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1B1A5F" w:rsidRPr="001111E0" w:rsidRDefault="001B1A5F" w:rsidP="001B1A5F">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9578078" r:id="rId8"/>
        </w:object>
      </w:r>
    </w:p>
    <w:p w:rsidR="001B1A5F" w:rsidRPr="001111E0" w:rsidRDefault="001B1A5F" w:rsidP="001B1A5F">
      <w:pPr>
        <w:spacing w:after="0" w:line="240" w:lineRule="auto"/>
        <w:jc w:val="center"/>
        <w:rPr>
          <w:rFonts w:ascii="Times New Roman" w:eastAsia="Times New Roman" w:hAnsi="Times New Roman" w:cs="Times New Roman"/>
          <w:sz w:val="24"/>
          <w:szCs w:val="24"/>
        </w:rPr>
      </w:pPr>
    </w:p>
    <w:p w:rsidR="001B1A5F" w:rsidRPr="00684F1E" w:rsidRDefault="001B1A5F" w:rsidP="001B1A5F">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1B1A5F" w:rsidRPr="00684F1E" w:rsidRDefault="001B1A5F" w:rsidP="001B1A5F">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1B1A5F" w:rsidRPr="001111E0" w:rsidRDefault="001B1A5F" w:rsidP="001B1A5F">
      <w:pPr>
        <w:tabs>
          <w:tab w:val="left" w:pos="900"/>
        </w:tabs>
        <w:spacing w:after="0" w:line="240" w:lineRule="auto"/>
        <w:rPr>
          <w:rFonts w:ascii="Times New Roman" w:eastAsia="Times New Roman" w:hAnsi="Times New Roman" w:cs="Times New Roman"/>
          <w:bCs/>
          <w:sz w:val="24"/>
          <w:szCs w:val="24"/>
        </w:rPr>
      </w:pPr>
    </w:p>
    <w:p w:rsidR="001B1A5F" w:rsidRDefault="001B1A5F" w:rsidP="001B1A5F">
      <w:pPr>
        <w:tabs>
          <w:tab w:val="left" w:pos="1276"/>
        </w:tabs>
        <w:spacing w:after="0" w:line="240" w:lineRule="auto"/>
        <w:ind w:firstLine="567"/>
        <w:jc w:val="both"/>
        <w:rPr>
          <w:rFonts w:ascii="Times New Roman" w:eastAsia="Times New Roman" w:hAnsi="Times New Roman" w:cs="Times New Roman"/>
          <w:sz w:val="24"/>
          <w:szCs w:val="24"/>
        </w:rPr>
      </w:pPr>
    </w:p>
    <w:p w:rsidR="001B1A5F" w:rsidRPr="00726CA3" w:rsidRDefault="001B1A5F" w:rsidP="001B1A5F">
      <w:pPr>
        <w:jc w:val="center"/>
        <w:rPr>
          <w:rFonts w:ascii="Times New Roman" w:hAnsi="Times New Roman" w:cs="Times New Roman"/>
          <w:b/>
          <w:sz w:val="24"/>
          <w:szCs w:val="24"/>
        </w:rPr>
      </w:pPr>
      <w:r w:rsidRPr="00726CA3">
        <w:rPr>
          <w:rFonts w:ascii="Times New Roman" w:hAnsi="Times New Roman" w:cs="Times New Roman"/>
          <w:b/>
          <w:bCs/>
          <w:sz w:val="24"/>
          <w:szCs w:val="24"/>
        </w:rPr>
        <w:t xml:space="preserve">SPRENDIMAS </w:t>
      </w:r>
      <w:r w:rsidRPr="00726CA3">
        <w:rPr>
          <w:rFonts w:ascii="Times New Roman" w:hAnsi="Times New Roman" w:cs="Times New Roman"/>
          <w:b/>
          <w:sz w:val="24"/>
          <w:szCs w:val="24"/>
        </w:rPr>
        <w:t>DĖL SUTIKIMO ATLIKTI PIRKIMĄ NESKELBIAMŲ DERYBŲ BŪDU</w:t>
      </w:r>
    </w:p>
    <w:p w:rsidR="001B1A5F" w:rsidRDefault="001B1A5F" w:rsidP="001B1A5F">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C03707" w:rsidRPr="00684F1E" w:rsidRDefault="00C03707" w:rsidP="001B1A5F">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1B1A5F" w:rsidRPr="00684F1E" w:rsidRDefault="001B1A5F" w:rsidP="001B1A5F">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w:t>
      </w:r>
      <w:r w:rsidR="00563EB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1B1A5F" w:rsidRPr="00684F1E" w:rsidRDefault="001B1A5F" w:rsidP="001B1A5F">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1B1A5F" w:rsidRDefault="001B1A5F" w:rsidP="001B1A5F">
      <w:pPr>
        <w:spacing w:after="0" w:line="240" w:lineRule="auto"/>
        <w:ind w:firstLine="720"/>
        <w:jc w:val="both"/>
        <w:rPr>
          <w:rFonts w:ascii="Times New Roman" w:hAnsi="Times New Roman" w:cs="Times New Roman"/>
          <w:sz w:val="24"/>
          <w:szCs w:val="24"/>
        </w:rPr>
      </w:pPr>
    </w:p>
    <w:p w:rsidR="00C03707" w:rsidRPr="001B1A5F" w:rsidRDefault="00C03707" w:rsidP="001B1A5F">
      <w:pPr>
        <w:spacing w:after="0" w:line="240" w:lineRule="auto"/>
        <w:ind w:firstLine="720"/>
        <w:jc w:val="both"/>
        <w:rPr>
          <w:rFonts w:ascii="Times New Roman" w:hAnsi="Times New Roman" w:cs="Times New Roman"/>
          <w:sz w:val="24"/>
          <w:szCs w:val="24"/>
        </w:rPr>
      </w:pPr>
    </w:p>
    <w:p w:rsidR="00FC6A06" w:rsidRDefault="001B1A5F" w:rsidP="001B1A5F">
      <w:pPr>
        <w:spacing w:after="0" w:line="240" w:lineRule="auto"/>
        <w:ind w:firstLine="720"/>
        <w:jc w:val="both"/>
        <w:rPr>
          <w:rFonts w:ascii="Times New Roman" w:hAnsi="Times New Roman" w:cs="Times New Roman"/>
          <w:sz w:val="24"/>
          <w:szCs w:val="24"/>
        </w:rPr>
      </w:pPr>
      <w:r w:rsidRPr="001B1A5F">
        <w:rPr>
          <w:rFonts w:ascii="Times New Roman" w:hAnsi="Times New Roman" w:cs="Times New Roman"/>
          <w:sz w:val="24"/>
          <w:szCs w:val="24"/>
        </w:rPr>
        <w:t>Viešųjų pirkimų tarnyba (toliau – Tarnyba), vadovaudamasi Lietuvos Respublikos viešųjų pirkimų įstatymo (toliau – Įstatymas) 8</w:t>
      </w:r>
      <w:r w:rsidRPr="001B1A5F">
        <w:rPr>
          <w:rFonts w:ascii="Times New Roman" w:hAnsi="Times New Roman" w:cs="Times New Roman"/>
          <w:sz w:val="24"/>
          <w:szCs w:val="24"/>
          <w:vertAlign w:val="superscript"/>
        </w:rPr>
        <w:t>2</w:t>
      </w:r>
      <w:r w:rsidRPr="001B1A5F">
        <w:rPr>
          <w:rFonts w:ascii="Times New Roman" w:hAnsi="Times New Roman" w:cs="Times New Roman"/>
          <w:sz w:val="24"/>
          <w:szCs w:val="24"/>
        </w:rPr>
        <w:t xml:space="preserve"> straipsnio 2 dalies 7 punktu, išnagrinėjo Jūsų prašymą sutikti</w:t>
      </w:r>
      <w:r w:rsidR="00127197">
        <w:rPr>
          <w:rFonts w:ascii="Times New Roman" w:hAnsi="Times New Roman" w:cs="Times New Roman"/>
          <w:sz w:val="24"/>
          <w:szCs w:val="24"/>
        </w:rPr>
        <w:t xml:space="preserve">, kad </w:t>
      </w:r>
      <w:r w:rsidRPr="001B1A5F">
        <w:rPr>
          <w:rFonts w:ascii="Times New Roman" w:hAnsi="Times New Roman" w:cs="Times New Roman"/>
          <w:i/>
          <w:sz w:val="24"/>
          <w:szCs w:val="24"/>
        </w:rPr>
        <w:t>SDH</w:t>
      </w:r>
      <w:r>
        <w:rPr>
          <w:rFonts w:ascii="Times New Roman" w:hAnsi="Times New Roman" w:cs="Times New Roman"/>
          <w:i/>
          <w:sz w:val="24"/>
          <w:szCs w:val="24"/>
        </w:rPr>
        <w:t xml:space="preserve"> ir</w:t>
      </w:r>
      <w:r w:rsidRPr="001B1A5F">
        <w:rPr>
          <w:rFonts w:ascii="Times New Roman" w:hAnsi="Times New Roman" w:cs="Times New Roman"/>
          <w:i/>
          <w:sz w:val="24"/>
          <w:szCs w:val="24"/>
        </w:rPr>
        <w:t xml:space="preserve"> DWDM </w:t>
      </w:r>
      <w:r>
        <w:rPr>
          <w:rFonts w:ascii="Times New Roman" w:hAnsi="Times New Roman" w:cs="Times New Roman"/>
          <w:i/>
          <w:sz w:val="24"/>
          <w:szCs w:val="24"/>
        </w:rPr>
        <w:t xml:space="preserve">duomenų perdavimo </w:t>
      </w:r>
      <w:r w:rsidRPr="001B1A5F">
        <w:rPr>
          <w:rFonts w:ascii="Times New Roman" w:hAnsi="Times New Roman" w:cs="Times New Roman"/>
          <w:i/>
          <w:sz w:val="24"/>
          <w:szCs w:val="24"/>
        </w:rPr>
        <w:t xml:space="preserve">tinklų nuomos paslaugų pirkimas </w:t>
      </w:r>
      <w:r>
        <w:rPr>
          <w:rFonts w:ascii="Times New Roman" w:hAnsi="Times New Roman" w:cs="Times New Roman"/>
          <w:i/>
          <w:sz w:val="24"/>
          <w:szCs w:val="24"/>
        </w:rPr>
        <w:t xml:space="preserve">(toliau – Pirkimas) </w:t>
      </w:r>
      <w:r w:rsidRPr="001B1A5F">
        <w:rPr>
          <w:rFonts w:ascii="Times New Roman" w:hAnsi="Times New Roman" w:cs="Times New Roman"/>
          <w:sz w:val="24"/>
          <w:szCs w:val="24"/>
        </w:rPr>
        <w:t xml:space="preserve">būtų </w:t>
      </w:r>
      <w:r w:rsidR="00127197">
        <w:rPr>
          <w:rFonts w:ascii="Times New Roman" w:hAnsi="Times New Roman" w:cs="Times New Roman"/>
          <w:sz w:val="24"/>
          <w:szCs w:val="24"/>
        </w:rPr>
        <w:t xml:space="preserve">vykdomas </w:t>
      </w:r>
      <w:r w:rsidRPr="001B1A5F">
        <w:rPr>
          <w:rFonts w:ascii="Times New Roman" w:hAnsi="Times New Roman" w:cs="Times New Roman"/>
          <w:sz w:val="24"/>
          <w:szCs w:val="24"/>
        </w:rPr>
        <w:t>neskelbiamų derybų būdu, vadovaujantis Įstatymo 56 straipsnio 1 dalies 3 punktu, šias paslaugas įsigyjant iš UAB Duomenų logistikos centro</w:t>
      </w:r>
      <w:r w:rsidR="00DF7E0C">
        <w:rPr>
          <w:rFonts w:ascii="Times New Roman" w:hAnsi="Times New Roman" w:cs="Times New Roman"/>
          <w:sz w:val="24"/>
          <w:szCs w:val="24"/>
        </w:rPr>
        <w:t>.</w:t>
      </w:r>
    </w:p>
    <w:p w:rsidR="009613DB" w:rsidRDefault="00127197" w:rsidP="001B1A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UAB Verslo aptarnavimo centras (toliau – Perkančioji organizacija)</w:t>
      </w:r>
      <w:r w:rsidR="004D269F">
        <w:rPr>
          <w:rFonts w:ascii="Times New Roman" w:hAnsi="Times New Roman" w:cs="Times New Roman"/>
          <w:sz w:val="24"/>
          <w:szCs w:val="24"/>
        </w:rPr>
        <w:t xml:space="preserve">, kurią UAB Technologijų ir inovacijų centras įgaliojo atlikti Pirkimą, </w:t>
      </w:r>
      <w:r>
        <w:rPr>
          <w:rFonts w:ascii="Times New Roman" w:hAnsi="Times New Roman" w:cs="Times New Roman"/>
          <w:sz w:val="24"/>
          <w:szCs w:val="24"/>
        </w:rPr>
        <w:t>p</w:t>
      </w:r>
      <w:r w:rsidR="001B1A5F" w:rsidRPr="001B1A5F">
        <w:rPr>
          <w:rFonts w:ascii="Times New Roman" w:hAnsi="Times New Roman" w:cs="Times New Roman"/>
          <w:sz w:val="24"/>
          <w:szCs w:val="24"/>
        </w:rPr>
        <w:t>rašyme nurod</w:t>
      </w:r>
      <w:r>
        <w:rPr>
          <w:rFonts w:ascii="Times New Roman" w:hAnsi="Times New Roman" w:cs="Times New Roman"/>
          <w:sz w:val="24"/>
          <w:szCs w:val="24"/>
        </w:rPr>
        <w:t xml:space="preserve">o, </w:t>
      </w:r>
      <w:r w:rsidR="00C83E24">
        <w:rPr>
          <w:rFonts w:ascii="Times New Roman" w:hAnsi="Times New Roman" w:cs="Times New Roman"/>
          <w:sz w:val="24"/>
          <w:szCs w:val="24"/>
        </w:rPr>
        <w:t xml:space="preserve">kad siekiant efektyviai valdyti </w:t>
      </w:r>
      <w:r>
        <w:rPr>
          <w:rFonts w:ascii="Times New Roman" w:hAnsi="Times New Roman" w:cs="Times New Roman"/>
          <w:sz w:val="24"/>
          <w:szCs w:val="24"/>
        </w:rPr>
        <w:t>„Lietuvos energija“, UAB įmonių grupei priklausančių įmonių AB LESTO ir „Lietuvos energijos gamyba“, AB (toliau kartu vadinamos – LE grupės įmonės) bei AB LITGRID veiklos procesus ir technologines sistemas būtinas nuolatinis, nenutrūkstamas elektros gamybos, perdavimo ir skirstymo sistemų operatyvus skaitmenizuotas nuotolinis technologinių parametrų stebėjimas ir dispečerinis valdymas bei duomenų kaupimas.</w:t>
      </w:r>
      <w:r w:rsidR="00C83E24">
        <w:rPr>
          <w:rFonts w:ascii="Times New Roman" w:hAnsi="Times New Roman" w:cs="Times New Roman"/>
          <w:sz w:val="24"/>
          <w:szCs w:val="24"/>
        </w:rPr>
        <w:t xml:space="preserve"> Šių </w:t>
      </w:r>
      <w:r w:rsidR="00D755D9">
        <w:rPr>
          <w:rFonts w:ascii="Times New Roman" w:hAnsi="Times New Roman" w:cs="Times New Roman"/>
          <w:sz w:val="24"/>
          <w:szCs w:val="24"/>
        </w:rPr>
        <w:t xml:space="preserve">funkcijų vykdymui </w:t>
      </w:r>
      <w:r w:rsidR="00C83E24">
        <w:rPr>
          <w:rFonts w:ascii="Times New Roman" w:hAnsi="Times New Roman" w:cs="Times New Roman"/>
          <w:sz w:val="24"/>
          <w:szCs w:val="24"/>
        </w:rPr>
        <w:t xml:space="preserve">LE grupės įmonių ir AB LITGRID </w:t>
      </w:r>
      <w:r w:rsidR="00D755D9">
        <w:rPr>
          <w:rFonts w:ascii="Times New Roman" w:hAnsi="Times New Roman" w:cs="Times New Roman"/>
          <w:sz w:val="24"/>
          <w:szCs w:val="24"/>
        </w:rPr>
        <w:t>dispečeriai naudoja strateginę reikšmę nacionaliniam saugumui turinčius įrenginius – centralizuot</w:t>
      </w:r>
      <w:r w:rsidR="00DF7E0C">
        <w:rPr>
          <w:rFonts w:ascii="Times New Roman" w:hAnsi="Times New Roman" w:cs="Times New Roman"/>
          <w:sz w:val="24"/>
          <w:szCs w:val="24"/>
        </w:rPr>
        <w:t>a</w:t>
      </w:r>
      <w:r w:rsidR="00D755D9">
        <w:rPr>
          <w:rFonts w:ascii="Times New Roman" w:hAnsi="Times New Roman" w:cs="Times New Roman"/>
          <w:sz w:val="24"/>
          <w:szCs w:val="24"/>
        </w:rPr>
        <w:t>s dispečerinio valdymo (toliau – DVS) informacinių technologijų ir telekomunikacijų (toliau – ITT) sistemas</w:t>
      </w:r>
      <w:r w:rsidR="00C83E24">
        <w:rPr>
          <w:rFonts w:ascii="Times New Roman" w:hAnsi="Times New Roman" w:cs="Times New Roman"/>
          <w:sz w:val="24"/>
          <w:szCs w:val="24"/>
        </w:rPr>
        <w:t xml:space="preserve">. Reikalinga </w:t>
      </w:r>
      <w:r w:rsidR="00D755D9">
        <w:rPr>
          <w:rFonts w:ascii="Times New Roman" w:hAnsi="Times New Roman" w:cs="Times New Roman"/>
          <w:sz w:val="24"/>
          <w:szCs w:val="24"/>
        </w:rPr>
        <w:t>informacija yra gaunama panaudojant aukšto patikimumo, specifinių reikalavimų, didelio tikslumo sinchroninius</w:t>
      </w:r>
      <w:r w:rsidR="00DF7E0C">
        <w:rPr>
          <w:rFonts w:ascii="Times New Roman" w:hAnsi="Times New Roman" w:cs="Times New Roman"/>
          <w:sz w:val="24"/>
          <w:szCs w:val="24"/>
        </w:rPr>
        <w:t xml:space="preserve"> duomenų perdavimo (toliau – SDH) ir duomenų srautų sutankinimo (toliau – DWDM) tinklus, rezervuotus skirtingais fiziniais keliais (toliau – SDH/DWDM tinklai). Perkančioji organizacija </w:t>
      </w:r>
      <w:r w:rsidR="005C19D1">
        <w:rPr>
          <w:rFonts w:ascii="Times New Roman" w:hAnsi="Times New Roman" w:cs="Times New Roman"/>
          <w:sz w:val="24"/>
          <w:szCs w:val="24"/>
        </w:rPr>
        <w:t xml:space="preserve">paaiškina, </w:t>
      </w:r>
      <w:r w:rsidR="00DF7E0C">
        <w:rPr>
          <w:rFonts w:ascii="Times New Roman" w:hAnsi="Times New Roman" w:cs="Times New Roman"/>
          <w:sz w:val="24"/>
          <w:szCs w:val="24"/>
        </w:rPr>
        <w:t>kad iki 2013 m. gruodžio 31 d. LE grupės įmonėms ir AB LITGRID ITT paslaugas teikė UAB Duomenų logistikos centras, tačiau pertvarkius UAB Duomenų logistikos centro veiklą bei atskyrus</w:t>
      </w:r>
      <w:r w:rsidR="005C19D1">
        <w:rPr>
          <w:rFonts w:ascii="Times New Roman" w:hAnsi="Times New Roman" w:cs="Times New Roman"/>
          <w:sz w:val="24"/>
          <w:szCs w:val="24"/>
        </w:rPr>
        <w:t xml:space="preserve"> bendrovės tiesioginę komercinę veiklą (duomenų perdavimas panaudojant SDH/DWDM sistemas ir duomenų perdavimo tinklų nuomos paslaugų teikimas) nuo nekomercinės veiklos (elektros energijos grupės įmonių ITT telekomunikacijų priežiūra ir aptarnavimas), ITT paslaugų teikimas buvo perduotos naujai įsteigta</w:t>
      </w:r>
      <w:r w:rsidR="00C03707">
        <w:rPr>
          <w:rFonts w:ascii="Times New Roman" w:hAnsi="Times New Roman" w:cs="Times New Roman"/>
          <w:sz w:val="24"/>
          <w:szCs w:val="24"/>
        </w:rPr>
        <w:t>i bendrovei –</w:t>
      </w:r>
      <w:r w:rsidR="005C19D1">
        <w:rPr>
          <w:rFonts w:ascii="Times New Roman" w:hAnsi="Times New Roman" w:cs="Times New Roman"/>
          <w:sz w:val="24"/>
          <w:szCs w:val="24"/>
        </w:rPr>
        <w:t xml:space="preserve"> UAB Technologijų ir inovacijų centrui. Atsižvelg</w:t>
      </w:r>
      <w:r w:rsidR="00B607FE">
        <w:rPr>
          <w:rFonts w:ascii="Times New Roman" w:hAnsi="Times New Roman" w:cs="Times New Roman"/>
          <w:sz w:val="24"/>
          <w:szCs w:val="24"/>
        </w:rPr>
        <w:t>dama</w:t>
      </w:r>
      <w:r w:rsidR="005C19D1">
        <w:rPr>
          <w:rFonts w:ascii="Times New Roman" w:hAnsi="Times New Roman" w:cs="Times New Roman"/>
          <w:sz w:val="24"/>
          <w:szCs w:val="24"/>
        </w:rPr>
        <w:t xml:space="preserve"> į tai, kad viena iš pagrindinių UAB Technologijų ir inovacijų centro veiklų yra DVS ir ITT sistemų, kurios kaupia iš nutolusių elektros energijos gamybos, perdavimo ir skirstymo objektų skaitmeninę informaciją, </w:t>
      </w:r>
      <w:r w:rsidR="00226F02">
        <w:rPr>
          <w:rFonts w:ascii="Times New Roman" w:hAnsi="Times New Roman" w:cs="Times New Roman"/>
          <w:sz w:val="24"/>
          <w:szCs w:val="24"/>
        </w:rPr>
        <w:t xml:space="preserve">priežiūra bei aptarnavimas </w:t>
      </w:r>
      <w:r w:rsidR="00B607FE">
        <w:rPr>
          <w:rFonts w:ascii="Times New Roman" w:hAnsi="Times New Roman" w:cs="Times New Roman"/>
          <w:sz w:val="24"/>
          <w:szCs w:val="24"/>
        </w:rPr>
        <w:t xml:space="preserve">ir </w:t>
      </w:r>
      <w:r w:rsidR="005C19D1">
        <w:rPr>
          <w:rFonts w:ascii="Times New Roman" w:hAnsi="Times New Roman" w:cs="Times New Roman"/>
          <w:sz w:val="24"/>
          <w:szCs w:val="24"/>
        </w:rPr>
        <w:t>jų vykdymui yra būtini SDH/DWDM tinklai</w:t>
      </w:r>
      <w:r w:rsidR="00404028">
        <w:rPr>
          <w:rFonts w:ascii="Times New Roman" w:hAnsi="Times New Roman" w:cs="Times New Roman"/>
          <w:sz w:val="24"/>
          <w:szCs w:val="24"/>
        </w:rPr>
        <w:t>, kurie yra neatsiejama DVS ir ITT duomenų perdavimo paslaugos dalis</w:t>
      </w:r>
      <w:r w:rsidR="004D269F">
        <w:rPr>
          <w:rFonts w:ascii="Times New Roman" w:hAnsi="Times New Roman" w:cs="Times New Roman"/>
          <w:sz w:val="24"/>
          <w:szCs w:val="24"/>
        </w:rPr>
        <w:t xml:space="preserve">, </w:t>
      </w:r>
      <w:r w:rsidR="00563EB7">
        <w:rPr>
          <w:rFonts w:ascii="Times New Roman" w:hAnsi="Times New Roman" w:cs="Times New Roman"/>
          <w:sz w:val="24"/>
          <w:szCs w:val="24"/>
        </w:rPr>
        <w:t>o</w:t>
      </w:r>
      <w:r w:rsidR="004D269F">
        <w:rPr>
          <w:rFonts w:ascii="Times New Roman" w:hAnsi="Times New Roman" w:cs="Times New Roman"/>
          <w:sz w:val="24"/>
          <w:szCs w:val="24"/>
        </w:rPr>
        <w:t xml:space="preserve"> SDH/DWDM tinklai priklauso</w:t>
      </w:r>
      <w:r w:rsidR="00404028">
        <w:rPr>
          <w:rFonts w:ascii="Times New Roman" w:hAnsi="Times New Roman" w:cs="Times New Roman"/>
          <w:sz w:val="24"/>
          <w:szCs w:val="24"/>
        </w:rPr>
        <w:t xml:space="preserve"> </w:t>
      </w:r>
      <w:r w:rsidR="004D269F">
        <w:rPr>
          <w:rFonts w:ascii="Times New Roman" w:hAnsi="Times New Roman" w:cs="Times New Roman"/>
          <w:sz w:val="24"/>
          <w:szCs w:val="24"/>
        </w:rPr>
        <w:t xml:space="preserve">UAB Duomenų logistikos centrui, Perkančioji organizacija siekia </w:t>
      </w:r>
      <w:r w:rsidR="004D269F" w:rsidRPr="001B1A5F">
        <w:rPr>
          <w:rFonts w:ascii="Times New Roman" w:hAnsi="Times New Roman" w:cs="Times New Roman"/>
          <w:i/>
          <w:sz w:val="24"/>
          <w:szCs w:val="24"/>
        </w:rPr>
        <w:t>SDH</w:t>
      </w:r>
      <w:r w:rsidR="004D269F">
        <w:rPr>
          <w:rFonts w:ascii="Times New Roman" w:hAnsi="Times New Roman" w:cs="Times New Roman"/>
          <w:i/>
          <w:sz w:val="24"/>
          <w:szCs w:val="24"/>
        </w:rPr>
        <w:t xml:space="preserve"> ir</w:t>
      </w:r>
      <w:r w:rsidR="004D269F" w:rsidRPr="001B1A5F">
        <w:rPr>
          <w:rFonts w:ascii="Times New Roman" w:hAnsi="Times New Roman" w:cs="Times New Roman"/>
          <w:i/>
          <w:sz w:val="24"/>
          <w:szCs w:val="24"/>
        </w:rPr>
        <w:t xml:space="preserve"> DWDM </w:t>
      </w:r>
      <w:r w:rsidR="004D269F">
        <w:rPr>
          <w:rFonts w:ascii="Times New Roman" w:hAnsi="Times New Roman" w:cs="Times New Roman"/>
          <w:i/>
          <w:sz w:val="24"/>
          <w:szCs w:val="24"/>
        </w:rPr>
        <w:t xml:space="preserve">duomenų perdavimo </w:t>
      </w:r>
      <w:r w:rsidR="004D269F" w:rsidRPr="001B1A5F">
        <w:rPr>
          <w:rFonts w:ascii="Times New Roman" w:hAnsi="Times New Roman" w:cs="Times New Roman"/>
          <w:i/>
          <w:sz w:val="24"/>
          <w:szCs w:val="24"/>
        </w:rPr>
        <w:t>tinklų nuomos paslaug</w:t>
      </w:r>
      <w:r w:rsidR="004D269F">
        <w:rPr>
          <w:rFonts w:ascii="Times New Roman" w:hAnsi="Times New Roman" w:cs="Times New Roman"/>
          <w:i/>
          <w:sz w:val="24"/>
          <w:szCs w:val="24"/>
        </w:rPr>
        <w:t xml:space="preserve">ų pirkimą </w:t>
      </w:r>
      <w:r w:rsidR="004D269F">
        <w:rPr>
          <w:rFonts w:ascii="Times New Roman" w:hAnsi="Times New Roman" w:cs="Times New Roman"/>
          <w:sz w:val="24"/>
          <w:szCs w:val="24"/>
        </w:rPr>
        <w:t xml:space="preserve">vykdyti </w:t>
      </w:r>
      <w:r w:rsidR="004D269F" w:rsidRPr="001B1A5F">
        <w:rPr>
          <w:rFonts w:ascii="Times New Roman" w:hAnsi="Times New Roman" w:cs="Times New Roman"/>
          <w:sz w:val="24"/>
          <w:szCs w:val="24"/>
        </w:rPr>
        <w:t>neskelbiamų derybų būdu, vadovaujantis Įstatymo 56 straipsnio 1 dalies 3 punktu</w:t>
      </w:r>
      <w:r w:rsidR="004D269F">
        <w:rPr>
          <w:rFonts w:ascii="Times New Roman" w:hAnsi="Times New Roman" w:cs="Times New Roman"/>
          <w:sz w:val="24"/>
          <w:szCs w:val="24"/>
        </w:rPr>
        <w:t>, paslaugas</w:t>
      </w:r>
      <w:r w:rsidR="004D269F" w:rsidRPr="004D269F">
        <w:rPr>
          <w:rFonts w:ascii="Times New Roman" w:hAnsi="Times New Roman" w:cs="Times New Roman"/>
          <w:sz w:val="24"/>
          <w:szCs w:val="24"/>
        </w:rPr>
        <w:t xml:space="preserve"> </w:t>
      </w:r>
      <w:r w:rsidR="004D269F">
        <w:rPr>
          <w:rFonts w:ascii="Times New Roman" w:hAnsi="Times New Roman" w:cs="Times New Roman"/>
          <w:sz w:val="24"/>
          <w:szCs w:val="24"/>
        </w:rPr>
        <w:t xml:space="preserve">įsigyjant </w:t>
      </w:r>
      <w:r w:rsidR="004D269F" w:rsidRPr="004D269F">
        <w:rPr>
          <w:rFonts w:ascii="Times New Roman" w:hAnsi="Times New Roman" w:cs="Times New Roman"/>
          <w:sz w:val="24"/>
          <w:szCs w:val="24"/>
        </w:rPr>
        <w:t xml:space="preserve">iš konkretaus tiekėjo </w:t>
      </w:r>
      <w:r w:rsidR="004D269F">
        <w:rPr>
          <w:rFonts w:ascii="Times New Roman" w:hAnsi="Times New Roman" w:cs="Times New Roman"/>
          <w:sz w:val="24"/>
          <w:szCs w:val="24"/>
        </w:rPr>
        <w:t xml:space="preserve">UAB Duomenų logistikos centro </w:t>
      </w:r>
      <w:r w:rsidR="00B607FE">
        <w:rPr>
          <w:rFonts w:ascii="Times New Roman" w:hAnsi="Times New Roman" w:cs="Times New Roman"/>
          <w:sz w:val="24"/>
          <w:szCs w:val="24"/>
        </w:rPr>
        <w:t xml:space="preserve">ir prašo Tarnybos sutikimo </w:t>
      </w:r>
      <w:r w:rsidR="004D269F" w:rsidRPr="001B1A5F">
        <w:rPr>
          <w:rFonts w:ascii="Times New Roman" w:hAnsi="Times New Roman" w:cs="Times New Roman"/>
          <w:sz w:val="24"/>
          <w:szCs w:val="24"/>
        </w:rPr>
        <w:t>(</w:t>
      </w:r>
      <w:r w:rsidR="00B607FE" w:rsidRPr="001B1A5F">
        <w:rPr>
          <w:rFonts w:ascii="Times New Roman" w:hAnsi="Times New Roman" w:cs="Times New Roman"/>
          <w:sz w:val="24"/>
          <w:szCs w:val="24"/>
        </w:rPr>
        <w:t>201</w:t>
      </w:r>
      <w:r w:rsidR="00B607FE">
        <w:rPr>
          <w:rFonts w:ascii="Times New Roman" w:hAnsi="Times New Roman" w:cs="Times New Roman"/>
          <w:sz w:val="24"/>
          <w:szCs w:val="24"/>
        </w:rPr>
        <w:t>5</w:t>
      </w:r>
      <w:r w:rsidR="00B607FE" w:rsidRPr="001B1A5F">
        <w:rPr>
          <w:rFonts w:ascii="Times New Roman" w:hAnsi="Times New Roman" w:cs="Times New Roman"/>
          <w:sz w:val="24"/>
          <w:szCs w:val="24"/>
        </w:rPr>
        <w:t xml:space="preserve"> m. </w:t>
      </w:r>
      <w:r w:rsidR="00B607FE">
        <w:rPr>
          <w:rFonts w:ascii="Times New Roman" w:hAnsi="Times New Roman" w:cs="Times New Roman"/>
          <w:sz w:val="24"/>
          <w:szCs w:val="24"/>
        </w:rPr>
        <w:t xml:space="preserve">birželio 25 d. UAB Technologijų ir inovacijų centro viešųjų pirkimų komisijos </w:t>
      </w:r>
      <w:r w:rsidR="004D269F" w:rsidRPr="001B1A5F">
        <w:rPr>
          <w:rFonts w:ascii="Times New Roman" w:hAnsi="Times New Roman" w:cs="Times New Roman"/>
          <w:sz w:val="24"/>
          <w:szCs w:val="24"/>
        </w:rPr>
        <w:t>p</w:t>
      </w:r>
      <w:r w:rsidR="00B607FE">
        <w:rPr>
          <w:rFonts w:ascii="Times New Roman" w:hAnsi="Times New Roman" w:cs="Times New Roman"/>
          <w:sz w:val="24"/>
          <w:szCs w:val="24"/>
        </w:rPr>
        <w:t xml:space="preserve">irkimo organizavimo </w:t>
      </w:r>
      <w:r w:rsidR="004D269F" w:rsidRPr="001B1A5F">
        <w:rPr>
          <w:rFonts w:ascii="Times New Roman" w:hAnsi="Times New Roman" w:cs="Times New Roman"/>
          <w:sz w:val="24"/>
          <w:szCs w:val="24"/>
        </w:rPr>
        <w:t>protokolas</w:t>
      </w:r>
      <w:r w:rsidR="00226F02">
        <w:rPr>
          <w:rFonts w:ascii="Times New Roman" w:hAnsi="Times New Roman" w:cs="Times New Roman"/>
          <w:sz w:val="24"/>
          <w:szCs w:val="24"/>
        </w:rPr>
        <w:t xml:space="preserve">). </w:t>
      </w:r>
    </w:p>
    <w:p w:rsidR="001B1A5F" w:rsidRPr="001B1A5F" w:rsidRDefault="00563EB7" w:rsidP="002A2A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Perkančio</w:t>
      </w:r>
      <w:r w:rsidR="00C83E24">
        <w:rPr>
          <w:rFonts w:ascii="Times New Roman" w:hAnsi="Times New Roman" w:cs="Times New Roman"/>
          <w:sz w:val="24"/>
          <w:szCs w:val="24"/>
        </w:rPr>
        <w:t>ji</w:t>
      </w:r>
      <w:r w:rsidR="00226F02">
        <w:rPr>
          <w:rFonts w:ascii="Times New Roman" w:hAnsi="Times New Roman" w:cs="Times New Roman"/>
          <w:sz w:val="24"/>
          <w:szCs w:val="24"/>
        </w:rPr>
        <w:t xml:space="preserve"> organizacij</w:t>
      </w:r>
      <w:r w:rsidR="00C83E24">
        <w:rPr>
          <w:rFonts w:ascii="Times New Roman" w:hAnsi="Times New Roman" w:cs="Times New Roman"/>
          <w:sz w:val="24"/>
          <w:szCs w:val="24"/>
        </w:rPr>
        <w:t>a</w:t>
      </w:r>
      <w:r w:rsidR="00226F02">
        <w:rPr>
          <w:rFonts w:ascii="Times New Roman" w:hAnsi="Times New Roman" w:cs="Times New Roman"/>
          <w:sz w:val="24"/>
          <w:szCs w:val="24"/>
        </w:rPr>
        <w:t xml:space="preserve"> </w:t>
      </w:r>
      <w:r>
        <w:rPr>
          <w:rFonts w:ascii="Times New Roman" w:hAnsi="Times New Roman" w:cs="Times New Roman"/>
          <w:sz w:val="24"/>
          <w:szCs w:val="24"/>
        </w:rPr>
        <w:t>prašym</w:t>
      </w:r>
      <w:r w:rsidR="00C83E24">
        <w:rPr>
          <w:rFonts w:ascii="Times New Roman" w:hAnsi="Times New Roman" w:cs="Times New Roman"/>
          <w:sz w:val="24"/>
          <w:szCs w:val="24"/>
        </w:rPr>
        <w:t>ą</w:t>
      </w:r>
      <w:r>
        <w:rPr>
          <w:rFonts w:ascii="Times New Roman" w:hAnsi="Times New Roman" w:cs="Times New Roman"/>
          <w:sz w:val="24"/>
          <w:szCs w:val="24"/>
        </w:rPr>
        <w:t xml:space="preserve"> Pirkimą vykdyti iš konkretaus tiekėjo UAB Duomenų logistikos centro grindžia</w:t>
      </w:r>
      <w:r w:rsidR="00C83E24">
        <w:rPr>
          <w:rFonts w:ascii="Times New Roman" w:hAnsi="Times New Roman" w:cs="Times New Roman"/>
          <w:sz w:val="24"/>
          <w:szCs w:val="24"/>
        </w:rPr>
        <w:t xml:space="preserve"> techninėmis (susijusiomis su saugumu) priežastimis (</w:t>
      </w:r>
      <w:r w:rsidR="00226F02">
        <w:rPr>
          <w:rFonts w:ascii="Times New Roman" w:hAnsi="Times New Roman" w:cs="Times New Roman"/>
          <w:sz w:val="24"/>
          <w:szCs w:val="24"/>
        </w:rPr>
        <w:t xml:space="preserve">UAB Duomenų logistikos centro SDH/DWDM tinklų visi mazgai sutampa ir yra įrengti LE grupės įmonių ir AB LITGRID elektros gamybos, perdavimo ir skirstymo objektuose, visos UAB Duomenų logistikos centro ITT sistemos buvo vystytos </w:t>
      </w:r>
      <w:r w:rsidR="00E06B42">
        <w:rPr>
          <w:rFonts w:ascii="Times New Roman" w:hAnsi="Times New Roman" w:cs="Times New Roman"/>
          <w:sz w:val="24"/>
          <w:szCs w:val="24"/>
        </w:rPr>
        <w:t xml:space="preserve">atsižvelgiant į LE grupės įmonių tinklų </w:t>
      </w:r>
      <w:r>
        <w:rPr>
          <w:rFonts w:ascii="Times New Roman" w:hAnsi="Times New Roman" w:cs="Times New Roman"/>
          <w:sz w:val="24"/>
          <w:szCs w:val="24"/>
        </w:rPr>
        <w:t>architektūrą</w:t>
      </w:r>
      <w:r w:rsidR="00E06B42">
        <w:rPr>
          <w:rFonts w:ascii="Times New Roman" w:hAnsi="Times New Roman" w:cs="Times New Roman"/>
          <w:sz w:val="24"/>
          <w:szCs w:val="24"/>
        </w:rPr>
        <w:t>, panaudojant bendras duomenų perdavimo terpes (nuosekliojo perdavimo radijo sistemas, elektros linijas, šviesolaidžio linijas ir pan.) ir sistemas</w:t>
      </w:r>
      <w:r w:rsidR="004A7A0B">
        <w:rPr>
          <w:rFonts w:ascii="Times New Roman" w:hAnsi="Times New Roman" w:cs="Times New Roman"/>
          <w:sz w:val="24"/>
          <w:szCs w:val="24"/>
        </w:rPr>
        <w:t xml:space="preserve"> ir kt.</w:t>
      </w:r>
      <w:r w:rsidR="00C83E24">
        <w:rPr>
          <w:rFonts w:ascii="Times New Roman" w:hAnsi="Times New Roman" w:cs="Times New Roman"/>
          <w:sz w:val="24"/>
          <w:szCs w:val="24"/>
        </w:rPr>
        <w:t>)</w:t>
      </w:r>
      <w:r w:rsidR="004A7A0B">
        <w:rPr>
          <w:rFonts w:ascii="Times New Roman" w:hAnsi="Times New Roman" w:cs="Times New Roman"/>
          <w:sz w:val="24"/>
          <w:szCs w:val="24"/>
        </w:rPr>
        <w:t xml:space="preserve">. Be to </w:t>
      </w:r>
      <w:r w:rsidR="00A75CEA">
        <w:rPr>
          <w:rFonts w:ascii="Times New Roman" w:hAnsi="Times New Roman" w:cs="Times New Roman"/>
          <w:sz w:val="24"/>
          <w:szCs w:val="24"/>
        </w:rPr>
        <w:t xml:space="preserve">Perkančioji organizacija pažymi, kad atlikus rinkos tyrimą nustatyta, kad SDH/DWDM </w:t>
      </w:r>
      <w:r w:rsidR="00440219">
        <w:rPr>
          <w:rFonts w:ascii="Times New Roman" w:hAnsi="Times New Roman" w:cs="Times New Roman"/>
          <w:sz w:val="24"/>
          <w:szCs w:val="24"/>
        </w:rPr>
        <w:t xml:space="preserve">paslaugas </w:t>
      </w:r>
      <w:r w:rsidR="00A75CEA">
        <w:rPr>
          <w:rFonts w:ascii="Times New Roman" w:hAnsi="Times New Roman" w:cs="Times New Roman"/>
          <w:sz w:val="24"/>
          <w:szCs w:val="24"/>
        </w:rPr>
        <w:t xml:space="preserve">rinkoje teikia keletas telekomunikacijų paslaugų tiekėjų (AB TEO LT, UAB Tele2, AB Lietuvos radijo ir televizijos centras, AB Lietuvos geležinkeliai), tačiau šių tiekėjų teikiamos paslaugos negali būti panaudotos </w:t>
      </w:r>
      <w:r w:rsidR="004A7A0B">
        <w:rPr>
          <w:rFonts w:ascii="Times New Roman" w:hAnsi="Times New Roman" w:cs="Times New Roman"/>
          <w:sz w:val="24"/>
          <w:szCs w:val="24"/>
        </w:rPr>
        <w:t xml:space="preserve">LE grupės įmonių ir AB LITGRID </w:t>
      </w:r>
      <w:r w:rsidR="00A75CEA">
        <w:rPr>
          <w:rFonts w:ascii="Times New Roman" w:hAnsi="Times New Roman" w:cs="Times New Roman"/>
          <w:sz w:val="24"/>
          <w:szCs w:val="24"/>
        </w:rPr>
        <w:t>technologiniams poreikiams tenkinti, nes nei vienas rinkoje veikiantis SDH/DWDM tinklų paslaugų operatorius neturi vientiso, žiedo architektūros, rezervuoto ne mažiau kaip dvejomis nepriklausomomis fazėmis ir keturiomis loginėmis kryptimis SDH/DWDM tinklų (</w:t>
      </w:r>
      <w:r w:rsidR="00736AB4">
        <w:rPr>
          <w:rFonts w:ascii="Times New Roman" w:hAnsi="Times New Roman" w:cs="Times New Roman"/>
          <w:sz w:val="24"/>
          <w:szCs w:val="24"/>
        </w:rPr>
        <w:t xml:space="preserve">operatoriai gali pateikti pavienių taškas-taškas architektūros paslaugas, kurios netenkina aukštų LE grupės įmonių ir AB LITGRID patikimumo ir </w:t>
      </w:r>
      <w:proofErr w:type="spellStart"/>
      <w:r w:rsidR="00736AB4">
        <w:rPr>
          <w:rFonts w:ascii="Times New Roman" w:hAnsi="Times New Roman" w:cs="Times New Roman"/>
          <w:sz w:val="24"/>
          <w:szCs w:val="24"/>
        </w:rPr>
        <w:t>pateikiamumo</w:t>
      </w:r>
      <w:proofErr w:type="spellEnd"/>
      <w:r w:rsidR="00736AB4">
        <w:rPr>
          <w:rFonts w:ascii="Times New Roman" w:hAnsi="Times New Roman" w:cs="Times New Roman"/>
          <w:sz w:val="24"/>
          <w:szCs w:val="24"/>
        </w:rPr>
        <w:t xml:space="preserve"> reikalavimų), kitų SDH/DWDM tinklų paslaugas teikiančių įmonių SDH/DWDM įrenginių elektros maitinimo sistemos nėra susietos su elektros gamybos, perdavimo ir skirstymo savų reikmių rezervinio elektros sistemomis, ir įrenginiai maitinami iš 3 kategorijos (žemiausio patikimumo) skirstomojo tinklo elektros grandinių, dėl to kritinių atvejų metu, UAB Technologijų ir inovacijų centro </w:t>
      </w:r>
      <w:r w:rsidR="005739A2">
        <w:rPr>
          <w:rFonts w:ascii="Times New Roman" w:hAnsi="Times New Roman" w:cs="Times New Roman"/>
          <w:sz w:val="24"/>
          <w:szCs w:val="24"/>
        </w:rPr>
        <w:t>teikiamos paslaugos sutriktų.</w:t>
      </w:r>
      <w:r w:rsidR="002A2A47">
        <w:rPr>
          <w:rFonts w:ascii="Times New Roman" w:hAnsi="Times New Roman" w:cs="Times New Roman"/>
          <w:sz w:val="24"/>
          <w:szCs w:val="24"/>
        </w:rPr>
        <w:t xml:space="preserve"> </w:t>
      </w:r>
      <w:r w:rsidR="007440D6">
        <w:rPr>
          <w:rFonts w:ascii="Times New Roman" w:hAnsi="Times New Roman" w:cs="Times New Roman"/>
          <w:sz w:val="24"/>
          <w:szCs w:val="24"/>
        </w:rPr>
        <w:t xml:space="preserve">Įvertinus </w:t>
      </w:r>
      <w:r w:rsidR="002A2A47">
        <w:rPr>
          <w:rFonts w:ascii="Times New Roman" w:hAnsi="Times New Roman" w:cs="Times New Roman"/>
          <w:sz w:val="24"/>
          <w:szCs w:val="24"/>
        </w:rPr>
        <w:t>išdėstyt</w:t>
      </w:r>
      <w:r w:rsidR="00440219">
        <w:rPr>
          <w:rFonts w:ascii="Times New Roman" w:hAnsi="Times New Roman" w:cs="Times New Roman"/>
          <w:sz w:val="24"/>
          <w:szCs w:val="24"/>
        </w:rPr>
        <w:t>ą</w:t>
      </w:r>
      <w:r w:rsidR="002A2A47">
        <w:rPr>
          <w:rFonts w:ascii="Times New Roman" w:hAnsi="Times New Roman" w:cs="Times New Roman"/>
          <w:sz w:val="24"/>
          <w:szCs w:val="24"/>
        </w:rPr>
        <w:t xml:space="preserve">, </w:t>
      </w:r>
      <w:r w:rsidR="007440D6">
        <w:rPr>
          <w:rFonts w:ascii="Times New Roman" w:hAnsi="Times New Roman" w:cs="Times New Roman"/>
          <w:sz w:val="24"/>
          <w:szCs w:val="24"/>
        </w:rPr>
        <w:t>darytina išvada</w:t>
      </w:r>
      <w:r w:rsidR="00440219">
        <w:rPr>
          <w:rFonts w:ascii="Times New Roman" w:hAnsi="Times New Roman" w:cs="Times New Roman"/>
          <w:sz w:val="24"/>
          <w:szCs w:val="24"/>
        </w:rPr>
        <w:t xml:space="preserve">, kad </w:t>
      </w:r>
      <w:r w:rsidR="002A2A47">
        <w:rPr>
          <w:rFonts w:ascii="Times New Roman" w:hAnsi="Times New Roman" w:cs="Times New Roman"/>
          <w:sz w:val="24"/>
          <w:szCs w:val="24"/>
        </w:rPr>
        <w:t xml:space="preserve">UAB Technologijų ir inovacijų centrui reikiamos apimties ir techninių sprendimų SDH/DWDM duomenų perdavimo tinklų nuomos paslaugas gali suteikti tik konkretus tiekėjas – UAB Duomenų logistikos centras. </w:t>
      </w:r>
    </w:p>
    <w:p w:rsidR="00DA6A49" w:rsidRDefault="008D53E4" w:rsidP="00DA6A49">
      <w:pPr>
        <w:spacing w:after="0" w:line="240" w:lineRule="auto"/>
        <w:ind w:firstLine="720"/>
        <w:jc w:val="both"/>
        <w:rPr>
          <w:rFonts w:ascii="Times New Roman" w:hAnsi="Times New Roman" w:cs="Times New Roman"/>
          <w:i/>
          <w:color w:val="000000"/>
          <w:sz w:val="24"/>
          <w:szCs w:val="24"/>
        </w:rPr>
      </w:pPr>
      <w:r>
        <w:rPr>
          <w:rFonts w:ascii="Times New Roman" w:hAnsi="Times New Roman" w:cs="Times New Roman"/>
          <w:sz w:val="24"/>
          <w:szCs w:val="24"/>
        </w:rPr>
        <w:t>Atkreiptinas dėmesys, ka</w:t>
      </w:r>
      <w:r w:rsidR="00152FD7">
        <w:rPr>
          <w:rFonts w:ascii="Times New Roman" w:hAnsi="Times New Roman" w:cs="Times New Roman"/>
          <w:sz w:val="24"/>
          <w:szCs w:val="24"/>
        </w:rPr>
        <w:t xml:space="preserve">d perkančioji organizacija, priimdama sprendimą dėl konkretaus viešojo pirkimo vykdymo </w:t>
      </w:r>
      <w:r w:rsidR="008D6C16">
        <w:rPr>
          <w:rFonts w:ascii="Times New Roman" w:hAnsi="Times New Roman" w:cs="Times New Roman"/>
          <w:sz w:val="24"/>
          <w:szCs w:val="24"/>
        </w:rPr>
        <w:t>bei</w:t>
      </w:r>
      <w:r w:rsidR="00152FD7">
        <w:rPr>
          <w:rFonts w:ascii="Times New Roman" w:hAnsi="Times New Roman" w:cs="Times New Roman"/>
          <w:sz w:val="24"/>
          <w:szCs w:val="24"/>
        </w:rPr>
        <w:t xml:space="preserve"> vykdydama pirkimo procedūras privalo užtikrinti ne tik Įstatymo </w:t>
      </w:r>
      <w:r w:rsidR="00F62FEF">
        <w:rPr>
          <w:rFonts w:ascii="Times New Roman" w:hAnsi="Times New Roman" w:cs="Times New Roman"/>
          <w:sz w:val="24"/>
          <w:szCs w:val="24"/>
        </w:rPr>
        <w:t xml:space="preserve">      </w:t>
      </w:r>
      <w:r w:rsidR="00152FD7">
        <w:rPr>
          <w:rFonts w:ascii="Times New Roman" w:hAnsi="Times New Roman" w:cs="Times New Roman"/>
          <w:sz w:val="24"/>
          <w:szCs w:val="24"/>
        </w:rPr>
        <w:t>3 straipsnio 1 dalyje nustatytų principų laikymąsi, tačiau kiekvienu atveju</w:t>
      </w:r>
      <w:r w:rsidR="008D6C16">
        <w:rPr>
          <w:rFonts w:ascii="Times New Roman" w:hAnsi="Times New Roman" w:cs="Times New Roman"/>
          <w:sz w:val="24"/>
          <w:szCs w:val="24"/>
        </w:rPr>
        <w:t xml:space="preserve">, </w:t>
      </w:r>
      <w:r w:rsidR="008D6C16" w:rsidRPr="004A7A0B">
        <w:rPr>
          <w:rFonts w:ascii="Times New Roman" w:hAnsi="Times New Roman" w:cs="Times New Roman"/>
          <w:sz w:val="24"/>
          <w:szCs w:val="24"/>
        </w:rPr>
        <w:t xml:space="preserve">turi įvertinti ar </w:t>
      </w:r>
      <w:r w:rsidR="003903E7" w:rsidRPr="004A7A0B">
        <w:rPr>
          <w:rFonts w:ascii="Times New Roman" w:hAnsi="Times New Roman" w:cs="Times New Roman"/>
          <w:sz w:val="24"/>
          <w:szCs w:val="24"/>
        </w:rPr>
        <w:t xml:space="preserve">vykdant pirkimą </w:t>
      </w:r>
      <w:r w:rsidR="008D6C16" w:rsidRPr="004A7A0B">
        <w:rPr>
          <w:rFonts w:ascii="Times New Roman" w:hAnsi="Times New Roman" w:cs="Times New Roman"/>
          <w:sz w:val="24"/>
          <w:szCs w:val="24"/>
        </w:rPr>
        <w:t xml:space="preserve">bus pasiektas pirkimo tikslas, t. y. ar </w:t>
      </w:r>
      <w:r w:rsidRPr="004A7A0B">
        <w:rPr>
          <w:rFonts w:ascii="Times New Roman" w:hAnsi="Times New Roman" w:cs="Times New Roman"/>
          <w:sz w:val="24"/>
          <w:szCs w:val="24"/>
        </w:rPr>
        <w:t xml:space="preserve">konkrečiu pirkimu perkamos </w:t>
      </w:r>
      <w:r w:rsidR="008D6C16" w:rsidRPr="004A7A0B">
        <w:rPr>
          <w:rFonts w:ascii="Times New Roman" w:hAnsi="Times New Roman" w:cs="Times New Roman"/>
          <w:sz w:val="24"/>
          <w:szCs w:val="24"/>
        </w:rPr>
        <w:t>paslaugos, prekės</w:t>
      </w:r>
      <w:r w:rsidR="00CE53B2" w:rsidRPr="004A7A0B">
        <w:rPr>
          <w:rFonts w:ascii="Times New Roman" w:hAnsi="Times New Roman" w:cs="Times New Roman"/>
          <w:sz w:val="24"/>
          <w:szCs w:val="24"/>
        </w:rPr>
        <w:t>,</w:t>
      </w:r>
      <w:r w:rsidR="008D6C16" w:rsidRPr="004A7A0B">
        <w:rPr>
          <w:rFonts w:ascii="Times New Roman" w:hAnsi="Times New Roman" w:cs="Times New Roman"/>
          <w:sz w:val="24"/>
          <w:szCs w:val="24"/>
        </w:rPr>
        <w:t xml:space="preserve"> darbai bus įsigyti </w:t>
      </w:r>
      <w:r w:rsidR="008D6C16" w:rsidRPr="004A7A0B">
        <w:rPr>
          <w:rFonts w:ascii="Times New Roman" w:hAnsi="Times New Roman" w:cs="Times New Roman"/>
          <w:b/>
          <w:sz w:val="24"/>
          <w:szCs w:val="24"/>
        </w:rPr>
        <w:t xml:space="preserve">racionaliai </w:t>
      </w:r>
      <w:r w:rsidR="008D6C16" w:rsidRPr="004A7A0B">
        <w:rPr>
          <w:rFonts w:ascii="Times New Roman" w:hAnsi="Times New Roman" w:cs="Times New Roman"/>
          <w:sz w:val="24"/>
          <w:szCs w:val="24"/>
        </w:rPr>
        <w:t>naudojant perkančiosios organizacijos lėšas.</w:t>
      </w:r>
      <w:r w:rsidR="008D6C16" w:rsidRPr="00C82AE3">
        <w:rPr>
          <w:rFonts w:ascii="Times New Roman" w:hAnsi="Times New Roman" w:cs="Times New Roman"/>
          <w:sz w:val="24"/>
          <w:szCs w:val="24"/>
        </w:rPr>
        <w:t xml:space="preserve"> </w:t>
      </w:r>
      <w:r w:rsidR="00DA6A49">
        <w:rPr>
          <w:rFonts w:ascii="Times New Roman" w:hAnsi="Times New Roman" w:cs="Times New Roman"/>
          <w:sz w:val="24"/>
          <w:szCs w:val="24"/>
        </w:rPr>
        <w:t xml:space="preserve">Tarnyba nustatė, kad </w:t>
      </w:r>
      <w:r w:rsidRPr="0075013E">
        <w:rPr>
          <w:rFonts w:ascii="Times New Roman" w:hAnsi="Times New Roman" w:cs="Times New Roman"/>
          <w:sz w:val="24"/>
          <w:szCs w:val="24"/>
        </w:rPr>
        <w:t>Valstybės kontrolė</w:t>
      </w:r>
      <w:r w:rsidR="004A7A0B">
        <w:rPr>
          <w:rFonts w:ascii="Times New Roman" w:hAnsi="Times New Roman" w:cs="Times New Roman"/>
          <w:sz w:val="24"/>
          <w:szCs w:val="24"/>
        </w:rPr>
        <w:t xml:space="preserve">s </w:t>
      </w:r>
      <w:r w:rsidR="00F20F3B" w:rsidRPr="00C82AE3">
        <w:rPr>
          <w:rFonts w:ascii="Times New Roman" w:hAnsi="Times New Roman" w:cs="Times New Roman"/>
          <w:sz w:val="24"/>
          <w:szCs w:val="24"/>
        </w:rPr>
        <w:t>2015 m. vasario 27 d. valstybinio audito ataskaitoje „Elektros energetikos</w:t>
      </w:r>
      <w:r w:rsidR="00F20F3B">
        <w:rPr>
          <w:rFonts w:ascii="Times New Roman" w:hAnsi="Times New Roman" w:cs="Times New Roman"/>
          <w:sz w:val="24"/>
          <w:szCs w:val="24"/>
        </w:rPr>
        <w:t xml:space="preserve"> sektoriaus pertvarka“ pateiktos rekomendacijos įgyvendinimas Nr. VA-P-20-3-2 (toliau – Ataskaita)</w:t>
      </w:r>
      <w:r w:rsidR="0075013E">
        <w:rPr>
          <w:rFonts w:ascii="Times New Roman" w:hAnsi="Times New Roman" w:cs="Times New Roman"/>
          <w:sz w:val="24"/>
          <w:szCs w:val="24"/>
        </w:rPr>
        <w:t xml:space="preserve"> </w:t>
      </w:r>
      <w:r w:rsidR="004A7A0B">
        <w:rPr>
          <w:rFonts w:ascii="Times New Roman" w:hAnsi="Times New Roman" w:cs="Times New Roman"/>
          <w:sz w:val="24"/>
          <w:szCs w:val="24"/>
        </w:rPr>
        <w:t>nurodyta, kad</w:t>
      </w:r>
      <w:r w:rsidR="0075013E">
        <w:rPr>
          <w:rFonts w:ascii="Times New Roman" w:hAnsi="Times New Roman" w:cs="Times New Roman"/>
          <w:sz w:val="24"/>
          <w:szCs w:val="24"/>
        </w:rPr>
        <w:t xml:space="preserve"> </w:t>
      </w:r>
      <w:r w:rsidR="0075013E" w:rsidRPr="0075013E">
        <w:rPr>
          <w:rFonts w:ascii="Times New Roman" w:hAnsi="Times New Roman" w:cs="Times New Roman"/>
          <w:i/>
          <w:sz w:val="24"/>
          <w:szCs w:val="24"/>
        </w:rPr>
        <w:t xml:space="preserve">&lt;...&gt; Elektros energetikos įmonėms sudarant vidaus sandorius su dukterinėmis bendrovėmis </w:t>
      </w:r>
      <w:r w:rsidR="0075013E" w:rsidRPr="0075013E">
        <w:rPr>
          <w:rFonts w:ascii="Times New Roman" w:hAnsi="Times New Roman" w:cs="Times New Roman"/>
          <w:i/>
          <w:sz w:val="24"/>
          <w:szCs w:val="24"/>
          <w:u w:val="single"/>
        </w:rPr>
        <w:t>arba tada, kai darbai, prekės ar paslaugos įsigyjamos iš vienintelio tiekėjo, nėra konkurencijos, todėl yra rizika, kad šių darbų, prekių ar paslaugų kainos gali neatitikti rinkos kainų</w:t>
      </w:r>
      <w:r w:rsidR="0075013E">
        <w:rPr>
          <w:rFonts w:ascii="Times New Roman" w:hAnsi="Times New Roman" w:cs="Times New Roman"/>
          <w:i/>
          <w:sz w:val="24"/>
          <w:szCs w:val="24"/>
          <w:u w:val="single"/>
        </w:rPr>
        <w:t xml:space="preserve"> &lt;...&gt;“</w:t>
      </w:r>
      <w:r w:rsidR="00F62FEF">
        <w:rPr>
          <w:rFonts w:ascii="Times New Roman" w:hAnsi="Times New Roman" w:cs="Times New Roman"/>
          <w:sz w:val="24"/>
          <w:szCs w:val="24"/>
        </w:rPr>
        <w:t xml:space="preserve"> ir </w:t>
      </w:r>
      <w:r w:rsidR="0075013E">
        <w:rPr>
          <w:rFonts w:ascii="Times New Roman" w:hAnsi="Times New Roman" w:cs="Times New Roman"/>
          <w:sz w:val="24"/>
          <w:szCs w:val="24"/>
        </w:rPr>
        <w:t>pažymė</w:t>
      </w:r>
      <w:r w:rsidR="004A7A0B">
        <w:rPr>
          <w:rFonts w:ascii="Times New Roman" w:hAnsi="Times New Roman" w:cs="Times New Roman"/>
          <w:sz w:val="24"/>
          <w:szCs w:val="24"/>
        </w:rPr>
        <w:t>ta</w:t>
      </w:r>
      <w:r w:rsidR="0075013E">
        <w:rPr>
          <w:rFonts w:ascii="Times New Roman" w:hAnsi="Times New Roman" w:cs="Times New Roman"/>
          <w:sz w:val="24"/>
          <w:szCs w:val="24"/>
        </w:rPr>
        <w:t xml:space="preserve">, kad </w:t>
      </w:r>
      <w:r w:rsidR="0075013E" w:rsidRPr="0075013E">
        <w:rPr>
          <w:rFonts w:ascii="Times New Roman" w:hAnsi="Times New Roman" w:cs="Times New Roman"/>
          <w:i/>
          <w:sz w:val="24"/>
          <w:szCs w:val="24"/>
        </w:rPr>
        <w:t xml:space="preserve">„&lt;...&gt; </w:t>
      </w:r>
      <w:r w:rsidR="0075013E" w:rsidRPr="0075013E">
        <w:rPr>
          <w:rFonts w:ascii="Times New Roman" w:hAnsi="Times New Roman" w:cs="Times New Roman"/>
          <w:i/>
          <w:color w:val="000000"/>
          <w:sz w:val="24"/>
          <w:szCs w:val="24"/>
        </w:rPr>
        <w:t xml:space="preserve">teikiamų aptarnavimo paslaugų įkainiai apskaičiuojami pagal sandorio metu patirtas pastoviąsias ir kintamas sąnaudas, kurių nevertina nei Valstybinė kainų ir energetikos kontrolės komisija, nei kitos kontroliuojančios institucijos, o </w:t>
      </w:r>
      <w:r w:rsidR="0075013E" w:rsidRPr="00F62FEF">
        <w:rPr>
          <w:rFonts w:ascii="Times New Roman" w:hAnsi="Times New Roman" w:cs="Times New Roman"/>
          <w:i/>
          <w:color w:val="000000"/>
          <w:sz w:val="24"/>
          <w:szCs w:val="24"/>
          <w:u w:val="single"/>
        </w:rPr>
        <w:t>šios sąnaudos turi įtakos elektros perdavimo ir skirstymo kainai“</w:t>
      </w:r>
      <w:r w:rsidR="0075013E">
        <w:rPr>
          <w:rFonts w:ascii="Times New Roman" w:hAnsi="Times New Roman" w:cs="Times New Roman"/>
          <w:i/>
          <w:color w:val="000000"/>
          <w:sz w:val="24"/>
          <w:szCs w:val="24"/>
        </w:rPr>
        <w:t>.</w:t>
      </w:r>
      <w:r w:rsidR="0075013E" w:rsidRPr="0075013E">
        <w:rPr>
          <w:rFonts w:ascii="Times New Roman" w:hAnsi="Times New Roman" w:cs="Times New Roman"/>
          <w:i/>
          <w:color w:val="000000"/>
          <w:sz w:val="24"/>
          <w:szCs w:val="24"/>
        </w:rPr>
        <w:t xml:space="preserve"> </w:t>
      </w:r>
    </w:p>
    <w:p w:rsidR="00A92A07" w:rsidRDefault="00305C68" w:rsidP="00A92A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Tarnybos nuomone, Perkančioji organizacija </w:t>
      </w:r>
      <w:r w:rsidR="004A7A0B">
        <w:rPr>
          <w:rFonts w:ascii="Times New Roman" w:hAnsi="Times New Roman" w:cs="Times New Roman"/>
          <w:sz w:val="24"/>
          <w:szCs w:val="24"/>
        </w:rPr>
        <w:t xml:space="preserve">nepagrindė, kad </w:t>
      </w:r>
      <w:r w:rsidR="00A92A07" w:rsidRPr="004A7A0B">
        <w:rPr>
          <w:rFonts w:ascii="Times New Roman" w:hAnsi="Times New Roman" w:cs="Times New Roman"/>
          <w:sz w:val="24"/>
          <w:szCs w:val="24"/>
        </w:rPr>
        <w:t xml:space="preserve">šiuo konkrečiu atveju </w:t>
      </w:r>
      <w:r w:rsidR="004A7A0B" w:rsidRPr="00C47176">
        <w:rPr>
          <w:rFonts w:ascii="Times New Roman" w:hAnsi="Times New Roman" w:cs="Times New Roman"/>
          <w:b/>
          <w:sz w:val="24"/>
          <w:szCs w:val="24"/>
        </w:rPr>
        <w:t>nėra jokių kitų alternatyvų</w:t>
      </w:r>
      <w:r w:rsidR="000C1C25">
        <w:rPr>
          <w:rFonts w:ascii="Times New Roman" w:hAnsi="Times New Roman" w:cs="Times New Roman"/>
          <w:b/>
          <w:sz w:val="24"/>
          <w:szCs w:val="24"/>
        </w:rPr>
        <w:t xml:space="preserve">, </w:t>
      </w:r>
      <w:r w:rsidR="000C1C25" w:rsidRPr="000C1C25">
        <w:rPr>
          <w:rFonts w:ascii="Times New Roman" w:hAnsi="Times New Roman" w:cs="Times New Roman"/>
          <w:sz w:val="24"/>
          <w:szCs w:val="24"/>
        </w:rPr>
        <w:t>t. y. neįrodė, kad</w:t>
      </w:r>
      <w:r w:rsidR="000C1C25">
        <w:rPr>
          <w:rFonts w:ascii="Times New Roman" w:hAnsi="Times New Roman" w:cs="Times New Roman"/>
          <w:sz w:val="24"/>
          <w:szCs w:val="24"/>
        </w:rPr>
        <w:t xml:space="preserve"> </w:t>
      </w:r>
      <w:r w:rsidR="00C47176">
        <w:rPr>
          <w:rFonts w:ascii="Times New Roman" w:hAnsi="Times New Roman" w:cs="Times New Roman"/>
          <w:sz w:val="24"/>
          <w:szCs w:val="24"/>
        </w:rPr>
        <w:t>SDH/DWDM tinklų nuomos paslaug</w:t>
      </w:r>
      <w:r w:rsidR="00A92A07">
        <w:rPr>
          <w:rFonts w:ascii="Times New Roman" w:hAnsi="Times New Roman" w:cs="Times New Roman"/>
          <w:sz w:val="24"/>
          <w:szCs w:val="24"/>
        </w:rPr>
        <w:t>as</w:t>
      </w:r>
      <w:r w:rsidR="000C1C25">
        <w:rPr>
          <w:rFonts w:ascii="Times New Roman" w:hAnsi="Times New Roman" w:cs="Times New Roman"/>
          <w:sz w:val="24"/>
          <w:szCs w:val="24"/>
        </w:rPr>
        <w:t xml:space="preserve"> </w:t>
      </w:r>
      <w:r w:rsidR="00A92A07" w:rsidRPr="000C1C25">
        <w:rPr>
          <w:rFonts w:ascii="Times New Roman" w:hAnsi="Times New Roman" w:cs="Times New Roman"/>
          <w:sz w:val="24"/>
          <w:szCs w:val="24"/>
        </w:rPr>
        <w:t>įsigyti</w:t>
      </w:r>
      <w:r w:rsidR="00A92A07">
        <w:rPr>
          <w:rFonts w:ascii="Times New Roman" w:hAnsi="Times New Roman" w:cs="Times New Roman"/>
          <w:sz w:val="24"/>
          <w:szCs w:val="24"/>
        </w:rPr>
        <w:t xml:space="preserve"> </w:t>
      </w:r>
      <w:r w:rsidR="000C1C25">
        <w:rPr>
          <w:rFonts w:ascii="Times New Roman" w:hAnsi="Times New Roman" w:cs="Times New Roman"/>
          <w:sz w:val="24"/>
          <w:szCs w:val="24"/>
        </w:rPr>
        <w:t xml:space="preserve">kitais būdais </w:t>
      </w:r>
      <w:r w:rsidR="000C1C25" w:rsidRPr="000C1C25">
        <w:rPr>
          <w:rFonts w:ascii="Times New Roman" w:hAnsi="Times New Roman" w:cs="Times New Roman"/>
          <w:sz w:val="24"/>
          <w:szCs w:val="24"/>
        </w:rPr>
        <w:t>nėra galimybė</w:t>
      </w:r>
      <w:r w:rsidR="00A92A07">
        <w:rPr>
          <w:rFonts w:ascii="Times New Roman" w:hAnsi="Times New Roman" w:cs="Times New Roman"/>
          <w:sz w:val="24"/>
          <w:szCs w:val="24"/>
        </w:rPr>
        <w:t>s. Pažymėtina, kad pati Perkančioji organizacija rašte nurodė, kad SDH/DWDM tinklai yra neatsiejama DVS ir ITT paslaugos dali</w:t>
      </w:r>
      <w:r w:rsidR="00F62FEF">
        <w:rPr>
          <w:rFonts w:ascii="Times New Roman" w:hAnsi="Times New Roman" w:cs="Times New Roman"/>
          <w:sz w:val="24"/>
          <w:szCs w:val="24"/>
        </w:rPr>
        <w:t>s,</w:t>
      </w:r>
      <w:r w:rsidR="00A92A07">
        <w:rPr>
          <w:rFonts w:ascii="Times New Roman" w:hAnsi="Times New Roman" w:cs="Times New Roman"/>
          <w:sz w:val="24"/>
          <w:szCs w:val="24"/>
        </w:rPr>
        <w:t xml:space="preserve"> šie tinklai yra vystomi išskirtinai teikti ITT paslaugas LE grupės įmonėms ir AB LITGRID, todėl nėra aišku, kodėl UAB Duomenų logistikos centras negali perduoti tinklų UAB Technologijų ir inovacijų centrui (pačios įsteigtai bendrovei) kitais pagrindais, pvz. panaudos</w:t>
      </w:r>
      <w:r w:rsidR="00F62FEF">
        <w:rPr>
          <w:rFonts w:ascii="Times New Roman" w:hAnsi="Times New Roman" w:cs="Times New Roman"/>
          <w:sz w:val="24"/>
          <w:szCs w:val="24"/>
        </w:rPr>
        <w:t xml:space="preserve"> ar pan</w:t>
      </w:r>
      <w:r w:rsidR="00A92A07">
        <w:rPr>
          <w:rFonts w:ascii="Times New Roman" w:hAnsi="Times New Roman" w:cs="Times New Roman"/>
          <w:sz w:val="24"/>
          <w:szCs w:val="24"/>
        </w:rPr>
        <w:t xml:space="preserve">. </w:t>
      </w:r>
      <w:r w:rsidRPr="004A7A0B">
        <w:rPr>
          <w:rFonts w:ascii="Times New Roman" w:hAnsi="Times New Roman" w:cs="Times New Roman"/>
          <w:sz w:val="24"/>
          <w:szCs w:val="24"/>
        </w:rPr>
        <w:t>Atsižvelgiant į Valstybės kontrolės Ataskaitoje pateiktas išvadas,</w:t>
      </w:r>
      <w:r w:rsidR="00A92A07">
        <w:rPr>
          <w:rFonts w:ascii="Times New Roman" w:hAnsi="Times New Roman" w:cs="Times New Roman"/>
          <w:sz w:val="24"/>
          <w:szCs w:val="24"/>
        </w:rPr>
        <w:t xml:space="preserve"> bei įvertinus nurodytą</w:t>
      </w:r>
      <w:r w:rsidR="00C47176">
        <w:rPr>
          <w:rFonts w:ascii="Times New Roman" w:hAnsi="Times New Roman" w:cs="Times New Roman"/>
          <w:sz w:val="24"/>
          <w:szCs w:val="24"/>
        </w:rPr>
        <w:t xml:space="preserve">, </w:t>
      </w:r>
      <w:r w:rsidR="00C47176" w:rsidRPr="00DA6A49">
        <w:rPr>
          <w:rFonts w:ascii="Times New Roman" w:hAnsi="Times New Roman" w:cs="Times New Roman"/>
          <w:sz w:val="24"/>
          <w:szCs w:val="24"/>
        </w:rPr>
        <w:t xml:space="preserve">Tarnybos nuomone, </w:t>
      </w:r>
      <w:r w:rsidR="006371FF">
        <w:rPr>
          <w:rFonts w:ascii="Times New Roman" w:hAnsi="Times New Roman" w:cs="Times New Roman"/>
          <w:sz w:val="24"/>
          <w:szCs w:val="24"/>
        </w:rPr>
        <w:t>šiuo metu kol nėra duomenų</w:t>
      </w:r>
      <w:r w:rsidR="00334BCF">
        <w:rPr>
          <w:rFonts w:ascii="Times New Roman" w:hAnsi="Times New Roman" w:cs="Times New Roman"/>
          <w:sz w:val="24"/>
          <w:szCs w:val="24"/>
        </w:rPr>
        <w:t>,</w:t>
      </w:r>
      <w:r w:rsidR="006371FF">
        <w:rPr>
          <w:rFonts w:ascii="Times New Roman" w:hAnsi="Times New Roman" w:cs="Times New Roman"/>
          <w:sz w:val="24"/>
          <w:szCs w:val="24"/>
        </w:rPr>
        <w:t xml:space="preserve"> kodėl UAB Duomenų logistikos centras negali perduoti tinklų pačios įsteigtai bendrovei kitais pagrindais (neatlygintinai),</w:t>
      </w:r>
      <w:r w:rsidR="00C47176" w:rsidRPr="00DA6A49">
        <w:rPr>
          <w:rFonts w:ascii="Times New Roman" w:hAnsi="Times New Roman" w:cs="Times New Roman"/>
          <w:sz w:val="24"/>
          <w:szCs w:val="24"/>
        </w:rPr>
        <w:t xml:space="preserve"> vykdant Pirkimą neskelbiamų derybų būdu ir paslaugas perkant iš konkretaus tiekėjo – UAB Duomenų logistikos centro nebūtų </w:t>
      </w:r>
      <w:r w:rsidR="00334BCF">
        <w:rPr>
          <w:rFonts w:ascii="Times New Roman" w:hAnsi="Times New Roman" w:cs="Times New Roman"/>
          <w:sz w:val="24"/>
          <w:szCs w:val="24"/>
        </w:rPr>
        <w:t>pasiektas</w:t>
      </w:r>
      <w:r w:rsidR="00C47176" w:rsidRPr="00DA6A49">
        <w:rPr>
          <w:rFonts w:ascii="Times New Roman" w:hAnsi="Times New Roman" w:cs="Times New Roman"/>
          <w:sz w:val="24"/>
          <w:szCs w:val="24"/>
        </w:rPr>
        <w:t xml:space="preserve"> Įstatymo 3 straipsnio 2 dalyje nustatytas pirkim</w:t>
      </w:r>
      <w:r w:rsidR="00123FE8">
        <w:rPr>
          <w:rFonts w:ascii="Times New Roman" w:hAnsi="Times New Roman" w:cs="Times New Roman"/>
          <w:sz w:val="24"/>
          <w:szCs w:val="24"/>
        </w:rPr>
        <w:t>o</w:t>
      </w:r>
      <w:bookmarkStart w:id="1" w:name="_GoBack"/>
      <w:bookmarkEnd w:id="1"/>
      <w:r w:rsidR="00C47176" w:rsidRPr="00DA6A49">
        <w:rPr>
          <w:rFonts w:ascii="Times New Roman" w:hAnsi="Times New Roman" w:cs="Times New Roman"/>
          <w:sz w:val="24"/>
          <w:szCs w:val="24"/>
        </w:rPr>
        <w:t xml:space="preserve"> tikslas. </w:t>
      </w:r>
    </w:p>
    <w:p w:rsidR="00A92A07" w:rsidRDefault="00DA6A49" w:rsidP="00A92A07">
      <w:pPr>
        <w:spacing w:after="0" w:line="240" w:lineRule="auto"/>
        <w:ind w:firstLine="567"/>
        <w:jc w:val="both"/>
        <w:rPr>
          <w:rFonts w:ascii="Times New Roman" w:hAnsi="Times New Roman" w:cs="Times New Roman"/>
          <w:sz w:val="24"/>
          <w:szCs w:val="24"/>
        </w:rPr>
      </w:pPr>
      <w:r w:rsidRPr="00DA6A49">
        <w:rPr>
          <w:rFonts w:ascii="Times New Roman" w:hAnsi="Times New Roman" w:cs="Times New Roman"/>
          <w:sz w:val="24"/>
          <w:szCs w:val="24"/>
        </w:rPr>
        <w:t>Atsižvelg</w:t>
      </w:r>
      <w:r w:rsidR="00A92A07">
        <w:rPr>
          <w:rFonts w:ascii="Times New Roman" w:hAnsi="Times New Roman" w:cs="Times New Roman"/>
          <w:sz w:val="24"/>
          <w:szCs w:val="24"/>
        </w:rPr>
        <w:t xml:space="preserve">iant į </w:t>
      </w:r>
      <w:r w:rsidR="007440D6">
        <w:rPr>
          <w:rFonts w:ascii="Times New Roman" w:hAnsi="Times New Roman" w:cs="Times New Roman"/>
          <w:sz w:val="24"/>
          <w:szCs w:val="24"/>
        </w:rPr>
        <w:t xml:space="preserve">nurodytą </w:t>
      </w:r>
      <w:r w:rsidRPr="00DA6A49">
        <w:rPr>
          <w:rFonts w:ascii="Times New Roman" w:hAnsi="Times New Roman" w:cs="Times New Roman"/>
          <w:sz w:val="24"/>
          <w:szCs w:val="24"/>
        </w:rPr>
        <w:t xml:space="preserve">ir </w:t>
      </w:r>
      <w:r w:rsidR="00152FD7" w:rsidRPr="00DA6A49">
        <w:rPr>
          <w:rFonts w:ascii="Times New Roman" w:hAnsi="Times New Roman" w:cs="Times New Roman"/>
          <w:sz w:val="24"/>
          <w:szCs w:val="24"/>
        </w:rPr>
        <w:t>vadovau</w:t>
      </w:r>
      <w:r w:rsidR="00A92A07">
        <w:rPr>
          <w:rFonts w:ascii="Times New Roman" w:hAnsi="Times New Roman" w:cs="Times New Roman"/>
          <w:sz w:val="24"/>
          <w:szCs w:val="24"/>
        </w:rPr>
        <w:t>jantis</w:t>
      </w:r>
      <w:r w:rsidR="00152FD7" w:rsidRPr="00DA6A49">
        <w:rPr>
          <w:rFonts w:ascii="Times New Roman" w:hAnsi="Times New Roman" w:cs="Times New Roman"/>
          <w:sz w:val="24"/>
          <w:szCs w:val="24"/>
        </w:rPr>
        <w:t xml:space="preserve"> Įstatymo 8</w:t>
      </w:r>
      <w:r w:rsidR="00152FD7" w:rsidRPr="00DA6A49">
        <w:rPr>
          <w:rFonts w:ascii="Times New Roman" w:hAnsi="Times New Roman" w:cs="Times New Roman"/>
          <w:sz w:val="24"/>
          <w:szCs w:val="24"/>
          <w:vertAlign w:val="superscript"/>
        </w:rPr>
        <w:t>2</w:t>
      </w:r>
      <w:r w:rsidR="00152FD7" w:rsidRPr="00DA6A49">
        <w:rPr>
          <w:rFonts w:ascii="Times New Roman" w:hAnsi="Times New Roman" w:cs="Times New Roman"/>
          <w:sz w:val="24"/>
          <w:szCs w:val="24"/>
        </w:rPr>
        <w:t xml:space="preserve"> straipsnio 2 dalies 7 punkto nuostatomis, Tarnyba </w:t>
      </w:r>
      <w:r w:rsidR="00152FD7" w:rsidRPr="00DA6A49">
        <w:rPr>
          <w:rFonts w:ascii="Times New Roman" w:hAnsi="Times New Roman" w:cs="Times New Roman"/>
          <w:b/>
          <w:sz w:val="24"/>
          <w:szCs w:val="24"/>
        </w:rPr>
        <w:t>neturi pagrindo sutikti</w:t>
      </w:r>
      <w:r w:rsidR="00152FD7" w:rsidRPr="00DA6A49">
        <w:rPr>
          <w:rFonts w:ascii="Times New Roman" w:hAnsi="Times New Roman" w:cs="Times New Roman"/>
          <w:sz w:val="24"/>
          <w:szCs w:val="24"/>
        </w:rPr>
        <w:t xml:space="preserve">, kad </w:t>
      </w:r>
      <w:r w:rsidRPr="00DA6A49">
        <w:rPr>
          <w:rFonts w:ascii="Times New Roman" w:hAnsi="Times New Roman" w:cs="Times New Roman"/>
          <w:i/>
          <w:sz w:val="24"/>
          <w:szCs w:val="24"/>
        </w:rPr>
        <w:t xml:space="preserve">SDH ir DWDM duomenų perdavimo tinklų nuomos paslaugų </w:t>
      </w:r>
      <w:r w:rsidRPr="00DA6A49">
        <w:rPr>
          <w:rFonts w:ascii="Times New Roman" w:hAnsi="Times New Roman" w:cs="Times New Roman"/>
          <w:i/>
          <w:sz w:val="24"/>
          <w:szCs w:val="24"/>
        </w:rPr>
        <w:lastRenderedPageBreak/>
        <w:t xml:space="preserve">pirkimas </w:t>
      </w:r>
      <w:r w:rsidRPr="00DA6A49">
        <w:rPr>
          <w:rFonts w:ascii="Times New Roman" w:hAnsi="Times New Roman" w:cs="Times New Roman"/>
          <w:sz w:val="24"/>
          <w:szCs w:val="24"/>
        </w:rPr>
        <w:t>būtų vykdomas neskelbiamų derybų būdu, vadovaujantis Įstatymo 56 straipsnio 1 dalies</w:t>
      </w:r>
      <w:r w:rsidR="007440D6">
        <w:rPr>
          <w:rFonts w:ascii="Times New Roman" w:hAnsi="Times New Roman" w:cs="Times New Roman"/>
          <w:sz w:val="24"/>
          <w:szCs w:val="24"/>
        </w:rPr>
        <w:t xml:space="preserve">   </w:t>
      </w:r>
      <w:r w:rsidRPr="00DA6A49">
        <w:rPr>
          <w:rFonts w:ascii="Times New Roman" w:hAnsi="Times New Roman" w:cs="Times New Roman"/>
          <w:sz w:val="24"/>
          <w:szCs w:val="24"/>
        </w:rPr>
        <w:t xml:space="preserve"> 3 punktu, šias paslaugas įsigyjant iš UAB Duomenų logistikos centro.</w:t>
      </w:r>
    </w:p>
    <w:p w:rsidR="00152FD7" w:rsidRPr="00DA6A49" w:rsidRDefault="00152FD7" w:rsidP="00A92A07">
      <w:pPr>
        <w:spacing w:after="0" w:line="240" w:lineRule="auto"/>
        <w:ind w:firstLine="567"/>
        <w:jc w:val="both"/>
        <w:rPr>
          <w:rFonts w:ascii="Times New Roman" w:hAnsi="Times New Roman" w:cs="Times New Roman"/>
          <w:sz w:val="24"/>
          <w:szCs w:val="24"/>
        </w:rPr>
      </w:pPr>
      <w:r w:rsidRPr="00DA6A49">
        <w:rPr>
          <w:rFonts w:ascii="Times New Roman" w:hAnsi="Times New Roman" w:cs="Times New Roman"/>
          <w:sz w:val="24"/>
          <w:szCs w:val="24"/>
        </w:rPr>
        <w:t xml:space="preserve">Vadovaujantis Lietuvos Respublikos administracinių bylų teisenos įstatymo 5 ir </w:t>
      </w:r>
      <w:r w:rsidR="007440D6">
        <w:rPr>
          <w:rFonts w:ascii="Times New Roman" w:hAnsi="Times New Roman" w:cs="Times New Roman"/>
          <w:sz w:val="24"/>
          <w:szCs w:val="24"/>
        </w:rPr>
        <w:t xml:space="preserve">                    </w:t>
      </w:r>
      <w:r w:rsidRPr="00DA6A49">
        <w:rPr>
          <w:rFonts w:ascii="Times New Roman" w:hAnsi="Times New Roman" w:cs="Times New Roman"/>
          <w:sz w:val="24"/>
          <w:szCs w:val="24"/>
        </w:rPr>
        <w:t>15 straipsniais, nesutikę su šiuo Tarnybos sprendimu, Jūs galite jį apskųsti teismui šio įstatymo nustatyta tvarka.</w:t>
      </w:r>
    </w:p>
    <w:p w:rsidR="001B1A5F" w:rsidRDefault="001B1A5F"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Pr="001B1A5F" w:rsidRDefault="007440D6" w:rsidP="001B1A5F">
      <w:pPr>
        <w:spacing w:after="0" w:line="240" w:lineRule="auto"/>
        <w:ind w:right="142"/>
        <w:jc w:val="both"/>
        <w:rPr>
          <w:rFonts w:ascii="Times New Roman" w:eastAsia="Times New Roman" w:hAnsi="Times New Roman" w:cs="Times New Roman"/>
          <w:sz w:val="24"/>
          <w:szCs w:val="24"/>
        </w:rPr>
      </w:pPr>
    </w:p>
    <w:p w:rsidR="001B1A5F" w:rsidRPr="001B1A5F" w:rsidRDefault="001B1A5F" w:rsidP="001B1A5F">
      <w:pPr>
        <w:spacing w:after="0" w:line="240" w:lineRule="auto"/>
        <w:ind w:right="142"/>
        <w:jc w:val="both"/>
        <w:rPr>
          <w:rFonts w:ascii="Times New Roman" w:eastAsia="Times New Roman" w:hAnsi="Times New Roman" w:cs="Times New Roman"/>
          <w:sz w:val="24"/>
          <w:szCs w:val="24"/>
        </w:rPr>
      </w:pPr>
      <w:r w:rsidRPr="001B1A5F">
        <w:rPr>
          <w:rFonts w:ascii="Times New Roman" w:eastAsia="Times New Roman" w:hAnsi="Times New Roman" w:cs="Times New Roman"/>
          <w:sz w:val="24"/>
          <w:szCs w:val="24"/>
        </w:rPr>
        <w:t>Prevencijos ir pirkimo sutarčių priežiūros skyriaus</w:t>
      </w:r>
    </w:p>
    <w:p w:rsidR="001B1A5F" w:rsidRPr="001B1A5F" w:rsidRDefault="001B1A5F" w:rsidP="001B1A5F">
      <w:pPr>
        <w:spacing w:after="0" w:line="240" w:lineRule="auto"/>
        <w:ind w:right="142"/>
        <w:jc w:val="both"/>
        <w:rPr>
          <w:rFonts w:ascii="Times New Roman" w:eastAsia="Times New Roman" w:hAnsi="Times New Roman" w:cs="Times New Roman"/>
          <w:sz w:val="24"/>
          <w:szCs w:val="24"/>
        </w:rPr>
      </w:pPr>
      <w:r w:rsidRPr="001B1A5F">
        <w:rPr>
          <w:rFonts w:ascii="Times New Roman" w:eastAsia="Times New Roman" w:hAnsi="Times New Roman" w:cs="Times New Roman"/>
          <w:sz w:val="24"/>
          <w:szCs w:val="24"/>
        </w:rPr>
        <w:t>vyriausioji specialistė</w:t>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t xml:space="preserve">  Lina Nariūnienė</w:t>
      </w:r>
    </w:p>
    <w:p w:rsidR="001B1A5F" w:rsidRDefault="001B1A5F"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7440D6" w:rsidRDefault="007440D6" w:rsidP="001B1A5F">
      <w:pPr>
        <w:spacing w:after="0" w:line="240" w:lineRule="auto"/>
        <w:ind w:right="142"/>
        <w:jc w:val="both"/>
        <w:rPr>
          <w:rFonts w:ascii="Times New Roman" w:eastAsia="Times New Roman" w:hAnsi="Times New Roman" w:cs="Times New Roman"/>
          <w:sz w:val="24"/>
          <w:szCs w:val="24"/>
        </w:rPr>
      </w:pPr>
    </w:p>
    <w:p w:rsidR="000F7AD1" w:rsidRDefault="001B1A5F" w:rsidP="00DA6A49">
      <w:pPr>
        <w:spacing w:after="0" w:line="240" w:lineRule="auto"/>
        <w:ind w:right="142"/>
        <w:jc w:val="both"/>
      </w:pPr>
      <w:r w:rsidRPr="001B1A5F">
        <w:rPr>
          <w:rFonts w:ascii="Times New Roman" w:eastAsia="Times New Roman" w:hAnsi="Times New Roman" w:cs="Times New Roman"/>
          <w:sz w:val="24"/>
          <w:szCs w:val="24"/>
        </w:rPr>
        <w:t xml:space="preserve">L. Nariūnienė, tel. (8 5) 205 2966, faks. (8 5) 213 6213, el. p. </w:t>
      </w:r>
      <w:hyperlink r:id="rId9" w:history="1">
        <w:r w:rsidRPr="001B1A5F">
          <w:rPr>
            <w:rFonts w:ascii="Times New Roman" w:eastAsia="Times New Roman" w:hAnsi="Times New Roman" w:cs="Times New Roman"/>
            <w:color w:val="0000FF"/>
            <w:sz w:val="24"/>
            <w:szCs w:val="24"/>
            <w:u w:val="single"/>
          </w:rPr>
          <w:t>Lina.Nariuniene@vpt.lt</w:t>
        </w:r>
      </w:hyperlink>
    </w:p>
    <w:sectPr w:rsidR="000F7AD1" w:rsidSect="000F1EC5">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A6" w:rsidRDefault="005C39A6">
      <w:pPr>
        <w:spacing w:after="0" w:line="240" w:lineRule="auto"/>
      </w:pPr>
      <w:r>
        <w:separator/>
      </w:r>
    </w:p>
  </w:endnote>
  <w:endnote w:type="continuationSeparator" w:id="0">
    <w:p w:rsidR="005C39A6" w:rsidRDefault="005C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altName w:val="Segoe UI"/>
    <w:panose1 w:val="020B0502040204020203"/>
    <w:charset w:val="BA"/>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5C39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5C39A6">
    <w:pPr>
      <w:pStyle w:val="Porat"/>
    </w:pPr>
  </w:p>
  <w:p w:rsidR="00B23540" w:rsidRDefault="005C39A6">
    <w:pPr>
      <w:pStyle w:val="Porat"/>
    </w:pPr>
  </w:p>
  <w:p w:rsidR="00B23540" w:rsidRDefault="005C39A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0C5F35"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0C5F35"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0C5F35"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0C5F35"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0C5F35"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0C5F35"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0C5F35"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0C5F35"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0C5F35"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5C39A6"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A6" w:rsidRDefault="005C39A6">
      <w:pPr>
        <w:spacing w:after="0" w:line="240" w:lineRule="auto"/>
      </w:pPr>
      <w:r>
        <w:separator/>
      </w:r>
    </w:p>
  </w:footnote>
  <w:footnote w:type="continuationSeparator" w:id="0">
    <w:p w:rsidR="005C39A6" w:rsidRDefault="005C3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C5F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5C39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C5F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1EC5">
      <w:rPr>
        <w:rStyle w:val="Puslapionumeris"/>
        <w:noProof/>
      </w:rPr>
      <w:t>3</w:t>
    </w:r>
    <w:r>
      <w:rPr>
        <w:rStyle w:val="Puslapionumeris"/>
      </w:rPr>
      <w:fldChar w:fldCharType="end"/>
    </w:r>
  </w:p>
  <w:p w:rsidR="00B23540" w:rsidRDefault="005C39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5C39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5F"/>
    <w:rsid w:val="000479F7"/>
    <w:rsid w:val="000C1C25"/>
    <w:rsid w:val="000C5F35"/>
    <w:rsid w:val="000F1EC5"/>
    <w:rsid w:val="000F7AD1"/>
    <w:rsid w:val="00123FE8"/>
    <w:rsid w:val="00127197"/>
    <w:rsid w:val="00152FD7"/>
    <w:rsid w:val="00195948"/>
    <w:rsid w:val="001B1A5F"/>
    <w:rsid w:val="00226F02"/>
    <w:rsid w:val="002A2A47"/>
    <w:rsid w:val="00305C68"/>
    <w:rsid w:val="00334BCF"/>
    <w:rsid w:val="003903E7"/>
    <w:rsid w:val="003E49D7"/>
    <w:rsid w:val="00404028"/>
    <w:rsid w:val="00440219"/>
    <w:rsid w:val="0046770C"/>
    <w:rsid w:val="004A7A0B"/>
    <w:rsid w:val="004D269F"/>
    <w:rsid w:val="00550986"/>
    <w:rsid w:val="00563EB7"/>
    <w:rsid w:val="005739A2"/>
    <w:rsid w:val="005C19D1"/>
    <w:rsid w:val="005C39A6"/>
    <w:rsid w:val="005F28A3"/>
    <w:rsid w:val="006371FF"/>
    <w:rsid w:val="006D7ADC"/>
    <w:rsid w:val="006F65E3"/>
    <w:rsid w:val="00736AB4"/>
    <w:rsid w:val="007440D6"/>
    <w:rsid w:val="0075013E"/>
    <w:rsid w:val="00775839"/>
    <w:rsid w:val="007C6513"/>
    <w:rsid w:val="008B0AD5"/>
    <w:rsid w:val="008D53E4"/>
    <w:rsid w:val="008D6C16"/>
    <w:rsid w:val="009613DB"/>
    <w:rsid w:val="00A75CEA"/>
    <w:rsid w:val="00A92A07"/>
    <w:rsid w:val="00B607FE"/>
    <w:rsid w:val="00C00B0F"/>
    <w:rsid w:val="00C03707"/>
    <w:rsid w:val="00C3421C"/>
    <w:rsid w:val="00C47176"/>
    <w:rsid w:val="00C82AE3"/>
    <w:rsid w:val="00C83E24"/>
    <w:rsid w:val="00C97A0E"/>
    <w:rsid w:val="00CA4ECF"/>
    <w:rsid w:val="00CE53B2"/>
    <w:rsid w:val="00D40DAD"/>
    <w:rsid w:val="00D755D9"/>
    <w:rsid w:val="00DA6A49"/>
    <w:rsid w:val="00DC6B94"/>
    <w:rsid w:val="00DF7E0C"/>
    <w:rsid w:val="00E06B42"/>
    <w:rsid w:val="00E17C95"/>
    <w:rsid w:val="00E56C19"/>
    <w:rsid w:val="00EC5587"/>
    <w:rsid w:val="00F0154A"/>
    <w:rsid w:val="00F053B4"/>
    <w:rsid w:val="00F20F3B"/>
    <w:rsid w:val="00F62FEF"/>
    <w:rsid w:val="00F631CC"/>
    <w:rsid w:val="00FC66FC"/>
    <w:rsid w:val="00FC6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1A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1A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A5F"/>
  </w:style>
  <w:style w:type="paragraph" w:styleId="Porat">
    <w:name w:val="footer"/>
    <w:basedOn w:val="prastasis"/>
    <w:link w:val="PoratDiagrama"/>
    <w:uiPriority w:val="99"/>
    <w:unhideWhenUsed/>
    <w:rsid w:val="001B1A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A5F"/>
  </w:style>
  <w:style w:type="character" w:styleId="Puslapionumeris">
    <w:name w:val="page number"/>
    <w:basedOn w:val="Numatytasispastraiposriftas"/>
    <w:rsid w:val="001B1A5F"/>
  </w:style>
  <w:style w:type="paragraph" w:customStyle="1" w:styleId="Default">
    <w:name w:val="Default"/>
    <w:rsid w:val="00C3421C"/>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1A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1A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A5F"/>
  </w:style>
  <w:style w:type="paragraph" w:styleId="Porat">
    <w:name w:val="footer"/>
    <w:basedOn w:val="prastasis"/>
    <w:link w:val="PoratDiagrama"/>
    <w:uiPriority w:val="99"/>
    <w:unhideWhenUsed/>
    <w:rsid w:val="001B1A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A5F"/>
  </w:style>
  <w:style w:type="character" w:styleId="Puslapionumeris">
    <w:name w:val="page number"/>
    <w:basedOn w:val="Numatytasispastraiposriftas"/>
    <w:rsid w:val="001B1A5F"/>
  </w:style>
  <w:style w:type="paragraph" w:customStyle="1" w:styleId="Default">
    <w:name w:val="Default"/>
    <w:rsid w:val="00C3421C"/>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5340</Words>
  <Characters>3044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33</cp:revision>
  <cp:lastPrinted>2015-07-28T05:42:00Z</cp:lastPrinted>
  <dcterms:created xsi:type="dcterms:W3CDTF">2015-07-16T13:01:00Z</dcterms:created>
  <dcterms:modified xsi:type="dcterms:W3CDTF">2015-07-28T05:42:00Z</dcterms:modified>
</cp:coreProperties>
</file>