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D42B88" w:rsidRDefault="00D42B88" w:rsidP="00D42B88">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79809390" r:id="rId9"/>
        </w:object>
      </w:r>
    </w:p>
    <w:p w:rsidR="00D42B88" w:rsidRPr="00E73F74" w:rsidRDefault="00D42B88" w:rsidP="00D42B88">
      <w:pPr>
        <w:jc w:val="center"/>
      </w:pPr>
    </w:p>
    <w:p w:rsidR="00D42B88" w:rsidRPr="00A37BF8" w:rsidRDefault="00D42B88" w:rsidP="00D42B88">
      <w:pPr>
        <w:pStyle w:val="Heading1"/>
        <w:tabs>
          <w:tab w:val="left" w:pos="900"/>
        </w:tabs>
        <w:jc w:val="center"/>
        <w:rPr>
          <w:sz w:val="24"/>
          <w:szCs w:val="24"/>
        </w:rPr>
      </w:pPr>
      <w:r w:rsidRPr="00907C82">
        <w:rPr>
          <w:sz w:val="24"/>
          <w:szCs w:val="24"/>
        </w:rPr>
        <w:t>VIEŠŲJŲ PIRKIMŲ TARNYBA</w:t>
      </w:r>
      <w:r>
        <w:rPr>
          <w:sz w:val="24"/>
          <w:szCs w:val="24"/>
        </w:rPr>
        <w:t xml:space="preserve"> </w:t>
      </w:r>
    </w:p>
    <w:p w:rsidR="00820AF5" w:rsidRDefault="00820AF5" w:rsidP="00820AF5">
      <w:pPr>
        <w:pStyle w:val="Heading1"/>
        <w:tabs>
          <w:tab w:val="left" w:pos="900"/>
        </w:tabs>
        <w:jc w:val="center"/>
        <w:rPr>
          <w:sz w:val="24"/>
          <w:szCs w:val="24"/>
        </w:rPr>
      </w:pPr>
      <w:r>
        <w:rPr>
          <w:sz w:val="24"/>
          <w:szCs w:val="24"/>
        </w:rPr>
        <w:t xml:space="preserve">PREVENCIJOS IR PIRKIMO SUTARČIŲ PRIEŽIŪROS SKYRIUS </w:t>
      </w:r>
    </w:p>
    <w:p w:rsidR="00D42B88" w:rsidRDefault="00D42B88" w:rsidP="00D42B88">
      <w:pPr>
        <w:ind w:left="-284" w:right="142" w:firstLine="284"/>
        <w:jc w:val="center"/>
        <w:rPr>
          <w:b/>
          <w:bCs/>
          <w:sz w:val="24"/>
        </w:rPr>
      </w:pPr>
    </w:p>
    <w:p w:rsidR="00D42B88" w:rsidRDefault="00D42B88" w:rsidP="00D42B88">
      <w:pPr>
        <w:ind w:left="-284" w:right="142" w:firstLine="284"/>
        <w:jc w:val="right"/>
        <w:rPr>
          <w:b/>
          <w:bCs/>
          <w:sz w:val="24"/>
        </w:rPr>
      </w:pPr>
    </w:p>
    <w:p w:rsidR="00D42B88" w:rsidRDefault="00D42B88" w:rsidP="00D42B88">
      <w:pPr>
        <w:jc w:val="center"/>
        <w:rPr>
          <w:b/>
          <w:sz w:val="24"/>
          <w:szCs w:val="24"/>
        </w:rPr>
      </w:pPr>
      <w:r>
        <w:rPr>
          <w:b/>
          <w:bCs/>
          <w:sz w:val="24"/>
          <w:szCs w:val="24"/>
        </w:rPr>
        <w:t>SP</w:t>
      </w:r>
      <w:r w:rsidR="00F27FF1">
        <w:rPr>
          <w:b/>
          <w:bCs/>
          <w:sz w:val="24"/>
          <w:szCs w:val="24"/>
        </w:rPr>
        <w:t>R</w:t>
      </w:r>
      <w:r w:rsidR="00284031">
        <w:rPr>
          <w:b/>
          <w:bCs/>
          <w:sz w:val="24"/>
          <w:szCs w:val="24"/>
        </w:rPr>
        <w:t xml:space="preserve">ENDIMAS </w:t>
      </w:r>
      <w:r w:rsidR="00957A5D">
        <w:rPr>
          <w:b/>
          <w:sz w:val="24"/>
          <w:szCs w:val="24"/>
        </w:rPr>
        <w:t>DĖL SUTIKIMO</w:t>
      </w:r>
      <w:r w:rsidR="00284031" w:rsidRPr="00194B4F">
        <w:rPr>
          <w:b/>
          <w:sz w:val="24"/>
          <w:szCs w:val="24"/>
        </w:rPr>
        <w:t xml:space="preserve"> </w:t>
      </w:r>
      <w:r w:rsidR="000548D6">
        <w:rPr>
          <w:b/>
          <w:sz w:val="24"/>
          <w:szCs w:val="24"/>
        </w:rPr>
        <w:t>ATLIKTI PIRKIMĄ NESKELBIAMŲ DERYBŲ BŪDU</w:t>
      </w:r>
    </w:p>
    <w:p w:rsidR="00D42B88" w:rsidRPr="00D42B88" w:rsidRDefault="00D42B88" w:rsidP="00D42B88">
      <w:pPr>
        <w:jc w:val="center"/>
        <w:rPr>
          <w:b/>
          <w:sz w:val="24"/>
          <w:szCs w:val="24"/>
        </w:rPr>
      </w:pPr>
    </w:p>
    <w:p w:rsidR="00D42B88" w:rsidRPr="00D42B88" w:rsidRDefault="005B4550" w:rsidP="00D42B88">
      <w:pPr>
        <w:jc w:val="center"/>
        <w:rPr>
          <w:bCs/>
          <w:sz w:val="24"/>
          <w:szCs w:val="24"/>
        </w:rPr>
      </w:pPr>
      <w:r>
        <w:rPr>
          <w:bCs/>
          <w:sz w:val="24"/>
          <w:szCs w:val="24"/>
        </w:rPr>
        <w:t>2014-12</w:t>
      </w:r>
      <w:r w:rsidR="00D42B88" w:rsidRPr="00D42B88">
        <w:rPr>
          <w:bCs/>
          <w:sz w:val="24"/>
          <w:szCs w:val="24"/>
        </w:rPr>
        <w:t>-        Nr. 4S-</w:t>
      </w:r>
    </w:p>
    <w:p w:rsidR="001F7496" w:rsidRPr="00D42B88" w:rsidRDefault="00D42B88" w:rsidP="00D42B88">
      <w:pPr>
        <w:ind w:right="142"/>
        <w:jc w:val="center"/>
        <w:rPr>
          <w:bCs/>
          <w:sz w:val="24"/>
          <w:szCs w:val="24"/>
        </w:rPr>
      </w:pPr>
      <w:r w:rsidRPr="00D42B88">
        <w:rPr>
          <w:bCs/>
          <w:sz w:val="24"/>
          <w:szCs w:val="24"/>
        </w:rPr>
        <w:t>Vilnius</w:t>
      </w:r>
    </w:p>
    <w:p w:rsidR="00D42B88" w:rsidRDefault="00D42B88" w:rsidP="00365CE4">
      <w:pPr>
        <w:spacing w:line="360" w:lineRule="auto"/>
        <w:jc w:val="both"/>
      </w:pPr>
    </w:p>
    <w:p w:rsidR="00365CE4" w:rsidRPr="00194B4F" w:rsidRDefault="00365CE4" w:rsidP="00365CE4">
      <w:pPr>
        <w:spacing w:line="360" w:lineRule="auto"/>
        <w:jc w:val="both"/>
      </w:pPr>
    </w:p>
    <w:p w:rsidR="0034717E" w:rsidRDefault="00634CA4" w:rsidP="0034717E">
      <w:pPr>
        <w:ind w:firstLine="720"/>
        <w:jc w:val="both"/>
        <w:rPr>
          <w:sz w:val="24"/>
          <w:szCs w:val="24"/>
        </w:rPr>
      </w:pPr>
      <w:r w:rsidRPr="00634CA4">
        <w:rPr>
          <w:sz w:val="24"/>
          <w:szCs w:val="24"/>
        </w:rPr>
        <w:t>Viešųjų pirkimų tarnyba (toliau – Tarnyba), vadovaudamasi Lietuvos Respublikos viešųjų pirkimų</w:t>
      </w:r>
      <w:r>
        <w:rPr>
          <w:sz w:val="24"/>
          <w:szCs w:val="24"/>
        </w:rPr>
        <w:t xml:space="preserve"> įstatymo (toliau – Įstatymas) </w:t>
      </w:r>
      <w:r w:rsidR="0069295A" w:rsidRPr="00297B9B">
        <w:rPr>
          <w:sz w:val="24"/>
          <w:szCs w:val="24"/>
        </w:rPr>
        <w:t>8</w:t>
      </w:r>
      <w:r w:rsidR="00D75191">
        <w:rPr>
          <w:sz w:val="24"/>
          <w:szCs w:val="24"/>
          <w:vertAlign w:val="superscript"/>
        </w:rPr>
        <w:t>2</w:t>
      </w:r>
      <w:r w:rsidR="0069295A" w:rsidRPr="00297B9B">
        <w:rPr>
          <w:sz w:val="24"/>
          <w:szCs w:val="24"/>
        </w:rPr>
        <w:t xml:space="preserve"> straipsnio 2 dalies 7 punktu</w:t>
      </w:r>
      <w:r w:rsidRPr="00634CA4">
        <w:rPr>
          <w:sz w:val="24"/>
          <w:szCs w:val="24"/>
        </w:rPr>
        <w:t xml:space="preserve">, išnagrinėjo </w:t>
      </w:r>
      <w:r w:rsidR="00767D3A">
        <w:rPr>
          <w:sz w:val="24"/>
          <w:szCs w:val="24"/>
        </w:rPr>
        <w:t>Jūsų</w:t>
      </w:r>
      <w:r>
        <w:rPr>
          <w:sz w:val="24"/>
          <w:szCs w:val="24"/>
        </w:rPr>
        <w:t xml:space="preserve"> </w:t>
      </w:r>
      <w:r w:rsidRPr="00634CA4">
        <w:rPr>
          <w:sz w:val="24"/>
          <w:szCs w:val="24"/>
        </w:rPr>
        <w:t>prašymą sutikti</w:t>
      </w:r>
      <w:r w:rsidR="0008427F">
        <w:rPr>
          <w:sz w:val="24"/>
          <w:szCs w:val="24"/>
        </w:rPr>
        <w:t xml:space="preserve"> </w:t>
      </w:r>
      <w:r w:rsidR="002C7CAC" w:rsidRPr="002C7CAC">
        <w:rPr>
          <w:i/>
          <w:iCs/>
          <w:sz w:val="24"/>
          <w:szCs w:val="24"/>
        </w:rPr>
        <w:t>„Kėdainių rajono savivaldybės pastato, esančio Didžiosios Rinkos aikštė 4, Kėdainiuose, rekonstravimo, įrengiant Mikalojaus Daukšos viešosios bibliotekos vaikų ir jaunimo skyrių, projekto vykdymo priežiūrą (pagal techninį projektą „Parduotuvės pastato, Didžiosios Rinkos a. 4, Kėdainiuose, paskirties keitimo į visuomeninį pastatą (biblioteką) ir rekonstravimo projektas“)“</w:t>
      </w:r>
      <w:r w:rsidR="002C7CAC">
        <w:rPr>
          <w:sz w:val="24"/>
          <w:szCs w:val="24"/>
        </w:rPr>
        <w:t xml:space="preserve"> </w:t>
      </w:r>
      <w:r w:rsidR="0008427F">
        <w:rPr>
          <w:sz w:val="24"/>
          <w:szCs w:val="24"/>
        </w:rPr>
        <w:t>viešąjį pirkimą atli</w:t>
      </w:r>
      <w:r w:rsidR="002C7CAC">
        <w:rPr>
          <w:sz w:val="24"/>
          <w:szCs w:val="24"/>
        </w:rPr>
        <w:t>kti iš UAB „Projektų rengimo biuras</w:t>
      </w:r>
      <w:r w:rsidR="0008427F">
        <w:rPr>
          <w:sz w:val="24"/>
          <w:szCs w:val="24"/>
        </w:rPr>
        <w:t xml:space="preserve">“ neskelbiamų derybų būdu, vadovaujantis Įstatymo 56 straipsnio 1 dalies 3 punktu. </w:t>
      </w:r>
    </w:p>
    <w:p w:rsidR="00945BED" w:rsidRPr="00945BED" w:rsidRDefault="00431E4F" w:rsidP="009B5572">
      <w:pPr>
        <w:ind w:firstLine="720"/>
        <w:jc w:val="both"/>
        <w:rPr>
          <w:sz w:val="24"/>
          <w:szCs w:val="24"/>
        </w:rPr>
      </w:pPr>
      <w:r w:rsidRPr="00332648">
        <w:rPr>
          <w:color w:val="000000"/>
          <w:sz w:val="24"/>
          <w:szCs w:val="24"/>
        </w:rPr>
        <w:t xml:space="preserve">Kėdainių rajono savivaldybės administracija </w:t>
      </w:r>
      <w:r w:rsidR="007F2827" w:rsidRPr="00332648">
        <w:rPr>
          <w:color w:val="000000"/>
          <w:sz w:val="24"/>
          <w:szCs w:val="24"/>
        </w:rPr>
        <w:t xml:space="preserve">(toliau – </w:t>
      </w:r>
      <w:r w:rsidR="007F2827" w:rsidRPr="00332648">
        <w:rPr>
          <w:sz w:val="24"/>
          <w:szCs w:val="24"/>
        </w:rPr>
        <w:t xml:space="preserve">Perkančioji organizacija) prašyme nurodo, kad </w:t>
      </w:r>
      <w:r w:rsidR="00332648" w:rsidRPr="00332648">
        <w:rPr>
          <w:sz w:val="24"/>
          <w:szCs w:val="24"/>
        </w:rPr>
        <w:t>techninį projektą „</w:t>
      </w:r>
      <w:r w:rsidRPr="00332648">
        <w:rPr>
          <w:sz w:val="24"/>
          <w:szCs w:val="24"/>
        </w:rPr>
        <w:t>Kėdainių rajono savivaldybės pastato, esančio Didžiosios Rinkos aikštė 4, Kėdainiuose, rekonstrukcijos, įrengiant Mikalojaus Daukšos viešosios bibl</w:t>
      </w:r>
      <w:r w:rsidR="00332648" w:rsidRPr="00332648">
        <w:rPr>
          <w:sz w:val="24"/>
          <w:szCs w:val="24"/>
        </w:rPr>
        <w:t>iotekos vaikų ir jaunimo skyrių“</w:t>
      </w:r>
      <w:r w:rsidRPr="00332648">
        <w:rPr>
          <w:sz w:val="24"/>
          <w:szCs w:val="24"/>
        </w:rPr>
        <w:t xml:space="preserve"> parengė UAB „Projektų rengimo biuras“ </w:t>
      </w:r>
      <w:r w:rsidR="00332648" w:rsidRPr="00332648">
        <w:rPr>
          <w:sz w:val="24"/>
          <w:szCs w:val="24"/>
        </w:rPr>
        <w:t>pagal 2014 m. vasario 24 d. P</w:t>
      </w:r>
      <w:r w:rsidR="007F2827" w:rsidRPr="00332648">
        <w:rPr>
          <w:sz w:val="24"/>
          <w:szCs w:val="24"/>
        </w:rPr>
        <w:t>asl</w:t>
      </w:r>
      <w:r w:rsidR="00332648" w:rsidRPr="00332648">
        <w:rPr>
          <w:sz w:val="24"/>
          <w:szCs w:val="24"/>
        </w:rPr>
        <w:t>augų pirkimo sutartį Nr. VP-73</w:t>
      </w:r>
      <w:r w:rsidR="00332648">
        <w:rPr>
          <w:sz w:val="24"/>
          <w:szCs w:val="24"/>
        </w:rPr>
        <w:t xml:space="preserve"> (toliau – Sutartis)</w:t>
      </w:r>
      <w:r w:rsidR="007F2827" w:rsidRPr="00332648">
        <w:rPr>
          <w:sz w:val="24"/>
          <w:szCs w:val="24"/>
        </w:rPr>
        <w:t>.</w:t>
      </w:r>
      <w:r w:rsidR="008B7536">
        <w:rPr>
          <w:sz w:val="24"/>
          <w:szCs w:val="24"/>
        </w:rPr>
        <w:t xml:space="preserve"> Vadovaujantis </w:t>
      </w:r>
      <w:r w:rsidR="00933024" w:rsidRPr="00442850">
        <w:rPr>
          <w:sz w:val="24"/>
          <w:szCs w:val="24"/>
        </w:rPr>
        <w:t xml:space="preserve">Statybos techninio reglamento STR 1.09.04:2007 „Statinio projekto vykdymo </w:t>
      </w:r>
      <w:r w:rsidR="008B7536">
        <w:rPr>
          <w:sz w:val="24"/>
          <w:szCs w:val="24"/>
        </w:rPr>
        <w:t>priežiūros tvarkos aprašas</w:t>
      </w:r>
      <w:r w:rsidR="00933024" w:rsidRPr="00442850">
        <w:rPr>
          <w:sz w:val="24"/>
          <w:szCs w:val="24"/>
        </w:rPr>
        <w:t>“</w:t>
      </w:r>
      <w:r w:rsidR="00B46197" w:rsidRPr="00442850">
        <w:rPr>
          <w:sz w:val="24"/>
          <w:szCs w:val="24"/>
        </w:rPr>
        <w:t xml:space="preserve"> (toliau – Reglamentas)</w:t>
      </w:r>
      <w:r w:rsidR="00933024" w:rsidRPr="00442850">
        <w:rPr>
          <w:sz w:val="24"/>
          <w:szCs w:val="24"/>
        </w:rPr>
        <w:t>, patvirtinto Lietuvos Respublikos aplinkos ministro 2007 m. spalio 26 d. įsakymu Nr. D1-542</w:t>
      </w:r>
      <w:r w:rsidR="008B7536">
        <w:rPr>
          <w:sz w:val="24"/>
          <w:szCs w:val="24"/>
        </w:rPr>
        <w:t xml:space="preserve"> reikalavimais</w:t>
      </w:r>
      <w:r w:rsidR="00744916">
        <w:rPr>
          <w:sz w:val="24"/>
          <w:szCs w:val="24"/>
        </w:rPr>
        <w:t>,</w:t>
      </w:r>
      <w:r w:rsidR="008B7536">
        <w:rPr>
          <w:sz w:val="24"/>
          <w:szCs w:val="24"/>
        </w:rPr>
        <w:t xml:space="preserve"> </w:t>
      </w:r>
      <w:r w:rsidR="00092FD8">
        <w:rPr>
          <w:sz w:val="24"/>
          <w:szCs w:val="24"/>
        </w:rPr>
        <w:t>P</w:t>
      </w:r>
      <w:r w:rsidR="002A44E9">
        <w:rPr>
          <w:sz w:val="24"/>
          <w:szCs w:val="24"/>
        </w:rPr>
        <w:t xml:space="preserve">erkančioji organizacija 2014 m. spalio </w:t>
      </w:r>
      <w:r w:rsidR="00092FD8">
        <w:rPr>
          <w:sz w:val="24"/>
          <w:szCs w:val="24"/>
        </w:rPr>
        <w:t>24</w:t>
      </w:r>
      <w:r w:rsidR="002A44E9">
        <w:rPr>
          <w:sz w:val="24"/>
          <w:szCs w:val="24"/>
        </w:rPr>
        <w:t xml:space="preserve"> d.</w:t>
      </w:r>
      <w:r w:rsidR="00092FD8">
        <w:rPr>
          <w:sz w:val="24"/>
          <w:szCs w:val="24"/>
        </w:rPr>
        <w:t xml:space="preserve"> raštu Nr. A3-5469 „Dėl statinio projekto vykdymo priežiūros“ </w:t>
      </w:r>
      <w:proofErr w:type="gramStart"/>
      <w:r w:rsidR="00092FD8">
        <w:rPr>
          <w:sz w:val="24"/>
          <w:szCs w:val="24"/>
        </w:rPr>
        <w:t>kreipėsi</w:t>
      </w:r>
      <w:proofErr w:type="gramEnd"/>
      <w:r w:rsidR="00092FD8">
        <w:rPr>
          <w:sz w:val="24"/>
          <w:szCs w:val="24"/>
        </w:rPr>
        <w:t xml:space="preserve"> į UAB</w:t>
      </w:r>
      <w:r w:rsidR="00DF17C9">
        <w:rPr>
          <w:sz w:val="24"/>
          <w:szCs w:val="24"/>
        </w:rPr>
        <w:t xml:space="preserve"> „Projektų rengimo biuras“ dėl sutikimo</w:t>
      </w:r>
      <w:r w:rsidR="00092FD8">
        <w:rPr>
          <w:sz w:val="24"/>
          <w:szCs w:val="24"/>
        </w:rPr>
        <w:t>, kad statinio projekto vykdymo priežiūrą (statybos metu), statinio projektuotojo pavedimu, atliks statinio projekto rengėjas.</w:t>
      </w:r>
      <w:r w:rsidR="007F2827">
        <w:rPr>
          <w:sz w:val="24"/>
          <w:szCs w:val="24"/>
        </w:rPr>
        <w:t xml:space="preserve"> </w:t>
      </w:r>
      <w:r w:rsidR="00092FD8" w:rsidRPr="00375CC1">
        <w:rPr>
          <w:sz w:val="24"/>
          <w:szCs w:val="24"/>
        </w:rPr>
        <w:t>UAB „Projektų rengimo biuras</w:t>
      </w:r>
      <w:r w:rsidR="006B668A" w:rsidRPr="00375CC1">
        <w:rPr>
          <w:sz w:val="24"/>
          <w:szCs w:val="24"/>
        </w:rPr>
        <w:t>“ 2</w:t>
      </w:r>
      <w:r w:rsidR="00092FD8" w:rsidRPr="00375CC1">
        <w:rPr>
          <w:sz w:val="24"/>
          <w:szCs w:val="24"/>
        </w:rPr>
        <w:t>01</w:t>
      </w:r>
      <w:r w:rsidR="001C2C8B">
        <w:rPr>
          <w:sz w:val="24"/>
          <w:szCs w:val="24"/>
        </w:rPr>
        <w:t>4 m. spalio 27 d. raštu</w:t>
      </w:r>
      <w:r w:rsidR="00092FD8" w:rsidRPr="00375CC1">
        <w:rPr>
          <w:sz w:val="24"/>
          <w:szCs w:val="24"/>
        </w:rPr>
        <w:t xml:space="preserve"> Nr. PR</w:t>
      </w:r>
      <w:r w:rsidR="00403B9D" w:rsidRPr="00375CC1">
        <w:rPr>
          <w:sz w:val="24"/>
          <w:szCs w:val="24"/>
        </w:rPr>
        <w:t xml:space="preserve">BR-2014/10/27-1 „Atsakymas į raštą Nr. A3-5469 dėl statinio projekto vykdymo priežiūros“ </w:t>
      </w:r>
      <w:r w:rsidR="00753C45">
        <w:rPr>
          <w:sz w:val="24"/>
          <w:szCs w:val="24"/>
        </w:rPr>
        <w:t>informavo Perkančiąją organizaciją, jog</w:t>
      </w:r>
      <w:r w:rsidR="00403B9D" w:rsidRPr="00753C45">
        <w:rPr>
          <w:sz w:val="24"/>
          <w:szCs w:val="24"/>
        </w:rPr>
        <w:t xml:space="preserve"> </w:t>
      </w:r>
      <w:r w:rsidR="00753C45">
        <w:rPr>
          <w:sz w:val="24"/>
          <w:szCs w:val="24"/>
          <w:u w:val="single"/>
        </w:rPr>
        <w:t>sutinka</w:t>
      </w:r>
      <w:r w:rsidR="00403B9D" w:rsidRPr="00375CC1">
        <w:rPr>
          <w:sz w:val="24"/>
          <w:szCs w:val="24"/>
          <w:u w:val="single"/>
        </w:rPr>
        <w:t xml:space="preserve"> atlikti statinio projekto vykdymo priežiūrą (statybos metu)</w:t>
      </w:r>
      <w:r w:rsidR="00403B9D" w:rsidRPr="00375CC1">
        <w:rPr>
          <w:sz w:val="24"/>
          <w:szCs w:val="24"/>
        </w:rPr>
        <w:t>.</w:t>
      </w:r>
      <w:r w:rsidR="007F2827">
        <w:rPr>
          <w:sz w:val="24"/>
          <w:szCs w:val="24"/>
        </w:rPr>
        <w:t xml:space="preserve"> </w:t>
      </w:r>
      <w:r w:rsidR="00945BED" w:rsidRPr="00E426B5">
        <w:rPr>
          <w:sz w:val="24"/>
          <w:szCs w:val="24"/>
        </w:rPr>
        <w:t xml:space="preserve">Atsižvelgdama į nurodytas aplinkybes, Perkančioji </w:t>
      </w:r>
      <w:r w:rsidR="00E426B5" w:rsidRPr="00E426B5">
        <w:rPr>
          <w:sz w:val="24"/>
          <w:szCs w:val="24"/>
        </w:rPr>
        <w:t>organizacija 2014 m. spalio 28 d. protokolu Nr. VPN-50</w:t>
      </w:r>
      <w:r w:rsidR="00945BED" w:rsidRPr="00E426B5">
        <w:rPr>
          <w:sz w:val="24"/>
          <w:szCs w:val="24"/>
        </w:rPr>
        <w:t>8 priėmė sprendimą</w:t>
      </w:r>
      <w:r w:rsidR="00835298">
        <w:rPr>
          <w:sz w:val="24"/>
          <w:szCs w:val="24"/>
        </w:rPr>
        <w:t xml:space="preserve">, </w:t>
      </w:r>
      <w:proofErr w:type="gramStart"/>
      <w:r w:rsidR="00835298">
        <w:rPr>
          <w:sz w:val="24"/>
          <w:szCs w:val="24"/>
        </w:rPr>
        <w:t>kreiptis</w:t>
      </w:r>
      <w:proofErr w:type="gramEnd"/>
      <w:r w:rsidR="00835298">
        <w:rPr>
          <w:sz w:val="24"/>
          <w:szCs w:val="24"/>
        </w:rPr>
        <w:t xml:space="preserve"> į</w:t>
      </w:r>
      <w:r w:rsidR="00267378" w:rsidRPr="00E426B5">
        <w:rPr>
          <w:sz w:val="24"/>
          <w:szCs w:val="24"/>
        </w:rPr>
        <w:t xml:space="preserve"> </w:t>
      </w:r>
      <w:r w:rsidR="00835298">
        <w:rPr>
          <w:sz w:val="24"/>
          <w:szCs w:val="24"/>
        </w:rPr>
        <w:t>Tarnybą sutikimo</w:t>
      </w:r>
      <w:r w:rsidR="00267378" w:rsidRPr="00E426B5">
        <w:rPr>
          <w:sz w:val="24"/>
          <w:szCs w:val="24"/>
        </w:rPr>
        <w:t>,</w:t>
      </w:r>
      <w:r w:rsidR="00945BED" w:rsidRPr="00E426B5">
        <w:rPr>
          <w:sz w:val="24"/>
          <w:szCs w:val="24"/>
        </w:rPr>
        <w:t xml:space="preserve"> pirkti minėtas paslaugas iš </w:t>
      </w:r>
      <w:r w:rsidR="00E426B5" w:rsidRPr="00E426B5">
        <w:rPr>
          <w:sz w:val="24"/>
          <w:szCs w:val="24"/>
        </w:rPr>
        <w:t>UAB „Projektų rengimo biuras“</w:t>
      </w:r>
      <w:r w:rsidR="00945BED" w:rsidRPr="00E426B5">
        <w:rPr>
          <w:sz w:val="24"/>
          <w:szCs w:val="24"/>
        </w:rPr>
        <w:t xml:space="preserve"> neskelbiamų derybų būdu, vadovaujantis Įstatymo 56 straipsnio 1 dalies 3 punktu.</w:t>
      </w:r>
      <w:r w:rsidR="00945BED">
        <w:rPr>
          <w:sz w:val="24"/>
          <w:szCs w:val="24"/>
        </w:rPr>
        <w:t xml:space="preserve"> </w:t>
      </w:r>
    </w:p>
    <w:p w:rsidR="008B7536" w:rsidRPr="00907555" w:rsidRDefault="00873DB5" w:rsidP="009B5572">
      <w:pPr>
        <w:ind w:firstLine="720"/>
        <w:jc w:val="both"/>
        <w:rPr>
          <w:sz w:val="24"/>
          <w:szCs w:val="24"/>
        </w:rPr>
      </w:pPr>
      <w:r>
        <w:rPr>
          <w:sz w:val="24"/>
          <w:szCs w:val="24"/>
        </w:rPr>
        <w:t xml:space="preserve">Pagal Įstatymo 56 straipsnio 1 dalies 3 punkto nuostatas </w:t>
      </w:r>
      <w:r>
        <w:rPr>
          <w:bCs/>
          <w:sz w:val="24"/>
          <w:szCs w:val="24"/>
        </w:rPr>
        <w:t>prekės, paslaugos ar darbai</w:t>
      </w:r>
      <w:r>
        <w:rPr>
          <w:b/>
          <w:bCs/>
        </w:rPr>
        <w:t xml:space="preserve"> </w:t>
      </w:r>
      <w:r>
        <w:rPr>
          <w:sz w:val="24"/>
          <w:szCs w:val="24"/>
        </w:rPr>
        <w:t>neskelbiamų derybų būdu gali būti perkami: „</w:t>
      </w:r>
      <w:r>
        <w:rPr>
          <w:i/>
          <w:sz w:val="24"/>
          <w:szCs w:val="24"/>
        </w:rPr>
        <w:t xml:space="preserve">jeigu dėl techninių ar meninių priežasčių arba dėl priežasčių, susijusių su išimtinių teisių apsauga, prekes patiekti, paslaugas pateikti ar darbus atlikti </w:t>
      </w:r>
      <w:r>
        <w:rPr>
          <w:i/>
          <w:sz w:val="24"/>
          <w:szCs w:val="24"/>
          <w:u w:val="single"/>
        </w:rPr>
        <w:t>gali tik konkretus tiekėjas.</w:t>
      </w:r>
      <w:r w:rsidRPr="00873DB5">
        <w:rPr>
          <w:i/>
          <w:sz w:val="24"/>
          <w:szCs w:val="24"/>
        </w:rPr>
        <w:t>“</w:t>
      </w:r>
      <w:r w:rsidR="008B7536">
        <w:rPr>
          <w:iCs/>
          <w:sz w:val="24"/>
          <w:szCs w:val="24"/>
        </w:rPr>
        <w:t xml:space="preserve"> </w:t>
      </w:r>
      <w:r w:rsidR="008B7536" w:rsidRPr="00442850">
        <w:rPr>
          <w:sz w:val="24"/>
          <w:szCs w:val="24"/>
        </w:rPr>
        <w:t xml:space="preserve">Lietuvos Respublikos statybos įstatymo 31 straipsnio 3 dalyje nustatyta: </w:t>
      </w:r>
      <w:r w:rsidR="008B7536" w:rsidRPr="00D52A42">
        <w:rPr>
          <w:i/>
          <w:iCs/>
          <w:sz w:val="24"/>
          <w:szCs w:val="24"/>
        </w:rPr>
        <w:t>„Statinio projekto vykdymo priežiūrą (statybos metu) statinio projektuotojo pavedimu atlieka statinio projekto rengėjas pagal statytojo (užsakovo) ir statinio projektuotojo sutartį. Statinio projektuotojo rašytiniu sutikimu arba kai statinio projektuotojo nebėra (nebeveikia projektą parengusi projektavimo įmonė, projektuotojas fizinis asmuo jau nesiverčia projektavimo veikla, neturi šios veiklos</w:t>
      </w:r>
      <w:r w:rsidR="008B7536" w:rsidRPr="00D52A42">
        <w:rPr>
          <w:i/>
          <w:iCs/>
          <w:strike/>
          <w:sz w:val="24"/>
          <w:szCs w:val="24"/>
        </w:rPr>
        <w:t xml:space="preserve"> </w:t>
      </w:r>
      <w:r w:rsidR="008B7536" w:rsidRPr="00D52A42">
        <w:rPr>
          <w:i/>
          <w:iCs/>
          <w:sz w:val="24"/>
          <w:szCs w:val="24"/>
        </w:rPr>
        <w:t xml:space="preserve">verslo liudijimo ar projekto vadovo atestato arba yra miręs), projekto vykdymo priežiūrą gali atlikti kitas statytojo (užsakovo) pasirinktas statinio projektuotojas. Jei statinio projektuotojas nevykdo ar pažeidžia statinio projekto vykdymo priežiūros reikalavimus (nustatytus Vyriausybės įgaliotos institucijos), statytojas (užsakovas) turi teisę nutraukti statinio projekto vykdymo priežiūros sutartį ar pasirinkti kitą projektuotoją (neprojektavusį statomo statinio) šiai </w:t>
      </w:r>
      <w:r w:rsidR="008B7536" w:rsidRPr="00D52A42">
        <w:rPr>
          <w:i/>
          <w:iCs/>
          <w:sz w:val="24"/>
          <w:szCs w:val="24"/>
        </w:rPr>
        <w:lastRenderedPageBreak/>
        <w:t>priežiūrai atlikti.“</w:t>
      </w:r>
      <w:r w:rsidR="008B7536">
        <w:rPr>
          <w:sz w:val="24"/>
          <w:szCs w:val="24"/>
        </w:rPr>
        <w:t xml:space="preserve"> Reglamento 9 punkte </w:t>
      </w:r>
      <w:r w:rsidR="008B7536" w:rsidRPr="00442850">
        <w:rPr>
          <w:sz w:val="24"/>
          <w:szCs w:val="24"/>
        </w:rPr>
        <w:t xml:space="preserve">nustatyta: </w:t>
      </w:r>
      <w:r w:rsidR="008B7536" w:rsidRPr="00442850">
        <w:rPr>
          <w:i/>
          <w:iCs/>
          <w:sz w:val="24"/>
          <w:szCs w:val="24"/>
        </w:rPr>
        <w:t>„Statinio projekto vykdymo priežiūrą (statybos metu), statinio projektuotojo pavedimu, atlieka statinio projekto rengėjas [4.1] pagal statytojo (užsakovo) ir statinio projektuotojo pasirašytą statinio projekto vykdymo priežiūros sutartį</w:t>
      </w:r>
      <w:r w:rsidR="008B7536">
        <w:rPr>
          <w:i/>
          <w:iCs/>
          <w:sz w:val="24"/>
          <w:szCs w:val="24"/>
        </w:rPr>
        <w:t>.“</w:t>
      </w:r>
      <w:r w:rsidR="009B5572" w:rsidRPr="009B5572">
        <w:rPr>
          <w:sz w:val="24"/>
          <w:szCs w:val="24"/>
        </w:rPr>
        <w:t xml:space="preserve"> </w:t>
      </w:r>
      <w:r w:rsidR="009B5572" w:rsidRPr="00442850">
        <w:rPr>
          <w:sz w:val="24"/>
          <w:szCs w:val="24"/>
        </w:rPr>
        <w:t>Reglamento 11 punkte nustatyta</w:t>
      </w:r>
      <w:r w:rsidR="009B5572">
        <w:rPr>
          <w:sz w:val="24"/>
          <w:szCs w:val="24"/>
        </w:rPr>
        <w:t xml:space="preserve">, kad </w:t>
      </w:r>
      <w:r w:rsidR="009B5572" w:rsidRPr="009B5572">
        <w:rPr>
          <w:sz w:val="24"/>
          <w:szCs w:val="24"/>
          <w:u w:val="single"/>
        </w:rPr>
        <w:t>statytojas (užsakovas) gali pasirinkti kitą statinio projektuotoją (neprojektavusį statomo statinio)</w:t>
      </w:r>
      <w:r w:rsidR="009B5572" w:rsidRPr="009B5572">
        <w:rPr>
          <w:sz w:val="24"/>
          <w:szCs w:val="24"/>
        </w:rPr>
        <w:t xml:space="preserve">, turintį teisę [4.11] užsiimti atitinkama veikla ir sudaryti su juo statinio projekto vykdymo priežiūros sutartį, </w:t>
      </w:r>
      <w:r w:rsidR="009B5572" w:rsidRPr="009B5572">
        <w:rPr>
          <w:sz w:val="24"/>
          <w:szCs w:val="24"/>
          <w:u w:val="single"/>
        </w:rPr>
        <w:t>gavus statinio projektuotojo rašytinį sutikimą</w:t>
      </w:r>
      <w:r w:rsidR="009B5572" w:rsidRPr="009B5572">
        <w:rPr>
          <w:sz w:val="24"/>
          <w:szCs w:val="24"/>
        </w:rPr>
        <w:t>.</w:t>
      </w:r>
      <w:r w:rsidR="009B5572">
        <w:rPr>
          <w:sz w:val="24"/>
          <w:szCs w:val="24"/>
        </w:rPr>
        <w:t xml:space="preserve"> </w:t>
      </w:r>
      <w:r w:rsidR="00744916">
        <w:rPr>
          <w:sz w:val="24"/>
          <w:szCs w:val="24"/>
        </w:rPr>
        <w:t>Nagrinėjamu atveju s</w:t>
      </w:r>
      <w:r w:rsidR="009B5572">
        <w:rPr>
          <w:sz w:val="24"/>
          <w:szCs w:val="24"/>
        </w:rPr>
        <w:t xml:space="preserve">tatinio projektuotojas </w:t>
      </w:r>
      <w:r w:rsidR="00907555" w:rsidRPr="00375CC1">
        <w:rPr>
          <w:sz w:val="24"/>
          <w:szCs w:val="24"/>
        </w:rPr>
        <w:t xml:space="preserve">UAB „Projektų rengimo biuras“ </w:t>
      </w:r>
      <w:r w:rsidR="00744916">
        <w:rPr>
          <w:sz w:val="24"/>
          <w:szCs w:val="24"/>
        </w:rPr>
        <w:t>raštu (</w:t>
      </w:r>
      <w:r w:rsidR="00744916" w:rsidRPr="00375CC1">
        <w:rPr>
          <w:sz w:val="24"/>
          <w:szCs w:val="24"/>
        </w:rPr>
        <w:t>201</w:t>
      </w:r>
      <w:r w:rsidR="00744916">
        <w:rPr>
          <w:sz w:val="24"/>
          <w:szCs w:val="24"/>
        </w:rPr>
        <w:t>4 m. spalio 27 d. raštas</w:t>
      </w:r>
      <w:r w:rsidR="00744916" w:rsidRPr="00375CC1">
        <w:rPr>
          <w:sz w:val="24"/>
          <w:szCs w:val="24"/>
        </w:rPr>
        <w:t xml:space="preserve"> Nr. PRBR-2014/10/27-1 „Atsakymas į raštą Nr. A3-5469 dėl statinio projekto vykdymo priežiūros“</w:t>
      </w:r>
      <w:r w:rsidR="00744916">
        <w:rPr>
          <w:sz w:val="24"/>
          <w:szCs w:val="24"/>
        </w:rPr>
        <w:t>) sutiko</w:t>
      </w:r>
      <w:r w:rsidR="00F76CD2">
        <w:rPr>
          <w:sz w:val="24"/>
          <w:szCs w:val="24"/>
        </w:rPr>
        <w:t xml:space="preserve"> </w:t>
      </w:r>
      <w:r w:rsidR="00744916">
        <w:rPr>
          <w:sz w:val="24"/>
          <w:szCs w:val="24"/>
        </w:rPr>
        <w:t>pats</w:t>
      </w:r>
      <w:r w:rsidR="00744916" w:rsidRPr="00907555">
        <w:rPr>
          <w:sz w:val="24"/>
          <w:szCs w:val="24"/>
        </w:rPr>
        <w:t xml:space="preserve"> </w:t>
      </w:r>
      <w:r w:rsidR="00907555" w:rsidRPr="00907555">
        <w:rPr>
          <w:sz w:val="24"/>
          <w:szCs w:val="24"/>
        </w:rPr>
        <w:t>atlikti statinio projekto vykdymo priežiūrą (statybos metu)</w:t>
      </w:r>
      <w:r w:rsidR="00907555">
        <w:rPr>
          <w:sz w:val="24"/>
          <w:szCs w:val="24"/>
        </w:rPr>
        <w:t>.</w:t>
      </w:r>
    </w:p>
    <w:p w:rsidR="00873DB5" w:rsidRDefault="00873DB5" w:rsidP="00873DB5">
      <w:pPr>
        <w:ind w:firstLine="697"/>
        <w:jc w:val="both"/>
        <w:rPr>
          <w:sz w:val="24"/>
          <w:szCs w:val="24"/>
        </w:rPr>
      </w:pPr>
      <w:r w:rsidRPr="00A539DD">
        <w:rPr>
          <w:sz w:val="24"/>
          <w:szCs w:val="24"/>
        </w:rPr>
        <w:t>Perkančiosios organizacijos prašyme nurodytos aplinkybės ir pateikti dokumentai</w:t>
      </w:r>
      <w:r w:rsidR="00332648">
        <w:rPr>
          <w:sz w:val="24"/>
          <w:szCs w:val="24"/>
        </w:rPr>
        <w:t xml:space="preserve"> </w:t>
      </w:r>
      <w:r w:rsidRPr="00A539DD">
        <w:rPr>
          <w:sz w:val="24"/>
          <w:szCs w:val="24"/>
        </w:rPr>
        <w:t xml:space="preserve">patvirtina, kad </w:t>
      </w:r>
      <w:r w:rsidR="00A539DD" w:rsidRPr="00A539DD">
        <w:rPr>
          <w:sz w:val="24"/>
          <w:szCs w:val="24"/>
        </w:rPr>
        <w:t>Kėdainių rajono savivaldybės pastato, esančio Didžiosios Rinkos aikštė 4, Kėdainiuose, rekonstravimo, įrengiant Mikalojaus Daukšos viešosios bibliotekos vaikų ir jaunimo skyrių, projekto vykdymo priežiūrą</w:t>
      </w:r>
      <w:r w:rsidR="005E413C" w:rsidRPr="00A539DD">
        <w:rPr>
          <w:sz w:val="24"/>
          <w:szCs w:val="24"/>
        </w:rPr>
        <w:t xml:space="preserve"> </w:t>
      </w:r>
      <w:r w:rsidRPr="00A539DD">
        <w:rPr>
          <w:sz w:val="24"/>
          <w:szCs w:val="24"/>
        </w:rPr>
        <w:t>šiuo atveju gali suteikti šio stat</w:t>
      </w:r>
      <w:r w:rsidR="005E413C" w:rsidRPr="00A539DD">
        <w:rPr>
          <w:sz w:val="24"/>
          <w:szCs w:val="24"/>
        </w:rPr>
        <w:t>inio techninio</w:t>
      </w:r>
      <w:r w:rsidRPr="00A539DD">
        <w:rPr>
          <w:sz w:val="24"/>
          <w:szCs w:val="24"/>
        </w:rPr>
        <w:t xml:space="preserve"> projekto rengėjas – </w:t>
      </w:r>
      <w:r w:rsidR="00A539DD" w:rsidRPr="00A539DD">
        <w:rPr>
          <w:sz w:val="24"/>
          <w:szCs w:val="24"/>
        </w:rPr>
        <w:t>UAB „Projektų rengimo biuras</w:t>
      </w:r>
      <w:r w:rsidR="005E413C" w:rsidRPr="00A539DD">
        <w:rPr>
          <w:sz w:val="24"/>
          <w:szCs w:val="24"/>
        </w:rPr>
        <w:t>“</w:t>
      </w:r>
      <w:r w:rsidR="00835298">
        <w:rPr>
          <w:sz w:val="24"/>
          <w:szCs w:val="24"/>
        </w:rPr>
        <w:t xml:space="preserve">, t. y. tenkinamos neskelbiamų derybų sąlygos, nustatytos </w:t>
      </w:r>
      <w:r w:rsidR="00835298" w:rsidRPr="005803D1">
        <w:rPr>
          <w:sz w:val="24"/>
          <w:szCs w:val="24"/>
        </w:rPr>
        <w:t>Įstatymo</w:t>
      </w:r>
      <w:r w:rsidR="00835298">
        <w:rPr>
          <w:sz w:val="24"/>
          <w:szCs w:val="24"/>
        </w:rPr>
        <w:t xml:space="preserve"> 56 straipsnio 1 dalies 3 punkte</w:t>
      </w:r>
      <w:r w:rsidRPr="00A539DD">
        <w:rPr>
          <w:sz w:val="24"/>
          <w:szCs w:val="24"/>
        </w:rPr>
        <w:t>.</w:t>
      </w:r>
    </w:p>
    <w:p w:rsidR="00A539DD" w:rsidRDefault="000E3B38" w:rsidP="00A539DD">
      <w:pPr>
        <w:ind w:firstLine="720"/>
        <w:jc w:val="both"/>
        <w:rPr>
          <w:sz w:val="24"/>
          <w:szCs w:val="24"/>
        </w:rPr>
      </w:pPr>
      <w:r>
        <w:rPr>
          <w:sz w:val="24"/>
          <w:szCs w:val="24"/>
        </w:rPr>
        <w:t xml:space="preserve">Atsižvelgdama į </w:t>
      </w:r>
      <w:r w:rsidR="002C1B09">
        <w:rPr>
          <w:sz w:val="24"/>
          <w:szCs w:val="24"/>
        </w:rPr>
        <w:t>aukščiau nurodytas aplinkybes</w:t>
      </w:r>
      <w:r w:rsidR="00873DB5" w:rsidRPr="005803D1">
        <w:rPr>
          <w:sz w:val="24"/>
          <w:szCs w:val="24"/>
        </w:rPr>
        <w:t xml:space="preserve"> ir vadovaudamasi Įstatymo 8</w:t>
      </w:r>
      <w:r w:rsidR="00873DB5" w:rsidRPr="005803D1">
        <w:rPr>
          <w:sz w:val="24"/>
          <w:szCs w:val="24"/>
          <w:vertAlign w:val="superscript"/>
        </w:rPr>
        <w:t>2</w:t>
      </w:r>
      <w:r w:rsidR="00873DB5" w:rsidRPr="005803D1">
        <w:rPr>
          <w:sz w:val="24"/>
          <w:szCs w:val="24"/>
        </w:rPr>
        <w:t xml:space="preserve"> straipsnio 2 dalies 7 punkto nuostatomis, Tarnyba </w:t>
      </w:r>
      <w:r w:rsidR="00873DB5" w:rsidRPr="005803D1">
        <w:rPr>
          <w:b/>
          <w:sz w:val="24"/>
          <w:szCs w:val="24"/>
        </w:rPr>
        <w:t>sutinka</w:t>
      </w:r>
      <w:r w:rsidR="00873DB5" w:rsidRPr="005803D1">
        <w:rPr>
          <w:sz w:val="24"/>
          <w:szCs w:val="24"/>
        </w:rPr>
        <w:t>,</w:t>
      </w:r>
      <w:r w:rsidR="00873DB5" w:rsidRPr="005803D1">
        <w:rPr>
          <w:color w:val="000000"/>
          <w:sz w:val="24"/>
          <w:szCs w:val="24"/>
        </w:rPr>
        <w:t xml:space="preserve"> </w:t>
      </w:r>
      <w:r w:rsidR="00873DB5" w:rsidRPr="005803D1">
        <w:rPr>
          <w:sz w:val="24"/>
          <w:szCs w:val="24"/>
        </w:rPr>
        <w:t>kad</w:t>
      </w:r>
      <w:r w:rsidR="00240BB3" w:rsidRPr="005803D1">
        <w:rPr>
          <w:sz w:val="24"/>
          <w:szCs w:val="24"/>
        </w:rPr>
        <w:t xml:space="preserve"> </w:t>
      </w:r>
      <w:r w:rsidR="00A539DD" w:rsidRPr="005803D1">
        <w:rPr>
          <w:color w:val="000000"/>
          <w:sz w:val="24"/>
          <w:szCs w:val="24"/>
        </w:rPr>
        <w:t>Kėdainių rajono savivaldybės administracija</w:t>
      </w:r>
      <w:r w:rsidR="00A539DD" w:rsidRPr="005803D1">
        <w:rPr>
          <w:sz w:val="24"/>
          <w:szCs w:val="24"/>
        </w:rPr>
        <w:t xml:space="preserve"> viešąjį pirkimą </w:t>
      </w:r>
      <w:r w:rsidR="00A539DD" w:rsidRPr="005803D1">
        <w:rPr>
          <w:i/>
          <w:iCs/>
          <w:sz w:val="24"/>
          <w:szCs w:val="24"/>
        </w:rPr>
        <w:t>„Kėdainių rajono savivaldybės pastato, esančio Didžiosios Rinkos aikštė 4, Kėdainiuose, rekonstravimo, įrengiant Mikalojaus Daukšos viešosios bibliotekos vaikų ir jaunimo skyrių, projekto vykdymo priežiūrą (pagal techninį projektą „Parduotuvės pastato, Didžiosios Rinkos a. 4, Kėdainiuose, paskirties keitimo į visuomeninį pastatą (biblioteką) ir rekonstravimo projektas“)“</w:t>
      </w:r>
      <w:r w:rsidR="00A539DD" w:rsidRPr="005803D1">
        <w:rPr>
          <w:sz w:val="24"/>
          <w:szCs w:val="24"/>
        </w:rPr>
        <w:t xml:space="preserve"> atliktų iš UAB „Projektų rengimo biuras“ neskelbiamų derybų būdu, vadovaujantis Įstatymo 56 straipsnio 1 dalies 3 punktu.</w:t>
      </w:r>
      <w:r w:rsidR="00A539DD">
        <w:rPr>
          <w:sz w:val="24"/>
          <w:szCs w:val="24"/>
        </w:rPr>
        <w:t xml:space="preserve"> </w:t>
      </w:r>
    </w:p>
    <w:p w:rsidR="00446827" w:rsidRPr="00446827" w:rsidRDefault="00446827" w:rsidP="0034717E">
      <w:pPr>
        <w:ind w:firstLine="720"/>
        <w:jc w:val="both"/>
        <w:rPr>
          <w:sz w:val="24"/>
          <w:szCs w:val="24"/>
        </w:rPr>
      </w:pPr>
      <w:r w:rsidRPr="00FC76F2">
        <w:rPr>
          <w:bCs/>
          <w:sz w:val="24"/>
          <w:szCs w:val="24"/>
          <w:lang w:eastAsia="lt-LT"/>
        </w:rPr>
        <w:t>Vadovaujantis Lietuvos Respublikos administracinių bylų teisen</w:t>
      </w:r>
      <w:r w:rsidR="00676E8C">
        <w:rPr>
          <w:bCs/>
          <w:sz w:val="24"/>
          <w:szCs w:val="24"/>
          <w:lang w:eastAsia="lt-LT"/>
        </w:rPr>
        <w:t xml:space="preserve">os įstatymo 5 ir </w:t>
      </w:r>
      <w:r w:rsidRPr="00FC76F2">
        <w:rPr>
          <w:bCs/>
          <w:sz w:val="24"/>
          <w:szCs w:val="24"/>
          <w:lang w:eastAsia="lt-LT"/>
        </w:rPr>
        <w:t>15 straipsniais, nesutikę su šiuo Tarnybos sprendimu, Jūs galite jį apskųsti teismui šio įstatymo nustatyta tvarka.</w:t>
      </w:r>
    </w:p>
    <w:p w:rsidR="00446827" w:rsidRPr="00623C1B" w:rsidRDefault="00446827" w:rsidP="00623C1B">
      <w:pPr>
        <w:tabs>
          <w:tab w:val="left" w:pos="900"/>
        </w:tabs>
        <w:jc w:val="both"/>
        <w:rPr>
          <w:sz w:val="24"/>
          <w:szCs w:val="24"/>
        </w:rPr>
      </w:pPr>
    </w:p>
    <w:p w:rsidR="00D4107A" w:rsidRDefault="00D4107A" w:rsidP="00D4107A">
      <w:pPr>
        <w:spacing w:line="360" w:lineRule="auto"/>
        <w:ind w:right="142"/>
        <w:jc w:val="both"/>
        <w:rPr>
          <w:sz w:val="24"/>
          <w:szCs w:val="24"/>
        </w:rPr>
      </w:pPr>
    </w:p>
    <w:p w:rsidR="00D4107A" w:rsidRDefault="00D4107A" w:rsidP="00D4107A">
      <w:pPr>
        <w:spacing w:line="360" w:lineRule="auto"/>
        <w:ind w:right="142"/>
        <w:jc w:val="both"/>
        <w:rPr>
          <w:sz w:val="24"/>
          <w:szCs w:val="24"/>
        </w:rPr>
      </w:pPr>
    </w:p>
    <w:p w:rsidR="00D4107A" w:rsidRDefault="00D4107A" w:rsidP="00D4107A">
      <w:pPr>
        <w:ind w:right="142"/>
        <w:jc w:val="both"/>
        <w:rPr>
          <w:sz w:val="24"/>
          <w:szCs w:val="24"/>
        </w:rPr>
      </w:pPr>
      <w:r>
        <w:rPr>
          <w:sz w:val="24"/>
          <w:szCs w:val="24"/>
        </w:rPr>
        <w:t>Prevencijos ir pirkimo sutarčių priežiūros skyriaus</w:t>
      </w:r>
    </w:p>
    <w:p w:rsidR="00D4107A" w:rsidRDefault="00D4107A" w:rsidP="00D4107A">
      <w:pPr>
        <w:spacing w:line="288" w:lineRule="auto"/>
        <w:ind w:right="284"/>
        <w:jc w:val="both"/>
        <w:rPr>
          <w:sz w:val="24"/>
          <w:szCs w:val="24"/>
          <w:u w:val="single"/>
        </w:rPr>
      </w:pPr>
      <w:r>
        <w:rPr>
          <w:sz w:val="24"/>
          <w:szCs w:val="24"/>
        </w:rPr>
        <w:t>vyriausiasis specialistas</w:t>
      </w:r>
      <w:r w:rsidR="008270C4">
        <w:rPr>
          <w:sz w:val="24"/>
          <w:szCs w:val="24"/>
        </w:rPr>
        <w:tab/>
      </w:r>
      <w:r w:rsidR="008270C4">
        <w:rPr>
          <w:sz w:val="24"/>
          <w:szCs w:val="24"/>
        </w:rPr>
        <w:tab/>
      </w:r>
      <w:r w:rsidR="008270C4">
        <w:rPr>
          <w:sz w:val="24"/>
          <w:szCs w:val="24"/>
        </w:rPr>
        <w:tab/>
      </w:r>
      <w:r w:rsidR="008270C4">
        <w:rPr>
          <w:sz w:val="24"/>
          <w:szCs w:val="24"/>
        </w:rPr>
        <w:tab/>
      </w:r>
      <w:r w:rsidR="008270C4">
        <w:rPr>
          <w:sz w:val="24"/>
          <w:szCs w:val="24"/>
        </w:rPr>
        <w:tab/>
      </w:r>
      <w:r>
        <w:rPr>
          <w:sz w:val="24"/>
          <w:szCs w:val="24"/>
        </w:rPr>
        <w:tab/>
      </w:r>
      <w:r>
        <w:rPr>
          <w:sz w:val="24"/>
          <w:szCs w:val="24"/>
        </w:rPr>
        <w:tab/>
        <w:t>Vytautas Juodka</w:t>
      </w:r>
    </w:p>
    <w:p w:rsidR="00D42B88" w:rsidRPr="002903D5" w:rsidRDefault="00D42B88" w:rsidP="00D42B88">
      <w:pPr>
        <w:tabs>
          <w:tab w:val="left" w:pos="900"/>
        </w:tabs>
        <w:rPr>
          <w:color w:val="000000"/>
          <w:sz w:val="24"/>
          <w:szCs w:val="24"/>
        </w:rPr>
      </w:pPr>
    </w:p>
    <w:p w:rsidR="00623C1B" w:rsidRDefault="00623C1B" w:rsidP="006C7ABB">
      <w:pPr>
        <w:tabs>
          <w:tab w:val="left" w:pos="900"/>
        </w:tabs>
        <w:rPr>
          <w:sz w:val="24"/>
          <w:szCs w:val="24"/>
        </w:rPr>
      </w:pPr>
    </w:p>
    <w:p w:rsidR="00080F32" w:rsidRDefault="00080F32" w:rsidP="006C7ABB">
      <w:pPr>
        <w:tabs>
          <w:tab w:val="left" w:pos="900"/>
        </w:tabs>
        <w:rPr>
          <w:sz w:val="24"/>
          <w:szCs w:val="24"/>
        </w:rPr>
      </w:pPr>
    </w:p>
    <w:p w:rsidR="00080F32" w:rsidRDefault="00080F32" w:rsidP="006C7ABB">
      <w:pPr>
        <w:tabs>
          <w:tab w:val="left" w:pos="900"/>
        </w:tabs>
        <w:rPr>
          <w:sz w:val="24"/>
          <w:szCs w:val="24"/>
        </w:rPr>
      </w:pPr>
    </w:p>
    <w:p w:rsidR="00240BB3" w:rsidRDefault="00240BB3" w:rsidP="006C7ABB">
      <w:pPr>
        <w:tabs>
          <w:tab w:val="left" w:pos="900"/>
        </w:tabs>
        <w:rPr>
          <w:sz w:val="24"/>
          <w:szCs w:val="24"/>
        </w:rPr>
      </w:pPr>
    </w:p>
    <w:p w:rsidR="00080F32" w:rsidRDefault="00080F32"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E426B5" w:rsidRDefault="00E426B5" w:rsidP="006C7ABB">
      <w:pPr>
        <w:tabs>
          <w:tab w:val="left" w:pos="900"/>
        </w:tabs>
        <w:rPr>
          <w:sz w:val="24"/>
          <w:szCs w:val="24"/>
        </w:rPr>
      </w:pPr>
    </w:p>
    <w:p w:rsidR="00CD4C3C" w:rsidRDefault="00CD4C3C" w:rsidP="006C7ABB">
      <w:pPr>
        <w:tabs>
          <w:tab w:val="left" w:pos="900"/>
        </w:tabs>
        <w:rPr>
          <w:sz w:val="24"/>
          <w:szCs w:val="24"/>
        </w:rPr>
      </w:pPr>
    </w:p>
    <w:p w:rsidR="00CD4C3C" w:rsidRDefault="00CD4C3C" w:rsidP="006C7ABB">
      <w:pPr>
        <w:tabs>
          <w:tab w:val="left" w:pos="900"/>
        </w:tabs>
        <w:rPr>
          <w:sz w:val="24"/>
          <w:szCs w:val="24"/>
        </w:rPr>
      </w:pPr>
    </w:p>
    <w:p w:rsidR="00A85370" w:rsidRDefault="00A85370" w:rsidP="006C7ABB">
      <w:pPr>
        <w:tabs>
          <w:tab w:val="left" w:pos="900"/>
        </w:tabs>
        <w:rPr>
          <w:sz w:val="24"/>
          <w:szCs w:val="24"/>
        </w:rPr>
      </w:pPr>
    </w:p>
    <w:p w:rsidR="006C7ABB" w:rsidRPr="00907C82" w:rsidRDefault="00284031" w:rsidP="006C7ABB">
      <w:pPr>
        <w:tabs>
          <w:tab w:val="left" w:pos="900"/>
        </w:tabs>
        <w:rPr>
          <w:color w:val="000000"/>
          <w:sz w:val="24"/>
          <w:szCs w:val="24"/>
        </w:rPr>
      </w:pPr>
      <w:r>
        <w:rPr>
          <w:sz w:val="24"/>
          <w:szCs w:val="24"/>
        </w:rPr>
        <w:t>V. Juodka, tel. (8 5) 219 7058</w:t>
      </w:r>
      <w:r w:rsidR="006C7ABB" w:rsidRPr="00580EE2">
        <w:rPr>
          <w:sz w:val="24"/>
          <w:szCs w:val="24"/>
        </w:rPr>
        <w:t xml:space="preserve">, faks. (8 5) 213 6213, el. p. </w:t>
      </w:r>
      <w:hyperlink r:id="rId10" w:history="1">
        <w:r w:rsidR="00F3480A" w:rsidRPr="00FA7DCB">
          <w:rPr>
            <w:rStyle w:val="Hyperlink"/>
            <w:sz w:val="24"/>
            <w:szCs w:val="24"/>
          </w:rPr>
          <w:t>Vytautas.Juodka@vpt.lt</w:t>
        </w:r>
      </w:hyperlink>
    </w:p>
    <w:sectPr w:rsidR="006C7ABB" w:rsidRPr="00907C82"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70D" w:rsidRDefault="0016570D">
      <w:r>
        <w:separator/>
      </w:r>
    </w:p>
  </w:endnote>
  <w:endnote w:type="continuationSeparator" w:id="0">
    <w:p w:rsidR="0016570D" w:rsidRDefault="001657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70D" w:rsidRDefault="0016570D">
      <w:r>
        <w:separator/>
      </w:r>
    </w:p>
  </w:footnote>
  <w:footnote w:type="continuationSeparator" w:id="0">
    <w:p w:rsidR="0016570D" w:rsidRDefault="00165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4C28F6">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4C28F6">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CD4C3C">
      <w:rPr>
        <w:rStyle w:val="PageNumber"/>
        <w:noProof/>
      </w:rPr>
      <w:t>2</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205826"/>
  </w:hdrShapeDefaults>
  <w:footnotePr>
    <w:footnote w:id="-1"/>
    <w:footnote w:id="0"/>
  </w:footnotePr>
  <w:endnotePr>
    <w:endnote w:id="-1"/>
    <w:endnote w:id="0"/>
  </w:endnotePr>
  <w:compat/>
  <w:rsids>
    <w:rsidRoot w:val="0017077F"/>
    <w:rsid w:val="0000315A"/>
    <w:rsid w:val="00007372"/>
    <w:rsid w:val="00021053"/>
    <w:rsid w:val="00023B43"/>
    <w:rsid w:val="000319B3"/>
    <w:rsid w:val="000327A3"/>
    <w:rsid w:val="00033ADD"/>
    <w:rsid w:val="00033CC7"/>
    <w:rsid w:val="00035EB7"/>
    <w:rsid w:val="000443C9"/>
    <w:rsid w:val="00044AFE"/>
    <w:rsid w:val="000506A7"/>
    <w:rsid w:val="000548D6"/>
    <w:rsid w:val="000615BB"/>
    <w:rsid w:val="0007219C"/>
    <w:rsid w:val="00080F32"/>
    <w:rsid w:val="0008427F"/>
    <w:rsid w:val="000904F2"/>
    <w:rsid w:val="00091ADB"/>
    <w:rsid w:val="00092FD8"/>
    <w:rsid w:val="00097A68"/>
    <w:rsid w:val="000A7321"/>
    <w:rsid w:val="000C78B2"/>
    <w:rsid w:val="000E3B38"/>
    <w:rsid w:val="000E5D45"/>
    <w:rsid w:val="000F252B"/>
    <w:rsid w:val="000F3E06"/>
    <w:rsid w:val="000F4913"/>
    <w:rsid w:val="00103DFB"/>
    <w:rsid w:val="00110C1F"/>
    <w:rsid w:val="0011783C"/>
    <w:rsid w:val="00117AAD"/>
    <w:rsid w:val="00126F64"/>
    <w:rsid w:val="001369E1"/>
    <w:rsid w:val="0014791C"/>
    <w:rsid w:val="00147E50"/>
    <w:rsid w:val="00154DF6"/>
    <w:rsid w:val="0015689F"/>
    <w:rsid w:val="001578DA"/>
    <w:rsid w:val="0016570D"/>
    <w:rsid w:val="00170744"/>
    <w:rsid w:val="0017077F"/>
    <w:rsid w:val="001835AB"/>
    <w:rsid w:val="001867E7"/>
    <w:rsid w:val="00194464"/>
    <w:rsid w:val="001947C6"/>
    <w:rsid w:val="001A1C03"/>
    <w:rsid w:val="001A2A3C"/>
    <w:rsid w:val="001A714F"/>
    <w:rsid w:val="001A798F"/>
    <w:rsid w:val="001B4ED5"/>
    <w:rsid w:val="001B51A4"/>
    <w:rsid w:val="001C2C8B"/>
    <w:rsid w:val="001C64A9"/>
    <w:rsid w:val="001C7B8B"/>
    <w:rsid w:val="001C7C65"/>
    <w:rsid w:val="001D27CA"/>
    <w:rsid w:val="001E259D"/>
    <w:rsid w:val="001E4F92"/>
    <w:rsid w:val="001E5D3A"/>
    <w:rsid w:val="001F2E10"/>
    <w:rsid w:val="001F383A"/>
    <w:rsid w:val="001F7496"/>
    <w:rsid w:val="002015A3"/>
    <w:rsid w:val="002038EB"/>
    <w:rsid w:val="0020635B"/>
    <w:rsid w:val="00214028"/>
    <w:rsid w:val="0022366C"/>
    <w:rsid w:val="00223E47"/>
    <w:rsid w:val="00225780"/>
    <w:rsid w:val="00225987"/>
    <w:rsid w:val="00240BB3"/>
    <w:rsid w:val="00242531"/>
    <w:rsid w:val="0024728B"/>
    <w:rsid w:val="002472D3"/>
    <w:rsid w:val="00256CEF"/>
    <w:rsid w:val="002571B3"/>
    <w:rsid w:val="00262BD5"/>
    <w:rsid w:val="00267378"/>
    <w:rsid w:val="00284031"/>
    <w:rsid w:val="00284DFC"/>
    <w:rsid w:val="00287365"/>
    <w:rsid w:val="0028771D"/>
    <w:rsid w:val="002878B6"/>
    <w:rsid w:val="00297410"/>
    <w:rsid w:val="0029779F"/>
    <w:rsid w:val="002A06B0"/>
    <w:rsid w:val="002A44E9"/>
    <w:rsid w:val="002B0D9C"/>
    <w:rsid w:val="002B2398"/>
    <w:rsid w:val="002B5FFD"/>
    <w:rsid w:val="002B6A22"/>
    <w:rsid w:val="002C1B09"/>
    <w:rsid w:val="002C4A68"/>
    <w:rsid w:val="002C7CAC"/>
    <w:rsid w:val="002D150C"/>
    <w:rsid w:val="002D1F71"/>
    <w:rsid w:val="002E10DD"/>
    <w:rsid w:val="002F6A88"/>
    <w:rsid w:val="003028C5"/>
    <w:rsid w:val="00313C66"/>
    <w:rsid w:val="00313FC6"/>
    <w:rsid w:val="00332648"/>
    <w:rsid w:val="00346F2A"/>
    <w:rsid w:val="0034717E"/>
    <w:rsid w:val="00347B49"/>
    <w:rsid w:val="00351E8D"/>
    <w:rsid w:val="003545C7"/>
    <w:rsid w:val="00355FB9"/>
    <w:rsid w:val="0035640A"/>
    <w:rsid w:val="00357A1F"/>
    <w:rsid w:val="00363575"/>
    <w:rsid w:val="00364784"/>
    <w:rsid w:val="00365CE4"/>
    <w:rsid w:val="00366F6F"/>
    <w:rsid w:val="00375CC1"/>
    <w:rsid w:val="00376C51"/>
    <w:rsid w:val="0038219F"/>
    <w:rsid w:val="003939C7"/>
    <w:rsid w:val="00396B0F"/>
    <w:rsid w:val="003A09EC"/>
    <w:rsid w:val="003B3873"/>
    <w:rsid w:val="003D097C"/>
    <w:rsid w:val="003D3D13"/>
    <w:rsid w:val="003F5351"/>
    <w:rsid w:val="00403B9D"/>
    <w:rsid w:val="00407574"/>
    <w:rsid w:val="00431E4F"/>
    <w:rsid w:val="00442850"/>
    <w:rsid w:val="004434D2"/>
    <w:rsid w:val="00446827"/>
    <w:rsid w:val="00454D65"/>
    <w:rsid w:val="00454EF6"/>
    <w:rsid w:val="00462A10"/>
    <w:rsid w:val="00472219"/>
    <w:rsid w:val="004738AC"/>
    <w:rsid w:val="0048148B"/>
    <w:rsid w:val="004A5B22"/>
    <w:rsid w:val="004A611D"/>
    <w:rsid w:val="004A78DE"/>
    <w:rsid w:val="004C28F6"/>
    <w:rsid w:val="004D03A6"/>
    <w:rsid w:val="004D1BAD"/>
    <w:rsid w:val="004D2F07"/>
    <w:rsid w:val="004E6B2D"/>
    <w:rsid w:val="004F4FDE"/>
    <w:rsid w:val="004F7CFE"/>
    <w:rsid w:val="00510C55"/>
    <w:rsid w:val="00512937"/>
    <w:rsid w:val="00525B05"/>
    <w:rsid w:val="00526041"/>
    <w:rsid w:val="005307F4"/>
    <w:rsid w:val="00533A79"/>
    <w:rsid w:val="00554B1E"/>
    <w:rsid w:val="00562190"/>
    <w:rsid w:val="005648B9"/>
    <w:rsid w:val="00575A64"/>
    <w:rsid w:val="005803D1"/>
    <w:rsid w:val="0059379C"/>
    <w:rsid w:val="005B0F50"/>
    <w:rsid w:val="005B4550"/>
    <w:rsid w:val="005B6427"/>
    <w:rsid w:val="005B6FCB"/>
    <w:rsid w:val="005D5035"/>
    <w:rsid w:val="005E413C"/>
    <w:rsid w:val="005F5246"/>
    <w:rsid w:val="005F5F70"/>
    <w:rsid w:val="005F6404"/>
    <w:rsid w:val="00602774"/>
    <w:rsid w:val="00604645"/>
    <w:rsid w:val="00607C8E"/>
    <w:rsid w:val="00614A81"/>
    <w:rsid w:val="0061527B"/>
    <w:rsid w:val="00617673"/>
    <w:rsid w:val="00623C1B"/>
    <w:rsid w:val="00626943"/>
    <w:rsid w:val="00631BFE"/>
    <w:rsid w:val="0063205B"/>
    <w:rsid w:val="00634CA4"/>
    <w:rsid w:val="006416BB"/>
    <w:rsid w:val="00653884"/>
    <w:rsid w:val="006538C8"/>
    <w:rsid w:val="00654BAE"/>
    <w:rsid w:val="00656758"/>
    <w:rsid w:val="006602D8"/>
    <w:rsid w:val="0066096E"/>
    <w:rsid w:val="0066107E"/>
    <w:rsid w:val="00663222"/>
    <w:rsid w:val="00664877"/>
    <w:rsid w:val="00676E8C"/>
    <w:rsid w:val="00684E5F"/>
    <w:rsid w:val="00691084"/>
    <w:rsid w:val="0069295A"/>
    <w:rsid w:val="00693D78"/>
    <w:rsid w:val="00693F43"/>
    <w:rsid w:val="006A2A7B"/>
    <w:rsid w:val="006B2D68"/>
    <w:rsid w:val="006B668A"/>
    <w:rsid w:val="006C31A4"/>
    <w:rsid w:val="006C5397"/>
    <w:rsid w:val="006C7ABB"/>
    <w:rsid w:val="006D6F78"/>
    <w:rsid w:val="006E2937"/>
    <w:rsid w:val="006E429F"/>
    <w:rsid w:val="006E6162"/>
    <w:rsid w:val="007001CA"/>
    <w:rsid w:val="00702DFF"/>
    <w:rsid w:val="007058E6"/>
    <w:rsid w:val="00717A57"/>
    <w:rsid w:val="00725DCC"/>
    <w:rsid w:val="00727227"/>
    <w:rsid w:val="00727CA6"/>
    <w:rsid w:val="007349E6"/>
    <w:rsid w:val="00744916"/>
    <w:rsid w:val="00744E44"/>
    <w:rsid w:val="00753C45"/>
    <w:rsid w:val="00767D3A"/>
    <w:rsid w:val="00793677"/>
    <w:rsid w:val="007A1932"/>
    <w:rsid w:val="007A3192"/>
    <w:rsid w:val="007A7FEC"/>
    <w:rsid w:val="007C2A16"/>
    <w:rsid w:val="007D3E96"/>
    <w:rsid w:val="007F2827"/>
    <w:rsid w:val="007F4F59"/>
    <w:rsid w:val="007F62F4"/>
    <w:rsid w:val="008040E8"/>
    <w:rsid w:val="008048BA"/>
    <w:rsid w:val="00811581"/>
    <w:rsid w:val="00815BDE"/>
    <w:rsid w:val="00820AF5"/>
    <w:rsid w:val="008270C4"/>
    <w:rsid w:val="00832DBE"/>
    <w:rsid w:val="00835298"/>
    <w:rsid w:val="00846207"/>
    <w:rsid w:val="008465EF"/>
    <w:rsid w:val="0085390E"/>
    <w:rsid w:val="00854F66"/>
    <w:rsid w:val="00873DB5"/>
    <w:rsid w:val="008767B2"/>
    <w:rsid w:val="00877384"/>
    <w:rsid w:val="00877BBA"/>
    <w:rsid w:val="0088375E"/>
    <w:rsid w:val="00891528"/>
    <w:rsid w:val="008A5A7B"/>
    <w:rsid w:val="008B3266"/>
    <w:rsid w:val="008B369B"/>
    <w:rsid w:val="008B7536"/>
    <w:rsid w:val="008C08DC"/>
    <w:rsid w:val="008E7807"/>
    <w:rsid w:val="008F10BE"/>
    <w:rsid w:val="008F5D4C"/>
    <w:rsid w:val="00900135"/>
    <w:rsid w:val="00906B25"/>
    <w:rsid w:val="00907555"/>
    <w:rsid w:val="00907C82"/>
    <w:rsid w:val="00910F4A"/>
    <w:rsid w:val="0091544E"/>
    <w:rsid w:val="009310AB"/>
    <w:rsid w:val="00933024"/>
    <w:rsid w:val="00943DBD"/>
    <w:rsid w:val="00945BED"/>
    <w:rsid w:val="0095264C"/>
    <w:rsid w:val="009542D4"/>
    <w:rsid w:val="00954AAB"/>
    <w:rsid w:val="0095689C"/>
    <w:rsid w:val="00957A5D"/>
    <w:rsid w:val="009607FC"/>
    <w:rsid w:val="00964242"/>
    <w:rsid w:val="009831BF"/>
    <w:rsid w:val="0098570E"/>
    <w:rsid w:val="00987111"/>
    <w:rsid w:val="009974EC"/>
    <w:rsid w:val="009A7CC2"/>
    <w:rsid w:val="009B5572"/>
    <w:rsid w:val="009C21D0"/>
    <w:rsid w:val="009C5664"/>
    <w:rsid w:val="009D6D85"/>
    <w:rsid w:val="009E2171"/>
    <w:rsid w:val="009E5897"/>
    <w:rsid w:val="009E7C7B"/>
    <w:rsid w:val="009E7DE3"/>
    <w:rsid w:val="009F1576"/>
    <w:rsid w:val="009F2F01"/>
    <w:rsid w:val="00A07134"/>
    <w:rsid w:val="00A120D8"/>
    <w:rsid w:val="00A26FAE"/>
    <w:rsid w:val="00A30C87"/>
    <w:rsid w:val="00A41F79"/>
    <w:rsid w:val="00A539DD"/>
    <w:rsid w:val="00A630A8"/>
    <w:rsid w:val="00A776CD"/>
    <w:rsid w:val="00A77BDD"/>
    <w:rsid w:val="00A85370"/>
    <w:rsid w:val="00AB2E5E"/>
    <w:rsid w:val="00AB50AB"/>
    <w:rsid w:val="00AC39DF"/>
    <w:rsid w:val="00AC720E"/>
    <w:rsid w:val="00AD112A"/>
    <w:rsid w:val="00AD338A"/>
    <w:rsid w:val="00AD4FCC"/>
    <w:rsid w:val="00AD6B9F"/>
    <w:rsid w:val="00AE081F"/>
    <w:rsid w:val="00AE0AA2"/>
    <w:rsid w:val="00AE1A79"/>
    <w:rsid w:val="00B02673"/>
    <w:rsid w:val="00B07A93"/>
    <w:rsid w:val="00B1182C"/>
    <w:rsid w:val="00B13D09"/>
    <w:rsid w:val="00B23540"/>
    <w:rsid w:val="00B27A23"/>
    <w:rsid w:val="00B344D3"/>
    <w:rsid w:val="00B36DDA"/>
    <w:rsid w:val="00B45912"/>
    <w:rsid w:val="00B46197"/>
    <w:rsid w:val="00B53521"/>
    <w:rsid w:val="00B53DC4"/>
    <w:rsid w:val="00B57DE7"/>
    <w:rsid w:val="00B64871"/>
    <w:rsid w:val="00B66AD5"/>
    <w:rsid w:val="00B67D61"/>
    <w:rsid w:val="00B67F07"/>
    <w:rsid w:val="00B7182F"/>
    <w:rsid w:val="00B735E8"/>
    <w:rsid w:val="00B96B94"/>
    <w:rsid w:val="00BA70B1"/>
    <w:rsid w:val="00BA7DED"/>
    <w:rsid w:val="00BB0636"/>
    <w:rsid w:val="00BB0D33"/>
    <w:rsid w:val="00BB1B09"/>
    <w:rsid w:val="00BB3371"/>
    <w:rsid w:val="00BB6B84"/>
    <w:rsid w:val="00BB6D51"/>
    <w:rsid w:val="00BC2A65"/>
    <w:rsid w:val="00BC4083"/>
    <w:rsid w:val="00BD32E3"/>
    <w:rsid w:val="00BE5F43"/>
    <w:rsid w:val="00BF3674"/>
    <w:rsid w:val="00BF7F5C"/>
    <w:rsid w:val="00C11535"/>
    <w:rsid w:val="00C157FA"/>
    <w:rsid w:val="00C24052"/>
    <w:rsid w:val="00C24644"/>
    <w:rsid w:val="00C25163"/>
    <w:rsid w:val="00C267ED"/>
    <w:rsid w:val="00C3102D"/>
    <w:rsid w:val="00C3414E"/>
    <w:rsid w:val="00C35781"/>
    <w:rsid w:val="00C35EAE"/>
    <w:rsid w:val="00C40F08"/>
    <w:rsid w:val="00C41B0C"/>
    <w:rsid w:val="00C71B4A"/>
    <w:rsid w:val="00C773DB"/>
    <w:rsid w:val="00C9438A"/>
    <w:rsid w:val="00C96CAB"/>
    <w:rsid w:val="00CA6FDD"/>
    <w:rsid w:val="00CB4280"/>
    <w:rsid w:val="00CD0D68"/>
    <w:rsid w:val="00CD43E3"/>
    <w:rsid w:val="00CD4C3C"/>
    <w:rsid w:val="00CF5020"/>
    <w:rsid w:val="00D07C1C"/>
    <w:rsid w:val="00D10BB2"/>
    <w:rsid w:val="00D176A8"/>
    <w:rsid w:val="00D215F6"/>
    <w:rsid w:val="00D26C7E"/>
    <w:rsid w:val="00D30739"/>
    <w:rsid w:val="00D37AE0"/>
    <w:rsid w:val="00D4107A"/>
    <w:rsid w:val="00D42B88"/>
    <w:rsid w:val="00D5057E"/>
    <w:rsid w:val="00D52A42"/>
    <w:rsid w:val="00D61121"/>
    <w:rsid w:val="00D654D6"/>
    <w:rsid w:val="00D73CF3"/>
    <w:rsid w:val="00D74661"/>
    <w:rsid w:val="00D7466A"/>
    <w:rsid w:val="00D75191"/>
    <w:rsid w:val="00D853E2"/>
    <w:rsid w:val="00D87661"/>
    <w:rsid w:val="00D917BE"/>
    <w:rsid w:val="00D96309"/>
    <w:rsid w:val="00DA1A8E"/>
    <w:rsid w:val="00DB3D63"/>
    <w:rsid w:val="00DD4C90"/>
    <w:rsid w:val="00DE7300"/>
    <w:rsid w:val="00DF17C9"/>
    <w:rsid w:val="00E10488"/>
    <w:rsid w:val="00E12CD5"/>
    <w:rsid w:val="00E1788F"/>
    <w:rsid w:val="00E32311"/>
    <w:rsid w:val="00E363D8"/>
    <w:rsid w:val="00E426B5"/>
    <w:rsid w:val="00E50A11"/>
    <w:rsid w:val="00E52F57"/>
    <w:rsid w:val="00E62BDE"/>
    <w:rsid w:val="00E72749"/>
    <w:rsid w:val="00E76473"/>
    <w:rsid w:val="00EB3833"/>
    <w:rsid w:val="00EC1185"/>
    <w:rsid w:val="00EC3B31"/>
    <w:rsid w:val="00ED4E12"/>
    <w:rsid w:val="00F0572E"/>
    <w:rsid w:val="00F11EED"/>
    <w:rsid w:val="00F1375A"/>
    <w:rsid w:val="00F15697"/>
    <w:rsid w:val="00F16AE0"/>
    <w:rsid w:val="00F27FF1"/>
    <w:rsid w:val="00F34035"/>
    <w:rsid w:val="00F3480A"/>
    <w:rsid w:val="00F4214C"/>
    <w:rsid w:val="00F44D4C"/>
    <w:rsid w:val="00F53133"/>
    <w:rsid w:val="00F606BC"/>
    <w:rsid w:val="00F76CD2"/>
    <w:rsid w:val="00F76DF2"/>
    <w:rsid w:val="00F837DC"/>
    <w:rsid w:val="00F90553"/>
    <w:rsid w:val="00F90D16"/>
    <w:rsid w:val="00F91A69"/>
    <w:rsid w:val="00F94496"/>
    <w:rsid w:val="00FA0B7B"/>
    <w:rsid w:val="00FA76E1"/>
    <w:rsid w:val="00FB0B3B"/>
    <w:rsid w:val="00FB70D1"/>
    <w:rsid w:val="00FC175C"/>
    <w:rsid w:val="00FF5852"/>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r="http://schemas.openxmlformats.org/officeDocument/2006/relationships" xmlns:w="http://schemas.openxmlformats.org/wordprocessingml/2006/main">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9EBBB-092E-49BE-BFD8-BA2A1EB6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160</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75</cp:revision>
  <cp:lastPrinted>2012-02-02T12:25:00Z</cp:lastPrinted>
  <dcterms:created xsi:type="dcterms:W3CDTF">2014-11-17T09:40:00Z</dcterms:created>
  <dcterms:modified xsi:type="dcterms:W3CDTF">2014-12-11T11:23:00Z</dcterms:modified>
</cp:coreProperties>
</file>