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8E3F34" w:rsidRDefault="00486801" w:rsidP="00486801">
      <w:pPr>
        <w:spacing w:after="0" w:line="240" w:lineRule="auto"/>
        <w:jc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4pt" o:ole="" fillcolor="window">
            <v:imagedata r:id="rId6" o:title=""/>
          </v:shape>
          <o:OLEObject Type="Embed" ProgID="Word.Picture.8" ShapeID="_x0000_i1025" DrawAspect="Content" ObjectID="_1476788313" r:id="rId7"/>
        </w:object>
      </w:r>
    </w:p>
    <w:p w:rsidR="00486801" w:rsidRPr="008E3F34" w:rsidRDefault="00486801" w:rsidP="00486801">
      <w:pPr>
        <w:spacing w:after="0" w:line="240" w:lineRule="auto"/>
        <w:jc w:val="center"/>
        <w:rPr>
          <w:rFonts w:ascii="Times New Roman" w:eastAsia="Times New Roman" w:hAnsi="Times New Roman" w:cs="Times New Roman"/>
          <w:sz w:val="24"/>
          <w:szCs w:val="24"/>
        </w:rPr>
      </w:pPr>
    </w:p>
    <w:p w:rsidR="00486801" w:rsidRPr="008E3F34" w:rsidRDefault="00486801" w:rsidP="00A641DE">
      <w:pPr>
        <w:keepNext/>
        <w:tabs>
          <w:tab w:val="left" w:pos="900"/>
        </w:tabs>
        <w:spacing w:after="0" w:line="240" w:lineRule="auto"/>
        <w:jc w:val="center"/>
        <w:outlineLvl w:val="0"/>
        <w:rPr>
          <w:rFonts w:ascii="Times New Roman" w:eastAsia="Times New Roman" w:hAnsi="Times New Roman" w:cs="Times New Roman"/>
          <w:b/>
          <w:bCs/>
          <w:sz w:val="24"/>
          <w:szCs w:val="24"/>
        </w:rPr>
      </w:pPr>
      <w:r w:rsidRPr="008E3F34">
        <w:rPr>
          <w:rFonts w:ascii="Times New Roman" w:eastAsia="Times New Roman" w:hAnsi="Times New Roman" w:cs="Times New Roman"/>
          <w:b/>
          <w:bCs/>
          <w:sz w:val="24"/>
          <w:szCs w:val="24"/>
        </w:rPr>
        <w:t>VIEŠŲJŲ PIRKIMŲ TARNYBA</w:t>
      </w:r>
    </w:p>
    <w:p w:rsidR="00486801" w:rsidRPr="008E3F34" w:rsidRDefault="00486801" w:rsidP="00A641DE">
      <w:pPr>
        <w:tabs>
          <w:tab w:val="left" w:pos="900"/>
        </w:tabs>
        <w:spacing w:after="0" w:line="240" w:lineRule="auto"/>
        <w:rPr>
          <w:rFonts w:ascii="Times New Roman" w:eastAsia="Times New Roman" w:hAnsi="Times New Roman" w:cs="Times New Roman"/>
          <w:bCs/>
          <w:sz w:val="24"/>
          <w:szCs w:val="24"/>
        </w:rPr>
      </w:pP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8E3F34">
        <w:rPr>
          <w:rFonts w:ascii="Times New Roman" w:eastAsia="Times New Roman" w:hAnsi="Times New Roman" w:cs="Times New Roman"/>
          <w:b/>
          <w:bCs/>
          <w:caps/>
          <w:color w:val="000000"/>
          <w:sz w:val="24"/>
          <w:szCs w:val="24"/>
        </w:rPr>
        <w:t xml:space="preserve">SPRENDIMAS dėl </w:t>
      </w:r>
      <w:r w:rsidR="004015F6" w:rsidRPr="008E3F34">
        <w:rPr>
          <w:rFonts w:ascii="Times New Roman" w:hAnsi="Times New Roman" w:cs="Times New Roman"/>
          <w:b/>
          <w:bCs/>
          <w:sz w:val="24"/>
          <w:szCs w:val="24"/>
        </w:rPr>
        <w:t>SUTIKIMO ATLIKTI PIRKIMĄ NESKELBIAMŲ DERYBŲ BŪDU</w:t>
      </w:r>
    </w:p>
    <w:p w:rsidR="00CB15F9" w:rsidRPr="008E3F34" w:rsidRDefault="00CB15F9" w:rsidP="00A641DE">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23D7E" w:rsidRPr="008E3F34" w:rsidRDefault="00423D7E" w:rsidP="00A641DE">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8E3F34">
        <w:rPr>
          <w:rFonts w:ascii="Times New Roman" w:eastAsia="Times New Roman" w:hAnsi="Times New Roman" w:cs="Times New Roman"/>
          <w:color w:val="000000"/>
          <w:sz w:val="24"/>
          <w:szCs w:val="24"/>
        </w:rPr>
        <w:t>2014-11-</w:t>
      </w:r>
      <w:proofErr w:type="gramStart"/>
      <w:r w:rsidRPr="008E3F34">
        <w:rPr>
          <w:rFonts w:ascii="Times New Roman" w:eastAsia="Times New Roman" w:hAnsi="Times New Roman" w:cs="Times New Roman"/>
          <w:color w:val="000000"/>
          <w:sz w:val="24"/>
          <w:szCs w:val="24"/>
        </w:rPr>
        <w:t xml:space="preserve">  </w:t>
      </w:r>
      <w:r w:rsidR="00640DA7" w:rsidRPr="008E3F34">
        <w:rPr>
          <w:rFonts w:ascii="Times New Roman" w:eastAsia="Times New Roman" w:hAnsi="Times New Roman" w:cs="Times New Roman"/>
          <w:color w:val="000000"/>
          <w:sz w:val="24"/>
          <w:szCs w:val="24"/>
        </w:rPr>
        <w:t xml:space="preserve">  </w:t>
      </w:r>
      <w:r w:rsidRPr="008E3F34">
        <w:rPr>
          <w:rFonts w:ascii="Times New Roman" w:eastAsia="Times New Roman" w:hAnsi="Times New Roman" w:cs="Times New Roman"/>
          <w:color w:val="000000"/>
          <w:sz w:val="24"/>
          <w:szCs w:val="24"/>
        </w:rPr>
        <w:t xml:space="preserve">  </w:t>
      </w:r>
      <w:proofErr w:type="gramEnd"/>
      <w:r w:rsidRPr="008E3F34">
        <w:rPr>
          <w:rFonts w:ascii="Times New Roman" w:eastAsia="Times New Roman" w:hAnsi="Times New Roman" w:cs="Times New Roman"/>
          <w:color w:val="000000"/>
          <w:sz w:val="24"/>
          <w:szCs w:val="24"/>
        </w:rPr>
        <w:t>Nr. 4S-</w:t>
      </w:r>
    </w:p>
    <w:p w:rsidR="00486801" w:rsidRPr="008E3F34" w:rsidRDefault="00486801" w:rsidP="00A641D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8E3F34">
        <w:rPr>
          <w:rFonts w:ascii="Times New Roman" w:eastAsia="Times New Roman" w:hAnsi="Times New Roman" w:cs="Times New Roman"/>
          <w:sz w:val="24"/>
          <w:szCs w:val="24"/>
        </w:rPr>
        <w:t>Vilnius</w:t>
      </w:r>
    </w:p>
    <w:p w:rsidR="00B56DC2" w:rsidRDefault="00B56DC2" w:rsidP="00A641DE">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CE5FCB" w:rsidRPr="008E3F34" w:rsidRDefault="00CE5FCB" w:rsidP="00A641DE">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4015F6" w:rsidRPr="008E3F34" w:rsidRDefault="004015F6" w:rsidP="00A641DE">
      <w:pPr>
        <w:tabs>
          <w:tab w:val="left" w:pos="567"/>
        </w:tabs>
        <w:spacing w:after="0" w:line="240" w:lineRule="auto"/>
        <w:ind w:firstLine="697"/>
        <w:jc w:val="both"/>
        <w:rPr>
          <w:rFonts w:ascii="Times New Roman" w:hAnsi="Times New Roman" w:cs="Times New Roman"/>
          <w:sz w:val="24"/>
          <w:szCs w:val="24"/>
        </w:rPr>
      </w:pPr>
      <w:r w:rsidRPr="008E3F34">
        <w:rPr>
          <w:rFonts w:ascii="Times New Roman" w:hAnsi="Times New Roman" w:cs="Times New Roman"/>
          <w:sz w:val="24"/>
          <w:szCs w:val="24"/>
        </w:rPr>
        <w:t>Viešųjų pirkimų tarnyba (toliau – Tarnyba), vadovaudamasi Lietuvos Respublikos viešųjų pirkimų įstatymo (toliau – Įstatymas) 8</w:t>
      </w:r>
      <w:r w:rsidRPr="008E3F34">
        <w:rPr>
          <w:rFonts w:ascii="Times New Roman" w:hAnsi="Times New Roman" w:cs="Times New Roman"/>
          <w:sz w:val="24"/>
          <w:szCs w:val="24"/>
          <w:vertAlign w:val="superscript"/>
        </w:rPr>
        <w:t>2</w:t>
      </w:r>
      <w:r w:rsidRPr="008E3F34">
        <w:rPr>
          <w:rFonts w:ascii="Times New Roman" w:hAnsi="Times New Roman" w:cs="Times New Roman"/>
          <w:sz w:val="24"/>
          <w:szCs w:val="24"/>
        </w:rPr>
        <w:t xml:space="preserve"> straipsnio 2 dalies 7 punkto nuostatomis, išnagrinėjo Jūsų prašymą sutikti </w:t>
      </w:r>
      <w:r w:rsidR="00257343" w:rsidRPr="008E3F34">
        <w:rPr>
          <w:rFonts w:ascii="Times New Roman" w:hAnsi="Times New Roman" w:cs="Times New Roman"/>
          <w:i/>
          <w:sz w:val="24"/>
          <w:szCs w:val="24"/>
        </w:rPr>
        <w:t xml:space="preserve">Elektroninių aukcionų sukūrimo ir įdiegimo paslaugų </w:t>
      </w:r>
      <w:r w:rsidRPr="00ED6A32">
        <w:rPr>
          <w:rFonts w:ascii="Times New Roman" w:hAnsi="Times New Roman" w:cs="Times New Roman"/>
          <w:i/>
          <w:sz w:val="24"/>
          <w:szCs w:val="24"/>
        </w:rPr>
        <w:t>viešąjį pirkimą</w:t>
      </w:r>
      <w:r w:rsidRPr="008E3F34">
        <w:rPr>
          <w:rFonts w:ascii="Times New Roman" w:hAnsi="Times New Roman" w:cs="Times New Roman"/>
          <w:sz w:val="24"/>
          <w:szCs w:val="24"/>
        </w:rPr>
        <w:t xml:space="preserve"> (toliau – Pirkimas) atlikti iš </w:t>
      </w:r>
      <w:r w:rsidR="0003418B" w:rsidRPr="008E3F34">
        <w:rPr>
          <w:rFonts w:ascii="Times New Roman" w:hAnsi="Times New Roman" w:cs="Times New Roman"/>
          <w:sz w:val="24"/>
          <w:szCs w:val="24"/>
        </w:rPr>
        <w:t>UAB „Alna Software“</w:t>
      </w:r>
      <w:r w:rsidRPr="008E3F34">
        <w:rPr>
          <w:rFonts w:ascii="Times New Roman" w:hAnsi="Times New Roman" w:cs="Times New Roman"/>
          <w:sz w:val="24"/>
          <w:szCs w:val="24"/>
        </w:rPr>
        <w:t xml:space="preserve">, vadovaujantis Įstatymo 56 straipsnio </w:t>
      </w:r>
      <w:r w:rsidR="00A5021D" w:rsidRPr="008E3F34">
        <w:rPr>
          <w:rFonts w:ascii="Times New Roman" w:hAnsi="Times New Roman" w:cs="Times New Roman"/>
          <w:sz w:val="24"/>
          <w:szCs w:val="24"/>
        </w:rPr>
        <w:t>4</w:t>
      </w:r>
      <w:r w:rsidRPr="008E3F34">
        <w:rPr>
          <w:rFonts w:ascii="Times New Roman" w:hAnsi="Times New Roman" w:cs="Times New Roman"/>
          <w:sz w:val="24"/>
          <w:szCs w:val="24"/>
        </w:rPr>
        <w:t xml:space="preserve"> dalies </w:t>
      </w:r>
      <w:r w:rsidR="00A5021D" w:rsidRPr="008E3F34">
        <w:rPr>
          <w:rFonts w:ascii="Times New Roman" w:hAnsi="Times New Roman" w:cs="Times New Roman"/>
          <w:sz w:val="24"/>
          <w:szCs w:val="24"/>
        </w:rPr>
        <w:t>1</w:t>
      </w:r>
      <w:r w:rsidRPr="008E3F34">
        <w:rPr>
          <w:rFonts w:ascii="Times New Roman" w:hAnsi="Times New Roman" w:cs="Times New Roman"/>
          <w:sz w:val="24"/>
          <w:szCs w:val="24"/>
        </w:rPr>
        <w:t xml:space="preserve"> punktu. </w:t>
      </w:r>
    </w:p>
    <w:p w:rsidR="003E6685" w:rsidRPr="008E3F34" w:rsidRDefault="003E6685" w:rsidP="00A641DE">
      <w:pPr>
        <w:spacing w:after="0" w:line="240" w:lineRule="auto"/>
        <w:ind w:firstLine="697"/>
        <w:jc w:val="both"/>
        <w:rPr>
          <w:rFonts w:ascii="Times New Roman" w:hAnsi="Times New Roman" w:cs="Times New Roman"/>
          <w:sz w:val="24"/>
          <w:szCs w:val="24"/>
        </w:rPr>
      </w:pPr>
      <w:r w:rsidRPr="008E3F34">
        <w:rPr>
          <w:rFonts w:ascii="Times New Roman" w:hAnsi="Times New Roman" w:cs="Times New Roman"/>
          <w:sz w:val="24"/>
          <w:szCs w:val="24"/>
        </w:rPr>
        <w:t>Prašyme nurodyta, kad Valstybės įmonė Registrų centras (toliau – Perkančioji organizacija)</w:t>
      </w:r>
      <w:r w:rsidR="005E7129" w:rsidRPr="008E3F34">
        <w:rPr>
          <w:rFonts w:ascii="Times New Roman" w:hAnsi="Times New Roman" w:cs="Times New Roman"/>
          <w:sz w:val="24"/>
          <w:szCs w:val="24"/>
        </w:rPr>
        <w:t>,</w:t>
      </w:r>
    </w:p>
    <w:p w:rsidR="00A00544" w:rsidRPr="008E3F34" w:rsidRDefault="005E7129" w:rsidP="00A641DE">
      <w:pPr>
        <w:tabs>
          <w:tab w:val="left" w:pos="900"/>
        </w:tabs>
        <w:spacing w:after="0" w:line="240" w:lineRule="auto"/>
        <w:jc w:val="both"/>
        <w:rPr>
          <w:rFonts w:ascii="Times New Roman" w:hAnsi="Times New Roman" w:cs="Times New Roman"/>
          <w:sz w:val="24"/>
          <w:szCs w:val="24"/>
        </w:rPr>
      </w:pPr>
      <w:r w:rsidRPr="008E3F34">
        <w:rPr>
          <w:rFonts w:ascii="Times New Roman" w:hAnsi="Times New Roman" w:cs="Times New Roman"/>
          <w:sz w:val="24"/>
          <w:szCs w:val="24"/>
        </w:rPr>
        <w:t>įgyvendindama projektą „Dalyvavimo vykdymo procese, varžytynių ir aukcionų e. paslaugų sukūrimas“ VP2-3.1-IVPK-14-K-01-012 (toliau – Projektas), finansuojamą pagal Ekonomikos augimo veiksmų programą Europos regioninės plėtros fondo ir Lietuvos Respublikos valstybės biudžeto lėšomis</w:t>
      </w:r>
      <w:r w:rsidR="00323328" w:rsidRPr="008E3F34">
        <w:rPr>
          <w:rFonts w:ascii="Times New Roman" w:hAnsi="Times New Roman" w:cs="Times New Roman"/>
          <w:sz w:val="24"/>
          <w:szCs w:val="24"/>
        </w:rPr>
        <w:t xml:space="preserve">, </w:t>
      </w:r>
      <w:r w:rsidR="003036E4" w:rsidRPr="008E3F34">
        <w:rPr>
          <w:rFonts w:ascii="Times New Roman" w:hAnsi="Times New Roman" w:cs="Times New Roman"/>
          <w:sz w:val="24"/>
          <w:szCs w:val="24"/>
        </w:rPr>
        <w:t>įvykdė atviro konkurso „Projekto Nr. VP2-3.1-IVPK-14-K-01-012 „Dalyvavimo vykdymo procese, varžytynių ir aukcionų e. paslaugų sukūrimas“ informacinės sistemos kūrimo ir diegimo paslaugos (II dalis)“ pirkimo procedūras</w:t>
      </w:r>
      <w:r w:rsidR="00A815DD" w:rsidRPr="008E3F34">
        <w:rPr>
          <w:rFonts w:ascii="Times New Roman" w:hAnsi="Times New Roman" w:cs="Times New Roman"/>
          <w:sz w:val="24"/>
          <w:szCs w:val="24"/>
        </w:rPr>
        <w:t xml:space="preserve"> (toliau – Pirkimas, skelbtas 2013 m. spalio 1 d. C</w:t>
      </w:r>
      <w:r w:rsidR="00ED6A32">
        <w:rPr>
          <w:rFonts w:ascii="Times New Roman" w:hAnsi="Times New Roman" w:cs="Times New Roman"/>
          <w:sz w:val="24"/>
          <w:szCs w:val="24"/>
        </w:rPr>
        <w:t>entrinėje viešųjų pirkimų informacinėje sistemoje</w:t>
      </w:r>
      <w:r w:rsidR="00A815DD" w:rsidRPr="008E3F34">
        <w:rPr>
          <w:rFonts w:ascii="Times New Roman" w:hAnsi="Times New Roman" w:cs="Times New Roman"/>
          <w:sz w:val="24"/>
          <w:szCs w:val="24"/>
        </w:rPr>
        <w:t xml:space="preserve">, Pirkimo Nr. </w:t>
      </w:r>
      <w:r w:rsidR="00A815DD" w:rsidRPr="008E3F34">
        <w:rPr>
          <w:rFonts w:ascii="Times New Roman" w:hAnsi="Times New Roman" w:cs="Times New Roman"/>
          <w:b/>
          <w:sz w:val="24"/>
          <w:szCs w:val="24"/>
        </w:rPr>
        <w:t>143200</w:t>
      </w:r>
      <w:r w:rsidR="00A815DD" w:rsidRPr="008E3F34">
        <w:rPr>
          <w:rFonts w:ascii="Times New Roman" w:hAnsi="Times New Roman" w:cs="Times New Roman"/>
          <w:sz w:val="24"/>
          <w:szCs w:val="24"/>
        </w:rPr>
        <w:t>)</w:t>
      </w:r>
      <w:r w:rsidR="000D3C1D" w:rsidRPr="008E3F34">
        <w:rPr>
          <w:rFonts w:ascii="Times New Roman" w:hAnsi="Times New Roman" w:cs="Times New Roman"/>
          <w:b/>
          <w:sz w:val="24"/>
          <w:szCs w:val="24"/>
        </w:rPr>
        <w:t xml:space="preserve">. </w:t>
      </w:r>
      <w:r w:rsidR="000D3C1D" w:rsidRPr="008E3F34">
        <w:rPr>
          <w:rFonts w:ascii="Times New Roman" w:hAnsi="Times New Roman" w:cs="Times New Roman"/>
          <w:sz w:val="24"/>
          <w:szCs w:val="24"/>
        </w:rPr>
        <w:t>Šiuo pirkimu buvo sudarytos dvi sutartys: 2014 m. sausio 17 d. Paslaugų viešojo pirkimo-pardavimo sutarties Nr. VPS-5, sudaryta tarp Perkančiosios</w:t>
      </w:r>
      <w:r w:rsidR="0075112E">
        <w:rPr>
          <w:rFonts w:ascii="Times New Roman" w:hAnsi="Times New Roman" w:cs="Times New Roman"/>
          <w:sz w:val="24"/>
          <w:szCs w:val="24"/>
        </w:rPr>
        <w:t xml:space="preserve"> </w:t>
      </w:r>
      <w:r w:rsidR="000D3C1D" w:rsidRPr="008E3F34">
        <w:rPr>
          <w:rFonts w:ascii="Times New Roman" w:hAnsi="Times New Roman" w:cs="Times New Roman"/>
          <w:sz w:val="24"/>
          <w:szCs w:val="24"/>
        </w:rPr>
        <w:t xml:space="preserve">organizacijos ir UAB „Alna Software“ (toliau – Sutartis-1) ir </w:t>
      </w:r>
      <w:r w:rsidR="00EB0CEC" w:rsidRPr="008E3F34">
        <w:rPr>
          <w:rFonts w:ascii="Times New Roman" w:hAnsi="Times New Roman" w:cs="Times New Roman"/>
          <w:sz w:val="24"/>
          <w:szCs w:val="24"/>
        </w:rPr>
        <w:t>2014 m. sausio 17 d. Paslaugų viešojo pirkimo-pardavimo sutartis Nr. VPS-6(16)7R-38, sudaryta tarp Projekto partnerio VĮ Valstybės turto fondo ir UAB „Alna Software“</w:t>
      </w:r>
      <w:r w:rsidR="00A00544" w:rsidRPr="008E3F34">
        <w:rPr>
          <w:rFonts w:ascii="Times New Roman" w:hAnsi="Times New Roman" w:cs="Times New Roman"/>
          <w:sz w:val="24"/>
          <w:szCs w:val="24"/>
        </w:rPr>
        <w:t xml:space="preserve"> (toliau – Sutartis-2)</w:t>
      </w:r>
      <w:r w:rsidR="00EB0CEC" w:rsidRPr="008E3F34">
        <w:rPr>
          <w:rFonts w:ascii="Times New Roman" w:hAnsi="Times New Roman" w:cs="Times New Roman"/>
          <w:sz w:val="24"/>
          <w:szCs w:val="24"/>
        </w:rPr>
        <w:t>.</w:t>
      </w:r>
      <w:r w:rsidR="00A00544" w:rsidRPr="008E3F34">
        <w:rPr>
          <w:rFonts w:ascii="Times New Roman" w:hAnsi="Times New Roman" w:cs="Times New Roman"/>
          <w:sz w:val="24"/>
          <w:szCs w:val="24"/>
        </w:rPr>
        <w:t xml:space="preserve"> Pagal Sutartį-1 </w:t>
      </w:r>
      <w:r w:rsidRPr="008E3F34">
        <w:rPr>
          <w:rFonts w:ascii="Times New Roman" w:hAnsi="Times New Roman" w:cs="Times New Roman"/>
          <w:sz w:val="24"/>
          <w:szCs w:val="24"/>
        </w:rPr>
        <w:t>turi būti modernizuota Antstolių informacinė sistema (toliau – AIS), sukuriant ir įdiegiant e. vykdomosios bylos, e. aukcionų paslaugas ir praplėsti e. varžytinių paslaugos.</w:t>
      </w:r>
      <w:r w:rsidR="00A00544" w:rsidRPr="008E3F34">
        <w:rPr>
          <w:rFonts w:ascii="Times New Roman" w:hAnsi="Times New Roman" w:cs="Times New Roman"/>
          <w:sz w:val="24"/>
          <w:szCs w:val="24"/>
        </w:rPr>
        <w:t xml:space="preserve"> </w:t>
      </w:r>
      <w:r w:rsidR="00AB39BA" w:rsidRPr="008E3F34">
        <w:rPr>
          <w:rFonts w:ascii="Times New Roman" w:hAnsi="Times New Roman" w:cs="Times New Roman"/>
          <w:sz w:val="24"/>
          <w:szCs w:val="24"/>
        </w:rPr>
        <w:t>Šios sutarties įvykdymo terminas – 12 mėnesių. P</w:t>
      </w:r>
      <w:r w:rsidR="00A00544" w:rsidRPr="008E3F34">
        <w:rPr>
          <w:rFonts w:ascii="Times New Roman" w:hAnsi="Times New Roman" w:cs="Times New Roman"/>
          <w:sz w:val="24"/>
          <w:szCs w:val="24"/>
        </w:rPr>
        <w:t xml:space="preserve">agal </w:t>
      </w:r>
      <w:r w:rsidR="00AB39BA" w:rsidRPr="008E3F34">
        <w:rPr>
          <w:rFonts w:ascii="Times New Roman" w:hAnsi="Times New Roman" w:cs="Times New Roman"/>
          <w:sz w:val="24"/>
          <w:szCs w:val="24"/>
        </w:rPr>
        <w:t>Sutartį-2</w:t>
      </w:r>
      <w:r w:rsidR="00A00544" w:rsidRPr="008E3F34">
        <w:rPr>
          <w:rFonts w:ascii="Times New Roman" w:hAnsi="Times New Roman" w:cs="Times New Roman"/>
          <w:sz w:val="24"/>
          <w:szCs w:val="24"/>
        </w:rPr>
        <w:t xml:space="preserve"> turi būti modernizuota Valstybės turto fondo informacinė sistema (toliau – VTF IS), sukuriant e. aukcionų paslaugas.</w:t>
      </w:r>
    </w:p>
    <w:p w:rsidR="007B0587" w:rsidRDefault="004015F6" w:rsidP="00A641DE">
      <w:pPr>
        <w:tabs>
          <w:tab w:val="left" w:pos="900"/>
        </w:tabs>
        <w:spacing w:after="0" w:line="240" w:lineRule="auto"/>
        <w:ind w:firstLine="697"/>
        <w:jc w:val="both"/>
        <w:rPr>
          <w:rFonts w:ascii="Times New Roman" w:hAnsi="Times New Roman" w:cs="Times New Roman"/>
          <w:sz w:val="24"/>
          <w:szCs w:val="24"/>
        </w:rPr>
      </w:pPr>
      <w:r w:rsidRPr="008E3F34">
        <w:rPr>
          <w:rFonts w:ascii="Times New Roman" w:hAnsi="Times New Roman" w:cs="Times New Roman"/>
          <w:sz w:val="24"/>
          <w:szCs w:val="24"/>
        </w:rPr>
        <w:t>Perkančio</w:t>
      </w:r>
      <w:r w:rsidR="009302B2" w:rsidRPr="008E3F34">
        <w:rPr>
          <w:rFonts w:ascii="Times New Roman" w:hAnsi="Times New Roman" w:cs="Times New Roman"/>
          <w:sz w:val="24"/>
          <w:szCs w:val="24"/>
        </w:rPr>
        <w:t>sios organizacijos</w:t>
      </w:r>
      <w:r w:rsidRPr="008E3F34">
        <w:rPr>
          <w:rFonts w:ascii="Times New Roman" w:hAnsi="Times New Roman" w:cs="Times New Roman"/>
          <w:sz w:val="24"/>
          <w:szCs w:val="24"/>
        </w:rPr>
        <w:t xml:space="preserve"> prašymas motyvuojamas tuo, kad </w:t>
      </w:r>
      <w:r w:rsidR="00DC4834" w:rsidRPr="008E3F34">
        <w:rPr>
          <w:rFonts w:ascii="Times New Roman" w:hAnsi="Times New Roman" w:cs="Times New Roman"/>
          <w:sz w:val="24"/>
          <w:szCs w:val="24"/>
        </w:rPr>
        <w:t>2014 m. kovo 20 d. buvo priimtas Lietuvos Respublikos centralizuotai valdomo valstybės turto valdytojo įstatymas, pagal kurį centralizuotai valdomo valstybės turto valdytojas (toliau – CVVTV) bus po reorganizavimo veikianti įmonė, kuriai pereis visos reorganizuojamos Projekto partnerės Valstybės turto fondo teisės ir pareigos. Lietuvos Respublikos finansų ministerija 2014 m. balandžio 4 d. raštu Nr. (27.27-02)-6K-1402884 pateikė nuomonę, kad kuriama Valstybės turto informacinė paieškos sistema  kaups valstybei nuosavybės teise priklausančių nekilnojamojo turto objektų duomenis, įskaitant ir CVVTV parduotiną valstybės nekilnojamąjį turtą, todėl modernizuoti VTF IS netikslinga. Atsižvelgiant į tai, VĮ Valstybės turto fondas ir UAB „Alna Software“ susitarė nutraukti Sutartį-2</w:t>
      </w:r>
      <w:r w:rsidR="00873895" w:rsidRPr="008E3F34">
        <w:rPr>
          <w:rFonts w:ascii="Times New Roman" w:hAnsi="Times New Roman" w:cs="Times New Roman"/>
          <w:sz w:val="24"/>
          <w:szCs w:val="24"/>
        </w:rPr>
        <w:t>. Nutraukus šią sutartį</w:t>
      </w:r>
      <w:r w:rsidR="00863C8A" w:rsidRPr="008E3F34">
        <w:rPr>
          <w:rFonts w:ascii="Times New Roman" w:hAnsi="Times New Roman" w:cs="Times New Roman"/>
          <w:sz w:val="24"/>
          <w:szCs w:val="24"/>
        </w:rPr>
        <w:t xml:space="preserve"> bei siekiant įgyvendinti Projekto tikslus, elektroninių aukcionų paslauga turi būti kuriama AIS Elekt</w:t>
      </w:r>
      <w:r w:rsidR="009D7A04">
        <w:rPr>
          <w:rFonts w:ascii="Times New Roman" w:hAnsi="Times New Roman" w:cs="Times New Roman"/>
          <w:sz w:val="24"/>
          <w:szCs w:val="24"/>
        </w:rPr>
        <w:t>r</w:t>
      </w:r>
      <w:r w:rsidR="00863C8A" w:rsidRPr="008E3F34">
        <w:rPr>
          <w:rFonts w:ascii="Times New Roman" w:hAnsi="Times New Roman" w:cs="Times New Roman"/>
          <w:sz w:val="24"/>
          <w:szCs w:val="24"/>
        </w:rPr>
        <w:t>oninių varžytinių ir aukcionų posistemėje</w:t>
      </w:r>
      <w:r w:rsidR="00821F76" w:rsidRPr="008E3F34">
        <w:rPr>
          <w:rFonts w:ascii="Times New Roman" w:hAnsi="Times New Roman" w:cs="Times New Roman"/>
          <w:sz w:val="24"/>
          <w:szCs w:val="24"/>
        </w:rPr>
        <w:t>, kuri bus skirta elektroninių aukcionų vykdytojams (VĮ Turto bankui, CVVTV ir savivaldybėms)</w:t>
      </w:r>
      <w:r w:rsidR="00BE09C7" w:rsidRPr="008E3F34">
        <w:rPr>
          <w:rFonts w:ascii="Times New Roman" w:hAnsi="Times New Roman" w:cs="Times New Roman"/>
          <w:sz w:val="24"/>
          <w:szCs w:val="24"/>
        </w:rPr>
        <w:t xml:space="preserve">. </w:t>
      </w:r>
    </w:p>
    <w:p w:rsidR="00A641DE" w:rsidRDefault="00BE09C7" w:rsidP="00A641DE">
      <w:pPr>
        <w:tabs>
          <w:tab w:val="left" w:pos="900"/>
        </w:tabs>
        <w:spacing w:after="0" w:line="240" w:lineRule="auto"/>
        <w:ind w:firstLine="697"/>
        <w:jc w:val="both"/>
        <w:rPr>
          <w:rFonts w:ascii="Times New Roman" w:hAnsi="Times New Roman" w:cs="Times New Roman"/>
          <w:sz w:val="24"/>
          <w:szCs w:val="24"/>
        </w:rPr>
      </w:pPr>
      <w:r w:rsidRPr="008E3F34">
        <w:rPr>
          <w:rFonts w:ascii="Times New Roman" w:hAnsi="Times New Roman" w:cs="Times New Roman"/>
          <w:sz w:val="24"/>
          <w:szCs w:val="24"/>
        </w:rPr>
        <w:t xml:space="preserve">Perkančioji organizacija </w:t>
      </w:r>
      <w:r w:rsidR="009A24A7" w:rsidRPr="008E3F34">
        <w:rPr>
          <w:rFonts w:ascii="Times New Roman" w:hAnsi="Times New Roman" w:cs="Times New Roman"/>
          <w:sz w:val="24"/>
          <w:szCs w:val="24"/>
        </w:rPr>
        <w:t>pažymi</w:t>
      </w:r>
      <w:r w:rsidRPr="008E3F34">
        <w:rPr>
          <w:rFonts w:ascii="Times New Roman" w:hAnsi="Times New Roman" w:cs="Times New Roman"/>
          <w:sz w:val="24"/>
          <w:szCs w:val="24"/>
        </w:rPr>
        <w:t>, kad</w:t>
      </w:r>
      <w:r w:rsidR="009A24A7" w:rsidRPr="008E3F34">
        <w:rPr>
          <w:rFonts w:ascii="Times New Roman" w:hAnsi="Times New Roman" w:cs="Times New Roman"/>
          <w:sz w:val="24"/>
          <w:szCs w:val="24"/>
        </w:rPr>
        <w:t xml:space="preserve"> Pirkimo sąlygos, techninė specifikacija yra </w:t>
      </w:r>
      <w:r w:rsidR="0030063A" w:rsidRPr="008E3F34">
        <w:rPr>
          <w:rFonts w:ascii="Times New Roman" w:hAnsi="Times New Roman" w:cs="Times New Roman"/>
          <w:sz w:val="24"/>
          <w:szCs w:val="24"/>
        </w:rPr>
        <w:t xml:space="preserve">bendras </w:t>
      </w:r>
      <w:r w:rsidR="009A24A7" w:rsidRPr="008E3F34">
        <w:rPr>
          <w:rFonts w:ascii="Times New Roman" w:hAnsi="Times New Roman" w:cs="Times New Roman"/>
          <w:sz w:val="24"/>
          <w:szCs w:val="24"/>
        </w:rPr>
        <w:t>dokumentas</w:t>
      </w:r>
      <w:r w:rsidR="0030063A" w:rsidRPr="008E3F34">
        <w:rPr>
          <w:rFonts w:ascii="Times New Roman" w:hAnsi="Times New Roman" w:cs="Times New Roman"/>
          <w:sz w:val="24"/>
          <w:szCs w:val="24"/>
        </w:rPr>
        <w:t xml:space="preserve"> abiems sutartims ir yra techniškai neatskiriamai susietos. Šiuo metu egzistuojanti AIS suprojektuota taip, kad techniškai neįmanoma pakeisti proceso dalies, nedarant atitinkamų pakeitimų visose komponentėse</w:t>
      </w:r>
      <w:r w:rsidR="00B41B5A" w:rsidRPr="008E3F34">
        <w:rPr>
          <w:rFonts w:ascii="Times New Roman" w:hAnsi="Times New Roman" w:cs="Times New Roman"/>
          <w:sz w:val="24"/>
          <w:szCs w:val="24"/>
        </w:rPr>
        <w:t>. Elektroninių aukcionų paslaugos kūrimo ir diegimo darbai turi būti atliekami nea</w:t>
      </w:r>
      <w:r w:rsidR="001A3A6B" w:rsidRPr="008E3F34">
        <w:rPr>
          <w:rFonts w:ascii="Times New Roman" w:hAnsi="Times New Roman" w:cs="Times New Roman"/>
          <w:sz w:val="24"/>
          <w:szCs w:val="24"/>
        </w:rPr>
        <w:t xml:space="preserve">tsiejamai nuo šiuo metu vykdomų pagal Sutart-1 darbų. </w:t>
      </w:r>
    </w:p>
    <w:p w:rsidR="00AD41A6" w:rsidRPr="00011562" w:rsidRDefault="00080AE5" w:rsidP="00A641DE">
      <w:pPr>
        <w:tabs>
          <w:tab w:val="left" w:pos="900"/>
        </w:tabs>
        <w:spacing w:after="0" w:line="240" w:lineRule="auto"/>
        <w:ind w:firstLine="697"/>
        <w:jc w:val="both"/>
        <w:rPr>
          <w:rFonts w:ascii="Times New Roman" w:hAnsi="Times New Roman" w:cs="Times New Roman"/>
          <w:sz w:val="24"/>
          <w:szCs w:val="24"/>
        </w:rPr>
      </w:pPr>
      <w:r w:rsidRPr="008E3F34">
        <w:rPr>
          <w:rFonts w:ascii="Times New Roman" w:hAnsi="Times New Roman" w:cs="Times New Roman"/>
          <w:sz w:val="24"/>
          <w:szCs w:val="24"/>
        </w:rPr>
        <w:lastRenderedPageBreak/>
        <w:t>Siekdama tinkamo, kokybiško Projekto tikslų ir naujų teisės aktų reikalavimų įgyvendinimo</w:t>
      </w:r>
      <w:r w:rsidR="004B7655" w:rsidRPr="008E3F34">
        <w:rPr>
          <w:rFonts w:ascii="Times New Roman" w:hAnsi="Times New Roman" w:cs="Times New Roman"/>
          <w:sz w:val="24"/>
          <w:szCs w:val="24"/>
        </w:rPr>
        <w:t xml:space="preserve"> Perkančioji organizacija, į</w:t>
      </w:r>
      <w:r w:rsidR="00AD41A6" w:rsidRPr="008E3F34">
        <w:rPr>
          <w:rFonts w:ascii="Times New Roman" w:hAnsi="Times New Roman" w:cs="Times New Roman"/>
          <w:sz w:val="24"/>
          <w:szCs w:val="24"/>
        </w:rPr>
        <w:t>vertinus</w:t>
      </w:r>
      <w:r w:rsidRPr="008E3F34">
        <w:rPr>
          <w:rFonts w:ascii="Times New Roman" w:hAnsi="Times New Roman" w:cs="Times New Roman"/>
          <w:sz w:val="24"/>
          <w:szCs w:val="24"/>
        </w:rPr>
        <w:t>i</w:t>
      </w:r>
      <w:r w:rsidR="00AD41A6" w:rsidRPr="008E3F34">
        <w:rPr>
          <w:rFonts w:ascii="Times New Roman" w:hAnsi="Times New Roman" w:cs="Times New Roman"/>
          <w:sz w:val="24"/>
          <w:szCs w:val="24"/>
        </w:rPr>
        <w:t xml:space="preserve"> auk</w:t>
      </w:r>
      <w:r w:rsidR="009D7A04">
        <w:rPr>
          <w:rFonts w:ascii="Times New Roman" w:hAnsi="Times New Roman" w:cs="Times New Roman"/>
          <w:sz w:val="24"/>
          <w:szCs w:val="24"/>
        </w:rPr>
        <w:t>š</w:t>
      </w:r>
      <w:r w:rsidR="00AD41A6" w:rsidRPr="008E3F34">
        <w:rPr>
          <w:rFonts w:ascii="Times New Roman" w:hAnsi="Times New Roman" w:cs="Times New Roman"/>
          <w:sz w:val="24"/>
          <w:szCs w:val="24"/>
        </w:rPr>
        <w:t xml:space="preserve">čiau išdėstytas aplinkybes </w:t>
      </w:r>
      <w:r w:rsidRPr="008E3F34">
        <w:rPr>
          <w:rFonts w:ascii="Times New Roman" w:hAnsi="Times New Roman" w:cs="Times New Roman"/>
          <w:sz w:val="24"/>
          <w:szCs w:val="24"/>
        </w:rPr>
        <w:t>ir</w:t>
      </w:r>
      <w:r w:rsidR="00AD41A6" w:rsidRPr="008E3F34">
        <w:rPr>
          <w:rFonts w:ascii="Times New Roman" w:hAnsi="Times New Roman" w:cs="Times New Roman"/>
          <w:sz w:val="24"/>
          <w:szCs w:val="24"/>
        </w:rPr>
        <w:t xml:space="preserve"> </w:t>
      </w:r>
      <w:r w:rsidR="004B7655" w:rsidRPr="008E3F34">
        <w:rPr>
          <w:rFonts w:ascii="Times New Roman" w:hAnsi="Times New Roman" w:cs="Times New Roman"/>
          <w:sz w:val="24"/>
          <w:szCs w:val="24"/>
        </w:rPr>
        <w:t>atsižvelgdama į tai, kad planuojamos įsigyto paslaugos yra neatsi</w:t>
      </w:r>
      <w:r w:rsidR="009D7A04">
        <w:rPr>
          <w:rFonts w:ascii="Times New Roman" w:hAnsi="Times New Roman" w:cs="Times New Roman"/>
          <w:sz w:val="24"/>
          <w:szCs w:val="24"/>
        </w:rPr>
        <w:t>e</w:t>
      </w:r>
      <w:r w:rsidR="004B7655" w:rsidRPr="008E3F34">
        <w:rPr>
          <w:rFonts w:ascii="Times New Roman" w:hAnsi="Times New Roman" w:cs="Times New Roman"/>
          <w:sz w:val="24"/>
          <w:szCs w:val="24"/>
        </w:rPr>
        <w:t>jamai susijusios su Sutartie</w:t>
      </w:r>
      <w:r w:rsidR="00B7019A" w:rsidRPr="008E3F34">
        <w:rPr>
          <w:rFonts w:ascii="Times New Roman" w:hAnsi="Times New Roman" w:cs="Times New Roman"/>
          <w:sz w:val="24"/>
          <w:szCs w:val="24"/>
        </w:rPr>
        <w:t xml:space="preserve">s-1 vykdymu ir neviršija 50 % pradinės Sutarties-1 kainos, </w:t>
      </w:r>
      <w:proofErr w:type="gramStart"/>
      <w:r w:rsidR="00B7019A" w:rsidRPr="008E3F34">
        <w:rPr>
          <w:rFonts w:ascii="Times New Roman" w:hAnsi="Times New Roman" w:cs="Times New Roman"/>
          <w:sz w:val="24"/>
          <w:szCs w:val="24"/>
        </w:rPr>
        <w:t>prašo</w:t>
      </w:r>
      <w:proofErr w:type="gramEnd"/>
      <w:r w:rsidR="00B7019A" w:rsidRPr="008E3F34">
        <w:rPr>
          <w:rFonts w:ascii="Times New Roman" w:hAnsi="Times New Roman" w:cs="Times New Roman"/>
          <w:sz w:val="24"/>
          <w:szCs w:val="24"/>
        </w:rPr>
        <w:t xml:space="preserve"> Tarnybos sutikimo</w:t>
      </w:r>
      <w:r w:rsidR="00B7019A" w:rsidRPr="008E3F34">
        <w:rPr>
          <w:rFonts w:ascii="Times New Roman" w:hAnsi="Times New Roman" w:cs="Times New Roman"/>
          <w:bCs/>
          <w:sz w:val="24"/>
          <w:szCs w:val="24"/>
        </w:rPr>
        <w:t xml:space="preserve">, </w:t>
      </w:r>
      <w:r w:rsidR="00B7019A" w:rsidRPr="008E3F34">
        <w:rPr>
          <w:rFonts w:ascii="Times New Roman" w:hAnsi="Times New Roman" w:cs="Times New Roman"/>
          <w:color w:val="000000"/>
          <w:sz w:val="24"/>
          <w:szCs w:val="24"/>
        </w:rPr>
        <w:t xml:space="preserve">atlikti </w:t>
      </w:r>
      <w:r w:rsidR="00A5021D" w:rsidRPr="008E3F34">
        <w:rPr>
          <w:rFonts w:ascii="Times New Roman" w:hAnsi="Times New Roman" w:cs="Times New Roman"/>
          <w:i/>
          <w:sz w:val="24"/>
          <w:szCs w:val="24"/>
        </w:rPr>
        <w:t xml:space="preserve">Elektroninių aukcionų sukūrimo ir įdiegimo paslaugų </w:t>
      </w:r>
      <w:r w:rsidR="00A5021D" w:rsidRPr="00CE5FCB">
        <w:rPr>
          <w:rFonts w:ascii="Times New Roman" w:hAnsi="Times New Roman" w:cs="Times New Roman"/>
          <w:i/>
          <w:sz w:val="24"/>
          <w:szCs w:val="24"/>
        </w:rPr>
        <w:t>viešąjį pirkimą</w:t>
      </w:r>
      <w:r w:rsidR="00A5021D" w:rsidRPr="008E3F34">
        <w:rPr>
          <w:rFonts w:ascii="Times New Roman" w:hAnsi="Times New Roman" w:cs="Times New Roman"/>
          <w:sz w:val="24"/>
          <w:szCs w:val="24"/>
        </w:rPr>
        <w:t xml:space="preserve"> iš UAB „Alna Software“, vadovaujantis Įstatymo 56 straipsnio 4 dalies 1 punktu</w:t>
      </w:r>
      <w:r w:rsidR="00B7019A" w:rsidRPr="008E3F34">
        <w:rPr>
          <w:rFonts w:ascii="Times New Roman" w:hAnsi="Times New Roman" w:cs="Times New Roman"/>
          <w:color w:val="000000"/>
          <w:sz w:val="24"/>
          <w:szCs w:val="24"/>
        </w:rPr>
        <w:t xml:space="preserve"> (</w:t>
      </w:r>
      <w:r w:rsidR="00F646F2">
        <w:rPr>
          <w:rFonts w:ascii="Times New Roman" w:hAnsi="Times New Roman" w:cs="Times New Roman"/>
          <w:color w:val="000000"/>
          <w:sz w:val="24"/>
          <w:szCs w:val="24"/>
        </w:rPr>
        <w:t>Antstolių informacinės sistemos elektroninių aukcionų sukūrimo ir įdiegimo, vykdant projektą „</w:t>
      </w:r>
      <w:r w:rsidR="00F646F2" w:rsidRPr="008E3F34">
        <w:rPr>
          <w:rFonts w:ascii="Times New Roman" w:hAnsi="Times New Roman" w:cs="Times New Roman"/>
          <w:sz w:val="24"/>
          <w:szCs w:val="24"/>
        </w:rPr>
        <w:t>Dalyvavimo vykdymo procese, varžytynių ir aukcionų e. paslaugų sukūrimas“</w:t>
      </w:r>
      <w:r w:rsidR="00F646F2">
        <w:rPr>
          <w:rFonts w:ascii="Times New Roman" w:hAnsi="Times New Roman" w:cs="Times New Roman"/>
          <w:sz w:val="24"/>
          <w:szCs w:val="24"/>
        </w:rPr>
        <w:t xml:space="preserve">, paslaugų pirkimo </w:t>
      </w:r>
      <w:r w:rsidR="00B7019A" w:rsidRPr="008E3F34">
        <w:rPr>
          <w:rFonts w:ascii="Times New Roman" w:hAnsi="Times New Roman" w:cs="Times New Roman"/>
          <w:color w:val="000000"/>
          <w:sz w:val="24"/>
          <w:szCs w:val="24"/>
        </w:rPr>
        <w:t xml:space="preserve">komisijos </w:t>
      </w:r>
      <w:r w:rsidR="00B7019A" w:rsidRPr="00011562">
        <w:rPr>
          <w:rFonts w:ascii="Times New Roman" w:hAnsi="Times New Roman" w:cs="Times New Roman"/>
          <w:sz w:val="24"/>
          <w:szCs w:val="24"/>
        </w:rPr>
        <w:t xml:space="preserve">2014 m. </w:t>
      </w:r>
      <w:r w:rsidR="00945271" w:rsidRPr="00011562">
        <w:rPr>
          <w:rFonts w:ascii="Times New Roman" w:hAnsi="Times New Roman" w:cs="Times New Roman"/>
          <w:sz w:val="24"/>
          <w:szCs w:val="24"/>
        </w:rPr>
        <w:t>lapkričio</w:t>
      </w:r>
      <w:r w:rsidR="00B7019A" w:rsidRPr="00011562">
        <w:rPr>
          <w:rFonts w:ascii="Times New Roman" w:hAnsi="Times New Roman" w:cs="Times New Roman"/>
          <w:sz w:val="24"/>
          <w:szCs w:val="24"/>
        </w:rPr>
        <w:t xml:space="preserve"> </w:t>
      </w:r>
      <w:r w:rsidR="00011562" w:rsidRPr="00011562">
        <w:rPr>
          <w:rFonts w:ascii="Times New Roman" w:hAnsi="Times New Roman" w:cs="Times New Roman"/>
          <w:sz w:val="24"/>
          <w:szCs w:val="24"/>
        </w:rPr>
        <w:t>3</w:t>
      </w:r>
      <w:r w:rsidR="00B7019A" w:rsidRPr="00011562">
        <w:rPr>
          <w:rFonts w:ascii="Times New Roman" w:hAnsi="Times New Roman" w:cs="Times New Roman"/>
          <w:sz w:val="24"/>
          <w:szCs w:val="24"/>
        </w:rPr>
        <w:t xml:space="preserve"> d. posėdžio protokolas Nr. </w:t>
      </w:r>
      <w:r w:rsidR="00011562" w:rsidRPr="00011562">
        <w:rPr>
          <w:rFonts w:ascii="Times New Roman" w:hAnsi="Times New Roman" w:cs="Times New Roman"/>
          <w:sz w:val="24"/>
          <w:szCs w:val="24"/>
        </w:rPr>
        <w:t>KP-248(1))</w:t>
      </w:r>
      <w:r w:rsidR="00B7019A" w:rsidRPr="00011562">
        <w:rPr>
          <w:rFonts w:ascii="Times New Roman" w:hAnsi="Times New Roman" w:cs="Times New Roman"/>
          <w:sz w:val="24"/>
          <w:szCs w:val="24"/>
        </w:rPr>
        <w:t>.</w:t>
      </w:r>
    </w:p>
    <w:p w:rsidR="00A4378D" w:rsidRPr="008E3F34" w:rsidRDefault="00DC4834" w:rsidP="00A641DE">
      <w:pPr>
        <w:spacing w:after="0" w:line="240" w:lineRule="auto"/>
        <w:ind w:firstLine="720"/>
        <w:jc w:val="both"/>
        <w:rPr>
          <w:rFonts w:ascii="Times New Roman" w:hAnsi="Times New Roman" w:cs="Times New Roman"/>
          <w:sz w:val="24"/>
          <w:szCs w:val="24"/>
        </w:rPr>
      </w:pPr>
      <w:r w:rsidRPr="008E3F34">
        <w:rPr>
          <w:rFonts w:ascii="Times New Roman" w:hAnsi="Times New Roman" w:cs="Times New Roman"/>
          <w:sz w:val="24"/>
          <w:szCs w:val="24"/>
        </w:rPr>
        <w:t xml:space="preserve"> </w:t>
      </w:r>
      <w:r w:rsidR="00A4378D" w:rsidRPr="008E3F34">
        <w:rPr>
          <w:rFonts w:ascii="Times New Roman" w:hAnsi="Times New Roman" w:cs="Times New Roman"/>
          <w:sz w:val="24"/>
          <w:szCs w:val="24"/>
        </w:rPr>
        <w:t xml:space="preserve">Tarnyba pažymi, kad papildomų paslaugų ir darbų įsigijimo galimybes numato </w:t>
      </w:r>
      <w:r w:rsidR="00A4378D" w:rsidRPr="00CE5FCB">
        <w:rPr>
          <w:rFonts w:ascii="Times New Roman" w:hAnsi="Times New Roman" w:cs="Times New Roman"/>
          <w:sz w:val="24"/>
          <w:szCs w:val="24"/>
        </w:rPr>
        <w:t>Įstatymo 56 straipsnio 4 dalies 1 punktas,</w:t>
      </w:r>
      <w:r w:rsidR="00A4378D" w:rsidRPr="008E3F34">
        <w:rPr>
          <w:rFonts w:ascii="Times New Roman" w:hAnsi="Times New Roman" w:cs="Times New Roman"/>
          <w:b/>
          <w:sz w:val="24"/>
          <w:szCs w:val="24"/>
        </w:rPr>
        <w:t xml:space="preserve"> </w:t>
      </w:r>
      <w:r w:rsidR="00A4378D" w:rsidRPr="008E3F34">
        <w:rPr>
          <w:rFonts w:ascii="Times New Roman" w:hAnsi="Times New Roman" w:cs="Times New Roman"/>
          <w:sz w:val="24"/>
          <w:szCs w:val="24"/>
        </w:rPr>
        <w:t>jei tenkinamos šios sąlygos: „</w:t>
      </w:r>
      <w:r w:rsidR="00A4378D" w:rsidRPr="008E3F34">
        <w:rPr>
          <w:rFonts w:ascii="Times New Roman" w:hAnsi="Times New Roman" w:cs="Times New Roman"/>
          <w:i/>
          <w:sz w:val="24"/>
          <w:szCs w:val="24"/>
        </w:rPr>
        <w:t xml:space="preserve">kai dėl aplinkybių, kurių nebuvo galima numatyti, paaiškėja, kad yra reikalingi </w:t>
      </w:r>
      <w:r w:rsidR="00A4378D" w:rsidRPr="00D23ADE">
        <w:rPr>
          <w:rFonts w:ascii="Times New Roman" w:hAnsi="Times New Roman" w:cs="Times New Roman"/>
          <w:i/>
          <w:sz w:val="24"/>
          <w:szCs w:val="24"/>
        </w:rPr>
        <w:t>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w:t>
      </w:r>
      <w:r w:rsidR="00A4378D" w:rsidRPr="008E3F34">
        <w:rPr>
          <w:rFonts w:ascii="Times New Roman" w:hAnsi="Times New Roman" w:cs="Times New Roman"/>
          <w:i/>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w:t>
      </w:r>
      <w:r w:rsidR="00A4378D" w:rsidRPr="008E3F34">
        <w:rPr>
          <w:rFonts w:ascii="Times New Roman" w:hAnsi="Times New Roman" w:cs="Times New Roman"/>
          <w:sz w:val="24"/>
          <w:szCs w:val="24"/>
        </w:rPr>
        <w:t xml:space="preserve">“. </w:t>
      </w:r>
    </w:p>
    <w:p w:rsidR="00A4378D" w:rsidRPr="008E3F34" w:rsidRDefault="00A4378D" w:rsidP="00A641DE">
      <w:pPr>
        <w:shd w:val="clear" w:color="auto" w:fill="FFFFFF"/>
        <w:tabs>
          <w:tab w:val="left" w:pos="1080"/>
        </w:tabs>
        <w:spacing w:after="0" w:line="240" w:lineRule="auto"/>
        <w:ind w:firstLine="720"/>
        <w:jc w:val="both"/>
        <w:rPr>
          <w:rFonts w:ascii="Times New Roman" w:hAnsi="Times New Roman" w:cs="Times New Roman"/>
          <w:sz w:val="24"/>
          <w:szCs w:val="24"/>
        </w:rPr>
      </w:pPr>
      <w:r w:rsidRPr="008E3F34">
        <w:rPr>
          <w:rFonts w:ascii="Times New Roman" w:hAnsi="Times New Roman" w:cs="Times New Roman"/>
          <w:sz w:val="24"/>
          <w:szCs w:val="24"/>
        </w:rPr>
        <w:t>Perkančiosios organizacijos prašyme nurodytos aplinkybės ir pateikti dokumentai patvirtina, kad papildom</w:t>
      </w:r>
      <w:r w:rsidR="00A33E6F" w:rsidRPr="008E3F34">
        <w:rPr>
          <w:rFonts w:ascii="Times New Roman" w:hAnsi="Times New Roman" w:cs="Times New Roman"/>
          <w:sz w:val="24"/>
          <w:szCs w:val="24"/>
        </w:rPr>
        <w:t>ų</w:t>
      </w:r>
      <w:r w:rsidRPr="008E3F34">
        <w:rPr>
          <w:rFonts w:ascii="Times New Roman" w:hAnsi="Times New Roman" w:cs="Times New Roman"/>
          <w:sz w:val="24"/>
          <w:szCs w:val="24"/>
        </w:rPr>
        <w:t xml:space="preserve"> </w:t>
      </w:r>
      <w:r w:rsidR="004A687F" w:rsidRPr="008E3F34">
        <w:rPr>
          <w:rFonts w:ascii="Times New Roman" w:hAnsi="Times New Roman" w:cs="Times New Roman"/>
          <w:sz w:val="24"/>
          <w:szCs w:val="24"/>
        </w:rPr>
        <w:t xml:space="preserve">prašyme nurodytų </w:t>
      </w:r>
      <w:r w:rsidRPr="008E3F34">
        <w:rPr>
          <w:rFonts w:ascii="Times New Roman" w:hAnsi="Times New Roman" w:cs="Times New Roman"/>
          <w:sz w:val="24"/>
          <w:szCs w:val="24"/>
        </w:rPr>
        <w:t>paslaug</w:t>
      </w:r>
      <w:r w:rsidR="00A33E6F" w:rsidRPr="008E3F34">
        <w:rPr>
          <w:rFonts w:ascii="Times New Roman" w:hAnsi="Times New Roman" w:cs="Times New Roman"/>
          <w:sz w:val="24"/>
          <w:szCs w:val="24"/>
        </w:rPr>
        <w:t>ų</w:t>
      </w:r>
      <w:r w:rsidRPr="008E3F34">
        <w:rPr>
          <w:rFonts w:ascii="Times New Roman" w:hAnsi="Times New Roman" w:cs="Times New Roman"/>
          <w:sz w:val="24"/>
          <w:szCs w:val="24"/>
        </w:rPr>
        <w:t xml:space="preserve"> techniškai ir ekonomiškai neįmanoma atskirti nuo pradinės Sutarties</w:t>
      </w:r>
      <w:r w:rsidR="004A687F" w:rsidRPr="008E3F34">
        <w:rPr>
          <w:rFonts w:ascii="Times New Roman" w:hAnsi="Times New Roman" w:cs="Times New Roman"/>
          <w:sz w:val="24"/>
          <w:szCs w:val="24"/>
        </w:rPr>
        <w:t>-1</w:t>
      </w:r>
      <w:r w:rsidRPr="008E3F34">
        <w:rPr>
          <w:rFonts w:ascii="Times New Roman" w:hAnsi="Times New Roman" w:cs="Times New Roman"/>
          <w:sz w:val="24"/>
          <w:szCs w:val="24"/>
        </w:rPr>
        <w:t>, nesukeliant didelių nepatogumų Perkančiajai organizacijai, o jų kaina neviršija 50 procentų pradinės Sutarties</w:t>
      </w:r>
      <w:r w:rsidR="004A687F" w:rsidRPr="008E3F34">
        <w:rPr>
          <w:rFonts w:ascii="Times New Roman" w:hAnsi="Times New Roman" w:cs="Times New Roman"/>
          <w:sz w:val="24"/>
          <w:szCs w:val="24"/>
        </w:rPr>
        <w:t>-1</w:t>
      </w:r>
      <w:r w:rsidRPr="008E3F34">
        <w:rPr>
          <w:rFonts w:ascii="Times New Roman" w:hAnsi="Times New Roman" w:cs="Times New Roman"/>
          <w:sz w:val="24"/>
          <w:szCs w:val="24"/>
        </w:rPr>
        <w:t xml:space="preserve"> vertės ir tai atitinka Įstatymo 56 straipsnio 4 dalies 1 punkto sąlygas, todėl yra pagrindas įsigyti papildomas</w:t>
      </w:r>
      <w:r w:rsidR="00F85C0C" w:rsidRPr="008E3F34">
        <w:rPr>
          <w:rFonts w:ascii="Times New Roman" w:hAnsi="Times New Roman" w:cs="Times New Roman"/>
          <w:sz w:val="24"/>
          <w:szCs w:val="24"/>
        </w:rPr>
        <w:t>, neįrašytas į sudarytą Sutartį-1 paslaugas neskelbiamų derybų būdu iš tiekėjo, su kuriuo sudaryta pradinė Sutartis</w:t>
      </w:r>
      <w:r w:rsidR="00CD591F" w:rsidRPr="008E3F34">
        <w:rPr>
          <w:rFonts w:ascii="Times New Roman" w:hAnsi="Times New Roman" w:cs="Times New Roman"/>
          <w:sz w:val="24"/>
          <w:szCs w:val="24"/>
        </w:rPr>
        <w:t>-1</w:t>
      </w:r>
      <w:r w:rsidRPr="008E3F34">
        <w:rPr>
          <w:rFonts w:ascii="Times New Roman" w:hAnsi="Times New Roman" w:cs="Times New Roman"/>
          <w:sz w:val="24"/>
          <w:szCs w:val="24"/>
        </w:rPr>
        <w:t>. Įvertinusi tai ir vadovaudamasi Įstatymo 8</w:t>
      </w:r>
      <w:r w:rsidRPr="008E3F34">
        <w:rPr>
          <w:rFonts w:ascii="Times New Roman" w:hAnsi="Times New Roman" w:cs="Times New Roman"/>
          <w:sz w:val="24"/>
          <w:szCs w:val="24"/>
          <w:vertAlign w:val="superscript"/>
        </w:rPr>
        <w:t>2</w:t>
      </w:r>
      <w:r w:rsidRPr="008E3F34">
        <w:rPr>
          <w:rFonts w:ascii="Times New Roman" w:hAnsi="Times New Roman" w:cs="Times New Roman"/>
          <w:sz w:val="24"/>
          <w:szCs w:val="24"/>
        </w:rPr>
        <w:t xml:space="preserve"> straipsnio 2 dalies 7 punkto nuostatomis, Tarnyba </w:t>
      </w:r>
      <w:r w:rsidRPr="008E3F34">
        <w:rPr>
          <w:rFonts w:ascii="Times New Roman" w:hAnsi="Times New Roman" w:cs="Times New Roman"/>
          <w:b/>
          <w:sz w:val="24"/>
          <w:szCs w:val="24"/>
        </w:rPr>
        <w:t>sutinka</w:t>
      </w:r>
      <w:r w:rsidRPr="008E3F34">
        <w:rPr>
          <w:rFonts w:ascii="Times New Roman" w:hAnsi="Times New Roman" w:cs="Times New Roman"/>
          <w:sz w:val="24"/>
          <w:szCs w:val="24"/>
        </w:rPr>
        <w:t>,</w:t>
      </w:r>
      <w:r w:rsidRPr="008E3F34">
        <w:rPr>
          <w:rFonts w:ascii="Times New Roman" w:hAnsi="Times New Roman" w:cs="Times New Roman"/>
          <w:color w:val="000000"/>
          <w:sz w:val="24"/>
          <w:szCs w:val="24"/>
        </w:rPr>
        <w:t xml:space="preserve"> kad </w:t>
      </w:r>
      <w:r w:rsidR="004931E1" w:rsidRPr="008E3F34">
        <w:rPr>
          <w:rFonts w:ascii="Times New Roman" w:hAnsi="Times New Roman" w:cs="Times New Roman"/>
          <w:color w:val="000000"/>
          <w:sz w:val="24"/>
          <w:szCs w:val="24"/>
        </w:rPr>
        <w:t xml:space="preserve">Valstybės įmonė Registrų centras </w:t>
      </w:r>
      <w:r w:rsidR="00A8727F" w:rsidRPr="008E3F34">
        <w:rPr>
          <w:rFonts w:ascii="Times New Roman" w:hAnsi="Times New Roman" w:cs="Times New Roman"/>
          <w:i/>
          <w:sz w:val="24"/>
          <w:szCs w:val="24"/>
        </w:rPr>
        <w:t>Elektroninių aukcionų sukūrimo ir įdiegimo paslaugų</w:t>
      </w:r>
      <w:r w:rsidR="00A8727F" w:rsidRPr="008E3F34">
        <w:rPr>
          <w:rFonts w:ascii="Times New Roman" w:hAnsi="Times New Roman" w:cs="Times New Roman"/>
          <w:color w:val="000000"/>
          <w:sz w:val="24"/>
          <w:szCs w:val="24"/>
        </w:rPr>
        <w:t xml:space="preserve"> </w:t>
      </w:r>
      <w:r w:rsidR="00744E07">
        <w:rPr>
          <w:rFonts w:ascii="Times New Roman" w:hAnsi="Times New Roman" w:cs="Times New Roman"/>
          <w:color w:val="000000"/>
          <w:sz w:val="24"/>
          <w:szCs w:val="24"/>
        </w:rPr>
        <w:t xml:space="preserve">viešąjį </w:t>
      </w:r>
      <w:r w:rsidRPr="00D23ADE">
        <w:rPr>
          <w:rFonts w:ascii="Times New Roman" w:hAnsi="Times New Roman" w:cs="Times New Roman"/>
          <w:i/>
          <w:sz w:val="24"/>
        </w:rPr>
        <w:t>pirkimą</w:t>
      </w:r>
      <w:r w:rsidRPr="008E3F34">
        <w:rPr>
          <w:rFonts w:ascii="Times New Roman" w:hAnsi="Times New Roman" w:cs="Times New Roman"/>
          <w:sz w:val="24"/>
        </w:rPr>
        <w:t xml:space="preserve"> vykdytų </w:t>
      </w:r>
      <w:r w:rsidR="008E3F34" w:rsidRPr="008E3F34">
        <w:rPr>
          <w:rFonts w:ascii="Times New Roman" w:hAnsi="Times New Roman" w:cs="Times New Roman"/>
          <w:sz w:val="24"/>
          <w:szCs w:val="24"/>
        </w:rPr>
        <w:t>neskelbiamų derybų būdu iš UAB „Alna Software“,</w:t>
      </w:r>
      <w:r w:rsidRPr="008E3F34">
        <w:rPr>
          <w:rFonts w:ascii="Times New Roman" w:hAnsi="Times New Roman" w:cs="Times New Roman"/>
          <w:sz w:val="24"/>
          <w:szCs w:val="24"/>
        </w:rPr>
        <w:t xml:space="preserve"> vadovaujantis Įstatymo 56 straipsnio 4 dalies 1 punkto nuostatomis.</w:t>
      </w:r>
    </w:p>
    <w:p w:rsidR="008E3F34" w:rsidRPr="008E3F34" w:rsidRDefault="008E3F34" w:rsidP="00A641DE">
      <w:pPr>
        <w:shd w:val="clear" w:color="auto" w:fill="FFFFFF"/>
        <w:tabs>
          <w:tab w:val="left" w:pos="1080"/>
        </w:tabs>
        <w:spacing w:after="0" w:line="240" w:lineRule="auto"/>
        <w:ind w:firstLine="720"/>
        <w:jc w:val="both"/>
        <w:rPr>
          <w:rFonts w:ascii="Times New Roman" w:hAnsi="Times New Roman" w:cs="Times New Roman"/>
          <w:sz w:val="24"/>
          <w:szCs w:val="24"/>
        </w:rPr>
      </w:pPr>
      <w:r w:rsidRPr="008E3F34">
        <w:rPr>
          <w:rFonts w:ascii="Times New Roman" w:hAnsi="Times New Roman" w:cs="Times New Roman"/>
          <w:sz w:val="24"/>
          <w:szCs w:val="24"/>
        </w:rPr>
        <w:t>Vadovaujantis Lietuvos Respublikos administracinių bylų teisenos įstatymo 5 ir 15 straipsniais, nesutikę su šiuo Tarnybos sprendimu, Jūs galite jį apskųsti teismui šio įstatymo nustatyta tvarka.</w:t>
      </w:r>
    </w:p>
    <w:p w:rsidR="000E720D" w:rsidRPr="00383351" w:rsidRDefault="000E720D" w:rsidP="00A641DE">
      <w:pPr>
        <w:spacing w:after="0" w:line="240" w:lineRule="auto"/>
        <w:ind w:firstLine="697"/>
        <w:jc w:val="both"/>
        <w:rPr>
          <w:rFonts w:ascii="Times New Roman" w:hAnsi="Times New Roman" w:cs="Times New Roman"/>
          <w:sz w:val="24"/>
          <w:szCs w:val="24"/>
        </w:rPr>
      </w:pPr>
    </w:p>
    <w:p w:rsidR="00486801" w:rsidRDefault="00486801"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Pr="00383351" w:rsidRDefault="008E3F34" w:rsidP="00A641DE">
      <w:pPr>
        <w:spacing w:after="0" w:line="240" w:lineRule="auto"/>
        <w:ind w:firstLine="697"/>
        <w:jc w:val="both"/>
        <w:rPr>
          <w:rFonts w:ascii="Times New Roman" w:eastAsia="Times New Roman" w:hAnsi="Times New Roman" w:cs="Times New Roman"/>
          <w:sz w:val="24"/>
          <w:szCs w:val="24"/>
        </w:rPr>
      </w:pPr>
    </w:p>
    <w:p w:rsidR="00486801" w:rsidRPr="00383351" w:rsidRDefault="00486801" w:rsidP="00A641DE">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Prevencijos ir pirkimo sutarčių priežiūros vyriausioji</w:t>
      </w:r>
    </w:p>
    <w:p w:rsidR="00486801" w:rsidRPr="00383351" w:rsidRDefault="00486801" w:rsidP="00A641DE">
      <w:pPr>
        <w:spacing w:after="0" w:line="240" w:lineRule="auto"/>
        <w:jc w:val="both"/>
        <w:rPr>
          <w:rFonts w:ascii="Times New Roman" w:eastAsia="Times New Roman" w:hAnsi="Times New Roman" w:cs="Times New Roman"/>
          <w:sz w:val="24"/>
          <w:szCs w:val="24"/>
        </w:rPr>
      </w:pPr>
      <w:r w:rsidRPr="00383351">
        <w:rPr>
          <w:rFonts w:ascii="Times New Roman" w:eastAsia="Times New Roman" w:hAnsi="Times New Roman" w:cs="Times New Roman"/>
          <w:sz w:val="24"/>
          <w:szCs w:val="24"/>
        </w:rPr>
        <w:t>specialistė</w:t>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Pr="00383351">
        <w:rPr>
          <w:rFonts w:ascii="Times New Roman" w:eastAsia="Times New Roman" w:hAnsi="Times New Roman" w:cs="Times New Roman"/>
          <w:sz w:val="24"/>
          <w:szCs w:val="24"/>
        </w:rPr>
        <w:tab/>
      </w:r>
      <w:r w:rsidR="00CC1061" w:rsidRPr="00383351">
        <w:rPr>
          <w:rFonts w:ascii="Times New Roman" w:eastAsia="Times New Roman" w:hAnsi="Times New Roman" w:cs="Times New Roman"/>
          <w:sz w:val="24"/>
          <w:szCs w:val="24"/>
        </w:rPr>
        <w:t xml:space="preserve">     Inga Noreikienė</w:t>
      </w:r>
    </w:p>
    <w:p w:rsidR="00486801" w:rsidRDefault="00486801" w:rsidP="00A641DE">
      <w:pPr>
        <w:spacing w:after="0" w:line="240" w:lineRule="auto"/>
        <w:ind w:firstLine="697"/>
        <w:jc w:val="both"/>
        <w:rPr>
          <w:rFonts w:ascii="Times New Roman" w:eastAsia="Times New Roman" w:hAnsi="Times New Roman" w:cs="Times New Roman"/>
          <w:sz w:val="24"/>
          <w:szCs w:val="24"/>
        </w:rPr>
      </w:pPr>
    </w:p>
    <w:p w:rsidR="00486801" w:rsidRDefault="00486801"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8E3F34" w:rsidRDefault="008E3F34" w:rsidP="00A641DE">
      <w:pPr>
        <w:spacing w:after="0" w:line="240" w:lineRule="auto"/>
        <w:ind w:firstLine="697"/>
        <w:jc w:val="both"/>
        <w:rPr>
          <w:rFonts w:ascii="Times New Roman" w:eastAsia="Times New Roman" w:hAnsi="Times New Roman" w:cs="Times New Roman"/>
          <w:sz w:val="24"/>
          <w:szCs w:val="24"/>
        </w:rPr>
      </w:pPr>
    </w:p>
    <w:p w:rsidR="00486801" w:rsidRPr="00640DA7" w:rsidRDefault="00CC1061" w:rsidP="00A641DE">
      <w:pPr>
        <w:spacing w:after="0" w:line="240" w:lineRule="auto"/>
        <w:jc w:val="both"/>
        <w:rPr>
          <w:rFonts w:ascii="Times New Roman" w:hAnsi="Times New Roman" w:cs="Times New Roman"/>
        </w:rPr>
      </w:pPr>
      <w:bookmarkStart w:id="1" w:name="_GoBack"/>
      <w:bookmarkEnd w:id="1"/>
      <w:r w:rsidRPr="00640DA7">
        <w:rPr>
          <w:rFonts w:ascii="Times New Roman" w:hAnsi="Times New Roman" w:cs="Times New Roman"/>
        </w:rPr>
        <w:lastRenderedPageBreak/>
        <w:t>Inga Noreikienė, tel. (8 5) 205 2967, faks. (8 5) 213 6213, el. p. Inga.Noreikiene</w:t>
      </w:r>
      <w:r w:rsidRPr="00640DA7">
        <w:rPr>
          <w:rFonts w:ascii="Times New Roman" w:hAnsi="Times New Roman" w:cs="Times New Roman"/>
          <w:lang w:val="en-US"/>
        </w:rPr>
        <w:t>@</w:t>
      </w:r>
      <w:proofErr w:type="spellStart"/>
      <w:r w:rsidRPr="00640DA7">
        <w:rPr>
          <w:rFonts w:ascii="Times New Roman" w:hAnsi="Times New Roman" w:cs="Times New Roman"/>
          <w:lang w:val="en-US"/>
        </w:rPr>
        <w:t>vpt.lt</w:t>
      </w:r>
      <w:proofErr w:type="spellEnd"/>
    </w:p>
    <w:sectPr w:rsidR="00486801" w:rsidRPr="00640DA7" w:rsidSect="001300DC">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A04" w:rsidRDefault="009D7A04" w:rsidP="007F62DB">
      <w:pPr>
        <w:spacing w:after="0" w:line="240" w:lineRule="auto"/>
      </w:pPr>
      <w:r>
        <w:separator/>
      </w:r>
    </w:p>
  </w:endnote>
  <w:endnote w:type="continuationSeparator" w:id="0">
    <w:p w:rsidR="009D7A04" w:rsidRDefault="009D7A04"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onsolas">
    <w:panose1 w:val="020B0609020204030204"/>
    <w:charset w:val="BA"/>
    <w:family w:val="modern"/>
    <w:pitch w:val="fixed"/>
    <w:sig w:usb0="A00002EF" w:usb1="4000204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04" w:rsidRDefault="009D7A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04" w:rsidRDefault="009D7A04">
    <w:pPr>
      <w:pStyle w:val="Footer"/>
    </w:pPr>
  </w:p>
  <w:p w:rsidR="009D7A04" w:rsidRDefault="009D7A04">
    <w:pPr>
      <w:pStyle w:val="Footer"/>
    </w:pPr>
  </w:p>
  <w:p w:rsidR="009D7A04" w:rsidRDefault="009D7A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9D7A04" w:rsidRPr="00DC371C" w:rsidTr="001C5996">
      <w:tc>
        <w:tcPr>
          <w:tcW w:w="3225" w:type="dxa"/>
        </w:tcPr>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9D7A04" w:rsidRPr="00FF61D0" w:rsidRDefault="009D7A04"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9D7A04" w:rsidRPr="00DC371C" w:rsidRDefault="009D7A04"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A04" w:rsidRDefault="009D7A04" w:rsidP="007F62DB">
      <w:pPr>
        <w:spacing w:after="0" w:line="240" w:lineRule="auto"/>
      </w:pPr>
      <w:r>
        <w:separator/>
      </w:r>
    </w:p>
  </w:footnote>
  <w:footnote w:type="continuationSeparator" w:id="0">
    <w:p w:rsidR="009D7A04" w:rsidRDefault="009D7A04"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04" w:rsidRDefault="009D7A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7A04" w:rsidRDefault="009D7A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04" w:rsidRDefault="009D7A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317E">
      <w:rPr>
        <w:rStyle w:val="PageNumber"/>
        <w:noProof/>
      </w:rPr>
      <w:t>2</w:t>
    </w:r>
    <w:r>
      <w:rPr>
        <w:rStyle w:val="PageNumber"/>
      </w:rPr>
      <w:fldChar w:fldCharType="end"/>
    </w:r>
  </w:p>
  <w:p w:rsidR="009D7A04" w:rsidRDefault="009D7A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A04" w:rsidRDefault="009D7A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11562"/>
    <w:rsid w:val="0003418B"/>
    <w:rsid w:val="0003599B"/>
    <w:rsid w:val="00052A59"/>
    <w:rsid w:val="00073E8A"/>
    <w:rsid w:val="00080AE5"/>
    <w:rsid w:val="000D3C1D"/>
    <w:rsid w:val="000E720D"/>
    <w:rsid w:val="000F7703"/>
    <w:rsid w:val="000F7AD1"/>
    <w:rsid w:val="001065AF"/>
    <w:rsid w:val="001300DC"/>
    <w:rsid w:val="001413D7"/>
    <w:rsid w:val="00147A71"/>
    <w:rsid w:val="001524C3"/>
    <w:rsid w:val="00183135"/>
    <w:rsid w:val="0019079D"/>
    <w:rsid w:val="001A3A6B"/>
    <w:rsid w:val="001B74B7"/>
    <w:rsid w:val="001C3572"/>
    <w:rsid w:val="001C5996"/>
    <w:rsid w:val="0023317E"/>
    <w:rsid w:val="00254184"/>
    <w:rsid w:val="00257343"/>
    <w:rsid w:val="00277A33"/>
    <w:rsid w:val="002C3578"/>
    <w:rsid w:val="002D1A0B"/>
    <w:rsid w:val="002F4430"/>
    <w:rsid w:val="0030063A"/>
    <w:rsid w:val="003036E4"/>
    <w:rsid w:val="00323328"/>
    <w:rsid w:val="00353CF3"/>
    <w:rsid w:val="00354187"/>
    <w:rsid w:val="00372EDB"/>
    <w:rsid w:val="00383351"/>
    <w:rsid w:val="00390536"/>
    <w:rsid w:val="003E5925"/>
    <w:rsid w:val="003E6685"/>
    <w:rsid w:val="004015F6"/>
    <w:rsid w:val="00423D7E"/>
    <w:rsid w:val="004259D1"/>
    <w:rsid w:val="00427060"/>
    <w:rsid w:val="00463206"/>
    <w:rsid w:val="00482BA1"/>
    <w:rsid w:val="00486801"/>
    <w:rsid w:val="0048691C"/>
    <w:rsid w:val="004931E1"/>
    <w:rsid w:val="004A687F"/>
    <w:rsid w:val="004B5BB8"/>
    <w:rsid w:val="004B7655"/>
    <w:rsid w:val="005543B1"/>
    <w:rsid w:val="00564950"/>
    <w:rsid w:val="005B6E17"/>
    <w:rsid w:val="005C00BC"/>
    <w:rsid w:val="005E7129"/>
    <w:rsid w:val="005F4F56"/>
    <w:rsid w:val="006164DA"/>
    <w:rsid w:val="00617561"/>
    <w:rsid w:val="00640DA7"/>
    <w:rsid w:val="006A62C0"/>
    <w:rsid w:val="007121BE"/>
    <w:rsid w:val="00744E07"/>
    <w:rsid w:val="0075112E"/>
    <w:rsid w:val="007A39FA"/>
    <w:rsid w:val="007B0587"/>
    <w:rsid w:val="007D3ED7"/>
    <w:rsid w:val="007D657F"/>
    <w:rsid w:val="007F62DB"/>
    <w:rsid w:val="00821F76"/>
    <w:rsid w:val="00863C8A"/>
    <w:rsid w:val="00873895"/>
    <w:rsid w:val="008944BC"/>
    <w:rsid w:val="008A3F94"/>
    <w:rsid w:val="008E16A5"/>
    <w:rsid w:val="008E1845"/>
    <w:rsid w:val="008E3F34"/>
    <w:rsid w:val="008E57EB"/>
    <w:rsid w:val="009302B2"/>
    <w:rsid w:val="00932A9F"/>
    <w:rsid w:val="00936A80"/>
    <w:rsid w:val="00945271"/>
    <w:rsid w:val="009A24A7"/>
    <w:rsid w:val="009C6895"/>
    <w:rsid w:val="009D47CF"/>
    <w:rsid w:val="009D7A04"/>
    <w:rsid w:val="009E2DFC"/>
    <w:rsid w:val="00A00544"/>
    <w:rsid w:val="00A33E6F"/>
    <w:rsid w:val="00A4378D"/>
    <w:rsid w:val="00A5021D"/>
    <w:rsid w:val="00A641DE"/>
    <w:rsid w:val="00A815DD"/>
    <w:rsid w:val="00A8727F"/>
    <w:rsid w:val="00AB39BA"/>
    <w:rsid w:val="00AD2083"/>
    <w:rsid w:val="00AD41A6"/>
    <w:rsid w:val="00AE063B"/>
    <w:rsid w:val="00B32FE8"/>
    <w:rsid w:val="00B41B5A"/>
    <w:rsid w:val="00B56DC2"/>
    <w:rsid w:val="00B7019A"/>
    <w:rsid w:val="00B857A0"/>
    <w:rsid w:val="00B9320B"/>
    <w:rsid w:val="00B97B00"/>
    <w:rsid w:val="00BA034B"/>
    <w:rsid w:val="00BD1D2E"/>
    <w:rsid w:val="00BE09C7"/>
    <w:rsid w:val="00BF25EF"/>
    <w:rsid w:val="00BF7A84"/>
    <w:rsid w:val="00C34D73"/>
    <w:rsid w:val="00C659EC"/>
    <w:rsid w:val="00CB15F9"/>
    <w:rsid w:val="00CC1061"/>
    <w:rsid w:val="00CD591F"/>
    <w:rsid w:val="00CE5FCB"/>
    <w:rsid w:val="00CF7562"/>
    <w:rsid w:val="00D23ADE"/>
    <w:rsid w:val="00D37E52"/>
    <w:rsid w:val="00D464D3"/>
    <w:rsid w:val="00D64BB3"/>
    <w:rsid w:val="00DC4834"/>
    <w:rsid w:val="00EA436A"/>
    <w:rsid w:val="00EB0CEC"/>
    <w:rsid w:val="00EB2802"/>
    <w:rsid w:val="00EB3780"/>
    <w:rsid w:val="00ED6A32"/>
    <w:rsid w:val="00EE54AD"/>
    <w:rsid w:val="00F053B4"/>
    <w:rsid w:val="00F13BFA"/>
    <w:rsid w:val="00F30F0C"/>
    <w:rsid w:val="00F646F2"/>
    <w:rsid w:val="00F85C0C"/>
    <w:rsid w:val="00FD49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CommentText">
    <w:name w:val="annotation text"/>
    <w:basedOn w:val="Normal"/>
    <w:link w:val="CommentTextChar"/>
    <w:rsid w:val="004015F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015F6"/>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1907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9079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1125000670">
      <w:bodyDiv w:val="1"/>
      <w:marLeft w:val="0"/>
      <w:marRight w:val="0"/>
      <w:marTop w:val="0"/>
      <w:marBottom w:val="0"/>
      <w:divBdr>
        <w:top w:val="none" w:sz="0" w:space="0" w:color="auto"/>
        <w:left w:val="none" w:sz="0" w:space="0" w:color="auto"/>
        <w:bottom w:val="none" w:sz="0" w:space="0" w:color="auto"/>
        <w:right w:val="none" w:sz="0" w:space="0" w:color="auto"/>
      </w:divBdr>
    </w:div>
    <w:div w:id="16135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4108</Words>
  <Characters>2343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22</cp:revision>
  <dcterms:created xsi:type="dcterms:W3CDTF">2014-10-31T09:02:00Z</dcterms:created>
  <dcterms:modified xsi:type="dcterms:W3CDTF">2014-11-06T12:12:00Z</dcterms:modified>
</cp:coreProperties>
</file>