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17040A" w:rsidRPr="00A0109C" w:rsidRDefault="0017040A" w:rsidP="0017040A">
      <w:pPr>
        <w:keepNext/>
        <w:spacing w:after="0" w:line="240" w:lineRule="auto"/>
        <w:jc w:val="center"/>
        <w:outlineLvl w:val="0"/>
        <w:rPr>
          <w:rFonts w:ascii="CG Times" w:eastAsia="Times New Roman" w:hAnsi="CG Times" w:cs="Times New Roman"/>
          <w:b/>
          <w:bCs/>
          <w:sz w:val="32"/>
          <w:szCs w:val="32"/>
        </w:rPr>
      </w:pPr>
      <w:r w:rsidRPr="00A0109C">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59320201" r:id="rId9"/>
        </w:object>
      </w:r>
    </w:p>
    <w:p w:rsidR="0017040A" w:rsidRPr="00A0109C" w:rsidRDefault="0017040A" w:rsidP="0017040A">
      <w:pPr>
        <w:spacing w:after="0" w:line="240" w:lineRule="auto"/>
        <w:rPr>
          <w:rFonts w:ascii="Times New Roman" w:eastAsia="Times New Roman" w:hAnsi="Times New Roman" w:cs="Times New Roman"/>
          <w:sz w:val="24"/>
          <w:szCs w:val="20"/>
        </w:rPr>
      </w:pPr>
    </w:p>
    <w:p w:rsidR="0017040A" w:rsidRPr="00A0109C" w:rsidRDefault="0017040A" w:rsidP="0017040A">
      <w:pPr>
        <w:keepNext/>
        <w:spacing w:after="0" w:line="240" w:lineRule="auto"/>
        <w:jc w:val="center"/>
        <w:outlineLvl w:val="0"/>
        <w:rPr>
          <w:rFonts w:ascii="Times New Roman" w:eastAsia="Times New Roman" w:hAnsi="Times New Roman" w:cs="Times New Roman"/>
          <w:b/>
          <w:bCs/>
          <w:sz w:val="24"/>
          <w:szCs w:val="32"/>
        </w:rPr>
      </w:pPr>
      <w:r w:rsidRPr="00A0109C">
        <w:rPr>
          <w:rFonts w:ascii="Times New Roman" w:eastAsia="Times New Roman" w:hAnsi="Times New Roman" w:cs="Times New Roman"/>
          <w:b/>
          <w:bCs/>
          <w:sz w:val="24"/>
          <w:szCs w:val="32"/>
        </w:rPr>
        <w:t>VIEŠŲJŲ PIRKIMŲ TARNYBA</w:t>
      </w:r>
    </w:p>
    <w:p w:rsidR="0017040A" w:rsidRPr="00A0109C" w:rsidRDefault="0017040A" w:rsidP="0017040A">
      <w:pPr>
        <w:spacing w:after="0" w:line="240" w:lineRule="auto"/>
        <w:rPr>
          <w:rFonts w:ascii="Times New Roman Bold" w:eastAsia="Times New Roman" w:hAnsi="Times New Roman Bold" w:cs="Times New Roman"/>
          <w:b/>
          <w:sz w:val="24"/>
          <w:szCs w:val="20"/>
        </w:rPr>
      </w:pPr>
    </w:p>
    <w:p w:rsidR="0017040A" w:rsidRPr="00A0109C" w:rsidRDefault="0017040A" w:rsidP="0017040A">
      <w:pPr>
        <w:spacing w:after="0" w:line="240" w:lineRule="auto"/>
        <w:rPr>
          <w:rFonts w:ascii="Times New Roman Bold" w:eastAsia="Times New Roman" w:hAnsi="Times New Roman Bold" w:cs="Times New Roman"/>
          <w:b/>
          <w:sz w:val="24"/>
          <w:szCs w:val="20"/>
        </w:rPr>
      </w:pPr>
    </w:p>
    <w:tbl>
      <w:tblPr>
        <w:tblW w:w="0" w:type="auto"/>
        <w:tblInd w:w="87" w:type="dxa"/>
        <w:tblLayout w:type="fixed"/>
        <w:tblLook w:val="0000" w:firstRow="0" w:lastRow="0" w:firstColumn="0" w:lastColumn="0" w:noHBand="0" w:noVBand="0"/>
      </w:tblPr>
      <w:tblGrid>
        <w:gridCol w:w="5266"/>
        <w:gridCol w:w="1559"/>
        <w:gridCol w:w="540"/>
        <w:gridCol w:w="2012"/>
      </w:tblGrid>
      <w:tr w:rsidR="0017040A" w:rsidRPr="002F4386" w:rsidTr="00193D3D">
        <w:trPr>
          <w:cantSplit/>
          <w:trHeight w:val="1453"/>
        </w:trPr>
        <w:tc>
          <w:tcPr>
            <w:tcW w:w="5266" w:type="dxa"/>
          </w:tcPr>
          <w:p w:rsidR="0017040A" w:rsidRDefault="0017040A" w:rsidP="00193D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žemės ūkio ministerijai </w:t>
            </w:r>
          </w:p>
          <w:p w:rsidR="0017040A" w:rsidRPr="002F4386" w:rsidRDefault="0017040A" w:rsidP="00193D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Gedimino pr. 19</w:t>
            </w:r>
          </w:p>
          <w:p w:rsidR="0017040A" w:rsidRPr="002F4386" w:rsidRDefault="0017040A" w:rsidP="00193D3D">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LT-</w:t>
            </w:r>
            <w:r>
              <w:rPr>
                <w:rFonts w:ascii="Times New Roman" w:eastAsia="Times New Roman" w:hAnsi="Times New Roman" w:cs="Times New Roman"/>
                <w:sz w:val="24"/>
                <w:szCs w:val="24"/>
              </w:rPr>
              <w:t>01103 Vilnius</w:t>
            </w:r>
            <w:r w:rsidRPr="002F4386">
              <w:rPr>
                <w:rFonts w:ascii="Times New Roman" w:eastAsia="Times New Roman" w:hAnsi="Times New Roman" w:cs="Times New Roman"/>
                <w:sz w:val="24"/>
                <w:szCs w:val="24"/>
              </w:rPr>
              <w:t xml:space="preserve"> </w:t>
            </w:r>
          </w:p>
          <w:p w:rsidR="0017040A" w:rsidRPr="002F4386" w:rsidRDefault="0017040A" w:rsidP="00193D3D">
            <w:pPr>
              <w:spacing w:after="0" w:line="240" w:lineRule="auto"/>
              <w:rPr>
                <w:rFonts w:ascii="Times New Roman" w:eastAsia="Times New Roman" w:hAnsi="Times New Roman" w:cs="Times New Roman"/>
                <w:sz w:val="24"/>
                <w:szCs w:val="24"/>
              </w:rPr>
            </w:pPr>
          </w:p>
        </w:tc>
        <w:tc>
          <w:tcPr>
            <w:tcW w:w="1559" w:type="dxa"/>
          </w:tcPr>
          <w:p w:rsidR="0017040A" w:rsidRPr="002F4386" w:rsidRDefault="0017040A" w:rsidP="00193D3D">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-0</w:t>
            </w:r>
            <w:r w:rsidR="00441C0C">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w:t>
            </w:r>
          </w:p>
          <w:p w:rsidR="0017040A" w:rsidRPr="002F4386" w:rsidRDefault="0017040A" w:rsidP="0017040A">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w:t>
            </w:r>
            <w:r>
              <w:rPr>
                <w:rFonts w:ascii="Times New Roman" w:eastAsia="Times New Roman" w:hAnsi="Times New Roman" w:cs="Times New Roman"/>
                <w:sz w:val="24"/>
                <w:szCs w:val="24"/>
              </w:rPr>
              <w:t>08</w:t>
            </w:r>
          </w:p>
        </w:tc>
        <w:tc>
          <w:tcPr>
            <w:tcW w:w="540" w:type="dxa"/>
          </w:tcPr>
          <w:p w:rsidR="0017040A" w:rsidRPr="002F4386" w:rsidRDefault="0017040A" w:rsidP="00193D3D">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17040A" w:rsidRPr="002F4386" w:rsidRDefault="0017040A" w:rsidP="00193D3D">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17040A" w:rsidRPr="002F4386" w:rsidRDefault="0017040A" w:rsidP="00193D3D">
            <w:pPr>
              <w:spacing w:after="0" w:line="240" w:lineRule="auto"/>
              <w:ind w:left="-392" w:firstLine="392"/>
              <w:jc w:val="center"/>
              <w:rPr>
                <w:rFonts w:ascii="Times New Roman" w:eastAsia="Times New Roman" w:hAnsi="Times New Roman" w:cs="Times New Roman"/>
                <w:sz w:val="24"/>
                <w:szCs w:val="24"/>
              </w:rPr>
            </w:pPr>
          </w:p>
        </w:tc>
        <w:tc>
          <w:tcPr>
            <w:tcW w:w="2012" w:type="dxa"/>
          </w:tcPr>
          <w:p w:rsidR="0017040A" w:rsidRPr="002F4386" w:rsidRDefault="0017040A" w:rsidP="00193D3D">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4S-</w:t>
            </w:r>
          </w:p>
          <w:p w:rsidR="0017040A" w:rsidRPr="002F4386" w:rsidRDefault="0017040A" w:rsidP="001704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2D-1721(13.12)</w:t>
            </w:r>
          </w:p>
        </w:tc>
      </w:tr>
    </w:tbl>
    <w:p w:rsidR="0017040A" w:rsidRPr="002F4386" w:rsidRDefault="0017040A" w:rsidP="0017040A">
      <w:pPr>
        <w:spacing w:after="0" w:line="240" w:lineRule="auto"/>
        <w:jc w:val="both"/>
        <w:rPr>
          <w:rFonts w:ascii="Times New Roman" w:eastAsia="Times New Roman" w:hAnsi="Times New Roman" w:cs="Times New Roman"/>
          <w:sz w:val="24"/>
          <w:szCs w:val="24"/>
        </w:rPr>
      </w:pPr>
      <w:r w:rsidRPr="002F4386">
        <w:rPr>
          <w:rFonts w:ascii="Times New Roman" w:eastAsia="Times New Roman" w:hAnsi="Times New Roman" w:cs="Times New Roman"/>
          <w:b/>
          <w:sz w:val="24"/>
          <w:szCs w:val="20"/>
        </w:rPr>
        <w:t>DĖL SUTIKIMO VYKDYTI PIRKIMĄ NESKELBIAMŲ DERYBŲ BŪDU</w:t>
      </w:r>
    </w:p>
    <w:p w:rsidR="0017040A" w:rsidRDefault="0017040A" w:rsidP="0017040A">
      <w:pPr>
        <w:spacing w:after="0" w:line="240" w:lineRule="auto"/>
        <w:ind w:right="-442" w:firstLine="851"/>
        <w:jc w:val="both"/>
        <w:rPr>
          <w:rFonts w:ascii="Times New Roman" w:eastAsia="Times New Roman" w:hAnsi="Times New Roman" w:cs="Times New Roman"/>
          <w:sz w:val="24"/>
          <w:szCs w:val="24"/>
        </w:rPr>
      </w:pPr>
    </w:p>
    <w:p w:rsidR="003A4D2D" w:rsidRPr="002F4386" w:rsidRDefault="003A4D2D" w:rsidP="0017040A">
      <w:pPr>
        <w:spacing w:after="0" w:line="240" w:lineRule="auto"/>
        <w:ind w:right="-442" w:firstLine="851"/>
        <w:jc w:val="both"/>
        <w:rPr>
          <w:rFonts w:ascii="Times New Roman" w:eastAsia="Times New Roman" w:hAnsi="Times New Roman" w:cs="Times New Roman"/>
          <w:sz w:val="24"/>
          <w:szCs w:val="24"/>
        </w:rPr>
      </w:pPr>
    </w:p>
    <w:p w:rsidR="00B80213" w:rsidRDefault="0017040A" w:rsidP="00D73BE4">
      <w:pPr>
        <w:spacing w:after="0" w:line="240" w:lineRule="auto"/>
        <w:ind w:firstLine="851"/>
        <w:jc w:val="both"/>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2F4386">
        <w:rPr>
          <w:rFonts w:ascii="Times New Roman" w:eastAsia="Times New Roman" w:hAnsi="Times New Roman" w:cs="Times New Roman"/>
          <w:sz w:val="24"/>
          <w:szCs w:val="24"/>
          <w:vertAlign w:val="superscript"/>
        </w:rPr>
        <w:t>2</w:t>
      </w:r>
      <w:r w:rsidRPr="002F4386">
        <w:rPr>
          <w:rFonts w:ascii="Times New Roman" w:eastAsia="Times New Roman" w:hAnsi="Times New Roman" w:cs="Times New Roman"/>
          <w:sz w:val="24"/>
          <w:szCs w:val="24"/>
        </w:rPr>
        <w:t xml:space="preserve"> straipsnio 2 dalies 7 punkto nuostatomis, išnagrinėjo Jūsų prašymą sutikti, kad </w:t>
      </w:r>
      <w:r w:rsidRPr="0017040A">
        <w:rPr>
          <w:rFonts w:ascii="Times New Roman" w:eastAsia="Times New Roman" w:hAnsi="Times New Roman" w:cs="Times New Roman"/>
          <w:i/>
          <w:sz w:val="24"/>
          <w:szCs w:val="24"/>
        </w:rPr>
        <w:t xml:space="preserve">Žemės ūkio ministerijos reguliavimo sričiai priskirtų institucijų ir įstaigų žemės ūkio subjektams teikiamų paslaugų perkėlimo į elektroninę erdvę (toliau – projektas ŽŪMIS) diegimo techninės priežiūros </w:t>
      </w:r>
      <w:r w:rsidRPr="002F4386">
        <w:rPr>
          <w:rFonts w:ascii="Times New Roman" w:eastAsia="Times New Roman" w:hAnsi="Times New Roman" w:cs="Times New Roman"/>
          <w:i/>
          <w:sz w:val="24"/>
          <w:szCs w:val="24"/>
        </w:rPr>
        <w:t>paslaugų pirkimas</w:t>
      </w:r>
      <w:r w:rsidRPr="002F4386">
        <w:rPr>
          <w:rFonts w:ascii="Times New Roman" w:eastAsia="Times New Roman" w:hAnsi="Times New Roman" w:cs="Times New Roman"/>
          <w:sz w:val="24"/>
          <w:szCs w:val="24"/>
        </w:rPr>
        <w:t xml:space="preserve"> būtų vykdomas iš UAB „</w:t>
      </w:r>
      <w:proofErr w:type="spellStart"/>
      <w:r>
        <w:rPr>
          <w:rFonts w:ascii="Times New Roman" w:eastAsia="Times New Roman" w:hAnsi="Times New Roman" w:cs="Times New Roman"/>
          <w:sz w:val="24"/>
          <w:szCs w:val="24"/>
        </w:rPr>
        <w:t>Ernst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Young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Baltic</w:t>
      </w:r>
      <w:proofErr w:type="spellEnd"/>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neskelbiamų derybų būdu, vadovaujantis Įstatymo 56 straipsnio</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1 dalies 3 punkto nuostatomis.</w:t>
      </w:r>
    </w:p>
    <w:p w:rsidR="00B80213" w:rsidRDefault="0017040A" w:rsidP="0017040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w:t>
      </w:r>
      <w:r w:rsidR="00EF4D3B">
        <w:rPr>
          <w:rFonts w:ascii="Times New Roman" w:eastAsia="Times New Roman" w:hAnsi="Times New Roman" w:cs="Times New Roman"/>
          <w:sz w:val="24"/>
          <w:szCs w:val="24"/>
        </w:rPr>
        <w:t>žemės ūkio</w:t>
      </w:r>
      <w:r>
        <w:rPr>
          <w:rFonts w:ascii="Times New Roman" w:eastAsia="Times New Roman" w:hAnsi="Times New Roman" w:cs="Times New Roman"/>
          <w:sz w:val="24"/>
          <w:szCs w:val="24"/>
        </w:rPr>
        <w:t xml:space="preserve"> ministerijos (toliau – Perkančioji organizacija) prašyme n</w:t>
      </w:r>
      <w:r w:rsidRPr="002F4386">
        <w:rPr>
          <w:rFonts w:ascii="Times New Roman" w:eastAsia="Times New Roman" w:hAnsi="Times New Roman" w:cs="Times New Roman"/>
          <w:sz w:val="24"/>
          <w:szCs w:val="24"/>
        </w:rPr>
        <w:t>urodo</w:t>
      </w:r>
      <w:r>
        <w:rPr>
          <w:rFonts w:ascii="Times New Roman" w:eastAsia="Times New Roman" w:hAnsi="Times New Roman" w:cs="Times New Roman"/>
          <w:sz w:val="24"/>
          <w:szCs w:val="24"/>
        </w:rPr>
        <w:t>ma</w:t>
      </w:r>
      <w:r w:rsidRPr="002F4386">
        <w:rPr>
          <w:rFonts w:ascii="Times New Roman" w:eastAsia="Times New Roman" w:hAnsi="Times New Roman" w:cs="Times New Roman"/>
          <w:sz w:val="24"/>
          <w:szCs w:val="24"/>
        </w:rPr>
        <w:t xml:space="preserve">, kad </w:t>
      </w:r>
      <w:r w:rsidR="00EF4D3B">
        <w:rPr>
          <w:rFonts w:ascii="Times New Roman" w:eastAsia="Times New Roman" w:hAnsi="Times New Roman" w:cs="Times New Roman"/>
          <w:sz w:val="24"/>
          <w:szCs w:val="24"/>
        </w:rPr>
        <w:t xml:space="preserve">2011 m. sausio 12 d. su </w:t>
      </w:r>
      <w:r w:rsidR="00A26D06">
        <w:rPr>
          <w:rFonts w:ascii="Times New Roman" w:eastAsia="Times New Roman" w:hAnsi="Times New Roman" w:cs="Times New Roman"/>
          <w:sz w:val="24"/>
          <w:szCs w:val="24"/>
        </w:rPr>
        <w:t xml:space="preserve">tiekėju </w:t>
      </w:r>
      <w:r w:rsidR="00EF4D3B" w:rsidRPr="002F4386">
        <w:rPr>
          <w:rFonts w:ascii="Times New Roman" w:eastAsia="Times New Roman" w:hAnsi="Times New Roman" w:cs="Times New Roman"/>
          <w:sz w:val="24"/>
          <w:szCs w:val="24"/>
        </w:rPr>
        <w:t>UAB „</w:t>
      </w:r>
      <w:proofErr w:type="spellStart"/>
      <w:r w:rsidR="00EF4D3B">
        <w:rPr>
          <w:rFonts w:ascii="Times New Roman" w:eastAsia="Times New Roman" w:hAnsi="Times New Roman" w:cs="Times New Roman"/>
          <w:sz w:val="24"/>
          <w:szCs w:val="24"/>
        </w:rPr>
        <w:t>Ernst</w:t>
      </w:r>
      <w:proofErr w:type="spellEnd"/>
      <w:r w:rsidR="00EF4D3B">
        <w:rPr>
          <w:rFonts w:ascii="Times New Roman" w:eastAsia="Times New Roman" w:hAnsi="Times New Roman" w:cs="Times New Roman"/>
          <w:sz w:val="24"/>
          <w:szCs w:val="24"/>
        </w:rPr>
        <w:t xml:space="preserve"> &amp; </w:t>
      </w:r>
      <w:proofErr w:type="spellStart"/>
      <w:r w:rsidR="00EF4D3B">
        <w:rPr>
          <w:rFonts w:ascii="Times New Roman" w:eastAsia="Times New Roman" w:hAnsi="Times New Roman" w:cs="Times New Roman"/>
          <w:sz w:val="24"/>
          <w:szCs w:val="24"/>
        </w:rPr>
        <w:t>Young</w:t>
      </w:r>
      <w:proofErr w:type="spellEnd"/>
      <w:r w:rsidR="00EF4D3B">
        <w:rPr>
          <w:rFonts w:ascii="Times New Roman" w:eastAsia="Times New Roman" w:hAnsi="Times New Roman" w:cs="Times New Roman"/>
          <w:sz w:val="24"/>
          <w:szCs w:val="24"/>
        </w:rPr>
        <w:t xml:space="preserve"> </w:t>
      </w:r>
      <w:proofErr w:type="spellStart"/>
      <w:r w:rsidR="00EF4D3B">
        <w:rPr>
          <w:rFonts w:ascii="Times New Roman" w:eastAsia="Times New Roman" w:hAnsi="Times New Roman" w:cs="Times New Roman"/>
          <w:sz w:val="24"/>
          <w:szCs w:val="24"/>
        </w:rPr>
        <w:t>Baltic</w:t>
      </w:r>
      <w:proofErr w:type="spellEnd"/>
      <w:r w:rsidR="00EF4D3B">
        <w:rPr>
          <w:rFonts w:ascii="Times New Roman" w:eastAsia="Times New Roman" w:hAnsi="Times New Roman" w:cs="Times New Roman"/>
          <w:sz w:val="24"/>
          <w:szCs w:val="24"/>
        </w:rPr>
        <w:t>“</w:t>
      </w:r>
      <w:r w:rsidR="004C4915">
        <w:rPr>
          <w:rFonts w:ascii="Times New Roman" w:eastAsia="Times New Roman" w:hAnsi="Times New Roman" w:cs="Times New Roman"/>
          <w:sz w:val="24"/>
          <w:szCs w:val="24"/>
        </w:rPr>
        <w:t xml:space="preserve"> (toliau – tiekėjas) </w:t>
      </w:r>
      <w:r w:rsidR="00EF4D3B">
        <w:rPr>
          <w:rFonts w:ascii="Times New Roman" w:eastAsia="Times New Roman" w:hAnsi="Times New Roman" w:cs="Times New Roman"/>
          <w:sz w:val="24"/>
          <w:szCs w:val="24"/>
        </w:rPr>
        <w:t xml:space="preserve">buvo pasirašyta sutartis Nr. 2011/01-07/ADV/8P-11-003 </w:t>
      </w:r>
      <w:r w:rsidR="00A26D06">
        <w:rPr>
          <w:rFonts w:ascii="Times New Roman" w:eastAsia="Times New Roman" w:hAnsi="Times New Roman" w:cs="Times New Roman"/>
          <w:sz w:val="24"/>
          <w:szCs w:val="24"/>
        </w:rPr>
        <w:t xml:space="preserve">(pirkimo Nr. 93950) </w:t>
      </w:r>
      <w:r w:rsidR="00EF4D3B">
        <w:rPr>
          <w:rFonts w:ascii="Times New Roman" w:eastAsia="Times New Roman" w:hAnsi="Times New Roman" w:cs="Times New Roman"/>
          <w:sz w:val="24"/>
          <w:szCs w:val="24"/>
        </w:rPr>
        <w:t xml:space="preserve">(toliau – Sutartis </w:t>
      </w:r>
      <w:r w:rsidR="00441C0C">
        <w:rPr>
          <w:rFonts w:ascii="Times New Roman" w:eastAsia="Times New Roman" w:hAnsi="Times New Roman" w:cs="Times New Roman"/>
          <w:sz w:val="24"/>
          <w:szCs w:val="24"/>
        </w:rPr>
        <w:t xml:space="preserve">    </w:t>
      </w:r>
      <w:r w:rsidR="00EF4D3B">
        <w:rPr>
          <w:rFonts w:ascii="Times New Roman" w:eastAsia="Times New Roman" w:hAnsi="Times New Roman" w:cs="Times New Roman"/>
          <w:sz w:val="24"/>
          <w:szCs w:val="24"/>
        </w:rPr>
        <w:t xml:space="preserve">Nr. 1), kuri apėmė dviejų elektroninių paslaugų, kuriamų įgyvendinant projektą ŽŪMIS, diegimo techninę priežiūrą. 2012 m. gegužės 22 d. su tuo pačiu tiekėju pasirašyta Paslaugų teikimo sutartis Nr. 8P-12-120 </w:t>
      </w:r>
      <w:r w:rsidR="00A26D06">
        <w:rPr>
          <w:rFonts w:ascii="Times New Roman" w:eastAsia="Times New Roman" w:hAnsi="Times New Roman" w:cs="Times New Roman"/>
          <w:sz w:val="24"/>
          <w:szCs w:val="24"/>
        </w:rPr>
        <w:t xml:space="preserve">(pirkimo Nr. 118996) </w:t>
      </w:r>
      <w:r w:rsidR="00EF4D3B">
        <w:rPr>
          <w:rFonts w:ascii="Times New Roman" w:eastAsia="Times New Roman" w:hAnsi="Times New Roman" w:cs="Times New Roman"/>
          <w:sz w:val="24"/>
          <w:szCs w:val="24"/>
        </w:rPr>
        <w:t xml:space="preserve">(toliau – Sutartis Nr. 2), apimanti keturių projekto ŽŪMIS elektroninių paslaugų diegimo techninę priežiūrą. </w:t>
      </w:r>
      <w:r w:rsidR="004C4915">
        <w:rPr>
          <w:rFonts w:ascii="Times New Roman" w:eastAsia="Times New Roman" w:hAnsi="Times New Roman" w:cs="Times New Roman"/>
          <w:sz w:val="24"/>
          <w:szCs w:val="24"/>
        </w:rPr>
        <w:t>Į</w:t>
      </w:r>
      <w:r w:rsidR="00EF4D3B">
        <w:rPr>
          <w:rFonts w:ascii="Times New Roman" w:eastAsia="Times New Roman" w:hAnsi="Times New Roman" w:cs="Times New Roman"/>
          <w:sz w:val="24"/>
          <w:szCs w:val="24"/>
        </w:rPr>
        <w:t xml:space="preserve">vykdžius projekto ŽŪMIS </w:t>
      </w:r>
      <w:r w:rsidR="004C4915">
        <w:rPr>
          <w:rFonts w:ascii="Times New Roman" w:eastAsia="Times New Roman" w:hAnsi="Times New Roman" w:cs="Times New Roman"/>
          <w:sz w:val="24"/>
          <w:szCs w:val="24"/>
        </w:rPr>
        <w:t>sukūrimo ir į</w:t>
      </w:r>
      <w:r w:rsidR="00107838">
        <w:rPr>
          <w:rFonts w:ascii="Times New Roman" w:eastAsia="Times New Roman" w:hAnsi="Times New Roman" w:cs="Times New Roman"/>
          <w:sz w:val="24"/>
          <w:szCs w:val="24"/>
        </w:rPr>
        <w:t xml:space="preserve">diegimo </w:t>
      </w:r>
      <w:r w:rsidR="004C4915">
        <w:rPr>
          <w:rFonts w:ascii="Times New Roman" w:eastAsia="Times New Roman" w:hAnsi="Times New Roman" w:cs="Times New Roman"/>
          <w:sz w:val="24"/>
          <w:szCs w:val="24"/>
        </w:rPr>
        <w:t xml:space="preserve">paslaugų </w:t>
      </w:r>
      <w:r w:rsidR="00107838">
        <w:rPr>
          <w:rFonts w:ascii="Times New Roman" w:eastAsia="Times New Roman" w:hAnsi="Times New Roman" w:cs="Times New Roman"/>
          <w:sz w:val="24"/>
          <w:szCs w:val="24"/>
        </w:rPr>
        <w:t>pirkim</w:t>
      </w:r>
      <w:r w:rsidR="004C4915">
        <w:rPr>
          <w:rFonts w:ascii="Times New Roman" w:eastAsia="Times New Roman" w:hAnsi="Times New Roman" w:cs="Times New Roman"/>
          <w:sz w:val="24"/>
          <w:szCs w:val="24"/>
        </w:rPr>
        <w:t xml:space="preserve">ą (pirkimo Nr. 127025), 2013 m. kovo 15 d. </w:t>
      </w:r>
      <w:r w:rsidR="00107838">
        <w:rPr>
          <w:rFonts w:ascii="Times New Roman" w:eastAsia="Times New Roman" w:hAnsi="Times New Roman" w:cs="Times New Roman"/>
          <w:sz w:val="24"/>
          <w:szCs w:val="24"/>
        </w:rPr>
        <w:t xml:space="preserve">pasirašyta sutartis, pagal kurią ŽŪMIS diegimo darbai turi būti atlikti iki 2014 m. gegužės 15 d. Perkančioji organizacija nurodo, kad </w:t>
      </w:r>
      <w:r w:rsidR="00EF4D3B">
        <w:rPr>
          <w:rFonts w:ascii="Times New Roman" w:eastAsia="Times New Roman" w:hAnsi="Times New Roman" w:cs="Times New Roman"/>
          <w:sz w:val="24"/>
          <w:szCs w:val="24"/>
        </w:rPr>
        <w:t>Sutarties Nr. 1 galiojimas pasibai</w:t>
      </w:r>
      <w:r w:rsidR="00107838">
        <w:rPr>
          <w:rFonts w:ascii="Times New Roman" w:eastAsia="Times New Roman" w:hAnsi="Times New Roman" w:cs="Times New Roman"/>
          <w:sz w:val="24"/>
          <w:szCs w:val="24"/>
        </w:rPr>
        <w:t xml:space="preserve">gė 2014 m. sausio 12 d., tačiau visų </w:t>
      </w:r>
      <w:r w:rsidR="00CD1320">
        <w:rPr>
          <w:rFonts w:ascii="Times New Roman" w:eastAsia="Times New Roman" w:hAnsi="Times New Roman" w:cs="Times New Roman"/>
          <w:sz w:val="24"/>
          <w:szCs w:val="24"/>
        </w:rPr>
        <w:t xml:space="preserve">įsipareigojimų </w:t>
      </w:r>
      <w:r w:rsidR="00107838">
        <w:rPr>
          <w:rFonts w:ascii="Times New Roman" w:eastAsia="Times New Roman" w:hAnsi="Times New Roman" w:cs="Times New Roman"/>
          <w:sz w:val="24"/>
          <w:szCs w:val="24"/>
        </w:rPr>
        <w:t xml:space="preserve">tiekėjas </w:t>
      </w:r>
      <w:r w:rsidR="00CD1320">
        <w:rPr>
          <w:rFonts w:ascii="Times New Roman" w:eastAsia="Times New Roman" w:hAnsi="Times New Roman" w:cs="Times New Roman"/>
          <w:sz w:val="24"/>
          <w:szCs w:val="24"/>
        </w:rPr>
        <w:t xml:space="preserve">įvykdyti </w:t>
      </w:r>
      <w:r w:rsidR="00107838">
        <w:rPr>
          <w:rFonts w:ascii="Times New Roman" w:eastAsia="Times New Roman" w:hAnsi="Times New Roman" w:cs="Times New Roman"/>
          <w:sz w:val="24"/>
          <w:szCs w:val="24"/>
        </w:rPr>
        <w:t>negalėjo</w:t>
      </w:r>
      <w:r w:rsidR="00A26D06">
        <w:rPr>
          <w:rFonts w:ascii="Times New Roman" w:eastAsia="Times New Roman" w:hAnsi="Times New Roman" w:cs="Times New Roman"/>
          <w:sz w:val="24"/>
          <w:szCs w:val="24"/>
        </w:rPr>
        <w:t xml:space="preserve"> dėl dar vis </w:t>
      </w:r>
      <w:r w:rsidR="004C4915">
        <w:rPr>
          <w:rFonts w:ascii="Times New Roman" w:eastAsia="Times New Roman" w:hAnsi="Times New Roman" w:cs="Times New Roman"/>
          <w:sz w:val="24"/>
          <w:szCs w:val="24"/>
        </w:rPr>
        <w:t>vykdom</w:t>
      </w:r>
      <w:r w:rsidR="00A26D06">
        <w:rPr>
          <w:rFonts w:ascii="Times New Roman" w:eastAsia="Times New Roman" w:hAnsi="Times New Roman" w:cs="Times New Roman"/>
          <w:sz w:val="24"/>
          <w:szCs w:val="24"/>
        </w:rPr>
        <w:t>ų</w:t>
      </w:r>
      <w:r w:rsidR="004C4915">
        <w:rPr>
          <w:rFonts w:ascii="Times New Roman" w:eastAsia="Times New Roman" w:hAnsi="Times New Roman" w:cs="Times New Roman"/>
          <w:sz w:val="24"/>
          <w:szCs w:val="24"/>
        </w:rPr>
        <w:t xml:space="preserve"> </w:t>
      </w:r>
      <w:r w:rsidR="00107838">
        <w:rPr>
          <w:rFonts w:ascii="Times New Roman" w:eastAsia="Times New Roman" w:hAnsi="Times New Roman" w:cs="Times New Roman"/>
          <w:sz w:val="24"/>
          <w:szCs w:val="24"/>
        </w:rPr>
        <w:t>ŽŪMIS diegimo darb</w:t>
      </w:r>
      <w:r w:rsidR="00A26D06">
        <w:rPr>
          <w:rFonts w:ascii="Times New Roman" w:eastAsia="Times New Roman" w:hAnsi="Times New Roman" w:cs="Times New Roman"/>
          <w:sz w:val="24"/>
          <w:szCs w:val="24"/>
        </w:rPr>
        <w:t>ų, todėl s</w:t>
      </w:r>
      <w:r w:rsidR="00107838">
        <w:rPr>
          <w:rFonts w:ascii="Times New Roman" w:eastAsia="Times New Roman" w:hAnsi="Times New Roman" w:cs="Times New Roman"/>
          <w:sz w:val="24"/>
          <w:szCs w:val="24"/>
        </w:rPr>
        <w:t>iekiant užtikrinti sėkmingą ŽŪMIS įdiegimą numatytais terminais</w:t>
      </w:r>
      <w:r w:rsidR="00A26D06">
        <w:rPr>
          <w:rFonts w:ascii="Times New Roman" w:eastAsia="Times New Roman" w:hAnsi="Times New Roman" w:cs="Times New Roman"/>
          <w:sz w:val="24"/>
          <w:szCs w:val="24"/>
        </w:rPr>
        <w:t xml:space="preserve">, </w:t>
      </w:r>
      <w:r w:rsidR="00CD1320">
        <w:rPr>
          <w:rFonts w:ascii="Times New Roman" w:eastAsia="Times New Roman" w:hAnsi="Times New Roman" w:cs="Times New Roman"/>
          <w:sz w:val="24"/>
          <w:szCs w:val="24"/>
        </w:rPr>
        <w:t>būtina</w:t>
      </w:r>
      <w:r w:rsidR="00A26D06">
        <w:rPr>
          <w:rFonts w:ascii="Times New Roman" w:eastAsia="Times New Roman" w:hAnsi="Times New Roman" w:cs="Times New Roman"/>
          <w:sz w:val="24"/>
          <w:szCs w:val="24"/>
        </w:rPr>
        <w:t xml:space="preserve"> įsigyti </w:t>
      </w:r>
      <w:r w:rsidR="00107838">
        <w:rPr>
          <w:rFonts w:ascii="Times New Roman" w:eastAsia="Times New Roman" w:hAnsi="Times New Roman" w:cs="Times New Roman"/>
          <w:sz w:val="24"/>
          <w:szCs w:val="24"/>
        </w:rPr>
        <w:t xml:space="preserve">ŽŪMIS diegimo </w:t>
      </w:r>
      <w:r w:rsidR="006B656E">
        <w:rPr>
          <w:rFonts w:ascii="Times New Roman" w:eastAsia="Times New Roman" w:hAnsi="Times New Roman" w:cs="Times New Roman"/>
          <w:sz w:val="24"/>
          <w:szCs w:val="24"/>
        </w:rPr>
        <w:t>techninės priežiūros paslaug</w:t>
      </w:r>
      <w:r w:rsidR="00A26D06">
        <w:rPr>
          <w:rFonts w:ascii="Times New Roman" w:eastAsia="Times New Roman" w:hAnsi="Times New Roman" w:cs="Times New Roman"/>
          <w:sz w:val="24"/>
          <w:szCs w:val="24"/>
        </w:rPr>
        <w:t>a</w:t>
      </w:r>
      <w:r w:rsidR="006B656E">
        <w:rPr>
          <w:rFonts w:ascii="Times New Roman" w:eastAsia="Times New Roman" w:hAnsi="Times New Roman" w:cs="Times New Roman"/>
          <w:sz w:val="24"/>
          <w:szCs w:val="24"/>
        </w:rPr>
        <w:t>s</w:t>
      </w:r>
      <w:r w:rsidR="00CD1320">
        <w:rPr>
          <w:rFonts w:ascii="Times New Roman" w:eastAsia="Times New Roman" w:hAnsi="Times New Roman" w:cs="Times New Roman"/>
          <w:sz w:val="24"/>
          <w:szCs w:val="24"/>
        </w:rPr>
        <w:t>, likusiems diegimo darbams</w:t>
      </w:r>
      <w:r w:rsidR="006B656E">
        <w:rPr>
          <w:rFonts w:ascii="Times New Roman" w:eastAsia="Times New Roman" w:hAnsi="Times New Roman" w:cs="Times New Roman"/>
          <w:sz w:val="24"/>
          <w:szCs w:val="24"/>
        </w:rPr>
        <w:t xml:space="preserve">. Atsižvelgiant į tai, kad </w:t>
      </w:r>
      <w:r w:rsidR="006B656E" w:rsidRPr="002F4386">
        <w:rPr>
          <w:rFonts w:ascii="Times New Roman" w:eastAsia="Times New Roman" w:hAnsi="Times New Roman" w:cs="Times New Roman"/>
          <w:sz w:val="24"/>
          <w:szCs w:val="24"/>
        </w:rPr>
        <w:t>UAB „</w:t>
      </w:r>
      <w:proofErr w:type="spellStart"/>
      <w:r w:rsidR="006B656E">
        <w:rPr>
          <w:rFonts w:ascii="Times New Roman" w:eastAsia="Times New Roman" w:hAnsi="Times New Roman" w:cs="Times New Roman"/>
          <w:sz w:val="24"/>
          <w:szCs w:val="24"/>
        </w:rPr>
        <w:t>Ernst</w:t>
      </w:r>
      <w:proofErr w:type="spellEnd"/>
      <w:r w:rsidR="006B656E">
        <w:rPr>
          <w:rFonts w:ascii="Times New Roman" w:eastAsia="Times New Roman" w:hAnsi="Times New Roman" w:cs="Times New Roman"/>
          <w:sz w:val="24"/>
          <w:szCs w:val="24"/>
        </w:rPr>
        <w:t xml:space="preserve"> &amp; </w:t>
      </w:r>
      <w:proofErr w:type="spellStart"/>
      <w:r w:rsidR="006B656E">
        <w:rPr>
          <w:rFonts w:ascii="Times New Roman" w:eastAsia="Times New Roman" w:hAnsi="Times New Roman" w:cs="Times New Roman"/>
          <w:sz w:val="24"/>
          <w:szCs w:val="24"/>
        </w:rPr>
        <w:t>Young</w:t>
      </w:r>
      <w:proofErr w:type="spellEnd"/>
      <w:r w:rsidR="006B656E">
        <w:rPr>
          <w:rFonts w:ascii="Times New Roman" w:eastAsia="Times New Roman" w:hAnsi="Times New Roman" w:cs="Times New Roman"/>
          <w:sz w:val="24"/>
          <w:szCs w:val="24"/>
        </w:rPr>
        <w:t xml:space="preserve"> </w:t>
      </w:r>
      <w:proofErr w:type="spellStart"/>
      <w:r w:rsidR="006B656E">
        <w:rPr>
          <w:rFonts w:ascii="Times New Roman" w:eastAsia="Times New Roman" w:hAnsi="Times New Roman" w:cs="Times New Roman"/>
          <w:sz w:val="24"/>
          <w:szCs w:val="24"/>
        </w:rPr>
        <w:t>Baltic</w:t>
      </w:r>
      <w:proofErr w:type="spellEnd"/>
      <w:r w:rsidR="006B656E">
        <w:rPr>
          <w:rFonts w:ascii="Times New Roman" w:eastAsia="Times New Roman" w:hAnsi="Times New Roman" w:cs="Times New Roman"/>
          <w:sz w:val="24"/>
          <w:szCs w:val="24"/>
        </w:rPr>
        <w:t>“ techninės priežiūros paslaugas teikia nuo ŽŪMIS kūrimo pradžios, Perkančioji organizacija mano, kad likusias ŽŪMIS diegimo techninės priežiūros paslaugas turi baigti teikti tas pats tiekėjas, kuris teik</w:t>
      </w:r>
      <w:r w:rsidR="00A627EC">
        <w:rPr>
          <w:rFonts w:ascii="Times New Roman" w:eastAsia="Times New Roman" w:hAnsi="Times New Roman" w:cs="Times New Roman"/>
          <w:sz w:val="24"/>
          <w:szCs w:val="24"/>
        </w:rPr>
        <w:t>ia</w:t>
      </w:r>
      <w:r w:rsidR="006B656E">
        <w:rPr>
          <w:rFonts w:ascii="Times New Roman" w:eastAsia="Times New Roman" w:hAnsi="Times New Roman" w:cs="Times New Roman"/>
          <w:sz w:val="24"/>
          <w:szCs w:val="24"/>
        </w:rPr>
        <w:t xml:space="preserve"> nuo projekto pradžios. Pažymėtina, kad jau yra įgyvendinti </w:t>
      </w:r>
      <w:r w:rsidR="00EF3059">
        <w:rPr>
          <w:rFonts w:ascii="Times New Roman" w:eastAsia="Times New Roman" w:hAnsi="Times New Roman" w:cs="Times New Roman"/>
          <w:sz w:val="24"/>
          <w:szCs w:val="24"/>
        </w:rPr>
        <w:t xml:space="preserve">projekto </w:t>
      </w:r>
      <w:r w:rsidR="006B656E">
        <w:rPr>
          <w:rFonts w:ascii="Times New Roman" w:eastAsia="Times New Roman" w:hAnsi="Times New Roman" w:cs="Times New Roman"/>
          <w:sz w:val="24"/>
          <w:szCs w:val="24"/>
        </w:rPr>
        <w:t xml:space="preserve">ŽŪMIS </w:t>
      </w:r>
      <w:r w:rsidR="00EF3059">
        <w:rPr>
          <w:rFonts w:ascii="Times New Roman" w:eastAsia="Times New Roman" w:hAnsi="Times New Roman" w:cs="Times New Roman"/>
          <w:sz w:val="24"/>
          <w:szCs w:val="24"/>
        </w:rPr>
        <w:t>Inicijavimo, Analizės ir Projektavimo etapai, o šiuo metu vyksta Testavimo ir Pasirengimo eksploatacijai etapai</w:t>
      </w:r>
      <w:r w:rsidR="00A26D06">
        <w:rPr>
          <w:rFonts w:ascii="Times New Roman" w:eastAsia="Times New Roman" w:hAnsi="Times New Roman" w:cs="Times New Roman"/>
          <w:sz w:val="24"/>
          <w:szCs w:val="24"/>
        </w:rPr>
        <w:t xml:space="preserve">. Perkančioji organizacija </w:t>
      </w:r>
      <w:r w:rsidR="00CD1320">
        <w:rPr>
          <w:rFonts w:ascii="Times New Roman" w:eastAsia="Times New Roman" w:hAnsi="Times New Roman" w:cs="Times New Roman"/>
          <w:sz w:val="24"/>
          <w:szCs w:val="24"/>
        </w:rPr>
        <w:t>nurodo</w:t>
      </w:r>
      <w:r w:rsidR="00A26D06">
        <w:rPr>
          <w:rFonts w:ascii="Times New Roman" w:eastAsia="Times New Roman" w:hAnsi="Times New Roman" w:cs="Times New Roman"/>
          <w:sz w:val="24"/>
          <w:szCs w:val="24"/>
        </w:rPr>
        <w:t>, kad</w:t>
      </w:r>
      <w:r w:rsidR="00A627EC">
        <w:rPr>
          <w:rFonts w:ascii="Times New Roman" w:eastAsia="Times New Roman" w:hAnsi="Times New Roman" w:cs="Times New Roman"/>
          <w:sz w:val="24"/>
          <w:szCs w:val="24"/>
        </w:rPr>
        <w:t xml:space="preserve"> </w:t>
      </w:r>
      <w:r w:rsidR="00A26D06">
        <w:rPr>
          <w:rFonts w:ascii="Times New Roman" w:eastAsia="Times New Roman" w:hAnsi="Times New Roman" w:cs="Times New Roman"/>
          <w:sz w:val="24"/>
          <w:szCs w:val="24"/>
        </w:rPr>
        <w:t xml:space="preserve">pasirinkus </w:t>
      </w:r>
      <w:r w:rsidR="00A627EC">
        <w:rPr>
          <w:rFonts w:ascii="Times New Roman" w:eastAsia="Times New Roman" w:hAnsi="Times New Roman" w:cs="Times New Roman"/>
          <w:sz w:val="24"/>
          <w:szCs w:val="24"/>
        </w:rPr>
        <w:t>nauj</w:t>
      </w:r>
      <w:r w:rsidR="00A26D06">
        <w:rPr>
          <w:rFonts w:ascii="Times New Roman" w:eastAsia="Times New Roman" w:hAnsi="Times New Roman" w:cs="Times New Roman"/>
          <w:sz w:val="24"/>
          <w:szCs w:val="24"/>
        </w:rPr>
        <w:t>ą</w:t>
      </w:r>
      <w:r w:rsidR="00A627EC">
        <w:rPr>
          <w:rFonts w:ascii="Times New Roman" w:eastAsia="Times New Roman" w:hAnsi="Times New Roman" w:cs="Times New Roman"/>
          <w:sz w:val="24"/>
          <w:szCs w:val="24"/>
        </w:rPr>
        <w:t xml:space="preserve"> techninės priežiūros paslaugų teikėj</w:t>
      </w:r>
      <w:r w:rsidR="00A26D06">
        <w:rPr>
          <w:rFonts w:ascii="Times New Roman" w:eastAsia="Times New Roman" w:hAnsi="Times New Roman" w:cs="Times New Roman"/>
          <w:sz w:val="24"/>
          <w:szCs w:val="24"/>
        </w:rPr>
        <w:t>ą</w:t>
      </w:r>
      <w:r w:rsidR="00A627EC">
        <w:rPr>
          <w:rFonts w:ascii="Times New Roman" w:eastAsia="Times New Roman" w:hAnsi="Times New Roman" w:cs="Times New Roman"/>
          <w:sz w:val="24"/>
          <w:szCs w:val="24"/>
        </w:rPr>
        <w:t xml:space="preserve">, </w:t>
      </w:r>
      <w:r w:rsidR="00A26D06">
        <w:rPr>
          <w:rFonts w:ascii="Times New Roman" w:eastAsia="Times New Roman" w:hAnsi="Times New Roman" w:cs="Times New Roman"/>
          <w:sz w:val="24"/>
          <w:szCs w:val="24"/>
        </w:rPr>
        <w:t xml:space="preserve">toliau tinkamai vykdyti techninės priežiūros paslaugas būtų sudėtinga dėl to, kad </w:t>
      </w:r>
      <w:r w:rsidR="00A627EC">
        <w:rPr>
          <w:rFonts w:ascii="Times New Roman" w:eastAsia="Times New Roman" w:hAnsi="Times New Roman" w:cs="Times New Roman"/>
          <w:sz w:val="24"/>
          <w:szCs w:val="24"/>
        </w:rPr>
        <w:t>reikėtų nemažai laiko bei išteklių išanalizuoti visus iki šiol įgyvendintus darbus</w:t>
      </w:r>
      <w:r w:rsidR="00EA64AF">
        <w:rPr>
          <w:rFonts w:ascii="Times New Roman" w:eastAsia="Times New Roman" w:hAnsi="Times New Roman" w:cs="Times New Roman"/>
          <w:sz w:val="24"/>
          <w:szCs w:val="24"/>
        </w:rPr>
        <w:t>.</w:t>
      </w:r>
      <w:r w:rsidR="00A627EC">
        <w:rPr>
          <w:rFonts w:ascii="Times New Roman" w:eastAsia="Times New Roman" w:hAnsi="Times New Roman" w:cs="Times New Roman"/>
          <w:sz w:val="24"/>
          <w:szCs w:val="24"/>
        </w:rPr>
        <w:t xml:space="preserve"> Be to, alternatyv</w:t>
      </w:r>
      <w:r w:rsidR="00441C0C">
        <w:rPr>
          <w:rFonts w:ascii="Times New Roman" w:eastAsia="Times New Roman" w:hAnsi="Times New Roman" w:cs="Times New Roman"/>
          <w:sz w:val="24"/>
          <w:szCs w:val="24"/>
        </w:rPr>
        <w:t>ū</w:t>
      </w:r>
      <w:r w:rsidR="00A627EC">
        <w:rPr>
          <w:rFonts w:ascii="Times New Roman" w:eastAsia="Times New Roman" w:hAnsi="Times New Roman" w:cs="Times New Roman"/>
          <w:sz w:val="24"/>
          <w:szCs w:val="24"/>
        </w:rPr>
        <w:t>s pirkimai negali būti sėkmingai įgyvendinti ir dėl riboto laiko, kadangi pagal Projekto finansavimo administravimo sutartį</w:t>
      </w:r>
      <w:r w:rsidR="00F326D6">
        <w:rPr>
          <w:rFonts w:ascii="Times New Roman" w:eastAsia="Times New Roman" w:hAnsi="Times New Roman" w:cs="Times New Roman"/>
          <w:sz w:val="24"/>
          <w:szCs w:val="24"/>
        </w:rPr>
        <w:t xml:space="preserve"> ŽŪMIS platforma eksploatacijai turi būti perduota 2014 m. gegužės 15 d.</w:t>
      </w:r>
      <w:r w:rsidR="00F7664B">
        <w:rPr>
          <w:rFonts w:ascii="Times New Roman" w:eastAsia="Times New Roman" w:hAnsi="Times New Roman" w:cs="Times New Roman"/>
          <w:sz w:val="24"/>
          <w:szCs w:val="24"/>
        </w:rPr>
        <w:t xml:space="preserve"> N</w:t>
      </w:r>
      <w:r w:rsidR="00A627EC">
        <w:rPr>
          <w:rFonts w:ascii="Times New Roman" w:eastAsia="Times New Roman" w:hAnsi="Times New Roman" w:cs="Times New Roman"/>
          <w:sz w:val="24"/>
          <w:szCs w:val="24"/>
        </w:rPr>
        <w:t xml:space="preserve">aujo pirkimo atlikimas būtų neproporcingas ir neracionalus atsižvelgiant į likusius nebaigtus darbus, kadangi tiekėjas šiam momentui yra suteikęs paslaugų maždaug už 86 procentus Sutarties Nr. 1 vertės. </w:t>
      </w:r>
      <w:r w:rsidR="00F7664B">
        <w:rPr>
          <w:rFonts w:ascii="Times New Roman" w:eastAsia="Times New Roman" w:hAnsi="Times New Roman" w:cs="Times New Roman"/>
          <w:sz w:val="24"/>
          <w:szCs w:val="24"/>
        </w:rPr>
        <w:t xml:space="preserve">Perkančioji organizacija </w:t>
      </w:r>
      <w:r w:rsidR="00CD1320">
        <w:rPr>
          <w:rFonts w:ascii="Times New Roman" w:eastAsia="Times New Roman" w:hAnsi="Times New Roman" w:cs="Times New Roman"/>
          <w:sz w:val="24"/>
          <w:szCs w:val="24"/>
        </w:rPr>
        <w:t>pažymi</w:t>
      </w:r>
      <w:r w:rsidR="00F7664B">
        <w:rPr>
          <w:rFonts w:ascii="Times New Roman" w:eastAsia="Times New Roman" w:hAnsi="Times New Roman" w:cs="Times New Roman"/>
          <w:sz w:val="24"/>
          <w:szCs w:val="24"/>
        </w:rPr>
        <w:t>, kad alternatyvūs pirkimai nėra techniškai suderinam</w:t>
      </w:r>
      <w:r w:rsidR="00D14AA3">
        <w:rPr>
          <w:rFonts w:ascii="Times New Roman" w:eastAsia="Times New Roman" w:hAnsi="Times New Roman" w:cs="Times New Roman"/>
          <w:sz w:val="24"/>
          <w:szCs w:val="24"/>
        </w:rPr>
        <w:t xml:space="preserve">i dėl to, kad dabartinis tiekėjas </w:t>
      </w:r>
      <w:r w:rsidR="00CD1320">
        <w:rPr>
          <w:rFonts w:ascii="Times New Roman" w:eastAsia="Times New Roman" w:hAnsi="Times New Roman" w:cs="Times New Roman"/>
          <w:sz w:val="24"/>
          <w:szCs w:val="24"/>
        </w:rPr>
        <w:t xml:space="preserve">suprojektavo </w:t>
      </w:r>
      <w:r w:rsidR="00D14AA3">
        <w:rPr>
          <w:rFonts w:ascii="Times New Roman" w:eastAsia="Times New Roman" w:hAnsi="Times New Roman" w:cs="Times New Roman"/>
          <w:sz w:val="24"/>
          <w:szCs w:val="24"/>
        </w:rPr>
        <w:t xml:space="preserve">ŽŪMIS ir </w:t>
      </w:r>
      <w:r w:rsidR="00CD1320">
        <w:rPr>
          <w:rFonts w:ascii="Times New Roman" w:eastAsia="Times New Roman" w:hAnsi="Times New Roman" w:cs="Times New Roman"/>
          <w:sz w:val="24"/>
          <w:szCs w:val="24"/>
        </w:rPr>
        <w:t xml:space="preserve">parengė </w:t>
      </w:r>
      <w:r w:rsidR="00D14AA3">
        <w:rPr>
          <w:rFonts w:ascii="Times New Roman" w:eastAsia="Times New Roman" w:hAnsi="Times New Roman" w:cs="Times New Roman"/>
          <w:sz w:val="24"/>
          <w:szCs w:val="24"/>
        </w:rPr>
        <w:t>technin</w:t>
      </w:r>
      <w:r w:rsidR="00CD1320">
        <w:rPr>
          <w:rFonts w:ascii="Times New Roman" w:eastAsia="Times New Roman" w:hAnsi="Times New Roman" w:cs="Times New Roman"/>
          <w:sz w:val="24"/>
          <w:szCs w:val="24"/>
        </w:rPr>
        <w:t>ę</w:t>
      </w:r>
      <w:r w:rsidR="00D14AA3">
        <w:rPr>
          <w:rFonts w:ascii="Times New Roman" w:eastAsia="Times New Roman" w:hAnsi="Times New Roman" w:cs="Times New Roman"/>
          <w:sz w:val="24"/>
          <w:szCs w:val="24"/>
        </w:rPr>
        <w:t xml:space="preserve"> užduot</w:t>
      </w:r>
      <w:r w:rsidR="00CD1320">
        <w:rPr>
          <w:rFonts w:ascii="Times New Roman" w:eastAsia="Times New Roman" w:hAnsi="Times New Roman" w:cs="Times New Roman"/>
          <w:sz w:val="24"/>
          <w:szCs w:val="24"/>
        </w:rPr>
        <w:t>į</w:t>
      </w:r>
      <w:r w:rsidR="00D14AA3">
        <w:rPr>
          <w:rFonts w:ascii="Times New Roman" w:eastAsia="Times New Roman" w:hAnsi="Times New Roman" w:cs="Times New Roman"/>
          <w:sz w:val="24"/>
          <w:szCs w:val="24"/>
        </w:rPr>
        <w:t>, Sutarties Nr. 1 techninėje specifikacijoje numatyti 43 ŽŪMIS projekto</w:t>
      </w:r>
      <w:r w:rsidR="00CD1320">
        <w:rPr>
          <w:rFonts w:ascii="Times New Roman" w:eastAsia="Times New Roman" w:hAnsi="Times New Roman" w:cs="Times New Roman"/>
          <w:sz w:val="24"/>
          <w:szCs w:val="24"/>
        </w:rPr>
        <w:t xml:space="preserve"> </w:t>
      </w:r>
      <w:r w:rsidR="00D14AA3">
        <w:rPr>
          <w:rFonts w:ascii="Times New Roman" w:eastAsia="Times New Roman" w:hAnsi="Times New Roman" w:cs="Times New Roman"/>
          <w:sz w:val="24"/>
          <w:szCs w:val="24"/>
        </w:rPr>
        <w:t>rezultatai, iš kurių daugiau nei du trečdaliai visiškai ir kokybiškai įvykdyta</w:t>
      </w:r>
      <w:r w:rsidR="00CD1320">
        <w:rPr>
          <w:rFonts w:ascii="Times New Roman" w:eastAsia="Times New Roman" w:hAnsi="Times New Roman" w:cs="Times New Roman"/>
          <w:sz w:val="24"/>
          <w:szCs w:val="24"/>
        </w:rPr>
        <w:t xml:space="preserve">. Manytina, kad </w:t>
      </w:r>
      <w:r w:rsidR="00D14AA3">
        <w:rPr>
          <w:rFonts w:ascii="Times New Roman" w:eastAsia="Times New Roman" w:hAnsi="Times New Roman" w:cs="Times New Roman"/>
          <w:sz w:val="24"/>
          <w:szCs w:val="24"/>
        </w:rPr>
        <w:t>paslaugas teikiant naujam tiekėjui kiltų rizika, jog nebus pakankamai išanalizuota tiekėjo 38 mėnesiu</w:t>
      </w:r>
      <w:r w:rsidR="00BC7269">
        <w:rPr>
          <w:rFonts w:ascii="Times New Roman" w:eastAsia="Times New Roman" w:hAnsi="Times New Roman" w:cs="Times New Roman"/>
          <w:sz w:val="24"/>
          <w:szCs w:val="24"/>
        </w:rPr>
        <w:t>s</w:t>
      </w:r>
      <w:r w:rsidR="00D14AA3">
        <w:rPr>
          <w:rFonts w:ascii="Times New Roman" w:eastAsia="Times New Roman" w:hAnsi="Times New Roman" w:cs="Times New Roman"/>
          <w:sz w:val="24"/>
          <w:szCs w:val="24"/>
        </w:rPr>
        <w:t xml:space="preserve"> teikta dokumentacija ir nebus įmanoma įsigilinti į projekto kompleksiškumą, dėl to gali nukentėti techninės priežiūros paslaugų kokybė. </w:t>
      </w:r>
      <w:r w:rsidR="00527FA0">
        <w:rPr>
          <w:rFonts w:ascii="Times New Roman" w:eastAsia="Times New Roman" w:hAnsi="Times New Roman" w:cs="Times New Roman"/>
          <w:sz w:val="24"/>
          <w:szCs w:val="24"/>
        </w:rPr>
        <w:t>K</w:t>
      </w:r>
      <w:r w:rsidR="00D14AA3">
        <w:rPr>
          <w:rFonts w:ascii="Times New Roman" w:eastAsia="Times New Roman" w:hAnsi="Times New Roman" w:cs="Times New Roman"/>
          <w:sz w:val="24"/>
          <w:szCs w:val="24"/>
        </w:rPr>
        <w:t xml:space="preserve">yla rizika </w:t>
      </w:r>
      <w:r w:rsidR="00D14AA3">
        <w:rPr>
          <w:rFonts w:ascii="Times New Roman" w:eastAsia="Times New Roman" w:hAnsi="Times New Roman" w:cs="Times New Roman"/>
          <w:sz w:val="24"/>
          <w:szCs w:val="24"/>
        </w:rPr>
        <w:lastRenderedPageBreak/>
        <w:t>dėl rezultatų tęstinumo</w:t>
      </w:r>
      <w:r w:rsidR="00BC7269">
        <w:rPr>
          <w:rFonts w:ascii="Times New Roman" w:eastAsia="Times New Roman" w:hAnsi="Times New Roman" w:cs="Times New Roman"/>
          <w:sz w:val="24"/>
          <w:szCs w:val="24"/>
        </w:rPr>
        <w:t xml:space="preserve">, kadangi likę neįgyvendinti ŽŪMIS diegimo techninės priežiūros rezultatai yra glaudžiai susiję su jau įgyvendintais darbais, o naujam paslaugų tiekėjui per likusį projekto įgyvendinimo laikotarpį būtų sudėtinga prisitaikyti prie naudoto darbų struktūrizavimo ir metodologijų. Nesugebėjus prisitaikyti, rezultatų tęstinumas nebūtų pasiektas. </w:t>
      </w:r>
      <w:r w:rsidR="00CD1320">
        <w:rPr>
          <w:rFonts w:ascii="Times New Roman" w:eastAsia="Times New Roman" w:hAnsi="Times New Roman" w:cs="Times New Roman"/>
          <w:sz w:val="24"/>
          <w:szCs w:val="24"/>
        </w:rPr>
        <w:t>Be to d</w:t>
      </w:r>
      <w:r w:rsidR="00527FA0">
        <w:rPr>
          <w:rFonts w:ascii="Times New Roman" w:eastAsia="Times New Roman" w:hAnsi="Times New Roman" w:cs="Times New Roman"/>
          <w:sz w:val="24"/>
          <w:szCs w:val="24"/>
        </w:rPr>
        <w:t xml:space="preserve">viejų tiekėjų darbų vykdymo koordinavimas ir suderinamumas </w:t>
      </w:r>
      <w:r w:rsidR="00D73BE4">
        <w:rPr>
          <w:rFonts w:ascii="Times New Roman" w:eastAsia="Times New Roman" w:hAnsi="Times New Roman" w:cs="Times New Roman"/>
          <w:sz w:val="24"/>
          <w:szCs w:val="24"/>
        </w:rPr>
        <w:t xml:space="preserve">techniškai būtų labai sudėtingas, o galbūt ir neįmanomas dėl taikomų skirtingų metodologijų. Sutartyje Nr. 2 nustatytos paslaugos dar teikiamos ir jos apima dalį </w:t>
      </w:r>
      <w:r w:rsidR="00E4386F">
        <w:rPr>
          <w:rFonts w:ascii="Times New Roman" w:eastAsia="Times New Roman" w:hAnsi="Times New Roman" w:cs="Times New Roman"/>
          <w:sz w:val="24"/>
          <w:szCs w:val="24"/>
        </w:rPr>
        <w:t xml:space="preserve">projekto </w:t>
      </w:r>
      <w:r w:rsidR="00D73BE4">
        <w:rPr>
          <w:rFonts w:ascii="Times New Roman" w:eastAsia="Times New Roman" w:hAnsi="Times New Roman" w:cs="Times New Roman"/>
          <w:sz w:val="24"/>
          <w:szCs w:val="24"/>
        </w:rPr>
        <w:t xml:space="preserve">ŽŪMIS funkcionalumo, todėl naujo tiekėjo darbas turėtų būti derinamas ir koordinuojamas su dabartinio tiekėjo rezultatais. </w:t>
      </w:r>
      <w:r w:rsidR="00E4386F">
        <w:rPr>
          <w:rFonts w:ascii="Times New Roman" w:eastAsia="Times New Roman" w:hAnsi="Times New Roman" w:cs="Times New Roman"/>
          <w:sz w:val="24"/>
          <w:szCs w:val="24"/>
        </w:rPr>
        <w:t xml:space="preserve">Atsižvelgdama į visas aukščiau nurodytas aplinkybes, </w:t>
      </w:r>
      <w:r w:rsidR="00D73BE4">
        <w:rPr>
          <w:rFonts w:ascii="Times New Roman" w:eastAsia="Times New Roman" w:hAnsi="Times New Roman" w:cs="Times New Roman"/>
          <w:sz w:val="24"/>
          <w:szCs w:val="24"/>
        </w:rPr>
        <w:t>Perkančioji organizacija,</w:t>
      </w:r>
      <w:r w:rsidR="00E4386F">
        <w:rPr>
          <w:rFonts w:ascii="Times New Roman" w:eastAsia="Times New Roman" w:hAnsi="Times New Roman" w:cs="Times New Roman"/>
          <w:sz w:val="24"/>
          <w:szCs w:val="24"/>
        </w:rPr>
        <w:t xml:space="preserve"> </w:t>
      </w:r>
      <w:r w:rsidR="00D73BE4">
        <w:rPr>
          <w:rFonts w:ascii="Times New Roman" w:eastAsia="Times New Roman" w:hAnsi="Times New Roman" w:cs="Times New Roman"/>
          <w:sz w:val="24"/>
          <w:szCs w:val="24"/>
        </w:rPr>
        <w:t xml:space="preserve">vadovaudamasi Įstatymo 56 straipsnio 5 punktu, prašo Tarnybos sutikimo </w:t>
      </w:r>
      <w:r w:rsidR="00D73BE4" w:rsidRPr="00D73BE4">
        <w:rPr>
          <w:rFonts w:ascii="Times New Roman" w:eastAsia="Times New Roman" w:hAnsi="Times New Roman" w:cs="Times New Roman"/>
          <w:i/>
          <w:sz w:val="24"/>
          <w:szCs w:val="24"/>
        </w:rPr>
        <w:t>projekto ŽŪMIS diegimo</w:t>
      </w:r>
      <w:r w:rsidR="00D73BE4">
        <w:rPr>
          <w:rFonts w:ascii="Times New Roman" w:eastAsia="Times New Roman" w:hAnsi="Times New Roman" w:cs="Times New Roman"/>
          <w:sz w:val="24"/>
          <w:szCs w:val="24"/>
        </w:rPr>
        <w:t xml:space="preserve"> </w:t>
      </w:r>
      <w:r w:rsidR="00D73BE4" w:rsidRPr="0017040A">
        <w:rPr>
          <w:rFonts w:ascii="Times New Roman" w:eastAsia="Times New Roman" w:hAnsi="Times New Roman" w:cs="Times New Roman"/>
          <w:i/>
          <w:sz w:val="24"/>
          <w:szCs w:val="24"/>
        </w:rPr>
        <w:t xml:space="preserve">techninės priežiūros </w:t>
      </w:r>
      <w:r w:rsidR="00D73BE4">
        <w:rPr>
          <w:rFonts w:ascii="Times New Roman" w:eastAsia="Times New Roman" w:hAnsi="Times New Roman" w:cs="Times New Roman"/>
          <w:i/>
          <w:sz w:val="24"/>
          <w:szCs w:val="24"/>
        </w:rPr>
        <w:t xml:space="preserve">paslaugų pirkimą </w:t>
      </w:r>
      <w:r w:rsidR="00E4386F">
        <w:rPr>
          <w:rFonts w:ascii="Times New Roman" w:eastAsia="Times New Roman" w:hAnsi="Times New Roman" w:cs="Times New Roman"/>
          <w:sz w:val="24"/>
          <w:szCs w:val="24"/>
        </w:rPr>
        <w:t xml:space="preserve">vykdyti </w:t>
      </w:r>
      <w:r w:rsidR="00D73BE4" w:rsidRPr="00D73BE4">
        <w:rPr>
          <w:rFonts w:ascii="Times New Roman" w:eastAsia="Times New Roman" w:hAnsi="Times New Roman" w:cs="Times New Roman"/>
          <w:sz w:val="24"/>
          <w:szCs w:val="24"/>
        </w:rPr>
        <w:t>neskelbiamų derybų būdu</w:t>
      </w:r>
      <w:r w:rsidR="00D73BE4">
        <w:rPr>
          <w:rFonts w:ascii="Times New Roman" w:eastAsia="Times New Roman" w:hAnsi="Times New Roman" w:cs="Times New Roman"/>
          <w:sz w:val="24"/>
          <w:szCs w:val="24"/>
        </w:rPr>
        <w:t>,</w:t>
      </w:r>
      <w:r w:rsidR="00D73BE4" w:rsidRPr="00D73BE4">
        <w:rPr>
          <w:rFonts w:ascii="Times New Roman" w:eastAsia="Times New Roman" w:hAnsi="Times New Roman" w:cs="Times New Roman"/>
          <w:sz w:val="24"/>
          <w:szCs w:val="24"/>
        </w:rPr>
        <w:t xml:space="preserve"> </w:t>
      </w:r>
      <w:r w:rsidR="00D73BE4" w:rsidRPr="002F4386">
        <w:rPr>
          <w:rFonts w:ascii="Times New Roman" w:eastAsia="Times New Roman" w:hAnsi="Times New Roman" w:cs="Times New Roman"/>
          <w:sz w:val="24"/>
          <w:szCs w:val="24"/>
        </w:rPr>
        <w:t>vadovaujantis Įstatymo 56 straipsnio</w:t>
      </w:r>
      <w:r w:rsidR="00D73BE4">
        <w:rPr>
          <w:rFonts w:ascii="Times New Roman" w:eastAsia="Times New Roman" w:hAnsi="Times New Roman" w:cs="Times New Roman"/>
          <w:sz w:val="24"/>
          <w:szCs w:val="24"/>
        </w:rPr>
        <w:t xml:space="preserve"> </w:t>
      </w:r>
      <w:r w:rsidR="00D73BE4" w:rsidRPr="002F4386">
        <w:rPr>
          <w:rFonts w:ascii="Times New Roman" w:eastAsia="Times New Roman" w:hAnsi="Times New Roman" w:cs="Times New Roman"/>
          <w:sz w:val="24"/>
          <w:szCs w:val="24"/>
        </w:rPr>
        <w:t>1 dalies 3 punkto nuostatomis</w:t>
      </w:r>
      <w:r w:rsidR="00D73BE4">
        <w:rPr>
          <w:rFonts w:ascii="Times New Roman" w:eastAsia="Times New Roman" w:hAnsi="Times New Roman" w:cs="Times New Roman"/>
          <w:sz w:val="24"/>
          <w:szCs w:val="24"/>
        </w:rPr>
        <w:t xml:space="preserve">, </w:t>
      </w:r>
      <w:r w:rsidR="00E4386F">
        <w:rPr>
          <w:rFonts w:ascii="Times New Roman" w:eastAsia="Times New Roman" w:hAnsi="Times New Roman" w:cs="Times New Roman"/>
          <w:sz w:val="24"/>
          <w:szCs w:val="24"/>
        </w:rPr>
        <w:t xml:space="preserve">ir </w:t>
      </w:r>
      <w:r w:rsidR="00D73BE4" w:rsidRPr="00D73BE4">
        <w:rPr>
          <w:rFonts w:ascii="Times New Roman" w:eastAsia="Times New Roman" w:hAnsi="Times New Roman" w:cs="Times New Roman"/>
          <w:sz w:val="24"/>
          <w:szCs w:val="24"/>
        </w:rPr>
        <w:t>į derybas kvie</w:t>
      </w:r>
      <w:r w:rsidR="00E4386F">
        <w:rPr>
          <w:rFonts w:ascii="Times New Roman" w:eastAsia="Times New Roman" w:hAnsi="Times New Roman" w:cs="Times New Roman"/>
          <w:sz w:val="24"/>
          <w:szCs w:val="24"/>
        </w:rPr>
        <w:t>sti</w:t>
      </w:r>
      <w:r w:rsidR="00D73BE4" w:rsidRPr="00D73BE4">
        <w:rPr>
          <w:rFonts w:ascii="Times New Roman" w:eastAsia="Times New Roman" w:hAnsi="Times New Roman" w:cs="Times New Roman"/>
          <w:sz w:val="24"/>
          <w:szCs w:val="24"/>
        </w:rPr>
        <w:t xml:space="preserve"> UAB „</w:t>
      </w:r>
      <w:proofErr w:type="spellStart"/>
      <w:r w:rsidR="00D73BE4">
        <w:rPr>
          <w:rFonts w:ascii="Times New Roman" w:eastAsia="Times New Roman" w:hAnsi="Times New Roman" w:cs="Times New Roman"/>
          <w:sz w:val="24"/>
          <w:szCs w:val="24"/>
        </w:rPr>
        <w:t>Ernst</w:t>
      </w:r>
      <w:proofErr w:type="spellEnd"/>
      <w:r w:rsidR="00D73BE4">
        <w:rPr>
          <w:rFonts w:ascii="Times New Roman" w:eastAsia="Times New Roman" w:hAnsi="Times New Roman" w:cs="Times New Roman"/>
          <w:sz w:val="24"/>
          <w:szCs w:val="24"/>
        </w:rPr>
        <w:t xml:space="preserve"> &amp; </w:t>
      </w:r>
      <w:proofErr w:type="spellStart"/>
      <w:r w:rsidR="00D73BE4">
        <w:rPr>
          <w:rFonts w:ascii="Times New Roman" w:eastAsia="Times New Roman" w:hAnsi="Times New Roman" w:cs="Times New Roman"/>
          <w:sz w:val="24"/>
          <w:szCs w:val="24"/>
        </w:rPr>
        <w:t>Young</w:t>
      </w:r>
      <w:proofErr w:type="spellEnd"/>
      <w:r w:rsidR="00D73BE4">
        <w:rPr>
          <w:rFonts w:ascii="Times New Roman" w:eastAsia="Times New Roman" w:hAnsi="Times New Roman" w:cs="Times New Roman"/>
          <w:sz w:val="24"/>
          <w:szCs w:val="24"/>
        </w:rPr>
        <w:t xml:space="preserve"> </w:t>
      </w:r>
      <w:proofErr w:type="spellStart"/>
      <w:r w:rsidR="00D73BE4">
        <w:rPr>
          <w:rFonts w:ascii="Times New Roman" w:eastAsia="Times New Roman" w:hAnsi="Times New Roman" w:cs="Times New Roman"/>
          <w:sz w:val="24"/>
          <w:szCs w:val="24"/>
        </w:rPr>
        <w:t>Baltic</w:t>
      </w:r>
      <w:proofErr w:type="spellEnd"/>
      <w:r w:rsidR="00D73BE4">
        <w:rPr>
          <w:rFonts w:ascii="Times New Roman" w:eastAsia="Times New Roman" w:hAnsi="Times New Roman" w:cs="Times New Roman"/>
          <w:sz w:val="24"/>
          <w:szCs w:val="24"/>
        </w:rPr>
        <w:t xml:space="preserve">“. </w:t>
      </w:r>
    </w:p>
    <w:p w:rsidR="00B80213" w:rsidRDefault="0017040A" w:rsidP="0017040A">
      <w:pPr>
        <w:spacing w:after="0" w:line="240" w:lineRule="auto"/>
        <w:ind w:firstLine="851"/>
        <w:jc w:val="both"/>
        <w:rPr>
          <w:rFonts w:ascii="Times New Roman" w:hAnsi="Times New Roman" w:cs="Times New Roman"/>
          <w:sz w:val="24"/>
          <w:szCs w:val="24"/>
        </w:rPr>
      </w:pPr>
      <w:r w:rsidRPr="002959CF">
        <w:rPr>
          <w:rFonts w:ascii="Times New Roman" w:hAnsi="Times New Roman" w:cs="Times New Roman"/>
          <w:sz w:val="24"/>
          <w:szCs w:val="24"/>
        </w:rPr>
        <w:t>Įstatymo 56 straipsnio 1 dalies 3 punkt</w:t>
      </w:r>
      <w:r w:rsidR="00156F20">
        <w:rPr>
          <w:rFonts w:ascii="Times New Roman" w:hAnsi="Times New Roman" w:cs="Times New Roman"/>
          <w:sz w:val="24"/>
          <w:szCs w:val="24"/>
        </w:rPr>
        <w:t>as</w:t>
      </w:r>
      <w:r w:rsidRPr="002959CF">
        <w:rPr>
          <w:rFonts w:ascii="Times New Roman" w:hAnsi="Times New Roman" w:cs="Times New Roman"/>
          <w:sz w:val="24"/>
          <w:szCs w:val="24"/>
        </w:rPr>
        <w:t xml:space="preserve"> nu</w:t>
      </w:r>
      <w:r>
        <w:rPr>
          <w:rFonts w:ascii="Times New Roman" w:hAnsi="Times New Roman" w:cs="Times New Roman"/>
          <w:sz w:val="24"/>
          <w:szCs w:val="24"/>
        </w:rPr>
        <w:t>stato</w:t>
      </w:r>
      <w:r w:rsidRPr="002959CF">
        <w:rPr>
          <w:rFonts w:ascii="Times New Roman" w:hAnsi="Times New Roman" w:cs="Times New Roman"/>
          <w:sz w:val="24"/>
          <w:szCs w:val="24"/>
        </w:rPr>
        <w:t xml:space="preserve">, kad </w:t>
      </w:r>
      <w:r>
        <w:rPr>
          <w:rFonts w:ascii="Times New Roman" w:hAnsi="Times New Roman" w:cs="Times New Roman"/>
          <w:sz w:val="24"/>
          <w:szCs w:val="24"/>
        </w:rPr>
        <w:t xml:space="preserve">prekės, </w:t>
      </w:r>
      <w:r w:rsidRPr="002959CF">
        <w:rPr>
          <w:rFonts w:ascii="Times New Roman" w:hAnsi="Times New Roman" w:cs="Times New Roman"/>
          <w:sz w:val="24"/>
          <w:szCs w:val="24"/>
        </w:rPr>
        <w:t xml:space="preserve">paslaugos </w:t>
      </w:r>
      <w:r>
        <w:rPr>
          <w:rFonts w:ascii="Times New Roman" w:hAnsi="Times New Roman" w:cs="Times New Roman"/>
          <w:sz w:val="24"/>
          <w:szCs w:val="24"/>
        </w:rPr>
        <w:t xml:space="preserve">ar darbai </w:t>
      </w:r>
      <w:r w:rsidRPr="002959CF">
        <w:rPr>
          <w:rFonts w:ascii="Times New Roman" w:hAnsi="Times New Roman" w:cs="Times New Roman"/>
          <w:sz w:val="24"/>
          <w:szCs w:val="24"/>
        </w:rPr>
        <w:t xml:space="preserve">neskelbiamų derybų būdu gali būti perkamos </w:t>
      </w:r>
      <w:r w:rsidRPr="002959CF">
        <w:rPr>
          <w:rFonts w:ascii="Times New Roman" w:hAnsi="Times New Roman" w:cs="Times New Roman"/>
          <w:i/>
          <w:iCs/>
          <w:sz w:val="24"/>
          <w:szCs w:val="24"/>
        </w:rPr>
        <w:t xml:space="preserve">„&lt;...&gt; jeigu </w:t>
      </w:r>
      <w:r w:rsidRPr="00156F20">
        <w:rPr>
          <w:rFonts w:ascii="Times New Roman" w:hAnsi="Times New Roman" w:cs="Times New Roman"/>
          <w:i/>
          <w:iCs/>
          <w:sz w:val="24"/>
          <w:szCs w:val="24"/>
          <w:u w:val="single"/>
        </w:rPr>
        <w:t>dėl techninių</w:t>
      </w:r>
      <w:r w:rsidRPr="002959CF">
        <w:rPr>
          <w:rFonts w:ascii="Times New Roman" w:hAnsi="Times New Roman" w:cs="Times New Roman"/>
          <w:i/>
          <w:iCs/>
          <w:sz w:val="24"/>
          <w:szCs w:val="24"/>
        </w:rPr>
        <w:t xml:space="preserve"> ar meninių </w:t>
      </w:r>
      <w:r w:rsidRPr="00156F20">
        <w:rPr>
          <w:rFonts w:ascii="Times New Roman" w:hAnsi="Times New Roman" w:cs="Times New Roman"/>
          <w:i/>
          <w:iCs/>
          <w:sz w:val="24"/>
          <w:szCs w:val="24"/>
          <w:u w:val="single"/>
        </w:rPr>
        <w:t>priežasčių</w:t>
      </w:r>
      <w:r w:rsidRPr="002959CF">
        <w:rPr>
          <w:rFonts w:ascii="Times New Roman" w:hAnsi="Times New Roman" w:cs="Times New Roman"/>
          <w:i/>
          <w:iCs/>
          <w:sz w:val="24"/>
          <w:szCs w:val="24"/>
        </w:rPr>
        <w:t xml:space="preserve"> arba dėl priežasčių, susijusių su išimtinių teisių apsauga, prekes patiekti, </w:t>
      </w:r>
      <w:r w:rsidRPr="002959CF">
        <w:rPr>
          <w:rFonts w:ascii="Times New Roman" w:hAnsi="Times New Roman" w:cs="Times New Roman"/>
          <w:i/>
          <w:iCs/>
          <w:sz w:val="24"/>
          <w:szCs w:val="24"/>
          <w:u w:val="single"/>
        </w:rPr>
        <w:t>paslaugas pateikt</w:t>
      </w:r>
      <w:r w:rsidRPr="002959CF">
        <w:rPr>
          <w:rFonts w:ascii="Times New Roman" w:hAnsi="Times New Roman" w:cs="Times New Roman"/>
          <w:i/>
          <w:iCs/>
          <w:sz w:val="24"/>
          <w:szCs w:val="24"/>
        </w:rPr>
        <w:t xml:space="preserve">i ar darbus atlikti </w:t>
      </w:r>
      <w:r w:rsidRPr="002959CF">
        <w:rPr>
          <w:rFonts w:ascii="Times New Roman" w:hAnsi="Times New Roman" w:cs="Times New Roman"/>
          <w:i/>
          <w:iCs/>
          <w:sz w:val="24"/>
          <w:szCs w:val="24"/>
          <w:u w:val="single"/>
        </w:rPr>
        <w:t>gali tik konkretus tiekėjas</w:t>
      </w:r>
      <w:r w:rsidRPr="002959CF">
        <w:rPr>
          <w:rFonts w:ascii="Times New Roman" w:hAnsi="Times New Roman" w:cs="Times New Roman"/>
          <w:i/>
          <w:iCs/>
          <w:sz w:val="24"/>
          <w:szCs w:val="24"/>
        </w:rPr>
        <w:t xml:space="preserve">“. </w:t>
      </w:r>
      <w:r w:rsidRPr="002959CF">
        <w:rPr>
          <w:rFonts w:ascii="Times New Roman" w:hAnsi="Times New Roman" w:cs="Times New Roman"/>
          <w:sz w:val="24"/>
          <w:szCs w:val="24"/>
        </w:rPr>
        <w:t xml:space="preserve">Pažymėtina, kad neskelbiamų derybų vykdymas yra Įstatymo išimtis, </w:t>
      </w:r>
      <w:r>
        <w:rPr>
          <w:rFonts w:ascii="Times New Roman" w:hAnsi="Times New Roman" w:cs="Times New Roman"/>
          <w:sz w:val="24"/>
          <w:szCs w:val="24"/>
        </w:rPr>
        <w:t xml:space="preserve">todėl </w:t>
      </w:r>
      <w:r w:rsidRPr="002959CF">
        <w:rPr>
          <w:rFonts w:ascii="Times New Roman" w:hAnsi="Times New Roman" w:cs="Times New Roman"/>
          <w:sz w:val="24"/>
          <w:szCs w:val="24"/>
        </w:rPr>
        <w:t xml:space="preserve">sąlygos, leidžiančios atlikti pirkimus neskelbiamų derybų būdu, turi būti aiškinamos itin siaurai. Vadovaujantis Europos Teisingumo Teismo praktika, neskelbiamos derybos nurodytu pagrindu gali būti vykdomos tik tuo atveju, jei egzistuoja ne tik techninės, meninės ar su išskirtinių teisių apsauga susijusios priežastys, bet kartu turi būti tik vienintelis potencialus tiekėjas, o techninės ar meninės priežastys, dėl kurių pirkimo objektą gali pateikti vienintelis tiekėjas, turi </w:t>
      </w:r>
      <w:r w:rsidR="00B80213">
        <w:rPr>
          <w:rFonts w:ascii="Times New Roman" w:hAnsi="Times New Roman" w:cs="Times New Roman"/>
          <w:sz w:val="24"/>
          <w:szCs w:val="24"/>
        </w:rPr>
        <w:t>pagrįsti</w:t>
      </w:r>
      <w:r w:rsidRPr="002959CF">
        <w:rPr>
          <w:rFonts w:ascii="Times New Roman" w:hAnsi="Times New Roman" w:cs="Times New Roman"/>
          <w:sz w:val="24"/>
          <w:szCs w:val="24"/>
        </w:rPr>
        <w:t xml:space="preserve">, kad joks kitas tiekėjas objektyviai negali pateikti perkančiajai organizacijai reikalingo pirkimo objekto (1994 m. gegužės 3 d. sprendimas byloje C-328/92, 2005 m. birželio 2 d. sprendimas byloje C-394/02). </w:t>
      </w:r>
    </w:p>
    <w:p w:rsidR="00B80213" w:rsidRDefault="0017040A" w:rsidP="0017040A">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Nagrinėjamu atveju, </w:t>
      </w:r>
      <w:r w:rsidRPr="00E0799A">
        <w:rPr>
          <w:rFonts w:ascii="Times New Roman" w:eastAsia="Times New Roman" w:hAnsi="Times New Roman" w:cs="Times New Roman"/>
          <w:sz w:val="24"/>
          <w:szCs w:val="24"/>
        </w:rPr>
        <w:t>prašyme nurodytos aplinkybės</w:t>
      </w:r>
      <w:r w:rsidR="009467B9">
        <w:rPr>
          <w:rFonts w:ascii="Times New Roman" w:eastAsia="Times New Roman" w:hAnsi="Times New Roman" w:cs="Times New Roman"/>
          <w:sz w:val="24"/>
          <w:szCs w:val="24"/>
        </w:rPr>
        <w:t>, kad pasirinkus naują techninės priežiūros paslaugų teikėją toliau tinkamai vykdyti techninės priežiūros paslaugas būtų sudėtinga dėl to, kad naujam tiekėjui reikėtų laiko išanalizuoti visus iki šiol įgyvendintus darbus, kiltų rizika, jog nebus pakankamai išanalizuota visa dokumentacija ir nebus įsigilint</w:t>
      </w:r>
      <w:r w:rsidR="003A4D2D">
        <w:rPr>
          <w:rFonts w:ascii="Times New Roman" w:eastAsia="Times New Roman" w:hAnsi="Times New Roman" w:cs="Times New Roman"/>
          <w:sz w:val="24"/>
          <w:szCs w:val="24"/>
        </w:rPr>
        <w:t>a</w:t>
      </w:r>
      <w:r w:rsidR="009467B9">
        <w:rPr>
          <w:rFonts w:ascii="Times New Roman" w:eastAsia="Times New Roman" w:hAnsi="Times New Roman" w:cs="Times New Roman"/>
          <w:sz w:val="24"/>
          <w:szCs w:val="24"/>
        </w:rPr>
        <w:t xml:space="preserve"> į projekto kompleksiškumą bei tai, kad</w:t>
      </w:r>
      <w:r w:rsidR="009467B9" w:rsidRPr="009467B9">
        <w:rPr>
          <w:rFonts w:ascii="Times New Roman" w:eastAsia="Times New Roman" w:hAnsi="Times New Roman" w:cs="Times New Roman"/>
          <w:sz w:val="24"/>
          <w:szCs w:val="24"/>
        </w:rPr>
        <w:t xml:space="preserve"> </w:t>
      </w:r>
      <w:r w:rsidR="009467B9">
        <w:rPr>
          <w:rFonts w:ascii="Times New Roman" w:eastAsia="Times New Roman" w:hAnsi="Times New Roman" w:cs="Times New Roman"/>
          <w:sz w:val="24"/>
          <w:szCs w:val="24"/>
        </w:rPr>
        <w:t xml:space="preserve">naujam paslaugų tiekėjui per likusį projekto įgyvendinimo laikotarpį būtų sudėtinga prisitaikyti prie naudoto darbų struktūrizavimo ir metodologijų yra tik prielaidos, todėl Perkančioji organizacija </w:t>
      </w:r>
      <w:r w:rsidRPr="00E0799A">
        <w:rPr>
          <w:rFonts w:ascii="Times New Roman" w:eastAsia="Times New Roman" w:hAnsi="Times New Roman" w:cs="Times New Roman"/>
          <w:sz w:val="24"/>
          <w:szCs w:val="24"/>
        </w:rPr>
        <w:t>nepa</w:t>
      </w:r>
      <w:r>
        <w:rPr>
          <w:rFonts w:ascii="Times New Roman" w:eastAsia="Times New Roman" w:hAnsi="Times New Roman" w:cs="Times New Roman"/>
          <w:sz w:val="24"/>
          <w:szCs w:val="24"/>
        </w:rPr>
        <w:t>grindžia</w:t>
      </w:r>
      <w:r w:rsidRPr="00E0799A">
        <w:rPr>
          <w:rFonts w:ascii="Times New Roman" w:eastAsia="Times New Roman" w:hAnsi="Times New Roman" w:cs="Times New Roman"/>
          <w:sz w:val="24"/>
          <w:szCs w:val="24"/>
        </w:rPr>
        <w:t>, kad pasirinktas pirkimo būdas yra vienintelė galimybė ir</w:t>
      </w:r>
      <w:r>
        <w:rPr>
          <w:rFonts w:ascii="Times New Roman" w:eastAsia="Times New Roman" w:hAnsi="Times New Roman" w:cs="Times New Roman"/>
          <w:sz w:val="24"/>
          <w:szCs w:val="24"/>
        </w:rPr>
        <w:t>,</w:t>
      </w:r>
      <w:r w:rsidRPr="00E0799A">
        <w:rPr>
          <w:rFonts w:ascii="Times New Roman" w:eastAsia="Times New Roman" w:hAnsi="Times New Roman" w:cs="Times New Roman"/>
          <w:sz w:val="24"/>
          <w:szCs w:val="24"/>
        </w:rPr>
        <w:t xml:space="preserve"> kad </w:t>
      </w:r>
      <w:r w:rsidR="00156F20" w:rsidRPr="00D73BE4">
        <w:rPr>
          <w:rFonts w:ascii="Times New Roman" w:eastAsia="Times New Roman" w:hAnsi="Times New Roman" w:cs="Times New Roman"/>
          <w:i/>
          <w:sz w:val="24"/>
          <w:szCs w:val="24"/>
        </w:rPr>
        <w:t>projekto ŽŪMIS diegimo</w:t>
      </w:r>
      <w:r w:rsidR="00156F20">
        <w:rPr>
          <w:rFonts w:ascii="Times New Roman" w:eastAsia="Times New Roman" w:hAnsi="Times New Roman" w:cs="Times New Roman"/>
          <w:sz w:val="24"/>
          <w:szCs w:val="24"/>
        </w:rPr>
        <w:t xml:space="preserve"> </w:t>
      </w:r>
      <w:r w:rsidR="00156F20" w:rsidRPr="0017040A">
        <w:rPr>
          <w:rFonts w:ascii="Times New Roman" w:eastAsia="Times New Roman" w:hAnsi="Times New Roman" w:cs="Times New Roman"/>
          <w:i/>
          <w:sz w:val="24"/>
          <w:szCs w:val="24"/>
        </w:rPr>
        <w:t>techninės priežiūros</w:t>
      </w:r>
      <w:r w:rsidRPr="002F4386">
        <w:rPr>
          <w:rFonts w:ascii="Times New Roman" w:eastAsia="Times New Roman" w:hAnsi="Times New Roman" w:cs="Times New Roman"/>
          <w:i/>
          <w:sz w:val="24"/>
          <w:szCs w:val="24"/>
        </w:rPr>
        <w:t xml:space="preserve"> paslaug</w:t>
      </w:r>
      <w:r>
        <w:rPr>
          <w:rFonts w:ascii="Times New Roman" w:eastAsia="Times New Roman" w:hAnsi="Times New Roman" w:cs="Times New Roman"/>
          <w:i/>
          <w:sz w:val="24"/>
          <w:szCs w:val="24"/>
        </w:rPr>
        <w:t>as</w:t>
      </w:r>
      <w:r w:rsidRPr="002F4386">
        <w:rPr>
          <w:rFonts w:ascii="Times New Roman" w:eastAsia="Times New Roman" w:hAnsi="Times New Roman" w:cs="Times New Roman"/>
          <w:i/>
          <w:sz w:val="24"/>
          <w:szCs w:val="24"/>
        </w:rPr>
        <w:t xml:space="preserve"> </w:t>
      </w:r>
      <w:r w:rsidRPr="00E0799A">
        <w:rPr>
          <w:rFonts w:ascii="Times New Roman" w:eastAsia="Times New Roman" w:hAnsi="Times New Roman" w:cs="Times New Roman"/>
          <w:sz w:val="24"/>
          <w:szCs w:val="24"/>
        </w:rPr>
        <w:t xml:space="preserve">gali suteikti tik </w:t>
      </w:r>
      <w:r>
        <w:rPr>
          <w:rFonts w:ascii="Times New Roman" w:eastAsia="Times New Roman" w:hAnsi="Times New Roman" w:cs="Times New Roman"/>
          <w:sz w:val="24"/>
          <w:szCs w:val="24"/>
        </w:rPr>
        <w:t xml:space="preserve">vienintelis tiekėjas </w:t>
      </w:r>
      <w:r w:rsidR="00156F20" w:rsidRPr="00D73BE4">
        <w:rPr>
          <w:rFonts w:ascii="Times New Roman" w:eastAsia="Times New Roman" w:hAnsi="Times New Roman" w:cs="Times New Roman"/>
          <w:sz w:val="24"/>
          <w:szCs w:val="24"/>
        </w:rPr>
        <w:t>UAB „</w:t>
      </w:r>
      <w:proofErr w:type="spellStart"/>
      <w:r w:rsidR="00156F20">
        <w:rPr>
          <w:rFonts w:ascii="Times New Roman" w:eastAsia="Times New Roman" w:hAnsi="Times New Roman" w:cs="Times New Roman"/>
          <w:sz w:val="24"/>
          <w:szCs w:val="24"/>
        </w:rPr>
        <w:t>Ernst</w:t>
      </w:r>
      <w:proofErr w:type="spellEnd"/>
      <w:r w:rsidR="00156F20">
        <w:rPr>
          <w:rFonts w:ascii="Times New Roman" w:eastAsia="Times New Roman" w:hAnsi="Times New Roman" w:cs="Times New Roman"/>
          <w:sz w:val="24"/>
          <w:szCs w:val="24"/>
        </w:rPr>
        <w:t xml:space="preserve"> &amp; </w:t>
      </w:r>
      <w:proofErr w:type="spellStart"/>
      <w:r w:rsidR="00156F20">
        <w:rPr>
          <w:rFonts w:ascii="Times New Roman" w:eastAsia="Times New Roman" w:hAnsi="Times New Roman" w:cs="Times New Roman"/>
          <w:sz w:val="24"/>
          <w:szCs w:val="24"/>
        </w:rPr>
        <w:t>Young</w:t>
      </w:r>
      <w:proofErr w:type="spellEnd"/>
      <w:r w:rsidR="00156F20">
        <w:rPr>
          <w:rFonts w:ascii="Times New Roman" w:eastAsia="Times New Roman" w:hAnsi="Times New Roman" w:cs="Times New Roman"/>
          <w:sz w:val="24"/>
          <w:szCs w:val="24"/>
        </w:rPr>
        <w:t xml:space="preserve"> </w:t>
      </w:r>
      <w:proofErr w:type="spellStart"/>
      <w:r w:rsidR="00156F20">
        <w:rPr>
          <w:rFonts w:ascii="Times New Roman" w:eastAsia="Times New Roman" w:hAnsi="Times New Roman" w:cs="Times New Roman"/>
          <w:sz w:val="24"/>
          <w:szCs w:val="24"/>
        </w:rPr>
        <w:t>Baltic</w:t>
      </w:r>
      <w:proofErr w:type="spellEnd"/>
      <w:r w:rsidR="00156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Perkančiosios organizacijos rašte nurodytos aplinkybės neatitinka Įstatymo 56 straipsnio 1 dalies 3 punkto privalomų sąlygų, dėl kurių nebūtų jokių kitų alternatyvų, dėl ko šių paslaugų Perkančioji organizacija negalėtų pirkti kitais Įstatyme nustatytais būdais. </w:t>
      </w:r>
      <w:r w:rsidRPr="00E0799A">
        <w:rPr>
          <w:rFonts w:ascii="Times New Roman" w:eastAsia="Times New Roman" w:hAnsi="Times New Roman" w:cs="Times New Roman"/>
          <w:sz w:val="24"/>
          <w:szCs w:val="24"/>
        </w:rPr>
        <w:t xml:space="preserve">Tarnybos nuomone, perkant </w:t>
      </w:r>
      <w:r w:rsidRPr="00156F20">
        <w:rPr>
          <w:rFonts w:ascii="Times New Roman" w:eastAsia="Times New Roman" w:hAnsi="Times New Roman" w:cs="Times New Roman"/>
          <w:sz w:val="24"/>
          <w:szCs w:val="24"/>
        </w:rPr>
        <w:t>paslaugas</w:t>
      </w:r>
      <w:r w:rsidRPr="00E0799A">
        <w:rPr>
          <w:rFonts w:ascii="Times New Roman" w:eastAsia="Times New Roman" w:hAnsi="Times New Roman" w:cs="Times New Roman"/>
          <w:sz w:val="24"/>
          <w:szCs w:val="24"/>
        </w:rPr>
        <w:t xml:space="preserve"> iš vienintelio tiekėjo būtų neužtikrintas Įstatymo </w:t>
      </w:r>
      <w:r w:rsidR="003A4D2D">
        <w:rPr>
          <w:rFonts w:ascii="Times New Roman" w:eastAsia="Times New Roman" w:hAnsi="Times New Roman" w:cs="Times New Roman"/>
          <w:sz w:val="24"/>
          <w:szCs w:val="24"/>
        </w:rPr>
        <w:t xml:space="preserve">                  </w:t>
      </w:r>
      <w:r w:rsidRPr="00E0799A">
        <w:rPr>
          <w:rFonts w:ascii="Times New Roman" w:eastAsia="Times New Roman" w:hAnsi="Times New Roman" w:cs="Times New Roman"/>
          <w:sz w:val="24"/>
          <w:szCs w:val="24"/>
        </w:rPr>
        <w:t>3 straipsnyje nustatytų lygiateisiškumo</w:t>
      </w:r>
      <w:r>
        <w:rPr>
          <w:rFonts w:ascii="Times New Roman" w:eastAsia="Times New Roman" w:hAnsi="Times New Roman" w:cs="Times New Roman"/>
          <w:sz w:val="24"/>
          <w:szCs w:val="24"/>
        </w:rPr>
        <w:t xml:space="preserve"> ir skaidrumo principų laikymasis, kadangi </w:t>
      </w:r>
      <w:r w:rsidRPr="00E0799A">
        <w:rPr>
          <w:rFonts w:ascii="Times New Roman" w:eastAsia="Times New Roman" w:hAnsi="Times New Roman" w:cs="Times New Roman"/>
          <w:sz w:val="24"/>
          <w:szCs w:val="24"/>
        </w:rPr>
        <w:t>būtų dirbtinai apribota kitų tiekėjų, galinčių pasiūlyti šias paslaugas, konkurencija.</w:t>
      </w:r>
    </w:p>
    <w:p w:rsidR="00B80213" w:rsidRDefault="0017040A" w:rsidP="0017040A">
      <w:pPr>
        <w:spacing w:after="0" w:line="240" w:lineRule="auto"/>
        <w:ind w:firstLine="851"/>
        <w:jc w:val="both"/>
        <w:rPr>
          <w:rFonts w:ascii="Times New Roman" w:eastAsia="Times New Roman" w:hAnsi="Times New Roman" w:cs="Times New Roman"/>
          <w:sz w:val="24"/>
          <w:szCs w:val="24"/>
        </w:rPr>
      </w:pPr>
      <w:r w:rsidRPr="00E0799A">
        <w:rPr>
          <w:rFonts w:ascii="Times New Roman" w:eastAsia="Times New Roman" w:hAnsi="Times New Roman" w:cs="Times New Roman"/>
          <w:sz w:val="24"/>
          <w:szCs w:val="24"/>
        </w:rPr>
        <w:t>Įvertinusi šias aplinkybes ir vadovaudamasi Įstatymo 8</w:t>
      </w:r>
      <w:r w:rsidRPr="00E0799A">
        <w:rPr>
          <w:rFonts w:ascii="Times New Roman" w:eastAsia="Times New Roman" w:hAnsi="Times New Roman" w:cs="Times New Roman"/>
          <w:sz w:val="24"/>
          <w:szCs w:val="24"/>
          <w:vertAlign w:val="superscript"/>
        </w:rPr>
        <w:t>2</w:t>
      </w:r>
      <w:r w:rsidRPr="00E0799A">
        <w:rPr>
          <w:rFonts w:ascii="Times New Roman" w:eastAsia="Times New Roman" w:hAnsi="Times New Roman" w:cs="Times New Roman"/>
          <w:sz w:val="24"/>
          <w:szCs w:val="24"/>
        </w:rPr>
        <w:t xml:space="preserve"> straipsnio 2 dalies 7 punkto nuostatomis, Tarnyba </w:t>
      </w:r>
      <w:r w:rsidRPr="00E0799A">
        <w:rPr>
          <w:rFonts w:ascii="Times New Roman" w:eastAsia="Times New Roman" w:hAnsi="Times New Roman" w:cs="Times New Roman"/>
          <w:b/>
          <w:sz w:val="24"/>
          <w:szCs w:val="24"/>
        </w:rPr>
        <w:t>neturi pagrindo sutikti</w:t>
      </w:r>
      <w:r w:rsidRPr="00E0799A">
        <w:rPr>
          <w:rFonts w:ascii="Times New Roman" w:eastAsia="Times New Roman" w:hAnsi="Times New Roman" w:cs="Times New Roman"/>
          <w:sz w:val="24"/>
          <w:szCs w:val="24"/>
        </w:rPr>
        <w:t>,</w:t>
      </w:r>
      <w:r w:rsidRPr="00E0799A">
        <w:rPr>
          <w:rFonts w:ascii="Times New Roman" w:eastAsia="Times New Roman" w:hAnsi="Times New Roman" w:cs="Times New Roman"/>
          <w:color w:val="000000"/>
          <w:sz w:val="24"/>
          <w:szCs w:val="24"/>
        </w:rPr>
        <w:t xml:space="preserve"> </w:t>
      </w:r>
      <w:r w:rsidRPr="00E0799A">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Lietuvos Respublikos </w:t>
      </w:r>
      <w:r w:rsidR="00156F20">
        <w:rPr>
          <w:rFonts w:ascii="Times New Roman" w:eastAsia="Times New Roman" w:hAnsi="Times New Roman" w:cs="Times New Roman"/>
          <w:sz w:val="24"/>
          <w:szCs w:val="24"/>
        </w:rPr>
        <w:t>žemės ūkio ministerija</w:t>
      </w:r>
      <w:r>
        <w:rPr>
          <w:rFonts w:ascii="Times New Roman" w:eastAsia="Times New Roman" w:hAnsi="Times New Roman" w:cs="Times New Roman"/>
          <w:sz w:val="24"/>
          <w:szCs w:val="24"/>
        </w:rPr>
        <w:t xml:space="preserve"> </w:t>
      </w:r>
      <w:r w:rsidR="00156F20" w:rsidRPr="00D73BE4">
        <w:rPr>
          <w:rFonts w:ascii="Times New Roman" w:eastAsia="Times New Roman" w:hAnsi="Times New Roman" w:cs="Times New Roman"/>
          <w:i/>
          <w:sz w:val="24"/>
          <w:szCs w:val="24"/>
        </w:rPr>
        <w:t>projekto ŽŪMIS diegimo</w:t>
      </w:r>
      <w:r w:rsidR="00156F20">
        <w:rPr>
          <w:rFonts w:ascii="Times New Roman" w:eastAsia="Times New Roman" w:hAnsi="Times New Roman" w:cs="Times New Roman"/>
          <w:sz w:val="24"/>
          <w:szCs w:val="24"/>
        </w:rPr>
        <w:t xml:space="preserve"> </w:t>
      </w:r>
      <w:r w:rsidR="00156F20" w:rsidRPr="0017040A">
        <w:rPr>
          <w:rFonts w:ascii="Times New Roman" w:eastAsia="Times New Roman" w:hAnsi="Times New Roman" w:cs="Times New Roman"/>
          <w:i/>
          <w:sz w:val="24"/>
          <w:szCs w:val="24"/>
        </w:rPr>
        <w:t>techninės priežiūros</w:t>
      </w:r>
      <w:r w:rsidR="00156F20" w:rsidRPr="002F4386">
        <w:rPr>
          <w:rFonts w:ascii="Times New Roman" w:eastAsia="Times New Roman" w:hAnsi="Times New Roman" w:cs="Times New Roman"/>
          <w:i/>
          <w:sz w:val="24"/>
          <w:szCs w:val="24"/>
        </w:rPr>
        <w:t xml:space="preserve"> paslaug</w:t>
      </w:r>
      <w:r w:rsidR="00156F20">
        <w:rPr>
          <w:rFonts w:ascii="Times New Roman" w:eastAsia="Times New Roman" w:hAnsi="Times New Roman" w:cs="Times New Roman"/>
          <w:i/>
          <w:sz w:val="24"/>
          <w:szCs w:val="24"/>
        </w:rPr>
        <w:t>ų</w:t>
      </w:r>
      <w:r w:rsidRPr="002F438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pirkimą</w:t>
      </w:r>
      <w:r w:rsidRPr="002F4386">
        <w:rPr>
          <w:rFonts w:ascii="Times New Roman" w:eastAsia="Times New Roman" w:hAnsi="Times New Roman" w:cs="Times New Roman"/>
          <w:sz w:val="24"/>
          <w:szCs w:val="24"/>
        </w:rPr>
        <w:t xml:space="preserve"> </w:t>
      </w:r>
      <w:r w:rsidRPr="00E0799A">
        <w:rPr>
          <w:rFonts w:ascii="Times New Roman" w:eastAsia="Times New Roman" w:hAnsi="Times New Roman" w:cs="Times New Roman"/>
          <w:sz w:val="24"/>
          <w:szCs w:val="24"/>
        </w:rPr>
        <w:t>vykdytų</w:t>
      </w:r>
      <w:r w:rsidRPr="002F4386">
        <w:rPr>
          <w:rFonts w:ascii="Times New Roman" w:eastAsia="Times New Roman" w:hAnsi="Times New Roman" w:cs="Times New Roman"/>
          <w:sz w:val="24"/>
          <w:szCs w:val="24"/>
        </w:rPr>
        <w:t xml:space="preserve"> neskelbiamų derybų būdu, vadovaujantis Įstatymo 56 straipsnio 1 dalies 3 punkto nuostatomis.</w:t>
      </w:r>
    </w:p>
    <w:p w:rsidR="0017040A" w:rsidRPr="00EB5C00" w:rsidRDefault="0017040A" w:rsidP="0017040A">
      <w:pPr>
        <w:spacing w:after="0" w:line="240" w:lineRule="auto"/>
        <w:ind w:firstLine="851"/>
        <w:jc w:val="both"/>
        <w:rPr>
          <w:rFonts w:ascii="Times New Roman" w:eastAsia="Times New Roman" w:hAnsi="Times New Roman" w:cs="Times New Roman"/>
          <w:color w:val="000000"/>
          <w:sz w:val="24"/>
          <w:szCs w:val="24"/>
        </w:rPr>
      </w:pPr>
      <w:r w:rsidRPr="00EB5C00">
        <w:rPr>
          <w:rFonts w:ascii="Times New Roman" w:eastAsia="Times New Roman" w:hAnsi="Times New Roman" w:cs="Times New Roman"/>
          <w:color w:val="000000"/>
          <w:sz w:val="24"/>
          <w:szCs w:val="24"/>
        </w:rPr>
        <w:t xml:space="preserve">Vadovaujantis Lietuvos Respublikos administracinių bylų teisenos įstatymo 5 ir </w:t>
      </w:r>
      <w:r>
        <w:rPr>
          <w:rFonts w:ascii="Times New Roman" w:eastAsia="Times New Roman" w:hAnsi="Times New Roman" w:cs="Times New Roman"/>
          <w:color w:val="000000"/>
          <w:sz w:val="24"/>
          <w:szCs w:val="24"/>
        </w:rPr>
        <w:t xml:space="preserve">               </w:t>
      </w:r>
      <w:r w:rsidRPr="00EB5C00">
        <w:rPr>
          <w:rFonts w:ascii="Times New Roman" w:eastAsia="Times New Roman" w:hAnsi="Times New Roman" w:cs="Times New Roman"/>
          <w:color w:val="000000"/>
          <w:sz w:val="24"/>
          <w:szCs w:val="24"/>
        </w:rPr>
        <w:t xml:space="preserve">15 straipsniais, nesutikę su </w:t>
      </w:r>
      <w:r>
        <w:rPr>
          <w:rFonts w:ascii="Times New Roman" w:eastAsia="Times New Roman" w:hAnsi="Times New Roman" w:cs="Times New Roman"/>
          <w:color w:val="000000"/>
          <w:sz w:val="24"/>
          <w:szCs w:val="24"/>
        </w:rPr>
        <w:t xml:space="preserve">šiuo </w:t>
      </w:r>
      <w:r w:rsidRPr="00EB5C00">
        <w:rPr>
          <w:rFonts w:ascii="Times New Roman" w:eastAsia="Times New Roman" w:hAnsi="Times New Roman" w:cs="Times New Roman"/>
          <w:color w:val="000000"/>
          <w:sz w:val="24"/>
          <w:szCs w:val="24"/>
        </w:rPr>
        <w:t>Tarnybos sprendim</w:t>
      </w:r>
      <w:r>
        <w:rPr>
          <w:rFonts w:ascii="Times New Roman" w:eastAsia="Times New Roman" w:hAnsi="Times New Roman" w:cs="Times New Roman"/>
          <w:color w:val="000000"/>
          <w:sz w:val="24"/>
          <w:szCs w:val="24"/>
        </w:rPr>
        <w:t>u</w:t>
      </w:r>
      <w:r w:rsidRPr="00EB5C00">
        <w:rPr>
          <w:rFonts w:ascii="Times New Roman" w:eastAsia="Times New Roman" w:hAnsi="Times New Roman" w:cs="Times New Roman"/>
          <w:color w:val="000000"/>
          <w:sz w:val="24"/>
          <w:szCs w:val="24"/>
        </w:rPr>
        <w:t>, Jūs galite j</w:t>
      </w:r>
      <w:r>
        <w:rPr>
          <w:rFonts w:ascii="Times New Roman" w:eastAsia="Times New Roman" w:hAnsi="Times New Roman" w:cs="Times New Roman"/>
          <w:color w:val="000000"/>
          <w:sz w:val="24"/>
          <w:szCs w:val="24"/>
        </w:rPr>
        <w:t>į</w:t>
      </w:r>
      <w:r w:rsidRPr="00EB5C00">
        <w:rPr>
          <w:rFonts w:ascii="Times New Roman" w:eastAsia="Times New Roman" w:hAnsi="Times New Roman" w:cs="Times New Roman"/>
          <w:color w:val="000000"/>
          <w:sz w:val="24"/>
          <w:szCs w:val="24"/>
        </w:rPr>
        <w:t xml:space="preserve"> apskųsti teismui šio įstatymo nustatyta tvarka.</w:t>
      </w:r>
    </w:p>
    <w:p w:rsidR="0017040A" w:rsidRPr="00E0799A" w:rsidRDefault="0017040A" w:rsidP="0017040A">
      <w:pPr>
        <w:spacing w:after="0" w:line="240" w:lineRule="auto"/>
        <w:ind w:right="142"/>
        <w:jc w:val="both"/>
        <w:rPr>
          <w:rFonts w:ascii="Times New Roman" w:eastAsia="Times New Roman" w:hAnsi="Times New Roman" w:cs="Times New Roman"/>
          <w:sz w:val="24"/>
          <w:szCs w:val="20"/>
        </w:rPr>
      </w:pPr>
    </w:p>
    <w:p w:rsidR="0017040A" w:rsidRPr="00A0109C" w:rsidRDefault="0017040A" w:rsidP="0017040A">
      <w:pPr>
        <w:spacing w:after="0" w:line="360" w:lineRule="auto"/>
        <w:ind w:right="-141"/>
        <w:jc w:val="both"/>
        <w:rPr>
          <w:rFonts w:ascii="Times New Roman" w:eastAsia="Times New Roman" w:hAnsi="Times New Roman" w:cs="Times New Roman"/>
          <w:sz w:val="24"/>
          <w:szCs w:val="20"/>
        </w:rPr>
      </w:pPr>
    </w:p>
    <w:p w:rsidR="0017040A" w:rsidRDefault="0017040A" w:rsidP="0017040A">
      <w:pPr>
        <w:spacing w:after="0" w:line="360" w:lineRule="auto"/>
        <w:ind w:right="-141"/>
        <w:jc w:val="both"/>
        <w:rPr>
          <w:rFonts w:ascii="Times New Roman" w:eastAsia="Times New Roman" w:hAnsi="Times New Roman" w:cs="Times New Roman"/>
          <w:sz w:val="24"/>
          <w:szCs w:val="20"/>
        </w:rPr>
      </w:pPr>
      <w:r w:rsidRPr="00A0109C">
        <w:rPr>
          <w:rFonts w:ascii="Times New Roman" w:eastAsia="Times New Roman" w:hAnsi="Times New Roman" w:cs="Times New Roman"/>
          <w:sz w:val="24"/>
          <w:szCs w:val="20"/>
        </w:rPr>
        <w:t>Direktorius</w:t>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t xml:space="preserve">Žydrūnas </w:t>
      </w:r>
      <w:proofErr w:type="spellStart"/>
      <w:r w:rsidRPr="00A0109C">
        <w:rPr>
          <w:rFonts w:ascii="Times New Roman" w:eastAsia="Times New Roman" w:hAnsi="Times New Roman" w:cs="Times New Roman"/>
          <w:sz w:val="24"/>
          <w:szCs w:val="20"/>
        </w:rPr>
        <w:t>Plytnikas</w:t>
      </w:r>
      <w:proofErr w:type="spellEnd"/>
    </w:p>
    <w:p w:rsidR="00156F20" w:rsidRDefault="00156F20" w:rsidP="0017040A">
      <w:pPr>
        <w:spacing w:after="0" w:line="360" w:lineRule="auto"/>
        <w:ind w:right="-141"/>
        <w:jc w:val="both"/>
        <w:rPr>
          <w:rFonts w:ascii="Times New Roman" w:eastAsia="Times New Roman" w:hAnsi="Times New Roman" w:cs="Times New Roman"/>
          <w:sz w:val="24"/>
          <w:szCs w:val="20"/>
        </w:rPr>
      </w:pPr>
      <w:bookmarkStart w:id="1" w:name="_GoBack"/>
      <w:bookmarkEnd w:id="1"/>
    </w:p>
    <w:sectPr w:rsidR="00156F20" w:rsidSect="00BE0CFB">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851"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E73" w:rsidRDefault="00976E73">
      <w:pPr>
        <w:spacing w:after="0" w:line="240" w:lineRule="auto"/>
      </w:pPr>
      <w:r>
        <w:separator/>
      </w:r>
    </w:p>
  </w:endnote>
  <w:endnote w:type="continuationSeparator" w:id="0">
    <w:p w:rsidR="00976E73" w:rsidRDefault="0097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13"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C" w:rsidRDefault="00976E7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976E73">
    <w:pPr>
      <w:pStyle w:val="Porat"/>
    </w:pPr>
  </w:p>
  <w:p w:rsidR="004908D7" w:rsidRDefault="00976E73">
    <w:pPr>
      <w:pStyle w:val="Porat"/>
    </w:pPr>
  </w:p>
  <w:p w:rsidR="004908D7" w:rsidRDefault="00976E7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Pr="00A0109C" w:rsidRDefault="00F326D6" w:rsidP="00A0109C">
    <w:pPr>
      <w:pBdr>
        <w:top w:val="single" w:sz="4" w:space="1" w:color="auto"/>
      </w:pBdr>
      <w:spacing w:after="0" w:line="240" w:lineRule="auto"/>
      <w:rPr>
        <w:rFonts w:ascii="Times New Roman" w:hAnsi="Times New Roman" w:cs="Times New Roman"/>
        <w:sz w:val="18"/>
      </w:rPr>
    </w:pPr>
    <w:r w:rsidRPr="00A0109C">
      <w:rPr>
        <w:rFonts w:ascii="Times New Roman" w:hAnsi="Times New Roman" w:cs="Times New Roman"/>
        <w:sz w:val="18"/>
      </w:rPr>
      <w:t xml:space="preserve">Biudžetinė įstaiga                                                               Tel.  (8 5) 219 7001                                 Duomenys kaupiami ir saugomi                             </w:t>
    </w:r>
  </w:p>
  <w:p w:rsidR="004908D7" w:rsidRPr="00A0109C" w:rsidRDefault="00F326D6" w:rsidP="00A0109C">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Kareivių g. 1, 08221 Vilnius                                              Faks. (8 5) 213 6213                                Juridinių asmenų registre </w:t>
    </w:r>
  </w:p>
  <w:p w:rsidR="004908D7" w:rsidRPr="00A0109C" w:rsidRDefault="00F326D6" w:rsidP="00A0109C">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http://www.vpt.lt                                                                </w:t>
    </w:r>
    <w:proofErr w:type="spellStart"/>
    <w:r w:rsidRPr="00A0109C">
      <w:rPr>
        <w:rFonts w:ascii="Times New Roman" w:hAnsi="Times New Roman" w:cs="Times New Roman"/>
        <w:sz w:val="18"/>
      </w:rPr>
      <w:t>El.p</w:t>
    </w:r>
    <w:proofErr w:type="spellEnd"/>
    <w:r w:rsidRPr="00A0109C">
      <w:rPr>
        <w:rFonts w:ascii="Times New Roman" w:hAnsi="Times New Roman" w:cs="Times New Roman"/>
        <w:sz w:val="18"/>
      </w:rPr>
      <w:t xml:space="preserve">. </w:t>
    </w:r>
    <w:proofErr w:type="spellStart"/>
    <w:r w:rsidRPr="00A0109C">
      <w:rPr>
        <w:rFonts w:ascii="Times New Roman" w:hAnsi="Times New Roman" w:cs="Times New Roman"/>
        <w:sz w:val="18"/>
      </w:rPr>
      <w:t>info@vpt.lt</w:t>
    </w:r>
    <w:proofErr w:type="spellEnd"/>
    <w:r w:rsidRPr="00A0109C">
      <w:rPr>
        <w:rFonts w:ascii="Times New Roman" w:hAnsi="Times New Roman" w:cs="Times New Roman"/>
        <w:sz w:val="18"/>
      </w:rPr>
      <w:t xml:space="preserve">                                      Kodas 188656261</w:t>
    </w:r>
  </w:p>
  <w:p w:rsidR="004908D7" w:rsidRPr="00A0109C" w:rsidRDefault="00976E73" w:rsidP="00A0109C">
    <w:pPr>
      <w:pStyle w:val="Por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E73" w:rsidRDefault="00976E73">
      <w:pPr>
        <w:spacing w:after="0" w:line="240" w:lineRule="auto"/>
      </w:pPr>
      <w:r>
        <w:separator/>
      </w:r>
    </w:p>
  </w:footnote>
  <w:footnote w:type="continuationSeparator" w:id="0">
    <w:p w:rsidR="00976E73" w:rsidRDefault="00976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F326D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908D7" w:rsidRDefault="00976E7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F326D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0CFB">
      <w:rPr>
        <w:rStyle w:val="Puslapionumeris"/>
        <w:noProof/>
      </w:rPr>
      <w:t>2</w:t>
    </w:r>
    <w:r>
      <w:rPr>
        <w:rStyle w:val="Puslapionumeris"/>
      </w:rPr>
      <w:fldChar w:fldCharType="end"/>
    </w:r>
  </w:p>
  <w:p w:rsidR="004908D7" w:rsidRDefault="00976E7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C" w:rsidRDefault="00976E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0A"/>
    <w:rsid w:val="000B6B28"/>
    <w:rsid w:val="000F7AD1"/>
    <w:rsid w:val="00107838"/>
    <w:rsid w:val="0012638F"/>
    <w:rsid w:val="00156F20"/>
    <w:rsid w:val="0017040A"/>
    <w:rsid w:val="00215497"/>
    <w:rsid w:val="003270F3"/>
    <w:rsid w:val="003A4D2D"/>
    <w:rsid w:val="003B4D11"/>
    <w:rsid w:val="00441C0C"/>
    <w:rsid w:val="00485A73"/>
    <w:rsid w:val="004C4915"/>
    <w:rsid w:val="00527FA0"/>
    <w:rsid w:val="00641620"/>
    <w:rsid w:val="006B656E"/>
    <w:rsid w:val="009467B9"/>
    <w:rsid w:val="00976E73"/>
    <w:rsid w:val="00A26D06"/>
    <w:rsid w:val="00A627EC"/>
    <w:rsid w:val="00B80213"/>
    <w:rsid w:val="00BC7269"/>
    <w:rsid w:val="00BD1FDD"/>
    <w:rsid w:val="00BE0CFB"/>
    <w:rsid w:val="00BF2E2F"/>
    <w:rsid w:val="00CD1320"/>
    <w:rsid w:val="00D14AA3"/>
    <w:rsid w:val="00D73BE4"/>
    <w:rsid w:val="00E32A64"/>
    <w:rsid w:val="00E4386F"/>
    <w:rsid w:val="00EA64AF"/>
    <w:rsid w:val="00EF3059"/>
    <w:rsid w:val="00EF4D3B"/>
    <w:rsid w:val="00F053B4"/>
    <w:rsid w:val="00F13B90"/>
    <w:rsid w:val="00F326D6"/>
    <w:rsid w:val="00F76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04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704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040A"/>
  </w:style>
  <w:style w:type="paragraph" w:styleId="Porat">
    <w:name w:val="footer"/>
    <w:basedOn w:val="prastasis"/>
    <w:link w:val="PoratDiagrama"/>
    <w:uiPriority w:val="99"/>
    <w:unhideWhenUsed/>
    <w:rsid w:val="001704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040A"/>
  </w:style>
  <w:style w:type="character" w:styleId="Puslapionumeris">
    <w:name w:val="page number"/>
    <w:basedOn w:val="Numatytasispastraiposriftas"/>
    <w:rsid w:val="0017040A"/>
  </w:style>
  <w:style w:type="character" w:styleId="Hipersaitas">
    <w:name w:val="Hyperlink"/>
    <w:basedOn w:val="Numatytasispastraiposriftas"/>
    <w:uiPriority w:val="99"/>
    <w:unhideWhenUsed/>
    <w:rsid w:val="001704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04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704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040A"/>
  </w:style>
  <w:style w:type="paragraph" w:styleId="Porat">
    <w:name w:val="footer"/>
    <w:basedOn w:val="prastasis"/>
    <w:link w:val="PoratDiagrama"/>
    <w:uiPriority w:val="99"/>
    <w:unhideWhenUsed/>
    <w:rsid w:val="001704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040A"/>
  </w:style>
  <w:style w:type="character" w:styleId="Puslapionumeris">
    <w:name w:val="page number"/>
    <w:basedOn w:val="Numatytasispastraiposriftas"/>
    <w:rsid w:val="0017040A"/>
  </w:style>
  <w:style w:type="character" w:styleId="Hipersaitas">
    <w:name w:val="Hyperlink"/>
    <w:basedOn w:val="Numatytasispastraiposriftas"/>
    <w:uiPriority w:val="99"/>
    <w:unhideWhenUsed/>
    <w:rsid w:val="00170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39525-2D16-49AD-ABDB-F21BDEFA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4952</Words>
  <Characters>2824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22</cp:revision>
  <cp:lastPrinted>2014-04-18T06:57:00Z</cp:lastPrinted>
  <dcterms:created xsi:type="dcterms:W3CDTF">2014-04-14T07:15:00Z</dcterms:created>
  <dcterms:modified xsi:type="dcterms:W3CDTF">2014-04-18T06:57:00Z</dcterms:modified>
</cp:coreProperties>
</file>