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446EED" w:rsidRDefault="00446EED" w:rsidP="00446EED">
      <w:pPr>
        <w:pStyle w:val="Antrat1"/>
        <w:jc w:val="center"/>
        <w:rPr>
          <w:rFonts w:ascii="CG Times" w:hAnsi="CG Times"/>
        </w:rPr>
      </w:pPr>
      <w:r>
        <w:rPr>
          <w:rFonts w:ascii="CG Times" w:hAnsi="CG Times"/>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7" o:title=""/>
          </v:shape>
          <o:OLEObject Type="Embed" ProgID="Word.Picture.8" ShapeID="_x0000_i1025" DrawAspect="Content" ObjectID="_1448711697" r:id="rId8"/>
        </w:object>
      </w:r>
    </w:p>
    <w:p w:rsidR="00446EED" w:rsidRPr="00C8777D" w:rsidRDefault="00446EED" w:rsidP="00446EED">
      <w:pPr>
        <w:rPr>
          <w:sz w:val="24"/>
          <w:szCs w:val="24"/>
        </w:rPr>
      </w:pPr>
    </w:p>
    <w:p w:rsidR="00446EED" w:rsidRDefault="00446EED" w:rsidP="00446EED">
      <w:pPr>
        <w:pStyle w:val="Antrat1"/>
        <w:jc w:val="center"/>
        <w:rPr>
          <w:sz w:val="24"/>
        </w:rPr>
      </w:pPr>
      <w:r>
        <w:rPr>
          <w:sz w:val="24"/>
        </w:rPr>
        <w:t>VIEŠŲJŲ PIRKIMŲ TARNYBA</w:t>
      </w:r>
    </w:p>
    <w:p w:rsidR="00446EED" w:rsidRDefault="00446EED" w:rsidP="00446EED">
      <w:pPr>
        <w:rPr>
          <w:sz w:val="24"/>
          <w:szCs w:val="24"/>
        </w:rPr>
      </w:pPr>
    </w:p>
    <w:p w:rsidR="00446EED" w:rsidRDefault="00446EED" w:rsidP="00446EED">
      <w:pPr>
        <w:rPr>
          <w:sz w:val="24"/>
          <w:szCs w:val="24"/>
        </w:rPr>
      </w:pPr>
    </w:p>
    <w:p w:rsidR="00446EED" w:rsidRPr="007F359F" w:rsidRDefault="00446EED" w:rsidP="00446EED">
      <w:pPr>
        <w:rPr>
          <w:sz w:val="24"/>
          <w:szCs w:val="24"/>
        </w:rPr>
      </w:pPr>
    </w:p>
    <w:tbl>
      <w:tblPr>
        <w:tblW w:w="0" w:type="auto"/>
        <w:tblInd w:w="87" w:type="dxa"/>
        <w:tblLayout w:type="fixed"/>
        <w:tblLook w:val="0000" w:firstRow="0" w:lastRow="0" w:firstColumn="0" w:lastColumn="0" w:noHBand="0" w:noVBand="0"/>
      </w:tblPr>
      <w:tblGrid>
        <w:gridCol w:w="4841"/>
        <w:gridCol w:w="1984"/>
        <w:gridCol w:w="567"/>
        <w:gridCol w:w="2349"/>
      </w:tblGrid>
      <w:tr w:rsidR="00446EED" w:rsidRPr="00EC2869" w:rsidTr="00805557">
        <w:trPr>
          <w:cantSplit/>
          <w:trHeight w:val="1453"/>
        </w:trPr>
        <w:tc>
          <w:tcPr>
            <w:tcW w:w="4841" w:type="dxa"/>
          </w:tcPr>
          <w:p w:rsidR="00446EED" w:rsidRDefault="00446EED" w:rsidP="00805557">
            <w:pPr>
              <w:rPr>
                <w:sz w:val="24"/>
                <w:szCs w:val="24"/>
              </w:rPr>
            </w:pPr>
            <w:r>
              <w:rPr>
                <w:sz w:val="24"/>
                <w:szCs w:val="24"/>
              </w:rPr>
              <w:t>Kauno rajono savivaldybės administracijai</w:t>
            </w:r>
          </w:p>
          <w:p w:rsidR="00446EED" w:rsidRDefault="00446EED" w:rsidP="00805557">
            <w:pPr>
              <w:rPr>
                <w:sz w:val="24"/>
                <w:szCs w:val="24"/>
              </w:rPr>
            </w:pPr>
            <w:r>
              <w:rPr>
                <w:sz w:val="24"/>
                <w:szCs w:val="24"/>
              </w:rPr>
              <w:t>Savanorių pr. 371</w:t>
            </w:r>
          </w:p>
          <w:p w:rsidR="00446EED" w:rsidRPr="00EC2869" w:rsidRDefault="00446EED" w:rsidP="00140A22">
            <w:pPr>
              <w:rPr>
                <w:sz w:val="24"/>
                <w:szCs w:val="24"/>
              </w:rPr>
            </w:pPr>
            <w:r>
              <w:rPr>
                <w:sz w:val="24"/>
                <w:szCs w:val="24"/>
              </w:rPr>
              <w:t>LT-49500 Kaunas</w:t>
            </w:r>
          </w:p>
        </w:tc>
        <w:tc>
          <w:tcPr>
            <w:tcW w:w="1984" w:type="dxa"/>
          </w:tcPr>
          <w:p w:rsidR="00446EED" w:rsidRPr="00EC2869" w:rsidRDefault="00446EED" w:rsidP="00805557">
            <w:pPr>
              <w:rPr>
                <w:sz w:val="24"/>
                <w:szCs w:val="24"/>
              </w:rPr>
            </w:pPr>
            <w:r w:rsidRPr="00EC2869">
              <w:rPr>
                <w:sz w:val="24"/>
                <w:szCs w:val="24"/>
              </w:rPr>
              <w:t xml:space="preserve">  20</w:t>
            </w:r>
            <w:r>
              <w:rPr>
                <w:sz w:val="24"/>
                <w:szCs w:val="24"/>
              </w:rPr>
              <w:t>13</w:t>
            </w:r>
            <w:r w:rsidRPr="00EC2869">
              <w:rPr>
                <w:sz w:val="24"/>
                <w:szCs w:val="24"/>
              </w:rPr>
              <w:t>-</w:t>
            </w:r>
            <w:r>
              <w:rPr>
                <w:sz w:val="24"/>
                <w:szCs w:val="24"/>
              </w:rPr>
              <w:t>1</w:t>
            </w:r>
            <w:r w:rsidR="0054648A">
              <w:rPr>
                <w:sz w:val="24"/>
                <w:szCs w:val="24"/>
              </w:rPr>
              <w:t>2</w:t>
            </w:r>
            <w:r w:rsidRPr="00EC2869">
              <w:rPr>
                <w:sz w:val="24"/>
                <w:szCs w:val="24"/>
              </w:rPr>
              <w:t>-</w:t>
            </w:r>
          </w:p>
          <w:p w:rsidR="00446EED" w:rsidRDefault="00446EED" w:rsidP="00805557">
            <w:pPr>
              <w:pStyle w:val="Antrat3"/>
              <w:jc w:val="left"/>
            </w:pPr>
            <w:r w:rsidRPr="00EC2869">
              <w:t>Į</w:t>
            </w:r>
            <w:r>
              <w:t xml:space="preserve"> </w:t>
            </w:r>
            <w:r w:rsidRPr="00B9010C">
              <w:t>201</w:t>
            </w:r>
            <w:r>
              <w:t>3</w:t>
            </w:r>
            <w:r w:rsidRPr="00B9010C">
              <w:t>-</w:t>
            </w:r>
            <w:r w:rsidR="0054648A">
              <w:t>11</w:t>
            </w:r>
            <w:r>
              <w:t>-</w:t>
            </w:r>
            <w:r w:rsidR="0054648A">
              <w:t>28</w:t>
            </w:r>
          </w:p>
          <w:p w:rsidR="00446EED" w:rsidRPr="00EC2869" w:rsidRDefault="00446EED" w:rsidP="00805557">
            <w:pPr>
              <w:pStyle w:val="Antrat3"/>
              <w:jc w:val="left"/>
            </w:pPr>
          </w:p>
        </w:tc>
        <w:tc>
          <w:tcPr>
            <w:tcW w:w="567" w:type="dxa"/>
          </w:tcPr>
          <w:p w:rsidR="00446EED" w:rsidRDefault="00446EED" w:rsidP="00805557">
            <w:pPr>
              <w:jc w:val="center"/>
              <w:rPr>
                <w:sz w:val="24"/>
                <w:szCs w:val="24"/>
              </w:rPr>
            </w:pPr>
            <w:r w:rsidRPr="00EC2869">
              <w:rPr>
                <w:sz w:val="24"/>
                <w:szCs w:val="24"/>
              </w:rPr>
              <w:t>Nr.</w:t>
            </w:r>
          </w:p>
          <w:p w:rsidR="00446EED" w:rsidRDefault="00446EED" w:rsidP="00805557">
            <w:pPr>
              <w:jc w:val="center"/>
              <w:rPr>
                <w:sz w:val="24"/>
                <w:szCs w:val="24"/>
              </w:rPr>
            </w:pPr>
            <w:r>
              <w:rPr>
                <w:sz w:val="24"/>
                <w:szCs w:val="24"/>
              </w:rPr>
              <w:t>Nr.</w:t>
            </w:r>
          </w:p>
          <w:p w:rsidR="00446EED" w:rsidRPr="006623C5" w:rsidRDefault="00446EED" w:rsidP="00805557">
            <w:pPr>
              <w:jc w:val="center"/>
              <w:rPr>
                <w:sz w:val="24"/>
                <w:szCs w:val="24"/>
              </w:rPr>
            </w:pPr>
          </w:p>
        </w:tc>
        <w:tc>
          <w:tcPr>
            <w:tcW w:w="2349" w:type="dxa"/>
          </w:tcPr>
          <w:p w:rsidR="00446EED" w:rsidRDefault="00446EED" w:rsidP="00805557">
            <w:pPr>
              <w:rPr>
                <w:sz w:val="24"/>
                <w:szCs w:val="24"/>
              </w:rPr>
            </w:pPr>
            <w:r>
              <w:rPr>
                <w:sz w:val="24"/>
                <w:szCs w:val="24"/>
              </w:rPr>
              <w:t>4S-</w:t>
            </w:r>
          </w:p>
          <w:p w:rsidR="00446EED" w:rsidRDefault="00446EED" w:rsidP="00805557">
            <w:pPr>
              <w:rPr>
                <w:sz w:val="24"/>
                <w:szCs w:val="24"/>
              </w:rPr>
            </w:pPr>
            <w:r>
              <w:rPr>
                <w:sz w:val="24"/>
                <w:szCs w:val="24"/>
              </w:rPr>
              <w:t>SD-</w:t>
            </w:r>
            <w:r w:rsidR="0054648A">
              <w:rPr>
                <w:sz w:val="24"/>
                <w:szCs w:val="24"/>
              </w:rPr>
              <w:t>3720</w:t>
            </w:r>
          </w:p>
          <w:p w:rsidR="00446EED" w:rsidRPr="00EC2869" w:rsidRDefault="00446EED" w:rsidP="00805557">
            <w:pPr>
              <w:rPr>
                <w:sz w:val="24"/>
                <w:szCs w:val="24"/>
              </w:rPr>
            </w:pPr>
          </w:p>
        </w:tc>
      </w:tr>
    </w:tbl>
    <w:p w:rsidR="00446EED" w:rsidRPr="008A11FB" w:rsidRDefault="00446EED" w:rsidP="00446EED">
      <w:pPr>
        <w:jc w:val="both"/>
        <w:rPr>
          <w:sz w:val="24"/>
          <w:szCs w:val="24"/>
        </w:rPr>
      </w:pPr>
      <w:r>
        <w:rPr>
          <w:b/>
          <w:sz w:val="24"/>
        </w:rPr>
        <w:t>DĖL SUTIKIMO VYKDYTI PIRKIMĄ NESKELBIAMŲ DERYBŲ BŪDU</w:t>
      </w:r>
    </w:p>
    <w:p w:rsidR="0054648A" w:rsidRDefault="0054648A" w:rsidP="00446EED">
      <w:pPr>
        <w:ind w:firstLine="851"/>
        <w:jc w:val="both"/>
        <w:rPr>
          <w:sz w:val="24"/>
          <w:szCs w:val="24"/>
        </w:rPr>
      </w:pPr>
    </w:p>
    <w:p w:rsidR="00230328" w:rsidRDefault="00446EED" w:rsidP="00E765AB">
      <w:pPr>
        <w:ind w:firstLine="851"/>
        <w:jc w:val="both"/>
        <w:rPr>
          <w:sz w:val="24"/>
          <w:szCs w:val="24"/>
          <w:lang w:val="en-US"/>
        </w:rPr>
      </w:pPr>
      <w:r>
        <w:rPr>
          <w:sz w:val="24"/>
          <w:szCs w:val="24"/>
        </w:rPr>
        <w:t>Viešųjų pirkimų tarnyba (toliau – Tarnyba), vadovaudamasi Lietuvos Respublikos viešųjų pirkimų įstatymo (</w:t>
      </w:r>
      <w:proofErr w:type="spellStart"/>
      <w:r>
        <w:rPr>
          <w:sz w:val="24"/>
          <w:szCs w:val="24"/>
        </w:rPr>
        <w:t>Žin</w:t>
      </w:r>
      <w:proofErr w:type="spellEnd"/>
      <w:r>
        <w:rPr>
          <w:sz w:val="24"/>
          <w:szCs w:val="24"/>
        </w:rPr>
        <w:t>., 1996, Nr. 84-2000; 2006, Nr. 4-102; 2011, Nr. 123-5813) (toliau – Įstatymas) 8</w:t>
      </w:r>
      <w:r>
        <w:rPr>
          <w:sz w:val="24"/>
          <w:szCs w:val="24"/>
          <w:vertAlign w:val="superscript"/>
        </w:rPr>
        <w:t>2</w:t>
      </w:r>
      <w:r>
        <w:rPr>
          <w:sz w:val="24"/>
          <w:szCs w:val="24"/>
        </w:rPr>
        <w:t xml:space="preserve"> straipsnio 2 dalies 7 punkto nuostatomis, išnagrinėjo </w:t>
      </w:r>
      <w:r w:rsidR="0054648A">
        <w:rPr>
          <w:sz w:val="24"/>
          <w:szCs w:val="24"/>
        </w:rPr>
        <w:t>pakartotinį J</w:t>
      </w:r>
      <w:r>
        <w:rPr>
          <w:sz w:val="24"/>
          <w:szCs w:val="24"/>
        </w:rPr>
        <w:t xml:space="preserve">ūsų </w:t>
      </w:r>
      <w:r>
        <w:rPr>
          <w:sz w:val="24"/>
        </w:rPr>
        <w:t xml:space="preserve">prašymą sutikti, kad </w:t>
      </w:r>
      <w:r>
        <w:rPr>
          <w:i/>
          <w:sz w:val="24"/>
        </w:rPr>
        <w:t>Š</w:t>
      </w:r>
      <w:r w:rsidRPr="00CC4508">
        <w:rPr>
          <w:i/>
          <w:sz w:val="24"/>
        </w:rPr>
        <w:t>ilumos tiekimo paslaugos</w:t>
      </w:r>
      <w:r>
        <w:rPr>
          <w:sz w:val="24"/>
        </w:rPr>
        <w:t xml:space="preserve"> </w:t>
      </w:r>
      <w:r>
        <w:rPr>
          <w:i/>
          <w:sz w:val="24"/>
        </w:rPr>
        <w:t>Kauno rajono savivaldybei nuosavybės teise priklausančioms                         17 kultūros ir švietimo įstaigoms,</w:t>
      </w:r>
      <w:r>
        <w:rPr>
          <w:sz w:val="24"/>
          <w:szCs w:val="24"/>
        </w:rPr>
        <w:t xml:space="preserve"> </w:t>
      </w:r>
      <w:r>
        <w:rPr>
          <w:i/>
          <w:sz w:val="24"/>
          <w:szCs w:val="24"/>
        </w:rPr>
        <w:t xml:space="preserve">nurodytoms Savivaldybės materialiojo turto 2013 m. spalio 4 d. nuomos sutarties Nr. S-1242 priede, </w:t>
      </w:r>
      <w:r>
        <w:rPr>
          <w:sz w:val="24"/>
          <w:szCs w:val="24"/>
        </w:rPr>
        <w:t xml:space="preserve">būtų perkamos iš </w:t>
      </w:r>
      <w:r w:rsidRPr="00544D7D">
        <w:rPr>
          <w:sz w:val="24"/>
          <w:szCs w:val="24"/>
        </w:rPr>
        <w:t>UAB „</w:t>
      </w:r>
      <w:proofErr w:type="spellStart"/>
      <w:r>
        <w:rPr>
          <w:sz w:val="24"/>
          <w:szCs w:val="24"/>
        </w:rPr>
        <w:t>Roalsa</w:t>
      </w:r>
      <w:proofErr w:type="spellEnd"/>
      <w:r w:rsidRPr="00544D7D">
        <w:rPr>
          <w:sz w:val="24"/>
          <w:szCs w:val="24"/>
        </w:rPr>
        <w:t>“</w:t>
      </w:r>
      <w:r>
        <w:rPr>
          <w:sz w:val="24"/>
          <w:szCs w:val="24"/>
        </w:rPr>
        <w:t xml:space="preserve"> neskelbiamų derybų būdu, vadovaujantis Įstatymo 56 straipsnio 1 dalies 3 punkto nuostatomis</w:t>
      </w:r>
      <w:r>
        <w:rPr>
          <w:sz w:val="24"/>
          <w:szCs w:val="24"/>
          <w:lang w:val="en-US"/>
        </w:rPr>
        <w:t>.</w:t>
      </w:r>
    </w:p>
    <w:p w:rsidR="00230328" w:rsidRDefault="00E765AB" w:rsidP="00E765AB">
      <w:pPr>
        <w:ind w:firstLine="851"/>
        <w:jc w:val="both"/>
        <w:rPr>
          <w:sz w:val="24"/>
          <w:szCs w:val="24"/>
        </w:rPr>
      </w:pPr>
      <w:r w:rsidRPr="00E765AB">
        <w:rPr>
          <w:sz w:val="24"/>
          <w:szCs w:val="24"/>
        </w:rPr>
        <w:t xml:space="preserve">Perkančioji organizacija, pakartotinai kreipdamasi į Tarnybą dėl sutikimo vykdyti neskelbiamas derybas, papildomų dokumentų, įrodančių, kad yra visos Įstatymo 56 straipsnio </w:t>
      </w:r>
      <w:r w:rsidR="00876FCB">
        <w:rPr>
          <w:sz w:val="24"/>
          <w:szCs w:val="24"/>
        </w:rPr>
        <w:t xml:space="preserve">        </w:t>
      </w:r>
      <w:r w:rsidRPr="00E765AB">
        <w:rPr>
          <w:sz w:val="24"/>
          <w:szCs w:val="24"/>
        </w:rPr>
        <w:t xml:space="preserve">1 dalies 3 punkte nustatytos sąlygos, nepateikė. Tarnyba dar kartą pažymi, kad Perkančioji organizacija nesivadovavo Viešųjų pirkimų įstatymu, nevykdė viešojo pirkimo, o atliko 17 vnt. negyvenamų pastatų ir patalpų, skirtų šilumos gamybai, nuomos konkursą, po kurio sudarė nuomos sutartį 10 metų su galimybe ją pratęsti. Be to, vykdydama šilumos gamybos ir perdavimo šaltinių – katilinių nuomos konkursą, Perkančioji organizacija žinojo (turėjo žinoti), kad nuomojamo turto vėliau techniškai negalės atskirti nuo paslaugos – šilumos teikimo ir, vykdydama nuomos konkursą, sudarė situaciją, kad šilumos tiekimo paslaugas 10 metų (ar ilgiau, jei bus pasinaudota galimybe nuomos sutartį pratęsti) galėtų teikti </w:t>
      </w:r>
      <w:r w:rsidRPr="00E765AB">
        <w:rPr>
          <w:b/>
          <w:bCs/>
          <w:sz w:val="24"/>
          <w:szCs w:val="24"/>
        </w:rPr>
        <w:t xml:space="preserve">tik konkretus tiekėjas </w:t>
      </w:r>
      <w:r w:rsidRPr="00E765AB">
        <w:rPr>
          <w:sz w:val="24"/>
          <w:szCs w:val="24"/>
        </w:rPr>
        <w:t>– nuomininkas, kai tuo tarpu Kauno regione tokią paslaugą gali teikti ne vienintelis tiekėjas.  Taip perkančioji organizacija apribojo konkurenciją ir galimai nepasiekė viešojo pirkimo tikslo bei neužtikrino Įstatymo 3 straipsnyje nustatytų lygiateisiškumo, skaidrumo principų.</w:t>
      </w:r>
    </w:p>
    <w:p w:rsidR="00230328" w:rsidRDefault="00E765AB" w:rsidP="00E765AB">
      <w:pPr>
        <w:ind w:firstLine="851"/>
        <w:jc w:val="both"/>
        <w:rPr>
          <w:sz w:val="24"/>
          <w:szCs w:val="24"/>
        </w:rPr>
      </w:pPr>
      <w:r w:rsidRPr="00E765AB">
        <w:rPr>
          <w:sz w:val="24"/>
          <w:szCs w:val="24"/>
        </w:rPr>
        <w:t xml:space="preserve">Tarnybos nuomone, Perkančioji organizacija, siekdama užtikrinti konkurenciją, nepažeisti lygiateisiškumo principo ir užtikrinti viešojo pirkimo tikslą, turėjo vykdyti viešąjį šilumos tiekimo paslaugų pirkimą, o pirkimo dokumentuose galėjo nustatyti, kad tiekėjai sutarties galiojimo laikotarpiu privalės užtikrinti ne tik tinkamą šilumos ūkio veiklą, kokybišką šilumos gamybą ir tiekimą bei perdavimą, tačiau turės modernizuoti ir renovuoti šilumos gamybos objektus, t. y. katilines pertvarkyti į biokuro katilines. </w:t>
      </w:r>
    </w:p>
    <w:p w:rsidR="00E765AB" w:rsidRPr="00E765AB" w:rsidRDefault="00E765AB" w:rsidP="00E765AB">
      <w:pPr>
        <w:ind w:firstLine="851"/>
        <w:jc w:val="both"/>
        <w:rPr>
          <w:sz w:val="24"/>
          <w:szCs w:val="24"/>
        </w:rPr>
      </w:pPr>
      <w:r w:rsidRPr="00E765AB">
        <w:rPr>
          <w:sz w:val="24"/>
          <w:szCs w:val="24"/>
        </w:rPr>
        <w:t xml:space="preserve">Atsižvelgdama į aukščiau nurodytas aplinkybes, Tarnyba </w:t>
      </w:r>
      <w:r w:rsidRPr="00E765AB">
        <w:rPr>
          <w:b/>
          <w:bCs/>
          <w:sz w:val="24"/>
          <w:szCs w:val="24"/>
        </w:rPr>
        <w:t>nekeičia</w:t>
      </w:r>
      <w:r w:rsidRPr="00E765AB">
        <w:rPr>
          <w:sz w:val="24"/>
          <w:szCs w:val="24"/>
        </w:rPr>
        <w:t xml:space="preserve"> 2013 m. lapkričio 11 d. raštu Nr. 4S-4577 pateiktos išvados dėl </w:t>
      </w:r>
      <w:r w:rsidRPr="00E765AB">
        <w:rPr>
          <w:i/>
          <w:iCs/>
          <w:sz w:val="24"/>
          <w:szCs w:val="24"/>
        </w:rPr>
        <w:t xml:space="preserve">Šilumos tiekimo paslaugų Kauno rajono savivaldybei nuosavybės teise priklausančioms 17 kultūros ir švietimo įstaigoms </w:t>
      </w:r>
      <w:proofErr w:type="spellStart"/>
      <w:r w:rsidRPr="00E765AB">
        <w:rPr>
          <w:sz w:val="24"/>
          <w:szCs w:val="24"/>
          <w:lang w:val="en-US"/>
        </w:rPr>
        <w:t>viešojo</w:t>
      </w:r>
      <w:proofErr w:type="spellEnd"/>
      <w:r w:rsidRPr="00E765AB">
        <w:rPr>
          <w:sz w:val="24"/>
          <w:szCs w:val="24"/>
          <w:lang w:val="en-US"/>
        </w:rPr>
        <w:t xml:space="preserve"> </w:t>
      </w:r>
      <w:proofErr w:type="spellStart"/>
      <w:r w:rsidRPr="00E765AB">
        <w:rPr>
          <w:sz w:val="24"/>
          <w:szCs w:val="24"/>
          <w:lang w:val="en-US"/>
        </w:rPr>
        <w:t>pirkimo</w:t>
      </w:r>
      <w:proofErr w:type="spellEnd"/>
      <w:r w:rsidRPr="00E765AB">
        <w:rPr>
          <w:sz w:val="24"/>
          <w:szCs w:val="24"/>
          <w:lang w:val="en-US"/>
        </w:rPr>
        <w:t xml:space="preserve"> </w:t>
      </w:r>
      <w:proofErr w:type="spellStart"/>
      <w:r w:rsidRPr="00E765AB">
        <w:rPr>
          <w:sz w:val="24"/>
          <w:szCs w:val="24"/>
          <w:lang w:val="en-US"/>
        </w:rPr>
        <w:t>vykdymo</w:t>
      </w:r>
      <w:proofErr w:type="spellEnd"/>
      <w:r w:rsidRPr="00E765AB">
        <w:rPr>
          <w:sz w:val="24"/>
          <w:szCs w:val="24"/>
          <w:lang w:val="en-US"/>
        </w:rPr>
        <w:t xml:space="preserve"> </w:t>
      </w:r>
      <w:proofErr w:type="spellStart"/>
      <w:r w:rsidRPr="00E765AB">
        <w:rPr>
          <w:sz w:val="24"/>
          <w:szCs w:val="24"/>
          <w:lang w:val="en-US"/>
        </w:rPr>
        <w:t>iš</w:t>
      </w:r>
      <w:proofErr w:type="spellEnd"/>
      <w:r w:rsidRPr="00E765AB">
        <w:rPr>
          <w:sz w:val="24"/>
          <w:szCs w:val="24"/>
          <w:lang w:val="en-US"/>
        </w:rPr>
        <w:t xml:space="preserve"> </w:t>
      </w:r>
      <w:proofErr w:type="spellStart"/>
      <w:r w:rsidRPr="00E765AB">
        <w:rPr>
          <w:sz w:val="24"/>
          <w:szCs w:val="24"/>
          <w:lang w:val="en-US"/>
        </w:rPr>
        <w:t>konkretaus</w:t>
      </w:r>
      <w:proofErr w:type="spellEnd"/>
      <w:r w:rsidRPr="00E765AB">
        <w:rPr>
          <w:sz w:val="24"/>
          <w:szCs w:val="24"/>
          <w:lang w:val="en-US"/>
        </w:rPr>
        <w:t xml:space="preserve"> </w:t>
      </w:r>
      <w:proofErr w:type="spellStart"/>
      <w:r w:rsidRPr="00E765AB">
        <w:rPr>
          <w:sz w:val="24"/>
          <w:szCs w:val="24"/>
          <w:lang w:val="en-US"/>
        </w:rPr>
        <w:t>tiekėjo</w:t>
      </w:r>
      <w:proofErr w:type="spellEnd"/>
      <w:r w:rsidRPr="00E765AB">
        <w:rPr>
          <w:sz w:val="24"/>
          <w:szCs w:val="24"/>
          <w:lang w:val="en-US"/>
        </w:rPr>
        <w:t xml:space="preserve"> </w:t>
      </w:r>
      <w:r w:rsidRPr="00E765AB">
        <w:rPr>
          <w:sz w:val="24"/>
          <w:szCs w:val="24"/>
        </w:rPr>
        <w:t>UAB „</w:t>
      </w:r>
      <w:proofErr w:type="spellStart"/>
      <w:r w:rsidRPr="00E765AB">
        <w:rPr>
          <w:sz w:val="24"/>
          <w:szCs w:val="24"/>
        </w:rPr>
        <w:t>Roalsa</w:t>
      </w:r>
      <w:proofErr w:type="spellEnd"/>
      <w:r w:rsidRPr="00E765AB">
        <w:rPr>
          <w:sz w:val="24"/>
          <w:szCs w:val="24"/>
          <w:lang w:val="en-US"/>
        </w:rPr>
        <w:t xml:space="preserve">” </w:t>
      </w:r>
      <w:proofErr w:type="spellStart"/>
      <w:r w:rsidRPr="00E765AB">
        <w:rPr>
          <w:sz w:val="24"/>
          <w:szCs w:val="24"/>
          <w:lang w:val="en-US"/>
        </w:rPr>
        <w:t>neskelbiamų</w:t>
      </w:r>
      <w:proofErr w:type="spellEnd"/>
      <w:r w:rsidRPr="00E765AB">
        <w:rPr>
          <w:sz w:val="24"/>
          <w:szCs w:val="24"/>
          <w:lang w:val="en-US"/>
        </w:rPr>
        <w:t xml:space="preserve"> </w:t>
      </w:r>
      <w:proofErr w:type="spellStart"/>
      <w:r w:rsidRPr="00E765AB">
        <w:rPr>
          <w:sz w:val="24"/>
          <w:szCs w:val="24"/>
          <w:lang w:val="en-US"/>
        </w:rPr>
        <w:t>derybų</w:t>
      </w:r>
      <w:proofErr w:type="spellEnd"/>
      <w:r w:rsidRPr="00E765AB">
        <w:rPr>
          <w:sz w:val="24"/>
          <w:szCs w:val="24"/>
          <w:lang w:val="en-US"/>
        </w:rPr>
        <w:t xml:space="preserve"> </w:t>
      </w:r>
      <w:proofErr w:type="spellStart"/>
      <w:r w:rsidRPr="00E765AB">
        <w:rPr>
          <w:sz w:val="24"/>
          <w:szCs w:val="24"/>
          <w:lang w:val="en-US"/>
        </w:rPr>
        <w:t>būdu</w:t>
      </w:r>
      <w:proofErr w:type="spellEnd"/>
      <w:r w:rsidRPr="00E765AB">
        <w:rPr>
          <w:sz w:val="24"/>
          <w:szCs w:val="24"/>
          <w:lang w:val="en-US"/>
        </w:rPr>
        <w:t xml:space="preserve">, </w:t>
      </w:r>
      <w:proofErr w:type="spellStart"/>
      <w:r w:rsidRPr="00E765AB">
        <w:rPr>
          <w:sz w:val="24"/>
          <w:szCs w:val="24"/>
          <w:lang w:val="en-US"/>
        </w:rPr>
        <w:t>vadovaujantis</w:t>
      </w:r>
      <w:proofErr w:type="spellEnd"/>
      <w:r w:rsidRPr="00E765AB">
        <w:rPr>
          <w:sz w:val="24"/>
          <w:szCs w:val="24"/>
          <w:lang w:val="en-US"/>
        </w:rPr>
        <w:t xml:space="preserve"> </w:t>
      </w:r>
      <w:proofErr w:type="spellStart"/>
      <w:r w:rsidRPr="00E765AB">
        <w:rPr>
          <w:sz w:val="24"/>
          <w:szCs w:val="24"/>
          <w:lang w:val="en-US"/>
        </w:rPr>
        <w:t>Įstatymo</w:t>
      </w:r>
      <w:proofErr w:type="spellEnd"/>
      <w:r w:rsidRPr="00E765AB">
        <w:rPr>
          <w:sz w:val="24"/>
          <w:szCs w:val="24"/>
          <w:lang w:val="en-US"/>
        </w:rPr>
        <w:t xml:space="preserve"> 56 </w:t>
      </w:r>
      <w:proofErr w:type="spellStart"/>
      <w:r w:rsidRPr="00E765AB">
        <w:rPr>
          <w:sz w:val="24"/>
          <w:szCs w:val="24"/>
          <w:lang w:val="en-US"/>
        </w:rPr>
        <w:t>straipsnio</w:t>
      </w:r>
      <w:proofErr w:type="spellEnd"/>
      <w:r w:rsidRPr="00E765AB">
        <w:rPr>
          <w:sz w:val="24"/>
          <w:szCs w:val="24"/>
          <w:lang w:val="en-US"/>
        </w:rPr>
        <w:t xml:space="preserve"> </w:t>
      </w:r>
      <w:r w:rsidR="00876FCB">
        <w:rPr>
          <w:sz w:val="24"/>
          <w:szCs w:val="24"/>
          <w:lang w:val="en-US"/>
        </w:rPr>
        <w:t xml:space="preserve">  </w:t>
      </w:r>
      <w:r w:rsidRPr="00E765AB">
        <w:rPr>
          <w:sz w:val="24"/>
          <w:szCs w:val="24"/>
          <w:lang w:val="en-US"/>
        </w:rPr>
        <w:t xml:space="preserve">1 </w:t>
      </w:r>
      <w:proofErr w:type="spellStart"/>
      <w:r w:rsidRPr="00E765AB">
        <w:rPr>
          <w:sz w:val="24"/>
          <w:szCs w:val="24"/>
          <w:lang w:val="en-US"/>
        </w:rPr>
        <w:t>dalies</w:t>
      </w:r>
      <w:proofErr w:type="spellEnd"/>
      <w:r w:rsidRPr="00E765AB">
        <w:rPr>
          <w:sz w:val="24"/>
          <w:szCs w:val="24"/>
          <w:lang w:val="en-US"/>
        </w:rPr>
        <w:t xml:space="preserve"> 3 </w:t>
      </w:r>
      <w:proofErr w:type="spellStart"/>
      <w:r w:rsidRPr="00E765AB">
        <w:rPr>
          <w:sz w:val="24"/>
          <w:szCs w:val="24"/>
          <w:lang w:val="en-US"/>
        </w:rPr>
        <w:t>punkto</w:t>
      </w:r>
      <w:proofErr w:type="spellEnd"/>
      <w:r w:rsidRPr="00E765AB">
        <w:rPr>
          <w:sz w:val="24"/>
          <w:szCs w:val="24"/>
          <w:lang w:val="en-US"/>
        </w:rPr>
        <w:t xml:space="preserve"> </w:t>
      </w:r>
      <w:proofErr w:type="spellStart"/>
      <w:r w:rsidRPr="00E765AB">
        <w:rPr>
          <w:sz w:val="24"/>
          <w:szCs w:val="24"/>
          <w:lang w:val="en-US"/>
        </w:rPr>
        <w:t>nuostatomis</w:t>
      </w:r>
      <w:proofErr w:type="spellEnd"/>
      <w:r w:rsidRPr="00E765AB">
        <w:rPr>
          <w:sz w:val="24"/>
          <w:szCs w:val="24"/>
        </w:rPr>
        <w:t>.</w:t>
      </w:r>
    </w:p>
    <w:p w:rsidR="00E765AB" w:rsidRDefault="00E765AB" w:rsidP="00C46190">
      <w:pPr>
        <w:ind w:firstLine="851"/>
        <w:jc w:val="both"/>
        <w:rPr>
          <w:sz w:val="24"/>
          <w:szCs w:val="24"/>
        </w:rPr>
      </w:pPr>
    </w:p>
    <w:p w:rsidR="00321F3E" w:rsidRDefault="00321F3E" w:rsidP="00446EED">
      <w:pPr>
        <w:ind w:firstLine="851"/>
        <w:jc w:val="both"/>
        <w:rPr>
          <w:sz w:val="24"/>
          <w:szCs w:val="24"/>
          <w:lang w:val="en-US"/>
        </w:rPr>
      </w:pPr>
    </w:p>
    <w:p w:rsidR="00446EED" w:rsidRDefault="00AE0874" w:rsidP="00446EED">
      <w:pPr>
        <w:spacing w:line="360" w:lineRule="auto"/>
        <w:jc w:val="both"/>
        <w:rPr>
          <w:sz w:val="24"/>
        </w:rPr>
      </w:pPr>
      <w:r>
        <w:rPr>
          <w:sz w:val="24"/>
        </w:rPr>
        <w:t xml:space="preserve">Direktorius </w:t>
      </w:r>
      <w:r>
        <w:rPr>
          <w:sz w:val="24"/>
        </w:rPr>
        <w:tab/>
      </w:r>
      <w:r w:rsidR="00446EED" w:rsidRPr="009236A2">
        <w:rPr>
          <w:sz w:val="24"/>
        </w:rPr>
        <w:tab/>
      </w:r>
      <w:r w:rsidR="00446EED" w:rsidRPr="009236A2">
        <w:rPr>
          <w:sz w:val="24"/>
        </w:rPr>
        <w:tab/>
      </w:r>
      <w:r w:rsidR="00446EED" w:rsidRPr="009236A2">
        <w:rPr>
          <w:sz w:val="24"/>
        </w:rPr>
        <w:tab/>
      </w:r>
      <w:r w:rsidR="00446EED" w:rsidRPr="009236A2">
        <w:rPr>
          <w:sz w:val="24"/>
        </w:rPr>
        <w:tab/>
        <w:t xml:space="preserve"> </w:t>
      </w:r>
      <w:r w:rsidR="00446EED">
        <w:rPr>
          <w:sz w:val="24"/>
        </w:rPr>
        <w:t xml:space="preserve">        </w:t>
      </w:r>
      <w:r w:rsidR="00446EED" w:rsidRPr="009236A2">
        <w:rPr>
          <w:sz w:val="24"/>
        </w:rPr>
        <w:t xml:space="preserve">            Žydrūnas </w:t>
      </w:r>
      <w:proofErr w:type="spellStart"/>
      <w:r w:rsidR="00446EED" w:rsidRPr="009236A2">
        <w:rPr>
          <w:sz w:val="24"/>
        </w:rPr>
        <w:t>Plytnikas</w:t>
      </w:r>
      <w:proofErr w:type="spellEnd"/>
    </w:p>
    <w:p w:rsidR="00446EED" w:rsidRDefault="00446EED" w:rsidP="00446EED">
      <w:pPr>
        <w:jc w:val="both"/>
        <w:rPr>
          <w:sz w:val="24"/>
          <w:szCs w:val="24"/>
        </w:rPr>
      </w:pPr>
      <w:bookmarkStart w:id="1" w:name="_GoBack"/>
      <w:bookmarkEnd w:id="1"/>
    </w:p>
    <w:sectPr w:rsidR="00446EED" w:rsidSect="00CD2115">
      <w:headerReference w:type="even" r:id="rId9"/>
      <w:headerReference w:type="default" r:id="rId10"/>
      <w:footerReference w:type="first" r:id="rId11"/>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FB7" w:rsidRDefault="006C4FB7">
      <w:r>
        <w:separator/>
      </w:r>
    </w:p>
  </w:endnote>
  <w:endnote w:type="continuationSeparator" w:id="0">
    <w:p w:rsidR="006C4FB7" w:rsidRDefault="006C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E5A" w:rsidRPr="00BB2F72" w:rsidRDefault="00446EED" w:rsidP="002E1457">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r>
      <w:rPr>
        <w:sz w:val="18"/>
      </w:rPr>
      <w:t xml:space="preserve">                            </w:t>
    </w:r>
  </w:p>
  <w:p w:rsidR="00331E5A" w:rsidRPr="00BB2F72" w:rsidRDefault="00446EED" w:rsidP="002E1457">
    <w:pPr>
      <w:pBdr>
        <w:top w:val="single" w:sz="4" w:space="1" w:color="auto"/>
      </w:pBdr>
      <w:jc w:val="both"/>
      <w:rPr>
        <w:sz w:val="18"/>
      </w:rPr>
    </w:pPr>
    <w:r>
      <w:rPr>
        <w:sz w:val="18"/>
      </w:rPr>
      <w:t xml:space="preserve">Kareivių g. 1, 08221 Vilnius                                              Faks. (8 5) 213 6213                               </w:t>
    </w:r>
    <w:r w:rsidRPr="00BB2F72">
      <w:rPr>
        <w:sz w:val="18"/>
      </w:rPr>
      <w:t xml:space="preserve">Juridinių asmenų registre </w:t>
    </w:r>
  </w:p>
  <w:p w:rsidR="00331E5A" w:rsidRDefault="00446EED" w:rsidP="002E1457">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sidRPr="00BB2F72">
      <w:rPr>
        <w:sz w:val="18"/>
      </w:rPr>
      <w:t xml:space="preserve">                       </w:t>
    </w:r>
    <w:r>
      <w:rPr>
        <w:sz w:val="18"/>
      </w:rPr>
      <w:t xml:space="preserve"> </w:t>
    </w:r>
    <w:r w:rsidRPr="00BB2F72">
      <w:rPr>
        <w:sz w:val="18"/>
      </w:rPr>
      <w:t xml:space="preserve">  </w:t>
    </w:r>
    <w:r>
      <w:rPr>
        <w:sz w:val="18"/>
      </w:rPr>
      <w:t xml:space="preserve"> </w:t>
    </w:r>
    <w:r w:rsidRPr="00BB2F72">
      <w:rPr>
        <w:sz w:val="18"/>
      </w:rPr>
      <w:t xml:space="preserve">        </w:t>
    </w:r>
    <w:r>
      <w:rPr>
        <w:sz w:val="18"/>
      </w:rPr>
      <w:t xml:space="preserve">   Kodas  188656261</w:t>
    </w:r>
  </w:p>
  <w:p w:rsidR="00331E5A" w:rsidRPr="00BB2F72" w:rsidRDefault="006C4FB7" w:rsidP="002E1457">
    <w:pPr>
      <w:pBdr>
        <w:top w:val="single" w:sz="4" w:space="1" w:color="auto"/>
      </w:pBdr>
      <w:jc w:val="both"/>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FB7" w:rsidRDefault="006C4FB7">
      <w:r>
        <w:separator/>
      </w:r>
    </w:p>
  </w:footnote>
  <w:footnote w:type="continuationSeparator" w:id="0">
    <w:p w:rsidR="006C4FB7" w:rsidRDefault="006C4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E5A" w:rsidRDefault="00446E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31E5A" w:rsidRDefault="006C4FB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E5A" w:rsidRDefault="00446E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765AB">
      <w:rPr>
        <w:rStyle w:val="Puslapionumeris"/>
        <w:noProof/>
      </w:rPr>
      <w:t>2</w:t>
    </w:r>
    <w:r>
      <w:rPr>
        <w:rStyle w:val="Puslapionumeris"/>
      </w:rPr>
      <w:fldChar w:fldCharType="end"/>
    </w:r>
  </w:p>
  <w:p w:rsidR="00331E5A" w:rsidRDefault="006C4FB7">
    <w:pPr>
      <w:pStyle w:val="Antrats"/>
    </w:pPr>
  </w:p>
  <w:p w:rsidR="00331E5A" w:rsidRDefault="006C4FB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EED"/>
    <w:rsid w:val="00055C42"/>
    <w:rsid w:val="0006347C"/>
    <w:rsid w:val="0008069E"/>
    <w:rsid w:val="000E2DD4"/>
    <w:rsid w:val="000F7AD1"/>
    <w:rsid w:val="00140A22"/>
    <w:rsid w:val="001C4D80"/>
    <w:rsid w:val="00203B79"/>
    <w:rsid w:val="00230328"/>
    <w:rsid w:val="002B0CAE"/>
    <w:rsid w:val="00321F3E"/>
    <w:rsid w:val="00334EAA"/>
    <w:rsid w:val="00345335"/>
    <w:rsid w:val="00411067"/>
    <w:rsid w:val="00446EED"/>
    <w:rsid w:val="0054648A"/>
    <w:rsid w:val="00575474"/>
    <w:rsid w:val="00656168"/>
    <w:rsid w:val="00670427"/>
    <w:rsid w:val="006B60E1"/>
    <w:rsid w:val="006C4FB7"/>
    <w:rsid w:val="0070770D"/>
    <w:rsid w:val="00876FCB"/>
    <w:rsid w:val="00925B34"/>
    <w:rsid w:val="00AD57F9"/>
    <w:rsid w:val="00AE0874"/>
    <w:rsid w:val="00BB584B"/>
    <w:rsid w:val="00BD1CE4"/>
    <w:rsid w:val="00C46190"/>
    <w:rsid w:val="00CD2115"/>
    <w:rsid w:val="00CF1D7C"/>
    <w:rsid w:val="00D722A6"/>
    <w:rsid w:val="00E63332"/>
    <w:rsid w:val="00E765AB"/>
    <w:rsid w:val="00F053B4"/>
    <w:rsid w:val="00F14EC9"/>
    <w:rsid w:val="00F86A14"/>
    <w:rsid w:val="00F9733B"/>
    <w:rsid w:val="00FA2B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46EED"/>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446EED"/>
    <w:pPr>
      <w:keepNext/>
      <w:outlineLvl w:val="0"/>
    </w:pPr>
    <w:rPr>
      <w:b/>
      <w:bCs/>
      <w:sz w:val="32"/>
      <w:szCs w:val="32"/>
    </w:rPr>
  </w:style>
  <w:style w:type="paragraph" w:styleId="Antrat3">
    <w:name w:val="heading 3"/>
    <w:basedOn w:val="prastasis"/>
    <w:next w:val="prastasis"/>
    <w:link w:val="Antrat3Diagrama"/>
    <w:qFormat/>
    <w:rsid w:val="00446EE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46EED"/>
    <w:rPr>
      <w:rFonts w:ascii="Times New Roman" w:eastAsia="Times New Roman" w:hAnsi="Times New Roman" w:cs="Times New Roman"/>
      <w:b/>
      <w:bCs/>
      <w:sz w:val="32"/>
      <w:szCs w:val="32"/>
    </w:rPr>
  </w:style>
  <w:style w:type="character" w:customStyle="1" w:styleId="Antrat3Diagrama">
    <w:name w:val="Antraštė 3 Diagrama"/>
    <w:basedOn w:val="Numatytasispastraiposriftas"/>
    <w:link w:val="Antrat3"/>
    <w:rsid w:val="00446EED"/>
    <w:rPr>
      <w:rFonts w:ascii="Times New Roman" w:eastAsia="Times New Roman" w:hAnsi="Times New Roman" w:cs="Times New Roman"/>
      <w:sz w:val="24"/>
      <w:szCs w:val="24"/>
    </w:rPr>
  </w:style>
  <w:style w:type="paragraph" w:styleId="Antrats">
    <w:name w:val="header"/>
    <w:basedOn w:val="prastasis"/>
    <w:link w:val="AntratsDiagrama"/>
    <w:rsid w:val="00446EED"/>
    <w:pPr>
      <w:tabs>
        <w:tab w:val="center" w:pos="4320"/>
        <w:tab w:val="right" w:pos="8640"/>
      </w:tabs>
    </w:pPr>
  </w:style>
  <w:style w:type="character" w:customStyle="1" w:styleId="AntratsDiagrama">
    <w:name w:val="Antraštės Diagrama"/>
    <w:basedOn w:val="Numatytasispastraiposriftas"/>
    <w:link w:val="Antrats"/>
    <w:rsid w:val="00446EED"/>
    <w:rPr>
      <w:rFonts w:ascii="Times New Roman" w:eastAsia="Times New Roman" w:hAnsi="Times New Roman" w:cs="Times New Roman"/>
      <w:sz w:val="20"/>
      <w:szCs w:val="20"/>
    </w:rPr>
  </w:style>
  <w:style w:type="paragraph" w:styleId="Porat">
    <w:name w:val="footer"/>
    <w:basedOn w:val="prastasis"/>
    <w:link w:val="PoratDiagrama"/>
    <w:rsid w:val="00446EED"/>
    <w:pPr>
      <w:tabs>
        <w:tab w:val="center" w:pos="4320"/>
        <w:tab w:val="right" w:pos="8640"/>
      </w:tabs>
    </w:pPr>
  </w:style>
  <w:style w:type="character" w:customStyle="1" w:styleId="PoratDiagrama">
    <w:name w:val="Poraštė Diagrama"/>
    <w:basedOn w:val="Numatytasispastraiposriftas"/>
    <w:link w:val="Porat"/>
    <w:rsid w:val="00446EED"/>
    <w:rPr>
      <w:rFonts w:ascii="Times New Roman" w:eastAsia="Times New Roman" w:hAnsi="Times New Roman" w:cs="Times New Roman"/>
      <w:sz w:val="20"/>
      <w:szCs w:val="20"/>
    </w:rPr>
  </w:style>
  <w:style w:type="character" w:styleId="Puslapionumeris">
    <w:name w:val="page number"/>
    <w:basedOn w:val="Numatytasispastraiposriftas"/>
    <w:rsid w:val="00446EED"/>
  </w:style>
  <w:style w:type="character" w:styleId="Hipersaitas">
    <w:name w:val="Hyperlink"/>
    <w:basedOn w:val="Numatytasispastraiposriftas"/>
    <w:rsid w:val="00446EED"/>
    <w:rPr>
      <w:color w:val="0000FF"/>
      <w:u w:val="single"/>
    </w:rPr>
  </w:style>
  <w:style w:type="paragraph" w:customStyle="1" w:styleId="CharCharDiagramaDiagramaCharChar">
    <w:name w:val="Char Char Diagrama Diagrama Char Char"/>
    <w:basedOn w:val="prastasis"/>
    <w:rsid w:val="000E2DD4"/>
    <w:pPr>
      <w:spacing w:after="160" w:line="240" w:lineRule="exact"/>
    </w:pPr>
    <w:rPr>
      <w:rFonts w:ascii="Verdana" w:hAnsi="Verdan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46EED"/>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446EED"/>
    <w:pPr>
      <w:keepNext/>
      <w:outlineLvl w:val="0"/>
    </w:pPr>
    <w:rPr>
      <w:b/>
      <w:bCs/>
      <w:sz w:val="32"/>
      <w:szCs w:val="32"/>
    </w:rPr>
  </w:style>
  <w:style w:type="paragraph" w:styleId="Antrat3">
    <w:name w:val="heading 3"/>
    <w:basedOn w:val="prastasis"/>
    <w:next w:val="prastasis"/>
    <w:link w:val="Antrat3Diagrama"/>
    <w:qFormat/>
    <w:rsid w:val="00446EE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46EED"/>
    <w:rPr>
      <w:rFonts w:ascii="Times New Roman" w:eastAsia="Times New Roman" w:hAnsi="Times New Roman" w:cs="Times New Roman"/>
      <w:b/>
      <w:bCs/>
      <w:sz w:val="32"/>
      <w:szCs w:val="32"/>
    </w:rPr>
  </w:style>
  <w:style w:type="character" w:customStyle="1" w:styleId="Antrat3Diagrama">
    <w:name w:val="Antraštė 3 Diagrama"/>
    <w:basedOn w:val="Numatytasispastraiposriftas"/>
    <w:link w:val="Antrat3"/>
    <w:rsid w:val="00446EED"/>
    <w:rPr>
      <w:rFonts w:ascii="Times New Roman" w:eastAsia="Times New Roman" w:hAnsi="Times New Roman" w:cs="Times New Roman"/>
      <w:sz w:val="24"/>
      <w:szCs w:val="24"/>
    </w:rPr>
  </w:style>
  <w:style w:type="paragraph" w:styleId="Antrats">
    <w:name w:val="header"/>
    <w:basedOn w:val="prastasis"/>
    <w:link w:val="AntratsDiagrama"/>
    <w:rsid w:val="00446EED"/>
    <w:pPr>
      <w:tabs>
        <w:tab w:val="center" w:pos="4320"/>
        <w:tab w:val="right" w:pos="8640"/>
      </w:tabs>
    </w:pPr>
  </w:style>
  <w:style w:type="character" w:customStyle="1" w:styleId="AntratsDiagrama">
    <w:name w:val="Antraštės Diagrama"/>
    <w:basedOn w:val="Numatytasispastraiposriftas"/>
    <w:link w:val="Antrats"/>
    <w:rsid w:val="00446EED"/>
    <w:rPr>
      <w:rFonts w:ascii="Times New Roman" w:eastAsia="Times New Roman" w:hAnsi="Times New Roman" w:cs="Times New Roman"/>
      <w:sz w:val="20"/>
      <w:szCs w:val="20"/>
    </w:rPr>
  </w:style>
  <w:style w:type="paragraph" w:styleId="Porat">
    <w:name w:val="footer"/>
    <w:basedOn w:val="prastasis"/>
    <w:link w:val="PoratDiagrama"/>
    <w:rsid w:val="00446EED"/>
    <w:pPr>
      <w:tabs>
        <w:tab w:val="center" w:pos="4320"/>
        <w:tab w:val="right" w:pos="8640"/>
      </w:tabs>
    </w:pPr>
  </w:style>
  <w:style w:type="character" w:customStyle="1" w:styleId="PoratDiagrama">
    <w:name w:val="Poraštė Diagrama"/>
    <w:basedOn w:val="Numatytasispastraiposriftas"/>
    <w:link w:val="Porat"/>
    <w:rsid w:val="00446EED"/>
    <w:rPr>
      <w:rFonts w:ascii="Times New Roman" w:eastAsia="Times New Roman" w:hAnsi="Times New Roman" w:cs="Times New Roman"/>
      <w:sz w:val="20"/>
      <w:szCs w:val="20"/>
    </w:rPr>
  </w:style>
  <w:style w:type="character" w:styleId="Puslapionumeris">
    <w:name w:val="page number"/>
    <w:basedOn w:val="Numatytasispastraiposriftas"/>
    <w:rsid w:val="00446EED"/>
  </w:style>
  <w:style w:type="character" w:styleId="Hipersaitas">
    <w:name w:val="Hyperlink"/>
    <w:basedOn w:val="Numatytasispastraiposriftas"/>
    <w:rsid w:val="00446EED"/>
    <w:rPr>
      <w:color w:val="0000FF"/>
      <w:u w:val="single"/>
    </w:rPr>
  </w:style>
  <w:style w:type="paragraph" w:customStyle="1" w:styleId="CharCharDiagramaDiagramaCharChar">
    <w:name w:val="Char Char Diagrama Diagrama Char Char"/>
    <w:basedOn w:val="prastasis"/>
    <w:rsid w:val="000E2DD4"/>
    <w:pPr>
      <w:spacing w:after="160" w:line="240" w:lineRule="exact"/>
    </w:pPr>
    <w:rPr>
      <w:rFonts w:ascii="Verdana" w:hAnsi="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75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1942</Words>
  <Characters>1107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19</cp:revision>
  <cp:lastPrinted>2013-12-16T13:08:00Z</cp:lastPrinted>
  <dcterms:created xsi:type="dcterms:W3CDTF">2013-12-11T13:36:00Z</dcterms:created>
  <dcterms:modified xsi:type="dcterms:W3CDTF">2013-12-16T13:09:00Z</dcterms:modified>
</cp:coreProperties>
</file>