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FC" w:rsidRPr="00D80FA9" w:rsidRDefault="00CA54FC" w:rsidP="00CA54F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0FA9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4.25pt" o:ole="" fillcolor="window">
            <v:imagedata r:id="rId7" o:title=""/>
          </v:shape>
          <o:OLEObject Type="Embed" ProgID="Word.Picture.8" ShapeID="_x0000_i1025" DrawAspect="Content" ObjectID="_1444481766" r:id="rId8"/>
        </w:object>
      </w:r>
    </w:p>
    <w:p w:rsidR="00CA54FC" w:rsidRPr="00D80FA9" w:rsidRDefault="00CA54FC" w:rsidP="00CA5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54FC" w:rsidRPr="00D80FA9" w:rsidRDefault="00CA54FC" w:rsidP="00CA54F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0FA9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CA54FC" w:rsidRPr="00D80FA9" w:rsidRDefault="00CA54FC" w:rsidP="00CA54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A54FC" w:rsidRPr="00D80FA9" w:rsidRDefault="00CA54FC" w:rsidP="00CA54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4FC" w:rsidRPr="00D80FA9" w:rsidRDefault="00CA54FC" w:rsidP="00CA54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4841"/>
        <w:gridCol w:w="1984"/>
        <w:gridCol w:w="567"/>
        <w:gridCol w:w="2349"/>
      </w:tblGrid>
      <w:tr w:rsidR="00CA54FC" w:rsidRPr="00BB72FA" w:rsidTr="0090238F">
        <w:trPr>
          <w:cantSplit/>
          <w:trHeight w:val="1453"/>
        </w:trPr>
        <w:tc>
          <w:tcPr>
            <w:tcW w:w="4841" w:type="dxa"/>
          </w:tcPr>
          <w:p w:rsidR="00CA54FC" w:rsidRPr="00BB72FA" w:rsidRDefault="00CA54FC" w:rsidP="0090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Telšių </w:t>
            </w: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rajono savivaldybės administracijai</w:t>
            </w:r>
          </w:p>
          <w:p w:rsidR="00CA54FC" w:rsidRPr="00BB72FA" w:rsidRDefault="00CA54FC" w:rsidP="0090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Žemaitės g. 14</w:t>
            </w:r>
          </w:p>
          <w:p w:rsidR="00CA54FC" w:rsidRPr="00BB72FA" w:rsidRDefault="00CA54FC" w:rsidP="0090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LT-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87133</w:t>
            </w: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Telšiai</w:t>
            </w:r>
          </w:p>
          <w:p w:rsidR="00CA54FC" w:rsidRPr="00BB72FA" w:rsidRDefault="00CA54FC" w:rsidP="0090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54FC" w:rsidRPr="00BB72FA" w:rsidRDefault="00CA54FC" w:rsidP="0090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2013-</w:t>
            </w:r>
            <w:r w:rsidR="00C866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D7C4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A54FC" w:rsidRPr="00BB72FA" w:rsidRDefault="00CA54FC" w:rsidP="0090238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Į 2013-</w:t>
            </w:r>
            <w:r w:rsidR="00C866B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866B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CA54FC" w:rsidRPr="00BB72FA" w:rsidRDefault="00CA54FC" w:rsidP="0090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4FC" w:rsidRPr="00BB72FA" w:rsidRDefault="00CA54FC" w:rsidP="0090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CA54FC" w:rsidRPr="00BB72FA" w:rsidRDefault="00CA54FC" w:rsidP="0090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CA54FC" w:rsidRPr="00BB72FA" w:rsidRDefault="00CA54FC" w:rsidP="0090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CA54FC" w:rsidRPr="00BB72FA" w:rsidRDefault="00CA54FC" w:rsidP="0090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</w:p>
          <w:p w:rsidR="00CA54FC" w:rsidRPr="00BB72FA" w:rsidRDefault="00CA54FC" w:rsidP="0090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R7-</w:t>
            </w:r>
            <w:r w:rsidR="00C866B8">
              <w:rPr>
                <w:rFonts w:ascii="Times New Roman" w:eastAsia="Times New Roman" w:hAnsi="Times New Roman" w:cs="Times New Roman"/>
                <w:sz w:val="24"/>
                <w:szCs w:val="24"/>
              </w:rPr>
              <w:t>2367</w:t>
            </w:r>
          </w:p>
          <w:p w:rsidR="00CA54FC" w:rsidRPr="00BB72FA" w:rsidRDefault="00CA54FC" w:rsidP="0090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A54FC" w:rsidRPr="00BB72FA" w:rsidRDefault="00CA54FC" w:rsidP="00CA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2FA">
        <w:rPr>
          <w:rFonts w:ascii="Times New Roman" w:eastAsia="Times New Roman" w:hAnsi="Times New Roman" w:cs="Times New Roman"/>
          <w:b/>
          <w:sz w:val="24"/>
          <w:szCs w:val="20"/>
        </w:rPr>
        <w:t>DĖL SUTIKIMO VYKDYTI PIRKIMĄ NESKELBIAMŲ DERYBŲ BŪDU</w:t>
      </w:r>
    </w:p>
    <w:p w:rsidR="00CA54FC" w:rsidRPr="00BB72FA" w:rsidRDefault="00CA54FC" w:rsidP="00CA54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4FC" w:rsidRPr="00BB72FA" w:rsidRDefault="00CA54FC" w:rsidP="00CA54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4FC" w:rsidRPr="00BB72FA" w:rsidRDefault="00CA54FC" w:rsidP="00CA54F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2FA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 (</w:t>
      </w:r>
      <w:proofErr w:type="spellStart"/>
      <w:r w:rsidRPr="00BB72FA">
        <w:rPr>
          <w:rFonts w:ascii="Times New Roman" w:eastAsia="Times New Roman" w:hAnsi="Times New Roman" w:cs="Times New Roman"/>
          <w:sz w:val="24"/>
          <w:szCs w:val="24"/>
        </w:rPr>
        <w:t>Žin</w:t>
      </w:r>
      <w:proofErr w:type="spellEnd"/>
      <w:r w:rsidRPr="00BB72FA">
        <w:rPr>
          <w:rFonts w:ascii="Times New Roman" w:eastAsia="Times New Roman" w:hAnsi="Times New Roman" w:cs="Times New Roman"/>
          <w:sz w:val="24"/>
          <w:szCs w:val="24"/>
        </w:rPr>
        <w:t>., 1996, Nr. 84-2000; 2006, Nr. 4-102; 2011, Nr. 123-5813) (toliau – Įstatymas) 8</w:t>
      </w:r>
      <w:r w:rsidRPr="00BB72F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Jūsų </w:t>
      </w:r>
      <w:r w:rsidRPr="00BB72FA">
        <w:rPr>
          <w:rFonts w:ascii="Times New Roman" w:eastAsia="Times New Roman" w:hAnsi="Times New Roman" w:cs="Times New Roman"/>
          <w:sz w:val="24"/>
          <w:szCs w:val="20"/>
        </w:rPr>
        <w:t xml:space="preserve">prašymą sutikti, kad 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>projekto „</w:t>
      </w:r>
      <w:r w:rsidR="00C866B8">
        <w:rPr>
          <w:rFonts w:ascii="Times New Roman" w:eastAsia="Times New Roman" w:hAnsi="Times New Roman" w:cs="Times New Roman"/>
          <w:i/>
          <w:sz w:val="24"/>
          <w:szCs w:val="20"/>
        </w:rPr>
        <w:t>Žarėnų miestelio kultūros centro rekonstravimas ir viešosios aplinkos gerinimas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“ vykdymo </w:t>
      </w:r>
      <w:r w:rsidRPr="00BB72FA">
        <w:rPr>
          <w:rFonts w:ascii="Times New Roman" w:eastAsia="Times New Roman" w:hAnsi="Times New Roman" w:cs="Times New Roman"/>
          <w:i/>
          <w:sz w:val="24"/>
          <w:szCs w:val="20"/>
        </w:rPr>
        <w:t xml:space="preserve">priežiūros paslaugų pirkimas 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>būtų vykdomas neskelbiamų derybų būdu, vadovaujantis Įstatymo 56 straipsnio 1 dalies 3 punkto nuostatomis, t. y. techninio projekto</w:t>
      </w:r>
      <w:r w:rsidRPr="00BB72FA">
        <w:rPr>
          <w:rFonts w:ascii="Times New Roman" w:eastAsia="Times New Roman" w:hAnsi="Times New Roman" w:cs="Times New Roman"/>
          <w:sz w:val="24"/>
          <w:szCs w:val="20"/>
        </w:rPr>
        <w:t xml:space="preserve"> vykdymo priežiūros 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 xml:space="preserve">paslaugos būtų perkamos iš projektuotojo </w:t>
      </w:r>
      <w:r w:rsidR="00C866B8">
        <w:rPr>
          <w:rFonts w:ascii="Times New Roman" w:eastAsia="Times New Roman" w:hAnsi="Times New Roman" w:cs="Times New Roman"/>
          <w:sz w:val="24"/>
          <w:szCs w:val="24"/>
        </w:rPr>
        <w:t>Projektavimo įmonės „ARKA“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>(201</w:t>
      </w:r>
      <w:r w:rsidR="00C866B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C866B8">
        <w:rPr>
          <w:rFonts w:ascii="Times New Roman" w:eastAsia="Times New Roman" w:hAnsi="Times New Roman" w:cs="Times New Roman"/>
          <w:sz w:val="24"/>
          <w:szCs w:val="24"/>
        </w:rPr>
        <w:t>sausio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 R</w:t>
      </w:r>
      <w:r w:rsidRPr="00BB72FA">
        <w:rPr>
          <w:rFonts w:ascii="Times New Roman" w:eastAsia="Times New Roman" w:hAnsi="Times New Roman" w:cs="Times New Roman"/>
          <w:sz w:val="24"/>
          <w:szCs w:val="20"/>
        </w:rPr>
        <w:t>angos s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 xml:space="preserve">utartis Nr. </w:t>
      </w:r>
      <w:r>
        <w:rPr>
          <w:rFonts w:ascii="Times New Roman" w:eastAsia="Times New Roman" w:hAnsi="Times New Roman" w:cs="Times New Roman"/>
          <w:sz w:val="24"/>
          <w:szCs w:val="24"/>
        </w:rPr>
        <w:t>S-87</w:t>
      </w:r>
      <w:r w:rsidR="00C866B8">
        <w:rPr>
          <w:rFonts w:ascii="Times New Roman" w:eastAsia="Times New Roman" w:hAnsi="Times New Roman" w:cs="Times New Roman"/>
          <w:sz w:val="24"/>
          <w:szCs w:val="24"/>
        </w:rPr>
        <w:t>97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 xml:space="preserve"> (toliau – Rangos sutartis)).</w:t>
      </w:r>
    </w:p>
    <w:p w:rsidR="00CA54FC" w:rsidRDefault="00CA54FC" w:rsidP="00CA54F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prašymas motyvuojamas tuo, kad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supaprastintą atvirą konkursą 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>„</w:t>
      </w:r>
      <w:r w:rsidR="009567BF">
        <w:rPr>
          <w:rFonts w:ascii="Times New Roman" w:eastAsia="Times New Roman" w:hAnsi="Times New Roman" w:cs="Times New Roman"/>
          <w:i/>
          <w:sz w:val="24"/>
          <w:szCs w:val="20"/>
        </w:rPr>
        <w:t>Žarėnų miestelio kultūros centro rekonstravimas ir viešosios aplinkos gerinimas“</w:t>
      </w:r>
      <w:r w:rsidRPr="005429F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(skelbtas Centrinėje viešųjų pirkimų informacinėje sistemoje 2012 m. </w:t>
      </w:r>
      <w:r w:rsidR="009567BF">
        <w:rPr>
          <w:rFonts w:ascii="Times New Roman" w:eastAsia="Times New Roman" w:hAnsi="Times New Roman" w:cs="Times New Roman"/>
          <w:color w:val="000000"/>
          <w:sz w:val="24"/>
          <w:szCs w:val="24"/>
        </w:rPr>
        <w:t>gegužės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d., </w:t>
      </w:r>
      <w:r w:rsidRPr="00542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pirkimo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542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Nr. </w:t>
      </w:r>
      <w:r w:rsidR="009567BF">
        <w:rPr>
          <w:rFonts w:ascii="Times New Roman" w:eastAsia="Times New Roman" w:hAnsi="Times New Roman" w:cs="Times New Roman"/>
          <w:color w:val="000000"/>
          <w:sz w:val="24"/>
          <w:szCs w:val="24"/>
        </w:rPr>
        <w:t>122094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laimėjo </w:t>
      </w:r>
      <w:r w:rsidR="003D7C4F">
        <w:rPr>
          <w:rFonts w:ascii="Times New Roman" w:eastAsia="Times New Roman" w:hAnsi="Times New Roman" w:cs="Times New Roman"/>
          <w:color w:val="000000"/>
          <w:sz w:val="24"/>
          <w:szCs w:val="24"/>
        </w:rPr>
        <w:t>ū</w:t>
      </w:r>
      <w:r w:rsidR="00956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kio subjektų grupė: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UAB „</w:t>
      </w:r>
      <w:proofErr w:type="spellStart"/>
      <w:r w:rsidR="009567BF">
        <w:rPr>
          <w:rFonts w:ascii="Times New Roman" w:eastAsia="Times New Roman" w:hAnsi="Times New Roman" w:cs="Times New Roman"/>
          <w:color w:val="000000"/>
          <w:sz w:val="24"/>
          <w:szCs w:val="24"/>
        </w:rPr>
        <w:t>Intega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956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UAB „</w:t>
      </w:r>
      <w:proofErr w:type="spellStart"/>
      <w:r w:rsidR="009567BF">
        <w:rPr>
          <w:rFonts w:ascii="Times New Roman" w:eastAsia="Times New Roman" w:hAnsi="Times New Roman" w:cs="Times New Roman"/>
          <w:color w:val="000000"/>
          <w:sz w:val="24"/>
          <w:szCs w:val="24"/>
        </w:rPr>
        <w:t>Vigantiškių</w:t>
      </w:r>
      <w:proofErr w:type="spellEnd"/>
      <w:r w:rsidR="00956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statyba“, UAB „</w:t>
      </w:r>
      <w:proofErr w:type="spellStart"/>
      <w:r w:rsidR="009567BF">
        <w:rPr>
          <w:rFonts w:ascii="Times New Roman" w:eastAsia="Times New Roman" w:hAnsi="Times New Roman" w:cs="Times New Roman"/>
          <w:color w:val="000000"/>
          <w:sz w:val="24"/>
          <w:szCs w:val="24"/>
        </w:rPr>
        <w:t>Elduva</w:t>
      </w:r>
      <w:proofErr w:type="spellEnd"/>
      <w:r w:rsidR="00956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ir Projektavimo įmonė „ARKA“.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Pažymėtina, kad </w:t>
      </w:r>
      <w:r w:rsidR="009567BF">
        <w:rPr>
          <w:rFonts w:ascii="Times New Roman" w:eastAsia="Times New Roman" w:hAnsi="Times New Roman" w:cs="Times New Roman"/>
          <w:color w:val="000000"/>
          <w:sz w:val="24"/>
          <w:szCs w:val="24"/>
        </w:rPr>
        <w:t>Projektavimo įmonė „ARKA“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parengė techninį projektą. V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adovaujantis Lietuvos Respublikos aplinkos ministro 2007 m. spalio 26 d. įsakymu Nr. D1-542 </w:t>
      </w:r>
      <w:r w:rsidRPr="00B83371">
        <w:rPr>
          <w:rFonts w:ascii="Tahoma" w:eastAsia="Times New Roman" w:hAnsi="Tahoma" w:cs="Tahoma"/>
        </w:rPr>
        <w:t>(</w:t>
      </w:r>
      <w:proofErr w:type="spellStart"/>
      <w:r w:rsidRPr="00B83371">
        <w:rPr>
          <w:rFonts w:ascii="Times New Roman" w:eastAsia="Times New Roman" w:hAnsi="Times New Roman" w:cs="Times New Roman"/>
          <w:sz w:val="24"/>
          <w:szCs w:val="24"/>
        </w:rPr>
        <w:t>Žin</w:t>
      </w:r>
      <w:proofErr w:type="spellEnd"/>
      <w:r w:rsidRPr="00B83371">
        <w:rPr>
          <w:rFonts w:ascii="Times New Roman" w:eastAsia="Times New Roman" w:hAnsi="Times New Roman" w:cs="Times New Roman"/>
          <w:sz w:val="24"/>
          <w:szCs w:val="24"/>
        </w:rPr>
        <w:t>., 2007, Nr. 112-</w:t>
      </w:r>
      <w:bookmarkStart w:id="0" w:name="html"/>
      <w:r w:rsidRPr="00B83371">
        <w:rPr>
          <w:rFonts w:ascii="Times New Roman" w:eastAsia="Times New Roman" w:hAnsi="Times New Roman" w:cs="Times New Roman"/>
          <w:sz w:val="24"/>
          <w:szCs w:val="24"/>
        </w:rPr>
        <w:t>4588</w:t>
      </w:r>
      <w:r w:rsidRPr="00B8337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bookmarkEnd w:id="0"/>
      <w:r w:rsidRPr="00B833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patvirtinto Statybos techninio reglamento STR 1.09.04:2007 Statinio projekto vykdymo priežiūros tvarkos aprašo 9 punktu, statinio projekto vykdymo priežiūrą (statybos metu), atlieka statinio projekto rengėjas. </w:t>
      </w:r>
      <w:r w:rsidR="00ED56BD">
        <w:rPr>
          <w:rFonts w:ascii="Times New Roman" w:eastAsia="Times New Roman" w:hAnsi="Times New Roman" w:cs="Times New Roman"/>
          <w:sz w:val="24"/>
          <w:szCs w:val="24"/>
        </w:rPr>
        <w:t>P</w:t>
      </w:r>
      <w:r w:rsidR="00ED56BD" w:rsidRPr="00B83371">
        <w:rPr>
          <w:rFonts w:ascii="Times New Roman" w:eastAsia="Times New Roman" w:hAnsi="Times New Roman" w:cs="Times New Roman"/>
          <w:sz w:val="24"/>
          <w:szCs w:val="24"/>
        </w:rPr>
        <w:t>rojek</w:t>
      </w:r>
      <w:r w:rsidR="00ED56BD">
        <w:rPr>
          <w:rFonts w:ascii="Times New Roman" w:eastAsia="Times New Roman" w:hAnsi="Times New Roman" w:cs="Times New Roman"/>
          <w:sz w:val="24"/>
          <w:szCs w:val="24"/>
        </w:rPr>
        <w:t>tuotojas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56BD">
        <w:rPr>
          <w:rFonts w:ascii="Times New Roman" w:eastAsia="Times New Roman" w:hAnsi="Times New Roman" w:cs="Times New Roman"/>
          <w:sz w:val="24"/>
          <w:szCs w:val="24"/>
        </w:rPr>
        <w:t>Projektavimo įmonė „ARKA“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 m. </w:t>
      </w:r>
      <w:r w:rsidR="00ED56BD">
        <w:rPr>
          <w:rFonts w:ascii="Times New Roman" w:eastAsia="Times New Roman" w:hAnsi="Times New Roman" w:cs="Times New Roman"/>
          <w:sz w:val="24"/>
          <w:szCs w:val="24"/>
        </w:rPr>
        <w:t xml:space="preserve">rugpjūčio 5 d.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raštu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56BD">
        <w:rPr>
          <w:rFonts w:ascii="Times New Roman" w:eastAsia="Times New Roman" w:hAnsi="Times New Roman" w:cs="Times New Roman"/>
          <w:sz w:val="24"/>
          <w:szCs w:val="24"/>
        </w:rPr>
        <w:t>„Dėl projektavimo vykdymo priežiūros“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patvirtino, kad </w:t>
      </w:r>
      <w:r w:rsidR="00ED56BD">
        <w:rPr>
          <w:rFonts w:ascii="Times New Roman" w:eastAsia="Times New Roman" w:hAnsi="Times New Roman" w:cs="Times New Roman"/>
          <w:sz w:val="24"/>
          <w:szCs w:val="24"/>
        </w:rPr>
        <w:t xml:space="preserve">pagal jungtinės veiklos sutartį vykdo projektavimo darbus įgyvendinant projektą </w:t>
      </w:r>
      <w:r w:rsidR="00ED56BD">
        <w:rPr>
          <w:rFonts w:ascii="Times New Roman" w:eastAsia="Times New Roman" w:hAnsi="Times New Roman" w:cs="Times New Roman"/>
          <w:i/>
          <w:sz w:val="24"/>
          <w:szCs w:val="20"/>
        </w:rPr>
        <w:t>„Žarėnų miestelio kultūros centro rekonstravimas ir viešosios aplinkos gerinimas“</w:t>
      </w:r>
      <w:r w:rsidR="00ED56BD" w:rsidRPr="005429F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D56BD">
        <w:rPr>
          <w:rFonts w:ascii="Times New Roman" w:eastAsia="Times New Roman" w:hAnsi="Times New Roman" w:cs="Times New Roman"/>
          <w:sz w:val="24"/>
          <w:szCs w:val="20"/>
        </w:rPr>
        <w:t xml:space="preserve">ir </w:t>
      </w:r>
      <w:r w:rsidR="00ED56BD">
        <w:rPr>
          <w:rFonts w:ascii="Times New Roman" w:eastAsia="Times New Roman" w:hAnsi="Times New Roman" w:cs="Times New Roman"/>
          <w:sz w:val="24"/>
          <w:szCs w:val="24"/>
        </w:rPr>
        <w:t xml:space="preserve">neperleidžia kitiems tiekėjams autorinių teisių ir prievolių, susijusių su šio projekto vykdymo priežiūra.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Įvertinusi </w:t>
      </w:r>
      <w:r w:rsidR="00ED56BD">
        <w:rPr>
          <w:rFonts w:ascii="Times New Roman" w:eastAsia="Times New Roman" w:hAnsi="Times New Roman" w:cs="Times New Roman"/>
          <w:sz w:val="24"/>
          <w:szCs w:val="24"/>
        </w:rPr>
        <w:t>aukščiau nurodytas aplinkybes, P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erkančio</w:t>
      </w:r>
      <w:r w:rsidR="00ED56BD">
        <w:rPr>
          <w:rFonts w:ascii="Times New Roman" w:eastAsia="Times New Roman" w:hAnsi="Times New Roman" w:cs="Times New Roman"/>
          <w:sz w:val="24"/>
          <w:szCs w:val="24"/>
        </w:rPr>
        <w:t xml:space="preserve">sios organizacijos viešųjų pirkimų komisija (toliau – </w:t>
      </w:r>
      <w:r w:rsidR="00ED56B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Komisija) </w:t>
      </w:r>
      <w:r>
        <w:rPr>
          <w:rFonts w:ascii="Times New Roman" w:eastAsia="Times New Roman" w:hAnsi="Times New Roman" w:cs="Times New Roman"/>
          <w:sz w:val="24"/>
          <w:szCs w:val="24"/>
        </w:rPr>
        <w:t>priėmė sprendimą viešąjį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56BD">
        <w:rPr>
          <w:rFonts w:ascii="Times New Roman" w:eastAsia="Times New Roman" w:hAnsi="Times New Roman" w:cs="Times New Roman"/>
          <w:i/>
          <w:sz w:val="24"/>
          <w:szCs w:val="20"/>
        </w:rPr>
        <w:t>projekto „Žarėnų miestelio kultūros centro rekonstravimas ir viešosios aplinkos gerinimas“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vykdymo priežiūros paslaugų </w:t>
      </w:r>
      <w:r w:rsidRPr="00BB72FA">
        <w:rPr>
          <w:rFonts w:ascii="Times New Roman" w:eastAsia="Times New Roman" w:hAnsi="Times New Roman" w:cs="Times New Roman"/>
          <w:i/>
          <w:sz w:val="24"/>
          <w:szCs w:val="20"/>
        </w:rPr>
        <w:t>pirkim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>ą</w:t>
      </w:r>
      <w:r w:rsidRPr="00BB72FA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vykd</w:t>
      </w:r>
      <w:r>
        <w:rPr>
          <w:rFonts w:ascii="Times New Roman" w:eastAsia="Times New Roman" w:hAnsi="Times New Roman" w:cs="Times New Roman"/>
          <w:sz w:val="24"/>
          <w:szCs w:val="24"/>
        </w:rPr>
        <w:t>yti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neskelbiamų derybų būdu, vadovaujantis Įstatymo 56 straipsnio 1 dalies 3 punkto nuostatomis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į derybas kviečiant </w:t>
      </w:r>
      <w:r w:rsidR="00ED56BD">
        <w:rPr>
          <w:rFonts w:ascii="Times New Roman" w:eastAsia="Times New Roman" w:hAnsi="Times New Roman" w:cs="Times New Roman"/>
          <w:sz w:val="24"/>
          <w:szCs w:val="24"/>
        </w:rPr>
        <w:t>Projektavimo įmonę „ARKA“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(201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ED56BD">
        <w:rPr>
          <w:rFonts w:ascii="Times New Roman" w:eastAsia="Times New Roman" w:hAnsi="Times New Roman" w:cs="Times New Roman"/>
          <w:sz w:val="24"/>
          <w:szCs w:val="24"/>
        </w:rPr>
        <w:t xml:space="preserve">spalio 15 d. Komisijos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posėdžio protokolas Nr. </w:t>
      </w:r>
      <w:r>
        <w:rPr>
          <w:rFonts w:ascii="Times New Roman" w:eastAsia="Times New Roman" w:hAnsi="Times New Roman" w:cs="Times New Roman"/>
          <w:sz w:val="24"/>
          <w:szCs w:val="24"/>
        </w:rPr>
        <w:t>A5-</w:t>
      </w:r>
      <w:r w:rsidR="00ED56BD">
        <w:rPr>
          <w:rFonts w:ascii="Times New Roman" w:eastAsia="Times New Roman" w:hAnsi="Times New Roman" w:cs="Times New Roman"/>
          <w:sz w:val="24"/>
          <w:szCs w:val="24"/>
        </w:rPr>
        <w:t>314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A54FC" w:rsidRPr="00B83371" w:rsidRDefault="00CA54FC" w:rsidP="00CA54F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Įvertinus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pateiktus dokumentus, nustatyta, kad </w:t>
      </w:r>
      <w:r w:rsidR="002218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erkančiosios organizacijos priimtas sprendimas ir pasirinktas paslaugų pirkimo būdas atitinka Įstatymo 56 straipsnio 1 dalies 3 punkto nuostatas: „</w:t>
      </w:r>
      <w:r w:rsidRPr="00B83371">
        <w:rPr>
          <w:rFonts w:ascii="Times New Roman" w:eastAsia="Times New Roman" w:hAnsi="Times New Roman" w:cs="Times New Roman"/>
          <w:i/>
          <w:sz w:val="24"/>
          <w:szCs w:val="24"/>
        </w:rPr>
        <w:t>jeigu dėl techninių ar meninių priežasčių arba dėl priežasčių, susijusių su išimtinių teisių apsauga, prekes patiekti, paslaugas pateikti ar darbus atlikti gali tik konkretus tiekėjas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“, todėl Tarnyba, vadovaudamasi Įstatymo 8</w:t>
      </w:r>
      <w:r w:rsidRPr="00B833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straipsnio 2 dalies 7 punkto nuostatomis, </w:t>
      </w:r>
      <w:r w:rsidRPr="00B83371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>
        <w:rPr>
          <w:rFonts w:ascii="Times New Roman" w:eastAsia="Times New Roman" w:hAnsi="Times New Roman" w:cs="Times New Roman"/>
          <w:sz w:val="24"/>
          <w:szCs w:val="24"/>
        </w:rPr>
        <w:t>Telšių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rajono savivaldybės administracija</w:t>
      </w:r>
      <w:r w:rsidRPr="00B8337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218BF">
        <w:rPr>
          <w:rFonts w:ascii="Times New Roman" w:eastAsia="Times New Roman" w:hAnsi="Times New Roman" w:cs="Times New Roman"/>
          <w:i/>
          <w:sz w:val="24"/>
          <w:szCs w:val="20"/>
        </w:rPr>
        <w:t>projekto „Žarėnų miestelio kultūros centro rekonstravimas ir viešosios aplinkos gerinimas“ vykdymo priežiūros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BB72FA">
        <w:rPr>
          <w:rFonts w:ascii="Times New Roman" w:eastAsia="Times New Roman" w:hAnsi="Times New Roman" w:cs="Times New Roman"/>
          <w:i/>
          <w:sz w:val="24"/>
          <w:szCs w:val="20"/>
        </w:rPr>
        <w:t>paslaug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>as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pirktų iš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projektuotojo </w:t>
      </w:r>
      <w:r w:rsidR="002218BF">
        <w:rPr>
          <w:rFonts w:ascii="Times New Roman" w:eastAsia="Times New Roman" w:hAnsi="Times New Roman" w:cs="Times New Roman"/>
          <w:sz w:val="24"/>
          <w:szCs w:val="24"/>
        </w:rPr>
        <w:t xml:space="preserve">Projektavimo įmonės „ARKA“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neskelbiamų derybų būdu, vadovaudamasi Įstatymo 56 straipsnio 1 dalies </w:t>
      </w:r>
      <w:r w:rsidR="00AC737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3 punkto nuostatomis.</w:t>
      </w:r>
    </w:p>
    <w:p w:rsidR="00CA54FC" w:rsidRDefault="00CA54FC" w:rsidP="00CA54F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4FC" w:rsidRPr="00B83371" w:rsidRDefault="00CA54FC" w:rsidP="00CA54F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"/>
        <w:gridCol w:w="4731"/>
        <w:gridCol w:w="4836"/>
        <w:gridCol w:w="72"/>
      </w:tblGrid>
      <w:tr w:rsidR="00CA54FC" w:rsidRPr="00B86047" w:rsidTr="0090238F">
        <w:tc>
          <w:tcPr>
            <w:tcW w:w="4839" w:type="dxa"/>
            <w:gridSpan w:val="2"/>
            <w:hideMark/>
          </w:tcPr>
          <w:p w:rsidR="00CA54FC" w:rsidRPr="00B86047" w:rsidRDefault="00CA54FC" w:rsidP="00902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8" w:type="dxa"/>
            <w:gridSpan w:val="2"/>
          </w:tcPr>
          <w:p w:rsidR="00CA54FC" w:rsidRPr="00B86047" w:rsidRDefault="00CA54FC" w:rsidP="00902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4FC" w:rsidRPr="003944E4" w:rsidTr="0090238F">
        <w:trPr>
          <w:gridBefore w:val="1"/>
          <w:gridAfter w:val="1"/>
          <w:wBefore w:w="108" w:type="dxa"/>
          <w:wAfter w:w="72" w:type="dxa"/>
        </w:trPr>
        <w:tc>
          <w:tcPr>
            <w:tcW w:w="4731" w:type="dxa"/>
          </w:tcPr>
          <w:p w:rsidR="00CA54FC" w:rsidRPr="003944E4" w:rsidRDefault="00CA54FC" w:rsidP="0090238F">
            <w:pPr>
              <w:tabs>
                <w:tab w:val="left" w:pos="-10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3944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irektorius </w:t>
            </w:r>
          </w:p>
        </w:tc>
        <w:tc>
          <w:tcPr>
            <w:tcW w:w="4836" w:type="dxa"/>
          </w:tcPr>
          <w:p w:rsidR="00CA54FC" w:rsidRPr="003944E4" w:rsidRDefault="00CA54FC" w:rsidP="0090238F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Žydrūnas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Plytnikas</w:t>
            </w:r>
            <w:proofErr w:type="spellEnd"/>
          </w:p>
        </w:tc>
      </w:tr>
    </w:tbl>
    <w:p w:rsidR="00CA54FC" w:rsidRDefault="00CA54FC" w:rsidP="00CA54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A54FC" w:rsidRDefault="00CA54FC" w:rsidP="00CA54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A54FC" w:rsidRDefault="00CA54FC" w:rsidP="00CA54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A54FC" w:rsidRDefault="00CA54FC" w:rsidP="00CA54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A54FC" w:rsidRDefault="00CA54FC" w:rsidP="00CA54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A54FC" w:rsidRDefault="00CA54FC" w:rsidP="00CA54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435D" w:rsidRDefault="003B435D" w:rsidP="00CA54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435D" w:rsidRDefault="003B435D" w:rsidP="00CA54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435D" w:rsidRDefault="003B435D" w:rsidP="00CA54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A54FC" w:rsidRDefault="00CA54FC" w:rsidP="00CA54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A54FC" w:rsidRDefault="00CA54FC" w:rsidP="00CA54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A54FC" w:rsidRDefault="00CA54FC" w:rsidP="00CA54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A54FC" w:rsidRDefault="00CA54FC" w:rsidP="00CA54FC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CA54FC" w:rsidSect="006668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FA8" w:rsidRDefault="00185FA8">
      <w:pPr>
        <w:spacing w:after="0" w:line="240" w:lineRule="auto"/>
      </w:pPr>
      <w:r>
        <w:separator/>
      </w:r>
    </w:p>
  </w:endnote>
  <w:endnote w:type="continuationSeparator" w:id="0">
    <w:p w:rsidR="00185FA8" w:rsidRDefault="0018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BE3" w:rsidRDefault="00185FA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86" w:rsidRDefault="00185FA8">
    <w:pPr>
      <w:pStyle w:val="Porat"/>
    </w:pPr>
  </w:p>
  <w:p w:rsidR="003B1186" w:rsidRDefault="00185FA8">
    <w:pPr>
      <w:pStyle w:val="Porat"/>
    </w:pPr>
  </w:p>
  <w:p w:rsidR="003B1186" w:rsidRDefault="00185FA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86" w:rsidRPr="00D22BE3" w:rsidRDefault="00CA54FC" w:rsidP="00D22BE3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18"/>
      </w:rPr>
    </w:pPr>
    <w:r w:rsidRPr="00D22BE3">
      <w:rPr>
        <w:rFonts w:ascii="Times New Roman" w:hAnsi="Times New Roman" w:cs="Times New Roman"/>
        <w:sz w:val="18"/>
      </w:rPr>
      <w:t xml:space="preserve">Biudžetinė įstaiga                                                </w:t>
    </w:r>
    <w:r>
      <w:rPr>
        <w:rFonts w:ascii="Times New Roman" w:hAnsi="Times New Roman" w:cs="Times New Roman"/>
        <w:sz w:val="18"/>
      </w:rPr>
      <w:t xml:space="preserve"> </w:t>
    </w:r>
    <w:r w:rsidRPr="00D22BE3">
      <w:rPr>
        <w:rFonts w:ascii="Times New Roman" w:hAnsi="Times New Roman" w:cs="Times New Roman"/>
        <w:sz w:val="18"/>
      </w:rPr>
      <w:t xml:space="preserve">        Tel.  (8 5) 219 7001                                 Duomenys kaupiami ir saugomi                             </w:t>
    </w:r>
  </w:p>
  <w:p w:rsidR="003B1186" w:rsidRPr="00D22BE3" w:rsidRDefault="00CA54FC" w:rsidP="00D22BE3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D22BE3">
      <w:rPr>
        <w:rFonts w:ascii="Times New Roman" w:hAnsi="Times New Roman" w:cs="Times New Roman"/>
        <w:sz w:val="18"/>
      </w:rPr>
      <w:t xml:space="preserve">Kareivių g. 1, 08221 Vilnius                                 </w:t>
    </w:r>
    <w:r>
      <w:rPr>
        <w:rFonts w:ascii="Times New Roman" w:hAnsi="Times New Roman" w:cs="Times New Roman"/>
        <w:sz w:val="18"/>
      </w:rPr>
      <w:t xml:space="preserve"> </w:t>
    </w:r>
    <w:r w:rsidRPr="00D22BE3">
      <w:rPr>
        <w:rFonts w:ascii="Times New Roman" w:hAnsi="Times New Roman" w:cs="Times New Roman"/>
        <w:sz w:val="18"/>
      </w:rPr>
      <w:t xml:space="preserve">       Faks. (8 5) 213 6213                               Juridinių asmenų registre </w:t>
    </w:r>
  </w:p>
  <w:p w:rsidR="003B1186" w:rsidRPr="00D22BE3" w:rsidRDefault="00CA54FC" w:rsidP="00D22BE3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D22BE3">
      <w:rPr>
        <w:rFonts w:ascii="Times New Roman" w:hAnsi="Times New Roman" w:cs="Times New Roman"/>
        <w:sz w:val="18"/>
      </w:rPr>
      <w:t xml:space="preserve">http://www.vpt.lt                                                           </w:t>
    </w:r>
    <w:proofErr w:type="spellStart"/>
    <w:r w:rsidRPr="00D22BE3">
      <w:rPr>
        <w:rFonts w:ascii="Times New Roman" w:hAnsi="Times New Roman" w:cs="Times New Roman"/>
        <w:sz w:val="18"/>
      </w:rPr>
      <w:t>El.p</w:t>
    </w:r>
    <w:proofErr w:type="spellEnd"/>
    <w:r w:rsidRPr="00D22BE3">
      <w:rPr>
        <w:rFonts w:ascii="Times New Roman" w:hAnsi="Times New Roman" w:cs="Times New Roman"/>
        <w:sz w:val="18"/>
      </w:rPr>
      <w:t xml:space="preserve">. </w:t>
    </w:r>
    <w:proofErr w:type="spellStart"/>
    <w:r w:rsidRPr="00D22BE3">
      <w:rPr>
        <w:rFonts w:ascii="Times New Roman" w:hAnsi="Times New Roman" w:cs="Times New Roman"/>
        <w:sz w:val="18"/>
      </w:rPr>
      <w:t>info@vpt.lt</w:t>
    </w:r>
    <w:proofErr w:type="spellEnd"/>
    <w:r w:rsidRPr="00D22BE3">
      <w:rPr>
        <w:rFonts w:ascii="Times New Roman" w:hAnsi="Times New Roman" w:cs="Times New Roman"/>
        <w:sz w:val="18"/>
      </w:rPr>
      <w:t xml:space="preserve">                                     Kodas 188656261</w:t>
    </w:r>
  </w:p>
  <w:p w:rsidR="003B1186" w:rsidRPr="00D1239C" w:rsidRDefault="00185FA8" w:rsidP="00D7102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FA8" w:rsidRDefault="00185FA8">
      <w:pPr>
        <w:spacing w:after="0" w:line="240" w:lineRule="auto"/>
      </w:pPr>
      <w:r>
        <w:separator/>
      </w:r>
    </w:p>
  </w:footnote>
  <w:footnote w:type="continuationSeparator" w:id="0">
    <w:p w:rsidR="00185FA8" w:rsidRDefault="00185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86" w:rsidRDefault="00CA54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B1186" w:rsidRDefault="00185FA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86" w:rsidRDefault="00CA54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668A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B1186" w:rsidRDefault="00185FA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BE3" w:rsidRDefault="00185FA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4FC"/>
    <w:rsid w:val="00000909"/>
    <w:rsid w:val="00185FA8"/>
    <w:rsid w:val="002218BF"/>
    <w:rsid w:val="003B435D"/>
    <w:rsid w:val="003D7C4F"/>
    <w:rsid w:val="00424F57"/>
    <w:rsid w:val="004517FF"/>
    <w:rsid w:val="00574C69"/>
    <w:rsid w:val="006668AB"/>
    <w:rsid w:val="009567BF"/>
    <w:rsid w:val="009C593F"/>
    <w:rsid w:val="00A75318"/>
    <w:rsid w:val="00AC7371"/>
    <w:rsid w:val="00C866B8"/>
    <w:rsid w:val="00CA54FC"/>
    <w:rsid w:val="00DF7944"/>
    <w:rsid w:val="00E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54F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A54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54FC"/>
  </w:style>
  <w:style w:type="paragraph" w:styleId="Porat">
    <w:name w:val="footer"/>
    <w:basedOn w:val="prastasis"/>
    <w:link w:val="PoratDiagrama"/>
    <w:uiPriority w:val="99"/>
    <w:unhideWhenUsed/>
    <w:rsid w:val="00CA54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54FC"/>
  </w:style>
  <w:style w:type="character" w:styleId="Puslapionumeris">
    <w:name w:val="page number"/>
    <w:basedOn w:val="Numatytasispastraiposriftas"/>
    <w:rsid w:val="00CA54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54F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A54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54FC"/>
  </w:style>
  <w:style w:type="paragraph" w:styleId="Porat">
    <w:name w:val="footer"/>
    <w:basedOn w:val="prastasis"/>
    <w:link w:val="PoratDiagrama"/>
    <w:uiPriority w:val="99"/>
    <w:unhideWhenUsed/>
    <w:rsid w:val="00CA54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54FC"/>
  </w:style>
  <w:style w:type="character" w:styleId="Puslapionumeris">
    <w:name w:val="page number"/>
    <w:basedOn w:val="Numatytasispastraiposriftas"/>
    <w:rsid w:val="00CA5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2196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15</cp:revision>
  <cp:lastPrinted>2013-10-28T14:10:00Z</cp:lastPrinted>
  <dcterms:created xsi:type="dcterms:W3CDTF">2013-10-24T08:39:00Z</dcterms:created>
  <dcterms:modified xsi:type="dcterms:W3CDTF">2013-10-28T14:10:00Z</dcterms:modified>
</cp:coreProperties>
</file>