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7DB4" w:rsidRPr="005C417E" w:rsidRDefault="00487DB4" w:rsidP="00487DB4">
      <w:pPr>
        <w:pStyle w:val="Antrat1"/>
        <w:jc w:val="center"/>
        <w:rPr>
          <w:rFonts w:ascii="CG Times" w:hAnsi="CG Times"/>
          <w:sz w:val="20"/>
          <w:szCs w:val="20"/>
        </w:rPr>
      </w:pPr>
    </w:p>
    <w:bookmarkStart w:id="0" w:name="_MON_1051956295"/>
    <w:bookmarkEnd w:id="0"/>
    <w:p w:rsidR="00487DB4" w:rsidRDefault="00487DB4" w:rsidP="00487DB4">
      <w:pPr>
        <w:pStyle w:val="Antrat1"/>
        <w:jc w:val="center"/>
        <w:rPr>
          <w:rFonts w:ascii="CG Times" w:hAnsi="CG Times"/>
        </w:rPr>
      </w:pPr>
      <w:r>
        <w:rPr>
          <w:rFonts w:ascii="CG Times" w:hAnsi="CG Times"/>
        </w:rPr>
        <w:object w:dxaOrig="871" w:dyaOrig="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44.25pt" o:ole="" fillcolor="window">
            <v:imagedata r:id="rId7" o:title=""/>
          </v:shape>
          <o:OLEObject Type="Embed" ProgID="Word.Picture.8" ShapeID="_x0000_i1025" DrawAspect="Content" ObjectID="_1429362375" r:id="rId8"/>
        </w:object>
      </w:r>
    </w:p>
    <w:p w:rsidR="00487DB4" w:rsidRDefault="00487DB4" w:rsidP="00487DB4">
      <w:pPr>
        <w:pStyle w:val="Antrat1"/>
        <w:jc w:val="center"/>
        <w:rPr>
          <w:sz w:val="24"/>
        </w:rPr>
      </w:pPr>
      <w:r>
        <w:rPr>
          <w:sz w:val="24"/>
        </w:rPr>
        <w:t>VIEŠŲJŲ PIRKIMŲ TARNYBA</w:t>
      </w:r>
    </w:p>
    <w:p w:rsidR="00487DB4" w:rsidRDefault="00487DB4" w:rsidP="00487DB4">
      <w:pPr>
        <w:rPr>
          <w:sz w:val="24"/>
          <w:szCs w:val="24"/>
        </w:rPr>
      </w:pPr>
    </w:p>
    <w:p w:rsidR="00487DB4" w:rsidRPr="00CE41EF" w:rsidRDefault="00487DB4" w:rsidP="00487DB4">
      <w:pPr>
        <w:rPr>
          <w:sz w:val="24"/>
          <w:szCs w:val="24"/>
        </w:rPr>
      </w:pPr>
    </w:p>
    <w:tbl>
      <w:tblPr>
        <w:tblW w:w="0" w:type="auto"/>
        <w:tblInd w:w="87" w:type="dxa"/>
        <w:tblLayout w:type="fixed"/>
        <w:tblLook w:val="0000" w:firstRow="0" w:lastRow="0" w:firstColumn="0" w:lastColumn="0" w:noHBand="0" w:noVBand="0"/>
      </w:tblPr>
      <w:tblGrid>
        <w:gridCol w:w="5266"/>
        <w:gridCol w:w="1559"/>
        <w:gridCol w:w="540"/>
        <w:gridCol w:w="2012"/>
      </w:tblGrid>
      <w:tr w:rsidR="00487DB4" w:rsidRPr="00CE41EF" w:rsidTr="00487DB4">
        <w:trPr>
          <w:cantSplit/>
          <w:trHeight w:val="1453"/>
        </w:trPr>
        <w:tc>
          <w:tcPr>
            <w:tcW w:w="5266" w:type="dxa"/>
          </w:tcPr>
          <w:p w:rsidR="00487DB4" w:rsidRPr="00CE41EF" w:rsidRDefault="00487DB4" w:rsidP="00036CF6">
            <w:pPr>
              <w:rPr>
                <w:sz w:val="24"/>
                <w:szCs w:val="24"/>
              </w:rPr>
            </w:pPr>
            <w:r>
              <w:rPr>
                <w:sz w:val="24"/>
                <w:szCs w:val="24"/>
              </w:rPr>
              <w:t>Kauno miesto savivaldybės administracijai</w:t>
            </w:r>
          </w:p>
          <w:p w:rsidR="00487DB4" w:rsidRPr="00CE41EF" w:rsidRDefault="00487DB4" w:rsidP="00036CF6">
            <w:pPr>
              <w:rPr>
                <w:sz w:val="24"/>
                <w:szCs w:val="24"/>
              </w:rPr>
            </w:pPr>
            <w:r>
              <w:rPr>
                <w:sz w:val="24"/>
                <w:szCs w:val="24"/>
              </w:rPr>
              <w:t>Laisvės al. 96</w:t>
            </w:r>
          </w:p>
          <w:p w:rsidR="00487DB4" w:rsidRPr="00CE41EF" w:rsidRDefault="00487DB4" w:rsidP="00036CF6">
            <w:pPr>
              <w:rPr>
                <w:sz w:val="24"/>
                <w:szCs w:val="24"/>
              </w:rPr>
            </w:pPr>
            <w:r w:rsidRPr="00CE41EF">
              <w:rPr>
                <w:sz w:val="24"/>
                <w:szCs w:val="24"/>
              </w:rPr>
              <w:t>LT-</w:t>
            </w:r>
            <w:r>
              <w:rPr>
                <w:sz w:val="24"/>
                <w:szCs w:val="24"/>
              </w:rPr>
              <w:t>44251</w:t>
            </w:r>
            <w:r w:rsidRPr="00CE41EF">
              <w:rPr>
                <w:sz w:val="24"/>
                <w:szCs w:val="24"/>
              </w:rPr>
              <w:t xml:space="preserve"> </w:t>
            </w:r>
            <w:r>
              <w:rPr>
                <w:sz w:val="24"/>
                <w:szCs w:val="24"/>
              </w:rPr>
              <w:t>Kaunas</w:t>
            </w:r>
            <w:r w:rsidRPr="00CE41EF">
              <w:rPr>
                <w:sz w:val="24"/>
                <w:szCs w:val="24"/>
              </w:rPr>
              <w:t xml:space="preserve"> </w:t>
            </w:r>
          </w:p>
          <w:p w:rsidR="00487DB4" w:rsidRDefault="00487DB4" w:rsidP="00036CF6">
            <w:pPr>
              <w:rPr>
                <w:sz w:val="24"/>
                <w:szCs w:val="24"/>
              </w:rPr>
            </w:pPr>
          </w:p>
          <w:p w:rsidR="00137C57" w:rsidRPr="00CE41EF" w:rsidRDefault="00137C57" w:rsidP="00036CF6">
            <w:pPr>
              <w:rPr>
                <w:sz w:val="24"/>
                <w:szCs w:val="24"/>
              </w:rPr>
            </w:pPr>
          </w:p>
        </w:tc>
        <w:tc>
          <w:tcPr>
            <w:tcW w:w="1559" w:type="dxa"/>
          </w:tcPr>
          <w:p w:rsidR="00487DB4" w:rsidRPr="00CE41EF" w:rsidRDefault="00487DB4" w:rsidP="00487DB4">
            <w:pPr>
              <w:ind w:left="-392" w:firstLine="392"/>
              <w:rPr>
                <w:sz w:val="24"/>
                <w:szCs w:val="24"/>
              </w:rPr>
            </w:pPr>
            <w:r w:rsidRPr="00CE41EF">
              <w:rPr>
                <w:sz w:val="24"/>
                <w:szCs w:val="24"/>
              </w:rPr>
              <w:t xml:space="preserve">  2013-0</w:t>
            </w:r>
            <w:r>
              <w:rPr>
                <w:sz w:val="24"/>
                <w:szCs w:val="24"/>
              </w:rPr>
              <w:t>5</w:t>
            </w:r>
            <w:r w:rsidRPr="00CE41EF">
              <w:rPr>
                <w:sz w:val="24"/>
                <w:szCs w:val="24"/>
              </w:rPr>
              <w:t>-</w:t>
            </w:r>
          </w:p>
          <w:p w:rsidR="00487DB4" w:rsidRPr="00CE41EF" w:rsidRDefault="00487DB4" w:rsidP="00487DB4">
            <w:pPr>
              <w:ind w:left="-392" w:firstLine="392"/>
              <w:rPr>
                <w:sz w:val="24"/>
                <w:szCs w:val="24"/>
              </w:rPr>
            </w:pPr>
            <w:r w:rsidRPr="00CE41EF">
              <w:rPr>
                <w:sz w:val="24"/>
                <w:szCs w:val="24"/>
              </w:rPr>
              <w:t>Į 2013-0</w:t>
            </w:r>
            <w:r>
              <w:rPr>
                <w:sz w:val="24"/>
                <w:szCs w:val="24"/>
              </w:rPr>
              <w:t>4</w:t>
            </w:r>
            <w:r w:rsidRPr="00CE41EF">
              <w:rPr>
                <w:sz w:val="24"/>
                <w:szCs w:val="24"/>
              </w:rPr>
              <w:t>-</w:t>
            </w:r>
            <w:r>
              <w:rPr>
                <w:sz w:val="24"/>
                <w:szCs w:val="24"/>
              </w:rPr>
              <w:t>0</w:t>
            </w:r>
            <w:r w:rsidRPr="00CE41EF">
              <w:rPr>
                <w:sz w:val="24"/>
                <w:szCs w:val="24"/>
              </w:rPr>
              <w:t>5</w:t>
            </w:r>
          </w:p>
        </w:tc>
        <w:tc>
          <w:tcPr>
            <w:tcW w:w="540" w:type="dxa"/>
          </w:tcPr>
          <w:p w:rsidR="00487DB4" w:rsidRPr="00CE41EF" w:rsidRDefault="00487DB4" w:rsidP="00487DB4">
            <w:pPr>
              <w:ind w:left="-392" w:firstLine="392"/>
              <w:jc w:val="center"/>
              <w:rPr>
                <w:sz w:val="24"/>
                <w:szCs w:val="24"/>
              </w:rPr>
            </w:pPr>
            <w:r w:rsidRPr="00CE41EF">
              <w:rPr>
                <w:sz w:val="24"/>
                <w:szCs w:val="24"/>
              </w:rPr>
              <w:t>Nr.</w:t>
            </w:r>
          </w:p>
          <w:p w:rsidR="00487DB4" w:rsidRPr="00CE41EF" w:rsidRDefault="00487DB4" w:rsidP="00487DB4">
            <w:pPr>
              <w:ind w:left="-392" w:firstLine="392"/>
              <w:jc w:val="center"/>
              <w:rPr>
                <w:sz w:val="24"/>
                <w:szCs w:val="24"/>
              </w:rPr>
            </w:pPr>
            <w:r w:rsidRPr="00CE41EF">
              <w:rPr>
                <w:sz w:val="24"/>
                <w:szCs w:val="24"/>
              </w:rPr>
              <w:t>Nr.</w:t>
            </w:r>
          </w:p>
          <w:p w:rsidR="00487DB4" w:rsidRPr="00CE41EF" w:rsidRDefault="00487DB4" w:rsidP="00487DB4">
            <w:pPr>
              <w:ind w:left="-392" w:firstLine="392"/>
              <w:jc w:val="center"/>
              <w:rPr>
                <w:sz w:val="24"/>
                <w:szCs w:val="24"/>
              </w:rPr>
            </w:pPr>
          </w:p>
        </w:tc>
        <w:tc>
          <w:tcPr>
            <w:tcW w:w="2012" w:type="dxa"/>
          </w:tcPr>
          <w:p w:rsidR="00487DB4" w:rsidRPr="00CE41EF" w:rsidRDefault="00487DB4" w:rsidP="00036CF6">
            <w:pPr>
              <w:rPr>
                <w:sz w:val="24"/>
                <w:szCs w:val="24"/>
              </w:rPr>
            </w:pPr>
            <w:r w:rsidRPr="00CE41EF">
              <w:rPr>
                <w:sz w:val="24"/>
                <w:szCs w:val="24"/>
              </w:rPr>
              <w:t>4S-</w:t>
            </w:r>
          </w:p>
          <w:p w:rsidR="00487DB4" w:rsidRPr="00CE41EF" w:rsidRDefault="00487DB4" w:rsidP="00487DB4">
            <w:pPr>
              <w:rPr>
                <w:sz w:val="24"/>
                <w:szCs w:val="24"/>
              </w:rPr>
            </w:pPr>
            <w:r>
              <w:rPr>
                <w:sz w:val="24"/>
                <w:szCs w:val="24"/>
              </w:rPr>
              <w:t>(33.194) R-1623</w:t>
            </w:r>
          </w:p>
        </w:tc>
      </w:tr>
    </w:tbl>
    <w:p w:rsidR="00487DB4" w:rsidRPr="008A11FB" w:rsidRDefault="00487DB4" w:rsidP="00487DB4">
      <w:pPr>
        <w:jc w:val="both"/>
        <w:rPr>
          <w:sz w:val="24"/>
          <w:szCs w:val="24"/>
        </w:rPr>
      </w:pPr>
      <w:r>
        <w:rPr>
          <w:b/>
          <w:sz w:val="24"/>
        </w:rPr>
        <w:t>DĖL SUTIKIMO VYKDYTI PIRKIMĄ NESKELBIAMŲ DERYBŲ BŪDU</w:t>
      </w:r>
    </w:p>
    <w:p w:rsidR="00487DB4" w:rsidRDefault="00487DB4" w:rsidP="00487DB4">
      <w:pPr>
        <w:ind w:right="-442" w:firstLine="851"/>
        <w:jc w:val="both"/>
        <w:rPr>
          <w:sz w:val="24"/>
          <w:szCs w:val="24"/>
        </w:rPr>
      </w:pPr>
    </w:p>
    <w:p w:rsidR="00487DB4" w:rsidRDefault="00487DB4" w:rsidP="00487DB4">
      <w:pPr>
        <w:ind w:right="-442" w:firstLine="851"/>
        <w:jc w:val="both"/>
        <w:rPr>
          <w:sz w:val="24"/>
          <w:szCs w:val="24"/>
        </w:rPr>
      </w:pPr>
    </w:p>
    <w:p w:rsidR="00487DB4" w:rsidRPr="00CE41EF" w:rsidRDefault="00487DB4" w:rsidP="00487DB4">
      <w:pPr>
        <w:ind w:firstLine="851"/>
        <w:jc w:val="both"/>
        <w:rPr>
          <w:sz w:val="24"/>
          <w:szCs w:val="24"/>
        </w:rPr>
      </w:pPr>
      <w:r w:rsidRPr="001007E4">
        <w:rPr>
          <w:sz w:val="24"/>
          <w:szCs w:val="24"/>
        </w:rPr>
        <w:t xml:space="preserve">Viešųjų pirkimų tarnyba (toliau – Tarnyba), vadovaudamasi Lietuvos Respublikos viešųjų </w:t>
      </w:r>
      <w:r w:rsidRPr="00CE41EF">
        <w:rPr>
          <w:sz w:val="24"/>
          <w:szCs w:val="24"/>
        </w:rPr>
        <w:t>pirkimų įstatymo (</w:t>
      </w:r>
      <w:proofErr w:type="spellStart"/>
      <w:r w:rsidRPr="00CE41EF">
        <w:rPr>
          <w:sz w:val="24"/>
          <w:szCs w:val="24"/>
        </w:rPr>
        <w:t>Žin</w:t>
      </w:r>
      <w:proofErr w:type="spellEnd"/>
      <w:r w:rsidRPr="00CE41EF">
        <w:rPr>
          <w:sz w:val="24"/>
          <w:szCs w:val="24"/>
        </w:rPr>
        <w:t>., 1996, Nr. 84-2000; 2006, Nr. 4-102; 2011, Nr. 123-5813) (toliau – Įstatymas) 8</w:t>
      </w:r>
      <w:r w:rsidRPr="00CE41EF">
        <w:rPr>
          <w:sz w:val="24"/>
          <w:szCs w:val="24"/>
          <w:vertAlign w:val="superscript"/>
        </w:rPr>
        <w:t>2</w:t>
      </w:r>
      <w:r w:rsidRPr="00CE41EF">
        <w:rPr>
          <w:sz w:val="24"/>
          <w:szCs w:val="24"/>
        </w:rPr>
        <w:t xml:space="preserve"> straipsnio 2 dalies 7 punkto nuostatomis, išnagrinėjo Jūsų prašymą sutikti, kad </w:t>
      </w:r>
      <w:r w:rsidRPr="00487DB4">
        <w:rPr>
          <w:i/>
          <w:sz w:val="24"/>
          <w:szCs w:val="24"/>
        </w:rPr>
        <w:t>Dokumentų valdymo sistemos „KONTORA 2004“ priežiūros paslaugų</w:t>
      </w:r>
      <w:r w:rsidRPr="00CE41EF">
        <w:rPr>
          <w:i/>
          <w:sz w:val="24"/>
          <w:szCs w:val="24"/>
        </w:rPr>
        <w:t xml:space="preserve"> pirkimas</w:t>
      </w:r>
      <w:r w:rsidRPr="00CE41EF">
        <w:rPr>
          <w:sz w:val="24"/>
          <w:szCs w:val="24"/>
        </w:rPr>
        <w:t xml:space="preserve"> būtų vykdomas iš </w:t>
      </w:r>
      <w:r>
        <w:rPr>
          <w:sz w:val="24"/>
          <w:szCs w:val="24"/>
        </w:rPr>
        <w:t>UAB „Kantorius“</w:t>
      </w:r>
      <w:r w:rsidRPr="00CE41EF">
        <w:rPr>
          <w:sz w:val="24"/>
          <w:szCs w:val="24"/>
        </w:rPr>
        <w:t xml:space="preserve"> neskelbiamų derybų būdu, vadovaujantis Įstatymo</w:t>
      </w:r>
      <w:r>
        <w:rPr>
          <w:sz w:val="24"/>
          <w:szCs w:val="24"/>
        </w:rPr>
        <w:t xml:space="preserve"> </w:t>
      </w:r>
      <w:r w:rsidRPr="00CE41EF">
        <w:rPr>
          <w:sz w:val="24"/>
          <w:szCs w:val="24"/>
        </w:rPr>
        <w:t>56 straipsnio 1 dalies 3 punkto nuostatomis.</w:t>
      </w:r>
    </w:p>
    <w:p w:rsidR="001D76BB" w:rsidRDefault="00487DB4" w:rsidP="001D76BB">
      <w:pPr>
        <w:ind w:firstLine="851"/>
        <w:jc w:val="both"/>
        <w:rPr>
          <w:sz w:val="24"/>
          <w:szCs w:val="24"/>
        </w:rPr>
      </w:pPr>
      <w:r w:rsidRPr="00CE41EF">
        <w:rPr>
          <w:sz w:val="24"/>
          <w:szCs w:val="24"/>
        </w:rPr>
        <w:t xml:space="preserve">Perkančioji organizacija </w:t>
      </w:r>
      <w:r w:rsidR="00B0471D">
        <w:rPr>
          <w:sz w:val="24"/>
          <w:szCs w:val="24"/>
        </w:rPr>
        <w:t xml:space="preserve">prašyme nurodo, kad </w:t>
      </w:r>
      <w:r>
        <w:rPr>
          <w:sz w:val="24"/>
          <w:szCs w:val="24"/>
        </w:rPr>
        <w:t>dokumentų valdymui naudoja dokumentų valdymo sistemą (dokumentų registravimo ir pavedimų vykdymo priežiūros programų sistema) „KONTORA 2004“ (toliau – Kontora), kuri</w:t>
      </w:r>
      <w:r w:rsidR="00FD2FDF">
        <w:rPr>
          <w:sz w:val="24"/>
          <w:szCs w:val="24"/>
        </w:rPr>
        <w:t>ą</w:t>
      </w:r>
      <w:r>
        <w:rPr>
          <w:sz w:val="24"/>
          <w:szCs w:val="24"/>
        </w:rPr>
        <w:t xml:space="preserve"> </w:t>
      </w:r>
      <w:r w:rsidR="00FD2FDF">
        <w:rPr>
          <w:sz w:val="24"/>
          <w:szCs w:val="24"/>
        </w:rPr>
        <w:t xml:space="preserve">pagal </w:t>
      </w:r>
      <w:r>
        <w:rPr>
          <w:sz w:val="24"/>
          <w:szCs w:val="24"/>
        </w:rPr>
        <w:t>2003 m. kovo 28 d. sutart</w:t>
      </w:r>
      <w:r w:rsidR="00FD2FDF">
        <w:rPr>
          <w:sz w:val="24"/>
          <w:szCs w:val="24"/>
        </w:rPr>
        <w:t>į</w:t>
      </w:r>
      <w:r>
        <w:rPr>
          <w:sz w:val="24"/>
          <w:szCs w:val="24"/>
        </w:rPr>
        <w:t xml:space="preserve"> Nr. 2003/K-25 į</w:t>
      </w:r>
      <w:r w:rsidR="00FD2FDF">
        <w:rPr>
          <w:sz w:val="24"/>
          <w:szCs w:val="24"/>
        </w:rPr>
        <w:t>diegė</w:t>
      </w:r>
      <w:r>
        <w:rPr>
          <w:sz w:val="24"/>
          <w:szCs w:val="24"/>
        </w:rPr>
        <w:t xml:space="preserve"> UAB „</w:t>
      </w:r>
      <w:proofErr w:type="spellStart"/>
      <w:r>
        <w:rPr>
          <w:sz w:val="24"/>
          <w:szCs w:val="24"/>
        </w:rPr>
        <w:t>Iterija</w:t>
      </w:r>
      <w:proofErr w:type="spellEnd"/>
      <w:r>
        <w:rPr>
          <w:sz w:val="24"/>
          <w:szCs w:val="24"/>
        </w:rPr>
        <w:t>“</w:t>
      </w:r>
      <w:r w:rsidR="00B0471D">
        <w:rPr>
          <w:sz w:val="24"/>
          <w:szCs w:val="24"/>
        </w:rPr>
        <w:t>. Tiekėjas UAB „</w:t>
      </w:r>
      <w:proofErr w:type="spellStart"/>
      <w:r w:rsidR="00B0471D">
        <w:rPr>
          <w:sz w:val="24"/>
          <w:szCs w:val="24"/>
        </w:rPr>
        <w:t>Iterija</w:t>
      </w:r>
      <w:proofErr w:type="spellEnd"/>
      <w:r w:rsidR="00B0471D">
        <w:rPr>
          <w:sz w:val="24"/>
          <w:szCs w:val="24"/>
        </w:rPr>
        <w:t>“,</w:t>
      </w:r>
      <w:r>
        <w:rPr>
          <w:sz w:val="24"/>
          <w:szCs w:val="24"/>
        </w:rPr>
        <w:t xml:space="preserve"> pagal vėliau sudarytas sutartis</w:t>
      </w:r>
      <w:r w:rsidR="00B0471D">
        <w:rPr>
          <w:sz w:val="24"/>
          <w:szCs w:val="24"/>
        </w:rPr>
        <w:t>,</w:t>
      </w:r>
      <w:r>
        <w:rPr>
          <w:sz w:val="24"/>
          <w:szCs w:val="24"/>
        </w:rPr>
        <w:t xml:space="preserve"> Kontoros plėtros ir priežiūros paslaugas teikė iki 2009 m. pabaigos. 2009 m. spalio 1 d. UAB „</w:t>
      </w:r>
      <w:proofErr w:type="spellStart"/>
      <w:r>
        <w:rPr>
          <w:sz w:val="24"/>
          <w:szCs w:val="24"/>
        </w:rPr>
        <w:t>Iterija</w:t>
      </w:r>
      <w:proofErr w:type="spellEnd"/>
      <w:r>
        <w:rPr>
          <w:sz w:val="24"/>
          <w:szCs w:val="24"/>
        </w:rPr>
        <w:t>“</w:t>
      </w:r>
      <w:r w:rsidR="007F283E">
        <w:rPr>
          <w:sz w:val="24"/>
          <w:szCs w:val="24"/>
        </w:rPr>
        <w:t>, vykdydama savo veiklos optimizavimą, visas autoriaus turtines, nuosavybės ir kitas intelektines ar pramonines nuosavybės teises į Kontorą ir jos pagrindu sukurtas sistemas, perdavė UAB „Kantorius“ (2009 m. lapkričio 11 d. UAB „</w:t>
      </w:r>
      <w:proofErr w:type="spellStart"/>
      <w:r w:rsidR="007F283E">
        <w:rPr>
          <w:sz w:val="24"/>
          <w:szCs w:val="24"/>
        </w:rPr>
        <w:t>Iterija</w:t>
      </w:r>
      <w:proofErr w:type="spellEnd"/>
      <w:r w:rsidR="007F283E">
        <w:rPr>
          <w:sz w:val="24"/>
          <w:szCs w:val="24"/>
        </w:rPr>
        <w:t>“ raštas Nr. 1-87 „Dėl informavimo apie sistemos „KONTORA“ aptarnavimą“). Perkančioji organizacija nurodo, kad su UAB „</w:t>
      </w:r>
      <w:proofErr w:type="spellStart"/>
      <w:r w:rsidR="007F283E">
        <w:rPr>
          <w:sz w:val="24"/>
          <w:szCs w:val="24"/>
        </w:rPr>
        <w:t>Iterija</w:t>
      </w:r>
      <w:proofErr w:type="spellEnd"/>
      <w:r w:rsidR="007F283E">
        <w:rPr>
          <w:sz w:val="24"/>
          <w:szCs w:val="24"/>
        </w:rPr>
        <w:t xml:space="preserve">“ sudaryta Kontoros priežiūros sutartis buvo nutraukta ir įvykdytas naujas Kontoros priežiūros ir papildomo funkcionalumo paslaugų pirkimas neskelbiamų derybų būdu iš UAB „Kantorius“, kaip vienintelio autorinių teisių savininko, turinčio teisę platinti, modifikuoti sistemą ir teikti jos priežiūros paslaugas. Minėtos sutarties galiojimas baigėsi 2013 m. kovo 22 d. </w:t>
      </w:r>
      <w:r w:rsidR="003D2128">
        <w:rPr>
          <w:sz w:val="24"/>
          <w:szCs w:val="24"/>
        </w:rPr>
        <w:t xml:space="preserve">UAB „Kantorius“ 2013 m. kovo 25 d. raštu „Dėl </w:t>
      </w:r>
      <w:r w:rsidR="009F212D">
        <w:rPr>
          <w:sz w:val="24"/>
          <w:szCs w:val="24"/>
        </w:rPr>
        <w:t xml:space="preserve">    </w:t>
      </w:r>
      <w:r w:rsidR="003D2128">
        <w:rPr>
          <w:sz w:val="24"/>
          <w:szCs w:val="24"/>
        </w:rPr>
        <w:t>e. Administracijos ir dokumentų valdymo sistemos KONTORA teisių perleidimo“ patvirtino, kad turi visas nuosavybės teises į e. Administracijos ir dokumentų valdymo sistemos KONTORA ir visas jos pagrindu sukurtas sistemas</w:t>
      </w:r>
      <w:r w:rsidR="001D76BB">
        <w:rPr>
          <w:sz w:val="24"/>
          <w:szCs w:val="24"/>
        </w:rPr>
        <w:t>,</w:t>
      </w:r>
      <w:r w:rsidR="003D2128">
        <w:rPr>
          <w:sz w:val="24"/>
          <w:szCs w:val="24"/>
        </w:rPr>
        <w:t xml:space="preserve"> </w:t>
      </w:r>
      <w:r w:rsidR="00FD2FDF">
        <w:rPr>
          <w:sz w:val="24"/>
          <w:szCs w:val="24"/>
        </w:rPr>
        <w:t xml:space="preserve">taip pat </w:t>
      </w:r>
      <w:r w:rsidR="003D2128">
        <w:rPr>
          <w:sz w:val="24"/>
          <w:szCs w:val="24"/>
        </w:rPr>
        <w:t>turi išimtines teises aptarnauti KO</w:t>
      </w:r>
      <w:r w:rsidR="007C4906">
        <w:rPr>
          <w:sz w:val="24"/>
          <w:szCs w:val="24"/>
        </w:rPr>
        <w:t xml:space="preserve">NTOROS modulius, keisti sistemą, ją adaptuoti, </w:t>
      </w:r>
      <w:r w:rsidR="00CE7531">
        <w:rPr>
          <w:sz w:val="24"/>
          <w:szCs w:val="24"/>
        </w:rPr>
        <w:t xml:space="preserve">pertvarkyti, </w:t>
      </w:r>
      <w:r w:rsidR="007C4906">
        <w:rPr>
          <w:sz w:val="24"/>
          <w:szCs w:val="24"/>
        </w:rPr>
        <w:t>išplėsti</w:t>
      </w:r>
      <w:r w:rsidR="00CE7531">
        <w:rPr>
          <w:sz w:val="24"/>
          <w:szCs w:val="24"/>
        </w:rPr>
        <w:t xml:space="preserve"> jos galimybes. </w:t>
      </w:r>
      <w:r w:rsidR="00E5071B">
        <w:rPr>
          <w:sz w:val="24"/>
          <w:szCs w:val="24"/>
        </w:rPr>
        <w:t xml:space="preserve">Atsižvelgiant į tai kas išdėstyta, Perkančiosios organizacijos Viešojo pirkimo komisija (toliau – Komisija) priėmė sprendimą </w:t>
      </w:r>
      <w:r w:rsidR="00E5071B" w:rsidRPr="00E5071B">
        <w:rPr>
          <w:sz w:val="24"/>
          <w:szCs w:val="24"/>
        </w:rPr>
        <w:t xml:space="preserve">dokumentų valdymo sistemos „KONTORA 2004“ priežiūros paslaugų </w:t>
      </w:r>
      <w:r w:rsidR="00E5071B">
        <w:rPr>
          <w:sz w:val="24"/>
          <w:szCs w:val="24"/>
        </w:rPr>
        <w:t xml:space="preserve">pirkimą vykdyti neskelbiamų derybų būdu, kviečiant vienintelį tiekėją UAB „Kantorius“, kadangi tik jis turi šios dokumentų sistemos kūrimo autorines teises ir gali teikti reikalingas paslaugas: platinti, modifikuoti sistemą </w:t>
      </w:r>
      <w:r w:rsidR="00FD2FDF">
        <w:rPr>
          <w:sz w:val="24"/>
          <w:szCs w:val="24"/>
        </w:rPr>
        <w:t>ir</w:t>
      </w:r>
      <w:r w:rsidR="00E5071B">
        <w:rPr>
          <w:sz w:val="24"/>
          <w:szCs w:val="24"/>
        </w:rPr>
        <w:t xml:space="preserve"> teikti jos priežiūros paslaugas. Perkančioji organizacija nurodo, kad paslaugos bus apmokamos i</w:t>
      </w:r>
      <w:r w:rsidR="00635622">
        <w:rPr>
          <w:sz w:val="24"/>
          <w:szCs w:val="24"/>
        </w:rPr>
        <w:t>š</w:t>
      </w:r>
      <w:bookmarkStart w:id="1" w:name="_GoBack"/>
      <w:bookmarkEnd w:id="1"/>
      <w:r w:rsidR="00E5071B">
        <w:rPr>
          <w:sz w:val="24"/>
          <w:szCs w:val="24"/>
        </w:rPr>
        <w:t xml:space="preserve"> lėšų, numatytų 2013 m. Savivaldybės veiklos programoje, o numatoma paslaugų kaina vieneriems metams – 10 000,00 Lt su PVM. </w:t>
      </w:r>
      <w:r w:rsidRPr="00CE41EF">
        <w:rPr>
          <w:sz w:val="24"/>
          <w:szCs w:val="24"/>
        </w:rPr>
        <w:t xml:space="preserve">Atsižvelgdama į aukščiau išdėstytą ir vadovaudamasi Įstatymo 56 straipsnio 1 dalies 3 punktu ir 56 straipsnio 5 dalimi, perkančioji organizacija prašo Tarnybos sutikimo </w:t>
      </w:r>
      <w:r w:rsidR="00E5071B" w:rsidRPr="00487DB4">
        <w:rPr>
          <w:i/>
          <w:sz w:val="24"/>
          <w:szCs w:val="24"/>
        </w:rPr>
        <w:t>Dokumentų valdymo sistemos „KONTORA 2004“ priežiūros paslaugų</w:t>
      </w:r>
      <w:r w:rsidRPr="00CE41EF">
        <w:rPr>
          <w:sz w:val="24"/>
          <w:szCs w:val="24"/>
        </w:rPr>
        <w:t xml:space="preserve"> </w:t>
      </w:r>
      <w:r w:rsidRPr="00E5071B">
        <w:rPr>
          <w:i/>
          <w:sz w:val="24"/>
          <w:szCs w:val="24"/>
        </w:rPr>
        <w:t>pirkimą</w:t>
      </w:r>
      <w:r w:rsidRPr="00CE41EF">
        <w:rPr>
          <w:sz w:val="24"/>
          <w:szCs w:val="24"/>
        </w:rPr>
        <w:t xml:space="preserve"> vykdyti neskelbiamų derybų būdu, į derybas kviečiant </w:t>
      </w:r>
      <w:r w:rsidR="00E5071B">
        <w:rPr>
          <w:sz w:val="24"/>
          <w:szCs w:val="24"/>
        </w:rPr>
        <w:t>UAB „Kantorius“</w:t>
      </w:r>
      <w:r w:rsidR="00E5071B" w:rsidRPr="00CE41EF">
        <w:rPr>
          <w:sz w:val="24"/>
          <w:szCs w:val="24"/>
        </w:rPr>
        <w:t xml:space="preserve"> </w:t>
      </w:r>
      <w:r w:rsidR="009F212D">
        <w:rPr>
          <w:sz w:val="24"/>
          <w:szCs w:val="24"/>
        </w:rPr>
        <w:t xml:space="preserve">      </w:t>
      </w:r>
      <w:r w:rsidRPr="00CE41EF">
        <w:rPr>
          <w:sz w:val="24"/>
          <w:szCs w:val="24"/>
        </w:rPr>
        <w:t>(</w:t>
      </w:r>
      <w:r w:rsidR="00E5071B">
        <w:rPr>
          <w:sz w:val="24"/>
          <w:szCs w:val="24"/>
        </w:rPr>
        <w:t>2013 m. balandžio 4</w:t>
      </w:r>
      <w:r w:rsidR="00E5071B" w:rsidRPr="00CE41EF">
        <w:rPr>
          <w:sz w:val="24"/>
          <w:szCs w:val="24"/>
        </w:rPr>
        <w:t xml:space="preserve"> d. </w:t>
      </w:r>
      <w:r w:rsidR="00E5071B">
        <w:rPr>
          <w:sz w:val="24"/>
          <w:szCs w:val="24"/>
        </w:rPr>
        <w:t>K</w:t>
      </w:r>
      <w:r w:rsidRPr="00CE41EF">
        <w:rPr>
          <w:sz w:val="24"/>
          <w:szCs w:val="24"/>
        </w:rPr>
        <w:t xml:space="preserve">omisijos posėdžio protokolas Nr. </w:t>
      </w:r>
      <w:r w:rsidR="00931507">
        <w:rPr>
          <w:sz w:val="24"/>
          <w:szCs w:val="24"/>
        </w:rPr>
        <w:t>32-16-18</w:t>
      </w:r>
      <w:r w:rsidRPr="00CE41EF">
        <w:rPr>
          <w:sz w:val="24"/>
          <w:szCs w:val="24"/>
        </w:rPr>
        <w:t>).</w:t>
      </w:r>
    </w:p>
    <w:p w:rsidR="003D2128" w:rsidRDefault="001D76BB" w:rsidP="003D2128">
      <w:pPr>
        <w:ind w:firstLine="851"/>
        <w:jc w:val="both"/>
        <w:rPr>
          <w:sz w:val="24"/>
          <w:szCs w:val="24"/>
        </w:rPr>
      </w:pPr>
      <w:r>
        <w:rPr>
          <w:sz w:val="24"/>
          <w:szCs w:val="24"/>
        </w:rPr>
        <w:lastRenderedPageBreak/>
        <w:t xml:space="preserve">Įvertinus </w:t>
      </w:r>
      <w:r w:rsidR="003D2128">
        <w:rPr>
          <w:sz w:val="24"/>
          <w:szCs w:val="24"/>
        </w:rPr>
        <w:t>pateiktus dokumentus nustatyta, kad perkančiosios organizacijos priimtas sprendimas ir pasirinktas paslaugų pirkimo būdas atitinka Įstatymo 56 straipsnio 1 dalies 3 punkto nuostatas: „</w:t>
      </w:r>
      <w:r w:rsidR="003D2128">
        <w:rPr>
          <w:i/>
          <w:sz w:val="24"/>
          <w:szCs w:val="24"/>
        </w:rPr>
        <w:t>jeigu dėl techninių ar meninių priežasčių arba dėl priežasčių, susijusių su išimtinių teisių apsauga, prekes patiekti, paslaugas pateikti ar darbus atlikti gali tik konkretus tiekėjas</w:t>
      </w:r>
      <w:r w:rsidR="003D2128">
        <w:rPr>
          <w:sz w:val="24"/>
          <w:szCs w:val="24"/>
        </w:rPr>
        <w:t>“, todėl Tarnyba, vadovaudamasi Įstatymo 8</w:t>
      </w:r>
      <w:r w:rsidR="003D2128">
        <w:rPr>
          <w:sz w:val="24"/>
          <w:szCs w:val="24"/>
          <w:vertAlign w:val="superscript"/>
        </w:rPr>
        <w:t>2</w:t>
      </w:r>
      <w:r w:rsidR="003D2128">
        <w:rPr>
          <w:sz w:val="24"/>
          <w:szCs w:val="24"/>
        </w:rPr>
        <w:t xml:space="preserve"> straipsnio 2 dalies 7 punkto nuostatomis, </w:t>
      </w:r>
      <w:r w:rsidR="003D2128">
        <w:rPr>
          <w:b/>
          <w:sz w:val="24"/>
          <w:szCs w:val="24"/>
        </w:rPr>
        <w:t>sutinka</w:t>
      </w:r>
      <w:r w:rsidR="003D2128">
        <w:rPr>
          <w:sz w:val="24"/>
          <w:szCs w:val="24"/>
        </w:rPr>
        <w:t xml:space="preserve">, kad </w:t>
      </w:r>
      <w:r>
        <w:rPr>
          <w:sz w:val="24"/>
          <w:szCs w:val="24"/>
        </w:rPr>
        <w:t>Kauno miesto</w:t>
      </w:r>
      <w:r w:rsidR="003D2128">
        <w:rPr>
          <w:sz w:val="24"/>
          <w:szCs w:val="24"/>
        </w:rPr>
        <w:t xml:space="preserve"> savivaldybės administracija</w:t>
      </w:r>
      <w:r w:rsidR="003D2128">
        <w:rPr>
          <w:sz w:val="24"/>
        </w:rPr>
        <w:t xml:space="preserve"> viešąjį </w:t>
      </w:r>
      <w:r w:rsidRPr="00487DB4">
        <w:rPr>
          <w:i/>
          <w:sz w:val="24"/>
          <w:szCs w:val="24"/>
        </w:rPr>
        <w:t>Dokumentų valdymo sistemos „KONTORA 2004“ priežiūros paslaugų</w:t>
      </w:r>
      <w:r w:rsidRPr="00CE41EF">
        <w:rPr>
          <w:sz w:val="24"/>
          <w:szCs w:val="24"/>
        </w:rPr>
        <w:t xml:space="preserve"> </w:t>
      </w:r>
      <w:r w:rsidRPr="00E5071B">
        <w:rPr>
          <w:i/>
          <w:sz w:val="24"/>
          <w:szCs w:val="24"/>
        </w:rPr>
        <w:t>pirkimą</w:t>
      </w:r>
      <w:r w:rsidR="003D2128">
        <w:rPr>
          <w:sz w:val="24"/>
          <w:szCs w:val="24"/>
        </w:rPr>
        <w:t xml:space="preserve"> vykdytų neskelbiamų derybų būdu, vadovaudamasi Įstatymo </w:t>
      </w:r>
      <w:r w:rsidR="00D278D7">
        <w:rPr>
          <w:sz w:val="24"/>
          <w:szCs w:val="24"/>
        </w:rPr>
        <w:t xml:space="preserve">             </w:t>
      </w:r>
      <w:r w:rsidR="003D2128">
        <w:rPr>
          <w:sz w:val="24"/>
          <w:szCs w:val="24"/>
        </w:rPr>
        <w:t>56 straipsnio 1 dalies 3 punkto nuostatomis</w:t>
      </w:r>
      <w:r w:rsidR="00FD2FDF">
        <w:rPr>
          <w:sz w:val="24"/>
          <w:szCs w:val="24"/>
        </w:rPr>
        <w:t>, į derybas kviečiant UAB „Kantorius“</w:t>
      </w:r>
      <w:r>
        <w:rPr>
          <w:sz w:val="24"/>
          <w:szCs w:val="24"/>
        </w:rPr>
        <w:t xml:space="preserve">. </w:t>
      </w:r>
    </w:p>
    <w:p w:rsidR="003D2128" w:rsidRDefault="003D2128" w:rsidP="003D2128">
      <w:pPr>
        <w:ind w:firstLine="851"/>
        <w:jc w:val="both"/>
        <w:rPr>
          <w:sz w:val="24"/>
          <w:szCs w:val="24"/>
        </w:rPr>
      </w:pPr>
    </w:p>
    <w:p w:rsidR="00487DB4" w:rsidRPr="00CE41EF" w:rsidRDefault="00487DB4" w:rsidP="00487DB4">
      <w:pPr>
        <w:ind w:right="-442" w:firstLine="851"/>
        <w:jc w:val="both"/>
        <w:rPr>
          <w:sz w:val="24"/>
          <w:szCs w:val="24"/>
        </w:rPr>
      </w:pPr>
    </w:p>
    <w:p w:rsidR="00487DB4" w:rsidRPr="00CE41EF" w:rsidRDefault="00487DB4" w:rsidP="00487DB4">
      <w:pPr>
        <w:ind w:right="-442" w:firstLine="851"/>
        <w:jc w:val="both"/>
        <w:rPr>
          <w:sz w:val="24"/>
          <w:szCs w:val="24"/>
        </w:rPr>
      </w:pPr>
    </w:p>
    <w:p w:rsidR="00487DB4" w:rsidRPr="00CE41EF" w:rsidRDefault="00487DB4" w:rsidP="00487DB4">
      <w:pPr>
        <w:ind w:right="-442" w:firstLine="851"/>
        <w:jc w:val="both"/>
        <w:rPr>
          <w:sz w:val="24"/>
          <w:szCs w:val="24"/>
        </w:rPr>
      </w:pPr>
    </w:p>
    <w:p w:rsidR="00487DB4" w:rsidRDefault="00487DB4" w:rsidP="001D76BB">
      <w:pPr>
        <w:jc w:val="both"/>
        <w:rPr>
          <w:sz w:val="24"/>
        </w:rPr>
      </w:pPr>
      <w:r>
        <w:rPr>
          <w:sz w:val="24"/>
        </w:rPr>
        <w:t xml:space="preserve">Direktorius                                                                                                             Žydrūnas </w:t>
      </w:r>
      <w:proofErr w:type="spellStart"/>
      <w:r>
        <w:rPr>
          <w:sz w:val="24"/>
        </w:rPr>
        <w:t>Plytnikas</w:t>
      </w:r>
      <w:proofErr w:type="spellEnd"/>
    </w:p>
    <w:p w:rsidR="00487DB4" w:rsidRDefault="00487DB4" w:rsidP="00487DB4">
      <w:pPr>
        <w:ind w:right="-442"/>
        <w:jc w:val="both"/>
        <w:rPr>
          <w:sz w:val="24"/>
        </w:rPr>
      </w:pPr>
    </w:p>
    <w:p w:rsidR="00487DB4" w:rsidRDefault="00487DB4" w:rsidP="00487DB4">
      <w:pPr>
        <w:ind w:right="-442"/>
        <w:jc w:val="both"/>
        <w:rPr>
          <w:sz w:val="24"/>
        </w:rPr>
      </w:pPr>
    </w:p>
    <w:p w:rsidR="00487DB4" w:rsidRDefault="00487DB4" w:rsidP="00487DB4">
      <w:pPr>
        <w:ind w:right="-442"/>
        <w:jc w:val="both"/>
        <w:rPr>
          <w:sz w:val="24"/>
        </w:rPr>
      </w:pPr>
    </w:p>
    <w:p w:rsidR="00487DB4" w:rsidRDefault="00487DB4" w:rsidP="00487DB4">
      <w:pPr>
        <w:ind w:right="-442"/>
        <w:jc w:val="both"/>
        <w:rPr>
          <w:sz w:val="24"/>
        </w:rPr>
      </w:pPr>
    </w:p>
    <w:p w:rsidR="00487DB4" w:rsidRDefault="00487DB4" w:rsidP="00487DB4">
      <w:pPr>
        <w:ind w:right="-442"/>
        <w:jc w:val="both"/>
        <w:rPr>
          <w:sz w:val="24"/>
        </w:rPr>
      </w:pPr>
    </w:p>
    <w:p w:rsidR="00487DB4" w:rsidRDefault="00487DB4" w:rsidP="00487DB4">
      <w:pPr>
        <w:ind w:right="-442"/>
        <w:jc w:val="both"/>
        <w:rPr>
          <w:sz w:val="24"/>
        </w:rPr>
      </w:pPr>
    </w:p>
    <w:p w:rsidR="00487DB4" w:rsidRDefault="00487DB4" w:rsidP="00487DB4">
      <w:pPr>
        <w:ind w:right="-442"/>
        <w:jc w:val="both"/>
        <w:rPr>
          <w:sz w:val="24"/>
        </w:rPr>
      </w:pPr>
    </w:p>
    <w:p w:rsidR="00487DB4" w:rsidRDefault="00487DB4" w:rsidP="00487DB4">
      <w:pPr>
        <w:ind w:right="-442"/>
        <w:jc w:val="both"/>
        <w:rPr>
          <w:sz w:val="24"/>
        </w:rPr>
      </w:pPr>
    </w:p>
    <w:p w:rsidR="00487DB4" w:rsidRDefault="00487DB4" w:rsidP="00487DB4">
      <w:pPr>
        <w:ind w:right="-442"/>
        <w:jc w:val="both"/>
        <w:rPr>
          <w:sz w:val="24"/>
        </w:rPr>
      </w:pPr>
    </w:p>
    <w:p w:rsidR="00487DB4" w:rsidRDefault="00487DB4" w:rsidP="00487DB4">
      <w:pPr>
        <w:ind w:right="-442"/>
        <w:jc w:val="both"/>
        <w:rPr>
          <w:sz w:val="24"/>
        </w:rPr>
      </w:pPr>
    </w:p>
    <w:p w:rsidR="00487DB4" w:rsidRDefault="00487DB4" w:rsidP="00487DB4">
      <w:pPr>
        <w:ind w:right="-442"/>
        <w:jc w:val="both"/>
        <w:rPr>
          <w:sz w:val="24"/>
        </w:rPr>
      </w:pPr>
    </w:p>
    <w:p w:rsidR="00487DB4" w:rsidRDefault="00487DB4" w:rsidP="00487DB4">
      <w:pPr>
        <w:ind w:right="-442"/>
        <w:jc w:val="both"/>
        <w:rPr>
          <w:sz w:val="24"/>
        </w:rPr>
      </w:pPr>
    </w:p>
    <w:p w:rsidR="00487DB4" w:rsidRDefault="00487DB4" w:rsidP="00487DB4">
      <w:pPr>
        <w:ind w:right="-442"/>
        <w:jc w:val="both"/>
        <w:rPr>
          <w:sz w:val="24"/>
        </w:rPr>
      </w:pPr>
    </w:p>
    <w:p w:rsidR="00487DB4" w:rsidRDefault="00487DB4" w:rsidP="00487DB4">
      <w:pPr>
        <w:ind w:right="-442"/>
        <w:jc w:val="both"/>
        <w:rPr>
          <w:sz w:val="24"/>
        </w:rPr>
      </w:pPr>
    </w:p>
    <w:p w:rsidR="00487DB4" w:rsidRDefault="00487DB4" w:rsidP="00487DB4">
      <w:pPr>
        <w:ind w:right="-442"/>
        <w:jc w:val="both"/>
        <w:rPr>
          <w:sz w:val="24"/>
        </w:rPr>
      </w:pPr>
    </w:p>
    <w:p w:rsidR="00487DB4" w:rsidRDefault="00487DB4" w:rsidP="00487DB4">
      <w:pPr>
        <w:ind w:right="-442"/>
        <w:jc w:val="both"/>
        <w:rPr>
          <w:sz w:val="24"/>
        </w:rPr>
      </w:pPr>
    </w:p>
    <w:p w:rsidR="00487DB4" w:rsidRDefault="00487DB4" w:rsidP="00487DB4">
      <w:pPr>
        <w:ind w:right="-442"/>
        <w:jc w:val="both"/>
        <w:rPr>
          <w:sz w:val="24"/>
        </w:rPr>
      </w:pPr>
    </w:p>
    <w:p w:rsidR="00487DB4" w:rsidRDefault="00487DB4" w:rsidP="00487DB4">
      <w:pPr>
        <w:ind w:right="-442"/>
        <w:jc w:val="both"/>
        <w:rPr>
          <w:sz w:val="24"/>
        </w:rPr>
      </w:pPr>
    </w:p>
    <w:p w:rsidR="00487DB4" w:rsidRDefault="00487DB4" w:rsidP="00487DB4">
      <w:pPr>
        <w:ind w:right="-442"/>
        <w:jc w:val="both"/>
        <w:rPr>
          <w:sz w:val="24"/>
        </w:rPr>
      </w:pPr>
    </w:p>
    <w:p w:rsidR="00487DB4" w:rsidRDefault="00487DB4" w:rsidP="00487DB4">
      <w:pPr>
        <w:ind w:right="-442"/>
        <w:jc w:val="both"/>
        <w:rPr>
          <w:sz w:val="24"/>
        </w:rPr>
      </w:pPr>
    </w:p>
    <w:p w:rsidR="00487DB4" w:rsidRDefault="00487DB4" w:rsidP="00487DB4">
      <w:pPr>
        <w:ind w:right="-442"/>
        <w:jc w:val="both"/>
        <w:rPr>
          <w:sz w:val="24"/>
        </w:rPr>
      </w:pPr>
    </w:p>
    <w:p w:rsidR="00487DB4" w:rsidRDefault="00487DB4" w:rsidP="00487DB4">
      <w:pPr>
        <w:ind w:right="-442"/>
        <w:jc w:val="both"/>
        <w:rPr>
          <w:sz w:val="24"/>
        </w:rPr>
      </w:pPr>
    </w:p>
    <w:p w:rsidR="00487DB4" w:rsidRDefault="00487DB4" w:rsidP="00487DB4">
      <w:pPr>
        <w:ind w:right="-442"/>
        <w:jc w:val="both"/>
        <w:rPr>
          <w:sz w:val="24"/>
        </w:rPr>
      </w:pPr>
    </w:p>
    <w:p w:rsidR="00487DB4" w:rsidRDefault="00487DB4" w:rsidP="00487DB4">
      <w:pPr>
        <w:ind w:right="-442"/>
        <w:jc w:val="both"/>
        <w:rPr>
          <w:sz w:val="24"/>
        </w:rPr>
      </w:pPr>
    </w:p>
    <w:p w:rsidR="00137C57" w:rsidRDefault="00137C57" w:rsidP="00487DB4">
      <w:pPr>
        <w:ind w:right="-442"/>
        <w:jc w:val="both"/>
        <w:rPr>
          <w:sz w:val="24"/>
        </w:rPr>
      </w:pPr>
    </w:p>
    <w:p w:rsidR="00137C57" w:rsidRDefault="00137C57" w:rsidP="00487DB4">
      <w:pPr>
        <w:ind w:right="-442"/>
        <w:jc w:val="both"/>
        <w:rPr>
          <w:sz w:val="24"/>
        </w:rPr>
      </w:pPr>
    </w:p>
    <w:p w:rsidR="00137C57" w:rsidRDefault="00137C57" w:rsidP="00487DB4">
      <w:pPr>
        <w:ind w:right="-442"/>
        <w:jc w:val="both"/>
        <w:rPr>
          <w:sz w:val="24"/>
        </w:rPr>
      </w:pPr>
    </w:p>
    <w:p w:rsidR="00137C57" w:rsidRDefault="00137C57" w:rsidP="00487DB4">
      <w:pPr>
        <w:ind w:right="-442"/>
        <w:jc w:val="both"/>
        <w:rPr>
          <w:sz w:val="24"/>
        </w:rPr>
      </w:pPr>
    </w:p>
    <w:p w:rsidR="00137C57" w:rsidRDefault="00137C57" w:rsidP="00487DB4">
      <w:pPr>
        <w:ind w:right="-442"/>
        <w:jc w:val="both"/>
        <w:rPr>
          <w:sz w:val="24"/>
        </w:rPr>
      </w:pPr>
    </w:p>
    <w:p w:rsidR="00137C57" w:rsidRDefault="00137C57" w:rsidP="00487DB4">
      <w:pPr>
        <w:ind w:right="-442"/>
        <w:jc w:val="both"/>
        <w:rPr>
          <w:sz w:val="24"/>
        </w:rPr>
      </w:pPr>
    </w:p>
    <w:p w:rsidR="00137C57" w:rsidRDefault="00137C57" w:rsidP="00487DB4">
      <w:pPr>
        <w:ind w:right="-442"/>
        <w:jc w:val="both"/>
        <w:rPr>
          <w:sz w:val="24"/>
        </w:rPr>
      </w:pPr>
    </w:p>
    <w:p w:rsidR="00137C57" w:rsidRDefault="00137C57" w:rsidP="00487DB4">
      <w:pPr>
        <w:ind w:right="-442"/>
        <w:jc w:val="both"/>
        <w:rPr>
          <w:sz w:val="24"/>
        </w:rPr>
      </w:pPr>
    </w:p>
    <w:p w:rsidR="00137C57" w:rsidRDefault="00137C57" w:rsidP="00487DB4">
      <w:pPr>
        <w:ind w:right="-442"/>
        <w:jc w:val="both"/>
        <w:rPr>
          <w:sz w:val="24"/>
        </w:rPr>
      </w:pPr>
    </w:p>
    <w:p w:rsidR="00487DB4" w:rsidRDefault="00487DB4" w:rsidP="00487DB4">
      <w:pPr>
        <w:ind w:right="-442"/>
        <w:jc w:val="both"/>
        <w:rPr>
          <w:sz w:val="24"/>
        </w:rPr>
      </w:pPr>
    </w:p>
    <w:p w:rsidR="00487DB4" w:rsidRDefault="00487DB4" w:rsidP="00487DB4">
      <w:pPr>
        <w:ind w:right="-442"/>
        <w:jc w:val="both"/>
        <w:rPr>
          <w:sz w:val="24"/>
        </w:rPr>
      </w:pPr>
    </w:p>
    <w:p w:rsidR="00487DB4" w:rsidRDefault="00487DB4" w:rsidP="00487DB4">
      <w:pPr>
        <w:ind w:right="-442"/>
        <w:jc w:val="both"/>
        <w:rPr>
          <w:sz w:val="24"/>
        </w:rPr>
      </w:pPr>
    </w:p>
    <w:p w:rsidR="00AC5F4A" w:rsidRDefault="00084B28">
      <w:r w:rsidRPr="00463474">
        <w:rPr>
          <w:sz w:val="22"/>
          <w:szCs w:val="22"/>
        </w:rPr>
        <w:t xml:space="preserve">L. </w:t>
      </w:r>
      <w:proofErr w:type="spellStart"/>
      <w:r w:rsidRPr="00463474">
        <w:rPr>
          <w:sz w:val="22"/>
          <w:szCs w:val="22"/>
        </w:rPr>
        <w:t>Nariūnienė</w:t>
      </w:r>
      <w:proofErr w:type="spellEnd"/>
      <w:r w:rsidRPr="00463474">
        <w:rPr>
          <w:sz w:val="22"/>
          <w:szCs w:val="22"/>
        </w:rPr>
        <w:t>, tel. (8 5) 219 7</w:t>
      </w:r>
      <w:r>
        <w:rPr>
          <w:sz w:val="22"/>
          <w:szCs w:val="22"/>
        </w:rPr>
        <w:t>966</w:t>
      </w:r>
      <w:r w:rsidRPr="00463474">
        <w:rPr>
          <w:sz w:val="22"/>
          <w:szCs w:val="22"/>
        </w:rPr>
        <w:t xml:space="preserve">, faks. (8 5) 213 6213, el. p. </w:t>
      </w:r>
      <w:hyperlink r:id="rId9" w:history="1">
        <w:r w:rsidRPr="00463474">
          <w:rPr>
            <w:rStyle w:val="Hipersaitas"/>
            <w:sz w:val="22"/>
            <w:szCs w:val="22"/>
          </w:rPr>
          <w:t>Lina.Nariuniene@vpt.lt</w:t>
        </w:r>
      </w:hyperlink>
    </w:p>
    <w:sectPr w:rsidR="00AC5F4A" w:rsidSect="00443258">
      <w:headerReference w:type="even" r:id="rId10"/>
      <w:headerReference w:type="default" r:id="rId11"/>
      <w:footerReference w:type="even" r:id="rId12"/>
      <w:footerReference w:type="default" r:id="rId13"/>
      <w:headerReference w:type="first" r:id="rId14"/>
      <w:footerReference w:type="first" r:id="rId15"/>
      <w:pgSz w:w="11907" w:h="16840" w:code="9"/>
      <w:pgMar w:top="1701" w:right="567" w:bottom="1134" w:left="1701" w:header="567" w:footer="454"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1D90" w:rsidRDefault="00021D90">
      <w:r>
        <w:separator/>
      </w:r>
    </w:p>
  </w:endnote>
  <w:endnote w:type="continuationSeparator" w:id="0">
    <w:p w:rsidR="00021D90" w:rsidRDefault="00021D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0DF9" w:rsidRDefault="00021D90">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0CFD" w:rsidRDefault="00021D90">
    <w:pPr>
      <w:pStyle w:val="Porat"/>
    </w:pPr>
  </w:p>
  <w:p w:rsidR="000F0CFD" w:rsidRDefault="00021D90">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0CFD" w:rsidRPr="00BB2F72" w:rsidRDefault="00B0471D" w:rsidP="00863A9C">
    <w:pPr>
      <w:pBdr>
        <w:top w:val="single" w:sz="4" w:space="1" w:color="auto"/>
      </w:pBdr>
      <w:rPr>
        <w:sz w:val="18"/>
      </w:rPr>
    </w:pPr>
    <w:r>
      <w:rPr>
        <w:sz w:val="18"/>
      </w:rPr>
      <w:t xml:space="preserve">Biudžetinė įstaiga                                                               Tel.  (8 5) 219 7001                                </w:t>
    </w:r>
    <w:r w:rsidRPr="00E9516F">
      <w:rPr>
        <w:sz w:val="18"/>
      </w:rPr>
      <w:t>Duomenys kaupiami ir saugomi</w:t>
    </w:r>
    <w:r w:rsidRPr="00BB2F72">
      <w:rPr>
        <w:sz w:val="18"/>
      </w:rPr>
      <w:t> </w:t>
    </w:r>
    <w:r>
      <w:rPr>
        <w:sz w:val="18"/>
      </w:rPr>
      <w:t xml:space="preserve">                            </w:t>
    </w:r>
  </w:p>
  <w:p w:rsidR="000F0CFD" w:rsidRPr="00BB2F72" w:rsidRDefault="00B0471D" w:rsidP="00863A9C">
    <w:pPr>
      <w:pBdr>
        <w:top w:val="single" w:sz="4" w:space="1" w:color="auto"/>
      </w:pBdr>
      <w:jc w:val="both"/>
      <w:rPr>
        <w:sz w:val="18"/>
      </w:rPr>
    </w:pPr>
    <w:r>
      <w:rPr>
        <w:sz w:val="18"/>
      </w:rPr>
      <w:t xml:space="preserve">Kareivių g. 1, 08221 Vilnius                                              Faks. (8 5) 213 6213                               </w:t>
    </w:r>
    <w:r w:rsidRPr="00BB2F72">
      <w:rPr>
        <w:sz w:val="18"/>
      </w:rPr>
      <w:t xml:space="preserve">Juridinių asmenų registre </w:t>
    </w:r>
  </w:p>
  <w:p w:rsidR="000F0CFD" w:rsidRDefault="00B0471D" w:rsidP="00863A9C">
    <w:pPr>
      <w:pBdr>
        <w:top w:val="single" w:sz="4" w:space="1" w:color="auto"/>
      </w:pBdr>
      <w:jc w:val="both"/>
      <w:rPr>
        <w:sz w:val="18"/>
      </w:rPr>
    </w:pPr>
    <w:r w:rsidRPr="00FD7CCD">
      <w:rPr>
        <w:sz w:val="18"/>
      </w:rPr>
      <w:t>http://www.vpt.l</w:t>
    </w:r>
    <w:r>
      <w:rPr>
        <w:sz w:val="18"/>
      </w:rPr>
      <w:t xml:space="preserve">t                                                                </w:t>
    </w:r>
    <w:proofErr w:type="spellStart"/>
    <w:r>
      <w:rPr>
        <w:sz w:val="18"/>
      </w:rPr>
      <w:t>El.p</w:t>
    </w:r>
    <w:proofErr w:type="spellEnd"/>
    <w:r>
      <w:rPr>
        <w:sz w:val="18"/>
      </w:rPr>
      <w:t xml:space="preserve">. </w:t>
    </w:r>
    <w:proofErr w:type="spellStart"/>
    <w:r>
      <w:rPr>
        <w:sz w:val="18"/>
      </w:rPr>
      <w:t>info@vpt.lt</w:t>
    </w:r>
    <w:proofErr w:type="spellEnd"/>
    <w:r w:rsidRPr="00BB2F72">
      <w:rPr>
        <w:sz w:val="18"/>
      </w:rPr>
      <w:t xml:space="preserve">                       </w:t>
    </w:r>
    <w:r>
      <w:rPr>
        <w:sz w:val="18"/>
      </w:rPr>
      <w:t xml:space="preserve"> </w:t>
    </w:r>
    <w:r w:rsidRPr="00BB2F72">
      <w:rPr>
        <w:sz w:val="18"/>
      </w:rPr>
      <w:t xml:space="preserve">  </w:t>
    </w:r>
    <w:r>
      <w:rPr>
        <w:sz w:val="18"/>
      </w:rPr>
      <w:t xml:space="preserve"> </w:t>
    </w:r>
    <w:r w:rsidRPr="00BB2F72">
      <w:rPr>
        <w:sz w:val="18"/>
      </w:rPr>
      <w:t xml:space="preserve">        </w:t>
    </w:r>
    <w:r>
      <w:rPr>
        <w:sz w:val="18"/>
      </w:rPr>
      <w:t xml:space="preserve">   Kodas  188656261</w:t>
    </w:r>
  </w:p>
  <w:p w:rsidR="000F0CFD" w:rsidRPr="00BB2F72" w:rsidRDefault="00021D90" w:rsidP="00863A9C">
    <w:pPr>
      <w:pBdr>
        <w:top w:val="single" w:sz="4" w:space="1" w:color="auto"/>
      </w:pBdr>
      <w:jc w:val="both"/>
      <w:rPr>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1D90" w:rsidRDefault="00021D90">
      <w:r>
        <w:separator/>
      </w:r>
    </w:p>
  </w:footnote>
  <w:footnote w:type="continuationSeparator" w:id="0">
    <w:p w:rsidR="00021D90" w:rsidRDefault="00021D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0CFD" w:rsidRDefault="00B0471D">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0F0CFD" w:rsidRDefault="00021D90">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0CFD" w:rsidRDefault="00B0471D">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635622">
      <w:rPr>
        <w:rStyle w:val="Puslapionumeris"/>
        <w:noProof/>
      </w:rPr>
      <w:t>2</w:t>
    </w:r>
    <w:r>
      <w:rPr>
        <w:rStyle w:val="Puslapionumeris"/>
      </w:rPr>
      <w:fldChar w:fldCharType="end"/>
    </w:r>
  </w:p>
  <w:p w:rsidR="000F0CFD" w:rsidRDefault="00021D90">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0DF9" w:rsidRDefault="00021D90">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7DB4"/>
    <w:rsid w:val="00021D90"/>
    <w:rsid w:val="00084B28"/>
    <w:rsid w:val="00137C57"/>
    <w:rsid w:val="001D76BB"/>
    <w:rsid w:val="00265EA2"/>
    <w:rsid w:val="003D2128"/>
    <w:rsid w:val="00443258"/>
    <w:rsid w:val="00487DB4"/>
    <w:rsid w:val="00635622"/>
    <w:rsid w:val="007C4906"/>
    <w:rsid w:val="007F283E"/>
    <w:rsid w:val="00931507"/>
    <w:rsid w:val="009E73E6"/>
    <w:rsid w:val="009F212D"/>
    <w:rsid w:val="00AC5F4A"/>
    <w:rsid w:val="00B0471D"/>
    <w:rsid w:val="00CE7531"/>
    <w:rsid w:val="00D278D7"/>
    <w:rsid w:val="00E5071B"/>
    <w:rsid w:val="00FD2FD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487DB4"/>
    <w:pPr>
      <w:spacing w:after="0" w:line="240" w:lineRule="auto"/>
    </w:pPr>
    <w:rPr>
      <w:rFonts w:ascii="Times New Roman" w:eastAsia="Times New Roman" w:hAnsi="Times New Roman" w:cs="Times New Roman"/>
      <w:sz w:val="20"/>
      <w:szCs w:val="20"/>
    </w:rPr>
  </w:style>
  <w:style w:type="paragraph" w:styleId="Antrat1">
    <w:name w:val="heading 1"/>
    <w:basedOn w:val="prastasis"/>
    <w:next w:val="prastasis"/>
    <w:link w:val="Antrat1Diagrama"/>
    <w:qFormat/>
    <w:rsid w:val="00487DB4"/>
    <w:pPr>
      <w:keepNext/>
      <w:outlineLvl w:val="0"/>
    </w:pPr>
    <w:rPr>
      <w:b/>
      <w:bCs/>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487DB4"/>
    <w:rPr>
      <w:rFonts w:ascii="Times New Roman" w:eastAsia="Times New Roman" w:hAnsi="Times New Roman" w:cs="Times New Roman"/>
      <w:b/>
      <w:bCs/>
      <w:sz w:val="32"/>
      <w:szCs w:val="32"/>
    </w:rPr>
  </w:style>
  <w:style w:type="paragraph" w:styleId="Antrats">
    <w:name w:val="header"/>
    <w:basedOn w:val="prastasis"/>
    <w:link w:val="AntratsDiagrama"/>
    <w:rsid w:val="00487DB4"/>
    <w:pPr>
      <w:tabs>
        <w:tab w:val="center" w:pos="4320"/>
        <w:tab w:val="right" w:pos="8640"/>
      </w:tabs>
    </w:pPr>
  </w:style>
  <w:style w:type="character" w:customStyle="1" w:styleId="AntratsDiagrama">
    <w:name w:val="Antraštės Diagrama"/>
    <w:basedOn w:val="Numatytasispastraiposriftas"/>
    <w:link w:val="Antrats"/>
    <w:rsid w:val="00487DB4"/>
    <w:rPr>
      <w:rFonts w:ascii="Times New Roman" w:eastAsia="Times New Roman" w:hAnsi="Times New Roman" w:cs="Times New Roman"/>
      <w:sz w:val="20"/>
      <w:szCs w:val="20"/>
    </w:rPr>
  </w:style>
  <w:style w:type="paragraph" w:styleId="Porat">
    <w:name w:val="footer"/>
    <w:basedOn w:val="prastasis"/>
    <w:link w:val="PoratDiagrama"/>
    <w:rsid w:val="00487DB4"/>
    <w:pPr>
      <w:tabs>
        <w:tab w:val="center" w:pos="4320"/>
        <w:tab w:val="right" w:pos="8640"/>
      </w:tabs>
    </w:pPr>
  </w:style>
  <w:style w:type="character" w:customStyle="1" w:styleId="PoratDiagrama">
    <w:name w:val="Poraštė Diagrama"/>
    <w:basedOn w:val="Numatytasispastraiposriftas"/>
    <w:link w:val="Porat"/>
    <w:rsid w:val="00487DB4"/>
    <w:rPr>
      <w:rFonts w:ascii="Times New Roman" w:eastAsia="Times New Roman" w:hAnsi="Times New Roman" w:cs="Times New Roman"/>
      <w:sz w:val="20"/>
      <w:szCs w:val="20"/>
    </w:rPr>
  </w:style>
  <w:style w:type="character" w:styleId="Puslapionumeris">
    <w:name w:val="page number"/>
    <w:basedOn w:val="Numatytasispastraiposriftas"/>
    <w:rsid w:val="00487DB4"/>
  </w:style>
  <w:style w:type="paragraph" w:customStyle="1" w:styleId="DiagramaCharChar1Diagrama">
    <w:name w:val="Diagrama Char Char1 Diagrama"/>
    <w:basedOn w:val="prastasis"/>
    <w:rsid w:val="00487DB4"/>
    <w:pPr>
      <w:spacing w:after="160" w:line="240" w:lineRule="exact"/>
    </w:pPr>
    <w:rPr>
      <w:rFonts w:ascii="Tahoma" w:hAnsi="Tahoma"/>
      <w:lang w:val="en-US"/>
    </w:rPr>
  </w:style>
  <w:style w:type="character" w:styleId="Hipersaitas">
    <w:name w:val="Hyperlink"/>
    <w:basedOn w:val="Numatytasispastraiposriftas"/>
    <w:rsid w:val="00084B2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487DB4"/>
    <w:pPr>
      <w:spacing w:after="0" w:line="240" w:lineRule="auto"/>
    </w:pPr>
    <w:rPr>
      <w:rFonts w:ascii="Times New Roman" w:eastAsia="Times New Roman" w:hAnsi="Times New Roman" w:cs="Times New Roman"/>
      <w:sz w:val="20"/>
      <w:szCs w:val="20"/>
    </w:rPr>
  </w:style>
  <w:style w:type="paragraph" w:styleId="Antrat1">
    <w:name w:val="heading 1"/>
    <w:basedOn w:val="prastasis"/>
    <w:next w:val="prastasis"/>
    <w:link w:val="Antrat1Diagrama"/>
    <w:qFormat/>
    <w:rsid w:val="00487DB4"/>
    <w:pPr>
      <w:keepNext/>
      <w:outlineLvl w:val="0"/>
    </w:pPr>
    <w:rPr>
      <w:b/>
      <w:bCs/>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487DB4"/>
    <w:rPr>
      <w:rFonts w:ascii="Times New Roman" w:eastAsia="Times New Roman" w:hAnsi="Times New Roman" w:cs="Times New Roman"/>
      <w:b/>
      <w:bCs/>
      <w:sz w:val="32"/>
      <w:szCs w:val="32"/>
    </w:rPr>
  </w:style>
  <w:style w:type="paragraph" w:styleId="Antrats">
    <w:name w:val="header"/>
    <w:basedOn w:val="prastasis"/>
    <w:link w:val="AntratsDiagrama"/>
    <w:rsid w:val="00487DB4"/>
    <w:pPr>
      <w:tabs>
        <w:tab w:val="center" w:pos="4320"/>
        <w:tab w:val="right" w:pos="8640"/>
      </w:tabs>
    </w:pPr>
  </w:style>
  <w:style w:type="character" w:customStyle="1" w:styleId="AntratsDiagrama">
    <w:name w:val="Antraštės Diagrama"/>
    <w:basedOn w:val="Numatytasispastraiposriftas"/>
    <w:link w:val="Antrats"/>
    <w:rsid w:val="00487DB4"/>
    <w:rPr>
      <w:rFonts w:ascii="Times New Roman" w:eastAsia="Times New Roman" w:hAnsi="Times New Roman" w:cs="Times New Roman"/>
      <w:sz w:val="20"/>
      <w:szCs w:val="20"/>
    </w:rPr>
  </w:style>
  <w:style w:type="paragraph" w:styleId="Porat">
    <w:name w:val="footer"/>
    <w:basedOn w:val="prastasis"/>
    <w:link w:val="PoratDiagrama"/>
    <w:rsid w:val="00487DB4"/>
    <w:pPr>
      <w:tabs>
        <w:tab w:val="center" w:pos="4320"/>
        <w:tab w:val="right" w:pos="8640"/>
      </w:tabs>
    </w:pPr>
  </w:style>
  <w:style w:type="character" w:customStyle="1" w:styleId="PoratDiagrama">
    <w:name w:val="Poraštė Diagrama"/>
    <w:basedOn w:val="Numatytasispastraiposriftas"/>
    <w:link w:val="Porat"/>
    <w:rsid w:val="00487DB4"/>
    <w:rPr>
      <w:rFonts w:ascii="Times New Roman" w:eastAsia="Times New Roman" w:hAnsi="Times New Roman" w:cs="Times New Roman"/>
      <w:sz w:val="20"/>
      <w:szCs w:val="20"/>
    </w:rPr>
  </w:style>
  <w:style w:type="character" w:styleId="Puslapionumeris">
    <w:name w:val="page number"/>
    <w:basedOn w:val="Numatytasispastraiposriftas"/>
    <w:rsid w:val="00487DB4"/>
  </w:style>
  <w:style w:type="paragraph" w:customStyle="1" w:styleId="DiagramaCharChar1Diagrama">
    <w:name w:val="Diagrama Char Char1 Diagrama"/>
    <w:basedOn w:val="prastasis"/>
    <w:rsid w:val="00487DB4"/>
    <w:pPr>
      <w:spacing w:after="160" w:line="240" w:lineRule="exact"/>
    </w:pPr>
    <w:rPr>
      <w:rFonts w:ascii="Tahoma" w:hAnsi="Tahoma"/>
      <w:lang w:val="en-US"/>
    </w:rPr>
  </w:style>
  <w:style w:type="character" w:styleId="Hipersaitas">
    <w:name w:val="Hyperlink"/>
    <w:basedOn w:val="Numatytasispastraiposriftas"/>
    <w:rsid w:val="00084B2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7220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Lina.Nariuniene@vpt.lt" TargetMode="Externa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2</Pages>
  <Words>2771</Words>
  <Characters>1580</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Nariūnienė</dc:creator>
  <cp:lastModifiedBy>Lina Nariūnienė</cp:lastModifiedBy>
  <cp:revision>14</cp:revision>
  <cp:lastPrinted>2013-05-06T10:53:00Z</cp:lastPrinted>
  <dcterms:created xsi:type="dcterms:W3CDTF">2013-05-06T08:41:00Z</dcterms:created>
  <dcterms:modified xsi:type="dcterms:W3CDTF">2013-05-06T13:20:00Z</dcterms:modified>
</cp:coreProperties>
</file>