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2553"/>
        <w:gridCol w:w="1803"/>
        <w:gridCol w:w="3521"/>
      </w:tblGrid>
      <w:tr w:rsidR="00B55C4C" w:rsidRPr="00333420" w14:paraId="716CFE9D" w14:textId="77777777" w:rsidTr="00C75FD8">
        <w:tc>
          <w:tcPr>
            <w:tcW w:w="2330" w:type="dxa"/>
          </w:tcPr>
          <w:p w14:paraId="34699ED6" w14:textId="77777777" w:rsidR="00B55C4C" w:rsidRPr="00333420" w:rsidRDefault="00B55C4C" w:rsidP="00333420">
            <w:pPr>
              <w:jc w:val="both"/>
              <w:rPr>
                <w:b/>
                <w:bCs/>
                <w:kern w:val="2"/>
                <w:sz w:val="22"/>
                <w:szCs w:val="22"/>
              </w:rPr>
            </w:pPr>
            <w:r w:rsidRPr="00333420">
              <w:rPr>
                <w:b/>
                <w:bCs/>
                <w:kern w:val="2"/>
                <w:sz w:val="22"/>
                <w:szCs w:val="22"/>
              </w:rPr>
              <w:t>Sutarties pavadinimas</w:t>
            </w:r>
          </w:p>
        </w:tc>
        <w:tc>
          <w:tcPr>
            <w:tcW w:w="7877" w:type="dxa"/>
            <w:gridSpan w:val="3"/>
          </w:tcPr>
          <w:p w14:paraId="52FF540E" w14:textId="17CEFD32" w:rsidR="00B55C4C" w:rsidRPr="00993A1D" w:rsidRDefault="00B55C4C" w:rsidP="008D1982">
            <w:pPr>
              <w:jc w:val="center"/>
              <w:rPr>
                <w:kern w:val="2"/>
                <w:sz w:val="22"/>
                <w:szCs w:val="22"/>
              </w:rPr>
            </w:pPr>
            <w:r w:rsidRPr="00D25FCD">
              <w:rPr>
                <w:rFonts w:eastAsia="TimesNewRomanPS-BoldMT"/>
                <w:bCs/>
                <w:lang w:eastAsia="lt-LT"/>
              </w:rPr>
              <w:t>Vienkartinės medicinos pagalbos priemonių intervencinei radiologijai, chirurgijai, ortopedijai, vaikų ir naujagimių gydymui (9902)</w:t>
            </w:r>
          </w:p>
        </w:tc>
      </w:tr>
      <w:tr w:rsidR="00B55C4C" w:rsidRPr="00333420" w14:paraId="23673EC9" w14:textId="77777777" w:rsidTr="00C75FD8">
        <w:tc>
          <w:tcPr>
            <w:tcW w:w="2330" w:type="dxa"/>
          </w:tcPr>
          <w:p w14:paraId="7DC54240" w14:textId="77777777" w:rsidR="00B55C4C" w:rsidRPr="00333420" w:rsidRDefault="00B55C4C" w:rsidP="00333420">
            <w:pPr>
              <w:jc w:val="both"/>
              <w:rPr>
                <w:b/>
                <w:bCs/>
                <w:kern w:val="2"/>
                <w:sz w:val="22"/>
                <w:szCs w:val="22"/>
              </w:rPr>
            </w:pPr>
            <w:r w:rsidRPr="00333420">
              <w:rPr>
                <w:b/>
                <w:bCs/>
                <w:kern w:val="2"/>
                <w:sz w:val="22"/>
                <w:szCs w:val="22"/>
              </w:rPr>
              <w:t>Sutarties data</w:t>
            </w:r>
          </w:p>
        </w:tc>
        <w:tc>
          <w:tcPr>
            <w:tcW w:w="2553" w:type="dxa"/>
            <w:shd w:val="clear" w:color="auto" w:fill="F2F2F2" w:themeFill="background1" w:themeFillShade="F2"/>
          </w:tcPr>
          <w:p w14:paraId="138B9234" w14:textId="15E73FC0" w:rsidR="00B55C4C" w:rsidRPr="00333420" w:rsidRDefault="00B55C4C" w:rsidP="00333420">
            <w:pPr>
              <w:jc w:val="both"/>
              <w:rPr>
                <w:kern w:val="2"/>
                <w:sz w:val="22"/>
                <w:szCs w:val="22"/>
              </w:rPr>
            </w:pPr>
          </w:p>
        </w:tc>
        <w:tc>
          <w:tcPr>
            <w:tcW w:w="1803" w:type="dxa"/>
          </w:tcPr>
          <w:p w14:paraId="6C749F97" w14:textId="77777777" w:rsidR="00B55C4C" w:rsidRPr="00333420" w:rsidRDefault="00B55C4C" w:rsidP="00333420">
            <w:pPr>
              <w:jc w:val="both"/>
              <w:rPr>
                <w:b/>
                <w:bCs/>
                <w:kern w:val="2"/>
                <w:sz w:val="22"/>
                <w:szCs w:val="22"/>
              </w:rPr>
            </w:pPr>
            <w:r w:rsidRPr="00333420">
              <w:rPr>
                <w:b/>
                <w:bCs/>
                <w:kern w:val="2"/>
                <w:sz w:val="22"/>
                <w:szCs w:val="22"/>
              </w:rPr>
              <w:t>Sutarties numeris</w:t>
            </w:r>
          </w:p>
        </w:tc>
        <w:tc>
          <w:tcPr>
            <w:tcW w:w="3521" w:type="dxa"/>
            <w:shd w:val="clear" w:color="auto" w:fill="F2F2F2" w:themeFill="background1" w:themeFillShade="F2"/>
          </w:tcPr>
          <w:p w14:paraId="511B67BB" w14:textId="104E9188" w:rsidR="00B55C4C" w:rsidRPr="00333420" w:rsidRDefault="00B55C4C" w:rsidP="00333420">
            <w:pPr>
              <w:jc w:val="both"/>
              <w:rPr>
                <w:kern w:val="2"/>
                <w:sz w:val="22"/>
                <w:szCs w:val="22"/>
              </w:rPr>
            </w:pP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FB2E7A">
        <w:tc>
          <w:tcPr>
            <w:tcW w:w="10207" w:type="dxa"/>
            <w:gridSpan w:val="3"/>
            <w:vAlign w:val="center"/>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FB2E7A">
        <w:tc>
          <w:tcPr>
            <w:tcW w:w="2552" w:type="dxa"/>
            <w:vMerge w:val="restart"/>
            <w:vAlign w:val="center"/>
          </w:tcPr>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vAlign w:val="center"/>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FB2E7A">
        <w:tc>
          <w:tcPr>
            <w:tcW w:w="2552" w:type="dxa"/>
            <w:vMerge/>
            <w:vAlign w:val="center"/>
          </w:tcPr>
          <w:p w14:paraId="2A58B36A" w14:textId="77777777" w:rsidR="005A5832" w:rsidRPr="00333420" w:rsidRDefault="005A5832" w:rsidP="00333420">
            <w:pPr>
              <w:rPr>
                <w:kern w:val="2"/>
                <w:sz w:val="22"/>
                <w:szCs w:val="22"/>
              </w:rPr>
            </w:pPr>
          </w:p>
        </w:tc>
        <w:tc>
          <w:tcPr>
            <w:tcW w:w="3119" w:type="dxa"/>
            <w:vAlign w:val="center"/>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vAlign w:val="center"/>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FB2E7A">
        <w:tc>
          <w:tcPr>
            <w:tcW w:w="2552" w:type="dxa"/>
            <w:vMerge/>
            <w:vAlign w:val="center"/>
          </w:tcPr>
          <w:p w14:paraId="14E92074" w14:textId="77777777" w:rsidR="005A5832" w:rsidRPr="00333420" w:rsidRDefault="005A5832" w:rsidP="00333420">
            <w:pPr>
              <w:rPr>
                <w:kern w:val="2"/>
                <w:sz w:val="22"/>
                <w:szCs w:val="22"/>
              </w:rPr>
            </w:pPr>
          </w:p>
        </w:tc>
        <w:tc>
          <w:tcPr>
            <w:tcW w:w="3119" w:type="dxa"/>
            <w:vAlign w:val="center"/>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vAlign w:val="center"/>
          </w:tcPr>
          <w:p w14:paraId="532AE7F5" w14:textId="11C26EB1" w:rsidR="005A5832" w:rsidRPr="0011109B" w:rsidRDefault="0011109B" w:rsidP="0011109B">
            <w:pPr>
              <w:jc w:val="center"/>
              <w:rPr>
                <w:sz w:val="22"/>
                <w:szCs w:val="22"/>
              </w:rPr>
            </w:pPr>
            <w:r w:rsidRPr="00FD08F3">
              <w:rPr>
                <w:sz w:val="22"/>
                <w:szCs w:val="22"/>
              </w:rPr>
              <w:t>Santariškių g. 2, LT-0</w:t>
            </w:r>
            <w:r w:rsidR="003762B0">
              <w:rPr>
                <w:sz w:val="22"/>
                <w:szCs w:val="22"/>
              </w:rPr>
              <w:t>8406</w:t>
            </w:r>
            <w:r w:rsidRPr="00FD08F3">
              <w:rPr>
                <w:sz w:val="22"/>
                <w:szCs w:val="22"/>
              </w:rPr>
              <w:t xml:space="preserve"> Vilnius</w:t>
            </w:r>
          </w:p>
        </w:tc>
      </w:tr>
      <w:tr w:rsidR="005A5832" w:rsidRPr="00333420" w14:paraId="3A775B54" w14:textId="77777777" w:rsidTr="00FB2E7A">
        <w:tc>
          <w:tcPr>
            <w:tcW w:w="2552" w:type="dxa"/>
            <w:vMerge/>
            <w:vAlign w:val="center"/>
          </w:tcPr>
          <w:p w14:paraId="2CE51B52" w14:textId="77777777" w:rsidR="005A5832" w:rsidRPr="00333420" w:rsidRDefault="005A5832" w:rsidP="00333420">
            <w:pPr>
              <w:rPr>
                <w:kern w:val="2"/>
                <w:sz w:val="22"/>
                <w:szCs w:val="22"/>
              </w:rPr>
            </w:pPr>
          </w:p>
        </w:tc>
        <w:tc>
          <w:tcPr>
            <w:tcW w:w="3119" w:type="dxa"/>
            <w:vAlign w:val="center"/>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vAlign w:val="center"/>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FB2E7A">
        <w:tc>
          <w:tcPr>
            <w:tcW w:w="2552" w:type="dxa"/>
            <w:vMerge/>
            <w:vAlign w:val="center"/>
          </w:tcPr>
          <w:p w14:paraId="0FF780EE" w14:textId="77777777" w:rsidR="005A5832" w:rsidRPr="00333420" w:rsidRDefault="005A5832" w:rsidP="00333420">
            <w:pPr>
              <w:rPr>
                <w:kern w:val="2"/>
                <w:sz w:val="22"/>
                <w:szCs w:val="22"/>
              </w:rPr>
            </w:pPr>
          </w:p>
        </w:tc>
        <w:tc>
          <w:tcPr>
            <w:tcW w:w="3119" w:type="dxa"/>
            <w:vAlign w:val="center"/>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vAlign w:val="center"/>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FB2E7A">
        <w:tc>
          <w:tcPr>
            <w:tcW w:w="2552" w:type="dxa"/>
            <w:vMerge/>
            <w:vAlign w:val="center"/>
          </w:tcPr>
          <w:p w14:paraId="69B28FD0" w14:textId="77777777" w:rsidR="005A5832" w:rsidRPr="00333420" w:rsidRDefault="005A5832" w:rsidP="00333420">
            <w:pPr>
              <w:rPr>
                <w:kern w:val="2"/>
                <w:sz w:val="22"/>
                <w:szCs w:val="22"/>
              </w:rPr>
            </w:pPr>
          </w:p>
        </w:tc>
        <w:tc>
          <w:tcPr>
            <w:tcW w:w="3119" w:type="dxa"/>
            <w:vAlign w:val="center"/>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vAlign w:val="center"/>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FB2E7A">
        <w:tc>
          <w:tcPr>
            <w:tcW w:w="2552" w:type="dxa"/>
            <w:vMerge/>
            <w:vAlign w:val="center"/>
          </w:tcPr>
          <w:p w14:paraId="5C7A6934" w14:textId="77777777" w:rsidR="005A5832" w:rsidRPr="00333420" w:rsidRDefault="005A5832" w:rsidP="00333420">
            <w:pPr>
              <w:rPr>
                <w:kern w:val="2"/>
                <w:sz w:val="22"/>
                <w:szCs w:val="22"/>
              </w:rPr>
            </w:pPr>
          </w:p>
        </w:tc>
        <w:tc>
          <w:tcPr>
            <w:tcW w:w="3119" w:type="dxa"/>
            <w:vAlign w:val="center"/>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vAlign w:val="center"/>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FB2E7A">
        <w:tc>
          <w:tcPr>
            <w:tcW w:w="2552" w:type="dxa"/>
            <w:vMerge/>
            <w:vAlign w:val="center"/>
          </w:tcPr>
          <w:p w14:paraId="2BA1BF76" w14:textId="77777777" w:rsidR="005A5832" w:rsidRPr="00333420" w:rsidRDefault="005A5832" w:rsidP="00333420">
            <w:pPr>
              <w:rPr>
                <w:kern w:val="2"/>
                <w:sz w:val="22"/>
                <w:szCs w:val="22"/>
              </w:rPr>
            </w:pPr>
          </w:p>
        </w:tc>
        <w:tc>
          <w:tcPr>
            <w:tcW w:w="3119" w:type="dxa"/>
            <w:vAlign w:val="center"/>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vAlign w:val="center"/>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FB2E7A">
        <w:tc>
          <w:tcPr>
            <w:tcW w:w="2552" w:type="dxa"/>
            <w:vMerge/>
            <w:vAlign w:val="center"/>
          </w:tcPr>
          <w:p w14:paraId="52726C08" w14:textId="77777777" w:rsidR="005A5832" w:rsidRPr="00333420" w:rsidRDefault="005A5832" w:rsidP="00333420">
            <w:pPr>
              <w:rPr>
                <w:kern w:val="2"/>
                <w:sz w:val="22"/>
                <w:szCs w:val="22"/>
              </w:rPr>
            </w:pPr>
          </w:p>
        </w:tc>
        <w:tc>
          <w:tcPr>
            <w:tcW w:w="3119" w:type="dxa"/>
            <w:vAlign w:val="center"/>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vAlign w:val="center"/>
          </w:tcPr>
          <w:p w14:paraId="517E77F3" w14:textId="08454198" w:rsidR="005A5832" w:rsidRPr="00333420" w:rsidRDefault="009B49FD" w:rsidP="00CD06F7">
            <w:pPr>
              <w:jc w:val="center"/>
              <w:rPr>
                <w:kern w:val="2"/>
                <w:sz w:val="22"/>
                <w:szCs w:val="22"/>
              </w:rPr>
            </w:pPr>
            <w:r>
              <w:rPr>
                <w:kern w:val="2"/>
                <w:sz w:val="22"/>
                <w:szCs w:val="22"/>
              </w:rPr>
              <w:t xml:space="preserve">Generalinis direktorius </w:t>
            </w:r>
            <w:r w:rsidR="00CD06F7" w:rsidRPr="00CD06F7">
              <w:rPr>
                <w:iCs/>
                <w:kern w:val="2"/>
                <w:sz w:val="22"/>
                <w:szCs w:val="22"/>
              </w:rPr>
              <w:t>Tomas Jovaiša</w:t>
            </w:r>
          </w:p>
        </w:tc>
      </w:tr>
      <w:tr w:rsidR="005A5832" w:rsidRPr="00333420" w14:paraId="35425A50" w14:textId="77777777" w:rsidTr="00FB2E7A">
        <w:tc>
          <w:tcPr>
            <w:tcW w:w="2552" w:type="dxa"/>
            <w:vMerge/>
            <w:vAlign w:val="center"/>
          </w:tcPr>
          <w:p w14:paraId="7204133C" w14:textId="77777777" w:rsidR="005A5832" w:rsidRPr="00333420" w:rsidRDefault="005A5832" w:rsidP="00333420">
            <w:pPr>
              <w:rPr>
                <w:kern w:val="2"/>
                <w:sz w:val="22"/>
                <w:szCs w:val="22"/>
              </w:rPr>
            </w:pPr>
          </w:p>
        </w:tc>
        <w:tc>
          <w:tcPr>
            <w:tcW w:w="3119" w:type="dxa"/>
            <w:vAlign w:val="center"/>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vAlign w:val="center"/>
          </w:tcPr>
          <w:p w14:paraId="6ABB79F3" w14:textId="3927BCF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DF434C" w:rsidRPr="00333420" w14:paraId="7311A8BA" w14:textId="77777777" w:rsidTr="00DF434C">
        <w:tc>
          <w:tcPr>
            <w:tcW w:w="2552" w:type="dxa"/>
            <w:vMerge w:val="restart"/>
            <w:vAlign w:val="center"/>
          </w:tcPr>
          <w:p w14:paraId="06F6A556" w14:textId="426F71BB" w:rsidR="00DF434C" w:rsidRPr="00333420" w:rsidRDefault="00DF434C" w:rsidP="00DF434C">
            <w:pPr>
              <w:rPr>
                <w:b/>
                <w:bCs/>
                <w:kern w:val="2"/>
                <w:sz w:val="22"/>
                <w:szCs w:val="22"/>
              </w:rPr>
            </w:pPr>
            <w:r w:rsidRPr="00333420">
              <w:rPr>
                <w:b/>
                <w:bCs/>
                <w:kern w:val="2"/>
                <w:sz w:val="22"/>
                <w:szCs w:val="22"/>
              </w:rPr>
              <w:t>1.2. Tiekėjas</w:t>
            </w:r>
          </w:p>
        </w:tc>
        <w:tc>
          <w:tcPr>
            <w:tcW w:w="3119" w:type="dxa"/>
            <w:vAlign w:val="center"/>
          </w:tcPr>
          <w:p w14:paraId="3F31809A" w14:textId="77777777" w:rsidR="00DF434C" w:rsidRPr="00333420" w:rsidRDefault="00DF434C" w:rsidP="00DF434C">
            <w:pPr>
              <w:rPr>
                <w:kern w:val="2"/>
                <w:sz w:val="22"/>
                <w:szCs w:val="22"/>
              </w:rPr>
            </w:pPr>
            <w:r w:rsidRPr="00333420">
              <w:rPr>
                <w:kern w:val="2"/>
                <w:sz w:val="22"/>
                <w:szCs w:val="22"/>
              </w:rPr>
              <w:t>1.2.1. Pavadinimas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1F5BCD" w14:textId="344A90F0" w:rsidR="00DF434C" w:rsidRPr="00333420" w:rsidRDefault="00DF434C" w:rsidP="00DF434C">
            <w:pPr>
              <w:jc w:val="center"/>
              <w:rPr>
                <w:kern w:val="2"/>
                <w:sz w:val="22"/>
                <w:szCs w:val="22"/>
              </w:rPr>
            </w:pPr>
            <w:r>
              <w:rPr>
                <w:kern w:val="2"/>
                <w:sz w:val="22"/>
                <w:szCs w:val="22"/>
              </w:rPr>
              <w:t>UAB Formedics</w:t>
            </w:r>
          </w:p>
        </w:tc>
      </w:tr>
      <w:tr w:rsidR="00DF434C" w:rsidRPr="00333420" w14:paraId="7A19E46E" w14:textId="77777777" w:rsidTr="00DF434C">
        <w:tc>
          <w:tcPr>
            <w:tcW w:w="2552" w:type="dxa"/>
            <w:vMerge/>
            <w:vAlign w:val="center"/>
          </w:tcPr>
          <w:p w14:paraId="0782DEEF" w14:textId="77777777" w:rsidR="00DF434C" w:rsidRPr="00333420" w:rsidRDefault="00DF434C" w:rsidP="00DF434C">
            <w:pPr>
              <w:rPr>
                <w:b/>
                <w:bCs/>
                <w:kern w:val="2"/>
                <w:sz w:val="22"/>
                <w:szCs w:val="22"/>
              </w:rPr>
            </w:pPr>
          </w:p>
        </w:tc>
        <w:tc>
          <w:tcPr>
            <w:tcW w:w="3119" w:type="dxa"/>
            <w:vAlign w:val="center"/>
          </w:tcPr>
          <w:p w14:paraId="42AF37F0" w14:textId="77777777" w:rsidR="00DF434C" w:rsidRPr="00333420" w:rsidRDefault="00DF434C" w:rsidP="00DF434C">
            <w:pPr>
              <w:rPr>
                <w:kern w:val="2"/>
                <w:sz w:val="22"/>
                <w:szCs w:val="22"/>
              </w:rPr>
            </w:pPr>
            <w:r w:rsidRPr="00333420">
              <w:rPr>
                <w:kern w:val="2"/>
                <w:sz w:val="22"/>
                <w:szCs w:val="22"/>
              </w:rPr>
              <w:t>1.2.2. Juridinio asmens kodas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01C61B" w14:textId="429FDE43" w:rsidR="00DF434C" w:rsidRPr="00333420" w:rsidRDefault="00DF434C" w:rsidP="00DF434C">
            <w:pPr>
              <w:jc w:val="center"/>
              <w:rPr>
                <w:kern w:val="2"/>
                <w:sz w:val="22"/>
                <w:szCs w:val="22"/>
              </w:rPr>
            </w:pPr>
            <w:r>
              <w:rPr>
                <w:kern w:val="2"/>
                <w:sz w:val="22"/>
                <w:szCs w:val="22"/>
              </w:rPr>
              <w:t>124980311</w:t>
            </w:r>
          </w:p>
        </w:tc>
      </w:tr>
      <w:tr w:rsidR="00DF434C" w:rsidRPr="00333420" w14:paraId="349B29A9" w14:textId="77777777" w:rsidTr="00DF434C">
        <w:tc>
          <w:tcPr>
            <w:tcW w:w="2552" w:type="dxa"/>
            <w:vMerge/>
            <w:vAlign w:val="center"/>
          </w:tcPr>
          <w:p w14:paraId="4E5D3C02" w14:textId="77777777" w:rsidR="00DF434C" w:rsidRPr="00333420" w:rsidRDefault="00DF434C" w:rsidP="00DF434C">
            <w:pPr>
              <w:rPr>
                <w:b/>
                <w:bCs/>
                <w:kern w:val="2"/>
                <w:sz w:val="22"/>
                <w:szCs w:val="22"/>
              </w:rPr>
            </w:pPr>
          </w:p>
        </w:tc>
        <w:tc>
          <w:tcPr>
            <w:tcW w:w="3119" w:type="dxa"/>
            <w:vAlign w:val="center"/>
          </w:tcPr>
          <w:p w14:paraId="69D3EFDE" w14:textId="77777777" w:rsidR="00DF434C" w:rsidRPr="00333420" w:rsidRDefault="00DF434C" w:rsidP="00DF434C">
            <w:pPr>
              <w:rPr>
                <w:kern w:val="2"/>
                <w:sz w:val="22"/>
                <w:szCs w:val="22"/>
              </w:rPr>
            </w:pPr>
            <w:r w:rsidRPr="00333420">
              <w:rPr>
                <w:kern w:val="2"/>
                <w:sz w:val="22"/>
                <w:szCs w:val="22"/>
              </w:rPr>
              <w:t>1.2.3. Adresas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FB02" w14:textId="513A71C9" w:rsidR="00DF434C" w:rsidRPr="00333420" w:rsidRDefault="00DF434C" w:rsidP="00DF434C">
            <w:pPr>
              <w:jc w:val="center"/>
              <w:rPr>
                <w:kern w:val="2"/>
                <w:sz w:val="22"/>
                <w:szCs w:val="22"/>
              </w:rPr>
            </w:pPr>
            <w:r>
              <w:rPr>
                <w:kern w:val="2"/>
                <w:sz w:val="22"/>
                <w:szCs w:val="22"/>
              </w:rPr>
              <w:t xml:space="preserve">Senosios Pilaitės kl. </w:t>
            </w:r>
            <w:r>
              <w:rPr>
                <w:kern w:val="2"/>
                <w:sz w:val="22"/>
                <w:szCs w:val="22"/>
                <w:lang w:val="en-US"/>
              </w:rPr>
              <w:t>1, 06229 Vilnius</w:t>
            </w:r>
          </w:p>
        </w:tc>
      </w:tr>
      <w:tr w:rsidR="00DF434C" w:rsidRPr="00333420" w14:paraId="37767F48" w14:textId="77777777" w:rsidTr="00DF434C">
        <w:tc>
          <w:tcPr>
            <w:tcW w:w="2552" w:type="dxa"/>
            <w:vMerge/>
            <w:vAlign w:val="center"/>
          </w:tcPr>
          <w:p w14:paraId="3F99F923" w14:textId="77777777" w:rsidR="00DF434C" w:rsidRPr="00333420" w:rsidRDefault="00DF434C" w:rsidP="00DF434C">
            <w:pPr>
              <w:rPr>
                <w:b/>
                <w:bCs/>
                <w:kern w:val="2"/>
                <w:sz w:val="22"/>
                <w:szCs w:val="22"/>
              </w:rPr>
            </w:pPr>
          </w:p>
        </w:tc>
        <w:tc>
          <w:tcPr>
            <w:tcW w:w="3119" w:type="dxa"/>
            <w:vAlign w:val="center"/>
          </w:tcPr>
          <w:p w14:paraId="10F77BCD" w14:textId="77777777" w:rsidR="00DF434C" w:rsidRPr="00333420" w:rsidRDefault="00DF434C" w:rsidP="00DF434C">
            <w:pPr>
              <w:rPr>
                <w:kern w:val="2"/>
                <w:sz w:val="22"/>
                <w:szCs w:val="22"/>
              </w:rPr>
            </w:pPr>
            <w:r w:rsidRPr="00333420">
              <w:rPr>
                <w:kern w:val="2"/>
                <w:sz w:val="22"/>
                <w:szCs w:val="22"/>
              </w:rPr>
              <w:t>1.2.4. PVM mokėtojo kodas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5510EA" w14:textId="18D7D8D8" w:rsidR="00DF434C" w:rsidRPr="00333420" w:rsidRDefault="00DF434C" w:rsidP="00DF434C">
            <w:pPr>
              <w:jc w:val="center"/>
              <w:rPr>
                <w:kern w:val="2"/>
                <w:sz w:val="22"/>
                <w:szCs w:val="22"/>
              </w:rPr>
            </w:pPr>
            <w:r>
              <w:rPr>
                <w:kern w:val="2"/>
                <w:sz w:val="22"/>
                <w:szCs w:val="22"/>
              </w:rPr>
              <w:t>LT100001278310</w:t>
            </w:r>
          </w:p>
        </w:tc>
      </w:tr>
      <w:tr w:rsidR="00DF434C" w:rsidRPr="00333420" w14:paraId="1FA89FC8" w14:textId="77777777" w:rsidTr="00DF434C">
        <w:tc>
          <w:tcPr>
            <w:tcW w:w="2552" w:type="dxa"/>
            <w:vMerge/>
            <w:vAlign w:val="center"/>
          </w:tcPr>
          <w:p w14:paraId="57FDAF51" w14:textId="77777777" w:rsidR="00DF434C" w:rsidRPr="00333420" w:rsidRDefault="00DF434C" w:rsidP="00DF434C">
            <w:pPr>
              <w:rPr>
                <w:b/>
                <w:bCs/>
                <w:kern w:val="2"/>
                <w:sz w:val="22"/>
                <w:szCs w:val="22"/>
              </w:rPr>
            </w:pPr>
          </w:p>
        </w:tc>
        <w:tc>
          <w:tcPr>
            <w:tcW w:w="3119" w:type="dxa"/>
            <w:vAlign w:val="center"/>
          </w:tcPr>
          <w:p w14:paraId="3A3BAAA4" w14:textId="77777777" w:rsidR="00DF434C" w:rsidRPr="00333420" w:rsidRDefault="00DF434C" w:rsidP="00DF434C">
            <w:pPr>
              <w:rPr>
                <w:kern w:val="2"/>
                <w:sz w:val="22"/>
                <w:szCs w:val="22"/>
              </w:rPr>
            </w:pPr>
            <w:r w:rsidRPr="00333420">
              <w:rPr>
                <w:kern w:val="2"/>
                <w:sz w:val="22"/>
                <w:szCs w:val="22"/>
              </w:rPr>
              <w:t>1.2.5. Atsiskaitomoji sąskaita</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E24DB" w14:textId="2EBEFDD2" w:rsidR="00DF434C" w:rsidRPr="00333420" w:rsidRDefault="00DF434C" w:rsidP="00DF434C">
            <w:pPr>
              <w:jc w:val="center"/>
              <w:rPr>
                <w:kern w:val="2"/>
                <w:sz w:val="22"/>
                <w:szCs w:val="22"/>
              </w:rPr>
            </w:pPr>
            <w:r>
              <w:rPr>
                <w:kern w:val="2"/>
                <w:sz w:val="22"/>
                <w:szCs w:val="22"/>
              </w:rPr>
              <w:t>LT37 7044 0600 0167 0742</w:t>
            </w:r>
          </w:p>
        </w:tc>
      </w:tr>
      <w:tr w:rsidR="00DF434C" w:rsidRPr="00333420" w14:paraId="20B79542" w14:textId="77777777" w:rsidTr="00DF434C">
        <w:tc>
          <w:tcPr>
            <w:tcW w:w="2552" w:type="dxa"/>
            <w:vMerge/>
            <w:vAlign w:val="center"/>
          </w:tcPr>
          <w:p w14:paraId="2306744E" w14:textId="77777777" w:rsidR="00DF434C" w:rsidRPr="00333420" w:rsidRDefault="00DF434C" w:rsidP="00DF434C">
            <w:pPr>
              <w:rPr>
                <w:b/>
                <w:bCs/>
                <w:kern w:val="2"/>
                <w:sz w:val="22"/>
                <w:szCs w:val="22"/>
              </w:rPr>
            </w:pPr>
          </w:p>
        </w:tc>
        <w:tc>
          <w:tcPr>
            <w:tcW w:w="3119" w:type="dxa"/>
            <w:vAlign w:val="center"/>
          </w:tcPr>
          <w:p w14:paraId="49A8941A" w14:textId="77777777" w:rsidR="00DF434C" w:rsidRPr="00333420" w:rsidRDefault="00DF434C" w:rsidP="00DF434C">
            <w:pPr>
              <w:rPr>
                <w:kern w:val="2"/>
                <w:sz w:val="22"/>
                <w:szCs w:val="22"/>
              </w:rPr>
            </w:pPr>
            <w:r w:rsidRPr="00333420">
              <w:rPr>
                <w:kern w:val="2"/>
                <w:sz w:val="22"/>
                <w:szCs w:val="22"/>
              </w:rPr>
              <w:t>1.2.6. Bankas, banko kodas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67306" w14:textId="04352843" w:rsidR="00DF434C" w:rsidRPr="00333420" w:rsidRDefault="00DF434C" w:rsidP="00DF434C">
            <w:pPr>
              <w:jc w:val="center"/>
              <w:rPr>
                <w:kern w:val="2"/>
                <w:sz w:val="22"/>
                <w:szCs w:val="22"/>
              </w:rPr>
            </w:pPr>
            <w:r>
              <w:rPr>
                <w:kern w:val="2"/>
                <w:sz w:val="22"/>
                <w:szCs w:val="22"/>
              </w:rPr>
              <w:t>AB SEB bankas, b.k. 70440</w:t>
            </w:r>
          </w:p>
        </w:tc>
      </w:tr>
      <w:tr w:rsidR="00DF434C" w:rsidRPr="00333420" w14:paraId="73FC64E3" w14:textId="77777777" w:rsidTr="00DF434C">
        <w:tc>
          <w:tcPr>
            <w:tcW w:w="2552" w:type="dxa"/>
            <w:vMerge/>
            <w:vAlign w:val="center"/>
          </w:tcPr>
          <w:p w14:paraId="3DE5C3EB" w14:textId="77777777" w:rsidR="00DF434C" w:rsidRPr="00333420" w:rsidRDefault="00DF434C" w:rsidP="00DF434C">
            <w:pPr>
              <w:rPr>
                <w:b/>
                <w:bCs/>
                <w:kern w:val="2"/>
                <w:sz w:val="22"/>
                <w:szCs w:val="22"/>
              </w:rPr>
            </w:pPr>
          </w:p>
        </w:tc>
        <w:tc>
          <w:tcPr>
            <w:tcW w:w="3119" w:type="dxa"/>
            <w:vAlign w:val="center"/>
          </w:tcPr>
          <w:p w14:paraId="3299D807" w14:textId="77777777" w:rsidR="00DF434C" w:rsidRPr="00333420" w:rsidRDefault="00DF434C" w:rsidP="00DF434C">
            <w:pPr>
              <w:rPr>
                <w:kern w:val="2"/>
                <w:sz w:val="22"/>
                <w:szCs w:val="22"/>
              </w:rPr>
            </w:pPr>
            <w:r w:rsidRPr="00333420">
              <w:rPr>
                <w:kern w:val="2"/>
                <w:sz w:val="22"/>
                <w:szCs w:val="22"/>
              </w:rPr>
              <w:t>1.2.7. Telefonas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014D39" w14:textId="3659B941" w:rsidR="00DF434C" w:rsidRPr="00333420" w:rsidRDefault="00DF434C" w:rsidP="00DF434C">
            <w:pPr>
              <w:jc w:val="center"/>
              <w:rPr>
                <w:kern w:val="2"/>
                <w:sz w:val="22"/>
                <w:szCs w:val="22"/>
              </w:rPr>
            </w:pPr>
            <w:r>
              <w:rPr>
                <w:kern w:val="2"/>
                <w:sz w:val="22"/>
                <w:szCs w:val="22"/>
              </w:rPr>
              <w:t>+37052623070</w:t>
            </w:r>
          </w:p>
        </w:tc>
      </w:tr>
      <w:tr w:rsidR="00DF434C" w:rsidRPr="00333420" w14:paraId="7C12744E" w14:textId="77777777" w:rsidTr="00DF434C">
        <w:tc>
          <w:tcPr>
            <w:tcW w:w="2552" w:type="dxa"/>
            <w:vMerge/>
            <w:vAlign w:val="center"/>
          </w:tcPr>
          <w:p w14:paraId="34B748DC" w14:textId="77777777" w:rsidR="00DF434C" w:rsidRPr="00333420" w:rsidRDefault="00DF434C" w:rsidP="00DF434C">
            <w:pPr>
              <w:rPr>
                <w:b/>
                <w:bCs/>
                <w:kern w:val="2"/>
                <w:sz w:val="22"/>
                <w:szCs w:val="22"/>
              </w:rPr>
            </w:pPr>
          </w:p>
        </w:tc>
        <w:tc>
          <w:tcPr>
            <w:tcW w:w="3119" w:type="dxa"/>
            <w:vAlign w:val="center"/>
          </w:tcPr>
          <w:p w14:paraId="7672E514" w14:textId="77777777" w:rsidR="00DF434C" w:rsidRPr="00333420" w:rsidRDefault="00DF434C" w:rsidP="00DF434C">
            <w:pPr>
              <w:rPr>
                <w:kern w:val="2"/>
                <w:sz w:val="22"/>
                <w:szCs w:val="22"/>
              </w:rPr>
            </w:pPr>
            <w:r w:rsidRPr="00333420">
              <w:rPr>
                <w:kern w:val="2"/>
                <w:sz w:val="22"/>
                <w:szCs w:val="22"/>
              </w:rPr>
              <w:t>1.2.8. El. paštas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B2335" w14:textId="3CEF9962" w:rsidR="00DF434C" w:rsidRPr="00333420" w:rsidRDefault="00DF434C" w:rsidP="00DF434C">
            <w:pPr>
              <w:jc w:val="center"/>
              <w:rPr>
                <w:kern w:val="2"/>
                <w:sz w:val="22"/>
                <w:szCs w:val="22"/>
              </w:rPr>
            </w:pPr>
            <w:r>
              <w:rPr>
                <w:kern w:val="2"/>
                <w:sz w:val="22"/>
                <w:szCs w:val="22"/>
              </w:rPr>
              <w:t>info@formedics.lt</w:t>
            </w:r>
          </w:p>
        </w:tc>
      </w:tr>
      <w:tr w:rsidR="00DF434C" w:rsidRPr="00333420" w14:paraId="05BD140D" w14:textId="77777777" w:rsidTr="00DF434C">
        <w:tc>
          <w:tcPr>
            <w:tcW w:w="2552" w:type="dxa"/>
            <w:vMerge/>
            <w:vAlign w:val="center"/>
          </w:tcPr>
          <w:p w14:paraId="6B04BC2F" w14:textId="77777777" w:rsidR="00DF434C" w:rsidRPr="00333420" w:rsidRDefault="00DF434C" w:rsidP="00DF434C">
            <w:pPr>
              <w:rPr>
                <w:b/>
                <w:bCs/>
                <w:kern w:val="2"/>
                <w:sz w:val="22"/>
                <w:szCs w:val="22"/>
              </w:rPr>
            </w:pPr>
          </w:p>
        </w:tc>
        <w:tc>
          <w:tcPr>
            <w:tcW w:w="3119" w:type="dxa"/>
            <w:vAlign w:val="center"/>
          </w:tcPr>
          <w:p w14:paraId="2FB44DFD" w14:textId="77777777" w:rsidR="00DF434C" w:rsidRPr="00333420" w:rsidRDefault="00DF434C" w:rsidP="00DF434C">
            <w:pPr>
              <w:rPr>
                <w:kern w:val="2"/>
                <w:sz w:val="22"/>
                <w:szCs w:val="22"/>
              </w:rPr>
            </w:pPr>
            <w:r w:rsidRPr="00333420">
              <w:rPr>
                <w:kern w:val="2"/>
                <w:sz w:val="22"/>
                <w:szCs w:val="22"/>
              </w:rPr>
              <w:t>1.2.9. Šalies atstovas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0A094" w14:textId="6D2CAADC" w:rsidR="00DF434C" w:rsidRPr="00333420" w:rsidRDefault="00DF434C" w:rsidP="00DF434C">
            <w:pPr>
              <w:jc w:val="center"/>
              <w:rPr>
                <w:kern w:val="2"/>
                <w:sz w:val="22"/>
                <w:szCs w:val="22"/>
              </w:rPr>
            </w:pPr>
            <w:r>
              <w:rPr>
                <w:kern w:val="2"/>
                <w:sz w:val="22"/>
                <w:szCs w:val="22"/>
              </w:rPr>
              <w:t>Direktorius Eimantas Baltušis</w:t>
            </w:r>
          </w:p>
        </w:tc>
      </w:tr>
      <w:tr w:rsidR="00DF434C" w:rsidRPr="00333420" w14:paraId="71956DEE" w14:textId="77777777" w:rsidTr="00DF434C">
        <w:tc>
          <w:tcPr>
            <w:tcW w:w="2552" w:type="dxa"/>
            <w:vMerge/>
            <w:vAlign w:val="center"/>
          </w:tcPr>
          <w:p w14:paraId="41B6F8BC" w14:textId="77777777" w:rsidR="00DF434C" w:rsidRPr="00333420" w:rsidRDefault="00DF434C" w:rsidP="00DF434C">
            <w:pPr>
              <w:rPr>
                <w:b/>
                <w:bCs/>
                <w:kern w:val="2"/>
                <w:sz w:val="22"/>
                <w:szCs w:val="22"/>
              </w:rPr>
            </w:pPr>
          </w:p>
        </w:tc>
        <w:tc>
          <w:tcPr>
            <w:tcW w:w="3119" w:type="dxa"/>
            <w:vAlign w:val="center"/>
          </w:tcPr>
          <w:p w14:paraId="23711F1D" w14:textId="77777777" w:rsidR="00DF434C" w:rsidRPr="00333420" w:rsidRDefault="00DF434C" w:rsidP="00DF434C">
            <w:pPr>
              <w:rPr>
                <w:kern w:val="2"/>
                <w:sz w:val="22"/>
                <w:szCs w:val="22"/>
              </w:rPr>
            </w:pPr>
            <w:r w:rsidRPr="00333420">
              <w:rPr>
                <w:kern w:val="2"/>
                <w:sz w:val="22"/>
                <w:szCs w:val="22"/>
              </w:rPr>
              <w:t>1.2.10. Atstovavimo pagrindas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C354B5" w14:textId="51DB1565" w:rsidR="00DF434C" w:rsidRPr="00333420" w:rsidRDefault="00DF434C" w:rsidP="00DF434C">
            <w:pPr>
              <w:jc w:val="center"/>
              <w:rPr>
                <w:kern w:val="2"/>
                <w:sz w:val="22"/>
                <w:szCs w:val="22"/>
              </w:rPr>
            </w:pPr>
            <w:r>
              <w:rPr>
                <w:kern w:val="2"/>
                <w:sz w:val="22"/>
                <w:szCs w:val="22"/>
              </w:rPr>
              <w:t>Įmonės įstatai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89"/>
        <w:gridCol w:w="1967"/>
        <w:gridCol w:w="5419"/>
      </w:tblGrid>
      <w:tr w:rsidR="005A5832" w:rsidRPr="00333420" w14:paraId="4B34D510" w14:textId="77777777" w:rsidTr="00FB2E7A">
        <w:trPr>
          <w:trHeight w:val="300"/>
        </w:trPr>
        <w:tc>
          <w:tcPr>
            <w:tcW w:w="10207" w:type="dxa"/>
            <w:gridSpan w:val="4"/>
            <w:vAlign w:val="center"/>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FB2E7A">
        <w:trPr>
          <w:trHeight w:val="300"/>
        </w:trPr>
        <w:tc>
          <w:tcPr>
            <w:tcW w:w="2532" w:type="dxa"/>
            <w:vAlign w:val="center"/>
          </w:tcPr>
          <w:p w14:paraId="44DE9590" w14:textId="7777777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vykdymą, Prekių priėmimą, Sąskaitų per informacinę sistemą „E. sąskaita“ priėmimą</w:t>
            </w:r>
          </w:p>
        </w:tc>
        <w:tc>
          <w:tcPr>
            <w:tcW w:w="7675" w:type="dxa"/>
            <w:gridSpan w:val="3"/>
            <w:vAlign w:val="center"/>
          </w:tcPr>
          <w:p w14:paraId="281C256E" w14:textId="66AB9B8D" w:rsidR="005A5832" w:rsidRPr="00A70A49" w:rsidRDefault="00376266" w:rsidP="00A70A49">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FB2E7A">
        <w:trPr>
          <w:trHeight w:val="300"/>
        </w:trPr>
        <w:tc>
          <w:tcPr>
            <w:tcW w:w="2532" w:type="dxa"/>
            <w:vAlign w:val="center"/>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11E9D021" w:rsidR="005A5832" w:rsidRPr="00333420" w:rsidRDefault="00376266" w:rsidP="00333420">
            <w:pPr>
              <w:rPr>
                <w:color w:val="4472C4"/>
                <w:kern w:val="2"/>
                <w:sz w:val="22"/>
                <w:szCs w:val="22"/>
              </w:rPr>
            </w:pPr>
            <w:r>
              <w:rPr>
                <w:color w:val="000000" w:themeColor="text1"/>
                <w:kern w:val="2"/>
                <w:sz w:val="22"/>
                <w:szCs w:val="22"/>
              </w:rPr>
              <w:t>xxx</w:t>
            </w:r>
          </w:p>
        </w:tc>
      </w:tr>
      <w:tr w:rsidR="005A5832" w:rsidRPr="00333420" w14:paraId="51508254" w14:textId="77777777" w:rsidTr="00FB2E7A">
        <w:trPr>
          <w:trHeight w:val="300"/>
        </w:trPr>
        <w:tc>
          <w:tcPr>
            <w:tcW w:w="10207" w:type="dxa"/>
            <w:gridSpan w:val="4"/>
            <w:vAlign w:val="center"/>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B2E7A">
        <w:trPr>
          <w:trHeight w:val="300"/>
        </w:trPr>
        <w:tc>
          <w:tcPr>
            <w:tcW w:w="2532" w:type="dxa"/>
            <w:vAlign w:val="center"/>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vAlign w:val="center"/>
          </w:tcPr>
          <w:p w14:paraId="44BF351D" w14:textId="7553C356" w:rsidR="005A5832" w:rsidRPr="00333420" w:rsidRDefault="00A10867" w:rsidP="00975F7D">
            <w:pPr>
              <w:jc w:val="both"/>
              <w:rPr>
                <w:color w:val="000000"/>
                <w:kern w:val="2"/>
                <w:sz w:val="22"/>
                <w:szCs w:val="22"/>
              </w:rPr>
            </w:pPr>
            <w:r w:rsidRPr="00333420">
              <w:rPr>
                <w:kern w:val="2"/>
                <w:sz w:val="22"/>
                <w:szCs w:val="22"/>
              </w:rPr>
              <w:t xml:space="preserve">Tiekėjas įsipareigoja Sutartyje numatytomis sąlygomis perduoti </w:t>
            </w:r>
            <w:r w:rsidRPr="00BD60FD">
              <w:rPr>
                <w:kern w:val="2"/>
                <w:sz w:val="22"/>
                <w:szCs w:val="22"/>
              </w:rPr>
              <w:t xml:space="preserve">Pirkėjui </w:t>
            </w:r>
            <w:r w:rsidR="00B36921" w:rsidRPr="00BD60FD">
              <w:rPr>
                <w:kern w:val="2"/>
                <w:sz w:val="22"/>
                <w:szCs w:val="22"/>
              </w:rPr>
              <w:t>medicinos pagalbos priemones</w:t>
            </w:r>
            <w:r w:rsidRPr="00BD60FD">
              <w:rPr>
                <w:kern w:val="2"/>
                <w:sz w:val="22"/>
                <w:szCs w:val="22"/>
              </w:rPr>
              <w:t xml:space="preserve"> </w:t>
            </w:r>
            <w:r w:rsidR="004348DE">
              <w:rPr>
                <w:kern w:val="2"/>
                <w:sz w:val="22"/>
                <w:szCs w:val="22"/>
              </w:rPr>
              <w:t xml:space="preserve">naujagimių ir vaikų gydymui </w:t>
            </w:r>
            <w:r w:rsidRPr="00333420">
              <w:rPr>
                <w:color w:val="000000"/>
                <w:kern w:val="2"/>
                <w:sz w:val="22"/>
                <w:szCs w:val="22"/>
              </w:rPr>
              <w:t>(toliau – Prekės).</w:t>
            </w:r>
            <w:r w:rsidR="00975F7D">
              <w:rPr>
                <w:color w:val="000000"/>
                <w:kern w:val="2"/>
                <w:sz w:val="22"/>
                <w:szCs w:val="22"/>
              </w:rPr>
              <w:t xml:space="preserve"> </w:t>
            </w:r>
            <w:r w:rsidRPr="00333420">
              <w:rPr>
                <w:color w:val="000000"/>
                <w:kern w:val="2"/>
                <w:sz w:val="22"/>
                <w:szCs w:val="22"/>
              </w:rPr>
              <w:t>Išsamus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F830DF">
              <w:rPr>
                <w:color w:val="000000"/>
                <w:kern w:val="2"/>
                <w:sz w:val="22"/>
                <w:szCs w:val="22"/>
              </w:rPr>
              <w:t xml:space="preserve"> ir įkainiai</w:t>
            </w:r>
            <w:r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FB2E7A">
        <w:trPr>
          <w:trHeight w:val="300"/>
        </w:trPr>
        <w:tc>
          <w:tcPr>
            <w:tcW w:w="2532" w:type="dxa"/>
            <w:vAlign w:val="center"/>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3"/>
            <w:vAlign w:val="center"/>
          </w:tcPr>
          <w:p w14:paraId="7A446568" w14:textId="63190F7E" w:rsidR="005A5832" w:rsidRPr="00333420" w:rsidRDefault="00F07589" w:rsidP="00380DFF">
            <w:pPr>
              <w:rPr>
                <w:kern w:val="2"/>
                <w:sz w:val="22"/>
                <w:szCs w:val="22"/>
              </w:rPr>
            </w:pPr>
            <w:r w:rsidRPr="00FF6214">
              <w:rPr>
                <w:kern w:val="2"/>
                <w:sz w:val="22"/>
                <w:szCs w:val="22"/>
              </w:rPr>
              <w:t xml:space="preserve">CVP IS Nr. </w:t>
            </w:r>
            <w:r w:rsidR="00082BC9">
              <w:rPr>
                <w:kern w:val="2"/>
                <w:sz w:val="22"/>
                <w:szCs w:val="22"/>
              </w:rPr>
              <w:t>1195312</w:t>
            </w:r>
          </w:p>
        </w:tc>
      </w:tr>
      <w:tr w:rsidR="005A5832" w:rsidRPr="00333420" w14:paraId="2787ADD3" w14:textId="77777777" w:rsidTr="00FB2E7A">
        <w:trPr>
          <w:trHeight w:val="300"/>
        </w:trPr>
        <w:tc>
          <w:tcPr>
            <w:tcW w:w="2532" w:type="dxa"/>
            <w:vAlign w:val="center"/>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FB2E7A">
        <w:trPr>
          <w:trHeight w:val="300"/>
        </w:trPr>
        <w:tc>
          <w:tcPr>
            <w:tcW w:w="10207" w:type="dxa"/>
            <w:gridSpan w:val="4"/>
            <w:vAlign w:val="center"/>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B2E7A">
        <w:trPr>
          <w:trHeight w:val="300"/>
        </w:trPr>
        <w:tc>
          <w:tcPr>
            <w:tcW w:w="2532" w:type="dxa"/>
            <w:vAlign w:val="center"/>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vAlign w:val="center"/>
          </w:tcPr>
          <w:p w14:paraId="4FC70B27" w14:textId="5AB38986" w:rsidR="005A5832" w:rsidRPr="00C54518" w:rsidRDefault="00A10867" w:rsidP="0054349B">
            <w:pPr>
              <w:jc w:val="both"/>
              <w:rPr>
                <w:kern w:val="2"/>
                <w:sz w:val="22"/>
                <w:szCs w:val="22"/>
              </w:rPr>
            </w:pPr>
            <w:r w:rsidRPr="00C54518">
              <w:rPr>
                <w:kern w:val="2"/>
                <w:sz w:val="22"/>
                <w:szCs w:val="22"/>
              </w:rPr>
              <w:t xml:space="preserve">Tiekėjas pagal atskirą užsakymą įsipareigoja pristatyti Prekes ne vėliau kaip per </w:t>
            </w:r>
            <w:r w:rsidR="0044278D" w:rsidRPr="00C54518">
              <w:rPr>
                <w:kern w:val="2"/>
                <w:sz w:val="22"/>
                <w:szCs w:val="22"/>
              </w:rPr>
              <w:t>1</w:t>
            </w:r>
            <w:r w:rsidR="007C157A" w:rsidRPr="00C54518">
              <w:rPr>
                <w:kern w:val="2"/>
                <w:sz w:val="22"/>
                <w:szCs w:val="22"/>
              </w:rPr>
              <w:t>0</w:t>
            </w:r>
            <w:r w:rsidR="0044278D" w:rsidRPr="00C54518">
              <w:rPr>
                <w:kern w:val="2"/>
                <w:sz w:val="22"/>
                <w:szCs w:val="22"/>
              </w:rPr>
              <w:t xml:space="preserve"> darbo dienų</w:t>
            </w:r>
            <w:r w:rsidRPr="00C54518">
              <w:rPr>
                <w:kern w:val="2"/>
                <w:sz w:val="22"/>
                <w:szCs w:val="22"/>
              </w:rPr>
              <w:t xml:space="preserve"> nuo užsakymo pateikimo dienos</w:t>
            </w:r>
            <w:r w:rsidR="0044278D" w:rsidRPr="00C54518">
              <w:rPr>
                <w:sz w:val="22"/>
                <w:szCs w:val="22"/>
              </w:rPr>
              <w:t xml:space="preserve">, o esant </w:t>
            </w:r>
            <w:r w:rsidR="00892EE7" w:rsidRPr="00C54518">
              <w:rPr>
                <w:sz w:val="22"/>
                <w:szCs w:val="22"/>
              </w:rPr>
              <w:t xml:space="preserve">skubiems </w:t>
            </w:r>
            <w:r w:rsidR="0044278D" w:rsidRPr="00C54518">
              <w:rPr>
                <w:sz w:val="22"/>
                <w:szCs w:val="22"/>
              </w:rPr>
              <w:t xml:space="preserve">ypatingiems atvejams - per </w:t>
            </w:r>
            <w:r w:rsidR="00B5551F" w:rsidRPr="00C54518">
              <w:rPr>
                <w:sz w:val="22"/>
                <w:szCs w:val="22"/>
              </w:rPr>
              <w:t>5</w:t>
            </w:r>
            <w:r w:rsidR="0044278D" w:rsidRPr="00C54518">
              <w:rPr>
                <w:sz w:val="22"/>
                <w:szCs w:val="22"/>
              </w:rPr>
              <w:t xml:space="preserve"> darbo dien</w:t>
            </w:r>
            <w:r w:rsidR="00B5551F" w:rsidRPr="00C54518">
              <w:rPr>
                <w:sz w:val="22"/>
                <w:szCs w:val="22"/>
              </w:rPr>
              <w:t>as</w:t>
            </w:r>
            <w:r w:rsidRPr="00C54518">
              <w:rPr>
                <w:kern w:val="2"/>
                <w:sz w:val="22"/>
                <w:szCs w:val="22"/>
              </w:rPr>
              <w:t xml:space="preserve"> šiuo adresu: </w:t>
            </w:r>
            <w:r w:rsidR="0044278D" w:rsidRPr="00C54518">
              <w:rPr>
                <w:kern w:val="2"/>
                <w:sz w:val="22"/>
                <w:szCs w:val="22"/>
              </w:rPr>
              <w:t xml:space="preserve">VšĮ Vilniaus universiteto ligoninės Santaros klinikos, Santariškių g. 2 </w:t>
            </w:r>
            <w:r w:rsidR="0054349B" w:rsidRPr="00C54518">
              <w:rPr>
                <w:kern w:val="2"/>
                <w:sz w:val="22"/>
                <w:szCs w:val="22"/>
              </w:rPr>
              <w:t xml:space="preserve">arba Santariškių g. 7, </w:t>
            </w:r>
            <w:r w:rsidR="0044278D" w:rsidRPr="00C54518">
              <w:rPr>
                <w:kern w:val="2"/>
                <w:sz w:val="22"/>
                <w:szCs w:val="22"/>
              </w:rPr>
              <w:t>Vilniuje</w:t>
            </w:r>
            <w:r w:rsidRPr="00C54518">
              <w:rPr>
                <w:kern w:val="2"/>
                <w:sz w:val="22"/>
                <w:szCs w:val="22"/>
              </w:rPr>
              <w:t>.</w:t>
            </w:r>
          </w:p>
        </w:tc>
      </w:tr>
      <w:tr w:rsidR="005A5832" w:rsidRPr="00333420" w14:paraId="49F9B6F1" w14:textId="77777777" w:rsidTr="00FB2E7A">
        <w:trPr>
          <w:trHeight w:val="300"/>
        </w:trPr>
        <w:tc>
          <w:tcPr>
            <w:tcW w:w="2532" w:type="dxa"/>
            <w:vAlign w:val="center"/>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3"/>
            <w:vAlign w:val="center"/>
          </w:tcPr>
          <w:p w14:paraId="4128816B" w14:textId="5ED21318" w:rsidR="005A5832" w:rsidRPr="00333420" w:rsidRDefault="002A31A9" w:rsidP="005850D7">
            <w:pPr>
              <w:jc w:val="both"/>
              <w:rPr>
                <w:kern w:val="2"/>
                <w:sz w:val="22"/>
                <w:szCs w:val="22"/>
              </w:rPr>
            </w:pPr>
            <w:r>
              <w:rPr>
                <w:kern w:val="2"/>
                <w:sz w:val="22"/>
                <w:szCs w:val="22"/>
              </w:rPr>
              <w:t xml:space="preserve"> </w:t>
            </w:r>
            <w:r w:rsidRPr="00E22DE2">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tc>
      </w:tr>
      <w:tr w:rsidR="005A5832" w:rsidRPr="00333420" w14:paraId="5B999E2F" w14:textId="77777777" w:rsidTr="00FB2E7A">
        <w:trPr>
          <w:trHeight w:val="300"/>
        </w:trPr>
        <w:tc>
          <w:tcPr>
            <w:tcW w:w="2532" w:type="dxa"/>
            <w:vAlign w:val="center"/>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3"/>
            <w:vAlign w:val="center"/>
          </w:tcPr>
          <w:p w14:paraId="38F95889" w14:textId="77777777" w:rsidR="007A69A9" w:rsidRDefault="00A10867" w:rsidP="005850D7">
            <w:pPr>
              <w:jc w:val="both"/>
              <w:rPr>
                <w:kern w:val="2"/>
                <w:sz w:val="22"/>
                <w:szCs w:val="22"/>
              </w:rPr>
            </w:pPr>
            <w:r w:rsidRPr="00333420">
              <w:rPr>
                <w:kern w:val="2"/>
                <w:sz w:val="22"/>
                <w:szCs w:val="22"/>
              </w:rPr>
              <w:t xml:space="preserve">Užsakymai teikiami </w:t>
            </w:r>
            <w:r w:rsidRPr="002F016D">
              <w:rPr>
                <w:kern w:val="2"/>
                <w:sz w:val="22"/>
                <w:szCs w:val="22"/>
              </w:rPr>
              <w:t xml:space="preserve">Tiekėjo nurodytu elektroniniu paštu </w:t>
            </w:r>
            <w:r w:rsidRPr="00F95108">
              <w:rPr>
                <w:kern w:val="2"/>
                <w:sz w:val="22"/>
                <w:szCs w:val="22"/>
              </w:rPr>
              <w:t xml:space="preserve">ir laikomi gautais po </w:t>
            </w:r>
            <w:r w:rsidRPr="002F016D">
              <w:rPr>
                <w:kern w:val="2"/>
                <w:sz w:val="22"/>
                <w:szCs w:val="22"/>
              </w:rPr>
              <w:t xml:space="preserve">24 (dvidešimt keturių valandų) </w:t>
            </w:r>
            <w:r w:rsidRPr="00F95108">
              <w:rPr>
                <w:kern w:val="2"/>
                <w:sz w:val="22"/>
                <w:szCs w:val="22"/>
              </w:rPr>
              <w:t>nuo užsakymo pateikimo.</w:t>
            </w:r>
            <w:r w:rsidR="00892EE7" w:rsidRPr="00F95108">
              <w:rPr>
                <w:kern w:val="2"/>
                <w:sz w:val="22"/>
                <w:szCs w:val="22"/>
              </w:rPr>
              <w:t xml:space="preserve"> </w:t>
            </w:r>
            <w:r w:rsidR="00C95150" w:rsidRPr="00F95108">
              <w:rPr>
                <w:kern w:val="2"/>
                <w:sz w:val="22"/>
                <w:szCs w:val="22"/>
              </w:rPr>
              <w:t>O skubiais ypatingais atvejais, užsakymai laikomi gautais po 1 val. nuo užsakymo pateikimo.</w:t>
            </w:r>
          </w:p>
          <w:p w14:paraId="6EF5826E" w14:textId="39BA802D" w:rsidR="007C5762" w:rsidRPr="00333420" w:rsidRDefault="00EA3AC6" w:rsidP="00F91193">
            <w:pPr>
              <w:jc w:val="both"/>
              <w:rPr>
                <w:kern w:val="2"/>
                <w:sz w:val="22"/>
                <w:szCs w:val="22"/>
              </w:rPr>
            </w:pPr>
            <w:r w:rsidRPr="00082BC9">
              <w:rPr>
                <w:kern w:val="2"/>
                <w:sz w:val="22"/>
                <w:szCs w:val="22"/>
              </w:rPr>
              <w:t xml:space="preserve">Elektroninis paštas užsakymams: </w:t>
            </w:r>
            <w:hyperlink r:id="rId10" w:history="1">
              <w:r w:rsidR="00DF434C" w:rsidRPr="00AA4860">
                <w:rPr>
                  <w:rStyle w:val="Hyperlink"/>
                  <w:kern w:val="2"/>
                  <w:sz w:val="22"/>
                  <w:szCs w:val="22"/>
                </w:rPr>
                <w:t>orders@formedics.lt</w:t>
              </w:r>
            </w:hyperlink>
            <w:r w:rsidR="00DF434C">
              <w:rPr>
                <w:color w:val="000000" w:themeColor="text1"/>
                <w:kern w:val="2"/>
                <w:sz w:val="22"/>
                <w:szCs w:val="22"/>
              </w:rPr>
              <w:t xml:space="preserve"> </w:t>
            </w:r>
          </w:p>
        </w:tc>
      </w:tr>
      <w:tr w:rsidR="005A5832" w:rsidRPr="00333420" w14:paraId="21FEC36E" w14:textId="77777777" w:rsidTr="00FB2E7A">
        <w:trPr>
          <w:trHeight w:val="300"/>
        </w:trPr>
        <w:tc>
          <w:tcPr>
            <w:tcW w:w="2532" w:type="dxa"/>
            <w:vAlign w:val="center"/>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B2E7A">
        <w:trPr>
          <w:trHeight w:val="300"/>
        </w:trPr>
        <w:tc>
          <w:tcPr>
            <w:tcW w:w="2532" w:type="dxa"/>
            <w:vAlign w:val="center"/>
          </w:tcPr>
          <w:p w14:paraId="459C071C" w14:textId="77777777" w:rsidR="005A5832" w:rsidRPr="00333420" w:rsidRDefault="00A10867" w:rsidP="00333420">
            <w:pPr>
              <w:rPr>
                <w:b/>
                <w:bCs/>
                <w:kern w:val="2"/>
                <w:sz w:val="22"/>
                <w:szCs w:val="22"/>
              </w:rPr>
            </w:pPr>
            <w:r w:rsidRPr="00F91193">
              <w:rPr>
                <w:b/>
                <w:bCs/>
                <w:kern w:val="2"/>
                <w:sz w:val="22"/>
                <w:szCs w:val="22"/>
              </w:rPr>
              <w:t>4.5. Kartu su Prekėmis pateikiami dokumentai</w:t>
            </w:r>
            <w:r w:rsidRPr="00333420">
              <w:rPr>
                <w:b/>
                <w:bCs/>
                <w:kern w:val="2"/>
                <w:sz w:val="22"/>
                <w:szCs w:val="22"/>
              </w:rPr>
              <w:t xml:space="preserve"> </w:t>
            </w:r>
          </w:p>
        </w:tc>
        <w:tc>
          <w:tcPr>
            <w:tcW w:w="7675" w:type="dxa"/>
            <w:gridSpan w:val="3"/>
            <w:vAlign w:val="center"/>
          </w:tcPr>
          <w:p w14:paraId="691339B8" w14:textId="4C865B7F" w:rsidR="007A4F9C" w:rsidRDefault="007A4F9C" w:rsidP="002F016D">
            <w:pPr>
              <w:widowControl w:val="0"/>
              <w:tabs>
                <w:tab w:val="left" w:pos="284"/>
                <w:tab w:val="left" w:pos="567"/>
              </w:tabs>
              <w:ind w:right="30"/>
              <w:jc w:val="both"/>
              <w:rPr>
                <w:color w:val="000000"/>
                <w:szCs w:val="24"/>
              </w:rPr>
            </w:pPr>
            <w:bookmarkStart w:id="0" w:name="_Hlk160614049"/>
            <w:r>
              <w:rPr>
                <w:kern w:val="2"/>
                <w:sz w:val="22"/>
                <w:szCs w:val="22"/>
              </w:rPr>
              <w:t>4.5.1.</w:t>
            </w:r>
            <w:r w:rsidR="00A10867" w:rsidRPr="00333420">
              <w:rPr>
                <w:kern w:val="2"/>
                <w:sz w:val="22"/>
                <w:szCs w:val="22"/>
              </w:rPr>
              <w:t xml:space="preserve"> </w:t>
            </w:r>
            <w:r w:rsidR="003B6536">
              <w:rPr>
                <w:kern w:val="2"/>
                <w:sz w:val="22"/>
                <w:szCs w:val="22"/>
              </w:rPr>
              <w:t>Prekių perdavimo-priėmimo aktas</w:t>
            </w:r>
            <w:r w:rsidR="004741A3">
              <w:rPr>
                <w:kern w:val="2"/>
                <w:sz w:val="22"/>
                <w:szCs w:val="22"/>
              </w:rPr>
              <w:t xml:space="preserve"> </w:t>
            </w:r>
            <w:r>
              <w:rPr>
                <w:color w:val="000000"/>
                <w:szCs w:val="24"/>
              </w:rPr>
              <w:t>ar kit</w:t>
            </w:r>
            <w:r w:rsidR="003B6536">
              <w:rPr>
                <w:color w:val="000000"/>
                <w:szCs w:val="24"/>
              </w:rPr>
              <w:t>as</w:t>
            </w:r>
            <w:r>
              <w:rPr>
                <w:color w:val="000000"/>
                <w:szCs w:val="24"/>
              </w:rPr>
              <w:t xml:space="preserve"> Prekių pristatymą patvirtinant</w:t>
            </w:r>
            <w:r w:rsidR="003B6536">
              <w:rPr>
                <w:color w:val="000000"/>
                <w:szCs w:val="24"/>
              </w:rPr>
              <w:t>is</w:t>
            </w:r>
            <w:r>
              <w:rPr>
                <w:color w:val="000000"/>
                <w:szCs w:val="24"/>
              </w:rPr>
              <w:t xml:space="preserve"> dokumenta</w:t>
            </w:r>
            <w:r w:rsidR="003B6536">
              <w:rPr>
                <w:color w:val="000000"/>
                <w:szCs w:val="24"/>
              </w:rPr>
              <w:t>s</w:t>
            </w:r>
            <w:r>
              <w:rPr>
                <w:color w:val="000000"/>
                <w:szCs w:val="24"/>
              </w:rPr>
              <w:t xml:space="preserve"> (krovinio važtaraštis, </w:t>
            </w:r>
            <w:r w:rsidR="003B6536">
              <w:rPr>
                <w:color w:val="000000"/>
                <w:szCs w:val="24"/>
              </w:rPr>
              <w:t>sąskaita faktūra</w:t>
            </w:r>
            <w:r>
              <w:rPr>
                <w:color w:val="000000"/>
                <w:szCs w:val="24"/>
              </w:rPr>
              <w:t>, pakavimo lapas).</w:t>
            </w:r>
          </w:p>
          <w:p w14:paraId="78FAA08F" w14:textId="0C80D768" w:rsidR="004348DE" w:rsidRPr="00AD3A89" w:rsidRDefault="007A4F9C" w:rsidP="002F016D">
            <w:pPr>
              <w:widowControl w:val="0"/>
              <w:tabs>
                <w:tab w:val="left" w:pos="284"/>
                <w:tab w:val="left" w:pos="567"/>
              </w:tabs>
              <w:ind w:right="30"/>
              <w:jc w:val="both"/>
              <w:rPr>
                <w:sz w:val="22"/>
                <w:szCs w:val="22"/>
              </w:rPr>
            </w:pPr>
            <w:r>
              <w:rPr>
                <w:sz w:val="22"/>
                <w:szCs w:val="22"/>
              </w:rPr>
              <w:t>4.5.2.</w:t>
            </w:r>
            <w:r w:rsidR="008B0009">
              <w:rPr>
                <w:sz w:val="22"/>
                <w:szCs w:val="22"/>
              </w:rPr>
              <w:t xml:space="preserve"> </w:t>
            </w:r>
            <w:r w:rsidR="002F016D">
              <w:rPr>
                <w:sz w:val="22"/>
                <w:szCs w:val="22"/>
              </w:rPr>
              <w:t>P</w:t>
            </w:r>
            <w:r w:rsidR="00F95108" w:rsidRPr="00AD3A89">
              <w:rPr>
                <w:sz w:val="22"/>
                <w:szCs w:val="22"/>
              </w:rPr>
              <w:t>rek</w:t>
            </w:r>
            <w:r>
              <w:rPr>
                <w:sz w:val="22"/>
                <w:szCs w:val="22"/>
              </w:rPr>
              <w:t>ių</w:t>
            </w:r>
            <w:r w:rsidR="00F95108" w:rsidRPr="00AD3A89">
              <w:rPr>
                <w:sz w:val="22"/>
                <w:szCs w:val="22"/>
              </w:rPr>
              <w:t xml:space="preserve"> vartotojo instrukcij</w:t>
            </w:r>
            <w:r>
              <w:rPr>
                <w:sz w:val="22"/>
                <w:szCs w:val="22"/>
              </w:rPr>
              <w:t>os</w:t>
            </w:r>
            <w:r w:rsidR="00F95108" w:rsidRPr="00AD3A89">
              <w:rPr>
                <w:sz w:val="22"/>
                <w:szCs w:val="22"/>
              </w:rPr>
              <w:t xml:space="preserve"> lietuvių kalba (arba/ir </w:t>
            </w:r>
            <w:r w:rsidR="008252B8">
              <w:rPr>
                <w:sz w:val="22"/>
                <w:szCs w:val="22"/>
              </w:rPr>
              <w:t>anglų</w:t>
            </w:r>
            <w:r w:rsidR="00F95108" w:rsidRPr="00AD3A89">
              <w:rPr>
                <w:sz w:val="22"/>
                <w:szCs w:val="22"/>
              </w:rPr>
              <w:t xml:space="preserve"> kalba, jei tai nustatyta pirkimo sąlygose). Prekių žymėjimas ant pakuotės turi būti lietuvių kalba (jei prekės gamintojo nėra žymimos valstybine kalba – pasitelkiant lipdukus ar kt. priemones).</w:t>
            </w:r>
          </w:p>
          <w:bookmarkEnd w:id="0"/>
          <w:p w14:paraId="019DF810" w14:textId="6CE4296B" w:rsidR="004348DE" w:rsidRDefault="008B0009" w:rsidP="005850D7">
            <w:pPr>
              <w:jc w:val="both"/>
              <w:rPr>
                <w:kern w:val="2"/>
                <w:sz w:val="22"/>
                <w:szCs w:val="22"/>
              </w:rPr>
            </w:pPr>
            <w:r>
              <w:rPr>
                <w:kern w:val="2"/>
                <w:sz w:val="22"/>
                <w:szCs w:val="22"/>
              </w:rPr>
              <w:t xml:space="preserve">4.5.3. </w:t>
            </w:r>
            <w:r w:rsidR="004348DE" w:rsidRPr="00430666">
              <w:rPr>
                <w:kern w:val="2"/>
                <w:sz w:val="22"/>
                <w:szCs w:val="22"/>
                <w:shd w:val="clear" w:color="auto" w:fill="FFFFFF"/>
              </w:rPr>
              <w:t>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5971381E" w:rsidR="005A5832" w:rsidRPr="00333420" w:rsidRDefault="004348DE" w:rsidP="005850D7">
            <w:pPr>
              <w:jc w:val="both"/>
              <w:rPr>
                <w:kern w:val="2"/>
                <w:sz w:val="22"/>
                <w:szCs w:val="22"/>
              </w:rPr>
            </w:pPr>
            <w:r>
              <w:rPr>
                <w:kern w:val="2"/>
                <w:sz w:val="22"/>
                <w:szCs w:val="22"/>
              </w:rPr>
              <w:t xml:space="preserve">4.5.4. </w:t>
            </w:r>
            <w:r w:rsidR="00A10867" w:rsidRPr="00333420">
              <w:rPr>
                <w:kern w:val="2"/>
                <w:sz w:val="22"/>
                <w:szCs w:val="22"/>
              </w:rPr>
              <w:t>Tiekėjui nepateikus nurodytų dokumentų, laikoma, kad Prekės neatitinka Sutartyje nustatytų reikalavimų.</w:t>
            </w:r>
          </w:p>
        </w:tc>
      </w:tr>
      <w:tr w:rsidR="005A5832" w:rsidRPr="00333420" w14:paraId="7CF43274" w14:textId="77777777" w:rsidTr="00FB2E7A">
        <w:trPr>
          <w:trHeight w:val="300"/>
        </w:trPr>
        <w:tc>
          <w:tcPr>
            <w:tcW w:w="10207" w:type="dxa"/>
            <w:gridSpan w:val="4"/>
            <w:vAlign w:val="center"/>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B2E7A">
        <w:trPr>
          <w:trHeight w:val="300"/>
        </w:trPr>
        <w:tc>
          <w:tcPr>
            <w:tcW w:w="2532" w:type="dxa"/>
            <w:vAlign w:val="center"/>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B2E7A">
        <w:trPr>
          <w:trHeight w:val="274"/>
        </w:trPr>
        <w:tc>
          <w:tcPr>
            <w:tcW w:w="2532" w:type="dxa"/>
            <w:vAlign w:val="center"/>
          </w:tcPr>
          <w:p w14:paraId="0AE61C63" w14:textId="59B1A283" w:rsidR="005A5832" w:rsidRPr="00A6170C" w:rsidRDefault="00A10867" w:rsidP="00F91193">
            <w:pPr>
              <w:rPr>
                <w:b/>
                <w:bCs/>
                <w:color w:val="FF0000"/>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tc>
        <w:tc>
          <w:tcPr>
            <w:tcW w:w="7675" w:type="dxa"/>
            <w:gridSpan w:val="3"/>
            <w:vAlign w:val="center"/>
          </w:tcPr>
          <w:p w14:paraId="38DBBFA2" w14:textId="03135B4F" w:rsidR="005A5832" w:rsidRPr="00082BC9" w:rsidRDefault="008B0009" w:rsidP="005850D7">
            <w:pPr>
              <w:jc w:val="both"/>
              <w:rPr>
                <w:kern w:val="2"/>
                <w:sz w:val="22"/>
                <w:szCs w:val="22"/>
              </w:rPr>
            </w:pPr>
            <w:r>
              <w:rPr>
                <w:kern w:val="2"/>
                <w:sz w:val="22"/>
                <w:szCs w:val="22"/>
              </w:rPr>
              <w:t xml:space="preserve">5.2.1. </w:t>
            </w:r>
            <w:r w:rsidR="00A10867" w:rsidRPr="00333420">
              <w:rPr>
                <w:kern w:val="2"/>
                <w:sz w:val="22"/>
                <w:szCs w:val="22"/>
              </w:rPr>
              <w:t xml:space="preserve">Pradinės Sutarties vertė </w:t>
            </w:r>
            <w:r w:rsidR="00A10867" w:rsidRPr="00082BC9">
              <w:rPr>
                <w:kern w:val="2"/>
                <w:sz w:val="22"/>
                <w:szCs w:val="22"/>
              </w:rPr>
              <w:t xml:space="preserve">yra </w:t>
            </w:r>
            <w:r w:rsidR="00DF434C" w:rsidRPr="00595F13">
              <w:rPr>
                <w:b/>
                <w:kern w:val="2"/>
                <w:sz w:val="22"/>
                <w:szCs w:val="22"/>
              </w:rPr>
              <w:t>35 200,00</w:t>
            </w:r>
            <w:r w:rsidR="00A10867" w:rsidRPr="00082BC9">
              <w:rPr>
                <w:kern w:val="2"/>
                <w:sz w:val="22"/>
                <w:szCs w:val="22"/>
              </w:rPr>
              <w:t xml:space="preserve"> </w:t>
            </w:r>
            <w:r w:rsidR="00A10867" w:rsidRPr="00082BC9">
              <w:rPr>
                <w:b/>
                <w:kern w:val="2"/>
                <w:sz w:val="22"/>
                <w:szCs w:val="22"/>
              </w:rPr>
              <w:t>Eur</w:t>
            </w:r>
            <w:r w:rsidR="00082BC9">
              <w:rPr>
                <w:kern w:val="2"/>
                <w:sz w:val="22"/>
                <w:szCs w:val="22"/>
              </w:rPr>
              <w:t xml:space="preserve"> </w:t>
            </w:r>
            <w:r w:rsidR="00A10867" w:rsidRPr="00082BC9">
              <w:rPr>
                <w:kern w:val="2"/>
                <w:sz w:val="22"/>
                <w:szCs w:val="22"/>
              </w:rPr>
              <w:t>(</w:t>
            </w:r>
            <w:r w:rsidR="00DF434C">
              <w:rPr>
                <w:kern w:val="2"/>
                <w:sz w:val="22"/>
                <w:szCs w:val="22"/>
              </w:rPr>
              <w:t>trisdešimt penki tūkstančiai du šimtai eurų</w:t>
            </w:r>
            <w:r w:rsidR="00082BC9" w:rsidRPr="00082BC9">
              <w:rPr>
                <w:kern w:val="2"/>
                <w:sz w:val="22"/>
                <w:szCs w:val="22"/>
              </w:rPr>
              <w:t xml:space="preserve"> 00 ct.</w:t>
            </w:r>
            <w:r w:rsidR="00A10867" w:rsidRPr="00082BC9">
              <w:rPr>
                <w:kern w:val="2"/>
                <w:sz w:val="22"/>
                <w:szCs w:val="22"/>
              </w:rPr>
              <w:t xml:space="preserve">) </w:t>
            </w:r>
            <w:r w:rsidR="00A10867" w:rsidRPr="00082BC9">
              <w:rPr>
                <w:b/>
                <w:kern w:val="2"/>
                <w:sz w:val="22"/>
                <w:szCs w:val="22"/>
              </w:rPr>
              <w:t>be PVM</w:t>
            </w:r>
            <w:r w:rsidR="00A10867" w:rsidRPr="00082BC9">
              <w:rPr>
                <w:kern w:val="2"/>
                <w:sz w:val="22"/>
                <w:szCs w:val="22"/>
              </w:rPr>
              <w:t xml:space="preserve">. </w:t>
            </w:r>
          </w:p>
          <w:p w14:paraId="61537022" w14:textId="55ACB52F" w:rsidR="005A5832" w:rsidRPr="00082BC9" w:rsidRDefault="00A10867" w:rsidP="005850D7">
            <w:pPr>
              <w:jc w:val="both"/>
              <w:rPr>
                <w:kern w:val="2"/>
                <w:sz w:val="22"/>
                <w:szCs w:val="22"/>
              </w:rPr>
            </w:pPr>
            <w:r w:rsidRPr="00333420">
              <w:rPr>
                <w:kern w:val="2"/>
                <w:sz w:val="22"/>
                <w:szCs w:val="22"/>
              </w:rPr>
              <w:t xml:space="preserve">PVM </w:t>
            </w:r>
            <w:r w:rsidRPr="00082BC9">
              <w:rPr>
                <w:kern w:val="2"/>
                <w:sz w:val="22"/>
                <w:szCs w:val="22"/>
              </w:rPr>
              <w:t xml:space="preserve">sudaro </w:t>
            </w:r>
            <w:r w:rsidR="00DF434C">
              <w:rPr>
                <w:kern w:val="2"/>
                <w:sz w:val="22"/>
                <w:szCs w:val="22"/>
              </w:rPr>
              <w:t>1 760,00</w:t>
            </w:r>
            <w:r w:rsidRPr="00082BC9">
              <w:rPr>
                <w:kern w:val="2"/>
                <w:sz w:val="22"/>
                <w:szCs w:val="22"/>
              </w:rPr>
              <w:t xml:space="preserve"> Eur, (</w:t>
            </w:r>
            <w:r w:rsidR="00DF434C">
              <w:rPr>
                <w:kern w:val="2"/>
                <w:sz w:val="22"/>
                <w:szCs w:val="22"/>
              </w:rPr>
              <w:t>vienas tūkstantis septyni šimtai šešiasdešimt eurų</w:t>
            </w:r>
            <w:r w:rsidR="00082BC9" w:rsidRPr="00082BC9">
              <w:rPr>
                <w:kern w:val="2"/>
                <w:sz w:val="22"/>
                <w:szCs w:val="22"/>
              </w:rPr>
              <w:t xml:space="preserve"> 00 ct.</w:t>
            </w:r>
            <w:r w:rsidRPr="00082BC9">
              <w:rPr>
                <w:kern w:val="2"/>
                <w:sz w:val="22"/>
                <w:szCs w:val="22"/>
              </w:rPr>
              <w:t>).</w:t>
            </w:r>
          </w:p>
          <w:p w14:paraId="5901B0BA" w14:textId="15982E0D" w:rsidR="005A5832" w:rsidRPr="00082BC9" w:rsidRDefault="00A10867" w:rsidP="005850D7">
            <w:pPr>
              <w:jc w:val="both"/>
              <w:rPr>
                <w:b/>
                <w:kern w:val="2"/>
                <w:sz w:val="22"/>
                <w:szCs w:val="22"/>
              </w:rPr>
            </w:pPr>
            <w:r w:rsidRPr="00333420">
              <w:rPr>
                <w:kern w:val="2"/>
                <w:sz w:val="22"/>
                <w:szCs w:val="22"/>
              </w:rPr>
              <w:t xml:space="preserve">Sutarties kaina yra </w:t>
            </w:r>
            <w:r w:rsidR="00DF434C" w:rsidRPr="00C75FD8">
              <w:rPr>
                <w:b/>
                <w:kern w:val="2"/>
                <w:sz w:val="22"/>
                <w:szCs w:val="22"/>
              </w:rPr>
              <w:t>36 960,00</w:t>
            </w:r>
            <w:r w:rsidR="00C75FD8" w:rsidRPr="00C75FD8">
              <w:rPr>
                <w:b/>
                <w:kern w:val="2"/>
                <w:sz w:val="22"/>
                <w:szCs w:val="22"/>
              </w:rPr>
              <w:t xml:space="preserve"> </w:t>
            </w:r>
            <w:r w:rsidRPr="00C75FD8">
              <w:rPr>
                <w:b/>
                <w:kern w:val="2"/>
                <w:sz w:val="22"/>
                <w:szCs w:val="22"/>
              </w:rPr>
              <w:t>Eur</w:t>
            </w:r>
            <w:r w:rsidRPr="00082BC9">
              <w:rPr>
                <w:kern w:val="2"/>
                <w:sz w:val="22"/>
                <w:szCs w:val="22"/>
              </w:rPr>
              <w:t xml:space="preserve"> (</w:t>
            </w:r>
            <w:r w:rsidR="00862992">
              <w:rPr>
                <w:kern w:val="2"/>
                <w:sz w:val="22"/>
                <w:szCs w:val="22"/>
              </w:rPr>
              <w:t>trisdešimt šeši</w:t>
            </w:r>
            <w:r w:rsidR="00C75FD8">
              <w:rPr>
                <w:kern w:val="2"/>
                <w:sz w:val="22"/>
                <w:szCs w:val="22"/>
              </w:rPr>
              <w:t xml:space="preserve"> tūkstančiai devyni šimtai šešiasdešimt eurų</w:t>
            </w:r>
            <w:r w:rsidR="00082BC9" w:rsidRPr="00082BC9">
              <w:rPr>
                <w:kern w:val="2"/>
                <w:sz w:val="22"/>
                <w:szCs w:val="22"/>
              </w:rPr>
              <w:t xml:space="preserve"> 00 ct</w:t>
            </w:r>
            <w:r w:rsidRPr="00082BC9">
              <w:rPr>
                <w:kern w:val="2"/>
                <w:sz w:val="22"/>
                <w:szCs w:val="22"/>
              </w:rPr>
              <w:t xml:space="preserve">) </w:t>
            </w:r>
            <w:r w:rsidRPr="00082BC9">
              <w:rPr>
                <w:b/>
                <w:kern w:val="2"/>
                <w:sz w:val="22"/>
                <w:szCs w:val="22"/>
              </w:rPr>
              <w:t>su PVM.</w:t>
            </w:r>
          </w:p>
          <w:p w14:paraId="30E5AA62" w14:textId="77777777" w:rsidR="005A5832" w:rsidRPr="00EA2372" w:rsidRDefault="005A5832" w:rsidP="00333420">
            <w:pPr>
              <w:rPr>
                <w:kern w:val="2"/>
                <w:sz w:val="10"/>
                <w:szCs w:val="10"/>
              </w:rPr>
            </w:pPr>
          </w:p>
          <w:p w14:paraId="75C65122" w14:textId="0F1B614C" w:rsidR="005A5832" w:rsidRPr="005D3B1C" w:rsidRDefault="008B0009" w:rsidP="005850D7">
            <w:pPr>
              <w:jc w:val="both"/>
              <w:rPr>
                <w:color w:val="000000"/>
                <w:kern w:val="2"/>
                <w:sz w:val="22"/>
                <w:szCs w:val="22"/>
              </w:rPr>
            </w:pPr>
            <w:r>
              <w:rPr>
                <w:color w:val="000000"/>
                <w:kern w:val="2"/>
                <w:sz w:val="22"/>
                <w:szCs w:val="22"/>
              </w:rPr>
              <w:t>5</w:t>
            </w:r>
            <w:r w:rsidRPr="005D3B1C">
              <w:rPr>
                <w:color w:val="000000"/>
                <w:kern w:val="2"/>
                <w:sz w:val="22"/>
                <w:szCs w:val="22"/>
              </w:rPr>
              <w:t xml:space="preserve">.2.2. </w:t>
            </w:r>
            <w:r w:rsidR="005D3B1C" w:rsidRPr="005D3B1C">
              <w:rPr>
                <w:color w:val="000000"/>
                <w:kern w:val="2"/>
                <w:sz w:val="22"/>
                <w:szCs w:val="22"/>
              </w:rPr>
              <w:t>Šioje Sutartyje Pradinės Sutarties vertė yra lygi </w:t>
            </w:r>
            <w:r w:rsidR="005D3B1C" w:rsidRPr="005D3B1C">
              <w:rPr>
                <w:b/>
                <w:bCs/>
                <w:color w:val="000000"/>
                <w:kern w:val="2"/>
                <w:sz w:val="22"/>
                <w:szCs w:val="22"/>
              </w:rPr>
              <w:t>maksimaliai pirkimui skirtai lėšų sumai be PVM</w:t>
            </w:r>
            <w:r w:rsidR="005D3B1C" w:rsidRPr="005D3B1C">
              <w:rPr>
                <w:color w:val="000000"/>
                <w:kern w:val="2"/>
                <w:sz w:val="22"/>
                <w:szCs w:val="22"/>
              </w:rPr>
              <w:t> pirkimo dokumentuose ir Sutartyje nurodytų Prekių įsigijimui Tiekėjo pasiūlyme nurodytais įkainiais be PVM.</w:t>
            </w:r>
            <w:r w:rsidR="005D3B1C" w:rsidRPr="005D3B1C">
              <w:rPr>
                <w:kern w:val="2"/>
                <w:sz w:val="22"/>
                <w:szCs w:val="22"/>
                <w:lang w:val="en-US"/>
              </w:rPr>
              <w:t xml:space="preserve"> </w:t>
            </w:r>
            <w:r w:rsidR="005D3B1C" w:rsidRPr="005D3B1C">
              <w:rPr>
                <w:color w:val="000000"/>
                <w:kern w:val="2"/>
                <w:sz w:val="22"/>
                <w:szCs w:val="22"/>
              </w:rPr>
              <w:t>Pirkėjas perka Prekes pagal poreikį Sutartyje arba jos priede Nr.</w:t>
            </w:r>
            <w:r w:rsidR="00543A14">
              <w:rPr>
                <w:color w:val="000000"/>
                <w:kern w:val="2"/>
                <w:sz w:val="22"/>
                <w:szCs w:val="22"/>
              </w:rPr>
              <w:t>1</w:t>
            </w:r>
            <w:r w:rsidR="005D3B1C" w:rsidRPr="005D3B1C">
              <w:rPr>
                <w:kern w:val="2"/>
                <w:sz w:val="22"/>
                <w:szCs w:val="22"/>
              </w:rPr>
              <w:t xml:space="preserve"> </w:t>
            </w:r>
            <w:r w:rsidR="005D3B1C" w:rsidRPr="005D3B1C">
              <w:rPr>
                <w:color w:val="000000"/>
                <w:kern w:val="2"/>
                <w:sz w:val="22"/>
                <w:szCs w:val="22"/>
              </w:rPr>
              <w:t xml:space="preserve">nurodytais įkainiais, neviršijant bendros Sutarties kainos. Sutartyje arba jos priede Nr. </w:t>
            </w:r>
            <w:r w:rsidR="00543A14">
              <w:rPr>
                <w:color w:val="000000"/>
                <w:kern w:val="2"/>
                <w:sz w:val="22"/>
                <w:szCs w:val="22"/>
              </w:rPr>
              <w:t>1</w:t>
            </w:r>
            <w:r w:rsidR="005D3B1C" w:rsidRPr="005D3B1C">
              <w:rPr>
                <w:color w:val="000000"/>
                <w:kern w:val="2"/>
                <w:sz w:val="22"/>
                <w:szCs w:val="22"/>
              </w:rPr>
              <w:t xml:space="preserve"> atskirose eilutėse nurodytas Prekių kiekis gali būti keičiamas (didėti ar mažėti).</w:t>
            </w:r>
          </w:p>
          <w:p w14:paraId="6B2B93EF" w14:textId="5E74A9BD" w:rsidR="00EF592A" w:rsidRPr="005D3B1C" w:rsidRDefault="008B0009" w:rsidP="00245BC4">
            <w:pPr>
              <w:jc w:val="both"/>
              <w:rPr>
                <w:kern w:val="2"/>
                <w:sz w:val="22"/>
                <w:szCs w:val="22"/>
              </w:rPr>
            </w:pPr>
            <w:r w:rsidRPr="005D3B1C">
              <w:rPr>
                <w:kern w:val="2"/>
                <w:sz w:val="22"/>
                <w:szCs w:val="22"/>
              </w:rPr>
              <w:lastRenderedPageBreak/>
              <w:t xml:space="preserve">5.2.3. </w:t>
            </w:r>
            <w:r w:rsidR="00245BC4" w:rsidRPr="005D3B1C">
              <w:rPr>
                <w:kern w:val="2"/>
                <w:sz w:val="22"/>
                <w:szCs w:val="22"/>
              </w:rPr>
              <w:t>Sutarties vykdymo metu įsigyjami prekių kiekiai priklauso nuo faktinių Pirkėjo užsakymų, tačiau negali būti viršyta nurodyta maksimal</w:t>
            </w:r>
            <w:r w:rsidR="00C21E8F">
              <w:rPr>
                <w:kern w:val="2"/>
                <w:sz w:val="22"/>
                <w:szCs w:val="22"/>
              </w:rPr>
              <w:t>i</w:t>
            </w:r>
            <w:r w:rsidR="00245BC4" w:rsidRPr="005D3B1C">
              <w:rPr>
                <w:kern w:val="2"/>
                <w:sz w:val="22"/>
                <w:szCs w:val="22"/>
              </w:rPr>
              <w:t xml:space="preserve"> sutarties k</w:t>
            </w:r>
            <w:r w:rsidR="00C21E8F">
              <w:rPr>
                <w:kern w:val="2"/>
                <w:sz w:val="22"/>
                <w:szCs w:val="22"/>
              </w:rPr>
              <w:t>aina</w:t>
            </w:r>
            <w:r w:rsidR="00245BC4" w:rsidRPr="005D3B1C">
              <w:rPr>
                <w:kern w:val="2"/>
                <w:sz w:val="22"/>
                <w:szCs w:val="22"/>
              </w:rPr>
              <w:t>. Pirkėjas gali nupirkti mažesnį prekių kiekį.</w:t>
            </w:r>
          </w:p>
          <w:p w14:paraId="542375E5" w14:textId="44263545" w:rsidR="00EF592A" w:rsidRPr="00F311A0" w:rsidRDefault="008B0009" w:rsidP="00245BC4">
            <w:pPr>
              <w:jc w:val="both"/>
              <w:rPr>
                <w:kern w:val="2"/>
                <w:sz w:val="22"/>
                <w:szCs w:val="22"/>
              </w:rPr>
            </w:pPr>
            <w:r w:rsidRPr="005D3B1C">
              <w:rPr>
                <w:kern w:val="2"/>
                <w:sz w:val="22"/>
                <w:szCs w:val="22"/>
              </w:rPr>
              <w:t>5.2.4.  Į Prekių įkainius įskaičiuoti visi mokesčiai bei visos kitos Tiekėjo patirtos ir (ar) galimos patirti tiesioginės ir netiesioginės išlaidos ir mokesčiai, susiję su Prekių tiekimu, (išskyrus tuos atvejus, kai</w:t>
            </w:r>
            <w:r w:rsidRPr="008B0009">
              <w:rPr>
                <w:kern w:val="2"/>
                <w:sz w:val="22"/>
                <w:szCs w:val="22"/>
              </w:rPr>
              <w:t xml:space="preserve"> pirkimo dokumentuose aiškiai nurodyta, kad tam tikros konkrečios išlaidos neturi būti įskaičiuotos į Sutarties kainą)</w:t>
            </w:r>
            <w:r>
              <w:rPr>
                <w:kern w:val="2"/>
                <w:sz w:val="22"/>
                <w:szCs w:val="22"/>
              </w:rPr>
              <w:t>.</w:t>
            </w:r>
          </w:p>
        </w:tc>
      </w:tr>
      <w:tr w:rsidR="005A5832" w:rsidRPr="00333420" w14:paraId="7B28DB8A" w14:textId="77777777" w:rsidTr="00FB2E7A">
        <w:trPr>
          <w:trHeight w:val="300"/>
        </w:trPr>
        <w:tc>
          <w:tcPr>
            <w:tcW w:w="2532" w:type="dxa"/>
            <w:vAlign w:val="center"/>
          </w:tcPr>
          <w:p w14:paraId="02CD8BF6" w14:textId="77777777" w:rsidR="005A5832" w:rsidRPr="00245BC4" w:rsidRDefault="00A10867" w:rsidP="00333420">
            <w:pPr>
              <w:rPr>
                <w:b/>
                <w:bCs/>
                <w:kern w:val="2"/>
                <w:sz w:val="22"/>
                <w:szCs w:val="22"/>
              </w:rPr>
            </w:pPr>
            <w:r w:rsidRPr="00333420">
              <w:rPr>
                <w:b/>
                <w:bCs/>
                <w:kern w:val="2"/>
                <w:sz w:val="22"/>
                <w:szCs w:val="22"/>
              </w:rPr>
              <w:lastRenderedPageBreak/>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5A5832" w:rsidRPr="00333420" w14:paraId="095C8F1F" w14:textId="77777777" w:rsidTr="00FB2E7A">
        <w:trPr>
          <w:trHeight w:val="300"/>
        </w:trPr>
        <w:tc>
          <w:tcPr>
            <w:tcW w:w="2532" w:type="dxa"/>
            <w:vAlign w:val="center"/>
          </w:tcPr>
          <w:p w14:paraId="697B3159" w14:textId="77777777" w:rsidR="005A5832" w:rsidRPr="00333420" w:rsidRDefault="00A10867" w:rsidP="00333420">
            <w:pPr>
              <w:rPr>
                <w:b/>
                <w:bCs/>
                <w:kern w:val="2"/>
                <w:sz w:val="22"/>
                <w:szCs w:val="22"/>
              </w:rPr>
            </w:pPr>
            <w:r w:rsidRPr="00333420">
              <w:rPr>
                <w:b/>
                <w:bCs/>
                <w:kern w:val="2"/>
                <w:sz w:val="22"/>
                <w:szCs w:val="22"/>
              </w:rPr>
              <w:t>5.3.1. Sutarties įkainių peržiūra dėl PVM tarifo pasikeitimo</w:t>
            </w:r>
          </w:p>
        </w:tc>
        <w:tc>
          <w:tcPr>
            <w:tcW w:w="7675" w:type="dxa"/>
            <w:gridSpan w:val="3"/>
            <w:vAlign w:val="center"/>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77777777"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 ir turi būti taikomi nuo naujo PVM įvedimo datos (nepriklausomai nuo to, kada pasirašytas Susitarimas).</w:t>
            </w:r>
          </w:p>
        </w:tc>
      </w:tr>
      <w:tr w:rsidR="005A5832" w:rsidRPr="00333420" w14:paraId="069CEEF8" w14:textId="77777777" w:rsidTr="00FB2E7A">
        <w:trPr>
          <w:trHeight w:val="300"/>
        </w:trPr>
        <w:tc>
          <w:tcPr>
            <w:tcW w:w="2532" w:type="dxa"/>
            <w:vAlign w:val="center"/>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5A5832" w:rsidRPr="00333420" w14:paraId="1D5DEE5D" w14:textId="77777777" w:rsidTr="00FB2E7A">
        <w:trPr>
          <w:trHeight w:val="300"/>
        </w:trPr>
        <w:tc>
          <w:tcPr>
            <w:tcW w:w="2532" w:type="dxa"/>
            <w:vAlign w:val="center"/>
          </w:tcPr>
          <w:p w14:paraId="0031CE47" w14:textId="51B817C9" w:rsidR="005A5832" w:rsidRPr="00333420" w:rsidRDefault="00A10867" w:rsidP="006E7B6D">
            <w:pPr>
              <w:rPr>
                <w:b/>
                <w:bCs/>
                <w:kern w:val="2"/>
                <w:sz w:val="22"/>
                <w:szCs w:val="22"/>
                <w:lang w:val="en-US"/>
              </w:rPr>
            </w:pPr>
            <w:r w:rsidRPr="00333420">
              <w:rPr>
                <w:b/>
                <w:bCs/>
                <w:kern w:val="2"/>
                <w:sz w:val="22"/>
                <w:szCs w:val="22"/>
              </w:rPr>
              <w:t>5.3.3. Sutarties įkainių peržiūra dėl kainų lygio pokyčio</w:t>
            </w:r>
          </w:p>
        </w:tc>
        <w:tc>
          <w:tcPr>
            <w:tcW w:w="7675" w:type="dxa"/>
            <w:gridSpan w:val="3"/>
            <w:vAlign w:val="center"/>
          </w:tcPr>
          <w:p w14:paraId="68734D23" w14:textId="13D3CA2A" w:rsidR="002F016D" w:rsidRPr="00B1171D" w:rsidRDefault="002F016D" w:rsidP="002F016D">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1DD6A764B154438585DF88FC3F3D09A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.4 punkte, viršija 5</w:t>
            </w:r>
            <w:r>
              <w:rPr>
                <w:sz w:val="22"/>
                <w:szCs w:val="22"/>
              </w:rPr>
              <w:t>%</w:t>
            </w:r>
            <w:r w:rsidRPr="00B1171D">
              <w:rPr>
                <w:sz w:val="22"/>
                <w:szCs w:val="22"/>
              </w:rPr>
              <w:t xml:space="preserve">. </w:t>
            </w:r>
            <w:r w:rsidRPr="00393933">
              <w:rPr>
                <w:sz w:val="22"/>
                <w:szCs w:val="22"/>
              </w:rPr>
              <w:t>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r w:rsidRPr="00B1171D">
              <w:rPr>
                <w:sz w:val="22"/>
                <w:szCs w:val="22"/>
              </w:rPr>
              <w:t>.</w:t>
            </w:r>
          </w:p>
          <w:p w14:paraId="2A632FD4" w14:textId="1DDC2ADC" w:rsidR="002F016D" w:rsidRPr="00B1171D" w:rsidRDefault="002F016D" w:rsidP="002F016D">
            <w:pPr>
              <w:ind w:left="56"/>
              <w:jc w:val="both"/>
              <w:rPr>
                <w:sz w:val="22"/>
                <w:szCs w:val="22"/>
              </w:rPr>
            </w:pPr>
            <w:r>
              <w:rPr>
                <w:sz w:val="22"/>
                <w:szCs w:val="22"/>
              </w:rPr>
              <w:t>5.3.3</w:t>
            </w:r>
            <w:r w:rsidRPr="00B1171D">
              <w:rPr>
                <w:sz w:val="22"/>
                <w:szCs w:val="22"/>
              </w:rPr>
              <w:t xml:space="preserve">.2. </w:t>
            </w:r>
            <w:r w:rsidR="00B974EF">
              <w:rPr>
                <w:sz w:val="22"/>
                <w:szCs w:val="22"/>
              </w:rPr>
              <w:t xml:space="preserve">Įkainių perskaičiavimas įforminamas Šalių rašytiniu susitarimu, kuriame </w:t>
            </w:r>
            <w:r w:rsidRPr="00B1171D">
              <w:rPr>
                <w:sz w:val="22"/>
                <w:szCs w:val="22"/>
              </w:rPr>
              <w:t>Šalys privalo nurodyti indekso reikšmę laikotarpio pradžioje ir jos nustatymo datą, indekso reikšmę laikotarpio pabaigoje ir jos nustatymo datą, kainų pokytį (k), perskaičiuotus įkainius, perskaičiuotą pradinės sutarties vertę.</w:t>
            </w:r>
          </w:p>
          <w:p w14:paraId="3A2E9203" w14:textId="1A505911" w:rsidR="002F016D" w:rsidRPr="00B1171D" w:rsidRDefault="002F016D" w:rsidP="002F016D">
            <w:pPr>
              <w:ind w:left="56"/>
              <w:jc w:val="both"/>
              <w:rPr>
                <w:sz w:val="22"/>
                <w:szCs w:val="22"/>
              </w:rPr>
            </w:pPr>
            <w:r>
              <w:rPr>
                <w:sz w:val="22"/>
                <w:szCs w:val="22"/>
              </w:rPr>
              <w:t>5.3.3</w:t>
            </w:r>
            <w:r w:rsidRPr="00B1171D">
              <w:rPr>
                <w:sz w:val="22"/>
                <w:szCs w:val="22"/>
              </w:rPr>
              <w:t>.3. Perskaičiuotieji įkainiai taikomi užsakymams, pateiktiems po to, kai Šalys sudaro susitarimą dėl įkainių perskaičiavimo.</w:t>
            </w:r>
          </w:p>
          <w:p w14:paraId="27A44732" w14:textId="3EFF7963" w:rsidR="002F016D" w:rsidRPr="00B1171D" w:rsidRDefault="002F016D" w:rsidP="002F016D">
            <w:pPr>
              <w:ind w:left="56"/>
              <w:jc w:val="both"/>
              <w:rPr>
                <w:sz w:val="22"/>
                <w:szCs w:val="22"/>
              </w:rPr>
            </w:pPr>
            <w:r>
              <w:rPr>
                <w:sz w:val="22"/>
                <w:szCs w:val="22"/>
              </w:rPr>
              <w:t>5.3.3</w:t>
            </w:r>
            <w:r w:rsidRPr="00B1171D">
              <w:rPr>
                <w:sz w:val="22"/>
                <w:szCs w:val="22"/>
              </w:rPr>
              <w:t>.4. Nauji įkainiai apskaičiuojami pagal formulę:</w:t>
            </w:r>
          </w:p>
          <w:p w14:paraId="644C154A" w14:textId="77777777" w:rsidR="002F016D" w:rsidRPr="00FA416F" w:rsidRDefault="00000000" w:rsidP="002F016D">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F016D" w:rsidRPr="00FA416F">
              <w:rPr>
                <w:rFonts w:eastAsiaTheme="minorEastAsia"/>
                <w:sz w:val="22"/>
                <w:szCs w:val="22"/>
              </w:rPr>
              <w:t>, kur</w:t>
            </w:r>
          </w:p>
          <w:p w14:paraId="55D9A6B3" w14:textId="77777777" w:rsidR="002F016D" w:rsidRDefault="002F016D" w:rsidP="002F016D">
            <w:pPr>
              <w:ind w:left="56"/>
              <w:jc w:val="both"/>
              <w:rPr>
                <w:sz w:val="22"/>
                <w:szCs w:val="22"/>
              </w:rPr>
            </w:pPr>
            <w:r w:rsidRPr="00B1171D">
              <w:rPr>
                <w:sz w:val="22"/>
                <w:szCs w:val="22"/>
              </w:rPr>
              <w:t>a – įkainis (Eur be PVM)) (jei jis jau buvo perskaičiuotas, tai po paskutinio perskaičiavimo).</w:t>
            </w:r>
          </w:p>
          <w:p w14:paraId="603854FD" w14:textId="77777777" w:rsidR="002F016D" w:rsidRPr="00B1171D" w:rsidRDefault="002F016D" w:rsidP="002F016D">
            <w:pPr>
              <w:ind w:left="56"/>
              <w:jc w:val="both"/>
              <w:rPr>
                <w:sz w:val="22"/>
                <w:szCs w:val="22"/>
              </w:rPr>
            </w:pPr>
            <w:r w:rsidRPr="00B1171D">
              <w:rPr>
                <w:sz w:val="22"/>
                <w:szCs w:val="22"/>
              </w:rPr>
              <w:t>a</w:t>
            </w:r>
            <w:r w:rsidRPr="00B1171D">
              <w:rPr>
                <w:sz w:val="22"/>
                <w:szCs w:val="22"/>
                <w:vertAlign w:val="subscript"/>
              </w:rPr>
              <w:t>1</w:t>
            </w:r>
            <w:r w:rsidRPr="00B1171D">
              <w:rPr>
                <w:sz w:val="22"/>
                <w:szCs w:val="22"/>
              </w:rPr>
              <w:t xml:space="preserve"> – perskaičiuotas (pakeistas) įkainis (Eur be PVM)</w:t>
            </w:r>
          </w:p>
          <w:p w14:paraId="6C21450D" w14:textId="77777777" w:rsidR="002F016D" w:rsidRPr="00B1171D" w:rsidRDefault="002F016D" w:rsidP="002F016D">
            <w:pPr>
              <w:ind w:left="56"/>
              <w:jc w:val="both"/>
              <w:rPr>
                <w:sz w:val="22"/>
                <w:szCs w:val="22"/>
              </w:rPr>
            </w:pPr>
            <w:r w:rsidRPr="00B1171D">
              <w:rPr>
                <w:sz w:val="22"/>
                <w:szCs w:val="22"/>
              </w:rPr>
              <w:t>k – Pagal vartotojų kainų indeksą (</w:t>
            </w:r>
            <w:sdt>
              <w:sdtPr>
                <w:rPr>
                  <w:i/>
                  <w:color w:val="8496B0" w:themeColor="text2" w:themeTint="99"/>
                  <w:sz w:val="22"/>
                  <w:szCs w:val="22"/>
                </w:rPr>
                <w:id w:val="116255448"/>
                <w:placeholder>
                  <w:docPart w:val="029FE1EA31C7416995D6D47CA336356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color w:val="8496B0" w:themeColor="text2" w:themeTint="99"/>
                    <w:sz w:val="22"/>
                    <w:szCs w:val="22"/>
                  </w:rPr>
                  <w:t>06 SVEIKATA</w:t>
                </w:r>
              </w:sdtContent>
            </w:sdt>
            <w:r w:rsidRPr="00B1171D">
              <w:rPr>
                <w:sz w:val="22"/>
                <w:szCs w:val="22"/>
              </w:rPr>
              <w:t xml:space="preserve">) apskaičiuotas Vartojimo prekių ir paslaugų  kainų pokytis (padidėjimas arba sumažėjimas) (%). „k“ reikšmė skaičiuojama pagal formulę: </w:t>
            </w:r>
          </w:p>
          <w:p w14:paraId="5362E714" w14:textId="77777777" w:rsidR="002F016D" w:rsidRDefault="002F016D" w:rsidP="002F016D">
            <w:pPr>
              <w:ind w:left="56"/>
              <w:jc w:val="both"/>
              <w:rPr>
                <w:rFonts w:eastAsiaTheme="minorEastAsia"/>
                <w:sz w:val="22"/>
                <w:szCs w:val="22"/>
              </w:rPr>
            </w:pPr>
            <w:r w:rsidRPr="00B1171D">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w:t>
            </w:r>
            <w:r>
              <w:rPr>
                <w:rFonts w:eastAsiaTheme="minorEastAsia"/>
                <w:sz w:val="22"/>
                <w:szCs w:val="22"/>
              </w:rPr>
              <w:t>,</w:t>
            </w:r>
            <w:r w:rsidRPr="00B1171D">
              <w:rPr>
                <w:rFonts w:eastAsiaTheme="minorEastAsia"/>
                <w:sz w:val="22"/>
                <w:szCs w:val="22"/>
              </w:rPr>
              <w:t xml:space="preserve"> kur</w:t>
            </w:r>
          </w:p>
          <w:p w14:paraId="1447BEB6" w14:textId="77777777" w:rsidR="002F016D" w:rsidRPr="00B1171D" w:rsidRDefault="002F016D" w:rsidP="002F016D">
            <w:pPr>
              <w:ind w:left="56"/>
              <w:jc w:val="both"/>
              <w:rPr>
                <w:sz w:val="22"/>
                <w:szCs w:val="22"/>
              </w:rPr>
            </w:pPr>
            <w:r w:rsidRPr="00B1171D">
              <w:rPr>
                <w:sz w:val="22"/>
                <w:szCs w:val="22"/>
              </w:rPr>
              <w:t>Ind</w:t>
            </w:r>
            <w:r w:rsidRPr="00B1171D">
              <w:rPr>
                <w:sz w:val="22"/>
                <w:szCs w:val="22"/>
                <w:vertAlign w:val="subscript"/>
              </w:rPr>
              <w:t>naujausias</w:t>
            </w:r>
            <w:r w:rsidRPr="00B1171D">
              <w:rPr>
                <w:sz w:val="22"/>
                <w:szCs w:val="22"/>
              </w:rPr>
              <w:t xml:space="preserve"> – kreipimosi dėl kainos perskaičiavimo išsiuntimo kitai šaliai datą naujausias paskelbtas vartojimo prekių ir paslaugų indeksas (</w:t>
            </w:r>
            <w:sdt>
              <w:sdtPr>
                <w:rPr>
                  <w:i/>
                  <w:color w:val="8496B0" w:themeColor="text2" w:themeTint="99"/>
                  <w:sz w:val="22"/>
                  <w:szCs w:val="22"/>
                </w:rPr>
                <w:id w:val="1296644698"/>
                <w:placeholder>
                  <w:docPart w:val="34AC38A67CD8494889BEA692596700F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7217F">
                  <w:rPr>
                    <w:i/>
                    <w:color w:val="8496B0" w:themeColor="text2" w:themeTint="99"/>
                    <w:sz w:val="22"/>
                    <w:szCs w:val="22"/>
                  </w:rPr>
                  <w:t>06 SVEIKATA</w:t>
                </w:r>
              </w:sdtContent>
            </w:sdt>
            <w:r w:rsidRPr="00B1171D">
              <w:rPr>
                <w:sz w:val="22"/>
                <w:szCs w:val="22"/>
              </w:rPr>
              <w:t>).</w:t>
            </w:r>
          </w:p>
          <w:p w14:paraId="1F6C1ACB" w14:textId="77777777" w:rsidR="002F016D" w:rsidRPr="00B1171D" w:rsidRDefault="002F016D" w:rsidP="002F016D">
            <w:pPr>
              <w:ind w:left="56"/>
              <w:jc w:val="both"/>
              <w:rPr>
                <w:sz w:val="22"/>
                <w:szCs w:val="22"/>
              </w:rPr>
            </w:pPr>
            <w:r w:rsidRPr="00B1171D">
              <w:rPr>
                <w:sz w:val="22"/>
                <w:szCs w:val="22"/>
              </w:rPr>
              <w:t>Ind</w:t>
            </w:r>
            <w:r w:rsidRPr="00B1171D">
              <w:rPr>
                <w:sz w:val="22"/>
                <w:szCs w:val="22"/>
                <w:vertAlign w:val="subscript"/>
              </w:rPr>
              <w:t>pradžia</w:t>
            </w:r>
            <w:r w:rsidRPr="00B1171D">
              <w:rPr>
                <w:sz w:val="22"/>
                <w:szCs w:val="22"/>
              </w:rPr>
              <w:t xml:space="preserve"> – laikotarpio pradžios datos (mėnesio) vartojimo prekių ir paslaugų indeksas (</w:t>
            </w:r>
            <w:sdt>
              <w:sdtPr>
                <w:rPr>
                  <w:i/>
                  <w:color w:val="8496B0" w:themeColor="text2" w:themeTint="99"/>
                  <w:sz w:val="22"/>
                  <w:szCs w:val="22"/>
                </w:rPr>
                <w:id w:val="-1902665971"/>
                <w:placeholder>
                  <w:docPart w:val="59483139DD62454BA942F990C8C94EE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color w:val="8496B0" w:themeColor="text2" w:themeTint="99"/>
                    <w:sz w:val="22"/>
                    <w:szCs w:val="22"/>
                  </w:rPr>
                  <w:t>06 SVEIKATA</w:t>
                </w:r>
              </w:sdtContent>
            </w:sdt>
            <w:r w:rsidRPr="00B1171D">
              <w:rPr>
                <w:sz w:val="22"/>
                <w:szCs w:val="22"/>
              </w:rPr>
              <w:t xml:space="preserve">). Pirmojo perskaičiavimo atveju laikotarpio pradžia (mėnuo) yra </w:t>
            </w:r>
            <w:sdt>
              <w:sdtPr>
                <w:rPr>
                  <w:sz w:val="22"/>
                  <w:szCs w:val="22"/>
                </w:rPr>
                <w:alias w:val="Pasirinkite"/>
                <w:tag w:val="Pasirinkite"/>
                <w:id w:val="-603956337"/>
                <w:placeholder>
                  <w:docPart w:val="AA4CA8876B594375B5B5775DD65661B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mėnuo. Antrojo ir vėlesnių perskaičiavimų atveju laikotarpio pradžia (mėnuo) yra paskutinio perskaičiavimo metu naudotos paskelbto atitinkamo indekso reikšmės mėnuo. </w:t>
            </w:r>
          </w:p>
          <w:p w14:paraId="114CACF3" w14:textId="4C6C0291" w:rsidR="002F016D" w:rsidRPr="00B1171D" w:rsidRDefault="00154C88" w:rsidP="002F016D">
            <w:pPr>
              <w:ind w:left="56"/>
              <w:jc w:val="both"/>
              <w:rPr>
                <w:sz w:val="22"/>
                <w:szCs w:val="22"/>
              </w:rPr>
            </w:pPr>
            <w:r>
              <w:rPr>
                <w:sz w:val="22"/>
                <w:szCs w:val="22"/>
              </w:rPr>
              <w:lastRenderedPageBreak/>
              <w:t>5.3.3</w:t>
            </w:r>
            <w:r w:rsidR="002F016D" w:rsidRPr="00B1171D">
              <w:rPr>
                <w:sz w:val="22"/>
                <w:szCs w:val="22"/>
              </w:rPr>
              <w:t xml:space="preserve">.5. Skaičiavimams indeksų reikšmės imamos </w:t>
            </w:r>
            <w:r w:rsidR="002F016D" w:rsidRPr="00360D0D">
              <w:rPr>
                <w:bCs/>
                <w:sz w:val="22"/>
                <w:szCs w:val="22"/>
                <w:u w:val="single"/>
              </w:rPr>
              <w:t>keturių</w:t>
            </w:r>
            <w:r w:rsidR="002F016D" w:rsidRPr="00B1171D">
              <w:rPr>
                <w:sz w:val="22"/>
                <w:szCs w:val="22"/>
              </w:rPr>
              <w:t xml:space="preserve"> skaitmenų po kablelio tikslumu. Apskaičiuotas pokytis (k) tolimesniems skaičiavimams naudojamas suapvalinus iki </w:t>
            </w:r>
            <w:r w:rsidR="002F016D" w:rsidRPr="00360D0D">
              <w:rPr>
                <w:bCs/>
                <w:sz w:val="22"/>
                <w:szCs w:val="22"/>
                <w:u w:val="single"/>
              </w:rPr>
              <w:t>vieno</w:t>
            </w:r>
            <w:r w:rsidR="002F016D" w:rsidRPr="00B1171D">
              <w:rPr>
                <w:sz w:val="22"/>
                <w:szCs w:val="22"/>
              </w:rPr>
              <w:t xml:space="preserve"> skaitmens po kablelio, o apskaičiuotas įkainis „a“ suapvalinamas iki </w:t>
            </w:r>
            <w:r w:rsidR="002F016D" w:rsidRPr="00360D0D">
              <w:rPr>
                <w:bCs/>
                <w:sz w:val="22"/>
                <w:szCs w:val="22"/>
                <w:u w:val="single"/>
              </w:rPr>
              <w:t>dviejų</w:t>
            </w:r>
            <w:r w:rsidR="002F016D" w:rsidRPr="00B1171D">
              <w:rPr>
                <w:b/>
                <w:bCs/>
                <w:sz w:val="22"/>
                <w:szCs w:val="22"/>
              </w:rPr>
              <w:t xml:space="preserve"> </w:t>
            </w:r>
            <w:r w:rsidR="002F016D" w:rsidRPr="00B1171D">
              <w:rPr>
                <w:sz w:val="22"/>
                <w:szCs w:val="22"/>
              </w:rPr>
              <w:t xml:space="preserve">skaitmenų po kablelio. </w:t>
            </w:r>
          </w:p>
          <w:p w14:paraId="1BC2DB25" w14:textId="66AB4034" w:rsidR="005A5832" w:rsidRPr="00D0473C" w:rsidRDefault="00154C88" w:rsidP="00154C88">
            <w:pPr>
              <w:pStyle w:val="ListParagraph"/>
              <w:ind w:left="56"/>
              <w:jc w:val="both"/>
              <w:rPr>
                <w:bdr w:val="none" w:sz="0" w:space="0" w:color="auto" w:frame="1"/>
              </w:rPr>
            </w:pPr>
            <w:r>
              <w:rPr>
                <w:rFonts w:ascii="Times New Roman" w:hAnsi="Times New Roman"/>
                <w:sz w:val="22"/>
                <w:szCs w:val="22"/>
                <w:lang w:val="lt-LT"/>
              </w:rPr>
              <w:t>5.3.3</w:t>
            </w:r>
            <w:r w:rsidR="002F016D" w:rsidRPr="00B1171D">
              <w:rPr>
                <w:rFonts w:ascii="Times New Roman" w:hAnsi="Times New Roman"/>
                <w:sz w:val="22"/>
                <w:szCs w:val="22"/>
                <w:lang w:val="lt-LT"/>
              </w:rPr>
              <w:t>.6. Vėlesnis kainų arba įkainių perskaičiavimas negali apimti laikotarpio, už kurį jau buvo atliktas perskaičiavimas.</w:t>
            </w:r>
          </w:p>
        </w:tc>
      </w:tr>
      <w:tr w:rsidR="005A5832" w:rsidRPr="00333420" w14:paraId="02A680FE" w14:textId="77777777" w:rsidTr="00FB2E7A">
        <w:trPr>
          <w:trHeight w:val="300"/>
        </w:trPr>
        <w:tc>
          <w:tcPr>
            <w:tcW w:w="2532" w:type="dxa"/>
            <w:vAlign w:val="center"/>
          </w:tcPr>
          <w:p w14:paraId="378E2A0C" w14:textId="6E82917E" w:rsidR="005A5832" w:rsidRPr="00333420" w:rsidRDefault="00B974EF" w:rsidP="00333420">
            <w:pPr>
              <w:rPr>
                <w:b/>
                <w:bCs/>
                <w:kern w:val="2"/>
                <w:sz w:val="22"/>
                <w:szCs w:val="22"/>
              </w:rPr>
            </w:pPr>
            <w:r>
              <w:rPr>
                <w:b/>
                <w:bCs/>
                <w:kern w:val="2"/>
                <w:sz w:val="22"/>
                <w:szCs w:val="22"/>
              </w:rPr>
              <w:lastRenderedPageBreak/>
              <w:t xml:space="preserve">  </w:t>
            </w:r>
            <w:r w:rsidR="00A10867" w:rsidRPr="00333420">
              <w:rPr>
                <w:b/>
                <w:bCs/>
                <w:kern w:val="2"/>
                <w:sz w:val="22"/>
                <w:szCs w:val="22"/>
              </w:rPr>
              <w:t>5.3.4. Sutarties 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B2E7A">
        <w:trPr>
          <w:trHeight w:val="300"/>
        </w:trPr>
        <w:tc>
          <w:tcPr>
            <w:tcW w:w="2532" w:type="dxa"/>
            <w:vAlign w:val="center"/>
          </w:tcPr>
          <w:p w14:paraId="48AF3F54" w14:textId="77777777" w:rsidR="005A5832" w:rsidRPr="00333420" w:rsidRDefault="00A10867" w:rsidP="00333420">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B2E7A">
        <w:trPr>
          <w:trHeight w:val="300"/>
        </w:trPr>
        <w:tc>
          <w:tcPr>
            <w:tcW w:w="2532" w:type="dxa"/>
            <w:vAlign w:val="center"/>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vAlign w:val="center"/>
          </w:tcPr>
          <w:p w14:paraId="0B0C381D" w14:textId="77777777" w:rsidR="005A5832" w:rsidRPr="00333420" w:rsidRDefault="00A10867" w:rsidP="00AE7AD0">
            <w:pPr>
              <w:jc w:val="both"/>
              <w:rPr>
                <w:kern w:val="2"/>
                <w:sz w:val="22"/>
                <w:szCs w:val="22"/>
              </w:rPr>
            </w:pPr>
            <w:r w:rsidRPr="00333420">
              <w:rPr>
                <w:kern w:val="2"/>
                <w:sz w:val="22"/>
                <w:szCs w:val="22"/>
              </w:rPr>
              <w:t xml:space="preserve">Pirkėjas atsiskaito su Tiekėju ne vėliau kaip per </w:t>
            </w:r>
            <w:r w:rsidR="00FE63C9" w:rsidRPr="00FE63C9">
              <w:rPr>
                <w:kern w:val="2"/>
                <w:sz w:val="22"/>
                <w:szCs w:val="22"/>
              </w:rPr>
              <w:t>30 (trisdešimt) dienų</w:t>
            </w:r>
            <w:r w:rsidRPr="00333420">
              <w:rPr>
                <w:kern w:val="2"/>
                <w:sz w:val="22"/>
                <w:szCs w:val="22"/>
              </w:rPr>
              <w:t xml:space="preserve"> nuo Sąskaitos gavimo dienos.</w:t>
            </w:r>
          </w:p>
          <w:p w14:paraId="6ED17085" w14:textId="77777777" w:rsidR="005A5832" w:rsidRPr="00993D23" w:rsidRDefault="005A5832" w:rsidP="00AE7AD0">
            <w:pPr>
              <w:jc w:val="both"/>
              <w:rPr>
                <w:kern w:val="2"/>
                <w:sz w:val="10"/>
                <w:szCs w:val="10"/>
              </w:rPr>
            </w:pPr>
          </w:p>
          <w:p w14:paraId="73D6A329" w14:textId="77777777" w:rsidR="005A5832" w:rsidRDefault="00A10867" w:rsidP="00AE7AD0">
            <w:pPr>
              <w:jc w:val="both"/>
              <w:rPr>
                <w:kern w:val="2"/>
                <w:sz w:val="22"/>
                <w:szCs w:val="22"/>
                <w:shd w:val="clear" w:color="auto" w:fill="FFFFFF"/>
              </w:rPr>
            </w:pPr>
            <w:r w:rsidRPr="00333420">
              <w:rPr>
                <w:color w:val="000000"/>
                <w:kern w:val="2"/>
                <w:sz w:val="22"/>
                <w:szCs w:val="22"/>
                <w:shd w:val="clear" w:color="auto" w:fill="FFFFFF"/>
              </w:rPr>
              <w:t>Apmokėjimo sąlygos</w:t>
            </w:r>
            <w:r w:rsidRPr="00333420">
              <w:rPr>
                <w:color w:val="4472C4"/>
                <w:kern w:val="2"/>
                <w:sz w:val="22"/>
                <w:szCs w:val="22"/>
                <w:shd w:val="clear" w:color="auto" w:fill="FFFFFF"/>
              </w:rPr>
              <w:t>:</w:t>
            </w:r>
            <w:r w:rsidRPr="00333420">
              <w:rPr>
                <w:color w:val="000000"/>
                <w:kern w:val="2"/>
                <w:sz w:val="22"/>
                <w:szCs w:val="22"/>
                <w:shd w:val="clear" w:color="auto" w:fill="FFFFFF"/>
              </w:rPr>
              <w:t xml:space="preserve"> </w:t>
            </w:r>
            <w:r w:rsidRPr="00FE63C9">
              <w:rPr>
                <w:kern w:val="2"/>
                <w:sz w:val="22"/>
                <w:szCs w:val="22"/>
                <w:shd w:val="clear" w:color="auto" w:fill="FFFFFF"/>
              </w:rPr>
              <w:t>įvykdžius užsakymą, mokama už konkretų kiekį / apimtį pagal nustatytus įkainius.</w:t>
            </w:r>
          </w:p>
          <w:p w14:paraId="0C3E5E0C" w14:textId="77777777" w:rsidR="00B60170" w:rsidRPr="00BE7672" w:rsidRDefault="00B60170" w:rsidP="00AE7AD0">
            <w:pPr>
              <w:jc w:val="both"/>
              <w:rPr>
                <w:kern w:val="2"/>
                <w:sz w:val="10"/>
                <w:szCs w:val="10"/>
                <w:shd w:val="clear" w:color="auto" w:fill="FFFFFF"/>
              </w:rPr>
            </w:pPr>
          </w:p>
          <w:p w14:paraId="4FAAB977" w14:textId="10056DE6" w:rsidR="00B60170" w:rsidRPr="00FE63C9" w:rsidRDefault="00B60170" w:rsidP="00AE7AD0">
            <w:pPr>
              <w:jc w:val="both"/>
              <w:rPr>
                <w:kern w:val="2"/>
                <w:sz w:val="22"/>
                <w:szCs w:val="22"/>
                <w:shd w:val="clear" w:color="auto" w:fill="FFFFFF"/>
              </w:rPr>
            </w:pPr>
            <w:r w:rsidRPr="0008087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333420" w14:paraId="51BB3716" w14:textId="77777777" w:rsidTr="00FB2E7A">
        <w:trPr>
          <w:trHeight w:val="300"/>
        </w:trPr>
        <w:tc>
          <w:tcPr>
            <w:tcW w:w="2532" w:type="dxa"/>
            <w:vAlign w:val="center"/>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vAlign w:val="center"/>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B2E7A">
        <w:trPr>
          <w:trHeight w:val="300"/>
        </w:trPr>
        <w:tc>
          <w:tcPr>
            <w:tcW w:w="2532" w:type="dxa"/>
            <w:vAlign w:val="center"/>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vAlign w:val="center"/>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FB2E7A">
        <w:trPr>
          <w:trHeight w:val="300"/>
        </w:trPr>
        <w:tc>
          <w:tcPr>
            <w:tcW w:w="10207" w:type="dxa"/>
            <w:gridSpan w:val="4"/>
            <w:vAlign w:val="center"/>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FB2E7A">
        <w:trPr>
          <w:trHeight w:val="300"/>
        </w:trPr>
        <w:tc>
          <w:tcPr>
            <w:tcW w:w="2532" w:type="dxa"/>
            <w:vAlign w:val="center"/>
          </w:tcPr>
          <w:p w14:paraId="14A88939" w14:textId="77777777" w:rsidR="005A5832" w:rsidRPr="00333420" w:rsidRDefault="00A10867" w:rsidP="00333420">
            <w:pPr>
              <w:rPr>
                <w:b/>
                <w:bCs/>
                <w:kern w:val="2"/>
                <w:sz w:val="22"/>
                <w:szCs w:val="22"/>
              </w:rPr>
            </w:pPr>
            <w:r w:rsidRPr="00333420">
              <w:rPr>
                <w:b/>
                <w:bCs/>
                <w:kern w:val="2"/>
                <w:sz w:val="22"/>
                <w:szCs w:val="22"/>
              </w:rPr>
              <w:t>6.1. Garantinis terminas</w:t>
            </w:r>
          </w:p>
        </w:tc>
        <w:tc>
          <w:tcPr>
            <w:tcW w:w="7675" w:type="dxa"/>
            <w:gridSpan w:val="3"/>
            <w:vAlign w:val="center"/>
          </w:tcPr>
          <w:p w14:paraId="20A50668" w14:textId="5EC73BC7" w:rsidR="001823FF" w:rsidRPr="00333420" w:rsidRDefault="001823FF" w:rsidP="00930916">
            <w:pPr>
              <w:jc w:val="both"/>
              <w:rPr>
                <w:kern w:val="2"/>
                <w:sz w:val="22"/>
                <w:szCs w:val="22"/>
              </w:rPr>
            </w:pPr>
            <w:bookmarkStart w:id="1" w:name="_Hlk160614782"/>
            <w:r w:rsidRPr="00AD3A89">
              <w:rPr>
                <w:sz w:val="22"/>
                <w:szCs w:val="22"/>
              </w:rPr>
              <w:t>Pateiktų prekių galiojimo laikas pristatymo metu turi būti ne trumpesnis kaip 7</w:t>
            </w:r>
            <w:r w:rsidR="00930916">
              <w:rPr>
                <w:sz w:val="22"/>
                <w:szCs w:val="22"/>
              </w:rPr>
              <w:t>0</w:t>
            </w:r>
            <w:r w:rsidRPr="00AD3A89">
              <w:rPr>
                <w:sz w:val="22"/>
                <w:szCs w:val="22"/>
              </w:rPr>
              <w:t xml:space="preserve"> </w:t>
            </w:r>
            <w:r>
              <w:rPr>
                <w:sz w:val="22"/>
                <w:szCs w:val="22"/>
              </w:rPr>
              <w:t>(septyniasdešimt) procent</w:t>
            </w:r>
            <w:r w:rsidR="00930916">
              <w:rPr>
                <w:sz w:val="22"/>
                <w:szCs w:val="22"/>
              </w:rPr>
              <w:t>ų</w:t>
            </w:r>
            <w:r w:rsidRPr="00AD3A89">
              <w:rPr>
                <w:sz w:val="22"/>
                <w:szCs w:val="22"/>
              </w:rPr>
              <w:t xml:space="preserve"> nuo prekės galiojimo termino</w:t>
            </w:r>
            <w:bookmarkEnd w:id="1"/>
            <w:r w:rsidR="005C421D">
              <w:rPr>
                <w:sz w:val="22"/>
                <w:szCs w:val="22"/>
              </w:rPr>
              <w:t>.</w:t>
            </w:r>
          </w:p>
        </w:tc>
      </w:tr>
      <w:tr w:rsidR="005A5832" w:rsidRPr="00333420" w14:paraId="2DB7FDF0" w14:textId="77777777" w:rsidTr="00FB2E7A">
        <w:trPr>
          <w:trHeight w:val="300"/>
        </w:trPr>
        <w:tc>
          <w:tcPr>
            <w:tcW w:w="2532" w:type="dxa"/>
            <w:vAlign w:val="center"/>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3"/>
            <w:vAlign w:val="center"/>
          </w:tcPr>
          <w:p w14:paraId="0E1E94C8" w14:textId="77777777" w:rsidR="001823FF" w:rsidRDefault="00CA18C4" w:rsidP="00080871">
            <w:pPr>
              <w:jc w:val="both"/>
            </w:pPr>
            <w:r>
              <w:t xml:space="preserve">6.2.1. </w:t>
            </w:r>
            <w:r w:rsidR="001823FF">
              <w:t>Prekių trūkumų nustatymo bei šalinimo tvarka nustatyta Bendrųjų sąlygų 7 skyriuje</w:t>
            </w:r>
            <w:r>
              <w:t>;</w:t>
            </w:r>
          </w:p>
          <w:p w14:paraId="45717C3D" w14:textId="4A8E063E" w:rsidR="00CA18C4" w:rsidRPr="00333420" w:rsidRDefault="00CA18C4" w:rsidP="00080871">
            <w:pPr>
              <w:jc w:val="both"/>
              <w:rPr>
                <w:kern w:val="2"/>
                <w:sz w:val="22"/>
                <w:szCs w:val="22"/>
              </w:rPr>
            </w:pPr>
            <w:r>
              <w:rPr>
                <w:sz w:val="22"/>
              </w:rPr>
              <w:t>6.2.2.</w:t>
            </w:r>
            <w:r>
              <w:t xml:space="preserve"> </w:t>
            </w:r>
            <w:r w:rsidRPr="00CA18C4">
              <w:rPr>
                <w:sz w:val="22"/>
              </w:rPr>
              <w:t>Prekes, neatitinkančias Sutarties, įstatymų bei kitų teisės aktų reikalavimų, Tiekėjas privalo atsiimti savo sąskaita per Pirkėjo nustatytą terminą, taip pat Pirkėjo reikalavimu atlyginti tokių Prekių saugojimo išlaidas.</w:t>
            </w:r>
            <w:r>
              <w:rPr>
                <w:sz w:val="22"/>
              </w:rPr>
              <w:t xml:space="preserve"> </w:t>
            </w:r>
          </w:p>
        </w:tc>
      </w:tr>
      <w:tr w:rsidR="005A5832" w:rsidRPr="00333420" w14:paraId="366DCE7A" w14:textId="77777777" w:rsidTr="00FB2E7A">
        <w:trPr>
          <w:trHeight w:val="300"/>
        </w:trPr>
        <w:tc>
          <w:tcPr>
            <w:tcW w:w="10207" w:type="dxa"/>
            <w:gridSpan w:val="4"/>
            <w:vAlign w:val="center"/>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B2E7A">
        <w:trPr>
          <w:trHeight w:val="300"/>
        </w:trPr>
        <w:tc>
          <w:tcPr>
            <w:tcW w:w="2532" w:type="dxa"/>
            <w:vAlign w:val="center"/>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1473064B" w14:textId="770CB473" w:rsidR="00B74C2B" w:rsidRPr="00F020F2" w:rsidRDefault="00B74C2B" w:rsidP="00B74C2B">
            <w:pPr>
              <w:rPr>
                <w:kern w:val="2"/>
                <w:sz w:val="22"/>
                <w:szCs w:val="22"/>
              </w:rPr>
            </w:pPr>
          </w:p>
        </w:tc>
      </w:tr>
      <w:tr w:rsidR="005A5832" w:rsidRPr="00333420" w14:paraId="30433ECA" w14:textId="77777777" w:rsidTr="00FB2E7A">
        <w:trPr>
          <w:trHeight w:val="300"/>
        </w:trPr>
        <w:tc>
          <w:tcPr>
            <w:tcW w:w="10207" w:type="dxa"/>
            <w:gridSpan w:val="4"/>
            <w:vAlign w:val="center"/>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FB2E7A">
        <w:trPr>
          <w:trHeight w:val="300"/>
        </w:trPr>
        <w:tc>
          <w:tcPr>
            <w:tcW w:w="2532" w:type="dxa"/>
            <w:vAlign w:val="center"/>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09BD2BF8" w:rsidR="005A5832" w:rsidRPr="00333420" w:rsidRDefault="00A10867" w:rsidP="00007197">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B2E7A">
        <w:trPr>
          <w:trHeight w:val="300"/>
        </w:trPr>
        <w:tc>
          <w:tcPr>
            <w:tcW w:w="2532" w:type="dxa"/>
            <w:vAlign w:val="center"/>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FB2E7A">
        <w:trPr>
          <w:trHeight w:val="300"/>
        </w:trPr>
        <w:tc>
          <w:tcPr>
            <w:tcW w:w="10207" w:type="dxa"/>
            <w:gridSpan w:val="4"/>
            <w:vAlign w:val="center"/>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B2E7A">
        <w:trPr>
          <w:trHeight w:val="300"/>
        </w:trPr>
        <w:tc>
          <w:tcPr>
            <w:tcW w:w="2532" w:type="dxa"/>
            <w:vAlign w:val="center"/>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vAlign w:val="center"/>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B2E7A">
        <w:trPr>
          <w:trHeight w:val="300"/>
        </w:trPr>
        <w:tc>
          <w:tcPr>
            <w:tcW w:w="2532" w:type="dxa"/>
            <w:vAlign w:val="center"/>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vAlign w:val="center"/>
          </w:tcPr>
          <w:p w14:paraId="743C53BE" w14:textId="77C7C9E3" w:rsidR="005A5832" w:rsidRPr="00333420" w:rsidRDefault="00A10867" w:rsidP="00B411DF">
            <w:pPr>
              <w:jc w:val="both"/>
              <w:rPr>
                <w:b/>
                <w:bCs/>
                <w:kern w:val="2"/>
                <w:sz w:val="22"/>
                <w:szCs w:val="22"/>
              </w:rPr>
            </w:pP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w:t>
            </w:r>
            <w:r w:rsidRPr="0030702D">
              <w:rPr>
                <w:kern w:val="2"/>
                <w:sz w:val="22"/>
                <w:szCs w:val="22"/>
              </w:rPr>
              <w:lastRenderedPageBreak/>
              <w:t xml:space="preserve">šimtosios) procento  dydžio delspinigius už kiekvieną uždelstą dieną </w:t>
            </w:r>
            <w:r w:rsidRPr="00333420">
              <w:rPr>
                <w:color w:val="000000"/>
                <w:kern w:val="2"/>
                <w:sz w:val="22"/>
                <w:szCs w:val="22"/>
              </w:rPr>
              <w:t>nuo laiku neperduotų Prekių ar Prekių, turinčių trūkumų, kainos be PVM. </w:t>
            </w:r>
          </w:p>
        </w:tc>
      </w:tr>
      <w:tr w:rsidR="005A5832" w:rsidRPr="00333420" w14:paraId="2538ABA4" w14:textId="77777777" w:rsidTr="00FB2E7A">
        <w:trPr>
          <w:trHeight w:val="300"/>
        </w:trPr>
        <w:tc>
          <w:tcPr>
            <w:tcW w:w="2532" w:type="dxa"/>
            <w:vAlign w:val="center"/>
          </w:tcPr>
          <w:p w14:paraId="585F3E3C" w14:textId="77777777" w:rsidR="005A5832" w:rsidRPr="00333420" w:rsidRDefault="00A10867" w:rsidP="00333420">
            <w:pPr>
              <w:rPr>
                <w:b/>
                <w:bCs/>
                <w:kern w:val="2"/>
                <w:sz w:val="22"/>
                <w:szCs w:val="22"/>
              </w:rPr>
            </w:pPr>
            <w:r w:rsidRPr="00333420">
              <w:rPr>
                <w:b/>
                <w:bCs/>
                <w:kern w:val="2"/>
                <w:sz w:val="22"/>
                <w:szCs w:val="22"/>
              </w:rPr>
              <w:lastRenderedPageBreak/>
              <w:t>9.3. Tiekėjui / Pirkėjui taikoma bauda nutraukus Sutartį dėl esminio Sutarties pažeidimo</w:t>
            </w:r>
          </w:p>
        </w:tc>
        <w:tc>
          <w:tcPr>
            <w:tcW w:w="7675" w:type="dxa"/>
            <w:gridSpan w:val="3"/>
            <w:vAlign w:val="center"/>
          </w:tcPr>
          <w:p w14:paraId="58E35B76" w14:textId="77777777" w:rsidR="005A5832" w:rsidRPr="00333420"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tc>
      </w:tr>
      <w:tr w:rsidR="00166505" w:rsidRPr="00333420" w14:paraId="69C580B2" w14:textId="77777777" w:rsidTr="00FB2E7A">
        <w:trPr>
          <w:trHeight w:val="300"/>
        </w:trPr>
        <w:tc>
          <w:tcPr>
            <w:tcW w:w="2532" w:type="dxa"/>
            <w:vAlign w:val="center"/>
          </w:tcPr>
          <w:p w14:paraId="316D2130" w14:textId="32F0CA12" w:rsidR="00166505" w:rsidRPr="00166505" w:rsidRDefault="00166505" w:rsidP="00166505">
            <w:pPr>
              <w:rPr>
                <w:b/>
                <w:bCs/>
                <w:kern w:val="2"/>
                <w:sz w:val="22"/>
                <w:szCs w:val="22"/>
                <w:highlight w:val="yellow"/>
                <w:lang w:val="en-US"/>
              </w:rPr>
            </w:pPr>
            <w:r w:rsidRPr="00080871">
              <w:rPr>
                <w:b/>
                <w:bCs/>
                <w:kern w:val="2"/>
                <w:sz w:val="22"/>
                <w:szCs w:val="22"/>
                <w:lang w:val="en-US"/>
              </w:rPr>
              <w:t>9.</w:t>
            </w:r>
            <w:r w:rsidR="00867A81" w:rsidRPr="00080871">
              <w:rPr>
                <w:b/>
                <w:bCs/>
                <w:kern w:val="2"/>
                <w:sz w:val="22"/>
                <w:szCs w:val="22"/>
                <w:lang w:val="en-US"/>
              </w:rPr>
              <w:t>4</w:t>
            </w:r>
            <w:r w:rsidRPr="00080871">
              <w:rPr>
                <w:b/>
                <w:bCs/>
                <w:kern w:val="2"/>
                <w:sz w:val="22"/>
                <w:szCs w:val="22"/>
                <w:lang w:val="en-US"/>
              </w:rPr>
              <w:t xml:space="preserve">. </w:t>
            </w:r>
            <w:r w:rsidRPr="00080871">
              <w:rPr>
                <w:b/>
                <w:bCs/>
                <w:kern w:val="2"/>
                <w:sz w:val="22"/>
                <w:szCs w:val="22"/>
              </w:rPr>
              <w:t>Kitos netesybos</w:t>
            </w:r>
          </w:p>
        </w:tc>
        <w:tc>
          <w:tcPr>
            <w:tcW w:w="7675" w:type="dxa"/>
            <w:gridSpan w:val="3"/>
            <w:vAlign w:val="center"/>
          </w:tcPr>
          <w:p w14:paraId="429F0667" w14:textId="34A0A01D" w:rsidR="00166505" w:rsidRPr="00166505" w:rsidRDefault="004A0174" w:rsidP="00166505">
            <w:pPr>
              <w:jc w:val="both"/>
              <w:rPr>
                <w:color w:val="4472C4"/>
                <w:kern w:val="2"/>
                <w:sz w:val="22"/>
                <w:szCs w:val="22"/>
                <w:highlight w:val="yellow"/>
              </w:rPr>
            </w:pPr>
            <w:r>
              <w:t xml:space="preserve"> </w:t>
            </w:r>
            <w:r w:rsidRPr="000808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FB2E7A">
        <w:trPr>
          <w:trHeight w:val="300"/>
        </w:trPr>
        <w:tc>
          <w:tcPr>
            <w:tcW w:w="10207" w:type="dxa"/>
            <w:gridSpan w:val="4"/>
            <w:vAlign w:val="center"/>
          </w:tcPr>
          <w:p w14:paraId="58E7205A" w14:textId="77777777" w:rsidR="005A5832" w:rsidRPr="00333420" w:rsidRDefault="00A10867" w:rsidP="00333420">
            <w:pPr>
              <w:jc w:val="center"/>
              <w:rPr>
                <w:b/>
                <w:bCs/>
                <w:kern w:val="2"/>
                <w:sz w:val="22"/>
                <w:szCs w:val="22"/>
              </w:rPr>
            </w:pPr>
            <w:r w:rsidRPr="00333420">
              <w:rPr>
                <w:b/>
                <w:bCs/>
                <w:kern w:val="2"/>
                <w:sz w:val="22"/>
                <w:szCs w:val="22"/>
              </w:rPr>
              <w:t>10. SUTARTIES GALIOJIMAS IR KEITIMAS</w:t>
            </w:r>
          </w:p>
        </w:tc>
      </w:tr>
      <w:tr w:rsidR="005A5832" w:rsidRPr="00333420" w14:paraId="1281E128" w14:textId="77777777" w:rsidTr="00FB2E7A">
        <w:trPr>
          <w:trHeight w:val="300"/>
        </w:trPr>
        <w:tc>
          <w:tcPr>
            <w:tcW w:w="2532" w:type="dxa"/>
            <w:vAlign w:val="center"/>
          </w:tcPr>
          <w:p w14:paraId="2F299970" w14:textId="77777777" w:rsidR="005A5832" w:rsidRPr="005B3DE9" w:rsidRDefault="00A10867" w:rsidP="00333420">
            <w:pPr>
              <w:rPr>
                <w:b/>
                <w:bCs/>
                <w:kern w:val="2"/>
                <w:sz w:val="22"/>
                <w:szCs w:val="22"/>
              </w:rPr>
            </w:pPr>
            <w:r w:rsidRPr="005B3DE9">
              <w:rPr>
                <w:b/>
                <w:bCs/>
                <w:kern w:val="2"/>
                <w:sz w:val="22"/>
                <w:szCs w:val="22"/>
              </w:rPr>
              <w:t>10.1. Sutarties sudarymas ir įsigaliojimas</w:t>
            </w:r>
          </w:p>
        </w:tc>
        <w:tc>
          <w:tcPr>
            <w:tcW w:w="7675" w:type="dxa"/>
            <w:gridSpan w:val="3"/>
            <w:vAlign w:val="center"/>
          </w:tcPr>
          <w:p w14:paraId="69F03A12" w14:textId="77777777" w:rsidR="005A5832" w:rsidRPr="005B3DE9" w:rsidRDefault="00A10867" w:rsidP="00D600FF">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3928F85E" w:rsidR="005A5832" w:rsidRPr="005B3DE9" w:rsidRDefault="00A10867" w:rsidP="002410F8">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kaip </w:t>
            </w:r>
            <w:r w:rsidR="00E87469">
              <w:rPr>
                <w:b/>
                <w:sz w:val="22"/>
                <w:szCs w:val="22"/>
              </w:rPr>
              <w:t>2</w:t>
            </w:r>
            <w:r w:rsidR="00D25FCD">
              <w:rPr>
                <w:b/>
                <w:sz w:val="22"/>
                <w:szCs w:val="22"/>
              </w:rPr>
              <w:t>6</w:t>
            </w:r>
            <w:r w:rsidR="003B61DA" w:rsidRPr="005B3DE9">
              <w:rPr>
                <w:b/>
                <w:sz w:val="22"/>
                <w:szCs w:val="22"/>
              </w:rPr>
              <w:t xml:space="preserve"> (</w:t>
            </w:r>
            <w:r w:rsidR="00E87469">
              <w:rPr>
                <w:b/>
                <w:sz w:val="22"/>
                <w:szCs w:val="22"/>
              </w:rPr>
              <w:t>dvidešimt</w:t>
            </w:r>
            <w:r w:rsidR="00D25FCD">
              <w:rPr>
                <w:b/>
                <w:sz w:val="22"/>
                <w:szCs w:val="22"/>
              </w:rPr>
              <w:t xml:space="preserve"> šeši</w:t>
            </w:r>
            <w:r w:rsidR="003B61DA" w:rsidRPr="005B3DE9">
              <w:rPr>
                <w:b/>
                <w:sz w:val="22"/>
                <w:szCs w:val="22"/>
              </w:rPr>
              <w:t>) mėnesi</w:t>
            </w:r>
            <w:r w:rsidR="00D25FCD">
              <w:rPr>
                <w:b/>
                <w:sz w:val="22"/>
                <w:szCs w:val="22"/>
              </w:rPr>
              <w:t xml:space="preserve">ai </w:t>
            </w:r>
            <w:r w:rsidR="002335C1" w:rsidRPr="005B3DE9">
              <w:rPr>
                <w:sz w:val="22"/>
                <w:szCs w:val="22"/>
              </w:rPr>
              <w:t xml:space="preserve">(sutarties vykdymo trukmė (prekių tiekimo terminas) – </w:t>
            </w:r>
            <w:r w:rsidR="00D25FCD">
              <w:rPr>
                <w:sz w:val="22"/>
                <w:szCs w:val="22"/>
              </w:rPr>
              <w:t>24</w:t>
            </w:r>
            <w:r w:rsidR="002335C1" w:rsidRPr="005B3DE9">
              <w:rPr>
                <w:sz w:val="22"/>
                <w:szCs w:val="22"/>
              </w:rPr>
              <w:t xml:space="preserve"> </w:t>
            </w:r>
            <w:r w:rsidR="00E87469">
              <w:rPr>
                <w:sz w:val="22"/>
                <w:szCs w:val="22"/>
              </w:rPr>
              <w:t>(</w:t>
            </w:r>
            <w:r w:rsidR="00D25FCD">
              <w:rPr>
                <w:sz w:val="22"/>
                <w:szCs w:val="22"/>
              </w:rPr>
              <w:t>dvidešimt keturi</w:t>
            </w:r>
            <w:r w:rsidR="00E87469">
              <w:rPr>
                <w:sz w:val="22"/>
                <w:szCs w:val="22"/>
              </w:rPr>
              <w:t xml:space="preserve">) </w:t>
            </w:r>
            <w:r w:rsidR="002335C1" w:rsidRPr="005B3DE9">
              <w:rPr>
                <w:sz w:val="22"/>
                <w:szCs w:val="22"/>
              </w:rPr>
              <w:t>mėnesi</w:t>
            </w:r>
            <w:r w:rsidR="00D25FCD">
              <w:rPr>
                <w:sz w:val="22"/>
                <w:szCs w:val="22"/>
              </w:rPr>
              <w:t>ai</w:t>
            </w:r>
            <w:r w:rsidR="00D0473C">
              <w:rPr>
                <w:sz w:val="22"/>
                <w:szCs w:val="22"/>
              </w:rPr>
              <w:t>,</w:t>
            </w:r>
            <w:r w:rsidR="00D0473C">
              <w:t xml:space="preserve"> </w:t>
            </w:r>
            <w:r w:rsidR="00D0473C" w:rsidRPr="00D0473C">
              <w:rPr>
                <w:sz w:val="22"/>
                <w:szCs w:val="22"/>
              </w:rPr>
              <w:t>atsiskaitymo terminas – 2 mėn.</w:t>
            </w:r>
            <w:r w:rsidR="002335C1" w:rsidRPr="005B3DE9">
              <w:rPr>
                <w:sz w:val="22"/>
                <w:szCs w:val="22"/>
              </w:rPr>
              <w:t>)</w:t>
            </w:r>
            <w:r w:rsidR="003B61DA" w:rsidRPr="005B3DE9">
              <w:rPr>
                <w:sz w:val="22"/>
                <w:szCs w:val="22"/>
              </w:rPr>
              <w:t>.</w:t>
            </w:r>
          </w:p>
        </w:tc>
      </w:tr>
      <w:tr w:rsidR="005A5832" w:rsidRPr="00333420" w14:paraId="7BDD63CD" w14:textId="77777777" w:rsidTr="00FB2E7A">
        <w:trPr>
          <w:trHeight w:val="300"/>
        </w:trPr>
        <w:tc>
          <w:tcPr>
            <w:tcW w:w="2532" w:type="dxa"/>
            <w:vAlign w:val="center"/>
          </w:tcPr>
          <w:p w14:paraId="1BA77022" w14:textId="77777777" w:rsidR="005A5832" w:rsidRPr="00333420" w:rsidRDefault="00A10867" w:rsidP="00333420">
            <w:pPr>
              <w:rPr>
                <w:b/>
                <w:bCs/>
                <w:kern w:val="2"/>
                <w:sz w:val="22"/>
                <w:szCs w:val="22"/>
              </w:rPr>
            </w:pPr>
            <w:r w:rsidRPr="00333420">
              <w:rPr>
                <w:b/>
                <w:bCs/>
                <w:kern w:val="2"/>
                <w:sz w:val="22"/>
                <w:szCs w:val="22"/>
              </w:rPr>
              <w:t>10.2. Sutarties galiojimo termino pratęsimas</w:t>
            </w:r>
          </w:p>
        </w:tc>
        <w:tc>
          <w:tcPr>
            <w:tcW w:w="7675" w:type="dxa"/>
            <w:gridSpan w:val="3"/>
            <w:vAlign w:val="center"/>
          </w:tcPr>
          <w:p w14:paraId="01858F76"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065C677C" w14:textId="77777777" w:rsidTr="00FB2E7A">
        <w:trPr>
          <w:trHeight w:val="300"/>
        </w:trPr>
        <w:tc>
          <w:tcPr>
            <w:tcW w:w="10207" w:type="dxa"/>
            <w:gridSpan w:val="4"/>
            <w:vAlign w:val="center"/>
          </w:tcPr>
          <w:p w14:paraId="774AA9AE" w14:textId="77777777" w:rsidR="005A5832" w:rsidRPr="00333420" w:rsidRDefault="00A10867" w:rsidP="00333420">
            <w:pPr>
              <w:jc w:val="center"/>
              <w:rPr>
                <w:b/>
                <w:bCs/>
                <w:kern w:val="2"/>
                <w:sz w:val="22"/>
                <w:szCs w:val="22"/>
              </w:rPr>
            </w:pPr>
            <w:r w:rsidRPr="00333420">
              <w:rPr>
                <w:b/>
                <w:bCs/>
                <w:kern w:val="2"/>
                <w:sz w:val="22"/>
                <w:szCs w:val="22"/>
              </w:rPr>
              <w:t>11. SUTARTIES NUTRAUKIMAS</w:t>
            </w:r>
          </w:p>
        </w:tc>
      </w:tr>
      <w:tr w:rsidR="005A5832" w:rsidRPr="00333420" w14:paraId="2B79AF6B" w14:textId="77777777" w:rsidTr="00FB2E7A">
        <w:trPr>
          <w:trHeight w:val="300"/>
        </w:trPr>
        <w:tc>
          <w:tcPr>
            <w:tcW w:w="2532" w:type="dxa"/>
            <w:vAlign w:val="center"/>
          </w:tcPr>
          <w:p w14:paraId="21FAA97C" w14:textId="77777777" w:rsidR="005A5832" w:rsidRPr="003B61DA" w:rsidRDefault="00A10867" w:rsidP="00333420">
            <w:pPr>
              <w:rPr>
                <w:b/>
                <w:bCs/>
                <w:kern w:val="2"/>
                <w:sz w:val="22"/>
                <w:szCs w:val="22"/>
                <w:highlight w:val="yellow"/>
              </w:rPr>
            </w:pPr>
            <w:r w:rsidRPr="00080871">
              <w:rPr>
                <w:b/>
                <w:bCs/>
                <w:kern w:val="2"/>
                <w:sz w:val="22"/>
                <w:szCs w:val="22"/>
              </w:rPr>
              <w:t>11.1. Sutarties nutraukimo pagrindai</w:t>
            </w:r>
          </w:p>
        </w:tc>
        <w:tc>
          <w:tcPr>
            <w:tcW w:w="7675" w:type="dxa"/>
            <w:gridSpan w:val="3"/>
            <w:vAlign w:val="center"/>
          </w:tcPr>
          <w:p w14:paraId="13DD4A57" w14:textId="0CA99BD2" w:rsidR="005A5832" w:rsidRPr="00333420" w:rsidRDefault="00A10867" w:rsidP="00D600FF">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A5832" w:rsidRPr="00333420" w14:paraId="25D32B74" w14:textId="77777777" w:rsidTr="00FB2E7A">
        <w:trPr>
          <w:trHeight w:val="300"/>
        </w:trPr>
        <w:tc>
          <w:tcPr>
            <w:tcW w:w="2532" w:type="dxa"/>
            <w:vAlign w:val="center"/>
          </w:tcPr>
          <w:p w14:paraId="44662187" w14:textId="4E59E0CD" w:rsidR="005A5832" w:rsidRPr="003B61DA" w:rsidRDefault="00A10867" w:rsidP="009E74C4">
            <w:pPr>
              <w:rPr>
                <w:b/>
                <w:bCs/>
                <w:kern w:val="2"/>
                <w:sz w:val="22"/>
                <w:szCs w:val="22"/>
                <w:highlight w:val="yellow"/>
              </w:rPr>
            </w:pPr>
            <w:r w:rsidRPr="00080871">
              <w:rPr>
                <w:b/>
                <w:bCs/>
                <w:kern w:val="2"/>
                <w:sz w:val="22"/>
                <w:szCs w:val="22"/>
              </w:rPr>
              <w:t>11.2. Esminiai Sutarties pažeidimai</w:t>
            </w:r>
          </w:p>
        </w:tc>
        <w:tc>
          <w:tcPr>
            <w:tcW w:w="7675" w:type="dxa"/>
            <w:gridSpan w:val="3"/>
            <w:vAlign w:val="center"/>
          </w:tcPr>
          <w:p w14:paraId="17BAE828" w14:textId="77777777" w:rsidR="005A5832" w:rsidRPr="002F016D" w:rsidRDefault="00A10867" w:rsidP="00D600FF">
            <w:pPr>
              <w:jc w:val="both"/>
              <w:rPr>
                <w:kern w:val="2"/>
                <w:sz w:val="22"/>
                <w:szCs w:val="22"/>
              </w:rPr>
            </w:pPr>
            <w:r w:rsidRPr="002F016D">
              <w:rPr>
                <w:kern w:val="2"/>
                <w:sz w:val="22"/>
                <w:szCs w:val="22"/>
              </w:rPr>
              <w:t>11.2.1. jeigu Tiekėjas nevykdo prisiimtų įsipareigojimų už Sutartyje nustatytą Sutarties kainą / įkainius;</w:t>
            </w:r>
          </w:p>
          <w:p w14:paraId="4C7BCDBC" w14:textId="44EB4E1D" w:rsidR="005A5832" w:rsidRPr="002F016D" w:rsidRDefault="00A10867" w:rsidP="00D600FF">
            <w:pPr>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2</w:t>
            </w:r>
            <w:r w:rsidRPr="002F016D">
              <w:rPr>
                <w:rFonts w:eastAsia="Arial"/>
                <w:kern w:val="2"/>
                <w:sz w:val="22"/>
                <w:szCs w:val="22"/>
                <w:lang w:val="lt"/>
              </w:rPr>
              <w:t xml:space="preserve">. jeigu Tiekėjas nesilaiko Sutartyje nustatytų Prekių tiekimo terminų 2 (du) kartus iš eilės arba vėluoja pristatyti Prekes daugiau nei </w:t>
            </w:r>
            <w:r w:rsidR="004A0174" w:rsidRPr="002F016D">
              <w:rPr>
                <w:rFonts w:eastAsia="Arial"/>
                <w:kern w:val="2"/>
                <w:sz w:val="22"/>
                <w:szCs w:val="22"/>
                <w:lang w:val="lt"/>
              </w:rPr>
              <w:t xml:space="preserve">10 dienų </w:t>
            </w:r>
            <w:r w:rsidRPr="002F016D">
              <w:rPr>
                <w:rFonts w:eastAsia="Arial"/>
                <w:kern w:val="2"/>
                <w:sz w:val="22"/>
                <w:szCs w:val="22"/>
                <w:lang w:val="lt"/>
              </w:rPr>
              <w:t>Sutartyje nustatytas Prekių pristatymo terminas;</w:t>
            </w:r>
          </w:p>
          <w:p w14:paraId="44907B8A" w14:textId="12207CD7"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3</w:t>
            </w:r>
            <w:r w:rsidRPr="002F016D">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0361F078"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4</w:t>
            </w:r>
            <w:r w:rsidRPr="002F016D">
              <w:rPr>
                <w:rFonts w:eastAsia="Arial"/>
                <w:kern w:val="2"/>
                <w:sz w:val="22"/>
                <w:szCs w:val="22"/>
                <w:lang w:val="lt"/>
              </w:rPr>
              <w:t>. Tiekėjas pažeidžia Prekių pristatymo terminus ir dėl Prekių pristatymo vėlavimo Prekės tampa nebereikalingos;</w:t>
            </w:r>
          </w:p>
          <w:p w14:paraId="360E5B9A" w14:textId="5F52CD16"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5</w:t>
            </w:r>
            <w:r w:rsidRPr="002F016D">
              <w:rPr>
                <w:rFonts w:eastAsia="Arial"/>
                <w:kern w:val="2"/>
                <w:sz w:val="22"/>
                <w:szCs w:val="22"/>
                <w:lang w:val="lt"/>
              </w:rPr>
              <w:t>. Tiekėjas daugiau kaip 2 (du) kartus pristato Prekes, kurios neatitinka Sutartyje ir (ar) Įstatymuose nustatytų reikalavimų Prekėms;</w:t>
            </w:r>
          </w:p>
          <w:p w14:paraId="5FDD05A0" w14:textId="0692A641"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6</w:t>
            </w:r>
            <w:r w:rsidRPr="002F016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5A5832" w:rsidRPr="002F016D"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7</w:t>
            </w:r>
            <w:r w:rsidRPr="002F016D">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333420" w:rsidRDefault="00A10867" w:rsidP="00D600FF">
            <w:pPr>
              <w:spacing w:line="257" w:lineRule="auto"/>
              <w:jc w:val="both"/>
              <w:rPr>
                <w:rFonts w:eastAsia="Arial"/>
                <w:color w:val="FF0000"/>
                <w:kern w:val="2"/>
                <w:sz w:val="22"/>
                <w:szCs w:val="22"/>
              </w:rPr>
            </w:pPr>
            <w:r w:rsidRPr="002F016D">
              <w:rPr>
                <w:rFonts w:eastAsia="Arial"/>
                <w:kern w:val="2"/>
                <w:sz w:val="22"/>
                <w:szCs w:val="22"/>
                <w:lang w:val="lt"/>
              </w:rPr>
              <w:t>11.2.</w:t>
            </w:r>
            <w:r w:rsidR="001823FF" w:rsidRPr="002F016D">
              <w:rPr>
                <w:rFonts w:eastAsia="Arial"/>
                <w:kern w:val="2"/>
                <w:sz w:val="22"/>
                <w:szCs w:val="22"/>
                <w:lang w:val="lt"/>
              </w:rPr>
              <w:t>8</w:t>
            </w:r>
            <w:r w:rsidRPr="002F016D">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FB2E7A">
        <w:trPr>
          <w:trHeight w:val="300"/>
        </w:trPr>
        <w:tc>
          <w:tcPr>
            <w:tcW w:w="10207" w:type="dxa"/>
            <w:gridSpan w:val="4"/>
            <w:vAlign w:val="center"/>
          </w:tcPr>
          <w:p w14:paraId="3136D357" w14:textId="77777777" w:rsidR="005A5832" w:rsidRPr="00333420" w:rsidRDefault="00A10867" w:rsidP="00333420">
            <w:pPr>
              <w:jc w:val="center"/>
              <w:rPr>
                <w:kern w:val="2"/>
                <w:sz w:val="22"/>
                <w:szCs w:val="22"/>
              </w:rPr>
            </w:pPr>
            <w:r w:rsidRPr="00333420">
              <w:rPr>
                <w:b/>
                <w:bCs/>
                <w:kern w:val="2"/>
                <w:sz w:val="22"/>
                <w:szCs w:val="22"/>
              </w:rPr>
              <w:t xml:space="preserve">12. APLINKOSAUGINIAI IR SOCIALINIAI KRITERIJAI </w:t>
            </w:r>
            <w:r w:rsidRPr="00333420">
              <w:rPr>
                <w:kern w:val="2"/>
                <w:sz w:val="22"/>
                <w:szCs w:val="22"/>
              </w:rPr>
              <w:t>(taikoma, jeigu aplinkosauginiai ir (arba) socialiniai kriterijai nustatomi kaip Sutarties vykdymo sąlygos)</w:t>
            </w:r>
          </w:p>
        </w:tc>
      </w:tr>
      <w:tr w:rsidR="005A5832" w:rsidRPr="00080871" w14:paraId="210242FB" w14:textId="77777777" w:rsidTr="00FB2E7A">
        <w:trPr>
          <w:trHeight w:val="1930"/>
        </w:trPr>
        <w:tc>
          <w:tcPr>
            <w:tcW w:w="2532" w:type="dxa"/>
            <w:vAlign w:val="center"/>
          </w:tcPr>
          <w:p w14:paraId="51C89A1A" w14:textId="77777777" w:rsidR="005A5832" w:rsidRPr="00333420" w:rsidRDefault="00A10867" w:rsidP="00333420">
            <w:pPr>
              <w:rPr>
                <w:b/>
                <w:bCs/>
                <w:kern w:val="2"/>
                <w:sz w:val="22"/>
                <w:szCs w:val="22"/>
              </w:rPr>
            </w:pPr>
            <w:r w:rsidRPr="00333420">
              <w:rPr>
                <w:b/>
                <w:bCs/>
                <w:kern w:val="2"/>
                <w:sz w:val="22"/>
                <w:szCs w:val="22"/>
              </w:rPr>
              <w:lastRenderedPageBreak/>
              <w:t>12.1. Aplinkosauginių kriterijų nustatymo teisinis pagrindas</w:t>
            </w:r>
          </w:p>
        </w:tc>
        <w:tc>
          <w:tcPr>
            <w:tcW w:w="7675" w:type="dxa"/>
            <w:gridSpan w:val="3"/>
            <w:vAlign w:val="center"/>
          </w:tcPr>
          <w:p w14:paraId="026FA597" w14:textId="024C6F4B" w:rsidR="005A5832" w:rsidRPr="00FD630E" w:rsidRDefault="00A21801" w:rsidP="00D600FF">
            <w:pPr>
              <w:jc w:val="both"/>
              <w:rPr>
                <w:color w:val="000000"/>
                <w:kern w:val="2"/>
                <w:sz w:val="22"/>
                <w:szCs w:val="22"/>
              </w:rPr>
            </w:pPr>
            <w:r>
              <w:rPr>
                <w:color w:val="000000"/>
                <w:kern w:val="2"/>
                <w:sz w:val="22"/>
                <w:szCs w:val="22"/>
                <w:shd w:val="clear" w:color="auto" w:fill="FFFFFF"/>
              </w:rPr>
              <w:t xml:space="preserve">12.1.1. </w:t>
            </w:r>
            <w:r w:rsidR="00A10867" w:rsidRPr="00080871">
              <w:rPr>
                <w:color w:val="000000"/>
                <w:kern w:val="2"/>
                <w:sz w:val="22"/>
                <w:szCs w:val="22"/>
                <w:shd w:val="clear" w:color="auto" w:fill="FFFFFF"/>
              </w:rPr>
              <w:t xml:space="preserve">Aplinkosauginiai kriterijai Prekėms nustatomi vadovaujantis </w:t>
            </w:r>
            <w:r w:rsidR="00A10867" w:rsidRPr="00080871">
              <w:rPr>
                <w:color w:val="000000"/>
                <w:kern w:val="2"/>
                <w:sz w:val="22"/>
                <w:szCs w:val="22"/>
              </w:rPr>
              <w:t xml:space="preserve">Aplinkos apsaugos kriterijų taikymo, vykdant žaliuosius pirkimus, tvarkos aprašo, patvirtinto 2011 m. birželio 28 d. įsakymu </w:t>
            </w:r>
            <w:r w:rsidR="00A10867" w:rsidRPr="00080871">
              <w:rPr>
                <w:color w:val="000000"/>
                <w:kern w:val="2"/>
                <w:sz w:val="22"/>
                <w:szCs w:val="22"/>
                <w:lang w:val="en-US"/>
              </w:rPr>
              <w:t>D1-508</w:t>
            </w:r>
            <w:r w:rsidR="00A10867" w:rsidRPr="00080871">
              <w:rPr>
                <w:color w:val="000000"/>
                <w:kern w:val="2"/>
                <w:sz w:val="22"/>
                <w:szCs w:val="22"/>
                <w:shd w:val="clear" w:color="auto" w:fill="FFFFFF"/>
              </w:rPr>
              <w:t xml:space="preserve"> „Dėl Aplinkos apsaugos kriterijų taikymo, vykdant žaliuosius pirkimus, tvarkos aprašo patvirtinimo“ (toliau – Tvarkos aprašas) </w:t>
            </w:r>
            <w:r w:rsidR="00B750FC" w:rsidRPr="00FD630E">
              <w:rPr>
                <w:kern w:val="2"/>
                <w:sz w:val="22"/>
                <w:szCs w:val="22"/>
                <w:shd w:val="clear" w:color="auto" w:fill="FFFFFF"/>
              </w:rPr>
              <w:t>4.4.4 p.</w:t>
            </w:r>
            <w:r w:rsidR="00A10867" w:rsidRPr="00FD630E">
              <w:rPr>
                <w:kern w:val="2"/>
                <w:sz w:val="22"/>
                <w:szCs w:val="22"/>
                <w:shd w:val="clear" w:color="auto" w:fill="FFFFFF"/>
              </w:rPr>
              <w:t xml:space="preserve"> </w:t>
            </w:r>
            <w:r w:rsidR="00A10867" w:rsidRPr="00FD630E">
              <w:rPr>
                <w:color w:val="000000"/>
                <w:kern w:val="2"/>
                <w:sz w:val="22"/>
                <w:szCs w:val="22"/>
                <w:shd w:val="clear" w:color="auto" w:fill="FFFFFF"/>
              </w:rPr>
              <w:t>papunkčiu.</w:t>
            </w:r>
            <w:r w:rsidR="00A10867" w:rsidRPr="00FD630E">
              <w:rPr>
                <w:color w:val="000000"/>
                <w:kern w:val="2"/>
                <w:sz w:val="22"/>
                <w:szCs w:val="22"/>
              </w:rPr>
              <w:t> </w:t>
            </w:r>
          </w:p>
          <w:p w14:paraId="17CCA5D3" w14:textId="260E8E5F" w:rsidR="00080871" w:rsidRPr="00C20CC9" w:rsidRDefault="00FD630E" w:rsidP="00D600FF">
            <w:pPr>
              <w:jc w:val="both"/>
              <w:rPr>
                <w:b/>
                <w:bCs/>
                <w:kern w:val="2"/>
                <w:sz w:val="22"/>
                <w:szCs w:val="22"/>
              </w:rPr>
            </w:pPr>
            <w:r w:rsidRPr="00C20CC9">
              <w:rPr>
                <w:bCs/>
                <w:color w:val="000000"/>
                <w:sz w:val="22"/>
                <w:szCs w:val="22"/>
                <w:bdr w:val="none" w:sz="0" w:space="0" w:color="auto" w:frame="1"/>
              </w:rPr>
              <w:t xml:space="preserve">12.1.2. </w:t>
            </w:r>
            <w:r w:rsidR="00080871" w:rsidRPr="00C20CC9">
              <w:rPr>
                <w:bCs/>
                <w:color w:val="000000"/>
                <w:sz w:val="22"/>
                <w:szCs w:val="22"/>
                <w:bdr w:val="none" w:sz="0" w:space="0" w:color="auto" w:frame="1"/>
              </w:rPr>
              <w:t>Sutarties vykdymo metu</w:t>
            </w:r>
            <w:r w:rsidR="00080871" w:rsidRPr="00C20CC9">
              <w:rPr>
                <w:color w:val="000000"/>
                <w:sz w:val="22"/>
                <w:szCs w:val="22"/>
                <w:bdr w:val="none" w:sz="0" w:space="0" w:color="auto" w:frame="1"/>
              </w:rPr>
              <w:t> tiekėjas </w:t>
            </w:r>
            <w:r w:rsidR="00080871" w:rsidRPr="00C20CC9">
              <w:rPr>
                <w:color w:val="242424"/>
                <w:sz w:val="22"/>
                <w:szCs w:val="22"/>
              </w:rPr>
              <w:t>turi laikytis </w:t>
            </w:r>
            <w:r w:rsidR="00080871" w:rsidRPr="00C20CC9">
              <w:rPr>
                <w:bCs/>
                <w:color w:val="242424"/>
                <w:sz w:val="22"/>
                <w:szCs w:val="22"/>
              </w:rPr>
              <w:t>bent vieno</w:t>
            </w:r>
            <w:r w:rsidR="00080871" w:rsidRPr="00C20CC9">
              <w:rPr>
                <w:color w:val="242424"/>
                <w:sz w:val="22"/>
                <w:szCs w:val="22"/>
              </w:rPr>
              <w:t> iš 12.</w:t>
            </w:r>
            <w:r w:rsidRPr="00C20CC9">
              <w:rPr>
                <w:color w:val="242424"/>
                <w:sz w:val="22"/>
                <w:szCs w:val="22"/>
              </w:rPr>
              <w:t>2</w:t>
            </w:r>
            <w:r w:rsidR="00080871" w:rsidRPr="00C20CC9">
              <w:rPr>
                <w:color w:val="242424"/>
                <w:sz w:val="22"/>
                <w:szCs w:val="22"/>
              </w:rPr>
              <w:t>-12.</w:t>
            </w:r>
            <w:r w:rsidRPr="00C20CC9">
              <w:rPr>
                <w:color w:val="242424"/>
                <w:sz w:val="22"/>
                <w:szCs w:val="22"/>
              </w:rPr>
              <w:t xml:space="preserve">3 </w:t>
            </w:r>
            <w:r w:rsidR="00080871" w:rsidRPr="00C20CC9">
              <w:rPr>
                <w:color w:val="242424"/>
                <w:sz w:val="22"/>
                <w:szCs w:val="22"/>
              </w:rPr>
              <w:t>p</w:t>
            </w:r>
            <w:r w:rsidRPr="00C20CC9">
              <w:rPr>
                <w:color w:val="242424"/>
                <w:sz w:val="22"/>
                <w:szCs w:val="22"/>
              </w:rPr>
              <w:t>unktuose</w:t>
            </w:r>
            <w:r w:rsidR="00080871" w:rsidRPr="00C20CC9">
              <w:rPr>
                <w:color w:val="242424"/>
                <w:sz w:val="22"/>
                <w:szCs w:val="22"/>
              </w:rPr>
              <w:t xml:space="preserve"> nurodytų aplinkosaug</w:t>
            </w:r>
            <w:r w:rsidR="00A21801" w:rsidRPr="00C20CC9">
              <w:rPr>
                <w:color w:val="242424"/>
                <w:sz w:val="22"/>
                <w:szCs w:val="22"/>
              </w:rPr>
              <w:t xml:space="preserve">inių </w:t>
            </w:r>
            <w:r w:rsidR="00080871" w:rsidRPr="00C20CC9">
              <w:rPr>
                <w:color w:val="242424"/>
                <w:sz w:val="22"/>
                <w:szCs w:val="22"/>
              </w:rPr>
              <w:t>kriterijų</w:t>
            </w:r>
            <w:r w:rsidR="00D0473C" w:rsidRPr="00C20CC9">
              <w:t xml:space="preserve"> </w:t>
            </w:r>
            <w:r w:rsidR="00D0473C" w:rsidRPr="00C20CC9">
              <w:rPr>
                <w:color w:val="242424"/>
                <w:sz w:val="22"/>
                <w:szCs w:val="22"/>
              </w:rPr>
              <w:t>sutarties vykdymo metu perkančioji organizacija turi teisę reikalauti tiekėjo pateikti dokumentus, įrodančius atitikimą aplinkos apsaugos kriterijams</w:t>
            </w:r>
            <w:r w:rsidR="005C421D" w:rsidRPr="00C20CC9">
              <w:rPr>
                <w:color w:val="242424"/>
                <w:sz w:val="22"/>
                <w:szCs w:val="22"/>
              </w:rPr>
              <w:t>.</w:t>
            </w:r>
          </w:p>
        </w:tc>
      </w:tr>
      <w:tr w:rsidR="005A5832" w:rsidRPr="00430666" w14:paraId="5D3274F5" w14:textId="77777777" w:rsidTr="00FB2E7A">
        <w:trPr>
          <w:trHeight w:val="300"/>
        </w:trPr>
        <w:tc>
          <w:tcPr>
            <w:tcW w:w="2532" w:type="dxa"/>
            <w:vAlign w:val="center"/>
          </w:tcPr>
          <w:p w14:paraId="6ED05AEB" w14:textId="77777777" w:rsidR="005A5832" w:rsidRPr="00430666" w:rsidRDefault="00A10867" w:rsidP="00333420">
            <w:pPr>
              <w:rPr>
                <w:b/>
                <w:bCs/>
                <w:kern w:val="2"/>
                <w:sz w:val="22"/>
                <w:szCs w:val="22"/>
              </w:rPr>
            </w:pPr>
            <w:r w:rsidRPr="00430666">
              <w:rPr>
                <w:b/>
                <w:bCs/>
                <w:kern w:val="2"/>
                <w:sz w:val="22"/>
                <w:szCs w:val="22"/>
              </w:rPr>
              <w:t xml:space="preserve">12.2. </w:t>
            </w:r>
            <w:r w:rsidRPr="00430666">
              <w:rPr>
                <w:b/>
                <w:bCs/>
                <w:color w:val="000000"/>
                <w:kern w:val="2"/>
                <w:sz w:val="22"/>
                <w:szCs w:val="22"/>
                <w:shd w:val="clear" w:color="auto" w:fill="FFFFFF"/>
              </w:rPr>
              <w:t>Su Prekių pakuotėmis susiję aplinkosauginiai kriterijai</w:t>
            </w:r>
            <w:r w:rsidRPr="00430666">
              <w:rPr>
                <w:b/>
                <w:bCs/>
                <w:kern w:val="2"/>
                <w:sz w:val="22"/>
                <w:szCs w:val="22"/>
              </w:rPr>
              <w:t xml:space="preserve"> </w:t>
            </w:r>
          </w:p>
        </w:tc>
        <w:tc>
          <w:tcPr>
            <w:tcW w:w="7675" w:type="dxa"/>
            <w:gridSpan w:val="3"/>
            <w:vAlign w:val="center"/>
          </w:tcPr>
          <w:p w14:paraId="74899553" w14:textId="146868BA" w:rsidR="001968D6" w:rsidRPr="00430666" w:rsidRDefault="009B3D28" w:rsidP="00DC2B86">
            <w:pPr>
              <w:jc w:val="both"/>
              <w:rPr>
                <w:sz w:val="22"/>
                <w:szCs w:val="22"/>
              </w:rPr>
            </w:pPr>
            <w:r w:rsidRPr="00430666">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2.1.1. punkte patikrina Tiekėjo pateiktus įrodymus dėl šiame punkte nustatytų reikalavimų laikymosi.</w:t>
            </w:r>
          </w:p>
        </w:tc>
      </w:tr>
      <w:tr w:rsidR="005A5832" w:rsidRPr="00333420" w14:paraId="33045000" w14:textId="77777777" w:rsidTr="00FB2E7A">
        <w:trPr>
          <w:trHeight w:val="300"/>
        </w:trPr>
        <w:tc>
          <w:tcPr>
            <w:tcW w:w="2532" w:type="dxa"/>
            <w:vAlign w:val="center"/>
          </w:tcPr>
          <w:p w14:paraId="73BDB2BE" w14:textId="77777777" w:rsidR="005A5832" w:rsidRPr="00080871" w:rsidRDefault="00A10867" w:rsidP="00333420">
            <w:pPr>
              <w:rPr>
                <w:b/>
                <w:bCs/>
                <w:kern w:val="2"/>
                <w:sz w:val="22"/>
                <w:szCs w:val="22"/>
              </w:rPr>
            </w:pPr>
            <w:r w:rsidRPr="00080871">
              <w:rPr>
                <w:b/>
                <w:bCs/>
                <w:kern w:val="2"/>
                <w:sz w:val="22"/>
                <w:szCs w:val="22"/>
              </w:rPr>
              <w:t xml:space="preserve">12.3. </w:t>
            </w:r>
            <w:r w:rsidRPr="00080871">
              <w:rPr>
                <w:b/>
                <w:bCs/>
                <w:kern w:val="2"/>
                <w:sz w:val="22"/>
                <w:szCs w:val="22"/>
                <w:shd w:val="clear" w:color="auto" w:fill="FFFFFF"/>
              </w:rPr>
              <w:t>Su Prekių pristatymu susiję aplinkosauginiai kriterijai</w:t>
            </w:r>
            <w:r w:rsidRPr="00080871">
              <w:rPr>
                <w:color w:val="008080"/>
                <w:kern w:val="2"/>
                <w:sz w:val="22"/>
                <w:szCs w:val="22"/>
                <w:u w:val="single"/>
                <w:shd w:val="clear" w:color="auto" w:fill="FFFFFF"/>
              </w:rPr>
              <w:t xml:space="preserve"> </w:t>
            </w:r>
          </w:p>
        </w:tc>
        <w:tc>
          <w:tcPr>
            <w:tcW w:w="7675" w:type="dxa"/>
            <w:gridSpan w:val="3"/>
            <w:vAlign w:val="center"/>
          </w:tcPr>
          <w:p w14:paraId="5BED207D" w14:textId="0581E8B7" w:rsidR="001968D6" w:rsidRPr="00080871" w:rsidRDefault="009E74C4" w:rsidP="009E74C4">
            <w:pPr>
              <w:jc w:val="both"/>
              <w:rPr>
                <w:sz w:val="22"/>
                <w:szCs w:val="22"/>
                <w:shd w:val="clear" w:color="auto" w:fill="FFFFFF"/>
              </w:rPr>
            </w:pPr>
            <w:r>
              <w:rPr>
                <w:sz w:val="22"/>
                <w:szCs w:val="22"/>
              </w:rPr>
              <w:t>Netaikoma</w:t>
            </w:r>
          </w:p>
        </w:tc>
      </w:tr>
      <w:tr w:rsidR="005A5832" w:rsidRPr="00333420" w14:paraId="7E7CDEAD" w14:textId="77777777" w:rsidTr="00FB2E7A">
        <w:trPr>
          <w:trHeight w:val="300"/>
        </w:trPr>
        <w:tc>
          <w:tcPr>
            <w:tcW w:w="2532" w:type="dxa"/>
            <w:vAlign w:val="center"/>
          </w:tcPr>
          <w:p w14:paraId="477DDBC1" w14:textId="77777777" w:rsidR="005A5832" w:rsidRPr="00333420" w:rsidRDefault="00A10867" w:rsidP="00333420">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3"/>
            <w:vAlign w:val="center"/>
          </w:tcPr>
          <w:p w14:paraId="1C081E3E"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62965113" w14:textId="77777777" w:rsidTr="00FB2E7A">
        <w:trPr>
          <w:trHeight w:val="573"/>
        </w:trPr>
        <w:tc>
          <w:tcPr>
            <w:tcW w:w="2532" w:type="dxa"/>
            <w:vAlign w:val="center"/>
          </w:tcPr>
          <w:p w14:paraId="17778EDB" w14:textId="77777777" w:rsidR="005A5832" w:rsidRPr="00290046" w:rsidRDefault="00A10867" w:rsidP="00333420">
            <w:pPr>
              <w:rPr>
                <w:b/>
                <w:bCs/>
                <w:kern w:val="2"/>
                <w:sz w:val="22"/>
                <w:szCs w:val="22"/>
              </w:rPr>
            </w:pPr>
            <w:r w:rsidRPr="00290046">
              <w:rPr>
                <w:b/>
                <w:bCs/>
                <w:kern w:val="2"/>
                <w:sz w:val="22"/>
                <w:szCs w:val="22"/>
              </w:rPr>
              <w:t>12.5. Su perkamomis Prekėmis susiję socialiniai kriterijai</w:t>
            </w:r>
          </w:p>
        </w:tc>
        <w:tc>
          <w:tcPr>
            <w:tcW w:w="7675" w:type="dxa"/>
            <w:gridSpan w:val="3"/>
            <w:vAlign w:val="center"/>
          </w:tcPr>
          <w:p w14:paraId="60B032B6" w14:textId="77777777" w:rsidR="005A5832" w:rsidRPr="00290046" w:rsidRDefault="00A10867" w:rsidP="00C018F2">
            <w:pPr>
              <w:rPr>
                <w:color w:val="000000"/>
                <w:kern w:val="2"/>
                <w:sz w:val="22"/>
                <w:szCs w:val="22"/>
                <w:shd w:val="clear" w:color="auto" w:fill="FFFFFF"/>
              </w:rPr>
            </w:pPr>
            <w:r w:rsidRPr="00290046">
              <w:rPr>
                <w:color w:val="000000"/>
                <w:kern w:val="2"/>
                <w:sz w:val="22"/>
                <w:szCs w:val="22"/>
                <w:shd w:val="clear" w:color="auto" w:fill="FFFFFF"/>
              </w:rPr>
              <w:t>Netaikoma</w:t>
            </w:r>
          </w:p>
        </w:tc>
      </w:tr>
      <w:tr w:rsidR="00504288" w14:paraId="32D96676" w14:textId="77777777" w:rsidTr="00FB2E7A">
        <w:trPr>
          <w:trHeight w:val="300"/>
        </w:trPr>
        <w:tc>
          <w:tcPr>
            <w:tcW w:w="10207" w:type="dxa"/>
            <w:gridSpan w:val="4"/>
            <w:vAlign w:val="center"/>
          </w:tcPr>
          <w:p w14:paraId="3747165C" w14:textId="77777777" w:rsidR="00504288" w:rsidRPr="00290046" w:rsidRDefault="00504288" w:rsidP="00D25FCD">
            <w:pPr>
              <w:jc w:val="center"/>
              <w:rPr>
                <w:b/>
                <w:bCs/>
                <w:kern w:val="2"/>
                <w:sz w:val="22"/>
                <w:szCs w:val="22"/>
              </w:rPr>
            </w:pPr>
            <w:r w:rsidRPr="00290046">
              <w:rPr>
                <w:b/>
                <w:bCs/>
                <w:kern w:val="2"/>
                <w:sz w:val="22"/>
                <w:szCs w:val="22"/>
              </w:rPr>
              <w:t xml:space="preserve">13. BENDRŲJŲ SĄLYGŲ PAKEITIMAI IR PAPILDYMAI </w:t>
            </w:r>
          </w:p>
          <w:p w14:paraId="3D319978" w14:textId="77777777" w:rsidR="00504288" w:rsidRPr="00290046" w:rsidRDefault="00504288" w:rsidP="00D25FCD">
            <w:pPr>
              <w:jc w:val="center"/>
              <w:rPr>
                <w:kern w:val="2"/>
                <w:sz w:val="22"/>
                <w:szCs w:val="22"/>
              </w:rPr>
            </w:pPr>
            <w:r w:rsidRPr="00290046">
              <w:rPr>
                <w:kern w:val="2"/>
                <w:sz w:val="22"/>
                <w:szCs w:val="22"/>
              </w:rPr>
              <w:t xml:space="preserve">(jeigu būtina dėl konkretaus Sutarties dalyko specifikos) </w:t>
            </w:r>
          </w:p>
        </w:tc>
      </w:tr>
      <w:tr w:rsidR="00504288" w14:paraId="0DED94A5" w14:textId="77777777" w:rsidTr="00FB2E7A">
        <w:trPr>
          <w:trHeight w:val="984"/>
        </w:trPr>
        <w:tc>
          <w:tcPr>
            <w:tcW w:w="2821" w:type="dxa"/>
            <w:gridSpan w:val="2"/>
            <w:vAlign w:val="center"/>
          </w:tcPr>
          <w:p w14:paraId="2BBA45C4" w14:textId="3CCE5D16" w:rsidR="00504288" w:rsidRPr="00290046" w:rsidRDefault="00504288" w:rsidP="00D25FCD">
            <w:pPr>
              <w:rPr>
                <w:b/>
                <w:bCs/>
                <w:kern w:val="2"/>
                <w:sz w:val="22"/>
                <w:szCs w:val="22"/>
              </w:rPr>
            </w:pPr>
            <w:r w:rsidRPr="00290046">
              <w:rPr>
                <w:b/>
                <w:bCs/>
                <w:kern w:val="2"/>
                <w:sz w:val="22"/>
                <w:szCs w:val="22"/>
              </w:rPr>
              <w:t>13.</w:t>
            </w:r>
            <w:r w:rsidR="00CA18C4" w:rsidRPr="00290046">
              <w:rPr>
                <w:b/>
                <w:bCs/>
                <w:kern w:val="2"/>
                <w:sz w:val="22"/>
                <w:szCs w:val="22"/>
              </w:rPr>
              <w:t>1</w:t>
            </w:r>
            <w:r w:rsidRPr="00290046">
              <w:rPr>
                <w:b/>
                <w:bCs/>
                <w:kern w:val="2"/>
                <w:sz w:val="22"/>
                <w:szCs w:val="22"/>
              </w:rPr>
              <w:t>.</w:t>
            </w:r>
          </w:p>
        </w:tc>
        <w:tc>
          <w:tcPr>
            <w:tcW w:w="7386" w:type="dxa"/>
            <w:gridSpan w:val="2"/>
            <w:vAlign w:val="center"/>
          </w:tcPr>
          <w:p w14:paraId="67AC56D8" w14:textId="77777777" w:rsidR="0074457D" w:rsidRPr="00771D3C" w:rsidRDefault="0074457D" w:rsidP="0074457D">
            <w:pPr>
              <w:pStyle w:val="xmsonormal"/>
              <w:shd w:val="clear" w:color="auto" w:fill="FFFFFF"/>
              <w:spacing w:before="0" w:beforeAutospacing="0" w:after="0" w:afterAutospacing="0"/>
              <w:rPr>
                <w:color w:val="242424"/>
                <w:sz w:val="22"/>
                <w:szCs w:val="22"/>
              </w:rPr>
            </w:pPr>
            <w:r w:rsidRPr="00771D3C">
              <w:rPr>
                <w:color w:val="242424"/>
                <w:sz w:val="22"/>
                <w:szCs w:val="22"/>
                <w:bdr w:val="none" w:sz="0" w:space="0" w:color="auto" w:frame="1"/>
              </w:rPr>
              <w:t>Šalys susitaria pakeisti nurodytus Sutarties Bendrųjų sąlygų punktus ir išdėstyti juos nauja redakcija:</w:t>
            </w:r>
          </w:p>
          <w:p w14:paraId="598C7EC6" w14:textId="77777777" w:rsidR="0074457D" w:rsidRPr="00771D3C" w:rsidRDefault="0074457D" w:rsidP="0074457D">
            <w:pPr>
              <w:pStyle w:val="xmsonormal"/>
              <w:shd w:val="clear" w:color="auto" w:fill="FFFFFF"/>
              <w:spacing w:before="0" w:beforeAutospacing="0" w:after="0" w:afterAutospacing="0" w:line="257" w:lineRule="atLeast"/>
              <w:jc w:val="both"/>
              <w:rPr>
                <w:color w:val="242424"/>
                <w:sz w:val="22"/>
                <w:szCs w:val="22"/>
              </w:rPr>
            </w:pPr>
            <w:r w:rsidRPr="00771D3C">
              <w:rPr>
                <w:color w:val="000000"/>
                <w:sz w:val="22"/>
                <w:szCs w:val="22"/>
                <w:bdr w:val="none" w:sz="0" w:space="0" w:color="auto" w:frame="1"/>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71D3C">
              <w:rPr>
                <w:color w:val="0563C1"/>
                <w:sz w:val="22"/>
                <w:szCs w:val="22"/>
                <w:u w:val="single"/>
                <w:bdr w:val="none" w:sz="0" w:space="0" w:color="auto" w:frame="1"/>
              </w:rPr>
              <w:t>2014/55/ES</w:t>
            </w:r>
            <w:r w:rsidRPr="00771D3C">
              <w:rPr>
                <w:color w:val="000000"/>
                <w:sz w:val="22"/>
                <w:szCs w:val="22"/>
                <w:bdr w:val="none" w:sz="0" w:space="0" w:color="auto" w:frame="1"/>
              </w:rPr>
              <w:t> (toliau – </w:t>
            </w:r>
            <w:r w:rsidRPr="00771D3C">
              <w:rPr>
                <w:b/>
                <w:bCs/>
                <w:color w:val="000000"/>
                <w:sz w:val="22"/>
                <w:szCs w:val="22"/>
                <w:bdr w:val="none" w:sz="0" w:space="0" w:color="auto" w:frame="1"/>
              </w:rPr>
              <w:t>Europos elektroninių sąskaitų faktūrų</w:t>
            </w:r>
            <w:r w:rsidRPr="00771D3C">
              <w:rPr>
                <w:color w:val="000000"/>
                <w:sz w:val="22"/>
                <w:szCs w:val="22"/>
                <w:bdr w:val="none" w:sz="0" w:space="0" w:color="auto" w:frame="1"/>
              </w:rPr>
              <w:t> </w:t>
            </w:r>
            <w:r w:rsidRPr="00771D3C">
              <w:rPr>
                <w:b/>
                <w:bCs/>
                <w:color w:val="000000"/>
                <w:sz w:val="22"/>
                <w:szCs w:val="22"/>
                <w:bdr w:val="none" w:sz="0" w:space="0" w:color="auto" w:frame="1"/>
              </w:rPr>
              <w:t>standartas</w:t>
            </w:r>
            <w:r w:rsidRPr="00771D3C">
              <w:rPr>
                <w:color w:val="000000"/>
                <w:sz w:val="22"/>
                <w:szCs w:val="22"/>
                <w:bdr w:val="none" w:sz="0" w:space="0" w:color="auto" w:frame="1"/>
              </w:rPr>
              <w:t>), Tiekėjas gali pateikti per informacinę sistemą „</w:t>
            </w:r>
            <w:r w:rsidRPr="00771D3C">
              <w:rPr>
                <w:rStyle w:val="markl6tszk22r"/>
                <w:color w:val="000000"/>
                <w:sz w:val="22"/>
                <w:szCs w:val="22"/>
                <w:bdr w:val="none" w:sz="0" w:space="0" w:color="auto" w:frame="1"/>
              </w:rPr>
              <w:t>SABIS</w:t>
            </w:r>
            <w:r w:rsidRPr="00771D3C">
              <w:rPr>
                <w:color w:val="000000"/>
                <w:sz w:val="22"/>
                <w:szCs w:val="22"/>
                <w:bdr w:val="none" w:sz="0" w:space="0" w:color="auto" w:frame="1"/>
              </w:rPr>
              <w:t>“ (</w:t>
            </w:r>
            <w:hyperlink r:id="rId11" w:tgtFrame="_blank" w:history="1">
              <w:r w:rsidRPr="00771D3C">
                <w:rPr>
                  <w:rStyle w:val="Hyperlink"/>
                  <w:color w:val="0563C1"/>
                  <w:sz w:val="22"/>
                  <w:szCs w:val="22"/>
                  <w:bdr w:val="none" w:sz="0" w:space="0" w:color="auto" w:frame="1"/>
                </w:rPr>
                <w:t>https://</w:t>
              </w:r>
              <w:r w:rsidRPr="00771D3C">
                <w:rPr>
                  <w:rStyle w:val="markl6tszk22r"/>
                  <w:color w:val="0563C1"/>
                  <w:sz w:val="22"/>
                  <w:szCs w:val="22"/>
                  <w:bdr w:val="none" w:sz="0" w:space="0" w:color="auto" w:frame="1"/>
                </w:rPr>
                <w:t>sabis</w:t>
              </w:r>
              <w:r w:rsidRPr="00771D3C">
                <w:rPr>
                  <w:rStyle w:val="Hyperlink"/>
                  <w:color w:val="0563C1"/>
                  <w:sz w:val="22"/>
                  <w:szCs w:val="22"/>
                  <w:bdr w:val="none" w:sz="0" w:space="0" w:color="auto" w:frame="1"/>
                </w:rPr>
                <w:t>.nbfc.lt/</w:t>
              </w:r>
            </w:hyperlink>
            <w:r w:rsidRPr="00771D3C">
              <w:rPr>
                <w:color w:val="000000"/>
                <w:sz w:val="22"/>
                <w:szCs w:val="22"/>
                <w:bdr w:val="none" w:sz="0" w:space="0" w:color="auto" w:frame="1"/>
              </w:rPr>
              <w:t>) arba per kitą savo pasirinktą informacinę sistemą;</w:t>
            </w:r>
          </w:p>
          <w:p w14:paraId="7DE857C1" w14:textId="77777777" w:rsidR="0074457D" w:rsidRPr="00771D3C" w:rsidRDefault="0074457D" w:rsidP="0074457D">
            <w:pPr>
              <w:pStyle w:val="xmsonormal"/>
              <w:shd w:val="clear" w:color="auto" w:fill="FFFFFF"/>
              <w:spacing w:before="0" w:beforeAutospacing="0" w:after="0" w:afterAutospacing="0" w:line="257" w:lineRule="atLeast"/>
              <w:jc w:val="both"/>
              <w:rPr>
                <w:color w:val="242424"/>
                <w:sz w:val="22"/>
                <w:szCs w:val="22"/>
              </w:rPr>
            </w:pPr>
            <w:bookmarkStart w:id="2" w:name="x_part_0a0da1d5ef5c48389da63acb61f47e3a"/>
            <w:bookmarkEnd w:id="2"/>
            <w:r w:rsidRPr="00771D3C">
              <w:rPr>
                <w:color w:val="000000"/>
                <w:sz w:val="22"/>
                <w:szCs w:val="22"/>
                <w:bdr w:val="none" w:sz="0" w:space="0" w:color="auto" w:frame="1"/>
              </w:rPr>
              <w:t>12.2.1.2. Europos elektroninių sąskaitų faktūrų standarto neatitinkančią elektroninę sąskaitą faktūrą Tiekėjas privalo pateikti, naudodamasis informacinės sistemos „</w:t>
            </w:r>
            <w:r w:rsidRPr="00771D3C">
              <w:rPr>
                <w:rStyle w:val="markl6tszk22r"/>
                <w:color w:val="000000"/>
                <w:sz w:val="22"/>
                <w:szCs w:val="22"/>
                <w:bdr w:val="none" w:sz="0" w:space="0" w:color="auto" w:frame="1"/>
              </w:rPr>
              <w:t>SABIS</w:t>
            </w:r>
            <w:r w:rsidRPr="00771D3C">
              <w:rPr>
                <w:color w:val="000000"/>
                <w:sz w:val="22"/>
                <w:szCs w:val="22"/>
                <w:bdr w:val="none" w:sz="0" w:space="0" w:color="auto" w:frame="1"/>
              </w:rPr>
              <w:t>“ priemonėmis (</w:t>
            </w:r>
            <w:hyperlink r:id="rId12" w:tgtFrame="_blank" w:history="1">
              <w:r w:rsidRPr="00771D3C">
                <w:rPr>
                  <w:rStyle w:val="Hyperlink"/>
                  <w:color w:val="0563C1"/>
                  <w:sz w:val="22"/>
                  <w:szCs w:val="22"/>
                  <w:bdr w:val="none" w:sz="0" w:space="0" w:color="auto" w:frame="1"/>
                </w:rPr>
                <w:t>https://</w:t>
              </w:r>
              <w:r w:rsidRPr="00771D3C">
                <w:rPr>
                  <w:rStyle w:val="markl6tszk22r"/>
                  <w:color w:val="0563C1"/>
                  <w:sz w:val="22"/>
                  <w:szCs w:val="22"/>
                  <w:bdr w:val="none" w:sz="0" w:space="0" w:color="auto" w:frame="1"/>
                </w:rPr>
                <w:t>sabis</w:t>
              </w:r>
              <w:r w:rsidRPr="00771D3C">
                <w:rPr>
                  <w:rStyle w:val="Hyperlink"/>
                  <w:color w:val="0563C1"/>
                  <w:sz w:val="22"/>
                  <w:szCs w:val="22"/>
                  <w:bdr w:val="none" w:sz="0" w:space="0" w:color="auto" w:frame="1"/>
                </w:rPr>
                <w:t>.nbfc.lt/</w:t>
              </w:r>
            </w:hyperlink>
            <w:r w:rsidRPr="00771D3C">
              <w:rPr>
                <w:color w:val="000000"/>
                <w:sz w:val="22"/>
                <w:szCs w:val="22"/>
                <w:bdr w:val="none" w:sz="0" w:space="0" w:color="auto" w:frame="1"/>
              </w:rPr>
              <w:t>).</w:t>
            </w:r>
          </w:p>
          <w:p w14:paraId="241327E0" w14:textId="557B818C" w:rsidR="00504288" w:rsidRPr="00290046" w:rsidRDefault="0074457D" w:rsidP="0074457D">
            <w:pPr>
              <w:rPr>
                <w:kern w:val="2"/>
                <w:sz w:val="22"/>
                <w:szCs w:val="22"/>
              </w:rPr>
            </w:pPr>
            <w:bookmarkStart w:id="3" w:name="x_part_44a1d195b56b4d74a5fb8a833330bbe9"/>
            <w:bookmarkEnd w:id="3"/>
            <w:r w:rsidRPr="00771D3C">
              <w:rPr>
                <w:color w:val="000000"/>
                <w:sz w:val="22"/>
                <w:szCs w:val="22"/>
                <w:bdr w:val="none" w:sz="0" w:space="0" w:color="auto" w:frame="1"/>
              </w:rPr>
              <w:t>12.2.2.   Pirkėjas elektronines sąskaitas faktūras priima ir apdoroja naudodamasis informacinės sistemos „</w:t>
            </w:r>
            <w:r w:rsidRPr="00771D3C">
              <w:rPr>
                <w:rStyle w:val="markl6tszk22r"/>
                <w:color w:val="000000"/>
                <w:sz w:val="22"/>
                <w:szCs w:val="22"/>
                <w:bdr w:val="none" w:sz="0" w:space="0" w:color="auto" w:frame="1"/>
              </w:rPr>
              <w:t>SABIS</w:t>
            </w:r>
            <w:r w:rsidRPr="00771D3C">
              <w:rPr>
                <w:color w:val="000000"/>
                <w:sz w:val="22"/>
                <w:szCs w:val="22"/>
                <w:bdr w:val="none" w:sz="0" w:space="0" w:color="auto" w:frame="1"/>
              </w:rPr>
              <w:t>“ priemonėmis, išskyrus VPĮ nustatytus išimtinius atvejus.</w:t>
            </w:r>
          </w:p>
        </w:tc>
      </w:tr>
      <w:tr w:rsidR="005A5832" w:rsidRPr="00333420" w14:paraId="70A0FE24" w14:textId="77777777" w:rsidTr="00FB2E7A">
        <w:trPr>
          <w:trHeight w:val="300"/>
        </w:trPr>
        <w:tc>
          <w:tcPr>
            <w:tcW w:w="10207" w:type="dxa"/>
            <w:gridSpan w:val="4"/>
            <w:vAlign w:val="center"/>
          </w:tcPr>
          <w:p w14:paraId="715F5085" w14:textId="722FCB5A" w:rsidR="005A5832" w:rsidRPr="00290046" w:rsidRDefault="00A10867" w:rsidP="00290046">
            <w:pPr>
              <w:jc w:val="center"/>
              <w:rPr>
                <w:b/>
                <w:bCs/>
                <w:kern w:val="2"/>
                <w:sz w:val="22"/>
                <w:szCs w:val="22"/>
              </w:rPr>
            </w:pPr>
            <w:r w:rsidRPr="00290046">
              <w:rPr>
                <w:b/>
                <w:bCs/>
                <w:kern w:val="2"/>
                <w:sz w:val="22"/>
                <w:szCs w:val="22"/>
              </w:rPr>
              <w:t>1</w:t>
            </w:r>
            <w:r w:rsidR="00290046" w:rsidRPr="00290046">
              <w:rPr>
                <w:b/>
                <w:bCs/>
                <w:kern w:val="2"/>
                <w:sz w:val="22"/>
                <w:szCs w:val="22"/>
              </w:rPr>
              <w:t>4</w:t>
            </w:r>
            <w:r w:rsidRPr="00290046">
              <w:rPr>
                <w:b/>
                <w:bCs/>
                <w:kern w:val="2"/>
                <w:sz w:val="22"/>
                <w:szCs w:val="22"/>
              </w:rPr>
              <w:t>. SUTARTIES PRIEDAI</w:t>
            </w:r>
          </w:p>
        </w:tc>
      </w:tr>
      <w:tr w:rsidR="005A5832" w:rsidRPr="00333420" w14:paraId="1FDB3EEA" w14:textId="77777777" w:rsidTr="00FB2E7A">
        <w:trPr>
          <w:trHeight w:val="167"/>
        </w:trPr>
        <w:tc>
          <w:tcPr>
            <w:tcW w:w="2532" w:type="dxa"/>
            <w:vAlign w:val="center"/>
          </w:tcPr>
          <w:p w14:paraId="6B42A6C8" w14:textId="47F7B42A" w:rsidR="005A5832" w:rsidRPr="00290046" w:rsidRDefault="00A10867" w:rsidP="00290046">
            <w:pPr>
              <w:rPr>
                <w:b/>
                <w:bCs/>
                <w:kern w:val="2"/>
                <w:sz w:val="22"/>
                <w:szCs w:val="22"/>
              </w:rPr>
            </w:pPr>
            <w:r w:rsidRPr="00290046">
              <w:rPr>
                <w:b/>
                <w:bCs/>
                <w:kern w:val="2"/>
                <w:sz w:val="22"/>
                <w:szCs w:val="22"/>
              </w:rPr>
              <w:t>1</w:t>
            </w:r>
            <w:r w:rsidR="00290046" w:rsidRPr="00290046">
              <w:rPr>
                <w:b/>
                <w:bCs/>
                <w:kern w:val="2"/>
                <w:sz w:val="22"/>
                <w:szCs w:val="22"/>
              </w:rPr>
              <w:t>4</w:t>
            </w:r>
            <w:r w:rsidRPr="00290046">
              <w:rPr>
                <w:b/>
                <w:bCs/>
                <w:kern w:val="2"/>
                <w:sz w:val="22"/>
                <w:szCs w:val="22"/>
              </w:rPr>
              <w:t>.1. Priedas Nr. 1</w:t>
            </w:r>
          </w:p>
        </w:tc>
        <w:tc>
          <w:tcPr>
            <w:tcW w:w="7675" w:type="dxa"/>
            <w:gridSpan w:val="3"/>
            <w:vAlign w:val="center"/>
          </w:tcPr>
          <w:p w14:paraId="770542A9" w14:textId="25C05CA8" w:rsidR="005A5832" w:rsidRPr="00290046" w:rsidRDefault="00A32B20" w:rsidP="00B750FC">
            <w:pPr>
              <w:rPr>
                <w:b/>
                <w:bCs/>
                <w:kern w:val="2"/>
                <w:sz w:val="22"/>
                <w:szCs w:val="22"/>
                <w:highlight w:val="yellow"/>
              </w:rPr>
            </w:pPr>
            <w:r w:rsidRPr="00290046">
              <w:rPr>
                <w:b/>
                <w:bCs/>
                <w:kern w:val="2"/>
                <w:sz w:val="22"/>
                <w:szCs w:val="22"/>
              </w:rPr>
              <w:t>Techninė s</w:t>
            </w:r>
            <w:r w:rsidR="00B750FC" w:rsidRPr="00290046">
              <w:rPr>
                <w:b/>
                <w:bCs/>
                <w:kern w:val="2"/>
                <w:sz w:val="22"/>
                <w:szCs w:val="22"/>
              </w:rPr>
              <w:t>pecifikacija ir įkainiai</w:t>
            </w:r>
          </w:p>
        </w:tc>
      </w:tr>
      <w:tr w:rsidR="005A5832" w:rsidRPr="00333420" w14:paraId="3D749430" w14:textId="77777777" w:rsidTr="00FB2E7A">
        <w:tc>
          <w:tcPr>
            <w:tcW w:w="10207" w:type="dxa"/>
            <w:gridSpan w:val="4"/>
            <w:vAlign w:val="center"/>
          </w:tcPr>
          <w:p w14:paraId="32B0A346" w14:textId="7807175F" w:rsidR="005A5832" w:rsidRPr="00333420" w:rsidRDefault="00A10867" w:rsidP="00333420">
            <w:pPr>
              <w:jc w:val="center"/>
              <w:rPr>
                <w:b/>
                <w:bCs/>
                <w:kern w:val="2"/>
                <w:sz w:val="22"/>
                <w:szCs w:val="22"/>
              </w:rPr>
            </w:pPr>
            <w:r w:rsidRPr="00333420">
              <w:rPr>
                <w:b/>
                <w:bCs/>
                <w:kern w:val="2"/>
                <w:sz w:val="22"/>
                <w:szCs w:val="22"/>
              </w:rPr>
              <w:lastRenderedPageBreak/>
              <w:t>1</w:t>
            </w:r>
            <w:r w:rsidR="007E0790">
              <w:rPr>
                <w:b/>
                <w:bCs/>
                <w:kern w:val="2"/>
                <w:sz w:val="22"/>
                <w:szCs w:val="22"/>
              </w:rPr>
              <w:t>4</w:t>
            </w:r>
            <w:r w:rsidRPr="00333420">
              <w:rPr>
                <w:b/>
                <w:bCs/>
                <w:kern w:val="2"/>
                <w:sz w:val="22"/>
                <w:szCs w:val="22"/>
              </w:rPr>
              <w:t>. ŠALIŲ ATSTOVŲ PARAŠAI</w:t>
            </w:r>
          </w:p>
        </w:tc>
      </w:tr>
      <w:tr w:rsidR="005A5832" w:rsidRPr="00333420" w14:paraId="1C05AAF8" w14:textId="77777777" w:rsidTr="00FB2E7A">
        <w:tc>
          <w:tcPr>
            <w:tcW w:w="4788" w:type="dxa"/>
            <w:gridSpan w:val="3"/>
            <w:vAlign w:val="center"/>
          </w:tcPr>
          <w:p w14:paraId="3C65D486" w14:textId="77777777" w:rsidR="005A5832" w:rsidRPr="00333420" w:rsidRDefault="00A10867" w:rsidP="00333420">
            <w:pPr>
              <w:jc w:val="center"/>
              <w:rPr>
                <w:b/>
                <w:bCs/>
                <w:kern w:val="2"/>
                <w:sz w:val="22"/>
                <w:szCs w:val="22"/>
              </w:rPr>
            </w:pPr>
            <w:r w:rsidRPr="00333420">
              <w:rPr>
                <w:b/>
                <w:bCs/>
                <w:kern w:val="2"/>
                <w:sz w:val="22"/>
                <w:szCs w:val="22"/>
              </w:rPr>
              <w:t>PIRKĖJAS</w:t>
            </w:r>
          </w:p>
        </w:tc>
        <w:tc>
          <w:tcPr>
            <w:tcW w:w="5419" w:type="dxa"/>
            <w:vAlign w:val="center"/>
          </w:tcPr>
          <w:p w14:paraId="2996DF6A" w14:textId="77777777" w:rsidR="005A5832" w:rsidRPr="00333420" w:rsidRDefault="00A10867" w:rsidP="00333420">
            <w:pPr>
              <w:jc w:val="center"/>
              <w:rPr>
                <w:b/>
                <w:bCs/>
                <w:kern w:val="2"/>
                <w:sz w:val="22"/>
                <w:szCs w:val="22"/>
              </w:rPr>
            </w:pPr>
            <w:r w:rsidRPr="00333420">
              <w:rPr>
                <w:b/>
                <w:bCs/>
                <w:kern w:val="2"/>
                <w:sz w:val="22"/>
                <w:szCs w:val="22"/>
              </w:rPr>
              <w:t>TIEKĖJAS</w:t>
            </w:r>
          </w:p>
        </w:tc>
      </w:tr>
      <w:tr w:rsidR="005A5832" w:rsidRPr="00333420" w14:paraId="410D4930" w14:textId="77777777" w:rsidTr="00FB2E7A">
        <w:tc>
          <w:tcPr>
            <w:tcW w:w="4788" w:type="dxa"/>
            <w:gridSpan w:val="3"/>
            <w:vAlign w:val="center"/>
          </w:tcPr>
          <w:p w14:paraId="207CAE2F" w14:textId="17FD0EF1" w:rsidR="005A5832" w:rsidRPr="00DE49C6" w:rsidRDefault="00DE49C6" w:rsidP="003D6993">
            <w:pPr>
              <w:jc w:val="center"/>
              <w:rPr>
                <w:kern w:val="2"/>
                <w:sz w:val="22"/>
                <w:szCs w:val="22"/>
              </w:rPr>
            </w:pPr>
            <w:r w:rsidRPr="00DE49C6">
              <w:rPr>
                <w:kern w:val="2"/>
                <w:sz w:val="22"/>
                <w:szCs w:val="22"/>
              </w:rPr>
              <w:t xml:space="preserve">Generalinis direktorius </w:t>
            </w:r>
            <w:r w:rsidR="003D6993" w:rsidRPr="003D6993">
              <w:rPr>
                <w:iCs/>
                <w:kern w:val="2"/>
                <w:sz w:val="22"/>
                <w:szCs w:val="22"/>
              </w:rPr>
              <w:t>Tomas Jovaiša</w:t>
            </w:r>
          </w:p>
        </w:tc>
        <w:tc>
          <w:tcPr>
            <w:tcW w:w="5419" w:type="dxa"/>
            <w:vAlign w:val="center"/>
          </w:tcPr>
          <w:p w14:paraId="6A32FC7D" w14:textId="2A42C6D1" w:rsidR="005A5832" w:rsidRPr="00333420" w:rsidRDefault="00C75FD8" w:rsidP="00333420">
            <w:pPr>
              <w:jc w:val="center"/>
              <w:rPr>
                <w:b/>
                <w:bCs/>
                <w:kern w:val="2"/>
                <w:sz w:val="22"/>
                <w:szCs w:val="22"/>
              </w:rPr>
            </w:pPr>
            <w:r w:rsidRPr="00C75FD8">
              <w:rPr>
                <w:kern w:val="2"/>
                <w:sz w:val="22"/>
                <w:szCs w:val="22"/>
              </w:rPr>
              <w:t>Direktorius Eimantas Baltušis</w:t>
            </w:r>
          </w:p>
        </w:tc>
      </w:tr>
      <w:tr w:rsidR="005A5832" w:rsidRPr="00333420" w14:paraId="399359D2" w14:textId="77777777" w:rsidTr="00FB2E7A">
        <w:trPr>
          <w:trHeight w:val="750"/>
        </w:trPr>
        <w:tc>
          <w:tcPr>
            <w:tcW w:w="4788" w:type="dxa"/>
            <w:gridSpan w:val="3"/>
            <w:vAlign w:val="center"/>
          </w:tcPr>
          <w:p w14:paraId="35BD80FE" w14:textId="77777777" w:rsidR="005A5832" w:rsidRPr="00C77E60" w:rsidRDefault="005A5832" w:rsidP="00333420">
            <w:pPr>
              <w:jc w:val="center"/>
              <w:rPr>
                <w:b/>
                <w:bCs/>
                <w:kern w:val="2"/>
                <w:sz w:val="10"/>
                <w:szCs w:val="10"/>
              </w:rPr>
            </w:pPr>
          </w:p>
          <w:p w14:paraId="420A5FD9" w14:textId="77777777" w:rsidR="005A5832" w:rsidRPr="00C77E60" w:rsidRDefault="00A10867" w:rsidP="00333420">
            <w:pPr>
              <w:jc w:val="center"/>
              <w:rPr>
                <w:b/>
                <w:bCs/>
                <w:kern w:val="2"/>
                <w:sz w:val="22"/>
                <w:szCs w:val="22"/>
              </w:rPr>
            </w:pPr>
            <w:r w:rsidRPr="00C77E60">
              <w:rPr>
                <w:b/>
                <w:bCs/>
                <w:kern w:val="2"/>
                <w:sz w:val="22"/>
                <w:szCs w:val="22"/>
              </w:rPr>
              <w:t>(parašas)</w:t>
            </w:r>
          </w:p>
          <w:p w14:paraId="230BDDED" w14:textId="77777777" w:rsidR="005A5832" w:rsidRPr="00C77E60" w:rsidRDefault="005A5832" w:rsidP="00E44EB8">
            <w:pPr>
              <w:rPr>
                <w:b/>
                <w:bCs/>
                <w:kern w:val="2"/>
                <w:sz w:val="10"/>
                <w:szCs w:val="10"/>
              </w:rPr>
            </w:pPr>
          </w:p>
        </w:tc>
        <w:tc>
          <w:tcPr>
            <w:tcW w:w="5419" w:type="dxa"/>
            <w:vAlign w:val="center"/>
          </w:tcPr>
          <w:p w14:paraId="194D9BA0" w14:textId="77777777" w:rsidR="005A5832" w:rsidRPr="00C77E60" w:rsidRDefault="005A5832" w:rsidP="00333420">
            <w:pPr>
              <w:jc w:val="center"/>
              <w:rPr>
                <w:b/>
                <w:bCs/>
                <w:kern w:val="2"/>
                <w:sz w:val="10"/>
                <w:szCs w:val="10"/>
              </w:rPr>
            </w:pPr>
          </w:p>
          <w:p w14:paraId="51580A63" w14:textId="77777777" w:rsidR="005A5832" w:rsidRPr="00C77E60" w:rsidRDefault="00A10867" w:rsidP="00333420">
            <w:pPr>
              <w:jc w:val="center"/>
              <w:rPr>
                <w:b/>
                <w:bCs/>
                <w:kern w:val="2"/>
                <w:sz w:val="22"/>
                <w:szCs w:val="22"/>
              </w:rPr>
            </w:pPr>
            <w:r w:rsidRPr="00C77E60">
              <w:rPr>
                <w:b/>
                <w:bCs/>
                <w:kern w:val="2"/>
                <w:sz w:val="22"/>
                <w:szCs w:val="22"/>
              </w:rPr>
              <w:t>(parašas)</w:t>
            </w:r>
          </w:p>
        </w:tc>
      </w:tr>
    </w:tbl>
    <w:p w14:paraId="64E9AFAB" w14:textId="331B57EC" w:rsidR="00071860" w:rsidRDefault="00071860" w:rsidP="00CB372B">
      <w:pPr>
        <w:rPr>
          <w:szCs w:val="24"/>
        </w:rPr>
      </w:pPr>
    </w:p>
    <w:p w14:paraId="3B08C251" w14:textId="77777777" w:rsidR="00071860" w:rsidRDefault="00071860">
      <w:pPr>
        <w:rPr>
          <w:szCs w:val="24"/>
        </w:rPr>
      </w:pPr>
      <w:r>
        <w:rPr>
          <w:szCs w:val="24"/>
        </w:rPr>
        <w:br w:type="page"/>
      </w:r>
    </w:p>
    <w:p w14:paraId="5B9F70BE" w14:textId="77777777" w:rsidR="00071860" w:rsidRDefault="00071860" w:rsidP="00CB372B">
      <w:pPr>
        <w:rPr>
          <w:szCs w:val="24"/>
        </w:rPr>
        <w:sectPr w:rsidR="00071860" w:rsidSect="005D16C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709" w:left="1701" w:header="709" w:footer="720" w:gutter="0"/>
          <w:pgNumType w:start="1"/>
          <w:cols w:space="720"/>
          <w:titlePg/>
          <w:docGrid w:linePitch="360"/>
        </w:sectPr>
      </w:pPr>
    </w:p>
    <w:p w14:paraId="527A2647" w14:textId="36BDD447" w:rsidR="005A5832" w:rsidRDefault="00071860" w:rsidP="00071860">
      <w:pPr>
        <w:jc w:val="right"/>
        <w:rPr>
          <w:szCs w:val="24"/>
        </w:rPr>
      </w:pPr>
      <w:r>
        <w:rPr>
          <w:szCs w:val="24"/>
        </w:rPr>
        <w:lastRenderedPageBreak/>
        <w:t>Priedas prie sutarties Nr.</w:t>
      </w:r>
      <w:r w:rsidR="00082BC9">
        <w:rPr>
          <w:szCs w:val="24"/>
        </w:rPr>
        <w:t>1</w:t>
      </w:r>
    </w:p>
    <w:p w14:paraId="5A135F23" w14:textId="77777777" w:rsidR="00071860" w:rsidRDefault="00071860" w:rsidP="00CB372B">
      <w:pPr>
        <w:rPr>
          <w:szCs w:val="24"/>
        </w:rPr>
      </w:pPr>
    </w:p>
    <w:p w14:paraId="1B7A6157" w14:textId="26AB8E29" w:rsidR="00071860" w:rsidRPr="00D82A36" w:rsidRDefault="00071860" w:rsidP="00D82A36">
      <w:pPr>
        <w:jc w:val="center"/>
        <w:rPr>
          <w:b/>
          <w:szCs w:val="24"/>
        </w:rPr>
      </w:pPr>
      <w:r w:rsidRPr="00D82A36">
        <w:rPr>
          <w:b/>
          <w:szCs w:val="24"/>
        </w:rPr>
        <w:t>TECHNINĖ SPECIFIKACIJA IR ĮKAINIAI</w:t>
      </w:r>
    </w:p>
    <w:p w14:paraId="40F508EB" w14:textId="77777777" w:rsidR="00071860" w:rsidRDefault="00071860" w:rsidP="00CB372B">
      <w:pPr>
        <w:rPr>
          <w:szCs w:val="24"/>
        </w:rPr>
      </w:pPr>
    </w:p>
    <w:p w14:paraId="1363EFB3" w14:textId="77777777" w:rsidR="00071860" w:rsidRDefault="00071860" w:rsidP="00CB372B">
      <w:pPr>
        <w:rPr>
          <w:szCs w:val="24"/>
        </w:rPr>
      </w:pPr>
    </w:p>
    <w:tbl>
      <w:tblPr>
        <w:tblStyle w:val="TableGrid"/>
        <w:tblW w:w="14312" w:type="dxa"/>
        <w:tblLayout w:type="fixed"/>
        <w:tblLook w:val="04A0" w:firstRow="1" w:lastRow="0" w:firstColumn="1" w:lastColumn="0" w:noHBand="0" w:noVBand="1"/>
      </w:tblPr>
      <w:tblGrid>
        <w:gridCol w:w="924"/>
        <w:gridCol w:w="1481"/>
        <w:gridCol w:w="3119"/>
        <w:gridCol w:w="992"/>
        <w:gridCol w:w="1243"/>
        <w:gridCol w:w="6"/>
        <w:gridCol w:w="1432"/>
        <w:gridCol w:w="1288"/>
        <w:gridCol w:w="3827"/>
      </w:tblGrid>
      <w:tr w:rsidR="00082BC9" w14:paraId="62868A6D" w14:textId="77777777" w:rsidTr="00DF434C">
        <w:tc>
          <w:tcPr>
            <w:tcW w:w="924" w:type="dxa"/>
            <w:vAlign w:val="center"/>
          </w:tcPr>
          <w:p w14:paraId="0228F6D3" w14:textId="77777777" w:rsidR="00082BC9" w:rsidRDefault="00082BC9" w:rsidP="00082BC9">
            <w:pPr>
              <w:jc w:val="center"/>
              <w:rPr>
                <w:b/>
                <w:bCs/>
              </w:rPr>
            </w:pPr>
            <w:r>
              <w:rPr>
                <w:b/>
                <w:bCs/>
              </w:rPr>
              <w:t>Pirkimo objekto dalies Nr.</w:t>
            </w:r>
          </w:p>
        </w:tc>
        <w:tc>
          <w:tcPr>
            <w:tcW w:w="1481" w:type="dxa"/>
            <w:tcBorders>
              <w:top w:val="single" w:sz="4" w:space="0" w:color="auto"/>
              <w:left w:val="single" w:sz="4" w:space="0" w:color="auto"/>
              <w:bottom w:val="single" w:sz="4" w:space="0" w:color="auto"/>
              <w:right w:val="single" w:sz="4" w:space="0" w:color="auto"/>
            </w:tcBorders>
            <w:vAlign w:val="center"/>
          </w:tcPr>
          <w:p w14:paraId="7891A63C" w14:textId="77777777" w:rsidR="00082BC9" w:rsidRDefault="00082BC9" w:rsidP="00082BC9">
            <w:pPr>
              <w:jc w:val="center"/>
              <w:rPr>
                <w:b/>
                <w:bCs/>
              </w:rPr>
            </w:pPr>
            <w:r>
              <w:rPr>
                <w:rFonts w:ascii="Calibri" w:hAnsi="Calibri" w:cs="Calibri"/>
                <w:b/>
                <w:bCs/>
              </w:rPr>
              <w:t>Priemonės pavadinimas</w:t>
            </w:r>
          </w:p>
        </w:tc>
        <w:tc>
          <w:tcPr>
            <w:tcW w:w="3119" w:type="dxa"/>
            <w:tcBorders>
              <w:top w:val="single" w:sz="4" w:space="0" w:color="auto"/>
              <w:left w:val="nil"/>
              <w:bottom w:val="single" w:sz="4" w:space="0" w:color="auto"/>
              <w:right w:val="single" w:sz="4" w:space="0" w:color="auto"/>
            </w:tcBorders>
            <w:vAlign w:val="center"/>
          </w:tcPr>
          <w:p w14:paraId="06A344BD" w14:textId="77777777" w:rsidR="00082BC9" w:rsidRDefault="00082BC9" w:rsidP="00082BC9">
            <w:pPr>
              <w:jc w:val="center"/>
              <w:rPr>
                <w:b/>
                <w:bCs/>
              </w:rPr>
            </w:pPr>
            <w:r>
              <w:rPr>
                <w:rFonts w:ascii="Calibri" w:hAnsi="Calibri" w:cs="Calibri"/>
                <w:b/>
                <w:bCs/>
              </w:rPr>
              <w:t>Charakteristikos, reikalavimai</w:t>
            </w:r>
          </w:p>
        </w:tc>
        <w:tc>
          <w:tcPr>
            <w:tcW w:w="992" w:type="dxa"/>
            <w:vAlign w:val="center"/>
          </w:tcPr>
          <w:p w14:paraId="4090B14B" w14:textId="77777777" w:rsidR="00082BC9" w:rsidRDefault="00082BC9" w:rsidP="00082BC9">
            <w:pPr>
              <w:jc w:val="center"/>
              <w:rPr>
                <w:b/>
                <w:bCs/>
              </w:rPr>
            </w:pPr>
            <w:r>
              <w:rPr>
                <w:b/>
                <w:bCs/>
              </w:rPr>
              <w:t>Mato</w:t>
            </w:r>
          </w:p>
          <w:p w14:paraId="09EE71A7" w14:textId="77777777" w:rsidR="00082BC9" w:rsidRDefault="00082BC9" w:rsidP="00082BC9">
            <w:pPr>
              <w:jc w:val="center"/>
              <w:rPr>
                <w:b/>
                <w:bCs/>
              </w:rPr>
            </w:pPr>
            <w:r>
              <w:rPr>
                <w:b/>
                <w:bCs/>
              </w:rPr>
              <w:t>vnt.</w:t>
            </w:r>
          </w:p>
        </w:tc>
        <w:tc>
          <w:tcPr>
            <w:tcW w:w="1243" w:type="dxa"/>
            <w:vAlign w:val="center"/>
          </w:tcPr>
          <w:p w14:paraId="1B8ABA42" w14:textId="4F4D1BBF" w:rsidR="00082BC9" w:rsidRDefault="00082BC9" w:rsidP="00082BC9">
            <w:pPr>
              <w:jc w:val="center"/>
              <w:rPr>
                <w:b/>
                <w:bCs/>
              </w:rPr>
            </w:pPr>
            <w:r>
              <w:rPr>
                <w:b/>
                <w:bCs/>
              </w:rPr>
              <w:t>Preliminarus kiekis, 24 mėn.</w:t>
            </w:r>
          </w:p>
        </w:tc>
        <w:tc>
          <w:tcPr>
            <w:tcW w:w="1438" w:type="dxa"/>
            <w:gridSpan w:val="2"/>
            <w:vAlign w:val="center"/>
          </w:tcPr>
          <w:p w14:paraId="34183E5C" w14:textId="77777777" w:rsidR="00082BC9" w:rsidRDefault="00082BC9" w:rsidP="00082BC9">
            <w:pPr>
              <w:jc w:val="center"/>
              <w:rPr>
                <w:b/>
                <w:bCs/>
              </w:rPr>
            </w:pPr>
            <w:r>
              <w:rPr>
                <w:b/>
                <w:bCs/>
              </w:rPr>
              <w:t>Vnt. įkainis be PVM EUR</w:t>
            </w:r>
          </w:p>
        </w:tc>
        <w:tc>
          <w:tcPr>
            <w:tcW w:w="1288" w:type="dxa"/>
            <w:vAlign w:val="center"/>
          </w:tcPr>
          <w:p w14:paraId="211D14BC" w14:textId="77777777" w:rsidR="00082BC9" w:rsidRPr="00E17416" w:rsidRDefault="00082BC9" w:rsidP="00082BC9">
            <w:pPr>
              <w:jc w:val="center"/>
              <w:rPr>
                <w:b/>
                <w:bCs/>
                <w:lang w:val="en-US"/>
              </w:rPr>
            </w:pPr>
            <w:r>
              <w:rPr>
                <w:b/>
                <w:bCs/>
              </w:rPr>
              <w:t xml:space="preserve">PVM tarifas </w:t>
            </w:r>
            <w:r>
              <w:rPr>
                <w:b/>
                <w:bCs/>
                <w:lang w:val="en-US"/>
              </w:rPr>
              <w:t>%</w:t>
            </w:r>
          </w:p>
        </w:tc>
        <w:tc>
          <w:tcPr>
            <w:tcW w:w="3827" w:type="dxa"/>
            <w:tcBorders>
              <w:top w:val="single" w:sz="4" w:space="0" w:color="auto"/>
              <w:left w:val="single" w:sz="4" w:space="0" w:color="auto"/>
              <w:bottom w:val="single" w:sz="4" w:space="0" w:color="auto"/>
              <w:right w:val="single" w:sz="4" w:space="0" w:color="auto"/>
            </w:tcBorders>
            <w:vAlign w:val="bottom"/>
          </w:tcPr>
          <w:p w14:paraId="6DD0136F" w14:textId="7E282DEE" w:rsidR="00082BC9" w:rsidRDefault="00082BC9" w:rsidP="00082BC9">
            <w:pPr>
              <w:jc w:val="both"/>
              <w:rPr>
                <w:b/>
                <w:bCs/>
              </w:rPr>
            </w:pPr>
            <w:r>
              <w:rPr>
                <w:rFonts w:ascii="Calibri" w:hAnsi="Calibri" w:cs="Calibri"/>
                <w:b/>
                <w:bCs/>
              </w:rPr>
              <w:t>Prekės pavadinimas, gamintojas, modelis.</w:t>
            </w:r>
            <w:r>
              <w:rPr>
                <w:rFonts w:ascii="Calibri" w:hAnsi="Calibri" w:cs="Calibri"/>
                <w:b/>
                <w:bCs/>
              </w:rPr>
              <w:br/>
              <w:t xml:space="preserve">Tiekėjo siūlomos prekės parametrai (Failo, dokumento pavadinimas ir puslapio Nr., pažymintis vietą, kurioje yra siūlomus parametrus patvirtinantys dokumentai bei siūlomos prekės katalogo numeris*)                                  </w:t>
            </w:r>
            <w:r>
              <w:rPr>
                <w:rFonts w:ascii="Calibri" w:hAnsi="Calibri" w:cs="Calibri"/>
                <w:i/>
                <w:iCs/>
              </w:rPr>
              <w:t>(PILDO TIEKĖJAS)</w:t>
            </w:r>
          </w:p>
        </w:tc>
      </w:tr>
      <w:tr w:rsidR="00C75FD8" w14:paraId="070D1E9A" w14:textId="77777777" w:rsidTr="0023046A">
        <w:tc>
          <w:tcPr>
            <w:tcW w:w="924" w:type="dxa"/>
            <w:tcBorders>
              <w:top w:val="single" w:sz="4" w:space="0" w:color="auto"/>
            </w:tcBorders>
            <w:vAlign w:val="center"/>
          </w:tcPr>
          <w:p w14:paraId="5E79503C" w14:textId="643A157D" w:rsidR="00C75FD8" w:rsidRDefault="00C75FD8" w:rsidP="00C75FD8">
            <w:pPr>
              <w:jc w:val="center"/>
              <w:rPr>
                <w:b/>
                <w:bCs/>
              </w:rPr>
            </w:pPr>
            <w:r>
              <w:rPr>
                <w:b/>
                <w:bCs/>
              </w:rPr>
              <w:t>19</w:t>
            </w:r>
          </w:p>
        </w:tc>
        <w:tc>
          <w:tcPr>
            <w:tcW w:w="1481" w:type="dxa"/>
            <w:tcBorders>
              <w:top w:val="single" w:sz="4" w:space="0" w:color="auto"/>
              <w:left w:val="single" w:sz="4" w:space="0" w:color="auto"/>
              <w:bottom w:val="single" w:sz="4" w:space="0" w:color="auto"/>
              <w:right w:val="single" w:sz="4" w:space="0" w:color="auto"/>
            </w:tcBorders>
          </w:tcPr>
          <w:p w14:paraId="6F08096D" w14:textId="1B33161A" w:rsidR="00C75FD8" w:rsidRPr="00C75FD8" w:rsidRDefault="00C75FD8" w:rsidP="00C75FD8">
            <w:pPr>
              <w:jc w:val="both"/>
              <w:rPr>
                <w:rFonts w:ascii="Times New Roman" w:hAnsi="Times New Roman" w:cs="Times New Roman"/>
              </w:rPr>
            </w:pPr>
            <w:r w:rsidRPr="00C75FD8">
              <w:rPr>
                <w:rFonts w:ascii="Times New Roman" w:hAnsi="Times New Roman" w:cs="Times New Roman"/>
                <w:b/>
                <w:bCs/>
              </w:rPr>
              <w:t>Mikrokateteris</w:t>
            </w:r>
            <w:r w:rsidRPr="00C75FD8">
              <w:rPr>
                <w:rFonts w:ascii="Times New Roman" w:hAnsi="Times New Roman" w:cs="Times New Roman"/>
              </w:rPr>
              <w:t xml:space="preserve">   </w:t>
            </w:r>
          </w:p>
        </w:tc>
        <w:tc>
          <w:tcPr>
            <w:tcW w:w="3119" w:type="dxa"/>
            <w:tcBorders>
              <w:top w:val="single" w:sz="4" w:space="0" w:color="auto"/>
              <w:left w:val="nil"/>
              <w:bottom w:val="single" w:sz="4" w:space="0" w:color="auto"/>
              <w:right w:val="single" w:sz="4" w:space="0" w:color="auto"/>
            </w:tcBorders>
          </w:tcPr>
          <w:p w14:paraId="225E8F90" w14:textId="62A612F7" w:rsidR="00C75FD8" w:rsidRPr="00C75FD8" w:rsidRDefault="00C75FD8" w:rsidP="00C75FD8">
            <w:pPr>
              <w:jc w:val="both"/>
              <w:rPr>
                <w:rFonts w:ascii="Times New Roman" w:hAnsi="Times New Roman" w:cs="Times New Roman"/>
              </w:rPr>
            </w:pPr>
            <w:r w:rsidRPr="00C75FD8">
              <w:rPr>
                <w:rFonts w:ascii="Times New Roman" w:hAnsi="Times New Roman" w:cs="Times New Roman"/>
                <w:color w:val="000000"/>
              </w:rPr>
              <w:t>Mikrokateteriai embolizavimo procedūroms ir selektyviam vaistų ar kontrasto suleidimui:</w:t>
            </w:r>
            <w:r w:rsidRPr="00C75FD8">
              <w:rPr>
                <w:rFonts w:ascii="Times New Roman" w:hAnsi="Times New Roman" w:cs="Times New Roman"/>
                <w:color w:val="000000"/>
              </w:rPr>
              <w:br/>
              <w:t>• galiukas:</w:t>
            </w:r>
            <w:r w:rsidRPr="00C75FD8">
              <w:rPr>
                <w:rFonts w:ascii="Times New Roman" w:hAnsi="Times New Roman" w:cs="Times New Roman"/>
                <w:color w:val="000000"/>
              </w:rPr>
              <w:br/>
              <w:t>su platinos rentgeno kontrastine žyme, ne mažesne, nei 0,5 mm;</w:t>
            </w:r>
            <w:r w:rsidRPr="00C75FD8">
              <w:rPr>
                <w:rFonts w:ascii="Times New Roman" w:hAnsi="Times New Roman" w:cs="Times New Roman"/>
                <w:color w:val="000000"/>
              </w:rPr>
              <w:br/>
              <w:t>vidus dengtas teflonu;</w:t>
            </w:r>
            <w:r w:rsidRPr="00C75FD8">
              <w:rPr>
                <w:rFonts w:ascii="Times New Roman" w:hAnsi="Times New Roman" w:cs="Times New Roman"/>
                <w:color w:val="000000"/>
              </w:rPr>
              <w:br/>
              <w:t>paplonintas iki 1,9 F</w:t>
            </w:r>
            <w:r w:rsidRPr="00C75FD8">
              <w:rPr>
                <w:rFonts w:ascii="Times New Roman" w:hAnsi="Times New Roman" w:cs="Times New Roman"/>
                <w:color w:val="000000"/>
              </w:rPr>
              <w:br/>
              <w:t>poliuretaninis</w:t>
            </w:r>
            <w:r w:rsidRPr="00C75FD8">
              <w:rPr>
                <w:rFonts w:ascii="Times New Roman" w:hAnsi="Times New Roman" w:cs="Times New Roman"/>
                <w:color w:val="000000"/>
              </w:rPr>
              <w:br/>
              <w:t xml:space="preserve">galiuko išorinio skersmens variantai: 1,7 F, 1,90 F, 1,98 F, 2,2 F ir 2,6 F; </w:t>
            </w:r>
            <w:r w:rsidRPr="00C75FD8">
              <w:rPr>
                <w:rFonts w:ascii="Times New Roman" w:hAnsi="Times New Roman" w:cs="Times New Roman"/>
                <w:color w:val="000000"/>
              </w:rPr>
              <w:br/>
              <w:t>• tiesus arba 45° lenktumo galiukas, sudarytas iš dviejų dalių, kurių viena ne mažiau nei 0,9 mm rentgeno kontrastiška, kita - ne mažiau nei 1,2 mm itin lanksti (distaliai);</w:t>
            </w:r>
            <w:r w:rsidRPr="00C75FD8">
              <w:rPr>
                <w:rFonts w:ascii="Times New Roman" w:hAnsi="Times New Roman" w:cs="Times New Roman"/>
                <w:color w:val="000000"/>
              </w:rPr>
              <w:br/>
              <w:t xml:space="preserve">• mikrokateterio vidus padengtas PTFE, išorė padengta hidrofiline danga ne ilgesniame, nei 65 cm </w:t>
            </w:r>
            <w:r w:rsidRPr="00C75FD8">
              <w:rPr>
                <w:rFonts w:ascii="Times New Roman" w:hAnsi="Times New Roman" w:cs="Times New Roman"/>
                <w:color w:val="000000"/>
              </w:rPr>
              <w:lastRenderedPageBreak/>
              <w:t>segmente;</w:t>
            </w:r>
            <w:r w:rsidRPr="00C75FD8">
              <w:rPr>
                <w:rFonts w:ascii="Times New Roman" w:hAnsi="Times New Roman" w:cs="Times New Roman"/>
                <w:color w:val="000000"/>
              </w:rPr>
              <w:br/>
              <w:t>• mikrokateteris pagamintas iš supinto volframo;</w:t>
            </w:r>
            <w:r w:rsidRPr="00C75FD8">
              <w:rPr>
                <w:rFonts w:ascii="Times New Roman" w:hAnsi="Times New Roman" w:cs="Times New Roman"/>
                <w:color w:val="000000"/>
              </w:rPr>
              <w:br/>
              <w:t>• naudingas ilgis - nuo 105 cm iki 150 cm;</w:t>
            </w:r>
            <w:r w:rsidRPr="00C75FD8">
              <w:rPr>
                <w:rFonts w:ascii="Times New Roman" w:hAnsi="Times New Roman" w:cs="Times New Roman"/>
                <w:color w:val="000000"/>
              </w:rPr>
              <w:br/>
              <w:t>• vidinis spindis – ne mažesnis, nei 0,022” 1,98 F mikrokateterio; ir ne mažesnis nei 0,027" 2,6 F mikrokateteriui;</w:t>
            </w:r>
            <w:r w:rsidRPr="00C75FD8">
              <w:rPr>
                <w:rFonts w:ascii="Times New Roman" w:hAnsi="Times New Roman" w:cs="Times New Roman"/>
                <w:color w:val="000000"/>
              </w:rPr>
              <w:br/>
              <w:t>• tinkančios nukreipiančiosios vielos: ne didesnė nei 0,018” 1,98 F mikrokateteriui ir ne didesnė nei 0,021" 2,6 F mikrokateteriui;</w:t>
            </w:r>
            <w:r w:rsidRPr="00C75FD8">
              <w:rPr>
                <w:rFonts w:ascii="Times New Roman" w:hAnsi="Times New Roman" w:cs="Times New Roman"/>
                <w:color w:val="000000"/>
              </w:rPr>
              <w:br/>
              <w:t>• kontrasto pralaidumas turi siekti 5 ml/sek;</w:t>
            </w:r>
            <w:r w:rsidRPr="00C75FD8">
              <w:rPr>
                <w:rFonts w:ascii="Times New Roman" w:hAnsi="Times New Roman" w:cs="Times New Roman"/>
                <w:color w:val="000000"/>
              </w:rPr>
              <w:br/>
              <w:t>• vidinis tūris (angl. „dead volume“) turi būti 0,43 ml arba mažesnis;</w:t>
            </w:r>
            <w:r w:rsidRPr="00C75FD8">
              <w:rPr>
                <w:rFonts w:ascii="Times New Roman" w:hAnsi="Times New Roman" w:cs="Times New Roman"/>
                <w:color w:val="000000"/>
              </w:rPr>
              <w:br/>
              <w:t>• atlaiko ne mažesnį nei 1000 psi slėgį.</w:t>
            </w:r>
            <w:r w:rsidRPr="00C75FD8">
              <w:rPr>
                <w:rFonts w:ascii="Times New Roman" w:hAnsi="Times New Roman" w:cs="Times New Roman"/>
                <w:color w:val="000000"/>
              </w:rPr>
              <w:br/>
              <w:t>• pakuojama su viela nukreipykle, kuri turi būti:</w:t>
            </w:r>
            <w:r w:rsidRPr="00C75FD8">
              <w:rPr>
                <w:rFonts w:ascii="Times New Roman" w:hAnsi="Times New Roman" w:cs="Times New Roman"/>
                <w:color w:val="000000"/>
              </w:rPr>
              <w:br/>
              <w:t>Užlenkta 80 laipsnių arba tiesi;</w:t>
            </w:r>
            <w:r w:rsidRPr="00C75FD8">
              <w:rPr>
                <w:rFonts w:ascii="Times New Roman" w:hAnsi="Times New Roman" w:cs="Times New Roman"/>
                <w:color w:val="000000"/>
              </w:rPr>
              <w:br/>
              <w:t>0,021“ storio arba storesnė;</w:t>
            </w:r>
            <w:r w:rsidRPr="00C75FD8">
              <w:rPr>
                <w:rFonts w:ascii="Times New Roman" w:hAnsi="Times New Roman" w:cs="Times New Roman"/>
                <w:color w:val="000000"/>
              </w:rPr>
              <w:br/>
              <w:t>160 cm arba ilgesnė;</w:t>
            </w:r>
            <w:r w:rsidRPr="00C75FD8">
              <w:rPr>
                <w:rFonts w:ascii="Times New Roman" w:hAnsi="Times New Roman" w:cs="Times New Roman"/>
                <w:color w:val="000000"/>
              </w:rPr>
              <w:br/>
              <w:t>Polimerinė;</w:t>
            </w:r>
            <w:r w:rsidRPr="00C75FD8">
              <w:rPr>
                <w:rFonts w:ascii="Times New Roman" w:hAnsi="Times New Roman" w:cs="Times New Roman"/>
                <w:color w:val="000000"/>
              </w:rPr>
              <w:br/>
              <w:t>Hidrofilinė</w:t>
            </w:r>
            <w:r w:rsidRPr="00C75FD8">
              <w:rPr>
                <w:rFonts w:ascii="Times New Roman" w:hAnsi="Times New Roman" w:cs="Times New Roman"/>
                <w:color w:val="000000"/>
              </w:rPr>
              <w:br/>
              <w:t xml:space="preserve">Nitinoliniu galu. Į kraujagyslę gali būti įvedamas kaip vientisa sistema arba kaip atskiri elementai. Galimybė palikti vielą po filtro sistemos pašalinimo iš kraujagyslės. Vielos pasirinkimas pagal lankstumą – 3 tipų, ir pagal ilgį - 190, 315 cm. </w:t>
            </w:r>
            <w:r w:rsidRPr="00C75FD8">
              <w:rPr>
                <w:rFonts w:ascii="Times New Roman" w:hAnsi="Times New Roman" w:cs="Times New Roman"/>
                <w:color w:val="000000"/>
              </w:rPr>
              <w:br/>
              <w:t xml:space="preserve">Sistema greito pakeitimo (Rx) </w:t>
            </w:r>
            <w:r w:rsidRPr="00C75FD8">
              <w:rPr>
                <w:rFonts w:ascii="Times New Roman" w:hAnsi="Times New Roman" w:cs="Times New Roman"/>
                <w:color w:val="000000"/>
              </w:rPr>
              <w:lastRenderedPageBreak/>
              <w:t>tipo</w:t>
            </w:r>
            <w:r w:rsidRPr="00C75FD8">
              <w:rPr>
                <w:rFonts w:ascii="Times New Roman" w:hAnsi="Times New Roman" w:cs="Times New Roman"/>
                <w:color w:val="000000"/>
              </w:rPr>
              <w:br/>
              <w:t>Ne mažiau keturių rentgeno kontrastinių žymeklių su papildoma apjuosiančia  rentgeno kontrastine spiralė.</w:t>
            </w:r>
          </w:p>
        </w:tc>
        <w:tc>
          <w:tcPr>
            <w:tcW w:w="992" w:type="dxa"/>
            <w:tcBorders>
              <w:top w:val="single" w:sz="4" w:space="0" w:color="auto"/>
              <w:left w:val="nil"/>
              <w:bottom w:val="single" w:sz="4" w:space="0" w:color="auto"/>
              <w:right w:val="single" w:sz="4" w:space="0" w:color="auto"/>
            </w:tcBorders>
            <w:vAlign w:val="center"/>
          </w:tcPr>
          <w:p w14:paraId="20B64F9F" w14:textId="77777777" w:rsidR="00C75FD8" w:rsidRDefault="00C75FD8" w:rsidP="00C75FD8">
            <w:pPr>
              <w:jc w:val="center"/>
            </w:pPr>
            <w:r>
              <w:lastRenderedPageBreak/>
              <w:t>Vnt.</w:t>
            </w:r>
          </w:p>
        </w:tc>
        <w:tc>
          <w:tcPr>
            <w:tcW w:w="1243" w:type="dxa"/>
            <w:tcBorders>
              <w:top w:val="single" w:sz="4" w:space="0" w:color="auto"/>
              <w:left w:val="nil"/>
              <w:bottom w:val="single" w:sz="4" w:space="0" w:color="auto"/>
              <w:right w:val="single" w:sz="4" w:space="0" w:color="auto"/>
            </w:tcBorders>
            <w:vAlign w:val="center"/>
          </w:tcPr>
          <w:p w14:paraId="0D19451B" w14:textId="21CC3EA7" w:rsidR="00C75FD8" w:rsidRDefault="00C75FD8" w:rsidP="00C75FD8">
            <w:pPr>
              <w:jc w:val="center"/>
            </w:pPr>
            <w:r>
              <w:t>80</w:t>
            </w:r>
          </w:p>
        </w:tc>
        <w:tc>
          <w:tcPr>
            <w:tcW w:w="1438"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D7CD515" w14:textId="16ACEAFF" w:rsidR="00C75FD8" w:rsidRDefault="00C75FD8" w:rsidP="00C75FD8">
            <w:pPr>
              <w:jc w:val="center"/>
            </w:pPr>
            <w:r>
              <w:rPr>
                <w:b/>
                <w:bCs/>
              </w:rPr>
              <w:t>439,00</w:t>
            </w:r>
          </w:p>
        </w:tc>
        <w:tc>
          <w:tcPr>
            <w:tcW w:w="1288" w:type="dxa"/>
            <w:tcBorders>
              <w:top w:val="single" w:sz="4" w:space="0" w:color="auto"/>
              <w:left w:val="nil"/>
              <w:bottom w:val="single" w:sz="4" w:space="0" w:color="auto"/>
              <w:right w:val="single" w:sz="4" w:space="0" w:color="auto"/>
            </w:tcBorders>
            <w:vAlign w:val="center"/>
          </w:tcPr>
          <w:p w14:paraId="590749EA" w14:textId="77777777" w:rsidR="00C75FD8" w:rsidRDefault="00C75FD8" w:rsidP="00C75FD8">
            <w:pPr>
              <w:jc w:val="center"/>
            </w:pPr>
            <w:r>
              <w:t>5</w:t>
            </w:r>
          </w:p>
        </w:tc>
        <w:tc>
          <w:tcPr>
            <w:tcW w:w="3827" w:type="dxa"/>
            <w:tcBorders>
              <w:top w:val="single" w:sz="4" w:space="0" w:color="auto"/>
              <w:left w:val="single" w:sz="4" w:space="0" w:color="auto"/>
              <w:bottom w:val="single" w:sz="4" w:space="0" w:color="auto"/>
              <w:right w:val="single" w:sz="4" w:space="0" w:color="auto"/>
            </w:tcBorders>
            <w:shd w:val="clear" w:color="000000" w:fill="D9D9D9"/>
          </w:tcPr>
          <w:p w14:paraId="18DD90EA" w14:textId="6059A901" w:rsidR="00C75FD8" w:rsidRPr="00C75FD8" w:rsidRDefault="00C75FD8" w:rsidP="00C75FD8">
            <w:pPr>
              <w:jc w:val="both"/>
              <w:rPr>
                <w:rFonts w:ascii="Times New Roman" w:hAnsi="Times New Roman" w:cs="Times New Roman"/>
                <w:color w:val="000000"/>
              </w:rPr>
            </w:pPr>
            <w:r w:rsidRPr="00C75FD8">
              <w:rPr>
                <w:rFonts w:ascii="Times New Roman" w:hAnsi="Times New Roman" w:cs="Times New Roman"/>
                <w:b/>
                <w:bCs/>
              </w:rPr>
              <w:t>Prekės pavadinimas Parkway, gamintojas Asahi, modelis Parkway, Tellus, Veloute; komplektuojami su viela Meister, Sion.</w:t>
            </w:r>
            <w:r w:rsidRPr="00C75FD8">
              <w:rPr>
                <w:rFonts w:ascii="Times New Roman" w:hAnsi="Times New Roman" w:cs="Times New Roman"/>
                <w:b/>
                <w:bCs/>
              </w:rPr>
              <w:br/>
              <w:t>Tiekėjo siūlomos prekės parametrai Kat nr VEL..., TLS..., WMST..., WAMS..., AHW...</w:t>
            </w:r>
            <w:r w:rsidRPr="00C75FD8">
              <w:rPr>
                <w:rFonts w:ascii="Times New Roman" w:hAnsi="Times New Roman" w:cs="Times New Roman"/>
                <w:b/>
                <w:bCs/>
              </w:rPr>
              <w:br/>
            </w:r>
            <w:r w:rsidRPr="00C75FD8">
              <w:rPr>
                <w:rFonts w:ascii="Times New Roman" w:hAnsi="Times New Roman" w:cs="Times New Roman"/>
                <w:b/>
                <w:bCs/>
              </w:rPr>
              <w:br/>
              <w:t>Failai "19 pd..."</w:t>
            </w:r>
            <w:r w:rsidRPr="00C75FD8">
              <w:rPr>
                <w:rFonts w:ascii="Times New Roman" w:hAnsi="Times New Roman" w:cs="Times New Roman"/>
                <w:b/>
                <w:bCs/>
              </w:rPr>
              <w:br/>
            </w:r>
            <w:r w:rsidRPr="00C75FD8">
              <w:rPr>
                <w:rFonts w:ascii="Times New Roman" w:hAnsi="Times New Roman" w:cs="Times New Roman"/>
              </w:rPr>
              <w:br/>
              <w:t>Mikrokateteriai embolizavimo procedūroms ir selektyviam vaistų ar kontrasto suleidimui:</w:t>
            </w:r>
            <w:r w:rsidRPr="00C75FD8">
              <w:rPr>
                <w:rFonts w:ascii="Times New Roman" w:hAnsi="Times New Roman" w:cs="Times New Roman"/>
              </w:rPr>
              <w:br/>
              <w:t>• galiukas:</w:t>
            </w:r>
            <w:r w:rsidRPr="00C75FD8">
              <w:rPr>
                <w:rFonts w:ascii="Times New Roman" w:hAnsi="Times New Roman" w:cs="Times New Roman"/>
              </w:rPr>
              <w:br/>
              <w:t>su platinos rentgeno kontrastine žyme, ne mažesne, nei 0,5 mm;</w:t>
            </w:r>
            <w:r w:rsidRPr="00C75FD8">
              <w:rPr>
                <w:rFonts w:ascii="Times New Roman" w:hAnsi="Times New Roman" w:cs="Times New Roman"/>
              </w:rPr>
              <w:br/>
              <w:t>vidus dengtas teflonu;</w:t>
            </w:r>
            <w:r w:rsidRPr="00C75FD8">
              <w:rPr>
                <w:rFonts w:ascii="Times New Roman" w:hAnsi="Times New Roman" w:cs="Times New Roman"/>
              </w:rPr>
              <w:br/>
              <w:t>paplonintas iki 1,9 F</w:t>
            </w:r>
            <w:r w:rsidRPr="00C75FD8">
              <w:rPr>
                <w:rFonts w:ascii="Times New Roman" w:hAnsi="Times New Roman" w:cs="Times New Roman"/>
              </w:rPr>
              <w:br/>
              <w:t>poliuretaninis</w:t>
            </w:r>
            <w:r w:rsidRPr="00C75FD8">
              <w:rPr>
                <w:rFonts w:ascii="Times New Roman" w:hAnsi="Times New Roman" w:cs="Times New Roman"/>
              </w:rPr>
              <w:br/>
              <w:t xml:space="preserve">galiuko išorinio skersmens variantai: 1,7 F, 1,90 F, 1,98 F, 2,2 F ir 2,6 F; </w:t>
            </w:r>
            <w:r w:rsidRPr="00C75FD8">
              <w:rPr>
                <w:rFonts w:ascii="Times New Roman" w:hAnsi="Times New Roman" w:cs="Times New Roman"/>
              </w:rPr>
              <w:br/>
            </w:r>
            <w:r w:rsidRPr="00C75FD8">
              <w:rPr>
                <w:rFonts w:ascii="Times New Roman" w:hAnsi="Times New Roman" w:cs="Times New Roman"/>
              </w:rPr>
              <w:lastRenderedPageBreak/>
              <w:t>• tiesus arba 45° lenktumo galiukas, sudarytas iš dviejų dalių, kurių viena ne mažiau nei 0,9 mm rentgeno kontrastiška, kita - ne mažiau nei 1,2 mm itin lanksti (distaliai);</w:t>
            </w:r>
            <w:r w:rsidRPr="00C75FD8">
              <w:rPr>
                <w:rFonts w:ascii="Times New Roman" w:hAnsi="Times New Roman" w:cs="Times New Roman"/>
              </w:rPr>
              <w:br/>
              <w:t>• mikrokateterio vidus padengtas PTFE, išorė padengta hidrofiline danga ne ilgesniame, nei 65 cm segmente;</w:t>
            </w:r>
            <w:r w:rsidRPr="00C75FD8">
              <w:rPr>
                <w:rFonts w:ascii="Times New Roman" w:hAnsi="Times New Roman" w:cs="Times New Roman"/>
              </w:rPr>
              <w:br/>
              <w:t>• mikrokateteris pagamintas iš supinto volframo;</w:t>
            </w:r>
            <w:r w:rsidRPr="00C75FD8">
              <w:rPr>
                <w:rFonts w:ascii="Times New Roman" w:hAnsi="Times New Roman" w:cs="Times New Roman"/>
              </w:rPr>
              <w:br/>
              <w:t>• naudingas ilgis - nuo 105 cm iki 150 cm;</w:t>
            </w:r>
            <w:r w:rsidRPr="00C75FD8">
              <w:rPr>
                <w:rFonts w:ascii="Times New Roman" w:hAnsi="Times New Roman" w:cs="Times New Roman"/>
              </w:rPr>
              <w:br/>
              <w:t>• vidinis spindis – ne mažesnis, nei 0,022” 1,98 F mikrokateterio; ir ne mažesnis nei 0,027" 2,6 F mikrokateteriui;</w:t>
            </w:r>
            <w:r w:rsidRPr="00C75FD8">
              <w:rPr>
                <w:rFonts w:ascii="Times New Roman" w:hAnsi="Times New Roman" w:cs="Times New Roman"/>
              </w:rPr>
              <w:br/>
              <w:t>• tinkančios nukreipiančiosios vielos: ne didesnė nei 0,018” 1,98 F mikrokateteriui ir ne didesnė nei 0,021" 2,6 F mikrokateteriui;</w:t>
            </w:r>
            <w:r w:rsidRPr="00C75FD8">
              <w:rPr>
                <w:rFonts w:ascii="Times New Roman" w:hAnsi="Times New Roman" w:cs="Times New Roman"/>
              </w:rPr>
              <w:br/>
              <w:t>• kontrasto pralaidumas turi siekti 5 ml/sek;</w:t>
            </w:r>
            <w:r w:rsidRPr="00C75FD8">
              <w:rPr>
                <w:rFonts w:ascii="Times New Roman" w:hAnsi="Times New Roman" w:cs="Times New Roman"/>
              </w:rPr>
              <w:br/>
              <w:t>• vidinis tūris (angl. „dead volume“) turi būti 0,43 ml arba mažesnis;</w:t>
            </w:r>
            <w:r w:rsidRPr="00C75FD8">
              <w:rPr>
                <w:rFonts w:ascii="Times New Roman" w:hAnsi="Times New Roman" w:cs="Times New Roman"/>
              </w:rPr>
              <w:br/>
              <w:t>• atlaiko ne mažesnį nei 1000 psi slėgį.</w:t>
            </w:r>
            <w:r w:rsidRPr="00C75FD8">
              <w:rPr>
                <w:rFonts w:ascii="Times New Roman" w:hAnsi="Times New Roman" w:cs="Times New Roman"/>
              </w:rPr>
              <w:br/>
              <w:t>• pakuojama su viela nukreipykle, kuri turi būti:</w:t>
            </w:r>
            <w:r w:rsidRPr="00C75FD8">
              <w:rPr>
                <w:rFonts w:ascii="Times New Roman" w:hAnsi="Times New Roman" w:cs="Times New Roman"/>
              </w:rPr>
              <w:br/>
              <w:t>Užlenkta 80 laipsnių arba tiesi;</w:t>
            </w:r>
            <w:r w:rsidRPr="00C75FD8">
              <w:rPr>
                <w:rFonts w:ascii="Times New Roman" w:hAnsi="Times New Roman" w:cs="Times New Roman"/>
              </w:rPr>
              <w:br/>
              <w:t>0,021“ storio arba storesnė;</w:t>
            </w:r>
            <w:r w:rsidRPr="00C75FD8">
              <w:rPr>
                <w:rFonts w:ascii="Times New Roman" w:hAnsi="Times New Roman" w:cs="Times New Roman"/>
              </w:rPr>
              <w:br/>
              <w:t>160 cm arba ilgesnė;</w:t>
            </w:r>
            <w:r w:rsidRPr="00C75FD8">
              <w:rPr>
                <w:rFonts w:ascii="Times New Roman" w:hAnsi="Times New Roman" w:cs="Times New Roman"/>
              </w:rPr>
              <w:br/>
              <w:t>Polimerinė;</w:t>
            </w:r>
            <w:r w:rsidRPr="00C75FD8">
              <w:rPr>
                <w:rFonts w:ascii="Times New Roman" w:hAnsi="Times New Roman" w:cs="Times New Roman"/>
              </w:rPr>
              <w:br/>
              <w:t>Hidrofilinė</w:t>
            </w:r>
            <w:r w:rsidRPr="00C75FD8">
              <w:rPr>
                <w:rFonts w:ascii="Times New Roman" w:hAnsi="Times New Roman" w:cs="Times New Roman"/>
              </w:rPr>
              <w:br/>
              <w:t xml:space="preserve">Nitinoliniu galu. Į kraujagyslę gali būti įvedamas kaip vientisa sistema arba kaip atskiri elementai. Galimybė palikti vielą po filtro sistemos pašalinimo iš kraujagyslės. Vielos pasirinkimas pagal </w:t>
            </w:r>
            <w:r w:rsidRPr="00C75FD8">
              <w:rPr>
                <w:rFonts w:ascii="Times New Roman" w:hAnsi="Times New Roman" w:cs="Times New Roman"/>
              </w:rPr>
              <w:lastRenderedPageBreak/>
              <w:t xml:space="preserve">lankstumą – 3 tipų, ir pagal ilgį - 190, 315 cm. </w:t>
            </w:r>
            <w:r w:rsidRPr="00C75FD8">
              <w:rPr>
                <w:rFonts w:ascii="Times New Roman" w:hAnsi="Times New Roman" w:cs="Times New Roman"/>
              </w:rPr>
              <w:br/>
              <w:t>Sistema greito pakeitimo (Rx) tipo</w:t>
            </w:r>
            <w:r w:rsidRPr="00C75FD8">
              <w:rPr>
                <w:rFonts w:ascii="Times New Roman" w:hAnsi="Times New Roman" w:cs="Times New Roman"/>
              </w:rPr>
              <w:br/>
              <w:t>Ne mažiau keturių rentgeno kontrastinių žymeklių su papildoma apjuosiančia  rentgeno kontrastine spiralė.</w:t>
            </w:r>
          </w:p>
        </w:tc>
      </w:tr>
      <w:tr w:rsidR="00082BC9" w14:paraId="11917EC0" w14:textId="77777777" w:rsidTr="00DF434C">
        <w:tc>
          <w:tcPr>
            <w:tcW w:w="7765" w:type="dxa"/>
            <w:gridSpan w:val="6"/>
            <w:shd w:val="clear" w:color="auto" w:fill="E7E6E6" w:themeFill="background2"/>
          </w:tcPr>
          <w:p w14:paraId="1D5BB943" w14:textId="47BB7992" w:rsidR="00082BC9" w:rsidRDefault="00082BC9" w:rsidP="00082BC9">
            <w:pPr>
              <w:jc w:val="right"/>
              <w:rPr>
                <w:b/>
                <w:bCs/>
              </w:rPr>
            </w:pPr>
            <w:r>
              <w:rPr>
                <w:b/>
                <w:bCs/>
              </w:rPr>
              <w:lastRenderedPageBreak/>
              <w:t>1</w:t>
            </w:r>
            <w:r w:rsidR="00C75FD8">
              <w:rPr>
                <w:b/>
                <w:bCs/>
              </w:rPr>
              <w:t>9</w:t>
            </w:r>
            <w:r>
              <w:rPr>
                <w:b/>
                <w:bCs/>
              </w:rPr>
              <w:t xml:space="preserve"> pirkimo objekto dalies Pradinė sutarties vertė, EUR be PVM:</w:t>
            </w:r>
          </w:p>
        </w:tc>
        <w:tc>
          <w:tcPr>
            <w:tcW w:w="2720" w:type="dxa"/>
            <w:gridSpan w:val="2"/>
            <w:shd w:val="clear" w:color="auto" w:fill="E7E6E6" w:themeFill="background2"/>
          </w:tcPr>
          <w:p w14:paraId="62DF0579" w14:textId="220870FC" w:rsidR="00082BC9" w:rsidRDefault="00C75FD8" w:rsidP="00082BC9">
            <w:pPr>
              <w:jc w:val="center"/>
              <w:rPr>
                <w:b/>
                <w:bCs/>
              </w:rPr>
            </w:pPr>
            <w:r>
              <w:rPr>
                <w:b/>
                <w:bCs/>
              </w:rPr>
              <w:t>35 200,00</w:t>
            </w:r>
          </w:p>
        </w:tc>
        <w:tc>
          <w:tcPr>
            <w:tcW w:w="3827" w:type="dxa"/>
          </w:tcPr>
          <w:p w14:paraId="20E1CD66" w14:textId="77777777" w:rsidR="00082BC9" w:rsidRDefault="00082BC9" w:rsidP="00082BC9">
            <w:pPr>
              <w:jc w:val="center"/>
              <w:rPr>
                <w:b/>
                <w:bCs/>
              </w:rPr>
            </w:pPr>
          </w:p>
        </w:tc>
      </w:tr>
      <w:tr w:rsidR="00082BC9" w14:paraId="62A6751D" w14:textId="77777777" w:rsidTr="00DF434C">
        <w:tc>
          <w:tcPr>
            <w:tcW w:w="7765" w:type="dxa"/>
            <w:gridSpan w:val="6"/>
            <w:shd w:val="clear" w:color="auto" w:fill="E7E6E6" w:themeFill="background2"/>
          </w:tcPr>
          <w:p w14:paraId="15B8442D" w14:textId="77777777" w:rsidR="00082BC9" w:rsidRDefault="00082BC9" w:rsidP="00082BC9">
            <w:pPr>
              <w:jc w:val="right"/>
              <w:rPr>
                <w:b/>
                <w:bCs/>
              </w:rPr>
            </w:pPr>
            <w:r>
              <w:rPr>
                <w:b/>
                <w:bCs/>
              </w:rPr>
              <w:t>PVM sudaro, EUR:</w:t>
            </w:r>
          </w:p>
        </w:tc>
        <w:tc>
          <w:tcPr>
            <w:tcW w:w="2720" w:type="dxa"/>
            <w:gridSpan w:val="2"/>
            <w:shd w:val="clear" w:color="auto" w:fill="E7E6E6" w:themeFill="background2"/>
          </w:tcPr>
          <w:p w14:paraId="591C1D35" w14:textId="33023060" w:rsidR="00082BC9" w:rsidRDefault="00C75FD8" w:rsidP="00082BC9">
            <w:pPr>
              <w:jc w:val="center"/>
              <w:rPr>
                <w:b/>
                <w:bCs/>
              </w:rPr>
            </w:pPr>
            <w:r>
              <w:rPr>
                <w:b/>
                <w:bCs/>
              </w:rPr>
              <w:t>1 760,00</w:t>
            </w:r>
          </w:p>
        </w:tc>
        <w:tc>
          <w:tcPr>
            <w:tcW w:w="3827" w:type="dxa"/>
          </w:tcPr>
          <w:p w14:paraId="26995033" w14:textId="77777777" w:rsidR="00082BC9" w:rsidRDefault="00082BC9" w:rsidP="00082BC9">
            <w:pPr>
              <w:jc w:val="center"/>
              <w:rPr>
                <w:b/>
                <w:bCs/>
              </w:rPr>
            </w:pPr>
          </w:p>
        </w:tc>
      </w:tr>
      <w:tr w:rsidR="00082BC9" w14:paraId="3E9AD817" w14:textId="77777777" w:rsidTr="00DF434C">
        <w:tc>
          <w:tcPr>
            <w:tcW w:w="7765" w:type="dxa"/>
            <w:gridSpan w:val="6"/>
            <w:shd w:val="clear" w:color="auto" w:fill="E7E6E6" w:themeFill="background2"/>
          </w:tcPr>
          <w:p w14:paraId="26E7C968" w14:textId="1F3724B0" w:rsidR="00082BC9" w:rsidRDefault="00082BC9" w:rsidP="00082BC9">
            <w:pPr>
              <w:jc w:val="right"/>
              <w:rPr>
                <w:b/>
                <w:bCs/>
              </w:rPr>
            </w:pPr>
            <w:r>
              <w:rPr>
                <w:b/>
                <w:bCs/>
              </w:rPr>
              <w:t>1</w:t>
            </w:r>
            <w:r w:rsidR="00C75FD8">
              <w:rPr>
                <w:b/>
                <w:bCs/>
              </w:rPr>
              <w:t>9</w:t>
            </w:r>
            <w:r w:rsidRPr="008805C2">
              <w:rPr>
                <w:b/>
                <w:bCs/>
              </w:rPr>
              <w:t xml:space="preserve"> pirkimo objekto dalies </w:t>
            </w:r>
            <w:r>
              <w:rPr>
                <w:b/>
                <w:bCs/>
              </w:rPr>
              <w:t>Sutarties kaina EUR su PVM</w:t>
            </w:r>
          </w:p>
        </w:tc>
        <w:tc>
          <w:tcPr>
            <w:tcW w:w="2720" w:type="dxa"/>
            <w:gridSpan w:val="2"/>
            <w:shd w:val="clear" w:color="auto" w:fill="E7E6E6" w:themeFill="background2"/>
          </w:tcPr>
          <w:p w14:paraId="25265587" w14:textId="2DFE6DC7" w:rsidR="00082BC9" w:rsidRDefault="00C75FD8" w:rsidP="00082BC9">
            <w:pPr>
              <w:jc w:val="center"/>
              <w:rPr>
                <w:b/>
                <w:bCs/>
              </w:rPr>
            </w:pPr>
            <w:r>
              <w:rPr>
                <w:b/>
                <w:bCs/>
              </w:rPr>
              <w:t>36 960,00</w:t>
            </w:r>
          </w:p>
        </w:tc>
        <w:tc>
          <w:tcPr>
            <w:tcW w:w="3827" w:type="dxa"/>
          </w:tcPr>
          <w:p w14:paraId="4AABDF1A" w14:textId="77777777" w:rsidR="00082BC9" w:rsidRDefault="00082BC9" w:rsidP="00082BC9">
            <w:pPr>
              <w:jc w:val="center"/>
              <w:rPr>
                <w:b/>
                <w:bCs/>
              </w:rPr>
            </w:pPr>
          </w:p>
        </w:tc>
      </w:tr>
    </w:tbl>
    <w:p w14:paraId="7BEF4EB6" w14:textId="77777777" w:rsidR="00071860" w:rsidRDefault="00071860" w:rsidP="00CB372B">
      <w:pPr>
        <w:rPr>
          <w:szCs w:val="24"/>
        </w:rPr>
      </w:pPr>
    </w:p>
    <w:p w14:paraId="3435A705" w14:textId="77777777" w:rsidR="00071860" w:rsidRDefault="00071860" w:rsidP="00CB372B">
      <w:pPr>
        <w:rPr>
          <w:szCs w:val="24"/>
        </w:rPr>
      </w:pPr>
    </w:p>
    <w:tbl>
      <w:tblPr>
        <w:tblW w:w="10207" w:type="dxa"/>
        <w:tblInd w:w="2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19"/>
      </w:tblGrid>
      <w:tr w:rsidR="00C75FD8" w:rsidRPr="00904E0A" w14:paraId="1C22A25C" w14:textId="77777777" w:rsidTr="007E3C76">
        <w:tc>
          <w:tcPr>
            <w:tcW w:w="4788" w:type="dxa"/>
            <w:tcBorders>
              <w:top w:val="single" w:sz="4" w:space="0" w:color="auto"/>
              <w:left w:val="single" w:sz="4" w:space="0" w:color="auto"/>
              <w:bottom w:val="single" w:sz="4" w:space="0" w:color="auto"/>
              <w:right w:val="single" w:sz="4" w:space="0" w:color="auto"/>
            </w:tcBorders>
            <w:hideMark/>
          </w:tcPr>
          <w:p w14:paraId="1223EA99" w14:textId="77777777" w:rsidR="00C75FD8" w:rsidRPr="00904E0A" w:rsidRDefault="00C75FD8" w:rsidP="007E3C76">
            <w:pPr>
              <w:rPr>
                <w:b/>
                <w:bCs/>
                <w:szCs w:val="24"/>
              </w:rPr>
            </w:pPr>
            <w:r w:rsidRPr="00904E0A">
              <w:rPr>
                <w:b/>
                <w:bCs/>
                <w:szCs w:val="24"/>
              </w:rPr>
              <w:t>PIRKĖJAS</w:t>
            </w:r>
          </w:p>
        </w:tc>
        <w:tc>
          <w:tcPr>
            <w:tcW w:w="5419" w:type="dxa"/>
            <w:tcBorders>
              <w:top w:val="single" w:sz="4" w:space="0" w:color="auto"/>
              <w:left w:val="single" w:sz="4" w:space="0" w:color="auto"/>
              <w:bottom w:val="single" w:sz="4" w:space="0" w:color="auto"/>
              <w:right w:val="single" w:sz="4" w:space="0" w:color="auto"/>
            </w:tcBorders>
            <w:hideMark/>
          </w:tcPr>
          <w:p w14:paraId="06EBB8F1" w14:textId="77777777" w:rsidR="00C75FD8" w:rsidRPr="00904E0A" w:rsidRDefault="00C75FD8" w:rsidP="007E3C76">
            <w:pPr>
              <w:rPr>
                <w:b/>
                <w:bCs/>
                <w:szCs w:val="24"/>
              </w:rPr>
            </w:pPr>
            <w:r w:rsidRPr="00904E0A">
              <w:rPr>
                <w:b/>
                <w:bCs/>
                <w:szCs w:val="24"/>
              </w:rPr>
              <w:t>TIEKĖJAS</w:t>
            </w:r>
          </w:p>
        </w:tc>
      </w:tr>
      <w:tr w:rsidR="00C75FD8" w:rsidRPr="00904E0A" w14:paraId="76251EB0" w14:textId="77777777" w:rsidTr="007E3C76">
        <w:trPr>
          <w:trHeight w:val="409"/>
        </w:trPr>
        <w:tc>
          <w:tcPr>
            <w:tcW w:w="4788" w:type="dxa"/>
            <w:tcBorders>
              <w:top w:val="single" w:sz="4" w:space="0" w:color="auto"/>
              <w:left w:val="single" w:sz="4" w:space="0" w:color="auto"/>
              <w:bottom w:val="single" w:sz="4" w:space="0" w:color="auto"/>
              <w:right w:val="single" w:sz="4" w:space="0" w:color="auto"/>
            </w:tcBorders>
            <w:vAlign w:val="center"/>
            <w:hideMark/>
          </w:tcPr>
          <w:p w14:paraId="77BB6EB9" w14:textId="77777777" w:rsidR="00C75FD8" w:rsidRPr="00904E0A" w:rsidRDefault="00C75FD8" w:rsidP="007E3C76">
            <w:pPr>
              <w:rPr>
                <w:szCs w:val="24"/>
              </w:rPr>
            </w:pPr>
            <w:r w:rsidRPr="00904E0A">
              <w:rPr>
                <w:szCs w:val="24"/>
              </w:rPr>
              <w:t>Generalinis direktorius Tomas Jovaiša</w:t>
            </w:r>
          </w:p>
        </w:tc>
        <w:tc>
          <w:tcPr>
            <w:tcW w:w="5419" w:type="dxa"/>
            <w:tcBorders>
              <w:top w:val="single" w:sz="4" w:space="0" w:color="auto"/>
              <w:left w:val="single" w:sz="4" w:space="0" w:color="auto"/>
              <w:bottom w:val="single" w:sz="4" w:space="0" w:color="auto"/>
              <w:right w:val="single" w:sz="4" w:space="0" w:color="auto"/>
            </w:tcBorders>
            <w:vAlign w:val="center"/>
            <w:hideMark/>
          </w:tcPr>
          <w:p w14:paraId="6C939E19" w14:textId="77777777" w:rsidR="00C75FD8" w:rsidRPr="00904E0A" w:rsidRDefault="00C75FD8" w:rsidP="007E3C76">
            <w:pPr>
              <w:rPr>
                <w:b/>
                <w:bCs/>
                <w:szCs w:val="24"/>
              </w:rPr>
            </w:pPr>
            <w:r w:rsidRPr="00904E0A">
              <w:rPr>
                <w:szCs w:val="24"/>
              </w:rPr>
              <w:t>Direktorius Eimantas Baltušis</w:t>
            </w:r>
          </w:p>
        </w:tc>
      </w:tr>
      <w:tr w:rsidR="00C75FD8" w:rsidRPr="00904E0A" w14:paraId="0C853D65" w14:textId="77777777" w:rsidTr="007E3C76">
        <w:trPr>
          <w:trHeight w:val="652"/>
        </w:trPr>
        <w:tc>
          <w:tcPr>
            <w:tcW w:w="4788" w:type="dxa"/>
            <w:tcBorders>
              <w:top w:val="single" w:sz="4" w:space="0" w:color="auto"/>
              <w:left w:val="single" w:sz="4" w:space="0" w:color="auto"/>
              <w:bottom w:val="single" w:sz="4" w:space="0" w:color="auto"/>
              <w:right w:val="single" w:sz="4" w:space="0" w:color="auto"/>
            </w:tcBorders>
          </w:tcPr>
          <w:p w14:paraId="09173EA7" w14:textId="77777777" w:rsidR="00C75FD8" w:rsidRPr="00904E0A" w:rsidRDefault="00C75FD8" w:rsidP="007E3C76">
            <w:pPr>
              <w:rPr>
                <w:bCs/>
                <w:szCs w:val="24"/>
              </w:rPr>
            </w:pPr>
          </w:p>
          <w:p w14:paraId="5BCB31C2" w14:textId="77777777" w:rsidR="00C75FD8" w:rsidRPr="00904E0A" w:rsidRDefault="00C75FD8" w:rsidP="007E3C76">
            <w:pPr>
              <w:rPr>
                <w:bCs/>
                <w:szCs w:val="24"/>
              </w:rPr>
            </w:pPr>
            <w:r w:rsidRPr="00904E0A">
              <w:rPr>
                <w:bCs/>
                <w:szCs w:val="24"/>
              </w:rPr>
              <w:t>(parašas)</w:t>
            </w:r>
          </w:p>
        </w:tc>
        <w:tc>
          <w:tcPr>
            <w:tcW w:w="5419" w:type="dxa"/>
            <w:tcBorders>
              <w:top w:val="single" w:sz="4" w:space="0" w:color="auto"/>
              <w:left w:val="single" w:sz="4" w:space="0" w:color="auto"/>
              <w:bottom w:val="single" w:sz="4" w:space="0" w:color="auto"/>
              <w:right w:val="single" w:sz="4" w:space="0" w:color="auto"/>
            </w:tcBorders>
          </w:tcPr>
          <w:p w14:paraId="1D40B5F2" w14:textId="77777777" w:rsidR="00C75FD8" w:rsidRPr="00904E0A" w:rsidRDefault="00C75FD8" w:rsidP="007E3C76">
            <w:pPr>
              <w:rPr>
                <w:bCs/>
                <w:szCs w:val="24"/>
              </w:rPr>
            </w:pPr>
          </w:p>
          <w:p w14:paraId="5690CFEB" w14:textId="77777777" w:rsidR="00C75FD8" w:rsidRPr="00904E0A" w:rsidRDefault="00C75FD8" w:rsidP="007E3C76">
            <w:pPr>
              <w:rPr>
                <w:bCs/>
                <w:szCs w:val="24"/>
              </w:rPr>
            </w:pPr>
            <w:r w:rsidRPr="00904E0A">
              <w:rPr>
                <w:bCs/>
                <w:szCs w:val="24"/>
              </w:rPr>
              <w:t>(parašas)</w:t>
            </w:r>
          </w:p>
        </w:tc>
      </w:tr>
    </w:tbl>
    <w:p w14:paraId="09553479" w14:textId="0EB51B4B" w:rsidR="00071860" w:rsidRDefault="00071860">
      <w:pPr>
        <w:rPr>
          <w:szCs w:val="24"/>
        </w:rPr>
      </w:pPr>
      <w:r>
        <w:rPr>
          <w:szCs w:val="24"/>
        </w:rPr>
        <w:br w:type="page"/>
      </w:r>
    </w:p>
    <w:p w14:paraId="28DFAAAA" w14:textId="77777777" w:rsidR="00071860" w:rsidRDefault="00071860" w:rsidP="00CB372B">
      <w:pPr>
        <w:rPr>
          <w:szCs w:val="24"/>
        </w:rPr>
        <w:sectPr w:rsidR="00071860" w:rsidSect="00071860">
          <w:endnotePr>
            <w:numFmt w:val="decimal"/>
          </w:endnotePr>
          <w:pgSz w:w="15840" w:h="12240" w:orient="landscape" w:code="1"/>
          <w:pgMar w:top="1701" w:right="992" w:bottom="567" w:left="709" w:header="709" w:footer="720" w:gutter="0"/>
          <w:pgNumType w:start="1"/>
          <w:cols w:space="720"/>
          <w:titlePg/>
          <w:docGrid w:linePitch="360"/>
        </w:sectPr>
      </w:pPr>
    </w:p>
    <w:p w14:paraId="6DD54503" w14:textId="77777777" w:rsidR="00FA1A99" w:rsidRPr="006A0EB2" w:rsidRDefault="00FA1A99" w:rsidP="00FA1A99">
      <w:pPr>
        <w:spacing w:line="259" w:lineRule="auto"/>
        <w:jc w:val="center"/>
        <w:rPr>
          <w:b/>
          <w:caps/>
          <w:sz w:val="22"/>
          <w:szCs w:val="22"/>
        </w:rPr>
      </w:pPr>
      <w:r w:rsidRPr="006A0EB2">
        <w:rPr>
          <w:b/>
          <w:caps/>
          <w:sz w:val="22"/>
          <w:szCs w:val="22"/>
        </w:rPr>
        <w:lastRenderedPageBreak/>
        <w:t>Prekių pirkimo</w:t>
      </w:r>
      <w:r w:rsidRPr="006A0EB2">
        <w:rPr>
          <w:rFonts w:eastAsia="Arial"/>
          <w:sz w:val="22"/>
          <w:szCs w:val="22"/>
        </w:rPr>
        <w:t>–</w:t>
      </w:r>
      <w:r w:rsidRPr="006A0EB2">
        <w:rPr>
          <w:b/>
          <w:caps/>
          <w:sz w:val="22"/>
          <w:szCs w:val="22"/>
        </w:rPr>
        <w:t>pardavimo sutarties Bendrosios sąlygos</w:t>
      </w:r>
    </w:p>
    <w:p w14:paraId="29C57216" w14:textId="77777777" w:rsidR="00FA1A99" w:rsidRPr="006A0EB2" w:rsidRDefault="00FA1A99" w:rsidP="00FA1A99">
      <w:pPr>
        <w:spacing w:line="259" w:lineRule="auto"/>
        <w:jc w:val="center"/>
        <w:rPr>
          <w:sz w:val="22"/>
          <w:szCs w:val="22"/>
        </w:rPr>
      </w:pPr>
    </w:p>
    <w:p w14:paraId="16B68259" w14:textId="77777777" w:rsidR="00FA1A99" w:rsidRPr="006A0EB2" w:rsidRDefault="00FA1A99" w:rsidP="00FA1A99">
      <w:pPr>
        <w:keepNext/>
        <w:keepLines/>
        <w:tabs>
          <w:tab w:val="left" w:pos="426"/>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w:t>
      </w:r>
      <w:r w:rsidRPr="006A0EB2">
        <w:rPr>
          <w:rFonts w:eastAsia="Cambria"/>
          <w:b/>
          <w:bCs/>
          <w:caps/>
          <w:sz w:val="22"/>
          <w:szCs w:val="22"/>
          <w14:numSpacing w14:val="tabular"/>
        </w:rPr>
        <w:tab/>
        <w:t>Pagrindinės sąvokos ir Sutarties aiškinimas</w:t>
      </w:r>
    </w:p>
    <w:p w14:paraId="72B34754" w14:textId="77777777" w:rsidR="00FA1A99" w:rsidRPr="006A0EB2" w:rsidRDefault="00FA1A99" w:rsidP="00FA1A99">
      <w:pPr>
        <w:keepNext/>
        <w:keepLines/>
        <w:tabs>
          <w:tab w:val="left" w:pos="426"/>
        </w:tabs>
        <w:spacing w:line="259" w:lineRule="auto"/>
        <w:jc w:val="both"/>
        <w:rPr>
          <w:rFonts w:eastAsia="Cambria"/>
          <w:b/>
          <w:bCs/>
          <w:caps/>
          <w:sz w:val="22"/>
          <w:szCs w:val="22"/>
          <w14:numSpacing w14:val="tabular"/>
        </w:rPr>
      </w:pPr>
    </w:p>
    <w:p w14:paraId="62C447CA" w14:textId="77777777" w:rsidR="00FA1A99" w:rsidRPr="006A0EB2" w:rsidRDefault="00FA1A99" w:rsidP="00FA1A9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1.1.</w:t>
      </w:r>
      <w:r w:rsidRPr="006A0EB2">
        <w:rPr>
          <w:rFonts w:eastAsia="Arial"/>
          <w:b/>
          <w:bCs/>
          <w:sz w:val="22"/>
          <w:szCs w:val="22"/>
        </w:rPr>
        <w:tab/>
      </w:r>
      <w:r w:rsidRPr="006A0EB2">
        <w:rPr>
          <w:rFonts w:eastAsia="Arial"/>
          <w:b/>
          <w:sz w:val="22"/>
          <w:szCs w:val="22"/>
        </w:rPr>
        <w:t>Sąvokos</w:t>
      </w:r>
    </w:p>
    <w:p w14:paraId="1F030E57" w14:textId="77777777" w:rsidR="00FA1A99" w:rsidRPr="006A0EB2" w:rsidRDefault="00FA1A99" w:rsidP="00FA1A9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5349E00B" w14:textId="77777777" w:rsidR="00FA1A99" w:rsidRPr="006A0EB2" w:rsidRDefault="00FA1A99" w:rsidP="00FA1A99">
      <w:pPr>
        <w:widowControl w:val="0"/>
        <w:tabs>
          <w:tab w:val="left" w:pos="567"/>
        </w:tabs>
        <w:spacing w:line="259" w:lineRule="auto"/>
        <w:jc w:val="both"/>
        <w:rPr>
          <w:rFonts w:eastAsia="Cambria"/>
          <w:b/>
          <w:bCs/>
          <w:sz w:val="22"/>
          <w:szCs w:val="22"/>
        </w:rPr>
      </w:pPr>
      <w:r w:rsidRPr="006A0EB2">
        <w:rPr>
          <w:rFonts w:eastAsia="Cambria"/>
          <w:sz w:val="22"/>
          <w:szCs w:val="22"/>
        </w:rPr>
        <w:t>1.1.1. Šioje Sutartyje didžiąja raide rašomos sąvokos turi paskiau nurodytas reikšmes:</w:t>
      </w:r>
    </w:p>
    <w:p w14:paraId="5424E7ED"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w:t>
      </w:r>
      <w:r w:rsidRPr="006A0EB2">
        <w:rPr>
          <w:rFonts w:eastAsia="Arial"/>
          <w:sz w:val="22"/>
          <w:szCs w:val="22"/>
        </w:rPr>
        <w:tab/>
      </w:r>
      <w:r w:rsidRPr="006A0EB2">
        <w:rPr>
          <w:rFonts w:eastAsia="Arial"/>
          <w:b/>
          <w:bCs/>
          <w:sz w:val="22"/>
          <w:szCs w:val="22"/>
        </w:rPr>
        <w:t>Bendrosios sąlygos</w:t>
      </w:r>
      <w:r w:rsidRPr="006A0EB2">
        <w:rPr>
          <w:rFonts w:eastAsia="Arial"/>
          <w:sz w:val="22"/>
          <w:szCs w:val="22"/>
        </w:rPr>
        <w:t xml:space="preserve"> – ši Sutarties dalis, kuri vadinasi „Prekių pirkimo–pardavimo sutarties Bendrosios sąlygos“;</w:t>
      </w:r>
    </w:p>
    <w:p w14:paraId="26E25873"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1.1.1.2.</w:t>
      </w:r>
      <w:r w:rsidRPr="006A0EB2">
        <w:rPr>
          <w:rFonts w:eastAsia="Arial"/>
          <w:sz w:val="22"/>
          <w:szCs w:val="22"/>
        </w:rPr>
        <w:tab/>
      </w:r>
      <w:r w:rsidRPr="006A0EB2">
        <w:rPr>
          <w:rFonts w:eastAsia="Arial"/>
          <w:b/>
          <w:bCs/>
          <w:sz w:val="22"/>
          <w:szCs w:val="22"/>
        </w:rPr>
        <w:t>Pirkėjas</w:t>
      </w:r>
      <w:r w:rsidRPr="006A0EB2">
        <w:rPr>
          <w:rFonts w:eastAsia="Arial"/>
          <w:sz w:val="22"/>
          <w:szCs w:val="22"/>
        </w:rPr>
        <w:t xml:space="preserve"> – asmuo, kuris Specialiosiose sąlygose yra įvardytas kaip Pirkėjas, </w:t>
      </w:r>
      <w:r w:rsidRPr="006A0EB2">
        <w:rPr>
          <w:sz w:val="22"/>
          <w:szCs w:val="22"/>
        </w:rPr>
        <w:t>įsigyjantis Specialiosiose sąlygose ir Sutarties prieduose nurodytas Prekes</w:t>
      </w:r>
      <w:r w:rsidRPr="006A0EB2">
        <w:rPr>
          <w:rFonts w:eastAsia="Arial"/>
          <w:sz w:val="22"/>
          <w:szCs w:val="22"/>
        </w:rPr>
        <w:t>;</w:t>
      </w:r>
    </w:p>
    <w:p w14:paraId="5467F617"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1.1.1.3.</w:t>
      </w:r>
      <w:r w:rsidRPr="006A0EB2">
        <w:rPr>
          <w:rFonts w:eastAsia="Arial"/>
          <w:sz w:val="22"/>
          <w:szCs w:val="22"/>
        </w:rPr>
        <w:tab/>
      </w:r>
      <w:r w:rsidRPr="006A0EB2">
        <w:rPr>
          <w:rFonts w:eastAsia="Arial"/>
          <w:b/>
          <w:bCs/>
          <w:sz w:val="22"/>
          <w:szCs w:val="22"/>
        </w:rPr>
        <w:t xml:space="preserve">Pradinės sutarties vertė </w:t>
      </w:r>
      <w:r w:rsidRPr="006A0EB2">
        <w:rPr>
          <w:rFonts w:eastAsia="Arial"/>
          <w:sz w:val="22"/>
          <w:szCs w:val="22"/>
        </w:rPr>
        <w:t>– Specialiosiose sąlygose nurodyta</w:t>
      </w:r>
      <w:r w:rsidRPr="006A0EB2">
        <w:rPr>
          <w:rFonts w:eastAsia="Arial"/>
          <w:b/>
          <w:bCs/>
          <w:sz w:val="22"/>
          <w:szCs w:val="22"/>
        </w:rPr>
        <w:t xml:space="preserve"> </w:t>
      </w:r>
      <w:r w:rsidRPr="006A0EB2">
        <w:rPr>
          <w:rFonts w:eastAsia="Arial"/>
          <w:sz w:val="22"/>
          <w:szCs w:val="22"/>
        </w:rPr>
        <w:t>vertė (be PVM);</w:t>
      </w:r>
      <w:r w:rsidRPr="006A0EB2">
        <w:rPr>
          <w:rFonts w:eastAsia="Arial"/>
          <w:b/>
          <w:bCs/>
          <w:sz w:val="22"/>
          <w:szCs w:val="22"/>
        </w:rPr>
        <w:t xml:space="preserve"> </w:t>
      </w:r>
    </w:p>
    <w:p w14:paraId="3358A0AE" w14:textId="77777777" w:rsidR="00FA1A99" w:rsidRPr="006A0EB2" w:rsidRDefault="00FA1A99" w:rsidP="00FA1A99">
      <w:pPr>
        <w:widowControl w:val="0"/>
        <w:tabs>
          <w:tab w:val="left" w:pos="567"/>
          <w:tab w:val="left" w:pos="851"/>
          <w:tab w:val="left" w:pos="992"/>
          <w:tab w:val="left" w:pos="1134"/>
        </w:tabs>
        <w:spacing w:line="259" w:lineRule="auto"/>
        <w:jc w:val="both"/>
        <w:rPr>
          <w:sz w:val="22"/>
          <w:szCs w:val="22"/>
        </w:rPr>
      </w:pPr>
      <w:r w:rsidRPr="006A0EB2">
        <w:rPr>
          <w:sz w:val="22"/>
          <w:szCs w:val="22"/>
        </w:rPr>
        <w:t>1.1.1.4.</w:t>
      </w:r>
      <w:r w:rsidRPr="006A0EB2">
        <w:rPr>
          <w:sz w:val="22"/>
          <w:szCs w:val="22"/>
        </w:rPr>
        <w:tab/>
      </w:r>
      <w:r w:rsidRPr="006A0EB2">
        <w:rPr>
          <w:rFonts w:eastAsia="Arial"/>
          <w:b/>
          <w:bCs/>
          <w:sz w:val="22"/>
          <w:szCs w:val="22"/>
        </w:rPr>
        <w:t>Prekės</w:t>
      </w:r>
      <w:r w:rsidRPr="006A0EB2">
        <w:rPr>
          <w:rFonts w:eastAsia="Arial"/>
          <w:sz w:val="22"/>
          <w:szCs w:val="22"/>
        </w:rPr>
        <w:t xml:space="preserve"> – </w:t>
      </w:r>
      <w:r w:rsidRPr="006A0EB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190242" w14:textId="77777777" w:rsidR="00FA1A99" w:rsidRPr="006A0EB2" w:rsidRDefault="00FA1A99" w:rsidP="00FA1A99">
      <w:pPr>
        <w:widowControl w:val="0"/>
        <w:tabs>
          <w:tab w:val="left" w:pos="567"/>
          <w:tab w:val="left" w:pos="851"/>
          <w:tab w:val="left" w:pos="992"/>
          <w:tab w:val="left" w:pos="1134"/>
        </w:tabs>
        <w:spacing w:line="259" w:lineRule="auto"/>
        <w:jc w:val="both"/>
        <w:rPr>
          <w:sz w:val="22"/>
          <w:szCs w:val="22"/>
        </w:rPr>
      </w:pPr>
      <w:r w:rsidRPr="006A0EB2">
        <w:rPr>
          <w:sz w:val="22"/>
          <w:szCs w:val="22"/>
        </w:rPr>
        <w:t>1.1.1.5.</w:t>
      </w:r>
      <w:r w:rsidRPr="006A0EB2">
        <w:rPr>
          <w:sz w:val="22"/>
          <w:szCs w:val="22"/>
        </w:rPr>
        <w:tab/>
      </w:r>
      <w:r w:rsidRPr="006A0EB2">
        <w:rPr>
          <w:rFonts w:eastAsia="Arial"/>
          <w:b/>
          <w:bCs/>
          <w:sz w:val="22"/>
          <w:szCs w:val="22"/>
        </w:rPr>
        <w:t xml:space="preserve">Prekių perdavimo–priėmimo aktas </w:t>
      </w:r>
      <w:r w:rsidRPr="006A0EB2">
        <w:rPr>
          <w:rFonts w:eastAsia="Arial"/>
          <w:sz w:val="22"/>
          <w:szCs w:val="22"/>
        </w:rPr>
        <w:t>– dokumentas,</w:t>
      </w:r>
      <w:r w:rsidRPr="006A0EB2">
        <w:rPr>
          <w:rFonts w:eastAsia="Arial"/>
          <w:b/>
          <w:bCs/>
          <w:sz w:val="22"/>
          <w:szCs w:val="22"/>
        </w:rPr>
        <w:t xml:space="preserve"> </w:t>
      </w:r>
      <w:r w:rsidRPr="006A0EB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789004"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1.1.1.6.</w:t>
      </w:r>
      <w:r w:rsidRPr="006A0EB2">
        <w:rPr>
          <w:rFonts w:eastAsia="Arial"/>
          <w:sz w:val="22"/>
          <w:szCs w:val="22"/>
        </w:rPr>
        <w:tab/>
      </w:r>
      <w:r w:rsidRPr="006A0EB2">
        <w:rPr>
          <w:b/>
          <w:bCs/>
          <w:sz w:val="22"/>
          <w:szCs w:val="22"/>
        </w:rPr>
        <w:t>Prekių trūkumai</w:t>
      </w:r>
      <w:r w:rsidRPr="006A0EB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6A0EB2">
        <w:rPr>
          <w:rFonts w:eastAsia="Arial"/>
          <w:sz w:val="22"/>
          <w:szCs w:val="22"/>
        </w:rPr>
        <w:t>,</w:t>
      </w:r>
      <w:r w:rsidRPr="006A0EB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39D4D4"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1.1.1.7.</w:t>
      </w:r>
      <w:r w:rsidRPr="006A0EB2">
        <w:rPr>
          <w:rFonts w:eastAsia="Arial"/>
          <w:sz w:val="22"/>
          <w:szCs w:val="22"/>
        </w:rPr>
        <w:tab/>
      </w:r>
      <w:r w:rsidRPr="006A0EB2">
        <w:rPr>
          <w:rFonts w:eastAsia="Arial"/>
          <w:b/>
          <w:bCs/>
          <w:sz w:val="22"/>
          <w:szCs w:val="22"/>
        </w:rPr>
        <w:t xml:space="preserve">Sąskaita </w:t>
      </w:r>
      <w:r w:rsidRPr="006A0EB2">
        <w:rPr>
          <w:rFonts w:eastAsia="Arial"/>
          <w:sz w:val="22"/>
          <w:szCs w:val="22"/>
        </w:rPr>
        <w:t>–</w:t>
      </w:r>
      <w:r w:rsidRPr="006A0EB2">
        <w:rPr>
          <w:rFonts w:eastAsia="Arial"/>
          <w:b/>
          <w:bCs/>
          <w:sz w:val="22"/>
          <w:szCs w:val="22"/>
        </w:rPr>
        <w:t xml:space="preserve"> </w:t>
      </w:r>
      <w:r w:rsidRPr="006A0EB2">
        <w:rPr>
          <w:sz w:val="22"/>
          <w:szCs w:val="22"/>
        </w:rPr>
        <w:t xml:space="preserve">Tiekėjo išrašoma ir Pirkėjui apmokėjimui pateikiama sąskaita faktūra, PVM sąskaita faktūra ar kitas mokėjimo dokumentas už Tiekėjo perduotas bei Pirkėjo priimtas Prekes. </w:t>
      </w:r>
      <w:r w:rsidRPr="006A0EB2">
        <w:rPr>
          <w:rFonts w:eastAsia="Arial"/>
          <w:sz w:val="22"/>
          <w:szCs w:val="22"/>
        </w:rPr>
        <w:t>Jeigu Sutartyje yra numatytas Prekių pristatymas dalimis, Sąskaita gali būti pateikiama dėl kiekvienos dalies atskirai;</w:t>
      </w:r>
    </w:p>
    <w:p w14:paraId="7DA687A7"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1.1.1.8.</w:t>
      </w:r>
      <w:r w:rsidRPr="006A0EB2">
        <w:rPr>
          <w:rFonts w:eastAsia="Arial"/>
          <w:sz w:val="22"/>
          <w:szCs w:val="22"/>
        </w:rPr>
        <w:tab/>
      </w:r>
      <w:r w:rsidRPr="006A0EB2">
        <w:rPr>
          <w:rFonts w:eastAsia="Arial"/>
          <w:b/>
          <w:bCs/>
          <w:sz w:val="22"/>
          <w:szCs w:val="22"/>
        </w:rPr>
        <w:t>Specialiosios sąlygos</w:t>
      </w:r>
      <w:r w:rsidRPr="006A0EB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AF0C2C"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1.1.1.9.</w:t>
      </w:r>
      <w:r w:rsidRPr="006A0EB2">
        <w:rPr>
          <w:rFonts w:eastAsia="Arial"/>
          <w:sz w:val="22"/>
          <w:szCs w:val="22"/>
        </w:rPr>
        <w:tab/>
      </w:r>
      <w:r w:rsidRPr="006A0EB2">
        <w:rPr>
          <w:rFonts w:eastAsia="Arial"/>
          <w:b/>
          <w:bCs/>
          <w:sz w:val="22"/>
          <w:szCs w:val="22"/>
        </w:rPr>
        <w:t xml:space="preserve">Susitarimas </w:t>
      </w:r>
      <w:r w:rsidRPr="006A0EB2">
        <w:rPr>
          <w:rFonts w:eastAsia="Arial"/>
          <w:sz w:val="22"/>
          <w:szCs w:val="22"/>
        </w:rPr>
        <w:t>– tai dokumentas, kurį Šalys sudaro keisdamos Sutarties sąlygas VPĮ leidžiama apimtimi;</w:t>
      </w:r>
    </w:p>
    <w:p w14:paraId="6E72F396"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1.1.1.10.</w:t>
      </w:r>
      <w:r w:rsidRPr="006A0EB2">
        <w:rPr>
          <w:rFonts w:eastAsia="Arial"/>
          <w:sz w:val="22"/>
          <w:szCs w:val="22"/>
        </w:rPr>
        <w:tab/>
      </w:r>
      <w:r w:rsidRPr="006A0EB2">
        <w:rPr>
          <w:rFonts w:eastAsia="Arial"/>
          <w:b/>
          <w:bCs/>
          <w:sz w:val="22"/>
          <w:szCs w:val="22"/>
        </w:rPr>
        <w:t>Sutarties kaina</w:t>
      </w:r>
      <w:r w:rsidRPr="006A0EB2">
        <w:rPr>
          <w:rFonts w:eastAsia="Arial"/>
          <w:sz w:val="22"/>
          <w:szCs w:val="22"/>
        </w:rPr>
        <w:t xml:space="preserve"> – pagal Sutartį Tiekėjui mokėtina galutinė suma, įskaitant visus privalomus mokesčius ir išlaidas;</w:t>
      </w:r>
    </w:p>
    <w:p w14:paraId="4AF7A838"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1.1.1.11.</w:t>
      </w:r>
      <w:r w:rsidRPr="006A0EB2">
        <w:rPr>
          <w:rFonts w:eastAsia="Arial"/>
          <w:sz w:val="22"/>
          <w:szCs w:val="22"/>
        </w:rPr>
        <w:tab/>
      </w:r>
      <w:r w:rsidRPr="006A0EB2">
        <w:rPr>
          <w:rFonts w:eastAsia="Arial"/>
          <w:b/>
          <w:bCs/>
          <w:sz w:val="22"/>
          <w:szCs w:val="22"/>
        </w:rPr>
        <w:t xml:space="preserve">Sutarties sąlygos </w:t>
      </w:r>
      <w:r w:rsidRPr="006A0EB2">
        <w:rPr>
          <w:rFonts w:eastAsia="Arial"/>
          <w:sz w:val="22"/>
          <w:szCs w:val="22"/>
        </w:rPr>
        <w:t>– Bendrosios sąlygos ir Specialiosios sąlygos kartu;</w:t>
      </w:r>
    </w:p>
    <w:p w14:paraId="19FD4762"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1.1.1.12.</w:t>
      </w:r>
      <w:r w:rsidRPr="006A0EB2">
        <w:rPr>
          <w:rFonts w:eastAsia="Arial"/>
          <w:sz w:val="22"/>
          <w:szCs w:val="22"/>
        </w:rPr>
        <w:tab/>
      </w:r>
      <w:r w:rsidRPr="006A0EB2">
        <w:rPr>
          <w:rFonts w:eastAsia="Arial"/>
          <w:b/>
          <w:bCs/>
          <w:sz w:val="22"/>
          <w:szCs w:val="22"/>
        </w:rPr>
        <w:t xml:space="preserve">Sutartis </w:t>
      </w:r>
      <w:r w:rsidRPr="006A0EB2">
        <w:rPr>
          <w:rFonts w:eastAsia="Arial"/>
          <w:sz w:val="22"/>
          <w:szCs w:val="22"/>
        </w:rPr>
        <w:t>– Prekių pirkimo–pardavimo sutartis, kurią sudaro Sutarties sąlygos, Specialiosiose sąlygose išvardyti priedai ir Susitarimai;</w:t>
      </w:r>
    </w:p>
    <w:p w14:paraId="24A848AE"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1.1.1.13.</w:t>
      </w:r>
      <w:r w:rsidRPr="006A0EB2">
        <w:rPr>
          <w:rFonts w:eastAsia="Arial"/>
          <w:sz w:val="22"/>
          <w:szCs w:val="22"/>
        </w:rPr>
        <w:tab/>
      </w:r>
      <w:r w:rsidRPr="006A0EB2">
        <w:rPr>
          <w:rFonts w:eastAsia="Arial"/>
          <w:b/>
          <w:bCs/>
          <w:sz w:val="22"/>
          <w:szCs w:val="22"/>
        </w:rPr>
        <w:t>Šalis</w:t>
      </w:r>
      <w:r w:rsidRPr="006A0EB2">
        <w:rPr>
          <w:rFonts w:eastAsia="Arial"/>
          <w:sz w:val="22"/>
          <w:szCs w:val="22"/>
        </w:rPr>
        <w:t xml:space="preserve"> – Pirkėjas arba Tiekėjas, kiekvienas atskirai, priklausomai nuo konteksto;</w:t>
      </w:r>
    </w:p>
    <w:p w14:paraId="66F8F906"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1.1.1.14.</w:t>
      </w:r>
      <w:r w:rsidRPr="006A0EB2">
        <w:rPr>
          <w:rFonts w:eastAsia="Arial"/>
          <w:sz w:val="22"/>
          <w:szCs w:val="22"/>
        </w:rPr>
        <w:tab/>
      </w:r>
      <w:r w:rsidRPr="006A0EB2">
        <w:rPr>
          <w:rFonts w:eastAsia="Arial"/>
          <w:b/>
          <w:bCs/>
          <w:sz w:val="22"/>
          <w:szCs w:val="22"/>
        </w:rPr>
        <w:t>Šalys</w:t>
      </w:r>
      <w:r w:rsidRPr="006A0EB2">
        <w:rPr>
          <w:rFonts w:eastAsia="Arial"/>
          <w:sz w:val="22"/>
          <w:szCs w:val="22"/>
        </w:rPr>
        <w:t xml:space="preserve"> – Pirkėjas ir Tiekėjas kartu;</w:t>
      </w:r>
    </w:p>
    <w:p w14:paraId="787655C2" w14:textId="77777777" w:rsidR="00FA1A99" w:rsidRPr="006A0EB2" w:rsidRDefault="00FA1A99" w:rsidP="00FA1A99">
      <w:pPr>
        <w:widowControl w:val="0"/>
        <w:tabs>
          <w:tab w:val="left" w:pos="567"/>
          <w:tab w:val="left" w:pos="851"/>
          <w:tab w:val="left" w:pos="992"/>
          <w:tab w:val="left" w:pos="1134"/>
        </w:tabs>
        <w:spacing w:line="259" w:lineRule="auto"/>
        <w:jc w:val="both"/>
        <w:rPr>
          <w:sz w:val="22"/>
          <w:szCs w:val="22"/>
        </w:rPr>
      </w:pPr>
      <w:r w:rsidRPr="006A0EB2">
        <w:rPr>
          <w:sz w:val="22"/>
          <w:szCs w:val="22"/>
        </w:rPr>
        <w:t>1.1.1.15.</w:t>
      </w:r>
      <w:r w:rsidRPr="006A0EB2">
        <w:rPr>
          <w:sz w:val="22"/>
          <w:szCs w:val="22"/>
        </w:rPr>
        <w:tab/>
      </w:r>
      <w:r w:rsidRPr="006A0EB2">
        <w:rPr>
          <w:rFonts w:eastAsia="Arial"/>
          <w:b/>
          <w:bCs/>
          <w:sz w:val="22"/>
          <w:szCs w:val="22"/>
        </w:rPr>
        <w:t>Tiekėjas</w:t>
      </w:r>
      <w:r w:rsidRPr="006A0EB2">
        <w:rPr>
          <w:rFonts w:eastAsia="Arial"/>
          <w:sz w:val="22"/>
          <w:szCs w:val="22"/>
        </w:rPr>
        <w:t xml:space="preserve"> – asmuo, kuris Specialiosiose sąlygose yra įvardytas kaip Tiekėjas, </w:t>
      </w:r>
      <w:r w:rsidRPr="006A0EB2">
        <w:rPr>
          <w:sz w:val="22"/>
          <w:szCs w:val="22"/>
        </w:rPr>
        <w:t>tiekiantis Specialiosiose sąlygose nurodytas Prekes;</w:t>
      </w:r>
    </w:p>
    <w:p w14:paraId="6EC4F9F8"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1.1.1.16.</w:t>
      </w:r>
      <w:r w:rsidRPr="006A0EB2">
        <w:rPr>
          <w:rFonts w:eastAsia="Arial"/>
          <w:sz w:val="22"/>
          <w:szCs w:val="22"/>
        </w:rPr>
        <w:tab/>
      </w:r>
      <w:r w:rsidRPr="006A0EB2">
        <w:rPr>
          <w:rFonts w:eastAsia="Arial"/>
          <w:b/>
          <w:bCs/>
          <w:sz w:val="22"/>
          <w:szCs w:val="22"/>
        </w:rPr>
        <w:t xml:space="preserve">VPĮ </w:t>
      </w:r>
      <w:r w:rsidRPr="006A0EB2">
        <w:rPr>
          <w:rFonts w:eastAsia="Arial"/>
          <w:sz w:val="22"/>
          <w:szCs w:val="22"/>
        </w:rPr>
        <w:t>– Lietuvos Respublikos viešųjų pirkimų įstatymas.</w:t>
      </w:r>
    </w:p>
    <w:p w14:paraId="15B6A119"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1.1.1.17.</w:t>
      </w:r>
      <w:r w:rsidRPr="006A0EB2">
        <w:rPr>
          <w:rFonts w:eastAsia="Arial"/>
          <w:sz w:val="22"/>
          <w:szCs w:val="22"/>
        </w:rPr>
        <w:tab/>
        <w:t>Kitų Sutartyje didžiąja raide rašomų sąvokų reikšmės yra nurodytos Sutarties tekste.</w:t>
      </w:r>
    </w:p>
    <w:p w14:paraId="1A4EF541"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1.1.1.18.</w:t>
      </w:r>
      <w:r w:rsidRPr="006A0EB2">
        <w:rPr>
          <w:rFonts w:eastAsia="Arial"/>
          <w:sz w:val="22"/>
          <w:szCs w:val="22"/>
        </w:rPr>
        <w:tab/>
        <w:t xml:space="preserve">Sutartyje neapibrėžtos sąvokos suprantamos ir aiškinamos taip, kaip jas apibrėžia VPĮ ir kiti </w:t>
      </w:r>
      <w:r w:rsidRPr="006A0EB2">
        <w:rPr>
          <w:sz w:val="22"/>
          <w:szCs w:val="22"/>
        </w:rPr>
        <w:t>įstatymai bei teisės aktai</w:t>
      </w:r>
      <w:r w:rsidRPr="006A0EB2">
        <w:rPr>
          <w:rFonts w:eastAsia="Arial"/>
          <w:sz w:val="22"/>
          <w:szCs w:val="22"/>
        </w:rPr>
        <w:t>, galiojantys Sutarties sudarymo ir vykdymo metu.</w:t>
      </w:r>
    </w:p>
    <w:p w14:paraId="622388CA"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1.1.1.19.</w:t>
      </w:r>
      <w:r w:rsidRPr="006A0EB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843A6D8"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p>
    <w:p w14:paraId="266470CE" w14:textId="77777777" w:rsidR="00FA1A99" w:rsidRPr="006A0EB2" w:rsidRDefault="00FA1A99" w:rsidP="00FA1A99">
      <w:pPr>
        <w:keepNext/>
        <w:keepLines/>
        <w:tabs>
          <w:tab w:val="left" w:pos="567"/>
        </w:tabs>
        <w:spacing w:line="259" w:lineRule="auto"/>
        <w:jc w:val="center"/>
        <w:rPr>
          <w:rFonts w:eastAsia="Cambria"/>
          <w:b/>
          <w:bCs/>
          <w:sz w:val="22"/>
          <w:szCs w:val="22"/>
          <w14:numSpacing w14:val="tabular"/>
        </w:rPr>
      </w:pPr>
      <w:r w:rsidRPr="006A0EB2">
        <w:rPr>
          <w:rFonts w:eastAsia="Cambria"/>
          <w:b/>
          <w:bCs/>
          <w:sz w:val="22"/>
          <w:szCs w:val="22"/>
          <w14:numSpacing w14:val="tabular"/>
        </w:rPr>
        <w:lastRenderedPageBreak/>
        <w:t>1.2.</w:t>
      </w:r>
      <w:r w:rsidRPr="006A0EB2">
        <w:rPr>
          <w:rFonts w:eastAsia="Cambria"/>
          <w:b/>
          <w:bCs/>
          <w:sz w:val="22"/>
          <w:szCs w:val="22"/>
          <w14:numSpacing w14:val="tabular"/>
        </w:rPr>
        <w:tab/>
        <w:t>Sutarties aiškinimas</w:t>
      </w:r>
    </w:p>
    <w:p w14:paraId="76485B7C" w14:textId="77777777" w:rsidR="00FA1A99" w:rsidRPr="006A0EB2" w:rsidRDefault="00FA1A99" w:rsidP="00FA1A99">
      <w:pPr>
        <w:keepNext/>
        <w:keepLines/>
        <w:tabs>
          <w:tab w:val="left" w:pos="567"/>
        </w:tabs>
        <w:spacing w:line="259" w:lineRule="auto"/>
        <w:ind w:left="792"/>
        <w:jc w:val="both"/>
        <w:rPr>
          <w:rFonts w:eastAsia="Cambria"/>
          <w:b/>
          <w:bCs/>
          <w:sz w:val="22"/>
          <w:szCs w:val="22"/>
          <w14:numSpacing w14:val="tabular"/>
        </w:rPr>
      </w:pPr>
    </w:p>
    <w:p w14:paraId="50EA9D48"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1.2.1.</w:t>
      </w:r>
      <w:r w:rsidRPr="006A0EB2">
        <w:rPr>
          <w:rFonts w:eastAsia="Arial"/>
          <w:sz w:val="22"/>
          <w:szCs w:val="22"/>
        </w:rPr>
        <w:tab/>
        <w:t>Sutartis yra sudaryta ir turi būti aiškinama pagal Lietuvos Respublikos teisės aktus.</w:t>
      </w:r>
    </w:p>
    <w:p w14:paraId="53A0A919"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w:t>
      </w:r>
      <w:r w:rsidRPr="006A0EB2">
        <w:rPr>
          <w:rFonts w:eastAsia="Arial"/>
          <w:sz w:val="22"/>
          <w:szCs w:val="22"/>
        </w:rPr>
        <w:tab/>
        <w:t xml:space="preserve">Jei Bendrosios sąlygos ir (ar) Specialiosios sąlygos prieštarauja VPĮ ir kitų teisės aktų reikalavimams, taikomos VPĮ ir kitų teisės aktų nuostatos. </w:t>
      </w:r>
    </w:p>
    <w:p w14:paraId="55840B08"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w:t>
      </w:r>
      <w:r w:rsidRPr="006A0EB2">
        <w:rPr>
          <w:rFonts w:eastAsia="Arial"/>
          <w:sz w:val="22"/>
          <w:szCs w:val="22"/>
        </w:rPr>
        <w:tab/>
        <w:t>Diena Sutartyje reiškia kalendorinę dieną.</w:t>
      </w:r>
    </w:p>
    <w:p w14:paraId="45A821C6"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1.2.4.</w:t>
      </w:r>
      <w:r w:rsidRPr="006A0EB2">
        <w:rPr>
          <w:rFonts w:eastAsia="Arial"/>
          <w:sz w:val="22"/>
          <w:szCs w:val="22"/>
        </w:rPr>
        <w:tab/>
        <w:t>Darbo diena Sutartyje reiškia bet kurią dieną, išskyrus šeštadienį, sekmadienį ir švenčių dienas Lietuvoje, nurodytas Lietuvos Respublikos darbo kodekse.</w:t>
      </w:r>
    </w:p>
    <w:p w14:paraId="5E248A09"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1.2.5.</w:t>
      </w:r>
      <w:r w:rsidRPr="006A0EB2">
        <w:rPr>
          <w:rFonts w:eastAsia="Arial"/>
          <w:sz w:val="22"/>
          <w:szCs w:val="22"/>
        </w:rPr>
        <w:tab/>
        <w:t>Terminai pagal Sutartį yra skaičiuojami metais, mėnesiais, savaitėmis, darbo dienomis, kalendorinėmis dienomis ir valandomis.</w:t>
      </w:r>
    </w:p>
    <w:p w14:paraId="3AD064B2"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1.2.6.</w:t>
      </w:r>
      <w:r w:rsidRPr="006A0EB2">
        <w:rPr>
          <w:rFonts w:eastAsia="Arial"/>
          <w:sz w:val="22"/>
          <w:szCs w:val="22"/>
        </w:rPr>
        <w:tab/>
        <w:t>Kvalifikacija, rėmimasis kitų ūkio subjektų pajėgumais, Prekių apimtis, peržiūra suprantami taip, kaip nustatyta VPĮ bei jį įgyvendinančiuose teisės aktuose.</w:t>
      </w:r>
    </w:p>
    <w:p w14:paraId="67B3C9F1"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1.2.7.</w:t>
      </w:r>
      <w:r w:rsidRPr="006A0EB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7151D"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1.2.8.</w:t>
      </w:r>
      <w:r w:rsidRPr="006A0EB2">
        <w:rPr>
          <w:rFonts w:eastAsia="Arial"/>
          <w:sz w:val="22"/>
          <w:szCs w:val="22"/>
        </w:rPr>
        <w:tab/>
        <w:t>Informuoti, pranešti, įspėti arba atsakyti reiškia pateikti informaciją, pranešimą, įspėjimą arba atsakymą Bendrosiose ir (ar) Specialiosiose sąlygose nustatyta tvarka.</w:t>
      </w:r>
    </w:p>
    <w:p w14:paraId="62D1EF52"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1.2.9.</w:t>
      </w:r>
      <w:r w:rsidRPr="006A0EB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AD70B4F"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1.2.10.</w:t>
      </w:r>
      <w:r w:rsidRPr="006A0EB2">
        <w:rPr>
          <w:rFonts w:eastAsia="Arial"/>
          <w:color w:val="000000"/>
          <w:sz w:val="22"/>
          <w:szCs w:val="22"/>
        </w:rPr>
        <w:tab/>
      </w:r>
      <w:r w:rsidRPr="006A0EB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D9AC78"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1.2.11.</w:t>
      </w:r>
      <w:r w:rsidRPr="006A0EB2">
        <w:rPr>
          <w:rFonts w:eastAsia="Arial"/>
          <w:color w:val="000000"/>
          <w:sz w:val="22"/>
          <w:szCs w:val="22"/>
        </w:rPr>
        <w:tab/>
      </w:r>
      <w:r w:rsidRPr="006A0EB2">
        <w:rPr>
          <w:rFonts w:eastAsia="Arial"/>
          <w:color w:val="000000"/>
          <w:sz w:val="22"/>
          <w:szCs w:val="22"/>
          <w:shd w:val="clear" w:color="auto" w:fill="FFFFFF"/>
        </w:rPr>
        <w:t>Jeigu Sutartyje nurodyta reikšmė skaičiais ir žodžiais skiriasi, vadovaujamasi žodžiais nurodyta reikšme.</w:t>
      </w:r>
    </w:p>
    <w:p w14:paraId="37BA381C"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1.2.12.</w:t>
      </w:r>
      <w:r w:rsidRPr="006A0EB2">
        <w:rPr>
          <w:rFonts w:eastAsia="Arial"/>
          <w:color w:val="000000"/>
          <w:sz w:val="22"/>
          <w:szCs w:val="22"/>
        </w:rPr>
        <w:tab/>
      </w:r>
      <w:r w:rsidRPr="006A0EB2">
        <w:rPr>
          <w:rFonts w:eastAsia="Arial"/>
          <w:color w:val="000000"/>
          <w:sz w:val="22"/>
          <w:szCs w:val="22"/>
          <w:shd w:val="clear" w:color="auto" w:fill="FFFFFF"/>
        </w:rPr>
        <w:t>Jei pateikiamos nuorodos į teisės aktus, turi būti taikomos aktualios teisės aktų redakcijos, jeigu nenurodyta kitaip.</w:t>
      </w:r>
    </w:p>
    <w:p w14:paraId="7E074CB4"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color w:val="000000"/>
          <w:sz w:val="22"/>
          <w:szCs w:val="22"/>
        </w:rPr>
      </w:pPr>
    </w:p>
    <w:p w14:paraId="7916A0FB"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1.3.</w:t>
      </w:r>
      <w:r w:rsidRPr="006A0EB2">
        <w:rPr>
          <w:rFonts w:eastAsia="Arial"/>
          <w:b/>
          <w:sz w:val="22"/>
          <w:szCs w:val="22"/>
        </w:rPr>
        <w:tab/>
        <w:t>Dokumentų viršenybė</w:t>
      </w:r>
    </w:p>
    <w:p w14:paraId="742AA64E"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233AF88C"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1.3.1.</w:t>
      </w:r>
      <w:r w:rsidRPr="006A0EB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85DD03A" w14:textId="77777777" w:rsidR="00FA1A99" w:rsidRPr="006A0EB2" w:rsidRDefault="00FA1A99" w:rsidP="00FA1A99">
      <w:pPr>
        <w:tabs>
          <w:tab w:val="left" w:pos="709"/>
        </w:tabs>
        <w:spacing w:line="276" w:lineRule="auto"/>
        <w:jc w:val="both"/>
        <w:outlineLvl w:val="2"/>
        <w:rPr>
          <w:rFonts w:eastAsia="Trebuchet MS"/>
          <w:bCs/>
          <w:color w:val="000000"/>
          <w:sz w:val="22"/>
          <w:szCs w:val="22"/>
          <w:lang w:eastAsia="lt-LT"/>
        </w:rPr>
      </w:pPr>
      <w:r w:rsidRPr="006A0EB2">
        <w:rPr>
          <w:rFonts w:eastAsia="Trebuchet MS"/>
          <w:color w:val="000000"/>
          <w:sz w:val="22"/>
          <w:szCs w:val="22"/>
          <w:lang w:eastAsia="lt-LT"/>
        </w:rPr>
        <w:t xml:space="preserve">1.3.1.1. </w:t>
      </w:r>
      <w:r w:rsidRPr="006A0EB2">
        <w:rPr>
          <w:rFonts w:eastAsia="Trebuchet MS"/>
          <w:bCs/>
          <w:color w:val="000000"/>
          <w:sz w:val="22"/>
          <w:szCs w:val="22"/>
          <w:lang w:eastAsia="lt-LT"/>
        </w:rPr>
        <w:t>Techninė specifikacija;</w:t>
      </w:r>
    </w:p>
    <w:p w14:paraId="320A11D8" w14:textId="77777777" w:rsidR="00FA1A99" w:rsidRPr="006A0EB2" w:rsidRDefault="00FA1A99" w:rsidP="00FA1A99">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1.3.1.2. Specialiosios sąlygos;</w:t>
      </w:r>
    </w:p>
    <w:p w14:paraId="475B5DF7" w14:textId="77777777" w:rsidR="00FA1A99" w:rsidRPr="006A0EB2" w:rsidRDefault="00FA1A99" w:rsidP="00FA1A99">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1.3.1.3. Bendrosios sąlygos;</w:t>
      </w:r>
    </w:p>
    <w:p w14:paraId="1730A60C" w14:textId="77777777" w:rsidR="00FA1A99" w:rsidRPr="006A0EB2" w:rsidRDefault="00FA1A99" w:rsidP="00FA1A99">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1.3.1.4. Pirkimo dokumentai (išskyrus techninę specifikaciją);</w:t>
      </w:r>
    </w:p>
    <w:p w14:paraId="405EE19E" w14:textId="77777777" w:rsidR="00FA1A99" w:rsidRPr="006A0EB2" w:rsidRDefault="00FA1A99" w:rsidP="00FA1A99">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1.3.1.5. Pasiūlymas;</w:t>
      </w:r>
    </w:p>
    <w:p w14:paraId="13023A46" w14:textId="77777777" w:rsidR="00FA1A99" w:rsidRPr="006A0EB2" w:rsidRDefault="00FA1A99" w:rsidP="00FA1A99">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1.3.1.6. Kiti Specialiosiose sąlygose išvardinti priedai.</w:t>
      </w:r>
    </w:p>
    <w:p w14:paraId="57825B08"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1.3.2.</w:t>
      </w:r>
      <w:r w:rsidRPr="006A0EB2">
        <w:rPr>
          <w:rFonts w:eastAsia="Cambria"/>
          <w:sz w:val="22"/>
          <w:szCs w:val="22"/>
        </w:rPr>
        <w:tab/>
        <w:t xml:space="preserve"> Tuo atveju, kai Šalių Susitarimu yra keičiamos Sutarties sąlygos, naujai sutartos Sutarties sąlygos turi viršenybę prieš pakeistąsias.</w:t>
      </w:r>
    </w:p>
    <w:p w14:paraId="3EEB2650"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1.3.3.</w:t>
      </w:r>
      <w:r w:rsidRPr="006A0EB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E298DD2"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0EB2">
        <w:rPr>
          <w:rFonts w:eastAsia="Arial"/>
          <w:sz w:val="22"/>
          <w:szCs w:val="22"/>
          <w:vertAlign w:val="superscript"/>
        </w:rPr>
        <w:t>1</w:t>
      </w:r>
      <w:r w:rsidRPr="006A0EB2">
        <w:rPr>
          <w:rFonts w:eastAsia="Arial"/>
          <w:sz w:val="22"/>
          <w:szCs w:val="22"/>
        </w:rPr>
        <w:t xml:space="preserve">). </w:t>
      </w:r>
    </w:p>
    <w:p w14:paraId="7B32AB6B"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p>
    <w:p w14:paraId="61E72AEB" w14:textId="77777777" w:rsidR="00FA1A99" w:rsidRPr="006A0EB2" w:rsidRDefault="00FA1A99" w:rsidP="00FA1A9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2.</w:t>
      </w:r>
      <w:r w:rsidRPr="006A0EB2">
        <w:rPr>
          <w:rFonts w:eastAsia="Arial"/>
          <w:b/>
          <w:caps/>
          <w:sz w:val="22"/>
          <w:szCs w:val="22"/>
        </w:rPr>
        <w:tab/>
        <w:t>Sutarties dalykas</w:t>
      </w:r>
    </w:p>
    <w:p w14:paraId="7C666DBB" w14:textId="77777777" w:rsidR="00FA1A99" w:rsidRPr="006A0EB2" w:rsidRDefault="00FA1A99" w:rsidP="00FA1A9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008CA283" w14:textId="77777777" w:rsidR="00FA1A99" w:rsidRPr="006A0EB2" w:rsidRDefault="00FA1A99" w:rsidP="00FA1A99">
      <w:pPr>
        <w:widowControl w:val="0"/>
        <w:tabs>
          <w:tab w:val="left" w:pos="426"/>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2.1.</w:t>
      </w:r>
      <w:r w:rsidRPr="006A0EB2">
        <w:rPr>
          <w:rFonts w:eastAsia="Cambria"/>
          <w:sz w:val="22"/>
          <w:szCs w:val="22"/>
        </w:rPr>
        <w:tab/>
        <w:t xml:space="preserve">Tiekėjas įsipareigoja Sutartyje nustatytomis sąlygomis ir tvarka perduoti Pirkėjui Prekes, atitinkančias </w:t>
      </w:r>
      <w:r w:rsidRPr="006A0EB2">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2E432D92" w14:textId="77777777" w:rsidR="00FA1A99" w:rsidRPr="006A0EB2" w:rsidRDefault="00FA1A99" w:rsidP="00FA1A99">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2.2.</w:t>
      </w:r>
      <w:r w:rsidRPr="006A0EB2">
        <w:rPr>
          <w:rFonts w:eastAsia="Arial"/>
          <w:sz w:val="22"/>
          <w:szCs w:val="22"/>
        </w:rPr>
        <w:tab/>
        <w:t xml:space="preserve">Šalys, vykdydamos Sutartį, įsipareigoja laikytis visų Sutarties vykdymui taikytinų </w:t>
      </w:r>
      <w:r w:rsidRPr="006A0EB2">
        <w:rPr>
          <w:sz w:val="22"/>
          <w:szCs w:val="22"/>
        </w:rPr>
        <w:t>įstatymų bei kitų teisės aktų</w:t>
      </w:r>
      <w:r w:rsidRPr="006A0EB2">
        <w:rPr>
          <w:rFonts w:eastAsia="Arial"/>
          <w:sz w:val="22"/>
          <w:szCs w:val="22"/>
        </w:rPr>
        <w:t xml:space="preserve"> reikalavimų. Šalis turi teisę reikalauti, kad kita Šalis įvykdytų visus</w:t>
      </w:r>
      <w:r w:rsidRPr="006A0EB2">
        <w:rPr>
          <w:sz w:val="22"/>
          <w:szCs w:val="22"/>
        </w:rPr>
        <w:t xml:space="preserve"> įstatymų bei kitų teisės aktų</w:t>
      </w:r>
      <w:r w:rsidRPr="006A0EB2">
        <w:rPr>
          <w:rFonts w:eastAsia="Arial"/>
          <w:sz w:val="22"/>
          <w:szCs w:val="22"/>
        </w:rPr>
        <w:t xml:space="preserve"> reikalavimus, taikomus Sutarties vykdymui. Nė viena iš Sutarties sąlygų nereiškia ir negali būti aiškinama kaip Pirkėjo atsisakymas </w:t>
      </w:r>
      <w:r w:rsidRPr="006A0EB2">
        <w:rPr>
          <w:sz w:val="22"/>
          <w:szCs w:val="22"/>
        </w:rPr>
        <w:t>įstatymuose bei kituose teisės aktuose</w:t>
      </w:r>
      <w:r w:rsidRPr="006A0EB2">
        <w:rPr>
          <w:rFonts w:eastAsia="Arial"/>
          <w:sz w:val="22"/>
          <w:szCs w:val="22"/>
        </w:rPr>
        <w:t xml:space="preserve"> numatytų ir Sutartimi neaptartų Pirkėjo kitų teisių ir garantijų, susijusių su netinkamu Prekių tiekimu ar jų kokybe, arba kaip Tiekėjo atsisakymas </w:t>
      </w:r>
      <w:r w:rsidRPr="006A0EB2">
        <w:rPr>
          <w:sz w:val="22"/>
          <w:szCs w:val="22"/>
        </w:rPr>
        <w:t>įstatymuose bei kituose teisės aktuose</w:t>
      </w:r>
      <w:r w:rsidRPr="006A0EB2">
        <w:rPr>
          <w:rFonts w:eastAsia="Arial"/>
          <w:sz w:val="22"/>
          <w:szCs w:val="22"/>
        </w:rPr>
        <w:t xml:space="preserve"> numatytų ir Sutartimi neaptartų Tiekėjo kitų teisių ir garantijų dėl atlyginimo už Prekes gavimo.</w:t>
      </w:r>
    </w:p>
    <w:p w14:paraId="6237F36F" w14:textId="77777777" w:rsidR="00FA1A99" w:rsidRPr="006A0EB2" w:rsidRDefault="00FA1A99" w:rsidP="00FA1A99">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2.3.</w:t>
      </w:r>
      <w:r w:rsidRPr="006A0EB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782D3EA" w14:textId="77777777" w:rsidR="00FA1A99" w:rsidRPr="006A0EB2" w:rsidRDefault="00FA1A99" w:rsidP="00FA1A99">
      <w:pPr>
        <w:widowControl w:val="0"/>
        <w:tabs>
          <w:tab w:val="left" w:pos="426"/>
          <w:tab w:val="left" w:pos="567"/>
          <w:tab w:val="left" w:pos="851"/>
          <w:tab w:val="left" w:pos="992"/>
          <w:tab w:val="left" w:pos="1134"/>
        </w:tabs>
        <w:spacing w:line="259" w:lineRule="auto"/>
        <w:jc w:val="both"/>
        <w:rPr>
          <w:rFonts w:eastAsia="Arial"/>
          <w:sz w:val="22"/>
          <w:szCs w:val="22"/>
        </w:rPr>
      </w:pPr>
    </w:p>
    <w:p w14:paraId="11086711" w14:textId="77777777" w:rsidR="00FA1A99" w:rsidRPr="006A0EB2" w:rsidRDefault="00FA1A99" w:rsidP="00FA1A9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3.</w:t>
      </w:r>
      <w:r w:rsidRPr="006A0EB2">
        <w:rPr>
          <w:rFonts w:eastAsia="Arial"/>
          <w:b/>
          <w:caps/>
          <w:sz w:val="22"/>
          <w:szCs w:val="22"/>
        </w:rPr>
        <w:tab/>
        <w:t>TIEKĖJAS ir kiti Sutarties vykdymui pasitelkiami asmenys</w:t>
      </w:r>
    </w:p>
    <w:p w14:paraId="0A66AD5A" w14:textId="77777777" w:rsidR="00FA1A99" w:rsidRPr="006A0EB2" w:rsidRDefault="00FA1A99" w:rsidP="00FA1A9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01515B0" w14:textId="77777777" w:rsidR="00FA1A99" w:rsidRPr="006A0EB2" w:rsidRDefault="00FA1A99" w:rsidP="00FA1A9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3.1.</w:t>
      </w:r>
      <w:r w:rsidRPr="006A0EB2">
        <w:rPr>
          <w:rFonts w:eastAsia="Arial"/>
          <w:b/>
          <w:sz w:val="22"/>
          <w:szCs w:val="22"/>
        </w:rPr>
        <w:tab/>
        <w:t>Kvalifikacija ir kiti Tiekėjo pasiūlymu prisiimti įsipareigojimai</w:t>
      </w:r>
    </w:p>
    <w:p w14:paraId="63EDB90F" w14:textId="77777777" w:rsidR="00FA1A99" w:rsidRPr="006A0EB2" w:rsidRDefault="00FA1A99" w:rsidP="00FA1A9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31E1502A"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3.1.1.</w:t>
      </w:r>
      <w:r w:rsidRPr="006A0EB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BCD1B53"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3.1.1.1.</w:t>
      </w:r>
      <w:r w:rsidRPr="006A0EB2">
        <w:rPr>
          <w:rFonts w:eastAsia="Arial"/>
          <w:sz w:val="22"/>
          <w:szCs w:val="22"/>
        </w:rPr>
        <w:tab/>
        <w:t>turėtų teisę verstis ta veikla, kuri yra reikalinga Sutarčiai įvykdyti;</w:t>
      </w:r>
    </w:p>
    <w:p w14:paraId="769DFE3D"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3.1.1.2.</w:t>
      </w:r>
      <w:r w:rsidRPr="006A0EB2">
        <w:rPr>
          <w:rFonts w:eastAsia="Arial"/>
          <w:sz w:val="22"/>
          <w:szCs w:val="22"/>
        </w:rPr>
        <w:tab/>
        <w:t>atitiktų tiekėjų kvalifikacijai pirkimo dokumentuose nustatytus Sutarties tinkamam vykdymui būtinus reikalavimus bei neturėtų pirkimo dokumentuose nustatytų pašalinimo pagrindų;</w:t>
      </w:r>
    </w:p>
    <w:p w14:paraId="262F681E"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3.1.1.3.</w:t>
      </w:r>
      <w:r w:rsidRPr="006A0EB2">
        <w:rPr>
          <w:rFonts w:eastAsia="Arial"/>
          <w:sz w:val="22"/>
          <w:szCs w:val="22"/>
        </w:rPr>
        <w:tab/>
        <w:t>laikytųsi Tiekėjo pasiūlyme nurodytų įsipareigojimų, įskaitant, bet neapsiribojant – atitiktų pirkimo dokumentuose nustatytus kokybinių kriterijų reikšmes ir parametrus;</w:t>
      </w:r>
    </w:p>
    <w:p w14:paraId="03BA076A"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3.1.1.4.</w:t>
      </w:r>
      <w:r w:rsidRPr="006A0EB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2BB300C"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3.1.1.5. </w:t>
      </w:r>
      <w:r w:rsidRPr="006A0EB2">
        <w:rPr>
          <w:rFonts w:eastAsia="Arial"/>
          <w:color w:val="000000"/>
          <w:sz w:val="22"/>
          <w:szCs w:val="22"/>
          <w:shd w:val="clear" w:color="auto" w:fill="FFFFFF"/>
        </w:rPr>
        <w:t>atitiktų nacionalinio saugumo interesus bei kilmės reikalavimus, jei tokie reikalavimai buvo numatyti pirkimo dokumentuose</w:t>
      </w:r>
      <w:r w:rsidRPr="006A0EB2">
        <w:rPr>
          <w:sz w:val="22"/>
          <w:szCs w:val="22"/>
        </w:rPr>
        <w:t>.</w:t>
      </w:r>
    </w:p>
    <w:p w14:paraId="322EFB3A"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3.1.2.</w:t>
      </w:r>
      <w:r w:rsidRPr="006A0EB2">
        <w:rPr>
          <w:rFonts w:eastAsia="Arial"/>
          <w:color w:val="000000"/>
          <w:sz w:val="22"/>
          <w:szCs w:val="22"/>
        </w:rPr>
        <w:tab/>
        <w:t xml:space="preserve">Tuo atveju, kai Tiekėjas yra jungtinės veiklos partneriai, jie Pirkėjui už Sutarties vykdymą atsako solidariai. </w:t>
      </w:r>
      <w:r w:rsidRPr="006A0EB2">
        <w:rPr>
          <w:rFonts w:eastAsia="Arial"/>
          <w:color w:val="000000"/>
          <w:sz w:val="22"/>
          <w:szCs w:val="22"/>
          <w:shd w:val="clear" w:color="auto" w:fill="FFFFFF"/>
        </w:rPr>
        <w:t xml:space="preserve">Jeigu Tiekėjas remiasi </w:t>
      </w:r>
      <w:r w:rsidRPr="006A0EB2">
        <w:rPr>
          <w:rFonts w:eastAsia="Arial"/>
          <w:color w:val="000000"/>
          <w:sz w:val="22"/>
          <w:szCs w:val="22"/>
        </w:rPr>
        <w:t xml:space="preserve">ūkio </w:t>
      </w:r>
      <w:r w:rsidRPr="006A0EB2">
        <w:rPr>
          <w:rFonts w:eastAsia="Arial"/>
          <w:color w:val="000000"/>
          <w:sz w:val="22"/>
          <w:szCs w:val="22"/>
          <w:shd w:val="clear" w:color="auto" w:fill="FFFFFF"/>
        </w:rPr>
        <w:t xml:space="preserve">subjektų pajėgumais, siekdamas atitikti finansinio ir ekonominio pajėgumo reikalavimus, Tiekėjas su tokiais </w:t>
      </w:r>
      <w:r w:rsidRPr="006A0EB2">
        <w:rPr>
          <w:rFonts w:eastAsia="Arial"/>
          <w:color w:val="000000"/>
          <w:sz w:val="22"/>
          <w:szCs w:val="22"/>
        </w:rPr>
        <w:t xml:space="preserve">ūkio </w:t>
      </w:r>
      <w:r w:rsidRPr="006A0EB2">
        <w:rPr>
          <w:rFonts w:eastAsia="Arial"/>
          <w:color w:val="000000"/>
          <w:sz w:val="22"/>
          <w:szCs w:val="22"/>
          <w:shd w:val="clear" w:color="auto" w:fill="FFFFFF"/>
        </w:rPr>
        <w:t>subjektais už Sutarties vykdymą atsako solidariai (jeigu to buvo reikalaujama pirkimo dokumentuose).</w:t>
      </w:r>
    </w:p>
    <w:p w14:paraId="4F68A2C2"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3.1.3.</w:t>
      </w:r>
      <w:r w:rsidRPr="006A0EB2">
        <w:rPr>
          <w:rFonts w:eastAsia="Arial"/>
          <w:sz w:val="22"/>
          <w:szCs w:val="22"/>
        </w:rPr>
        <w:tab/>
        <w:t xml:space="preserve">Tiekėjas taip pat atsako už tai, kad Tiekėjas, Sutartį tiesiogiai vykdantys subtiekėjai ir specialistai atitiktų jiems </w:t>
      </w:r>
      <w:r w:rsidRPr="006A0EB2">
        <w:rPr>
          <w:sz w:val="22"/>
          <w:szCs w:val="22"/>
        </w:rPr>
        <w:t>įstatymų bei kitų teisės aktų</w:t>
      </w:r>
      <w:r w:rsidRPr="006A0EB2">
        <w:rPr>
          <w:rFonts w:eastAsia="Arial"/>
          <w:sz w:val="22"/>
          <w:szCs w:val="22"/>
        </w:rPr>
        <w:t xml:space="preserve"> ir (arba) pirkimo dokumentų nustatytus profesinės kvalifikacijos ir kitus reikalavimus bei turėtų teisę verstis ta veikla, kuriai jie pasitelkiami. </w:t>
      </w:r>
    </w:p>
    <w:p w14:paraId="7C38B946"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728B99A"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6A0EB2">
        <w:rPr>
          <w:rFonts w:eastAsia="Arial"/>
          <w:b/>
          <w:bCs/>
          <w:sz w:val="22"/>
          <w:szCs w:val="22"/>
        </w:rPr>
        <w:t>3.2.</w:t>
      </w:r>
      <w:r w:rsidRPr="006A0EB2">
        <w:rPr>
          <w:rFonts w:eastAsia="Arial"/>
          <w:sz w:val="22"/>
          <w:szCs w:val="22"/>
        </w:rPr>
        <w:tab/>
      </w:r>
      <w:r w:rsidRPr="006A0EB2">
        <w:rPr>
          <w:rFonts w:eastAsia="Arial"/>
          <w:b/>
          <w:bCs/>
          <w:sz w:val="22"/>
          <w:szCs w:val="22"/>
        </w:rPr>
        <w:t>Subtiekėjų bei specialistų pasitelkimas ir keitimas</w:t>
      </w:r>
    </w:p>
    <w:p w14:paraId="6065167F"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11CDFE7"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3.2.1.</w:t>
      </w:r>
      <w:r w:rsidRPr="006A0EB2">
        <w:rPr>
          <w:rFonts w:eastAsia="Arial"/>
          <w:sz w:val="22"/>
          <w:szCs w:val="22"/>
        </w:rPr>
        <w:tab/>
      </w:r>
      <w:r w:rsidRPr="006A0EB2">
        <w:rPr>
          <w:rFonts w:eastAsia="Arial"/>
          <w:color w:val="000000"/>
          <w:sz w:val="22"/>
          <w:szCs w:val="22"/>
          <w:shd w:val="clear" w:color="auto" w:fill="FFFFFF"/>
        </w:rPr>
        <w:t>Tiekėjas įsipareigoja užtikrinti, kad Sutartį vykdys pirkime pasiūlyti ir kvalifikaci</w:t>
      </w:r>
      <w:r w:rsidRPr="006A0EB2">
        <w:rPr>
          <w:rFonts w:eastAsia="Arial"/>
          <w:color w:val="000000"/>
          <w:sz w:val="22"/>
          <w:szCs w:val="22"/>
        </w:rPr>
        <w:t>jos</w:t>
      </w:r>
      <w:r w:rsidRPr="006A0EB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0EB2">
        <w:rPr>
          <w:rFonts w:eastAsia="Arial"/>
          <w:color w:val="000000"/>
          <w:sz w:val="22"/>
          <w:szCs w:val="22"/>
        </w:rPr>
        <w:t xml:space="preserve">ir specialistų </w:t>
      </w:r>
      <w:r w:rsidRPr="006A0EB2">
        <w:rPr>
          <w:rFonts w:eastAsia="Arial"/>
          <w:color w:val="000000"/>
          <w:sz w:val="22"/>
          <w:szCs w:val="22"/>
          <w:shd w:val="clear" w:color="auto" w:fill="FFFFFF"/>
        </w:rPr>
        <w:t>veiksmus ar neveikimą. </w:t>
      </w:r>
    </w:p>
    <w:p w14:paraId="6BC66B9E"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3.2.2.</w:t>
      </w:r>
      <w:r w:rsidRPr="006A0EB2">
        <w:rPr>
          <w:rFonts w:eastAsia="Arial"/>
          <w:sz w:val="22"/>
          <w:szCs w:val="22"/>
        </w:rPr>
        <w:tab/>
      </w:r>
      <w:r w:rsidRPr="006A0EB2">
        <w:rPr>
          <w:rFonts w:eastAsia="Arial"/>
          <w:color w:val="000000"/>
          <w:sz w:val="22"/>
          <w:szCs w:val="22"/>
          <w:shd w:val="clear" w:color="auto" w:fill="FFFFFF"/>
        </w:rPr>
        <w:t>Sutarties vykdymui pasitelkiami subtiekėjai ir (ar) specialistai (jeigu tokie pasitelkiami) nurodomi Specialiosiose sąlygose. </w:t>
      </w:r>
    </w:p>
    <w:p w14:paraId="361B9046" w14:textId="77777777" w:rsidR="00FA1A99" w:rsidRPr="006A0EB2" w:rsidRDefault="00FA1A99" w:rsidP="00FA1A99">
      <w:pPr>
        <w:widowControl w:val="0"/>
        <w:pBdr>
          <w:top w:val="nil"/>
          <w:left w:val="nil"/>
          <w:bottom w:val="nil"/>
          <w:right w:val="nil"/>
          <w:between w:val="nil"/>
        </w:pBdr>
        <w:spacing w:line="259" w:lineRule="auto"/>
        <w:jc w:val="both"/>
        <w:rPr>
          <w:sz w:val="22"/>
          <w:szCs w:val="22"/>
        </w:rPr>
      </w:pPr>
      <w:r w:rsidRPr="006A0EB2">
        <w:rPr>
          <w:rFonts w:eastAsia="Arial"/>
          <w:sz w:val="22"/>
          <w:szCs w:val="22"/>
        </w:rPr>
        <w:t>3.2.3.</w:t>
      </w:r>
      <w:r w:rsidRPr="006A0EB2">
        <w:rPr>
          <w:rFonts w:eastAsia="Arial"/>
          <w:sz w:val="22"/>
          <w:szCs w:val="22"/>
        </w:rPr>
        <w:tab/>
      </w:r>
      <w:r w:rsidRPr="006A0EB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6A0EB2">
        <w:rPr>
          <w:rFonts w:eastAsia="Cambria"/>
          <w:color w:val="000000"/>
          <w:sz w:val="22"/>
          <w:szCs w:val="22"/>
          <w:shd w:val="clear" w:color="auto" w:fill="FFFFFF"/>
        </w:rPr>
        <w:t>nesirėmė pirkimo dokumentuose numatytiems kvalifikacijos reikalavimams pagrįsti</w:t>
      </w:r>
      <w:r w:rsidRPr="006A0EB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0EB2">
        <w:rPr>
          <w:rFonts w:eastAsia="Cambria"/>
          <w:color w:val="000000"/>
          <w:sz w:val="22"/>
          <w:szCs w:val="22"/>
          <w:shd w:val="clear" w:color="auto" w:fill="FFFFFF"/>
        </w:rPr>
        <w:t>ne vėliau nei prieš 5 (penkias) darbo dienas</w:t>
      </w:r>
      <w:r w:rsidRPr="006A0EB2">
        <w:rPr>
          <w:rFonts w:eastAsia="Arial"/>
          <w:color w:val="000000"/>
          <w:sz w:val="22"/>
          <w:szCs w:val="22"/>
          <w:shd w:val="clear" w:color="auto" w:fill="FFFFFF"/>
        </w:rPr>
        <w:t xml:space="preserve"> informuotų apie minėtos informacijos pasikeitimus </w:t>
      </w:r>
      <w:r w:rsidRPr="006A0EB2">
        <w:rPr>
          <w:sz w:val="22"/>
          <w:szCs w:val="22"/>
        </w:rPr>
        <w:t>bei naujų subtiekėjų pasitelkimą</w:t>
      </w:r>
      <w:r w:rsidRPr="006A0EB2">
        <w:rPr>
          <w:rFonts w:eastAsia="Arial"/>
          <w:color w:val="000000"/>
          <w:sz w:val="22"/>
          <w:szCs w:val="22"/>
          <w:shd w:val="clear" w:color="auto" w:fill="FFFFFF"/>
        </w:rPr>
        <w:t xml:space="preserve"> visu Sutarties vykdymo metu. </w:t>
      </w:r>
      <w:r w:rsidRPr="006A0EB2">
        <w:rPr>
          <w:color w:val="000000"/>
          <w:sz w:val="22"/>
          <w:szCs w:val="22"/>
        </w:rPr>
        <w:t xml:space="preserve">Pirkėjas (jeigu buvo taikoma pirkimo dokumentuose) turi patikrinti, ar </w:t>
      </w:r>
      <w:r w:rsidRPr="006A0EB2">
        <w:rPr>
          <w:color w:val="000000"/>
          <w:sz w:val="22"/>
          <w:szCs w:val="22"/>
        </w:rPr>
        <w:lastRenderedPageBreak/>
        <w:t xml:space="preserve">nėra </w:t>
      </w:r>
      <w:r w:rsidRPr="006A0EB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A0EB2">
        <w:rPr>
          <w:color w:val="000000"/>
          <w:sz w:val="22"/>
          <w:szCs w:val="22"/>
        </w:rPr>
        <w:t xml:space="preserve"> </w:t>
      </w:r>
      <w:r w:rsidRPr="006A0EB2">
        <w:rPr>
          <w:rFonts w:eastAsia="Cambria"/>
          <w:color w:val="000000"/>
          <w:sz w:val="22"/>
          <w:szCs w:val="22"/>
        </w:rPr>
        <w:t>Pirkėjas</w:t>
      </w:r>
      <w:r w:rsidRPr="006A0EB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7A9B47"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3.2.4.</w:t>
      </w:r>
      <w:r w:rsidRPr="006A0EB2">
        <w:rPr>
          <w:rFonts w:eastAsia="Arial"/>
          <w:sz w:val="22"/>
          <w:szCs w:val="22"/>
        </w:rPr>
        <w:tab/>
      </w:r>
      <w:r w:rsidRPr="006A0EB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CA3E86F"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3.2.5.</w:t>
      </w:r>
      <w:r w:rsidRPr="006A0EB2">
        <w:rPr>
          <w:sz w:val="22"/>
          <w:szCs w:val="22"/>
        </w:rPr>
        <w:tab/>
      </w:r>
      <w:r w:rsidRPr="006A0EB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0EB2">
        <w:rPr>
          <w:color w:val="000000"/>
          <w:sz w:val="22"/>
          <w:szCs w:val="22"/>
        </w:rPr>
        <w:t>(jeigu buvo taikoma pirkimo dokumentuose)</w:t>
      </w:r>
      <w:r w:rsidRPr="006A0EB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718A48C"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3.2.6.</w:t>
      </w:r>
      <w:r w:rsidRPr="006A0EB2">
        <w:rPr>
          <w:rFonts w:eastAsia="Arial"/>
          <w:sz w:val="22"/>
          <w:szCs w:val="22"/>
        </w:rPr>
        <w:tab/>
      </w:r>
      <w:r w:rsidRPr="006A0EB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76D4781"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3.2.6.1.</w:t>
      </w:r>
      <w:r w:rsidRPr="006A0EB2">
        <w:rPr>
          <w:rFonts w:eastAsia="Cambria"/>
          <w:sz w:val="22"/>
          <w:szCs w:val="22"/>
        </w:rPr>
        <w:tab/>
      </w:r>
      <w:r w:rsidRPr="006A0EB2">
        <w:rPr>
          <w:rFonts w:eastAsia="Cambria"/>
          <w:color w:val="000000"/>
          <w:sz w:val="22"/>
          <w:szCs w:val="22"/>
          <w:shd w:val="clear" w:color="auto" w:fill="FFFFFF"/>
        </w:rPr>
        <w:t xml:space="preserve">kai subtiekėjui </w:t>
      </w:r>
      <w:r w:rsidRPr="006A0EB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A0EB2">
        <w:rPr>
          <w:rFonts w:eastAsia="Cambria"/>
          <w:color w:val="000000"/>
          <w:sz w:val="22"/>
          <w:szCs w:val="22"/>
          <w:shd w:val="clear" w:color="auto" w:fill="FFFFFF"/>
        </w:rPr>
        <w:t>; </w:t>
      </w:r>
    </w:p>
    <w:p w14:paraId="365D05FE"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3.2.6.2.</w:t>
      </w:r>
      <w:r w:rsidRPr="006A0EB2">
        <w:rPr>
          <w:rFonts w:eastAsia="Cambria"/>
          <w:sz w:val="22"/>
          <w:szCs w:val="22"/>
        </w:rPr>
        <w:tab/>
      </w:r>
      <w:r w:rsidRPr="006A0EB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9BBAAEE"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3.2.6.3.</w:t>
      </w:r>
      <w:r w:rsidRPr="006A0EB2">
        <w:rPr>
          <w:rFonts w:eastAsia="Cambria"/>
          <w:sz w:val="22"/>
          <w:szCs w:val="22"/>
        </w:rPr>
        <w:tab/>
      </w:r>
      <w:r w:rsidRPr="006A0EB2">
        <w:rPr>
          <w:rFonts w:eastAsia="Cambria"/>
          <w:color w:val="000000"/>
          <w:sz w:val="22"/>
          <w:szCs w:val="22"/>
          <w:shd w:val="clear" w:color="auto" w:fill="FFFFFF"/>
        </w:rPr>
        <w:t xml:space="preserve">Naujas subtiekėjas, kuris keičiamas vietoje subtiekėjo, </w:t>
      </w:r>
      <w:r w:rsidRPr="006A0EB2">
        <w:rPr>
          <w:rFonts w:eastAsia="Arial"/>
          <w:color w:val="000000"/>
          <w:sz w:val="22"/>
          <w:szCs w:val="22"/>
          <w:shd w:val="clear" w:color="auto" w:fill="FFFFFF"/>
        </w:rPr>
        <w:t>kurio pajėgumais Tiekėjas rėmėsi, kad atitiktų pirkimo dokumentuose nustatytus kvalifikacijos reikalavimus (toliau – naujas subtiekėjas),</w:t>
      </w:r>
      <w:r w:rsidRPr="006A0EB2">
        <w:rPr>
          <w:rFonts w:eastAsia="Cambria"/>
          <w:color w:val="000000"/>
          <w:sz w:val="22"/>
          <w:szCs w:val="22"/>
          <w:shd w:val="clear" w:color="auto" w:fill="FFFFFF"/>
        </w:rPr>
        <w:t xml:space="preserve"> turi atitikti pirkimo dokumentuose nustatytus reikalavimus dėl pašalinimo pagrindų nebuvimo</w:t>
      </w:r>
      <w:r w:rsidRPr="006A0EB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A0EB2">
        <w:rPr>
          <w:rFonts w:eastAsia="Cambria"/>
          <w:color w:val="000000"/>
          <w:sz w:val="22"/>
          <w:szCs w:val="22"/>
          <w:shd w:val="clear" w:color="auto" w:fill="FFFFFF"/>
        </w:rPr>
        <w:t xml:space="preserve">. </w:t>
      </w:r>
    </w:p>
    <w:p w14:paraId="1F993525"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w:t>
      </w:r>
      <w:r w:rsidRPr="006A0EB2">
        <w:rPr>
          <w:rFonts w:eastAsia="Cambria"/>
          <w:sz w:val="22"/>
          <w:szCs w:val="22"/>
        </w:rPr>
        <w:tab/>
      </w:r>
      <w:r w:rsidRPr="006A0EB2">
        <w:rPr>
          <w:rFonts w:eastAsia="Cambria"/>
          <w:color w:val="000000"/>
          <w:sz w:val="22"/>
          <w:szCs w:val="22"/>
          <w:shd w:val="clear" w:color="auto" w:fill="FFFFFF"/>
        </w:rPr>
        <w:t>Tiekėjo (ar subtiekėjų) specialista</w:t>
      </w:r>
      <w:r w:rsidRPr="006A0EB2">
        <w:rPr>
          <w:rFonts w:eastAsia="Cambria"/>
          <w:color w:val="000000"/>
          <w:sz w:val="22"/>
          <w:szCs w:val="22"/>
        </w:rPr>
        <w:t>s</w:t>
      </w:r>
      <w:r w:rsidRPr="006A0EB2">
        <w:rPr>
          <w:rFonts w:eastAsia="Cambria"/>
          <w:color w:val="000000"/>
          <w:sz w:val="22"/>
          <w:szCs w:val="22"/>
          <w:shd w:val="clear" w:color="auto" w:fill="FFFFFF"/>
        </w:rPr>
        <w:t>, vykdysiant</w:t>
      </w:r>
      <w:r w:rsidRPr="006A0EB2">
        <w:rPr>
          <w:rFonts w:eastAsia="Cambria"/>
          <w:color w:val="000000"/>
          <w:sz w:val="22"/>
          <w:szCs w:val="22"/>
        </w:rPr>
        <w:t>i</w:t>
      </w:r>
      <w:r w:rsidRPr="006A0EB2">
        <w:rPr>
          <w:rFonts w:eastAsia="Cambria"/>
          <w:color w:val="000000"/>
          <w:sz w:val="22"/>
          <w:szCs w:val="22"/>
          <w:shd w:val="clear" w:color="auto" w:fill="FFFFFF"/>
        </w:rPr>
        <w:t>s Sutartį, gali būti pakeisti šiais atvejais: </w:t>
      </w:r>
    </w:p>
    <w:p w14:paraId="53988742"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3.2.7.1.</w:t>
      </w:r>
      <w:r w:rsidRPr="006A0EB2">
        <w:rPr>
          <w:rFonts w:eastAsia="Cambria"/>
          <w:sz w:val="22"/>
          <w:szCs w:val="22"/>
        </w:rPr>
        <w:tab/>
      </w:r>
      <w:r w:rsidRPr="006A0EB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89DF5F"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3.2.7.2.</w:t>
      </w:r>
      <w:r w:rsidRPr="006A0EB2">
        <w:rPr>
          <w:rFonts w:eastAsia="Cambria"/>
          <w:sz w:val="22"/>
          <w:szCs w:val="22"/>
        </w:rPr>
        <w:tab/>
      </w:r>
      <w:r w:rsidRPr="006A0EB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4D4B04AC"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3.2.7.3.</w:t>
      </w:r>
      <w:r w:rsidRPr="006A0EB2">
        <w:rPr>
          <w:rFonts w:eastAsia="Cambria"/>
          <w:sz w:val="22"/>
          <w:szCs w:val="22"/>
        </w:rPr>
        <w:tab/>
      </w:r>
      <w:r w:rsidRPr="006A0EB2">
        <w:rPr>
          <w:rFonts w:eastAsia="Cambria"/>
          <w:color w:val="000000"/>
          <w:sz w:val="22"/>
          <w:szCs w:val="22"/>
          <w:shd w:val="clear" w:color="auto" w:fill="FFFFFF"/>
        </w:rPr>
        <w:t>Naujas specialistas</w:t>
      </w:r>
      <w:r w:rsidRPr="006A0EB2">
        <w:rPr>
          <w:rFonts w:eastAsia="Cambria"/>
          <w:color w:val="000000"/>
          <w:sz w:val="22"/>
          <w:szCs w:val="22"/>
        </w:rPr>
        <w:t xml:space="preserve"> </w:t>
      </w:r>
      <w:r w:rsidRPr="006A0EB2">
        <w:rPr>
          <w:rFonts w:eastAsia="Cambria"/>
          <w:color w:val="000000"/>
          <w:sz w:val="22"/>
          <w:szCs w:val="22"/>
          <w:shd w:val="clear" w:color="auto" w:fill="FFFFFF"/>
        </w:rPr>
        <w:t>turi turėti ne žemesnę nei pirkimo dokumentuose specialistui keliamą kvalifikaciją</w:t>
      </w:r>
      <w:r w:rsidRPr="006A0EB2">
        <w:rPr>
          <w:rFonts w:eastAsia="Cambria"/>
          <w:color w:val="000000"/>
          <w:sz w:val="22"/>
          <w:szCs w:val="22"/>
        </w:rPr>
        <w:t xml:space="preserve">, Tiekėjo pasiūlyme nurodytą keičiamo specialisto kvalifikaciją pirkimo dokumentuose nustatytiems kokybiniams kriterijams pagrįsti ir </w:t>
      </w:r>
      <w:r w:rsidRPr="006A0EB2">
        <w:rPr>
          <w:rFonts w:eastAsia="Arial"/>
          <w:color w:val="000000"/>
          <w:sz w:val="22"/>
          <w:szCs w:val="22"/>
          <w:shd w:val="clear" w:color="auto" w:fill="FFFFFF"/>
        </w:rPr>
        <w:t>nacionalinio saugumo interesus bei kilmės reikalavimus, nurodytus pirkimo dokumentuose</w:t>
      </w:r>
      <w:r w:rsidRPr="006A0EB2">
        <w:rPr>
          <w:rFonts w:eastAsia="Cambria"/>
          <w:color w:val="000000"/>
          <w:sz w:val="22"/>
          <w:szCs w:val="22"/>
        </w:rPr>
        <w:t xml:space="preserve"> (jei taikoma)</w:t>
      </w:r>
      <w:r w:rsidRPr="006A0EB2">
        <w:rPr>
          <w:rFonts w:eastAsia="Cambria"/>
          <w:color w:val="000000"/>
          <w:sz w:val="22"/>
          <w:szCs w:val="22"/>
          <w:shd w:val="clear" w:color="auto" w:fill="FFFFFF"/>
        </w:rPr>
        <w:t xml:space="preserve">. </w:t>
      </w:r>
    </w:p>
    <w:p w14:paraId="51FF070F"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w:t>
      </w:r>
      <w:r w:rsidRPr="006A0EB2">
        <w:rPr>
          <w:rFonts w:eastAsia="Cambria"/>
          <w:sz w:val="22"/>
          <w:szCs w:val="22"/>
        </w:rPr>
        <w:tab/>
      </w:r>
      <w:r w:rsidRPr="006A0EB2">
        <w:rPr>
          <w:rFonts w:eastAsia="Cambria"/>
          <w:color w:val="000000"/>
          <w:sz w:val="22"/>
          <w:szCs w:val="22"/>
          <w:shd w:val="clear" w:color="auto" w:fill="FFFFFF"/>
        </w:rPr>
        <w:t xml:space="preserve">Tiekėjas privalo ne vėliau nei prieš 5 (penkias) darbo dienas iki numatomo subtiekėjo, </w:t>
      </w:r>
      <w:r w:rsidRPr="006A0EB2">
        <w:rPr>
          <w:rFonts w:eastAsia="Arial"/>
          <w:color w:val="000000"/>
          <w:sz w:val="22"/>
          <w:szCs w:val="22"/>
          <w:shd w:val="clear" w:color="auto" w:fill="FFFFFF"/>
        </w:rPr>
        <w:t xml:space="preserve">kurio pajėgumais Tiekėjas rėmėsi, kad atitiktų pirkimo dokumentuose nustatytus kvalifikacijos reikalavimus, ar specialisto </w:t>
      </w:r>
      <w:r w:rsidRPr="006A0EB2">
        <w:rPr>
          <w:rFonts w:eastAsia="Cambria"/>
          <w:color w:val="000000"/>
          <w:sz w:val="22"/>
          <w:szCs w:val="22"/>
          <w:shd w:val="clear" w:color="auto" w:fill="FFFFFF"/>
        </w:rPr>
        <w:t xml:space="preserve">keitimo pateikti Pirkėjui argumentuotą rašytinį prašymą ir šiuos dokumentus: </w:t>
      </w:r>
    </w:p>
    <w:p w14:paraId="3FBEBCB7"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3.2.8.1.</w:t>
      </w:r>
      <w:r w:rsidRPr="006A0EB2">
        <w:rPr>
          <w:rFonts w:eastAsia="Cambria"/>
          <w:sz w:val="22"/>
          <w:szCs w:val="22"/>
        </w:rPr>
        <w:tab/>
      </w:r>
      <w:r w:rsidRPr="006A0EB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135A9266"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3.2.8.2.</w:t>
      </w:r>
      <w:r w:rsidRPr="006A0EB2">
        <w:rPr>
          <w:rFonts w:eastAsia="Cambria"/>
          <w:sz w:val="22"/>
          <w:szCs w:val="22"/>
        </w:rPr>
        <w:tab/>
      </w:r>
      <w:r w:rsidRPr="006A0EB2">
        <w:rPr>
          <w:rFonts w:eastAsia="Cambria"/>
          <w:color w:val="000000"/>
          <w:sz w:val="22"/>
          <w:szCs w:val="22"/>
        </w:rPr>
        <w:t xml:space="preserve">naujo subtiekėjo ar specialisto kvalifikaciją, pašalinimo pagrindų nebuvimą ir atitiktį </w:t>
      </w:r>
      <w:r w:rsidRPr="006A0EB2">
        <w:rPr>
          <w:rFonts w:eastAsia="Arial"/>
          <w:color w:val="000000"/>
          <w:sz w:val="22"/>
          <w:szCs w:val="22"/>
          <w:shd w:val="clear" w:color="auto" w:fill="FFFFFF"/>
        </w:rPr>
        <w:t>nacionalinio saugumo interesams bei kilmės reikalavimams</w:t>
      </w:r>
      <w:r w:rsidRPr="006A0EB2">
        <w:rPr>
          <w:rFonts w:eastAsia="Cambria"/>
          <w:color w:val="000000"/>
          <w:sz w:val="22"/>
          <w:szCs w:val="22"/>
        </w:rPr>
        <w:t xml:space="preserve"> įrodančius dokumentus pagal Sutarties reikalavimus. </w:t>
      </w:r>
    </w:p>
    <w:p w14:paraId="14AF0556"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3.2.9.</w:t>
      </w:r>
      <w:r w:rsidRPr="006A0EB2">
        <w:rPr>
          <w:rFonts w:eastAsia="Cambria"/>
          <w:sz w:val="22"/>
          <w:szCs w:val="22"/>
        </w:rPr>
        <w:tab/>
      </w:r>
      <w:r w:rsidRPr="006A0EB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96C6326"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3.2.10.</w:t>
      </w:r>
      <w:r w:rsidRPr="006A0EB2">
        <w:rPr>
          <w:rFonts w:eastAsia="Cambria"/>
          <w:sz w:val="22"/>
          <w:szCs w:val="22"/>
        </w:rPr>
        <w:tab/>
      </w:r>
      <w:r w:rsidRPr="006A0EB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6E247767"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lastRenderedPageBreak/>
        <w:t>3.2.11.</w:t>
      </w:r>
      <w:r w:rsidRPr="006A0EB2">
        <w:rPr>
          <w:rFonts w:eastAsia="Cambria"/>
          <w:sz w:val="22"/>
          <w:szCs w:val="22"/>
        </w:rPr>
        <w:tab/>
      </w:r>
      <w:r w:rsidRPr="006A0EB2">
        <w:rPr>
          <w:rFonts w:eastAsia="Cambria"/>
          <w:color w:val="000000"/>
          <w:sz w:val="22"/>
          <w:szCs w:val="22"/>
        </w:rPr>
        <w:t xml:space="preserve">Tiekėjas privalo pakeisti subtiekėją ar specialistą, jei paaiškėja, kad jis neatitinka jam pirkimo dokumentuose keliamų reikalavimų. </w:t>
      </w:r>
    </w:p>
    <w:p w14:paraId="08059904"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6A0EB2">
        <w:rPr>
          <w:rFonts w:eastAsia="Cambria"/>
          <w:color w:val="000000"/>
          <w:sz w:val="22"/>
          <w:szCs w:val="22"/>
        </w:rPr>
        <w:t>3.2.12.</w:t>
      </w:r>
      <w:r w:rsidRPr="006A0EB2">
        <w:rPr>
          <w:rFonts w:eastAsia="Cambria"/>
          <w:color w:val="000000"/>
          <w:sz w:val="22"/>
          <w:szCs w:val="22"/>
        </w:rPr>
        <w:tab/>
      </w:r>
      <w:r w:rsidRPr="006A0EB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6A0EB2">
        <w:rPr>
          <w:rFonts w:eastAsia="Cambria"/>
          <w:color w:val="D13438"/>
          <w:sz w:val="22"/>
          <w:szCs w:val="22"/>
          <w:shd w:val="clear" w:color="auto" w:fill="FFFFFF"/>
        </w:rPr>
        <w:t xml:space="preserve"> </w:t>
      </w:r>
      <w:r w:rsidRPr="006A0EB2">
        <w:rPr>
          <w:rFonts w:eastAsia="Cambria"/>
          <w:color w:val="000000"/>
          <w:sz w:val="22"/>
          <w:szCs w:val="22"/>
          <w:shd w:val="clear" w:color="auto" w:fill="FFFFFF"/>
        </w:rPr>
        <w:t>ar specialistai, neatitinkantys pirkimo dokumentuose nustatytų kvalifikacijos reikalavimų</w:t>
      </w:r>
      <w:r w:rsidRPr="006A0EB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0EB2">
        <w:rPr>
          <w:rFonts w:eastAsia="Cambria"/>
          <w:color w:val="000000"/>
          <w:sz w:val="22"/>
          <w:szCs w:val="22"/>
          <w:shd w:val="clear" w:color="auto" w:fill="FFFFFF"/>
        </w:rPr>
        <w:t>, Tiekėjui taikoma Specialiosiose sąlygose nustatyto dydžio bauda.</w:t>
      </w:r>
    </w:p>
    <w:p w14:paraId="59CBE5D3"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7E3CB268"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6A0EB2">
        <w:rPr>
          <w:rFonts w:eastAsia="Cambria"/>
          <w:b/>
          <w:bCs/>
          <w:color w:val="000000"/>
          <w:sz w:val="22"/>
          <w:szCs w:val="22"/>
        </w:rPr>
        <w:t>3.3. Jungtinės veiklos partnerių keitimas</w:t>
      </w:r>
    </w:p>
    <w:p w14:paraId="7995290D" w14:textId="77777777" w:rsidR="00FA1A99" w:rsidRPr="006A0EB2" w:rsidRDefault="00FA1A99" w:rsidP="00FA1A99">
      <w:pPr>
        <w:widowControl w:val="0"/>
        <w:pBdr>
          <w:top w:val="nil"/>
          <w:left w:val="nil"/>
          <w:bottom w:val="nil"/>
          <w:right w:val="nil"/>
          <w:between w:val="nil"/>
        </w:pBdr>
        <w:tabs>
          <w:tab w:val="left" w:pos="567"/>
        </w:tabs>
        <w:spacing w:line="259" w:lineRule="auto"/>
        <w:jc w:val="both"/>
        <w:rPr>
          <w:rFonts w:eastAsia="Cambria"/>
          <w:sz w:val="22"/>
          <w:szCs w:val="22"/>
        </w:rPr>
      </w:pPr>
    </w:p>
    <w:p w14:paraId="6A54DFDD" w14:textId="77777777" w:rsidR="00FA1A99" w:rsidRPr="006A0EB2" w:rsidRDefault="00FA1A99" w:rsidP="00FA1A99">
      <w:pPr>
        <w:widowControl w:val="0"/>
        <w:pBdr>
          <w:top w:val="nil"/>
          <w:left w:val="nil"/>
          <w:bottom w:val="nil"/>
          <w:right w:val="nil"/>
          <w:between w:val="nil"/>
        </w:pBdr>
        <w:spacing w:line="259" w:lineRule="auto"/>
        <w:jc w:val="both"/>
        <w:rPr>
          <w:rFonts w:eastAsia="Cambria"/>
          <w:sz w:val="22"/>
          <w:szCs w:val="22"/>
        </w:rPr>
      </w:pPr>
      <w:r w:rsidRPr="006A0EB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51D2323"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9D9C73C"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12BD3A9E"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007E6F82"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8872DF"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0EB2">
        <w:rPr>
          <w:rFonts w:eastAsia="Cambria"/>
          <w:color w:val="000000"/>
          <w:sz w:val="22"/>
          <w:szCs w:val="22"/>
        </w:rPr>
        <w:t>nacionalinio saugumo interesams bei kilmės reikalavimams</w:t>
      </w:r>
      <w:r w:rsidRPr="006A0EB2">
        <w:rPr>
          <w:rFonts w:eastAsia="Cambria"/>
          <w:color w:val="000000"/>
          <w:sz w:val="22"/>
          <w:szCs w:val="22"/>
          <w:shd w:val="clear" w:color="auto" w:fill="FFFFFF"/>
        </w:rPr>
        <w:t xml:space="preserve"> (jei taikoma). </w:t>
      </w:r>
    </w:p>
    <w:p w14:paraId="46AB81AC"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C9A6C5A"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0B3B9828"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3.4.</w:t>
      </w:r>
      <w:r w:rsidRPr="006A0EB2">
        <w:rPr>
          <w:rFonts w:eastAsia="Arial"/>
          <w:b/>
          <w:color w:val="000000"/>
          <w:sz w:val="22"/>
          <w:szCs w:val="22"/>
        </w:rPr>
        <w:tab/>
      </w:r>
      <w:r w:rsidRPr="006A0EB2">
        <w:rPr>
          <w:rFonts w:eastAsia="Arial"/>
          <w:b/>
          <w:sz w:val="22"/>
          <w:szCs w:val="22"/>
        </w:rPr>
        <w:t>Susitarimai dėl tiesioginio atsiskaitymo su subtiekėjais</w:t>
      </w:r>
    </w:p>
    <w:p w14:paraId="0848F9BF"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2A1C53D"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3.4.1.</w:t>
      </w:r>
      <w:r w:rsidRPr="006A0EB2">
        <w:rPr>
          <w:rFonts w:eastAsia="Arial"/>
          <w:sz w:val="22"/>
          <w:szCs w:val="22"/>
        </w:rPr>
        <w:tab/>
      </w:r>
      <w:r w:rsidRPr="006A0EB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3189F7C"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3.4.1.1.</w:t>
      </w:r>
      <w:r w:rsidRPr="006A0EB2">
        <w:rPr>
          <w:rFonts w:eastAsia="Cambria"/>
          <w:sz w:val="22"/>
          <w:szCs w:val="22"/>
        </w:rPr>
        <w:tab/>
      </w:r>
      <w:r w:rsidRPr="006A0EB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0EB2">
        <w:rPr>
          <w:b/>
          <w:bCs/>
          <w:color w:val="5C5D5D"/>
          <w:sz w:val="22"/>
          <w:szCs w:val="22"/>
        </w:rPr>
        <w:t xml:space="preserve"> </w:t>
      </w:r>
      <w:r w:rsidRPr="006A0EB2">
        <w:rPr>
          <w:rFonts w:eastAsia="Cambria"/>
          <w:color w:val="000000"/>
          <w:sz w:val="22"/>
          <w:szCs w:val="22"/>
          <w:shd w:val="clear" w:color="auto" w:fill="FFFFFF"/>
        </w:rPr>
        <w:t>naujų subtiekėjų pasitelkimą visu Sutarties vykdymo metu;</w:t>
      </w:r>
    </w:p>
    <w:p w14:paraId="22AB284C"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3.4.1.2.</w:t>
      </w:r>
      <w:r w:rsidRPr="006A0EB2">
        <w:rPr>
          <w:rFonts w:eastAsia="Cambria"/>
          <w:sz w:val="22"/>
          <w:szCs w:val="22"/>
        </w:rPr>
        <w:tab/>
      </w:r>
      <w:r w:rsidRPr="006A0EB2">
        <w:rPr>
          <w:rFonts w:eastAsia="Cambria"/>
          <w:color w:val="000000"/>
          <w:sz w:val="22"/>
          <w:szCs w:val="22"/>
          <w:shd w:val="clear" w:color="auto" w:fill="FFFFFF"/>
        </w:rPr>
        <w:t xml:space="preserve">Pirkėjas ne vėliau kaip per 3 (tris) darbo dienas nuo Bendrųjų sąlygų 3.4.1.1 punkte nurodytos </w:t>
      </w:r>
      <w:r w:rsidRPr="006A0EB2">
        <w:rPr>
          <w:rFonts w:eastAsia="Cambria"/>
          <w:color w:val="000000"/>
          <w:sz w:val="22"/>
          <w:szCs w:val="22"/>
          <w:shd w:val="clear" w:color="auto" w:fill="FFFFFF"/>
        </w:rPr>
        <w:lastRenderedPageBreak/>
        <w:t>informacijos gavimo dienos raštu informuoja subtiekėjus apie tiesioginio atsiskaitymo galimybę;</w:t>
      </w:r>
    </w:p>
    <w:p w14:paraId="1B35B3B1"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3.4.1.3.</w:t>
      </w:r>
      <w:r w:rsidRPr="006A0EB2">
        <w:rPr>
          <w:rFonts w:eastAsia="Cambria"/>
          <w:sz w:val="22"/>
          <w:szCs w:val="22"/>
        </w:rPr>
        <w:tab/>
      </w:r>
      <w:r w:rsidRPr="006A0EB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3B5D19"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3.4.1.4.</w:t>
      </w:r>
      <w:r w:rsidRPr="006A0EB2">
        <w:rPr>
          <w:rFonts w:eastAsia="Cambria"/>
          <w:sz w:val="22"/>
          <w:szCs w:val="22"/>
        </w:rPr>
        <w:tab/>
      </w:r>
      <w:r w:rsidRPr="006A0EB2">
        <w:rPr>
          <w:rFonts w:eastAsia="Cambria"/>
          <w:color w:val="000000"/>
          <w:sz w:val="22"/>
          <w:szCs w:val="22"/>
          <w:shd w:val="clear" w:color="auto" w:fill="FFFFFF"/>
        </w:rPr>
        <w:t>tiesioginio atsiskaitymo su subtiekėjais galimybė nekeičia Tiekėjo atsakomybės dėl Sutarties įvykdymo.</w:t>
      </w:r>
    </w:p>
    <w:p w14:paraId="5E6F7314"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49EAECA"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caps/>
          <w:sz w:val="22"/>
          <w:szCs w:val="22"/>
        </w:rPr>
        <w:t>4.</w:t>
      </w:r>
      <w:r w:rsidRPr="006A0EB2">
        <w:rPr>
          <w:rFonts w:eastAsia="Arial"/>
          <w:b/>
          <w:caps/>
          <w:sz w:val="22"/>
          <w:szCs w:val="22"/>
        </w:rPr>
        <w:tab/>
        <w:t>Šalių bendradarbiavimas</w:t>
      </w:r>
    </w:p>
    <w:p w14:paraId="06A46423"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6BA243CA"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4.1.</w:t>
      </w:r>
      <w:r w:rsidRPr="006A0EB2">
        <w:rPr>
          <w:rFonts w:eastAsia="Arial"/>
          <w:b/>
          <w:sz w:val="22"/>
          <w:szCs w:val="22"/>
        </w:rPr>
        <w:tab/>
        <w:t>Šalių bendradarbiavimo pareiga</w:t>
      </w:r>
    </w:p>
    <w:p w14:paraId="4B0F9B9C"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30D199FF"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4.1.1.</w:t>
      </w:r>
      <w:r w:rsidRPr="006A0EB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40D9BCF"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4.1.2.</w:t>
      </w:r>
      <w:r w:rsidRPr="006A0EB2">
        <w:rPr>
          <w:rFonts w:eastAsia="Arial"/>
          <w:sz w:val="22"/>
          <w:szCs w:val="22"/>
        </w:rPr>
        <w:tab/>
        <w:t>Šalys įsipareigoja užtikrinti, kad viena kitai teiks dokumentus ir (ar) kitą informaciją, kurie yra būtini Šalių tinkamam įsipareigojimų įvykdymui pagal Sutartį.</w:t>
      </w:r>
    </w:p>
    <w:p w14:paraId="491F3BAD"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4.1.3.</w:t>
      </w:r>
      <w:r w:rsidRPr="006A0EB2">
        <w:rPr>
          <w:rFonts w:eastAsia="Arial"/>
          <w:sz w:val="22"/>
          <w:szCs w:val="22"/>
        </w:rPr>
        <w:tab/>
      </w:r>
      <w:r w:rsidRPr="006A0EB2">
        <w:rPr>
          <w:rFonts w:eastAsia="Arial"/>
          <w:sz w:val="22"/>
          <w:szCs w:val="22"/>
          <w:shd w:val="clear" w:color="auto" w:fill="FFFFFF"/>
        </w:rPr>
        <w:t xml:space="preserve">Jeigu Šalis susiduria su </w:t>
      </w:r>
      <w:r w:rsidRPr="006A0EB2">
        <w:rPr>
          <w:rFonts w:eastAsia="Arial"/>
          <w:sz w:val="22"/>
          <w:szCs w:val="22"/>
        </w:rPr>
        <w:t>S</w:t>
      </w:r>
      <w:r w:rsidRPr="006A0EB2">
        <w:rPr>
          <w:rFonts w:eastAsia="Arial"/>
          <w:sz w:val="22"/>
          <w:szCs w:val="22"/>
          <w:shd w:val="clear" w:color="auto" w:fill="FFFFFF"/>
        </w:rPr>
        <w:t>utarties vykdymo kliūtimi, ji turi nedelsdama, bet ne vėliau kaip per 5 (penkias) darbo dienas, įspėti kitą Šalį apie tokia</w:t>
      </w:r>
      <w:r w:rsidRPr="006A0EB2">
        <w:rPr>
          <w:rFonts w:eastAsia="Arial"/>
          <w:sz w:val="22"/>
          <w:szCs w:val="22"/>
        </w:rPr>
        <w:t>s</w:t>
      </w:r>
      <w:r w:rsidRPr="006A0EB2">
        <w:rPr>
          <w:rFonts w:eastAsia="Arial"/>
          <w:sz w:val="22"/>
          <w:szCs w:val="22"/>
          <w:shd w:val="clear" w:color="auto" w:fill="FFFFFF"/>
        </w:rPr>
        <w:t xml:space="preserve"> kliūtis</w:t>
      </w:r>
      <w:r w:rsidRPr="006A0EB2">
        <w:rPr>
          <w:rFonts w:eastAsia="Arial"/>
          <w:sz w:val="22"/>
          <w:szCs w:val="22"/>
        </w:rPr>
        <w:t xml:space="preserve"> ir imtis visų nuo jos priklausančių protingų priemonių toms kliūtims pašalinti. </w:t>
      </w:r>
    </w:p>
    <w:p w14:paraId="4E412FD7"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35D53CB3"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4.2.</w:t>
      </w:r>
      <w:r w:rsidRPr="006A0EB2">
        <w:rPr>
          <w:rFonts w:eastAsia="Arial"/>
          <w:b/>
          <w:color w:val="000000"/>
          <w:sz w:val="22"/>
          <w:szCs w:val="22"/>
        </w:rPr>
        <w:tab/>
      </w:r>
      <w:r w:rsidRPr="006A0EB2">
        <w:rPr>
          <w:rFonts w:eastAsia="Arial"/>
          <w:b/>
          <w:sz w:val="22"/>
          <w:szCs w:val="22"/>
        </w:rPr>
        <w:t>Kontaktiniai asmenys</w:t>
      </w:r>
    </w:p>
    <w:p w14:paraId="50866097"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4E345839" w14:textId="77777777" w:rsidR="00FA1A99" w:rsidRPr="006A0EB2" w:rsidRDefault="00FA1A99" w:rsidP="00FA1A99">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4.2.1.</w:t>
      </w:r>
      <w:r w:rsidRPr="006A0EB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929549A" w14:textId="77777777" w:rsidR="00FA1A99" w:rsidRPr="006A0EB2" w:rsidRDefault="00FA1A99" w:rsidP="00FA1A99">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4.2.2.</w:t>
      </w:r>
      <w:r w:rsidRPr="006A0EB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0EB2">
        <w:rPr>
          <w:sz w:val="22"/>
          <w:szCs w:val="22"/>
        </w:rPr>
        <w:t xml:space="preserve"> </w:t>
      </w:r>
      <w:r w:rsidRPr="006A0EB2">
        <w:rPr>
          <w:rFonts w:eastAsia="Arial"/>
          <w:sz w:val="22"/>
          <w:szCs w:val="22"/>
        </w:rPr>
        <w:t>vardą, pavardę, el. paštą ir telefono numerį.</w:t>
      </w:r>
    </w:p>
    <w:p w14:paraId="519F863D" w14:textId="77777777" w:rsidR="00FA1A99" w:rsidRPr="006A0EB2" w:rsidRDefault="00FA1A99" w:rsidP="00FA1A99">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4.2.3.</w:t>
      </w:r>
      <w:r w:rsidRPr="006A0EB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FEDBA62" w14:textId="77777777" w:rsidR="00FA1A99" w:rsidRPr="006A0EB2" w:rsidRDefault="00FA1A99" w:rsidP="00FA1A99">
      <w:pPr>
        <w:widowControl w:val="0"/>
        <w:tabs>
          <w:tab w:val="left" w:pos="567"/>
          <w:tab w:val="left" w:pos="709"/>
          <w:tab w:val="left" w:pos="851"/>
          <w:tab w:val="left" w:pos="992"/>
          <w:tab w:val="left" w:pos="1134"/>
        </w:tabs>
        <w:spacing w:line="259" w:lineRule="auto"/>
        <w:jc w:val="both"/>
        <w:rPr>
          <w:rFonts w:eastAsia="Arial"/>
          <w:sz w:val="22"/>
          <w:szCs w:val="22"/>
        </w:rPr>
      </w:pPr>
    </w:p>
    <w:p w14:paraId="0E1434D8" w14:textId="77777777" w:rsidR="00FA1A99" w:rsidRPr="006A0EB2" w:rsidRDefault="00FA1A99" w:rsidP="00FA1A9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5.</w:t>
      </w:r>
      <w:r w:rsidRPr="006A0EB2">
        <w:rPr>
          <w:rFonts w:eastAsia="Arial"/>
          <w:b/>
          <w:caps/>
          <w:sz w:val="22"/>
          <w:szCs w:val="22"/>
        </w:rPr>
        <w:tab/>
        <w:t>SUTARTIES VYKDYMO METU PATEIKIAMI dokumentai</w:t>
      </w:r>
    </w:p>
    <w:p w14:paraId="383C0408" w14:textId="77777777" w:rsidR="00FA1A99" w:rsidRPr="006A0EB2" w:rsidRDefault="00FA1A99" w:rsidP="00FA1A9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71737E45" w14:textId="77777777" w:rsidR="00FA1A99" w:rsidRPr="006A0EB2" w:rsidRDefault="00FA1A99" w:rsidP="00FA1A99">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5.1.</w:t>
      </w:r>
      <w:r w:rsidRPr="006A0EB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76C01553" w14:textId="77777777" w:rsidR="00FA1A99" w:rsidRPr="006A0EB2" w:rsidRDefault="00FA1A99" w:rsidP="00FA1A99">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5.2.</w:t>
      </w:r>
      <w:r w:rsidRPr="006A0EB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FEFF86" w14:textId="77777777" w:rsidR="00FA1A99" w:rsidRPr="006A0EB2" w:rsidRDefault="00FA1A99" w:rsidP="00FA1A99">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 xml:space="preserve">5.3. </w:t>
      </w:r>
      <w:r w:rsidRPr="006A0EB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6E9D8095" w14:textId="77777777" w:rsidR="00FA1A99" w:rsidRPr="006A0EB2" w:rsidRDefault="00FA1A99" w:rsidP="00FA1A99">
      <w:pPr>
        <w:widowControl w:val="0"/>
        <w:tabs>
          <w:tab w:val="left" w:pos="567"/>
          <w:tab w:val="left" w:pos="709"/>
          <w:tab w:val="left" w:pos="851"/>
          <w:tab w:val="left" w:pos="992"/>
          <w:tab w:val="left" w:pos="1134"/>
        </w:tabs>
        <w:spacing w:line="259" w:lineRule="auto"/>
        <w:jc w:val="both"/>
        <w:rPr>
          <w:rFonts w:eastAsia="Arial"/>
          <w:sz w:val="22"/>
          <w:szCs w:val="22"/>
        </w:rPr>
      </w:pPr>
    </w:p>
    <w:p w14:paraId="2B5ACA38"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lastRenderedPageBreak/>
        <w:t>6.</w:t>
      </w:r>
      <w:r w:rsidRPr="006A0EB2">
        <w:rPr>
          <w:rFonts w:eastAsia="Arial"/>
          <w:b/>
          <w:caps/>
          <w:sz w:val="22"/>
          <w:szCs w:val="22"/>
        </w:rPr>
        <w:tab/>
        <w:t>PREKIŲ TIEKIMO PABAIGA IR PREKIŲ priėmimas</w:t>
      </w:r>
    </w:p>
    <w:p w14:paraId="550C8402"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C312D5F"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6.1.</w:t>
      </w:r>
      <w:r w:rsidRPr="006A0EB2">
        <w:rPr>
          <w:rFonts w:eastAsia="Arial"/>
          <w:b/>
          <w:sz w:val="22"/>
          <w:szCs w:val="22"/>
        </w:rPr>
        <w:tab/>
        <w:t>Prekių tiekimo pabaiga</w:t>
      </w:r>
    </w:p>
    <w:p w14:paraId="65A67DE3"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3F384847"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w:t>
      </w:r>
      <w:r w:rsidRPr="006A0EB2">
        <w:rPr>
          <w:rFonts w:eastAsia="Arial"/>
          <w:sz w:val="22"/>
          <w:szCs w:val="22"/>
        </w:rPr>
        <w:tab/>
        <w:t xml:space="preserve">Prekių tiekimas laikomas užbaigtu, kai yra įvykdytos visos šios sąlygos: </w:t>
      </w:r>
    </w:p>
    <w:p w14:paraId="6D39AB53"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6.1.1.1.</w:t>
      </w:r>
      <w:r w:rsidRPr="006A0EB2">
        <w:rPr>
          <w:rFonts w:eastAsia="Arial"/>
          <w:sz w:val="22"/>
          <w:szCs w:val="22"/>
        </w:rPr>
        <w:tab/>
        <w:t xml:space="preserve">Tiekėjas pristatė visas Prekes pagal Sutarties ir </w:t>
      </w:r>
      <w:r w:rsidRPr="006A0EB2">
        <w:rPr>
          <w:sz w:val="22"/>
          <w:szCs w:val="22"/>
        </w:rPr>
        <w:t>įstatymų bei kitų teisės aktų</w:t>
      </w:r>
      <w:r w:rsidRPr="006A0EB2">
        <w:rPr>
          <w:rFonts w:eastAsia="Arial"/>
          <w:sz w:val="22"/>
          <w:szCs w:val="22"/>
        </w:rPr>
        <w:t xml:space="preserve"> reikalavimus (ir kai suteiktos visos su Prekėmis susijusios paslaugos, jei to reikalaujama), </w:t>
      </w:r>
    </w:p>
    <w:p w14:paraId="586E7FB2"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6.1.1.2.</w:t>
      </w:r>
      <w:r w:rsidRPr="006A0EB2">
        <w:rPr>
          <w:rFonts w:eastAsia="Arial"/>
          <w:sz w:val="22"/>
          <w:szCs w:val="22"/>
        </w:rPr>
        <w:tab/>
        <w:t>Tiekėjas perdavė Pirkėjui visą reikalingą dokumentaciją, įskaitant naudojimo instrukcijas ir garantijas (jei to reikalaujama),</w:t>
      </w:r>
    </w:p>
    <w:p w14:paraId="2225A2E9"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6.1.1.3.</w:t>
      </w:r>
      <w:r w:rsidRPr="006A0EB2">
        <w:rPr>
          <w:rFonts w:eastAsia="Arial"/>
          <w:sz w:val="22"/>
          <w:szCs w:val="22"/>
        </w:rPr>
        <w:tab/>
        <w:t>Tiekėjas apmokė Pirkėjo personalą, kaip naudoti Prekes (jeigu to reikalaujama),</w:t>
      </w:r>
    </w:p>
    <w:p w14:paraId="18E796EB"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6.1.1.4.</w:t>
      </w:r>
      <w:r w:rsidRPr="006A0EB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79579C9"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6.1.1.5.</w:t>
      </w:r>
      <w:r w:rsidRPr="006A0EB2">
        <w:rPr>
          <w:rFonts w:eastAsia="Arial"/>
          <w:sz w:val="22"/>
          <w:szCs w:val="22"/>
        </w:rPr>
        <w:tab/>
        <w:t xml:space="preserve">Tiekėjas įvykdė kitas sąlygas, numatytas </w:t>
      </w:r>
      <w:r w:rsidRPr="006A0EB2">
        <w:rPr>
          <w:sz w:val="22"/>
          <w:szCs w:val="22"/>
        </w:rPr>
        <w:t>įstatymuose bei kituose teisės aktuose</w:t>
      </w:r>
      <w:r w:rsidRPr="006A0EB2">
        <w:rPr>
          <w:rFonts w:eastAsia="Arial"/>
          <w:sz w:val="22"/>
          <w:szCs w:val="22"/>
        </w:rPr>
        <w:t>, Sutartyje ir pasiūlyme, kurios turi būti įvykdytos tam, kad būtų laikoma, jog Prekių tiekimas yra užbaigtas, ir pateikė Pirkėjui tai įrodančius dokumentus.</w:t>
      </w:r>
    </w:p>
    <w:p w14:paraId="0C6DC148"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p>
    <w:p w14:paraId="699C8F8A"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6.2.</w:t>
      </w:r>
      <w:r w:rsidRPr="006A0EB2">
        <w:rPr>
          <w:rFonts w:eastAsia="Arial"/>
          <w:b/>
          <w:sz w:val="22"/>
          <w:szCs w:val="22"/>
        </w:rPr>
        <w:tab/>
        <w:t>Prekių perdavimas–priėmimas</w:t>
      </w:r>
    </w:p>
    <w:p w14:paraId="363B9DAA"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81C5841" w14:textId="77777777" w:rsidR="00FA1A99" w:rsidRPr="006A0EB2" w:rsidRDefault="00FA1A99" w:rsidP="00FA1A99">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6.2.1.</w:t>
      </w:r>
      <w:r w:rsidRPr="006A0EB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27272C1" w14:textId="77777777" w:rsidR="00FA1A99" w:rsidRPr="006A0EB2" w:rsidRDefault="00FA1A99" w:rsidP="00FA1A99">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6.2.2.</w:t>
      </w:r>
      <w:r w:rsidRPr="006A0EB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BA93858" w14:textId="77777777" w:rsidR="00FA1A99" w:rsidRPr="006A0EB2" w:rsidRDefault="00FA1A99" w:rsidP="00FA1A99">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6.2.3.</w:t>
      </w:r>
      <w:r w:rsidRPr="006A0EB2">
        <w:rPr>
          <w:rFonts w:eastAsia="Arial"/>
          <w:sz w:val="22"/>
          <w:szCs w:val="22"/>
        </w:rPr>
        <w:tab/>
        <w:t xml:space="preserve">Tiekėjui pristačius Prekes, Pirkėjas atlieka jų patikrinimą ir privalo: </w:t>
      </w:r>
    </w:p>
    <w:p w14:paraId="05E366D5"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6.2.3.1.</w:t>
      </w:r>
      <w:r w:rsidRPr="006A0EB2">
        <w:rPr>
          <w:rFonts w:eastAsia="Arial"/>
          <w:sz w:val="22"/>
          <w:szCs w:val="22"/>
        </w:rPr>
        <w:tab/>
        <w:t>ne vėliau kaip per 5 (penkias) darbo dienas nuo faktinio Prekių perdavimo priimti Prekes, pasirašydamas Prekių perdavimo–priėmimo aktą; arba</w:t>
      </w:r>
    </w:p>
    <w:p w14:paraId="7FECAB34"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6.2.3.2.</w:t>
      </w:r>
      <w:r w:rsidRPr="006A0EB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0EB2">
        <w:rPr>
          <w:rFonts w:eastAsia="Arial"/>
          <w:b/>
          <w:bCs/>
          <w:sz w:val="22"/>
          <w:szCs w:val="22"/>
        </w:rPr>
        <w:t>Defektų aktas</w:t>
      </w:r>
      <w:r w:rsidRPr="006A0EB2">
        <w:rPr>
          <w:rFonts w:eastAsia="Arial"/>
          <w:sz w:val="22"/>
          <w:szCs w:val="22"/>
        </w:rPr>
        <w:t>); arba</w:t>
      </w:r>
    </w:p>
    <w:p w14:paraId="3570E214"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6.2.3.3.</w:t>
      </w:r>
      <w:r w:rsidRPr="006A0EB2">
        <w:rPr>
          <w:rFonts w:eastAsia="Arial"/>
          <w:sz w:val="22"/>
          <w:szCs w:val="22"/>
        </w:rPr>
        <w:tab/>
        <w:t xml:space="preserve">atsisakyti priimti Prekes ar jų dalį ir įteikti (arba išsiųsti) Defektų aktą Tiekėjui dėl netinkamų Prekių ar jų dalies.  </w:t>
      </w:r>
    </w:p>
    <w:p w14:paraId="469DDA3A"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6.2.4.</w:t>
      </w:r>
      <w:r w:rsidRPr="006A0EB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30C9CF6B"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6.2.5.</w:t>
      </w:r>
      <w:r w:rsidRPr="006A0EB2">
        <w:rPr>
          <w:rFonts w:eastAsia="Arial"/>
          <w:sz w:val="22"/>
          <w:szCs w:val="22"/>
        </w:rPr>
        <w:tab/>
        <w:t xml:space="preserve">Prekes, neatitinkančias Sutarties, </w:t>
      </w:r>
      <w:r w:rsidRPr="006A0EB2">
        <w:rPr>
          <w:sz w:val="22"/>
          <w:szCs w:val="22"/>
        </w:rPr>
        <w:t>įstatymų bei kitų teisės aktų</w:t>
      </w:r>
      <w:r w:rsidRPr="006A0EB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4927085F"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6.2.6.</w:t>
      </w:r>
      <w:r w:rsidRPr="006A0EB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790FCE"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6.2.7.</w:t>
      </w:r>
      <w:r w:rsidRPr="006A0EB2">
        <w:rPr>
          <w:rFonts w:eastAsia="Arial"/>
          <w:sz w:val="22"/>
          <w:szCs w:val="22"/>
        </w:rPr>
        <w:tab/>
        <w:t>Jeigu Pirkėjas per 5 (penkias) darbo dienas nepateikia (neišsiunčia) Tiekėjui  Defektų akto, laikoma, kad Pirkėjas Prekes priėmė ir joms pretenzijų neturi.</w:t>
      </w:r>
    </w:p>
    <w:p w14:paraId="3460563C" w14:textId="77777777" w:rsidR="00FA1A99" w:rsidRPr="006A0EB2" w:rsidRDefault="00FA1A99" w:rsidP="00FA1A99">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6.2.8.</w:t>
      </w:r>
      <w:r w:rsidRPr="006A0EB2">
        <w:rPr>
          <w:rFonts w:eastAsia="Arial"/>
          <w:sz w:val="22"/>
          <w:szCs w:val="22"/>
        </w:rPr>
        <w:tab/>
        <w:t>Prekių praradimo ar sugadinimo ar atsitiktinio žuvimo rizika Pirkėjui iš Tiekėjo pereina nuo faktinio Prekių priėmimo momento.</w:t>
      </w:r>
    </w:p>
    <w:p w14:paraId="6ED91423" w14:textId="77777777" w:rsidR="00FA1A99" w:rsidRPr="006A0EB2" w:rsidRDefault="00FA1A99" w:rsidP="00FA1A99">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6.2.9.</w:t>
      </w:r>
      <w:r w:rsidRPr="006A0EB2">
        <w:rPr>
          <w:rFonts w:eastAsia="Arial"/>
          <w:sz w:val="22"/>
          <w:szCs w:val="22"/>
        </w:rPr>
        <w:tab/>
        <w:t xml:space="preserve">Pirkėjas turi teisę naudotis Prekėmis tik po Prekių perdavimo-priėmimo akto pasirašymo. </w:t>
      </w:r>
    </w:p>
    <w:p w14:paraId="18E6627A"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95C9B31"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0BA7B78" w14:textId="77777777" w:rsidR="00FA1A99" w:rsidRPr="006A0EB2" w:rsidRDefault="00FA1A99" w:rsidP="00FA1A9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7.</w:t>
      </w:r>
      <w:r w:rsidRPr="006A0EB2">
        <w:rPr>
          <w:rFonts w:eastAsia="Arial"/>
          <w:b/>
          <w:caps/>
          <w:sz w:val="22"/>
          <w:szCs w:val="22"/>
        </w:rPr>
        <w:tab/>
        <w:t>Tiekėjo garantiniai įsipareigojimai</w:t>
      </w:r>
    </w:p>
    <w:p w14:paraId="1D1F8E2D" w14:textId="77777777" w:rsidR="00FA1A99" w:rsidRPr="006A0EB2" w:rsidRDefault="00FA1A99" w:rsidP="00FA1A9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E9E172F"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6A0EB2">
        <w:rPr>
          <w:rFonts w:eastAsia="Arial"/>
          <w:b/>
          <w:bCs/>
          <w:sz w:val="22"/>
          <w:szCs w:val="22"/>
        </w:rPr>
        <w:t>7.1.</w:t>
      </w:r>
      <w:r w:rsidRPr="006A0EB2">
        <w:rPr>
          <w:rFonts w:eastAsia="Arial"/>
          <w:b/>
          <w:bCs/>
          <w:sz w:val="22"/>
          <w:szCs w:val="22"/>
        </w:rPr>
        <w:tab/>
      </w:r>
      <w:r w:rsidRPr="006A0EB2">
        <w:rPr>
          <w:rFonts w:eastAsia="Arial"/>
          <w:b/>
          <w:sz w:val="22"/>
          <w:szCs w:val="22"/>
        </w:rPr>
        <w:t>Garantiniai terminai (jei taikoma)</w:t>
      </w:r>
    </w:p>
    <w:p w14:paraId="71EC40CF"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0F7F4422" w14:textId="77777777" w:rsidR="00FA1A99" w:rsidRPr="006A0EB2" w:rsidRDefault="00FA1A99" w:rsidP="00FA1A9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7.1.1.</w:t>
      </w:r>
      <w:r w:rsidRPr="006A0EB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0657471" w14:textId="77777777" w:rsidR="00FA1A99" w:rsidRPr="006A0EB2" w:rsidRDefault="00FA1A99" w:rsidP="00FA1A9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7.1.2.</w:t>
      </w:r>
      <w:r w:rsidRPr="006A0EB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F30CD58" w14:textId="77777777" w:rsidR="00FA1A99" w:rsidRPr="006A0EB2" w:rsidRDefault="00FA1A99" w:rsidP="00FA1A9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7.1.3.</w:t>
      </w:r>
      <w:r w:rsidRPr="006A0EB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428EF2" w14:textId="77777777" w:rsidR="00FA1A99" w:rsidRPr="006A0EB2" w:rsidRDefault="00FA1A99" w:rsidP="00FA1A9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1A72BBFF"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7.2.</w:t>
      </w:r>
      <w:r w:rsidRPr="006A0EB2">
        <w:rPr>
          <w:rFonts w:eastAsia="Arial"/>
          <w:b/>
          <w:bCs/>
          <w:sz w:val="22"/>
          <w:szCs w:val="22"/>
        </w:rPr>
        <w:tab/>
      </w:r>
      <w:r w:rsidRPr="006A0EB2">
        <w:rPr>
          <w:rFonts w:eastAsia="Arial"/>
          <w:b/>
          <w:sz w:val="22"/>
          <w:szCs w:val="22"/>
        </w:rPr>
        <w:t>Pretenzijos dėl Prekių trūkumų</w:t>
      </w:r>
    </w:p>
    <w:p w14:paraId="3EA2F68F"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CD9AC63"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7.2.1.</w:t>
      </w:r>
      <w:r w:rsidRPr="006A0EB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5B6FCAD"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7.2.2.</w:t>
      </w:r>
      <w:r w:rsidRPr="006A0EB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80840DB" w14:textId="77777777" w:rsidR="00FA1A99" w:rsidRPr="006A0EB2" w:rsidRDefault="00FA1A99" w:rsidP="00FA1A99">
      <w:pPr>
        <w:tabs>
          <w:tab w:val="left" w:pos="567"/>
          <w:tab w:val="left" w:pos="851"/>
          <w:tab w:val="left" w:pos="992"/>
          <w:tab w:val="left" w:pos="1134"/>
        </w:tabs>
        <w:spacing w:line="259" w:lineRule="auto"/>
        <w:jc w:val="both"/>
        <w:rPr>
          <w:sz w:val="22"/>
          <w:szCs w:val="22"/>
        </w:rPr>
      </w:pPr>
      <w:r w:rsidRPr="006A0EB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ACDA63" w14:textId="77777777" w:rsidR="00FA1A99" w:rsidRPr="006A0EB2" w:rsidRDefault="00FA1A99" w:rsidP="00FA1A99">
      <w:pPr>
        <w:tabs>
          <w:tab w:val="left" w:pos="567"/>
          <w:tab w:val="left" w:pos="851"/>
          <w:tab w:val="left" w:pos="992"/>
          <w:tab w:val="left" w:pos="1134"/>
        </w:tabs>
        <w:spacing w:line="259" w:lineRule="auto"/>
        <w:jc w:val="both"/>
        <w:rPr>
          <w:sz w:val="22"/>
          <w:szCs w:val="22"/>
        </w:rPr>
      </w:pPr>
      <w:r w:rsidRPr="006A0EB2">
        <w:rPr>
          <w:sz w:val="22"/>
          <w:szCs w:val="22"/>
        </w:rPr>
        <w:t>7.2.3.1. jei Prekės atitinka Sutartyje nurodytus reikalavimus – Pirkėjas;</w:t>
      </w:r>
    </w:p>
    <w:p w14:paraId="0542F716" w14:textId="77777777" w:rsidR="00FA1A99" w:rsidRPr="006A0EB2" w:rsidRDefault="00FA1A99" w:rsidP="00FA1A99">
      <w:pPr>
        <w:tabs>
          <w:tab w:val="left" w:pos="567"/>
          <w:tab w:val="left" w:pos="851"/>
          <w:tab w:val="left" w:pos="992"/>
          <w:tab w:val="left" w:pos="1134"/>
        </w:tabs>
        <w:spacing w:line="259" w:lineRule="auto"/>
        <w:jc w:val="both"/>
        <w:rPr>
          <w:sz w:val="22"/>
          <w:szCs w:val="22"/>
        </w:rPr>
      </w:pPr>
      <w:r w:rsidRPr="006A0EB2">
        <w:rPr>
          <w:sz w:val="22"/>
          <w:szCs w:val="22"/>
        </w:rPr>
        <w:t>7.2.3.2. jei Prekės neatitinka Sutartyje nurodytų reikalavimų – Tiekėjas.</w:t>
      </w:r>
    </w:p>
    <w:p w14:paraId="750DC8C7" w14:textId="77777777" w:rsidR="00FA1A99" w:rsidRPr="006A0EB2" w:rsidRDefault="00FA1A99" w:rsidP="00FA1A99">
      <w:pPr>
        <w:tabs>
          <w:tab w:val="left" w:pos="567"/>
          <w:tab w:val="left" w:pos="851"/>
          <w:tab w:val="left" w:pos="992"/>
          <w:tab w:val="left" w:pos="1134"/>
        </w:tabs>
        <w:spacing w:line="259" w:lineRule="auto"/>
        <w:jc w:val="both"/>
        <w:rPr>
          <w:rFonts w:eastAsia="Arial"/>
          <w:sz w:val="22"/>
          <w:szCs w:val="22"/>
        </w:rPr>
      </w:pPr>
    </w:p>
    <w:p w14:paraId="2CDC6691"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7.3.</w:t>
      </w:r>
      <w:r w:rsidRPr="006A0EB2">
        <w:rPr>
          <w:rFonts w:eastAsia="Arial"/>
          <w:b/>
          <w:bCs/>
          <w:sz w:val="22"/>
          <w:szCs w:val="22"/>
        </w:rPr>
        <w:tab/>
      </w:r>
      <w:r w:rsidRPr="006A0EB2">
        <w:rPr>
          <w:rFonts w:eastAsia="Arial"/>
          <w:b/>
          <w:sz w:val="22"/>
          <w:szCs w:val="22"/>
        </w:rPr>
        <w:t>Prekių trūkumų šalinimas</w:t>
      </w:r>
    </w:p>
    <w:p w14:paraId="1E578E49"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FFA568C"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7.3.1.</w:t>
      </w:r>
      <w:r w:rsidRPr="006A0EB2">
        <w:rPr>
          <w:rFonts w:eastAsia="Arial"/>
          <w:sz w:val="22"/>
          <w:szCs w:val="22"/>
        </w:rPr>
        <w:tab/>
        <w:t xml:space="preserve">Tiekėjas privalo pašalinti Prekių trūkumus, sutaisydamas Prekes ar jų dalį arba pakeisdamas Prekę nauja Preke ar jos dalimi. </w:t>
      </w:r>
    </w:p>
    <w:p w14:paraId="61D6EC09"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7.3.2.</w:t>
      </w:r>
      <w:r w:rsidRPr="006A0EB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D29F16F"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7.3.3.</w:t>
      </w:r>
      <w:r w:rsidRPr="006A0EB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1D1FF2D6"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7.3.4.</w:t>
      </w:r>
      <w:r w:rsidRPr="006A0EB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DB3C877"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7.3.5.</w:t>
      </w:r>
      <w:r w:rsidRPr="006A0EB2">
        <w:rPr>
          <w:rFonts w:eastAsia="Arial"/>
          <w:sz w:val="22"/>
          <w:szCs w:val="22"/>
        </w:rPr>
        <w:tab/>
        <w:t xml:space="preserve">Jeigu Prekių trūkumų šalinimas gali turėti įtakos Prekių funkcionalumui, Pirkėjas gali pareikalauti Tiekėjo </w:t>
      </w:r>
      <w:r w:rsidRPr="006A0EB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1E7D6F"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7.3.6.</w:t>
      </w:r>
      <w:r w:rsidRPr="006A0EB2">
        <w:rPr>
          <w:rFonts w:eastAsia="Arial"/>
          <w:sz w:val="22"/>
          <w:szCs w:val="22"/>
        </w:rPr>
        <w:tab/>
        <w:t>Tiekėjas, pašalinęs visus Prekių trūkumus, privalo apie tai informuoti Pirkėją.</w:t>
      </w:r>
    </w:p>
    <w:p w14:paraId="1DBEDD13"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7.3.7.</w:t>
      </w:r>
      <w:r w:rsidRPr="006A0EB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33DBE6"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p>
    <w:p w14:paraId="6687D0A8"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7.4.</w:t>
      </w:r>
      <w:r w:rsidRPr="006A0EB2">
        <w:rPr>
          <w:rFonts w:eastAsia="Arial"/>
          <w:b/>
          <w:bCs/>
          <w:sz w:val="22"/>
          <w:szCs w:val="22"/>
        </w:rPr>
        <w:tab/>
      </w:r>
      <w:r w:rsidRPr="006A0EB2">
        <w:rPr>
          <w:rFonts w:eastAsia="Arial"/>
          <w:b/>
          <w:sz w:val="22"/>
          <w:szCs w:val="22"/>
        </w:rPr>
        <w:t>Pirkėjo teisės, Tiekėjui nepašalinus Prekių trūkumų</w:t>
      </w:r>
    </w:p>
    <w:p w14:paraId="035CAF87"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5C67023"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w:t>
      </w:r>
      <w:r w:rsidRPr="006A0EB2">
        <w:rPr>
          <w:rFonts w:eastAsia="Arial"/>
          <w:sz w:val="22"/>
          <w:szCs w:val="22"/>
        </w:rPr>
        <w:tab/>
        <w:t>Jeigu Tiekėjas atsisako pašalinti arba nepašalina Prekių trūkumų per Pirkėjo nustatytus protingus terminus, Pirkėjas turi teisę:</w:t>
      </w:r>
    </w:p>
    <w:p w14:paraId="78C8BAFD"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7.4.1.1.</w:t>
      </w:r>
      <w:r w:rsidRPr="006A0EB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7BA78AA"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7.4.1.2.</w:t>
      </w:r>
      <w:r w:rsidRPr="006A0EB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57B3FC3B"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7.4.1.3. grąžinti Prekes Tiekėjui ir nemokėti už tokias Prekes ar reikalauti grąžinti už Prekes sumokėtą sumą bei nutraukti Sutartį.</w:t>
      </w:r>
    </w:p>
    <w:p w14:paraId="2EE0418B"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7.4.2.</w:t>
      </w:r>
      <w:r w:rsidRPr="006A0EB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3F50BA"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7.4.3.</w:t>
      </w:r>
      <w:r w:rsidRPr="006A0EB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408EA9A"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7.4.4.</w:t>
      </w:r>
      <w:r w:rsidRPr="006A0EB2">
        <w:rPr>
          <w:rFonts w:eastAsia="Arial"/>
          <w:sz w:val="22"/>
          <w:szCs w:val="22"/>
        </w:rPr>
        <w:tab/>
        <w:t>Už vėlavimą pašalinti Prekių trūkumus Pirkėjas privalo reikalauti Tiekėjo sumokėti Specialiosiose sąlygose nustatyto dydžio netesybas.</w:t>
      </w:r>
    </w:p>
    <w:p w14:paraId="751CF9AC"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3A3329E" w14:textId="77777777" w:rsidR="00FA1A99" w:rsidRPr="006A0EB2" w:rsidRDefault="00FA1A99" w:rsidP="00FA1A9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8.</w:t>
      </w:r>
      <w:r w:rsidRPr="006A0EB2">
        <w:rPr>
          <w:rFonts w:eastAsia="Arial"/>
          <w:b/>
          <w:bCs/>
          <w:caps/>
          <w:sz w:val="22"/>
          <w:szCs w:val="22"/>
        </w:rPr>
        <w:tab/>
      </w:r>
      <w:r w:rsidRPr="006A0EB2">
        <w:rPr>
          <w:rFonts w:eastAsia="Arial"/>
          <w:b/>
          <w:caps/>
          <w:sz w:val="22"/>
          <w:szCs w:val="22"/>
        </w:rPr>
        <w:t>PRISTATYMO terminai</w:t>
      </w:r>
    </w:p>
    <w:p w14:paraId="56D9D068" w14:textId="77777777" w:rsidR="00FA1A99" w:rsidRPr="006A0EB2" w:rsidRDefault="00FA1A99" w:rsidP="00FA1A9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D1D0D1B"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8.1.</w:t>
      </w:r>
      <w:r w:rsidRPr="006A0EB2">
        <w:rPr>
          <w:rFonts w:eastAsia="Arial"/>
          <w:b/>
          <w:bCs/>
          <w:sz w:val="22"/>
          <w:szCs w:val="22"/>
        </w:rPr>
        <w:tab/>
      </w:r>
      <w:r w:rsidRPr="006A0EB2">
        <w:rPr>
          <w:rFonts w:eastAsia="Arial"/>
          <w:b/>
          <w:sz w:val="22"/>
          <w:szCs w:val="22"/>
        </w:rPr>
        <w:t>Pristatymo terminai ir Prekių tiekimo grafikas</w:t>
      </w:r>
    </w:p>
    <w:p w14:paraId="5E8CB127"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75182F"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8.1.1.</w:t>
      </w:r>
      <w:r w:rsidRPr="006A0EB2">
        <w:rPr>
          <w:rFonts w:eastAsia="Arial"/>
          <w:sz w:val="22"/>
          <w:szCs w:val="22"/>
        </w:rPr>
        <w:tab/>
        <w:t xml:space="preserve">Tiekėjas privalo pristatyti Prekes laikydamasis terminų, nurodytų Specialiosiose sąlygose. </w:t>
      </w:r>
    </w:p>
    <w:p w14:paraId="652D95F1"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8.1.2.</w:t>
      </w:r>
      <w:r w:rsidRPr="006A0EB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0EB2">
        <w:rPr>
          <w:rFonts w:eastAsia="Arial"/>
          <w:b/>
          <w:bCs/>
          <w:sz w:val="22"/>
          <w:szCs w:val="22"/>
        </w:rPr>
        <w:t>Grafikas</w:t>
      </w:r>
      <w:r w:rsidRPr="006A0EB2">
        <w:rPr>
          <w:rFonts w:eastAsia="Arial"/>
          <w:sz w:val="22"/>
          <w:szCs w:val="22"/>
        </w:rPr>
        <w:t>).</w:t>
      </w:r>
    </w:p>
    <w:p w14:paraId="20DE3AB6"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8.1.3.</w:t>
      </w:r>
      <w:r w:rsidRPr="006A0EB2">
        <w:rPr>
          <w:rFonts w:eastAsia="Arial"/>
          <w:sz w:val="22"/>
          <w:szCs w:val="22"/>
        </w:rPr>
        <w:tab/>
        <w:t>Jei aktualu, Grafike turi būti pažymėta, kurios Prekės gali būti pristatomos lygiagrečiai, o kurios gali būti pristatomos tik numatytu eiliškumu.</w:t>
      </w:r>
    </w:p>
    <w:p w14:paraId="087F0AC6"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CCCF951"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8.2.</w:t>
      </w:r>
      <w:r w:rsidRPr="006A0EB2">
        <w:rPr>
          <w:rFonts w:eastAsia="Arial"/>
          <w:b/>
          <w:bCs/>
          <w:sz w:val="22"/>
          <w:szCs w:val="22"/>
        </w:rPr>
        <w:tab/>
      </w:r>
      <w:r w:rsidRPr="006A0EB2">
        <w:rPr>
          <w:rFonts w:eastAsia="Arial"/>
          <w:b/>
          <w:sz w:val="22"/>
          <w:szCs w:val="22"/>
        </w:rPr>
        <w:t>Netesybos už Prekių pristatymo vėlavimą</w:t>
      </w:r>
    </w:p>
    <w:p w14:paraId="2E85526C"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BB7C357"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8.2.1.</w:t>
      </w:r>
      <w:r w:rsidRPr="006A0EB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63CDACBB"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8.2.2.</w:t>
      </w:r>
      <w:r w:rsidRPr="006A0EB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46870C0"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6A0EB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BA6865"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2B439AB9" w14:textId="77777777" w:rsidR="00FA1A99" w:rsidRPr="006A0EB2" w:rsidRDefault="00FA1A99" w:rsidP="00FA1A9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9.</w:t>
      </w:r>
      <w:r w:rsidRPr="006A0EB2">
        <w:rPr>
          <w:rFonts w:eastAsia="Arial"/>
          <w:b/>
          <w:bCs/>
          <w:caps/>
          <w:sz w:val="22"/>
          <w:szCs w:val="22"/>
        </w:rPr>
        <w:tab/>
      </w:r>
      <w:r w:rsidRPr="006A0EB2">
        <w:rPr>
          <w:rFonts w:eastAsia="Arial"/>
          <w:b/>
          <w:caps/>
          <w:sz w:val="22"/>
          <w:szCs w:val="22"/>
        </w:rPr>
        <w:t>Prievolių pagal Sutartį įvykdymo užtikrinimo būdai</w:t>
      </w:r>
    </w:p>
    <w:p w14:paraId="5B936F3E" w14:textId="77777777" w:rsidR="00FA1A99" w:rsidRPr="006A0EB2" w:rsidRDefault="00FA1A99" w:rsidP="00FA1A9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21F74AA"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BCB811D"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92509D4"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10.</w:t>
      </w:r>
      <w:r w:rsidRPr="006A0EB2">
        <w:rPr>
          <w:rFonts w:eastAsia="Arial"/>
          <w:b/>
          <w:bCs/>
          <w:caps/>
          <w:sz w:val="22"/>
          <w:szCs w:val="22"/>
        </w:rPr>
        <w:tab/>
      </w:r>
      <w:r w:rsidRPr="006A0EB2">
        <w:rPr>
          <w:rFonts w:eastAsia="Arial"/>
          <w:b/>
          <w:caps/>
          <w:sz w:val="22"/>
          <w:szCs w:val="22"/>
        </w:rPr>
        <w:t>Sutarties įvykdymo užtikrinimas (JEI TAIKOMA)</w:t>
      </w:r>
    </w:p>
    <w:p w14:paraId="7CF6F11D"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88CE357"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FFA598C"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6A0EB2">
        <w:rPr>
          <w:b/>
          <w:bCs/>
          <w:color w:val="000000"/>
          <w:sz w:val="22"/>
          <w:szCs w:val="22"/>
        </w:rPr>
        <w:t>Pastaba.</w:t>
      </w:r>
      <w:r w:rsidRPr="006A0EB2">
        <w:rPr>
          <w:color w:val="000000"/>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24A1AA4" w14:textId="77777777" w:rsidR="00FA1A99" w:rsidRPr="006A0EB2" w:rsidRDefault="00FA1A99" w:rsidP="00FA1A99">
      <w:pPr>
        <w:tabs>
          <w:tab w:val="left" w:pos="567"/>
        </w:tabs>
        <w:spacing w:line="259" w:lineRule="auto"/>
        <w:jc w:val="both"/>
        <w:rPr>
          <w:rFonts w:eastAsia="Cambria"/>
          <w:sz w:val="22"/>
          <w:szCs w:val="22"/>
        </w:rPr>
      </w:pPr>
      <w:r w:rsidRPr="006A0EB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0EB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A0EB2">
        <w:rPr>
          <w:rFonts w:eastAsia="Cambria"/>
          <w:color w:val="000000"/>
          <w:sz w:val="22"/>
          <w:szCs w:val="22"/>
          <w:shd w:val="clear" w:color="auto" w:fill="FFFFFF"/>
        </w:rPr>
        <w:t xml:space="preserve">), atitinkantį Bendrųjų sąlygų 10 skyriuje nurodytas sąlygas, per Specialiosiose sąlygose nustatytą terminą (toliau – </w:t>
      </w:r>
      <w:r w:rsidRPr="006A0EB2">
        <w:rPr>
          <w:rFonts w:eastAsia="Cambria"/>
          <w:b/>
          <w:bCs/>
          <w:color w:val="000000"/>
          <w:sz w:val="22"/>
          <w:szCs w:val="22"/>
          <w:shd w:val="clear" w:color="auto" w:fill="FFFFFF"/>
        </w:rPr>
        <w:t>Sutarties įvykdymo užtikrinimas</w:t>
      </w:r>
      <w:r w:rsidRPr="006A0EB2">
        <w:rPr>
          <w:rFonts w:eastAsia="Cambria"/>
          <w:color w:val="000000"/>
          <w:sz w:val="22"/>
          <w:szCs w:val="22"/>
          <w:shd w:val="clear" w:color="auto" w:fill="FFFFFF"/>
        </w:rPr>
        <w:t>).</w:t>
      </w:r>
      <w:r w:rsidRPr="006A0EB2">
        <w:rPr>
          <w:rFonts w:eastAsia="Cambria"/>
          <w:sz w:val="22"/>
          <w:szCs w:val="22"/>
        </w:rPr>
        <w:t xml:space="preserve"> </w:t>
      </w:r>
    </w:p>
    <w:p w14:paraId="6FECC3B1"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91C4D65"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DD2026A"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B39DD5"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BAE201"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10.7. Sutarties įvykdymo užtikrinimas turi įsigalioti ne vėliau negu jo pateikimo Pirkėjui dieną. </w:t>
      </w:r>
    </w:p>
    <w:p w14:paraId="497CE9F3"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10.8. Sutarties įvykdymo užtikrinimo suma turi būti nurodoma ir išmokama eurais. </w:t>
      </w:r>
    </w:p>
    <w:p w14:paraId="5827E1D9"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10.9. Sutarties įvykdymo užtikrinimas turi būti surašytas lietuvių arba kita kalba (esant Pirkėjo prašymui, turi būti pateiktas vertimas į lietuvių kalbą). </w:t>
      </w:r>
    </w:p>
    <w:p w14:paraId="0D10221E"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10.10. Sutarties įvykdymo užtikrinime nurodytas jo galiojimo terminas turi būti ne trumpesnis nei Sutarties galiojimo terminas. </w:t>
      </w:r>
    </w:p>
    <w:p w14:paraId="3EF99C09"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6A0EB2">
        <w:rPr>
          <w:sz w:val="22"/>
          <w:szCs w:val="22"/>
        </w:rPr>
        <w:lastRenderedPageBreak/>
        <w:t>pateikti naują Sutarties įvykdymo užtikrinimą ne vėliau kaip prieš 10 (dešimt) darbo dienų iki Sutarties įvykdymo užtikrinimo galiojimo termino pabaigos.</w:t>
      </w:r>
    </w:p>
    <w:p w14:paraId="08E3D585"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7831766"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2573DA" w14:textId="77777777" w:rsidR="00FA1A99" w:rsidRPr="006A0EB2" w:rsidRDefault="00FA1A99" w:rsidP="00FA1A99">
      <w:pPr>
        <w:tabs>
          <w:tab w:val="left" w:pos="567"/>
        </w:tabs>
        <w:spacing w:line="259" w:lineRule="auto"/>
        <w:jc w:val="both"/>
        <w:rPr>
          <w:sz w:val="22"/>
          <w:szCs w:val="22"/>
        </w:rPr>
      </w:pPr>
      <w:r w:rsidRPr="006A0EB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6DA5D32"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360953"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 xml:space="preserve">10.16. Pirkėjas </w:t>
      </w:r>
      <w:r w:rsidRPr="006A0EB2">
        <w:rPr>
          <w:color w:val="000000"/>
          <w:sz w:val="22"/>
          <w:szCs w:val="22"/>
        </w:rPr>
        <w:t>gali pasinaudoti Sutarties įvykdymo užtikrinimu, esant bet kuriai iš žemiau nurodytų aplinkybių:  </w:t>
      </w:r>
    </w:p>
    <w:p w14:paraId="7E109DE6" w14:textId="77777777" w:rsidR="00FA1A99" w:rsidRPr="006A0EB2" w:rsidRDefault="00FA1A99" w:rsidP="00FA1A99">
      <w:pPr>
        <w:tabs>
          <w:tab w:val="left" w:pos="567"/>
        </w:tabs>
        <w:spacing w:line="259" w:lineRule="auto"/>
        <w:jc w:val="both"/>
        <w:textAlignment w:val="baseline"/>
        <w:rPr>
          <w:sz w:val="22"/>
          <w:szCs w:val="22"/>
        </w:rPr>
      </w:pPr>
      <w:r w:rsidRPr="006A0EB2">
        <w:rPr>
          <w:color w:val="000000"/>
          <w:sz w:val="22"/>
          <w:szCs w:val="22"/>
        </w:rPr>
        <w:t>10.16.1. Tiekėjas neįvykdė, nevykdo arba netinkamai vykdo savo įsipareigojimus pagal Sutartį;  </w:t>
      </w:r>
    </w:p>
    <w:p w14:paraId="5E867E35" w14:textId="77777777" w:rsidR="00FA1A99" w:rsidRPr="006A0EB2" w:rsidRDefault="00FA1A99" w:rsidP="00FA1A99">
      <w:pPr>
        <w:tabs>
          <w:tab w:val="left" w:pos="567"/>
        </w:tabs>
        <w:spacing w:line="259" w:lineRule="auto"/>
        <w:jc w:val="both"/>
        <w:textAlignment w:val="baseline"/>
        <w:rPr>
          <w:sz w:val="22"/>
          <w:szCs w:val="22"/>
        </w:rPr>
      </w:pPr>
      <w:r w:rsidRPr="006A0EB2">
        <w:rPr>
          <w:color w:val="000000"/>
          <w:sz w:val="22"/>
          <w:szCs w:val="22"/>
        </w:rPr>
        <w:t>10.16.2. Tiekėjas per protingai nustatytą laikotarpį neįvykdo Pirkėjo nurodymo ištaisyti Prekių trūkumus;  </w:t>
      </w:r>
    </w:p>
    <w:p w14:paraId="68A4A89E" w14:textId="77777777" w:rsidR="00FA1A99" w:rsidRPr="006A0EB2" w:rsidRDefault="00FA1A99" w:rsidP="00FA1A99">
      <w:pPr>
        <w:tabs>
          <w:tab w:val="left" w:pos="567"/>
        </w:tabs>
        <w:spacing w:line="259" w:lineRule="auto"/>
        <w:jc w:val="both"/>
        <w:textAlignment w:val="baseline"/>
        <w:rPr>
          <w:sz w:val="22"/>
          <w:szCs w:val="22"/>
        </w:rPr>
      </w:pPr>
      <w:r w:rsidRPr="006A0EB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FE5AEC9" w14:textId="77777777" w:rsidR="00FA1A99" w:rsidRPr="006A0EB2" w:rsidRDefault="00FA1A99" w:rsidP="00FA1A99">
      <w:pPr>
        <w:tabs>
          <w:tab w:val="left" w:pos="567"/>
        </w:tabs>
        <w:spacing w:line="259" w:lineRule="auto"/>
        <w:jc w:val="both"/>
        <w:textAlignment w:val="baseline"/>
        <w:rPr>
          <w:sz w:val="22"/>
          <w:szCs w:val="22"/>
        </w:rPr>
      </w:pPr>
      <w:r w:rsidRPr="006A0EB2">
        <w:rPr>
          <w:color w:val="000000"/>
          <w:sz w:val="22"/>
          <w:szCs w:val="22"/>
        </w:rPr>
        <w:t>10.16.4. Tiekėjas be pateisinamos priežasties (ne Sutartyje nustatytais atvejais) vienašališkai nutraukia Sutartį. </w:t>
      </w:r>
    </w:p>
    <w:p w14:paraId="796F1262" w14:textId="77777777" w:rsidR="00FA1A99" w:rsidRPr="006A0EB2" w:rsidRDefault="00FA1A99" w:rsidP="00FA1A99">
      <w:pPr>
        <w:tabs>
          <w:tab w:val="left" w:pos="567"/>
        </w:tabs>
        <w:spacing w:line="259" w:lineRule="auto"/>
        <w:jc w:val="both"/>
        <w:textAlignment w:val="baseline"/>
        <w:rPr>
          <w:sz w:val="22"/>
          <w:szCs w:val="22"/>
        </w:rPr>
      </w:pPr>
    </w:p>
    <w:p w14:paraId="352130BD" w14:textId="77777777" w:rsidR="00FA1A99" w:rsidRPr="006A0EB2" w:rsidRDefault="00FA1A99" w:rsidP="00FA1A99">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6A0EB2">
        <w:rPr>
          <w:rFonts w:eastAsia="Cambria"/>
          <w:b/>
          <w:bCs/>
          <w:caps/>
          <w:sz w:val="22"/>
          <w:szCs w:val="22"/>
          <w14:numSpacing w14:val="tabular"/>
        </w:rPr>
        <w:t>11.</w:t>
      </w:r>
      <w:r w:rsidRPr="006A0EB2">
        <w:rPr>
          <w:rFonts w:eastAsia="Cambria"/>
          <w:b/>
          <w:bCs/>
          <w:caps/>
          <w:sz w:val="22"/>
          <w:szCs w:val="22"/>
          <w14:numSpacing w14:val="tabular"/>
        </w:rPr>
        <w:tab/>
        <w:t>SUTARTIES KAINA IR JOS PERSKAIČIAVIMAS</w:t>
      </w:r>
    </w:p>
    <w:p w14:paraId="5557954E"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C07B897"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4137DE"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11.2. Pradinės sutarties vertė yra nurodyta Specialiosiose sąlygose.</w:t>
      </w:r>
    </w:p>
    <w:p w14:paraId="340936A3"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081CFC6"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11.4. Sutarties kainos peržiūra atliekama Specialiosiose sąlygose nustatyta tvarka.</w:t>
      </w:r>
    </w:p>
    <w:p w14:paraId="6F0CC07C"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4141EB" w14:textId="77777777" w:rsidR="00FA1A99" w:rsidRPr="006A0EB2" w:rsidRDefault="00FA1A99" w:rsidP="00FA1A99">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12.</w:t>
      </w:r>
      <w:r w:rsidRPr="006A0EB2">
        <w:rPr>
          <w:rFonts w:eastAsia="Cambria"/>
          <w:b/>
          <w:bCs/>
          <w:caps/>
          <w:sz w:val="22"/>
          <w:szCs w:val="22"/>
          <w14:numSpacing w14:val="tabular"/>
        </w:rPr>
        <w:tab/>
        <w:t>ATSISKAITYMO TVARKA</w:t>
      </w:r>
    </w:p>
    <w:p w14:paraId="7D8AAB5C" w14:textId="77777777" w:rsidR="00FA1A99" w:rsidRPr="006A0EB2" w:rsidRDefault="00FA1A99" w:rsidP="00FA1A99">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BDCE434"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12.1.</w:t>
      </w:r>
      <w:r w:rsidRPr="006A0EB2">
        <w:rPr>
          <w:rFonts w:eastAsia="Arial"/>
          <w:b/>
          <w:bCs/>
          <w:sz w:val="22"/>
          <w:szCs w:val="22"/>
        </w:rPr>
        <w:tab/>
      </w:r>
      <w:r w:rsidRPr="006A0EB2">
        <w:rPr>
          <w:rFonts w:eastAsia="Arial"/>
          <w:b/>
          <w:sz w:val="22"/>
          <w:szCs w:val="22"/>
        </w:rPr>
        <w:t>Išankstinis mokėjimas (avansas) (jei taikoma)</w:t>
      </w:r>
    </w:p>
    <w:p w14:paraId="742B7B6D"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2AEAF3"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12.1.1. Bendrųjų sąlygų 12.1 poskyrio sąlygos taikomos tuo atveju, jei Specialiosiose sąlygose yra nurodyta, kad Tiekėjui mokamas išankstinis mokėjimas (avansas) (toliau – avansas). </w:t>
      </w:r>
    </w:p>
    <w:p w14:paraId="60844AE9"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12.1.2. Pirkėjas sumoka Tiekėjui avansą – ne daugiau kaip Specialiosiose sąlygose nurodytas avanso dydis.</w:t>
      </w:r>
    </w:p>
    <w:p w14:paraId="4E3AB64B" w14:textId="77777777" w:rsidR="00FA1A99" w:rsidRPr="006A0EB2" w:rsidRDefault="00FA1A99" w:rsidP="00FA1A99">
      <w:pPr>
        <w:tabs>
          <w:tab w:val="left" w:pos="567"/>
        </w:tabs>
        <w:spacing w:line="259" w:lineRule="auto"/>
        <w:jc w:val="both"/>
        <w:textAlignment w:val="baseline"/>
        <w:rPr>
          <w:color w:val="000000"/>
          <w:sz w:val="22"/>
          <w:szCs w:val="22"/>
        </w:rPr>
      </w:pPr>
      <w:r w:rsidRPr="006A0EB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0EB2">
        <w:rPr>
          <w:color w:val="000000"/>
          <w:sz w:val="22"/>
          <w:szCs w:val="22"/>
        </w:rPr>
        <w:t xml:space="preserve">arba draudimo bendrovės laidavimo </w:t>
      </w:r>
      <w:r w:rsidRPr="006A0EB2">
        <w:rPr>
          <w:color w:val="000000"/>
          <w:sz w:val="22"/>
          <w:szCs w:val="22"/>
        </w:rPr>
        <w:lastRenderedPageBreak/>
        <w:t xml:space="preserve">draudimo raštą arba kitą sutartinių įsipareigojimų įvykdymo užtikrinimą </w:t>
      </w:r>
      <w:r w:rsidRPr="006A0EB2">
        <w:rPr>
          <w:sz w:val="22"/>
          <w:szCs w:val="22"/>
        </w:rPr>
        <w:t xml:space="preserve">ne mažesnei kaip Specialiosiose sąlygose prašomo avanso dydžio sumai (toliau – </w:t>
      </w:r>
      <w:r w:rsidRPr="006A0EB2">
        <w:rPr>
          <w:b/>
          <w:bCs/>
          <w:sz w:val="22"/>
          <w:szCs w:val="22"/>
        </w:rPr>
        <w:t>Avanso užtikrinimas</w:t>
      </w:r>
      <w:r w:rsidRPr="006A0EB2">
        <w:rPr>
          <w:sz w:val="22"/>
          <w:szCs w:val="22"/>
        </w:rPr>
        <w:t>)</w:t>
      </w:r>
      <w:r w:rsidRPr="006A0EB2">
        <w:rPr>
          <w:color w:val="000000"/>
          <w:sz w:val="22"/>
          <w:szCs w:val="22"/>
        </w:rPr>
        <w:t>. </w:t>
      </w:r>
    </w:p>
    <w:p w14:paraId="3D70396E" w14:textId="77777777" w:rsidR="00FA1A99" w:rsidRPr="006A0EB2" w:rsidRDefault="00FA1A99" w:rsidP="00FA1A99">
      <w:pPr>
        <w:tabs>
          <w:tab w:val="left" w:pos="567"/>
        </w:tabs>
        <w:spacing w:line="259" w:lineRule="auto"/>
        <w:jc w:val="both"/>
        <w:textAlignment w:val="baseline"/>
        <w:rPr>
          <w:sz w:val="22"/>
          <w:szCs w:val="22"/>
        </w:rPr>
      </w:pPr>
      <w:r w:rsidRPr="006A0EB2">
        <w:rPr>
          <w:b/>
          <w:bCs/>
          <w:sz w:val="22"/>
          <w:szCs w:val="22"/>
        </w:rPr>
        <w:t>Pastaba.</w:t>
      </w:r>
      <w:r w:rsidRPr="006A0EB2">
        <w:rPr>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0EB2">
        <w:rPr>
          <w:sz w:val="22"/>
          <w:szCs w:val="22"/>
        </w:rPr>
        <w:t xml:space="preserve"> </w:t>
      </w:r>
      <w:r w:rsidRPr="006A0EB2">
        <w:rPr>
          <w:rFonts w:eastAsia="Arial"/>
          <w:color w:val="000000"/>
          <w:sz w:val="22"/>
          <w:szCs w:val="22"/>
          <w:shd w:val="clear" w:color="auto" w:fill="FFFFFF"/>
        </w:rPr>
        <w:t>įstatymų bei kitų teisės aktų</w:t>
      </w:r>
      <w:r w:rsidRPr="006A0EB2">
        <w:rPr>
          <w:rFonts w:eastAsia="Arial"/>
          <w:sz w:val="22"/>
          <w:szCs w:val="22"/>
        </w:rPr>
        <w:t xml:space="preserve"> </w:t>
      </w:r>
      <w:r w:rsidRPr="006A0EB2">
        <w:rPr>
          <w:rFonts w:eastAsia="Arial"/>
          <w:color w:val="000000"/>
          <w:sz w:val="22"/>
          <w:szCs w:val="22"/>
          <w:shd w:val="clear" w:color="auto" w:fill="FFFFFF"/>
        </w:rPr>
        <w:t>nuostatas.</w:t>
      </w:r>
    </w:p>
    <w:p w14:paraId="1558172B" w14:textId="77777777" w:rsidR="00FA1A99" w:rsidRPr="006A0EB2" w:rsidRDefault="00FA1A99" w:rsidP="00FA1A99">
      <w:pPr>
        <w:tabs>
          <w:tab w:val="left" w:pos="567"/>
        </w:tabs>
        <w:spacing w:line="259" w:lineRule="auto"/>
        <w:jc w:val="both"/>
        <w:textAlignment w:val="baseline"/>
        <w:rPr>
          <w:sz w:val="22"/>
          <w:szCs w:val="22"/>
        </w:rPr>
      </w:pPr>
      <w:r w:rsidRPr="006A0EB2">
        <w:rPr>
          <w:color w:val="000000"/>
          <w:sz w:val="22"/>
          <w:szCs w:val="22"/>
        </w:rPr>
        <w:t xml:space="preserve">12.1.4. </w:t>
      </w:r>
      <w:r w:rsidRPr="006A0EB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F7D76CE" w14:textId="77777777" w:rsidR="00FA1A99" w:rsidRPr="006A0EB2" w:rsidRDefault="00FA1A99" w:rsidP="00FA1A99">
      <w:pPr>
        <w:tabs>
          <w:tab w:val="left" w:pos="567"/>
        </w:tabs>
        <w:spacing w:line="259" w:lineRule="auto"/>
        <w:jc w:val="both"/>
        <w:textAlignment w:val="baseline"/>
        <w:rPr>
          <w:sz w:val="22"/>
          <w:szCs w:val="22"/>
        </w:rPr>
      </w:pPr>
      <w:r w:rsidRPr="006A0EB2">
        <w:rPr>
          <w:color w:val="000000"/>
          <w:sz w:val="22"/>
          <w:szCs w:val="22"/>
        </w:rPr>
        <w:t xml:space="preserve">12.1.5. </w:t>
      </w:r>
      <w:r w:rsidRPr="006A0EB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43A0CA"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C7C4B36"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12.1.7. Avanso užtikrinimo suma turi būti nurodoma ir išmokama eurais. </w:t>
      </w:r>
    </w:p>
    <w:p w14:paraId="375E2AB0"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12.1.8. Avanso užtikrinimas turi būti surašytas lietuvių arba kita kalba (esant Pirkėjo prašymui, turi būti pateiktas vertimas į lietuvių kalbą). </w:t>
      </w:r>
    </w:p>
    <w:p w14:paraId="32987423"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12.1.9. Avanso užtikrinimas, neatitinkantis šiame Sutarties poskyryje nustatytų reikalavimų, nebus priimamas. </w:t>
      </w:r>
    </w:p>
    <w:p w14:paraId="1DAC2029" w14:textId="77777777" w:rsidR="00FA1A99" w:rsidRPr="006A0EB2" w:rsidRDefault="00FA1A99" w:rsidP="00FA1A99">
      <w:pPr>
        <w:tabs>
          <w:tab w:val="left" w:pos="567"/>
        </w:tabs>
        <w:spacing w:line="259" w:lineRule="auto"/>
        <w:jc w:val="both"/>
        <w:textAlignment w:val="baseline"/>
        <w:rPr>
          <w:sz w:val="22"/>
          <w:szCs w:val="22"/>
        </w:rPr>
      </w:pPr>
      <w:r w:rsidRPr="006A0EB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5A7645"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7829CD"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E89DAD" w14:textId="77777777" w:rsidR="00FA1A99" w:rsidRPr="006A0EB2" w:rsidRDefault="00FA1A99" w:rsidP="00FA1A99">
      <w:pPr>
        <w:tabs>
          <w:tab w:val="left" w:pos="567"/>
        </w:tabs>
        <w:spacing w:line="259" w:lineRule="auto"/>
        <w:jc w:val="both"/>
        <w:textAlignment w:val="baseline"/>
        <w:rPr>
          <w:sz w:val="22"/>
          <w:szCs w:val="22"/>
        </w:rPr>
      </w:pPr>
    </w:p>
    <w:p w14:paraId="7EF5C797"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12.2.</w:t>
      </w:r>
      <w:r w:rsidRPr="006A0EB2">
        <w:rPr>
          <w:rFonts w:eastAsia="Arial"/>
          <w:b/>
          <w:bCs/>
          <w:sz w:val="22"/>
          <w:szCs w:val="22"/>
        </w:rPr>
        <w:tab/>
      </w:r>
      <w:r w:rsidRPr="006A0EB2">
        <w:rPr>
          <w:rFonts w:eastAsia="Arial"/>
          <w:b/>
          <w:sz w:val="22"/>
          <w:szCs w:val="22"/>
        </w:rPr>
        <w:t>Mokėjimų tvarka</w:t>
      </w:r>
    </w:p>
    <w:p w14:paraId="35F6F294"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C4E205"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w:t>
      </w:r>
      <w:r w:rsidRPr="006A0EB2">
        <w:rPr>
          <w:rFonts w:eastAsia="Arial"/>
          <w:sz w:val="22"/>
          <w:szCs w:val="22"/>
        </w:rPr>
        <w:tab/>
      </w:r>
      <w:r w:rsidRPr="006A0EB2">
        <w:rPr>
          <w:sz w:val="22"/>
          <w:szCs w:val="22"/>
        </w:rPr>
        <w:t>Tiekėjas išrašo Sąskaitą tik Šalims pasirašius Prekių perdavimo–priėmimo aktą, jeigu kitaip nenumatyta Specialiosiose sąlygose</w:t>
      </w:r>
      <w:r w:rsidRPr="006A0EB2">
        <w:rPr>
          <w:rFonts w:eastAsia="Arial"/>
          <w:sz w:val="22"/>
          <w:szCs w:val="22"/>
        </w:rPr>
        <w:t>:</w:t>
      </w:r>
    </w:p>
    <w:p w14:paraId="651FB3E1"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12.2.1.1.</w:t>
      </w:r>
      <w:r w:rsidRPr="006A0EB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0EB2">
        <w:rPr>
          <w:rFonts w:eastAsia="Arial"/>
          <w:color w:val="0563C1"/>
          <w:sz w:val="22"/>
          <w:szCs w:val="22"/>
          <w:u w:val="single"/>
        </w:rPr>
        <w:t>2014/55/ES</w:t>
      </w:r>
      <w:r w:rsidRPr="006A0EB2">
        <w:rPr>
          <w:rFonts w:eastAsia="Arial"/>
          <w:sz w:val="22"/>
          <w:szCs w:val="22"/>
        </w:rPr>
        <w:t xml:space="preserve"> (toliau – </w:t>
      </w:r>
      <w:r w:rsidRPr="006A0EB2">
        <w:rPr>
          <w:rFonts w:eastAsia="Arial"/>
          <w:b/>
          <w:bCs/>
          <w:sz w:val="22"/>
          <w:szCs w:val="22"/>
        </w:rPr>
        <w:t>Europos elektroninių sąskaitų faktūrų</w:t>
      </w:r>
      <w:r w:rsidRPr="006A0EB2">
        <w:rPr>
          <w:rFonts w:eastAsia="Arial"/>
          <w:sz w:val="22"/>
          <w:szCs w:val="22"/>
        </w:rPr>
        <w:t xml:space="preserve"> </w:t>
      </w:r>
      <w:r w:rsidRPr="006A0EB2">
        <w:rPr>
          <w:rFonts w:eastAsia="Arial"/>
          <w:b/>
          <w:bCs/>
          <w:sz w:val="22"/>
          <w:szCs w:val="22"/>
        </w:rPr>
        <w:t>standartas</w:t>
      </w:r>
      <w:r w:rsidRPr="006A0EB2">
        <w:rPr>
          <w:rFonts w:eastAsia="Arial"/>
          <w:sz w:val="22"/>
          <w:szCs w:val="22"/>
        </w:rPr>
        <w:t>), Tiekėjas gali pateikti per informacinę sistemą „E. sąskaita“ (</w:t>
      </w:r>
      <w:r w:rsidRPr="006A0EB2">
        <w:rPr>
          <w:rFonts w:eastAsia="Arial"/>
          <w:color w:val="0000FF"/>
          <w:sz w:val="22"/>
          <w:szCs w:val="22"/>
          <w:u w:val="single"/>
        </w:rPr>
        <w:t>www.esaskaita.eu</w:t>
      </w:r>
      <w:r w:rsidRPr="006A0EB2">
        <w:rPr>
          <w:rFonts w:eastAsia="Arial"/>
          <w:sz w:val="22"/>
          <w:szCs w:val="22"/>
        </w:rPr>
        <w:t>) arba per kitą savo pasirinktą informacinę sistemą;</w:t>
      </w:r>
    </w:p>
    <w:p w14:paraId="0C44A552"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12.2.1.2.</w:t>
      </w:r>
      <w:r w:rsidRPr="006A0EB2">
        <w:rPr>
          <w:rFonts w:eastAsia="Arial"/>
          <w:sz w:val="22"/>
          <w:szCs w:val="22"/>
        </w:rPr>
        <w:tab/>
        <w:t>Europos elektroninių sąskaitų faktūrų standarto neatitinkančią elektroninę sąskaitą faktūrą Tiekėjas privalo pateikti, naudodamasis informacinės sistemos „E. sąskaita“ priemonėmis (</w:t>
      </w:r>
      <w:r w:rsidRPr="006A0EB2">
        <w:rPr>
          <w:rFonts w:eastAsia="Arial"/>
          <w:color w:val="0000FF"/>
          <w:sz w:val="22"/>
          <w:szCs w:val="22"/>
          <w:u w:val="single"/>
        </w:rPr>
        <w:t>www.esaskaita.eu</w:t>
      </w:r>
      <w:r w:rsidRPr="006A0EB2">
        <w:rPr>
          <w:rFonts w:eastAsia="Arial"/>
          <w:sz w:val="22"/>
          <w:szCs w:val="22"/>
        </w:rPr>
        <w:t>).</w:t>
      </w:r>
    </w:p>
    <w:p w14:paraId="4086E174"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12.2.2.</w:t>
      </w:r>
      <w:r w:rsidRPr="006A0EB2">
        <w:rPr>
          <w:rFonts w:eastAsia="Arial"/>
          <w:sz w:val="22"/>
          <w:szCs w:val="22"/>
        </w:rPr>
        <w:tab/>
        <w:t xml:space="preserve"> Pirkėjas elektronines sąskaitas faktūras priima ir apdoroja naudodamasis informacinės sistemos „E. sąskaita“ priemonėmis, išskyrus VPĮ nustatytus išimtinius atvejus.</w:t>
      </w:r>
    </w:p>
    <w:p w14:paraId="1183EE7E" w14:textId="77777777" w:rsidR="00FA1A99" w:rsidRPr="006A0EB2" w:rsidRDefault="00FA1A99" w:rsidP="00FA1A99">
      <w:pPr>
        <w:tabs>
          <w:tab w:val="left" w:pos="567"/>
          <w:tab w:val="left" w:pos="851"/>
          <w:tab w:val="left" w:pos="992"/>
          <w:tab w:val="left" w:pos="1134"/>
        </w:tabs>
        <w:spacing w:line="259" w:lineRule="auto"/>
        <w:jc w:val="both"/>
        <w:rPr>
          <w:sz w:val="22"/>
          <w:szCs w:val="22"/>
        </w:rPr>
      </w:pPr>
      <w:r w:rsidRPr="006A0EB2">
        <w:rPr>
          <w:sz w:val="22"/>
          <w:szCs w:val="22"/>
        </w:rPr>
        <w:t>12.2.3.</w:t>
      </w:r>
      <w:r w:rsidRPr="006A0EB2">
        <w:rPr>
          <w:sz w:val="22"/>
          <w:szCs w:val="22"/>
        </w:rPr>
        <w:tab/>
        <w:t>Išankstinio mokėjimo sąskaitas (jeigu Specialiosiose sąlygose yra numatytas avanso mokėjimas) Tiekėjas privalo pateikti šiame Sutarties poskyryje nustatyta tvarka.</w:t>
      </w:r>
    </w:p>
    <w:p w14:paraId="0D6118F7"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12.2.4.</w:t>
      </w:r>
      <w:r w:rsidRPr="006A0EB2">
        <w:rPr>
          <w:rFonts w:eastAsia="Arial"/>
          <w:sz w:val="22"/>
          <w:szCs w:val="22"/>
        </w:rPr>
        <w:tab/>
        <w:t>Pirkėjas atlieka mokėjimus už Prekes Specialiosiose sąlygose nustatytais terminais.</w:t>
      </w:r>
    </w:p>
    <w:p w14:paraId="61077041"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12.2.5.</w:t>
      </w:r>
      <w:r w:rsidRPr="006A0EB2">
        <w:rPr>
          <w:rFonts w:eastAsia="Arial"/>
          <w:sz w:val="22"/>
          <w:szCs w:val="22"/>
        </w:rPr>
        <w:tab/>
        <w:t xml:space="preserve">Už mokėjimų pagal Sutartį vėlavimus, Pirkėjui taikomos netesybos Specialiosiose sąlygose nustatyta </w:t>
      </w:r>
      <w:r w:rsidRPr="006A0EB2">
        <w:rPr>
          <w:rFonts w:eastAsia="Arial"/>
          <w:sz w:val="22"/>
          <w:szCs w:val="22"/>
        </w:rPr>
        <w:lastRenderedPageBreak/>
        <w:t>tvarka.</w:t>
      </w:r>
    </w:p>
    <w:p w14:paraId="756A541D"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12.2.6.</w:t>
      </w:r>
      <w:r w:rsidRPr="006A0EB2">
        <w:rPr>
          <w:rFonts w:eastAsia="Arial"/>
          <w:sz w:val="22"/>
          <w:szCs w:val="22"/>
        </w:rPr>
        <w:tab/>
        <w:t>Jei Prekės pristatomos dalimis, aukščiau nurodyta atsiskaitymo tvarka galioja kiekvienai tokiai daliai, jei Specialiosiose sąlygose nenustatyta kitaip.</w:t>
      </w:r>
    </w:p>
    <w:p w14:paraId="0B29C8F6" w14:textId="77777777" w:rsidR="00FA1A99" w:rsidRPr="006A0EB2" w:rsidRDefault="00FA1A99" w:rsidP="00FA1A9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12.2.7.</w:t>
      </w:r>
      <w:r w:rsidRPr="006A0EB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D0F328C"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B131301"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12.3.</w:t>
      </w:r>
      <w:r w:rsidRPr="006A0EB2">
        <w:rPr>
          <w:rFonts w:eastAsia="Arial"/>
          <w:b/>
          <w:bCs/>
          <w:sz w:val="22"/>
          <w:szCs w:val="22"/>
        </w:rPr>
        <w:tab/>
      </w:r>
      <w:r w:rsidRPr="006A0EB2">
        <w:rPr>
          <w:rFonts w:eastAsia="Arial"/>
          <w:b/>
          <w:sz w:val="22"/>
          <w:szCs w:val="22"/>
        </w:rPr>
        <w:t>Kiti atsiskaitymo klausimai</w:t>
      </w:r>
    </w:p>
    <w:p w14:paraId="15CCE7A8"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DFC6C9"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12.3.1.</w:t>
      </w:r>
      <w:r w:rsidRPr="006A0EB2">
        <w:rPr>
          <w:rFonts w:eastAsia="Arial"/>
          <w:sz w:val="22"/>
          <w:szCs w:val="22"/>
        </w:rPr>
        <w:tab/>
        <w:t>Pirkėjas privalo pervesti mokėjimus Tiekėjui į Tiekėjo banko sąskaitą, nurodytą Specialiosiose sąlygose.</w:t>
      </w:r>
    </w:p>
    <w:p w14:paraId="53D9F40C"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12.3.2.</w:t>
      </w:r>
      <w:r w:rsidRPr="006A0EB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B7440E8"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12.3.3.</w:t>
      </w:r>
      <w:r w:rsidRPr="006A0EB2">
        <w:rPr>
          <w:rFonts w:eastAsia="Arial"/>
          <w:sz w:val="22"/>
          <w:szCs w:val="22"/>
        </w:rPr>
        <w:tab/>
        <w:t>Visi mokėjimai pagal Sutartį atliekami eurais.</w:t>
      </w:r>
    </w:p>
    <w:p w14:paraId="65EAE83C"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12.3.4.</w:t>
      </w:r>
      <w:r w:rsidRPr="006A0EB2">
        <w:rPr>
          <w:rFonts w:eastAsia="Arial"/>
          <w:sz w:val="22"/>
          <w:szCs w:val="22"/>
        </w:rPr>
        <w:tab/>
        <w:t>Už pavėluotus mokėjimus pagal Sutartį mokančioji Šalis privalo sumokėti kitai Šaliai Specialiosiose sąlygose nurodyto dydžio netesybas.</w:t>
      </w:r>
    </w:p>
    <w:p w14:paraId="7FDC2B9F"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C826D32"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13.</w:t>
      </w:r>
      <w:r w:rsidRPr="006A0EB2">
        <w:rPr>
          <w:rFonts w:eastAsia="Arial"/>
          <w:b/>
          <w:bCs/>
          <w:caps/>
          <w:sz w:val="22"/>
          <w:szCs w:val="22"/>
        </w:rPr>
        <w:tab/>
      </w:r>
      <w:r w:rsidRPr="006A0EB2">
        <w:rPr>
          <w:rFonts w:eastAsia="Arial"/>
          <w:b/>
          <w:caps/>
          <w:sz w:val="22"/>
          <w:szCs w:val="22"/>
        </w:rPr>
        <w:t>Konfidenciali informacija</w:t>
      </w:r>
    </w:p>
    <w:p w14:paraId="72A3E982"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4211F8"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13.1.</w:t>
      </w:r>
      <w:r w:rsidRPr="006A0EB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B826BF"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w:t>
      </w:r>
      <w:r w:rsidRPr="006A0EB2">
        <w:rPr>
          <w:rFonts w:eastAsia="Arial"/>
          <w:sz w:val="22"/>
          <w:szCs w:val="22"/>
        </w:rPr>
        <w:tab/>
        <w:t>Šalis turi teisę atskleisti kitos Šalies konfidencialią informaciją šiais atvejais:</w:t>
      </w:r>
    </w:p>
    <w:p w14:paraId="0DB32416"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13.2.1.</w:t>
      </w:r>
      <w:r w:rsidRPr="006A0EB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7C2A66"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13.2.2.</w:t>
      </w:r>
      <w:r w:rsidRPr="006A0EB2">
        <w:rPr>
          <w:rFonts w:eastAsia="Arial"/>
          <w:sz w:val="22"/>
          <w:szCs w:val="22"/>
        </w:rPr>
        <w:tab/>
        <w:t xml:space="preserve">konfidencialią informaciją yra būtina atskleisti pagal </w:t>
      </w:r>
      <w:r w:rsidRPr="006A0EB2">
        <w:rPr>
          <w:sz w:val="22"/>
          <w:szCs w:val="22"/>
        </w:rPr>
        <w:t>įstatymų bei kitų teisės aktų</w:t>
      </w:r>
      <w:r w:rsidRPr="006A0EB2">
        <w:rPr>
          <w:rFonts w:eastAsia="Arial"/>
          <w:sz w:val="22"/>
          <w:szCs w:val="22"/>
        </w:rPr>
        <w:t xml:space="preserve"> reikalavimus, įskaitant atvejus, kai to reikalauja viešojo administravimo subjektai, taip, kai jie apibrėžti Lietuvos Respublikos viešojo administravimo įstatyme. </w:t>
      </w:r>
    </w:p>
    <w:p w14:paraId="32734CB1"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13.3.</w:t>
      </w:r>
      <w:r w:rsidRPr="006A0EB2">
        <w:rPr>
          <w:rFonts w:eastAsia="Arial"/>
          <w:sz w:val="22"/>
          <w:szCs w:val="22"/>
        </w:rPr>
        <w:tab/>
        <w:t xml:space="preserve">Prieš atskleisdama konfidencialią informaciją, Šalis privalo informuoti kitą Šalį (tiek, kiek tai nedraudžiama pagal </w:t>
      </w:r>
      <w:r w:rsidRPr="006A0EB2">
        <w:rPr>
          <w:sz w:val="22"/>
          <w:szCs w:val="22"/>
        </w:rPr>
        <w:t>įstatymus bei kitus teisės aktus</w:t>
      </w:r>
      <w:r w:rsidRPr="006A0EB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0C5200A4"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Šalis atsako:</w:t>
      </w:r>
    </w:p>
    <w:p w14:paraId="40EF3AFE"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13.4.1.</w:t>
      </w:r>
      <w:r w:rsidRPr="006A0EB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4B6EA95"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13.4.2.</w:t>
      </w:r>
      <w:r w:rsidRPr="006A0EB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8521478"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13.5.</w:t>
      </w:r>
      <w:r w:rsidRPr="006A0EB2">
        <w:rPr>
          <w:rFonts w:eastAsia="Arial"/>
          <w:sz w:val="22"/>
          <w:szCs w:val="22"/>
        </w:rPr>
        <w:tab/>
        <w:t xml:space="preserve">Šalis nepagrįstai atskleidusi kitos Šalies konfidencialią informaciją privalo sumokėti kitai Šaliai Specialiosiose sąlygose nurodyto dydžio baudą. </w:t>
      </w:r>
    </w:p>
    <w:p w14:paraId="2FE81E3B"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6DC80B7"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14.</w:t>
      </w:r>
      <w:r w:rsidRPr="006A0EB2">
        <w:rPr>
          <w:rFonts w:eastAsia="Arial"/>
          <w:b/>
          <w:bCs/>
          <w:caps/>
          <w:sz w:val="22"/>
          <w:szCs w:val="22"/>
        </w:rPr>
        <w:tab/>
      </w:r>
      <w:r w:rsidRPr="006A0EB2">
        <w:rPr>
          <w:rFonts w:eastAsia="Arial"/>
          <w:b/>
          <w:caps/>
          <w:sz w:val="22"/>
          <w:szCs w:val="22"/>
        </w:rPr>
        <w:t>Asmens duomenų apsauga</w:t>
      </w:r>
    </w:p>
    <w:p w14:paraId="0442F108"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7257FD3"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14.1.</w:t>
      </w:r>
      <w:r w:rsidRPr="006A0EB2">
        <w:rPr>
          <w:rFonts w:eastAsia="Arial"/>
          <w:sz w:val="22"/>
          <w:szCs w:val="22"/>
        </w:rPr>
        <w:tab/>
      </w:r>
      <w:r w:rsidRPr="006A0EB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A0EB2">
        <w:rPr>
          <w:rFonts w:eastAsia="Arial"/>
          <w:color w:val="0563C1"/>
          <w:sz w:val="22"/>
          <w:szCs w:val="22"/>
          <w:u w:val="single"/>
          <w:lang w:eastAsia="lt-LT"/>
        </w:rPr>
        <w:t>(ES) 2016/679</w:t>
      </w:r>
      <w:r w:rsidRPr="006A0EB2">
        <w:rPr>
          <w:rFonts w:eastAsia="Arial"/>
          <w:sz w:val="22"/>
          <w:szCs w:val="22"/>
          <w:lang w:eastAsia="lt-LT"/>
        </w:rPr>
        <w:t xml:space="preserve"> dėl </w:t>
      </w:r>
      <w:r w:rsidRPr="006A0EB2">
        <w:rPr>
          <w:rFonts w:eastAsia="Arial"/>
          <w:sz w:val="22"/>
          <w:szCs w:val="22"/>
          <w:lang w:eastAsia="lt-LT"/>
        </w:rPr>
        <w:lastRenderedPageBreak/>
        <w:t xml:space="preserve">fizinių asmenų apsaugos tvarkant asmens duomenis ir dėl laisvo tokių duomenų judėjimo ir kuriuo panaikinama Direktyva </w:t>
      </w:r>
      <w:r w:rsidRPr="006A0EB2">
        <w:rPr>
          <w:rFonts w:eastAsia="Arial"/>
          <w:color w:val="0563C1"/>
          <w:sz w:val="22"/>
          <w:szCs w:val="22"/>
          <w:u w:val="single"/>
          <w:lang w:eastAsia="lt-LT"/>
        </w:rPr>
        <w:t>95/46/EB</w:t>
      </w:r>
      <w:r w:rsidRPr="006A0EB2">
        <w:rPr>
          <w:rFonts w:eastAsia="Arial"/>
          <w:sz w:val="22"/>
          <w:szCs w:val="22"/>
          <w:lang w:eastAsia="lt-LT"/>
        </w:rPr>
        <w:t xml:space="preserve"> (Bendrasis duomenų apsaugos reglamentas) ir kitų teisės aktų, reglamentuojančių asmens duomenų tvarkymą, nuostatomis.</w:t>
      </w:r>
    </w:p>
    <w:p w14:paraId="14A572CF" w14:textId="77777777" w:rsidR="00FA1A99" w:rsidRPr="006A0EB2" w:rsidRDefault="00FA1A99" w:rsidP="00FA1A99">
      <w:pPr>
        <w:tabs>
          <w:tab w:val="left" w:pos="567"/>
          <w:tab w:val="left" w:pos="851"/>
          <w:tab w:val="left" w:pos="992"/>
          <w:tab w:val="left" w:pos="1134"/>
        </w:tabs>
        <w:spacing w:line="259" w:lineRule="auto"/>
        <w:jc w:val="both"/>
        <w:rPr>
          <w:sz w:val="22"/>
          <w:szCs w:val="22"/>
        </w:rPr>
      </w:pPr>
      <w:r w:rsidRPr="006A0EB2">
        <w:rPr>
          <w:sz w:val="22"/>
          <w:szCs w:val="22"/>
        </w:rPr>
        <w:t>14.2.</w:t>
      </w:r>
      <w:r w:rsidRPr="006A0EB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3228AC" w14:textId="77777777" w:rsidR="00FA1A99" w:rsidRPr="006A0EB2" w:rsidRDefault="00FA1A99" w:rsidP="00FA1A99">
      <w:pPr>
        <w:tabs>
          <w:tab w:val="left" w:pos="567"/>
          <w:tab w:val="left" w:pos="851"/>
          <w:tab w:val="left" w:pos="992"/>
          <w:tab w:val="left" w:pos="1134"/>
        </w:tabs>
        <w:spacing w:line="259" w:lineRule="auto"/>
        <w:ind w:left="360" w:firstLine="53"/>
        <w:jc w:val="both"/>
        <w:rPr>
          <w:rFonts w:eastAsia="Arial"/>
          <w:sz w:val="22"/>
          <w:szCs w:val="22"/>
        </w:rPr>
      </w:pPr>
    </w:p>
    <w:p w14:paraId="614F0E2C"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6A0EB2">
        <w:rPr>
          <w:rFonts w:eastAsia="Arial"/>
          <w:b/>
          <w:bCs/>
          <w:caps/>
          <w:color w:val="000000"/>
          <w:sz w:val="22"/>
          <w:szCs w:val="22"/>
        </w:rPr>
        <w:t>15.</w:t>
      </w:r>
      <w:r w:rsidRPr="006A0EB2">
        <w:rPr>
          <w:rFonts w:eastAsia="Arial"/>
          <w:b/>
          <w:bCs/>
          <w:caps/>
          <w:color w:val="000000"/>
          <w:sz w:val="22"/>
          <w:szCs w:val="22"/>
        </w:rPr>
        <w:tab/>
      </w:r>
      <w:r w:rsidRPr="006A0EB2">
        <w:rPr>
          <w:rFonts w:eastAsia="Arial"/>
          <w:b/>
          <w:caps/>
          <w:sz w:val="22"/>
          <w:szCs w:val="22"/>
        </w:rPr>
        <w:t>INTELEKTINĖ NUOSAVYBĖ</w:t>
      </w:r>
    </w:p>
    <w:p w14:paraId="30DF96F6"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CAF2134"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998675"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C803AE"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42077F" w14:textId="77777777" w:rsidR="00FA1A99" w:rsidRPr="006A0EB2" w:rsidRDefault="00FA1A99" w:rsidP="00FA1A99">
      <w:pPr>
        <w:tabs>
          <w:tab w:val="left" w:pos="567"/>
        </w:tabs>
        <w:spacing w:line="259" w:lineRule="auto"/>
        <w:jc w:val="both"/>
        <w:textAlignment w:val="baseline"/>
        <w:rPr>
          <w:sz w:val="22"/>
          <w:szCs w:val="22"/>
        </w:rPr>
      </w:pPr>
    </w:p>
    <w:p w14:paraId="49267272"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16.</w:t>
      </w:r>
      <w:r w:rsidRPr="006A0EB2">
        <w:rPr>
          <w:rFonts w:eastAsia="Arial"/>
          <w:b/>
          <w:bCs/>
          <w:caps/>
          <w:sz w:val="22"/>
          <w:szCs w:val="22"/>
        </w:rPr>
        <w:tab/>
      </w:r>
      <w:r w:rsidRPr="006A0EB2">
        <w:rPr>
          <w:rFonts w:eastAsia="Arial"/>
          <w:b/>
          <w:caps/>
          <w:sz w:val="22"/>
          <w:szCs w:val="22"/>
        </w:rPr>
        <w:t>Pareiškimai ir garantijos</w:t>
      </w:r>
    </w:p>
    <w:p w14:paraId="63015B0D"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60EE12E"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 Kiekviena iš Šalių pareiškia ir garantuoja kitai Šaliai, kad:</w:t>
      </w:r>
    </w:p>
    <w:p w14:paraId="43E18B49"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EA946BD"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16.1.2. sudarydama Sutartį, Šalis neviršija savo kompetencijos ir nepažeidžia jai taikomų </w:t>
      </w:r>
      <w:r w:rsidRPr="006A0EB2">
        <w:rPr>
          <w:sz w:val="22"/>
          <w:szCs w:val="22"/>
        </w:rPr>
        <w:t>įstatymų bei kitų teisės aktų</w:t>
      </w:r>
      <w:r w:rsidRPr="006A0EB2">
        <w:rPr>
          <w:rFonts w:eastAsia="Arial"/>
          <w:sz w:val="22"/>
          <w:szCs w:val="22"/>
        </w:rPr>
        <w:t>, teismo ar arbitražo teismo sprendimų, administracinių aktų, sutarčių ar kitų prievolių pagal taikomą privatinę teisę, viešąją teisę, Europos Sąjungos teisę arba tarptautinę teisę;</w:t>
      </w:r>
    </w:p>
    <w:p w14:paraId="7F0B849E"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EB97EF"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309374"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9584B5"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16.1.6. visi Šalies pareiškimai ir garantijos yra išsamūs ir nepalieka nutylėtų jokių aplinkybių, kurios darytų šiuos pareiškimus ar garantijas neteisingais.</w:t>
      </w:r>
    </w:p>
    <w:p w14:paraId="6110FD1A"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16.2. Tiekėjas papildomai pareiškia ir garantuoja Pirkėjui, kad Tiekėjas, subtiekėjai, jungtinės veiklos partneriai ir specialistai turi galiojančius ir teisėtus visus </w:t>
      </w:r>
      <w:r w:rsidRPr="006A0EB2">
        <w:rPr>
          <w:sz w:val="22"/>
          <w:szCs w:val="22"/>
        </w:rPr>
        <w:t>įstatymuose bei kituose teisės aktuose</w:t>
      </w:r>
      <w:r w:rsidRPr="006A0EB2">
        <w:rPr>
          <w:rFonts w:eastAsia="Arial"/>
          <w:sz w:val="22"/>
          <w:szCs w:val="22"/>
        </w:rPr>
        <w:t xml:space="preserve"> numatytus leidimus, licencijas, atestatus, teisės pripažinimo dokumentus, reikalingus vykdant Sutartį.</w:t>
      </w:r>
    </w:p>
    <w:p w14:paraId="63CAB745"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lastRenderedPageBreak/>
        <w:t xml:space="preserve">16.3. </w:t>
      </w:r>
      <w:r w:rsidRPr="006A0EB2">
        <w:rPr>
          <w:sz w:val="22"/>
          <w:szCs w:val="22"/>
        </w:rPr>
        <w:t>Tiekėjas pareiškia, kad parduodamų Prekių disponavimo, valdymo ir naudojimosi teisės nėra apribotos</w:t>
      </w:r>
      <w:r w:rsidRPr="006A0EB2">
        <w:rPr>
          <w:rFonts w:eastAsia="Arial"/>
          <w:sz w:val="22"/>
          <w:szCs w:val="22"/>
        </w:rPr>
        <w:t xml:space="preserve"> </w:t>
      </w:r>
      <w:r w:rsidRPr="006A0EB2">
        <w:rPr>
          <w:rFonts w:eastAsia="Arial"/>
          <w:color w:val="000000"/>
          <w:sz w:val="22"/>
          <w:szCs w:val="22"/>
          <w:shd w:val="clear" w:color="auto" w:fill="FFFFFF"/>
        </w:rPr>
        <w:t>ir jokie tretieji asmenys neturi pretenzijų į Sutartimi perduodamas Prekes (įkeitimai, areštai ar pan.).</w:t>
      </w:r>
    </w:p>
    <w:p w14:paraId="72E5B053"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70AA4D52"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17.</w:t>
      </w:r>
      <w:r w:rsidRPr="006A0EB2">
        <w:rPr>
          <w:rFonts w:eastAsia="Arial"/>
          <w:b/>
          <w:bCs/>
          <w:caps/>
          <w:sz w:val="22"/>
          <w:szCs w:val="22"/>
        </w:rPr>
        <w:tab/>
      </w:r>
      <w:r w:rsidRPr="006A0EB2">
        <w:rPr>
          <w:rFonts w:eastAsia="Arial"/>
          <w:b/>
          <w:caps/>
          <w:sz w:val="22"/>
          <w:szCs w:val="22"/>
        </w:rPr>
        <w:t>Bendrieji atsakomybės klausimai</w:t>
      </w:r>
    </w:p>
    <w:p w14:paraId="506535A7"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p>
    <w:p w14:paraId="55C8330A"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17.1. Netesybų už vėlavimą ar pareigų pagal Sutartį pažeidimą sumokėjimas neatleidžia Šalies nuo Sutartyje numatytų jos pareigų vykdymo.</w:t>
      </w:r>
    </w:p>
    <w:p w14:paraId="7C5AEBA2" w14:textId="77777777" w:rsidR="00FA1A99" w:rsidRPr="006A0EB2" w:rsidRDefault="00FA1A99" w:rsidP="00FA1A99">
      <w:pPr>
        <w:widowControl w:val="0"/>
        <w:tabs>
          <w:tab w:val="left" w:pos="567"/>
          <w:tab w:val="left" w:pos="851"/>
          <w:tab w:val="left" w:pos="992"/>
          <w:tab w:val="left" w:pos="1134"/>
        </w:tabs>
        <w:spacing w:line="259" w:lineRule="auto"/>
        <w:jc w:val="both"/>
        <w:rPr>
          <w:sz w:val="22"/>
          <w:szCs w:val="22"/>
        </w:rPr>
      </w:pPr>
      <w:r w:rsidRPr="006A0EB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0EB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0EA05C"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2AC2AA"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17.4. Šioje Sutartyje numatytos teisių gynybos priemonės neapriboja Šalių teisės pasinaudoti kitomis teisėtomis teisių gynybos priemonėmis.</w:t>
      </w:r>
    </w:p>
    <w:p w14:paraId="5E7AB40B"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5A045B"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65E24A" w14:textId="77777777" w:rsidR="00FA1A99" w:rsidRPr="006A0EB2" w:rsidRDefault="00FA1A99" w:rsidP="00FA1A99">
      <w:pPr>
        <w:widowControl w:val="0"/>
        <w:tabs>
          <w:tab w:val="left" w:pos="567"/>
          <w:tab w:val="left" w:pos="851"/>
          <w:tab w:val="left" w:pos="992"/>
          <w:tab w:val="left" w:pos="1134"/>
        </w:tabs>
        <w:spacing w:line="259" w:lineRule="auto"/>
        <w:ind w:firstLine="53"/>
        <w:jc w:val="both"/>
        <w:rPr>
          <w:rFonts w:eastAsia="Arial"/>
          <w:sz w:val="22"/>
          <w:szCs w:val="22"/>
        </w:rPr>
      </w:pPr>
    </w:p>
    <w:p w14:paraId="5BA6F272"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18.</w:t>
      </w:r>
      <w:r w:rsidRPr="006A0EB2">
        <w:rPr>
          <w:rFonts w:eastAsia="Arial"/>
          <w:b/>
          <w:bCs/>
          <w:caps/>
          <w:sz w:val="22"/>
          <w:szCs w:val="22"/>
        </w:rPr>
        <w:tab/>
      </w:r>
      <w:r w:rsidRPr="006A0EB2">
        <w:rPr>
          <w:rFonts w:eastAsia="Arial"/>
          <w:b/>
          <w:caps/>
          <w:sz w:val="22"/>
          <w:szCs w:val="22"/>
        </w:rPr>
        <w:t>Nenugalima jėga (FORCE MAJEURE)</w:t>
      </w:r>
    </w:p>
    <w:p w14:paraId="2EAFD6C8"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ACF888E"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18.1.</w:t>
      </w:r>
      <w:r w:rsidRPr="006A0EB2">
        <w:rPr>
          <w:rFonts w:eastAsia="Arial"/>
          <w:b/>
          <w:bCs/>
          <w:sz w:val="22"/>
          <w:szCs w:val="22"/>
        </w:rPr>
        <w:tab/>
      </w:r>
      <w:r w:rsidRPr="006A0EB2">
        <w:rPr>
          <w:rFonts w:eastAsia="Arial"/>
          <w:sz w:val="22"/>
          <w:szCs w:val="22"/>
        </w:rPr>
        <w:t>Atsakomybė pagal Sutartį netaikoma, taip pat Šalys gali būti visiškai ar iš dalies atleistos nuo civilinės atsakomybės šiais pagrindais:</w:t>
      </w:r>
    </w:p>
    <w:p w14:paraId="76B67784"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18.1.1.</w:t>
      </w:r>
      <w:r w:rsidRPr="006A0EB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113EB2D"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Cambria"/>
          <w:sz w:val="22"/>
          <w:szCs w:val="22"/>
        </w:rPr>
      </w:pPr>
      <w:r w:rsidRPr="006A0EB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3210AB"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18.2.</w:t>
      </w:r>
      <w:r w:rsidRPr="006A0EB2">
        <w:rPr>
          <w:rFonts w:eastAsia="Arial"/>
          <w:b/>
          <w:bCs/>
          <w:sz w:val="22"/>
          <w:szCs w:val="22"/>
        </w:rPr>
        <w:tab/>
      </w:r>
      <w:r w:rsidRPr="006A0EB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B61224" w14:textId="77777777" w:rsidR="00FA1A99" w:rsidRPr="006A0EB2" w:rsidRDefault="00FA1A99" w:rsidP="00FA1A99">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18.3.</w:t>
      </w:r>
      <w:r w:rsidRPr="006A0EB2">
        <w:rPr>
          <w:rFonts w:eastAsia="Arial"/>
          <w:b/>
          <w:bCs/>
          <w:sz w:val="22"/>
          <w:szCs w:val="22"/>
        </w:rPr>
        <w:tab/>
      </w:r>
      <w:r w:rsidRPr="006A0EB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E2B463"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18.4.</w:t>
      </w:r>
      <w:r w:rsidRPr="006A0EB2">
        <w:rPr>
          <w:rFonts w:eastAsia="Arial"/>
          <w:sz w:val="22"/>
          <w:szCs w:val="22"/>
        </w:rPr>
        <w:tab/>
        <w:t>Jeigu nenugalimos jėgos (</w:t>
      </w:r>
      <w:r w:rsidRPr="006A0EB2">
        <w:rPr>
          <w:rFonts w:eastAsia="Arial"/>
          <w:iCs/>
          <w:sz w:val="22"/>
          <w:szCs w:val="22"/>
        </w:rPr>
        <w:t>force majeure</w:t>
      </w:r>
      <w:r w:rsidRPr="006A0EB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22F147A"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p>
    <w:p w14:paraId="73317657"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19.</w:t>
      </w:r>
      <w:r w:rsidRPr="006A0EB2">
        <w:rPr>
          <w:rFonts w:eastAsia="Arial"/>
          <w:b/>
          <w:bCs/>
          <w:caps/>
          <w:sz w:val="22"/>
          <w:szCs w:val="22"/>
        </w:rPr>
        <w:tab/>
      </w:r>
      <w:r w:rsidRPr="006A0EB2">
        <w:rPr>
          <w:rFonts w:eastAsia="Arial"/>
          <w:b/>
          <w:caps/>
          <w:sz w:val="22"/>
          <w:szCs w:val="22"/>
        </w:rPr>
        <w:t>Sutarties nuostatų negaliojimas</w:t>
      </w:r>
    </w:p>
    <w:p w14:paraId="4B95E8A2"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10A6099"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19.1.</w:t>
      </w:r>
      <w:r w:rsidRPr="006A0EB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0EB2">
        <w:rPr>
          <w:sz w:val="22"/>
          <w:szCs w:val="22"/>
        </w:rPr>
        <w:t>įstatymų bei kitų teisės aktų</w:t>
      </w:r>
      <w:r w:rsidRPr="006A0EB2">
        <w:rPr>
          <w:rFonts w:eastAsia="Arial"/>
          <w:sz w:val="22"/>
          <w:szCs w:val="22"/>
        </w:rPr>
        <w:t xml:space="preserve"> ir galima daryti prielaidą, kad Sutartis būtų buvusi teisėtai sudaryta ir neįtraukus nuostatos, kuri yra negaliojanti.</w:t>
      </w:r>
    </w:p>
    <w:p w14:paraId="1628ADF1"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19.2.</w:t>
      </w:r>
      <w:r w:rsidRPr="006A0EB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A5C0A8"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EDCB929"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20.</w:t>
      </w:r>
      <w:r w:rsidRPr="006A0EB2">
        <w:rPr>
          <w:rFonts w:eastAsia="Arial"/>
          <w:b/>
          <w:bCs/>
          <w:caps/>
          <w:sz w:val="22"/>
          <w:szCs w:val="22"/>
        </w:rPr>
        <w:tab/>
      </w:r>
      <w:r w:rsidRPr="006A0EB2">
        <w:rPr>
          <w:rFonts w:eastAsia="Arial"/>
          <w:b/>
          <w:caps/>
          <w:sz w:val="22"/>
          <w:szCs w:val="22"/>
        </w:rPr>
        <w:t>Sutarties pakeitimai</w:t>
      </w:r>
    </w:p>
    <w:p w14:paraId="34B8225A"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70AA2FA" w14:textId="77777777" w:rsidR="00FA1A99" w:rsidRPr="006A0EB2" w:rsidRDefault="00FA1A99" w:rsidP="00FA1A99">
      <w:pPr>
        <w:tabs>
          <w:tab w:val="left" w:pos="284"/>
          <w:tab w:val="left" w:pos="567"/>
        </w:tabs>
        <w:spacing w:line="259" w:lineRule="auto"/>
        <w:jc w:val="both"/>
        <w:rPr>
          <w:sz w:val="22"/>
          <w:szCs w:val="22"/>
        </w:rPr>
      </w:pPr>
      <w:r w:rsidRPr="006A0EB2">
        <w:rPr>
          <w:sz w:val="22"/>
          <w:szCs w:val="22"/>
        </w:rPr>
        <w:t>20.1. Sutarties sąlygos Sutarties galiojimo laikotarpiu negali būti keičiamos, išskyrus tokias Sutarties sąlygas, kurių keitimas numatytas Sutartyje ir (ar) galimas vadovaujantis VPĮ nuostatomis.</w:t>
      </w:r>
    </w:p>
    <w:p w14:paraId="0E1B00DA"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20.2. Sutarties pakeitimai įforminami Šalims sudarant Susitarimą. </w:t>
      </w:r>
    </w:p>
    <w:p w14:paraId="3CFC6F3B"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A0EB2">
        <w:rPr>
          <w:sz w:val="22"/>
          <w:szCs w:val="22"/>
        </w:rPr>
        <w:t>įstatymų bei kitų teisės aktų</w:t>
      </w:r>
      <w:r w:rsidRPr="006A0EB2">
        <w:rPr>
          <w:rFonts w:eastAsia="Arial"/>
          <w:sz w:val="22"/>
          <w:szCs w:val="22"/>
        </w:rPr>
        <w:t xml:space="preserve"> nuostatomis. </w:t>
      </w:r>
    </w:p>
    <w:p w14:paraId="3B440193"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20.4. Susitarimai įsigalioja nuo jų sudarymo, jei Susitarime nenurodyta kitaip. Susitarimą Pirkėjas privalo paviešinti VPĮ 33 ir 86 straipsniuose nustatyta tvarka.</w:t>
      </w:r>
    </w:p>
    <w:p w14:paraId="3AFD47C2"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B6B1C6"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CEB9AA"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21.</w:t>
      </w:r>
      <w:r w:rsidRPr="006A0EB2">
        <w:rPr>
          <w:rFonts w:eastAsia="Arial"/>
          <w:b/>
          <w:bCs/>
          <w:caps/>
          <w:sz w:val="22"/>
          <w:szCs w:val="22"/>
        </w:rPr>
        <w:tab/>
      </w:r>
      <w:r w:rsidRPr="006A0EB2">
        <w:rPr>
          <w:rFonts w:eastAsia="Arial"/>
          <w:b/>
          <w:caps/>
          <w:sz w:val="22"/>
          <w:szCs w:val="22"/>
        </w:rPr>
        <w:t>Sutarties sUSTABDYMAS</w:t>
      </w:r>
    </w:p>
    <w:p w14:paraId="2DB5AC90"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A9E941"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A662D64"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21.2. Prekių (jų dalies) tiekimas gali būti stabdomas esant bent vienai iš šių aplinkybių: </w:t>
      </w:r>
    </w:p>
    <w:p w14:paraId="6CE839CE"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FE83EE"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21.2.2. Pirkėjas Sutartyje nurodyta tvarka negali priimti Prekių (pavyzdžiui, nebaigta įrengti patalpa, kurioje turi būti įmontuojamos Prekės), o Tiekėjas dėl to negali vykdyti Sutarties; </w:t>
      </w:r>
    </w:p>
    <w:p w14:paraId="7618111B"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21.2.3. dėl nenumatytų prekių, paslaugų ir (ar) darbų, susijusių su perkamu objektu, kurių poreikis paaiškėjo tik vykdant Sutartį; </w:t>
      </w:r>
    </w:p>
    <w:p w14:paraId="14553C3C"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21.2.4. ne dėl Pirkėjo kaltės vėluoja kitos Pirkėjo pirkimo sutarties, turinčios tiesioginės įtakos šiai Sutarčiai, vykdymas;  </w:t>
      </w:r>
    </w:p>
    <w:p w14:paraId="24F4945A"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55EC1045"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21.2.6. pasikeitus galiojančiam teisės aktui ar įsigaliojus naujam teisės aktui, kuris turi įtakos šios Sutarties vykdymui; </w:t>
      </w:r>
    </w:p>
    <w:p w14:paraId="5C38FD28"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21.2.7. sutartinių įsipareigojimų stabdymo būtinybė atsirado dėl sustabdyto / perskirstyto / negauto ir panašiai Pirkėjo Prekių pirkimui skirto finansavimo arba finansavimo trūkumo; </w:t>
      </w:r>
    </w:p>
    <w:p w14:paraId="1154DC6C"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lastRenderedPageBreak/>
        <w:t>21.2.8. dėl teisminių (arbitražinių) ginčų su Pirkėju ar trečiaisiais asmenimis, kurių dalykas yra tiesiogiai susijęs su Sutarties vykdymu. </w:t>
      </w:r>
    </w:p>
    <w:p w14:paraId="7F98DC7E"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264FD5FF"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FD153CD"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21.5. Sutartinių įsipareigojimų vykdymas gali būti stabdomas tik Sutarties galiojimo laikotarpiu tokia tvarka:</w:t>
      </w:r>
    </w:p>
    <w:p w14:paraId="7C88DA34" w14:textId="77777777" w:rsidR="00FA1A99" w:rsidRPr="006A0EB2" w:rsidRDefault="00FA1A99" w:rsidP="00FA1A99">
      <w:pPr>
        <w:tabs>
          <w:tab w:val="left" w:pos="567"/>
        </w:tabs>
        <w:spacing w:line="264" w:lineRule="auto"/>
        <w:jc w:val="both"/>
        <w:textAlignment w:val="baseline"/>
        <w:rPr>
          <w:sz w:val="22"/>
          <w:szCs w:val="22"/>
        </w:rPr>
      </w:pPr>
      <w:r w:rsidRPr="006A0EB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27EAF6" w14:textId="77777777" w:rsidR="00FA1A99" w:rsidRPr="006A0EB2" w:rsidRDefault="00FA1A99" w:rsidP="00FA1A99">
      <w:pPr>
        <w:spacing w:line="264" w:lineRule="auto"/>
        <w:jc w:val="both"/>
        <w:rPr>
          <w:sz w:val="22"/>
          <w:szCs w:val="22"/>
        </w:rPr>
      </w:pPr>
      <w:r w:rsidRPr="006A0EB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6DB2C2" w14:textId="77777777" w:rsidR="00FA1A99" w:rsidRPr="006A0EB2" w:rsidRDefault="00FA1A99" w:rsidP="00FA1A99">
      <w:pPr>
        <w:spacing w:line="264" w:lineRule="auto"/>
        <w:jc w:val="both"/>
        <w:rPr>
          <w:sz w:val="22"/>
          <w:szCs w:val="22"/>
        </w:rPr>
      </w:pPr>
      <w:r w:rsidRPr="006A0EB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A6FC30C" w14:textId="77777777" w:rsidR="00FA1A99" w:rsidRPr="006A0EB2" w:rsidRDefault="00FA1A99" w:rsidP="00FA1A99">
      <w:pPr>
        <w:spacing w:line="264" w:lineRule="auto"/>
        <w:jc w:val="both"/>
        <w:rPr>
          <w:sz w:val="22"/>
          <w:szCs w:val="22"/>
        </w:rPr>
      </w:pPr>
      <w:r w:rsidRPr="006A0EB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9A85E3" w14:textId="77777777" w:rsidR="00FA1A99" w:rsidRPr="006A0EB2" w:rsidRDefault="00FA1A99" w:rsidP="00FA1A99">
      <w:pPr>
        <w:spacing w:line="264" w:lineRule="auto"/>
        <w:jc w:val="both"/>
        <w:rPr>
          <w:sz w:val="22"/>
          <w:szCs w:val="22"/>
        </w:rPr>
      </w:pPr>
      <w:r w:rsidRPr="006A0EB2">
        <w:rPr>
          <w:sz w:val="22"/>
          <w:szCs w:val="22"/>
        </w:rPr>
        <w:t>21.7. Sutartinių įsipareigojimų vykdymas stabdomas ne ilgesniam kaip konkrečios, pagrįstos aplinkybės egzistavimo laikotarpiui.</w:t>
      </w:r>
    </w:p>
    <w:p w14:paraId="7F0F5032"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9847C63"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AA49CEF"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21.10. Atnaujinus Sutarties vykdymą, neįvykdytų prievolių (jų dalies) įvykdymo terminai ir Sutarties galiojimas nukeliami tokiam terminui, kiek buvo likę laiko jų įvykdymui (Sutarties galiojimui) jų sustabdymo metu. </w:t>
      </w:r>
    </w:p>
    <w:p w14:paraId="582554CA"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32ACAA" w14:textId="77777777" w:rsidR="00FA1A99" w:rsidRPr="006A0EB2" w:rsidRDefault="00FA1A99" w:rsidP="00FA1A99">
      <w:pPr>
        <w:tabs>
          <w:tab w:val="left" w:pos="567"/>
        </w:tabs>
        <w:spacing w:line="259" w:lineRule="auto"/>
        <w:jc w:val="both"/>
        <w:textAlignment w:val="baseline"/>
        <w:rPr>
          <w:sz w:val="22"/>
          <w:szCs w:val="22"/>
        </w:rPr>
      </w:pPr>
    </w:p>
    <w:p w14:paraId="5216C315"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22.</w:t>
      </w:r>
      <w:r w:rsidRPr="006A0EB2">
        <w:rPr>
          <w:rFonts w:eastAsia="Arial"/>
          <w:b/>
          <w:bCs/>
          <w:caps/>
          <w:sz w:val="22"/>
          <w:szCs w:val="22"/>
        </w:rPr>
        <w:tab/>
      </w:r>
      <w:r w:rsidRPr="006A0EB2">
        <w:rPr>
          <w:rFonts w:eastAsia="Arial"/>
          <w:b/>
          <w:caps/>
          <w:sz w:val="22"/>
          <w:szCs w:val="22"/>
        </w:rPr>
        <w:t>Sutarties nutraukimas</w:t>
      </w:r>
    </w:p>
    <w:p w14:paraId="4E46E7DA"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1396D44" w14:textId="77777777" w:rsidR="00FA1A99" w:rsidRPr="006A0EB2" w:rsidRDefault="00FA1A99" w:rsidP="00FA1A99">
      <w:pPr>
        <w:tabs>
          <w:tab w:val="left" w:pos="567"/>
          <w:tab w:val="left" w:pos="851"/>
          <w:tab w:val="left" w:pos="992"/>
          <w:tab w:val="left" w:pos="1134"/>
        </w:tabs>
        <w:spacing w:line="259" w:lineRule="auto"/>
        <w:jc w:val="both"/>
        <w:rPr>
          <w:rFonts w:eastAsia="Cambria"/>
          <w:b/>
          <w:bCs/>
          <w:sz w:val="22"/>
          <w:szCs w:val="22"/>
          <w:lang w:val="en-US"/>
        </w:rPr>
      </w:pPr>
      <w:r w:rsidRPr="006A0EB2">
        <w:rPr>
          <w:rFonts w:eastAsia="Cambria"/>
          <w:sz w:val="22"/>
          <w:szCs w:val="22"/>
        </w:rPr>
        <w:t>Sutartis gali būti nutraukiama VPĮ 90 straipsnyje ir Sutartyje numatytais atvejais, įskaitant galimybę nutraukti Sutartį Šalių susitarimu.</w:t>
      </w:r>
    </w:p>
    <w:p w14:paraId="63217FB9" w14:textId="77777777" w:rsidR="00FA1A99" w:rsidRPr="006A0EB2" w:rsidRDefault="00FA1A99" w:rsidP="00FA1A99">
      <w:pPr>
        <w:tabs>
          <w:tab w:val="left" w:pos="567"/>
          <w:tab w:val="left" w:pos="851"/>
          <w:tab w:val="left" w:pos="992"/>
          <w:tab w:val="left" w:pos="1134"/>
        </w:tabs>
        <w:spacing w:line="259" w:lineRule="auto"/>
        <w:jc w:val="both"/>
        <w:rPr>
          <w:rFonts w:eastAsia="Cambria"/>
          <w:b/>
          <w:bCs/>
          <w:sz w:val="22"/>
          <w:szCs w:val="22"/>
          <w:lang w:val="en-US"/>
        </w:rPr>
      </w:pPr>
    </w:p>
    <w:p w14:paraId="172DDAFD"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lastRenderedPageBreak/>
        <w:t>22.1.</w:t>
      </w:r>
      <w:r w:rsidRPr="006A0EB2">
        <w:rPr>
          <w:rFonts w:eastAsia="Arial"/>
          <w:b/>
          <w:bCs/>
          <w:sz w:val="22"/>
          <w:szCs w:val="22"/>
        </w:rPr>
        <w:tab/>
      </w:r>
      <w:r w:rsidRPr="006A0EB2">
        <w:rPr>
          <w:rFonts w:eastAsia="Arial"/>
          <w:b/>
          <w:sz w:val="22"/>
          <w:szCs w:val="22"/>
        </w:rPr>
        <w:t>Pretenzijos dėl Sutarties pažeidimų</w:t>
      </w:r>
    </w:p>
    <w:p w14:paraId="5536DC46"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AD4465"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6259DCC"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0EB2">
        <w:rPr>
          <w:b/>
          <w:sz w:val="22"/>
          <w:szCs w:val="22"/>
        </w:rPr>
        <w:t xml:space="preserve"> </w:t>
      </w:r>
      <w:r w:rsidRPr="006A0EB2">
        <w:rPr>
          <w:sz w:val="22"/>
          <w:szCs w:val="22"/>
        </w:rPr>
        <w:t>Tiekėjo teisė siūlyti kitą terminą nelaikoma Pirkėjo pareiga tą terminą priimti. Pretenziją gavusios Šalies pasiūlytasis terminas pakeičia terminą, nurodytą pretenzijoje, tik jeigu kita Šalis jį patvirtina. </w:t>
      </w:r>
    </w:p>
    <w:p w14:paraId="1C238369" w14:textId="77777777" w:rsidR="00FA1A99" w:rsidRPr="006A0EB2" w:rsidRDefault="00FA1A99" w:rsidP="00FA1A99">
      <w:pPr>
        <w:tabs>
          <w:tab w:val="left" w:pos="567"/>
        </w:tabs>
        <w:spacing w:line="259" w:lineRule="auto"/>
        <w:jc w:val="both"/>
        <w:textAlignment w:val="baseline"/>
        <w:rPr>
          <w:sz w:val="22"/>
          <w:szCs w:val="22"/>
        </w:rPr>
      </w:pPr>
    </w:p>
    <w:p w14:paraId="197526FE"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22.2.</w:t>
      </w:r>
      <w:r w:rsidRPr="006A0EB2">
        <w:rPr>
          <w:rFonts w:eastAsia="Arial"/>
          <w:b/>
          <w:bCs/>
          <w:sz w:val="22"/>
          <w:szCs w:val="22"/>
        </w:rPr>
        <w:tab/>
      </w:r>
      <w:r w:rsidRPr="006A0EB2">
        <w:rPr>
          <w:rFonts w:eastAsia="Arial"/>
          <w:b/>
          <w:sz w:val="22"/>
          <w:szCs w:val="22"/>
        </w:rPr>
        <w:t>Sutarties nutraukimas Pirkėjo iniciatyva</w:t>
      </w:r>
    </w:p>
    <w:p w14:paraId="3E659B91"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B0DD37B"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C76EC4D"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22.2.2. Pirkėjas turi teisę vienašališkai nutraukti Sutartį ar jos dalį raštu įspėjęs Tiekėją prieš ne trumpesnį nei 10 (dešimties) dienų terminą, jeigu: </w:t>
      </w:r>
    </w:p>
    <w:p w14:paraId="39541EEA"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22.2.2.1. Tiekėjui yra iškelta bankroto byla, pradėtas bankroto procesas ne teismo tvarka, jis tampa nemokus arba yra nemokumo tikimybė, sustabdo ūkinę veiklą ar susidaro</w:t>
      </w:r>
      <w:r w:rsidRPr="006A0EB2">
        <w:rPr>
          <w:b/>
          <w:color w:val="5C5D5D"/>
          <w:sz w:val="22"/>
          <w:szCs w:val="22"/>
        </w:rPr>
        <w:t xml:space="preserve"> </w:t>
      </w:r>
      <w:r w:rsidRPr="006A0EB2">
        <w:rPr>
          <w:sz w:val="22"/>
          <w:szCs w:val="22"/>
        </w:rPr>
        <w:t>įstatymuose ir kituose teisės aktuose nustatyta tvarka analogiška situacija</w:t>
      </w:r>
      <w:r w:rsidRPr="006A0EB2">
        <w:rPr>
          <w:color w:val="000000"/>
          <w:sz w:val="22"/>
          <w:szCs w:val="22"/>
          <w:shd w:val="clear" w:color="auto" w:fill="FFFFFF"/>
        </w:rPr>
        <w:t>;</w:t>
      </w:r>
      <w:r w:rsidRPr="006A0EB2">
        <w:rPr>
          <w:color w:val="000000"/>
          <w:sz w:val="22"/>
          <w:szCs w:val="22"/>
        </w:rPr>
        <w:t> </w:t>
      </w:r>
    </w:p>
    <w:p w14:paraId="6B32C1C9" w14:textId="77777777" w:rsidR="00FA1A99" w:rsidRPr="006A0EB2" w:rsidRDefault="00FA1A99" w:rsidP="00FA1A99">
      <w:pPr>
        <w:tabs>
          <w:tab w:val="left" w:pos="567"/>
        </w:tabs>
        <w:spacing w:line="259" w:lineRule="auto"/>
        <w:jc w:val="both"/>
        <w:rPr>
          <w:sz w:val="22"/>
          <w:szCs w:val="22"/>
        </w:rPr>
      </w:pPr>
      <w:r w:rsidRPr="006A0EB2">
        <w:rPr>
          <w:sz w:val="22"/>
          <w:szCs w:val="22"/>
        </w:rPr>
        <w:t>22.2.2.2. Tiekėjo padėtis pasikeičia ir jis atitinka pirkimo dokumentuose nustatytą pašalinimo pagrindą, kuris taikomas ir Sutarties galiojimo metu;</w:t>
      </w:r>
    </w:p>
    <w:p w14:paraId="15412080"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22.2.2.3. pasikeičia teisės aktai, susiję su Sutarties objektu, Sutarties vykdymu, ar su Pirkėjo vykdoma veikla, kuriai buvo sudaryta Sutartis, ir dėl tokių pakeitimų Pirkėjas nusprendžia nutraukti Sutartį;  </w:t>
      </w:r>
    </w:p>
    <w:p w14:paraId="7E88984D"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22.2.2.4. Pirkėjas nusprendžia nebevykdyti veiklos, kurios vykdymui Sutartimi įsigyjamos Prekės ir Sutarties poreikis išnyksta; </w:t>
      </w:r>
    </w:p>
    <w:p w14:paraId="5947BEF4"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22.2.2.5. Pirkėjo valdymo organas priima sprendimą, dėl kurio Sutarties poreikis išnyksta; </w:t>
      </w:r>
    </w:p>
    <w:p w14:paraId="30756F95"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22.2.2.6. pasikeičia (pablogėja) Pirkėjo finansinė padėtis ar Pirkėjas negauna / netenka finansavimo ir dėl šios priežasties nusprendžia nutraukti Sutartį; </w:t>
      </w:r>
    </w:p>
    <w:p w14:paraId="244671E9"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22.2.2.7. keičiasi Pirkėjo organizacinė struktūra – juridinis statusas, pobūdis ar valdymo struktūra ir tai gali turėti įtakos tinkamam Sutarties įvykdymui arba Sutarties poreikiui; </w:t>
      </w:r>
    </w:p>
    <w:p w14:paraId="3D8CB5C3"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22.2.2.8. nebelieka perkamų Prekių poreikio; </w:t>
      </w:r>
    </w:p>
    <w:p w14:paraId="5A25C391"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22.2.2.9. Pirkėjas iš pirkimų priežiūrą atliekančių institucijų gauna nurodymą / rekomendaciją nutraukti Sutartį;</w:t>
      </w:r>
    </w:p>
    <w:p w14:paraId="75CC87AF"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22.2.2.10. Tiekėjas vėluoja pateikti Sutarties įvykdymo užtikrinimo pratęsimą ilgiau kaip 10 (dešimt) darbo dienų nuo paskutinio Sutarties įvykdymo užtikrinimo galiojimo termino pabaigos arba atsisako jį pateikti;</w:t>
      </w:r>
    </w:p>
    <w:p w14:paraId="427E4800" w14:textId="77777777" w:rsidR="00FA1A99" w:rsidRPr="006A0EB2" w:rsidRDefault="00FA1A99" w:rsidP="00FA1A99">
      <w:pPr>
        <w:tabs>
          <w:tab w:val="left" w:pos="567"/>
        </w:tabs>
        <w:spacing w:line="259" w:lineRule="auto"/>
        <w:jc w:val="both"/>
        <w:textAlignment w:val="baseline"/>
        <w:rPr>
          <w:rFonts w:eastAsia="Arial"/>
          <w:sz w:val="22"/>
          <w:szCs w:val="22"/>
        </w:rPr>
      </w:pPr>
      <w:r w:rsidRPr="006A0EB2">
        <w:rPr>
          <w:sz w:val="22"/>
          <w:szCs w:val="22"/>
        </w:rPr>
        <w:t>22.2.2.11.</w:t>
      </w:r>
      <w:r w:rsidRPr="006A0EB2">
        <w:rPr>
          <w:rFonts w:eastAsia="Arial"/>
          <w:sz w:val="22"/>
          <w:szCs w:val="22"/>
        </w:rPr>
        <w:t xml:space="preserve"> Tiekėjas atsisako pašalinti arba nepašalina Prekių trūkumų per Pirkėjo nustatytus protingus terminus;</w:t>
      </w:r>
    </w:p>
    <w:p w14:paraId="019CF28F"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22.2.2.12. Tiekėjas pažeidžia Sutartį arba įstatymus bei kitus teisės aktus ir per Pirkėjo rašytinėje pretenzijoje nurodytą terminą neištaiso pažeidimo.</w:t>
      </w:r>
    </w:p>
    <w:p w14:paraId="7D120128"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6C357FD"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6A0EB2">
        <w:rPr>
          <w:sz w:val="22"/>
          <w:szCs w:val="22"/>
        </w:rPr>
        <w:lastRenderedPageBreak/>
        <w:t>prisiimti naujas prievoles pagal Sutartį, kurių vykdymas prieštarautų Lietuvos Respublikoje įgyvendinamoms tarptautinėms sankcijoms. </w:t>
      </w:r>
    </w:p>
    <w:p w14:paraId="7F135F0C"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323CE8"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22.2.6. Pirkėjas turi teisę vienašališkai nutraukti Sutartį ir kitais Specialiosiose sąlygose (jei taikoma) ir įstatymuose bei kituose teisės aktuose įtvirtintais atvejais. </w:t>
      </w:r>
    </w:p>
    <w:p w14:paraId="13575957"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22.2.7. Sutartis laikoma nutraukta kitą dieną po to, kai pasibaigia įspėjimo apie Sutarties nutraukimą terminas.  </w:t>
      </w:r>
    </w:p>
    <w:p w14:paraId="190B15E8"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9541AB4" w14:textId="77777777" w:rsidR="00FA1A99" w:rsidRPr="006A0EB2" w:rsidRDefault="00FA1A99" w:rsidP="00FA1A99">
      <w:pPr>
        <w:tabs>
          <w:tab w:val="left" w:pos="567"/>
        </w:tabs>
        <w:spacing w:line="259" w:lineRule="auto"/>
        <w:jc w:val="both"/>
        <w:textAlignment w:val="baseline"/>
        <w:rPr>
          <w:sz w:val="22"/>
          <w:szCs w:val="22"/>
        </w:rPr>
      </w:pPr>
    </w:p>
    <w:p w14:paraId="0A9158CA"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6A0EB2">
        <w:rPr>
          <w:rFonts w:eastAsia="Arial"/>
          <w:b/>
          <w:bCs/>
          <w:sz w:val="22"/>
          <w:szCs w:val="22"/>
        </w:rPr>
        <w:t>22.3.</w:t>
      </w:r>
      <w:r w:rsidRPr="006A0EB2">
        <w:rPr>
          <w:rFonts w:eastAsia="Arial"/>
          <w:b/>
          <w:bCs/>
          <w:sz w:val="22"/>
          <w:szCs w:val="22"/>
        </w:rPr>
        <w:tab/>
        <w:t>Sutarties nutraukimas Tiekėjo iniciatyva</w:t>
      </w:r>
    </w:p>
    <w:p w14:paraId="0507F85B" w14:textId="77777777" w:rsidR="00FA1A99" w:rsidRPr="006A0EB2" w:rsidRDefault="00FA1A99" w:rsidP="00FA1A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1DCF6CAA"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8872AD"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22.3.2. Tiekėjas turi teisę vienašališkai nutraukti Sutartį, įspėjęs Pirkėją raštu prieš ne trumpesnį nei 10 (dešimties) dienų terminą, jeigu:</w:t>
      </w:r>
    </w:p>
    <w:p w14:paraId="42A4242C"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C9735"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3411A352"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3B35D2D"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22.3.4. Tiekėjas turi teisę vienašališkai nutraukti Sutartį ir kitais įstatymuose bei kituose teisės aktuose įtvirtintais atvejais. </w:t>
      </w:r>
    </w:p>
    <w:p w14:paraId="330A5FC4"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08A291"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22.3.6. Sutartis laikoma nutraukta kitą dieną po to, kai pasibaigia įspėjimo apie Sutarties nutraukimą terminas. </w:t>
      </w:r>
    </w:p>
    <w:p w14:paraId="56516FA3"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D34ADB0" w14:textId="77777777" w:rsidR="00FA1A99" w:rsidRPr="006A0EB2" w:rsidRDefault="00FA1A99" w:rsidP="00FA1A99">
      <w:pPr>
        <w:tabs>
          <w:tab w:val="left" w:pos="567"/>
        </w:tabs>
        <w:spacing w:line="259" w:lineRule="auto"/>
        <w:jc w:val="both"/>
        <w:textAlignment w:val="baseline"/>
        <w:rPr>
          <w:sz w:val="22"/>
          <w:szCs w:val="22"/>
        </w:rPr>
      </w:pPr>
    </w:p>
    <w:p w14:paraId="38F7FAE0"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22.4.</w:t>
      </w:r>
      <w:r w:rsidRPr="006A0EB2">
        <w:rPr>
          <w:rFonts w:eastAsia="Arial"/>
          <w:b/>
          <w:bCs/>
          <w:sz w:val="22"/>
          <w:szCs w:val="22"/>
        </w:rPr>
        <w:tab/>
      </w:r>
      <w:r w:rsidRPr="006A0EB2">
        <w:rPr>
          <w:rFonts w:eastAsia="Arial"/>
          <w:b/>
          <w:sz w:val="22"/>
          <w:szCs w:val="22"/>
        </w:rPr>
        <w:t>Šalių teisės ir pareigos Sutarties nutraukimo atveju</w:t>
      </w:r>
    </w:p>
    <w:p w14:paraId="1C603739" w14:textId="77777777" w:rsidR="00FA1A99" w:rsidRPr="006A0EB2" w:rsidRDefault="00FA1A99" w:rsidP="00FA1A9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334300"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22.4.1. Sutarties nutraukimas neturi įtakos ginčų nagrinėjimo tvarką nustatančių Sutarties sąlygų ir kitų Sutarties sąlygų, kurios pagal savo esmę lieka galioti ir po Sutarties nutraukimo, galiojimui. </w:t>
      </w:r>
    </w:p>
    <w:p w14:paraId="739E20CD"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22.4.2. Nutraukus Sutartį, Šalys privalo: </w:t>
      </w:r>
    </w:p>
    <w:p w14:paraId="145D5575"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lastRenderedPageBreak/>
        <w:t>22.4.2.1. įsitikinti, jog iki Sutarties nutraukimo dienos pristatytos Prekės ir kiti atlikti veiksmai atitinka Sutarties reikalavimus ir Šalys dėl to viena kitai nebereikš pretenzijų; </w:t>
      </w:r>
    </w:p>
    <w:p w14:paraId="5BA41C14"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22.4.2.2. atsiskaityti už iki Sutarties nutraukimo pristatytas Prekes, atitinkančias Sutarties reikalavimus; </w:t>
      </w:r>
    </w:p>
    <w:p w14:paraId="41D61C68" w14:textId="77777777" w:rsidR="00FA1A99" w:rsidRPr="006A0EB2" w:rsidRDefault="00FA1A99" w:rsidP="00FA1A99">
      <w:pPr>
        <w:tabs>
          <w:tab w:val="left" w:pos="567"/>
        </w:tabs>
        <w:spacing w:line="259" w:lineRule="auto"/>
        <w:jc w:val="both"/>
        <w:textAlignment w:val="baseline"/>
        <w:rPr>
          <w:sz w:val="22"/>
          <w:szCs w:val="22"/>
        </w:rPr>
      </w:pPr>
      <w:r w:rsidRPr="006A0EB2">
        <w:rPr>
          <w:sz w:val="22"/>
          <w:szCs w:val="22"/>
        </w:rPr>
        <w:t>22.4.2.3. per 10 (dešimt) dienų nuo pranešimo apie Sutarties nutraukimą gavimo dienos ar Susitarimo dėl Sutarties nutraukimo sudarymo dienos</w:t>
      </w:r>
      <w:r w:rsidRPr="006A0EB2">
        <w:rPr>
          <w:b/>
          <w:bCs/>
          <w:color w:val="5C5D5D"/>
          <w:sz w:val="22"/>
          <w:szCs w:val="22"/>
        </w:rPr>
        <w:t xml:space="preserve"> </w:t>
      </w:r>
      <w:r w:rsidRPr="006A0EB2">
        <w:rPr>
          <w:sz w:val="22"/>
          <w:szCs w:val="22"/>
        </w:rPr>
        <w:t>perduoti viena kitai visus dokumentus, kuriuos buvo būtina perduoti pagal Sutarties nuostatas. </w:t>
      </w:r>
    </w:p>
    <w:p w14:paraId="4E0CA642" w14:textId="77777777" w:rsidR="00FA1A99" w:rsidRPr="006A0EB2" w:rsidRDefault="00FA1A99" w:rsidP="00FA1A99">
      <w:pPr>
        <w:tabs>
          <w:tab w:val="left" w:pos="567"/>
        </w:tabs>
        <w:spacing w:line="259" w:lineRule="auto"/>
        <w:jc w:val="both"/>
        <w:textAlignment w:val="baseline"/>
        <w:rPr>
          <w:sz w:val="22"/>
          <w:szCs w:val="22"/>
        </w:rPr>
      </w:pPr>
    </w:p>
    <w:p w14:paraId="56532211"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23.</w:t>
      </w:r>
      <w:r w:rsidRPr="006A0EB2">
        <w:rPr>
          <w:rFonts w:eastAsia="Arial"/>
          <w:b/>
          <w:bCs/>
          <w:caps/>
          <w:sz w:val="22"/>
          <w:szCs w:val="22"/>
        </w:rPr>
        <w:tab/>
      </w:r>
      <w:r w:rsidRPr="006A0EB2">
        <w:rPr>
          <w:rFonts w:eastAsia="Arial"/>
          <w:b/>
          <w:caps/>
          <w:sz w:val="22"/>
          <w:szCs w:val="22"/>
        </w:rPr>
        <w:t>PREKIŲ MODELIO AR GAMINTOJO KEITIMAS</w:t>
      </w:r>
    </w:p>
    <w:p w14:paraId="4E4EDC30"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261FA80" w14:textId="77777777" w:rsidR="00FA1A99" w:rsidRPr="006A0EB2" w:rsidRDefault="00FA1A99" w:rsidP="00FA1A99">
      <w:pPr>
        <w:spacing w:line="259" w:lineRule="auto"/>
        <w:jc w:val="both"/>
        <w:rPr>
          <w:sz w:val="22"/>
          <w:szCs w:val="22"/>
        </w:rPr>
      </w:pPr>
      <w:r w:rsidRPr="006A0EB2">
        <w:rPr>
          <w:rFonts w:eastAsia="Arial"/>
          <w:caps/>
          <w:sz w:val="22"/>
          <w:szCs w:val="22"/>
        </w:rPr>
        <w:t xml:space="preserve">23.1. </w:t>
      </w:r>
      <w:r w:rsidRPr="006A0EB2">
        <w:rPr>
          <w:sz w:val="22"/>
          <w:szCs w:val="22"/>
        </w:rPr>
        <w:t>Tiekėjas turi teisę keisti Prekių modelį ar gamintoją, jei yra visos toliau nurodytos sąlygos:</w:t>
      </w:r>
    </w:p>
    <w:p w14:paraId="43D3CAE7" w14:textId="77777777" w:rsidR="00FA1A99" w:rsidRPr="006A0EB2" w:rsidRDefault="00FA1A99" w:rsidP="00FA1A99">
      <w:pPr>
        <w:spacing w:line="259" w:lineRule="auto"/>
        <w:jc w:val="both"/>
        <w:rPr>
          <w:sz w:val="22"/>
          <w:szCs w:val="22"/>
        </w:rPr>
      </w:pPr>
      <w:r w:rsidRPr="006A0EB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0EB2">
        <w:rPr>
          <w:sz w:val="22"/>
          <w:szCs w:val="22"/>
          <w:vertAlign w:val="superscript"/>
        </w:rPr>
        <w:t xml:space="preserve">1 </w:t>
      </w:r>
      <w:r w:rsidRPr="006A0EB2">
        <w:rPr>
          <w:sz w:val="22"/>
          <w:szCs w:val="22"/>
        </w:rPr>
        <w:t>dalies nuostatų;</w:t>
      </w:r>
    </w:p>
    <w:p w14:paraId="2F1BE7EB" w14:textId="77777777" w:rsidR="00FA1A99" w:rsidRPr="006A0EB2" w:rsidRDefault="00FA1A99" w:rsidP="00FA1A99">
      <w:pPr>
        <w:spacing w:line="259" w:lineRule="auto"/>
        <w:jc w:val="both"/>
        <w:rPr>
          <w:sz w:val="22"/>
          <w:szCs w:val="22"/>
        </w:rPr>
      </w:pPr>
      <w:r w:rsidRPr="006A0EB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C9D00B4" w14:textId="77777777" w:rsidR="00FA1A99" w:rsidRPr="006A0EB2" w:rsidRDefault="00FA1A99" w:rsidP="00FA1A99">
      <w:pPr>
        <w:spacing w:line="259" w:lineRule="auto"/>
        <w:jc w:val="both"/>
        <w:rPr>
          <w:sz w:val="22"/>
          <w:szCs w:val="22"/>
        </w:rPr>
      </w:pPr>
      <w:r w:rsidRPr="006A0EB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0EB2">
        <w:rPr>
          <w:sz w:val="22"/>
          <w:szCs w:val="22"/>
          <w:shd w:val="clear" w:color="auto" w:fill="FFFFFF"/>
        </w:rPr>
        <w:t>ir lygiavertiškumo ar geresnės kokybės nei šiuo metu tiekiamos Prekės</w:t>
      </w:r>
      <w:r w:rsidRPr="006A0EB2">
        <w:rPr>
          <w:sz w:val="22"/>
          <w:szCs w:val="22"/>
        </w:rPr>
        <w:t>;</w:t>
      </w:r>
    </w:p>
    <w:p w14:paraId="0E30ED88" w14:textId="77777777" w:rsidR="00FA1A99" w:rsidRPr="006A0EB2" w:rsidRDefault="00FA1A99" w:rsidP="00FA1A99">
      <w:pPr>
        <w:spacing w:line="259" w:lineRule="auto"/>
        <w:jc w:val="both"/>
        <w:rPr>
          <w:sz w:val="22"/>
          <w:szCs w:val="22"/>
        </w:rPr>
      </w:pPr>
      <w:r w:rsidRPr="006A0EB2">
        <w:rPr>
          <w:sz w:val="22"/>
          <w:szCs w:val="22"/>
        </w:rPr>
        <w:t>23.1.4. Šalys sudarė rašytinį susitarimą prie Sutarties dėl Prekių keitimo.</w:t>
      </w:r>
    </w:p>
    <w:p w14:paraId="061542B7"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6A0EB2">
        <w:rPr>
          <w:sz w:val="22"/>
          <w:szCs w:val="22"/>
        </w:rPr>
        <w:t xml:space="preserve">23.2. Šiame Bendrųjų sąlygų skyriuje nurodytu atveju Prekės turi būti pristatytos už ne didesnę nei pasiūlyme nurodytą kainą. </w:t>
      </w:r>
    </w:p>
    <w:p w14:paraId="78AD24D1"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56A6AED"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24.</w:t>
      </w:r>
      <w:r w:rsidRPr="006A0EB2">
        <w:rPr>
          <w:rFonts w:eastAsia="Arial"/>
          <w:b/>
          <w:bCs/>
          <w:caps/>
          <w:sz w:val="22"/>
          <w:szCs w:val="22"/>
        </w:rPr>
        <w:tab/>
      </w:r>
      <w:r w:rsidRPr="006A0EB2">
        <w:rPr>
          <w:rFonts w:eastAsia="Arial"/>
          <w:b/>
          <w:caps/>
          <w:sz w:val="22"/>
          <w:szCs w:val="22"/>
        </w:rPr>
        <w:t>Bendravimo tvarka ir kalba</w:t>
      </w:r>
    </w:p>
    <w:p w14:paraId="7E94C974"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2D0172A9" w14:textId="77777777" w:rsidR="00FA1A99" w:rsidRPr="006A0EB2" w:rsidRDefault="00FA1A99" w:rsidP="00FA1A99">
      <w:pPr>
        <w:tabs>
          <w:tab w:val="left" w:pos="567"/>
          <w:tab w:val="left" w:pos="851"/>
          <w:tab w:val="left" w:pos="992"/>
          <w:tab w:val="left" w:pos="1134"/>
        </w:tabs>
        <w:spacing w:line="259" w:lineRule="auto"/>
        <w:jc w:val="both"/>
        <w:rPr>
          <w:rFonts w:eastAsia="Arial"/>
          <w:sz w:val="22"/>
          <w:szCs w:val="22"/>
          <w:shd w:val="clear" w:color="auto" w:fill="FFFFFF"/>
        </w:rPr>
      </w:pPr>
      <w:r w:rsidRPr="006A0EB2">
        <w:rPr>
          <w:rFonts w:eastAsia="Arial"/>
          <w:sz w:val="22"/>
          <w:szCs w:val="22"/>
        </w:rPr>
        <w:t>24.1.</w:t>
      </w:r>
      <w:r w:rsidRPr="006A0EB2">
        <w:rPr>
          <w:rFonts w:eastAsia="Arial"/>
          <w:sz w:val="22"/>
          <w:szCs w:val="22"/>
        </w:rPr>
        <w:tab/>
      </w:r>
      <w:r w:rsidRPr="006A0EB2">
        <w:rPr>
          <w:rFonts w:eastAsia="Arial"/>
          <w:bCs/>
          <w:sz w:val="22"/>
          <w:szCs w:val="22"/>
        </w:rPr>
        <w:t xml:space="preserve">Sutartis sudaroma lietuvių kalba. Jeigu Sutartis ar kuris nors ją sudarantis dokumentas sudaromas kita kalba arba išverčiamas į kitą kalbą, visais atvejais </w:t>
      </w:r>
      <w:r w:rsidRPr="006A0EB2">
        <w:rPr>
          <w:rFonts w:eastAsia="Arial"/>
          <w:sz w:val="22"/>
          <w:szCs w:val="22"/>
          <w:shd w:val="clear" w:color="auto" w:fill="FFFFFF"/>
        </w:rPr>
        <w:t>autentišku laikomas tik lietuvių kalba parengtas Sutarties tekstas (jei yra neatitikimų, pirmenybė teikiama lietuvių kalba parengtam tekstui).</w:t>
      </w:r>
    </w:p>
    <w:p w14:paraId="2B987944" w14:textId="77777777" w:rsidR="00FA1A99" w:rsidRPr="006A0EB2" w:rsidRDefault="00FA1A99" w:rsidP="00FA1A99">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70DE34" w14:textId="77777777" w:rsidR="00FA1A99" w:rsidRPr="006A0EB2" w:rsidRDefault="00FA1A99" w:rsidP="00FA1A99">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24.3. Jeigu pranešimas yra įteikiamas asmeniškai arba siunčiamas paštu ar per kurjerį, jis turi būti įteikiamas pasirašytinai ir laikomas gautu gavimo patvirtinime nurodytą dieną.</w:t>
      </w:r>
    </w:p>
    <w:p w14:paraId="6C0922B7" w14:textId="77777777" w:rsidR="00FA1A99" w:rsidRPr="006A0EB2" w:rsidRDefault="00FA1A99" w:rsidP="00FA1A99">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 xml:space="preserve">24.4. Jeigu pranešimas siunčiamas el. paštu, laikoma, kad Šalis jį gavo kitą darbo dieną. </w:t>
      </w:r>
    </w:p>
    <w:p w14:paraId="3585BEAB" w14:textId="77777777" w:rsidR="00FA1A99" w:rsidRPr="006A0EB2" w:rsidRDefault="00FA1A99" w:rsidP="00FA1A99">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24.5. Jeigu pranešimas siunčiamas keliais skirtingais būdais, laikoma, kad gavėjas jį gavo tada, kai jis gavo pirmesnįjį pranešimą.</w:t>
      </w:r>
    </w:p>
    <w:p w14:paraId="66F06715" w14:textId="77777777" w:rsidR="00FA1A99" w:rsidRPr="006A0EB2" w:rsidRDefault="00FA1A99" w:rsidP="00FA1A99">
      <w:pPr>
        <w:widowControl w:val="0"/>
        <w:tabs>
          <w:tab w:val="left" w:pos="0"/>
          <w:tab w:val="left" w:pos="851"/>
          <w:tab w:val="left" w:pos="992"/>
          <w:tab w:val="left" w:pos="1134"/>
        </w:tabs>
        <w:spacing w:line="259" w:lineRule="auto"/>
        <w:jc w:val="both"/>
        <w:rPr>
          <w:rFonts w:eastAsia="Arial"/>
          <w:sz w:val="22"/>
          <w:szCs w:val="22"/>
        </w:rPr>
      </w:pPr>
    </w:p>
    <w:p w14:paraId="2FAF7CFA"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25.</w:t>
      </w:r>
      <w:r w:rsidRPr="006A0EB2">
        <w:rPr>
          <w:rFonts w:eastAsia="Arial"/>
          <w:b/>
          <w:bCs/>
          <w:caps/>
          <w:sz w:val="22"/>
          <w:szCs w:val="22"/>
        </w:rPr>
        <w:tab/>
      </w:r>
      <w:r w:rsidRPr="006A0EB2">
        <w:rPr>
          <w:rFonts w:eastAsia="Arial"/>
          <w:b/>
          <w:caps/>
          <w:sz w:val="22"/>
          <w:szCs w:val="22"/>
        </w:rPr>
        <w:t>Pretenzijos ir ginčų sprendimas</w:t>
      </w:r>
    </w:p>
    <w:p w14:paraId="7A5A4F52" w14:textId="77777777" w:rsidR="00FA1A99" w:rsidRPr="006A0EB2" w:rsidRDefault="00FA1A99" w:rsidP="00FA1A9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5A1E815" w14:textId="77777777" w:rsidR="00FA1A99" w:rsidRPr="006A0EB2" w:rsidRDefault="00FA1A99" w:rsidP="00FA1A99">
      <w:pPr>
        <w:widowControl w:val="0"/>
        <w:tabs>
          <w:tab w:val="left" w:pos="0"/>
          <w:tab w:val="left" w:pos="851"/>
          <w:tab w:val="left" w:pos="992"/>
          <w:tab w:val="left" w:pos="1134"/>
        </w:tabs>
        <w:spacing w:line="259" w:lineRule="auto"/>
        <w:jc w:val="both"/>
        <w:rPr>
          <w:rFonts w:eastAsia="Cambria"/>
          <w:sz w:val="22"/>
          <w:szCs w:val="22"/>
        </w:rPr>
      </w:pPr>
      <w:r w:rsidRPr="006A0EB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F517207" w14:textId="77777777" w:rsidR="00FA1A99" w:rsidRPr="006A0EB2" w:rsidRDefault="00FA1A99" w:rsidP="00FA1A99">
      <w:pPr>
        <w:widowControl w:val="0"/>
        <w:tabs>
          <w:tab w:val="left" w:pos="142"/>
          <w:tab w:val="left" w:pos="851"/>
          <w:tab w:val="left" w:pos="992"/>
          <w:tab w:val="left" w:pos="1134"/>
        </w:tabs>
        <w:spacing w:line="259" w:lineRule="auto"/>
        <w:jc w:val="both"/>
        <w:rPr>
          <w:rFonts w:eastAsia="Cambria"/>
          <w:sz w:val="22"/>
          <w:szCs w:val="22"/>
        </w:rPr>
      </w:pPr>
      <w:r w:rsidRPr="006A0EB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0EB2">
        <w:rPr>
          <w:sz w:val="22"/>
          <w:szCs w:val="22"/>
        </w:rPr>
        <w:t xml:space="preserve"> </w:t>
      </w:r>
      <w:r w:rsidRPr="006A0EB2">
        <w:rPr>
          <w:rFonts w:eastAsia="Cambria"/>
          <w:sz w:val="22"/>
          <w:szCs w:val="22"/>
        </w:rPr>
        <w:t>Lietuvos Respublikos įstatymuose nustatyta tvarka.</w:t>
      </w:r>
    </w:p>
    <w:p w14:paraId="13662466" w14:textId="6F9FE92A" w:rsidR="00071860" w:rsidRDefault="00FA1A99" w:rsidP="0081169B">
      <w:pPr>
        <w:widowControl w:val="0"/>
        <w:tabs>
          <w:tab w:val="left" w:pos="426"/>
          <w:tab w:val="left" w:pos="567"/>
          <w:tab w:val="left" w:pos="709"/>
          <w:tab w:val="left" w:pos="851"/>
          <w:tab w:val="left" w:pos="992"/>
          <w:tab w:val="left" w:pos="1134"/>
        </w:tabs>
        <w:spacing w:line="259" w:lineRule="auto"/>
        <w:jc w:val="both"/>
        <w:rPr>
          <w:szCs w:val="24"/>
        </w:rPr>
      </w:pPr>
      <w:r w:rsidRPr="006A0EB2">
        <w:rPr>
          <w:rFonts w:eastAsia="Arial"/>
          <w:sz w:val="22"/>
          <w:szCs w:val="22"/>
        </w:rPr>
        <w:t>25.3. Kilę ginčai nesudaro pagrindo Šalims atsisakyti vykdyti savo prievoles pagal Sutartį.</w:t>
      </w:r>
    </w:p>
    <w:sectPr w:rsidR="00071860" w:rsidSect="00071860">
      <w:endnotePr>
        <w:numFmt w:val="decimal"/>
      </w:endnotePr>
      <w:pgSz w:w="12240" w:h="15840" w:code="1"/>
      <w:pgMar w:top="992"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54FB" w14:textId="77777777" w:rsidR="004C529C" w:rsidRDefault="004C529C">
      <w:pPr>
        <w:rPr>
          <w:kern w:val="2"/>
          <w:sz w:val="22"/>
          <w:szCs w:val="22"/>
          <w:lang w:val="en-US"/>
        </w:rPr>
      </w:pPr>
      <w:r>
        <w:rPr>
          <w:kern w:val="2"/>
          <w:sz w:val="22"/>
          <w:szCs w:val="22"/>
          <w:lang w:val="en-US"/>
        </w:rPr>
        <w:separator/>
      </w:r>
    </w:p>
  </w:endnote>
  <w:endnote w:type="continuationSeparator" w:id="0">
    <w:p w14:paraId="33236CC0" w14:textId="77777777" w:rsidR="004C529C" w:rsidRDefault="004C529C">
      <w:pPr>
        <w:rPr>
          <w:kern w:val="2"/>
          <w:sz w:val="22"/>
          <w:szCs w:val="22"/>
          <w:lang w:val="en-US"/>
        </w:rPr>
      </w:pPr>
      <w:r>
        <w:rPr>
          <w:kern w:val="2"/>
          <w:sz w:val="22"/>
          <w:szCs w:val="22"/>
          <w:lang w:val="en-US"/>
        </w:rPr>
        <w:continuationSeparator/>
      </w:r>
    </w:p>
  </w:endnote>
  <w:endnote w:type="continuationNotice" w:id="1">
    <w:p w14:paraId="05CA3FAA" w14:textId="77777777" w:rsidR="004C529C" w:rsidRDefault="004C529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DF434C" w:rsidRDefault="00DF434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DF434C" w:rsidRDefault="00DF434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DF434C" w:rsidRDefault="00DF434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3F82E" w14:textId="77777777" w:rsidR="004C529C" w:rsidRDefault="004C529C">
      <w:pPr>
        <w:rPr>
          <w:kern w:val="2"/>
          <w:sz w:val="22"/>
          <w:szCs w:val="22"/>
          <w:lang w:val="en-US"/>
        </w:rPr>
      </w:pPr>
      <w:r>
        <w:rPr>
          <w:kern w:val="2"/>
          <w:sz w:val="22"/>
          <w:szCs w:val="22"/>
          <w:lang w:val="en-US"/>
        </w:rPr>
        <w:separator/>
      </w:r>
    </w:p>
  </w:footnote>
  <w:footnote w:type="continuationSeparator" w:id="0">
    <w:p w14:paraId="39777F4F" w14:textId="77777777" w:rsidR="004C529C" w:rsidRDefault="004C529C">
      <w:pPr>
        <w:rPr>
          <w:kern w:val="2"/>
          <w:sz w:val="22"/>
          <w:szCs w:val="22"/>
          <w:lang w:val="en-US"/>
        </w:rPr>
      </w:pPr>
      <w:r>
        <w:rPr>
          <w:kern w:val="2"/>
          <w:sz w:val="22"/>
          <w:szCs w:val="22"/>
          <w:lang w:val="en-US"/>
        </w:rPr>
        <w:continuationSeparator/>
      </w:r>
    </w:p>
  </w:footnote>
  <w:footnote w:type="continuationNotice" w:id="1">
    <w:p w14:paraId="35594C1C" w14:textId="77777777" w:rsidR="004C529C" w:rsidRDefault="004C529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DF434C" w:rsidRDefault="00DF434C">
    <w:pPr>
      <w:tabs>
        <w:tab w:val="center" w:pos="4680"/>
        <w:tab w:val="right" w:pos="9360"/>
      </w:tabs>
      <w:spacing w:after="160" w:line="259" w:lineRule="auto"/>
      <w:rPr>
        <w:kern w:val="2"/>
        <w:sz w:val="22"/>
        <w:szCs w:val="22"/>
        <w:lang w:val="en-US"/>
      </w:rPr>
    </w:pPr>
  </w:p>
  <w:p w14:paraId="62A8B4E4" w14:textId="77777777" w:rsidR="00DF434C" w:rsidRDefault="00DF43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DF434C" w:rsidRPr="001B08A1" w:rsidRDefault="00DF434C"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6</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DF434C" w:rsidRDefault="00DF434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86000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197"/>
    <w:rsid w:val="000258D9"/>
    <w:rsid w:val="00034C4A"/>
    <w:rsid w:val="000371F3"/>
    <w:rsid w:val="00041D8B"/>
    <w:rsid w:val="00071860"/>
    <w:rsid w:val="00080871"/>
    <w:rsid w:val="00082BC9"/>
    <w:rsid w:val="00087E32"/>
    <w:rsid w:val="000922DE"/>
    <w:rsid w:val="000A516E"/>
    <w:rsid w:val="000A562E"/>
    <w:rsid w:val="000C4663"/>
    <w:rsid w:val="000D79A1"/>
    <w:rsid w:val="001013C5"/>
    <w:rsid w:val="0011109B"/>
    <w:rsid w:val="00133751"/>
    <w:rsid w:val="00135C20"/>
    <w:rsid w:val="00140EC7"/>
    <w:rsid w:val="00144D5A"/>
    <w:rsid w:val="00154C88"/>
    <w:rsid w:val="00166505"/>
    <w:rsid w:val="001823FF"/>
    <w:rsid w:val="001968D6"/>
    <w:rsid w:val="001A7155"/>
    <w:rsid w:val="001B083C"/>
    <w:rsid w:val="001B08A1"/>
    <w:rsid w:val="001B5CD7"/>
    <w:rsid w:val="001F24B4"/>
    <w:rsid w:val="001F44A3"/>
    <w:rsid w:val="002335C1"/>
    <w:rsid w:val="002410F8"/>
    <w:rsid w:val="00245BC4"/>
    <w:rsid w:val="00263786"/>
    <w:rsid w:val="00273FB1"/>
    <w:rsid w:val="0028698E"/>
    <w:rsid w:val="00287FF1"/>
    <w:rsid w:val="00290046"/>
    <w:rsid w:val="002A31A9"/>
    <w:rsid w:val="002A3378"/>
    <w:rsid w:val="002C2F5B"/>
    <w:rsid w:val="002E1F3A"/>
    <w:rsid w:val="002E4880"/>
    <w:rsid w:val="002E5159"/>
    <w:rsid w:val="002F016D"/>
    <w:rsid w:val="002F6689"/>
    <w:rsid w:val="0030702D"/>
    <w:rsid w:val="00314E10"/>
    <w:rsid w:val="00323A7C"/>
    <w:rsid w:val="0033022D"/>
    <w:rsid w:val="00333420"/>
    <w:rsid w:val="00344B77"/>
    <w:rsid w:val="003719C8"/>
    <w:rsid w:val="00376266"/>
    <w:rsid w:val="003762B0"/>
    <w:rsid w:val="00380DFF"/>
    <w:rsid w:val="003B61DA"/>
    <w:rsid w:val="003B6536"/>
    <w:rsid w:val="003B6817"/>
    <w:rsid w:val="003B715D"/>
    <w:rsid w:val="003D6993"/>
    <w:rsid w:val="003E3BDC"/>
    <w:rsid w:val="003F0F00"/>
    <w:rsid w:val="003F6180"/>
    <w:rsid w:val="004108AA"/>
    <w:rsid w:val="00414D40"/>
    <w:rsid w:val="00426C10"/>
    <w:rsid w:val="00430666"/>
    <w:rsid w:val="00432BF0"/>
    <w:rsid w:val="004348DE"/>
    <w:rsid w:val="0044278D"/>
    <w:rsid w:val="0046754C"/>
    <w:rsid w:val="004741A3"/>
    <w:rsid w:val="00474E59"/>
    <w:rsid w:val="004836FA"/>
    <w:rsid w:val="004A0174"/>
    <w:rsid w:val="004A11D4"/>
    <w:rsid w:val="004B45EC"/>
    <w:rsid w:val="004C1EA5"/>
    <w:rsid w:val="004C2E62"/>
    <w:rsid w:val="004C317C"/>
    <w:rsid w:val="004C529C"/>
    <w:rsid w:val="004D31DA"/>
    <w:rsid w:val="004D48B3"/>
    <w:rsid w:val="004D75B0"/>
    <w:rsid w:val="004E77D7"/>
    <w:rsid w:val="004F7898"/>
    <w:rsid w:val="00504288"/>
    <w:rsid w:val="005053E0"/>
    <w:rsid w:val="005166A1"/>
    <w:rsid w:val="005259CC"/>
    <w:rsid w:val="0054349B"/>
    <w:rsid w:val="00543A14"/>
    <w:rsid w:val="00545422"/>
    <w:rsid w:val="0056465E"/>
    <w:rsid w:val="00570C67"/>
    <w:rsid w:val="005850D7"/>
    <w:rsid w:val="00585C5A"/>
    <w:rsid w:val="00595F13"/>
    <w:rsid w:val="005A5832"/>
    <w:rsid w:val="005B028F"/>
    <w:rsid w:val="005B0368"/>
    <w:rsid w:val="005B3DE9"/>
    <w:rsid w:val="005C421D"/>
    <w:rsid w:val="005C6E6F"/>
    <w:rsid w:val="005D16CC"/>
    <w:rsid w:val="005D2856"/>
    <w:rsid w:val="005D3B1C"/>
    <w:rsid w:val="005D6FB3"/>
    <w:rsid w:val="005F5B23"/>
    <w:rsid w:val="005F7BC5"/>
    <w:rsid w:val="0060412A"/>
    <w:rsid w:val="00607A71"/>
    <w:rsid w:val="00610A8C"/>
    <w:rsid w:val="00631CC4"/>
    <w:rsid w:val="0064021E"/>
    <w:rsid w:val="00642642"/>
    <w:rsid w:val="006458FC"/>
    <w:rsid w:val="00685F29"/>
    <w:rsid w:val="00686082"/>
    <w:rsid w:val="00695314"/>
    <w:rsid w:val="006A59C1"/>
    <w:rsid w:val="006B0B56"/>
    <w:rsid w:val="006B1A1B"/>
    <w:rsid w:val="006B2293"/>
    <w:rsid w:val="006D3B27"/>
    <w:rsid w:val="006E7B6D"/>
    <w:rsid w:val="0073676A"/>
    <w:rsid w:val="0074457D"/>
    <w:rsid w:val="00760632"/>
    <w:rsid w:val="00790589"/>
    <w:rsid w:val="007A4F9C"/>
    <w:rsid w:val="007A69A9"/>
    <w:rsid w:val="007B7586"/>
    <w:rsid w:val="007C157A"/>
    <w:rsid w:val="007C5762"/>
    <w:rsid w:val="007D2D41"/>
    <w:rsid w:val="007E0790"/>
    <w:rsid w:val="00807DD2"/>
    <w:rsid w:val="00807EF5"/>
    <w:rsid w:val="0081169B"/>
    <w:rsid w:val="008252B8"/>
    <w:rsid w:val="00835CFD"/>
    <w:rsid w:val="0084029F"/>
    <w:rsid w:val="00862992"/>
    <w:rsid w:val="00867A81"/>
    <w:rsid w:val="008706B0"/>
    <w:rsid w:val="00890696"/>
    <w:rsid w:val="00890AEB"/>
    <w:rsid w:val="00892EE7"/>
    <w:rsid w:val="008B0009"/>
    <w:rsid w:val="008B4D0B"/>
    <w:rsid w:val="008D1982"/>
    <w:rsid w:val="008D2699"/>
    <w:rsid w:val="008E1DE4"/>
    <w:rsid w:val="008E3A37"/>
    <w:rsid w:val="008E6A46"/>
    <w:rsid w:val="0090709B"/>
    <w:rsid w:val="00907230"/>
    <w:rsid w:val="0091564A"/>
    <w:rsid w:val="00930916"/>
    <w:rsid w:val="00950D2D"/>
    <w:rsid w:val="00970148"/>
    <w:rsid w:val="00975F7D"/>
    <w:rsid w:val="00993A1D"/>
    <w:rsid w:val="00993D23"/>
    <w:rsid w:val="009B108F"/>
    <w:rsid w:val="009B3D28"/>
    <w:rsid w:val="009B49FD"/>
    <w:rsid w:val="009D1BB1"/>
    <w:rsid w:val="009E74C4"/>
    <w:rsid w:val="009F5E98"/>
    <w:rsid w:val="009F6B5A"/>
    <w:rsid w:val="00A00E27"/>
    <w:rsid w:val="00A01E96"/>
    <w:rsid w:val="00A05FE2"/>
    <w:rsid w:val="00A10867"/>
    <w:rsid w:val="00A21801"/>
    <w:rsid w:val="00A22976"/>
    <w:rsid w:val="00A32B20"/>
    <w:rsid w:val="00A6170C"/>
    <w:rsid w:val="00A64EF8"/>
    <w:rsid w:val="00A70A49"/>
    <w:rsid w:val="00AA3736"/>
    <w:rsid w:val="00AC5E15"/>
    <w:rsid w:val="00AD06F2"/>
    <w:rsid w:val="00AE7AD0"/>
    <w:rsid w:val="00AF29A3"/>
    <w:rsid w:val="00B13979"/>
    <w:rsid w:val="00B31338"/>
    <w:rsid w:val="00B36921"/>
    <w:rsid w:val="00B411DF"/>
    <w:rsid w:val="00B412E9"/>
    <w:rsid w:val="00B43DF3"/>
    <w:rsid w:val="00B5551F"/>
    <w:rsid w:val="00B55C4C"/>
    <w:rsid w:val="00B60170"/>
    <w:rsid w:val="00B6343C"/>
    <w:rsid w:val="00B729EE"/>
    <w:rsid w:val="00B74C2B"/>
    <w:rsid w:val="00B750FC"/>
    <w:rsid w:val="00B974EF"/>
    <w:rsid w:val="00BA6A88"/>
    <w:rsid w:val="00BD60FD"/>
    <w:rsid w:val="00BE31FF"/>
    <w:rsid w:val="00BE52DD"/>
    <w:rsid w:val="00BE7672"/>
    <w:rsid w:val="00BF3D39"/>
    <w:rsid w:val="00C018F2"/>
    <w:rsid w:val="00C20CC9"/>
    <w:rsid w:val="00C21E8F"/>
    <w:rsid w:val="00C35A88"/>
    <w:rsid w:val="00C54518"/>
    <w:rsid w:val="00C67E80"/>
    <w:rsid w:val="00C75FD8"/>
    <w:rsid w:val="00C76621"/>
    <w:rsid w:val="00C7668A"/>
    <w:rsid w:val="00C77E60"/>
    <w:rsid w:val="00C80C37"/>
    <w:rsid w:val="00C91FE0"/>
    <w:rsid w:val="00C95150"/>
    <w:rsid w:val="00CA18C4"/>
    <w:rsid w:val="00CA49FD"/>
    <w:rsid w:val="00CB372B"/>
    <w:rsid w:val="00CB7B9A"/>
    <w:rsid w:val="00CC60E6"/>
    <w:rsid w:val="00CD06F7"/>
    <w:rsid w:val="00CE1674"/>
    <w:rsid w:val="00CF7CB1"/>
    <w:rsid w:val="00D0473C"/>
    <w:rsid w:val="00D06A4D"/>
    <w:rsid w:val="00D25FCD"/>
    <w:rsid w:val="00D26FDB"/>
    <w:rsid w:val="00D52A7C"/>
    <w:rsid w:val="00D600FF"/>
    <w:rsid w:val="00D63907"/>
    <w:rsid w:val="00D76F33"/>
    <w:rsid w:val="00D82A36"/>
    <w:rsid w:val="00D91EE1"/>
    <w:rsid w:val="00D94AAD"/>
    <w:rsid w:val="00DC2B86"/>
    <w:rsid w:val="00DC3ECD"/>
    <w:rsid w:val="00DC52C5"/>
    <w:rsid w:val="00DE49C6"/>
    <w:rsid w:val="00DF434C"/>
    <w:rsid w:val="00E123E2"/>
    <w:rsid w:val="00E22DE2"/>
    <w:rsid w:val="00E254B9"/>
    <w:rsid w:val="00E36507"/>
    <w:rsid w:val="00E44EB8"/>
    <w:rsid w:val="00E556DE"/>
    <w:rsid w:val="00E63F0D"/>
    <w:rsid w:val="00E72161"/>
    <w:rsid w:val="00E82075"/>
    <w:rsid w:val="00E87469"/>
    <w:rsid w:val="00EA2372"/>
    <w:rsid w:val="00EA3AC6"/>
    <w:rsid w:val="00EC229E"/>
    <w:rsid w:val="00EE43DC"/>
    <w:rsid w:val="00EF592A"/>
    <w:rsid w:val="00F01C08"/>
    <w:rsid w:val="00F020F2"/>
    <w:rsid w:val="00F07589"/>
    <w:rsid w:val="00F21186"/>
    <w:rsid w:val="00F27CEC"/>
    <w:rsid w:val="00F311A0"/>
    <w:rsid w:val="00F71F97"/>
    <w:rsid w:val="00F82ED1"/>
    <w:rsid w:val="00F830DF"/>
    <w:rsid w:val="00F91193"/>
    <w:rsid w:val="00F95108"/>
    <w:rsid w:val="00FA1A99"/>
    <w:rsid w:val="00FB2E7A"/>
    <w:rsid w:val="00FB3EB5"/>
    <w:rsid w:val="00FC525E"/>
    <w:rsid w:val="00FD630E"/>
    <w:rsid w:val="00FE4B1B"/>
    <w:rsid w:val="00FE63C9"/>
    <w:rsid w:val="00FF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xmsonormal">
    <w:name w:val="x_msonormal"/>
    <w:basedOn w:val="Normal"/>
    <w:rsid w:val="0074457D"/>
    <w:pPr>
      <w:spacing w:before="100" w:beforeAutospacing="1" w:after="100" w:afterAutospacing="1"/>
    </w:pPr>
    <w:rPr>
      <w:szCs w:val="24"/>
      <w:lang w:eastAsia="lt-LT"/>
    </w:rPr>
  </w:style>
  <w:style w:type="character" w:customStyle="1" w:styleId="markl6tszk22r">
    <w:name w:val="markl6tszk22r"/>
    <w:basedOn w:val="DefaultParagraphFont"/>
    <w:rsid w:val="0074457D"/>
  </w:style>
  <w:style w:type="table" w:styleId="TableGrid">
    <w:name w:val="Table Grid"/>
    <w:basedOn w:val="TableNormal"/>
    <w:uiPriority w:val="59"/>
    <w:rsid w:val="00082B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4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50335836">
      <w:bodyDiv w:val="1"/>
      <w:marLeft w:val="0"/>
      <w:marRight w:val="0"/>
      <w:marTop w:val="0"/>
      <w:marBottom w:val="0"/>
      <w:divBdr>
        <w:top w:val="none" w:sz="0" w:space="0" w:color="auto"/>
        <w:left w:val="none" w:sz="0" w:space="0" w:color="auto"/>
        <w:bottom w:val="none" w:sz="0" w:space="0" w:color="auto"/>
        <w:right w:val="none" w:sz="0" w:space="0" w:color="auto"/>
      </w:divBdr>
    </w:div>
    <w:div w:id="164503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rders@formedics.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D6A764B154438585DF88FC3F3D09AF"/>
        <w:category>
          <w:name w:val="General"/>
          <w:gallery w:val="placeholder"/>
        </w:category>
        <w:types>
          <w:type w:val="bbPlcHdr"/>
        </w:types>
        <w:behaviors>
          <w:behavior w:val="content"/>
        </w:behaviors>
        <w:guid w:val="{1ACC524F-3B6E-4C33-A8BA-79D28FECFB4F}"/>
      </w:docPartPr>
      <w:docPartBody>
        <w:p w:rsidR="00032B75" w:rsidRDefault="003003D2" w:rsidP="003003D2">
          <w:pPr>
            <w:pStyle w:val="1DD6A764B154438585DF88FC3F3D09AF"/>
          </w:pPr>
          <w:r w:rsidRPr="003158C8">
            <w:rPr>
              <w:rStyle w:val="PlaceholderText"/>
            </w:rPr>
            <w:t>Choose an item.</w:t>
          </w:r>
        </w:p>
      </w:docPartBody>
    </w:docPart>
    <w:docPart>
      <w:docPartPr>
        <w:name w:val="029FE1EA31C7416995D6D47CA3363568"/>
        <w:category>
          <w:name w:val="General"/>
          <w:gallery w:val="placeholder"/>
        </w:category>
        <w:types>
          <w:type w:val="bbPlcHdr"/>
        </w:types>
        <w:behaviors>
          <w:behavior w:val="content"/>
        </w:behaviors>
        <w:guid w:val="{B6DB9C93-2908-48DD-BD17-8CD6437EFB4C}"/>
      </w:docPartPr>
      <w:docPartBody>
        <w:p w:rsidR="00032B75" w:rsidRDefault="003003D2" w:rsidP="003003D2">
          <w:pPr>
            <w:pStyle w:val="029FE1EA31C7416995D6D47CA3363568"/>
          </w:pPr>
          <w:r w:rsidRPr="003158C8">
            <w:rPr>
              <w:rStyle w:val="PlaceholderText"/>
            </w:rPr>
            <w:t>Choose an item.</w:t>
          </w:r>
        </w:p>
      </w:docPartBody>
    </w:docPart>
    <w:docPart>
      <w:docPartPr>
        <w:name w:val="34AC38A67CD8494889BEA692596700FF"/>
        <w:category>
          <w:name w:val="General"/>
          <w:gallery w:val="placeholder"/>
        </w:category>
        <w:types>
          <w:type w:val="bbPlcHdr"/>
        </w:types>
        <w:behaviors>
          <w:behavior w:val="content"/>
        </w:behaviors>
        <w:guid w:val="{037BE3B7-D0DB-4D91-AAC6-3FB671E7B070}"/>
      </w:docPartPr>
      <w:docPartBody>
        <w:p w:rsidR="00032B75" w:rsidRDefault="003003D2" w:rsidP="003003D2">
          <w:pPr>
            <w:pStyle w:val="34AC38A67CD8494889BEA692596700FF"/>
          </w:pPr>
          <w:r w:rsidRPr="003158C8">
            <w:rPr>
              <w:rStyle w:val="PlaceholderText"/>
            </w:rPr>
            <w:t>Choose an item.</w:t>
          </w:r>
        </w:p>
      </w:docPartBody>
    </w:docPart>
    <w:docPart>
      <w:docPartPr>
        <w:name w:val="59483139DD62454BA942F990C8C94EE8"/>
        <w:category>
          <w:name w:val="General"/>
          <w:gallery w:val="placeholder"/>
        </w:category>
        <w:types>
          <w:type w:val="bbPlcHdr"/>
        </w:types>
        <w:behaviors>
          <w:behavior w:val="content"/>
        </w:behaviors>
        <w:guid w:val="{6603E108-F775-4A89-BAA2-A304C95B3FC5}"/>
      </w:docPartPr>
      <w:docPartBody>
        <w:p w:rsidR="00032B75" w:rsidRDefault="003003D2" w:rsidP="003003D2">
          <w:pPr>
            <w:pStyle w:val="59483139DD62454BA942F990C8C94EE8"/>
          </w:pPr>
          <w:r w:rsidRPr="003158C8">
            <w:rPr>
              <w:rStyle w:val="PlaceholderText"/>
            </w:rPr>
            <w:t>Choose an item.</w:t>
          </w:r>
        </w:p>
      </w:docPartBody>
    </w:docPart>
    <w:docPart>
      <w:docPartPr>
        <w:name w:val="AA4CA8876B594375B5B5775DD65661B0"/>
        <w:category>
          <w:name w:val="General"/>
          <w:gallery w:val="placeholder"/>
        </w:category>
        <w:types>
          <w:type w:val="bbPlcHdr"/>
        </w:types>
        <w:behaviors>
          <w:behavior w:val="content"/>
        </w:behaviors>
        <w:guid w:val="{6641257B-3175-45F0-9185-B6D76CF6F485}"/>
      </w:docPartPr>
      <w:docPartBody>
        <w:p w:rsidR="00032B75" w:rsidRDefault="003003D2" w:rsidP="003003D2">
          <w:pPr>
            <w:pStyle w:val="AA4CA8876B594375B5B5775DD65661B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32B75"/>
    <w:rsid w:val="00147DD1"/>
    <w:rsid w:val="002702FB"/>
    <w:rsid w:val="00292979"/>
    <w:rsid w:val="002B1027"/>
    <w:rsid w:val="003003D2"/>
    <w:rsid w:val="00397C51"/>
    <w:rsid w:val="005909FB"/>
    <w:rsid w:val="005D0001"/>
    <w:rsid w:val="00635734"/>
    <w:rsid w:val="00656216"/>
    <w:rsid w:val="00686082"/>
    <w:rsid w:val="007D4C5A"/>
    <w:rsid w:val="00803EA9"/>
    <w:rsid w:val="00835CFD"/>
    <w:rsid w:val="00963667"/>
    <w:rsid w:val="00A14E05"/>
    <w:rsid w:val="00A56FCF"/>
    <w:rsid w:val="00A74E99"/>
    <w:rsid w:val="00B103FD"/>
    <w:rsid w:val="00BC7F1F"/>
    <w:rsid w:val="00C47E35"/>
    <w:rsid w:val="00CA4D76"/>
    <w:rsid w:val="00CD59B1"/>
    <w:rsid w:val="00DD6AF3"/>
    <w:rsid w:val="00E72161"/>
    <w:rsid w:val="00F44A3E"/>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3D2"/>
    <w:rPr>
      <w:color w:val="808080"/>
    </w:rPr>
  </w:style>
  <w:style w:type="paragraph" w:customStyle="1" w:styleId="1DD6A764B154438585DF88FC3F3D09AF">
    <w:name w:val="1DD6A764B154438585DF88FC3F3D09AF"/>
    <w:rsid w:val="003003D2"/>
  </w:style>
  <w:style w:type="paragraph" w:customStyle="1" w:styleId="029FE1EA31C7416995D6D47CA3363568">
    <w:name w:val="029FE1EA31C7416995D6D47CA3363568"/>
    <w:rsid w:val="003003D2"/>
  </w:style>
  <w:style w:type="paragraph" w:customStyle="1" w:styleId="34AC38A67CD8494889BEA692596700FF">
    <w:name w:val="34AC38A67CD8494889BEA692596700FF"/>
    <w:rsid w:val="003003D2"/>
  </w:style>
  <w:style w:type="paragraph" w:customStyle="1" w:styleId="59483139DD62454BA942F990C8C94EE8">
    <w:name w:val="59483139DD62454BA942F990C8C94EE8"/>
    <w:rsid w:val="003003D2"/>
  </w:style>
  <w:style w:type="paragraph" w:customStyle="1" w:styleId="AA4CA8876B594375B5B5775DD65661B0">
    <w:name w:val="AA4CA8876B594375B5B5775DD65661B0"/>
    <w:rsid w:val="00300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85686-8A27-4DC8-B2EC-634BFCD6CE89}">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66080</Words>
  <Characters>37666</Characters>
  <Application>Microsoft Office Word</Application>
  <DocSecurity>0</DocSecurity>
  <Lines>313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2025-08-06T09:24:00Z</dcterms:created>
  <dcterms:modified xsi:type="dcterms:W3CDTF">2025-08-06T09:25:00Z</dcterms:modified>
</cp:coreProperties>
</file>