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26B60" w14:textId="77777777" w:rsidR="00FA6064" w:rsidRPr="008E0A57" w:rsidRDefault="00FA6064" w:rsidP="004F563F">
      <w:pPr>
        <w:spacing w:after="200" w:line="276" w:lineRule="auto"/>
        <w:rPr>
          <w:rFonts w:ascii="Times New Roman" w:hAnsi="Times New Roman"/>
          <w:b/>
          <w:bCs/>
          <w:color w:val="000000" w:themeColor="text1"/>
          <w:sz w:val="24"/>
          <w:szCs w:val="24"/>
          <w:lang w:val="en-US"/>
        </w:rPr>
      </w:pPr>
    </w:p>
    <w:p w14:paraId="13EB75E1" w14:textId="77777777" w:rsidR="00CA5EEE" w:rsidRPr="00F96B89" w:rsidRDefault="00CA5EEE" w:rsidP="0055263D">
      <w:pPr>
        <w:tabs>
          <w:tab w:val="center" w:pos="4413"/>
          <w:tab w:val="left" w:pos="7538"/>
        </w:tabs>
        <w:snapToGrid w:val="0"/>
        <w:spacing w:after="0" w:line="240" w:lineRule="auto"/>
        <w:rPr>
          <w:rFonts w:ascii="Times New Roman" w:hAnsi="Times New Roman"/>
          <w:b/>
          <w:color w:val="000000" w:themeColor="text1"/>
          <w:sz w:val="24"/>
          <w:szCs w:val="24"/>
        </w:rPr>
      </w:pPr>
      <w:r w:rsidRPr="008E0A57">
        <w:rPr>
          <w:rFonts w:ascii="Times New Roman" w:hAnsi="Times New Roman"/>
          <w:b/>
          <w:color w:val="000000" w:themeColor="text1"/>
          <w:sz w:val="24"/>
          <w:szCs w:val="24"/>
        </w:rPr>
        <w:tab/>
      </w:r>
      <w:r w:rsidRPr="00F96B89">
        <w:rPr>
          <w:rFonts w:ascii="Times New Roman" w:hAnsi="Times New Roman"/>
          <w:b/>
          <w:color w:val="000000" w:themeColor="text1"/>
          <w:sz w:val="24"/>
          <w:szCs w:val="24"/>
        </w:rPr>
        <w:t>VIEŠOJO PIRKIMO-PARDAVIMO SUTARTIS</w:t>
      </w:r>
      <w:r w:rsidRPr="00F96B89">
        <w:rPr>
          <w:rFonts w:ascii="Times New Roman" w:hAnsi="Times New Roman"/>
          <w:b/>
          <w:color w:val="000000" w:themeColor="text1"/>
          <w:sz w:val="24"/>
          <w:szCs w:val="24"/>
        </w:rPr>
        <w:tab/>
      </w:r>
    </w:p>
    <w:p w14:paraId="22A0D0D4" w14:textId="7BDCA26E" w:rsidR="00CA5EEE" w:rsidRPr="00F96B89" w:rsidRDefault="00CA5EEE" w:rsidP="00CC696F">
      <w:pPr>
        <w:snapToGrid w:val="0"/>
        <w:spacing w:after="0" w:line="240" w:lineRule="auto"/>
        <w:jc w:val="center"/>
        <w:rPr>
          <w:rFonts w:ascii="Times New Roman" w:hAnsi="Times New Roman"/>
          <w:b/>
          <w:color w:val="000000" w:themeColor="text1"/>
          <w:sz w:val="24"/>
          <w:szCs w:val="24"/>
        </w:rPr>
      </w:pPr>
      <w:r w:rsidRPr="00F96B89">
        <w:rPr>
          <w:rFonts w:ascii="Times New Roman" w:hAnsi="Times New Roman"/>
          <w:b/>
          <w:color w:val="000000" w:themeColor="text1"/>
          <w:sz w:val="24"/>
          <w:szCs w:val="24"/>
        </w:rPr>
        <w:t xml:space="preserve"> Nr. </w:t>
      </w:r>
      <w:r w:rsidR="00AA779F" w:rsidRPr="00F96B89">
        <w:rPr>
          <w:rFonts w:ascii="Times New Roman" w:hAnsi="Times New Roman"/>
          <w:b/>
          <w:color w:val="000000" w:themeColor="text1"/>
          <w:sz w:val="24"/>
          <w:szCs w:val="24"/>
          <w:lang w:eastAsia="lt-LT"/>
        </w:rPr>
        <w:t>(</w:t>
      </w:r>
      <w:r w:rsidR="007F6EA8" w:rsidRPr="00F96B89">
        <w:rPr>
          <w:rFonts w:ascii="Times New Roman" w:hAnsi="Times New Roman"/>
          <w:b/>
          <w:color w:val="000000" w:themeColor="text1"/>
          <w:sz w:val="24"/>
          <w:szCs w:val="24"/>
          <w:lang w:eastAsia="lt-LT"/>
        </w:rPr>
        <w:t>5.3</w:t>
      </w:r>
      <w:r w:rsidR="00AA779F" w:rsidRPr="00F96B89">
        <w:rPr>
          <w:rFonts w:ascii="Times New Roman" w:hAnsi="Times New Roman"/>
          <w:b/>
          <w:color w:val="000000" w:themeColor="text1"/>
          <w:sz w:val="24"/>
          <w:szCs w:val="24"/>
          <w:lang w:eastAsia="lt-LT"/>
        </w:rPr>
        <w:t>)-S</w:t>
      </w:r>
      <w:r w:rsidR="00607991" w:rsidRPr="00F96B89">
        <w:rPr>
          <w:rFonts w:ascii="Times New Roman" w:hAnsi="Times New Roman"/>
          <w:b/>
          <w:color w:val="000000" w:themeColor="text1"/>
          <w:sz w:val="24"/>
          <w:szCs w:val="24"/>
          <w:lang w:eastAsia="lt-LT"/>
        </w:rPr>
        <w:t>P</w:t>
      </w:r>
      <w:r w:rsidRPr="00F96B89">
        <w:rPr>
          <w:rFonts w:ascii="Times New Roman" w:hAnsi="Times New Roman"/>
          <w:b/>
          <w:color w:val="000000" w:themeColor="text1"/>
          <w:sz w:val="24"/>
          <w:szCs w:val="24"/>
          <w:lang w:eastAsia="lt-LT"/>
        </w:rPr>
        <w:t>-</w:t>
      </w:r>
      <w:r w:rsidR="00A1228C" w:rsidRPr="00F96B89">
        <w:rPr>
          <w:rFonts w:ascii="Times New Roman" w:hAnsi="Times New Roman"/>
          <w:b/>
          <w:color w:val="000000" w:themeColor="text1"/>
          <w:sz w:val="24"/>
          <w:szCs w:val="24"/>
          <w:lang w:eastAsia="lt-LT"/>
        </w:rPr>
        <w:t>11</w:t>
      </w:r>
      <w:r w:rsidRPr="00F96B89">
        <w:rPr>
          <w:rFonts w:ascii="Times New Roman" w:hAnsi="Times New Roman"/>
          <w:b/>
          <w:color w:val="000000" w:themeColor="text1"/>
          <w:sz w:val="24"/>
          <w:szCs w:val="24"/>
          <w:lang w:eastAsia="lt-LT"/>
        </w:rPr>
        <w:t>/202</w:t>
      </w:r>
      <w:r w:rsidR="007F6EA8" w:rsidRPr="00F96B89">
        <w:rPr>
          <w:rFonts w:ascii="Times New Roman" w:hAnsi="Times New Roman"/>
          <w:b/>
          <w:color w:val="000000" w:themeColor="text1"/>
          <w:sz w:val="24"/>
          <w:szCs w:val="24"/>
          <w:lang w:eastAsia="lt-LT"/>
        </w:rPr>
        <w:t>5</w:t>
      </w:r>
      <w:r w:rsidRPr="00F96B89">
        <w:rPr>
          <w:rFonts w:ascii="Times New Roman" w:hAnsi="Times New Roman"/>
          <w:b/>
          <w:color w:val="000000" w:themeColor="text1"/>
          <w:sz w:val="24"/>
          <w:szCs w:val="24"/>
        </w:rPr>
        <w:t xml:space="preserve">       </w:t>
      </w:r>
    </w:p>
    <w:p w14:paraId="043A0BC8" w14:textId="41E29CE5" w:rsidR="00CC696F" w:rsidRPr="00F96B89" w:rsidRDefault="00CC696F" w:rsidP="00130323">
      <w:pPr>
        <w:snapToGrid w:val="0"/>
        <w:spacing w:after="0" w:line="240" w:lineRule="auto"/>
        <w:rPr>
          <w:rFonts w:ascii="Times New Roman" w:hAnsi="Times New Roman"/>
          <w:b/>
          <w:color w:val="000000" w:themeColor="text1"/>
          <w:sz w:val="24"/>
          <w:szCs w:val="24"/>
        </w:rPr>
      </w:pPr>
    </w:p>
    <w:p w14:paraId="2DA9E199" w14:textId="77777777" w:rsidR="00CC696F" w:rsidRPr="00F96B89" w:rsidRDefault="00CC696F" w:rsidP="00CC696F">
      <w:pPr>
        <w:snapToGrid w:val="0"/>
        <w:spacing w:after="0" w:line="240" w:lineRule="auto"/>
        <w:jc w:val="center"/>
        <w:rPr>
          <w:rFonts w:ascii="Times New Roman" w:hAnsi="Times New Roman"/>
          <w:b/>
          <w:color w:val="000000" w:themeColor="text1"/>
          <w:sz w:val="24"/>
          <w:szCs w:val="24"/>
        </w:rPr>
      </w:pPr>
    </w:p>
    <w:p w14:paraId="0E78136F" w14:textId="26C9CB0B" w:rsidR="00CA5EEE" w:rsidRPr="00F96B89" w:rsidRDefault="00CA5EEE"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themeColor="text1"/>
          <w:sz w:val="24"/>
          <w:szCs w:val="24"/>
        </w:rPr>
      </w:pPr>
      <w:r w:rsidRPr="00F96B89">
        <w:rPr>
          <w:rFonts w:ascii="Times New Roman" w:hAnsi="Times New Roman"/>
          <w:b/>
          <w:color w:val="000000" w:themeColor="text1"/>
          <w:sz w:val="24"/>
          <w:szCs w:val="24"/>
        </w:rPr>
        <w:t>Klaipėda</w:t>
      </w:r>
      <w:r w:rsidRPr="00F96B89">
        <w:rPr>
          <w:rFonts w:ascii="Times New Roman" w:hAnsi="Times New Roman"/>
          <w:b/>
          <w:color w:val="000000" w:themeColor="text1"/>
          <w:sz w:val="24"/>
          <w:szCs w:val="24"/>
        </w:rPr>
        <w:tab/>
      </w:r>
      <w:r w:rsidRPr="00F96B89">
        <w:rPr>
          <w:rFonts w:ascii="Times New Roman" w:hAnsi="Times New Roman"/>
          <w:b/>
          <w:color w:val="000000" w:themeColor="text1"/>
          <w:sz w:val="24"/>
          <w:szCs w:val="24"/>
        </w:rPr>
        <w:tab/>
      </w:r>
      <w:r w:rsidRPr="00F96B89">
        <w:rPr>
          <w:rFonts w:ascii="Times New Roman" w:hAnsi="Times New Roman"/>
          <w:b/>
          <w:color w:val="000000" w:themeColor="text1"/>
          <w:sz w:val="24"/>
          <w:szCs w:val="24"/>
        </w:rPr>
        <w:tab/>
        <w:t xml:space="preserve">                                 </w:t>
      </w:r>
      <w:r w:rsidR="00874D6B" w:rsidRPr="00F96B89">
        <w:rPr>
          <w:rFonts w:ascii="Times New Roman" w:hAnsi="Times New Roman"/>
          <w:b/>
          <w:color w:val="000000" w:themeColor="text1"/>
          <w:sz w:val="24"/>
          <w:szCs w:val="24"/>
        </w:rPr>
        <w:t xml:space="preserve">                  202</w:t>
      </w:r>
      <w:r w:rsidR="006D66DE">
        <w:rPr>
          <w:rFonts w:ascii="Times New Roman" w:hAnsi="Times New Roman"/>
          <w:b/>
          <w:color w:val="000000" w:themeColor="text1"/>
          <w:sz w:val="24"/>
          <w:szCs w:val="24"/>
        </w:rPr>
        <w:t>5</w:t>
      </w:r>
      <w:r w:rsidR="00874D6B" w:rsidRPr="00F96B89">
        <w:rPr>
          <w:rFonts w:ascii="Times New Roman" w:hAnsi="Times New Roman"/>
          <w:b/>
          <w:color w:val="000000" w:themeColor="text1"/>
          <w:sz w:val="24"/>
          <w:szCs w:val="24"/>
        </w:rPr>
        <w:t xml:space="preserve"> m. </w:t>
      </w:r>
      <w:r w:rsidR="00CC696F" w:rsidRPr="00F96B89">
        <w:rPr>
          <w:rFonts w:ascii="Times New Roman" w:hAnsi="Times New Roman"/>
          <w:b/>
          <w:color w:val="000000" w:themeColor="text1"/>
          <w:sz w:val="24"/>
          <w:szCs w:val="24"/>
        </w:rPr>
        <w:t xml:space="preserve"> </w:t>
      </w:r>
      <w:r w:rsidR="00130323" w:rsidRPr="00F96B89">
        <w:rPr>
          <w:rFonts w:ascii="Times New Roman" w:hAnsi="Times New Roman"/>
          <w:b/>
          <w:color w:val="000000" w:themeColor="text1"/>
          <w:sz w:val="24"/>
          <w:szCs w:val="24"/>
        </w:rPr>
        <w:t xml:space="preserve">rugpjūčio </w:t>
      </w:r>
      <w:r w:rsidR="00600492" w:rsidRPr="00F96B89">
        <w:rPr>
          <w:rFonts w:ascii="Times New Roman" w:hAnsi="Times New Roman"/>
          <w:b/>
          <w:color w:val="000000" w:themeColor="text1"/>
          <w:sz w:val="24"/>
          <w:szCs w:val="24"/>
        </w:rPr>
        <w:t>1</w:t>
      </w:r>
      <w:r w:rsidR="00ED0B5E" w:rsidRPr="00F96B89">
        <w:rPr>
          <w:rFonts w:ascii="Times New Roman" w:hAnsi="Times New Roman"/>
          <w:b/>
          <w:color w:val="000000" w:themeColor="text1"/>
          <w:sz w:val="24"/>
          <w:szCs w:val="24"/>
        </w:rPr>
        <w:t xml:space="preserve"> </w:t>
      </w:r>
      <w:r w:rsidRPr="00F96B89">
        <w:rPr>
          <w:rFonts w:ascii="Times New Roman" w:hAnsi="Times New Roman"/>
          <w:b/>
          <w:color w:val="000000" w:themeColor="text1"/>
          <w:sz w:val="24"/>
          <w:szCs w:val="24"/>
        </w:rPr>
        <w:t xml:space="preserve">d.  </w:t>
      </w:r>
    </w:p>
    <w:p w14:paraId="6828D40C" w14:textId="77777777" w:rsidR="00824392" w:rsidRPr="00F96B89" w:rsidRDefault="00824392" w:rsidP="00242B8B">
      <w:pPr>
        <w:pStyle w:val="Antrat3"/>
        <w:shd w:val="clear" w:color="auto" w:fill="FFFFFF" w:themeFill="background1"/>
        <w:spacing w:before="0" w:after="0" w:line="240" w:lineRule="auto"/>
        <w:rPr>
          <w:rFonts w:ascii="Times New Roman" w:hAnsi="Times New Roman"/>
          <w:color w:val="000000" w:themeColor="text1"/>
          <w:sz w:val="24"/>
          <w:szCs w:val="24"/>
        </w:rPr>
      </w:pPr>
    </w:p>
    <w:p w14:paraId="2F8E4891" w14:textId="1BB58C8C" w:rsidR="00CA5EEE" w:rsidRPr="00F96B89" w:rsidRDefault="008957AD" w:rsidP="00242B8B">
      <w:pPr>
        <w:pStyle w:val="Antrat3"/>
        <w:shd w:val="clear" w:color="auto" w:fill="FFFFFF" w:themeFill="background1"/>
        <w:spacing w:before="0" w:after="0" w:line="240" w:lineRule="auto"/>
        <w:rPr>
          <w:rFonts w:ascii="Arial" w:eastAsia="Times New Roman" w:hAnsi="Arial" w:cs="Arial"/>
          <w:b w:val="0"/>
          <w:bCs w:val="0"/>
          <w:color w:val="000000" w:themeColor="text1"/>
          <w:sz w:val="27"/>
          <w:szCs w:val="27"/>
          <w:lang w:val="en-US"/>
        </w:rPr>
      </w:pPr>
      <w:r w:rsidRPr="00F96B89">
        <w:rPr>
          <w:rFonts w:ascii="Times New Roman" w:hAnsi="Times New Roman"/>
          <w:color w:val="000000" w:themeColor="text1"/>
          <w:sz w:val="24"/>
          <w:szCs w:val="24"/>
        </w:rPr>
        <w:t xml:space="preserve">VšĮ KLAIPĖDOS SENAMIESČIO PIRMINĖS SVEIKATOS PRIEŽIŪROS CENTRAS </w:t>
      </w:r>
      <w:r w:rsidRPr="00F96B89">
        <w:rPr>
          <w:rFonts w:ascii="Times New Roman" w:hAnsi="Times New Roman" w:cs="Times New Roman"/>
          <w:bCs w:val="0"/>
          <w:color w:val="000000" w:themeColor="text1"/>
          <w:sz w:val="24"/>
          <w:szCs w:val="24"/>
        </w:rPr>
        <w:t>(toliau – Paslaugų gavėjas),</w:t>
      </w:r>
      <w:r w:rsidRPr="00F96B89">
        <w:rPr>
          <w:rFonts w:ascii="Times New Roman" w:hAnsi="Times New Roman"/>
          <w:b w:val="0"/>
          <w:color w:val="000000" w:themeColor="text1"/>
          <w:sz w:val="24"/>
          <w:szCs w:val="24"/>
        </w:rPr>
        <w:t xml:space="preserve"> adresas: H. Manto g.49, Klaipėda LT-92253 Klaipėda, tel. </w:t>
      </w:r>
      <w:r w:rsidR="004D2D9F" w:rsidRPr="00F96B89">
        <w:rPr>
          <w:rFonts w:ascii="Times New Roman" w:hAnsi="Times New Roman" w:cs="Times New Roman"/>
          <w:b w:val="0"/>
          <w:color w:val="000000" w:themeColor="text1"/>
          <w:sz w:val="24"/>
          <w:szCs w:val="24"/>
        </w:rPr>
        <w:t>+370</w:t>
      </w:r>
      <w:r w:rsidRPr="00F96B89">
        <w:rPr>
          <w:rFonts w:ascii="Times New Roman" w:hAnsi="Times New Roman" w:cs="Times New Roman"/>
          <w:b w:val="0"/>
          <w:color w:val="000000" w:themeColor="text1"/>
          <w:sz w:val="24"/>
          <w:szCs w:val="24"/>
        </w:rPr>
        <w:t xml:space="preserve"> 46</w:t>
      </w:r>
      <w:r w:rsidR="00F74992" w:rsidRPr="00F96B89">
        <w:rPr>
          <w:rFonts w:ascii="Times New Roman" w:eastAsia="Times New Roman" w:hAnsi="Times New Roman" w:cs="Times New Roman"/>
          <w:b w:val="0"/>
          <w:bCs w:val="0"/>
          <w:color w:val="000000" w:themeColor="text1"/>
          <w:sz w:val="24"/>
          <w:szCs w:val="24"/>
          <w:lang w:val="en-US"/>
        </w:rPr>
        <w:t xml:space="preserve"> 40 19 85</w:t>
      </w:r>
      <w:r w:rsidRPr="00F96B89">
        <w:rPr>
          <w:rFonts w:ascii="Times New Roman" w:hAnsi="Times New Roman"/>
          <w:b w:val="0"/>
          <w:color w:val="000000" w:themeColor="text1"/>
          <w:sz w:val="24"/>
          <w:szCs w:val="24"/>
        </w:rPr>
        <w:t xml:space="preserve">, </w:t>
      </w:r>
      <w:r w:rsidR="003320DB" w:rsidRPr="00F96B89">
        <w:rPr>
          <w:rFonts w:ascii="Times New Roman" w:hAnsi="Times New Roman"/>
          <w:b w:val="0"/>
          <w:color w:val="000000" w:themeColor="text1"/>
          <w:sz w:val="24"/>
          <w:szCs w:val="24"/>
        </w:rPr>
        <w:t>el. paštas</w:t>
      </w:r>
      <w:r w:rsidR="00C3799C" w:rsidRPr="00F96B89">
        <w:rPr>
          <w:color w:val="000000" w:themeColor="text1"/>
        </w:rPr>
        <w:t xml:space="preserve"> </w:t>
      </w:r>
      <w:hyperlink r:id="rId8" w:tgtFrame="_blank" w:history="1">
        <w:r w:rsidR="00C3799C" w:rsidRPr="00F96B89">
          <w:rPr>
            <w:rFonts w:ascii="Times New Roman" w:eastAsia="Calibri" w:hAnsi="Times New Roman" w:cs="Times New Roman"/>
            <w:b w:val="0"/>
            <w:bCs w:val="0"/>
            <w:color w:val="000000" w:themeColor="text1"/>
            <w:sz w:val="24"/>
            <w:szCs w:val="24"/>
            <w:shd w:val="clear" w:color="auto" w:fill="FFFFFF"/>
          </w:rPr>
          <w:t>info@sveikatosprieziura.lt</w:t>
        </w:r>
      </w:hyperlink>
      <w:r w:rsidR="00C3799C" w:rsidRPr="00F96B89">
        <w:rPr>
          <w:rFonts w:ascii="Calibri" w:eastAsia="Calibri" w:hAnsi="Calibri" w:cs="Times New Roman"/>
          <w:b w:val="0"/>
          <w:bCs w:val="0"/>
          <w:color w:val="000000" w:themeColor="text1"/>
          <w:sz w:val="22"/>
          <w:szCs w:val="22"/>
          <w:shd w:val="clear" w:color="auto" w:fill="FFFFFF"/>
        </w:rPr>
        <w:t> </w:t>
      </w:r>
      <w:r w:rsidR="003320DB" w:rsidRPr="00F96B89">
        <w:rPr>
          <w:rFonts w:ascii="Calibri" w:eastAsia="Calibri" w:hAnsi="Calibri" w:cs="Times New Roman"/>
          <w:b w:val="0"/>
          <w:bCs w:val="0"/>
          <w:color w:val="000000" w:themeColor="text1"/>
          <w:sz w:val="22"/>
          <w:szCs w:val="22"/>
        </w:rPr>
        <w:t>,</w:t>
      </w:r>
      <w:r w:rsidR="003320DB" w:rsidRPr="00F96B89">
        <w:rPr>
          <w:rFonts w:ascii="Times New Roman" w:hAnsi="Times New Roman"/>
          <w:b w:val="0"/>
          <w:color w:val="000000" w:themeColor="text1"/>
          <w:sz w:val="24"/>
          <w:szCs w:val="24"/>
        </w:rPr>
        <w:t xml:space="preserve">  </w:t>
      </w:r>
      <w:r w:rsidRPr="00F96B89">
        <w:rPr>
          <w:rFonts w:ascii="Times New Roman" w:hAnsi="Times New Roman"/>
          <w:b w:val="0"/>
          <w:color w:val="000000" w:themeColor="text1"/>
          <w:sz w:val="24"/>
          <w:szCs w:val="24"/>
        </w:rPr>
        <w:t xml:space="preserve">įmonės kodas 141978323, </w:t>
      </w:r>
      <w:proofErr w:type="spellStart"/>
      <w:r w:rsidRPr="00F96B89">
        <w:rPr>
          <w:rFonts w:ascii="Times New Roman" w:hAnsi="Times New Roman"/>
          <w:b w:val="0"/>
          <w:color w:val="000000" w:themeColor="text1"/>
          <w:sz w:val="24"/>
          <w:szCs w:val="24"/>
        </w:rPr>
        <w:t>a.s</w:t>
      </w:r>
      <w:proofErr w:type="spellEnd"/>
      <w:r w:rsidRPr="00F96B89">
        <w:rPr>
          <w:rFonts w:ascii="Times New Roman" w:hAnsi="Times New Roman"/>
          <w:b w:val="0"/>
          <w:color w:val="000000" w:themeColor="text1"/>
          <w:sz w:val="24"/>
          <w:szCs w:val="24"/>
        </w:rPr>
        <w:t>.</w:t>
      </w:r>
      <w:r w:rsidR="00786A53" w:rsidRPr="00F96B89">
        <w:rPr>
          <w:rFonts w:ascii="Times New Roman" w:hAnsi="Times New Roman"/>
          <w:b w:val="0"/>
          <w:color w:val="000000" w:themeColor="text1"/>
          <w:sz w:val="24"/>
          <w:szCs w:val="24"/>
        </w:rPr>
        <w:t xml:space="preserve"> </w:t>
      </w:r>
      <w:r w:rsidRPr="00F96B89">
        <w:rPr>
          <w:rFonts w:ascii="Times New Roman" w:hAnsi="Times New Roman"/>
          <w:b w:val="0"/>
          <w:color w:val="000000" w:themeColor="text1"/>
          <w:sz w:val="24"/>
          <w:szCs w:val="24"/>
        </w:rPr>
        <w:t>LT</w:t>
      </w:r>
      <w:r w:rsidR="00786A53" w:rsidRPr="00F96B89">
        <w:rPr>
          <w:rFonts w:ascii="Times New Roman" w:hAnsi="Times New Roman"/>
          <w:b w:val="0"/>
          <w:color w:val="000000" w:themeColor="text1"/>
          <w:sz w:val="24"/>
          <w:szCs w:val="24"/>
        </w:rPr>
        <w:t xml:space="preserve"> </w:t>
      </w:r>
      <w:r w:rsidRPr="00F96B89">
        <w:rPr>
          <w:rFonts w:ascii="Times New Roman" w:hAnsi="Times New Roman"/>
          <w:b w:val="0"/>
          <w:color w:val="000000" w:themeColor="text1"/>
          <w:sz w:val="24"/>
          <w:szCs w:val="24"/>
        </w:rPr>
        <w:t>2170</w:t>
      </w:r>
      <w:r w:rsidR="00786A53" w:rsidRPr="00F96B89">
        <w:rPr>
          <w:rFonts w:ascii="Times New Roman" w:hAnsi="Times New Roman"/>
          <w:b w:val="0"/>
          <w:color w:val="000000" w:themeColor="text1"/>
          <w:sz w:val="24"/>
          <w:szCs w:val="24"/>
        </w:rPr>
        <w:t xml:space="preserve"> </w:t>
      </w:r>
      <w:r w:rsidRPr="00F96B89">
        <w:rPr>
          <w:rFonts w:ascii="Times New Roman" w:hAnsi="Times New Roman"/>
          <w:b w:val="0"/>
          <w:color w:val="000000" w:themeColor="text1"/>
          <w:sz w:val="24"/>
          <w:szCs w:val="24"/>
        </w:rPr>
        <w:t>4406</w:t>
      </w:r>
      <w:r w:rsidR="00786A53" w:rsidRPr="00F96B89">
        <w:rPr>
          <w:rFonts w:ascii="Times New Roman" w:hAnsi="Times New Roman"/>
          <w:b w:val="0"/>
          <w:color w:val="000000" w:themeColor="text1"/>
          <w:sz w:val="24"/>
          <w:szCs w:val="24"/>
        </w:rPr>
        <w:t xml:space="preserve"> </w:t>
      </w:r>
      <w:r w:rsidRPr="00F96B89">
        <w:rPr>
          <w:rFonts w:ascii="Times New Roman" w:hAnsi="Times New Roman"/>
          <w:b w:val="0"/>
          <w:color w:val="000000" w:themeColor="text1"/>
          <w:sz w:val="24"/>
          <w:szCs w:val="24"/>
        </w:rPr>
        <w:t>0007</w:t>
      </w:r>
      <w:r w:rsidR="00786A53" w:rsidRPr="00F96B89">
        <w:rPr>
          <w:rFonts w:ascii="Times New Roman" w:hAnsi="Times New Roman"/>
          <w:b w:val="0"/>
          <w:color w:val="000000" w:themeColor="text1"/>
          <w:sz w:val="24"/>
          <w:szCs w:val="24"/>
        </w:rPr>
        <w:t xml:space="preserve"> </w:t>
      </w:r>
      <w:r w:rsidRPr="00F96B89">
        <w:rPr>
          <w:rFonts w:ascii="Times New Roman" w:hAnsi="Times New Roman"/>
          <w:b w:val="0"/>
          <w:color w:val="000000" w:themeColor="text1"/>
          <w:sz w:val="24"/>
          <w:szCs w:val="24"/>
        </w:rPr>
        <w:t>996109, AB SEB bankas, atstovaujama vyriausiosios gydytojos Loretos Žilinskienės, veikiančios pagal įstaigos įstatus,</w:t>
      </w:r>
    </w:p>
    <w:p w14:paraId="0082A1D8" w14:textId="01882FED" w:rsidR="00CA5EEE" w:rsidRPr="00F96B89" w:rsidRDefault="00CA5EEE" w:rsidP="00242B8B">
      <w:pPr>
        <w:shd w:val="clear" w:color="auto" w:fill="FFFFFF" w:themeFill="background1"/>
        <w:snapToGrid w:val="0"/>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ir </w:t>
      </w:r>
    </w:p>
    <w:p w14:paraId="60A33E82" w14:textId="7E9EE225" w:rsidR="00F74F8B" w:rsidRPr="00F96B89" w:rsidRDefault="00F74F8B" w:rsidP="00130323">
      <w:pPr>
        <w:pStyle w:val="Heading"/>
        <w:jc w:val="both"/>
        <w:rPr>
          <w:b w:val="0"/>
          <w:color w:val="000000" w:themeColor="text1"/>
        </w:rPr>
      </w:pPr>
      <w:r w:rsidRPr="00F96B89">
        <w:rPr>
          <w:bCs/>
          <w:color w:val="000000" w:themeColor="text1"/>
          <w:sz w:val="24"/>
          <w:szCs w:val="24"/>
        </w:rPr>
        <w:t xml:space="preserve">UAB </w:t>
      </w:r>
      <w:r w:rsidRPr="00F96B89">
        <w:rPr>
          <w:color w:val="000000" w:themeColor="text1"/>
          <w:sz w:val="24"/>
          <w:szCs w:val="24"/>
        </w:rPr>
        <w:t>„</w:t>
      </w:r>
      <w:r w:rsidRPr="00F96B89">
        <w:rPr>
          <w:bCs/>
          <w:color w:val="000000" w:themeColor="text1"/>
          <w:sz w:val="24"/>
          <w:szCs w:val="24"/>
        </w:rPr>
        <w:t>SOF</w:t>
      </w:r>
      <w:r w:rsidR="00DC2324" w:rsidRPr="00F96B89">
        <w:rPr>
          <w:bCs/>
          <w:color w:val="000000" w:themeColor="text1"/>
          <w:sz w:val="24"/>
          <w:szCs w:val="24"/>
        </w:rPr>
        <w:t>T</w:t>
      </w:r>
      <w:r w:rsidRPr="00F96B89">
        <w:rPr>
          <w:bCs/>
          <w:color w:val="000000" w:themeColor="text1"/>
          <w:sz w:val="24"/>
          <w:szCs w:val="24"/>
        </w:rPr>
        <w:t>DENT</w:t>
      </w:r>
      <w:r w:rsidRPr="00F96B89">
        <w:rPr>
          <w:color w:val="000000" w:themeColor="text1"/>
          <w:sz w:val="24"/>
          <w:szCs w:val="24"/>
        </w:rPr>
        <w:t>“</w:t>
      </w:r>
      <w:r w:rsidRPr="00F96B89">
        <w:rPr>
          <w:bCs/>
          <w:color w:val="000000" w:themeColor="text1"/>
          <w:sz w:val="24"/>
          <w:szCs w:val="24"/>
        </w:rPr>
        <w:t xml:space="preserve"> (toliau – Paslaugų teikėjas), </w:t>
      </w:r>
      <w:r w:rsidRPr="00F96B89">
        <w:rPr>
          <w:color w:val="000000" w:themeColor="text1"/>
          <w:sz w:val="24"/>
          <w:szCs w:val="24"/>
        </w:rPr>
        <w:t xml:space="preserve"> </w:t>
      </w:r>
      <w:r w:rsidRPr="00F96B89">
        <w:rPr>
          <w:b w:val="0"/>
          <w:color w:val="000000" w:themeColor="text1"/>
          <w:sz w:val="24"/>
          <w:szCs w:val="24"/>
        </w:rPr>
        <w:t>adresas yra Drobės g. 62, LT – 45181, Kaunas,</w:t>
      </w:r>
      <w:r w:rsidR="001578F2" w:rsidRPr="00F96B89">
        <w:rPr>
          <w:b w:val="0"/>
          <w:color w:val="000000" w:themeColor="text1"/>
          <w:sz w:val="24"/>
          <w:szCs w:val="24"/>
        </w:rPr>
        <w:t xml:space="preserve"> </w:t>
      </w:r>
      <w:r w:rsidRPr="00F96B89">
        <w:rPr>
          <w:b w:val="0"/>
          <w:color w:val="000000" w:themeColor="text1"/>
          <w:sz w:val="24"/>
          <w:szCs w:val="24"/>
        </w:rPr>
        <w:t>tel</w:t>
      </w:r>
      <w:r w:rsidR="004D2D9F" w:rsidRPr="00F96B89">
        <w:rPr>
          <w:b w:val="0"/>
          <w:color w:val="000000" w:themeColor="text1"/>
          <w:sz w:val="24"/>
          <w:szCs w:val="24"/>
        </w:rPr>
        <w:t xml:space="preserve">. </w:t>
      </w:r>
      <w:r w:rsidR="004D2D9F">
        <w:fldChar w:fldCharType="begin"/>
      </w:r>
      <w:r w:rsidR="004D2D9F">
        <w:instrText>HYPERLINK "mailto:+370%2037%20425428"</w:instrText>
      </w:r>
      <w:r w:rsidR="004D2D9F">
        <w:fldChar w:fldCharType="separate"/>
      </w:r>
      <w:r w:rsidR="004D2D9F" w:rsidRPr="00F96B89">
        <w:rPr>
          <w:rStyle w:val="Hipersaitas"/>
          <w:b w:val="0"/>
          <w:color w:val="000000" w:themeColor="text1"/>
          <w:sz w:val="24"/>
          <w:szCs w:val="24"/>
          <w:u w:val="none"/>
          <w:shd w:val="clear" w:color="auto" w:fill="FFFFFF"/>
        </w:rPr>
        <w:t>+370 37 425428</w:t>
      </w:r>
      <w:r w:rsidR="004D2D9F">
        <w:fldChar w:fldCharType="end"/>
      </w:r>
      <w:r w:rsidRPr="00F96B89">
        <w:rPr>
          <w:b w:val="0"/>
          <w:color w:val="000000" w:themeColor="text1"/>
          <w:sz w:val="24"/>
          <w:szCs w:val="24"/>
        </w:rPr>
        <w:t xml:space="preserve">, </w:t>
      </w:r>
      <w:r w:rsidR="00401FDF" w:rsidRPr="00F96B89">
        <w:rPr>
          <w:b w:val="0"/>
          <w:color w:val="000000" w:themeColor="text1"/>
          <w:sz w:val="24"/>
          <w:szCs w:val="24"/>
        </w:rPr>
        <w:t xml:space="preserve">el. paštas </w:t>
      </w:r>
      <w:proofErr w:type="spellStart"/>
      <w:r w:rsidR="00EA08A4" w:rsidRPr="00F96B89">
        <w:rPr>
          <w:rStyle w:val="Hipersaitas"/>
          <w:b w:val="0"/>
          <w:bCs/>
          <w:color w:val="000000" w:themeColor="text1"/>
          <w:sz w:val="24"/>
          <w:szCs w:val="24"/>
          <w:u w:val="none"/>
        </w:rPr>
        <w:t>pagalba</w:t>
      </w:r>
      <w:hyperlink r:id="rId9" w:history="1">
        <w:r w:rsidR="006D5B42" w:rsidRPr="00F96B89">
          <w:rPr>
            <w:rStyle w:val="Hipersaitas"/>
            <w:b w:val="0"/>
            <w:bCs/>
            <w:color w:val="000000" w:themeColor="text1"/>
            <w:sz w:val="24"/>
            <w:szCs w:val="24"/>
            <w:u w:val="none"/>
          </w:rPr>
          <w:t>@foxus.lt</w:t>
        </w:r>
        <w:proofErr w:type="spellEnd"/>
      </w:hyperlink>
      <w:r w:rsidR="006D5B42" w:rsidRPr="00F96B89">
        <w:rPr>
          <w:b w:val="0"/>
          <w:color w:val="000000" w:themeColor="text1"/>
          <w:sz w:val="24"/>
          <w:szCs w:val="24"/>
        </w:rPr>
        <w:t>,</w:t>
      </w:r>
      <w:r w:rsidR="00401FDF" w:rsidRPr="00F96B89">
        <w:rPr>
          <w:b w:val="0"/>
          <w:color w:val="000000" w:themeColor="text1"/>
          <w:sz w:val="24"/>
          <w:szCs w:val="24"/>
        </w:rPr>
        <w:t xml:space="preserve"> </w:t>
      </w:r>
      <w:r w:rsidRPr="00F96B89">
        <w:rPr>
          <w:b w:val="0"/>
          <w:color w:val="000000" w:themeColor="text1"/>
          <w:sz w:val="24"/>
          <w:szCs w:val="24"/>
        </w:rPr>
        <w:t xml:space="preserve">įmonės kodas 110799112, </w:t>
      </w:r>
      <w:proofErr w:type="spellStart"/>
      <w:r w:rsidRPr="00F96B89">
        <w:rPr>
          <w:b w:val="0"/>
          <w:color w:val="000000" w:themeColor="text1"/>
          <w:sz w:val="24"/>
          <w:szCs w:val="24"/>
        </w:rPr>
        <w:t>a.s</w:t>
      </w:r>
      <w:proofErr w:type="spellEnd"/>
      <w:r w:rsidRPr="00F96B89">
        <w:rPr>
          <w:b w:val="0"/>
          <w:color w:val="000000" w:themeColor="text1"/>
          <w:sz w:val="24"/>
          <w:szCs w:val="24"/>
        </w:rPr>
        <w:t xml:space="preserve">. </w:t>
      </w:r>
      <w:r w:rsidRPr="00F96B89">
        <w:rPr>
          <w:b w:val="0"/>
          <w:color w:val="000000" w:themeColor="text1"/>
          <w:sz w:val="24"/>
          <w:szCs w:val="24"/>
          <w:shd w:val="clear" w:color="auto" w:fill="FFFFFF"/>
        </w:rPr>
        <w:t>LT</w:t>
      </w:r>
      <w:r w:rsidR="001578F2" w:rsidRPr="00F96B89">
        <w:rPr>
          <w:b w:val="0"/>
          <w:color w:val="000000" w:themeColor="text1"/>
          <w:sz w:val="24"/>
          <w:szCs w:val="24"/>
          <w:shd w:val="clear" w:color="auto" w:fill="FFFFFF"/>
        </w:rPr>
        <w:t xml:space="preserve"> 03401004250295</w:t>
      </w:r>
      <w:r w:rsidRPr="00F96B89">
        <w:rPr>
          <w:b w:val="0"/>
          <w:color w:val="000000" w:themeColor="text1"/>
          <w:sz w:val="24"/>
          <w:szCs w:val="24"/>
          <w:shd w:val="clear" w:color="auto" w:fill="FFFFFF"/>
        </w:rPr>
        <w:t>6318</w:t>
      </w:r>
      <w:r w:rsidRPr="00F96B89">
        <w:rPr>
          <w:b w:val="0"/>
          <w:color w:val="000000" w:themeColor="text1"/>
          <w:sz w:val="24"/>
          <w:szCs w:val="24"/>
        </w:rPr>
        <w:t xml:space="preserve">, </w:t>
      </w:r>
      <w:proofErr w:type="spellStart"/>
      <w:r w:rsidRPr="00F96B89">
        <w:rPr>
          <w:b w:val="0"/>
          <w:color w:val="000000" w:themeColor="text1"/>
          <w:sz w:val="24"/>
          <w:szCs w:val="24"/>
          <w:shd w:val="clear" w:color="auto" w:fill="FFFFFF"/>
        </w:rPr>
        <w:t>Luminor</w:t>
      </w:r>
      <w:proofErr w:type="spellEnd"/>
      <w:r w:rsidRPr="00F96B89">
        <w:rPr>
          <w:b w:val="0"/>
          <w:color w:val="000000" w:themeColor="text1"/>
          <w:sz w:val="24"/>
          <w:szCs w:val="24"/>
          <w:shd w:val="clear" w:color="auto" w:fill="FFFFFF"/>
        </w:rPr>
        <w:t xml:space="preserve"> Bank AS, </w:t>
      </w:r>
      <w:r w:rsidRPr="00F96B89">
        <w:rPr>
          <w:b w:val="0"/>
          <w:color w:val="000000" w:themeColor="text1"/>
          <w:sz w:val="24"/>
          <w:szCs w:val="24"/>
        </w:rPr>
        <w:t xml:space="preserve"> atstovaujama direktoriaus Ryčio </w:t>
      </w:r>
      <w:proofErr w:type="spellStart"/>
      <w:r w:rsidRPr="00F96B89">
        <w:rPr>
          <w:b w:val="0"/>
          <w:color w:val="000000" w:themeColor="text1"/>
          <w:sz w:val="24"/>
          <w:szCs w:val="24"/>
        </w:rPr>
        <w:t>Naginevičiaus</w:t>
      </w:r>
      <w:proofErr w:type="spellEnd"/>
      <w:r w:rsidRPr="00F96B89">
        <w:rPr>
          <w:b w:val="0"/>
          <w:color w:val="000000" w:themeColor="text1"/>
          <w:sz w:val="24"/>
          <w:szCs w:val="24"/>
        </w:rPr>
        <w:t>, veikiančio pagal bendrovės įstatus</w:t>
      </w:r>
      <w:r w:rsidR="001578F2" w:rsidRPr="00F96B89">
        <w:rPr>
          <w:b w:val="0"/>
          <w:color w:val="000000" w:themeColor="text1"/>
          <w:sz w:val="24"/>
          <w:szCs w:val="24"/>
        </w:rPr>
        <w:t>,</w:t>
      </w:r>
      <w:r w:rsidR="006D5B42" w:rsidRPr="00F96B89">
        <w:rPr>
          <w:rStyle w:val="Hipersaitas"/>
          <w:color w:val="000000" w:themeColor="text1"/>
        </w:rPr>
        <w:t xml:space="preserve"> </w:t>
      </w:r>
      <w:r w:rsidR="006D5B42" w:rsidRPr="00F96B89">
        <w:rPr>
          <w:b w:val="0"/>
          <w:color w:val="000000" w:themeColor="text1"/>
        </w:rPr>
        <w:t xml:space="preserve"> </w:t>
      </w:r>
    </w:p>
    <w:p w14:paraId="2238C371" w14:textId="77777777" w:rsidR="00CA5EEE" w:rsidRPr="00F96B89" w:rsidRDefault="00CA5EEE" w:rsidP="00130323">
      <w:pPr>
        <w:pStyle w:val="Body2"/>
        <w:pBdr>
          <w:top w:val="none" w:sz="0" w:space="0" w:color="auto"/>
          <w:left w:val="none" w:sz="0" w:space="0" w:color="auto"/>
          <w:bottom w:val="none" w:sz="0" w:space="0" w:color="auto"/>
          <w:right w:val="none" w:sz="0" w:space="0" w:color="auto"/>
          <w:bar w:val="none" w:sz="0" w:color="auto"/>
        </w:pBdr>
        <w:spacing w:after="0"/>
        <w:ind w:firstLine="567"/>
        <w:rPr>
          <w:color w:val="000000" w:themeColor="text1"/>
          <w:sz w:val="24"/>
          <w:szCs w:val="24"/>
        </w:rPr>
      </w:pPr>
      <w:proofErr w:type="spellStart"/>
      <w:r w:rsidRPr="00F96B89">
        <w:rPr>
          <w:color w:val="000000" w:themeColor="text1"/>
          <w:sz w:val="24"/>
          <w:szCs w:val="24"/>
        </w:rPr>
        <w:t>toliau</w:t>
      </w:r>
      <w:proofErr w:type="spellEnd"/>
      <w:r w:rsidRPr="00F96B89">
        <w:rPr>
          <w:color w:val="000000" w:themeColor="text1"/>
          <w:sz w:val="24"/>
          <w:szCs w:val="24"/>
        </w:rPr>
        <w:t xml:space="preserve"> </w:t>
      </w:r>
      <w:proofErr w:type="spellStart"/>
      <w:r w:rsidRPr="00F96B89">
        <w:rPr>
          <w:color w:val="000000" w:themeColor="text1"/>
          <w:sz w:val="24"/>
          <w:szCs w:val="24"/>
        </w:rPr>
        <w:t>Paslaugų</w:t>
      </w:r>
      <w:proofErr w:type="spellEnd"/>
      <w:r w:rsidRPr="00F96B89">
        <w:rPr>
          <w:color w:val="000000" w:themeColor="text1"/>
          <w:sz w:val="24"/>
          <w:szCs w:val="24"/>
        </w:rPr>
        <w:t xml:space="preserve"> </w:t>
      </w:r>
      <w:proofErr w:type="spellStart"/>
      <w:r w:rsidRPr="00F96B89">
        <w:rPr>
          <w:color w:val="000000" w:themeColor="text1"/>
          <w:sz w:val="24"/>
          <w:szCs w:val="24"/>
        </w:rPr>
        <w:t>gavėjas</w:t>
      </w:r>
      <w:proofErr w:type="spellEnd"/>
      <w:r w:rsidRPr="00F96B89">
        <w:rPr>
          <w:color w:val="000000" w:themeColor="text1"/>
          <w:sz w:val="24"/>
          <w:szCs w:val="24"/>
        </w:rPr>
        <w:t xml:space="preserve"> </w:t>
      </w:r>
      <w:proofErr w:type="spellStart"/>
      <w:r w:rsidRPr="00F96B89">
        <w:rPr>
          <w:color w:val="000000" w:themeColor="text1"/>
          <w:sz w:val="24"/>
          <w:szCs w:val="24"/>
        </w:rPr>
        <w:t>ir</w:t>
      </w:r>
      <w:proofErr w:type="spellEnd"/>
      <w:r w:rsidRPr="00F96B89">
        <w:rPr>
          <w:color w:val="000000" w:themeColor="text1"/>
          <w:sz w:val="24"/>
          <w:szCs w:val="24"/>
        </w:rPr>
        <w:t xml:space="preserve"> </w:t>
      </w:r>
      <w:proofErr w:type="spellStart"/>
      <w:r w:rsidRPr="00F96B89">
        <w:rPr>
          <w:color w:val="000000" w:themeColor="text1"/>
          <w:sz w:val="24"/>
          <w:szCs w:val="24"/>
        </w:rPr>
        <w:t>Paslaugų</w:t>
      </w:r>
      <w:proofErr w:type="spellEnd"/>
      <w:r w:rsidRPr="00F96B89">
        <w:rPr>
          <w:color w:val="000000" w:themeColor="text1"/>
          <w:sz w:val="24"/>
          <w:szCs w:val="24"/>
        </w:rPr>
        <w:t xml:space="preserve"> </w:t>
      </w:r>
      <w:proofErr w:type="spellStart"/>
      <w:r w:rsidRPr="00F96B89">
        <w:rPr>
          <w:color w:val="000000" w:themeColor="text1"/>
          <w:sz w:val="24"/>
          <w:szCs w:val="24"/>
        </w:rPr>
        <w:t>teikėjas</w:t>
      </w:r>
      <w:proofErr w:type="spellEnd"/>
      <w:r w:rsidRPr="00F96B89">
        <w:rPr>
          <w:color w:val="000000" w:themeColor="text1"/>
          <w:sz w:val="24"/>
          <w:szCs w:val="24"/>
        </w:rPr>
        <w:t xml:space="preserve"> </w:t>
      </w:r>
      <w:proofErr w:type="spellStart"/>
      <w:r w:rsidRPr="00F96B89">
        <w:rPr>
          <w:color w:val="000000" w:themeColor="text1"/>
          <w:sz w:val="24"/>
          <w:szCs w:val="24"/>
        </w:rPr>
        <w:t>kiekvienas</w:t>
      </w:r>
      <w:proofErr w:type="spellEnd"/>
      <w:r w:rsidRPr="00F96B89">
        <w:rPr>
          <w:color w:val="000000" w:themeColor="text1"/>
          <w:sz w:val="24"/>
          <w:szCs w:val="24"/>
        </w:rPr>
        <w:t xml:space="preserve"> </w:t>
      </w:r>
      <w:proofErr w:type="spellStart"/>
      <w:r w:rsidRPr="00F96B89">
        <w:rPr>
          <w:color w:val="000000" w:themeColor="text1"/>
          <w:sz w:val="24"/>
          <w:szCs w:val="24"/>
        </w:rPr>
        <w:t>atskirai</w:t>
      </w:r>
      <w:proofErr w:type="spellEnd"/>
      <w:r w:rsidRPr="00F96B89">
        <w:rPr>
          <w:color w:val="000000" w:themeColor="text1"/>
          <w:sz w:val="24"/>
          <w:szCs w:val="24"/>
        </w:rPr>
        <w:t xml:space="preserve"> </w:t>
      </w:r>
      <w:proofErr w:type="spellStart"/>
      <w:r w:rsidRPr="00F96B89">
        <w:rPr>
          <w:color w:val="000000" w:themeColor="text1"/>
          <w:sz w:val="24"/>
          <w:szCs w:val="24"/>
        </w:rPr>
        <w:t>gali</w:t>
      </w:r>
      <w:proofErr w:type="spellEnd"/>
      <w:r w:rsidRPr="00F96B89">
        <w:rPr>
          <w:color w:val="000000" w:themeColor="text1"/>
          <w:sz w:val="24"/>
          <w:szCs w:val="24"/>
        </w:rPr>
        <w:t xml:space="preserve"> </w:t>
      </w:r>
      <w:proofErr w:type="spellStart"/>
      <w:r w:rsidRPr="00F96B89">
        <w:rPr>
          <w:color w:val="000000" w:themeColor="text1"/>
          <w:sz w:val="24"/>
          <w:szCs w:val="24"/>
        </w:rPr>
        <w:t>būti</w:t>
      </w:r>
      <w:proofErr w:type="spellEnd"/>
      <w:r w:rsidRPr="00F96B89">
        <w:rPr>
          <w:color w:val="000000" w:themeColor="text1"/>
          <w:sz w:val="24"/>
          <w:szCs w:val="24"/>
        </w:rPr>
        <w:t xml:space="preserve"> </w:t>
      </w:r>
      <w:proofErr w:type="spellStart"/>
      <w:r w:rsidRPr="00F96B89">
        <w:rPr>
          <w:color w:val="000000" w:themeColor="text1"/>
          <w:sz w:val="24"/>
          <w:szCs w:val="24"/>
        </w:rPr>
        <w:t>vadinami</w:t>
      </w:r>
      <w:proofErr w:type="spellEnd"/>
      <w:r w:rsidRPr="00F96B89">
        <w:rPr>
          <w:color w:val="000000" w:themeColor="text1"/>
          <w:sz w:val="24"/>
          <w:szCs w:val="24"/>
        </w:rPr>
        <w:t xml:space="preserve"> </w:t>
      </w:r>
      <w:proofErr w:type="spellStart"/>
      <w:r w:rsidRPr="00F96B89">
        <w:rPr>
          <w:color w:val="000000" w:themeColor="text1"/>
          <w:sz w:val="24"/>
          <w:szCs w:val="24"/>
        </w:rPr>
        <w:t>Šalimi</w:t>
      </w:r>
      <w:proofErr w:type="spellEnd"/>
      <w:r w:rsidRPr="00F96B89">
        <w:rPr>
          <w:color w:val="000000" w:themeColor="text1"/>
          <w:sz w:val="24"/>
          <w:szCs w:val="24"/>
        </w:rPr>
        <w:t xml:space="preserve">, o </w:t>
      </w:r>
      <w:proofErr w:type="spellStart"/>
      <w:r w:rsidRPr="00F96B89">
        <w:rPr>
          <w:color w:val="000000" w:themeColor="text1"/>
          <w:sz w:val="24"/>
          <w:szCs w:val="24"/>
        </w:rPr>
        <w:t>abu</w:t>
      </w:r>
      <w:proofErr w:type="spellEnd"/>
      <w:r w:rsidRPr="00F96B89">
        <w:rPr>
          <w:color w:val="000000" w:themeColor="text1"/>
          <w:sz w:val="24"/>
          <w:szCs w:val="24"/>
        </w:rPr>
        <w:t xml:space="preserve"> </w:t>
      </w:r>
      <w:proofErr w:type="spellStart"/>
      <w:r w:rsidRPr="00F96B89">
        <w:rPr>
          <w:color w:val="000000" w:themeColor="text1"/>
          <w:sz w:val="24"/>
          <w:szCs w:val="24"/>
        </w:rPr>
        <w:t>kartu</w:t>
      </w:r>
      <w:proofErr w:type="spellEnd"/>
      <w:r w:rsidRPr="00F96B89">
        <w:rPr>
          <w:color w:val="000000" w:themeColor="text1"/>
          <w:sz w:val="24"/>
          <w:szCs w:val="24"/>
        </w:rPr>
        <w:t xml:space="preserve"> – </w:t>
      </w:r>
      <w:proofErr w:type="spellStart"/>
      <w:r w:rsidRPr="00F96B89">
        <w:rPr>
          <w:color w:val="000000" w:themeColor="text1"/>
          <w:sz w:val="24"/>
          <w:szCs w:val="24"/>
        </w:rPr>
        <w:t>Šalimis</w:t>
      </w:r>
      <w:proofErr w:type="spellEnd"/>
      <w:r w:rsidRPr="00F96B89">
        <w:rPr>
          <w:color w:val="000000" w:themeColor="text1"/>
          <w:sz w:val="24"/>
          <w:szCs w:val="24"/>
        </w:rPr>
        <w:t>,</w:t>
      </w:r>
    </w:p>
    <w:p w14:paraId="76AE8D7E" w14:textId="77777777" w:rsidR="00CA5EEE" w:rsidRPr="00F96B89" w:rsidRDefault="00CA5EEE" w:rsidP="00130323">
      <w:pPr>
        <w:pStyle w:val="Body2"/>
        <w:pBdr>
          <w:top w:val="none" w:sz="0" w:space="0" w:color="auto"/>
          <w:left w:val="none" w:sz="0" w:space="0" w:color="auto"/>
          <w:bottom w:val="none" w:sz="0" w:space="0" w:color="auto"/>
          <w:right w:val="none" w:sz="0" w:space="0" w:color="auto"/>
          <w:bar w:val="none" w:sz="0" w:color="auto"/>
        </w:pBdr>
        <w:spacing w:after="0"/>
        <w:ind w:firstLine="567"/>
        <w:rPr>
          <w:color w:val="000000" w:themeColor="text1"/>
          <w:sz w:val="24"/>
          <w:szCs w:val="24"/>
        </w:rPr>
      </w:pPr>
      <w:proofErr w:type="spellStart"/>
      <w:r w:rsidRPr="00F96B89">
        <w:rPr>
          <w:color w:val="000000" w:themeColor="text1"/>
          <w:sz w:val="24"/>
          <w:szCs w:val="24"/>
        </w:rPr>
        <w:t>sudarė</w:t>
      </w:r>
      <w:proofErr w:type="spellEnd"/>
      <w:r w:rsidRPr="00F96B89">
        <w:rPr>
          <w:color w:val="000000" w:themeColor="text1"/>
          <w:sz w:val="24"/>
          <w:szCs w:val="24"/>
        </w:rPr>
        <w:t xml:space="preserve"> </w:t>
      </w:r>
      <w:proofErr w:type="spellStart"/>
      <w:r w:rsidRPr="00F96B89">
        <w:rPr>
          <w:color w:val="000000" w:themeColor="text1"/>
          <w:sz w:val="24"/>
          <w:szCs w:val="24"/>
        </w:rPr>
        <w:t>šią</w:t>
      </w:r>
      <w:proofErr w:type="spellEnd"/>
      <w:r w:rsidRPr="00F96B89">
        <w:rPr>
          <w:color w:val="000000" w:themeColor="text1"/>
          <w:sz w:val="24"/>
          <w:szCs w:val="24"/>
        </w:rPr>
        <w:t xml:space="preserve"> </w:t>
      </w:r>
      <w:proofErr w:type="spellStart"/>
      <w:r w:rsidRPr="00F96B89">
        <w:rPr>
          <w:color w:val="000000" w:themeColor="text1"/>
          <w:sz w:val="24"/>
          <w:szCs w:val="24"/>
        </w:rPr>
        <w:t>viešojo</w:t>
      </w:r>
      <w:proofErr w:type="spellEnd"/>
      <w:r w:rsidRPr="00F96B89">
        <w:rPr>
          <w:color w:val="000000" w:themeColor="text1"/>
          <w:sz w:val="24"/>
          <w:szCs w:val="24"/>
        </w:rPr>
        <w:t xml:space="preserve"> </w:t>
      </w:r>
      <w:proofErr w:type="spellStart"/>
      <w:r w:rsidRPr="00F96B89">
        <w:rPr>
          <w:color w:val="000000" w:themeColor="text1"/>
          <w:sz w:val="24"/>
          <w:szCs w:val="24"/>
        </w:rPr>
        <w:t>pirkimo-pardavimo</w:t>
      </w:r>
      <w:proofErr w:type="spellEnd"/>
      <w:r w:rsidRPr="00F96B89">
        <w:rPr>
          <w:color w:val="000000" w:themeColor="text1"/>
          <w:sz w:val="24"/>
          <w:szCs w:val="24"/>
        </w:rPr>
        <w:t xml:space="preserve"> </w:t>
      </w:r>
      <w:proofErr w:type="spellStart"/>
      <w:r w:rsidRPr="00F96B89">
        <w:rPr>
          <w:color w:val="000000" w:themeColor="text1"/>
          <w:sz w:val="24"/>
          <w:szCs w:val="24"/>
        </w:rPr>
        <w:t>sutartį</w:t>
      </w:r>
      <w:proofErr w:type="spellEnd"/>
      <w:r w:rsidRPr="00F96B89">
        <w:rPr>
          <w:color w:val="000000" w:themeColor="text1"/>
          <w:sz w:val="24"/>
          <w:szCs w:val="24"/>
        </w:rPr>
        <w:t xml:space="preserve"> (</w:t>
      </w:r>
      <w:proofErr w:type="spellStart"/>
      <w:r w:rsidRPr="00F96B89">
        <w:rPr>
          <w:color w:val="000000" w:themeColor="text1"/>
          <w:sz w:val="24"/>
          <w:szCs w:val="24"/>
        </w:rPr>
        <w:t>toliau</w:t>
      </w:r>
      <w:proofErr w:type="spellEnd"/>
      <w:r w:rsidRPr="00F96B89">
        <w:rPr>
          <w:color w:val="000000" w:themeColor="text1"/>
          <w:sz w:val="24"/>
          <w:szCs w:val="24"/>
        </w:rPr>
        <w:t xml:space="preserve"> – </w:t>
      </w:r>
      <w:proofErr w:type="spellStart"/>
      <w:r w:rsidRPr="00F96B89">
        <w:rPr>
          <w:color w:val="000000" w:themeColor="text1"/>
          <w:sz w:val="24"/>
          <w:szCs w:val="24"/>
        </w:rPr>
        <w:t>Sutartis</w:t>
      </w:r>
      <w:proofErr w:type="spellEnd"/>
      <w:r w:rsidRPr="00F96B89">
        <w:rPr>
          <w:color w:val="000000" w:themeColor="text1"/>
          <w:sz w:val="24"/>
          <w:szCs w:val="24"/>
        </w:rPr>
        <w:t xml:space="preserve">) </w:t>
      </w:r>
      <w:proofErr w:type="spellStart"/>
      <w:r w:rsidRPr="00F96B89">
        <w:rPr>
          <w:color w:val="000000" w:themeColor="text1"/>
          <w:sz w:val="24"/>
          <w:szCs w:val="24"/>
        </w:rPr>
        <w:t>ir</w:t>
      </w:r>
      <w:proofErr w:type="spellEnd"/>
      <w:r w:rsidRPr="00F96B89">
        <w:rPr>
          <w:color w:val="000000" w:themeColor="text1"/>
          <w:sz w:val="24"/>
          <w:szCs w:val="24"/>
        </w:rPr>
        <w:t xml:space="preserve"> </w:t>
      </w:r>
      <w:proofErr w:type="spellStart"/>
      <w:r w:rsidRPr="00F96B89">
        <w:rPr>
          <w:color w:val="000000" w:themeColor="text1"/>
          <w:sz w:val="24"/>
          <w:szCs w:val="24"/>
        </w:rPr>
        <w:t>susitarė</w:t>
      </w:r>
      <w:proofErr w:type="spellEnd"/>
      <w:r w:rsidRPr="00F96B89">
        <w:rPr>
          <w:color w:val="000000" w:themeColor="text1"/>
          <w:sz w:val="24"/>
          <w:szCs w:val="24"/>
        </w:rPr>
        <w:t xml:space="preserve"> </w:t>
      </w:r>
      <w:proofErr w:type="spellStart"/>
      <w:smartTag w:uri="urn:schemas-microsoft-com:office:smarttags" w:element="State">
        <w:smartTag w:uri="urn:schemas-microsoft-com:office:smarttags" w:element="place">
          <w:r w:rsidRPr="00F96B89">
            <w:rPr>
              <w:color w:val="000000" w:themeColor="text1"/>
              <w:sz w:val="24"/>
              <w:szCs w:val="24"/>
            </w:rPr>
            <w:t>dėl</w:t>
          </w:r>
        </w:smartTag>
      </w:smartTag>
      <w:proofErr w:type="spellEnd"/>
      <w:r w:rsidRPr="00F96B89">
        <w:rPr>
          <w:color w:val="000000" w:themeColor="text1"/>
          <w:sz w:val="24"/>
          <w:szCs w:val="24"/>
        </w:rPr>
        <w:t xml:space="preserve"> </w:t>
      </w:r>
      <w:proofErr w:type="spellStart"/>
      <w:r w:rsidRPr="00F96B89">
        <w:rPr>
          <w:color w:val="000000" w:themeColor="text1"/>
          <w:sz w:val="24"/>
          <w:szCs w:val="24"/>
        </w:rPr>
        <w:t>Sutartyje</w:t>
      </w:r>
      <w:proofErr w:type="spellEnd"/>
      <w:r w:rsidRPr="00F96B89">
        <w:rPr>
          <w:color w:val="000000" w:themeColor="text1"/>
          <w:sz w:val="24"/>
          <w:szCs w:val="24"/>
        </w:rPr>
        <w:t xml:space="preserve"> </w:t>
      </w:r>
      <w:proofErr w:type="spellStart"/>
      <w:r w:rsidRPr="00F96B89">
        <w:rPr>
          <w:color w:val="000000" w:themeColor="text1"/>
          <w:sz w:val="24"/>
          <w:szCs w:val="24"/>
        </w:rPr>
        <w:t>išvardytų</w:t>
      </w:r>
      <w:proofErr w:type="spellEnd"/>
      <w:r w:rsidRPr="00F96B89">
        <w:rPr>
          <w:color w:val="000000" w:themeColor="text1"/>
          <w:sz w:val="24"/>
          <w:szCs w:val="24"/>
        </w:rPr>
        <w:t xml:space="preserve"> </w:t>
      </w:r>
      <w:proofErr w:type="spellStart"/>
      <w:r w:rsidRPr="00F96B89">
        <w:rPr>
          <w:color w:val="000000" w:themeColor="text1"/>
          <w:sz w:val="24"/>
          <w:szCs w:val="24"/>
        </w:rPr>
        <w:t>sąlygų</w:t>
      </w:r>
      <w:proofErr w:type="spellEnd"/>
      <w:r w:rsidRPr="00F96B89">
        <w:rPr>
          <w:color w:val="000000" w:themeColor="text1"/>
          <w:sz w:val="24"/>
          <w:szCs w:val="24"/>
        </w:rPr>
        <w:t>.</w:t>
      </w:r>
    </w:p>
    <w:p w14:paraId="67AF9CBD" w14:textId="09FB0E92" w:rsidR="00CC696F" w:rsidRPr="00F96B89" w:rsidRDefault="00CA5EEE" w:rsidP="009B6A73">
      <w:pPr>
        <w:tabs>
          <w:tab w:val="left" w:pos="3190"/>
        </w:tabs>
        <w:snapToGrid w:val="0"/>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ab/>
      </w:r>
    </w:p>
    <w:p w14:paraId="6F90DED7" w14:textId="77777777" w:rsidR="00CA5EEE" w:rsidRPr="00F96B89" w:rsidRDefault="00CA5EEE"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F96B89">
        <w:rPr>
          <w:rFonts w:ascii="Times New Roman" w:hAnsi="Times New Roman"/>
          <w:b/>
          <w:color w:val="000000" w:themeColor="text1"/>
          <w:sz w:val="24"/>
          <w:szCs w:val="24"/>
          <w:lang w:eastAsia="lt-LT"/>
        </w:rPr>
        <w:t>Sutarties objektas</w:t>
      </w:r>
    </w:p>
    <w:p w14:paraId="0917B343" w14:textId="75046D63" w:rsidR="00CC696F" w:rsidRPr="00F96B89" w:rsidRDefault="00CA5EEE" w:rsidP="001F1108">
      <w:pPr>
        <w:jc w:val="both"/>
        <w:rPr>
          <w:rFonts w:ascii="Times New Roman" w:hAnsi="Times New Roman"/>
          <w:color w:val="000000" w:themeColor="text1"/>
          <w:sz w:val="24"/>
          <w:szCs w:val="24"/>
        </w:rPr>
      </w:pPr>
      <w:bookmarkStart w:id="0" w:name="_Hlk36463233"/>
      <w:r w:rsidRPr="00F96B89">
        <w:rPr>
          <w:rFonts w:ascii="Times New Roman" w:hAnsi="Times New Roman"/>
          <w:color w:val="000000" w:themeColor="text1"/>
          <w:sz w:val="24"/>
          <w:szCs w:val="24"/>
        </w:rPr>
        <w:t xml:space="preserve">1.1.Paslaugų teikėjas </w:t>
      </w:r>
      <w:r w:rsidRPr="00F96B89">
        <w:rPr>
          <w:rFonts w:ascii="Times New Roman" w:hAnsi="Times New Roman"/>
          <w:bCs/>
          <w:iCs/>
          <w:color w:val="000000" w:themeColor="text1"/>
          <w:sz w:val="24"/>
          <w:szCs w:val="24"/>
        </w:rPr>
        <w:t xml:space="preserve">įsipareigoja Sutartyje nustatytomis sąlygomis, </w:t>
      </w:r>
      <w:r w:rsidRPr="00F96B89">
        <w:rPr>
          <w:rFonts w:ascii="Times New Roman" w:hAnsi="Times New Roman"/>
          <w:color w:val="000000" w:themeColor="text1"/>
          <w:sz w:val="24"/>
          <w:szCs w:val="24"/>
        </w:rPr>
        <w:t>laikydamasis teisės aktuose įtvirtintų reikalavimų ir geriausios praktikos,</w:t>
      </w:r>
      <w:bookmarkEnd w:id="0"/>
      <w:r w:rsidRPr="00F96B89">
        <w:rPr>
          <w:rFonts w:ascii="Times New Roman" w:hAnsi="Times New Roman"/>
          <w:bCs/>
          <w:iCs/>
          <w:color w:val="000000" w:themeColor="text1"/>
          <w:sz w:val="24"/>
          <w:szCs w:val="24"/>
        </w:rPr>
        <w:t xml:space="preserve"> </w:t>
      </w:r>
      <w:r w:rsidR="007948C4" w:rsidRPr="00F96B89">
        <w:rPr>
          <w:rFonts w:ascii="Times New Roman" w:hAnsi="Times New Roman"/>
          <w:bCs/>
          <w:iCs/>
          <w:color w:val="000000" w:themeColor="text1"/>
          <w:sz w:val="24"/>
          <w:szCs w:val="24"/>
        </w:rPr>
        <w:t>teikti</w:t>
      </w:r>
      <w:r w:rsidR="00CA141F" w:rsidRPr="00F96B89">
        <w:rPr>
          <w:rFonts w:ascii="Times New Roman" w:hAnsi="Times New Roman"/>
          <w:b/>
          <w:bCs/>
          <w:color w:val="000000" w:themeColor="text1"/>
          <w:sz w:val="24"/>
          <w:szCs w:val="24"/>
        </w:rPr>
        <w:t xml:space="preserve"> </w:t>
      </w:r>
      <w:r w:rsidR="00C56EFD" w:rsidRPr="00F96B89">
        <w:rPr>
          <w:rFonts w:ascii="Times New Roman" w:hAnsi="Times New Roman"/>
          <w:bCs/>
          <w:color w:val="000000" w:themeColor="text1"/>
          <w:sz w:val="24"/>
          <w:szCs w:val="24"/>
        </w:rPr>
        <w:t>paslaugas</w:t>
      </w:r>
      <w:r w:rsidR="00C56EFD" w:rsidRPr="00F96B89">
        <w:rPr>
          <w:rFonts w:ascii="Times New Roman" w:hAnsi="Times New Roman"/>
          <w:color w:val="000000" w:themeColor="text1"/>
          <w:sz w:val="24"/>
          <w:szCs w:val="24"/>
        </w:rPr>
        <w:t>,</w:t>
      </w:r>
      <w:r w:rsidRPr="00F96B89">
        <w:rPr>
          <w:rFonts w:ascii="Times New Roman" w:hAnsi="Times New Roman"/>
          <w:color w:val="000000" w:themeColor="text1"/>
          <w:sz w:val="24"/>
          <w:szCs w:val="24"/>
        </w:rPr>
        <w:t xml:space="preserve"> nurodytas Sutarties 1 priede „Paslaugų sąrašas</w:t>
      </w:r>
      <w:r w:rsidR="004F563F" w:rsidRPr="00F96B89">
        <w:rPr>
          <w:rFonts w:ascii="Times New Roman" w:hAnsi="Times New Roman"/>
          <w:color w:val="000000" w:themeColor="text1"/>
          <w:sz w:val="24"/>
          <w:szCs w:val="24"/>
        </w:rPr>
        <w:t xml:space="preserve"> ir įkainiai</w:t>
      </w:r>
      <w:r w:rsidRPr="00F96B89">
        <w:rPr>
          <w:rFonts w:ascii="Times New Roman" w:hAnsi="Times New Roman"/>
          <w:color w:val="000000" w:themeColor="text1"/>
          <w:sz w:val="24"/>
          <w:szCs w:val="24"/>
        </w:rPr>
        <w:t>”</w:t>
      </w:r>
      <w:r w:rsidR="00595E51" w:rsidRPr="00F96B89">
        <w:rPr>
          <w:rFonts w:ascii="Times New Roman" w:hAnsi="Times New Roman"/>
          <w:color w:val="000000" w:themeColor="text1"/>
          <w:sz w:val="24"/>
          <w:szCs w:val="24"/>
        </w:rPr>
        <w:t xml:space="preserve">, </w:t>
      </w:r>
      <w:r w:rsidR="00235D7C" w:rsidRPr="00F96B89">
        <w:rPr>
          <w:rFonts w:ascii="Times New Roman" w:hAnsi="Times New Roman"/>
          <w:color w:val="000000" w:themeColor="text1"/>
          <w:sz w:val="24"/>
          <w:szCs w:val="24"/>
        </w:rPr>
        <w:t>2 priede „Techninė specifikacija“</w:t>
      </w:r>
      <w:r w:rsidR="00595E51" w:rsidRPr="00F96B89">
        <w:rPr>
          <w:rFonts w:ascii="Times New Roman" w:hAnsi="Times New Roman"/>
          <w:color w:val="000000" w:themeColor="text1"/>
          <w:sz w:val="24"/>
          <w:szCs w:val="24"/>
        </w:rPr>
        <w:t>, 3 priede „Moduliai ir funkcionalumų detalizavimas“</w:t>
      </w:r>
      <w:r w:rsidR="00235D7C" w:rsidRPr="00F96B89">
        <w:rPr>
          <w:rFonts w:ascii="Times New Roman" w:hAnsi="Times New Roman"/>
          <w:color w:val="000000" w:themeColor="text1"/>
          <w:sz w:val="24"/>
          <w:szCs w:val="24"/>
        </w:rPr>
        <w:t xml:space="preserve"> </w:t>
      </w:r>
      <w:r w:rsidRPr="00F96B89">
        <w:rPr>
          <w:rFonts w:ascii="Times New Roman" w:hAnsi="Times New Roman"/>
          <w:color w:val="000000" w:themeColor="text1"/>
          <w:sz w:val="24"/>
          <w:szCs w:val="24"/>
        </w:rPr>
        <w:t>(toliau – Paslaugos), o Paslaugų gavėjas įsipareigoja priimti tinkamai suteiktas Paslaugas ir sumokėti už jas Sutartyje nustatytą kainą.</w:t>
      </w:r>
    </w:p>
    <w:p w14:paraId="624AB9DB" w14:textId="77777777" w:rsidR="00CA5EEE" w:rsidRPr="00F96B89" w:rsidRDefault="00CA5EEE"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F96B89">
        <w:rPr>
          <w:rFonts w:ascii="Times New Roman" w:hAnsi="Times New Roman"/>
          <w:b/>
          <w:bCs/>
          <w:color w:val="000000" w:themeColor="text1"/>
          <w:sz w:val="24"/>
          <w:szCs w:val="24"/>
          <w:lang w:eastAsia="lt-LT"/>
        </w:rPr>
        <w:t xml:space="preserve">2. Atsakingi asmenys ir bendravimas </w:t>
      </w:r>
    </w:p>
    <w:p w14:paraId="67C8E2A5" w14:textId="12470B71" w:rsidR="00CA5EEE" w:rsidRPr="00F96B89" w:rsidRDefault="00CA5EEE" w:rsidP="00341324">
      <w:pPr>
        <w:spacing w:after="0"/>
        <w:jc w:val="both"/>
        <w:rPr>
          <w:rFonts w:ascii="Times New Roman" w:hAnsi="Times New Roman"/>
          <w:b/>
          <w:color w:val="000000" w:themeColor="text1"/>
          <w:sz w:val="24"/>
          <w:szCs w:val="24"/>
        </w:rPr>
      </w:pPr>
      <w:r w:rsidRPr="00F96B89">
        <w:rPr>
          <w:rFonts w:ascii="Times New Roman" w:hAnsi="Times New Roman"/>
          <w:color w:val="000000" w:themeColor="text1"/>
          <w:sz w:val="24"/>
          <w:szCs w:val="24"/>
        </w:rPr>
        <w:t>2.1. Paslaugų teikėjo atstovas, atsakingas už Sutarties vykdymą</w:t>
      </w:r>
      <w:r w:rsidR="00932104" w:rsidRPr="00F96B89">
        <w:rPr>
          <w:rFonts w:ascii="Times New Roman" w:hAnsi="Times New Roman"/>
          <w:color w:val="000000" w:themeColor="text1"/>
          <w:sz w:val="24"/>
          <w:szCs w:val="24"/>
        </w:rPr>
        <w:t xml:space="preserve"> Neringa </w:t>
      </w:r>
      <w:proofErr w:type="spellStart"/>
      <w:r w:rsidR="00932104" w:rsidRPr="00F96B89">
        <w:rPr>
          <w:rFonts w:ascii="Times New Roman" w:hAnsi="Times New Roman"/>
          <w:color w:val="000000" w:themeColor="text1"/>
          <w:sz w:val="24"/>
          <w:szCs w:val="24"/>
        </w:rPr>
        <w:t>Maceinienė</w:t>
      </w:r>
      <w:proofErr w:type="spellEnd"/>
      <w:r w:rsidR="001578F2" w:rsidRPr="00F96B89">
        <w:rPr>
          <w:rFonts w:ascii="Times New Roman" w:hAnsi="Times New Roman"/>
          <w:color w:val="000000" w:themeColor="text1"/>
          <w:sz w:val="24"/>
          <w:szCs w:val="24"/>
        </w:rPr>
        <w:t xml:space="preserve">, tel. </w:t>
      </w:r>
      <w:r w:rsidR="004D2D9F" w:rsidRPr="00F96B89">
        <w:rPr>
          <w:rFonts w:ascii="Times New Roman" w:hAnsi="Times New Roman"/>
          <w:color w:val="000000" w:themeColor="text1"/>
          <w:sz w:val="24"/>
          <w:szCs w:val="24"/>
        </w:rPr>
        <w:t>+370</w:t>
      </w:r>
      <w:r w:rsidR="00932104" w:rsidRPr="00F96B89">
        <w:rPr>
          <w:rFonts w:ascii="Times New Roman" w:hAnsi="Times New Roman"/>
          <w:color w:val="000000" w:themeColor="text1"/>
          <w:sz w:val="24"/>
          <w:szCs w:val="24"/>
        </w:rPr>
        <w:t> 675 66680</w:t>
      </w:r>
      <w:r w:rsidR="001578F2" w:rsidRPr="00F96B89">
        <w:rPr>
          <w:rFonts w:ascii="Times New Roman" w:hAnsi="Times New Roman"/>
          <w:color w:val="000000" w:themeColor="text1"/>
          <w:sz w:val="24"/>
          <w:szCs w:val="24"/>
        </w:rPr>
        <w:t xml:space="preserve">, </w:t>
      </w:r>
      <w:proofErr w:type="spellStart"/>
      <w:r w:rsidR="001578F2" w:rsidRPr="00F96B89">
        <w:rPr>
          <w:rFonts w:ascii="Times New Roman" w:hAnsi="Times New Roman"/>
          <w:color w:val="000000" w:themeColor="text1"/>
          <w:sz w:val="24"/>
          <w:szCs w:val="24"/>
        </w:rPr>
        <w:t>el.paštas</w:t>
      </w:r>
      <w:proofErr w:type="spellEnd"/>
      <w:r w:rsidR="001578F2" w:rsidRPr="00F96B89">
        <w:rPr>
          <w:rFonts w:ascii="Times New Roman" w:hAnsi="Times New Roman"/>
          <w:color w:val="000000" w:themeColor="text1"/>
          <w:sz w:val="24"/>
          <w:szCs w:val="24"/>
        </w:rPr>
        <w:t xml:space="preserve"> </w:t>
      </w:r>
      <w:hyperlink r:id="rId10" w:history="1">
        <w:r w:rsidR="000A453D" w:rsidRPr="00F96B89">
          <w:rPr>
            <w:rStyle w:val="Hipersaitas"/>
            <w:rFonts w:ascii="Times New Roman" w:hAnsi="Times New Roman"/>
            <w:color w:val="000000" w:themeColor="text1"/>
            <w:sz w:val="24"/>
            <w:szCs w:val="24"/>
            <w:u w:val="none"/>
          </w:rPr>
          <w:t>neringa.maceiniene@softdent.lt</w:t>
        </w:r>
      </w:hyperlink>
      <w:r w:rsidR="000A453D" w:rsidRPr="00F96B89">
        <w:rPr>
          <w:rStyle w:val="Hipersaitas"/>
          <w:rFonts w:ascii="Times New Roman" w:hAnsi="Times New Roman"/>
          <w:color w:val="000000" w:themeColor="text1"/>
          <w:sz w:val="24"/>
          <w:szCs w:val="24"/>
          <w:u w:val="none"/>
        </w:rPr>
        <w:t xml:space="preserve"> .</w:t>
      </w:r>
    </w:p>
    <w:p w14:paraId="20ABB6D9" w14:textId="77777777" w:rsidR="00CA5EEE" w:rsidRPr="00F96B89" w:rsidRDefault="00CA5EEE" w:rsidP="00341324">
      <w:pPr>
        <w:pStyle w:val="wfxRecipient"/>
        <w:ind w:firstLine="0"/>
        <w:rPr>
          <w:rFonts w:ascii="Times New Roman" w:hAnsi="Times New Roman"/>
          <w:color w:val="000000" w:themeColor="text1"/>
          <w:szCs w:val="24"/>
        </w:rPr>
      </w:pPr>
      <w:r w:rsidRPr="00F96B89">
        <w:rPr>
          <w:rFonts w:ascii="Times New Roman" w:hAnsi="Times New Roman"/>
          <w:color w:val="000000" w:themeColor="text1"/>
          <w:szCs w:val="24"/>
        </w:rPr>
        <w:t>2.2. Paslaugų gavėjo atstovai, atsakingi:</w:t>
      </w:r>
    </w:p>
    <w:p w14:paraId="769273AD" w14:textId="4A4B3125" w:rsidR="00CA5EEE" w:rsidRPr="00F96B89" w:rsidRDefault="00CA5EEE" w:rsidP="00341324">
      <w:pPr>
        <w:spacing w:after="0"/>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2.2.1. už Sutarties vykdymą </w:t>
      </w:r>
      <w:r w:rsidR="00910EE5" w:rsidRPr="00F96B89">
        <w:rPr>
          <w:rFonts w:ascii="Times New Roman" w:hAnsi="Times New Roman"/>
          <w:color w:val="000000" w:themeColor="text1"/>
          <w:sz w:val="24"/>
          <w:szCs w:val="24"/>
        </w:rPr>
        <w:t>Kompiuterinių sistemų priežiūros specialistas Vytautas Paulauskas tel.</w:t>
      </w:r>
      <w:r w:rsidR="004D2D9F" w:rsidRPr="00F96B89">
        <w:rPr>
          <w:rFonts w:ascii="Times New Roman" w:hAnsi="Times New Roman"/>
          <w:color w:val="000000" w:themeColor="text1"/>
          <w:sz w:val="24"/>
          <w:szCs w:val="24"/>
        </w:rPr>
        <w:t>+370</w:t>
      </w:r>
      <w:r w:rsidR="00910EE5" w:rsidRPr="00F96B89">
        <w:rPr>
          <w:rFonts w:ascii="Times New Roman" w:hAnsi="Times New Roman"/>
          <w:color w:val="000000" w:themeColor="text1"/>
          <w:sz w:val="24"/>
          <w:szCs w:val="24"/>
        </w:rPr>
        <w:t xml:space="preserve"> 614 65097, el. paštas </w:t>
      </w:r>
      <w:hyperlink r:id="rId11" w:history="1">
        <w:r w:rsidR="00910EE5" w:rsidRPr="00F96B89">
          <w:rPr>
            <w:rStyle w:val="Hipersaitas"/>
            <w:rFonts w:ascii="Times New Roman" w:hAnsi="Times New Roman"/>
            <w:color w:val="000000" w:themeColor="text1"/>
            <w:sz w:val="24"/>
            <w:szCs w:val="24"/>
            <w:u w:val="none"/>
          </w:rPr>
          <w:t>it@sveikatosprieziura.lt</w:t>
        </w:r>
      </w:hyperlink>
      <w:r w:rsidR="005B2550" w:rsidRPr="00F96B89">
        <w:rPr>
          <w:rFonts w:ascii="Times New Roman" w:hAnsi="Times New Roman"/>
          <w:color w:val="000000" w:themeColor="text1"/>
          <w:sz w:val="24"/>
          <w:szCs w:val="24"/>
        </w:rPr>
        <w:t xml:space="preserve">, </w:t>
      </w:r>
      <w:r w:rsidR="00992BFA" w:rsidRPr="00F96B89">
        <w:rPr>
          <w:rFonts w:ascii="Times New Roman" w:hAnsi="Times New Roman"/>
          <w:color w:val="000000" w:themeColor="text1"/>
          <w:sz w:val="24"/>
          <w:szCs w:val="24"/>
        </w:rPr>
        <w:t>jo nesant, ją</w:t>
      </w:r>
      <w:r w:rsidRPr="00F96B89">
        <w:rPr>
          <w:rFonts w:ascii="Times New Roman" w:hAnsi="Times New Roman"/>
          <w:color w:val="000000" w:themeColor="text1"/>
          <w:sz w:val="24"/>
          <w:szCs w:val="24"/>
        </w:rPr>
        <w:t xml:space="preserve"> pavaduojantis Paslaugų gavėjo darbuotojas;</w:t>
      </w:r>
    </w:p>
    <w:p w14:paraId="6B6CB3AC" w14:textId="77777777" w:rsidR="00CA5EEE" w:rsidRPr="00F96B89" w:rsidRDefault="00CA5EEE" w:rsidP="00341324">
      <w:pPr>
        <w:pStyle w:val="wfxRecipient"/>
        <w:ind w:firstLine="0"/>
        <w:rPr>
          <w:rFonts w:ascii="Times New Roman" w:hAnsi="Times New Roman"/>
          <w:color w:val="000000" w:themeColor="text1"/>
          <w:szCs w:val="24"/>
        </w:rPr>
      </w:pPr>
      <w:r w:rsidRPr="00F96B89">
        <w:rPr>
          <w:rFonts w:ascii="Times New Roman" w:hAnsi="Times New Roman"/>
          <w:color w:val="000000" w:themeColor="text1"/>
          <w:szCs w:val="24"/>
        </w:rPr>
        <w:t>2.2.2. už Sutarties  paskelbimą pagal Lietuvos Respublikos viešųjų pirkimų įstatymo 86 straipsnio 9 dalies nuostat</w:t>
      </w:r>
      <w:r w:rsidR="005C37F0" w:rsidRPr="00F96B89">
        <w:rPr>
          <w:rFonts w:ascii="Times New Roman" w:hAnsi="Times New Roman"/>
          <w:color w:val="000000" w:themeColor="text1"/>
          <w:szCs w:val="24"/>
        </w:rPr>
        <w:t>as Daina Kugienė, jos nesant, ją</w:t>
      </w:r>
      <w:r w:rsidRPr="00F96B89">
        <w:rPr>
          <w:rFonts w:ascii="Times New Roman" w:hAnsi="Times New Roman"/>
          <w:color w:val="000000" w:themeColor="text1"/>
          <w:szCs w:val="24"/>
        </w:rPr>
        <w:t xml:space="preserve"> pavaduojantis Paslaugų gavėjo darbuotojas;</w:t>
      </w:r>
    </w:p>
    <w:p w14:paraId="4435C931" w14:textId="77777777" w:rsidR="00CA5EEE" w:rsidRPr="00F96B89" w:rsidRDefault="00CA5EEE" w:rsidP="00341324">
      <w:pPr>
        <w:pStyle w:val="wfxRecipient"/>
        <w:ind w:firstLine="0"/>
        <w:rPr>
          <w:rFonts w:ascii="Times New Roman" w:hAnsi="Times New Roman"/>
          <w:strike/>
          <w:color w:val="000000" w:themeColor="text1"/>
          <w:szCs w:val="24"/>
        </w:rPr>
      </w:pPr>
      <w:r w:rsidRPr="00F96B89">
        <w:rPr>
          <w:rFonts w:ascii="Times New Roman" w:hAnsi="Times New Roman"/>
          <w:color w:val="000000" w:themeColor="text1"/>
          <w:szCs w:val="24"/>
        </w:rPr>
        <w:t xml:space="preserve">2.2.3. už Sutarties pakeitimų paskelbimą pagal Lietuvos Respublikos viešųjų pirkimų įstatymo 86 straipsnio 9 </w:t>
      </w:r>
      <w:r w:rsidR="005C37F0" w:rsidRPr="00F96B89">
        <w:rPr>
          <w:rFonts w:ascii="Times New Roman" w:hAnsi="Times New Roman"/>
          <w:color w:val="000000" w:themeColor="text1"/>
          <w:szCs w:val="24"/>
        </w:rPr>
        <w:t>dalies nuostatas Daina Kugienė</w:t>
      </w:r>
      <w:r w:rsidRPr="00F96B89">
        <w:rPr>
          <w:rFonts w:ascii="Times New Roman" w:hAnsi="Times New Roman"/>
          <w:color w:val="000000" w:themeColor="text1"/>
          <w:szCs w:val="24"/>
        </w:rPr>
        <w:t xml:space="preserve">, jos nesant, </w:t>
      </w:r>
      <w:r w:rsidR="005C37F0" w:rsidRPr="00F96B89">
        <w:rPr>
          <w:rFonts w:ascii="Times New Roman" w:hAnsi="Times New Roman"/>
          <w:color w:val="000000" w:themeColor="text1"/>
          <w:szCs w:val="24"/>
        </w:rPr>
        <w:t>ją</w:t>
      </w:r>
      <w:r w:rsidRPr="00F96B89">
        <w:rPr>
          <w:rFonts w:ascii="Times New Roman" w:hAnsi="Times New Roman"/>
          <w:color w:val="000000" w:themeColor="text1"/>
          <w:szCs w:val="24"/>
        </w:rPr>
        <w:t xml:space="preserve"> pavaduojantis Paslaugų gavėjo darbuotojas.</w:t>
      </w:r>
    </w:p>
    <w:p w14:paraId="5E743271" w14:textId="14ED0F48" w:rsidR="00CA5EEE" w:rsidRPr="00F96B89" w:rsidRDefault="00CA5EEE" w:rsidP="0034132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F96B89">
        <w:rPr>
          <w:color w:val="000000" w:themeColor="text1"/>
          <w:sz w:val="24"/>
          <w:szCs w:val="24"/>
        </w:rPr>
        <w:t xml:space="preserve">2.3. </w:t>
      </w:r>
      <w:proofErr w:type="spellStart"/>
      <w:r w:rsidRPr="00F96B89">
        <w:rPr>
          <w:color w:val="000000" w:themeColor="text1"/>
          <w:sz w:val="24"/>
          <w:szCs w:val="24"/>
        </w:rPr>
        <w:t>Paslaugų</w:t>
      </w:r>
      <w:proofErr w:type="spellEnd"/>
      <w:r w:rsidRPr="00F96B89">
        <w:rPr>
          <w:color w:val="000000" w:themeColor="text1"/>
          <w:sz w:val="24"/>
          <w:szCs w:val="24"/>
        </w:rPr>
        <w:t xml:space="preserve"> </w:t>
      </w:r>
      <w:proofErr w:type="spellStart"/>
      <w:r w:rsidRPr="00F96B89">
        <w:rPr>
          <w:color w:val="000000" w:themeColor="text1"/>
          <w:sz w:val="24"/>
          <w:szCs w:val="24"/>
        </w:rPr>
        <w:t>gavėjo</w:t>
      </w:r>
      <w:proofErr w:type="spellEnd"/>
      <w:r w:rsidRPr="00F96B89">
        <w:rPr>
          <w:color w:val="000000" w:themeColor="text1"/>
          <w:sz w:val="24"/>
          <w:szCs w:val="24"/>
        </w:rPr>
        <w:t xml:space="preserve"> </w:t>
      </w:r>
      <w:proofErr w:type="spellStart"/>
      <w:r w:rsidRPr="00F96B89">
        <w:rPr>
          <w:color w:val="000000" w:themeColor="text1"/>
          <w:sz w:val="24"/>
          <w:szCs w:val="24"/>
        </w:rPr>
        <w:t>elektroninio</w:t>
      </w:r>
      <w:proofErr w:type="spellEnd"/>
      <w:r w:rsidRPr="00F96B89">
        <w:rPr>
          <w:color w:val="000000" w:themeColor="text1"/>
          <w:sz w:val="24"/>
          <w:szCs w:val="24"/>
        </w:rPr>
        <w:t xml:space="preserve"> </w:t>
      </w:r>
      <w:proofErr w:type="spellStart"/>
      <w:r w:rsidRPr="00F96B89">
        <w:rPr>
          <w:color w:val="000000" w:themeColor="text1"/>
          <w:sz w:val="24"/>
          <w:szCs w:val="24"/>
        </w:rPr>
        <w:t>pašto</w:t>
      </w:r>
      <w:proofErr w:type="spellEnd"/>
      <w:r w:rsidRPr="00F96B89">
        <w:rPr>
          <w:color w:val="000000" w:themeColor="text1"/>
          <w:sz w:val="24"/>
          <w:szCs w:val="24"/>
        </w:rPr>
        <w:t xml:space="preserve"> </w:t>
      </w:r>
      <w:proofErr w:type="spellStart"/>
      <w:r w:rsidRPr="00F96B89">
        <w:rPr>
          <w:color w:val="000000" w:themeColor="text1"/>
          <w:sz w:val="24"/>
          <w:szCs w:val="24"/>
        </w:rPr>
        <w:t>adresas</w:t>
      </w:r>
      <w:proofErr w:type="spellEnd"/>
      <w:r w:rsidRPr="00F96B89">
        <w:rPr>
          <w:color w:val="000000" w:themeColor="text1"/>
          <w:sz w:val="24"/>
          <w:szCs w:val="24"/>
        </w:rPr>
        <w:t xml:space="preserve">, </w:t>
      </w:r>
      <w:proofErr w:type="spellStart"/>
      <w:r w:rsidRPr="00F96B89">
        <w:rPr>
          <w:color w:val="000000" w:themeColor="text1"/>
          <w:sz w:val="24"/>
          <w:szCs w:val="24"/>
        </w:rPr>
        <w:t>kuriuo</w:t>
      </w:r>
      <w:proofErr w:type="spellEnd"/>
      <w:r w:rsidRPr="00F96B89">
        <w:rPr>
          <w:color w:val="000000" w:themeColor="text1"/>
          <w:sz w:val="24"/>
          <w:szCs w:val="24"/>
        </w:rPr>
        <w:t xml:space="preserve">, </w:t>
      </w:r>
      <w:proofErr w:type="spellStart"/>
      <w:r w:rsidRPr="00F96B89">
        <w:rPr>
          <w:color w:val="000000" w:themeColor="text1"/>
          <w:sz w:val="24"/>
          <w:szCs w:val="24"/>
        </w:rPr>
        <w:t>Sutarties</w:t>
      </w:r>
      <w:proofErr w:type="spellEnd"/>
      <w:r w:rsidRPr="00F96B89">
        <w:rPr>
          <w:color w:val="000000" w:themeColor="text1"/>
          <w:sz w:val="24"/>
          <w:szCs w:val="24"/>
        </w:rPr>
        <w:t xml:space="preserve"> </w:t>
      </w:r>
      <w:proofErr w:type="spellStart"/>
      <w:r w:rsidRPr="00F96B89">
        <w:rPr>
          <w:color w:val="000000" w:themeColor="text1"/>
          <w:sz w:val="24"/>
          <w:szCs w:val="24"/>
        </w:rPr>
        <w:t>vykdymo</w:t>
      </w:r>
      <w:proofErr w:type="spellEnd"/>
      <w:r w:rsidRPr="00F96B89">
        <w:rPr>
          <w:color w:val="000000" w:themeColor="text1"/>
          <w:sz w:val="24"/>
          <w:szCs w:val="24"/>
        </w:rPr>
        <w:t xml:space="preserve"> </w:t>
      </w:r>
      <w:proofErr w:type="spellStart"/>
      <w:r w:rsidRPr="00F96B89">
        <w:rPr>
          <w:color w:val="000000" w:themeColor="text1"/>
          <w:sz w:val="24"/>
          <w:szCs w:val="24"/>
        </w:rPr>
        <w:t>metu</w:t>
      </w:r>
      <w:proofErr w:type="spellEnd"/>
      <w:r w:rsidRPr="00F96B89">
        <w:rPr>
          <w:color w:val="000000" w:themeColor="text1"/>
          <w:sz w:val="24"/>
          <w:szCs w:val="24"/>
        </w:rPr>
        <w:t xml:space="preserve">, </w:t>
      </w:r>
      <w:proofErr w:type="spellStart"/>
      <w:r w:rsidRPr="00F96B89">
        <w:rPr>
          <w:color w:val="000000" w:themeColor="text1"/>
          <w:sz w:val="24"/>
          <w:szCs w:val="24"/>
        </w:rPr>
        <w:t>siunčiami</w:t>
      </w:r>
      <w:proofErr w:type="spellEnd"/>
      <w:r w:rsidRPr="00F96B89">
        <w:rPr>
          <w:color w:val="000000" w:themeColor="text1"/>
          <w:sz w:val="24"/>
          <w:szCs w:val="24"/>
        </w:rPr>
        <w:t xml:space="preserve"> </w:t>
      </w:r>
      <w:proofErr w:type="spellStart"/>
      <w:r w:rsidRPr="00F96B89">
        <w:rPr>
          <w:color w:val="000000" w:themeColor="text1"/>
          <w:sz w:val="24"/>
          <w:szCs w:val="24"/>
        </w:rPr>
        <w:t>Paslaugų</w:t>
      </w:r>
      <w:proofErr w:type="spellEnd"/>
      <w:r w:rsidRPr="00F96B89">
        <w:rPr>
          <w:color w:val="000000" w:themeColor="text1"/>
          <w:sz w:val="24"/>
          <w:szCs w:val="24"/>
        </w:rPr>
        <w:t xml:space="preserve"> </w:t>
      </w:r>
      <w:proofErr w:type="spellStart"/>
      <w:r w:rsidRPr="00F96B89">
        <w:rPr>
          <w:color w:val="000000" w:themeColor="text1"/>
          <w:sz w:val="24"/>
          <w:szCs w:val="24"/>
        </w:rPr>
        <w:t>teikėjo</w:t>
      </w:r>
      <w:proofErr w:type="spellEnd"/>
      <w:r w:rsidRPr="00F96B89">
        <w:rPr>
          <w:color w:val="000000" w:themeColor="text1"/>
          <w:sz w:val="24"/>
          <w:szCs w:val="24"/>
        </w:rPr>
        <w:t xml:space="preserve"> </w:t>
      </w:r>
      <w:proofErr w:type="spellStart"/>
      <w:r w:rsidRPr="00F96B89">
        <w:rPr>
          <w:color w:val="000000" w:themeColor="text1"/>
          <w:sz w:val="24"/>
          <w:szCs w:val="24"/>
        </w:rPr>
        <w:t>pranešimai</w:t>
      </w:r>
      <w:proofErr w:type="spellEnd"/>
      <w:r w:rsidRPr="00F96B89">
        <w:rPr>
          <w:color w:val="000000" w:themeColor="text1"/>
          <w:sz w:val="24"/>
          <w:szCs w:val="24"/>
        </w:rPr>
        <w:t xml:space="preserve"> </w:t>
      </w:r>
      <w:proofErr w:type="spellStart"/>
      <w:r w:rsidRPr="00F96B89">
        <w:rPr>
          <w:color w:val="000000" w:themeColor="text1"/>
          <w:sz w:val="24"/>
          <w:szCs w:val="24"/>
        </w:rPr>
        <w:t>ir</w:t>
      </w:r>
      <w:proofErr w:type="spellEnd"/>
      <w:r w:rsidRPr="00F96B89">
        <w:rPr>
          <w:color w:val="000000" w:themeColor="text1"/>
          <w:sz w:val="24"/>
          <w:szCs w:val="24"/>
        </w:rPr>
        <w:t xml:space="preserve"> (</w:t>
      </w:r>
      <w:proofErr w:type="spellStart"/>
      <w:r w:rsidRPr="00F96B89">
        <w:rPr>
          <w:color w:val="000000" w:themeColor="text1"/>
          <w:sz w:val="24"/>
          <w:szCs w:val="24"/>
        </w:rPr>
        <w:t>ar</w:t>
      </w:r>
      <w:proofErr w:type="spellEnd"/>
      <w:r w:rsidRPr="00F96B89">
        <w:rPr>
          <w:color w:val="000000" w:themeColor="text1"/>
          <w:sz w:val="24"/>
          <w:szCs w:val="24"/>
        </w:rPr>
        <w:t xml:space="preserve">) </w:t>
      </w:r>
      <w:proofErr w:type="spellStart"/>
      <w:r w:rsidRPr="00F96B89">
        <w:rPr>
          <w:color w:val="000000" w:themeColor="text1"/>
          <w:sz w:val="24"/>
          <w:szCs w:val="24"/>
        </w:rPr>
        <w:t>prašymai</w:t>
      </w:r>
      <w:proofErr w:type="spellEnd"/>
      <w:r w:rsidRPr="00F96B89">
        <w:rPr>
          <w:color w:val="000000" w:themeColor="text1"/>
          <w:sz w:val="24"/>
          <w:szCs w:val="24"/>
        </w:rPr>
        <w:t xml:space="preserve"> </w:t>
      </w:r>
      <w:proofErr w:type="spellStart"/>
      <w:r w:rsidRPr="00F96B89">
        <w:rPr>
          <w:color w:val="000000" w:themeColor="text1"/>
          <w:sz w:val="24"/>
          <w:szCs w:val="24"/>
        </w:rPr>
        <w:t>Paslaugų</w:t>
      </w:r>
      <w:proofErr w:type="spellEnd"/>
      <w:r w:rsidRPr="00F96B89">
        <w:rPr>
          <w:color w:val="000000" w:themeColor="text1"/>
          <w:sz w:val="24"/>
          <w:szCs w:val="24"/>
        </w:rPr>
        <w:t xml:space="preserve"> </w:t>
      </w:r>
      <w:proofErr w:type="spellStart"/>
      <w:r w:rsidRPr="00F96B89">
        <w:rPr>
          <w:color w:val="000000" w:themeColor="text1"/>
          <w:sz w:val="24"/>
          <w:szCs w:val="24"/>
        </w:rPr>
        <w:t>gavėjui</w:t>
      </w:r>
      <w:proofErr w:type="spellEnd"/>
      <w:r w:rsidRPr="00F96B89">
        <w:rPr>
          <w:color w:val="000000" w:themeColor="text1"/>
          <w:sz w:val="24"/>
          <w:szCs w:val="24"/>
        </w:rPr>
        <w:t xml:space="preserve">, </w:t>
      </w:r>
      <w:proofErr w:type="spellStart"/>
      <w:r w:rsidRPr="00F96B89">
        <w:rPr>
          <w:bCs/>
          <w:color w:val="000000" w:themeColor="text1"/>
          <w:sz w:val="24"/>
          <w:szCs w:val="24"/>
        </w:rPr>
        <w:t>yra</w:t>
      </w:r>
      <w:proofErr w:type="spellEnd"/>
      <w:r w:rsidR="00C3799C" w:rsidRPr="00F96B89">
        <w:rPr>
          <w:bCs/>
          <w:color w:val="000000" w:themeColor="text1"/>
          <w:sz w:val="24"/>
          <w:szCs w:val="24"/>
        </w:rPr>
        <w:t xml:space="preserve"> </w:t>
      </w:r>
      <w:hyperlink r:id="rId12" w:tgtFrame="_blank" w:history="1">
        <w:r w:rsidR="00C3799C" w:rsidRPr="00F96B89">
          <w:rPr>
            <w:color w:val="000000" w:themeColor="text1"/>
            <w:sz w:val="24"/>
            <w:szCs w:val="24"/>
            <w:shd w:val="clear" w:color="auto" w:fill="FFFFFF"/>
            <w:lang w:val="lt-LT"/>
          </w:rPr>
          <w:t>info@sveikatosprieziura.lt</w:t>
        </w:r>
      </w:hyperlink>
      <w:r w:rsidR="00C3799C" w:rsidRPr="00F96B89">
        <w:rPr>
          <w:color w:val="000000" w:themeColor="text1"/>
          <w:sz w:val="24"/>
          <w:szCs w:val="24"/>
          <w:shd w:val="clear" w:color="auto" w:fill="FFFFFF"/>
          <w:lang w:val="lt-LT"/>
        </w:rPr>
        <w:t> </w:t>
      </w:r>
      <w:r w:rsidR="003320DB" w:rsidRPr="00F96B89">
        <w:rPr>
          <w:bCs/>
          <w:color w:val="000000" w:themeColor="text1"/>
          <w:sz w:val="24"/>
          <w:szCs w:val="24"/>
        </w:rPr>
        <w:t xml:space="preserve"> </w:t>
      </w:r>
      <w:r w:rsidRPr="00F96B89">
        <w:rPr>
          <w:color w:val="000000" w:themeColor="text1"/>
          <w:sz w:val="24"/>
          <w:szCs w:val="24"/>
        </w:rPr>
        <w:t>.</w:t>
      </w:r>
    </w:p>
    <w:p w14:paraId="2AC00A7E" w14:textId="19AA0F4C" w:rsidR="00CA5EEE" w:rsidRPr="00F96B89" w:rsidRDefault="00CA5EEE" w:rsidP="00341324">
      <w:pPr>
        <w:pStyle w:val="Sraopastraipa"/>
        <w:spacing w:after="0" w:line="240" w:lineRule="auto"/>
        <w:ind w:left="0"/>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2.4. Paslaugų teikėjo elektroninis pašto adresas, kuriuo, Sutarties vykdymo metu, siunčiami Paslaugų gavėjo pranešimai ir (ar) prašymai Paslaugų teikėjui, </w:t>
      </w:r>
      <w:r w:rsidRPr="00F96B89">
        <w:rPr>
          <w:rFonts w:ascii="Times New Roman" w:hAnsi="Times New Roman"/>
          <w:bCs/>
          <w:color w:val="000000" w:themeColor="text1"/>
          <w:sz w:val="24"/>
          <w:szCs w:val="24"/>
        </w:rPr>
        <w:t>yra</w:t>
      </w:r>
      <w:r w:rsidR="00932104" w:rsidRPr="00F96B89">
        <w:rPr>
          <w:rStyle w:val="Hipersaitas"/>
          <w:rFonts w:ascii="Times New Roman" w:hAnsi="Times New Roman"/>
          <w:color w:val="000000" w:themeColor="text1"/>
          <w:sz w:val="24"/>
          <w:szCs w:val="24"/>
          <w:u w:val="none"/>
        </w:rPr>
        <w:t xml:space="preserve"> </w:t>
      </w:r>
      <w:proofErr w:type="spellStart"/>
      <w:r w:rsidR="00EA08A4" w:rsidRPr="00F96B89">
        <w:rPr>
          <w:rStyle w:val="Hipersaitas"/>
          <w:rFonts w:ascii="Times New Roman" w:hAnsi="Times New Roman"/>
          <w:color w:val="000000" w:themeColor="text1"/>
          <w:sz w:val="24"/>
          <w:szCs w:val="24"/>
          <w:u w:val="none"/>
        </w:rPr>
        <w:t>pagalba</w:t>
      </w:r>
      <w:hyperlink r:id="rId13" w:history="1">
        <w:r w:rsidR="00932104" w:rsidRPr="00F96B89">
          <w:rPr>
            <w:rStyle w:val="Hipersaitas"/>
            <w:rFonts w:ascii="Times New Roman" w:hAnsi="Times New Roman"/>
            <w:color w:val="000000" w:themeColor="text1"/>
            <w:sz w:val="24"/>
            <w:szCs w:val="24"/>
            <w:u w:val="none"/>
          </w:rPr>
          <w:t>@foxus.lt</w:t>
        </w:r>
        <w:proofErr w:type="spellEnd"/>
      </w:hyperlink>
      <w:r w:rsidR="00624C22" w:rsidRPr="00F96B89">
        <w:rPr>
          <w:rFonts w:ascii="Times New Roman" w:hAnsi="Times New Roman"/>
          <w:bCs/>
          <w:color w:val="000000" w:themeColor="text1"/>
          <w:sz w:val="24"/>
          <w:szCs w:val="24"/>
        </w:rPr>
        <w:t xml:space="preserve"> </w:t>
      </w:r>
      <w:r w:rsidRPr="00F96B89">
        <w:rPr>
          <w:rFonts w:ascii="Times New Roman" w:hAnsi="Times New Roman"/>
          <w:color w:val="000000" w:themeColor="text1"/>
          <w:sz w:val="24"/>
          <w:szCs w:val="24"/>
        </w:rPr>
        <w:t xml:space="preserve">.  </w:t>
      </w:r>
    </w:p>
    <w:p w14:paraId="39AD9D66" w14:textId="3D3CB861" w:rsidR="00CC696F" w:rsidRPr="00F96B89" w:rsidRDefault="00CA5EEE" w:rsidP="00341324">
      <w:pPr>
        <w:spacing w:after="0"/>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2.5. Paslaugų gavė</w:t>
      </w:r>
      <w:r w:rsidR="003320DB" w:rsidRPr="00F96B89">
        <w:rPr>
          <w:rFonts w:ascii="Times New Roman" w:hAnsi="Times New Roman"/>
          <w:color w:val="000000" w:themeColor="text1"/>
          <w:sz w:val="24"/>
          <w:szCs w:val="24"/>
        </w:rPr>
        <w:t>jas užsakymus teikia el. paštu</w:t>
      </w:r>
      <w:r w:rsidR="0064126D" w:rsidRPr="00F96B89">
        <w:rPr>
          <w:rFonts w:ascii="Times New Roman" w:hAnsi="Times New Roman"/>
          <w:color w:val="000000" w:themeColor="text1"/>
          <w:sz w:val="24"/>
          <w:szCs w:val="24"/>
        </w:rPr>
        <w:t xml:space="preserve"> </w:t>
      </w:r>
      <w:proofErr w:type="spellStart"/>
      <w:r w:rsidR="0064126D" w:rsidRPr="00F96B89">
        <w:rPr>
          <w:rFonts w:ascii="Times New Roman" w:hAnsi="Times New Roman"/>
          <w:color w:val="000000" w:themeColor="text1"/>
          <w:sz w:val="24"/>
          <w:szCs w:val="24"/>
        </w:rPr>
        <w:t>el.paštas</w:t>
      </w:r>
      <w:proofErr w:type="spellEnd"/>
      <w:r w:rsidR="00932104" w:rsidRPr="00F96B89">
        <w:rPr>
          <w:rFonts w:ascii="Times New Roman" w:hAnsi="Times New Roman"/>
          <w:color w:val="000000" w:themeColor="text1"/>
          <w:sz w:val="24"/>
          <w:szCs w:val="24"/>
        </w:rPr>
        <w:t xml:space="preserve"> </w:t>
      </w:r>
      <w:proofErr w:type="spellStart"/>
      <w:r w:rsidR="00932104" w:rsidRPr="00F96B89">
        <w:rPr>
          <w:rStyle w:val="Hipersaitas"/>
          <w:rFonts w:ascii="Times New Roman" w:hAnsi="Times New Roman"/>
          <w:color w:val="000000" w:themeColor="text1"/>
          <w:sz w:val="24"/>
          <w:szCs w:val="24"/>
          <w:u w:val="none"/>
        </w:rPr>
        <w:t>neringa.maceiniene@softdent.lt</w:t>
      </w:r>
      <w:proofErr w:type="spellEnd"/>
      <w:r w:rsidR="00932104" w:rsidRPr="00F96B89">
        <w:rPr>
          <w:rStyle w:val="Hipersaitas"/>
          <w:rFonts w:ascii="Times New Roman" w:hAnsi="Times New Roman"/>
          <w:color w:val="000000" w:themeColor="text1"/>
          <w:sz w:val="24"/>
          <w:szCs w:val="24"/>
          <w:u w:val="none"/>
        </w:rPr>
        <w:t>;</w:t>
      </w:r>
      <w:r w:rsidR="00932104" w:rsidRPr="00F96B89">
        <w:rPr>
          <w:rFonts w:ascii="Times New Roman" w:hAnsi="Times New Roman"/>
          <w:color w:val="000000" w:themeColor="text1"/>
          <w:sz w:val="24"/>
          <w:szCs w:val="24"/>
        </w:rPr>
        <w:t xml:space="preserve"> mob. </w:t>
      </w:r>
      <w:r w:rsidR="004D2D9F" w:rsidRPr="00F96B89">
        <w:rPr>
          <w:rFonts w:ascii="Times New Roman" w:hAnsi="Times New Roman"/>
          <w:color w:val="000000" w:themeColor="text1"/>
          <w:sz w:val="24"/>
          <w:szCs w:val="24"/>
        </w:rPr>
        <w:t>+370</w:t>
      </w:r>
      <w:r w:rsidR="00932104" w:rsidRPr="00F96B89">
        <w:rPr>
          <w:rFonts w:ascii="Times New Roman" w:hAnsi="Times New Roman"/>
          <w:color w:val="000000" w:themeColor="text1"/>
          <w:sz w:val="24"/>
          <w:szCs w:val="24"/>
        </w:rPr>
        <w:t> 675 66680</w:t>
      </w:r>
      <w:r w:rsidRPr="00F96B89">
        <w:rPr>
          <w:rFonts w:ascii="Times New Roman" w:hAnsi="Times New Roman"/>
          <w:color w:val="000000" w:themeColor="text1"/>
          <w:sz w:val="24"/>
          <w:szCs w:val="24"/>
        </w:rPr>
        <w:t>.</w:t>
      </w:r>
    </w:p>
    <w:p w14:paraId="799CE172" w14:textId="16830A34" w:rsidR="00CA5EEE" w:rsidRPr="00F96B89" w:rsidRDefault="00CA5EEE" w:rsidP="00932104">
      <w:pPr>
        <w:pStyle w:val="Sraopastraipa"/>
        <w:tabs>
          <w:tab w:val="left" w:pos="1260"/>
        </w:tabs>
        <w:spacing w:after="0" w:line="240" w:lineRule="auto"/>
        <w:ind w:left="0"/>
        <w:jc w:val="both"/>
        <w:rPr>
          <w:rFonts w:ascii="Times New Roman" w:hAnsi="Times New Roman"/>
          <w:bCs/>
          <w:color w:val="000000" w:themeColor="text1"/>
          <w:sz w:val="24"/>
          <w:szCs w:val="24"/>
        </w:rPr>
      </w:pPr>
      <w:r w:rsidRPr="00F96B89">
        <w:rPr>
          <w:rFonts w:ascii="Times New Roman" w:hAnsi="Times New Roman"/>
          <w:color w:val="000000" w:themeColor="text1"/>
          <w:sz w:val="24"/>
          <w:szCs w:val="24"/>
        </w:rPr>
        <w:t xml:space="preserve">2.6. Bet kokie pranešimai, informacija, dokumentai ar korespondencija dėl Sutarties ar jos vykdymo turi būti įforminama raštu lietuvių kalba ir siunčiama paštu arba įteikiama asmeniškai Sutartyje </w:t>
      </w:r>
      <w:r w:rsidRPr="00F96B89">
        <w:rPr>
          <w:rFonts w:ascii="Times New Roman" w:hAnsi="Times New Roman"/>
          <w:color w:val="000000" w:themeColor="text1"/>
          <w:sz w:val="24"/>
          <w:szCs w:val="24"/>
        </w:rPr>
        <w:lastRenderedPageBreak/>
        <w:t>nurodytais adresais arba šiame Sutarties skyriuje nurodytais elektroninio pašto adresais, išskyrus pridėtinės vertės mokesčio sąskaita</w:t>
      </w:r>
      <w:r w:rsidR="004660DB" w:rsidRPr="00F96B89">
        <w:rPr>
          <w:rFonts w:ascii="Times New Roman" w:hAnsi="Times New Roman"/>
          <w:color w:val="000000" w:themeColor="text1"/>
          <w:sz w:val="24"/>
          <w:szCs w:val="24"/>
        </w:rPr>
        <w:t>s-faktūras ar sąskaitas-faktūras</w:t>
      </w:r>
      <w:r w:rsidRPr="00F96B89">
        <w:rPr>
          <w:rFonts w:ascii="Times New Roman" w:hAnsi="Times New Roman"/>
          <w:color w:val="000000" w:themeColor="text1"/>
          <w:sz w:val="24"/>
          <w:szCs w:val="24"/>
        </w:rPr>
        <w:t xml:space="preserve"> (toliau – sąskaita).</w:t>
      </w:r>
    </w:p>
    <w:p w14:paraId="1281C9EE" w14:textId="77777777" w:rsidR="00CA5EEE" w:rsidRPr="00F96B89" w:rsidRDefault="00CA5EEE" w:rsidP="008D4D19">
      <w:pPr>
        <w:pStyle w:val="Sraopastraipa"/>
        <w:tabs>
          <w:tab w:val="left" w:pos="1260"/>
        </w:tabs>
        <w:spacing w:after="0" w:line="240" w:lineRule="auto"/>
        <w:ind w:left="0"/>
        <w:jc w:val="both"/>
        <w:rPr>
          <w:rFonts w:ascii="Times New Roman" w:hAnsi="Times New Roman"/>
          <w:bCs/>
          <w:color w:val="000000" w:themeColor="text1"/>
          <w:sz w:val="24"/>
          <w:szCs w:val="24"/>
        </w:rPr>
      </w:pPr>
      <w:r w:rsidRPr="00F96B89">
        <w:rPr>
          <w:rFonts w:ascii="Times New Roman" w:hAnsi="Times New Roman"/>
          <w:bCs/>
          <w:color w:val="000000" w:themeColor="text1"/>
          <w:sz w:val="24"/>
          <w:szCs w:val="24"/>
        </w:rPr>
        <w:t xml:space="preserve">2.7. Šalys įsipareigoja nedelsiant pranešti viena kitai raštu apie Sutartyje nurodytų adresų ir šiame Sutarties skyriuje nurodytų atsakingų asmenų duomenų bei elektroninio pašto adresų pasikeitimą. </w:t>
      </w:r>
      <w:r w:rsidRPr="00F96B89">
        <w:rPr>
          <w:rFonts w:ascii="Times New Roman" w:hAnsi="Times New Roman"/>
          <w:color w:val="000000" w:themeColor="text1"/>
          <w:sz w:val="24"/>
          <w:szCs w:val="24"/>
        </w:rPr>
        <w:t>Jei Šalis raštu praneša kitą adresą, nuo to momento pranešimai privalo būti pristatomi naujuoju adresu.</w:t>
      </w:r>
      <w:r w:rsidRPr="00F96B89">
        <w:rPr>
          <w:rFonts w:ascii="Times New Roman" w:hAnsi="Times New Roman"/>
          <w:bCs/>
          <w:color w:val="000000" w:themeColor="text1"/>
          <w:sz w:val="24"/>
          <w:szCs w:val="24"/>
        </w:rPr>
        <w:t xml:space="preserve"> Šalis, tinkamai nepranešusi apie šių duomenų pasikeitimus laiku, negali reikšti pretenzijų dėl kitos Šalies veiksmų, atliktų vadovaujantis Sutartyje pateiktais duomenimis.</w:t>
      </w:r>
    </w:p>
    <w:p w14:paraId="182C5826" w14:textId="77777777" w:rsidR="00CA5EEE" w:rsidRPr="00F96B89" w:rsidRDefault="00CA5EEE" w:rsidP="008D4D19">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F96B89">
        <w:rPr>
          <w:color w:val="000000" w:themeColor="text1"/>
          <w:sz w:val="24"/>
          <w:szCs w:val="24"/>
        </w:rPr>
        <w:t xml:space="preserve">2.8. Jei </w:t>
      </w:r>
      <w:proofErr w:type="spellStart"/>
      <w:r w:rsidRPr="00F96B89">
        <w:rPr>
          <w:color w:val="000000" w:themeColor="text1"/>
          <w:sz w:val="24"/>
          <w:szCs w:val="24"/>
        </w:rPr>
        <w:t>siuntėjui</w:t>
      </w:r>
      <w:proofErr w:type="spellEnd"/>
      <w:r w:rsidRPr="00F96B89">
        <w:rPr>
          <w:color w:val="000000" w:themeColor="text1"/>
          <w:sz w:val="24"/>
          <w:szCs w:val="24"/>
        </w:rPr>
        <w:t xml:space="preserve"> </w:t>
      </w:r>
      <w:proofErr w:type="spellStart"/>
      <w:r w:rsidRPr="00F96B89">
        <w:rPr>
          <w:color w:val="000000" w:themeColor="text1"/>
          <w:sz w:val="24"/>
          <w:szCs w:val="24"/>
        </w:rPr>
        <w:t>reikia</w:t>
      </w:r>
      <w:proofErr w:type="spellEnd"/>
      <w:r w:rsidRPr="00F96B89">
        <w:rPr>
          <w:color w:val="000000" w:themeColor="text1"/>
          <w:sz w:val="24"/>
          <w:szCs w:val="24"/>
        </w:rPr>
        <w:t xml:space="preserve"> </w:t>
      </w:r>
      <w:proofErr w:type="spellStart"/>
      <w:r w:rsidRPr="00F96B89">
        <w:rPr>
          <w:color w:val="000000" w:themeColor="text1"/>
          <w:sz w:val="24"/>
          <w:szCs w:val="24"/>
        </w:rPr>
        <w:t>gavimo</w:t>
      </w:r>
      <w:proofErr w:type="spellEnd"/>
      <w:r w:rsidRPr="00F96B89">
        <w:rPr>
          <w:color w:val="000000" w:themeColor="text1"/>
          <w:sz w:val="24"/>
          <w:szCs w:val="24"/>
        </w:rPr>
        <w:t xml:space="preserve"> </w:t>
      </w:r>
      <w:proofErr w:type="spellStart"/>
      <w:r w:rsidRPr="00F96B89">
        <w:rPr>
          <w:color w:val="000000" w:themeColor="text1"/>
          <w:sz w:val="24"/>
          <w:szCs w:val="24"/>
        </w:rPr>
        <w:t>patvirtinimo</w:t>
      </w:r>
      <w:proofErr w:type="spellEnd"/>
      <w:r w:rsidRPr="00F96B89">
        <w:rPr>
          <w:color w:val="000000" w:themeColor="text1"/>
          <w:sz w:val="24"/>
          <w:szCs w:val="24"/>
        </w:rPr>
        <w:t xml:space="preserve">, </w:t>
      </w:r>
      <w:proofErr w:type="spellStart"/>
      <w:r w:rsidRPr="00F96B89">
        <w:rPr>
          <w:color w:val="000000" w:themeColor="text1"/>
          <w:sz w:val="24"/>
          <w:szCs w:val="24"/>
        </w:rPr>
        <w:t>jis</w:t>
      </w:r>
      <w:proofErr w:type="spellEnd"/>
      <w:r w:rsidRPr="00F96B89">
        <w:rPr>
          <w:color w:val="000000" w:themeColor="text1"/>
          <w:sz w:val="24"/>
          <w:szCs w:val="24"/>
        </w:rPr>
        <w:t xml:space="preserve"> </w:t>
      </w:r>
      <w:proofErr w:type="spellStart"/>
      <w:r w:rsidRPr="00F96B89">
        <w:rPr>
          <w:color w:val="000000" w:themeColor="text1"/>
          <w:sz w:val="24"/>
          <w:szCs w:val="24"/>
        </w:rPr>
        <w:t>nurodo</w:t>
      </w:r>
      <w:proofErr w:type="spellEnd"/>
      <w:r w:rsidRPr="00F96B89">
        <w:rPr>
          <w:color w:val="000000" w:themeColor="text1"/>
          <w:sz w:val="24"/>
          <w:szCs w:val="24"/>
        </w:rPr>
        <w:t xml:space="preserve"> </w:t>
      </w:r>
      <w:proofErr w:type="spellStart"/>
      <w:r w:rsidRPr="00F96B89">
        <w:rPr>
          <w:color w:val="000000" w:themeColor="text1"/>
          <w:sz w:val="24"/>
          <w:szCs w:val="24"/>
        </w:rPr>
        <w:t>tokį</w:t>
      </w:r>
      <w:proofErr w:type="spellEnd"/>
      <w:r w:rsidRPr="00F96B89">
        <w:rPr>
          <w:color w:val="000000" w:themeColor="text1"/>
          <w:sz w:val="24"/>
          <w:szCs w:val="24"/>
        </w:rPr>
        <w:t xml:space="preserve"> </w:t>
      </w:r>
      <w:proofErr w:type="spellStart"/>
      <w:r w:rsidRPr="00F96B89">
        <w:rPr>
          <w:color w:val="000000" w:themeColor="text1"/>
          <w:sz w:val="24"/>
          <w:szCs w:val="24"/>
        </w:rPr>
        <w:t>reikalavimą</w:t>
      </w:r>
      <w:proofErr w:type="spellEnd"/>
      <w:r w:rsidRPr="00F96B89">
        <w:rPr>
          <w:color w:val="000000" w:themeColor="text1"/>
          <w:sz w:val="24"/>
          <w:szCs w:val="24"/>
        </w:rPr>
        <w:t xml:space="preserve"> </w:t>
      </w:r>
      <w:proofErr w:type="spellStart"/>
      <w:r w:rsidRPr="00F96B89">
        <w:rPr>
          <w:color w:val="000000" w:themeColor="text1"/>
          <w:sz w:val="24"/>
          <w:szCs w:val="24"/>
        </w:rPr>
        <w:t>pranešime</w:t>
      </w:r>
      <w:proofErr w:type="spellEnd"/>
      <w:r w:rsidRPr="00F96B89">
        <w:rPr>
          <w:color w:val="000000" w:themeColor="text1"/>
          <w:sz w:val="24"/>
          <w:szCs w:val="24"/>
        </w:rPr>
        <w:t xml:space="preserve">. Jei </w:t>
      </w:r>
      <w:proofErr w:type="spellStart"/>
      <w:r w:rsidRPr="00F96B89">
        <w:rPr>
          <w:color w:val="000000" w:themeColor="text1"/>
          <w:sz w:val="24"/>
          <w:szCs w:val="24"/>
        </w:rPr>
        <w:t>yra</w:t>
      </w:r>
      <w:proofErr w:type="spellEnd"/>
      <w:r w:rsidRPr="00F96B89">
        <w:rPr>
          <w:color w:val="000000" w:themeColor="text1"/>
          <w:sz w:val="24"/>
          <w:szCs w:val="24"/>
        </w:rPr>
        <w:t xml:space="preserve"> </w:t>
      </w:r>
      <w:proofErr w:type="spellStart"/>
      <w:r w:rsidRPr="00F96B89">
        <w:rPr>
          <w:color w:val="000000" w:themeColor="text1"/>
          <w:sz w:val="24"/>
          <w:szCs w:val="24"/>
        </w:rPr>
        <w:t>nustatytas</w:t>
      </w:r>
      <w:proofErr w:type="spellEnd"/>
      <w:r w:rsidRPr="00F96B89">
        <w:rPr>
          <w:color w:val="000000" w:themeColor="text1"/>
          <w:sz w:val="24"/>
          <w:szCs w:val="24"/>
        </w:rPr>
        <w:t xml:space="preserve"> </w:t>
      </w:r>
      <w:proofErr w:type="spellStart"/>
      <w:r w:rsidRPr="00F96B89">
        <w:rPr>
          <w:color w:val="000000" w:themeColor="text1"/>
          <w:sz w:val="24"/>
          <w:szCs w:val="24"/>
        </w:rPr>
        <w:t>atsakymo</w:t>
      </w:r>
      <w:proofErr w:type="spellEnd"/>
      <w:r w:rsidRPr="00F96B89">
        <w:rPr>
          <w:color w:val="000000" w:themeColor="text1"/>
          <w:sz w:val="24"/>
          <w:szCs w:val="24"/>
        </w:rPr>
        <w:t xml:space="preserve"> į </w:t>
      </w:r>
      <w:proofErr w:type="spellStart"/>
      <w:r w:rsidRPr="00F96B89">
        <w:rPr>
          <w:color w:val="000000" w:themeColor="text1"/>
          <w:sz w:val="24"/>
          <w:szCs w:val="24"/>
        </w:rPr>
        <w:t>raštišką</w:t>
      </w:r>
      <w:proofErr w:type="spellEnd"/>
      <w:r w:rsidRPr="00F96B89">
        <w:rPr>
          <w:color w:val="000000" w:themeColor="text1"/>
          <w:sz w:val="24"/>
          <w:szCs w:val="24"/>
        </w:rPr>
        <w:t xml:space="preserve"> </w:t>
      </w:r>
      <w:proofErr w:type="spellStart"/>
      <w:r w:rsidRPr="00F96B89">
        <w:rPr>
          <w:color w:val="000000" w:themeColor="text1"/>
          <w:sz w:val="24"/>
          <w:szCs w:val="24"/>
        </w:rPr>
        <w:t>pranešimą</w:t>
      </w:r>
      <w:proofErr w:type="spellEnd"/>
      <w:r w:rsidRPr="00F96B89">
        <w:rPr>
          <w:color w:val="000000" w:themeColor="text1"/>
          <w:sz w:val="24"/>
          <w:szCs w:val="24"/>
        </w:rPr>
        <w:t xml:space="preserve"> </w:t>
      </w:r>
      <w:proofErr w:type="spellStart"/>
      <w:r w:rsidRPr="00F96B89">
        <w:rPr>
          <w:color w:val="000000" w:themeColor="text1"/>
          <w:sz w:val="24"/>
          <w:szCs w:val="24"/>
        </w:rPr>
        <w:t>gavimo</w:t>
      </w:r>
      <w:proofErr w:type="spellEnd"/>
      <w:r w:rsidRPr="00F96B89">
        <w:rPr>
          <w:color w:val="000000" w:themeColor="text1"/>
          <w:sz w:val="24"/>
          <w:szCs w:val="24"/>
        </w:rPr>
        <w:t xml:space="preserve"> </w:t>
      </w:r>
      <w:proofErr w:type="spellStart"/>
      <w:r w:rsidRPr="00F96B89">
        <w:rPr>
          <w:color w:val="000000" w:themeColor="text1"/>
          <w:sz w:val="24"/>
          <w:szCs w:val="24"/>
        </w:rPr>
        <w:t>terminas</w:t>
      </w:r>
      <w:proofErr w:type="spellEnd"/>
      <w:r w:rsidRPr="00F96B89">
        <w:rPr>
          <w:color w:val="000000" w:themeColor="text1"/>
          <w:sz w:val="24"/>
          <w:szCs w:val="24"/>
        </w:rPr>
        <w:t xml:space="preserve">, </w:t>
      </w:r>
      <w:proofErr w:type="spellStart"/>
      <w:r w:rsidRPr="00F96B89">
        <w:rPr>
          <w:color w:val="000000" w:themeColor="text1"/>
          <w:sz w:val="24"/>
          <w:szCs w:val="24"/>
        </w:rPr>
        <w:t>siuntėjas</w:t>
      </w:r>
      <w:proofErr w:type="spellEnd"/>
      <w:r w:rsidRPr="00F96B89">
        <w:rPr>
          <w:color w:val="000000" w:themeColor="text1"/>
          <w:sz w:val="24"/>
          <w:szCs w:val="24"/>
        </w:rPr>
        <w:t xml:space="preserve"> </w:t>
      </w:r>
      <w:proofErr w:type="spellStart"/>
      <w:r w:rsidRPr="00F96B89">
        <w:rPr>
          <w:color w:val="000000" w:themeColor="text1"/>
          <w:sz w:val="24"/>
          <w:szCs w:val="24"/>
        </w:rPr>
        <w:t>pranešime</w:t>
      </w:r>
      <w:proofErr w:type="spellEnd"/>
      <w:r w:rsidRPr="00F96B89">
        <w:rPr>
          <w:color w:val="000000" w:themeColor="text1"/>
          <w:sz w:val="24"/>
          <w:szCs w:val="24"/>
        </w:rPr>
        <w:t xml:space="preserve"> </w:t>
      </w:r>
      <w:proofErr w:type="spellStart"/>
      <w:r w:rsidRPr="00F96B89">
        <w:rPr>
          <w:color w:val="000000" w:themeColor="text1"/>
          <w:sz w:val="24"/>
          <w:szCs w:val="24"/>
        </w:rPr>
        <w:t>turi</w:t>
      </w:r>
      <w:proofErr w:type="spellEnd"/>
      <w:r w:rsidRPr="00F96B89">
        <w:rPr>
          <w:color w:val="000000" w:themeColor="text1"/>
          <w:sz w:val="24"/>
          <w:szCs w:val="24"/>
        </w:rPr>
        <w:t xml:space="preserve"> </w:t>
      </w:r>
      <w:proofErr w:type="spellStart"/>
      <w:r w:rsidRPr="00F96B89">
        <w:rPr>
          <w:color w:val="000000" w:themeColor="text1"/>
          <w:sz w:val="24"/>
          <w:szCs w:val="24"/>
        </w:rPr>
        <w:t>nurodyti</w:t>
      </w:r>
      <w:proofErr w:type="spellEnd"/>
      <w:r w:rsidRPr="00F96B89">
        <w:rPr>
          <w:color w:val="000000" w:themeColor="text1"/>
          <w:sz w:val="24"/>
          <w:szCs w:val="24"/>
        </w:rPr>
        <w:t xml:space="preserve"> </w:t>
      </w:r>
      <w:proofErr w:type="spellStart"/>
      <w:r w:rsidRPr="00F96B89">
        <w:rPr>
          <w:color w:val="000000" w:themeColor="text1"/>
          <w:sz w:val="24"/>
          <w:szCs w:val="24"/>
        </w:rPr>
        <w:t>reikalavimą</w:t>
      </w:r>
      <w:proofErr w:type="spellEnd"/>
      <w:r w:rsidRPr="00F96B89">
        <w:rPr>
          <w:color w:val="000000" w:themeColor="text1"/>
          <w:sz w:val="24"/>
          <w:szCs w:val="24"/>
        </w:rPr>
        <w:t xml:space="preserve"> </w:t>
      </w:r>
      <w:proofErr w:type="spellStart"/>
      <w:r w:rsidRPr="00F96B89">
        <w:rPr>
          <w:color w:val="000000" w:themeColor="text1"/>
          <w:sz w:val="24"/>
          <w:szCs w:val="24"/>
        </w:rPr>
        <w:t>patvirtinti</w:t>
      </w:r>
      <w:proofErr w:type="spellEnd"/>
      <w:r w:rsidRPr="00F96B89">
        <w:rPr>
          <w:color w:val="000000" w:themeColor="text1"/>
          <w:sz w:val="24"/>
          <w:szCs w:val="24"/>
        </w:rPr>
        <w:t xml:space="preserve"> </w:t>
      </w:r>
      <w:proofErr w:type="spellStart"/>
      <w:r w:rsidRPr="00F96B89">
        <w:rPr>
          <w:color w:val="000000" w:themeColor="text1"/>
          <w:sz w:val="24"/>
          <w:szCs w:val="24"/>
        </w:rPr>
        <w:t>raštiško</w:t>
      </w:r>
      <w:proofErr w:type="spellEnd"/>
      <w:r w:rsidRPr="00F96B89">
        <w:rPr>
          <w:color w:val="000000" w:themeColor="text1"/>
          <w:sz w:val="24"/>
          <w:szCs w:val="24"/>
        </w:rPr>
        <w:t xml:space="preserve"> </w:t>
      </w:r>
      <w:proofErr w:type="spellStart"/>
      <w:r w:rsidRPr="00F96B89">
        <w:rPr>
          <w:color w:val="000000" w:themeColor="text1"/>
          <w:sz w:val="24"/>
          <w:szCs w:val="24"/>
        </w:rPr>
        <w:t>pranešimo</w:t>
      </w:r>
      <w:proofErr w:type="spellEnd"/>
      <w:r w:rsidRPr="00F96B89">
        <w:rPr>
          <w:color w:val="000000" w:themeColor="text1"/>
          <w:sz w:val="24"/>
          <w:szCs w:val="24"/>
        </w:rPr>
        <w:t xml:space="preserve"> </w:t>
      </w:r>
      <w:proofErr w:type="spellStart"/>
      <w:r w:rsidRPr="00F96B89">
        <w:rPr>
          <w:color w:val="000000" w:themeColor="text1"/>
          <w:sz w:val="24"/>
          <w:szCs w:val="24"/>
        </w:rPr>
        <w:t>gavimą</w:t>
      </w:r>
      <w:proofErr w:type="spellEnd"/>
      <w:r w:rsidRPr="00F96B89">
        <w:rPr>
          <w:color w:val="000000" w:themeColor="text1"/>
          <w:sz w:val="24"/>
          <w:szCs w:val="24"/>
        </w:rPr>
        <w:t xml:space="preserve">. Bet </w:t>
      </w:r>
      <w:proofErr w:type="spellStart"/>
      <w:r w:rsidRPr="00F96B89">
        <w:rPr>
          <w:color w:val="000000" w:themeColor="text1"/>
          <w:sz w:val="24"/>
          <w:szCs w:val="24"/>
        </w:rPr>
        <w:t>kuriuo</w:t>
      </w:r>
      <w:proofErr w:type="spellEnd"/>
      <w:r w:rsidRPr="00F96B89">
        <w:rPr>
          <w:color w:val="000000" w:themeColor="text1"/>
          <w:sz w:val="24"/>
          <w:szCs w:val="24"/>
        </w:rPr>
        <w:t xml:space="preserve"> </w:t>
      </w:r>
      <w:proofErr w:type="spellStart"/>
      <w:r w:rsidRPr="00F96B89">
        <w:rPr>
          <w:color w:val="000000" w:themeColor="text1"/>
          <w:sz w:val="24"/>
          <w:szCs w:val="24"/>
        </w:rPr>
        <w:t>atveju</w:t>
      </w:r>
      <w:proofErr w:type="spellEnd"/>
      <w:r w:rsidRPr="00F96B89">
        <w:rPr>
          <w:color w:val="000000" w:themeColor="text1"/>
          <w:sz w:val="24"/>
          <w:szCs w:val="24"/>
        </w:rPr>
        <w:t xml:space="preserve"> </w:t>
      </w:r>
      <w:proofErr w:type="spellStart"/>
      <w:r w:rsidRPr="00F96B89">
        <w:rPr>
          <w:color w:val="000000" w:themeColor="text1"/>
          <w:sz w:val="24"/>
          <w:szCs w:val="24"/>
        </w:rPr>
        <w:t>siuntėjas</w:t>
      </w:r>
      <w:proofErr w:type="spellEnd"/>
      <w:r w:rsidRPr="00F96B89">
        <w:rPr>
          <w:color w:val="000000" w:themeColor="text1"/>
          <w:sz w:val="24"/>
          <w:szCs w:val="24"/>
        </w:rPr>
        <w:t xml:space="preserve"> </w:t>
      </w:r>
      <w:proofErr w:type="spellStart"/>
      <w:r w:rsidRPr="00F96B89">
        <w:rPr>
          <w:color w:val="000000" w:themeColor="text1"/>
          <w:sz w:val="24"/>
          <w:szCs w:val="24"/>
        </w:rPr>
        <w:t>imasi</w:t>
      </w:r>
      <w:proofErr w:type="spellEnd"/>
      <w:r w:rsidRPr="00F96B89">
        <w:rPr>
          <w:color w:val="000000" w:themeColor="text1"/>
          <w:sz w:val="24"/>
          <w:szCs w:val="24"/>
        </w:rPr>
        <w:t xml:space="preserve"> </w:t>
      </w:r>
      <w:proofErr w:type="spellStart"/>
      <w:r w:rsidRPr="00F96B89">
        <w:rPr>
          <w:color w:val="000000" w:themeColor="text1"/>
          <w:sz w:val="24"/>
          <w:szCs w:val="24"/>
        </w:rPr>
        <w:t>priemonių</w:t>
      </w:r>
      <w:proofErr w:type="spellEnd"/>
      <w:r w:rsidRPr="00F96B89">
        <w:rPr>
          <w:color w:val="000000" w:themeColor="text1"/>
          <w:sz w:val="24"/>
          <w:szCs w:val="24"/>
        </w:rPr>
        <w:t xml:space="preserve">, </w:t>
      </w:r>
      <w:proofErr w:type="spellStart"/>
      <w:r w:rsidRPr="00F96B89">
        <w:rPr>
          <w:color w:val="000000" w:themeColor="text1"/>
          <w:sz w:val="24"/>
          <w:szCs w:val="24"/>
        </w:rPr>
        <w:t>būtinų</w:t>
      </w:r>
      <w:proofErr w:type="spellEnd"/>
      <w:r w:rsidRPr="00F96B89">
        <w:rPr>
          <w:color w:val="000000" w:themeColor="text1"/>
          <w:sz w:val="24"/>
          <w:szCs w:val="24"/>
        </w:rPr>
        <w:t xml:space="preserve"> jo </w:t>
      </w:r>
      <w:proofErr w:type="spellStart"/>
      <w:r w:rsidRPr="00F96B89">
        <w:rPr>
          <w:color w:val="000000" w:themeColor="text1"/>
          <w:sz w:val="24"/>
          <w:szCs w:val="24"/>
        </w:rPr>
        <w:t>pranešimo</w:t>
      </w:r>
      <w:proofErr w:type="spellEnd"/>
      <w:r w:rsidRPr="00F96B89">
        <w:rPr>
          <w:color w:val="000000" w:themeColor="text1"/>
          <w:sz w:val="24"/>
          <w:szCs w:val="24"/>
        </w:rPr>
        <w:t xml:space="preserve"> </w:t>
      </w:r>
      <w:proofErr w:type="spellStart"/>
      <w:r w:rsidRPr="00F96B89">
        <w:rPr>
          <w:color w:val="000000" w:themeColor="text1"/>
          <w:sz w:val="24"/>
          <w:szCs w:val="24"/>
        </w:rPr>
        <w:t>gavimui</w:t>
      </w:r>
      <w:proofErr w:type="spellEnd"/>
      <w:r w:rsidRPr="00F96B89">
        <w:rPr>
          <w:color w:val="000000" w:themeColor="text1"/>
          <w:sz w:val="24"/>
          <w:szCs w:val="24"/>
        </w:rPr>
        <w:t xml:space="preserve"> </w:t>
      </w:r>
      <w:proofErr w:type="spellStart"/>
      <w:r w:rsidRPr="00F96B89">
        <w:rPr>
          <w:color w:val="000000" w:themeColor="text1"/>
          <w:sz w:val="24"/>
          <w:szCs w:val="24"/>
        </w:rPr>
        <w:t>užtikrinti</w:t>
      </w:r>
      <w:proofErr w:type="spellEnd"/>
      <w:r w:rsidRPr="00F96B89">
        <w:rPr>
          <w:color w:val="000000" w:themeColor="text1"/>
          <w:sz w:val="24"/>
          <w:szCs w:val="24"/>
        </w:rPr>
        <w:t xml:space="preserve">. </w:t>
      </w:r>
      <w:proofErr w:type="spellStart"/>
      <w:r w:rsidRPr="00F96B89">
        <w:rPr>
          <w:color w:val="000000" w:themeColor="text1"/>
          <w:sz w:val="24"/>
          <w:szCs w:val="24"/>
        </w:rPr>
        <w:t>Jeigu</w:t>
      </w:r>
      <w:proofErr w:type="spellEnd"/>
      <w:r w:rsidRPr="00F96B89">
        <w:rPr>
          <w:color w:val="000000" w:themeColor="text1"/>
          <w:sz w:val="24"/>
          <w:szCs w:val="24"/>
        </w:rPr>
        <w:t xml:space="preserve"> </w:t>
      </w:r>
      <w:proofErr w:type="spellStart"/>
      <w:r w:rsidRPr="00F96B89">
        <w:rPr>
          <w:color w:val="000000" w:themeColor="text1"/>
          <w:sz w:val="24"/>
          <w:szCs w:val="24"/>
        </w:rPr>
        <w:t>informacija</w:t>
      </w:r>
      <w:proofErr w:type="spellEnd"/>
      <w:r w:rsidRPr="00F96B89">
        <w:rPr>
          <w:color w:val="000000" w:themeColor="text1"/>
          <w:sz w:val="24"/>
          <w:szCs w:val="24"/>
        </w:rPr>
        <w:t xml:space="preserve"> </w:t>
      </w:r>
      <w:proofErr w:type="spellStart"/>
      <w:r w:rsidRPr="00F96B89">
        <w:rPr>
          <w:color w:val="000000" w:themeColor="text1"/>
          <w:sz w:val="24"/>
          <w:szCs w:val="24"/>
        </w:rPr>
        <w:t>perduodama</w:t>
      </w:r>
      <w:proofErr w:type="spellEnd"/>
      <w:r w:rsidRPr="00F96B89">
        <w:rPr>
          <w:color w:val="000000" w:themeColor="text1"/>
          <w:sz w:val="24"/>
          <w:szCs w:val="24"/>
        </w:rPr>
        <w:t xml:space="preserve"> </w:t>
      </w:r>
      <w:proofErr w:type="spellStart"/>
      <w:r w:rsidRPr="00F96B89">
        <w:rPr>
          <w:color w:val="000000" w:themeColor="text1"/>
          <w:sz w:val="24"/>
          <w:szCs w:val="24"/>
        </w:rPr>
        <w:t>elektroniniu</w:t>
      </w:r>
      <w:proofErr w:type="spellEnd"/>
      <w:r w:rsidRPr="00F96B89">
        <w:rPr>
          <w:color w:val="000000" w:themeColor="text1"/>
          <w:sz w:val="24"/>
          <w:szCs w:val="24"/>
        </w:rPr>
        <w:t xml:space="preserve"> </w:t>
      </w:r>
      <w:proofErr w:type="spellStart"/>
      <w:r w:rsidRPr="00F96B89">
        <w:rPr>
          <w:color w:val="000000" w:themeColor="text1"/>
          <w:sz w:val="24"/>
          <w:szCs w:val="24"/>
        </w:rPr>
        <w:t>paštu</w:t>
      </w:r>
      <w:proofErr w:type="spellEnd"/>
      <w:r w:rsidRPr="00F96B89">
        <w:rPr>
          <w:color w:val="000000" w:themeColor="text1"/>
          <w:sz w:val="24"/>
          <w:szCs w:val="24"/>
        </w:rPr>
        <w:t xml:space="preserve">, ji </w:t>
      </w:r>
      <w:proofErr w:type="spellStart"/>
      <w:r w:rsidRPr="00F96B89">
        <w:rPr>
          <w:color w:val="000000" w:themeColor="text1"/>
          <w:sz w:val="24"/>
          <w:szCs w:val="24"/>
        </w:rPr>
        <w:t>laikoma</w:t>
      </w:r>
      <w:proofErr w:type="spellEnd"/>
      <w:r w:rsidRPr="00F96B89">
        <w:rPr>
          <w:color w:val="000000" w:themeColor="text1"/>
          <w:sz w:val="24"/>
          <w:szCs w:val="24"/>
        </w:rPr>
        <w:t xml:space="preserve"> </w:t>
      </w:r>
      <w:proofErr w:type="spellStart"/>
      <w:r w:rsidRPr="00F96B89">
        <w:rPr>
          <w:color w:val="000000" w:themeColor="text1"/>
          <w:sz w:val="24"/>
          <w:szCs w:val="24"/>
        </w:rPr>
        <w:t>tinkamai</w:t>
      </w:r>
      <w:proofErr w:type="spellEnd"/>
      <w:r w:rsidRPr="00F96B89">
        <w:rPr>
          <w:color w:val="000000" w:themeColor="text1"/>
          <w:sz w:val="24"/>
          <w:szCs w:val="24"/>
        </w:rPr>
        <w:t xml:space="preserve"> </w:t>
      </w:r>
      <w:proofErr w:type="spellStart"/>
      <w:r w:rsidRPr="00F96B89">
        <w:rPr>
          <w:color w:val="000000" w:themeColor="text1"/>
          <w:sz w:val="24"/>
          <w:szCs w:val="24"/>
        </w:rPr>
        <w:t>perduota</w:t>
      </w:r>
      <w:proofErr w:type="spellEnd"/>
      <w:r w:rsidRPr="00F96B89">
        <w:rPr>
          <w:color w:val="000000" w:themeColor="text1"/>
          <w:sz w:val="24"/>
          <w:szCs w:val="24"/>
        </w:rPr>
        <w:t xml:space="preserve"> tik </w:t>
      </w:r>
      <w:proofErr w:type="spellStart"/>
      <w:r w:rsidRPr="00F96B89">
        <w:rPr>
          <w:color w:val="000000" w:themeColor="text1"/>
          <w:sz w:val="24"/>
          <w:szCs w:val="24"/>
        </w:rPr>
        <w:t>tuo</w:t>
      </w:r>
      <w:proofErr w:type="spellEnd"/>
      <w:r w:rsidRPr="00F96B89">
        <w:rPr>
          <w:color w:val="000000" w:themeColor="text1"/>
          <w:sz w:val="24"/>
          <w:szCs w:val="24"/>
        </w:rPr>
        <w:t xml:space="preserve"> </w:t>
      </w:r>
      <w:proofErr w:type="spellStart"/>
      <w:r w:rsidRPr="00F96B89">
        <w:rPr>
          <w:color w:val="000000" w:themeColor="text1"/>
          <w:sz w:val="24"/>
          <w:szCs w:val="24"/>
        </w:rPr>
        <w:t>atveju</w:t>
      </w:r>
      <w:proofErr w:type="spellEnd"/>
      <w:r w:rsidRPr="00F96B89">
        <w:rPr>
          <w:color w:val="000000" w:themeColor="text1"/>
          <w:sz w:val="24"/>
          <w:szCs w:val="24"/>
        </w:rPr>
        <w:t xml:space="preserve">, </w:t>
      </w:r>
      <w:proofErr w:type="spellStart"/>
      <w:r w:rsidRPr="00F96B89">
        <w:rPr>
          <w:color w:val="000000" w:themeColor="text1"/>
          <w:sz w:val="24"/>
          <w:szCs w:val="24"/>
        </w:rPr>
        <w:t>jeigu</w:t>
      </w:r>
      <w:proofErr w:type="spellEnd"/>
      <w:r w:rsidRPr="00F96B89">
        <w:rPr>
          <w:color w:val="000000" w:themeColor="text1"/>
          <w:sz w:val="24"/>
          <w:szCs w:val="24"/>
        </w:rPr>
        <w:t xml:space="preserve"> </w:t>
      </w:r>
      <w:proofErr w:type="spellStart"/>
      <w:r w:rsidRPr="00F96B89">
        <w:rPr>
          <w:color w:val="000000" w:themeColor="text1"/>
          <w:sz w:val="24"/>
          <w:szCs w:val="24"/>
        </w:rPr>
        <w:t>Šalis</w:t>
      </w:r>
      <w:proofErr w:type="spellEnd"/>
      <w:r w:rsidRPr="00F96B89">
        <w:rPr>
          <w:color w:val="000000" w:themeColor="text1"/>
          <w:sz w:val="24"/>
          <w:szCs w:val="24"/>
        </w:rPr>
        <w:t xml:space="preserve">, </w:t>
      </w:r>
      <w:proofErr w:type="spellStart"/>
      <w:r w:rsidRPr="00F96B89">
        <w:rPr>
          <w:color w:val="000000" w:themeColor="text1"/>
          <w:sz w:val="24"/>
          <w:szCs w:val="24"/>
        </w:rPr>
        <w:t>kuriai</w:t>
      </w:r>
      <w:proofErr w:type="spellEnd"/>
      <w:r w:rsidRPr="00F96B89">
        <w:rPr>
          <w:color w:val="000000" w:themeColor="text1"/>
          <w:sz w:val="24"/>
          <w:szCs w:val="24"/>
        </w:rPr>
        <w:t xml:space="preserve"> </w:t>
      </w:r>
      <w:proofErr w:type="spellStart"/>
      <w:r w:rsidRPr="00F96B89">
        <w:rPr>
          <w:color w:val="000000" w:themeColor="text1"/>
          <w:sz w:val="24"/>
          <w:szCs w:val="24"/>
        </w:rPr>
        <w:t>skirta</w:t>
      </w:r>
      <w:proofErr w:type="spellEnd"/>
      <w:r w:rsidRPr="00F96B89">
        <w:rPr>
          <w:color w:val="000000" w:themeColor="text1"/>
          <w:sz w:val="24"/>
          <w:szCs w:val="24"/>
        </w:rPr>
        <w:t xml:space="preserve"> </w:t>
      </w:r>
      <w:proofErr w:type="spellStart"/>
      <w:r w:rsidRPr="00F96B89">
        <w:rPr>
          <w:color w:val="000000" w:themeColor="text1"/>
          <w:sz w:val="24"/>
          <w:szCs w:val="24"/>
        </w:rPr>
        <w:t>tokia</w:t>
      </w:r>
      <w:proofErr w:type="spellEnd"/>
      <w:r w:rsidRPr="00F96B89">
        <w:rPr>
          <w:color w:val="000000" w:themeColor="text1"/>
          <w:sz w:val="24"/>
          <w:szCs w:val="24"/>
        </w:rPr>
        <w:t xml:space="preserve"> </w:t>
      </w:r>
      <w:proofErr w:type="spellStart"/>
      <w:r w:rsidRPr="00F96B89">
        <w:rPr>
          <w:color w:val="000000" w:themeColor="text1"/>
          <w:sz w:val="24"/>
          <w:szCs w:val="24"/>
        </w:rPr>
        <w:t>informacija</w:t>
      </w:r>
      <w:proofErr w:type="spellEnd"/>
      <w:r w:rsidRPr="00F96B89">
        <w:rPr>
          <w:color w:val="000000" w:themeColor="text1"/>
          <w:sz w:val="24"/>
          <w:szCs w:val="24"/>
        </w:rPr>
        <w:t xml:space="preserve">, </w:t>
      </w:r>
      <w:proofErr w:type="spellStart"/>
      <w:r w:rsidRPr="00F96B89">
        <w:rPr>
          <w:color w:val="000000" w:themeColor="text1"/>
          <w:sz w:val="24"/>
          <w:szCs w:val="24"/>
        </w:rPr>
        <w:t>elektroniniu</w:t>
      </w:r>
      <w:proofErr w:type="spellEnd"/>
      <w:r w:rsidRPr="00F96B89">
        <w:rPr>
          <w:color w:val="000000" w:themeColor="text1"/>
          <w:sz w:val="24"/>
          <w:szCs w:val="24"/>
        </w:rPr>
        <w:t xml:space="preserve"> </w:t>
      </w:r>
      <w:proofErr w:type="spellStart"/>
      <w:r w:rsidRPr="00F96B89">
        <w:rPr>
          <w:color w:val="000000" w:themeColor="text1"/>
          <w:sz w:val="24"/>
          <w:szCs w:val="24"/>
        </w:rPr>
        <w:t>paštu</w:t>
      </w:r>
      <w:proofErr w:type="spellEnd"/>
      <w:r w:rsidRPr="00F96B89">
        <w:rPr>
          <w:color w:val="000000" w:themeColor="text1"/>
          <w:sz w:val="24"/>
          <w:szCs w:val="24"/>
        </w:rPr>
        <w:t xml:space="preserve"> </w:t>
      </w:r>
      <w:proofErr w:type="spellStart"/>
      <w:r w:rsidRPr="00F96B89">
        <w:rPr>
          <w:color w:val="000000" w:themeColor="text1"/>
          <w:sz w:val="24"/>
          <w:szCs w:val="24"/>
        </w:rPr>
        <w:t>patvirtina</w:t>
      </w:r>
      <w:proofErr w:type="spellEnd"/>
      <w:r w:rsidRPr="00F96B89">
        <w:rPr>
          <w:color w:val="000000" w:themeColor="text1"/>
          <w:sz w:val="24"/>
          <w:szCs w:val="24"/>
        </w:rPr>
        <w:t xml:space="preserve"> </w:t>
      </w:r>
      <w:proofErr w:type="spellStart"/>
      <w:r w:rsidRPr="00F96B89">
        <w:rPr>
          <w:color w:val="000000" w:themeColor="text1"/>
          <w:sz w:val="24"/>
          <w:szCs w:val="24"/>
        </w:rPr>
        <w:t>jos</w:t>
      </w:r>
      <w:proofErr w:type="spellEnd"/>
      <w:r w:rsidRPr="00F96B89">
        <w:rPr>
          <w:color w:val="000000" w:themeColor="text1"/>
          <w:sz w:val="24"/>
          <w:szCs w:val="24"/>
        </w:rPr>
        <w:t xml:space="preserve"> </w:t>
      </w:r>
      <w:proofErr w:type="spellStart"/>
      <w:r w:rsidRPr="00F96B89">
        <w:rPr>
          <w:color w:val="000000" w:themeColor="text1"/>
          <w:sz w:val="24"/>
          <w:szCs w:val="24"/>
        </w:rPr>
        <w:t>gavimo</w:t>
      </w:r>
      <w:proofErr w:type="spellEnd"/>
      <w:r w:rsidRPr="00F96B89">
        <w:rPr>
          <w:color w:val="000000" w:themeColor="text1"/>
          <w:sz w:val="24"/>
          <w:szCs w:val="24"/>
        </w:rPr>
        <w:t xml:space="preserve"> </w:t>
      </w:r>
      <w:proofErr w:type="spellStart"/>
      <w:r w:rsidRPr="00F96B89">
        <w:rPr>
          <w:color w:val="000000" w:themeColor="text1"/>
          <w:sz w:val="24"/>
          <w:szCs w:val="24"/>
        </w:rPr>
        <w:t>faktą</w:t>
      </w:r>
      <w:proofErr w:type="spellEnd"/>
      <w:r w:rsidRPr="00F96B89">
        <w:rPr>
          <w:color w:val="000000" w:themeColor="text1"/>
          <w:sz w:val="24"/>
          <w:szCs w:val="24"/>
        </w:rPr>
        <w:t xml:space="preserve">. </w:t>
      </w:r>
    </w:p>
    <w:p w14:paraId="3B3D7E9F" w14:textId="77777777" w:rsidR="00FA6064" w:rsidRPr="00F96B89" w:rsidRDefault="00FA6064" w:rsidP="0055263D">
      <w:pPr>
        <w:pStyle w:val="Pagrindinistekstas5"/>
        <w:ind w:firstLine="0"/>
        <w:rPr>
          <w:rFonts w:ascii="Times New Roman" w:hAnsi="Times New Roman"/>
          <w:strike/>
          <w:color w:val="000000" w:themeColor="text1"/>
          <w:sz w:val="24"/>
          <w:szCs w:val="24"/>
          <w:lang w:val="lt-LT"/>
        </w:rPr>
      </w:pPr>
    </w:p>
    <w:p w14:paraId="0F2DDB0F" w14:textId="77777777" w:rsidR="00CA5EEE" w:rsidRPr="00F96B89" w:rsidRDefault="00CA5EEE"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F96B89">
        <w:rPr>
          <w:rFonts w:ascii="Times New Roman" w:hAnsi="Times New Roman"/>
          <w:b/>
          <w:color w:val="000000" w:themeColor="text1"/>
          <w:sz w:val="24"/>
          <w:szCs w:val="24"/>
          <w:lang w:eastAsia="lt-LT"/>
        </w:rPr>
        <w:t>3. Kaina</w:t>
      </w:r>
    </w:p>
    <w:p w14:paraId="0B3C8FF9" w14:textId="16C4675C" w:rsidR="0071497B" w:rsidRPr="00F96B89" w:rsidRDefault="0071497B" w:rsidP="00824392">
      <w:pPr>
        <w:widowControl w:val="0"/>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 xml:space="preserve">3.1. Sutarčiai taikoma fiksuoto įkainio kainodaros taisyklės, numatytos Sutarties 4 skyriuje „Kainos peržiūra“. </w:t>
      </w:r>
    </w:p>
    <w:p w14:paraId="12A5EEF8" w14:textId="193BF32A" w:rsidR="00824392" w:rsidRPr="00F96B89" w:rsidRDefault="0071497B" w:rsidP="00824392">
      <w:pPr>
        <w:widowControl w:val="0"/>
        <w:spacing w:after="0" w:line="240" w:lineRule="auto"/>
        <w:jc w:val="both"/>
        <w:rPr>
          <w:rFonts w:ascii="Times New Roman" w:hAnsi="Times New Roman"/>
          <w:bCs/>
          <w:iCs/>
          <w:color w:val="000000" w:themeColor="text1"/>
          <w:sz w:val="24"/>
          <w:szCs w:val="24"/>
        </w:rPr>
      </w:pPr>
      <w:r w:rsidRPr="00F96B89">
        <w:rPr>
          <w:rFonts w:ascii="Times New Roman" w:hAnsi="Times New Roman"/>
          <w:color w:val="000000" w:themeColor="text1"/>
          <w:sz w:val="24"/>
          <w:szCs w:val="24"/>
          <w:lang w:eastAsia="lt-LT"/>
        </w:rPr>
        <w:t>3</w:t>
      </w:r>
      <w:r w:rsidR="00824392" w:rsidRPr="00F96B89">
        <w:rPr>
          <w:rFonts w:ascii="Times New Roman" w:hAnsi="Times New Roman"/>
          <w:color w:val="000000" w:themeColor="text1"/>
          <w:sz w:val="24"/>
          <w:szCs w:val="24"/>
          <w:lang w:eastAsia="lt-LT"/>
        </w:rPr>
        <w:t xml:space="preserve">.2.Pradinė Sutarties  vertė eurais </w:t>
      </w:r>
      <w:r w:rsidR="00824392" w:rsidRPr="00F96B89">
        <w:rPr>
          <w:rFonts w:ascii="Times New Roman" w:hAnsi="Times New Roman"/>
          <w:color w:val="000000" w:themeColor="text1"/>
          <w:sz w:val="24"/>
          <w:szCs w:val="24"/>
        </w:rPr>
        <w:t>be pridėtinės vertės mokesčio (toliau – PVM)</w:t>
      </w:r>
      <w:bookmarkStart w:id="1" w:name="_Hlk131177917"/>
      <w:r w:rsidR="00530597" w:rsidRPr="00F96B89">
        <w:rPr>
          <w:rFonts w:ascii="Times New Roman" w:hAnsi="Times New Roman"/>
          <w:bCs/>
          <w:color w:val="000000" w:themeColor="text1"/>
          <w:sz w:val="24"/>
          <w:szCs w:val="24"/>
          <w:lang w:eastAsia="lt-LT"/>
        </w:rPr>
        <w:t xml:space="preserve"> 15 000,00</w:t>
      </w:r>
      <w:r w:rsidR="00824392" w:rsidRPr="00F96B89">
        <w:rPr>
          <w:rFonts w:ascii="Times New Roman" w:hAnsi="Times New Roman"/>
          <w:bCs/>
          <w:color w:val="000000" w:themeColor="text1"/>
          <w:sz w:val="24"/>
          <w:szCs w:val="24"/>
          <w:lang w:eastAsia="lt-LT"/>
        </w:rPr>
        <w:t xml:space="preserve"> </w:t>
      </w:r>
      <w:bookmarkEnd w:id="1"/>
      <w:r w:rsidR="00824392" w:rsidRPr="00F96B89">
        <w:rPr>
          <w:rFonts w:ascii="Times New Roman" w:hAnsi="Times New Roman"/>
          <w:bCs/>
          <w:iCs/>
          <w:color w:val="000000" w:themeColor="text1"/>
          <w:sz w:val="24"/>
          <w:szCs w:val="24"/>
        </w:rPr>
        <w:t>Eur</w:t>
      </w:r>
    </w:p>
    <w:p w14:paraId="02CD4915" w14:textId="77E127A0" w:rsidR="00824392" w:rsidRPr="00F96B89" w:rsidRDefault="00824392" w:rsidP="00824392">
      <w:pPr>
        <w:widowControl w:val="0"/>
        <w:spacing w:after="0" w:line="240" w:lineRule="auto"/>
        <w:jc w:val="both"/>
        <w:rPr>
          <w:rFonts w:ascii="Times New Roman" w:hAnsi="Times New Roman"/>
          <w:color w:val="000000" w:themeColor="text1"/>
          <w:sz w:val="24"/>
          <w:szCs w:val="24"/>
          <w:lang w:eastAsia="lt-LT"/>
        </w:rPr>
      </w:pPr>
      <w:r w:rsidRPr="00F96B89">
        <w:rPr>
          <w:rFonts w:ascii="Times New Roman" w:hAnsi="Times New Roman"/>
          <w:b/>
          <w:bCs/>
          <w:color w:val="000000" w:themeColor="text1"/>
          <w:sz w:val="24"/>
          <w:szCs w:val="24"/>
          <w:lang w:eastAsia="lt-LT"/>
        </w:rPr>
        <w:t xml:space="preserve">         </w:t>
      </w:r>
      <w:r w:rsidR="00D8470C" w:rsidRPr="00F96B89">
        <w:rPr>
          <w:rFonts w:ascii="Times New Roman" w:hAnsi="Times New Roman"/>
          <w:b/>
          <w:bCs/>
          <w:color w:val="000000" w:themeColor="text1"/>
          <w:sz w:val="24"/>
          <w:szCs w:val="24"/>
          <w:lang w:eastAsia="lt-LT"/>
        </w:rPr>
        <w:t xml:space="preserve"> </w:t>
      </w:r>
      <w:r w:rsidRPr="00F96B89">
        <w:rPr>
          <w:rFonts w:ascii="Times New Roman" w:hAnsi="Times New Roman"/>
          <w:color w:val="000000" w:themeColor="text1"/>
          <w:sz w:val="24"/>
          <w:szCs w:val="24"/>
          <w:lang w:eastAsia="lt-LT"/>
        </w:rPr>
        <w:t xml:space="preserve">Sutarties vertė </w:t>
      </w:r>
      <w:r w:rsidR="00530597" w:rsidRPr="00F96B89">
        <w:rPr>
          <w:rFonts w:ascii="Times New Roman" w:hAnsi="Times New Roman"/>
          <w:color w:val="000000" w:themeColor="text1"/>
          <w:sz w:val="24"/>
          <w:szCs w:val="24"/>
          <w:lang w:eastAsia="lt-LT"/>
        </w:rPr>
        <w:t xml:space="preserve">15 000,00 </w:t>
      </w:r>
      <w:r w:rsidRPr="00F96B89">
        <w:rPr>
          <w:rFonts w:ascii="Times New Roman" w:hAnsi="Times New Roman"/>
          <w:iCs/>
          <w:color w:val="000000" w:themeColor="text1"/>
          <w:sz w:val="24"/>
          <w:szCs w:val="24"/>
        </w:rPr>
        <w:t>Eur</w:t>
      </w:r>
      <w:r w:rsidRPr="00F96B89">
        <w:rPr>
          <w:rFonts w:ascii="Times New Roman" w:hAnsi="Times New Roman"/>
          <w:color w:val="000000" w:themeColor="text1"/>
          <w:sz w:val="24"/>
          <w:szCs w:val="24"/>
          <w:lang w:eastAsia="lt-LT"/>
        </w:rPr>
        <w:t xml:space="preserve"> be PVM, </w:t>
      </w:r>
    </w:p>
    <w:p w14:paraId="18796BD2" w14:textId="3770A7C6" w:rsidR="00824392" w:rsidRPr="00F96B89" w:rsidRDefault="00824392" w:rsidP="00824392">
      <w:pPr>
        <w:widowControl w:val="0"/>
        <w:spacing w:after="0" w:line="240" w:lineRule="auto"/>
        <w:jc w:val="both"/>
        <w:rPr>
          <w:rFonts w:ascii="Times New Roman" w:hAnsi="Times New Roman"/>
          <w:b/>
          <w:bCs/>
          <w:color w:val="000000" w:themeColor="text1"/>
          <w:sz w:val="24"/>
          <w:szCs w:val="24"/>
          <w:lang w:eastAsia="lt-LT"/>
        </w:rPr>
      </w:pPr>
      <w:r w:rsidRPr="00F96B89">
        <w:rPr>
          <w:rFonts w:ascii="Times New Roman" w:hAnsi="Times New Roman"/>
          <w:color w:val="000000" w:themeColor="text1"/>
          <w:sz w:val="24"/>
          <w:szCs w:val="24"/>
          <w:lang w:eastAsia="lt-LT"/>
        </w:rPr>
        <w:t xml:space="preserve">        </w:t>
      </w:r>
      <w:r w:rsidR="00D8470C" w:rsidRPr="00F96B89">
        <w:rPr>
          <w:rFonts w:ascii="Times New Roman" w:hAnsi="Times New Roman"/>
          <w:color w:val="000000" w:themeColor="text1"/>
          <w:sz w:val="24"/>
          <w:szCs w:val="24"/>
          <w:lang w:eastAsia="lt-LT"/>
        </w:rPr>
        <w:t xml:space="preserve"> </w:t>
      </w:r>
      <w:r w:rsidRPr="00F96B89">
        <w:rPr>
          <w:rFonts w:ascii="Times New Roman" w:hAnsi="Times New Roman"/>
          <w:color w:val="000000" w:themeColor="text1"/>
          <w:sz w:val="24"/>
          <w:szCs w:val="24"/>
          <w:lang w:eastAsia="lt-LT"/>
        </w:rPr>
        <w:t xml:space="preserve"> PVM </w:t>
      </w:r>
      <w:r w:rsidR="00530597" w:rsidRPr="00F96B89">
        <w:rPr>
          <w:rFonts w:ascii="Times New Roman" w:hAnsi="Times New Roman"/>
          <w:color w:val="000000" w:themeColor="text1"/>
          <w:sz w:val="24"/>
          <w:szCs w:val="24"/>
          <w:lang w:eastAsia="lt-LT"/>
        </w:rPr>
        <w:t>3150,00</w:t>
      </w:r>
      <w:r w:rsidR="00595E51" w:rsidRPr="00F96B89">
        <w:rPr>
          <w:rFonts w:ascii="Times New Roman" w:hAnsi="Times New Roman"/>
          <w:color w:val="000000" w:themeColor="text1"/>
          <w:sz w:val="24"/>
          <w:szCs w:val="24"/>
          <w:lang w:eastAsia="lt-LT"/>
        </w:rPr>
        <w:t xml:space="preserve"> </w:t>
      </w:r>
      <w:r w:rsidRPr="00F96B89">
        <w:rPr>
          <w:rFonts w:ascii="Times New Roman" w:hAnsi="Times New Roman"/>
          <w:color w:val="000000" w:themeColor="text1"/>
          <w:sz w:val="24"/>
          <w:szCs w:val="24"/>
          <w:lang w:eastAsia="lt-LT"/>
        </w:rPr>
        <w:t>Eur</w:t>
      </w:r>
    </w:p>
    <w:p w14:paraId="052A0BD2" w14:textId="6C76E2A5" w:rsidR="00824392" w:rsidRPr="00F96B89" w:rsidRDefault="00824392" w:rsidP="00824392">
      <w:pPr>
        <w:widowControl w:val="0"/>
        <w:spacing w:after="0" w:line="240" w:lineRule="auto"/>
        <w:jc w:val="both"/>
        <w:rPr>
          <w:rFonts w:ascii="Times New Roman" w:hAnsi="Times New Roman"/>
          <w:b/>
          <w:bCs/>
          <w:iCs/>
          <w:color w:val="000000" w:themeColor="text1"/>
          <w:sz w:val="24"/>
          <w:szCs w:val="24"/>
        </w:rPr>
      </w:pPr>
      <w:r w:rsidRPr="00F96B89">
        <w:rPr>
          <w:rFonts w:ascii="Times New Roman" w:hAnsi="Times New Roman"/>
          <w:b/>
          <w:bCs/>
          <w:color w:val="000000" w:themeColor="text1"/>
          <w:sz w:val="24"/>
          <w:szCs w:val="24"/>
          <w:lang w:eastAsia="lt-LT"/>
        </w:rPr>
        <w:t xml:space="preserve">           iš viso </w:t>
      </w:r>
      <w:r w:rsidR="00530597" w:rsidRPr="00F96B89">
        <w:rPr>
          <w:rFonts w:ascii="Times New Roman" w:hAnsi="Times New Roman"/>
          <w:b/>
          <w:bCs/>
          <w:color w:val="000000" w:themeColor="text1"/>
          <w:sz w:val="24"/>
          <w:szCs w:val="24"/>
          <w:lang w:eastAsia="lt-LT"/>
        </w:rPr>
        <w:t>18 150,00</w:t>
      </w:r>
      <w:r w:rsidR="00527732" w:rsidRPr="00F96B89">
        <w:rPr>
          <w:rFonts w:ascii="Times New Roman" w:eastAsia="Times New Roman" w:hAnsi="Times New Roman"/>
          <w:b/>
          <w:bCs/>
          <w:color w:val="000000" w:themeColor="text1"/>
          <w:sz w:val="24"/>
          <w:szCs w:val="24"/>
          <w:lang w:eastAsia="en-GB"/>
        </w:rPr>
        <w:t xml:space="preserve"> </w:t>
      </w:r>
      <w:r w:rsidRPr="00F96B89">
        <w:rPr>
          <w:rFonts w:ascii="Times New Roman" w:hAnsi="Times New Roman"/>
          <w:b/>
          <w:bCs/>
          <w:iCs/>
          <w:color w:val="000000" w:themeColor="text1"/>
          <w:sz w:val="24"/>
          <w:szCs w:val="24"/>
        </w:rPr>
        <w:t>Eur.</w:t>
      </w:r>
      <w:r w:rsidRPr="00F96B89">
        <w:rPr>
          <w:b/>
          <w:bCs/>
          <w:color w:val="000000" w:themeColor="text1"/>
        </w:rPr>
        <w:t xml:space="preserve"> </w:t>
      </w:r>
    </w:p>
    <w:p w14:paraId="1094CD9D" w14:textId="7D20A7AD" w:rsidR="000552DF" w:rsidRPr="00F96B89" w:rsidRDefault="000552DF" w:rsidP="000552DF">
      <w:pPr>
        <w:widowControl w:val="0"/>
        <w:spacing w:after="0" w:line="240" w:lineRule="auto"/>
        <w:jc w:val="both"/>
        <w:rPr>
          <w:rFonts w:ascii="Times New Roman" w:hAnsi="Times New Roman"/>
          <w:bCs/>
          <w:i/>
          <w:iCs/>
          <w:sz w:val="24"/>
          <w:szCs w:val="24"/>
          <w:lang w:eastAsia="lt-LT"/>
        </w:rPr>
      </w:pPr>
      <w:r w:rsidRPr="00F96B89">
        <w:rPr>
          <w:rFonts w:ascii="Times New Roman" w:hAnsi="Times New Roman"/>
          <w:color w:val="000000" w:themeColor="text1"/>
          <w:sz w:val="24"/>
          <w:szCs w:val="24"/>
          <w:lang w:eastAsia="lt-LT"/>
        </w:rPr>
        <w:t>3</w:t>
      </w:r>
      <w:r w:rsidR="00824392" w:rsidRPr="00F96B89">
        <w:rPr>
          <w:rFonts w:ascii="Times New Roman" w:hAnsi="Times New Roman"/>
          <w:color w:val="000000" w:themeColor="text1"/>
          <w:sz w:val="24"/>
          <w:szCs w:val="24"/>
          <w:lang w:eastAsia="lt-LT"/>
        </w:rPr>
        <w:t>.</w:t>
      </w:r>
      <w:r w:rsidRPr="00F96B89">
        <w:rPr>
          <w:rFonts w:ascii="Times New Roman" w:hAnsi="Times New Roman"/>
          <w:color w:val="000000" w:themeColor="text1"/>
          <w:sz w:val="24"/>
          <w:szCs w:val="24"/>
          <w:lang w:eastAsia="lt-LT"/>
        </w:rPr>
        <w:t>3</w:t>
      </w:r>
      <w:r w:rsidR="00824392" w:rsidRPr="00F96B89">
        <w:rPr>
          <w:rFonts w:ascii="Times New Roman" w:hAnsi="Times New Roman"/>
          <w:color w:val="000000" w:themeColor="text1"/>
          <w:sz w:val="24"/>
          <w:szCs w:val="24"/>
        </w:rPr>
        <w:t>.</w:t>
      </w:r>
      <w:r w:rsidRPr="00F96B89">
        <w:rPr>
          <w:rFonts w:ascii="Times New Roman" w:hAnsi="Times New Roman"/>
          <w:sz w:val="24"/>
          <w:szCs w:val="24"/>
          <w:lang w:eastAsia="lt-LT"/>
        </w:rPr>
        <w:t xml:space="preserve"> Paslaugų įkainiai nurodyti </w:t>
      </w:r>
      <w:r w:rsidRPr="00F96B89">
        <w:rPr>
          <w:rFonts w:ascii="Times New Roman" w:hAnsi="Times New Roman"/>
          <w:sz w:val="24"/>
          <w:szCs w:val="24"/>
        </w:rPr>
        <w:t>Sutarties 1 priede „Paslaugų sąrašas ir įkainiai“.</w:t>
      </w:r>
    </w:p>
    <w:p w14:paraId="5551F788" w14:textId="1D116536" w:rsidR="00824392" w:rsidRPr="00F96B89" w:rsidRDefault="000552DF" w:rsidP="00824392">
      <w:pPr>
        <w:tabs>
          <w:tab w:val="num" w:pos="780"/>
        </w:tabs>
        <w:spacing w:after="0" w:line="240" w:lineRule="auto"/>
        <w:jc w:val="both"/>
        <w:rPr>
          <w:rFonts w:ascii="Times New Roman" w:hAnsi="Times New Roman"/>
          <w:sz w:val="24"/>
          <w:szCs w:val="24"/>
          <w:lang w:eastAsia="lt-LT"/>
        </w:rPr>
      </w:pPr>
      <w:bookmarkStart w:id="2" w:name="_Hlk160633770"/>
      <w:r w:rsidRPr="00F96B89">
        <w:rPr>
          <w:rFonts w:ascii="Times New Roman" w:hAnsi="Times New Roman"/>
          <w:sz w:val="24"/>
          <w:szCs w:val="24"/>
          <w:lang w:eastAsia="lt-LT"/>
        </w:rPr>
        <w:t>3.4</w:t>
      </w:r>
      <w:r w:rsidRPr="00F96B89">
        <w:rPr>
          <w:rFonts w:ascii="Times New Roman" w:hAnsi="Times New Roman"/>
          <w:sz w:val="24"/>
          <w:szCs w:val="24"/>
        </w:rPr>
        <w:t>.</w:t>
      </w:r>
      <w:r w:rsidRPr="00F96B89">
        <w:rPr>
          <w:rFonts w:ascii="Times New Roman" w:hAnsi="Times New Roman"/>
          <w:sz w:val="24"/>
          <w:szCs w:val="24"/>
          <w:lang w:eastAsia="lt-LT"/>
        </w:rPr>
        <w:t xml:space="preserve"> Pirkėjas Prekes pirks pagal poreikį </w:t>
      </w:r>
      <w:r w:rsidRPr="00F96B89">
        <w:rPr>
          <w:rFonts w:ascii="Times New Roman" w:hAnsi="Times New Roman"/>
          <w:sz w:val="24"/>
          <w:szCs w:val="24"/>
        </w:rPr>
        <w:t xml:space="preserve">Sutarties 1 priede „Paslaugų sąrašas ir įkainiai“ </w:t>
      </w:r>
      <w:r w:rsidRPr="00F96B89">
        <w:rPr>
          <w:rFonts w:ascii="Times New Roman" w:hAnsi="Times New Roman"/>
          <w:sz w:val="24"/>
          <w:szCs w:val="24"/>
          <w:lang w:eastAsia="lt-LT"/>
        </w:rPr>
        <w:t>nurodytais įkainiais, neviršijant Sutarties 3.2 punkte nurodytos pradinės Sutarties vertės. Pirkėjas per Paslaugų teikimo laikotarpį neįsipareigoja išpirkti visos pradinės Sutarties vertės (tai priklauso nuo aplinkybių, neprognozuojamų pirkimo metu).</w:t>
      </w:r>
      <w:bookmarkEnd w:id="2"/>
      <w:r w:rsidRPr="00F96B89">
        <w:rPr>
          <w:rFonts w:ascii="Times New Roman" w:hAnsi="Times New Roman"/>
          <w:color w:val="000000" w:themeColor="text1"/>
          <w:sz w:val="24"/>
          <w:szCs w:val="24"/>
          <w:lang w:eastAsia="lt-LT"/>
        </w:rPr>
        <w:t xml:space="preserve"> Numatoma Paslaugų kiekių galima paklaida - 30%.</w:t>
      </w:r>
    </w:p>
    <w:p w14:paraId="4491F0B3" w14:textId="77777777" w:rsidR="00824392" w:rsidRPr="00F96B89" w:rsidRDefault="00824392" w:rsidP="00824392">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3.5. Į Sutarties įkainius įskaičiuoti visi mokesčiai bei visos</w:t>
      </w:r>
      <w:r w:rsidRPr="00F96B89">
        <w:rPr>
          <w:rFonts w:ascii="Times New Roman" w:hAnsi="Times New Roman"/>
          <w:b/>
          <w:color w:val="000000" w:themeColor="text1"/>
          <w:sz w:val="24"/>
          <w:szCs w:val="24"/>
        </w:rPr>
        <w:t xml:space="preserve"> </w:t>
      </w:r>
      <w:r w:rsidRPr="00F96B89">
        <w:rPr>
          <w:rFonts w:ascii="Times New Roman" w:hAnsi="Times New Roman"/>
          <w:color w:val="000000" w:themeColor="text1"/>
          <w:sz w:val="24"/>
          <w:szCs w:val="24"/>
        </w:rPr>
        <w:t>kitos Paslaugų teikėjo patirtos ir (ar) galimos patirti tiesioginės ir netiesioginės išlaidos ir mokesčiai, susiję su Paslaugų teikimu, įskaitant, bet neapsiribojant (išskyrus tuos atvejus, kai Sutartyje aiškiai nurodyta, kad tam tikros konkrečios išlaidos neturi būti įskaičiuotos į Sutarties kainą):</w:t>
      </w:r>
    </w:p>
    <w:p w14:paraId="2DCBEA21" w14:textId="77777777" w:rsidR="00824392" w:rsidRPr="00F96B89" w:rsidRDefault="00824392" w:rsidP="00824392">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3.5.1.visas su Paslaugų teikimu susisijusias išlaidas;</w:t>
      </w:r>
    </w:p>
    <w:p w14:paraId="02E1CB6F" w14:textId="77777777" w:rsidR="00824392" w:rsidRPr="00F96B89" w:rsidRDefault="00824392" w:rsidP="00824392">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3.5.2.elektroninių sąskaitų teikimo išlaidas;</w:t>
      </w:r>
    </w:p>
    <w:p w14:paraId="2B4613D4" w14:textId="77777777" w:rsidR="00824392" w:rsidRPr="00F96B89" w:rsidRDefault="00824392" w:rsidP="00824392">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3.5.3.išlaidos licencijoms, leidimams, sertifikatams, pažymėjimams ir pan.</w:t>
      </w:r>
    </w:p>
    <w:p w14:paraId="3A736FD4" w14:textId="77777777" w:rsidR="00824392" w:rsidRPr="00F96B89" w:rsidRDefault="00824392" w:rsidP="00824392">
      <w:pPr>
        <w:tabs>
          <w:tab w:val="num" w:pos="780"/>
        </w:tabs>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rPr>
        <w:t>3.6. Paslaugų gavėjas neturi patirti jokių papildomų išlaidų susijusių su Paslaugų teikimu.</w:t>
      </w:r>
    </w:p>
    <w:p w14:paraId="7995F141" w14:textId="1BA53EB7" w:rsidR="00824392" w:rsidRPr="00F96B89" w:rsidRDefault="00824392" w:rsidP="00824392">
      <w:pPr>
        <w:tabs>
          <w:tab w:val="num" w:pos="780"/>
        </w:tabs>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 xml:space="preserve">3.7. Esant poreikiui, Paslaugų gavėjas gali įsigyti </w:t>
      </w:r>
      <w:r w:rsidRPr="00F96B89">
        <w:rPr>
          <w:rFonts w:ascii="Times New Roman" w:hAnsi="Times New Roman"/>
          <w:color w:val="000000" w:themeColor="text1"/>
          <w:sz w:val="24"/>
          <w:szCs w:val="24"/>
        </w:rPr>
        <w:t>Sutarties 1 priede „Paslaugų</w:t>
      </w:r>
      <w:r w:rsidRPr="00F96B89">
        <w:rPr>
          <w:rFonts w:ascii="Times New Roman" w:hAnsi="Times New Roman"/>
          <w:iCs/>
          <w:color w:val="000000" w:themeColor="text1"/>
          <w:sz w:val="24"/>
          <w:szCs w:val="24"/>
        </w:rPr>
        <w:t xml:space="preserve"> </w:t>
      </w:r>
      <w:r w:rsidRPr="00F96B89">
        <w:rPr>
          <w:rFonts w:ascii="Times New Roman" w:hAnsi="Times New Roman"/>
          <w:color w:val="000000" w:themeColor="text1"/>
          <w:sz w:val="24"/>
          <w:szCs w:val="24"/>
        </w:rPr>
        <w:t xml:space="preserve">sąrašas ir įkainiai”  nurodytų ir nenurodytų, tačiau su pirkimo objektu susijusių paslaugų neviršijant 10 procentų pradinės Sutarties vertės, nurodytos Sutarties 3.2 punkte. Už </w:t>
      </w:r>
      <w:r w:rsidRPr="00F96B89">
        <w:rPr>
          <w:rFonts w:ascii="Times New Roman" w:hAnsi="Times New Roman"/>
          <w:color w:val="000000" w:themeColor="text1"/>
          <w:sz w:val="24"/>
          <w:szCs w:val="24"/>
          <w:lang w:eastAsia="lt-LT"/>
        </w:rPr>
        <w:t xml:space="preserve">Sutarties 1 priede </w:t>
      </w:r>
      <w:r w:rsidRPr="00F96B89">
        <w:rPr>
          <w:rFonts w:ascii="Times New Roman" w:hAnsi="Times New Roman"/>
          <w:color w:val="000000" w:themeColor="text1"/>
          <w:sz w:val="24"/>
          <w:szCs w:val="24"/>
        </w:rPr>
        <w:t>„Paslaugų sąrašas ir įkainiai ” nenurodytas, tačiau su Sutarties objektu susijusias paslaugas bus apmokėta ne didesnėmis nei užsakymo dieną Paslaugų teikėjo kataloge ar interneto svetainėje nurodytomis galiojančiomis šių paslaugų kainomis arba, jei tokios kainos neskelbiamos, Paslaugų teikėjo pasiūlytomis, konkurencingomis ir rinką atitinkančiomis kainomis.</w:t>
      </w:r>
    </w:p>
    <w:p w14:paraId="3FA49429" w14:textId="77777777" w:rsidR="00CC696F" w:rsidRPr="00F96B89" w:rsidRDefault="00CC696F" w:rsidP="0055263D">
      <w:pPr>
        <w:tabs>
          <w:tab w:val="num" w:pos="780"/>
        </w:tabs>
        <w:spacing w:after="0" w:line="240" w:lineRule="auto"/>
        <w:jc w:val="both"/>
        <w:rPr>
          <w:rFonts w:ascii="Times New Roman" w:hAnsi="Times New Roman"/>
          <w:color w:val="000000" w:themeColor="text1"/>
          <w:sz w:val="24"/>
          <w:szCs w:val="24"/>
          <w:lang w:eastAsia="lt-LT"/>
        </w:rPr>
      </w:pPr>
    </w:p>
    <w:p w14:paraId="68F9A36B" w14:textId="77777777" w:rsidR="00CA5EEE" w:rsidRPr="00F96B89" w:rsidRDefault="00CA5EEE"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F96B89">
        <w:rPr>
          <w:rFonts w:ascii="Times New Roman" w:hAnsi="Times New Roman"/>
          <w:b/>
          <w:color w:val="000000" w:themeColor="text1"/>
          <w:sz w:val="24"/>
          <w:szCs w:val="24"/>
          <w:lang w:eastAsia="lt-LT"/>
        </w:rPr>
        <w:t>4. Kainos peržiūra</w:t>
      </w:r>
    </w:p>
    <w:p w14:paraId="0F5D3947" w14:textId="77777777" w:rsidR="00824392" w:rsidRPr="00F96B89" w:rsidRDefault="00824392" w:rsidP="00824392">
      <w:pPr>
        <w:widowControl w:val="0"/>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rPr>
        <w:t>4.1. Paslaugų įkainio peržiūra galima šiais atvejais:</w:t>
      </w:r>
    </w:p>
    <w:p w14:paraId="066B18DC" w14:textId="77777777" w:rsidR="00824392" w:rsidRPr="00F96B89" w:rsidRDefault="00824392" w:rsidP="00824392">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4.1.1. pasikeitus PVM tarifui. Už Paslaugas, suteiktas po naujo PVM tarifo įsigaliojimo, atsiskaitoma taikant sąskaitos išrašymo metu galiojantį PVM tarifą. Ši nuostata taikoma tuomet, jei PVM tarifas keičiasi (didėja arba mažėja) dėl teisės aktų pasikeitimo. Dėl kitų nei PVM mokesčių pasikeitimo, įkainiai nebus perskaičiuojami ir keičiami;</w:t>
      </w:r>
    </w:p>
    <w:p w14:paraId="55A56F03" w14:textId="77777777" w:rsidR="00824392" w:rsidRPr="00F96B89" w:rsidRDefault="00824392" w:rsidP="00824392">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4.1.2. kai tai priklauso nuo galimų teisės aktų pokyčių, tiesiogiai įtakojančių Sutarties įkainių peržiūrą;</w:t>
      </w:r>
    </w:p>
    <w:p w14:paraId="46A09DAE" w14:textId="77777777" w:rsidR="00824392" w:rsidRPr="00F96B89" w:rsidRDefault="00824392" w:rsidP="00824392">
      <w:pPr>
        <w:pStyle w:val="Pagrindinistekstas6"/>
        <w:ind w:firstLine="0"/>
        <w:rPr>
          <w:rFonts w:ascii="Times New Roman" w:hAnsi="Times New Roman"/>
          <w:b/>
          <w:color w:val="000000" w:themeColor="text1"/>
          <w:sz w:val="24"/>
          <w:szCs w:val="24"/>
          <w:lang w:val="lt-LT"/>
        </w:rPr>
      </w:pPr>
      <w:r w:rsidRPr="00F96B89">
        <w:rPr>
          <w:rFonts w:ascii="Times New Roman" w:hAnsi="Times New Roman"/>
          <w:color w:val="000000" w:themeColor="text1"/>
          <w:sz w:val="24"/>
          <w:szCs w:val="24"/>
        </w:rPr>
        <w:lastRenderedPageBreak/>
        <w:t xml:space="preserve">4.1.3. </w:t>
      </w:r>
      <w:r w:rsidRPr="00F96B89">
        <w:rPr>
          <w:rFonts w:ascii="Times New Roman" w:hAnsi="Times New Roman"/>
          <w:color w:val="000000" w:themeColor="text1"/>
          <w:sz w:val="24"/>
          <w:szCs w:val="24"/>
          <w:lang w:val="lt-LT"/>
        </w:rPr>
        <w:t>ne ankščiau kaip po 12 mėn. nuo Sutarties sudarymo momento</w:t>
      </w:r>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kiekvienų</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metų</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kovo</w:t>
      </w:r>
      <w:proofErr w:type="spellEnd"/>
      <w:r w:rsidRPr="00F96B89">
        <w:rPr>
          <w:rFonts w:ascii="Times New Roman" w:hAnsi="Times New Roman"/>
          <w:color w:val="000000" w:themeColor="text1"/>
          <w:sz w:val="24"/>
          <w:szCs w:val="24"/>
        </w:rPr>
        <w:t xml:space="preserve"> 1 d., </w:t>
      </w:r>
      <w:proofErr w:type="spellStart"/>
      <w:r w:rsidRPr="00F96B89">
        <w:rPr>
          <w:rFonts w:ascii="Times New Roman" w:hAnsi="Times New Roman"/>
          <w:color w:val="000000" w:themeColor="text1"/>
          <w:sz w:val="24"/>
          <w:szCs w:val="24"/>
        </w:rPr>
        <w:t>jeigu</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kainų</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pokytis</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lyginant</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einamųjų</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metų</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sausio</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mėnesio</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kainas</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su</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praėjusių</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metų</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sausio</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mėnesio</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kainomis</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yra</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didesnis</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arba</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mažesnis</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kaip</w:t>
      </w:r>
      <w:proofErr w:type="spellEnd"/>
      <w:r w:rsidRPr="00F96B89">
        <w:rPr>
          <w:rFonts w:ascii="Times New Roman" w:hAnsi="Times New Roman"/>
          <w:color w:val="000000" w:themeColor="text1"/>
          <w:sz w:val="24"/>
          <w:szCs w:val="24"/>
        </w:rPr>
        <w:t xml:space="preserve"> 10 </w:t>
      </w:r>
      <w:proofErr w:type="spellStart"/>
      <w:r w:rsidRPr="00F96B89">
        <w:rPr>
          <w:rFonts w:ascii="Times New Roman" w:hAnsi="Times New Roman"/>
          <w:color w:val="000000" w:themeColor="text1"/>
          <w:sz w:val="24"/>
          <w:szCs w:val="24"/>
        </w:rPr>
        <w:t>procentų</w:t>
      </w:r>
      <w:proofErr w:type="spellEnd"/>
      <w:r w:rsidRPr="00F96B89">
        <w:rPr>
          <w:rFonts w:ascii="Times New Roman" w:hAnsi="Times New Roman"/>
          <w:color w:val="000000" w:themeColor="text1"/>
          <w:sz w:val="24"/>
          <w:szCs w:val="24"/>
        </w:rPr>
        <w:t>;</w:t>
      </w:r>
    </w:p>
    <w:p w14:paraId="1ACE0304" w14:textId="77777777" w:rsidR="00824392" w:rsidRPr="00F96B89" w:rsidRDefault="00824392" w:rsidP="00824392">
      <w:pPr>
        <w:pStyle w:val="Pagrindinistekstas6"/>
        <w:ind w:firstLine="0"/>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4.1.4. </w:t>
      </w:r>
      <w:proofErr w:type="spellStart"/>
      <w:r w:rsidRPr="00F96B89">
        <w:rPr>
          <w:rFonts w:ascii="Times New Roman" w:hAnsi="Times New Roman"/>
          <w:bCs/>
          <w:color w:val="000000" w:themeColor="text1"/>
          <w:sz w:val="24"/>
          <w:szCs w:val="24"/>
        </w:rPr>
        <w:t>S</w:t>
      </w:r>
      <w:r w:rsidRPr="00F96B89">
        <w:rPr>
          <w:rFonts w:ascii="Times New Roman" w:hAnsi="Times New Roman"/>
          <w:color w:val="000000" w:themeColor="text1"/>
          <w:sz w:val="24"/>
          <w:szCs w:val="24"/>
        </w:rPr>
        <w:t>utarties</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įkainis</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gali</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būti</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peržiūrimas</w:t>
      </w:r>
      <w:proofErr w:type="spellEnd"/>
      <w:r w:rsidRPr="00F96B89">
        <w:rPr>
          <w:rFonts w:ascii="Times New Roman" w:hAnsi="Times New Roman"/>
          <w:color w:val="000000" w:themeColor="text1"/>
          <w:sz w:val="24"/>
          <w:szCs w:val="24"/>
        </w:rPr>
        <w:t xml:space="preserve"> </w:t>
      </w:r>
      <w:r w:rsidRPr="00F96B89">
        <w:rPr>
          <w:rFonts w:ascii="Times New Roman" w:hAnsi="Times New Roman"/>
          <w:color w:val="000000" w:themeColor="text1"/>
          <w:sz w:val="24"/>
          <w:szCs w:val="24"/>
          <w:lang w:val="lt-LT"/>
        </w:rPr>
        <w:t>ne anksčiau kaip po 6 mėnesių nuo sutarties sudarymo momento</w:t>
      </w:r>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arba</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jeigu</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perskaičiavimas</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jau</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buvo</w:t>
      </w:r>
      <w:proofErr w:type="spellEnd"/>
      <w:r w:rsidRPr="00F96B89">
        <w:rPr>
          <w:rFonts w:ascii="Times New Roman" w:hAnsi="Times New Roman"/>
          <w:color w:val="000000" w:themeColor="text1"/>
          <w:sz w:val="24"/>
          <w:szCs w:val="24"/>
        </w:rPr>
        <w:t xml:space="preserve"> </w:t>
      </w:r>
      <w:r w:rsidRPr="00F96B89">
        <w:rPr>
          <w:rFonts w:ascii="Times New Roman" w:hAnsi="Times New Roman"/>
          <w:color w:val="000000" w:themeColor="text1"/>
          <w:sz w:val="24"/>
          <w:szCs w:val="24"/>
          <w:lang w:val="lt-LT"/>
        </w:rPr>
        <w:t>atliktas – nuo paskutinio perskaičiavimo pagal šį punktą dienos, jeigu kainų pokytis viršija 20 procentų pagal Valstybės duomenų agentūros viešai Oficialiosios statistikos portale paskelbtus Rodiklių duomenų bazės duomenis.</w:t>
      </w:r>
    </w:p>
    <w:p w14:paraId="6C566C05" w14:textId="77777777" w:rsidR="00824392" w:rsidRPr="00F96B89" w:rsidRDefault="00824392" w:rsidP="00824392">
      <w:pPr>
        <w:tabs>
          <w:tab w:val="num" w:pos="780"/>
        </w:tabs>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4.2. Paslaugų teikėjas, inicijuodamas įkainių peržiūrą 4.1.1, 4.1.2, 4.1.4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Paslaugų gavėjas pasilieka teisę pats inicijuoti įkainių peržiūrą tokia pačia tvarka, kokia numatyta Paslaugų teikėjui. </w:t>
      </w:r>
    </w:p>
    <w:p w14:paraId="4A7AE52A" w14:textId="77777777" w:rsidR="00824392" w:rsidRPr="00F96B89" w:rsidRDefault="00824392" w:rsidP="00824392">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rPr>
        <w:t xml:space="preserve">4.3. </w:t>
      </w:r>
      <w:proofErr w:type="spellStart"/>
      <w:r w:rsidRPr="00F96B89">
        <w:rPr>
          <w:rFonts w:ascii="Times New Roman" w:hAnsi="Times New Roman"/>
          <w:color w:val="000000" w:themeColor="text1"/>
          <w:sz w:val="24"/>
          <w:szCs w:val="24"/>
        </w:rPr>
        <w:t>Sutarties</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šalis</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inicijuojanti</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Sutarties</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fiksuoto</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įkainio</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peržiūrą</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Sutarties</w:t>
      </w:r>
      <w:proofErr w:type="spellEnd"/>
      <w:r w:rsidRPr="00F96B89">
        <w:rPr>
          <w:rFonts w:ascii="Times New Roman" w:hAnsi="Times New Roman"/>
          <w:color w:val="000000" w:themeColor="text1"/>
          <w:sz w:val="24"/>
          <w:szCs w:val="24"/>
        </w:rPr>
        <w:t xml:space="preserve"> 4.1.3. </w:t>
      </w:r>
      <w:proofErr w:type="spellStart"/>
      <w:r w:rsidRPr="00F96B89">
        <w:rPr>
          <w:rFonts w:ascii="Times New Roman" w:hAnsi="Times New Roman"/>
          <w:color w:val="000000" w:themeColor="text1"/>
          <w:sz w:val="24"/>
          <w:szCs w:val="24"/>
        </w:rPr>
        <w:t>papunktyje</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nustatytu</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atveju</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turi</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pateikti</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Valstybės</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duomenų</w:t>
      </w:r>
      <w:proofErr w:type="spellEnd"/>
      <w:r w:rsidRPr="00F96B89">
        <w:rPr>
          <w:rFonts w:ascii="Times New Roman" w:hAnsi="Times New Roman"/>
          <w:color w:val="000000" w:themeColor="text1"/>
          <w:sz w:val="24"/>
          <w:szCs w:val="24"/>
        </w:rPr>
        <w:t xml:space="preserve"> </w:t>
      </w:r>
      <w:proofErr w:type="spellStart"/>
      <w:proofErr w:type="gramStart"/>
      <w:r w:rsidRPr="00F96B89">
        <w:rPr>
          <w:rFonts w:ascii="Times New Roman" w:hAnsi="Times New Roman"/>
          <w:color w:val="000000" w:themeColor="text1"/>
          <w:sz w:val="24"/>
          <w:szCs w:val="24"/>
        </w:rPr>
        <w:t>agentūros</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ar</w:t>
      </w:r>
      <w:proofErr w:type="spellEnd"/>
      <w:proofErr w:type="gram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kitos</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oficialios</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institucijos</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išduotą</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dokumentą</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originalą</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arba</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Pardavėjo</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parašu</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ir</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antspaudu</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patvirtintą</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kopiją</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patvirtinantį</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panašių</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prekių</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įkainio</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lygio</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pokytį</w:t>
      </w:r>
      <w:proofErr w:type="spellEnd"/>
      <w:r w:rsidRPr="00F96B89">
        <w:rPr>
          <w:rFonts w:ascii="Times New Roman" w:hAnsi="Times New Roman"/>
          <w:color w:val="000000" w:themeColor="text1"/>
          <w:sz w:val="24"/>
          <w:szCs w:val="24"/>
        </w:rPr>
        <w:t>.</w:t>
      </w:r>
    </w:p>
    <w:p w14:paraId="67B66515" w14:textId="77777777" w:rsidR="00824392" w:rsidRPr="00F96B89" w:rsidRDefault="00824392" w:rsidP="00824392">
      <w:pPr>
        <w:tabs>
          <w:tab w:val="num" w:pos="780"/>
        </w:tabs>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4.4. Perskaičiuotas Paslaugų įkainis įforminamas Šalių pasirašomu susitarimu, kuris tampa neatsiejama Sutarties dalimi. Perskaičiuotas Paslaugų įkainis taikomas toms Paslaugoms, kurios bus teikiamos po Šalių pasirašyto susitarimo įsigaliojimo dienos.</w:t>
      </w:r>
    </w:p>
    <w:p w14:paraId="28BDF248" w14:textId="77777777" w:rsidR="00CC696F" w:rsidRPr="00F96B89" w:rsidRDefault="00CC696F" w:rsidP="0055263D">
      <w:pPr>
        <w:spacing w:after="0" w:line="240" w:lineRule="auto"/>
        <w:jc w:val="both"/>
        <w:rPr>
          <w:rFonts w:ascii="Times New Roman" w:hAnsi="Times New Roman"/>
          <w:color w:val="000000" w:themeColor="text1"/>
          <w:sz w:val="24"/>
          <w:szCs w:val="24"/>
        </w:rPr>
      </w:pPr>
    </w:p>
    <w:p w14:paraId="148E4482" w14:textId="77777777" w:rsidR="00CA5EEE" w:rsidRPr="00F96B89" w:rsidRDefault="00CA5EEE"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F96B89">
        <w:rPr>
          <w:rFonts w:ascii="Times New Roman" w:hAnsi="Times New Roman"/>
          <w:b/>
          <w:color w:val="000000" w:themeColor="text1"/>
          <w:sz w:val="24"/>
          <w:szCs w:val="24"/>
          <w:lang w:eastAsia="lt-LT"/>
        </w:rPr>
        <w:t>5. Apmokėjimo sąlygos</w:t>
      </w:r>
    </w:p>
    <w:p w14:paraId="30E6E7A6" w14:textId="77777777" w:rsidR="00CA5EEE" w:rsidRPr="00F96B89" w:rsidRDefault="00CA5EEE" w:rsidP="0005688E">
      <w:pPr>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5.1. Už laiku ir kokybiškai suteiktas Paslaugas Paslaugų gavėjas sumoka Paslaugų teikėjui bankiniu pavedimu per 30 kalendorinių dienų nuo sąskaitos  gavimo dienos į Paslaugų teikėjo nurodytą sąskaitą:</w:t>
      </w:r>
    </w:p>
    <w:p w14:paraId="25519C87" w14:textId="19DE7880" w:rsidR="00CA5EEE" w:rsidRPr="00F96B89" w:rsidRDefault="00CA5EEE" w:rsidP="00565660">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           Sąskaitos Nr.</w:t>
      </w:r>
      <w:r w:rsidR="00B9441A" w:rsidRPr="00F96B89">
        <w:rPr>
          <w:rFonts w:ascii="Times New Roman" w:hAnsi="Times New Roman"/>
          <w:color w:val="000000" w:themeColor="text1"/>
          <w:sz w:val="24"/>
          <w:szCs w:val="24"/>
        </w:rPr>
        <w:t xml:space="preserve"> </w:t>
      </w:r>
      <w:r w:rsidR="00110AD3" w:rsidRPr="00F96B89">
        <w:rPr>
          <w:rFonts w:ascii="Times New Roman" w:hAnsi="Times New Roman"/>
          <w:color w:val="000000" w:themeColor="text1"/>
          <w:sz w:val="24"/>
          <w:szCs w:val="24"/>
          <w:shd w:val="clear" w:color="auto" w:fill="FFFFFF"/>
        </w:rPr>
        <w:t>LT 034010042502956318</w:t>
      </w:r>
      <w:r w:rsidR="00110AD3" w:rsidRPr="00F96B89">
        <w:rPr>
          <w:rFonts w:ascii="Times New Roman" w:hAnsi="Times New Roman"/>
          <w:color w:val="000000" w:themeColor="text1"/>
          <w:sz w:val="24"/>
          <w:szCs w:val="24"/>
        </w:rPr>
        <w:t xml:space="preserve">, </w:t>
      </w:r>
    </w:p>
    <w:p w14:paraId="46EEBCFC" w14:textId="4D0E81DD" w:rsidR="00CA5EEE" w:rsidRPr="00F96B89" w:rsidRDefault="00CA5EEE" w:rsidP="0005688E">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           Bankas </w:t>
      </w:r>
      <w:proofErr w:type="spellStart"/>
      <w:r w:rsidR="00110AD3" w:rsidRPr="00F96B89">
        <w:rPr>
          <w:rFonts w:ascii="Times New Roman" w:hAnsi="Times New Roman"/>
          <w:color w:val="000000" w:themeColor="text1"/>
          <w:sz w:val="24"/>
          <w:szCs w:val="24"/>
          <w:shd w:val="clear" w:color="auto" w:fill="FFFFFF"/>
        </w:rPr>
        <w:t>Luminor</w:t>
      </w:r>
      <w:proofErr w:type="spellEnd"/>
      <w:r w:rsidR="00110AD3" w:rsidRPr="00F96B89">
        <w:rPr>
          <w:rFonts w:ascii="Times New Roman" w:hAnsi="Times New Roman"/>
          <w:color w:val="000000" w:themeColor="text1"/>
          <w:sz w:val="24"/>
          <w:szCs w:val="24"/>
          <w:shd w:val="clear" w:color="auto" w:fill="FFFFFF"/>
        </w:rPr>
        <w:t xml:space="preserve"> Bank AS</w:t>
      </w:r>
      <w:r w:rsidR="001F1108" w:rsidRPr="00F96B89">
        <w:rPr>
          <w:rFonts w:ascii="Times New Roman" w:hAnsi="Times New Roman"/>
          <w:color w:val="000000" w:themeColor="text1"/>
          <w:sz w:val="24"/>
          <w:szCs w:val="24"/>
          <w:shd w:val="clear" w:color="auto" w:fill="FFFFFF"/>
        </w:rPr>
        <w:t>.</w:t>
      </w:r>
    </w:p>
    <w:p w14:paraId="1B7DB204" w14:textId="77777777" w:rsidR="00824392" w:rsidRPr="00F96B89" w:rsidRDefault="00824392" w:rsidP="00824392">
      <w:pPr>
        <w:snapToGrid w:val="0"/>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lang w:val="en-US"/>
        </w:rPr>
        <w:t xml:space="preserve">5.2. </w:t>
      </w:r>
      <w:r w:rsidRPr="00F96B89">
        <w:rPr>
          <w:rFonts w:ascii="Times New Roman" w:hAnsi="Times New Roman"/>
          <w:color w:val="000000" w:themeColor="text1"/>
          <w:sz w:val="24"/>
          <w:szCs w:val="24"/>
        </w:rPr>
        <w:t>Už Paslaugas mokama eurais. Sąskaitoje  Paslaugų teikėjas privalo nurodyti Sutarties numerį ir datą.</w:t>
      </w:r>
    </w:p>
    <w:p w14:paraId="65560596" w14:textId="77777777" w:rsidR="00D8470C" w:rsidRPr="00F96B89" w:rsidRDefault="00D8470C" w:rsidP="00D8470C">
      <w:pPr>
        <w:pStyle w:val="Sraopastraipa"/>
        <w:spacing w:after="0" w:line="240" w:lineRule="auto"/>
        <w:ind w:left="0"/>
        <w:jc w:val="both"/>
        <w:rPr>
          <w:rFonts w:ascii="Times New Roman" w:hAnsi="Times New Roman"/>
          <w:bCs/>
          <w:iCs/>
          <w:color w:val="000000"/>
          <w:sz w:val="24"/>
          <w:szCs w:val="24"/>
        </w:rPr>
      </w:pPr>
      <w:r w:rsidRPr="00F96B89">
        <w:rPr>
          <w:rFonts w:ascii="Times New Roman" w:hAnsi="Times New Roman"/>
          <w:sz w:val="24"/>
          <w:szCs w:val="24"/>
        </w:rPr>
        <w:t>5.3. Paslaugų teikėjas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w:t>
      </w:r>
      <w:r w:rsidRPr="00F96B89">
        <w:rPr>
          <w:rFonts w:ascii="Times New Roman" w:hAnsi="Times New Roman"/>
          <w:iCs/>
          <w:sz w:val="24"/>
          <w:szCs w:val="24"/>
        </w:rPr>
        <w:t xml:space="preserve">svetainė pasiekiama adresu </w:t>
      </w:r>
      <w:proofErr w:type="spellStart"/>
      <w:r w:rsidRPr="00F96B89">
        <w:rPr>
          <w:rFonts w:ascii="Times New Roman" w:hAnsi="Times New Roman"/>
          <w:sz w:val="24"/>
          <w:szCs w:val="24"/>
          <w:shd w:val="clear" w:color="auto" w:fill="FFFFFF"/>
        </w:rPr>
        <w:t>sabis.nbfc.lt</w:t>
      </w:r>
      <w:proofErr w:type="spellEnd"/>
      <w:r w:rsidRPr="00F96B89">
        <w:rPr>
          <w:rFonts w:ascii="Times New Roman" w:hAnsi="Times New Roman"/>
          <w:iCs/>
          <w:sz w:val="24"/>
          <w:szCs w:val="24"/>
        </w:rPr>
        <w:t>)</w:t>
      </w:r>
      <w:r w:rsidRPr="00F96B89">
        <w:rPr>
          <w:rFonts w:ascii="Times New Roman" w:hAnsi="Times New Roman"/>
          <w:sz w:val="24"/>
          <w:szCs w:val="24"/>
        </w:rPr>
        <w:t>. Pirkėjas elektronines sąskaitas faktūras priima ir apdoroja naudodamasi informacinės sistemos SABIS priemonėmis.</w:t>
      </w:r>
    </w:p>
    <w:p w14:paraId="4588C0D2" w14:textId="7A886FFB" w:rsidR="00824392" w:rsidRPr="00F96B89" w:rsidRDefault="00824392" w:rsidP="00824392">
      <w:pPr>
        <w:pStyle w:val="Sraopastraipa"/>
        <w:spacing w:after="0" w:line="240" w:lineRule="auto"/>
        <w:ind w:left="0"/>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5.4. Paslaugų gavėjas</w:t>
      </w:r>
      <w:r w:rsidRPr="00F96B89">
        <w:rPr>
          <w:rFonts w:ascii="Times New Roman" w:hAnsi="Times New Roman"/>
          <w:bCs/>
          <w:color w:val="000000" w:themeColor="text1"/>
          <w:sz w:val="24"/>
          <w:szCs w:val="24"/>
        </w:rPr>
        <w:t xml:space="preserve"> turi teisę neatlikti atitinkamo mokėjimo kol Paslaugų teikėjas ištaisys trūkumus jeigu:</w:t>
      </w:r>
    </w:p>
    <w:p w14:paraId="2A5A1760" w14:textId="3D8332DF" w:rsidR="00824392" w:rsidRPr="00F96B89" w:rsidRDefault="00824392" w:rsidP="00824392">
      <w:pPr>
        <w:pStyle w:val="Sraopastraipa"/>
        <w:spacing w:after="0" w:line="240" w:lineRule="auto"/>
        <w:ind w:left="0"/>
        <w:jc w:val="both"/>
        <w:rPr>
          <w:rFonts w:ascii="Times New Roman" w:hAnsi="Times New Roman"/>
          <w:color w:val="000000" w:themeColor="text1"/>
          <w:sz w:val="24"/>
          <w:szCs w:val="24"/>
        </w:rPr>
      </w:pPr>
      <w:r w:rsidRPr="00F96B89">
        <w:rPr>
          <w:rFonts w:ascii="Times New Roman" w:hAnsi="Times New Roman"/>
          <w:bCs/>
          <w:color w:val="000000" w:themeColor="text1"/>
          <w:sz w:val="24"/>
          <w:szCs w:val="24"/>
        </w:rPr>
        <w:t>5.4.1. sąskaitoje nenurodytas Sutarties numeris ir jos sudarymo data ar nurodyta neteisinga suma;</w:t>
      </w:r>
    </w:p>
    <w:p w14:paraId="5D3F849B" w14:textId="4D70E4D8" w:rsidR="00824392" w:rsidRPr="00F96B89" w:rsidRDefault="00824392" w:rsidP="00824392">
      <w:pPr>
        <w:pStyle w:val="Sraopastraipa"/>
        <w:spacing w:after="0" w:line="240" w:lineRule="auto"/>
        <w:ind w:left="0"/>
        <w:jc w:val="both"/>
        <w:rPr>
          <w:rFonts w:ascii="Times New Roman" w:hAnsi="Times New Roman"/>
          <w:color w:val="000000" w:themeColor="text1"/>
          <w:sz w:val="24"/>
          <w:szCs w:val="24"/>
        </w:rPr>
      </w:pPr>
      <w:r w:rsidRPr="00F96B89">
        <w:rPr>
          <w:rFonts w:ascii="Times New Roman" w:hAnsi="Times New Roman"/>
          <w:bCs/>
          <w:color w:val="000000" w:themeColor="text1"/>
          <w:sz w:val="24"/>
          <w:szCs w:val="24"/>
        </w:rPr>
        <w:t>5.4.2. sąskaita pateikiama ne elektroninėmis priemonėmis;</w:t>
      </w:r>
    </w:p>
    <w:p w14:paraId="68CF1A21" w14:textId="725A098B" w:rsidR="00824392" w:rsidRPr="00F96B89" w:rsidRDefault="00824392" w:rsidP="00824392">
      <w:pPr>
        <w:pStyle w:val="Sraopastraipa"/>
        <w:spacing w:after="0" w:line="240" w:lineRule="auto"/>
        <w:ind w:left="0"/>
        <w:jc w:val="both"/>
        <w:rPr>
          <w:rFonts w:ascii="Times New Roman" w:hAnsi="Times New Roman"/>
          <w:color w:val="000000" w:themeColor="text1"/>
          <w:sz w:val="24"/>
          <w:szCs w:val="24"/>
        </w:rPr>
      </w:pPr>
      <w:r w:rsidRPr="00F96B89">
        <w:rPr>
          <w:rFonts w:ascii="Times New Roman" w:hAnsi="Times New Roman"/>
          <w:bCs/>
          <w:color w:val="000000" w:themeColor="text1"/>
          <w:sz w:val="24"/>
          <w:szCs w:val="24"/>
        </w:rPr>
        <w:t>5.4.3. suteiktos Paslaugos neatitinka Sutartyje nustatytų reikalavimų;</w:t>
      </w:r>
    </w:p>
    <w:p w14:paraId="6C2A4C70" w14:textId="702968D9" w:rsidR="00824392" w:rsidRPr="00F96B89" w:rsidRDefault="00824392" w:rsidP="00824392">
      <w:pPr>
        <w:pStyle w:val="Sraopastraipa"/>
        <w:spacing w:after="0" w:line="240" w:lineRule="auto"/>
        <w:ind w:left="0"/>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5.4.4. kitais Sutartyje nustatytais atvejais.</w:t>
      </w:r>
    </w:p>
    <w:p w14:paraId="2DC34678" w14:textId="72700B41" w:rsidR="00824392" w:rsidRPr="00F96B89" w:rsidRDefault="00824392" w:rsidP="00824392">
      <w:pPr>
        <w:keepNext/>
        <w:keepLines/>
        <w:widowControl w:val="0"/>
        <w:pBdr>
          <w:top w:val="nil"/>
          <w:left w:val="nil"/>
          <w:bottom w:val="nil"/>
          <w:right w:val="nil"/>
          <w:between w:val="nil"/>
        </w:pBdr>
        <w:spacing w:after="0" w:line="240" w:lineRule="auto"/>
        <w:jc w:val="both"/>
        <w:outlineLvl w:val="1"/>
        <w:rPr>
          <w:rFonts w:ascii="Times New Roman" w:hAnsi="Times New Roman"/>
          <w:bCs/>
          <w:color w:val="000000" w:themeColor="text1"/>
          <w:sz w:val="24"/>
          <w:szCs w:val="24"/>
        </w:rPr>
      </w:pPr>
      <w:r w:rsidRPr="00F96B89">
        <w:rPr>
          <w:rFonts w:ascii="Times New Roman" w:hAnsi="Times New Roman"/>
          <w:bCs/>
          <w:color w:val="000000" w:themeColor="text1"/>
          <w:sz w:val="24"/>
          <w:szCs w:val="24"/>
        </w:rPr>
        <w:t>5.5. Susitarimai dėl tiesioginio atsiskaitymo su subteikėjais:</w:t>
      </w:r>
    </w:p>
    <w:p w14:paraId="37734515" w14:textId="199A2F6B" w:rsidR="00824392" w:rsidRPr="00F96B89" w:rsidRDefault="00824392" w:rsidP="00824392">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 xml:space="preserve">5.5.1. subteikėjai turi teisę pasinaudoti tiesioginio atsiskaitymo galimybe, raštu pateikdami prašymą Paslaugų gavėjui. Tuo tikslu Paslaugų gavėjas privalo ne vėliau kaip per 3 darbo dienas nuo subteikėjų sąrašo arba pakeisto  sąrašo gavimo informuoti subteikėjus, nurodytus subteikėjų sąraše, apie tokią tiesioginio atsiskaitymo galimybę pagal trišalį susitarimą, </w:t>
      </w:r>
      <w:r w:rsidRPr="00F96B89">
        <w:rPr>
          <w:rFonts w:ascii="Times New Roman" w:hAnsi="Times New Roman"/>
          <w:color w:val="000000" w:themeColor="text1"/>
          <w:sz w:val="24"/>
          <w:szCs w:val="24"/>
        </w:rPr>
        <w:t>kuriame aprašoma tiesioginio atsiskaitymo su subteikėju tvarka</w:t>
      </w:r>
      <w:r w:rsidRPr="00F96B89">
        <w:rPr>
          <w:rFonts w:ascii="Times New Roman" w:hAnsi="Times New Roman"/>
          <w:color w:val="000000" w:themeColor="text1"/>
          <w:sz w:val="24"/>
          <w:szCs w:val="24"/>
          <w:lang w:eastAsia="lt-LT"/>
        </w:rPr>
        <w:t xml:space="preserve">. </w:t>
      </w:r>
    </w:p>
    <w:p w14:paraId="5C2E0826" w14:textId="37F23DFB" w:rsidR="00824392" w:rsidRPr="00F96B89" w:rsidRDefault="00824392" w:rsidP="00824392">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5.5.2.Tuo atveju, kai subteikėjas išreiškia norą pasinaudoti tiesioginio atsiskaitymo galimybe, Paslaugų gavėjas ir Paslaugų teikėjas privalo sudaryti su subteikėju trišalį susitarimą.</w:t>
      </w:r>
    </w:p>
    <w:p w14:paraId="6CFB8B9E" w14:textId="77777777" w:rsidR="00824392" w:rsidRPr="00F96B89" w:rsidRDefault="00824392" w:rsidP="00824392">
      <w:pPr>
        <w:spacing w:after="0" w:line="240" w:lineRule="auto"/>
        <w:jc w:val="both"/>
        <w:rPr>
          <w:rFonts w:ascii="Times New Roman" w:hAnsi="Times New Roman"/>
          <w:color w:val="000000" w:themeColor="text1"/>
        </w:rPr>
      </w:pPr>
    </w:p>
    <w:p w14:paraId="40AA87F3" w14:textId="77777777" w:rsidR="00CA5EEE" w:rsidRPr="00F96B89" w:rsidRDefault="00CA5EEE" w:rsidP="0055263D">
      <w:pPr>
        <w:spacing w:after="0" w:line="240" w:lineRule="auto"/>
        <w:jc w:val="both"/>
        <w:rPr>
          <w:rFonts w:ascii="Times New Roman" w:hAnsi="Times New Roman"/>
          <w:color w:val="000000" w:themeColor="text1"/>
          <w:sz w:val="24"/>
          <w:szCs w:val="24"/>
        </w:rPr>
      </w:pPr>
    </w:p>
    <w:p w14:paraId="692E5B54" w14:textId="77777777" w:rsidR="00CA5EEE" w:rsidRPr="00F96B89" w:rsidRDefault="00CA5EEE"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themeColor="text1"/>
          <w:sz w:val="24"/>
          <w:szCs w:val="24"/>
        </w:rPr>
      </w:pPr>
      <w:r w:rsidRPr="00F96B89">
        <w:rPr>
          <w:rFonts w:ascii="Times New Roman" w:hAnsi="Times New Roman"/>
          <w:b/>
          <w:color w:val="000000" w:themeColor="text1"/>
          <w:sz w:val="24"/>
          <w:szCs w:val="24"/>
        </w:rPr>
        <w:t>6. Prievolių įvykdymo užtikrinimas</w:t>
      </w:r>
    </w:p>
    <w:p w14:paraId="32728E7E" w14:textId="77777777" w:rsidR="000F33C2" w:rsidRPr="00F96B89" w:rsidRDefault="000F33C2" w:rsidP="000F33C2">
      <w:pPr>
        <w:pStyle w:val="Pagrindinistekstas3"/>
        <w:ind w:firstLine="0"/>
        <w:rPr>
          <w:rFonts w:ascii="Times New Roman" w:hAnsi="Times New Roman"/>
          <w:b/>
          <w:color w:val="000000" w:themeColor="text1"/>
          <w:sz w:val="24"/>
          <w:szCs w:val="24"/>
          <w:lang w:val="lt-LT"/>
        </w:rPr>
      </w:pPr>
      <w:r w:rsidRPr="00F96B89">
        <w:rPr>
          <w:rFonts w:ascii="Times New Roman" w:hAnsi="Times New Roman"/>
          <w:b/>
          <w:color w:val="000000" w:themeColor="text1"/>
          <w:sz w:val="24"/>
          <w:szCs w:val="24"/>
          <w:lang w:val="lt-LT"/>
        </w:rPr>
        <w:t>6.1. Prievolių įvykdymo užtikrinimo būdai – netesybos (delspinigiai ir baudos):</w:t>
      </w:r>
    </w:p>
    <w:p w14:paraId="6FD13D9B" w14:textId="05FCAB6A" w:rsidR="000F33C2" w:rsidRPr="00F96B89" w:rsidRDefault="000F33C2" w:rsidP="000F33C2">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 xml:space="preserve">6.1.1. jeigu Paslaugų teikėjas vėluoja suteikti Paslaugas Sutartyje nustatytais terminais, Paslaugų gavėjui pareikalavus, Paslaugų teikėjas moka Paslaugų gavėjui </w:t>
      </w:r>
      <w:r w:rsidR="00173655" w:rsidRPr="00F96B89">
        <w:rPr>
          <w:rFonts w:ascii="Times New Roman" w:hAnsi="Times New Roman"/>
          <w:color w:val="000000" w:themeColor="text1"/>
          <w:sz w:val="24"/>
          <w:szCs w:val="24"/>
          <w:lang w:val="lt-LT"/>
        </w:rPr>
        <w:t>2</w:t>
      </w:r>
      <w:r w:rsidRPr="00F96B89">
        <w:rPr>
          <w:rFonts w:ascii="Times New Roman" w:hAnsi="Times New Roman"/>
          <w:color w:val="000000" w:themeColor="text1"/>
          <w:sz w:val="24"/>
          <w:szCs w:val="24"/>
          <w:lang w:val="lt-LT"/>
        </w:rPr>
        <w:t xml:space="preserve">0 % be PVM dydžio baudą nuo </w:t>
      </w:r>
      <w:r w:rsidR="00086D85" w:rsidRPr="00F96B89">
        <w:rPr>
          <w:rFonts w:ascii="Times New Roman" w:hAnsi="Times New Roman"/>
          <w:color w:val="000000" w:themeColor="text1"/>
          <w:sz w:val="24"/>
          <w:szCs w:val="24"/>
          <w:lang w:val="lt-LT"/>
        </w:rPr>
        <w:t>laiku nesuteiktų Paslaugų kainos</w:t>
      </w:r>
      <w:r w:rsidRPr="00F96B89">
        <w:rPr>
          <w:rFonts w:ascii="Times New Roman" w:hAnsi="Times New Roman"/>
          <w:color w:val="000000" w:themeColor="text1"/>
          <w:sz w:val="24"/>
          <w:szCs w:val="24"/>
          <w:lang w:val="lt-LT"/>
        </w:rPr>
        <w:t xml:space="preserve"> už kiekvieną tokį pažeidimą;</w:t>
      </w:r>
    </w:p>
    <w:p w14:paraId="4935483D" w14:textId="6BD174B0" w:rsidR="000F33C2" w:rsidRPr="00F96B89" w:rsidRDefault="000F33C2" w:rsidP="000F33C2">
      <w:pPr>
        <w:snapToGrid w:val="0"/>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6.1.2. jei paaiškėja, kad pagal Sutartį suteiktos Paslaugos neatitinka Sutartyje nustatytų kokybės reikalavimų, arba paaiškėja, kad Paslaugų teikėjas apie Paslaugų kokybės atitiktį nustatytiems reikalavimams pateikė melagingą informaciją, kurią Paslaugų gavėjas gali įrodyti bet kokiomis teisėtomis priemonėmis, Paslaugų teikėjas privalo sumokėti </w:t>
      </w:r>
      <w:r w:rsidR="00173655" w:rsidRPr="00F96B89">
        <w:rPr>
          <w:rFonts w:ascii="Times New Roman" w:hAnsi="Times New Roman"/>
          <w:color w:val="000000" w:themeColor="text1"/>
          <w:sz w:val="24"/>
          <w:szCs w:val="24"/>
        </w:rPr>
        <w:t>2</w:t>
      </w:r>
      <w:r w:rsidRPr="00F96B89">
        <w:rPr>
          <w:rFonts w:ascii="Times New Roman" w:hAnsi="Times New Roman"/>
          <w:color w:val="000000" w:themeColor="text1"/>
          <w:sz w:val="24"/>
          <w:szCs w:val="24"/>
        </w:rPr>
        <w:t>0 % be PVM dydžio baudą nuo neko</w:t>
      </w:r>
      <w:r w:rsidR="00B34A4D" w:rsidRPr="00F96B89">
        <w:rPr>
          <w:rFonts w:ascii="Times New Roman" w:hAnsi="Times New Roman"/>
          <w:color w:val="000000" w:themeColor="text1"/>
          <w:sz w:val="24"/>
          <w:szCs w:val="24"/>
        </w:rPr>
        <w:t>ky</w:t>
      </w:r>
      <w:r w:rsidRPr="00F96B89">
        <w:rPr>
          <w:rFonts w:ascii="Times New Roman" w:hAnsi="Times New Roman"/>
          <w:color w:val="000000" w:themeColor="text1"/>
          <w:sz w:val="24"/>
          <w:szCs w:val="24"/>
        </w:rPr>
        <w:t>b</w:t>
      </w:r>
      <w:r w:rsidR="00B34A4D" w:rsidRPr="00F96B89">
        <w:rPr>
          <w:rFonts w:ascii="Times New Roman" w:hAnsi="Times New Roman"/>
          <w:color w:val="000000" w:themeColor="text1"/>
          <w:sz w:val="24"/>
          <w:szCs w:val="24"/>
        </w:rPr>
        <w:t>i</w:t>
      </w:r>
      <w:r w:rsidRPr="00F96B89">
        <w:rPr>
          <w:rFonts w:ascii="Times New Roman" w:hAnsi="Times New Roman"/>
          <w:color w:val="000000" w:themeColor="text1"/>
          <w:sz w:val="24"/>
          <w:szCs w:val="24"/>
        </w:rPr>
        <w:t>škai suteiktų Paslaugų kainos;</w:t>
      </w:r>
    </w:p>
    <w:p w14:paraId="1C21196A" w14:textId="4948B0B6" w:rsidR="000F33C2" w:rsidRPr="00F96B89" w:rsidRDefault="000F33C2" w:rsidP="000F33C2">
      <w:pPr>
        <w:pStyle w:val="Pagrindinistekstas3"/>
        <w:ind w:firstLine="0"/>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6.1.3. Jei </w:t>
      </w:r>
      <w:proofErr w:type="spellStart"/>
      <w:r w:rsidRPr="00F96B89">
        <w:rPr>
          <w:rFonts w:ascii="Times New Roman" w:hAnsi="Times New Roman"/>
          <w:color w:val="000000" w:themeColor="text1"/>
          <w:sz w:val="24"/>
          <w:szCs w:val="24"/>
        </w:rPr>
        <w:t>Paslaugų</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teikėjas</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nepašalina</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Paslaugų</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trūkumų</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Paslaugų</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gavėjui</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pareikalavus</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Paslaugų</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teikėjas</w:t>
      </w:r>
      <w:proofErr w:type="spellEnd"/>
      <w:r w:rsidRPr="00F96B89">
        <w:rPr>
          <w:rFonts w:ascii="Times New Roman" w:hAnsi="Times New Roman"/>
          <w:color w:val="000000" w:themeColor="text1"/>
          <w:sz w:val="24"/>
          <w:szCs w:val="24"/>
        </w:rPr>
        <w:t xml:space="preserve"> moka </w:t>
      </w:r>
      <w:proofErr w:type="spellStart"/>
      <w:r w:rsidRPr="00F96B89">
        <w:rPr>
          <w:rFonts w:ascii="Times New Roman" w:hAnsi="Times New Roman"/>
          <w:color w:val="000000" w:themeColor="text1"/>
          <w:sz w:val="24"/>
          <w:szCs w:val="24"/>
        </w:rPr>
        <w:t>Paslaugų</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gavėjui</w:t>
      </w:r>
      <w:proofErr w:type="spellEnd"/>
      <w:r w:rsidRPr="00F96B89">
        <w:rPr>
          <w:rFonts w:ascii="Times New Roman" w:hAnsi="Times New Roman"/>
          <w:color w:val="000000" w:themeColor="text1"/>
          <w:sz w:val="24"/>
          <w:szCs w:val="24"/>
        </w:rPr>
        <w:t xml:space="preserve"> </w:t>
      </w:r>
      <w:r w:rsidR="00173655" w:rsidRPr="00F96B89">
        <w:rPr>
          <w:rFonts w:ascii="Times New Roman" w:hAnsi="Times New Roman"/>
          <w:color w:val="000000" w:themeColor="text1"/>
          <w:sz w:val="24"/>
          <w:szCs w:val="24"/>
        </w:rPr>
        <w:t>2</w:t>
      </w:r>
      <w:r w:rsidRPr="00F96B89">
        <w:rPr>
          <w:rFonts w:ascii="Times New Roman" w:hAnsi="Times New Roman"/>
          <w:color w:val="000000" w:themeColor="text1"/>
          <w:sz w:val="24"/>
          <w:szCs w:val="24"/>
        </w:rPr>
        <w:t xml:space="preserve">0 % be PVM </w:t>
      </w:r>
      <w:proofErr w:type="spellStart"/>
      <w:r w:rsidRPr="00F96B89">
        <w:rPr>
          <w:rFonts w:ascii="Times New Roman" w:hAnsi="Times New Roman"/>
          <w:color w:val="000000" w:themeColor="text1"/>
          <w:sz w:val="24"/>
          <w:szCs w:val="24"/>
        </w:rPr>
        <w:t>dydžio</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baudą</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nuo</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nepašalintų</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Paslaugų</w:t>
      </w:r>
      <w:proofErr w:type="spellEnd"/>
      <w:r w:rsidRPr="00F96B89">
        <w:rPr>
          <w:rFonts w:ascii="Times New Roman" w:hAnsi="Times New Roman"/>
          <w:color w:val="000000" w:themeColor="text1"/>
          <w:sz w:val="24"/>
          <w:szCs w:val="24"/>
        </w:rPr>
        <w:t xml:space="preserve"> </w:t>
      </w:r>
      <w:proofErr w:type="spellStart"/>
      <w:proofErr w:type="gramStart"/>
      <w:r w:rsidRPr="00F96B89">
        <w:rPr>
          <w:rFonts w:ascii="Times New Roman" w:hAnsi="Times New Roman"/>
          <w:color w:val="000000" w:themeColor="text1"/>
          <w:sz w:val="24"/>
          <w:szCs w:val="24"/>
        </w:rPr>
        <w:t>trūkumų</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kainos</w:t>
      </w:r>
      <w:proofErr w:type="spellEnd"/>
      <w:proofErr w:type="gram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už</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kiekvieną</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tokį</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pažeidimą</w:t>
      </w:r>
      <w:proofErr w:type="spellEnd"/>
      <w:r w:rsidRPr="00F96B89">
        <w:rPr>
          <w:rFonts w:ascii="Times New Roman" w:hAnsi="Times New Roman"/>
          <w:color w:val="000000" w:themeColor="text1"/>
          <w:sz w:val="24"/>
          <w:szCs w:val="24"/>
        </w:rPr>
        <w:t>;</w:t>
      </w:r>
    </w:p>
    <w:p w14:paraId="5716C35A" w14:textId="2AE1F26B" w:rsidR="00FF5ED3" w:rsidRPr="00F96B89" w:rsidRDefault="00FF5ED3" w:rsidP="00FF5ED3">
      <w:pPr>
        <w:snapToGrid w:val="0"/>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lang w:eastAsia="lt-LT"/>
        </w:rPr>
        <w:t>6.1.4. Jeigu paaiškėja, kad vykdant Sutartį Paslaugų teikėjas                                                                                                        pasitelkia subteikėją pažeisdamas Sutartyje nustatytą tvarką,</w:t>
      </w:r>
      <w:r w:rsidRPr="00F96B89">
        <w:rPr>
          <w:rFonts w:ascii="Times New Roman" w:hAnsi="Times New Roman"/>
          <w:color w:val="000000" w:themeColor="text1"/>
          <w:sz w:val="24"/>
          <w:szCs w:val="24"/>
        </w:rPr>
        <w:t xml:space="preserve"> Paslaugų teikėjas privalo sumokėti Paslaugų gavėjui 10 % Sutarties vertės be PVM dydžio baudą.</w:t>
      </w:r>
    </w:p>
    <w:p w14:paraId="3CD8B566" w14:textId="452F6BB7" w:rsidR="000F33C2" w:rsidRPr="00F96B89" w:rsidRDefault="000F33C2" w:rsidP="000F33C2">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6.1.</w:t>
      </w:r>
      <w:r w:rsidR="00FF5ED3" w:rsidRPr="00F96B89">
        <w:rPr>
          <w:rFonts w:ascii="Times New Roman" w:hAnsi="Times New Roman"/>
          <w:color w:val="000000" w:themeColor="text1"/>
          <w:sz w:val="24"/>
          <w:szCs w:val="24"/>
        </w:rPr>
        <w:t>5</w:t>
      </w:r>
      <w:r w:rsidRPr="00F96B89">
        <w:rPr>
          <w:rFonts w:ascii="Times New Roman" w:hAnsi="Times New Roman"/>
          <w:color w:val="000000" w:themeColor="text1"/>
          <w:sz w:val="24"/>
          <w:szCs w:val="24"/>
        </w:rPr>
        <w:t>. Nutraukus Sutartį 15.2 punkte nurodytais pagrindais (išskyrus 15.2.2 papunktyje numatytu atveju), Paslaugų teikėjas per Sutarties 15.7 punkte nurodytą terminą privalo sumokėti Paslaugų gavėjui 20 %  Sutarties vertės be PVM dydžio baudą;</w:t>
      </w:r>
    </w:p>
    <w:p w14:paraId="60B3E53E" w14:textId="1B8C75A5" w:rsidR="000F33C2" w:rsidRPr="00F96B89" w:rsidRDefault="000F33C2" w:rsidP="000F33C2">
      <w:pPr>
        <w:snapToGrid w:val="0"/>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6.1.</w:t>
      </w:r>
      <w:r w:rsidR="00FF5ED3" w:rsidRPr="00F96B89">
        <w:rPr>
          <w:rFonts w:ascii="Times New Roman" w:hAnsi="Times New Roman"/>
          <w:color w:val="000000" w:themeColor="text1"/>
          <w:sz w:val="24"/>
          <w:szCs w:val="24"/>
        </w:rPr>
        <w:t>6</w:t>
      </w:r>
      <w:r w:rsidRPr="00F96B89">
        <w:rPr>
          <w:rFonts w:ascii="Times New Roman" w:hAnsi="Times New Roman"/>
          <w:color w:val="000000" w:themeColor="text1"/>
          <w:sz w:val="24"/>
          <w:szCs w:val="24"/>
        </w:rPr>
        <w:t>. Jei Paslaugų gavėjas vėluoja sumokėti Paslaugų teikėjui priklausančias sumas Sutartyje nustatytais terminais, Paslaugų teikėjui pareikalavus, Paslaugų gavėjas moka Paslaugų teikėjui 0,02% delspinigius nuo  neapmokėtos sąskaitos dydžio,  už kiekvieną uždelstą dieną;</w:t>
      </w:r>
    </w:p>
    <w:p w14:paraId="706E5788" w14:textId="77777777" w:rsidR="000F33C2" w:rsidRPr="00F96B89" w:rsidRDefault="000F33C2" w:rsidP="000F33C2">
      <w:pPr>
        <w:snapToGrid w:val="0"/>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6.2. Paslaugų teikėjui pagal Sutartį priskaičiuotos baudos ir (ar) delspinigiai gali būti išskaičiuojami iš Paslaugų gavėjo mokėtinų sumų. Paslaugų gavėjas neprivalo įrodyti Paslaugų teikėjui, kad patyrė nuostolių.</w:t>
      </w:r>
    </w:p>
    <w:p w14:paraId="3789B232" w14:textId="77777777" w:rsidR="00CC696F" w:rsidRPr="00F96B89" w:rsidRDefault="00CC696F" w:rsidP="004668FD">
      <w:pPr>
        <w:snapToGrid w:val="0"/>
        <w:spacing w:after="0" w:line="240" w:lineRule="auto"/>
        <w:jc w:val="both"/>
        <w:rPr>
          <w:rFonts w:ascii="Times New Roman" w:hAnsi="Times New Roman"/>
          <w:color w:val="000000" w:themeColor="text1"/>
          <w:sz w:val="24"/>
          <w:szCs w:val="24"/>
        </w:rPr>
      </w:pPr>
    </w:p>
    <w:p w14:paraId="10D83ACD" w14:textId="77777777" w:rsidR="00CA5EEE" w:rsidRPr="00F96B89" w:rsidRDefault="00CA5EEE"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color w:val="000000" w:themeColor="text1"/>
          <w:sz w:val="24"/>
          <w:szCs w:val="24"/>
        </w:rPr>
      </w:pPr>
      <w:r w:rsidRPr="00F96B89">
        <w:rPr>
          <w:b/>
          <w:color w:val="000000" w:themeColor="text1"/>
          <w:sz w:val="24"/>
          <w:szCs w:val="24"/>
        </w:rPr>
        <w:t xml:space="preserve">7. </w:t>
      </w:r>
      <w:proofErr w:type="spellStart"/>
      <w:r w:rsidRPr="00F96B89">
        <w:rPr>
          <w:b/>
          <w:color w:val="000000" w:themeColor="text1"/>
          <w:sz w:val="24"/>
          <w:szCs w:val="24"/>
        </w:rPr>
        <w:t>Šalių</w:t>
      </w:r>
      <w:proofErr w:type="spellEnd"/>
      <w:r w:rsidRPr="00F96B89">
        <w:rPr>
          <w:b/>
          <w:color w:val="000000" w:themeColor="text1"/>
          <w:sz w:val="24"/>
          <w:szCs w:val="24"/>
        </w:rPr>
        <w:t xml:space="preserve"> </w:t>
      </w:r>
      <w:proofErr w:type="spellStart"/>
      <w:r w:rsidRPr="00F96B89">
        <w:rPr>
          <w:b/>
          <w:color w:val="000000" w:themeColor="text1"/>
          <w:sz w:val="24"/>
          <w:szCs w:val="24"/>
        </w:rPr>
        <w:t>įsipareigojimai</w:t>
      </w:r>
      <w:proofErr w:type="spellEnd"/>
    </w:p>
    <w:p w14:paraId="23724280" w14:textId="77777777" w:rsidR="00EC36FE" w:rsidRPr="00F96B89" w:rsidRDefault="00EC36FE" w:rsidP="00EC36FE">
      <w:pPr>
        <w:spacing w:after="0" w:line="240" w:lineRule="auto"/>
        <w:contextualSpacing/>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7.1.Šalys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716DDD66" w14:textId="77777777" w:rsidR="00EC36FE" w:rsidRPr="00F96B89" w:rsidRDefault="00EC36FE" w:rsidP="00EC36FE">
      <w:pPr>
        <w:spacing w:after="0" w:line="240" w:lineRule="auto"/>
        <w:jc w:val="both"/>
        <w:rPr>
          <w:rFonts w:ascii="Times New Roman" w:hAnsi="Times New Roman"/>
          <w:b/>
          <w:color w:val="000000" w:themeColor="text1"/>
          <w:sz w:val="24"/>
          <w:szCs w:val="24"/>
        </w:rPr>
      </w:pPr>
      <w:r w:rsidRPr="00F96B89">
        <w:rPr>
          <w:rFonts w:ascii="Times New Roman" w:hAnsi="Times New Roman"/>
          <w:color w:val="000000" w:themeColor="text1"/>
          <w:spacing w:val="-1"/>
          <w:sz w:val="24"/>
          <w:szCs w:val="24"/>
        </w:rPr>
        <w:t>7.</w:t>
      </w:r>
      <w:r w:rsidRPr="00F96B89">
        <w:rPr>
          <w:rFonts w:ascii="Times New Roman" w:hAnsi="Times New Roman"/>
          <w:color w:val="000000" w:themeColor="text1"/>
          <w:sz w:val="24"/>
          <w:szCs w:val="24"/>
        </w:rPr>
        <w:t xml:space="preserve">2. </w:t>
      </w:r>
      <w:r w:rsidRPr="00F96B89">
        <w:rPr>
          <w:rFonts w:ascii="Times New Roman" w:hAnsi="Times New Roman"/>
          <w:b/>
          <w:color w:val="000000" w:themeColor="text1"/>
          <w:sz w:val="24"/>
          <w:szCs w:val="24"/>
        </w:rPr>
        <w:t>Paslaugų teikėjas įsipareigoja:</w:t>
      </w:r>
    </w:p>
    <w:p w14:paraId="1ED3750A" w14:textId="77777777" w:rsidR="00EC36FE" w:rsidRPr="00F96B89" w:rsidRDefault="00EC36FE" w:rsidP="00EC36FE">
      <w:pPr>
        <w:spacing w:after="0"/>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7.2.1. Paslaugas suteikti tinkamai, kokybiškai, vadovaudamasis Sutartyje nustatyta tvarka ir terminais, laikydamasis teisės aktuose įtvirtintų reikalavimų, garantuojančių kokybišką Paslaugų teikimą. Pasikeitus Paslaugų teikimą reglamentuojantiems teisės aktams, jų pakeitimai ir (ar) papildymai galioja Sutarčiai be atskiro Šalių susitarimo;</w:t>
      </w:r>
    </w:p>
    <w:p w14:paraId="313DB229" w14:textId="77777777" w:rsidR="00EC36FE" w:rsidRPr="00F96B89" w:rsidRDefault="00EC36FE" w:rsidP="00EC36FE">
      <w:pPr>
        <w:spacing w:after="0" w:line="240" w:lineRule="auto"/>
        <w:contextualSpacing/>
        <w:jc w:val="both"/>
        <w:rPr>
          <w:rFonts w:ascii="Times New Roman" w:hAnsi="Times New Roman"/>
          <w:b/>
          <w:bCs/>
          <w:smallCaps/>
          <w:color w:val="000000" w:themeColor="text1"/>
          <w:sz w:val="24"/>
          <w:szCs w:val="24"/>
        </w:rPr>
      </w:pPr>
      <w:r w:rsidRPr="00F96B89">
        <w:rPr>
          <w:rFonts w:ascii="Times New Roman" w:hAnsi="Times New Roman"/>
          <w:color w:val="000000" w:themeColor="text1"/>
          <w:sz w:val="24"/>
          <w:szCs w:val="24"/>
        </w:rPr>
        <w:t>7.2.2. turėti visus teisės aktais numatytus leidimus, licencijas, sertifikatus, pažymėjimus, darbuotojus, reikalingus Sutarčiai vykdyti</w:t>
      </w:r>
      <w:r w:rsidRPr="00F96B89">
        <w:rPr>
          <w:color w:val="000000" w:themeColor="text1"/>
          <w:szCs w:val="20"/>
        </w:rPr>
        <w:t xml:space="preserve">; </w:t>
      </w:r>
    </w:p>
    <w:p w14:paraId="26E8AB35" w14:textId="77777777" w:rsidR="00EC36FE" w:rsidRPr="00F96B89" w:rsidRDefault="00EC36FE" w:rsidP="00EC36FE">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7.2.3. be papildomo užmokesčio, geranoriškai ir konstruktyviai bendradarbiauti su Paslaugų gavėju ir jo darbuotojais Paslaugų teikimo klausimais bei suteikti Paslaugų gavėjui visą turimą informaciją ir (ar) dokumentus, būtinus tinkamam Sutarties vykdymui;</w:t>
      </w:r>
    </w:p>
    <w:p w14:paraId="46FCE1B3" w14:textId="77777777" w:rsidR="00EC36FE" w:rsidRPr="00F96B89" w:rsidRDefault="00EC36FE" w:rsidP="00EC36FE">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7.2.4. užtikrinti, kad Sutartį vykdys tik tokią teisę turintys asmenys, jeigu pirkimo vykdymo metu nebuvo tikrinama Paslaugų teikėjo kvalifikacija dėl teisės verstis atitinkama veikla arba buvo tikrinama ne visa apimtimi;</w:t>
      </w:r>
    </w:p>
    <w:p w14:paraId="6E6B7ADF" w14:textId="77777777" w:rsidR="00EC36FE" w:rsidRPr="00F96B89" w:rsidRDefault="00EC36FE" w:rsidP="00EC36FE">
      <w:pPr>
        <w:suppressAutoHyphens/>
        <w:spacing w:after="0" w:line="240" w:lineRule="auto"/>
        <w:jc w:val="both"/>
        <w:rPr>
          <w:rFonts w:ascii="Times New Roman" w:hAnsi="Times New Roman"/>
          <w:color w:val="000000" w:themeColor="text1"/>
          <w:sz w:val="24"/>
          <w:szCs w:val="24"/>
          <w:lang w:val="en-US"/>
        </w:rPr>
      </w:pPr>
      <w:r w:rsidRPr="00F96B89">
        <w:rPr>
          <w:rFonts w:ascii="Times New Roman" w:hAnsi="Times New Roman"/>
          <w:color w:val="000000" w:themeColor="text1"/>
          <w:sz w:val="24"/>
          <w:szCs w:val="24"/>
          <w:lang w:val="en-US"/>
        </w:rPr>
        <w:t xml:space="preserve">7.2.5. </w:t>
      </w:r>
      <w:proofErr w:type="spellStart"/>
      <w:r w:rsidRPr="00F96B89">
        <w:rPr>
          <w:rFonts w:ascii="Times New Roman" w:hAnsi="Times New Roman"/>
          <w:color w:val="000000" w:themeColor="text1"/>
          <w:sz w:val="24"/>
          <w:szCs w:val="24"/>
          <w:lang w:val="en-US"/>
        </w:rPr>
        <w:t>neperduoti</w:t>
      </w:r>
      <w:proofErr w:type="spellEnd"/>
      <w:r w:rsidRPr="00F96B89">
        <w:rPr>
          <w:rFonts w:ascii="Times New Roman" w:hAnsi="Times New Roman"/>
          <w:color w:val="000000" w:themeColor="text1"/>
          <w:sz w:val="24"/>
          <w:szCs w:val="24"/>
          <w:lang w:val="en-US"/>
        </w:rPr>
        <w:t xml:space="preserve"> </w:t>
      </w:r>
      <w:proofErr w:type="spellStart"/>
      <w:r w:rsidRPr="00F96B89">
        <w:rPr>
          <w:rFonts w:ascii="Times New Roman" w:hAnsi="Times New Roman"/>
          <w:color w:val="000000" w:themeColor="text1"/>
          <w:sz w:val="24"/>
          <w:szCs w:val="24"/>
          <w:lang w:val="en-US"/>
        </w:rPr>
        <w:t>savo</w:t>
      </w:r>
      <w:proofErr w:type="spellEnd"/>
      <w:r w:rsidRPr="00F96B89">
        <w:rPr>
          <w:rFonts w:ascii="Times New Roman" w:hAnsi="Times New Roman"/>
          <w:color w:val="000000" w:themeColor="text1"/>
          <w:sz w:val="24"/>
          <w:szCs w:val="24"/>
          <w:lang w:val="en-US"/>
        </w:rPr>
        <w:t xml:space="preserve"> </w:t>
      </w:r>
      <w:proofErr w:type="spellStart"/>
      <w:r w:rsidRPr="00F96B89">
        <w:rPr>
          <w:rFonts w:ascii="Times New Roman" w:hAnsi="Times New Roman"/>
          <w:color w:val="000000" w:themeColor="text1"/>
          <w:sz w:val="24"/>
          <w:szCs w:val="24"/>
          <w:lang w:val="en-US"/>
        </w:rPr>
        <w:t>sutartinių</w:t>
      </w:r>
      <w:proofErr w:type="spellEnd"/>
      <w:r w:rsidRPr="00F96B89">
        <w:rPr>
          <w:rFonts w:ascii="Times New Roman" w:hAnsi="Times New Roman"/>
          <w:color w:val="000000" w:themeColor="text1"/>
          <w:sz w:val="24"/>
          <w:szCs w:val="24"/>
          <w:lang w:val="en-US"/>
        </w:rPr>
        <w:t xml:space="preserve"> </w:t>
      </w:r>
      <w:proofErr w:type="spellStart"/>
      <w:r w:rsidRPr="00F96B89">
        <w:rPr>
          <w:rFonts w:ascii="Times New Roman" w:hAnsi="Times New Roman"/>
          <w:color w:val="000000" w:themeColor="text1"/>
          <w:sz w:val="24"/>
          <w:szCs w:val="24"/>
          <w:lang w:val="en-US"/>
        </w:rPr>
        <w:t>teisių</w:t>
      </w:r>
      <w:proofErr w:type="spellEnd"/>
      <w:r w:rsidRPr="00F96B89">
        <w:rPr>
          <w:rFonts w:ascii="Times New Roman" w:hAnsi="Times New Roman"/>
          <w:color w:val="000000" w:themeColor="text1"/>
          <w:sz w:val="24"/>
          <w:szCs w:val="24"/>
          <w:lang w:val="en-US"/>
        </w:rPr>
        <w:t xml:space="preserve"> </w:t>
      </w:r>
      <w:proofErr w:type="spellStart"/>
      <w:r w:rsidRPr="00F96B89">
        <w:rPr>
          <w:rFonts w:ascii="Times New Roman" w:hAnsi="Times New Roman"/>
          <w:color w:val="000000" w:themeColor="text1"/>
          <w:sz w:val="24"/>
          <w:szCs w:val="24"/>
          <w:lang w:val="en-US"/>
        </w:rPr>
        <w:t>ir</w:t>
      </w:r>
      <w:proofErr w:type="spellEnd"/>
      <w:r w:rsidRPr="00F96B89">
        <w:rPr>
          <w:rFonts w:ascii="Times New Roman" w:hAnsi="Times New Roman"/>
          <w:color w:val="000000" w:themeColor="text1"/>
          <w:sz w:val="24"/>
          <w:szCs w:val="24"/>
          <w:lang w:val="en-US"/>
        </w:rPr>
        <w:t xml:space="preserve"> </w:t>
      </w:r>
      <w:proofErr w:type="spellStart"/>
      <w:r w:rsidRPr="00F96B89">
        <w:rPr>
          <w:rFonts w:ascii="Times New Roman" w:hAnsi="Times New Roman"/>
          <w:color w:val="000000" w:themeColor="text1"/>
          <w:sz w:val="24"/>
          <w:szCs w:val="24"/>
          <w:lang w:val="en-US"/>
        </w:rPr>
        <w:t>pareigų</w:t>
      </w:r>
      <w:proofErr w:type="spellEnd"/>
      <w:r w:rsidRPr="00F96B89">
        <w:rPr>
          <w:rFonts w:ascii="Times New Roman" w:hAnsi="Times New Roman"/>
          <w:color w:val="000000" w:themeColor="text1"/>
          <w:sz w:val="24"/>
          <w:szCs w:val="24"/>
          <w:lang w:val="en-US"/>
        </w:rPr>
        <w:t xml:space="preserve"> </w:t>
      </w:r>
      <w:proofErr w:type="spellStart"/>
      <w:r w:rsidRPr="00F96B89">
        <w:rPr>
          <w:rFonts w:ascii="Times New Roman" w:hAnsi="Times New Roman"/>
          <w:color w:val="000000" w:themeColor="text1"/>
          <w:sz w:val="24"/>
          <w:szCs w:val="24"/>
          <w:lang w:val="en-US"/>
        </w:rPr>
        <w:t>jokiai</w:t>
      </w:r>
      <w:proofErr w:type="spellEnd"/>
      <w:r w:rsidRPr="00F96B89">
        <w:rPr>
          <w:rFonts w:ascii="Times New Roman" w:hAnsi="Times New Roman"/>
          <w:color w:val="000000" w:themeColor="text1"/>
          <w:sz w:val="24"/>
          <w:szCs w:val="24"/>
          <w:lang w:val="en-US"/>
        </w:rPr>
        <w:t xml:space="preserve"> </w:t>
      </w:r>
      <w:proofErr w:type="spellStart"/>
      <w:r w:rsidRPr="00F96B89">
        <w:rPr>
          <w:rFonts w:ascii="Times New Roman" w:hAnsi="Times New Roman"/>
          <w:color w:val="000000" w:themeColor="text1"/>
          <w:sz w:val="24"/>
          <w:szCs w:val="24"/>
          <w:lang w:val="en-US"/>
        </w:rPr>
        <w:t>trečiajai</w:t>
      </w:r>
      <w:proofErr w:type="spellEnd"/>
      <w:r w:rsidRPr="00F96B89">
        <w:rPr>
          <w:rFonts w:ascii="Times New Roman" w:hAnsi="Times New Roman"/>
          <w:color w:val="000000" w:themeColor="text1"/>
          <w:sz w:val="24"/>
          <w:szCs w:val="24"/>
          <w:lang w:val="en-US"/>
        </w:rPr>
        <w:t xml:space="preserve"> </w:t>
      </w:r>
      <w:proofErr w:type="spellStart"/>
      <w:r w:rsidRPr="00F96B89">
        <w:rPr>
          <w:rFonts w:ascii="Times New Roman" w:hAnsi="Times New Roman"/>
          <w:color w:val="000000" w:themeColor="text1"/>
          <w:sz w:val="24"/>
          <w:szCs w:val="24"/>
          <w:lang w:val="en-US"/>
        </w:rPr>
        <w:t>šaliai</w:t>
      </w:r>
      <w:proofErr w:type="spellEnd"/>
      <w:r w:rsidRPr="00F96B89">
        <w:rPr>
          <w:rFonts w:ascii="Times New Roman" w:hAnsi="Times New Roman"/>
          <w:color w:val="000000" w:themeColor="text1"/>
          <w:sz w:val="24"/>
          <w:szCs w:val="24"/>
          <w:lang w:val="en-US"/>
        </w:rPr>
        <w:t xml:space="preserve">, </w:t>
      </w:r>
      <w:proofErr w:type="spellStart"/>
      <w:r w:rsidRPr="00F96B89">
        <w:rPr>
          <w:rFonts w:ascii="Times New Roman" w:hAnsi="Times New Roman"/>
          <w:color w:val="000000" w:themeColor="text1"/>
          <w:sz w:val="24"/>
          <w:szCs w:val="24"/>
          <w:lang w:val="en-US"/>
        </w:rPr>
        <w:t>išskyrus</w:t>
      </w:r>
      <w:proofErr w:type="spellEnd"/>
      <w:r w:rsidRPr="00F96B89">
        <w:rPr>
          <w:rFonts w:ascii="Times New Roman" w:hAnsi="Times New Roman"/>
          <w:color w:val="000000" w:themeColor="text1"/>
          <w:sz w:val="24"/>
          <w:szCs w:val="24"/>
          <w:lang w:val="en-US"/>
        </w:rPr>
        <w:t xml:space="preserve"> </w:t>
      </w:r>
      <w:proofErr w:type="spellStart"/>
      <w:r w:rsidRPr="00F96B89">
        <w:rPr>
          <w:rFonts w:ascii="Times New Roman" w:hAnsi="Times New Roman"/>
          <w:color w:val="000000" w:themeColor="text1"/>
          <w:sz w:val="24"/>
          <w:szCs w:val="24"/>
          <w:lang w:val="en-US"/>
        </w:rPr>
        <w:t>piniginius</w:t>
      </w:r>
      <w:proofErr w:type="spellEnd"/>
      <w:r w:rsidRPr="00F96B89">
        <w:rPr>
          <w:rFonts w:ascii="Times New Roman" w:hAnsi="Times New Roman"/>
          <w:color w:val="000000" w:themeColor="text1"/>
          <w:sz w:val="24"/>
          <w:szCs w:val="24"/>
          <w:lang w:val="en-US"/>
        </w:rPr>
        <w:t xml:space="preserve"> </w:t>
      </w:r>
      <w:proofErr w:type="spellStart"/>
      <w:r w:rsidRPr="00F96B89">
        <w:rPr>
          <w:rFonts w:ascii="Times New Roman" w:hAnsi="Times New Roman"/>
          <w:color w:val="000000" w:themeColor="text1"/>
          <w:sz w:val="24"/>
          <w:szCs w:val="24"/>
          <w:lang w:val="en-US"/>
        </w:rPr>
        <w:t>reikalavimus</w:t>
      </w:r>
      <w:proofErr w:type="spellEnd"/>
      <w:r w:rsidRPr="00F96B89">
        <w:rPr>
          <w:rFonts w:ascii="Times New Roman" w:hAnsi="Times New Roman"/>
          <w:color w:val="000000" w:themeColor="text1"/>
          <w:sz w:val="24"/>
          <w:szCs w:val="24"/>
          <w:lang w:val="en-US"/>
        </w:rPr>
        <w:t xml:space="preserve">, </w:t>
      </w:r>
      <w:proofErr w:type="spellStart"/>
      <w:r w:rsidRPr="00F96B89">
        <w:rPr>
          <w:rFonts w:ascii="Times New Roman" w:hAnsi="Times New Roman"/>
          <w:color w:val="000000" w:themeColor="text1"/>
          <w:sz w:val="24"/>
          <w:szCs w:val="24"/>
          <w:lang w:val="en-US"/>
        </w:rPr>
        <w:t>kaip</w:t>
      </w:r>
      <w:proofErr w:type="spellEnd"/>
      <w:r w:rsidRPr="00F96B89">
        <w:rPr>
          <w:rFonts w:ascii="Times New Roman" w:hAnsi="Times New Roman"/>
          <w:color w:val="000000" w:themeColor="text1"/>
          <w:sz w:val="24"/>
          <w:szCs w:val="24"/>
          <w:lang w:val="en-US"/>
        </w:rPr>
        <w:t xml:space="preserve"> </w:t>
      </w:r>
      <w:proofErr w:type="spellStart"/>
      <w:r w:rsidRPr="00F96B89">
        <w:rPr>
          <w:rFonts w:ascii="Times New Roman" w:hAnsi="Times New Roman"/>
          <w:color w:val="000000" w:themeColor="text1"/>
          <w:sz w:val="24"/>
          <w:szCs w:val="24"/>
          <w:lang w:val="en-US"/>
        </w:rPr>
        <w:t>numatyta</w:t>
      </w:r>
      <w:proofErr w:type="spellEnd"/>
      <w:r w:rsidRPr="00F96B89">
        <w:rPr>
          <w:rFonts w:ascii="Times New Roman" w:hAnsi="Times New Roman"/>
          <w:color w:val="000000" w:themeColor="text1"/>
          <w:sz w:val="24"/>
          <w:szCs w:val="24"/>
          <w:lang w:val="en-US"/>
        </w:rPr>
        <w:t xml:space="preserve"> </w:t>
      </w:r>
      <w:proofErr w:type="spellStart"/>
      <w:r w:rsidRPr="00F96B89">
        <w:rPr>
          <w:rFonts w:ascii="Times New Roman" w:hAnsi="Times New Roman"/>
          <w:color w:val="000000" w:themeColor="text1"/>
          <w:sz w:val="24"/>
          <w:szCs w:val="24"/>
          <w:lang w:val="en-US"/>
        </w:rPr>
        <w:t>Sutartyje</w:t>
      </w:r>
      <w:proofErr w:type="spellEnd"/>
      <w:r w:rsidRPr="00F96B89">
        <w:rPr>
          <w:rFonts w:ascii="Times New Roman" w:hAnsi="Times New Roman"/>
          <w:color w:val="000000" w:themeColor="text1"/>
          <w:sz w:val="24"/>
          <w:szCs w:val="24"/>
          <w:lang w:val="en-US"/>
        </w:rPr>
        <w:t xml:space="preserve">. </w:t>
      </w:r>
      <w:proofErr w:type="spellStart"/>
      <w:r w:rsidRPr="00F96B89">
        <w:rPr>
          <w:rFonts w:ascii="Times New Roman" w:hAnsi="Times New Roman"/>
          <w:color w:val="000000" w:themeColor="text1"/>
          <w:sz w:val="24"/>
          <w:szCs w:val="24"/>
          <w:lang w:val="en-US"/>
        </w:rPr>
        <w:t>Paslaugų</w:t>
      </w:r>
      <w:proofErr w:type="spellEnd"/>
      <w:r w:rsidRPr="00F96B89">
        <w:rPr>
          <w:rFonts w:ascii="Times New Roman" w:hAnsi="Times New Roman"/>
          <w:color w:val="000000" w:themeColor="text1"/>
          <w:sz w:val="24"/>
          <w:szCs w:val="24"/>
          <w:lang w:val="en-US"/>
        </w:rPr>
        <w:t xml:space="preserve"> </w:t>
      </w:r>
      <w:proofErr w:type="spellStart"/>
      <w:r w:rsidRPr="00F96B89">
        <w:rPr>
          <w:rFonts w:ascii="Times New Roman" w:hAnsi="Times New Roman"/>
          <w:color w:val="000000" w:themeColor="text1"/>
          <w:sz w:val="24"/>
          <w:szCs w:val="24"/>
          <w:lang w:val="en-US"/>
        </w:rPr>
        <w:t>teikėjas</w:t>
      </w:r>
      <w:proofErr w:type="spellEnd"/>
      <w:r w:rsidRPr="00F96B89">
        <w:rPr>
          <w:rFonts w:ascii="Times New Roman" w:hAnsi="Times New Roman"/>
          <w:color w:val="000000" w:themeColor="text1"/>
          <w:sz w:val="24"/>
          <w:szCs w:val="24"/>
          <w:lang w:val="en-US"/>
        </w:rPr>
        <w:t xml:space="preserve"> </w:t>
      </w:r>
      <w:proofErr w:type="spellStart"/>
      <w:r w:rsidRPr="00F96B89">
        <w:rPr>
          <w:rFonts w:ascii="Times New Roman" w:hAnsi="Times New Roman"/>
          <w:color w:val="000000" w:themeColor="text1"/>
          <w:sz w:val="24"/>
          <w:szCs w:val="24"/>
          <w:lang w:val="en-US"/>
        </w:rPr>
        <w:t>gali</w:t>
      </w:r>
      <w:proofErr w:type="spellEnd"/>
      <w:r w:rsidRPr="00F96B89">
        <w:rPr>
          <w:rFonts w:ascii="Times New Roman" w:hAnsi="Times New Roman"/>
          <w:color w:val="000000" w:themeColor="text1"/>
          <w:sz w:val="24"/>
          <w:szCs w:val="24"/>
          <w:lang w:val="en-US"/>
        </w:rPr>
        <w:t xml:space="preserve"> </w:t>
      </w:r>
      <w:proofErr w:type="spellStart"/>
      <w:r w:rsidRPr="00F96B89">
        <w:rPr>
          <w:rFonts w:ascii="Times New Roman" w:hAnsi="Times New Roman"/>
          <w:color w:val="000000" w:themeColor="text1"/>
          <w:sz w:val="24"/>
          <w:szCs w:val="24"/>
          <w:lang w:val="en-US"/>
        </w:rPr>
        <w:t>pasitelkti</w:t>
      </w:r>
      <w:proofErr w:type="spellEnd"/>
      <w:r w:rsidRPr="00F96B89">
        <w:rPr>
          <w:rFonts w:ascii="Times New Roman" w:hAnsi="Times New Roman"/>
          <w:color w:val="000000" w:themeColor="text1"/>
          <w:sz w:val="24"/>
          <w:szCs w:val="24"/>
          <w:lang w:val="en-US"/>
        </w:rPr>
        <w:t xml:space="preserve"> </w:t>
      </w:r>
      <w:proofErr w:type="spellStart"/>
      <w:r w:rsidRPr="00F96B89">
        <w:rPr>
          <w:rFonts w:ascii="Times New Roman" w:hAnsi="Times New Roman"/>
          <w:color w:val="000000" w:themeColor="text1"/>
          <w:sz w:val="24"/>
          <w:szCs w:val="24"/>
          <w:lang w:val="en-US"/>
        </w:rPr>
        <w:t>subteikėjus</w:t>
      </w:r>
      <w:proofErr w:type="spellEnd"/>
      <w:r w:rsidRPr="00F96B89">
        <w:rPr>
          <w:rFonts w:ascii="Times New Roman" w:hAnsi="Times New Roman"/>
          <w:color w:val="000000" w:themeColor="text1"/>
          <w:sz w:val="24"/>
          <w:szCs w:val="24"/>
          <w:lang w:val="en-US"/>
        </w:rPr>
        <w:t xml:space="preserve"> </w:t>
      </w:r>
      <w:proofErr w:type="spellStart"/>
      <w:r w:rsidRPr="00F96B89">
        <w:rPr>
          <w:rFonts w:ascii="Times New Roman" w:hAnsi="Times New Roman"/>
          <w:color w:val="000000" w:themeColor="text1"/>
          <w:sz w:val="24"/>
          <w:szCs w:val="24"/>
          <w:lang w:val="en-US"/>
        </w:rPr>
        <w:t>Sutartyje</w:t>
      </w:r>
      <w:proofErr w:type="spellEnd"/>
      <w:r w:rsidRPr="00F96B89">
        <w:rPr>
          <w:rFonts w:ascii="Times New Roman" w:hAnsi="Times New Roman"/>
          <w:color w:val="000000" w:themeColor="text1"/>
          <w:sz w:val="24"/>
          <w:szCs w:val="24"/>
          <w:lang w:val="en-US"/>
        </w:rPr>
        <w:t xml:space="preserve"> </w:t>
      </w:r>
      <w:proofErr w:type="spellStart"/>
      <w:r w:rsidRPr="00F96B89">
        <w:rPr>
          <w:rFonts w:ascii="Times New Roman" w:hAnsi="Times New Roman"/>
          <w:color w:val="000000" w:themeColor="text1"/>
          <w:sz w:val="24"/>
          <w:szCs w:val="24"/>
          <w:lang w:val="en-US"/>
        </w:rPr>
        <w:t>nustatyta</w:t>
      </w:r>
      <w:proofErr w:type="spellEnd"/>
      <w:r w:rsidRPr="00F96B89">
        <w:rPr>
          <w:rFonts w:ascii="Times New Roman" w:hAnsi="Times New Roman"/>
          <w:color w:val="000000" w:themeColor="text1"/>
          <w:sz w:val="24"/>
          <w:szCs w:val="24"/>
          <w:lang w:val="en-US"/>
        </w:rPr>
        <w:t xml:space="preserve"> </w:t>
      </w:r>
      <w:proofErr w:type="spellStart"/>
      <w:r w:rsidRPr="00F96B89">
        <w:rPr>
          <w:rFonts w:ascii="Times New Roman" w:hAnsi="Times New Roman"/>
          <w:color w:val="000000" w:themeColor="text1"/>
          <w:sz w:val="24"/>
          <w:szCs w:val="24"/>
          <w:lang w:val="en-US"/>
        </w:rPr>
        <w:t>tvarka</w:t>
      </w:r>
      <w:proofErr w:type="spellEnd"/>
      <w:r w:rsidRPr="00F96B89">
        <w:rPr>
          <w:rFonts w:ascii="Times New Roman" w:hAnsi="Times New Roman"/>
          <w:color w:val="000000" w:themeColor="text1"/>
          <w:sz w:val="24"/>
          <w:szCs w:val="24"/>
          <w:lang w:val="en-US"/>
        </w:rPr>
        <w:t>;</w:t>
      </w:r>
    </w:p>
    <w:p w14:paraId="2C55BDF7" w14:textId="77777777" w:rsidR="00EC36FE" w:rsidRPr="00F96B89" w:rsidRDefault="00EC36FE" w:rsidP="00EC36FE">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7.2.6. užtikrinti, kad vykdydamas Sutartį nepažeis jokių trečiųjų asmenų teisių, įskaitant, bet neapsiribojant intelektinės nuosavybės teisėmis, taip pat atlyginti nuostolius Paslaugų gavėjui, </w:t>
      </w:r>
      <w:r w:rsidRPr="00F96B89">
        <w:rPr>
          <w:rFonts w:ascii="Times New Roman" w:hAnsi="Times New Roman"/>
          <w:color w:val="000000" w:themeColor="text1"/>
          <w:sz w:val="24"/>
          <w:szCs w:val="24"/>
        </w:rPr>
        <w:lastRenderedPageBreak/>
        <w:t>atsiradusius dėl bet kokių reikalavimų, kylančių dėl konfidencialumo pažeidimo, autorinių teisių, patentų, licencijų, brėžinių, modelių, prekių ženklų naudojimo, išskyrus atvejus, kai toks pažeidimas atsiranda dėl Paslaugų gavėjo kaltės, o taip pat sumokėti visus su tuo sietinus mokesčius ir (arba) galimas baudas ne vėliau kaip per 5 darbo dienas nuo Paslaugų gavėjo pareikalavimo dienos;</w:t>
      </w:r>
    </w:p>
    <w:p w14:paraId="7065776E" w14:textId="77777777" w:rsidR="00EC36FE" w:rsidRPr="00F96B89" w:rsidRDefault="00EC36FE" w:rsidP="00EC36FE">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7.2.7. savo sąskaita pašalinti pastebėtus ir (ar) Paslaugų gavėjo nurodytus Paslaugų teikimo trūkumus, atsiradusius dėl Paslaugų teikėjo,  jo pasitelktų subteikėjų, darbuotojų, specialistų kaltės;</w:t>
      </w:r>
    </w:p>
    <w:p w14:paraId="7FA3BAD5" w14:textId="77777777" w:rsidR="00EC36FE" w:rsidRPr="00F96B89" w:rsidRDefault="00EC36FE" w:rsidP="00EC36FE">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7.2.8. laikytis visų galiojančių įstatymų ir kitų teisės aktų nuostatų (toliau -Įstatymai) ir užtikrinti, kad Paslaugų teikėjo darbuotojai jų laikytųsi. Paslaugų teikėjas garantuoja Paslaugų gavėjui nuostolių atlyginimą, jei Paslaugų teikė</w:t>
      </w:r>
      <w:r w:rsidRPr="00F96B89">
        <w:rPr>
          <w:rFonts w:ascii="Times New Roman" w:hAnsi="Times New Roman"/>
          <w:color w:val="000000" w:themeColor="text1"/>
          <w:sz w:val="24"/>
          <w:szCs w:val="24"/>
          <w:lang w:val="pt-PT"/>
        </w:rPr>
        <w:t>jas ar j</w:t>
      </w:r>
      <w:r w:rsidRPr="00F96B89">
        <w:rPr>
          <w:rFonts w:ascii="Times New Roman" w:hAnsi="Times New Roman"/>
          <w:color w:val="000000" w:themeColor="text1"/>
          <w:sz w:val="24"/>
          <w:szCs w:val="24"/>
        </w:rPr>
        <w:t>o darbuotojai nesilaikytų minėtųjų Įstatymų ir kitų teisės aktų ir dėl to būtų pateikti kokie nors reikalavimai ar pradėti procesiniai veiksmai prieš Paslaugų gavėją;</w:t>
      </w:r>
    </w:p>
    <w:p w14:paraId="47437198" w14:textId="6603262E" w:rsidR="00EC36FE" w:rsidRPr="00F96B89" w:rsidRDefault="00EC36FE" w:rsidP="00EC36FE">
      <w:pPr>
        <w:spacing w:after="0" w:line="240" w:lineRule="auto"/>
        <w:contextualSpacing/>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7.2.9. Paslaugų gavėjui paprašius, neatlygintinai, per Paslaugų gavėjo nustatytą terminą, kuris negali būti trumpesnis nei 5 darbo dienos, raštu pateikti išsamią informaciją apie Sutarties vykdymą: pateikti Paslaugų teikimo ataskaitą, nurodydamas, kokios Paslaugos buvo suteiktos;</w:t>
      </w:r>
    </w:p>
    <w:p w14:paraId="0169A392" w14:textId="77777777" w:rsidR="00EC36FE" w:rsidRPr="00F96B89" w:rsidRDefault="00EC36FE" w:rsidP="00EC36FE">
      <w:pPr>
        <w:tabs>
          <w:tab w:val="left" w:pos="1134"/>
          <w:tab w:val="left" w:pos="1418"/>
        </w:tabs>
        <w:spacing w:before="60" w:after="0" w:line="240" w:lineRule="auto"/>
        <w:jc w:val="both"/>
        <w:rPr>
          <w:rFonts w:ascii="Times New Roman" w:hAnsi="Times New Roman"/>
          <w:color w:val="000000" w:themeColor="text1"/>
        </w:rPr>
      </w:pPr>
      <w:r w:rsidRPr="00F96B89">
        <w:rPr>
          <w:rFonts w:ascii="Times New Roman" w:hAnsi="Times New Roman"/>
          <w:color w:val="000000" w:themeColor="text1"/>
          <w:sz w:val="24"/>
          <w:szCs w:val="24"/>
        </w:rPr>
        <w:t>7.2.10. nedelsiant raštu informuoti Paslaugų gavėją apie bet kurias aplinkybes, kurios trukdo ar gali sutrukdyti Paslaugų teikėjui tinkamai ir laiku suteikti bet kurią iš Paslaugų</w:t>
      </w:r>
      <w:r w:rsidRPr="00F96B89">
        <w:rPr>
          <w:rFonts w:ascii="Times New Roman" w:hAnsi="Times New Roman"/>
          <w:color w:val="000000" w:themeColor="text1"/>
        </w:rPr>
        <w:t>;</w:t>
      </w:r>
    </w:p>
    <w:p w14:paraId="4CB4D93A" w14:textId="77777777" w:rsidR="00EC36FE" w:rsidRPr="00F96B89" w:rsidRDefault="00EC36FE" w:rsidP="00EC36FE">
      <w:pPr>
        <w:spacing w:after="0" w:line="240" w:lineRule="auto"/>
        <w:contextualSpacing/>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7.2.11. laikytis šių aplinkosaugos reikalavimų bei Paslaugų gavėjui paprašius pateikti informaciją ir/ar dokumentus, kurie įrodytų Paslaugų teikėjo aplinkosaugos reikalavimų laikymąsi (pvz. duomenis ar buvo naudotas popierius ir/ar kt.): </w:t>
      </w:r>
    </w:p>
    <w:p w14:paraId="50FE60F5" w14:textId="77777777" w:rsidR="00EC36FE" w:rsidRPr="00F96B89" w:rsidRDefault="00EC36FE" w:rsidP="00EC36FE">
      <w:pPr>
        <w:spacing w:after="0" w:line="240" w:lineRule="auto"/>
        <w:contextualSpacing/>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7.2.11.1. mažinti popieriaus sunaudojimą, atsisakyti nebūtino dokumentų kopijavimo ir spausdinimo, parengtus dokumentus, Paslaugų perdavimo–priėmimo dokumentus Paslaugų gavėjui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5FC5767F" w14:textId="0F0FAFED" w:rsidR="00EC36FE" w:rsidRPr="00F96B89" w:rsidRDefault="00EC36FE" w:rsidP="00EC36FE">
      <w:pPr>
        <w:spacing w:after="0" w:line="240" w:lineRule="auto"/>
        <w:contextualSpacing/>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7.2.12. tinkamai vykdyti kitus įsipareigojimus, numatytus Sutartyje ir galiojančiuose teisės aktuose.</w:t>
      </w:r>
    </w:p>
    <w:p w14:paraId="355FCF43" w14:textId="77777777" w:rsidR="00EC36FE" w:rsidRPr="00F96B89" w:rsidRDefault="00EC36FE" w:rsidP="00EC36FE">
      <w:pPr>
        <w:spacing w:after="0" w:line="240" w:lineRule="auto"/>
        <w:contextualSpacing/>
        <w:jc w:val="both"/>
        <w:rPr>
          <w:rFonts w:ascii="Times New Roman" w:hAnsi="Times New Roman"/>
          <w:b/>
          <w:color w:val="000000" w:themeColor="text1"/>
          <w:sz w:val="24"/>
          <w:szCs w:val="24"/>
        </w:rPr>
      </w:pPr>
      <w:r w:rsidRPr="00F96B89">
        <w:rPr>
          <w:rFonts w:ascii="Times New Roman" w:hAnsi="Times New Roman"/>
          <w:b/>
          <w:color w:val="000000" w:themeColor="text1"/>
          <w:sz w:val="24"/>
          <w:szCs w:val="24"/>
        </w:rPr>
        <w:t>7.3.Paslaugų gavėjas įsipareigoja:</w:t>
      </w:r>
    </w:p>
    <w:p w14:paraId="379F111C" w14:textId="77777777" w:rsidR="00EC36FE" w:rsidRPr="00F96B89" w:rsidRDefault="00EC36FE" w:rsidP="00EC36FE">
      <w:pPr>
        <w:spacing w:after="0" w:line="240" w:lineRule="auto"/>
        <w:contextualSpacing/>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7.3.1. priimti Šalių sutartu laiku atliktas Paslaugas, jeigu jos atitinka šios Sutarties ir Paslaugoms taikomus kokybės reikalavimus;</w:t>
      </w:r>
    </w:p>
    <w:p w14:paraId="6C603BDB" w14:textId="77777777" w:rsidR="00EC36FE" w:rsidRPr="00F96B89" w:rsidRDefault="00EC36FE" w:rsidP="00EC36FE">
      <w:pPr>
        <w:spacing w:after="0" w:line="240" w:lineRule="auto"/>
        <w:contextualSpacing/>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7.3.2. priėmimo metu patikrinti perduodamas Paslaugas bei Sutartyje nustatytomis sąlygomis pasirašyti Paslaugų perdavimo-priėmimo dokumentus;</w:t>
      </w:r>
    </w:p>
    <w:p w14:paraId="42E534D9" w14:textId="77777777" w:rsidR="00EC36FE" w:rsidRPr="00F96B89" w:rsidRDefault="00EC36FE" w:rsidP="00EC36FE">
      <w:pPr>
        <w:spacing w:after="0" w:line="240" w:lineRule="auto"/>
        <w:contextualSpacing/>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7.3.3. sumokėti  už suteiktas Paslaugas Sutartyje nustatyta tvarka ir terminais;</w:t>
      </w:r>
    </w:p>
    <w:p w14:paraId="6E293F12" w14:textId="77777777" w:rsidR="00EC36FE" w:rsidRPr="00F96B89" w:rsidRDefault="00EC36FE" w:rsidP="00EC36FE">
      <w:pPr>
        <w:spacing w:after="0" w:line="240" w:lineRule="auto"/>
        <w:contextualSpacing/>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7.3.4. bendradarbiauti, suteikti Paslaugų teikėjui visą turimą informaciją ir (ar) dokumentus, būtinus tinkamam Sutarties vykdymui;</w:t>
      </w:r>
    </w:p>
    <w:p w14:paraId="3F65985D" w14:textId="77777777" w:rsidR="00EC36FE" w:rsidRPr="00F96B89" w:rsidRDefault="00EC36FE" w:rsidP="00EC36FE">
      <w:pPr>
        <w:spacing w:after="0" w:line="240" w:lineRule="auto"/>
        <w:contextualSpacing/>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7.3.5. teikti atsakymus į Paslaugų teikėjo klausimus, susijusius su Paslaugų teikimu;</w:t>
      </w:r>
    </w:p>
    <w:p w14:paraId="461376F3" w14:textId="63A4C031" w:rsidR="00CA5EEE" w:rsidRPr="00F96B89" w:rsidRDefault="00EC36FE" w:rsidP="0055263D">
      <w:pPr>
        <w:spacing w:after="0" w:line="240" w:lineRule="auto"/>
        <w:contextualSpacing/>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7.3.6.tinkamai vykdyti kitus įsipareigojimus, numatytus Sutartyje ir galiojančiuose teisės aktuose.</w:t>
      </w:r>
    </w:p>
    <w:p w14:paraId="05B1CCF0" w14:textId="77777777" w:rsidR="00CC696F" w:rsidRPr="00F96B89" w:rsidRDefault="00CC696F" w:rsidP="0055263D">
      <w:pPr>
        <w:spacing w:after="0" w:line="240" w:lineRule="auto"/>
        <w:jc w:val="both"/>
        <w:rPr>
          <w:rFonts w:ascii="Times New Roman" w:hAnsi="Times New Roman"/>
          <w:color w:val="000000" w:themeColor="text1"/>
          <w:sz w:val="24"/>
          <w:szCs w:val="24"/>
        </w:rPr>
      </w:pPr>
    </w:p>
    <w:p w14:paraId="73C72988" w14:textId="77777777" w:rsidR="00CA5EEE" w:rsidRPr="00F96B89" w:rsidRDefault="00CA5EEE"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F96B89">
        <w:rPr>
          <w:rFonts w:ascii="Times New Roman" w:hAnsi="Times New Roman"/>
          <w:b/>
          <w:color w:val="000000" w:themeColor="text1"/>
          <w:sz w:val="24"/>
          <w:szCs w:val="24"/>
          <w:lang w:eastAsia="lt-LT"/>
        </w:rPr>
        <w:t>8. Paslaugų  teikimo ir priėmimo tvarka, vėlavimas</w:t>
      </w:r>
    </w:p>
    <w:p w14:paraId="3A913DC5" w14:textId="3ECE3643" w:rsidR="00CA5EEE" w:rsidRPr="00F96B89" w:rsidRDefault="00CA5EEE" w:rsidP="00C04E83">
      <w:pPr>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rPr>
        <w:t xml:space="preserve">8.1. </w:t>
      </w:r>
      <w:r w:rsidRPr="00F96B89">
        <w:rPr>
          <w:rFonts w:ascii="Times New Roman" w:hAnsi="Times New Roman"/>
          <w:color w:val="000000" w:themeColor="text1"/>
          <w:sz w:val="24"/>
          <w:szCs w:val="24"/>
          <w:lang w:eastAsia="lt-LT"/>
        </w:rPr>
        <w:t>P</w:t>
      </w:r>
      <w:r w:rsidR="008034E2" w:rsidRPr="00F96B89">
        <w:rPr>
          <w:rFonts w:ascii="Times New Roman" w:hAnsi="Times New Roman"/>
          <w:color w:val="000000" w:themeColor="text1"/>
          <w:sz w:val="24"/>
          <w:szCs w:val="24"/>
          <w:lang w:eastAsia="lt-LT"/>
        </w:rPr>
        <w:t>aslaugos pradedamos teikti nuo S</w:t>
      </w:r>
      <w:r w:rsidRPr="00F96B89">
        <w:rPr>
          <w:rFonts w:ascii="Times New Roman" w:hAnsi="Times New Roman"/>
          <w:color w:val="000000" w:themeColor="text1"/>
          <w:sz w:val="24"/>
          <w:szCs w:val="24"/>
          <w:lang w:eastAsia="lt-LT"/>
        </w:rPr>
        <w:t xml:space="preserve">utarties įsigaliojimo dienos ir teikiamos ne ilgiau </w:t>
      </w:r>
      <w:r w:rsidR="003E0B11" w:rsidRPr="00F96B89">
        <w:rPr>
          <w:rFonts w:ascii="Times New Roman" w:hAnsi="Times New Roman"/>
          <w:color w:val="000000" w:themeColor="text1"/>
          <w:sz w:val="24"/>
          <w:szCs w:val="24"/>
          <w:lang w:eastAsia="lt-LT"/>
        </w:rPr>
        <w:t xml:space="preserve">kaip </w:t>
      </w:r>
      <w:r w:rsidR="00D57FC7" w:rsidRPr="00F96B89">
        <w:rPr>
          <w:rFonts w:ascii="Times New Roman" w:hAnsi="Times New Roman"/>
          <w:color w:val="000000" w:themeColor="text1"/>
          <w:sz w:val="24"/>
          <w:szCs w:val="24"/>
          <w:lang w:eastAsia="lt-LT"/>
        </w:rPr>
        <w:t>24</w:t>
      </w:r>
      <w:r w:rsidR="0030314F" w:rsidRPr="00F96B89">
        <w:rPr>
          <w:rFonts w:ascii="Times New Roman" w:hAnsi="Times New Roman"/>
          <w:color w:val="000000" w:themeColor="text1"/>
          <w:sz w:val="24"/>
          <w:szCs w:val="24"/>
          <w:lang w:eastAsia="lt-LT"/>
        </w:rPr>
        <w:t xml:space="preserve"> mėnesi</w:t>
      </w:r>
      <w:r w:rsidR="00D57FC7" w:rsidRPr="00F96B89">
        <w:rPr>
          <w:rFonts w:ascii="Times New Roman" w:hAnsi="Times New Roman"/>
          <w:color w:val="000000" w:themeColor="text1"/>
          <w:sz w:val="24"/>
          <w:szCs w:val="24"/>
          <w:lang w:eastAsia="lt-LT"/>
        </w:rPr>
        <w:t>us</w:t>
      </w:r>
      <w:r w:rsidR="003E0B11" w:rsidRPr="00F96B89">
        <w:rPr>
          <w:rFonts w:ascii="Times New Roman" w:hAnsi="Times New Roman"/>
          <w:color w:val="000000" w:themeColor="text1"/>
          <w:sz w:val="24"/>
          <w:szCs w:val="24"/>
          <w:lang w:eastAsia="lt-LT"/>
        </w:rPr>
        <w:t>.</w:t>
      </w:r>
    </w:p>
    <w:p w14:paraId="78F83A21" w14:textId="6ACDE28C" w:rsidR="00582D9E" w:rsidRPr="00F96B89" w:rsidRDefault="00CA5EEE" w:rsidP="00067EA0">
      <w:pPr>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 xml:space="preserve">8.2.Užsakymai </w:t>
      </w:r>
      <w:r w:rsidR="009F5BCB" w:rsidRPr="00F96B89">
        <w:rPr>
          <w:rFonts w:ascii="Times New Roman" w:hAnsi="Times New Roman"/>
          <w:color w:val="000000" w:themeColor="text1"/>
          <w:sz w:val="24"/>
          <w:szCs w:val="24"/>
          <w:lang w:eastAsia="lt-LT"/>
        </w:rPr>
        <w:t>pa</w:t>
      </w:r>
      <w:r w:rsidRPr="00F96B89">
        <w:rPr>
          <w:rFonts w:ascii="Times New Roman" w:hAnsi="Times New Roman"/>
          <w:color w:val="000000" w:themeColor="text1"/>
          <w:sz w:val="24"/>
          <w:szCs w:val="24"/>
          <w:lang w:eastAsia="lt-LT"/>
        </w:rPr>
        <w:t>teikiami Sutarties 2 skyriuje</w:t>
      </w:r>
      <w:r w:rsidR="00C65293" w:rsidRPr="00F96B89">
        <w:rPr>
          <w:rFonts w:ascii="Times New Roman" w:hAnsi="Times New Roman"/>
          <w:color w:val="000000" w:themeColor="text1"/>
          <w:sz w:val="24"/>
          <w:szCs w:val="24"/>
          <w:lang w:eastAsia="lt-LT"/>
        </w:rPr>
        <w:t xml:space="preserve"> </w:t>
      </w:r>
      <w:r w:rsidRPr="00F96B89">
        <w:rPr>
          <w:rFonts w:ascii="Times New Roman" w:hAnsi="Times New Roman"/>
          <w:color w:val="000000" w:themeColor="text1"/>
          <w:sz w:val="24"/>
          <w:szCs w:val="24"/>
          <w:lang w:eastAsia="lt-LT"/>
        </w:rPr>
        <w:t>“</w:t>
      </w:r>
      <w:r w:rsidRPr="00F96B89">
        <w:rPr>
          <w:rFonts w:ascii="Times New Roman" w:hAnsi="Times New Roman"/>
          <w:bCs/>
          <w:color w:val="000000" w:themeColor="text1"/>
          <w:sz w:val="24"/>
          <w:szCs w:val="24"/>
          <w:lang w:eastAsia="lt-LT"/>
        </w:rPr>
        <w:t>Atsakingi asmenys ir bendravimas“</w:t>
      </w:r>
      <w:r w:rsidRPr="00F96B89">
        <w:rPr>
          <w:rFonts w:ascii="Times New Roman" w:hAnsi="Times New Roman"/>
          <w:color w:val="000000" w:themeColor="text1"/>
          <w:sz w:val="24"/>
          <w:szCs w:val="24"/>
          <w:lang w:eastAsia="lt-LT"/>
        </w:rPr>
        <w:t xml:space="preserve"> nurodytomis priemonėmis.</w:t>
      </w:r>
    </w:p>
    <w:p w14:paraId="1B00C2CC" w14:textId="69491A9E" w:rsidR="00CA5EEE" w:rsidRPr="00F96B89" w:rsidRDefault="00CA5EEE" w:rsidP="00595E51">
      <w:pPr>
        <w:snapToGrid w:val="0"/>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lang w:eastAsia="lt-LT"/>
        </w:rPr>
        <w:t>8</w:t>
      </w:r>
      <w:r w:rsidR="0033588D" w:rsidRPr="00F96B89">
        <w:rPr>
          <w:rFonts w:ascii="Times New Roman" w:hAnsi="Times New Roman"/>
          <w:color w:val="000000" w:themeColor="text1"/>
          <w:sz w:val="24"/>
          <w:szCs w:val="24"/>
          <w:lang w:eastAsia="lt-LT"/>
        </w:rPr>
        <w:t>.</w:t>
      </w:r>
      <w:r w:rsidR="00067EA0" w:rsidRPr="00F96B89">
        <w:rPr>
          <w:rFonts w:ascii="Times New Roman" w:hAnsi="Times New Roman"/>
          <w:color w:val="000000" w:themeColor="text1"/>
          <w:sz w:val="24"/>
          <w:szCs w:val="24"/>
          <w:lang w:eastAsia="lt-LT"/>
        </w:rPr>
        <w:t>3</w:t>
      </w:r>
      <w:r w:rsidRPr="00F96B89">
        <w:rPr>
          <w:rFonts w:ascii="Times New Roman" w:hAnsi="Times New Roman"/>
          <w:color w:val="000000" w:themeColor="text1"/>
          <w:sz w:val="24"/>
          <w:szCs w:val="24"/>
          <w:lang w:eastAsia="lt-LT"/>
        </w:rPr>
        <w:t>.</w:t>
      </w:r>
      <w:r w:rsidRPr="00F96B89">
        <w:rPr>
          <w:rFonts w:ascii="Times New Roman" w:hAnsi="Times New Roman"/>
          <w:color w:val="000000" w:themeColor="text1"/>
          <w:sz w:val="24"/>
          <w:szCs w:val="24"/>
        </w:rPr>
        <w:t xml:space="preserve"> </w:t>
      </w:r>
      <w:bookmarkStart w:id="3" w:name="_Hlk50983308"/>
      <w:r w:rsidRPr="00F96B89">
        <w:rPr>
          <w:rFonts w:ascii="Times New Roman" w:hAnsi="Times New Roman"/>
          <w:color w:val="000000" w:themeColor="text1"/>
          <w:sz w:val="24"/>
          <w:szCs w:val="24"/>
        </w:rPr>
        <w:t>Paslaugos teikiamos</w:t>
      </w:r>
      <w:r w:rsidR="00FE5872" w:rsidRPr="00F96B89">
        <w:rPr>
          <w:rFonts w:ascii="Times New Roman" w:hAnsi="Times New Roman"/>
          <w:color w:val="000000" w:themeColor="text1"/>
          <w:sz w:val="24"/>
          <w:szCs w:val="24"/>
        </w:rPr>
        <w:t xml:space="preserve"> Sutarties 2 priede „Techninė specifikacija“</w:t>
      </w:r>
      <w:r w:rsidR="002951B2" w:rsidRPr="00F96B89">
        <w:rPr>
          <w:rFonts w:ascii="Times New Roman" w:hAnsi="Times New Roman"/>
          <w:color w:val="000000" w:themeColor="text1"/>
          <w:sz w:val="24"/>
          <w:szCs w:val="24"/>
        </w:rPr>
        <w:t xml:space="preserve"> </w:t>
      </w:r>
      <w:r w:rsidR="00595E51" w:rsidRPr="00F96B89">
        <w:rPr>
          <w:rFonts w:ascii="Times New Roman" w:hAnsi="Times New Roman"/>
          <w:color w:val="000000" w:themeColor="text1"/>
          <w:sz w:val="24"/>
          <w:szCs w:val="24"/>
        </w:rPr>
        <w:t>ir 3 priede „Moduliai ir funkcionalumų detalizavimas“</w:t>
      </w:r>
      <w:r w:rsidR="00FE5872" w:rsidRPr="00F96B89">
        <w:rPr>
          <w:rFonts w:ascii="Times New Roman" w:hAnsi="Times New Roman"/>
          <w:color w:val="000000" w:themeColor="text1"/>
          <w:sz w:val="24"/>
          <w:szCs w:val="24"/>
        </w:rPr>
        <w:t xml:space="preserve"> nurodyta apimtimi ir terminais</w:t>
      </w:r>
      <w:r w:rsidRPr="00F96B89">
        <w:rPr>
          <w:rFonts w:ascii="Times New Roman" w:hAnsi="Times New Roman"/>
          <w:color w:val="000000" w:themeColor="text1"/>
          <w:sz w:val="24"/>
          <w:szCs w:val="24"/>
        </w:rPr>
        <w:t>.</w:t>
      </w:r>
    </w:p>
    <w:bookmarkEnd w:id="3"/>
    <w:p w14:paraId="108729DD" w14:textId="23C2EC8F" w:rsidR="001D1341" w:rsidRPr="00F96B89" w:rsidRDefault="001D1341" w:rsidP="001D1341">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8.4. Paslaugų perdavimas ir priėmimas įforminamas Paslaugų perdavimo–priėmimo dokumentu, kuris pasirašomas Paslaugų teikėjo ir Paslaugų gavėjo įgaliotų atstovų, jeigu Paslaugos atliktos laikantis Sutarties ir teisės aktų reikalavimų ir užpildyti, pateikti visi dokumentai. Priėmęs Paslaugas, Paslaugų gavėjas įsipareigoja patikrinti jų kiekį, kokybę ir komplektiškumą, o Paslaugų, kurių kiekio, kokybės ir (ar) komplektiškumo neįmanoma patikrinti Paslaugų priėmimo metu, Paslaugų gavėjas </w:t>
      </w:r>
      <w:r w:rsidRPr="00F96B89">
        <w:rPr>
          <w:rFonts w:ascii="Times New Roman" w:hAnsi="Times New Roman"/>
          <w:color w:val="000000" w:themeColor="text1"/>
          <w:sz w:val="24"/>
          <w:szCs w:val="24"/>
        </w:rPr>
        <w:lastRenderedPageBreak/>
        <w:t xml:space="preserve">turi ne vėliau kaip po 5 darbo dienų pasirašyti Paslaugų priėmimo-perdavimo dokumentą arba atmesti Paslaugų teikėjo prašymą pasirašyti Paslaugų priėmimo-perdavimo dokumentą, nurodydamas savo sprendimo motyvus bei priemones, kurių Paslaugų teikėjas privalo imtis, kad Paslaugų priėmimo-perdavimo dokumentas būtų pasirašytas. </w:t>
      </w:r>
    </w:p>
    <w:p w14:paraId="2C5DC573" w14:textId="19B8B8DD" w:rsidR="001D1341" w:rsidRPr="00F96B89" w:rsidRDefault="001D1341" w:rsidP="001D1341">
      <w:pPr>
        <w:pStyle w:val="Pagrindinistekstas5"/>
        <w:ind w:firstLine="0"/>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8.5. </w:t>
      </w:r>
      <w:proofErr w:type="spellStart"/>
      <w:r w:rsidRPr="00F96B89">
        <w:rPr>
          <w:rFonts w:ascii="Times New Roman" w:hAnsi="Times New Roman"/>
          <w:color w:val="000000" w:themeColor="text1"/>
          <w:sz w:val="24"/>
          <w:szCs w:val="24"/>
        </w:rPr>
        <w:t>Paslaugų</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perdavimo</w:t>
      </w:r>
      <w:proofErr w:type="spellEnd"/>
      <w:r w:rsidRPr="00F96B89">
        <w:rPr>
          <w:rFonts w:ascii="Times New Roman" w:hAnsi="Times New Roman"/>
          <w:color w:val="000000" w:themeColor="text1"/>
          <w:sz w:val="24"/>
          <w:szCs w:val="24"/>
        </w:rPr>
        <w:t xml:space="preserve"> data </w:t>
      </w:r>
      <w:proofErr w:type="spellStart"/>
      <w:r w:rsidRPr="00F96B89">
        <w:rPr>
          <w:rFonts w:ascii="Times New Roman" w:hAnsi="Times New Roman"/>
          <w:color w:val="000000" w:themeColor="text1"/>
          <w:sz w:val="24"/>
          <w:szCs w:val="24"/>
        </w:rPr>
        <w:t>yra</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Paslaugų</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perdavimo-priėmimo</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dokumento</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pasirašymo</w:t>
      </w:r>
      <w:proofErr w:type="spellEnd"/>
      <w:r w:rsidRPr="00F96B89">
        <w:rPr>
          <w:rFonts w:ascii="Times New Roman" w:hAnsi="Times New Roman"/>
          <w:color w:val="000000" w:themeColor="text1"/>
          <w:sz w:val="24"/>
          <w:szCs w:val="24"/>
        </w:rPr>
        <w:t xml:space="preserve"> </w:t>
      </w:r>
      <w:proofErr w:type="spellStart"/>
      <w:r w:rsidRPr="00F96B89">
        <w:rPr>
          <w:rFonts w:ascii="Times New Roman" w:hAnsi="Times New Roman"/>
          <w:color w:val="000000" w:themeColor="text1"/>
          <w:sz w:val="24"/>
          <w:szCs w:val="24"/>
        </w:rPr>
        <w:t>diena</w:t>
      </w:r>
      <w:proofErr w:type="spellEnd"/>
      <w:r w:rsidRPr="00F96B89">
        <w:rPr>
          <w:rFonts w:ascii="Times New Roman" w:hAnsi="Times New Roman"/>
          <w:color w:val="000000" w:themeColor="text1"/>
          <w:sz w:val="24"/>
          <w:szCs w:val="24"/>
        </w:rPr>
        <w:t xml:space="preserve">. </w:t>
      </w:r>
    </w:p>
    <w:p w14:paraId="246C8F2A" w14:textId="24D76B6F" w:rsidR="001D1341" w:rsidRPr="00F96B89" w:rsidRDefault="001D1341" w:rsidP="001D1341">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8.6. Paslaugų gavėjas turi teisę patikrinti suteiktas Paslaugas po priėmimo. Paslaugų gavėjas turi teisę reikalauti, kad Paslaugų teikėjas atlygintų patikrinimo išlaidas, jei patikrinimo metu nustatyta, kad  suteiktos Paslaugos neatitinka joms keliamų reikalavimų. </w:t>
      </w:r>
    </w:p>
    <w:p w14:paraId="73BD158C" w14:textId="1BAD4CFC" w:rsidR="001D1341" w:rsidRPr="00F96B89" w:rsidRDefault="001D1341" w:rsidP="001D1341">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8.7. Paslaugų gavėjo atliktas suteiktų Paslaugų patikrinimas, priėmimas ir (ar) apmokėjimas už jas nepanaikina Paslaugų teikėjo atsakomybės dėl bet kokio suteiktų Paslaugų neatitikimo Sutarties reikalavimams, net jeigu tas neatitikimas paaiškėja vėliau. Paslaugų gavėjas, per protingą laiką, po to, kai neatitikimą pastebėjo ar turėjo pastebėti, privalo apie tai raštu pranešti Paslaugų teikėjui ir nurodyti, kokių reikalavimų suteiktos Paslaugos neatitinka. </w:t>
      </w:r>
    </w:p>
    <w:p w14:paraId="37F08D27" w14:textId="1ADCE146" w:rsidR="001D1341" w:rsidRPr="00F96B89" w:rsidRDefault="001D1341" w:rsidP="001D1341">
      <w:pPr>
        <w:pStyle w:val="Sraopastraipa"/>
        <w:spacing w:after="0" w:line="240" w:lineRule="auto"/>
        <w:ind w:left="0"/>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8.8. Jeigu Paslaugų teikėjas supranta, kad vėluos suteikti Paslaugas, arba bet kuri Šalis supranta, kad negalės laiku įvykdyti savo įsipareigojimų, ji privalo nedelsiant informuoti kitą Šalį apie vėlavimą. </w:t>
      </w:r>
    </w:p>
    <w:p w14:paraId="2263DD39" w14:textId="69081C6F" w:rsidR="001D1341" w:rsidRPr="00F96B89" w:rsidRDefault="001D1341" w:rsidP="001D1341">
      <w:pPr>
        <w:pStyle w:val="Sraopastraipa"/>
        <w:spacing w:after="0" w:line="240" w:lineRule="auto"/>
        <w:ind w:left="0"/>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8.9. Už įsipareigojimų vykdymo vėlavimą gali būti taikomos prievolių įvykdymo užtikrinimo priemonės, nustatytos Sutarties 6 skyriuje  „Prievolių įvykdymo užtikrinimas“.</w:t>
      </w:r>
    </w:p>
    <w:p w14:paraId="0EE7E664" w14:textId="77777777" w:rsidR="00CA5EEE" w:rsidRPr="00F96B89" w:rsidRDefault="00CA5EEE" w:rsidP="005B3C98">
      <w:pPr>
        <w:pStyle w:val="Sraopastraipa"/>
        <w:spacing w:after="0" w:line="240" w:lineRule="auto"/>
        <w:ind w:left="0"/>
        <w:jc w:val="both"/>
        <w:rPr>
          <w:rFonts w:ascii="Times New Roman" w:hAnsi="Times New Roman"/>
          <w:color w:val="000000" w:themeColor="text1"/>
          <w:sz w:val="24"/>
          <w:szCs w:val="24"/>
        </w:rPr>
      </w:pPr>
    </w:p>
    <w:p w14:paraId="717E557A" w14:textId="77777777" w:rsidR="00CA5EEE" w:rsidRPr="00F96B89" w:rsidRDefault="00CA5EEE" w:rsidP="006D6B63">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F96B89">
        <w:rPr>
          <w:rFonts w:ascii="Times New Roman" w:hAnsi="Times New Roman"/>
          <w:b/>
          <w:color w:val="000000" w:themeColor="text1"/>
          <w:sz w:val="24"/>
          <w:szCs w:val="24"/>
          <w:lang w:eastAsia="lt-LT"/>
        </w:rPr>
        <w:t>9. Paslaugų kokybė, garantija</w:t>
      </w:r>
    </w:p>
    <w:p w14:paraId="16A230A5" w14:textId="77777777" w:rsidR="00CA5EEE" w:rsidRPr="00F96B89" w:rsidRDefault="00CA5EEE" w:rsidP="006D6B63">
      <w:pPr>
        <w:pStyle w:val="BodyText21"/>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9.1. Paslaugų kokybė privalo atitikti Sutarties sąlygose pateiktus reikalavimus, taip pat Paslaugų kokybę nustatančių dokumentų reikalavimus.</w:t>
      </w:r>
    </w:p>
    <w:p w14:paraId="6730DF37" w14:textId="77777777" w:rsidR="00CA5EEE" w:rsidRPr="00F96B89" w:rsidRDefault="00CA5EEE" w:rsidP="0055263D">
      <w:pPr>
        <w:pStyle w:val="Pagrindinistekstas5"/>
        <w:ind w:firstLine="0"/>
        <w:rPr>
          <w:rFonts w:ascii="Times New Roman" w:hAnsi="Times New Roman"/>
          <w:color w:val="000000" w:themeColor="text1"/>
          <w:sz w:val="24"/>
          <w:szCs w:val="24"/>
        </w:rPr>
      </w:pPr>
      <w:r w:rsidRPr="00F96B89">
        <w:rPr>
          <w:rFonts w:ascii="Times New Roman" w:hAnsi="Times New Roman"/>
          <w:color w:val="000000" w:themeColor="text1"/>
          <w:sz w:val="24"/>
          <w:szCs w:val="24"/>
          <w:lang w:val="lt-LT"/>
        </w:rPr>
        <w:t>9.2.Paslaugų teikėjas garantuoja Paslaugų kokybę bei paslėptų trūkumų nebuvimą.</w:t>
      </w:r>
    </w:p>
    <w:p w14:paraId="0F195244" w14:textId="77777777" w:rsidR="00CA5EEE" w:rsidRPr="00F96B89" w:rsidRDefault="00CA5EEE" w:rsidP="0055263D">
      <w:pPr>
        <w:pStyle w:val="Pagrindinistekstas5"/>
        <w:ind w:firstLine="0"/>
        <w:rPr>
          <w:rFonts w:ascii="Times New Roman" w:hAnsi="Times New Roman"/>
          <w:color w:val="000000" w:themeColor="text1"/>
          <w:sz w:val="24"/>
          <w:szCs w:val="24"/>
        </w:rPr>
      </w:pPr>
    </w:p>
    <w:p w14:paraId="5975AB8E" w14:textId="3430F090" w:rsidR="00CA5EEE" w:rsidRPr="00F96B89" w:rsidRDefault="00CA5EEE"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themeColor="text1"/>
          <w:sz w:val="24"/>
          <w:szCs w:val="24"/>
          <w:lang w:eastAsia="lt-LT"/>
        </w:rPr>
      </w:pPr>
      <w:r w:rsidRPr="00F96B89">
        <w:rPr>
          <w:rFonts w:ascii="Times New Roman" w:hAnsi="Times New Roman"/>
          <w:b/>
          <w:color w:val="000000" w:themeColor="text1"/>
          <w:sz w:val="24"/>
          <w:szCs w:val="24"/>
          <w:lang w:eastAsia="lt-LT"/>
        </w:rPr>
        <w:t xml:space="preserve">10. </w:t>
      </w:r>
      <w:proofErr w:type="spellStart"/>
      <w:r w:rsidRPr="00F96B89">
        <w:rPr>
          <w:rFonts w:ascii="Times New Roman" w:hAnsi="Times New Roman"/>
          <w:b/>
          <w:color w:val="000000" w:themeColor="text1"/>
          <w:sz w:val="24"/>
          <w:szCs w:val="24"/>
          <w:lang w:eastAsia="lt-LT"/>
        </w:rPr>
        <w:t>Subteikimas</w:t>
      </w:r>
      <w:proofErr w:type="spellEnd"/>
      <w:r w:rsidR="00EB1274" w:rsidRPr="00F96B89">
        <w:rPr>
          <w:rFonts w:ascii="Times New Roman" w:hAnsi="Times New Roman"/>
          <w:b/>
          <w:color w:val="000000" w:themeColor="text1"/>
          <w:sz w:val="24"/>
          <w:szCs w:val="24"/>
          <w:lang w:eastAsia="lt-LT"/>
        </w:rPr>
        <w:t xml:space="preserve"> ir </w:t>
      </w:r>
      <w:r w:rsidR="00EB1274" w:rsidRPr="00F96B89">
        <w:rPr>
          <w:rFonts w:ascii="Times New Roman" w:hAnsi="Times New Roman"/>
          <w:b/>
          <w:color w:val="000000" w:themeColor="text1"/>
          <w:sz w:val="24"/>
          <w:szCs w:val="24"/>
        </w:rPr>
        <w:t>specialistų keitimo tvarka</w:t>
      </w:r>
    </w:p>
    <w:p w14:paraId="39E5F8A8" w14:textId="77777777" w:rsidR="001D1341" w:rsidRPr="00F96B89" w:rsidRDefault="001D1341" w:rsidP="001D1341">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4" w:name="_Toc90575300"/>
      <w:r w:rsidRPr="00F96B89">
        <w:rPr>
          <w:rFonts w:ascii="Times New Roman" w:hAnsi="Times New Roman"/>
          <w:color w:val="000000" w:themeColor="text1"/>
          <w:sz w:val="24"/>
          <w:szCs w:val="24"/>
        </w:rPr>
        <w:t>10.1. Paslaugų teikėjo prisiimti įsipareigojimai</w:t>
      </w:r>
      <w:bookmarkEnd w:id="4"/>
      <w:r w:rsidRPr="00F96B89">
        <w:rPr>
          <w:rFonts w:ascii="Times New Roman" w:hAnsi="Times New Roman"/>
          <w:color w:val="000000" w:themeColor="text1"/>
          <w:sz w:val="24"/>
          <w:szCs w:val="24"/>
        </w:rPr>
        <w:t>:</w:t>
      </w:r>
    </w:p>
    <w:p w14:paraId="46811AF9" w14:textId="77777777" w:rsidR="001D1341" w:rsidRPr="00F96B89" w:rsidRDefault="001D1341" w:rsidP="001D1341">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bookmarkStart w:id="5" w:name="_26in1rg" w:colFirst="0" w:colLast="0"/>
      <w:bookmarkStart w:id="6" w:name="_Ref88645451"/>
      <w:bookmarkEnd w:id="5"/>
      <w:r w:rsidRPr="00F96B89">
        <w:rPr>
          <w:rFonts w:ascii="Times New Roman" w:hAnsi="Times New Roman"/>
          <w:color w:val="000000" w:themeColor="text1"/>
          <w:sz w:val="24"/>
          <w:szCs w:val="24"/>
        </w:rPr>
        <w:t>10.1.1. Paslaugų teikėjas atsako už tai, kad visu Sutarties vykdymo laikotarpiu Paslaugų teikėjas būtų kompetentingas, patikimas ir pajėgus įvykdyti Sutarties reikalavimus, įskaitant subjektų, kurie tiesiogiai prisideda prie Sutarties vykdymo ir veikia kaip subteikėjas, pajėgumus</w:t>
      </w:r>
      <w:bookmarkEnd w:id="6"/>
      <w:r w:rsidRPr="00F96B89">
        <w:rPr>
          <w:rFonts w:ascii="Times New Roman" w:hAnsi="Times New Roman"/>
          <w:color w:val="000000" w:themeColor="text1"/>
          <w:sz w:val="24"/>
          <w:szCs w:val="24"/>
        </w:rPr>
        <w:t>.</w:t>
      </w:r>
    </w:p>
    <w:p w14:paraId="61F4A968" w14:textId="77777777" w:rsidR="001D1341" w:rsidRPr="00F96B89" w:rsidRDefault="001D1341" w:rsidP="001D1341">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F96B89">
        <w:rPr>
          <w:rFonts w:ascii="Times New Roman" w:hAnsi="Times New Roman"/>
          <w:b/>
          <w:color w:val="000000" w:themeColor="text1"/>
          <w:sz w:val="24"/>
          <w:szCs w:val="24"/>
        </w:rPr>
        <w:t>10.2.Subteikėjų pasitelkimas ir keitimas:</w:t>
      </w:r>
    </w:p>
    <w:p w14:paraId="0213EAA7" w14:textId="77777777" w:rsidR="001D1341" w:rsidRPr="00F96B89" w:rsidRDefault="001D1341" w:rsidP="001D1341">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 xml:space="preserve">10.2.1.Paslaugų teikėjas turi teisę pasitelkti subteikėjus, išskyrus išimtis, nurodytas Sutartyje (jeigu nurodyta). </w:t>
      </w:r>
    </w:p>
    <w:p w14:paraId="511DC369" w14:textId="72E5120C" w:rsidR="001D1341" w:rsidRPr="00F96B89" w:rsidRDefault="001D1341" w:rsidP="001D1341">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10.2.2. Paslaugų teikėjas įsipareigoja pranešti Paslaugų gavėjui Sutarties sudarymo metu žinomų subteikėjų vardus ir pavardes arba pavadinimus, juridinių asmenų kodus, kontaktinius duomenis ir jų atstovus, taip pat kiekvienam subteikėjui perduodamų atlikti Sutarties funkcijų tikslų aprašymą, nurodydamas šiuos duomenis subteikėjų sąraše,</w:t>
      </w:r>
      <w:r w:rsidRPr="00F96B89">
        <w:rPr>
          <w:rFonts w:ascii="Times New Roman" w:hAnsi="Times New Roman"/>
          <w:color w:val="000000" w:themeColor="text1"/>
          <w:sz w:val="24"/>
          <w:szCs w:val="24"/>
        </w:rPr>
        <w:t xml:space="preserve"> kurį </w:t>
      </w:r>
      <w:r w:rsidRPr="00F96B89">
        <w:rPr>
          <w:rFonts w:ascii="Times New Roman" w:hAnsi="Times New Roman"/>
          <w:color w:val="000000" w:themeColor="text1"/>
          <w:sz w:val="24"/>
          <w:szCs w:val="24"/>
          <w:lang w:eastAsia="lt-LT"/>
        </w:rPr>
        <w:t>Paslaugų teikėjas</w:t>
      </w:r>
      <w:r w:rsidRPr="00F96B89">
        <w:rPr>
          <w:rFonts w:ascii="Times New Roman" w:hAnsi="Times New Roman"/>
          <w:color w:val="000000" w:themeColor="text1"/>
          <w:sz w:val="24"/>
          <w:szCs w:val="24"/>
        </w:rPr>
        <w:t xml:space="preserve"> privalo parengti pagal </w:t>
      </w:r>
      <w:r w:rsidR="00C62C32" w:rsidRPr="00F96B89">
        <w:rPr>
          <w:rFonts w:ascii="Times New Roman" w:hAnsi="Times New Roman"/>
          <w:color w:val="000000" w:themeColor="text1"/>
          <w:sz w:val="24"/>
          <w:szCs w:val="24"/>
        </w:rPr>
        <w:t>4</w:t>
      </w:r>
      <w:r w:rsidRPr="00F96B89">
        <w:rPr>
          <w:rFonts w:ascii="Times New Roman" w:hAnsi="Times New Roman"/>
          <w:color w:val="000000" w:themeColor="text1"/>
          <w:sz w:val="24"/>
          <w:szCs w:val="24"/>
        </w:rPr>
        <w:t xml:space="preserve"> priede „Subteikėjų sąrašas“ pateiktą formą ir pateikti pirkėjui nedelsiant, bet ne vėliau nei per 5 darbo dienas, po Sutarties įsigaliojimo. Toks subteikėjų sąrašas įsigalioja jo pateikimo Paslaugų gavėjui dieną. Tik galiojančiame subteikėjų sąraše įrašyti subteikėjai gali būti subteikėjais pagal Sutartį ir tik tokių subteikėjų darbuotojai yra priskiriami Paslaugų teikėjo personalui pagal Sutartį</w:t>
      </w:r>
      <w:r w:rsidRPr="00F96B89">
        <w:rPr>
          <w:rFonts w:ascii="Times New Roman" w:hAnsi="Times New Roman"/>
          <w:color w:val="000000" w:themeColor="text1"/>
          <w:sz w:val="24"/>
          <w:szCs w:val="24"/>
          <w:lang w:eastAsia="lt-LT"/>
        </w:rPr>
        <w:t xml:space="preserve">. </w:t>
      </w:r>
    </w:p>
    <w:p w14:paraId="7DDE7C91" w14:textId="77777777" w:rsidR="001D1341" w:rsidRPr="00F96B89" w:rsidRDefault="001D1341" w:rsidP="001D1341">
      <w:pPr>
        <w:widowControl w:val="0"/>
        <w:pBdr>
          <w:top w:val="nil"/>
          <w:left w:val="nil"/>
          <w:bottom w:val="nil"/>
          <w:right w:val="nil"/>
          <w:between w:val="nil"/>
        </w:pBdr>
        <w:tabs>
          <w:tab w:val="left" w:pos="0"/>
          <w:tab w:val="left" w:pos="567"/>
        </w:tabs>
        <w:spacing w:after="0" w:line="240" w:lineRule="auto"/>
        <w:jc w:val="both"/>
        <w:rPr>
          <w:rFonts w:ascii="Times New Roman" w:hAnsi="Times New Roman"/>
          <w:strike/>
          <w:color w:val="000000" w:themeColor="text1"/>
          <w:sz w:val="24"/>
          <w:szCs w:val="24"/>
          <w:lang w:eastAsia="lt-LT"/>
        </w:rPr>
      </w:pPr>
      <w:r w:rsidRPr="00F96B89">
        <w:rPr>
          <w:rFonts w:ascii="Times New Roman" w:hAnsi="Times New Roman"/>
          <w:color w:val="000000" w:themeColor="text1"/>
          <w:sz w:val="24"/>
          <w:szCs w:val="24"/>
          <w:lang w:eastAsia="lt-LT"/>
        </w:rPr>
        <w:t>10.2.3.Tuo atveju, kai Įstatymai nedraudžia asmeniui tapti subteikėju Sutarties vykdymo tikslais,  Paslaugų teikėjas turi teisę savo nuožiūra įtraukti tokį savo ar savo subteikėjo pasirinktą subteikėją į subteikėjų sąrašą. Paslaugų teikėjas turi teisę pakeisti tokį subteikėją kitu subteikėju bet kuriuo metu ir nepriklausomai nuo to, kokios aplinkybės nulėmė būtinybę pakeisti tokį subteikėją.</w:t>
      </w:r>
      <w:r w:rsidRPr="00F96B89">
        <w:rPr>
          <w:rFonts w:ascii="Times New Roman" w:hAnsi="Times New Roman"/>
          <w:strike/>
          <w:color w:val="000000" w:themeColor="text1"/>
          <w:sz w:val="24"/>
          <w:szCs w:val="24"/>
          <w:lang w:eastAsia="lt-LT"/>
        </w:rPr>
        <w:t xml:space="preserve"> </w:t>
      </w:r>
    </w:p>
    <w:p w14:paraId="5B5DCD52" w14:textId="77777777" w:rsidR="001D1341" w:rsidRPr="00F96B89" w:rsidRDefault="001D1341" w:rsidP="001D1341">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10.2.4. Paslaugų teikėjas privalo užtikrinti, kad subtiekėjai, įtraukti į subtiekėjų sąrašą, patys vykdytų jiems priskirtų funkcijų dalį, nurodytą subteikėjų sąraše.</w:t>
      </w:r>
    </w:p>
    <w:p w14:paraId="389AAC5D" w14:textId="77777777" w:rsidR="001D1341" w:rsidRPr="00F96B89" w:rsidRDefault="001D1341" w:rsidP="001D1341">
      <w:pPr>
        <w:widowControl w:val="0"/>
        <w:pBdr>
          <w:top w:val="nil"/>
          <w:left w:val="nil"/>
          <w:bottom w:val="nil"/>
          <w:right w:val="nil"/>
          <w:between w:val="nil"/>
        </w:pBdr>
        <w:tabs>
          <w:tab w:val="left" w:pos="709"/>
        </w:tabs>
        <w:spacing w:after="0" w:line="240" w:lineRule="auto"/>
        <w:jc w:val="both"/>
        <w:rPr>
          <w:rFonts w:ascii="Times New Roman" w:hAnsi="Times New Roman"/>
          <w:strike/>
          <w:color w:val="000000" w:themeColor="text1"/>
          <w:sz w:val="24"/>
          <w:szCs w:val="24"/>
          <w:lang w:eastAsia="lt-LT"/>
        </w:rPr>
      </w:pPr>
      <w:r w:rsidRPr="00F96B89">
        <w:rPr>
          <w:rFonts w:ascii="Times New Roman" w:hAnsi="Times New Roman"/>
          <w:color w:val="000000" w:themeColor="text1"/>
          <w:sz w:val="24"/>
          <w:szCs w:val="24"/>
          <w:lang w:eastAsia="lt-LT"/>
        </w:rPr>
        <w:t xml:space="preserve">10.2.5. Paslaugų teikėjas privalo nedelsdamas informuoti Paslaugų gavėją apie subteikėjų sąrašo pakeitimus visu Sutarties vykdymo metu, kaskart pateikdamas atnaujintą subteikėjų sąrašą su paryškintais pakeitimais. Subteikėjų sąrašo pakeitimai nelaikomi Sutarties pakeitimu. </w:t>
      </w:r>
    </w:p>
    <w:p w14:paraId="20D34301" w14:textId="77777777" w:rsidR="001D1341" w:rsidRPr="00F96B89" w:rsidRDefault="001D1341" w:rsidP="001D134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lang w:eastAsia="lt-LT"/>
        </w:rPr>
        <w:t xml:space="preserve">10.2.6.Pagal Sutarties reikalavimus pakeistas subteikėjų sąrašas įsigalioja tą dieną, kai jį gauna </w:t>
      </w:r>
      <w:r w:rsidRPr="00F96B89">
        <w:rPr>
          <w:rFonts w:ascii="Times New Roman" w:hAnsi="Times New Roman"/>
          <w:color w:val="000000" w:themeColor="text1"/>
          <w:sz w:val="24"/>
          <w:szCs w:val="24"/>
        </w:rPr>
        <w:t>Paslaugų gavėjas</w:t>
      </w:r>
      <w:r w:rsidRPr="00F96B89">
        <w:rPr>
          <w:rFonts w:ascii="Times New Roman" w:hAnsi="Times New Roman"/>
          <w:color w:val="000000" w:themeColor="text1"/>
          <w:sz w:val="24"/>
          <w:szCs w:val="24"/>
          <w:lang w:eastAsia="lt-LT"/>
        </w:rPr>
        <w:t xml:space="preserve">, išskyrus atvejus dėl tų subteikėjų, kurių </w:t>
      </w:r>
      <w:r w:rsidRPr="00F96B89">
        <w:rPr>
          <w:rFonts w:ascii="Times New Roman" w:hAnsi="Times New Roman"/>
          <w:color w:val="000000" w:themeColor="text1"/>
          <w:sz w:val="24"/>
          <w:szCs w:val="24"/>
        </w:rPr>
        <w:t>Paslaugų teikėjas</w:t>
      </w:r>
      <w:r w:rsidRPr="00F96B89">
        <w:rPr>
          <w:rFonts w:ascii="Times New Roman" w:hAnsi="Times New Roman"/>
          <w:color w:val="000000" w:themeColor="text1"/>
          <w:sz w:val="24"/>
          <w:szCs w:val="24"/>
          <w:lang w:eastAsia="lt-LT"/>
        </w:rPr>
        <w:t xml:space="preserve"> neturėjo teisės įtraukti į </w:t>
      </w:r>
      <w:r w:rsidRPr="00F96B89">
        <w:rPr>
          <w:rFonts w:ascii="Times New Roman" w:hAnsi="Times New Roman"/>
          <w:color w:val="000000" w:themeColor="text1"/>
          <w:sz w:val="24"/>
          <w:szCs w:val="24"/>
          <w:lang w:eastAsia="lt-LT"/>
        </w:rPr>
        <w:lastRenderedPageBreak/>
        <w:t>subtiekėjų sąrašą, nes jie</w:t>
      </w:r>
      <w:r w:rsidRPr="00F96B89">
        <w:rPr>
          <w:rFonts w:ascii="Times New Roman" w:hAnsi="Times New Roman"/>
          <w:color w:val="000000" w:themeColor="text1"/>
          <w:sz w:val="24"/>
          <w:szCs w:val="24"/>
        </w:rPr>
        <w:t xml:space="preserve"> netinka Įstatymų nustatytų reikalavimų bei neturi teisės verstis ta veikla, kuriai jie pasitelkiami. </w:t>
      </w:r>
    </w:p>
    <w:p w14:paraId="63BE4152" w14:textId="77777777" w:rsidR="001D1341" w:rsidRPr="00F96B89" w:rsidRDefault="001D1341" w:rsidP="001D1341">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 xml:space="preserve">10.2.7.Jeigu paaiškėja, kad vykdant Sutartį dalyvauja subteikėjas, kuris (a) buvo pasitelktas pažeidžiant Sutartyje nustatytą tvarką, (b) yra neįtrauktas į galiojantį subteikėjų sąrašą, (c) neatitinka jam taikomų pirkimo dokumentuose nustatytų reikalavimų arba (d) subtiekėjas vykdo kitas funkcijas, negu jam priskirta subtiekėjų sąraše, Paslaugų teikėjas privalo nedelsdamas, bet ne vėliau nei per 1 darbo dieną, nušalinti tokį subteikėją nuo Sutarties vykdymo, o to nepadaręs Paslaugų teikėjas privalo sumokėti Pirkėjui Sutartyje nurodytą baudą. </w:t>
      </w:r>
    </w:p>
    <w:p w14:paraId="14DCDD54" w14:textId="77777777" w:rsidR="001D1341" w:rsidRPr="00F96B89" w:rsidRDefault="001D1341" w:rsidP="001D1341">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F96B89">
        <w:rPr>
          <w:rFonts w:ascii="Times New Roman" w:hAnsi="Times New Roman"/>
          <w:b/>
          <w:color w:val="000000" w:themeColor="text1"/>
          <w:sz w:val="24"/>
          <w:szCs w:val="24"/>
        </w:rPr>
        <w:t>10.3.Specialistai</w:t>
      </w:r>
    </w:p>
    <w:p w14:paraId="7823A0A0" w14:textId="43261C26" w:rsidR="001D1341" w:rsidRPr="00F96B89" w:rsidRDefault="001D1341" w:rsidP="001D134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 xml:space="preserve">10.3.1. Jeigu Paslaugų teikėjas pasitelkia specialistus Sutarties vykdymui, Paslaugų teikėjas privalo nurodyti visus specialistus specialistų sąraše, kuris yra pateikiamas Sutarties </w:t>
      </w:r>
      <w:r w:rsidR="00C62C32" w:rsidRPr="00F96B89">
        <w:rPr>
          <w:rFonts w:ascii="Times New Roman" w:hAnsi="Times New Roman"/>
          <w:color w:val="000000" w:themeColor="text1"/>
          <w:sz w:val="24"/>
          <w:szCs w:val="24"/>
          <w:lang w:eastAsia="lt-LT"/>
        </w:rPr>
        <w:t>5</w:t>
      </w:r>
      <w:r w:rsidRPr="00F96B89">
        <w:rPr>
          <w:rFonts w:ascii="Times New Roman" w:hAnsi="Times New Roman"/>
          <w:color w:val="000000" w:themeColor="text1"/>
          <w:sz w:val="24"/>
          <w:szCs w:val="24"/>
          <w:lang w:eastAsia="lt-LT"/>
        </w:rPr>
        <w:t xml:space="preserve"> priede „Specialistų sąrašas“  ir kuriame nurodomos specialistų funkcijos, jų vardai, pavardės, mobilaus telefono numeris, elektroninio pašto adresas (jeigu šie kontaktiniai duomenys yra būtini Paslaugų gavėjui Sutarties vykdymo tikslais), darbdavio pavadinimas ir kodas, priskirtų funkcijų, kurioms vykdyti pasitelkiamas specialistas, aprašymas. Toks specialistų sąrašas pridedamas prie Sutarties jos sudarymo metu.</w:t>
      </w:r>
    </w:p>
    <w:p w14:paraId="09D61469" w14:textId="77777777" w:rsidR="001D1341" w:rsidRPr="00F96B89" w:rsidRDefault="001D1341" w:rsidP="001D134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 xml:space="preserve">10.3.2. Paslaugų gavėjas privalo nedelsdamas informuoti Paslaugų teikėją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74D9C467" w14:textId="77777777" w:rsidR="001D1341" w:rsidRPr="00F96B89" w:rsidRDefault="001D1341" w:rsidP="001D134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 xml:space="preserve">10.3.3.Tik specialistų sąraše įrašyti specialistai gali vykdyti tokiems specialistams priskirtas funkcijas  ir yra priskiriami Paslaugų teikėjo personalui pagal Sutartį. </w:t>
      </w:r>
    </w:p>
    <w:p w14:paraId="61508F76" w14:textId="77777777" w:rsidR="001D1341" w:rsidRPr="00F96B89" w:rsidRDefault="001D1341" w:rsidP="001D134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10.3.4.Paslaugų teikėjas privalo užtikrinti, kad specialistai, įtraukti į specialistų sąrašą, patys tiesiogiai vykdytų tokiems specialistams priskirtas funkcijas.</w:t>
      </w:r>
    </w:p>
    <w:p w14:paraId="6A9C9F5F" w14:textId="3CD8C31C" w:rsidR="001D1341" w:rsidRPr="00F96B89" w:rsidRDefault="001D1341" w:rsidP="001D134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 xml:space="preserve">10.3.5. Paslaugų teikėjas privalo pakeisti Sutarties </w:t>
      </w:r>
      <w:r w:rsidR="00C62C32" w:rsidRPr="00F96B89">
        <w:rPr>
          <w:rFonts w:ascii="Times New Roman" w:hAnsi="Times New Roman"/>
          <w:color w:val="000000" w:themeColor="text1"/>
          <w:sz w:val="24"/>
          <w:szCs w:val="24"/>
          <w:lang w:eastAsia="lt-LT"/>
        </w:rPr>
        <w:t>5</w:t>
      </w:r>
      <w:r w:rsidRPr="00F96B89">
        <w:rPr>
          <w:rFonts w:ascii="Times New Roman" w:hAnsi="Times New Roman"/>
          <w:color w:val="000000" w:themeColor="text1"/>
          <w:sz w:val="24"/>
          <w:szCs w:val="24"/>
          <w:lang w:eastAsia="lt-LT"/>
        </w:rPr>
        <w:t xml:space="preserve"> priede „Specialistų sąrašas“ nurodytą specialistą arba paskirti pavaduojantį specialistą, kai:</w:t>
      </w:r>
    </w:p>
    <w:p w14:paraId="159AE2DF" w14:textId="77777777" w:rsidR="001D1341" w:rsidRPr="00F96B89" w:rsidRDefault="001D1341" w:rsidP="001D134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10.3.5.1. specialistas neatitinka jam pagal pirkimo dokumentus ir Įstatymus arba Paslaugų teikėjo pasiūlymą taikomų kvalifikacijos reikalavimų arba kitų pirkimo dokumentuose nustatytų reikalavimų (jeigu tokie yra nustatyti);</w:t>
      </w:r>
    </w:p>
    <w:p w14:paraId="71FE32F1" w14:textId="77777777" w:rsidR="001D1341" w:rsidRPr="00F96B89" w:rsidRDefault="001D1341" w:rsidP="001D134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10.3.5.2. specialistas negali vykdyti savo funkcijų dėl pasibaigusių darbo santykių su Paslaugų teikėju, dėl atostogų, laikinojo nedarbingumo ar kitų priežasčių.</w:t>
      </w:r>
    </w:p>
    <w:p w14:paraId="3FF52EA7" w14:textId="04B02098" w:rsidR="001D1341" w:rsidRPr="00F96B89" w:rsidRDefault="001D1341" w:rsidP="001D134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 xml:space="preserve">10.3.6.Tuo atveju, kai </w:t>
      </w:r>
      <w:bookmarkStart w:id="7" w:name="_Hlk105755083"/>
      <w:r w:rsidRPr="00F96B89">
        <w:rPr>
          <w:rFonts w:ascii="Times New Roman" w:hAnsi="Times New Roman"/>
          <w:color w:val="000000" w:themeColor="text1"/>
          <w:sz w:val="24"/>
          <w:szCs w:val="24"/>
          <w:lang w:eastAsia="lt-LT"/>
        </w:rPr>
        <w:t xml:space="preserve">Paslaugų teikėjas </w:t>
      </w:r>
      <w:bookmarkEnd w:id="7"/>
      <w:r w:rsidRPr="00F96B89">
        <w:rPr>
          <w:rFonts w:ascii="Times New Roman" w:hAnsi="Times New Roman"/>
          <w:color w:val="000000" w:themeColor="text1"/>
          <w:sz w:val="24"/>
          <w:szCs w:val="24"/>
          <w:lang w:eastAsia="lt-LT"/>
        </w:rPr>
        <w:t xml:space="preserve">nori arba privalo pakeisti specialistą arba paskirti laikinai pavaduojantį specialistą, Paslaugų teikėjas privalo iš anksto apie tai informuoti Paslaugų gavėją ir kartu pateikti Paslaugų gavėjui dokumentus, patvirtinančius tokio asmens kvalifikaciją, jo atitiktį pirkimo dokumentų reikalavimams (jei buvo reikalaujama) bei Paslaugų teikėjo pasiūlymui, kontaktinius duomenis: vardą, pavardę, el. pašto adresą ir mobilaus telefono numerį, taip pat darbdavio pavadinimą ir kodą. </w:t>
      </w:r>
    </w:p>
    <w:p w14:paraId="3C0B941C" w14:textId="77777777" w:rsidR="001D1341" w:rsidRPr="00F96B89" w:rsidRDefault="001D1341" w:rsidP="001D134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 xml:space="preserve">10.3.7. Paslaugų gavėjas privalo įvertinti gautus dokumentus per 3 darbo dienas nuo jų gavimo. Tik po to, kai Paslaugų gavėjas įsitikina, kad asmuo atitinka jam taikomus reikalavimus, ir apie tai informuoja Paslaugų teikėją, toks asmuo gali tapti specialistu ir Paslaugų teikėjas gali jį įtraukti į specialistų sąrašą. Toks Paslaugų gavėjo pranešimas nemažina Paslaugų teikėjo atsakomybės už specialistą. Jeigu Paslaugų gavėjas per šiame punkte nustatytą terminą neišsiunčia pranešimo Paslaugų teikėjui , laikoma, kad Paslaugų gavėjas pritarė specialisto įtraukimui į specialistų sąrašą. </w:t>
      </w:r>
    </w:p>
    <w:p w14:paraId="233DCF0A" w14:textId="77777777" w:rsidR="001D1341" w:rsidRPr="00F96B89" w:rsidRDefault="001D1341" w:rsidP="001D134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 xml:space="preserve">10.3.8.Po to, kai Paslaugų teikėjas gauna Paslaugų gavėjo pritarimą dėl specialisto įtraukimo į specialistų sąrašą, Paslaugų teikėjas privalo atnaujinti specialistų sąrašą ir pateikti jį Paslaugų gavėjui. Toks specialistų sąrašo pakeitimas nelaikomas Sutarties pakeitimu. </w:t>
      </w:r>
    </w:p>
    <w:p w14:paraId="153C7672" w14:textId="77777777" w:rsidR="001D1341" w:rsidRPr="00F96B89" w:rsidRDefault="001D1341" w:rsidP="001D134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 xml:space="preserve">10.3.9.Tuo atveju, kai netikėtai paaiškėja, kad specialistas negali vykdyti savo pareigų (dėl ligos, traumos ar kitų nenumatytų priežasčių),  Paslaugų teikėjas privalo nedelsdamas paskirti kitą asmenį laikinai vykdyti tokio specialisto funkcijas ir pranešti apie tai Paslaugų gavėjui. Taip pat Paslaugų teikėjas privalo, vadovaudamasis 10.3.6 punktu, nedelsdamas pateikti Paslaugų gavėjui naujo specialisto kandidatūrą, kuri atitiktų jam pirkimo dokumentuose bei Įstatymuose nustatytus </w:t>
      </w:r>
      <w:r w:rsidRPr="00F96B89">
        <w:rPr>
          <w:rFonts w:ascii="Times New Roman" w:hAnsi="Times New Roman"/>
          <w:color w:val="000000" w:themeColor="text1"/>
          <w:sz w:val="24"/>
          <w:szCs w:val="24"/>
          <w:lang w:eastAsia="lt-LT"/>
        </w:rPr>
        <w:lastRenderedPageBreak/>
        <w:t>reikalavimus ir Paslaugų teikėjo pasiūlymą, ir gauti Paslaugų gavėjo pritarimą 10.3.7 punkte nustatyta tvarka.</w:t>
      </w:r>
    </w:p>
    <w:p w14:paraId="272DE372" w14:textId="77777777" w:rsidR="00CC696F" w:rsidRPr="00F96B89" w:rsidRDefault="00CC696F" w:rsidP="0055263D">
      <w:pPr>
        <w:pStyle w:val="Pagrindinistekstas5"/>
        <w:ind w:firstLine="0"/>
        <w:rPr>
          <w:rFonts w:ascii="Times New Roman" w:hAnsi="Times New Roman"/>
          <w:color w:val="000000" w:themeColor="text1"/>
          <w:sz w:val="24"/>
          <w:szCs w:val="24"/>
          <w:lang w:val="lt-LT"/>
        </w:rPr>
      </w:pPr>
    </w:p>
    <w:p w14:paraId="7C2DEC7E" w14:textId="77777777" w:rsidR="00CA5EEE" w:rsidRPr="00F96B89" w:rsidRDefault="00CA5EEE"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themeColor="text1"/>
          <w:sz w:val="24"/>
          <w:szCs w:val="24"/>
          <w:lang w:eastAsia="lt-LT"/>
        </w:rPr>
      </w:pPr>
      <w:r w:rsidRPr="00F96B89">
        <w:rPr>
          <w:rFonts w:ascii="Times New Roman" w:hAnsi="Times New Roman"/>
          <w:b/>
          <w:color w:val="000000" w:themeColor="text1"/>
          <w:sz w:val="24"/>
          <w:szCs w:val="24"/>
          <w:lang w:eastAsia="lt-LT"/>
        </w:rPr>
        <w:t>11. Sutarties galiojimas, sustabdymas</w:t>
      </w:r>
    </w:p>
    <w:p w14:paraId="08D6A2C6" w14:textId="3185D73D" w:rsidR="00CA5EEE" w:rsidRPr="00F96B89" w:rsidRDefault="00CA5EEE" w:rsidP="004A630A">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11.1. Sutartis įsigalioja</w:t>
      </w:r>
      <w:r w:rsidR="00EB1274" w:rsidRPr="00F96B89">
        <w:rPr>
          <w:rFonts w:ascii="Times New Roman" w:hAnsi="Times New Roman"/>
          <w:color w:val="000000" w:themeColor="text1"/>
          <w:sz w:val="24"/>
          <w:szCs w:val="24"/>
        </w:rPr>
        <w:t xml:space="preserve"> </w:t>
      </w:r>
      <w:r w:rsidRPr="00F96B89">
        <w:rPr>
          <w:rFonts w:ascii="Times New Roman" w:hAnsi="Times New Roman"/>
          <w:color w:val="000000" w:themeColor="text1"/>
          <w:sz w:val="24"/>
          <w:szCs w:val="24"/>
        </w:rPr>
        <w:t>kai Sutartį pasirašo abi Sutarties Šalys ir galioja iki visiško sutartinių įsipareigojimų įvykdymo arba Sutarties n</w:t>
      </w:r>
      <w:r w:rsidR="00C12A85" w:rsidRPr="00F96B89">
        <w:rPr>
          <w:rFonts w:ascii="Times New Roman" w:hAnsi="Times New Roman"/>
          <w:color w:val="000000" w:themeColor="text1"/>
          <w:sz w:val="24"/>
          <w:szCs w:val="24"/>
        </w:rPr>
        <w:t xml:space="preserve">utraukimo, bet ne ilgiau kaip </w:t>
      </w:r>
      <w:r w:rsidR="00D57FC7" w:rsidRPr="00F96B89">
        <w:rPr>
          <w:rFonts w:ascii="Times New Roman" w:hAnsi="Times New Roman"/>
          <w:color w:val="000000" w:themeColor="text1"/>
          <w:sz w:val="24"/>
          <w:szCs w:val="24"/>
          <w:lang w:val="en-US"/>
        </w:rPr>
        <w:t xml:space="preserve">25 </w:t>
      </w:r>
      <w:r w:rsidR="0030314F" w:rsidRPr="00F96B89">
        <w:rPr>
          <w:rFonts w:ascii="Times New Roman" w:hAnsi="Times New Roman"/>
          <w:color w:val="000000" w:themeColor="text1"/>
          <w:sz w:val="24"/>
          <w:szCs w:val="24"/>
        </w:rPr>
        <w:t>mėnesi</w:t>
      </w:r>
      <w:r w:rsidR="00D57FC7" w:rsidRPr="00F96B89">
        <w:rPr>
          <w:rFonts w:ascii="Times New Roman" w:hAnsi="Times New Roman"/>
          <w:color w:val="000000" w:themeColor="text1"/>
          <w:sz w:val="24"/>
          <w:szCs w:val="24"/>
        </w:rPr>
        <w:t>us</w:t>
      </w:r>
      <w:r w:rsidR="00D8470C" w:rsidRPr="00F96B89">
        <w:rPr>
          <w:rFonts w:ascii="Times New Roman" w:hAnsi="Times New Roman"/>
          <w:sz w:val="24"/>
          <w:szCs w:val="24"/>
        </w:rPr>
        <w:t>(įskaitant apmokėjimą).</w:t>
      </w:r>
      <w:r w:rsidRPr="00F96B89">
        <w:rPr>
          <w:rFonts w:ascii="Times New Roman" w:hAnsi="Times New Roman"/>
          <w:color w:val="000000" w:themeColor="text1"/>
          <w:sz w:val="24"/>
          <w:szCs w:val="24"/>
        </w:rPr>
        <w:t xml:space="preserve"> </w:t>
      </w:r>
    </w:p>
    <w:p w14:paraId="2D2F494B" w14:textId="77777777" w:rsidR="00CA5EEE" w:rsidRPr="00F96B89" w:rsidRDefault="00CA5EEE" w:rsidP="00A81345">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11.2. Sutarties vykdymas stabdomas šiais atvejais:</w:t>
      </w:r>
    </w:p>
    <w:p w14:paraId="0A1B810A" w14:textId="77777777" w:rsidR="00CA5EEE" w:rsidRPr="00F96B89" w:rsidRDefault="00CA5EEE" w:rsidP="00A81345">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C321859" w14:textId="77777777" w:rsidR="00CA5EEE" w:rsidRPr="00F96B89" w:rsidRDefault="00CA5EEE" w:rsidP="00A81345">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11.2.2. esant nuo Paslaugų gavėjo nepriklausančių aplinkybių, dėl kurių Paslaugų gavėjas negali priimti Paslaugų. Paslaugų gavėjas turi teisę reikalauti sustabdyti Paslaugų teikimą  iki atitinkamų aplinkybių pasibaigimo. Paslaugų gavėjas nekompensuoja Paslaugų teikėjui dėl tokio sustabdymo kilusių Paslaugų teikėjo išlaidų.</w:t>
      </w:r>
      <w:r w:rsidRPr="00F96B89">
        <w:rPr>
          <w:rFonts w:ascii="Times New Roman" w:hAnsi="Times New Roman"/>
          <w:color w:val="000000" w:themeColor="text1"/>
          <w:sz w:val="24"/>
          <w:szCs w:val="24"/>
          <w:lang w:val="de-DE"/>
        </w:rPr>
        <w:t xml:space="preserve"> </w:t>
      </w:r>
      <w:proofErr w:type="spellStart"/>
      <w:r w:rsidRPr="00F96B89">
        <w:rPr>
          <w:rFonts w:ascii="Times New Roman" w:hAnsi="Times New Roman"/>
          <w:color w:val="000000" w:themeColor="text1"/>
          <w:sz w:val="24"/>
          <w:szCs w:val="24"/>
          <w:lang w:val="de-DE"/>
        </w:rPr>
        <w:t>Jei</w:t>
      </w:r>
      <w:proofErr w:type="spellEnd"/>
      <w:r w:rsidRPr="00F96B89">
        <w:rPr>
          <w:rFonts w:ascii="Times New Roman" w:hAnsi="Times New Roman"/>
          <w:color w:val="000000" w:themeColor="text1"/>
          <w:sz w:val="24"/>
          <w:szCs w:val="24"/>
          <w:lang w:val="de-DE"/>
        </w:rPr>
        <w:t xml:space="preserve"> </w:t>
      </w:r>
      <w:r w:rsidRPr="00F96B89">
        <w:rPr>
          <w:rFonts w:ascii="Times New Roman" w:hAnsi="Times New Roman"/>
          <w:color w:val="000000" w:themeColor="text1"/>
          <w:sz w:val="24"/>
          <w:szCs w:val="24"/>
        </w:rPr>
        <w:t>Paslaugų teikimo sustabdymas trunka ilgiau, kaip 90 dienų, Paslaugų teikėjas turi teisę nutraukti Sutartį;</w:t>
      </w:r>
    </w:p>
    <w:p w14:paraId="08DD059F" w14:textId="77777777" w:rsidR="00CA5EEE" w:rsidRPr="00F96B89" w:rsidRDefault="00CA5EEE" w:rsidP="00A81345">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22D5ED5" w14:textId="77777777" w:rsidR="00CA5EEE" w:rsidRPr="00F96B89" w:rsidRDefault="00CA5EEE" w:rsidP="00A81345">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F96B89">
        <w:rPr>
          <w:color w:val="000000" w:themeColor="text1"/>
          <w:sz w:val="24"/>
          <w:szCs w:val="24"/>
        </w:rPr>
        <w:t xml:space="preserve">11.3. </w:t>
      </w:r>
      <w:proofErr w:type="spellStart"/>
      <w:r w:rsidRPr="00F96B89">
        <w:rPr>
          <w:color w:val="000000" w:themeColor="text1"/>
          <w:sz w:val="24"/>
          <w:szCs w:val="24"/>
        </w:rPr>
        <w:t>Jeigu</w:t>
      </w:r>
      <w:proofErr w:type="spellEnd"/>
      <w:r w:rsidRPr="00F96B89">
        <w:rPr>
          <w:color w:val="000000" w:themeColor="text1"/>
          <w:sz w:val="24"/>
          <w:szCs w:val="24"/>
        </w:rPr>
        <w:t xml:space="preserve"> </w:t>
      </w:r>
      <w:proofErr w:type="spellStart"/>
      <w:r w:rsidRPr="00F96B89">
        <w:rPr>
          <w:color w:val="000000" w:themeColor="text1"/>
          <w:sz w:val="24"/>
          <w:szCs w:val="24"/>
        </w:rPr>
        <w:t>Sutartyje</w:t>
      </w:r>
      <w:proofErr w:type="spellEnd"/>
      <w:r w:rsidRPr="00F96B89">
        <w:rPr>
          <w:color w:val="000000" w:themeColor="text1"/>
          <w:sz w:val="24"/>
          <w:szCs w:val="24"/>
        </w:rPr>
        <w:t xml:space="preserve"> </w:t>
      </w:r>
      <w:proofErr w:type="spellStart"/>
      <w:r w:rsidRPr="00F96B89">
        <w:rPr>
          <w:color w:val="000000" w:themeColor="text1"/>
          <w:sz w:val="24"/>
          <w:szCs w:val="24"/>
        </w:rPr>
        <w:t>numatytų</w:t>
      </w:r>
      <w:proofErr w:type="spellEnd"/>
      <w:r w:rsidRPr="00F96B89">
        <w:rPr>
          <w:color w:val="000000" w:themeColor="text1"/>
          <w:sz w:val="24"/>
          <w:szCs w:val="24"/>
        </w:rPr>
        <w:t xml:space="preserve"> </w:t>
      </w:r>
      <w:proofErr w:type="spellStart"/>
      <w:r w:rsidRPr="00F96B89">
        <w:rPr>
          <w:color w:val="000000" w:themeColor="text1"/>
          <w:sz w:val="24"/>
          <w:szCs w:val="24"/>
        </w:rPr>
        <w:t>prievolių</w:t>
      </w:r>
      <w:proofErr w:type="spellEnd"/>
      <w:r w:rsidRPr="00F96B89">
        <w:rPr>
          <w:color w:val="000000" w:themeColor="text1"/>
          <w:sz w:val="24"/>
          <w:szCs w:val="24"/>
        </w:rPr>
        <w:t xml:space="preserve"> </w:t>
      </w:r>
      <w:proofErr w:type="spellStart"/>
      <w:r w:rsidRPr="00F96B89">
        <w:rPr>
          <w:color w:val="000000" w:themeColor="text1"/>
          <w:sz w:val="24"/>
          <w:szCs w:val="24"/>
        </w:rPr>
        <w:t>įvykdymo</w:t>
      </w:r>
      <w:proofErr w:type="spellEnd"/>
      <w:r w:rsidRPr="00F96B89">
        <w:rPr>
          <w:color w:val="000000" w:themeColor="text1"/>
          <w:sz w:val="24"/>
          <w:szCs w:val="24"/>
        </w:rPr>
        <w:t xml:space="preserve"> </w:t>
      </w:r>
      <w:proofErr w:type="spellStart"/>
      <w:r w:rsidRPr="00F96B89">
        <w:rPr>
          <w:color w:val="000000" w:themeColor="text1"/>
          <w:sz w:val="24"/>
          <w:szCs w:val="24"/>
        </w:rPr>
        <w:t>terminai</w:t>
      </w:r>
      <w:proofErr w:type="spellEnd"/>
      <w:r w:rsidRPr="00F96B89">
        <w:rPr>
          <w:color w:val="000000" w:themeColor="text1"/>
          <w:sz w:val="24"/>
          <w:szCs w:val="24"/>
        </w:rPr>
        <w:t xml:space="preserve"> </w:t>
      </w:r>
      <w:proofErr w:type="spellStart"/>
      <w:r w:rsidRPr="00F96B89">
        <w:rPr>
          <w:color w:val="000000" w:themeColor="text1"/>
          <w:sz w:val="24"/>
          <w:szCs w:val="24"/>
        </w:rPr>
        <w:t>buvo</w:t>
      </w:r>
      <w:proofErr w:type="spellEnd"/>
      <w:r w:rsidRPr="00F96B89">
        <w:rPr>
          <w:color w:val="000000" w:themeColor="text1"/>
          <w:sz w:val="24"/>
          <w:szCs w:val="24"/>
        </w:rPr>
        <w:t xml:space="preserve"> </w:t>
      </w:r>
      <w:proofErr w:type="spellStart"/>
      <w:r w:rsidRPr="00F96B89">
        <w:rPr>
          <w:color w:val="000000" w:themeColor="text1"/>
          <w:sz w:val="24"/>
          <w:szCs w:val="24"/>
        </w:rPr>
        <w:t>sustabdyti</w:t>
      </w:r>
      <w:proofErr w:type="spellEnd"/>
      <w:r w:rsidRPr="00F96B89">
        <w:rPr>
          <w:color w:val="000000" w:themeColor="text1"/>
          <w:sz w:val="24"/>
          <w:szCs w:val="24"/>
        </w:rPr>
        <w:t xml:space="preserve"> </w:t>
      </w:r>
      <w:proofErr w:type="spellStart"/>
      <w:r w:rsidRPr="00F96B89">
        <w:rPr>
          <w:color w:val="000000" w:themeColor="text1"/>
          <w:sz w:val="24"/>
          <w:szCs w:val="24"/>
        </w:rPr>
        <w:t>Sutartyje</w:t>
      </w:r>
      <w:proofErr w:type="spellEnd"/>
      <w:r w:rsidRPr="00F96B89">
        <w:rPr>
          <w:color w:val="000000" w:themeColor="text1"/>
          <w:sz w:val="24"/>
          <w:szCs w:val="24"/>
        </w:rPr>
        <w:t xml:space="preserve"> </w:t>
      </w:r>
      <w:proofErr w:type="spellStart"/>
      <w:r w:rsidRPr="00F96B89">
        <w:rPr>
          <w:color w:val="000000" w:themeColor="text1"/>
          <w:sz w:val="24"/>
          <w:szCs w:val="24"/>
        </w:rPr>
        <w:t>nustatytais</w:t>
      </w:r>
      <w:proofErr w:type="spellEnd"/>
      <w:r w:rsidRPr="00F96B89">
        <w:rPr>
          <w:color w:val="000000" w:themeColor="text1"/>
          <w:sz w:val="24"/>
          <w:szCs w:val="24"/>
        </w:rPr>
        <w:t xml:space="preserve"> </w:t>
      </w:r>
      <w:proofErr w:type="spellStart"/>
      <w:r w:rsidRPr="00F96B89">
        <w:rPr>
          <w:color w:val="000000" w:themeColor="text1"/>
          <w:sz w:val="24"/>
          <w:szCs w:val="24"/>
        </w:rPr>
        <w:t>pagrindais</w:t>
      </w:r>
      <w:proofErr w:type="spellEnd"/>
      <w:r w:rsidRPr="00F96B89">
        <w:rPr>
          <w:color w:val="000000" w:themeColor="text1"/>
          <w:sz w:val="24"/>
          <w:szCs w:val="24"/>
        </w:rPr>
        <w:t xml:space="preserve">, </w:t>
      </w:r>
      <w:proofErr w:type="spellStart"/>
      <w:r w:rsidRPr="00F96B89">
        <w:rPr>
          <w:color w:val="000000" w:themeColor="text1"/>
          <w:sz w:val="24"/>
          <w:szCs w:val="24"/>
        </w:rPr>
        <w:t>jie</w:t>
      </w:r>
      <w:proofErr w:type="spellEnd"/>
      <w:r w:rsidRPr="00F96B89">
        <w:rPr>
          <w:color w:val="000000" w:themeColor="text1"/>
          <w:sz w:val="24"/>
          <w:szCs w:val="24"/>
        </w:rPr>
        <w:t xml:space="preserve"> </w:t>
      </w:r>
      <w:proofErr w:type="spellStart"/>
      <w:r w:rsidRPr="00F96B89">
        <w:rPr>
          <w:color w:val="000000" w:themeColor="text1"/>
          <w:sz w:val="24"/>
          <w:szCs w:val="24"/>
        </w:rPr>
        <w:t>atnaujinami</w:t>
      </w:r>
      <w:proofErr w:type="spellEnd"/>
      <w:r w:rsidRPr="00F96B89">
        <w:rPr>
          <w:color w:val="000000" w:themeColor="text1"/>
          <w:sz w:val="24"/>
          <w:szCs w:val="24"/>
        </w:rPr>
        <w:t xml:space="preserve"> </w:t>
      </w:r>
      <w:proofErr w:type="spellStart"/>
      <w:r w:rsidRPr="00F96B89">
        <w:rPr>
          <w:color w:val="000000" w:themeColor="text1"/>
          <w:sz w:val="24"/>
          <w:szCs w:val="24"/>
        </w:rPr>
        <w:t>pasibaigus</w:t>
      </w:r>
      <w:proofErr w:type="spellEnd"/>
      <w:r w:rsidRPr="00F96B89">
        <w:rPr>
          <w:color w:val="000000" w:themeColor="text1"/>
          <w:sz w:val="24"/>
          <w:szCs w:val="24"/>
        </w:rPr>
        <w:t xml:space="preserve"> </w:t>
      </w:r>
      <w:proofErr w:type="spellStart"/>
      <w:r w:rsidRPr="00F96B89">
        <w:rPr>
          <w:color w:val="000000" w:themeColor="text1"/>
          <w:sz w:val="24"/>
          <w:szCs w:val="24"/>
        </w:rPr>
        <w:t>sustabdymą</w:t>
      </w:r>
      <w:proofErr w:type="spellEnd"/>
      <w:r w:rsidRPr="00F96B89">
        <w:rPr>
          <w:color w:val="000000" w:themeColor="text1"/>
          <w:sz w:val="24"/>
          <w:szCs w:val="24"/>
        </w:rPr>
        <w:t xml:space="preserve"> </w:t>
      </w:r>
      <w:proofErr w:type="spellStart"/>
      <w:r w:rsidRPr="00F96B89">
        <w:rPr>
          <w:color w:val="000000" w:themeColor="text1"/>
          <w:sz w:val="24"/>
          <w:szCs w:val="24"/>
        </w:rPr>
        <w:t>lėmusioms</w:t>
      </w:r>
      <w:proofErr w:type="spellEnd"/>
      <w:r w:rsidRPr="00F96B89">
        <w:rPr>
          <w:color w:val="000000" w:themeColor="text1"/>
          <w:sz w:val="24"/>
          <w:szCs w:val="24"/>
        </w:rPr>
        <w:t xml:space="preserve"> </w:t>
      </w:r>
      <w:proofErr w:type="spellStart"/>
      <w:r w:rsidRPr="00F96B89">
        <w:rPr>
          <w:color w:val="000000" w:themeColor="text1"/>
          <w:sz w:val="24"/>
          <w:szCs w:val="24"/>
        </w:rPr>
        <w:t>aplinkybėms</w:t>
      </w:r>
      <w:proofErr w:type="spellEnd"/>
      <w:r w:rsidRPr="00F96B89">
        <w:rPr>
          <w:color w:val="000000" w:themeColor="text1"/>
          <w:sz w:val="24"/>
          <w:szCs w:val="24"/>
        </w:rPr>
        <w:t xml:space="preserve">, </w:t>
      </w:r>
      <w:proofErr w:type="spellStart"/>
      <w:r w:rsidRPr="00F96B89">
        <w:rPr>
          <w:color w:val="000000" w:themeColor="text1"/>
          <w:sz w:val="24"/>
          <w:szCs w:val="24"/>
        </w:rPr>
        <w:t>atsižvelgiant</w:t>
      </w:r>
      <w:proofErr w:type="spellEnd"/>
      <w:r w:rsidRPr="00F96B89">
        <w:rPr>
          <w:color w:val="000000" w:themeColor="text1"/>
          <w:sz w:val="24"/>
          <w:szCs w:val="24"/>
        </w:rPr>
        <w:t xml:space="preserve"> į </w:t>
      </w:r>
      <w:proofErr w:type="spellStart"/>
      <w:r w:rsidRPr="00F96B89">
        <w:rPr>
          <w:color w:val="000000" w:themeColor="text1"/>
          <w:sz w:val="24"/>
          <w:szCs w:val="24"/>
        </w:rPr>
        <w:t>Šalių</w:t>
      </w:r>
      <w:proofErr w:type="spellEnd"/>
      <w:r w:rsidRPr="00F96B89">
        <w:rPr>
          <w:color w:val="000000" w:themeColor="text1"/>
          <w:sz w:val="24"/>
          <w:szCs w:val="24"/>
        </w:rPr>
        <w:t xml:space="preserve"> </w:t>
      </w:r>
      <w:proofErr w:type="spellStart"/>
      <w:r w:rsidRPr="00F96B89">
        <w:rPr>
          <w:color w:val="000000" w:themeColor="text1"/>
          <w:sz w:val="24"/>
          <w:szCs w:val="24"/>
        </w:rPr>
        <w:t>gebėjimą</w:t>
      </w:r>
      <w:proofErr w:type="spellEnd"/>
      <w:r w:rsidRPr="00F96B89">
        <w:rPr>
          <w:color w:val="000000" w:themeColor="text1"/>
          <w:sz w:val="24"/>
          <w:szCs w:val="24"/>
        </w:rPr>
        <w:t xml:space="preserve"> </w:t>
      </w:r>
      <w:proofErr w:type="spellStart"/>
      <w:r w:rsidRPr="00F96B89">
        <w:rPr>
          <w:color w:val="000000" w:themeColor="text1"/>
          <w:sz w:val="24"/>
          <w:szCs w:val="24"/>
        </w:rPr>
        <w:t>toliau</w:t>
      </w:r>
      <w:proofErr w:type="spellEnd"/>
      <w:r w:rsidRPr="00F96B89">
        <w:rPr>
          <w:color w:val="000000" w:themeColor="text1"/>
          <w:sz w:val="24"/>
          <w:szCs w:val="24"/>
        </w:rPr>
        <w:t xml:space="preserve"> </w:t>
      </w:r>
      <w:proofErr w:type="spellStart"/>
      <w:r w:rsidRPr="00F96B89">
        <w:rPr>
          <w:color w:val="000000" w:themeColor="text1"/>
          <w:sz w:val="24"/>
          <w:szCs w:val="24"/>
        </w:rPr>
        <w:t>vykdyti</w:t>
      </w:r>
      <w:proofErr w:type="spellEnd"/>
      <w:r w:rsidRPr="00F96B89">
        <w:rPr>
          <w:color w:val="000000" w:themeColor="text1"/>
          <w:sz w:val="24"/>
          <w:szCs w:val="24"/>
        </w:rPr>
        <w:t xml:space="preserve"> </w:t>
      </w:r>
      <w:proofErr w:type="spellStart"/>
      <w:r w:rsidRPr="00F96B89">
        <w:rPr>
          <w:color w:val="000000" w:themeColor="text1"/>
          <w:sz w:val="24"/>
          <w:szCs w:val="24"/>
        </w:rPr>
        <w:t>Sutartį</w:t>
      </w:r>
      <w:proofErr w:type="spellEnd"/>
      <w:r w:rsidRPr="00F96B89">
        <w:rPr>
          <w:color w:val="000000" w:themeColor="text1"/>
          <w:sz w:val="24"/>
          <w:szCs w:val="24"/>
        </w:rPr>
        <w:t xml:space="preserve"> </w:t>
      </w:r>
      <w:proofErr w:type="spellStart"/>
      <w:r w:rsidRPr="00F96B89">
        <w:rPr>
          <w:color w:val="000000" w:themeColor="text1"/>
          <w:sz w:val="24"/>
          <w:szCs w:val="24"/>
        </w:rPr>
        <w:t>ir</w:t>
      </w:r>
      <w:proofErr w:type="spellEnd"/>
      <w:r w:rsidRPr="00F96B89">
        <w:rPr>
          <w:color w:val="000000" w:themeColor="text1"/>
          <w:sz w:val="24"/>
          <w:szCs w:val="24"/>
        </w:rPr>
        <w:t xml:space="preserve">, </w:t>
      </w:r>
      <w:proofErr w:type="spellStart"/>
      <w:r w:rsidRPr="00F96B89">
        <w:rPr>
          <w:color w:val="000000" w:themeColor="text1"/>
          <w:sz w:val="24"/>
          <w:szCs w:val="24"/>
        </w:rPr>
        <w:t>jeigu</w:t>
      </w:r>
      <w:proofErr w:type="spellEnd"/>
      <w:r w:rsidRPr="00F96B89">
        <w:rPr>
          <w:color w:val="000000" w:themeColor="text1"/>
          <w:sz w:val="24"/>
          <w:szCs w:val="24"/>
        </w:rPr>
        <w:t xml:space="preserve"> </w:t>
      </w:r>
      <w:proofErr w:type="spellStart"/>
      <w:r w:rsidRPr="00F96B89">
        <w:rPr>
          <w:color w:val="000000" w:themeColor="text1"/>
          <w:sz w:val="24"/>
          <w:szCs w:val="24"/>
        </w:rPr>
        <w:t>Sutarties</w:t>
      </w:r>
      <w:proofErr w:type="spellEnd"/>
      <w:r w:rsidRPr="00F96B89">
        <w:rPr>
          <w:color w:val="000000" w:themeColor="text1"/>
          <w:sz w:val="24"/>
          <w:szCs w:val="24"/>
        </w:rPr>
        <w:t xml:space="preserve"> </w:t>
      </w:r>
      <w:proofErr w:type="spellStart"/>
      <w:r w:rsidRPr="00F96B89">
        <w:rPr>
          <w:color w:val="000000" w:themeColor="text1"/>
          <w:sz w:val="24"/>
          <w:szCs w:val="24"/>
        </w:rPr>
        <w:t>vykdymas</w:t>
      </w:r>
      <w:proofErr w:type="spellEnd"/>
      <w:r w:rsidRPr="00F96B89">
        <w:rPr>
          <w:color w:val="000000" w:themeColor="text1"/>
          <w:sz w:val="24"/>
          <w:szCs w:val="24"/>
        </w:rPr>
        <w:t xml:space="preserve"> </w:t>
      </w:r>
      <w:proofErr w:type="spellStart"/>
      <w:r w:rsidRPr="00F96B89">
        <w:rPr>
          <w:color w:val="000000" w:themeColor="text1"/>
          <w:sz w:val="24"/>
          <w:szCs w:val="24"/>
        </w:rPr>
        <w:t>buvo</w:t>
      </w:r>
      <w:proofErr w:type="spellEnd"/>
      <w:r w:rsidRPr="00F96B89">
        <w:rPr>
          <w:color w:val="000000" w:themeColor="text1"/>
          <w:sz w:val="24"/>
          <w:szCs w:val="24"/>
        </w:rPr>
        <w:t xml:space="preserve"> </w:t>
      </w:r>
      <w:proofErr w:type="spellStart"/>
      <w:r w:rsidRPr="00F96B89">
        <w:rPr>
          <w:color w:val="000000" w:themeColor="text1"/>
          <w:sz w:val="24"/>
          <w:szCs w:val="24"/>
        </w:rPr>
        <w:t>sustabdytas</w:t>
      </w:r>
      <w:proofErr w:type="spellEnd"/>
      <w:r w:rsidRPr="00F96B89">
        <w:rPr>
          <w:color w:val="000000" w:themeColor="text1"/>
          <w:sz w:val="24"/>
          <w:szCs w:val="24"/>
        </w:rPr>
        <w:t xml:space="preserve"> </w:t>
      </w:r>
      <w:proofErr w:type="spellStart"/>
      <w:r w:rsidRPr="00F96B89">
        <w:rPr>
          <w:color w:val="000000" w:themeColor="text1"/>
          <w:sz w:val="24"/>
          <w:szCs w:val="24"/>
        </w:rPr>
        <w:t>ilgiau</w:t>
      </w:r>
      <w:proofErr w:type="spellEnd"/>
      <w:r w:rsidRPr="00F96B89">
        <w:rPr>
          <w:color w:val="000000" w:themeColor="text1"/>
          <w:sz w:val="24"/>
          <w:szCs w:val="24"/>
        </w:rPr>
        <w:t xml:space="preserve"> </w:t>
      </w:r>
      <w:proofErr w:type="spellStart"/>
      <w:r w:rsidRPr="00F96B89">
        <w:rPr>
          <w:color w:val="000000" w:themeColor="text1"/>
          <w:sz w:val="24"/>
          <w:szCs w:val="24"/>
        </w:rPr>
        <w:t>nei</w:t>
      </w:r>
      <w:proofErr w:type="spellEnd"/>
      <w:r w:rsidRPr="00F96B89">
        <w:rPr>
          <w:color w:val="000000" w:themeColor="text1"/>
          <w:sz w:val="24"/>
          <w:szCs w:val="24"/>
        </w:rPr>
        <w:t xml:space="preserve"> </w:t>
      </w:r>
      <w:proofErr w:type="gramStart"/>
      <w:r w:rsidRPr="00F96B89">
        <w:rPr>
          <w:color w:val="000000" w:themeColor="text1"/>
          <w:sz w:val="24"/>
          <w:szCs w:val="24"/>
        </w:rPr>
        <w:t xml:space="preserve">3  </w:t>
      </w:r>
      <w:proofErr w:type="spellStart"/>
      <w:r w:rsidRPr="00F96B89">
        <w:rPr>
          <w:color w:val="000000" w:themeColor="text1"/>
          <w:sz w:val="24"/>
          <w:szCs w:val="24"/>
        </w:rPr>
        <w:t>mėnesiams</w:t>
      </w:r>
      <w:proofErr w:type="spellEnd"/>
      <w:proofErr w:type="gramEnd"/>
      <w:r w:rsidRPr="00F96B89">
        <w:rPr>
          <w:color w:val="000000" w:themeColor="text1"/>
          <w:sz w:val="24"/>
          <w:szCs w:val="24"/>
        </w:rPr>
        <w:t xml:space="preserve"> – </w:t>
      </w:r>
      <w:proofErr w:type="gramStart"/>
      <w:r w:rsidRPr="00F96B89">
        <w:rPr>
          <w:color w:val="000000" w:themeColor="text1"/>
          <w:sz w:val="24"/>
          <w:szCs w:val="24"/>
        </w:rPr>
        <w:t xml:space="preserve">į  </w:t>
      </w:r>
      <w:proofErr w:type="spellStart"/>
      <w:r w:rsidRPr="00F96B89">
        <w:rPr>
          <w:color w:val="000000" w:themeColor="text1"/>
          <w:sz w:val="24"/>
          <w:szCs w:val="24"/>
        </w:rPr>
        <w:t>kitos</w:t>
      </w:r>
      <w:proofErr w:type="spellEnd"/>
      <w:proofErr w:type="gramEnd"/>
      <w:r w:rsidRPr="00F96B89">
        <w:rPr>
          <w:color w:val="000000" w:themeColor="text1"/>
          <w:sz w:val="24"/>
          <w:szCs w:val="24"/>
        </w:rPr>
        <w:t xml:space="preserve"> </w:t>
      </w:r>
      <w:proofErr w:type="spellStart"/>
      <w:r w:rsidRPr="00F96B89">
        <w:rPr>
          <w:color w:val="000000" w:themeColor="text1"/>
          <w:sz w:val="24"/>
          <w:szCs w:val="24"/>
        </w:rPr>
        <w:t>Šalies</w:t>
      </w:r>
      <w:proofErr w:type="spellEnd"/>
      <w:r w:rsidRPr="00F96B89">
        <w:rPr>
          <w:color w:val="000000" w:themeColor="text1"/>
          <w:sz w:val="24"/>
          <w:szCs w:val="24"/>
        </w:rPr>
        <w:t xml:space="preserve"> </w:t>
      </w:r>
      <w:proofErr w:type="spellStart"/>
      <w:r w:rsidRPr="00F96B89">
        <w:rPr>
          <w:color w:val="000000" w:themeColor="text1"/>
          <w:sz w:val="24"/>
          <w:szCs w:val="24"/>
        </w:rPr>
        <w:t>norą</w:t>
      </w:r>
      <w:proofErr w:type="spellEnd"/>
      <w:r w:rsidRPr="00F96B89">
        <w:rPr>
          <w:color w:val="000000" w:themeColor="text1"/>
          <w:sz w:val="24"/>
          <w:szCs w:val="24"/>
        </w:rPr>
        <w:t xml:space="preserve"> </w:t>
      </w:r>
      <w:proofErr w:type="spellStart"/>
      <w:r w:rsidRPr="00F96B89">
        <w:rPr>
          <w:color w:val="000000" w:themeColor="text1"/>
          <w:sz w:val="24"/>
          <w:szCs w:val="24"/>
        </w:rPr>
        <w:t>nepriklausomai</w:t>
      </w:r>
      <w:proofErr w:type="spellEnd"/>
      <w:r w:rsidRPr="00F96B89">
        <w:rPr>
          <w:color w:val="000000" w:themeColor="text1"/>
          <w:sz w:val="24"/>
          <w:szCs w:val="24"/>
        </w:rPr>
        <w:t xml:space="preserve"> </w:t>
      </w:r>
      <w:proofErr w:type="spellStart"/>
      <w:r w:rsidRPr="00F96B89">
        <w:rPr>
          <w:color w:val="000000" w:themeColor="text1"/>
          <w:sz w:val="24"/>
          <w:szCs w:val="24"/>
        </w:rPr>
        <w:t>nuo</w:t>
      </w:r>
      <w:proofErr w:type="spellEnd"/>
      <w:r w:rsidRPr="00F96B89">
        <w:rPr>
          <w:color w:val="000000" w:themeColor="text1"/>
          <w:sz w:val="24"/>
          <w:szCs w:val="24"/>
        </w:rPr>
        <w:t xml:space="preserve"> </w:t>
      </w:r>
      <w:proofErr w:type="spellStart"/>
      <w:r w:rsidRPr="00F96B89">
        <w:rPr>
          <w:color w:val="000000" w:themeColor="text1"/>
          <w:sz w:val="24"/>
          <w:szCs w:val="24"/>
        </w:rPr>
        <w:t>vėlavimo</w:t>
      </w:r>
      <w:proofErr w:type="spellEnd"/>
      <w:r w:rsidRPr="00F96B89">
        <w:rPr>
          <w:color w:val="000000" w:themeColor="text1"/>
          <w:sz w:val="24"/>
          <w:szCs w:val="24"/>
        </w:rPr>
        <w:t xml:space="preserve"> </w:t>
      </w:r>
      <w:proofErr w:type="spellStart"/>
      <w:r w:rsidRPr="00F96B89">
        <w:rPr>
          <w:color w:val="000000" w:themeColor="text1"/>
          <w:sz w:val="24"/>
          <w:szCs w:val="24"/>
        </w:rPr>
        <w:t>gauti</w:t>
      </w:r>
      <w:proofErr w:type="spellEnd"/>
      <w:r w:rsidRPr="00F96B89">
        <w:rPr>
          <w:color w:val="000000" w:themeColor="text1"/>
          <w:sz w:val="24"/>
          <w:szCs w:val="24"/>
        </w:rPr>
        <w:t xml:space="preserve"> </w:t>
      </w:r>
      <w:proofErr w:type="spellStart"/>
      <w:r w:rsidRPr="00F96B89">
        <w:rPr>
          <w:color w:val="000000" w:themeColor="text1"/>
          <w:sz w:val="24"/>
          <w:szCs w:val="24"/>
        </w:rPr>
        <w:t>veiklos</w:t>
      </w:r>
      <w:proofErr w:type="spellEnd"/>
      <w:r w:rsidRPr="00F96B89">
        <w:rPr>
          <w:color w:val="000000" w:themeColor="text1"/>
          <w:sz w:val="24"/>
          <w:szCs w:val="24"/>
        </w:rPr>
        <w:t xml:space="preserve"> </w:t>
      </w:r>
      <w:proofErr w:type="spellStart"/>
      <w:r w:rsidRPr="00F96B89">
        <w:rPr>
          <w:color w:val="000000" w:themeColor="text1"/>
          <w:sz w:val="24"/>
          <w:szCs w:val="24"/>
        </w:rPr>
        <w:t>rezultatus</w:t>
      </w:r>
      <w:proofErr w:type="spellEnd"/>
      <w:r w:rsidRPr="00F96B89">
        <w:rPr>
          <w:color w:val="000000" w:themeColor="text1"/>
          <w:sz w:val="24"/>
          <w:szCs w:val="24"/>
        </w:rPr>
        <w:t xml:space="preserve">. </w:t>
      </w:r>
      <w:proofErr w:type="spellStart"/>
      <w:r w:rsidRPr="00F96B89">
        <w:rPr>
          <w:color w:val="000000" w:themeColor="text1"/>
          <w:sz w:val="24"/>
          <w:szCs w:val="24"/>
        </w:rPr>
        <w:t>Atnaujinus</w:t>
      </w:r>
      <w:proofErr w:type="spellEnd"/>
      <w:r w:rsidRPr="00F96B89">
        <w:rPr>
          <w:color w:val="000000" w:themeColor="text1"/>
          <w:sz w:val="24"/>
          <w:szCs w:val="24"/>
        </w:rPr>
        <w:t xml:space="preserve"> </w:t>
      </w:r>
      <w:proofErr w:type="spellStart"/>
      <w:r w:rsidRPr="00F96B89">
        <w:rPr>
          <w:color w:val="000000" w:themeColor="text1"/>
          <w:sz w:val="24"/>
          <w:szCs w:val="24"/>
        </w:rPr>
        <w:t>Sutarties</w:t>
      </w:r>
      <w:proofErr w:type="spellEnd"/>
      <w:r w:rsidRPr="00F96B89">
        <w:rPr>
          <w:color w:val="000000" w:themeColor="text1"/>
          <w:sz w:val="24"/>
          <w:szCs w:val="24"/>
        </w:rPr>
        <w:t xml:space="preserve"> </w:t>
      </w:r>
      <w:proofErr w:type="spellStart"/>
      <w:r w:rsidRPr="00F96B89">
        <w:rPr>
          <w:color w:val="000000" w:themeColor="text1"/>
          <w:sz w:val="24"/>
          <w:szCs w:val="24"/>
        </w:rPr>
        <w:t>vykdymą</w:t>
      </w:r>
      <w:proofErr w:type="spellEnd"/>
      <w:r w:rsidRPr="00F96B89">
        <w:rPr>
          <w:color w:val="000000" w:themeColor="text1"/>
          <w:sz w:val="24"/>
          <w:szCs w:val="24"/>
        </w:rPr>
        <w:t xml:space="preserve">, </w:t>
      </w:r>
      <w:proofErr w:type="spellStart"/>
      <w:r w:rsidRPr="00F96B89">
        <w:rPr>
          <w:color w:val="000000" w:themeColor="text1"/>
          <w:sz w:val="24"/>
          <w:szCs w:val="24"/>
        </w:rPr>
        <w:t>neįvykdytos</w:t>
      </w:r>
      <w:proofErr w:type="spellEnd"/>
      <w:r w:rsidRPr="00F96B89">
        <w:rPr>
          <w:color w:val="000000" w:themeColor="text1"/>
          <w:sz w:val="24"/>
          <w:szCs w:val="24"/>
        </w:rPr>
        <w:t xml:space="preserve"> </w:t>
      </w:r>
      <w:proofErr w:type="spellStart"/>
      <w:r w:rsidRPr="00F96B89">
        <w:rPr>
          <w:color w:val="000000" w:themeColor="text1"/>
          <w:sz w:val="24"/>
          <w:szCs w:val="24"/>
        </w:rPr>
        <w:t>prievolės</w:t>
      </w:r>
      <w:proofErr w:type="spellEnd"/>
      <w:r w:rsidRPr="00F96B89">
        <w:rPr>
          <w:color w:val="000000" w:themeColor="text1"/>
          <w:sz w:val="24"/>
          <w:szCs w:val="24"/>
        </w:rPr>
        <w:t xml:space="preserve"> </w:t>
      </w:r>
      <w:proofErr w:type="spellStart"/>
      <w:r w:rsidRPr="00F96B89">
        <w:rPr>
          <w:color w:val="000000" w:themeColor="text1"/>
          <w:sz w:val="24"/>
          <w:szCs w:val="24"/>
        </w:rPr>
        <w:t>privalo</w:t>
      </w:r>
      <w:proofErr w:type="spellEnd"/>
      <w:r w:rsidRPr="00F96B89">
        <w:rPr>
          <w:color w:val="000000" w:themeColor="text1"/>
          <w:sz w:val="24"/>
          <w:szCs w:val="24"/>
        </w:rPr>
        <w:t xml:space="preserve"> </w:t>
      </w:r>
      <w:proofErr w:type="spellStart"/>
      <w:r w:rsidRPr="00F96B89">
        <w:rPr>
          <w:color w:val="000000" w:themeColor="text1"/>
          <w:sz w:val="24"/>
          <w:szCs w:val="24"/>
        </w:rPr>
        <w:t>būti</w:t>
      </w:r>
      <w:proofErr w:type="spellEnd"/>
      <w:r w:rsidRPr="00F96B89">
        <w:rPr>
          <w:color w:val="000000" w:themeColor="text1"/>
          <w:sz w:val="24"/>
          <w:szCs w:val="24"/>
        </w:rPr>
        <w:t xml:space="preserve"> </w:t>
      </w:r>
      <w:proofErr w:type="spellStart"/>
      <w:r w:rsidRPr="00F96B89">
        <w:rPr>
          <w:color w:val="000000" w:themeColor="text1"/>
          <w:sz w:val="24"/>
          <w:szCs w:val="24"/>
        </w:rPr>
        <w:t>įvykdytos</w:t>
      </w:r>
      <w:proofErr w:type="spellEnd"/>
      <w:r w:rsidRPr="00F96B89">
        <w:rPr>
          <w:color w:val="000000" w:themeColor="text1"/>
          <w:sz w:val="24"/>
          <w:szCs w:val="24"/>
        </w:rPr>
        <w:t xml:space="preserve"> per </w:t>
      </w:r>
      <w:proofErr w:type="spellStart"/>
      <w:r w:rsidRPr="00F96B89">
        <w:rPr>
          <w:color w:val="000000" w:themeColor="text1"/>
          <w:sz w:val="24"/>
          <w:szCs w:val="24"/>
        </w:rPr>
        <w:t>tiek</w:t>
      </w:r>
      <w:proofErr w:type="spellEnd"/>
      <w:r w:rsidRPr="00F96B89">
        <w:rPr>
          <w:color w:val="000000" w:themeColor="text1"/>
          <w:sz w:val="24"/>
          <w:szCs w:val="24"/>
        </w:rPr>
        <w:t xml:space="preserve"> </w:t>
      </w:r>
      <w:proofErr w:type="spellStart"/>
      <w:r w:rsidRPr="00F96B89">
        <w:rPr>
          <w:color w:val="000000" w:themeColor="text1"/>
          <w:sz w:val="24"/>
          <w:szCs w:val="24"/>
        </w:rPr>
        <w:t>laiko</w:t>
      </w:r>
      <w:proofErr w:type="spellEnd"/>
      <w:r w:rsidRPr="00F96B89">
        <w:rPr>
          <w:color w:val="000000" w:themeColor="text1"/>
          <w:sz w:val="24"/>
          <w:szCs w:val="24"/>
        </w:rPr>
        <w:t xml:space="preserve">, </w:t>
      </w:r>
      <w:proofErr w:type="spellStart"/>
      <w:r w:rsidRPr="00F96B89">
        <w:rPr>
          <w:color w:val="000000" w:themeColor="text1"/>
          <w:sz w:val="24"/>
          <w:szCs w:val="24"/>
        </w:rPr>
        <w:t>kiek</w:t>
      </w:r>
      <w:proofErr w:type="spellEnd"/>
      <w:r w:rsidRPr="00F96B89">
        <w:rPr>
          <w:color w:val="000000" w:themeColor="text1"/>
          <w:sz w:val="24"/>
          <w:szCs w:val="24"/>
        </w:rPr>
        <w:t xml:space="preserve"> </w:t>
      </w:r>
      <w:proofErr w:type="spellStart"/>
      <w:r w:rsidRPr="00F96B89">
        <w:rPr>
          <w:color w:val="000000" w:themeColor="text1"/>
          <w:sz w:val="24"/>
          <w:szCs w:val="24"/>
        </w:rPr>
        <w:t>buvo</w:t>
      </w:r>
      <w:proofErr w:type="spellEnd"/>
      <w:r w:rsidRPr="00F96B89">
        <w:rPr>
          <w:color w:val="000000" w:themeColor="text1"/>
          <w:sz w:val="24"/>
          <w:szCs w:val="24"/>
        </w:rPr>
        <w:t xml:space="preserve"> jo </w:t>
      </w:r>
      <w:proofErr w:type="spellStart"/>
      <w:r w:rsidRPr="00F96B89">
        <w:rPr>
          <w:color w:val="000000" w:themeColor="text1"/>
          <w:sz w:val="24"/>
          <w:szCs w:val="24"/>
        </w:rPr>
        <w:t>likę</w:t>
      </w:r>
      <w:proofErr w:type="spellEnd"/>
      <w:r w:rsidRPr="00F96B89">
        <w:rPr>
          <w:color w:val="000000" w:themeColor="text1"/>
          <w:sz w:val="24"/>
          <w:szCs w:val="24"/>
        </w:rPr>
        <w:t xml:space="preserve"> </w:t>
      </w:r>
      <w:proofErr w:type="spellStart"/>
      <w:r w:rsidRPr="00F96B89">
        <w:rPr>
          <w:color w:val="000000" w:themeColor="text1"/>
          <w:sz w:val="24"/>
          <w:szCs w:val="24"/>
        </w:rPr>
        <w:t>prievolių</w:t>
      </w:r>
      <w:proofErr w:type="spellEnd"/>
      <w:r w:rsidRPr="00F96B89">
        <w:rPr>
          <w:color w:val="000000" w:themeColor="text1"/>
          <w:sz w:val="24"/>
          <w:szCs w:val="24"/>
        </w:rPr>
        <w:t xml:space="preserve"> </w:t>
      </w:r>
      <w:proofErr w:type="spellStart"/>
      <w:r w:rsidRPr="00F96B89">
        <w:rPr>
          <w:color w:val="000000" w:themeColor="text1"/>
          <w:sz w:val="24"/>
          <w:szCs w:val="24"/>
        </w:rPr>
        <w:t>įvykdymui</w:t>
      </w:r>
      <w:proofErr w:type="spellEnd"/>
      <w:r w:rsidRPr="00F96B89">
        <w:rPr>
          <w:color w:val="000000" w:themeColor="text1"/>
          <w:sz w:val="24"/>
          <w:szCs w:val="24"/>
        </w:rPr>
        <w:t xml:space="preserve"> (</w:t>
      </w:r>
      <w:proofErr w:type="spellStart"/>
      <w:r w:rsidRPr="00F96B89">
        <w:rPr>
          <w:color w:val="000000" w:themeColor="text1"/>
          <w:sz w:val="24"/>
          <w:szCs w:val="24"/>
        </w:rPr>
        <w:t>Sutarties</w:t>
      </w:r>
      <w:proofErr w:type="spellEnd"/>
      <w:r w:rsidRPr="00F96B89">
        <w:rPr>
          <w:color w:val="000000" w:themeColor="text1"/>
          <w:sz w:val="24"/>
          <w:szCs w:val="24"/>
        </w:rPr>
        <w:t xml:space="preserve"> </w:t>
      </w:r>
      <w:proofErr w:type="spellStart"/>
      <w:r w:rsidRPr="00F96B89">
        <w:rPr>
          <w:color w:val="000000" w:themeColor="text1"/>
          <w:sz w:val="24"/>
          <w:szCs w:val="24"/>
        </w:rPr>
        <w:t>galiojimui</w:t>
      </w:r>
      <w:proofErr w:type="spellEnd"/>
      <w:r w:rsidRPr="00F96B89">
        <w:rPr>
          <w:color w:val="000000" w:themeColor="text1"/>
          <w:sz w:val="24"/>
          <w:szCs w:val="24"/>
        </w:rPr>
        <w:t xml:space="preserve">) </w:t>
      </w:r>
      <w:proofErr w:type="spellStart"/>
      <w:r w:rsidRPr="00F96B89">
        <w:rPr>
          <w:color w:val="000000" w:themeColor="text1"/>
          <w:sz w:val="24"/>
          <w:szCs w:val="24"/>
        </w:rPr>
        <w:t>jų</w:t>
      </w:r>
      <w:proofErr w:type="spellEnd"/>
      <w:r w:rsidRPr="00F96B89">
        <w:rPr>
          <w:color w:val="000000" w:themeColor="text1"/>
          <w:sz w:val="24"/>
          <w:szCs w:val="24"/>
        </w:rPr>
        <w:t xml:space="preserve"> </w:t>
      </w:r>
      <w:proofErr w:type="spellStart"/>
      <w:r w:rsidRPr="00F96B89">
        <w:rPr>
          <w:color w:val="000000" w:themeColor="text1"/>
          <w:sz w:val="24"/>
          <w:szCs w:val="24"/>
        </w:rPr>
        <w:t>sustabdymo</w:t>
      </w:r>
      <w:proofErr w:type="spellEnd"/>
      <w:r w:rsidRPr="00F96B89">
        <w:rPr>
          <w:color w:val="000000" w:themeColor="text1"/>
          <w:sz w:val="24"/>
          <w:szCs w:val="24"/>
        </w:rPr>
        <w:t xml:space="preserve"> </w:t>
      </w:r>
      <w:proofErr w:type="spellStart"/>
      <w:r w:rsidRPr="00F96B89">
        <w:rPr>
          <w:color w:val="000000" w:themeColor="text1"/>
          <w:sz w:val="24"/>
          <w:szCs w:val="24"/>
        </w:rPr>
        <w:t>metu</w:t>
      </w:r>
      <w:proofErr w:type="spellEnd"/>
      <w:r w:rsidRPr="00F96B89">
        <w:rPr>
          <w:color w:val="000000" w:themeColor="text1"/>
          <w:sz w:val="24"/>
          <w:szCs w:val="24"/>
        </w:rPr>
        <w:t>.</w:t>
      </w:r>
    </w:p>
    <w:p w14:paraId="419BE274" w14:textId="77777777" w:rsidR="00CA5EEE" w:rsidRPr="00F96B89" w:rsidRDefault="00CA5EEE" w:rsidP="00A707C2">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F96B89">
        <w:rPr>
          <w:color w:val="000000" w:themeColor="text1"/>
          <w:sz w:val="24"/>
          <w:szCs w:val="24"/>
        </w:rPr>
        <w:t xml:space="preserve">11.4. </w:t>
      </w:r>
      <w:proofErr w:type="spellStart"/>
      <w:r w:rsidRPr="00F96B89">
        <w:rPr>
          <w:color w:val="000000" w:themeColor="text1"/>
          <w:sz w:val="24"/>
          <w:szCs w:val="24"/>
        </w:rPr>
        <w:t>Paslaugų</w:t>
      </w:r>
      <w:proofErr w:type="spellEnd"/>
      <w:r w:rsidRPr="00F96B89">
        <w:rPr>
          <w:color w:val="000000" w:themeColor="text1"/>
          <w:sz w:val="24"/>
          <w:szCs w:val="24"/>
        </w:rPr>
        <w:t xml:space="preserve"> </w:t>
      </w:r>
      <w:proofErr w:type="spellStart"/>
      <w:r w:rsidRPr="00F96B89">
        <w:rPr>
          <w:color w:val="000000" w:themeColor="text1"/>
          <w:sz w:val="24"/>
          <w:szCs w:val="24"/>
        </w:rPr>
        <w:t>teikėjui</w:t>
      </w:r>
      <w:proofErr w:type="spellEnd"/>
      <w:r w:rsidRPr="00F96B89">
        <w:rPr>
          <w:color w:val="000000" w:themeColor="text1"/>
          <w:sz w:val="24"/>
          <w:szCs w:val="24"/>
        </w:rPr>
        <w:t xml:space="preserve"> </w:t>
      </w:r>
      <w:proofErr w:type="spellStart"/>
      <w:r w:rsidRPr="00F96B89">
        <w:rPr>
          <w:color w:val="000000" w:themeColor="text1"/>
          <w:sz w:val="24"/>
          <w:szCs w:val="24"/>
        </w:rPr>
        <w:t>jokios</w:t>
      </w:r>
      <w:proofErr w:type="spellEnd"/>
      <w:r w:rsidRPr="00F96B89">
        <w:rPr>
          <w:color w:val="000000" w:themeColor="text1"/>
          <w:sz w:val="24"/>
          <w:szCs w:val="24"/>
        </w:rPr>
        <w:t xml:space="preserve"> </w:t>
      </w:r>
      <w:proofErr w:type="spellStart"/>
      <w:r w:rsidRPr="00F96B89">
        <w:rPr>
          <w:color w:val="000000" w:themeColor="text1"/>
          <w:sz w:val="24"/>
          <w:szCs w:val="24"/>
        </w:rPr>
        <w:t>papildomos</w:t>
      </w:r>
      <w:proofErr w:type="spellEnd"/>
      <w:r w:rsidRPr="00F96B89">
        <w:rPr>
          <w:color w:val="000000" w:themeColor="text1"/>
          <w:sz w:val="24"/>
          <w:szCs w:val="24"/>
        </w:rPr>
        <w:t xml:space="preserve"> </w:t>
      </w:r>
      <w:proofErr w:type="spellStart"/>
      <w:r w:rsidRPr="00F96B89">
        <w:rPr>
          <w:color w:val="000000" w:themeColor="text1"/>
          <w:sz w:val="24"/>
          <w:szCs w:val="24"/>
        </w:rPr>
        <w:t>išlaidos</w:t>
      </w:r>
      <w:proofErr w:type="spellEnd"/>
      <w:r w:rsidRPr="00F96B89">
        <w:rPr>
          <w:color w:val="000000" w:themeColor="text1"/>
          <w:sz w:val="24"/>
          <w:szCs w:val="24"/>
        </w:rPr>
        <w:t xml:space="preserve"> </w:t>
      </w:r>
      <w:proofErr w:type="spellStart"/>
      <w:r w:rsidRPr="00F96B89">
        <w:rPr>
          <w:color w:val="000000" w:themeColor="text1"/>
          <w:sz w:val="24"/>
          <w:szCs w:val="24"/>
        </w:rPr>
        <w:t>neatlyginamos</w:t>
      </w:r>
      <w:proofErr w:type="spellEnd"/>
      <w:r w:rsidRPr="00F96B89">
        <w:rPr>
          <w:color w:val="000000" w:themeColor="text1"/>
          <w:sz w:val="24"/>
          <w:szCs w:val="24"/>
        </w:rPr>
        <w:t xml:space="preserve">, </w:t>
      </w:r>
      <w:proofErr w:type="spellStart"/>
      <w:r w:rsidRPr="00F96B89">
        <w:rPr>
          <w:color w:val="000000" w:themeColor="text1"/>
          <w:sz w:val="24"/>
          <w:szCs w:val="24"/>
        </w:rPr>
        <w:t>jei</w:t>
      </w:r>
      <w:proofErr w:type="spellEnd"/>
      <w:r w:rsidRPr="00F96B89">
        <w:rPr>
          <w:color w:val="000000" w:themeColor="text1"/>
          <w:sz w:val="24"/>
          <w:szCs w:val="24"/>
        </w:rPr>
        <w:t xml:space="preserve"> </w:t>
      </w:r>
      <w:proofErr w:type="spellStart"/>
      <w:r w:rsidRPr="00F96B89">
        <w:rPr>
          <w:color w:val="000000" w:themeColor="text1"/>
          <w:sz w:val="24"/>
          <w:szCs w:val="24"/>
        </w:rPr>
        <w:t>Sutarties</w:t>
      </w:r>
      <w:proofErr w:type="spellEnd"/>
      <w:r w:rsidRPr="00F96B89">
        <w:rPr>
          <w:color w:val="000000" w:themeColor="text1"/>
          <w:sz w:val="24"/>
          <w:szCs w:val="24"/>
        </w:rPr>
        <w:t xml:space="preserve"> </w:t>
      </w:r>
      <w:proofErr w:type="spellStart"/>
      <w:r w:rsidRPr="00F96B89">
        <w:rPr>
          <w:color w:val="000000" w:themeColor="text1"/>
          <w:sz w:val="24"/>
          <w:szCs w:val="24"/>
        </w:rPr>
        <w:t>vykdymo</w:t>
      </w:r>
      <w:proofErr w:type="spellEnd"/>
      <w:r w:rsidRPr="00F96B89">
        <w:rPr>
          <w:color w:val="000000" w:themeColor="text1"/>
          <w:sz w:val="24"/>
          <w:szCs w:val="24"/>
        </w:rPr>
        <w:t xml:space="preserve"> </w:t>
      </w:r>
      <w:proofErr w:type="spellStart"/>
      <w:r w:rsidRPr="00F96B89">
        <w:rPr>
          <w:color w:val="000000" w:themeColor="text1"/>
          <w:sz w:val="24"/>
          <w:szCs w:val="24"/>
        </w:rPr>
        <w:t>sustabdymas</w:t>
      </w:r>
      <w:proofErr w:type="spellEnd"/>
      <w:r w:rsidRPr="00F96B89">
        <w:rPr>
          <w:color w:val="000000" w:themeColor="text1"/>
          <w:sz w:val="24"/>
          <w:szCs w:val="24"/>
        </w:rPr>
        <w:t xml:space="preserve"> </w:t>
      </w:r>
      <w:proofErr w:type="spellStart"/>
      <w:r w:rsidRPr="00F96B89">
        <w:rPr>
          <w:color w:val="000000" w:themeColor="text1"/>
          <w:sz w:val="24"/>
          <w:szCs w:val="24"/>
        </w:rPr>
        <w:t>yra</w:t>
      </w:r>
      <w:proofErr w:type="spellEnd"/>
      <w:r w:rsidRPr="00F96B89">
        <w:rPr>
          <w:color w:val="000000" w:themeColor="text1"/>
          <w:sz w:val="24"/>
          <w:szCs w:val="24"/>
        </w:rPr>
        <w:t xml:space="preserve"> </w:t>
      </w:r>
      <w:proofErr w:type="spellStart"/>
      <w:r w:rsidRPr="00F96B89">
        <w:rPr>
          <w:color w:val="000000" w:themeColor="text1"/>
          <w:sz w:val="24"/>
          <w:szCs w:val="24"/>
        </w:rPr>
        <w:t>būtinas</w:t>
      </w:r>
      <w:proofErr w:type="spellEnd"/>
      <w:r w:rsidRPr="00F96B89">
        <w:rPr>
          <w:color w:val="000000" w:themeColor="text1"/>
          <w:sz w:val="24"/>
          <w:szCs w:val="24"/>
        </w:rPr>
        <w:t xml:space="preserve">: </w:t>
      </w:r>
      <w:proofErr w:type="spellStart"/>
      <w:r w:rsidRPr="00F96B89">
        <w:rPr>
          <w:color w:val="000000" w:themeColor="text1"/>
          <w:sz w:val="24"/>
          <w:szCs w:val="24"/>
        </w:rPr>
        <w:t>dėl</w:t>
      </w:r>
      <w:proofErr w:type="spellEnd"/>
      <w:r w:rsidRPr="00F96B89">
        <w:rPr>
          <w:color w:val="000000" w:themeColor="text1"/>
          <w:sz w:val="24"/>
          <w:szCs w:val="24"/>
        </w:rPr>
        <w:t xml:space="preserve"> </w:t>
      </w:r>
      <w:proofErr w:type="spellStart"/>
      <w:r w:rsidRPr="00F96B89">
        <w:rPr>
          <w:color w:val="000000" w:themeColor="text1"/>
          <w:sz w:val="24"/>
          <w:szCs w:val="24"/>
        </w:rPr>
        <w:t>Paslaugų</w:t>
      </w:r>
      <w:proofErr w:type="spellEnd"/>
      <w:r w:rsidRPr="00F96B89">
        <w:rPr>
          <w:color w:val="000000" w:themeColor="text1"/>
          <w:sz w:val="24"/>
          <w:szCs w:val="24"/>
        </w:rPr>
        <w:t xml:space="preserve"> </w:t>
      </w:r>
      <w:proofErr w:type="spellStart"/>
      <w:r w:rsidRPr="00F96B89">
        <w:rPr>
          <w:color w:val="000000" w:themeColor="text1"/>
          <w:sz w:val="24"/>
          <w:szCs w:val="24"/>
        </w:rPr>
        <w:t>teikėjo</w:t>
      </w:r>
      <w:proofErr w:type="spellEnd"/>
      <w:r w:rsidRPr="00F96B89">
        <w:rPr>
          <w:color w:val="000000" w:themeColor="text1"/>
          <w:sz w:val="24"/>
          <w:szCs w:val="24"/>
        </w:rPr>
        <w:t xml:space="preserve"> </w:t>
      </w:r>
      <w:proofErr w:type="spellStart"/>
      <w:r w:rsidRPr="00F96B89">
        <w:rPr>
          <w:color w:val="000000" w:themeColor="text1"/>
          <w:sz w:val="24"/>
          <w:szCs w:val="24"/>
        </w:rPr>
        <w:t>kokių</w:t>
      </w:r>
      <w:proofErr w:type="spellEnd"/>
      <w:r w:rsidRPr="00F96B89">
        <w:rPr>
          <w:color w:val="000000" w:themeColor="text1"/>
          <w:sz w:val="24"/>
          <w:szCs w:val="24"/>
        </w:rPr>
        <w:t xml:space="preserve"> </w:t>
      </w:r>
      <w:proofErr w:type="spellStart"/>
      <w:r w:rsidRPr="00F96B89">
        <w:rPr>
          <w:color w:val="000000" w:themeColor="text1"/>
          <w:sz w:val="24"/>
          <w:szCs w:val="24"/>
        </w:rPr>
        <w:t>nors</w:t>
      </w:r>
      <w:proofErr w:type="spellEnd"/>
      <w:r w:rsidRPr="00F96B89">
        <w:rPr>
          <w:color w:val="000000" w:themeColor="text1"/>
          <w:sz w:val="24"/>
          <w:szCs w:val="24"/>
        </w:rPr>
        <w:t xml:space="preserve"> </w:t>
      </w:r>
      <w:proofErr w:type="spellStart"/>
      <w:r w:rsidRPr="00F96B89">
        <w:rPr>
          <w:color w:val="000000" w:themeColor="text1"/>
          <w:sz w:val="24"/>
          <w:szCs w:val="24"/>
        </w:rPr>
        <w:t>prievolių</w:t>
      </w:r>
      <w:proofErr w:type="spellEnd"/>
      <w:r w:rsidRPr="00F96B89">
        <w:rPr>
          <w:color w:val="000000" w:themeColor="text1"/>
          <w:sz w:val="24"/>
          <w:szCs w:val="24"/>
        </w:rPr>
        <w:t xml:space="preserve"> </w:t>
      </w:r>
      <w:proofErr w:type="spellStart"/>
      <w:r w:rsidRPr="00F96B89">
        <w:rPr>
          <w:color w:val="000000" w:themeColor="text1"/>
          <w:sz w:val="24"/>
          <w:szCs w:val="24"/>
        </w:rPr>
        <w:t>nevykdymo</w:t>
      </w:r>
      <w:proofErr w:type="spellEnd"/>
      <w:r w:rsidRPr="00F96B89">
        <w:rPr>
          <w:color w:val="000000" w:themeColor="text1"/>
          <w:sz w:val="24"/>
          <w:szCs w:val="24"/>
        </w:rPr>
        <w:t xml:space="preserve">, </w:t>
      </w:r>
      <w:proofErr w:type="spellStart"/>
      <w:r w:rsidRPr="00F96B89">
        <w:rPr>
          <w:color w:val="000000" w:themeColor="text1"/>
          <w:sz w:val="24"/>
          <w:szCs w:val="24"/>
        </w:rPr>
        <w:t>dėl</w:t>
      </w:r>
      <w:proofErr w:type="spellEnd"/>
      <w:r w:rsidRPr="00F96B89">
        <w:rPr>
          <w:color w:val="000000" w:themeColor="text1"/>
          <w:sz w:val="24"/>
          <w:szCs w:val="24"/>
        </w:rPr>
        <w:t xml:space="preserve"> </w:t>
      </w:r>
      <w:proofErr w:type="spellStart"/>
      <w:r w:rsidRPr="00F96B89">
        <w:rPr>
          <w:color w:val="000000" w:themeColor="text1"/>
          <w:sz w:val="24"/>
          <w:szCs w:val="24"/>
        </w:rPr>
        <w:t>nuo</w:t>
      </w:r>
      <w:proofErr w:type="spellEnd"/>
      <w:r w:rsidRPr="00F96B89">
        <w:rPr>
          <w:color w:val="000000" w:themeColor="text1"/>
          <w:sz w:val="24"/>
          <w:szCs w:val="24"/>
        </w:rPr>
        <w:t xml:space="preserve"> </w:t>
      </w:r>
      <w:proofErr w:type="spellStart"/>
      <w:r w:rsidRPr="00F96B89">
        <w:rPr>
          <w:color w:val="000000" w:themeColor="text1"/>
          <w:sz w:val="24"/>
          <w:szCs w:val="24"/>
        </w:rPr>
        <w:t>Paslaugų</w:t>
      </w:r>
      <w:proofErr w:type="spellEnd"/>
      <w:r w:rsidRPr="00F96B89">
        <w:rPr>
          <w:color w:val="000000" w:themeColor="text1"/>
          <w:sz w:val="24"/>
          <w:szCs w:val="24"/>
        </w:rPr>
        <w:t xml:space="preserve"> </w:t>
      </w:r>
      <w:proofErr w:type="spellStart"/>
      <w:r w:rsidRPr="00F96B89">
        <w:rPr>
          <w:color w:val="000000" w:themeColor="text1"/>
          <w:sz w:val="24"/>
          <w:szCs w:val="24"/>
        </w:rPr>
        <w:t>gavėjo</w:t>
      </w:r>
      <w:proofErr w:type="spellEnd"/>
      <w:r w:rsidRPr="00F96B89">
        <w:rPr>
          <w:color w:val="000000" w:themeColor="text1"/>
          <w:sz w:val="24"/>
          <w:szCs w:val="24"/>
        </w:rPr>
        <w:t xml:space="preserve"> </w:t>
      </w:r>
      <w:proofErr w:type="spellStart"/>
      <w:r w:rsidRPr="00F96B89">
        <w:rPr>
          <w:color w:val="000000" w:themeColor="text1"/>
          <w:sz w:val="24"/>
          <w:szCs w:val="24"/>
        </w:rPr>
        <w:t>nepriklausančių</w:t>
      </w:r>
      <w:proofErr w:type="spellEnd"/>
      <w:r w:rsidRPr="00F96B89">
        <w:rPr>
          <w:color w:val="000000" w:themeColor="text1"/>
          <w:sz w:val="24"/>
          <w:szCs w:val="24"/>
        </w:rPr>
        <w:t xml:space="preserve"> </w:t>
      </w:r>
      <w:proofErr w:type="spellStart"/>
      <w:r w:rsidRPr="00F96B89">
        <w:rPr>
          <w:color w:val="000000" w:themeColor="text1"/>
          <w:sz w:val="24"/>
          <w:szCs w:val="24"/>
        </w:rPr>
        <w:t>aplinkybių</w:t>
      </w:r>
      <w:proofErr w:type="spellEnd"/>
      <w:r w:rsidRPr="00F96B89">
        <w:rPr>
          <w:color w:val="000000" w:themeColor="text1"/>
          <w:sz w:val="24"/>
          <w:szCs w:val="24"/>
        </w:rPr>
        <w:t xml:space="preserve">, </w:t>
      </w:r>
      <w:proofErr w:type="spellStart"/>
      <w:r w:rsidRPr="00F96B89">
        <w:rPr>
          <w:color w:val="000000" w:themeColor="text1"/>
          <w:sz w:val="24"/>
          <w:szCs w:val="24"/>
        </w:rPr>
        <w:t>dėl</w:t>
      </w:r>
      <w:proofErr w:type="spellEnd"/>
      <w:r w:rsidRPr="00F96B89">
        <w:rPr>
          <w:color w:val="000000" w:themeColor="text1"/>
          <w:sz w:val="24"/>
          <w:szCs w:val="24"/>
        </w:rPr>
        <w:t xml:space="preserve"> </w:t>
      </w:r>
      <w:proofErr w:type="spellStart"/>
      <w:r w:rsidRPr="00F96B89">
        <w:rPr>
          <w:color w:val="000000" w:themeColor="text1"/>
          <w:sz w:val="24"/>
          <w:szCs w:val="24"/>
        </w:rPr>
        <w:t>kurių</w:t>
      </w:r>
      <w:proofErr w:type="spellEnd"/>
      <w:r w:rsidRPr="00F96B89">
        <w:rPr>
          <w:color w:val="000000" w:themeColor="text1"/>
          <w:sz w:val="24"/>
          <w:szCs w:val="24"/>
        </w:rPr>
        <w:t xml:space="preserve"> </w:t>
      </w:r>
      <w:proofErr w:type="spellStart"/>
      <w:r w:rsidRPr="00F96B89">
        <w:rPr>
          <w:color w:val="000000" w:themeColor="text1"/>
          <w:sz w:val="24"/>
          <w:szCs w:val="24"/>
        </w:rPr>
        <w:t>Paslaugų</w:t>
      </w:r>
      <w:proofErr w:type="spellEnd"/>
      <w:r w:rsidRPr="00F96B89">
        <w:rPr>
          <w:color w:val="000000" w:themeColor="text1"/>
          <w:sz w:val="24"/>
          <w:szCs w:val="24"/>
        </w:rPr>
        <w:t xml:space="preserve"> </w:t>
      </w:r>
      <w:proofErr w:type="spellStart"/>
      <w:r w:rsidRPr="00F96B89">
        <w:rPr>
          <w:color w:val="000000" w:themeColor="text1"/>
          <w:sz w:val="24"/>
          <w:szCs w:val="24"/>
        </w:rPr>
        <w:t>gavėjas</w:t>
      </w:r>
      <w:proofErr w:type="spellEnd"/>
      <w:r w:rsidRPr="00F96B89">
        <w:rPr>
          <w:color w:val="000000" w:themeColor="text1"/>
          <w:sz w:val="24"/>
          <w:szCs w:val="24"/>
        </w:rPr>
        <w:t xml:space="preserve"> </w:t>
      </w:r>
      <w:proofErr w:type="spellStart"/>
      <w:r w:rsidRPr="00F96B89">
        <w:rPr>
          <w:color w:val="000000" w:themeColor="text1"/>
          <w:sz w:val="24"/>
          <w:szCs w:val="24"/>
        </w:rPr>
        <w:t>negali</w:t>
      </w:r>
      <w:proofErr w:type="spellEnd"/>
      <w:r w:rsidRPr="00F96B89">
        <w:rPr>
          <w:color w:val="000000" w:themeColor="text1"/>
          <w:sz w:val="24"/>
          <w:szCs w:val="24"/>
        </w:rPr>
        <w:t xml:space="preserve"> </w:t>
      </w:r>
      <w:proofErr w:type="spellStart"/>
      <w:r w:rsidRPr="00F96B89">
        <w:rPr>
          <w:color w:val="000000" w:themeColor="text1"/>
          <w:sz w:val="24"/>
          <w:szCs w:val="24"/>
        </w:rPr>
        <w:t>priimti</w:t>
      </w:r>
      <w:proofErr w:type="spellEnd"/>
      <w:r w:rsidRPr="00F96B89">
        <w:rPr>
          <w:color w:val="000000" w:themeColor="text1"/>
          <w:sz w:val="24"/>
          <w:szCs w:val="24"/>
        </w:rPr>
        <w:t xml:space="preserve"> </w:t>
      </w:r>
      <w:proofErr w:type="spellStart"/>
      <w:r w:rsidRPr="00F96B89">
        <w:rPr>
          <w:color w:val="000000" w:themeColor="text1"/>
          <w:sz w:val="24"/>
          <w:szCs w:val="24"/>
        </w:rPr>
        <w:t>Paslaugų</w:t>
      </w:r>
      <w:proofErr w:type="spellEnd"/>
      <w:r w:rsidRPr="00F96B89">
        <w:rPr>
          <w:color w:val="000000" w:themeColor="text1"/>
          <w:sz w:val="24"/>
          <w:szCs w:val="24"/>
        </w:rPr>
        <w:t xml:space="preserve">, </w:t>
      </w:r>
      <w:proofErr w:type="spellStart"/>
      <w:r w:rsidRPr="00F96B89">
        <w:rPr>
          <w:color w:val="000000" w:themeColor="text1"/>
          <w:sz w:val="24"/>
          <w:szCs w:val="24"/>
        </w:rPr>
        <w:t>dėl</w:t>
      </w:r>
      <w:proofErr w:type="spellEnd"/>
      <w:r w:rsidRPr="00F96B89">
        <w:rPr>
          <w:color w:val="000000" w:themeColor="text1"/>
          <w:sz w:val="24"/>
          <w:szCs w:val="24"/>
        </w:rPr>
        <w:t xml:space="preserve"> </w:t>
      </w:r>
      <w:proofErr w:type="spellStart"/>
      <w:r w:rsidRPr="00F96B89">
        <w:rPr>
          <w:color w:val="000000" w:themeColor="text1"/>
          <w:sz w:val="24"/>
          <w:szCs w:val="24"/>
        </w:rPr>
        <w:t>įprastinių</w:t>
      </w:r>
      <w:proofErr w:type="spellEnd"/>
      <w:r w:rsidRPr="00F96B89">
        <w:rPr>
          <w:color w:val="000000" w:themeColor="text1"/>
          <w:sz w:val="24"/>
          <w:szCs w:val="24"/>
        </w:rPr>
        <w:t xml:space="preserve"> </w:t>
      </w:r>
      <w:proofErr w:type="spellStart"/>
      <w:r w:rsidRPr="00F96B89">
        <w:rPr>
          <w:color w:val="000000" w:themeColor="text1"/>
          <w:sz w:val="24"/>
          <w:szCs w:val="24"/>
        </w:rPr>
        <w:t>oro</w:t>
      </w:r>
      <w:proofErr w:type="spellEnd"/>
      <w:r w:rsidRPr="00F96B89">
        <w:rPr>
          <w:color w:val="000000" w:themeColor="text1"/>
          <w:sz w:val="24"/>
          <w:szCs w:val="24"/>
        </w:rPr>
        <w:t xml:space="preserve"> </w:t>
      </w:r>
      <w:proofErr w:type="spellStart"/>
      <w:r w:rsidRPr="00F96B89">
        <w:rPr>
          <w:color w:val="000000" w:themeColor="text1"/>
          <w:sz w:val="24"/>
          <w:szCs w:val="24"/>
        </w:rPr>
        <w:t>sąlygų</w:t>
      </w:r>
      <w:proofErr w:type="spellEnd"/>
      <w:r w:rsidRPr="00F96B89">
        <w:rPr>
          <w:color w:val="000000" w:themeColor="text1"/>
          <w:sz w:val="24"/>
          <w:szCs w:val="24"/>
        </w:rPr>
        <w:t xml:space="preserve"> </w:t>
      </w:r>
      <w:proofErr w:type="spellStart"/>
      <w:r w:rsidRPr="00F96B89">
        <w:rPr>
          <w:color w:val="000000" w:themeColor="text1"/>
          <w:sz w:val="24"/>
          <w:szCs w:val="24"/>
        </w:rPr>
        <w:t>pristatymo</w:t>
      </w:r>
      <w:proofErr w:type="spellEnd"/>
      <w:r w:rsidRPr="00F96B89">
        <w:rPr>
          <w:color w:val="000000" w:themeColor="text1"/>
          <w:sz w:val="24"/>
          <w:szCs w:val="24"/>
        </w:rPr>
        <w:t xml:space="preserve"> </w:t>
      </w:r>
      <w:proofErr w:type="spellStart"/>
      <w:r w:rsidRPr="00F96B89">
        <w:rPr>
          <w:color w:val="000000" w:themeColor="text1"/>
          <w:sz w:val="24"/>
          <w:szCs w:val="24"/>
        </w:rPr>
        <w:t>vietoje</w:t>
      </w:r>
      <w:proofErr w:type="spellEnd"/>
      <w:r w:rsidRPr="00F96B89">
        <w:rPr>
          <w:color w:val="000000" w:themeColor="text1"/>
          <w:sz w:val="24"/>
          <w:szCs w:val="24"/>
        </w:rPr>
        <w:t xml:space="preserve">, </w:t>
      </w:r>
      <w:proofErr w:type="spellStart"/>
      <w:r w:rsidRPr="00F96B89">
        <w:rPr>
          <w:color w:val="000000" w:themeColor="text1"/>
          <w:sz w:val="24"/>
          <w:szCs w:val="24"/>
        </w:rPr>
        <w:t>dėl</w:t>
      </w:r>
      <w:proofErr w:type="spellEnd"/>
      <w:r w:rsidRPr="00F96B89">
        <w:rPr>
          <w:color w:val="000000" w:themeColor="text1"/>
          <w:sz w:val="24"/>
          <w:szCs w:val="24"/>
        </w:rPr>
        <w:t xml:space="preserve"> </w:t>
      </w:r>
      <w:proofErr w:type="spellStart"/>
      <w:r w:rsidRPr="00F96B89">
        <w:rPr>
          <w:color w:val="000000" w:themeColor="text1"/>
          <w:sz w:val="24"/>
          <w:szCs w:val="24"/>
        </w:rPr>
        <w:t>saugumo</w:t>
      </w:r>
      <w:proofErr w:type="spellEnd"/>
      <w:r w:rsidRPr="00F96B89">
        <w:rPr>
          <w:color w:val="000000" w:themeColor="text1"/>
          <w:sz w:val="24"/>
          <w:szCs w:val="24"/>
        </w:rPr>
        <w:t xml:space="preserve"> </w:t>
      </w:r>
      <w:proofErr w:type="spellStart"/>
      <w:r w:rsidRPr="00F96B89">
        <w:rPr>
          <w:color w:val="000000" w:themeColor="text1"/>
          <w:sz w:val="24"/>
          <w:szCs w:val="24"/>
        </w:rPr>
        <w:t>ar</w:t>
      </w:r>
      <w:proofErr w:type="spellEnd"/>
      <w:r w:rsidRPr="00F96B89">
        <w:rPr>
          <w:color w:val="000000" w:themeColor="text1"/>
          <w:sz w:val="24"/>
          <w:szCs w:val="24"/>
        </w:rPr>
        <w:t xml:space="preserve"> </w:t>
      </w:r>
      <w:proofErr w:type="spellStart"/>
      <w:r w:rsidRPr="00F96B89">
        <w:rPr>
          <w:color w:val="000000" w:themeColor="text1"/>
          <w:sz w:val="24"/>
          <w:szCs w:val="24"/>
        </w:rPr>
        <w:t>tinkamo</w:t>
      </w:r>
      <w:proofErr w:type="spellEnd"/>
      <w:r w:rsidRPr="00F96B89">
        <w:rPr>
          <w:color w:val="000000" w:themeColor="text1"/>
          <w:sz w:val="24"/>
          <w:szCs w:val="24"/>
        </w:rPr>
        <w:t xml:space="preserve"> </w:t>
      </w:r>
      <w:proofErr w:type="spellStart"/>
      <w:r w:rsidRPr="00F96B89">
        <w:rPr>
          <w:color w:val="000000" w:themeColor="text1"/>
          <w:sz w:val="24"/>
          <w:szCs w:val="24"/>
        </w:rPr>
        <w:t>Sutarties</w:t>
      </w:r>
      <w:proofErr w:type="spellEnd"/>
      <w:r w:rsidRPr="00F96B89">
        <w:rPr>
          <w:color w:val="000000" w:themeColor="text1"/>
          <w:sz w:val="24"/>
          <w:szCs w:val="24"/>
        </w:rPr>
        <w:t xml:space="preserve"> </w:t>
      </w:r>
      <w:proofErr w:type="spellStart"/>
      <w:r w:rsidRPr="00F96B89">
        <w:rPr>
          <w:color w:val="000000" w:themeColor="text1"/>
          <w:sz w:val="24"/>
          <w:szCs w:val="24"/>
        </w:rPr>
        <w:t>ar</w:t>
      </w:r>
      <w:proofErr w:type="spellEnd"/>
      <w:r w:rsidRPr="00F96B89">
        <w:rPr>
          <w:color w:val="000000" w:themeColor="text1"/>
          <w:sz w:val="24"/>
          <w:szCs w:val="24"/>
        </w:rPr>
        <w:t xml:space="preserve"> bet </w:t>
      </w:r>
      <w:proofErr w:type="spellStart"/>
      <w:r w:rsidRPr="00F96B89">
        <w:rPr>
          <w:color w:val="000000" w:themeColor="text1"/>
          <w:sz w:val="24"/>
          <w:szCs w:val="24"/>
        </w:rPr>
        <w:t>kokios</w:t>
      </w:r>
      <w:proofErr w:type="spellEnd"/>
      <w:r w:rsidRPr="00F96B89">
        <w:rPr>
          <w:color w:val="000000" w:themeColor="text1"/>
          <w:sz w:val="24"/>
          <w:szCs w:val="24"/>
        </w:rPr>
        <w:t xml:space="preserve"> </w:t>
      </w:r>
      <w:proofErr w:type="spellStart"/>
      <w:r w:rsidRPr="00F96B89">
        <w:rPr>
          <w:color w:val="000000" w:themeColor="text1"/>
          <w:sz w:val="24"/>
          <w:szCs w:val="24"/>
        </w:rPr>
        <w:t>jos</w:t>
      </w:r>
      <w:proofErr w:type="spellEnd"/>
      <w:r w:rsidRPr="00F96B89">
        <w:rPr>
          <w:color w:val="000000" w:themeColor="text1"/>
          <w:sz w:val="24"/>
          <w:szCs w:val="24"/>
        </w:rPr>
        <w:t xml:space="preserve"> </w:t>
      </w:r>
      <w:proofErr w:type="spellStart"/>
      <w:r w:rsidRPr="00F96B89">
        <w:rPr>
          <w:color w:val="000000" w:themeColor="text1"/>
          <w:sz w:val="24"/>
          <w:szCs w:val="24"/>
        </w:rPr>
        <w:t>dalies</w:t>
      </w:r>
      <w:proofErr w:type="spellEnd"/>
      <w:r w:rsidRPr="00F96B89">
        <w:rPr>
          <w:color w:val="000000" w:themeColor="text1"/>
          <w:sz w:val="24"/>
          <w:szCs w:val="24"/>
        </w:rPr>
        <w:t xml:space="preserve"> </w:t>
      </w:r>
      <w:proofErr w:type="spellStart"/>
      <w:r w:rsidRPr="00F96B89">
        <w:rPr>
          <w:color w:val="000000" w:themeColor="text1"/>
          <w:sz w:val="24"/>
          <w:szCs w:val="24"/>
        </w:rPr>
        <w:t>vykdymo</w:t>
      </w:r>
      <w:proofErr w:type="spellEnd"/>
      <w:r w:rsidRPr="00F96B89">
        <w:rPr>
          <w:color w:val="000000" w:themeColor="text1"/>
          <w:sz w:val="24"/>
          <w:szCs w:val="24"/>
        </w:rPr>
        <w:t xml:space="preserve">, </w:t>
      </w:r>
      <w:proofErr w:type="spellStart"/>
      <w:r w:rsidRPr="00F96B89">
        <w:rPr>
          <w:color w:val="000000" w:themeColor="text1"/>
          <w:sz w:val="24"/>
          <w:szCs w:val="24"/>
        </w:rPr>
        <w:t>jei</w:t>
      </w:r>
      <w:proofErr w:type="spellEnd"/>
      <w:r w:rsidRPr="00F96B89">
        <w:rPr>
          <w:color w:val="000000" w:themeColor="text1"/>
          <w:sz w:val="24"/>
          <w:szCs w:val="24"/>
        </w:rPr>
        <w:t xml:space="preserve"> tik </w:t>
      </w:r>
      <w:proofErr w:type="spellStart"/>
      <w:r w:rsidRPr="00F96B89">
        <w:rPr>
          <w:color w:val="000000" w:themeColor="text1"/>
          <w:sz w:val="24"/>
          <w:szCs w:val="24"/>
        </w:rPr>
        <w:t>ši</w:t>
      </w:r>
      <w:proofErr w:type="spellEnd"/>
      <w:r w:rsidRPr="00F96B89">
        <w:rPr>
          <w:color w:val="000000" w:themeColor="text1"/>
          <w:sz w:val="24"/>
          <w:szCs w:val="24"/>
        </w:rPr>
        <w:t xml:space="preserve"> </w:t>
      </w:r>
      <w:proofErr w:type="spellStart"/>
      <w:r w:rsidRPr="00F96B89">
        <w:rPr>
          <w:color w:val="000000" w:themeColor="text1"/>
          <w:sz w:val="24"/>
          <w:szCs w:val="24"/>
        </w:rPr>
        <w:t>būtinybė</w:t>
      </w:r>
      <w:proofErr w:type="spellEnd"/>
      <w:r w:rsidRPr="00F96B89">
        <w:rPr>
          <w:color w:val="000000" w:themeColor="text1"/>
          <w:sz w:val="24"/>
          <w:szCs w:val="24"/>
        </w:rPr>
        <w:t xml:space="preserve"> </w:t>
      </w:r>
      <w:proofErr w:type="spellStart"/>
      <w:r w:rsidRPr="00F96B89">
        <w:rPr>
          <w:color w:val="000000" w:themeColor="text1"/>
          <w:sz w:val="24"/>
          <w:szCs w:val="24"/>
        </w:rPr>
        <w:t>neatsiranda</w:t>
      </w:r>
      <w:proofErr w:type="spellEnd"/>
      <w:r w:rsidRPr="00F96B89">
        <w:rPr>
          <w:color w:val="000000" w:themeColor="text1"/>
          <w:sz w:val="24"/>
          <w:szCs w:val="24"/>
        </w:rPr>
        <w:t xml:space="preserve"> </w:t>
      </w:r>
      <w:proofErr w:type="spellStart"/>
      <w:r w:rsidRPr="00F96B89">
        <w:rPr>
          <w:color w:val="000000" w:themeColor="text1"/>
          <w:sz w:val="24"/>
          <w:szCs w:val="24"/>
        </w:rPr>
        <w:t>dėl</w:t>
      </w:r>
      <w:proofErr w:type="spellEnd"/>
      <w:r w:rsidRPr="00F96B89">
        <w:rPr>
          <w:color w:val="000000" w:themeColor="text1"/>
          <w:sz w:val="24"/>
          <w:szCs w:val="24"/>
        </w:rPr>
        <w:t xml:space="preserve"> </w:t>
      </w:r>
      <w:proofErr w:type="spellStart"/>
      <w:r w:rsidRPr="00F96B89">
        <w:rPr>
          <w:color w:val="000000" w:themeColor="text1"/>
          <w:sz w:val="24"/>
          <w:szCs w:val="24"/>
        </w:rPr>
        <w:t>Paslaugų</w:t>
      </w:r>
      <w:proofErr w:type="spellEnd"/>
      <w:r w:rsidRPr="00F96B89">
        <w:rPr>
          <w:color w:val="000000" w:themeColor="text1"/>
          <w:sz w:val="24"/>
          <w:szCs w:val="24"/>
        </w:rPr>
        <w:t xml:space="preserve"> </w:t>
      </w:r>
      <w:proofErr w:type="spellStart"/>
      <w:r w:rsidRPr="00F96B89">
        <w:rPr>
          <w:color w:val="000000" w:themeColor="text1"/>
          <w:sz w:val="24"/>
          <w:szCs w:val="24"/>
        </w:rPr>
        <w:t>gavėjo</w:t>
      </w:r>
      <w:proofErr w:type="spellEnd"/>
      <w:r w:rsidRPr="00F96B89">
        <w:rPr>
          <w:color w:val="000000" w:themeColor="text1"/>
          <w:sz w:val="24"/>
          <w:szCs w:val="24"/>
        </w:rPr>
        <w:t xml:space="preserve"> </w:t>
      </w:r>
      <w:proofErr w:type="spellStart"/>
      <w:r w:rsidRPr="00F96B89">
        <w:rPr>
          <w:color w:val="000000" w:themeColor="text1"/>
          <w:sz w:val="24"/>
          <w:szCs w:val="24"/>
        </w:rPr>
        <w:t>veiksmų</w:t>
      </w:r>
      <w:proofErr w:type="spellEnd"/>
      <w:r w:rsidRPr="00F96B89">
        <w:rPr>
          <w:color w:val="000000" w:themeColor="text1"/>
          <w:sz w:val="24"/>
          <w:szCs w:val="24"/>
        </w:rPr>
        <w:t xml:space="preserve"> </w:t>
      </w:r>
      <w:proofErr w:type="spellStart"/>
      <w:r w:rsidRPr="00F96B89">
        <w:rPr>
          <w:color w:val="000000" w:themeColor="text1"/>
          <w:sz w:val="24"/>
          <w:szCs w:val="24"/>
        </w:rPr>
        <w:t>ar</w:t>
      </w:r>
      <w:proofErr w:type="spellEnd"/>
      <w:r w:rsidRPr="00F96B89">
        <w:rPr>
          <w:color w:val="000000" w:themeColor="text1"/>
          <w:sz w:val="24"/>
          <w:szCs w:val="24"/>
        </w:rPr>
        <w:t xml:space="preserve"> </w:t>
      </w:r>
      <w:proofErr w:type="spellStart"/>
      <w:r w:rsidRPr="00F96B89">
        <w:rPr>
          <w:color w:val="000000" w:themeColor="text1"/>
          <w:sz w:val="24"/>
          <w:szCs w:val="24"/>
        </w:rPr>
        <w:t>neveikimo</w:t>
      </w:r>
      <w:proofErr w:type="spellEnd"/>
      <w:r w:rsidRPr="00F96B89">
        <w:rPr>
          <w:color w:val="000000" w:themeColor="text1"/>
          <w:sz w:val="24"/>
          <w:szCs w:val="24"/>
        </w:rPr>
        <w:t>.</w:t>
      </w:r>
    </w:p>
    <w:p w14:paraId="144B4426" w14:textId="77777777" w:rsidR="00CA5EEE" w:rsidRPr="00F96B89" w:rsidRDefault="00CA5EEE" w:rsidP="00BA1A41">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F96B89">
        <w:rPr>
          <w:color w:val="000000" w:themeColor="text1"/>
          <w:sz w:val="24"/>
          <w:szCs w:val="24"/>
        </w:rPr>
        <w:t xml:space="preserve">11.5. </w:t>
      </w:r>
      <w:proofErr w:type="spellStart"/>
      <w:r w:rsidRPr="00F96B89">
        <w:rPr>
          <w:color w:val="000000" w:themeColor="text1"/>
          <w:sz w:val="24"/>
          <w:szCs w:val="24"/>
        </w:rPr>
        <w:t>Nutraukus</w:t>
      </w:r>
      <w:proofErr w:type="spellEnd"/>
      <w:r w:rsidRPr="00F96B89">
        <w:rPr>
          <w:color w:val="000000" w:themeColor="text1"/>
          <w:sz w:val="24"/>
          <w:szCs w:val="24"/>
        </w:rPr>
        <w:t xml:space="preserve"> </w:t>
      </w:r>
      <w:proofErr w:type="spellStart"/>
      <w:r w:rsidRPr="00F96B89">
        <w:rPr>
          <w:color w:val="000000" w:themeColor="text1"/>
          <w:sz w:val="24"/>
          <w:szCs w:val="24"/>
        </w:rPr>
        <w:t>Sutartį</w:t>
      </w:r>
      <w:proofErr w:type="spellEnd"/>
      <w:r w:rsidRPr="00F96B89">
        <w:rPr>
          <w:color w:val="000000" w:themeColor="text1"/>
          <w:sz w:val="24"/>
          <w:szCs w:val="24"/>
        </w:rPr>
        <w:t xml:space="preserve"> </w:t>
      </w:r>
      <w:proofErr w:type="spellStart"/>
      <w:r w:rsidRPr="00F96B89">
        <w:rPr>
          <w:color w:val="000000" w:themeColor="text1"/>
          <w:sz w:val="24"/>
          <w:szCs w:val="24"/>
        </w:rPr>
        <w:t>ar</w:t>
      </w:r>
      <w:proofErr w:type="spellEnd"/>
      <w:r w:rsidRPr="00F96B89">
        <w:rPr>
          <w:color w:val="000000" w:themeColor="text1"/>
          <w:sz w:val="24"/>
          <w:szCs w:val="24"/>
        </w:rPr>
        <w:t xml:space="preserve"> jai </w:t>
      </w:r>
      <w:proofErr w:type="spellStart"/>
      <w:r w:rsidRPr="00F96B89">
        <w:rPr>
          <w:color w:val="000000" w:themeColor="text1"/>
          <w:sz w:val="24"/>
          <w:szCs w:val="24"/>
        </w:rPr>
        <w:t>pasibaigus</w:t>
      </w:r>
      <w:proofErr w:type="spellEnd"/>
      <w:r w:rsidRPr="00F96B89">
        <w:rPr>
          <w:color w:val="000000" w:themeColor="text1"/>
          <w:sz w:val="24"/>
          <w:szCs w:val="24"/>
        </w:rPr>
        <w:t xml:space="preserve">, </w:t>
      </w:r>
      <w:proofErr w:type="spellStart"/>
      <w:r w:rsidRPr="00F96B89">
        <w:rPr>
          <w:color w:val="000000" w:themeColor="text1"/>
          <w:sz w:val="24"/>
          <w:szCs w:val="24"/>
        </w:rPr>
        <w:t>lieka</w:t>
      </w:r>
      <w:proofErr w:type="spellEnd"/>
      <w:r w:rsidRPr="00F96B89">
        <w:rPr>
          <w:color w:val="000000" w:themeColor="text1"/>
          <w:sz w:val="24"/>
          <w:szCs w:val="24"/>
        </w:rPr>
        <w:t xml:space="preserve"> </w:t>
      </w:r>
      <w:proofErr w:type="spellStart"/>
      <w:r w:rsidRPr="00F96B89">
        <w:rPr>
          <w:color w:val="000000" w:themeColor="text1"/>
          <w:sz w:val="24"/>
          <w:szCs w:val="24"/>
        </w:rPr>
        <w:t>galioti</w:t>
      </w:r>
      <w:proofErr w:type="spellEnd"/>
      <w:r w:rsidRPr="00F96B89">
        <w:rPr>
          <w:color w:val="000000" w:themeColor="text1"/>
          <w:sz w:val="24"/>
          <w:szCs w:val="24"/>
        </w:rPr>
        <w:t xml:space="preserve"> </w:t>
      </w:r>
      <w:proofErr w:type="spellStart"/>
      <w:r w:rsidRPr="00F96B89">
        <w:rPr>
          <w:color w:val="000000" w:themeColor="text1"/>
          <w:sz w:val="24"/>
          <w:szCs w:val="24"/>
        </w:rPr>
        <w:t>Sutarties</w:t>
      </w:r>
      <w:proofErr w:type="spellEnd"/>
      <w:r w:rsidRPr="00F96B89">
        <w:rPr>
          <w:color w:val="000000" w:themeColor="text1"/>
          <w:sz w:val="24"/>
          <w:szCs w:val="24"/>
        </w:rPr>
        <w:t xml:space="preserve"> </w:t>
      </w:r>
      <w:proofErr w:type="spellStart"/>
      <w:r w:rsidRPr="00F96B89">
        <w:rPr>
          <w:color w:val="000000" w:themeColor="text1"/>
          <w:sz w:val="24"/>
          <w:szCs w:val="24"/>
        </w:rPr>
        <w:t>sąlygos</w:t>
      </w:r>
      <w:proofErr w:type="spellEnd"/>
      <w:r w:rsidRPr="00F96B89">
        <w:rPr>
          <w:color w:val="000000" w:themeColor="text1"/>
          <w:sz w:val="24"/>
          <w:szCs w:val="24"/>
        </w:rPr>
        <w:t xml:space="preserve">, </w:t>
      </w:r>
      <w:proofErr w:type="spellStart"/>
      <w:r w:rsidRPr="00F96B89">
        <w:rPr>
          <w:color w:val="000000" w:themeColor="text1"/>
          <w:sz w:val="24"/>
          <w:szCs w:val="24"/>
        </w:rPr>
        <w:t>susijusi</w:t>
      </w:r>
      <w:r w:rsidR="00C65293" w:rsidRPr="00F96B89">
        <w:rPr>
          <w:color w:val="000000" w:themeColor="text1"/>
          <w:sz w:val="24"/>
          <w:szCs w:val="24"/>
        </w:rPr>
        <w:t>os</w:t>
      </w:r>
      <w:proofErr w:type="spellEnd"/>
      <w:r w:rsidR="00C65293" w:rsidRPr="00F96B89">
        <w:rPr>
          <w:color w:val="000000" w:themeColor="text1"/>
          <w:sz w:val="24"/>
          <w:szCs w:val="24"/>
        </w:rPr>
        <w:t xml:space="preserve"> </w:t>
      </w:r>
      <w:proofErr w:type="spellStart"/>
      <w:r w:rsidR="00C65293" w:rsidRPr="00F96B89">
        <w:rPr>
          <w:color w:val="000000" w:themeColor="text1"/>
          <w:sz w:val="24"/>
          <w:szCs w:val="24"/>
        </w:rPr>
        <w:t>su</w:t>
      </w:r>
      <w:proofErr w:type="spellEnd"/>
      <w:r w:rsidR="00C65293" w:rsidRPr="00F96B89">
        <w:rPr>
          <w:color w:val="000000" w:themeColor="text1"/>
          <w:sz w:val="24"/>
          <w:szCs w:val="24"/>
        </w:rPr>
        <w:t xml:space="preserve"> </w:t>
      </w:r>
      <w:proofErr w:type="spellStart"/>
      <w:r w:rsidR="00C65293" w:rsidRPr="00F96B89">
        <w:rPr>
          <w:color w:val="000000" w:themeColor="text1"/>
          <w:sz w:val="24"/>
          <w:szCs w:val="24"/>
        </w:rPr>
        <w:t>ginčų</w:t>
      </w:r>
      <w:proofErr w:type="spellEnd"/>
      <w:r w:rsidR="00C65293" w:rsidRPr="00F96B89">
        <w:rPr>
          <w:color w:val="000000" w:themeColor="text1"/>
          <w:sz w:val="24"/>
          <w:szCs w:val="24"/>
        </w:rPr>
        <w:t xml:space="preserve"> </w:t>
      </w:r>
      <w:proofErr w:type="spellStart"/>
      <w:r w:rsidR="00C65293" w:rsidRPr="00F96B89">
        <w:rPr>
          <w:color w:val="000000" w:themeColor="text1"/>
          <w:sz w:val="24"/>
          <w:szCs w:val="24"/>
        </w:rPr>
        <w:t>nagrinėjimo</w:t>
      </w:r>
      <w:proofErr w:type="spellEnd"/>
      <w:r w:rsidR="00C65293" w:rsidRPr="00F96B89">
        <w:rPr>
          <w:color w:val="000000" w:themeColor="text1"/>
          <w:sz w:val="24"/>
          <w:szCs w:val="24"/>
        </w:rPr>
        <w:t xml:space="preserve"> </w:t>
      </w:r>
      <w:proofErr w:type="spellStart"/>
      <w:r w:rsidR="00C65293" w:rsidRPr="00F96B89">
        <w:rPr>
          <w:color w:val="000000" w:themeColor="text1"/>
          <w:sz w:val="24"/>
          <w:szCs w:val="24"/>
        </w:rPr>
        <w:t>tvarka</w:t>
      </w:r>
      <w:proofErr w:type="spellEnd"/>
      <w:r w:rsidR="00C65293" w:rsidRPr="00F96B89">
        <w:rPr>
          <w:color w:val="000000" w:themeColor="text1"/>
          <w:sz w:val="24"/>
          <w:szCs w:val="24"/>
        </w:rPr>
        <w:t xml:space="preserve"> </w:t>
      </w:r>
      <w:proofErr w:type="spellStart"/>
      <w:r w:rsidRPr="00F96B89">
        <w:rPr>
          <w:color w:val="000000" w:themeColor="text1"/>
          <w:sz w:val="24"/>
          <w:szCs w:val="24"/>
        </w:rPr>
        <w:t>bei</w:t>
      </w:r>
      <w:proofErr w:type="spellEnd"/>
      <w:r w:rsidRPr="00F96B89">
        <w:rPr>
          <w:color w:val="000000" w:themeColor="text1"/>
          <w:sz w:val="24"/>
          <w:szCs w:val="24"/>
        </w:rPr>
        <w:t xml:space="preserve"> </w:t>
      </w:r>
      <w:proofErr w:type="spellStart"/>
      <w:r w:rsidRPr="00F96B89">
        <w:rPr>
          <w:color w:val="000000" w:themeColor="text1"/>
          <w:sz w:val="24"/>
          <w:szCs w:val="24"/>
        </w:rPr>
        <w:t>atsiskaitymais</w:t>
      </w:r>
      <w:proofErr w:type="spellEnd"/>
      <w:r w:rsidRPr="00F96B89">
        <w:rPr>
          <w:color w:val="000000" w:themeColor="text1"/>
          <w:sz w:val="24"/>
          <w:szCs w:val="24"/>
        </w:rPr>
        <w:t xml:space="preserve"> tarp </w:t>
      </w:r>
      <w:proofErr w:type="spellStart"/>
      <w:r w:rsidRPr="00F96B89">
        <w:rPr>
          <w:color w:val="000000" w:themeColor="text1"/>
          <w:sz w:val="24"/>
          <w:szCs w:val="24"/>
        </w:rPr>
        <w:t>Šalių</w:t>
      </w:r>
      <w:proofErr w:type="spellEnd"/>
      <w:r w:rsidRPr="00F96B89">
        <w:rPr>
          <w:color w:val="000000" w:themeColor="text1"/>
          <w:sz w:val="24"/>
          <w:szCs w:val="24"/>
        </w:rPr>
        <w:t xml:space="preserve"> </w:t>
      </w:r>
      <w:proofErr w:type="spellStart"/>
      <w:r w:rsidRPr="00F96B89">
        <w:rPr>
          <w:color w:val="000000" w:themeColor="text1"/>
          <w:sz w:val="24"/>
          <w:szCs w:val="24"/>
        </w:rPr>
        <w:t>pagal</w:t>
      </w:r>
      <w:proofErr w:type="spellEnd"/>
      <w:r w:rsidRPr="00F96B89">
        <w:rPr>
          <w:color w:val="000000" w:themeColor="text1"/>
          <w:sz w:val="24"/>
          <w:szCs w:val="24"/>
        </w:rPr>
        <w:t xml:space="preserve"> </w:t>
      </w:r>
      <w:proofErr w:type="spellStart"/>
      <w:r w:rsidRPr="00F96B89">
        <w:rPr>
          <w:color w:val="000000" w:themeColor="text1"/>
          <w:sz w:val="24"/>
          <w:szCs w:val="24"/>
        </w:rPr>
        <w:t>šią</w:t>
      </w:r>
      <w:proofErr w:type="spellEnd"/>
      <w:r w:rsidRPr="00F96B89">
        <w:rPr>
          <w:color w:val="000000" w:themeColor="text1"/>
          <w:sz w:val="24"/>
          <w:szCs w:val="24"/>
        </w:rPr>
        <w:t xml:space="preserve"> </w:t>
      </w:r>
      <w:proofErr w:type="spellStart"/>
      <w:r w:rsidRPr="00F96B89">
        <w:rPr>
          <w:color w:val="000000" w:themeColor="text1"/>
          <w:sz w:val="24"/>
          <w:szCs w:val="24"/>
        </w:rPr>
        <w:t>Sutartį</w:t>
      </w:r>
      <w:proofErr w:type="spellEnd"/>
      <w:r w:rsidRPr="00F96B89">
        <w:rPr>
          <w:color w:val="000000" w:themeColor="text1"/>
          <w:sz w:val="24"/>
          <w:szCs w:val="24"/>
        </w:rPr>
        <w:t xml:space="preserve">, </w:t>
      </w:r>
      <w:proofErr w:type="spellStart"/>
      <w:r w:rsidRPr="00F96B89">
        <w:rPr>
          <w:color w:val="000000" w:themeColor="text1"/>
          <w:sz w:val="24"/>
          <w:szCs w:val="24"/>
        </w:rPr>
        <w:t>taip</w:t>
      </w:r>
      <w:proofErr w:type="spellEnd"/>
      <w:r w:rsidRPr="00F96B89">
        <w:rPr>
          <w:color w:val="000000" w:themeColor="text1"/>
          <w:sz w:val="24"/>
          <w:szCs w:val="24"/>
        </w:rPr>
        <w:t xml:space="preserve"> pat </w:t>
      </w:r>
      <w:proofErr w:type="spellStart"/>
      <w:r w:rsidRPr="00F96B89">
        <w:rPr>
          <w:color w:val="000000" w:themeColor="text1"/>
          <w:sz w:val="24"/>
          <w:szCs w:val="24"/>
        </w:rPr>
        <w:t>visos</w:t>
      </w:r>
      <w:proofErr w:type="spellEnd"/>
      <w:r w:rsidRPr="00F96B89">
        <w:rPr>
          <w:color w:val="000000" w:themeColor="text1"/>
          <w:sz w:val="24"/>
          <w:szCs w:val="24"/>
        </w:rPr>
        <w:t xml:space="preserve"> </w:t>
      </w:r>
      <w:proofErr w:type="spellStart"/>
      <w:r w:rsidRPr="00F96B89">
        <w:rPr>
          <w:color w:val="000000" w:themeColor="text1"/>
          <w:sz w:val="24"/>
          <w:szCs w:val="24"/>
        </w:rPr>
        <w:t>kitos</w:t>
      </w:r>
      <w:proofErr w:type="spellEnd"/>
      <w:r w:rsidRPr="00F96B89">
        <w:rPr>
          <w:color w:val="000000" w:themeColor="text1"/>
          <w:sz w:val="24"/>
          <w:szCs w:val="24"/>
        </w:rPr>
        <w:t xml:space="preserve"> </w:t>
      </w:r>
      <w:proofErr w:type="spellStart"/>
      <w:r w:rsidRPr="00F96B89">
        <w:rPr>
          <w:color w:val="000000" w:themeColor="text1"/>
          <w:sz w:val="24"/>
          <w:szCs w:val="24"/>
        </w:rPr>
        <w:t>šios</w:t>
      </w:r>
      <w:proofErr w:type="spellEnd"/>
      <w:r w:rsidRPr="00F96B89">
        <w:rPr>
          <w:color w:val="000000" w:themeColor="text1"/>
          <w:sz w:val="24"/>
          <w:szCs w:val="24"/>
        </w:rPr>
        <w:t xml:space="preserve"> </w:t>
      </w:r>
      <w:proofErr w:type="spellStart"/>
      <w:r w:rsidRPr="00F96B89">
        <w:rPr>
          <w:color w:val="000000" w:themeColor="text1"/>
          <w:sz w:val="24"/>
          <w:szCs w:val="24"/>
        </w:rPr>
        <w:t>Sutarties</w:t>
      </w:r>
      <w:proofErr w:type="spellEnd"/>
      <w:r w:rsidRPr="00F96B89">
        <w:rPr>
          <w:color w:val="000000" w:themeColor="text1"/>
          <w:sz w:val="24"/>
          <w:szCs w:val="24"/>
        </w:rPr>
        <w:t xml:space="preserve"> </w:t>
      </w:r>
      <w:proofErr w:type="spellStart"/>
      <w:r w:rsidRPr="00F96B89">
        <w:rPr>
          <w:color w:val="000000" w:themeColor="text1"/>
          <w:sz w:val="24"/>
          <w:szCs w:val="24"/>
        </w:rPr>
        <w:t>sąlygos</w:t>
      </w:r>
      <w:proofErr w:type="spellEnd"/>
      <w:r w:rsidRPr="00F96B89">
        <w:rPr>
          <w:color w:val="000000" w:themeColor="text1"/>
          <w:sz w:val="24"/>
          <w:szCs w:val="24"/>
        </w:rPr>
        <w:t xml:space="preserve">, </w:t>
      </w:r>
      <w:proofErr w:type="spellStart"/>
      <w:r w:rsidRPr="00F96B89">
        <w:rPr>
          <w:color w:val="000000" w:themeColor="text1"/>
          <w:sz w:val="24"/>
          <w:szCs w:val="24"/>
        </w:rPr>
        <w:t>kurios</w:t>
      </w:r>
      <w:proofErr w:type="spellEnd"/>
      <w:r w:rsidRPr="00F96B89">
        <w:rPr>
          <w:color w:val="000000" w:themeColor="text1"/>
          <w:sz w:val="24"/>
          <w:szCs w:val="24"/>
        </w:rPr>
        <w:t xml:space="preserve"> </w:t>
      </w:r>
      <w:proofErr w:type="spellStart"/>
      <w:r w:rsidRPr="00F96B89">
        <w:rPr>
          <w:color w:val="000000" w:themeColor="text1"/>
          <w:sz w:val="24"/>
          <w:szCs w:val="24"/>
        </w:rPr>
        <w:t>pagal</w:t>
      </w:r>
      <w:proofErr w:type="spellEnd"/>
      <w:r w:rsidRPr="00F96B89">
        <w:rPr>
          <w:color w:val="000000" w:themeColor="text1"/>
          <w:sz w:val="24"/>
          <w:szCs w:val="24"/>
        </w:rPr>
        <w:t xml:space="preserve"> </w:t>
      </w:r>
      <w:proofErr w:type="spellStart"/>
      <w:r w:rsidRPr="00F96B89">
        <w:rPr>
          <w:color w:val="000000" w:themeColor="text1"/>
          <w:sz w:val="24"/>
          <w:szCs w:val="24"/>
        </w:rPr>
        <w:t>savo</w:t>
      </w:r>
      <w:proofErr w:type="spellEnd"/>
      <w:r w:rsidRPr="00F96B89">
        <w:rPr>
          <w:color w:val="000000" w:themeColor="text1"/>
          <w:sz w:val="24"/>
          <w:szCs w:val="24"/>
        </w:rPr>
        <w:t xml:space="preserve"> </w:t>
      </w:r>
      <w:proofErr w:type="spellStart"/>
      <w:r w:rsidRPr="00F96B89">
        <w:rPr>
          <w:color w:val="000000" w:themeColor="text1"/>
          <w:sz w:val="24"/>
          <w:szCs w:val="24"/>
        </w:rPr>
        <w:t>esmę</w:t>
      </w:r>
      <w:proofErr w:type="spellEnd"/>
      <w:r w:rsidRPr="00F96B89">
        <w:rPr>
          <w:color w:val="000000" w:themeColor="text1"/>
          <w:sz w:val="24"/>
          <w:szCs w:val="24"/>
        </w:rPr>
        <w:t xml:space="preserve"> </w:t>
      </w:r>
      <w:proofErr w:type="spellStart"/>
      <w:r w:rsidRPr="00F96B89">
        <w:rPr>
          <w:color w:val="000000" w:themeColor="text1"/>
          <w:sz w:val="24"/>
          <w:szCs w:val="24"/>
        </w:rPr>
        <w:t>lieka</w:t>
      </w:r>
      <w:proofErr w:type="spellEnd"/>
      <w:r w:rsidRPr="00F96B89">
        <w:rPr>
          <w:color w:val="000000" w:themeColor="text1"/>
          <w:sz w:val="24"/>
          <w:szCs w:val="24"/>
        </w:rPr>
        <w:t xml:space="preserve"> </w:t>
      </w:r>
      <w:proofErr w:type="spellStart"/>
      <w:r w:rsidRPr="00F96B89">
        <w:rPr>
          <w:color w:val="000000" w:themeColor="text1"/>
          <w:sz w:val="24"/>
          <w:szCs w:val="24"/>
        </w:rPr>
        <w:t>galioti</w:t>
      </w:r>
      <w:proofErr w:type="spellEnd"/>
      <w:r w:rsidRPr="00F96B89">
        <w:rPr>
          <w:color w:val="000000" w:themeColor="text1"/>
          <w:sz w:val="24"/>
          <w:szCs w:val="24"/>
        </w:rPr>
        <w:t xml:space="preserve"> po </w:t>
      </w:r>
      <w:proofErr w:type="spellStart"/>
      <w:r w:rsidRPr="00F96B89">
        <w:rPr>
          <w:color w:val="000000" w:themeColor="text1"/>
          <w:sz w:val="24"/>
          <w:szCs w:val="24"/>
        </w:rPr>
        <w:t>Sutarties</w:t>
      </w:r>
      <w:proofErr w:type="spellEnd"/>
      <w:r w:rsidRPr="00F96B89">
        <w:rPr>
          <w:color w:val="000000" w:themeColor="text1"/>
          <w:sz w:val="24"/>
          <w:szCs w:val="24"/>
        </w:rPr>
        <w:t xml:space="preserve"> </w:t>
      </w:r>
      <w:proofErr w:type="spellStart"/>
      <w:r w:rsidRPr="00F96B89">
        <w:rPr>
          <w:color w:val="000000" w:themeColor="text1"/>
          <w:sz w:val="24"/>
          <w:szCs w:val="24"/>
        </w:rPr>
        <w:t>nutraukimo</w:t>
      </w:r>
      <w:proofErr w:type="spellEnd"/>
      <w:r w:rsidRPr="00F96B89">
        <w:rPr>
          <w:color w:val="000000" w:themeColor="text1"/>
          <w:sz w:val="24"/>
          <w:szCs w:val="24"/>
        </w:rPr>
        <w:t xml:space="preserve"> </w:t>
      </w:r>
      <w:proofErr w:type="spellStart"/>
      <w:r w:rsidRPr="00F96B89">
        <w:rPr>
          <w:color w:val="000000" w:themeColor="text1"/>
          <w:sz w:val="24"/>
          <w:szCs w:val="24"/>
        </w:rPr>
        <w:t>ar</w:t>
      </w:r>
      <w:proofErr w:type="spellEnd"/>
      <w:r w:rsidRPr="00F96B89">
        <w:rPr>
          <w:color w:val="000000" w:themeColor="text1"/>
          <w:sz w:val="24"/>
          <w:szCs w:val="24"/>
        </w:rPr>
        <w:t xml:space="preserve"> </w:t>
      </w:r>
      <w:proofErr w:type="spellStart"/>
      <w:r w:rsidRPr="00F96B89">
        <w:rPr>
          <w:color w:val="000000" w:themeColor="text1"/>
          <w:sz w:val="24"/>
          <w:szCs w:val="24"/>
        </w:rPr>
        <w:t>pasibaigimo</w:t>
      </w:r>
      <w:proofErr w:type="spellEnd"/>
      <w:r w:rsidRPr="00F96B89">
        <w:rPr>
          <w:color w:val="000000" w:themeColor="text1"/>
          <w:sz w:val="24"/>
          <w:szCs w:val="24"/>
        </w:rPr>
        <w:t xml:space="preserve">, </w:t>
      </w:r>
      <w:proofErr w:type="spellStart"/>
      <w:r w:rsidRPr="00F96B89">
        <w:rPr>
          <w:color w:val="000000" w:themeColor="text1"/>
          <w:sz w:val="24"/>
          <w:szCs w:val="24"/>
        </w:rPr>
        <w:t>arba</w:t>
      </w:r>
      <w:proofErr w:type="spellEnd"/>
      <w:r w:rsidRPr="00F96B89">
        <w:rPr>
          <w:color w:val="000000" w:themeColor="text1"/>
          <w:sz w:val="24"/>
          <w:szCs w:val="24"/>
        </w:rPr>
        <w:t xml:space="preserve"> </w:t>
      </w:r>
      <w:proofErr w:type="spellStart"/>
      <w:r w:rsidRPr="00F96B89">
        <w:rPr>
          <w:color w:val="000000" w:themeColor="text1"/>
          <w:sz w:val="24"/>
          <w:szCs w:val="24"/>
        </w:rPr>
        <w:t>turi</w:t>
      </w:r>
      <w:proofErr w:type="spellEnd"/>
      <w:r w:rsidRPr="00F96B89">
        <w:rPr>
          <w:color w:val="000000" w:themeColor="text1"/>
          <w:sz w:val="24"/>
          <w:szCs w:val="24"/>
        </w:rPr>
        <w:t xml:space="preserve"> </w:t>
      </w:r>
      <w:proofErr w:type="spellStart"/>
      <w:r w:rsidRPr="00F96B89">
        <w:rPr>
          <w:color w:val="000000" w:themeColor="text1"/>
          <w:sz w:val="24"/>
          <w:szCs w:val="24"/>
        </w:rPr>
        <w:t>išlikti</w:t>
      </w:r>
      <w:proofErr w:type="spellEnd"/>
      <w:r w:rsidRPr="00F96B89">
        <w:rPr>
          <w:color w:val="000000" w:themeColor="text1"/>
          <w:sz w:val="24"/>
          <w:szCs w:val="24"/>
        </w:rPr>
        <w:t xml:space="preserve"> </w:t>
      </w:r>
      <w:proofErr w:type="spellStart"/>
      <w:r w:rsidRPr="00F96B89">
        <w:rPr>
          <w:color w:val="000000" w:themeColor="text1"/>
          <w:sz w:val="24"/>
          <w:szCs w:val="24"/>
        </w:rPr>
        <w:t>galioti</w:t>
      </w:r>
      <w:proofErr w:type="spellEnd"/>
      <w:r w:rsidRPr="00F96B89">
        <w:rPr>
          <w:color w:val="000000" w:themeColor="text1"/>
          <w:sz w:val="24"/>
          <w:szCs w:val="24"/>
        </w:rPr>
        <w:t xml:space="preserve">, </w:t>
      </w:r>
      <w:proofErr w:type="spellStart"/>
      <w:r w:rsidRPr="00F96B89">
        <w:rPr>
          <w:color w:val="000000" w:themeColor="text1"/>
          <w:sz w:val="24"/>
          <w:szCs w:val="24"/>
        </w:rPr>
        <w:t>kad</w:t>
      </w:r>
      <w:proofErr w:type="spellEnd"/>
      <w:r w:rsidRPr="00F96B89">
        <w:rPr>
          <w:color w:val="000000" w:themeColor="text1"/>
          <w:sz w:val="24"/>
          <w:szCs w:val="24"/>
        </w:rPr>
        <w:t xml:space="preserve"> </w:t>
      </w:r>
      <w:proofErr w:type="spellStart"/>
      <w:r w:rsidRPr="00F96B89">
        <w:rPr>
          <w:color w:val="000000" w:themeColor="text1"/>
          <w:sz w:val="24"/>
          <w:szCs w:val="24"/>
        </w:rPr>
        <w:t>būtų</w:t>
      </w:r>
      <w:proofErr w:type="spellEnd"/>
      <w:r w:rsidRPr="00F96B89">
        <w:rPr>
          <w:color w:val="000000" w:themeColor="text1"/>
          <w:sz w:val="24"/>
          <w:szCs w:val="24"/>
        </w:rPr>
        <w:t xml:space="preserve"> </w:t>
      </w:r>
      <w:proofErr w:type="spellStart"/>
      <w:r w:rsidRPr="00F96B89">
        <w:rPr>
          <w:color w:val="000000" w:themeColor="text1"/>
          <w:sz w:val="24"/>
          <w:szCs w:val="24"/>
        </w:rPr>
        <w:t>visiškai</w:t>
      </w:r>
      <w:proofErr w:type="spellEnd"/>
      <w:r w:rsidRPr="00F96B89">
        <w:rPr>
          <w:color w:val="000000" w:themeColor="text1"/>
          <w:sz w:val="24"/>
          <w:szCs w:val="24"/>
        </w:rPr>
        <w:t xml:space="preserve"> </w:t>
      </w:r>
      <w:proofErr w:type="spellStart"/>
      <w:r w:rsidRPr="00F96B89">
        <w:rPr>
          <w:color w:val="000000" w:themeColor="text1"/>
          <w:sz w:val="24"/>
          <w:szCs w:val="24"/>
        </w:rPr>
        <w:t>įvykdyta</w:t>
      </w:r>
      <w:proofErr w:type="spellEnd"/>
      <w:r w:rsidRPr="00F96B89">
        <w:rPr>
          <w:color w:val="000000" w:themeColor="text1"/>
          <w:sz w:val="24"/>
          <w:szCs w:val="24"/>
        </w:rPr>
        <w:t xml:space="preserve"> </w:t>
      </w:r>
      <w:proofErr w:type="spellStart"/>
      <w:r w:rsidRPr="00F96B89">
        <w:rPr>
          <w:color w:val="000000" w:themeColor="text1"/>
          <w:sz w:val="24"/>
          <w:szCs w:val="24"/>
        </w:rPr>
        <w:t>ši</w:t>
      </w:r>
      <w:proofErr w:type="spellEnd"/>
      <w:r w:rsidRPr="00F96B89">
        <w:rPr>
          <w:color w:val="000000" w:themeColor="text1"/>
          <w:sz w:val="24"/>
          <w:szCs w:val="24"/>
        </w:rPr>
        <w:t xml:space="preserve"> </w:t>
      </w:r>
      <w:proofErr w:type="spellStart"/>
      <w:r w:rsidRPr="00F96B89">
        <w:rPr>
          <w:color w:val="000000" w:themeColor="text1"/>
          <w:sz w:val="24"/>
          <w:szCs w:val="24"/>
        </w:rPr>
        <w:t>Sutartis</w:t>
      </w:r>
      <w:proofErr w:type="spellEnd"/>
      <w:r w:rsidRPr="00F96B89">
        <w:rPr>
          <w:color w:val="000000" w:themeColor="text1"/>
          <w:sz w:val="24"/>
          <w:szCs w:val="24"/>
        </w:rPr>
        <w:t>.</w:t>
      </w:r>
    </w:p>
    <w:p w14:paraId="26822EA3" w14:textId="77777777" w:rsidR="00CA5EEE" w:rsidRPr="00F96B89" w:rsidRDefault="00CA5EEE" w:rsidP="004A630A">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11.6. Jei bet kuri Sutarties nuostata tampa ar pripažįstama visiškai ar iš dalies negaliojančia, tai neturi įtakos kitų Sutarties nuostatų galiojimui.</w:t>
      </w:r>
    </w:p>
    <w:p w14:paraId="657C2F64" w14:textId="77777777" w:rsidR="00CC696F" w:rsidRPr="00F96B89" w:rsidRDefault="00CC696F" w:rsidP="004A630A">
      <w:pPr>
        <w:spacing w:after="0" w:line="240" w:lineRule="auto"/>
        <w:jc w:val="both"/>
        <w:rPr>
          <w:rFonts w:ascii="Times New Roman" w:hAnsi="Times New Roman"/>
          <w:color w:val="000000" w:themeColor="text1"/>
          <w:sz w:val="24"/>
          <w:szCs w:val="24"/>
        </w:rPr>
      </w:pPr>
    </w:p>
    <w:p w14:paraId="27C0713F" w14:textId="77777777" w:rsidR="00CA5EEE" w:rsidRPr="00F96B89" w:rsidRDefault="00CA5EEE"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themeColor="text1"/>
          <w:sz w:val="24"/>
          <w:szCs w:val="24"/>
          <w:lang w:eastAsia="lt-LT"/>
        </w:rPr>
      </w:pPr>
      <w:r w:rsidRPr="00F96B89">
        <w:rPr>
          <w:rFonts w:ascii="Times New Roman" w:hAnsi="Times New Roman"/>
          <w:b/>
          <w:color w:val="000000" w:themeColor="text1"/>
          <w:sz w:val="24"/>
          <w:szCs w:val="24"/>
          <w:lang w:eastAsia="lt-LT"/>
        </w:rPr>
        <w:t xml:space="preserve">12. </w:t>
      </w:r>
      <w:r w:rsidRPr="00F96B89">
        <w:rPr>
          <w:rFonts w:ascii="Times New Roman" w:hAnsi="Times New Roman"/>
          <w:b/>
          <w:color w:val="000000" w:themeColor="text1"/>
          <w:sz w:val="24"/>
          <w:szCs w:val="24"/>
        </w:rPr>
        <w:t>Atsakomybės pagal sutartį netaikymas arba atleidimas nuo atsakomybės</w:t>
      </w:r>
    </w:p>
    <w:p w14:paraId="1CC543F2" w14:textId="77777777" w:rsidR="00CA5EEE" w:rsidRPr="00F96B89" w:rsidRDefault="00CA5EEE" w:rsidP="006454F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F96B89">
        <w:rPr>
          <w:color w:val="000000" w:themeColor="text1"/>
          <w:sz w:val="24"/>
          <w:szCs w:val="24"/>
        </w:rPr>
        <w:t>12.</w:t>
      </w:r>
      <w:proofErr w:type="gramStart"/>
      <w:r w:rsidRPr="00F96B89">
        <w:rPr>
          <w:color w:val="000000" w:themeColor="text1"/>
          <w:sz w:val="24"/>
          <w:szCs w:val="24"/>
        </w:rPr>
        <w:t>1 .</w:t>
      </w:r>
      <w:proofErr w:type="spellStart"/>
      <w:r w:rsidRPr="00F96B89">
        <w:rPr>
          <w:color w:val="000000" w:themeColor="text1"/>
          <w:sz w:val="24"/>
          <w:szCs w:val="24"/>
        </w:rPr>
        <w:t>Atsakomybė</w:t>
      </w:r>
      <w:proofErr w:type="spellEnd"/>
      <w:proofErr w:type="gramEnd"/>
      <w:r w:rsidRPr="00F96B89">
        <w:rPr>
          <w:color w:val="000000" w:themeColor="text1"/>
          <w:sz w:val="24"/>
          <w:szCs w:val="24"/>
        </w:rPr>
        <w:t xml:space="preserve"> </w:t>
      </w:r>
      <w:proofErr w:type="spellStart"/>
      <w:r w:rsidRPr="00F96B89">
        <w:rPr>
          <w:color w:val="000000" w:themeColor="text1"/>
          <w:sz w:val="24"/>
          <w:szCs w:val="24"/>
        </w:rPr>
        <w:t>pagal</w:t>
      </w:r>
      <w:proofErr w:type="spellEnd"/>
      <w:r w:rsidRPr="00F96B89">
        <w:rPr>
          <w:color w:val="000000" w:themeColor="text1"/>
          <w:sz w:val="24"/>
          <w:szCs w:val="24"/>
        </w:rPr>
        <w:t xml:space="preserve"> </w:t>
      </w:r>
      <w:proofErr w:type="spellStart"/>
      <w:r w:rsidRPr="00F96B89">
        <w:rPr>
          <w:color w:val="000000" w:themeColor="text1"/>
          <w:sz w:val="24"/>
          <w:szCs w:val="24"/>
        </w:rPr>
        <w:t>sutartį</w:t>
      </w:r>
      <w:proofErr w:type="spellEnd"/>
      <w:r w:rsidRPr="00F96B89">
        <w:rPr>
          <w:color w:val="000000" w:themeColor="text1"/>
          <w:sz w:val="24"/>
          <w:szCs w:val="24"/>
        </w:rPr>
        <w:t xml:space="preserve"> </w:t>
      </w:r>
      <w:proofErr w:type="spellStart"/>
      <w:r w:rsidRPr="00F96B89">
        <w:rPr>
          <w:color w:val="000000" w:themeColor="text1"/>
          <w:sz w:val="24"/>
          <w:szCs w:val="24"/>
        </w:rPr>
        <w:t>netaikoma</w:t>
      </w:r>
      <w:proofErr w:type="spellEnd"/>
      <w:r w:rsidRPr="00F96B89">
        <w:rPr>
          <w:color w:val="000000" w:themeColor="text1"/>
          <w:sz w:val="24"/>
          <w:szCs w:val="24"/>
        </w:rPr>
        <w:t xml:space="preserve">, </w:t>
      </w:r>
      <w:proofErr w:type="spellStart"/>
      <w:r w:rsidRPr="00F96B89">
        <w:rPr>
          <w:color w:val="000000" w:themeColor="text1"/>
          <w:sz w:val="24"/>
          <w:szCs w:val="24"/>
        </w:rPr>
        <w:t>taip</w:t>
      </w:r>
      <w:proofErr w:type="spellEnd"/>
      <w:r w:rsidRPr="00F96B89">
        <w:rPr>
          <w:color w:val="000000" w:themeColor="text1"/>
          <w:sz w:val="24"/>
          <w:szCs w:val="24"/>
        </w:rPr>
        <w:t xml:space="preserve"> pat </w:t>
      </w:r>
      <w:proofErr w:type="spellStart"/>
      <w:r w:rsidRPr="00F96B89">
        <w:rPr>
          <w:color w:val="000000" w:themeColor="text1"/>
          <w:sz w:val="24"/>
          <w:szCs w:val="24"/>
        </w:rPr>
        <w:t>Šalys</w:t>
      </w:r>
      <w:proofErr w:type="spellEnd"/>
      <w:r w:rsidRPr="00F96B89">
        <w:rPr>
          <w:color w:val="000000" w:themeColor="text1"/>
          <w:sz w:val="24"/>
          <w:szCs w:val="24"/>
        </w:rPr>
        <w:t xml:space="preserve"> </w:t>
      </w:r>
      <w:proofErr w:type="spellStart"/>
      <w:r w:rsidRPr="00F96B89">
        <w:rPr>
          <w:color w:val="000000" w:themeColor="text1"/>
          <w:sz w:val="24"/>
          <w:szCs w:val="24"/>
        </w:rPr>
        <w:t>gali</w:t>
      </w:r>
      <w:proofErr w:type="spellEnd"/>
      <w:r w:rsidRPr="00F96B89">
        <w:rPr>
          <w:color w:val="000000" w:themeColor="text1"/>
          <w:sz w:val="24"/>
          <w:szCs w:val="24"/>
        </w:rPr>
        <w:t xml:space="preserve"> </w:t>
      </w:r>
      <w:proofErr w:type="spellStart"/>
      <w:r w:rsidRPr="00F96B89">
        <w:rPr>
          <w:color w:val="000000" w:themeColor="text1"/>
          <w:sz w:val="24"/>
          <w:szCs w:val="24"/>
        </w:rPr>
        <w:t>būti</w:t>
      </w:r>
      <w:proofErr w:type="spellEnd"/>
      <w:r w:rsidRPr="00F96B89">
        <w:rPr>
          <w:color w:val="000000" w:themeColor="text1"/>
          <w:sz w:val="24"/>
          <w:szCs w:val="24"/>
        </w:rPr>
        <w:t xml:space="preserve"> </w:t>
      </w:r>
      <w:proofErr w:type="spellStart"/>
      <w:r w:rsidRPr="00F96B89">
        <w:rPr>
          <w:color w:val="000000" w:themeColor="text1"/>
          <w:sz w:val="24"/>
          <w:szCs w:val="24"/>
        </w:rPr>
        <w:t>visiškai</w:t>
      </w:r>
      <w:proofErr w:type="spellEnd"/>
      <w:r w:rsidRPr="00F96B89">
        <w:rPr>
          <w:color w:val="000000" w:themeColor="text1"/>
          <w:sz w:val="24"/>
          <w:szCs w:val="24"/>
        </w:rPr>
        <w:t xml:space="preserve"> </w:t>
      </w:r>
      <w:proofErr w:type="spellStart"/>
      <w:r w:rsidRPr="00F96B89">
        <w:rPr>
          <w:color w:val="000000" w:themeColor="text1"/>
          <w:sz w:val="24"/>
          <w:szCs w:val="24"/>
        </w:rPr>
        <w:t>ar</w:t>
      </w:r>
      <w:proofErr w:type="spellEnd"/>
      <w:r w:rsidRPr="00F96B89">
        <w:rPr>
          <w:color w:val="000000" w:themeColor="text1"/>
          <w:sz w:val="24"/>
          <w:szCs w:val="24"/>
        </w:rPr>
        <w:t xml:space="preserve"> </w:t>
      </w:r>
      <w:proofErr w:type="spellStart"/>
      <w:r w:rsidRPr="00F96B89">
        <w:rPr>
          <w:color w:val="000000" w:themeColor="text1"/>
          <w:sz w:val="24"/>
          <w:szCs w:val="24"/>
        </w:rPr>
        <w:t>iš</w:t>
      </w:r>
      <w:proofErr w:type="spellEnd"/>
      <w:r w:rsidRPr="00F96B89">
        <w:rPr>
          <w:color w:val="000000" w:themeColor="text1"/>
          <w:sz w:val="24"/>
          <w:szCs w:val="24"/>
        </w:rPr>
        <w:t xml:space="preserve"> </w:t>
      </w:r>
      <w:proofErr w:type="spellStart"/>
      <w:r w:rsidRPr="00F96B89">
        <w:rPr>
          <w:color w:val="000000" w:themeColor="text1"/>
          <w:sz w:val="24"/>
          <w:szCs w:val="24"/>
        </w:rPr>
        <w:t>dalies</w:t>
      </w:r>
      <w:proofErr w:type="spellEnd"/>
      <w:r w:rsidRPr="00F96B89">
        <w:rPr>
          <w:color w:val="000000" w:themeColor="text1"/>
          <w:sz w:val="24"/>
          <w:szCs w:val="24"/>
        </w:rPr>
        <w:t xml:space="preserve"> </w:t>
      </w:r>
      <w:proofErr w:type="spellStart"/>
      <w:r w:rsidRPr="00F96B89">
        <w:rPr>
          <w:color w:val="000000" w:themeColor="text1"/>
          <w:sz w:val="24"/>
          <w:szCs w:val="24"/>
        </w:rPr>
        <w:t>atleistos</w:t>
      </w:r>
      <w:proofErr w:type="spellEnd"/>
      <w:r w:rsidRPr="00F96B89">
        <w:rPr>
          <w:color w:val="000000" w:themeColor="text1"/>
          <w:sz w:val="24"/>
          <w:szCs w:val="24"/>
        </w:rPr>
        <w:t xml:space="preserve"> </w:t>
      </w:r>
      <w:proofErr w:type="spellStart"/>
      <w:r w:rsidRPr="00F96B89">
        <w:rPr>
          <w:color w:val="000000" w:themeColor="text1"/>
          <w:sz w:val="24"/>
          <w:szCs w:val="24"/>
        </w:rPr>
        <w:t>nuo</w:t>
      </w:r>
      <w:proofErr w:type="spellEnd"/>
      <w:r w:rsidRPr="00F96B89">
        <w:rPr>
          <w:color w:val="000000" w:themeColor="text1"/>
          <w:sz w:val="24"/>
          <w:szCs w:val="24"/>
        </w:rPr>
        <w:t xml:space="preserve"> </w:t>
      </w:r>
      <w:proofErr w:type="spellStart"/>
      <w:r w:rsidRPr="00F96B89">
        <w:rPr>
          <w:color w:val="000000" w:themeColor="text1"/>
          <w:sz w:val="24"/>
          <w:szCs w:val="24"/>
        </w:rPr>
        <w:t>civilinės</w:t>
      </w:r>
      <w:proofErr w:type="spellEnd"/>
      <w:r w:rsidRPr="00F96B89">
        <w:rPr>
          <w:color w:val="000000" w:themeColor="text1"/>
          <w:sz w:val="24"/>
          <w:szCs w:val="24"/>
        </w:rPr>
        <w:t xml:space="preserve"> </w:t>
      </w:r>
      <w:proofErr w:type="spellStart"/>
      <w:r w:rsidRPr="00F96B89">
        <w:rPr>
          <w:color w:val="000000" w:themeColor="text1"/>
          <w:sz w:val="24"/>
          <w:szCs w:val="24"/>
        </w:rPr>
        <w:t>atsakomybės</w:t>
      </w:r>
      <w:proofErr w:type="spellEnd"/>
      <w:r w:rsidRPr="00F96B89">
        <w:rPr>
          <w:color w:val="000000" w:themeColor="text1"/>
          <w:sz w:val="24"/>
          <w:szCs w:val="24"/>
        </w:rPr>
        <w:t xml:space="preserve"> </w:t>
      </w:r>
      <w:proofErr w:type="spellStart"/>
      <w:r w:rsidRPr="00F96B89">
        <w:rPr>
          <w:color w:val="000000" w:themeColor="text1"/>
          <w:sz w:val="24"/>
          <w:szCs w:val="24"/>
        </w:rPr>
        <w:t>šiais</w:t>
      </w:r>
      <w:proofErr w:type="spellEnd"/>
      <w:r w:rsidRPr="00F96B89">
        <w:rPr>
          <w:color w:val="000000" w:themeColor="text1"/>
          <w:sz w:val="24"/>
          <w:szCs w:val="24"/>
        </w:rPr>
        <w:t xml:space="preserve"> </w:t>
      </w:r>
      <w:proofErr w:type="spellStart"/>
      <w:r w:rsidRPr="00F96B89">
        <w:rPr>
          <w:color w:val="000000" w:themeColor="text1"/>
          <w:sz w:val="24"/>
          <w:szCs w:val="24"/>
        </w:rPr>
        <w:t>pagrindais</w:t>
      </w:r>
      <w:proofErr w:type="spellEnd"/>
      <w:r w:rsidRPr="00F96B89">
        <w:rPr>
          <w:color w:val="000000" w:themeColor="text1"/>
          <w:sz w:val="24"/>
          <w:szCs w:val="24"/>
        </w:rPr>
        <w:t>:</w:t>
      </w:r>
    </w:p>
    <w:p w14:paraId="56CC6E62" w14:textId="77777777" w:rsidR="00CA5EEE" w:rsidRPr="00F96B89" w:rsidRDefault="00CA5EEE" w:rsidP="006454F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F96B89">
        <w:rPr>
          <w:color w:val="000000" w:themeColor="text1"/>
          <w:sz w:val="24"/>
          <w:szCs w:val="24"/>
        </w:rPr>
        <w:t>12.1.</w:t>
      </w:r>
      <w:proofErr w:type="gramStart"/>
      <w:r w:rsidRPr="00F96B89">
        <w:rPr>
          <w:color w:val="000000" w:themeColor="text1"/>
          <w:sz w:val="24"/>
          <w:szCs w:val="24"/>
        </w:rPr>
        <w:t>1.dėl</w:t>
      </w:r>
      <w:proofErr w:type="gramEnd"/>
      <w:r w:rsidRPr="00F96B89">
        <w:rPr>
          <w:color w:val="000000" w:themeColor="text1"/>
          <w:sz w:val="24"/>
          <w:szCs w:val="24"/>
        </w:rPr>
        <w:t xml:space="preserve"> </w:t>
      </w:r>
      <w:proofErr w:type="spellStart"/>
      <w:r w:rsidRPr="00F96B89">
        <w:rPr>
          <w:color w:val="000000" w:themeColor="text1"/>
          <w:sz w:val="24"/>
          <w:szCs w:val="24"/>
        </w:rPr>
        <w:t>nenugalimos</w:t>
      </w:r>
      <w:proofErr w:type="spellEnd"/>
      <w:r w:rsidRPr="00F96B89">
        <w:rPr>
          <w:color w:val="000000" w:themeColor="text1"/>
          <w:sz w:val="24"/>
          <w:szCs w:val="24"/>
        </w:rPr>
        <w:t xml:space="preserve"> </w:t>
      </w:r>
      <w:proofErr w:type="spellStart"/>
      <w:r w:rsidRPr="00F96B89">
        <w:rPr>
          <w:color w:val="000000" w:themeColor="text1"/>
          <w:sz w:val="24"/>
          <w:szCs w:val="24"/>
        </w:rPr>
        <w:t>jėgos</w:t>
      </w:r>
      <w:proofErr w:type="spellEnd"/>
      <w:r w:rsidRPr="00F96B89">
        <w:rPr>
          <w:color w:val="000000" w:themeColor="text1"/>
          <w:sz w:val="24"/>
          <w:szCs w:val="24"/>
        </w:rPr>
        <w:t xml:space="preserve"> (</w:t>
      </w:r>
      <w:r w:rsidRPr="00F96B89">
        <w:rPr>
          <w:rStyle w:val="Emfaz"/>
          <w:color w:val="000000" w:themeColor="text1"/>
          <w:sz w:val="24"/>
          <w:szCs w:val="24"/>
          <w:bdr w:val="none" w:sz="0" w:space="0" w:color="auto" w:frame="1"/>
          <w:shd w:val="clear" w:color="auto" w:fill="FFFFFF"/>
        </w:rPr>
        <w:t>force majeure</w:t>
      </w:r>
      <w:r w:rsidRPr="00F96B89">
        <w:rPr>
          <w:color w:val="000000" w:themeColor="text1"/>
          <w:sz w:val="24"/>
          <w:szCs w:val="24"/>
        </w:rPr>
        <w:t xml:space="preserve">) – </w:t>
      </w:r>
      <w:proofErr w:type="spellStart"/>
      <w:r w:rsidRPr="00F96B89">
        <w:rPr>
          <w:color w:val="000000" w:themeColor="text1"/>
          <w:sz w:val="24"/>
          <w:szCs w:val="24"/>
        </w:rPr>
        <w:t>taikomos</w:t>
      </w:r>
      <w:proofErr w:type="spellEnd"/>
      <w:r w:rsidRPr="00F96B89">
        <w:rPr>
          <w:color w:val="000000" w:themeColor="text1"/>
          <w:sz w:val="24"/>
          <w:szCs w:val="24"/>
        </w:rPr>
        <w:t xml:space="preserve"> Lietuvos </w:t>
      </w:r>
      <w:proofErr w:type="spellStart"/>
      <w:r w:rsidRPr="00F96B89">
        <w:rPr>
          <w:color w:val="000000" w:themeColor="text1"/>
          <w:sz w:val="24"/>
          <w:szCs w:val="24"/>
        </w:rPr>
        <w:t>Respublikos</w:t>
      </w:r>
      <w:proofErr w:type="spellEnd"/>
      <w:r w:rsidRPr="00F96B89">
        <w:rPr>
          <w:color w:val="000000" w:themeColor="text1"/>
          <w:sz w:val="24"/>
          <w:szCs w:val="24"/>
        </w:rPr>
        <w:t xml:space="preserve"> </w:t>
      </w:r>
      <w:proofErr w:type="spellStart"/>
      <w:r w:rsidRPr="00F96B89">
        <w:rPr>
          <w:color w:val="000000" w:themeColor="text1"/>
          <w:sz w:val="24"/>
          <w:szCs w:val="24"/>
        </w:rPr>
        <w:t>civilinio</w:t>
      </w:r>
      <w:proofErr w:type="spellEnd"/>
      <w:r w:rsidRPr="00F96B89">
        <w:rPr>
          <w:color w:val="000000" w:themeColor="text1"/>
          <w:sz w:val="24"/>
          <w:szCs w:val="24"/>
        </w:rPr>
        <w:t xml:space="preserve"> </w:t>
      </w:r>
      <w:proofErr w:type="spellStart"/>
      <w:r w:rsidRPr="00F96B89">
        <w:rPr>
          <w:color w:val="000000" w:themeColor="text1"/>
          <w:sz w:val="24"/>
          <w:szCs w:val="24"/>
        </w:rPr>
        <w:t>kodekso</w:t>
      </w:r>
      <w:proofErr w:type="spellEnd"/>
      <w:r w:rsidRPr="00F96B89">
        <w:rPr>
          <w:color w:val="000000" w:themeColor="text1"/>
          <w:sz w:val="24"/>
          <w:szCs w:val="24"/>
        </w:rPr>
        <w:t xml:space="preserve"> 6.212 </w:t>
      </w:r>
      <w:proofErr w:type="spellStart"/>
      <w:r w:rsidRPr="00F96B89">
        <w:rPr>
          <w:color w:val="000000" w:themeColor="text1"/>
          <w:sz w:val="24"/>
          <w:szCs w:val="24"/>
        </w:rPr>
        <w:t>straipsnio</w:t>
      </w:r>
      <w:proofErr w:type="spellEnd"/>
      <w:r w:rsidRPr="00F96B89">
        <w:rPr>
          <w:color w:val="000000" w:themeColor="text1"/>
          <w:sz w:val="24"/>
          <w:szCs w:val="24"/>
        </w:rPr>
        <w:t xml:space="preserve"> </w:t>
      </w:r>
      <w:proofErr w:type="spellStart"/>
      <w:r w:rsidRPr="00F96B89">
        <w:rPr>
          <w:color w:val="000000" w:themeColor="text1"/>
          <w:sz w:val="24"/>
          <w:szCs w:val="24"/>
        </w:rPr>
        <w:t>ir</w:t>
      </w:r>
      <w:proofErr w:type="spellEnd"/>
      <w:r w:rsidRPr="00F96B89">
        <w:rPr>
          <w:color w:val="000000" w:themeColor="text1"/>
          <w:sz w:val="24"/>
          <w:szCs w:val="24"/>
        </w:rPr>
        <w:t xml:space="preserve"> Lietuvos </w:t>
      </w:r>
      <w:proofErr w:type="spellStart"/>
      <w:r w:rsidRPr="00F96B89">
        <w:rPr>
          <w:color w:val="000000" w:themeColor="text1"/>
          <w:sz w:val="24"/>
          <w:szCs w:val="24"/>
        </w:rPr>
        <w:t>Respublikos</w:t>
      </w:r>
      <w:proofErr w:type="spellEnd"/>
      <w:r w:rsidRPr="00F96B89">
        <w:rPr>
          <w:color w:val="000000" w:themeColor="text1"/>
          <w:sz w:val="24"/>
          <w:szCs w:val="24"/>
        </w:rPr>
        <w:t xml:space="preserve"> </w:t>
      </w:r>
      <w:proofErr w:type="spellStart"/>
      <w:r w:rsidRPr="00F96B89">
        <w:rPr>
          <w:color w:val="000000" w:themeColor="text1"/>
          <w:sz w:val="24"/>
          <w:szCs w:val="24"/>
        </w:rPr>
        <w:t>Vyriausybės</w:t>
      </w:r>
      <w:proofErr w:type="spellEnd"/>
      <w:r w:rsidRPr="00F96B89">
        <w:rPr>
          <w:color w:val="000000" w:themeColor="text1"/>
          <w:sz w:val="24"/>
          <w:szCs w:val="24"/>
        </w:rPr>
        <w:t xml:space="preserve"> 1996 m. </w:t>
      </w:r>
      <w:proofErr w:type="spellStart"/>
      <w:r w:rsidRPr="00F96B89">
        <w:rPr>
          <w:color w:val="000000" w:themeColor="text1"/>
          <w:sz w:val="24"/>
          <w:szCs w:val="24"/>
        </w:rPr>
        <w:t>liepos</w:t>
      </w:r>
      <w:proofErr w:type="spellEnd"/>
      <w:r w:rsidRPr="00F96B89">
        <w:rPr>
          <w:color w:val="000000" w:themeColor="text1"/>
          <w:sz w:val="24"/>
          <w:szCs w:val="24"/>
        </w:rPr>
        <w:t xml:space="preserve"> 15 d. </w:t>
      </w:r>
      <w:proofErr w:type="spellStart"/>
      <w:r w:rsidRPr="00F96B89">
        <w:rPr>
          <w:color w:val="000000" w:themeColor="text1"/>
          <w:sz w:val="24"/>
          <w:szCs w:val="24"/>
        </w:rPr>
        <w:t>nutarimo</w:t>
      </w:r>
      <w:proofErr w:type="spellEnd"/>
      <w:r w:rsidRPr="00F96B89">
        <w:rPr>
          <w:color w:val="000000" w:themeColor="text1"/>
          <w:sz w:val="24"/>
          <w:szCs w:val="24"/>
        </w:rPr>
        <w:t xml:space="preserve"> Nr. 840 „</w:t>
      </w:r>
      <w:proofErr w:type="spellStart"/>
      <w:r>
        <w:fldChar w:fldCharType="begin"/>
      </w:r>
      <w:r>
        <w:instrText>HYPERLINK "https://www.e-tar.lt/portal/lt/legalAct/TAR.6E3127CAC371"</w:instrText>
      </w:r>
      <w:r>
        <w:fldChar w:fldCharType="separate"/>
      </w:r>
      <w:r w:rsidRPr="00F96B89">
        <w:rPr>
          <w:rStyle w:val="Hipersaitas"/>
          <w:color w:val="000000" w:themeColor="text1"/>
          <w:sz w:val="24"/>
          <w:szCs w:val="24"/>
        </w:rPr>
        <w:t>Dėl</w:t>
      </w:r>
      <w:proofErr w:type="spellEnd"/>
      <w:r w:rsidRPr="00F96B89">
        <w:rPr>
          <w:rStyle w:val="Hipersaitas"/>
          <w:color w:val="000000" w:themeColor="text1"/>
          <w:sz w:val="24"/>
          <w:szCs w:val="24"/>
        </w:rPr>
        <w:t xml:space="preserve"> </w:t>
      </w:r>
      <w:proofErr w:type="spellStart"/>
      <w:r w:rsidRPr="00F96B89">
        <w:rPr>
          <w:rStyle w:val="Hipersaitas"/>
          <w:color w:val="000000" w:themeColor="text1"/>
          <w:sz w:val="24"/>
          <w:szCs w:val="24"/>
        </w:rPr>
        <w:t>Atleidimo</w:t>
      </w:r>
      <w:proofErr w:type="spellEnd"/>
      <w:r w:rsidRPr="00F96B89">
        <w:rPr>
          <w:rStyle w:val="Hipersaitas"/>
          <w:color w:val="000000" w:themeColor="text1"/>
          <w:sz w:val="24"/>
          <w:szCs w:val="24"/>
        </w:rPr>
        <w:t xml:space="preserve"> </w:t>
      </w:r>
      <w:proofErr w:type="spellStart"/>
      <w:r w:rsidRPr="00F96B89">
        <w:rPr>
          <w:rStyle w:val="Hipersaitas"/>
          <w:color w:val="000000" w:themeColor="text1"/>
          <w:sz w:val="24"/>
          <w:szCs w:val="24"/>
        </w:rPr>
        <w:t>nuo</w:t>
      </w:r>
      <w:proofErr w:type="spellEnd"/>
      <w:r w:rsidRPr="00F96B89">
        <w:rPr>
          <w:rStyle w:val="Hipersaitas"/>
          <w:color w:val="000000" w:themeColor="text1"/>
          <w:sz w:val="24"/>
          <w:szCs w:val="24"/>
        </w:rPr>
        <w:t xml:space="preserve"> </w:t>
      </w:r>
      <w:proofErr w:type="spellStart"/>
      <w:r w:rsidRPr="00F96B89">
        <w:rPr>
          <w:rStyle w:val="Hipersaitas"/>
          <w:color w:val="000000" w:themeColor="text1"/>
          <w:sz w:val="24"/>
          <w:szCs w:val="24"/>
        </w:rPr>
        <w:t>atsakomybės</w:t>
      </w:r>
      <w:proofErr w:type="spellEnd"/>
      <w:r w:rsidRPr="00F96B89">
        <w:rPr>
          <w:rStyle w:val="Hipersaitas"/>
          <w:color w:val="000000" w:themeColor="text1"/>
          <w:sz w:val="24"/>
          <w:szCs w:val="24"/>
        </w:rPr>
        <w:t xml:space="preserve"> </w:t>
      </w:r>
      <w:proofErr w:type="spellStart"/>
      <w:r w:rsidRPr="00F96B89">
        <w:rPr>
          <w:rStyle w:val="Hipersaitas"/>
          <w:color w:val="000000" w:themeColor="text1"/>
          <w:sz w:val="24"/>
          <w:szCs w:val="24"/>
        </w:rPr>
        <w:t>esant</w:t>
      </w:r>
      <w:proofErr w:type="spellEnd"/>
      <w:r w:rsidRPr="00F96B89">
        <w:rPr>
          <w:rStyle w:val="Hipersaitas"/>
          <w:color w:val="000000" w:themeColor="text1"/>
          <w:sz w:val="24"/>
          <w:szCs w:val="24"/>
        </w:rPr>
        <w:t xml:space="preserve"> </w:t>
      </w:r>
      <w:proofErr w:type="spellStart"/>
      <w:r w:rsidRPr="00F96B89">
        <w:rPr>
          <w:rStyle w:val="Hipersaitas"/>
          <w:color w:val="000000" w:themeColor="text1"/>
          <w:sz w:val="24"/>
          <w:szCs w:val="24"/>
        </w:rPr>
        <w:t>nenugalimos</w:t>
      </w:r>
      <w:proofErr w:type="spellEnd"/>
      <w:r w:rsidRPr="00F96B89">
        <w:rPr>
          <w:rStyle w:val="Hipersaitas"/>
          <w:color w:val="000000" w:themeColor="text1"/>
          <w:sz w:val="24"/>
          <w:szCs w:val="24"/>
        </w:rPr>
        <w:t xml:space="preserve"> </w:t>
      </w:r>
      <w:proofErr w:type="spellStart"/>
      <w:r w:rsidRPr="00F96B89">
        <w:rPr>
          <w:rStyle w:val="Hipersaitas"/>
          <w:color w:val="000000" w:themeColor="text1"/>
          <w:sz w:val="24"/>
          <w:szCs w:val="24"/>
        </w:rPr>
        <w:t>jėgos</w:t>
      </w:r>
      <w:proofErr w:type="spellEnd"/>
      <w:r w:rsidRPr="00F96B89">
        <w:rPr>
          <w:rStyle w:val="Hipersaitas"/>
          <w:color w:val="000000" w:themeColor="text1"/>
          <w:sz w:val="24"/>
          <w:szCs w:val="24"/>
        </w:rPr>
        <w:t xml:space="preserve"> (force majeure) </w:t>
      </w:r>
      <w:proofErr w:type="spellStart"/>
      <w:r w:rsidRPr="00F96B89">
        <w:rPr>
          <w:rStyle w:val="Hipersaitas"/>
          <w:color w:val="000000" w:themeColor="text1"/>
          <w:sz w:val="24"/>
          <w:szCs w:val="24"/>
        </w:rPr>
        <w:t>aplinkybėms</w:t>
      </w:r>
      <w:proofErr w:type="spellEnd"/>
      <w:r w:rsidRPr="00F96B89">
        <w:rPr>
          <w:rStyle w:val="Hipersaitas"/>
          <w:color w:val="000000" w:themeColor="text1"/>
          <w:sz w:val="24"/>
          <w:szCs w:val="24"/>
        </w:rPr>
        <w:t xml:space="preserve"> </w:t>
      </w:r>
      <w:proofErr w:type="spellStart"/>
      <w:r w:rsidRPr="00F96B89">
        <w:rPr>
          <w:rStyle w:val="Hipersaitas"/>
          <w:color w:val="000000" w:themeColor="text1"/>
          <w:sz w:val="24"/>
          <w:szCs w:val="24"/>
        </w:rPr>
        <w:t>taisykl</w:t>
      </w:r>
      <w:r>
        <w:fldChar w:fldCharType="end"/>
      </w:r>
      <w:r w:rsidRPr="00F96B89">
        <w:rPr>
          <w:color w:val="000000" w:themeColor="text1"/>
          <w:sz w:val="24"/>
          <w:szCs w:val="24"/>
        </w:rPr>
        <w:t>ių</w:t>
      </w:r>
      <w:proofErr w:type="spellEnd"/>
      <w:r w:rsidRPr="00F96B89">
        <w:rPr>
          <w:color w:val="000000" w:themeColor="text1"/>
          <w:sz w:val="24"/>
          <w:szCs w:val="24"/>
        </w:rPr>
        <w:t xml:space="preserve"> </w:t>
      </w:r>
      <w:proofErr w:type="spellStart"/>
      <w:proofErr w:type="gramStart"/>
      <w:r w:rsidRPr="00F96B89">
        <w:rPr>
          <w:color w:val="000000" w:themeColor="text1"/>
          <w:sz w:val="24"/>
          <w:szCs w:val="24"/>
        </w:rPr>
        <w:t>patvirtinimo</w:t>
      </w:r>
      <w:proofErr w:type="spellEnd"/>
      <w:r w:rsidRPr="00F96B89">
        <w:rPr>
          <w:color w:val="000000" w:themeColor="text1"/>
          <w:sz w:val="24"/>
          <w:szCs w:val="24"/>
        </w:rPr>
        <w:t xml:space="preserve">“ </w:t>
      </w:r>
      <w:proofErr w:type="spellStart"/>
      <w:r w:rsidRPr="00F96B89">
        <w:rPr>
          <w:color w:val="000000" w:themeColor="text1"/>
          <w:sz w:val="24"/>
          <w:szCs w:val="24"/>
        </w:rPr>
        <w:t>patvirtintų</w:t>
      </w:r>
      <w:proofErr w:type="spellEnd"/>
      <w:proofErr w:type="gramEnd"/>
      <w:r w:rsidRPr="00F96B89">
        <w:rPr>
          <w:color w:val="000000" w:themeColor="text1"/>
          <w:sz w:val="24"/>
          <w:szCs w:val="24"/>
        </w:rPr>
        <w:t xml:space="preserve"> </w:t>
      </w:r>
      <w:proofErr w:type="spellStart"/>
      <w:r w:rsidRPr="00F96B89">
        <w:rPr>
          <w:color w:val="000000" w:themeColor="text1"/>
          <w:sz w:val="24"/>
          <w:szCs w:val="24"/>
        </w:rPr>
        <w:t>taisyklių</w:t>
      </w:r>
      <w:proofErr w:type="spellEnd"/>
      <w:r w:rsidRPr="00F96B89">
        <w:rPr>
          <w:color w:val="000000" w:themeColor="text1"/>
          <w:sz w:val="24"/>
          <w:szCs w:val="24"/>
        </w:rPr>
        <w:t xml:space="preserve"> </w:t>
      </w:r>
      <w:proofErr w:type="spellStart"/>
      <w:r w:rsidRPr="00F96B89">
        <w:rPr>
          <w:color w:val="000000" w:themeColor="text1"/>
          <w:sz w:val="24"/>
          <w:szCs w:val="24"/>
        </w:rPr>
        <w:t>nuostatos</w:t>
      </w:r>
      <w:proofErr w:type="spellEnd"/>
      <w:r w:rsidRPr="00F96B89">
        <w:rPr>
          <w:color w:val="000000" w:themeColor="text1"/>
          <w:sz w:val="24"/>
          <w:szCs w:val="24"/>
        </w:rPr>
        <w:t xml:space="preserve">. </w:t>
      </w:r>
      <w:proofErr w:type="spellStart"/>
      <w:r w:rsidRPr="00F96B89">
        <w:rPr>
          <w:color w:val="000000" w:themeColor="text1"/>
          <w:sz w:val="24"/>
          <w:szCs w:val="24"/>
        </w:rPr>
        <w:t>Jeigu</w:t>
      </w:r>
      <w:proofErr w:type="spellEnd"/>
      <w:r w:rsidRPr="00F96B89">
        <w:rPr>
          <w:color w:val="000000" w:themeColor="text1"/>
          <w:sz w:val="24"/>
          <w:szCs w:val="24"/>
        </w:rPr>
        <w:t xml:space="preserve"> </w:t>
      </w:r>
      <w:proofErr w:type="spellStart"/>
      <w:r w:rsidRPr="00F96B89">
        <w:rPr>
          <w:color w:val="000000" w:themeColor="text1"/>
          <w:sz w:val="24"/>
          <w:szCs w:val="24"/>
        </w:rPr>
        <w:t>Paslaugų</w:t>
      </w:r>
      <w:proofErr w:type="spellEnd"/>
      <w:r w:rsidRPr="00F96B89">
        <w:rPr>
          <w:color w:val="000000" w:themeColor="text1"/>
          <w:sz w:val="24"/>
          <w:szCs w:val="24"/>
        </w:rPr>
        <w:t xml:space="preserve"> </w:t>
      </w:r>
      <w:proofErr w:type="spellStart"/>
      <w:r w:rsidRPr="00F96B89">
        <w:rPr>
          <w:color w:val="000000" w:themeColor="text1"/>
          <w:sz w:val="24"/>
          <w:szCs w:val="24"/>
        </w:rPr>
        <w:t>teikėjo</w:t>
      </w:r>
      <w:proofErr w:type="spellEnd"/>
      <w:r w:rsidRPr="00F96B89">
        <w:rPr>
          <w:color w:val="000000" w:themeColor="text1"/>
          <w:sz w:val="24"/>
          <w:szCs w:val="24"/>
        </w:rPr>
        <w:t xml:space="preserve"> </w:t>
      </w:r>
      <w:proofErr w:type="spellStart"/>
      <w:r w:rsidRPr="00F96B89">
        <w:rPr>
          <w:color w:val="000000" w:themeColor="text1"/>
          <w:sz w:val="24"/>
          <w:szCs w:val="24"/>
        </w:rPr>
        <w:t>subteikėjas</w:t>
      </w:r>
      <w:proofErr w:type="spellEnd"/>
      <w:r w:rsidRPr="00F96B89">
        <w:rPr>
          <w:color w:val="000000" w:themeColor="text1"/>
          <w:sz w:val="24"/>
          <w:szCs w:val="24"/>
        </w:rPr>
        <w:t xml:space="preserve"> </w:t>
      </w:r>
      <w:proofErr w:type="spellStart"/>
      <w:r w:rsidRPr="00F96B89">
        <w:rPr>
          <w:color w:val="000000" w:themeColor="text1"/>
          <w:sz w:val="24"/>
          <w:szCs w:val="24"/>
        </w:rPr>
        <w:t>susiduria</w:t>
      </w:r>
      <w:proofErr w:type="spellEnd"/>
      <w:r w:rsidRPr="00F96B89">
        <w:rPr>
          <w:color w:val="000000" w:themeColor="text1"/>
          <w:sz w:val="24"/>
          <w:szCs w:val="24"/>
        </w:rPr>
        <w:t xml:space="preserve"> </w:t>
      </w:r>
      <w:proofErr w:type="spellStart"/>
      <w:r w:rsidRPr="00F96B89">
        <w:rPr>
          <w:color w:val="000000" w:themeColor="text1"/>
          <w:sz w:val="24"/>
          <w:szCs w:val="24"/>
        </w:rPr>
        <w:t>su</w:t>
      </w:r>
      <w:proofErr w:type="spellEnd"/>
      <w:r w:rsidRPr="00F96B89">
        <w:rPr>
          <w:color w:val="000000" w:themeColor="text1"/>
          <w:sz w:val="24"/>
          <w:szCs w:val="24"/>
        </w:rPr>
        <w:t xml:space="preserve"> </w:t>
      </w:r>
      <w:proofErr w:type="spellStart"/>
      <w:r w:rsidRPr="00F96B89">
        <w:rPr>
          <w:color w:val="000000" w:themeColor="text1"/>
          <w:sz w:val="24"/>
          <w:szCs w:val="24"/>
        </w:rPr>
        <w:t>nenugalimos</w:t>
      </w:r>
      <w:proofErr w:type="spellEnd"/>
      <w:r w:rsidRPr="00F96B89">
        <w:rPr>
          <w:color w:val="000000" w:themeColor="text1"/>
          <w:sz w:val="24"/>
          <w:szCs w:val="24"/>
        </w:rPr>
        <w:t xml:space="preserve"> </w:t>
      </w:r>
      <w:proofErr w:type="spellStart"/>
      <w:r w:rsidRPr="00F96B89">
        <w:rPr>
          <w:color w:val="000000" w:themeColor="text1"/>
          <w:sz w:val="24"/>
          <w:szCs w:val="24"/>
        </w:rPr>
        <w:t>jėgos</w:t>
      </w:r>
      <w:proofErr w:type="spellEnd"/>
      <w:r w:rsidRPr="00F96B89">
        <w:rPr>
          <w:color w:val="000000" w:themeColor="text1"/>
          <w:sz w:val="24"/>
          <w:szCs w:val="24"/>
        </w:rPr>
        <w:t xml:space="preserve"> </w:t>
      </w:r>
      <w:proofErr w:type="spellStart"/>
      <w:r w:rsidRPr="00F96B89">
        <w:rPr>
          <w:color w:val="000000" w:themeColor="text1"/>
          <w:sz w:val="24"/>
          <w:szCs w:val="24"/>
        </w:rPr>
        <w:t>aplinkybėmis</w:t>
      </w:r>
      <w:proofErr w:type="spellEnd"/>
      <w:r w:rsidRPr="00F96B89">
        <w:rPr>
          <w:color w:val="000000" w:themeColor="text1"/>
          <w:sz w:val="24"/>
          <w:szCs w:val="24"/>
        </w:rPr>
        <w:t xml:space="preserve">, </w:t>
      </w:r>
      <w:proofErr w:type="spellStart"/>
      <w:r w:rsidRPr="00F96B89">
        <w:rPr>
          <w:color w:val="000000" w:themeColor="text1"/>
          <w:sz w:val="24"/>
          <w:szCs w:val="24"/>
        </w:rPr>
        <w:t>remtis</w:t>
      </w:r>
      <w:proofErr w:type="spellEnd"/>
      <w:r w:rsidRPr="00F96B89">
        <w:rPr>
          <w:color w:val="000000" w:themeColor="text1"/>
          <w:sz w:val="24"/>
          <w:szCs w:val="24"/>
        </w:rPr>
        <w:t xml:space="preserve"> </w:t>
      </w:r>
      <w:proofErr w:type="spellStart"/>
      <w:r w:rsidRPr="00F96B89">
        <w:rPr>
          <w:color w:val="000000" w:themeColor="text1"/>
          <w:sz w:val="24"/>
          <w:szCs w:val="24"/>
        </w:rPr>
        <w:t>šia</w:t>
      </w:r>
      <w:proofErr w:type="spellEnd"/>
      <w:r w:rsidRPr="00F96B89">
        <w:rPr>
          <w:color w:val="000000" w:themeColor="text1"/>
          <w:sz w:val="24"/>
          <w:szCs w:val="24"/>
        </w:rPr>
        <w:t xml:space="preserve"> </w:t>
      </w:r>
      <w:proofErr w:type="spellStart"/>
      <w:r w:rsidRPr="00F96B89">
        <w:rPr>
          <w:color w:val="000000" w:themeColor="text1"/>
          <w:sz w:val="24"/>
          <w:szCs w:val="24"/>
        </w:rPr>
        <w:t>sąlyga</w:t>
      </w:r>
      <w:proofErr w:type="spellEnd"/>
      <w:r w:rsidRPr="00F96B89">
        <w:rPr>
          <w:color w:val="000000" w:themeColor="text1"/>
          <w:sz w:val="24"/>
          <w:szCs w:val="24"/>
        </w:rPr>
        <w:t xml:space="preserve"> </w:t>
      </w:r>
      <w:proofErr w:type="spellStart"/>
      <w:r w:rsidRPr="00F96B89">
        <w:rPr>
          <w:color w:val="000000" w:themeColor="text1"/>
          <w:sz w:val="24"/>
          <w:szCs w:val="24"/>
        </w:rPr>
        <w:t>Paslaugų</w:t>
      </w:r>
      <w:proofErr w:type="spellEnd"/>
      <w:r w:rsidRPr="00F96B89">
        <w:rPr>
          <w:color w:val="000000" w:themeColor="text1"/>
          <w:sz w:val="24"/>
          <w:szCs w:val="24"/>
        </w:rPr>
        <w:t xml:space="preserve"> </w:t>
      </w:r>
      <w:proofErr w:type="spellStart"/>
      <w:r w:rsidRPr="00F96B89">
        <w:rPr>
          <w:color w:val="000000" w:themeColor="text1"/>
          <w:sz w:val="24"/>
          <w:szCs w:val="24"/>
        </w:rPr>
        <w:t>teikėjas</w:t>
      </w:r>
      <w:proofErr w:type="spellEnd"/>
      <w:r w:rsidRPr="00F96B89">
        <w:rPr>
          <w:color w:val="000000" w:themeColor="text1"/>
          <w:sz w:val="24"/>
          <w:szCs w:val="24"/>
        </w:rPr>
        <w:t xml:space="preserve"> </w:t>
      </w:r>
      <w:proofErr w:type="spellStart"/>
      <w:r w:rsidRPr="00F96B89">
        <w:rPr>
          <w:color w:val="000000" w:themeColor="text1"/>
          <w:sz w:val="24"/>
          <w:szCs w:val="24"/>
        </w:rPr>
        <w:t>gali</w:t>
      </w:r>
      <w:proofErr w:type="spellEnd"/>
      <w:r w:rsidRPr="00F96B89">
        <w:rPr>
          <w:color w:val="000000" w:themeColor="text1"/>
          <w:sz w:val="24"/>
          <w:szCs w:val="24"/>
        </w:rPr>
        <w:t xml:space="preserve"> tik </w:t>
      </w:r>
      <w:proofErr w:type="spellStart"/>
      <w:r w:rsidRPr="00F96B89">
        <w:rPr>
          <w:color w:val="000000" w:themeColor="text1"/>
          <w:sz w:val="24"/>
          <w:szCs w:val="24"/>
        </w:rPr>
        <w:t>tokiu</w:t>
      </w:r>
      <w:proofErr w:type="spellEnd"/>
      <w:r w:rsidRPr="00F96B89">
        <w:rPr>
          <w:color w:val="000000" w:themeColor="text1"/>
          <w:sz w:val="24"/>
          <w:szCs w:val="24"/>
        </w:rPr>
        <w:t xml:space="preserve"> </w:t>
      </w:r>
      <w:proofErr w:type="spellStart"/>
      <w:r w:rsidRPr="00F96B89">
        <w:rPr>
          <w:color w:val="000000" w:themeColor="text1"/>
          <w:sz w:val="24"/>
          <w:szCs w:val="24"/>
        </w:rPr>
        <w:t>atveju</w:t>
      </w:r>
      <w:proofErr w:type="spellEnd"/>
      <w:r w:rsidRPr="00F96B89">
        <w:rPr>
          <w:color w:val="000000" w:themeColor="text1"/>
          <w:sz w:val="24"/>
          <w:szCs w:val="24"/>
        </w:rPr>
        <w:t xml:space="preserve">, </w:t>
      </w:r>
      <w:proofErr w:type="spellStart"/>
      <w:r w:rsidRPr="00F96B89">
        <w:rPr>
          <w:color w:val="000000" w:themeColor="text1"/>
          <w:sz w:val="24"/>
          <w:szCs w:val="24"/>
        </w:rPr>
        <w:t>jei</w:t>
      </w:r>
      <w:proofErr w:type="spellEnd"/>
      <w:r w:rsidRPr="00F96B89">
        <w:rPr>
          <w:color w:val="000000" w:themeColor="text1"/>
          <w:sz w:val="24"/>
          <w:szCs w:val="24"/>
        </w:rPr>
        <w:t xml:space="preserve"> </w:t>
      </w:r>
      <w:proofErr w:type="spellStart"/>
      <w:r w:rsidRPr="00F96B89">
        <w:rPr>
          <w:color w:val="000000" w:themeColor="text1"/>
          <w:sz w:val="24"/>
          <w:szCs w:val="24"/>
        </w:rPr>
        <w:t>negali</w:t>
      </w:r>
      <w:proofErr w:type="spellEnd"/>
      <w:r w:rsidRPr="00F96B89">
        <w:rPr>
          <w:color w:val="000000" w:themeColor="text1"/>
          <w:sz w:val="24"/>
          <w:szCs w:val="24"/>
        </w:rPr>
        <w:t xml:space="preserve"> </w:t>
      </w:r>
      <w:proofErr w:type="spellStart"/>
      <w:r w:rsidRPr="00F96B89">
        <w:rPr>
          <w:color w:val="000000" w:themeColor="text1"/>
          <w:sz w:val="24"/>
          <w:szCs w:val="24"/>
        </w:rPr>
        <w:t>pasitelkti</w:t>
      </w:r>
      <w:proofErr w:type="spellEnd"/>
      <w:r w:rsidRPr="00F96B89">
        <w:rPr>
          <w:color w:val="000000" w:themeColor="text1"/>
          <w:sz w:val="24"/>
          <w:szCs w:val="24"/>
        </w:rPr>
        <w:t xml:space="preserve"> </w:t>
      </w:r>
      <w:proofErr w:type="spellStart"/>
      <w:r w:rsidRPr="00F96B89">
        <w:rPr>
          <w:color w:val="000000" w:themeColor="text1"/>
          <w:sz w:val="24"/>
          <w:szCs w:val="24"/>
        </w:rPr>
        <w:t>kito</w:t>
      </w:r>
      <w:proofErr w:type="spellEnd"/>
      <w:r w:rsidRPr="00F96B89">
        <w:rPr>
          <w:color w:val="000000" w:themeColor="text1"/>
          <w:sz w:val="24"/>
          <w:szCs w:val="24"/>
        </w:rPr>
        <w:t xml:space="preserve"> </w:t>
      </w:r>
      <w:proofErr w:type="spellStart"/>
      <w:r w:rsidRPr="00F96B89">
        <w:rPr>
          <w:color w:val="000000" w:themeColor="text1"/>
          <w:sz w:val="24"/>
          <w:szCs w:val="24"/>
        </w:rPr>
        <w:t>subteikėjo</w:t>
      </w:r>
      <w:proofErr w:type="spellEnd"/>
      <w:r w:rsidRPr="00F96B89">
        <w:rPr>
          <w:color w:val="000000" w:themeColor="text1"/>
          <w:sz w:val="24"/>
          <w:szCs w:val="24"/>
        </w:rPr>
        <w:t xml:space="preserve"> </w:t>
      </w:r>
      <w:proofErr w:type="spellStart"/>
      <w:r w:rsidRPr="00F96B89">
        <w:rPr>
          <w:color w:val="000000" w:themeColor="text1"/>
          <w:sz w:val="24"/>
          <w:szCs w:val="24"/>
        </w:rPr>
        <w:t>nepatirdamas</w:t>
      </w:r>
      <w:proofErr w:type="spellEnd"/>
      <w:r w:rsidRPr="00F96B89">
        <w:rPr>
          <w:color w:val="000000" w:themeColor="text1"/>
          <w:sz w:val="24"/>
          <w:szCs w:val="24"/>
        </w:rPr>
        <w:t xml:space="preserve"> </w:t>
      </w:r>
      <w:proofErr w:type="spellStart"/>
      <w:r w:rsidRPr="00F96B89">
        <w:rPr>
          <w:color w:val="000000" w:themeColor="text1"/>
          <w:sz w:val="24"/>
          <w:szCs w:val="24"/>
        </w:rPr>
        <w:t>nepagrįstų</w:t>
      </w:r>
      <w:proofErr w:type="spellEnd"/>
      <w:r w:rsidRPr="00F96B89">
        <w:rPr>
          <w:color w:val="000000" w:themeColor="text1"/>
          <w:sz w:val="24"/>
          <w:szCs w:val="24"/>
        </w:rPr>
        <w:t xml:space="preserve"> </w:t>
      </w:r>
      <w:proofErr w:type="spellStart"/>
      <w:r w:rsidRPr="00F96B89">
        <w:rPr>
          <w:color w:val="000000" w:themeColor="text1"/>
          <w:sz w:val="24"/>
          <w:szCs w:val="24"/>
        </w:rPr>
        <w:t>išlaidų</w:t>
      </w:r>
      <w:proofErr w:type="spellEnd"/>
      <w:r w:rsidRPr="00F96B89">
        <w:rPr>
          <w:color w:val="000000" w:themeColor="text1"/>
          <w:sz w:val="24"/>
          <w:szCs w:val="24"/>
        </w:rPr>
        <w:t>;</w:t>
      </w:r>
    </w:p>
    <w:p w14:paraId="7BB38CC6" w14:textId="77777777" w:rsidR="00CA5EEE" w:rsidRPr="00F96B89" w:rsidRDefault="00CA5EEE" w:rsidP="006454F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F96B89">
        <w:rPr>
          <w:color w:val="000000" w:themeColor="text1"/>
          <w:sz w:val="24"/>
          <w:szCs w:val="24"/>
        </w:rPr>
        <w:lastRenderedPageBreak/>
        <w:t>12.1.</w:t>
      </w:r>
      <w:proofErr w:type="gramStart"/>
      <w:r w:rsidRPr="00F96B89">
        <w:rPr>
          <w:color w:val="000000" w:themeColor="text1"/>
          <w:sz w:val="24"/>
          <w:szCs w:val="24"/>
        </w:rPr>
        <w:t>2.dėl</w:t>
      </w:r>
      <w:proofErr w:type="gramEnd"/>
      <w:r w:rsidRPr="00F96B89">
        <w:rPr>
          <w:color w:val="000000" w:themeColor="text1"/>
          <w:sz w:val="24"/>
          <w:szCs w:val="24"/>
        </w:rPr>
        <w:t xml:space="preserve"> Europos Sąjungos </w:t>
      </w:r>
      <w:proofErr w:type="spellStart"/>
      <w:r w:rsidRPr="00F96B89">
        <w:rPr>
          <w:color w:val="000000" w:themeColor="text1"/>
          <w:sz w:val="24"/>
          <w:szCs w:val="24"/>
        </w:rPr>
        <w:t>valstybių</w:t>
      </w:r>
      <w:proofErr w:type="spellEnd"/>
      <w:r w:rsidRPr="00F96B89">
        <w:rPr>
          <w:color w:val="000000" w:themeColor="text1"/>
          <w:sz w:val="24"/>
          <w:szCs w:val="24"/>
        </w:rPr>
        <w:t xml:space="preserve"> </w:t>
      </w:r>
      <w:proofErr w:type="spellStart"/>
      <w:r w:rsidRPr="00F96B89">
        <w:rPr>
          <w:color w:val="000000" w:themeColor="text1"/>
          <w:sz w:val="24"/>
          <w:szCs w:val="24"/>
        </w:rPr>
        <w:t>veiksmų</w:t>
      </w:r>
      <w:proofErr w:type="spellEnd"/>
      <w:r w:rsidRPr="00F96B89">
        <w:rPr>
          <w:color w:val="000000" w:themeColor="text1"/>
          <w:sz w:val="24"/>
          <w:szCs w:val="24"/>
        </w:rPr>
        <w:t xml:space="preserve"> </w:t>
      </w:r>
      <w:proofErr w:type="gramStart"/>
      <w:r w:rsidRPr="00F96B89">
        <w:rPr>
          <w:color w:val="000000" w:themeColor="text1"/>
          <w:sz w:val="24"/>
          <w:szCs w:val="24"/>
        </w:rPr>
        <w:t>–  kai</w:t>
      </w:r>
      <w:proofErr w:type="gramEnd"/>
      <w:r w:rsidRPr="00F96B89">
        <w:rPr>
          <w:color w:val="000000" w:themeColor="text1"/>
          <w:sz w:val="24"/>
          <w:szCs w:val="24"/>
        </w:rPr>
        <w:t xml:space="preserve"> </w:t>
      </w:r>
      <w:proofErr w:type="spellStart"/>
      <w:r w:rsidRPr="00F96B89">
        <w:rPr>
          <w:color w:val="000000" w:themeColor="text1"/>
          <w:sz w:val="24"/>
          <w:szCs w:val="24"/>
        </w:rPr>
        <w:t>prievolę</w:t>
      </w:r>
      <w:proofErr w:type="spellEnd"/>
      <w:r w:rsidRPr="00F96B89">
        <w:rPr>
          <w:color w:val="000000" w:themeColor="text1"/>
          <w:sz w:val="24"/>
          <w:szCs w:val="24"/>
        </w:rPr>
        <w:t xml:space="preserve"> </w:t>
      </w:r>
      <w:proofErr w:type="spellStart"/>
      <w:r w:rsidRPr="00F96B89">
        <w:rPr>
          <w:color w:val="000000" w:themeColor="text1"/>
          <w:sz w:val="24"/>
          <w:szCs w:val="24"/>
        </w:rPr>
        <w:t>pagal</w:t>
      </w:r>
      <w:proofErr w:type="spellEnd"/>
      <w:r w:rsidRPr="00F96B89">
        <w:rPr>
          <w:color w:val="000000" w:themeColor="text1"/>
          <w:sz w:val="24"/>
          <w:szCs w:val="24"/>
        </w:rPr>
        <w:t xml:space="preserve"> </w:t>
      </w:r>
      <w:proofErr w:type="spellStart"/>
      <w:r w:rsidRPr="00F96B89">
        <w:rPr>
          <w:color w:val="000000" w:themeColor="text1"/>
          <w:sz w:val="24"/>
          <w:szCs w:val="24"/>
        </w:rPr>
        <w:t>Sutartį</w:t>
      </w:r>
      <w:proofErr w:type="spellEnd"/>
      <w:r w:rsidRPr="00F96B89">
        <w:rPr>
          <w:color w:val="000000" w:themeColor="text1"/>
          <w:sz w:val="24"/>
          <w:szCs w:val="24"/>
        </w:rPr>
        <w:t xml:space="preserve"> </w:t>
      </w:r>
      <w:proofErr w:type="spellStart"/>
      <w:r w:rsidRPr="00F96B89">
        <w:rPr>
          <w:color w:val="000000" w:themeColor="text1"/>
          <w:sz w:val="24"/>
          <w:szCs w:val="24"/>
        </w:rPr>
        <w:t>įvykdyti</w:t>
      </w:r>
      <w:proofErr w:type="spellEnd"/>
      <w:r w:rsidRPr="00F96B89">
        <w:rPr>
          <w:color w:val="000000" w:themeColor="text1"/>
          <w:sz w:val="24"/>
          <w:szCs w:val="24"/>
        </w:rPr>
        <w:t xml:space="preserve"> </w:t>
      </w:r>
      <w:proofErr w:type="spellStart"/>
      <w:proofErr w:type="gramStart"/>
      <w:r w:rsidRPr="00F96B89">
        <w:rPr>
          <w:color w:val="000000" w:themeColor="text1"/>
          <w:sz w:val="24"/>
          <w:szCs w:val="24"/>
        </w:rPr>
        <w:t>neįmanoma</w:t>
      </w:r>
      <w:proofErr w:type="spellEnd"/>
      <w:r w:rsidRPr="00F96B89">
        <w:rPr>
          <w:color w:val="000000" w:themeColor="text1"/>
          <w:sz w:val="24"/>
          <w:szCs w:val="24"/>
        </w:rPr>
        <w:t xml:space="preserve">  </w:t>
      </w:r>
      <w:proofErr w:type="spellStart"/>
      <w:r w:rsidRPr="00F96B89">
        <w:rPr>
          <w:color w:val="000000" w:themeColor="text1"/>
          <w:sz w:val="24"/>
          <w:szCs w:val="24"/>
        </w:rPr>
        <w:t>dėl</w:t>
      </w:r>
      <w:proofErr w:type="spellEnd"/>
      <w:proofErr w:type="gramEnd"/>
      <w:r w:rsidRPr="00F96B89">
        <w:rPr>
          <w:color w:val="000000" w:themeColor="text1"/>
          <w:sz w:val="24"/>
          <w:szCs w:val="24"/>
        </w:rPr>
        <w:t xml:space="preserve"> </w:t>
      </w:r>
      <w:proofErr w:type="spellStart"/>
      <w:r w:rsidRPr="00F96B89">
        <w:rPr>
          <w:color w:val="000000" w:themeColor="text1"/>
          <w:sz w:val="24"/>
          <w:szCs w:val="24"/>
        </w:rPr>
        <w:t>privalomų</w:t>
      </w:r>
      <w:proofErr w:type="spellEnd"/>
      <w:r w:rsidRPr="00F96B89">
        <w:rPr>
          <w:color w:val="000000" w:themeColor="text1"/>
          <w:sz w:val="24"/>
          <w:szCs w:val="24"/>
        </w:rPr>
        <w:t xml:space="preserve"> </w:t>
      </w:r>
      <w:proofErr w:type="spellStart"/>
      <w:r w:rsidRPr="00F96B89">
        <w:rPr>
          <w:color w:val="000000" w:themeColor="text1"/>
          <w:sz w:val="24"/>
          <w:szCs w:val="24"/>
        </w:rPr>
        <w:t>ir</w:t>
      </w:r>
      <w:proofErr w:type="spellEnd"/>
      <w:r w:rsidRPr="00F96B89">
        <w:rPr>
          <w:color w:val="000000" w:themeColor="text1"/>
          <w:sz w:val="24"/>
          <w:szCs w:val="24"/>
        </w:rPr>
        <w:t xml:space="preserve"> </w:t>
      </w:r>
      <w:proofErr w:type="spellStart"/>
      <w:r w:rsidRPr="00F96B89">
        <w:rPr>
          <w:color w:val="000000" w:themeColor="text1"/>
          <w:sz w:val="24"/>
          <w:szCs w:val="24"/>
        </w:rPr>
        <w:t>nenumatytų</w:t>
      </w:r>
      <w:proofErr w:type="spellEnd"/>
      <w:r w:rsidRPr="00F96B89">
        <w:rPr>
          <w:color w:val="000000" w:themeColor="text1"/>
          <w:sz w:val="24"/>
          <w:szCs w:val="24"/>
        </w:rPr>
        <w:t xml:space="preserve"> Europos Sąjungos </w:t>
      </w:r>
      <w:proofErr w:type="spellStart"/>
      <w:r w:rsidRPr="00F96B89">
        <w:rPr>
          <w:color w:val="000000" w:themeColor="text1"/>
          <w:sz w:val="24"/>
          <w:szCs w:val="24"/>
        </w:rPr>
        <w:t>valstybės</w:t>
      </w:r>
      <w:proofErr w:type="spellEnd"/>
      <w:r w:rsidRPr="00F96B89">
        <w:rPr>
          <w:color w:val="000000" w:themeColor="text1"/>
          <w:sz w:val="24"/>
          <w:szCs w:val="24"/>
        </w:rPr>
        <w:t xml:space="preserve"> </w:t>
      </w:r>
      <w:proofErr w:type="spellStart"/>
      <w:r w:rsidRPr="00F96B89">
        <w:rPr>
          <w:color w:val="000000" w:themeColor="text1"/>
          <w:sz w:val="24"/>
          <w:szCs w:val="24"/>
        </w:rPr>
        <w:t>institucijų</w:t>
      </w:r>
      <w:proofErr w:type="spellEnd"/>
      <w:r w:rsidRPr="00F96B89">
        <w:rPr>
          <w:color w:val="000000" w:themeColor="text1"/>
          <w:sz w:val="24"/>
          <w:szCs w:val="24"/>
        </w:rPr>
        <w:t xml:space="preserve"> </w:t>
      </w:r>
      <w:proofErr w:type="spellStart"/>
      <w:r w:rsidRPr="00F96B89">
        <w:rPr>
          <w:color w:val="000000" w:themeColor="text1"/>
          <w:sz w:val="24"/>
          <w:szCs w:val="24"/>
        </w:rPr>
        <w:t>veiksmų</w:t>
      </w:r>
      <w:proofErr w:type="spellEnd"/>
      <w:r w:rsidRPr="00F96B89">
        <w:rPr>
          <w:color w:val="000000" w:themeColor="text1"/>
          <w:sz w:val="24"/>
          <w:szCs w:val="24"/>
        </w:rPr>
        <w:t xml:space="preserve"> (</w:t>
      </w:r>
      <w:proofErr w:type="spellStart"/>
      <w:r w:rsidRPr="00F96B89">
        <w:rPr>
          <w:color w:val="000000" w:themeColor="text1"/>
          <w:sz w:val="24"/>
          <w:szCs w:val="24"/>
        </w:rPr>
        <w:t>aktų</w:t>
      </w:r>
      <w:proofErr w:type="spellEnd"/>
      <w:r w:rsidRPr="00F96B89">
        <w:rPr>
          <w:color w:val="000000" w:themeColor="text1"/>
          <w:sz w:val="24"/>
          <w:szCs w:val="24"/>
        </w:rPr>
        <w:t xml:space="preserve">), </w:t>
      </w:r>
      <w:proofErr w:type="spellStart"/>
      <w:r w:rsidRPr="00F96B89">
        <w:rPr>
          <w:color w:val="000000" w:themeColor="text1"/>
          <w:sz w:val="24"/>
          <w:szCs w:val="24"/>
        </w:rPr>
        <w:t>kurių</w:t>
      </w:r>
      <w:proofErr w:type="spellEnd"/>
      <w:r w:rsidRPr="00F96B89">
        <w:rPr>
          <w:color w:val="000000" w:themeColor="text1"/>
          <w:sz w:val="24"/>
          <w:szCs w:val="24"/>
        </w:rPr>
        <w:t xml:space="preserve"> </w:t>
      </w:r>
      <w:proofErr w:type="spellStart"/>
      <w:r w:rsidRPr="00F96B89">
        <w:rPr>
          <w:color w:val="000000" w:themeColor="text1"/>
          <w:sz w:val="24"/>
          <w:szCs w:val="24"/>
        </w:rPr>
        <w:t>Šalys</w:t>
      </w:r>
      <w:proofErr w:type="spellEnd"/>
      <w:r w:rsidRPr="00F96B89">
        <w:rPr>
          <w:color w:val="000000" w:themeColor="text1"/>
          <w:sz w:val="24"/>
          <w:szCs w:val="24"/>
        </w:rPr>
        <w:t xml:space="preserve"> </w:t>
      </w:r>
      <w:proofErr w:type="spellStart"/>
      <w:r w:rsidRPr="00F96B89">
        <w:rPr>
          <w:color w:val="000000" w:themeColor="text1"/>
          <w:sz w:val="24"/>
          <w:szCs w:val="24"/>
        </w:rPr>
        <w:t>neturėjo</w:t>
      </w:r>
      <w:proofErr w:type="spellEnd"/>
      <w:r w:rsidRPr="00F96B89">
        <w:rPr>
          <w:color w:val="000000" w:themeColor="text1"/>
          <w:sz w:val="24"/>
          <w:szCs w:val="24"/>
        </w:rPr>
        <w:t xml:space="preserve"> </w:t>
      </w:r>
      <w:proofErr w:type="spellStart"/>
      <w:r w:rsidRPr="00F96B89">
        <w:rPr>
          <w:color w:val="000000" w:themeColor="text1"/>
          <w:sz w:val="24"/>
          <w:szCs w:val="24"/>
        </w:rPr>
        <w:t>teisės</w:t>
      </w:r>
      <w:proofErr w:type="spellEnd"/>
      <w:r w:rsidRPr="00F96B89">
        <w:rPr>
          <w:color w:val="000000" w:themeColor="text1"/>
          <w:sz w:val="24"/>
          <w:szCs w:val="24"/>
        </w:rPr>
        <w:t xml:space="preserve"> </w:t>
      </w:r>
      <w:proofErr w:type="spellStart"/>
      <w:r w:rsidRPr="00F96B89">
        <w:rPr>
          <w:color w:val="000000" w:themeColor="text1"/>
          <w:sz w:val="24"/>
          <w:szCs w:val="24"/>
        </w:rPr>
        <w:t>ginčyti</w:t>
      </w:r>
      <w:proofErr w:type="spellEnd"/>
      <w:r w:rsidRPr="00F96B89">
        <w:rPr>
          <w:color w:val="000000" w:themeColor="text1"/>
          <w:sz w:val="24"/>
          <w:szCs w:val="24"/>
        </w:rPr>
        <w:t xml:space="preserve"> </w:t>
      </w:r>
      <w:proofErr w:type="spellStart"/>
      <w:r w:rsidRPr="00F96B89">
        <w:rPr>
          <w:color w:val="000000" w:themeColor="text1"/>
          <w:sz w:val="24"/>
          <w:szCs w:val="24"/>
        </w:rPr>
        <w:t>ir</w:t>
      </w:r>
      <w:proofErr w:type="spellEnd"/>
      <w:r w:rsidRPr="00F96B89">
        <w:rPr>
          <w:color w:val="000000" w:themeColor="text1"/>
          <w:sz w:val="24"/>
          <w:szCs w:val="24"/>
        </w:rPr>
        <w:t xml:space="preserve"> </w:t>
      </w:r>
      <w:proofErr w:type="spellStart"/>
      <w:r w:rsidRPr="00F96B89">
        <w:rPr>
          <w:color w:val="000000" w:themeColor="text1"/>
          <w:sz w:val="24"/>
          <w:szCs w:val="24"/>
        </w:rPr>
        <w:t>šie</w:t>
      </w:r>
      <w:proofErr w:type="spellEnd"/>
      <w:r w:rsidRPr="00F96B89">
        <w:rPr>
          <w:color w:val="000000" w:themeColor="text1"/>
          <w:sz w:val="24"/>
          <w:szCs w:val="24"/>
        </w:rPr>
        <w:t xml:space="preserve"> </w:t>
      </w:r>
      <w:proofErr w:type="spellStart"/>
      <w:r w:rsidRPr="00F96B89">
        <w:rPr>
          <w:color w:val="000000" w:themeColor="text1"/>
          <w:sz w:val="24"/>
          <w:szCs w:val="24"/>
        </w:rPr>
        <w:t>veiksmai</w:t>
      </w:r>
      <w:proofErr w:type="spellEnd"/>
      <w:r w:rsidRPr="00F96B89">
        <w:rPr>
          <w:color w:val="000000" w:themeColor="text1"/>
          <w:sz w:val="24"/>
          <w:szCs w:val="24"/>
        </w:rPr>
        <w:t xml:space="preserve"> </w:t>
      </w:r>
      <w:proofErr w:type="spellStart"/>
      <w:r w:rsidRPr="00F96B89">
        <w:rPr>
          <w:color w:val="000000" w:themeColor="text1"/>
          <w:sz w:val="24"/>
          <w:szCs w:val="24"/>
          <w:shd w:val="clear" w:color="auto" w:fill="FFFFFF"/>
        </w:rPr>
        <w:t>negalėjo</w:t>
      </w:r>
      <w:proofErr w:type="spellEnd"/>
      <w:r w:rsidRPr="00F96B89">
        <w:rPr>
          <w:color w:val="000000" w:themeColor="text1"/>
          <w:sz w:val="24"/>
          <w:szCs w:val="24"/>
          <w:shd w:val="clear" w:color="auto" w:fill="FFFFFF"/>
        </w:rPr>
        <w:t xml:space="preserve"> </w:t>
      </w:r>
      <w:proofErr w:type="spellStart"/>
      <w:r w:rsidRPr="00F96B89">
        <w:rPr>
          <w:color w:val="000000" w:themeColor="text1"/>
          <w:sz w:val="24"/>
          <w:szCs w:val="24"/>
          <w:shd w:val="clear" w:color="auto" w:fill="FFFFFF"/>
        </w:rPr>
        <w:t>būti</w:t>
      </w:r>
      <w:proofErr w:type="spellEnd"/>
      <w:r w:rsidRPr="00F96B89">
        <w:rPr>
          <w:color w:val="000000" w:themeColor="text1"/>
          <w:sz w:val="24"/>
          <w:szCs w:val="24"/>
          <w:shd w:val="clear" w:color="auto" w:fill="FFFFFF"/>
        </w:rPr>
        <w:t xml:space="preserve"> </w:t>
      </w:r>
      <w:proofErr w:type="spellStart"/>
      <w:r w:rsidRPr="00F96B89">
        <w:rPr>
          <w:color w:val="000000" w:themeColor="text1"/>
          <w:sz w:val="24"/>
          <w:szCs w:val="24"/>
          <w:shd w:val="clear" w:color="auto" w:fill="FFFFFF"/>
        </w:rPr>
        <w:t>iš</w:t>
      </w:r>
      <w:proofErr w:type="spellEnd"/>
      <w:r w:rsidRPr="00F96B89">
        <w:rPr>
          <w:color w:val="000000" w:themeColor="text1"/>
          <w:sz w:val="24"/>
          <w:szCs w:val="24"/>
          <w:shd w:val="clear" w:color="auto" w:fill="FFFFFF"/>
        </w:rPr>
        <w:t xml:space="preserve"> </w:t>
      </w:r>
      <w:proofErr w:type="spellStart"/>
      <w:r w:rsidRPr="00F96B89">
        <w:rPr>
          <w:color w:val="000000" w:themeColor="text1"/>
          <w:sz w:val="24"/>
          <w:szCs w:val="24"/>
          <w:shd w:val="clear" w:color="auto" w:fill="FFFFFF"/>
        </w:rPr>
        <w:t>anksto</w:t>
      </w:r>
      <w:proofErr w:type="spellEnd"/>
      <w:r w:rsidRPr="00F96B89">
        <w:rPr>
          <w:color w:val="000000" w:themeColor="text1"/>
          <w:sz w:val="24"/>
          <w:szCs w:val="24"/>
          <w:shd w:val="clear" w:color="auto" w:fill="FFFFFF"/>
        </w:rPr>
        <w:t xml:space="preserve"> </w:t>
      </w:r>
      <w:proofErr w:type="spellStart"/>
      <w:r w:rsidRPr="00F96B89">
        <w:rPr>
          <w:color w:val="000000" w:themeColor="text1"/>
          <w:sz w:val="24"/>
          <w:szCs w:val="24"/>
          <w:shd w:val="clear" w:color="auto" w:fill="FFFFFF"/>
        </w:rPr>
        <w:t>numatyti</w:t>
      </w:r>
      <w:proofErr w:type="spellEnd"/>
      <w:r w:rsidRPr="00F96B89">
        <w:rPr>
          <w:color w:val="000000" w:themeColor="text1"/>
          <w:sz w:val="24"/>
          <w:szCs w:val="24"/>
          <w:shd w:val="clear" w:color="auto" w:fill="FFFFFF"/>
        </w:rPr>
        <w:t>.</w:t>
      </w:r>
    </w:p>
    <w:p w14:paraId="322C8CB4" w14:textId="14E56C45" w:rsidR="00CA5EEE" w:rsidRPr="00F96B89" w:rsidRDefault="00CA5EEE" w:rsidP="006454F6">
      <w:pPr>
        <w:pStyle w:val="Sraopastraipa"/>
        <w:spacing w:after="0" w:line="240" w:lineRule="auto"/>
        <w:ind w:left="0"/>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12.2.Šalis,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21EAA22" w14:textId="77777777" w:rsidR="00CA5EEE" w:rsidRPr="00F96B89" w:rsidRDefault="00CA5EEE" w:rsidP="0055263D">
      <w:pPr>
        <w:spacing w:after="0" w:line="240" w:lineRule="auto"/>
        <w:jc w:val="both"/>
        <w:rPr>
          <w:rFonts w:ascii="Times New Roman" w:hAnsi="Times New Roman"/>
          <w:iCs/>
          <w:color w:val="000000" w:themeColor="text1"/>
          <w:sz w:val="24"/>
          <w:szCs w:val="24"/>
        </w:rPr>
      </w:pPr>
    </w:p>
    <w:p w14:paraId="1D71C4E7" w14:textId="78F339A7" w:rsidR="00CA5EEE" w:rsidRPr="00F96B89" w:rsidRDefault="00CA5EEE"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themeColor="text1"/>
          <w:sz w:val="24"/>
          <w:szCs w:val="24"/>
          <w:lang w:eastAsia="lt-LT"/>
        </w:rPr>
      </w:pPr>
      <w:r w:rsidRPr="00F96B89">
        <w:rPr>
          <w:rFonts w:ascii="Times New Roman" w:hAnsi="Times New Roman"/>
          <w:b/>
          <w:color w:val="000000" w:themeColor="text1"/>
          <w:sz w:val="24"/>
          <w:szCs w:val="24"/>
          <w:lang w:eastAsia="lt-LT"/>
        </w:rPr>
        <w:t>13. Taikoma teisė ir ginčų sprendimo tvarka</w:t>
      </w:r>
    </w:p>
    <w:p w14:paraId="309B90C9" w14:textId="77777777" w:rsidR="00CA5EEE" w:rsidRPr="00F96B89" w:rsidRDefault="00CA5EEE" w:rsidP="00A24AD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F96B89">
        <w:rPr>
          <w:color w:val="000000" w:themeColor="text1"/>
          <w:sz w:val="24"/>
          <w:szCs w:val="24"/>
        </w:rPr>
        <w:t xml:space="preserve">13.1. </w:t>
      </w:r>
      <w:proofErr w:type="spellStart"/>
      <w:r w:rsidRPr="00F96B89">
        <w:rPr>
          <w:color w:val="000000" w:themeColor="text1"/>
          <w:sz w:val="24"/>
          <w:szCs w:val="24"/>
        </w:rPr>
        <w:t>Šalys</w:t>
      </w:r>
      <w:proofErr w:type="spellEnd"/>
      <w:r w:rsidRPr="00F96B89">
        <w:rPr>
          <w:color w:val="000000" w:themeColor="text1"/>
          <w:sz w:val="24"/>
          <w:szCs w:val="24"/>
        </w:rPr>
        <w:t xml:space="preserve">, </w:t>
      </w:r>
      <w:proofErr w:type="spellStart"/>
      <w:r w:rsidRPr="00F96B89">
        <w:rPr>
          <w:color w:val="000000" w:themeColor="text1"/>
          <w:sz w:val="24"/>
          <w:szCs w:val="24"/>
        </w:rPr>
        <w:t>vykdydamos</w:t>
      </w:r>
      <w:proofErr w:type="spellEnd"/>
      <w:r w:rsidRPr="00F96B89">
        <w:rPr>
          <w:color w:val="000000" w:themeColor="text1"/>
          <w:sz w:val="24"/>
          <w:szCs w:val="24"/>
        </w:rPr>
        <w:t xml:space="preserve"> </w:t>
      </w:r>
      <w:proofErr w:type="spellStart"/>
      <w:r w:rsidRPr="00F96B89">
        <w:rPr>
          <w:color w:val="000000" w:themeColor="text1"/>
          <w:sz w:val="24"/>
          <w:szCs w:val="24"/>
        </w:rPr>
        <w:t>Sutarties</w:t>
      </w:r>
      <w:proofErr w:type="spellEnd"/>
      <w:r w:rsidRPr="00F96B89">
        <w:rPr>
          <w:color w:val="000000" w:themeColor="text1"/>
          <w:sz w:val="24"/>
          <w:szCs w:val="24"/>
        </w:rPr>
        <w:t xml:space="preserve"> </w:t>
      </w:r>
      <w:proofErr w:type="spellStart"/>
      <w:r w:rsidRPr="00F96B89">
        <w:rPr>
          <w:color w:val="000000" w:themeColor="text1"/>
          <w:sz w:val="24"/>
          <w:szCs w:val="24"/>
        </w:rPr>
        <w:t>įsipareigojimus</w:t>
      </w:r>
      <w:proofErr w:type="spellEnd"/>
      <w:r w:rsidRPr="00F96B89">
        <w:rPr>
          <w:color w:val="000000" w:themeColor="text1"/>
          <w:sz w:val="24"/>
          <w:szCs w:val="24"/>
        </w:rPr>
        <w:t xml:space="preserve">, </w:t>
      </w:r>
      <w:proofErr w:type="spellStart"/>
      <w:r w:rsidRPr="00F96B89">
        <w:rPr>
          <w:color w:val="000000" w:themeColor="text1"/>
          <w:sz w:val="24"/>
          <w:szCs w:val="24"/>
        </w:rPr>
        <w:t>vadovaujasi</w:t>
      </w:r>
      <w:proofErr w:type="spellEnd"/>
      <w:r w:rsidRPr="00F96B89">
        <w:rPr>
          <w:color w:val="000000" w:themeColor="text1"/>
          <w:sz w:val="24"/>
          <w:szCs w:val="24"/>
        </w:rPr>
        <w:t xml:space="preserve"> </w:t>
      </w:r>
      <w:proofErr w:type="spellStart"/>
      <w:r w:rsidRPr="00F96B89">
        <w:rPr>
          <w:color w:val="000000" w:themeColor="text1"/>
          <w:sz w:val="24"/>
          <w:szCs w:val="24"/>
        </w:rPr>
        <w:t>šia</w:t>
      </w:r>
      <w:proofErr w:type="spellEnd"/>
      <w:r w:rsidRPr="00F96B89">
        <w:rPr>
          <w:color w:val="000000" w:themeColor="text1"/>
          <w:sz w:val="24"/>
          <w:szCs w:val="24"/>
        </w:rPr>
        <w:t xml:space="preserve"> </w:t>
      </w:r>
      <w:proofErr w:type="spellStart"/>
      <w:r w:rsidRPr="00F96B89">
        <w:rPr>
          <w:color w:val="000000" w:themeColor="text1"/>
          <w:sz w:val="24"/>
          <w:szCs w:val="24"/>
        </w:rPr>
        <w:t>Sutartimi</w:t>
      </w:r>
      <w:proofErr w:type="spellEnd"/>
      <w:r w:rsidRPr="00F96B89">
        <w:rPr>
          <w:color w:val="000000" w:themeColor="text1"/>
          <w:sz w:val="24"/>
          <w:szCs w:val="24"/>
        </w:rPr>
        <w:t xml:space="preserve">. </w:t>
      </w:r>
      <w:proofErr w:type="spellStart"/>
      <w:r w:rsidRPr="00F96B89">
        <w:rPr>
          <w:color w:val="000000" w:themeColor="text1"/>
          <w:sz w:val="24"/>
          <w:szCs w:val="24"/>
        </w:rPr>
        <w:t>Sutarčiai</w:t>
      </w:r>
      <w:proofErr w:type="spellEnd"/>
      <w:r w:rsidRPr="00F96B89">
        <w:rPr>
          <w:color w:val="000000" w:themeColor="text1"/>
          <w:sz w:val="24"/>
          <w:szCs w:val="24"/>
        </w:rPr>
        <w:t xml:space="preserve">, </w:t>
      </w:r>
      <w:proofErr w:type="spellStart"/>
      <w:r w:rsidRPr="00F96B89">
        <w:rPr>
          <w:color w:val="000000" w:themeColor="text1"/>
          <w:sz w:val="24"/>
          <w:szCs w:val="24"/>
        </w:rPr>
        <w:t>iš</w:t>
      </w:r>
      <w:proofErr w:type="spellEnd"/>
      <w:r w:rsidRPr="00F96B89">
        <w:rPr>
          <w:color w:val="000000" w:themeColor="text1"/>
          <w:sz w:val="24"/>
          <w:szCs w:val="24"/>
        </w:rPr>
        <w:t xml:space="preserve"> </w:t>
      </w:r>
      <w:proofErr w:type="spellStart"/>
      <w:r w:rsidRPr="00F96B89">
        <w:rPr>
          <w:color w:val="000000" w:themeColor="text1"/>
          <w:sz w:val="24"/>
          <w:szCs w:val="24"/>
        </w:rPr>
        <w:t>jos</w:t>
      </w:r>
      <w:proofErr w:type="spellEnd"/>
      <w:r w:rsidRPr="00F96B89">
        <w:rPr>
          <w:color w:val="000000" w:themeColor="text1"/>
          <w:sz w:val="24"/>
          <w:szCs w:val="24"/>
        </w:rPr>
        <w:t xml:space="preserve"> </w:t>
      </w:r>
      <w:proofErr w:type="spellStart"/>
      <w:r w:rsidRPr="00F96B89">
        <w:rPr>
          <w:color w:val="000000" w:themeColor="text1"/>
          <w:sz w:val="24"/>
          <w:szCs w:val="24"/>
        </w:rPr>
        <w:t>kylantiems</w:t>
      </w:r>
      <w:proofErr w:type="spellEnd"/>
      <w:r w:rsidRPr="00F96B89">
        <w:rPr>
          <w:color w:val="000000" w:themeColor="text1"/>
          <w:sz w:val="24"/>
          <w:szCs w:val="24"/>
        </w:rPr>
        <w:t xml:space="preserve"> </w:t>
      </w:r>
      <w:proofErr w:type="spellStart"/>
      <w:r w:rsidRPr="00F96B89">
        <w:rPr>
          <w:color w:val="000000" w:themeColor="text1"/>
          <w:sz w:val="24"/>
          <w:szCs w:val="24"/>
        </w:rPr>
        <w:t>Šalių</w:t>
      </w:r>
      <w:proofErr w:type="spellEnd"/>
      <w:r w:rsidRPr="00F96B89">
        <w:rPr>
          <w:color w:val="000000" w:themeColor="text1"/>
          <w:sz w:val="24"/>
          <w:szCs w:val="24"/>
        </w:rPr>
        <w:t xml:space="preserve"> </w:t>
      </w:r>
      <w:proofErr w:type="spellStart"/>
      <w:r w:rsidRPr="00F96B89">
        <w:rPr>
          <w:color w:val="000000" w:themeColor="text1"/>
          <w:sz w:val="24"/>
          <w:szCs w:val="24"/>
        </w:rPr>
        <w:t>santykiams</w:t>
      </w:r>
      <w:proofErr w:type="spellEnd"/>
      <w:r w:rsidRPr="00F96B89">
        <w:rPr>
          <w:color w:val="000000" w:themeColor="text1"/>
          <w:sz w:val="24"/>
          <w:szCs w:val="24"/>
        </w:rPr>
        <w:t xml:space="preserve"> </w:t>
      </w:r>
      <w:proofErr w:type="spellStart"/>
      <w:r w:rsidRPr="00F96B89">
        <w:rPr>
          <w:color w:val="000000" w:themeColor="text1"/>
          <w:sz w:val="24"/>
          <w:szCs w:val="24"/>
        </w:rPr>
        <w:t>bei</w:t>
      </w:r>
      <w:proofErr w:type="spellEnd"/>
      <w:r w:rsidRPr="00F96B89">
        <w:rPr>
          <w:color w:val="000000" w:themeColor="text1"/>
          <w:sz w:val="24"/>
          <w:szCs w:val="24"/>
        </w:rPr>
        <w:t xml:space="preserve"> </w:t>
      </w:r>
      <w:proofErr w:type="spellStart"/>
      <w:r w:rsidRPr="00F96B89">
        <w:rPr>
          <w:color w:val="000000" w:themeColor="text1"/>
          <w:sz w:val="24"/>
          <w:szCs w:val="24"/>
        </w:rPr>
        <w:t>jų</w:t>
      </w:r>
      <w:proofErr w:type="spellEnd"/>
      <w:r w:rsidRPr="00F96B89">
        <w:rPr>
          <w:color w:val="000000" w:themeColor="text1"/>
          <w:sz w:val="24"/>
          <w:szCs w:val="24"/>
        </w:rPr>
        <w:t xml:space="preserve"> </w:t>
      </w:r>
      <w:proofErr w:type="spellStart"/>
      <w:r w:rsidRPr="00F96B89">
        <w:rPr>
          <w:color w:val="000000" w:themeColor="text1"/>
          <w:sz w:val="24"/>
          <w:szCs w:val="24"/>
        </w:rPr>
        <w:t>aiškinimui</w:t>
      </w:r>
      <w:proofErr w:type="spellEnd"/>
      <w:r w:rsidRPr="00F96B89">
        <w:rPr>
          <w:color w:val="000000" w:themeColor="text1"/>
          <w:sz w:val="24"/>
          <w:szCs w:val="24"/>
        </w:rPr>
        <w:t xml:space="preserve"> </w:t>
      </w:r>
      <w:proofErr w:type="spellStart"/>
      <w:r w:rsidRPr="00F96B89">
        <w:rPr>
          <w:color w:val="000000" w:themeColor="text1"/>
          <w:sz w:val="24"/>
          <w:szCs w:val="24"/>
        </w:rPr>
        <w:t>taikoma</w:t>
      </w:r>
      <w:proofErr w:type="spellEnd"/>
      <w:r w:rsidRPr="00F96B89">
        <w:rPr>
          <w:color w:val="000000" w:themeColor="text1"/>
          <w:sz w:val="24"/>
          <w:szCs w:val="24"/>
        </w:rPr>
        <w:t xml:space="preserve"> Lietuvos </w:t>
      </w:r>
      <w:proofErr w:type="spellStart"/>
      <w:r w:rsidRPr="00F96B89">
        <w:rPr>
          <w:color w:val="000000" w:themeColor="text1"/>
          <w:sz w:val="24"/>
          <w:szCs w:val="24"/>
        </w:rPr>
        <w:t>Respublikos</w:t>
      </w:r>
      <w:proofErr w:type="spellEnd"/>
      <w:r w:rsidRPr="00F96B89">
        <w:rPr>
          <w:color w:val="000000" w:themeColor="text1"/>
          <w:sz w:val="24"/>
          <w:szCs w:val="24"/>
        </w:rPr>
        <w:t xml:space="preserve"> </w:t>
      </w:r>
      <w:proofErr w:type="spellStart"/>
      <w:r w:rsidRPr="00F96B89">
        <w:rPr>
          <w:color w:val="000000" w:themeColor="text1"/>
          <w:sz w:val="24"/>
          <w:szCs w:val="24"/>
        </w:rPr>
        <w:t>teisė</w:t>
      </w:r>
      <w:proofErr w:type="spellEnd"/>
      <w:r w:rsidRPr="00F96B89">
        <w:rPr>
          <w:color w:val="000000" w:themeColor="text1"/>
          <w:sz w:val="24"/>
          <w:szCs w:val="24"/>
        </w:rPr>
        <w:t>.</w:t>
      </w:r>
    </w:p>
    <w:p w14:paraId="5B0E31B4" w14:textId="77777777" w:rsidR="00CA5EEE" w:rsidRPr="00F96B89" w:rsidRDefault="00CA5EEE" w:rsidP="00A24AD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F96B89">
        <w:rPr>
          <w:color w:val="000000" w:themeColor="text1"/>
          <w:sz w:val="24"/>
          <w:szCs w:val="24"/>
        </w:rPr>
        <w:t xml:space="preserve">13.2. </w:t>
      </w:r>
      <w:proofErr w:type="spellStart"/>
      <w:r w:rsidRPr="00F96B89">
        <w:rPr>
          <w:color w:val="000000" w:themeColor="text1"/>
          <w:sz w:val="24"/>
          <w:szCs w:val="24"/>
        </w:rPr>
        <w:t>Vykdant</w:t>
      </w:r>
      <w:proofErr w:type="spellEnd"/>
      <w:r w:rsidRPr="00F96B89">
        <w:rPr>
          <w:color w:val="000000" w:themeColor="text1"/>
          <w:sz w:val="24"/>
          <w:szCs w:val="24"/>
        </w:rPr>
        <w:t xml:space="preserve"> </w:t>
      </w:r>
      <w:proofErr w:type="spellStart"/>
      <w:r w:rsidRPr="00F96B89">
        <w:rPr>
          <w:color w:val="000000" w:themeColor="text1"/>
          <w:sz w:val="24"/>
          <w:szCs w:val="24"/>
        </w:rPr>
        <w:t>Sutartį</w:t>
      </w:r>
      <w:proofErr w:type="spellEnd"/>
      <w:r w:rsidRPr="00F96B89">
        <w:rPr>
          <w:color w:val="000000" w:themeColor="text1"/>
          <w:sz w:val="24"/>
          <w:szCs w:val="24"/>
        </w:rPr>
        <w:t xml:space="preserve"> </w:t>
      </w:r>
      <w:proofErr w:type="spellStart"/>
      <w:r w:rsidRPr="00F96B89">
        <w:rPr>
          <w:color w:val="000000" w:themeColor="text1"/>
          <w:sz w:val="24"/>
          <w:szCs w:val="24"/>
        </w:rPr>
        <w:t>turi</w:t>
      </w:r>
      <w:proofErr w:type="spellEnd"/>
      <w:r w:rsidRPr="00F96B89">
        <w:rPr>
          <w:color w:val="000000" w:themeColor="text1"/>
          <w:sz w:val="24"/>
          <w:szCs w:val="24"/>
        </w:rPr>
        <w:t xml:space="preserve"> </w:t>
      </w:r>
      <w:proofErr w:type="spellStart"/>
      <w:r w:rsidRPr="00F96B89">
        <w:rPr>
          <w:color w:val="000000" w:themeColor="text1"/>
          <w:sz w:val="24"/>
          <w:szCs w:val="24"/>
        </w:rPr>
        <w:t>būti</w:t>
      </w:r>
      <w:proofErr w:type="spellEnd"/>
      <w:r w:rsidRPr="00F96B89">
        <w:rPr>
          <w:color w:val="000000" w:themeColor="text1"/>
          <w:sz w:val="24"/>
          <w:szCs w:val="24"/>
        </w:rPr>
        <w:t xml:space="preserve"> </w:t>
      </w:r>
      <w:proofErr w:type="spellStart"/>
      <w:r w:rsidRPr="00F96B89">
        <w:rPr>
          <w:color w:val="000000" w:themeColor="text1"/>
          <w:sz w:val="24"/>
          <w:szCs w:val="24"/>
        </w:rPr>
        <w:t>laikomasi</w:t>
      </w:r>
      <w:proofErr w:type="spellEnd"/>
      <w:r w:rsidRPr="00F96B89">
        <w:rPr>
          <w:color w:val="000000" w:themeColor="text1"/>
          <w:sz w:val="24"/>
          <w:szCs w:val="24"/>
        </w:rPr>
        <w:t xml:space="preserve"> </w:t>
      </w:r>
      <w:proofErr w:type="spellStart"/>
      <w:r w:rsidRPr="00F96B89">
        <w:rPr>
          <w:color w:val="000000" w:themeColor="text1"/>
          <w:sz w:val="24"/>
          <w:szCs w:val="24"/>
        </w:rPr>
        <w:t>aplinkos</w:t>
      </w:r>
      <w:proofErr w:type="spellEnd"/>
      <w:r w:rsidRPr="00F96B89">
        <w:rPr>
          <w:color w:val="000000" w:themeColor="text1"/>
          <w:sz w:val="24"/>
          <w:szCs w:val="24"/>
        </w:rPr>
        <w:t xml:space="preserve"> </w:t>
      </w:r>
      <w:proofErr w:type="spellStart"/>
      <w:r w:rsidRPr="00F96B89">
        <w:rPr>
          <w:color w:val="000000" w:themeColor="text1"/>
          <w:sz w:val="24"/>
          <w:szCs w:val="24"/>
        </w:rPr>
        <w:t>apsaugos</w:t>
      </w:r>
      <w:proofErr w:type="spellEnd"/>
      <w:r w:rsidRPr="00F96B89">
        <w:rPr>
          <w:color w:val="000000" w:themeColor="text1"/>
          <w:sz w:val="24"/>
          <w:szCs w:val="24"/>
        </w:rPr>
        <w:t xml:space="preserve">, </w:t>
      </w:r>
      <w:proofErr w:type="spellStart"/>
      <w:r w:rsidRPr="00F96B89">
        <w:rPr>
          <w:color w:val="000000" w:themeColor="text1"/>
          <w:sz w:val="24"/>
          <w:szCs w:val="24"/>
        </w:rPr>
        <w:t>socialinės</w:t>
      </w:r>
      <w:proofErr w:type="spellEnd"/>
      <w:r w:rsidRPr="00F96B89">
        <w:rPr>
          <w:color w:val="000000" w:themeColor="text1"/>
          <w:sz w:val="24"/>
          <w:szCs w:val="24"/>
        </w:rPr>
        <w:t xml:space="preserve"> </w:t>
      </w:r>
      <w:proofErr w:type="spellStart"/>
      <w:r w:rsidRPr="00F96B89">
        <w:rPr>
          <w:color w:val="000000" w:themeColor="text1"/>
          <w:sz w:val="24"/>
          <w:szCs w:val="24"/>
        </w:rPr>
        <w:t>ir</w:t>
      </w:r>
      <w:proofErr w:type="spellEnd"/>
      <w:r w:rsidRPr="00F96B89">
        <w:rPr>
          <w:color w:val="000000" w:themeColor="text1"/>
          <w:sz w:val="24"/>
          <w:szCs w:val="24"/>
        </w:rPr>
        <w:t xml:space="preserve"> </w:t>
      </w:r>
      <w:proofErr w:type="spellStart"/>
      <w:r w:rsidRPr="00F96B89">
        <w:rPr>
          <w:color w:val="000000" w:themeColor="text1"/>
          <w:sz w:val="24"/>
          <w:szCs w:val="24"/>
        </w:rPr>
        <w:t>darbo</w:t>
      </w:r>
      <w:proofErr w:type="spellEnd"/>
      <w:r w:rsidRPr="00F96B89">
        <w:rPr>
          <w:color w:val="000000" w:themeColor="text1"/>
          <w:sz w:val="24"/>
          <w:szCs w:val="24"/>
        </w:rPr>
        <w:t xml:space="preserve"> </w:t>
      </w:r>
      <w:proofErr w:type="spellStart"/>
      <w:r w:rsidRPr="00F96B89">
        <w:rPr>
          <w:color w:val="000000" w:themeColor="text1"/>
          <w:sz w:val="24"/>
          <w:szCs w:val="24"/>
        </w:rPr>
        <w:t>teisės</w:t>
      </w:r>
      <w:proofErr w:type="spellEnd"/>
      <w:r w:rsidRPr="00F96B89">
        <w:rPr>
          <w:color w:val="000000" w:themeColor="text1"/>
          <w:sz w:val="24"/>
          <w:szCs w:val="24"/>
        </w:rPr>
        <w:t xml:space="preserve"> </w:t>
      </w:r>
      <w:proofErr w:type="spellStart"/>
      <w:r w:rsidRPr="00F96B89">
        <w:rPr>
          <w:color w:val="000000" w:themeColor="text1"/>
          <w:sz w:val="24"/>
          <w:szCs w:val="24"/>
        </w:rPr>
        <w:t>įpareigojimų</w:t>
      </w:r>
      <w:proofErr w:type="spellEnd"/>
      <w:r w:rsidRPr="00F96B89">
        <w:rPr>
          <w:color w:val="000000" w:themeColor="text1"/>
          <w:sz w:val="24"/>
          <w:szCs w:val="24"/>
        </w:rPr>
        <w:t xml:space="preserve">, </w:t>
      </w:r>
      <w:proofErr w:type="spellStart"/>
      <w:r w:rsidRPr="00F96B89">
        <w:rPr>
          <w:color w:val="000000" w:themeColor="text1"/>
          <w:sz w:val="24"/>
          <w:szCs w:val="24"/>
        </w:rPr>
        <w:t>nustatytų</w:t>
      </w:r>
      <w:proofErr w:type="spellEnd"/>
      <w:r w:rsidRPr="00F96B89">
        <w:rPr>
          <w:color w:val="000000" w:themeColor="text1"/>
          <w:sz w:val="24"/>
          <w:szCs w:val="24"/>
        </w:rPr>
        <w:t xml:space="preserve"> Europos Sąjungos </w:t>
      </w:r>
      <w:proofErr w:type="spellStart"/>
      <w:r w:rsidRPr="00F96B89">
        <w:rPr>
          <w:color w:val="000000" w:themeColor="text1"/>
          <w:sz w:val="24"/>
          <w:szCs w:val="24"/>
        </w:rPr>
        <w:t>ir</w:t>
      </w:r>
      <w:proofErr w:type="spellEnd"/>
      <w:r w:rsidRPr="00F96B89">
        <w:rPr>
          <w:color w:val="000000" w:themeColor="text1"/>
          <w:sz w:val="24"/>
          <w:szCs w:val="24"/>
        </w:rPr>
        <w:t xml:space="preserve"> Lietuvos </w:t>
      </w:r>
      <w:proofErr w:type="spellStart"/>
      <w:r w:rsidRPr="00F96B89">
        <w:rPr>
          <w:color w:val="000000" w:themeColor="text1"/>
          <w:sz w:val="24"/>
          <w:szCs w:val="24"/>
        </w:rPr>
        <w:t>Respublikos</w:t>
      </w:r>
      <w:proofErr w:type="spellEnd"/>
      <w:r w:rsidRPr="00F96B89">
        <w:rPr>
          <w:color w:val="000000" w:themeColor="text1"/>
          <w:sz w:val="24"/>
          <w:szCs w:val="24"/>
        </w:rPr>
        <w:t xml:space="preserve"> </w:t>
      </w:r>
      <w:proofErr w:type="spellStart"/>
      <w:r w:rsidRPr="00F96B89">
        <w:rPr>
          <w:color w:val="000000" w:themeColor="text1"/>
          <w:sz w:val="24"/>
          <w:szCs w:val="24"/>
        </w:rPr>
        <w:t>teisės</w:t>
      </w:r>
      <w:proofErr w:type="spellEnd"/>
      <w:r w:rsidRPr="00F96B89">
        <w:rPr>
          <w:color w:val="000000" w:themeColor="text1"/>
          <w:sz w:val="24"/>
          <w:szCs w:val="24"/>
        </w:rPr>
        <w:t xml:space="preserve"> </w:t>
      </w:r>
      <w:proofErr w:type="spellStart"/>
      <w:r w:rsidRPr="00F96B89">
        <w:rPr>
          <w:color w:val="000000" w:themeColor="text1"/>
          <w:sz w:val="24"/>
          <w:szCs w:val="24"/>
        </w:rPr>
        <w:t>aktuose</w:t>
      </w:r>
      <w:proofErr w:type="spellEnd"/>
      <w:r w:rsidRPr="00F96B89">
        <w:rPr>
          <w:color w:val="000000" w:themeColor="text1"/>
          <w:sz w:val="24"/>
          <w:szCs w:val="24"/>
        </w:rPr>
        <w:t xml:space="preserve">, </w:t>
      </w:r>
      <w:proofErr w:type="spellStart"/>
      <w:r w:rsidRPr="00F96B89">
        <w:rPr>
          <w:color w:val="000000" w:themeColor="text1"/>
          <w:sz w:val="24"/>
          <w:szCs w:val="24"/>
        </w:rPr>
        <w:t>kolektyvinėse</w:t>
      </w:r>
      <w:proofErr w:type="spellEnd"/>
      <w:r w:rsidRPr="00F96B89">
        <w:rPr>
          <w:color w:val="000000" w:themeColor="text1"/>
          <w:sz w:val="24"/>
          <w:szCs w:val="24"/>
        </w:rPr>
        <w:t xml:space="preserve"> </w:t>
      </w:r>
      <w:proofErr w:type="spellStart"/>
      <w:r w:rsidRPr="00F96B89">
        <w:rPr>
          <w:color w:val="000000" w:themeColor="text1"/>
          <w:sz w:val="24"/>
          <w:szCs w:val="24"/>
        </w:rPr>
        <w:t>sutartyse</w:t>
      </w:r>
      <w:proofErr w:type="spellEnd"/>
      <w:r w:rsidRPr="00F96B89">
        <w:rPr>
          <w:color w:val="000000" w:themeColor="text1"/>
          <w:sz w:val="24"/>
          <w:szCs w:val="24"/>
        </w:rPr>
        <w:t xml:space="preserve"> </w:t>
      </w:r>
      <w:proofErr w:type="spellStart"/>
      <w:r w:rsidRPr="00F96B89">
        <w:rPr>
          <w:color w:val="000000" w:themeColor="text1"/>
          <w:sz w:val="24"/>
          <w:szCs w:val="24"/>
        </w:rPr>
        <w:t>ir</w:t>
      </w:r>
      <w:proofErr w:type="spellEnd"/>
      <w:r w:rsidRPr="00F96B89">
        <w:rPr>
          <w:color w:val="000000" w:themeColor="text1"/>
          <w:sz w:val="24"/>
          <w:szCs w:val="24"/>
        </w:rPr>
        <w:t xml:space="preserve"> </w:t>
      </w:r>
      <w:proofErr w:type="spellStart"/>
      <w:r w:rsidRPr="00F96B89">
        <w:rPr>
          <w:color w:val="000000" w:themeColor="text1"/>
          <w:sz w:val="24"/>
          <w:szCs w:val="24"/>
        </w:rPr>
        <w:t>Viešųjų</w:t>
      </w:r>
      <w:proofErr w:type="spellEnd"/>
      <w:r w:rsidRPr="00F96B89">
        <w:rPr>
          <w:color w:val="000000" w:themeColor="text1"/>
          <w:sz w:val="24"/>
          <w:szCs w:val="24"/>
        </w:rPr>
        <w:t xml:space="preserve"> </w:t>
      </w:r>
      <w:proofErr w:type="spellStart"/>
      <w:r w:rsidRPr="00F96B89">
        <w:rPr>
          <w:color w:val="000000" w:themeColor="text1"/>
          <w:sz w:val="24"/>
          <w:szCs w:val="24"/>
        </w:rPr>
        <w:t>pirkimų</w:t>
      </w:r>
      <w:proofErr w:type="spellEnd"/>
      <w:r w:rsidRPr="00F96B89">
        <w:rPr>
          <w:color w:val="000000" w:themeColor="text1"/>
          <w:sz w:val="24"/>
          <w:szCs w:val="24"/>
        </w:rPr>
        <w:t xml:space="preserve"> </w:t>
      </w:r>
      <w:proofErr w:type="spellStart"/>
      <w:r w:rsidRPr="00F96B89">
        <w:rPr>
          <w:color w:val="000000" w:themeColor="text1"/>
          <w:sz w:val="24"/>
          <w:szCs w:val="24"/>
        </w:rPr>
        <w:t>įstatymo</w:t>
      </w:r>
      <w:proofErr w:type="spellEnd"/>
      <w:r w:rsidRPr="00F96B89">
        <w:rPr>
          <w:color w:val="000000" w:themeColor="text1"/>
          <w:sz w:val="24"/>
          <w:szCs w:val="24"/>
        </w:rPr>
        <w:t xml:space="preserve"> 5 </w:t>
      </w:r>
      <w:proofErr w:type="spellStart"/>
      <w:r w:rsidRPr="00F96B89">
        <w:rPr>
          <w:color w:val="000000" w:themeColor="text1"/>
          <w:sz w:val="24"/>
          <w:szCs w:val="24"/>
        </w:rPr>
        <w:t>priede</w:t>
      </w:r>
      <w:proofErr w:type="spellEnd"/>
      <w:r w:rsidRPr="00F96B89">
        <w:rPr>
          <w:color w:val="000000" w:themeColor="text1"/>
          <w:sz w:val="24"/>
          <w:szCs w:val="24"/>
        </w:rPr>
        <w:t xml:space="preserve"> </w:t>
      </w:r>
      <w:proofErr w:type="spellStart"/>
      <w:r w:rsidRPr="00F96B89">
        <w:rPr>
          <w:color w:val="000000" w:themeColor="text1"/>
          <w:sz w:val="24"/>
          <w:szCs w:val="24"/>
        </w:rPr>
        <w:t>nurodytose</w:t>
      </w:r>
      <w:proofErr w:type="spellEnd"/>
      <w:r w:rsidRPr="00F96B89">
        <w:rPr>
          <w:color w:val="000000" w:themeColor="text1"/>
          <w:sz w:val="24"/>
          <w:szCs w:val="24"/>
        </w:rPr>
        <w:t xml:space="preserve"> </w:t>
      </w:r>
      <w:proofErr w:type="spellStart"/>
      <w:r w:rsidRPr="00F96B89">
        <w:rPr>
          <w:color w:val="000000" w:themeColor="text1"/>
          <w:sz w:val="24"/>
          <w:szCs w:val="24"/>
        </w:rPr>
        <w:t>tarptautinėse</w:t>
      </w:r>
      <w:proofErr w:type="spellEnd"/>
      <w:r w:rsidRPr="00F96B89">
        <w:rPr>
          <w:color w:val="000000" w:themeColor="text1"/>
          <w:sz w:val="24"/>
          <w:szCs w:val="24"/>
        </w:rPr>
        <w:t xml:space="preserve"> </w:t>
      </w:r>
      <w:proofErr w:type="spellStart"/>
      <w:r w:rsidRPr="00F96B89">
        <w:rPr>
          <w:color w:val="000000" w:themeColor="text1"/>
          <w:sz w:val="24"/>
          <w:szCs w:val="24"/>
        </w:rPr>
        <w:t>konvencijose</w:t>
      </w:r>
      <w:proofErr w:type="spellEnd"/>
      <w:r w:rsidRPr="00F96B89">
        <w:rPr>
          <w:color w:val="000000" w:themeColor="text1"/>
          <w:sz w:val="24"/>
          <w:szCs w:val="24"/>
        </w:rPr>
        <w:t>.</w:t>
      </w:r>
    </w:p>
    <w:p w14:paraId="4A95B98E" w14:textId="77777777" w:rsidR="00CA5EEE" w:rsidRPr="00F96B89" w:rsidRDefault="00CA5EEE" w:rsidP="00A24AD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F96B89">
        <w:rPr>
          <w:color w:val="000000" w:themeColor="text1"/>
          <w:sz w:val="24"/>
          <w:szCs w:val="24"/>
        </w:rPr>
        <w:t xml:space="preserve">13.3. </w:t>
      </w:r>
      <w:proofErr w:type="spellStart"/>
      <w:r w:rsidRPr="00F96B89">
        <w:rPr>
          <w:color w:val="000000" w:themeColor="text1"/>
          <w:sz w:val="24"/>
          <w:szCs w:val="24"/>
        </w:rPr>
        <w:t>Šalių</w:t>
      </w:r>
      <w:proofErr w:type="spellEnd"/>
      <w:r w:rsidRPr="00F96B89">
        <w:rPr>
          <w:color w:val="000000" w:themeColor="text1"/>
          <w:sz w:val="24"/>
          <w:szCs w:val="24"/>
        </w:rPr>
        <w:t xml:space="preserve"> </w:t>
      </w:r>
      <w:proofErr w:type="spellStart"/>
      <w:r w:rsidRPr="00F96B89">
        <w:rPr>
          <w:color w:val="000000" w:themeColor="text1"/>
          <w:sz w:val="24"/>
          <w:szCs w:val="24"/>
        </w:rPr>
        <w:t>tarpusavio</w:t>
      </w:r>
      <w:proofErr w:type="spellEnd"/>
      <w:r w:rsidRPr="00F96B89">
        <w:rPr>
          <w:color w:val="000000" w:themeColor="text1"/>
          <w:sz w:val="24"/>
          <w:szCs w:val="24"/>
        </w:rPr>
        <w:t xml:space="preserve"> </w:t>
      </w:r>
      <w:proofErr w:type="spellStart"/>
      <w:r w:rsidRPr="00F96B89">
        <w:rPr>
          <w:color w:val="000000" w:themeColor="text1"/>
          <w:sz w:val="24"/>
          <w:szCs w:val="24"/>
        </w:rPr>
        <w:t>prieštaravimai</w:t>
      </w:r>
      <w:proofErr w:type="spellEnd"/>
      <w:r w:rsidRPr="00F96B89">
        <w:rPr>
          <w:color w:val="000000" w:themeColor="text1"/>
          <w:sz w:val="24"/>
          <w:szCs w:val="24"/>
        </w:rPr>
        <w:t xml:space="preserve"> </w:t>
      </w:r>
      <w:proofErr w:type="spellStart"/>
      <w:r w:rsidRPr="00F96B89">
        <w:rPr>
          <w:color w:val="000000" w:themeColor="text1"/>
          <w:sz w:val="24"/>
          <w:szCs w:val="24"/>
        </w:rPr>
        <w:t>ir</w:t>
      </w:r>
      <w:proofErr w:type="spellEnd"/>
      <w:r w:rsidRPr="00F96B89">
        <w:rPr>
          <w:color w:val="000000" w:themeColor="text1"/>
          <w:sz w:val="24"/>
          <w:szCs w:val="24"/>
        </w:rPr>
        <w:t xml:space="preserve"> </w:t>
      </w:r>
      <w:proofErr w:type="spellStart"/>
      <w:r w:rsidRPr="00F96B89">
        <w:rPr>
          <w:color w:val="000000" w:themeColor="text1"/>
          <w:sz w:val="24"/>
          <w:szCs w:val="24"/>
        </w:rPr>
        <w:t>nesutarimai</w:t>
      </w:r>
      <w:proofErr w:type="spellEnd"/>
      <w:r w:rsidRPr="00F96B89">
        <w:rPr>
          <w:color w:val="000000" w:themeColor="text1"/>
          <w:sz w:val="24"/>
          <w:szCs w:val="24"/>
        </w:rPr>
        <w:t xml:space="preserve"> </w:t>
      </w:r>
      <w:proofErr w:type="spellStart"/>
      <w:r w:rsidRPr="00F96B89">
        <w:rPr>
          <w:color w:val="000000" w:themeColor="text1"/>
          <w:sz w:val="24"/>
          <w:szCs w:val="24"/>
        </w:rPr>
        <w:t>sprendžiami</w:t>
      </w:r>
      <w:proofErr w:type="spellEnd"/>
      <w:r w:rsidRPr="00F96B89">
        <w:rPr>
          <w:color w:val="000000" w:themeColor="text1"/>
          <w:sz w:val="24"/>
          <w:szCs w:val="24"/>
        </w:rPr>
        <w:t xml:space="preserve"> </w:t>
      </w:r>
      <w:proofErr w:type="spellStart"/>
      <w:r w:rsidRPr="00F96B89">
        <w:rPr>
          <w:color w:val="000000" w:themeColor="text1"/>
          <w:sz w:val="24"/>
          <w:szCs w:val="24"/>
        </w:rPr>
        <w:t>derybomis</w:t>
      </w:r>
      <w:proofErr w:type="spellEnd"/>
      <w:r w:rsidRPr="00F96B89">
        <w:rPr>
          <w:color w:val="000000" w:themeColor="text1"/>
          <w:sz w:val="24"/>
          <w:szCs w:val="24"/>
        </w:rPr>
        <w:t xml:space="preserve"> tarp </w:t>
      </w:r>
      <w:proofErr w:type="spellStart"/>
      <w:r w:rsidRPr="00F96B89">
        <w:rPr>
          <w:color w:val="000000" w:themeColor="text1"/>
          <w:sz w:val="24"/>
          <w:szCs w:val="24"/>
        </w:rPr>
        <w:t>Šalių</w:t>
      </w:r>
      <w:proofErr w:type="spellEnd"/>
      <w:r w:rsidRPr="00F96B89">
        <w:rPr>
          <w:color w:val="000000" w:themeColor="text1"/>
          <w:sz w:val="24"/>
          <w:szCs w:val="24"/>
        </w:rPr>
        <w:t xml:space="preserve">. </w:t>
      </w:r>
      <w:proofErr w:type="spellStart"/>
      <w:r w:rsidRPr="00F96B89">
        <w:rPr>
          <w:color w:val="000000" w:themeColor="text1"/>
          <w:sz w:val="24"/>
          <w:szCs w:val="24"/>
        </w:rPr>
        <w:t>Prieštaravimai</w:t>
      </w:r>
      <w:proofErr w:type="spellEnd"/>
      <w:r w:rsidRPr="00F96B89">
        <w:rPr>
          <w:color w:val="000000" w:themeColor="text1"/>
          <w:sz w:val="24"/>
          <w:szCs w:val="24"/>
        </w:rPr>
        <w:t xml:space="preserve"> </w:t>
      </w:r>
      <w:proofErr w:type="spellStart"/>
      <w:r w:rsidRPr="00F96B89">
        <w:rPr>
          <w:color w:val="000000" w:themeColor="text1"/>
          <w:sz w:val="24"/>
          <w:szCs w:val="24"/>
        </w:rPr>
        <w:t>ir</w:t>
      </w:r>
      <w:proofErr w:type="spellEnd"/>
      <w:r w:rsidRPr="00F96B89">
        <w:rPr>
          <w:color w:val="000000" w:themeColor="text1"/>
          <w:sz w:val="24"/>
          <w:szCs w:val="24"/>
        </w:rPr>
        <w:t xml:space="preserve"> </w:t>
      </w:r>
      <w:proofErr w:type="spellStart"/>
      <w:r w:rsidRPr="00F96B89">
        <w:rPr>
          <w:color w:val="000000" w:themeColor="text1"/>
          <w:sz w:val="24"/>
          <w:szCs w:val="24"/>
        </w:rPr>
        <w:t>nesutarimai</w:t>
      </w:r>
      <w:proofErr w:type="spellEnd"/>
      <w:r w:rsidRPr="00F96B89">
        <w:rPr>
          <w:color w:val="000000" w:themeColor="text1"/>
          <w:sz w:val="24"/>
          <w:szCs w:val="24"/>
        </w:rPr>
        <w:t xml:space="preserve">, </w:t>
      </w:r>
      <w:proofErr w:type="spellStart"/>
      <w:r w:rsidRPr="00F96B89">
        <w:rPr>
          <w:color w:val="000000" w:themeColor="text1"/>
          <w:sz w:val="24"/>
          <w:szCs w:val="24"/>
        </w:rPr>
        <w:t>kurių</w:t>
      </w:r>
      <w:proofErr w:type="spellEnd"/>
      <w:r w:rsidRPr="00F96B89">
        <w:rPr>
          <w:color w:val="000000" w:themeColor="text1"/>
          <w:sz w:val="24"/>
          <w:szCs w:val="24"/>
        </w:rPr>
        <w:t xml:space="preserve"> </w:t>
      </w:r>
      <w:proofErr w:type="spellStart"/>
      <w:r w:rsidRPr="00F96B89">
        <w:rPr>
          <w:color w:val="000000" w:themeColor="text1"/>
          <w:sz w:val="24"/>
          <w:szCs w:val="24"/>
        </w:rPr>
        <w:t>nepavyksta</w:t>
      </w:r>
      <w:proofErr w:type="spellEnd"/>
      <w:r w:rsidRPr="00F96B89">
        <w:rPr>
          <w:color w:val="000000" w:themeColor="text1"/>
          <w:sz w:val="24"/>
          <w:szCs w:val="24"/>
        </w:rPr>
        <w:t xml:space="preserve"> </w:t>
      </w:r>
      <w:proofErr w:type="spellStart"/>
      <w:r w:rsidRPr="00F96B89">
        <w:rPr>
          <w:color w:val="000000" w:themeColor="text1"/>
          <w:sz w:val="24"/>
          <w:szCs w:val="24"/>
        </w:rPr>
        <w:t>išspręsti</w:t>
      </w:r>
      <w:proofErr w:type="spellEnd"/>
      <w:r w:rsidRPr="00F96B89">
        <w:rPr>
          <w:color w:val="000000" w:themeColor="text1"/>
          <w:sz w:val="24"/>
          <w:szCs w:val="24"/>
        </w:rPr>
        <w:t xml:space="preserve"> </w:t>
      </w:r>
      <w:proofErr w:type="spellStart"/>
      <w:r w:rsidRPr="00F96B89">
        <w:rPr>
          <w:color w:val="000000" w:themeColor="text1"/>
          <w:sz w:val="24"/>
          <w:szCs w:val="24"/>
        </w:rPr>
        <w:t>derybomis</w:t>
      </w:r>
      <w:proofErr w:type="spellEnd"/>
      <w:r w:rsidRPr="00F96B89">
        <w:rPr>
          <w:color w:val="000000" w:themeColor="text1"/>
          <w:sz w:val="24"/>
          <w:szCs w:val="24"/>
        </w:rPr>
        <w:t xml:space="preserve"> per 30 </w:t>
      </w:r>
      <w:proofErr w:type="spellStart"/>
      <w:r w:rsidRPr="00F96B89">
        <w:rPr>
          <w:color w:val="000000" w:themeColor="text1"/>
          <w:sz w:val="24"/>
          <w:szCs w:val="24"/>
        </w:rPr>
        <w:t>kalendorinių</w:t>
      </w:r>
      <w:proofErr w:type="spellEnd"/>
      <w:r w:rsidRPr="00F96B89">
        <w:rPr>
          <w:color w:val="000000" w:themeColor="text1"/>
          <w:sz w:val="24"/>
          <w:szCs w:val="24"/>
        </w:rPr>
        <w:t xml:space="preserve"> </w:t>
      </w:r>
      <w:proofErr w:type="spellStart"/>
      <w:r w:rsidRPr="00F96B89">
        <w:rPr>
          <w:color w:val="000000" w:themeColor="text1"/>
          <w:sz w:val="24"/>
          <w:szCs w:val="24"/>
        </w:rPr>
        <w:t>dienų</w:t>
      </w:r>
      <w:proofErr w:type="spellEnd"/>
      <w:r w:rsidRPr="00F96B89">
        <w:rPr>
          <w:color w:val="000000" w:themeColor="text1"/>
          <w:sz w:val="24"/>
          <w:szCs w:val="24"/>
        </w:rPr>
        <w:t xml:space="preserve">, </w:t>
      </w:r>
      <w:proofErr w:type="spellStart"/>
      <w:r w:rsidRPr="00F96B89">
        <w:rPr>
          <w:color w:val="000000" w:themeColor="text1"/>
          <w:sz w:val="24"/>
          <w:szCs w:val="24"/>
        </w:rPr>
        <w:t>sprendžiami</w:t>
      </w:r>
      <w:proofErr w:type="spellEnd"/>
      <w:r w:rsidRPr="00F96B89">
        <w:rPr>
          <w:color w:val="000000" w:themeColor="text1"/>
          <w:sz w:val="24"/>
          <w:szCs w:val="24"/>
        </w:rPr>
        <w:t xml:space="preserve"> Lietuvos </w:t>
      </w:r>
      <w:proofErr w:type="spellStart"/>
      <w:r w:rsidRPr="00F96B89">
        <w:rPr>
          <w:color w:val="000000" w:themeColor="text1"/>
          <w:sz w:val="24"/>
          <w:szCs w:val="24"/>
        </w:rPr>
        <w:t>Respublikos</w:t>
      </w:r>
      <w:proofErr w:type="spellEnd"/>
      <w:r w:rsidRPr="00F96B89">
        <w:rPr>
          <w:color w:val="000000" w:themeColor="text1"/>
          <w:sz w:val="24"/>
          <w:szCs w:val="24"/>
        </w:rPr>
        <w:t xml:space="preserve"> </w:t>
      </w:r>
      <w:proofErr w:type="spellStart"/>
      <w:r w:rsidRPr="00F96B89">
        <w:rPr>
          <w:color w:val="000000" w:themeColor="text1"/>
          <w:sz w:val="24"/>
          <w:szCs w:val="24"/>
        </w:rPr>
        <w:t>teisės</w:t>
      </w:r>
      <w:proofErr w:type="spellEnd"/>
      <w:r w:rsidRPr="00F96B89">
        <w:rPr>
          <w:color w:val="000000" w:themeColor="text1"/>
          <w:sz w:val="24"/>
          <w:szCs w:val="24"/>
        </w:rPr>
        <w:t xml:space="preserve"> </w:t>
      </w:r>
      <w:proofErr w:type="spellStart"/>
      <w:r w:rsidRPr="00F96B89">
        <w:rPr>
          <w:color w:val="000000" w:themeColor="text1"/>
          <w:sz w:val="24"/>
          <w:szCs w:val="24"/>
        </w:rPr>
        <w:t>aktų</w:t>
      </w:r>
      <w:proofErr w:type="spellEnd"/>
      <w:r w:rsidRPr="00F96B89">
        <w:rPr>
          <w:color w:val="000000" w:themeColor="text1"/>
          <w:sz w:val="24"/>
          <w:szCs w:val="24"/>
        </w:rPr>
        <w:t xml:space="preserve"> </w:t>
      </w:r>
      <w:proofErr w:type="spellStart"/>
      <w:r w:rsidRPr="00F96B89">
        <w:rPr>
          <w:color w:val="000000" w:themeColor="text1"/>
          <w:sz w:val="24"/>
          <w:szCs w:val="24"/>
        </w:rPr>
        <w:t>nustatyta</w:t>
      </w:r>
      <w:proofErr w:type="spellEnd"/>
      <w:r w:rsidRPr="00F96B89">
        <w:rPr>
          <w:color w:val="000000" w:themeColor="text1"/>
          <w:sz w:val="24"/>
          <w:szCs w:val="24"/>
        </w:rPr>
        <w:t xml:space="preserve"> </w:t>
      </w:r>
      <w:proofErr w:type="spellStart"/>
      <w:r w:rsidRPr="00F96B89">
        <w:rPr>
          <w:color w:val="000000" w:themeColor="text1"/>
          <w:sz w:val="24"/>
          <w:szCs w:val="24"/>
        </w:rPr>
        <w:t>tvarka</w:t>
      </w:r>
      <w:proofErr w:type="spellEnd"/>
      <w:r w:rsidRPr="00F96B89">
        <w:rPr>
          <w:color w:val="000000" w:themeColor="text1"/>
          <w:sz w:val="24"/>
          <w:szCs w:val="24"/>
        </w:rPr>
        <w:t xml:space="preserve"> Lietuvos </w:t>
      </w:r>
      <w:proofErr w:type="spellStart"/>
      <w:r w:rsidRPr="00F96B89">
        <w:rPr>
          <w:color w:val="000000" w:themeColor="text1"/>
          <w:sz w:val="24"/>
          <w:szCs w:val="24"/>
        </w:rPr>
        <w:t>Respublikos</w:t>
      </w:r>
      <w:proofErr w:type="spellEnd"/>
      <w:r w:rsidRPr="00F96B89">
        <w:rPr>
          <w:color w:val="000000" w:themeColor="text1"/>
          <w:sz w:val="24"/>
          <w:szCs w:val="24"/>
        </w:rPr>
        <w:t xml:space="preserve"> </w:t>
      </w:r>
      <w:proofErr w:type="spellStart"/>
      <w:r w:rsidRPr="00F96B89">
        <w:rPr>
          <w:color w:val="000000" w:themeColor="text1"/>
          <w:sz w:val="24"/>
          <w:szCs w:val="24"/>
        </w:rPr>
        <w:t>teismuose</w:t>
      </w:r>
      <w:proofErr w:type="spellEnd"/>
      <w:r w:rsidRPr="00F96B89">
        <w:rPr>
          <w:color w:val="000000" w:themeColor="text1"/>
          <w:sz w:val="24"/>
          <w:szCs w:val="24"/>
        </w:rPr>
        <w:t xml:space="preserve"> </w:t>
      </w:r>
      <w:proofErr w:type="spellStart"/>
      <w:r w:rsidRPr="00F96B89">
        <w:rPr>
          <w:color w:val="000000" w:themeColor="text1"/>
          <w:sz w:val="24"/>
          <w:szCs w:val="24"/>
        </w:rPr>
        <w:t>pagal</w:t>
      </w:r>
      <w:proofErr w:type="spellEnd"/>
      <w:r w:rsidRPr="00F96B89">
        <w:rPr>
          <w:color w:val="000000" w:themeColor="text1"/>
          <w:sz w:val="24"/>
          <w:szCs w:val="24"/>
        </w:rPr>
        <w:t xml:space="preserve"> </w:t>
      </w:r>
      <w:proofErr w:type="spellStart"/>
      <w:r w:rsidRPr="00F96B89">
        <w:rPr>
          <w:color w:val="000000" w:themeColor="text1"/>
          <w:sz w:val="24"/>
          <w:szCs w:val="24"/>
        </w:rPr>
        <w:t>Paslaugų</w:t>
      </w:r>
      <w:proofErr w:type="spellEnd"/>
      <w:r w:rsidRPr="00F96B89">
        <w:rPr>
          <w:color w:val="000000" w:themeColor="text1"/>
          <w:sz w:val="24"/>
          <w:szCs w:val="24"/>
        </w:rPr>
        <w:t xml:space="preserve"> </w:t>
      </w:r>
      <w:proofErr w:type="spellStart"/>
      <w:r w:rsidRPr="00F96B89">
        <w:rPr>
          <w:color w:val="000000" w:themeColor="text1"/>
          <w:sz w:val="24"/>
          <w:szCs w:val="24"/>
        </w:rPr>
        <w:t>gavėjo</w:t>
      </w:r>
      <w:proofErr w:type="spellEnd"/>
      <w:r w:rsidRPr="00F96B89">
        <w:rPr>
          <w:color w:val="000000" w:themeColor="text1"/>
          <w:sz w:val="24"/>
          <w:szCs w:val="24"/>
        </w:rPr>
        <w:t xml:space="preserve"> </w:t>
      </w:r>
      <w:proofErr w:type="spellStart"/>
      <w:r w:rsidRPr="00F96B89">
        <w:rPr>
          <w:color w:val="000000" w:themeColor="text1"/>
          <w:sz w:val="24"/>
          <w:szCs w:val="24"/>
        </w:rPr>
        <w:t>buveinės</w:t>
      </w:r>
      <w:proofErr w:type="spellEnd"/>
      <w:r w:rsidRPr="00F96B89">
        <w:rPr>
          <w:color w:val="000000" w:themeColor="text1"/>
          <w:sz w:val="24"/>
          <w:szCs w:val="24"/>
        </w:rPr>
        <w:t xml:space="preserve"> </w:t>
      </w:r>
      <w:proofErr w:type="spellStart"/>
      <w:r w:rsidRPr="00F96B89">
        <w:rPr>
          <w:color w:val="000000" w:themeColor="text1"/>
          <w:sz w:val="24"/>
          <w:szCs w:val="24"/>
        </w:rPr>
        <w:t>vietą</w:t>
      </w:r>
      <w:proofErr w:type="spellEnd"/>
      <w:r w:rsidRPr="00F96B89">
        <w:rPr>
          <w:color w:val="000000" w:themeColor="text1"/>
          <w:sz w:val="24"/>
          <w:szCs w:val="24"/>
        </w:rPr>
        <w:t>.</w:t>
      </w:r>
    </w:p>
    <w:p w14:paraId="6CFC5D64" w14:textId="77777777" w:rsidR="00CA5EEE" w:rsidRPr="00F96B89" w:rsidRDefault="00CA5EEE" w:rsidP="0055263D">
      <w:pPr>
        <w:snapToGrid w:val="0"/>
        <w:spacing w:after="0" w:line="240" w:lineRule="auto"/>
        <w:jc w:val="both"/>
        <w:rPr>
          <w:rFonts w:ascii="Times New Roman" w:hAnsi="Times New Roman"/>
          <w:color w:val="000000" w:themeColor="text1"/>
          <w:sz w:val="24"/>
          <w:szCs w:val="24"/>
        </w:rPr>
      </w:pPr>
    </w:p>
    <w:p w14:paraId="2897B93E" w14:textId="77777777" w:rsidR="00CA5EEE" w:rsidRPr="00F96B89" w:rsidRDefault="00CA5EEE"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themeColor="text1"/>
          <w:sz w:val="24"/>
          <w:szCs w:val="24"/>
          <w:lang w:eastAsia="lt-LT"/>
        </w:rPr>
      </w:pPr>
      <w:r w:rsidRPr="00F96B89">
        <w:rPr>
          <w:rFonts w:ascii="Times New Roman" w:hAnsi="Times New Roman"/>
          <w:b/>
          <w:color w:val="000000" w:themeColor="text1"/>
          <w:sz w:val="24"/>
          <w:szCs w:val="24"/>
          <w:lang w:eastAsia="lt-LT"/>
        </w:rPr>
        <w:t>14. Sutarties keitimas</w:t>
      </w:r>
    </w:p>
    <w:p w14:paraId="5FAA595C" w14:textId="3EC37FC9" w:rsidR="00CA5EEE" w:rsidRPr="00F96B89" w:rsidRDefault="00CA5EEE" w:rsidP="0055263D">
      <w:pPr>
        <w:pStyle w:val="Body2"/>
        <w:pBdr>
          <w:top w:val="none" w:sz="0" w:space="0" w:color="auto"/>
          <w:left w:val="none" w:sz="0" w:space="0" w:color="auto"/>
          <w:bottom w:val="none" w:sz="0" w:space="0" w:color="auto"/>
          <w:right w:val="none" w:sz="0" w:space="0" w:color="auto"/>
          <w:bar w:val="none" w:sz="0" w:color="auto"/>
        </w:pBdr>
        <w:rPr>
          <w:color w:val="000000" w:themeColor="text1"/>
          <w:sz w:val="24"/>
          <w:szCs w:val="24"/>
          <w:lang w:val="lt-LT"/>
        </w:rPr>
      </w:pPr>
      <w:bookmarkStart w:id="8" w:name="_Hlk36464790"/>
      <w:r w:rsidRPr="00F96B89">
        <w:rPr>
          <w:color w:val="000000" w:themeColor="text1"/>
          <w:sz w:val="24"/>
          <w:szCs w:val="24"/>
        </w:rPr>
        <w:t xml:space="preserve">14.1. </w:t>
      </w:r>
      <w:r w:rsidRPr="00F96B89">
        <w:rPr>
          <w:color w:val="000000" w:themeColor="text1"/>
          <w:sz w:val="24"/>
          <w:szCs w:val="24"/>
          <w:lang w:val="lt-LT"/>
        </w:rPr>
        <w:t>Sutarties sąlygos gali būti keičiamos vadovaujantis Viešųjų pirkimų įstatymo 89 straipsnio nuostatomis bei šioje Sutartyje nustatytomis sąlygomis.</w:t>
      </w:r>
    </w:p>
    <w:p w14:paraId="6D0A133D" w14:textId="58D2F18B" w:rsidR="006C1B7C" w:rsidRPr="00F96B89" w:rsidRDefault="006C1B7C" w:rsidP="0055263D">
      <w:pPr>
        <w:pStyle w:val="Body2"/>
        <w:pBdr>
          <w:top w:val="none" w:sz="0" w:space="0" w:color="auto"/>
          <w:left w:val="none" w:sz="0" w:space="0" w:color="auto"/>
          <w:bottom w:val="none" w:sz="0" w:space="0" w:color="auto"/>
          <w:right w:val="none" w:sz="0" w:space="0" w:color="auto"/>
          <w:bar w:val="none" w:sz="0" w:color="auto"/>
        </w:pBdr>
        <w:rPr>
          <w:color w:val="000000" w:themeColor="text1"/>
          <w:sz w:val="24"/>
          <w:szCs w:val="24"/>
        </w:rPr>
      </w:pPr>
      <w:r w:rsidRPr="00F96B89">
        <w:rPr>
          <w:color w:val="000000" w:themeColor="text1"/>
          <w:sz w:val="24"/>
          <w:szCs w:val="24"/>
          <w:lang w:val="lt-LT"/>
        </w:rPr>
        <w:t xml:space="preserve">14.2. Paslaugų gavėjas </w:t>
      </w:r>
      <w:r w:rsidR="00DA54F6" w:rsidRPr="00F96B89">
        <w:rPr>
          <w:color w:val="000000" w:themeColor="text1"/>
          <w:sz w:val="24"/>
          <w:szCs w:val="24"/>
          <w:lang w:val="lt-LT"/>
        </w:rPr>
        <w:t xml:space="preserve">visą </w:t>
      </w:r>
      <w:r w:rsidR="00EB17B0" w:rsidRPr="00F96B89">
        <w:rPr>
          <w:color w:val="000000" w:themeColor="text1"/>
          <w:sz w:val="24"/>
          <w:szCs w:val="24"/>
          <w:lang w:val="lt-LT"/>
        </w:rPr>
        <w:t>S</w:t>
      </w:r>
      <w:r w:rsidR="00DA54F6" w:rsidRPr="00F96B89">
        <w:rPr>
          <w:color w:val="000000" w:themeColor="text1"/>
          <w:sz w:val="24"/>
          <w:szCs w:val="24"/>
          <w:lang w:val="lt-LT"/>
        </w:rPr>
        <w:t>utarties galiojimo laikotarpį</w:t>
      </w:r>
      <w:r w:rsidRPr="00F96B89">
        <w:rPr>
          <w:color w:val="000000" w:themeColor="text1"/>
          <w:sz w:val="24"/>
          <w:szCs w:val="24"/>
          <w:lang w:val="lt-LT"/>
        </w:rPr>
        <w:t xml:space="preserve"> turi teisę mažinti </w:t>
      </w:r>
      <w:r w:rsidR="006A66D2" w:rsidRPr="00F96B89">
        <w:rPr>
          <w:color w:val="000000" w:themeColor="text1"/>
          <w:sz w:val="24"/>
          <w:szCs w:val="24"/>
          <w:lang w:val="lt-LT"/>
        </w:rPr>
        <w:t xml:space="preserve">gydytojų/specialistų </w:t>
      </w:r>
      <w:r w:rsidR="00EB17B0" w:rsidRPr="00F96B89">
        <w:rPr>
          <w:color w:val="000000" w:themeColor="text1"/>
          <w:sz w:val="24"/>
          <w:szCs w:val="24"/>
          <w:lang w:val="lt-LT"/>
        </w:rPr>
        <w:t>etatų</w:t>
      </w:r>
      <w:r w:rsidRPr="00F96B89">
        <w:rPr>
          <w:color w:val="000000" w:themeColor="text1"/>
          <w:sz w:val="24"/>
          <w:szCs w:val="24"/>
          <w:lang w:val="lt-LT"/>
        </w:rPr>
        <w:t xml:space="preserve"> skaičių </w:t>
      </w:r>
      <w:r w:rsidR="00B349F5" w:rsidRPr="00F96B89">
        <w:rPr>
          <w:color w:val="000000" w:themeColor="text1"/>
          <w:sz w:val="24"/>
          <w:szCs w:val="24"/>
          <w:lang w:val="lt-LT"/>
        </w:rPr>
        <w:t>ar</w:t>
      </w:r>
      <w:r w:rsidRPr="00F96B89">
        <w:rPr>
          <w:color w:val="000000" w:themeColor="text1"/>
          <w:sz w:val="24"/>
          <w:szCs w:val="24"/>
          <w:lang w:val="lt-LT"/>
        </w:rPr>
        <w:t xml:space="preserve"> padidinti iki 10. Apie </w:t>
      </w:r>
      <w:r w:rsidR="00EB17B0" w:rsidRPr="00F96B89">
        <w:rPr>
          <w:color w:val="000000" w:themeColor="text1"/>
          <w:sz w:val="24"/>
          <w:szCs w:val="24"/>
          <w:lang w:val="lt-LT"/>
        </w:rPr>
        <w:t xml:space="preserve">etatų </w:t>
      </w:r>
      <w:r w:rsidRPr="00F96B89">
        <w:rPr>
          <w:color w:val="000000" w:themeColor="text1"/>
          <w:sz w:val="24"/>
          <w:szCs w:val="24"/>
          <w:lang w:val="lt-LT"/>
        </w:rPr>
        <w:t>sumažinimą ar padidinimą Paslaugų gavėjas privalo informuoti Paslaugų teikėją.</w:t>
      </w:r>
      <w:r w:rsidR="00703BF3" w:rsidRPr="00F96B89">
        <w:rPr>
          <w:color w:val="000000" w:themeColor="text1"/>
          <w:sz w:val="24"/>
          <w:szCs w:val="24"/>
          <w:lang w:val="lt-LT"/>
        </w:rPr>
        <w:t xml:space="preserve"> Apmok</w:t>
      </w:r>
      <w:r w:rsidR="006A66D2" w:rsidRPr="00F96B89">
        <w:rPr>
          <w:color w:val="000000" w:themeColor="text1"/>
          <w:sz w:val="24"/>
          <w:szCs w:val="24"/>
          <w:lang w:val="lt-LT"/>
        </w:rPr>
        <w:t xml:space="preserve">ama pagal gydytojų/specialistų </w:t>
      </w:r>
      <w:r w:rsidR="00EB17B0" w:rsidRPr="00F96B89">
        <w:rPr>
          <w:color w:val="000000" w:themeColor="text1"/>
          <w:sz w:val="24"/>
          <w:szCs w:val="24"/>
          <w:lang w:val="lt-LT"/>
        </w:rPr>
        <w:t>etatų</w:t>
      </w:r>
      <w:r w:rsidR="006A66D2" w:rsidRPr="00F96B89">
        <w:rPr>
          <w:color w:val="000000" w:themeColor="text1"/>
          <w:sz w:val="24"/>
          <w:szCs w:val="24"/>
          <w:lang w:val="lt-LT"/>
        </w:rPr>
        <w:t xml:space="preserve"> skaičių</w:t>
      </w:r>
      <w:r w:rsidR="00703BF3" w:rsidRPr="00F96B89">
        <w:rPr>
          <w:color w:val="000000" w:themeColor="text1"/>
          <w:sz w:val="24"/>
          <w:szCs w:val="24"/>
          <w:lang w:val="lt-LT"/>
        </w:rPr>
        <w:t>.</w:t>
      </w:r>
      <w:r w:rsidRPr="00F96B89">
        <w:rPr>
          <w:color w:val="000000" w:themeColor="text1"/>
          <w:sz w:val="24"/>
          <w:szCs w:val="24"/>
          <w:lang w:val="lt-LT"/>
        </w:rPr>
        <w:t xml:space="preserve"> </w:t>
      </w:r>
    </w:p>
    <w:p w14:paraId="25331675" w14:textId="5F0F6AFD" w:rsidR="00CA5EEE" w:rsidRPr="00F96B89" w:rsidRDefault="00CA5EEE" w:rsidP="0055263D">
      <w:pPr>
        <w:pStyle w:val="NoSpacing1"/>
        <w:jc w:val="both"/>
        <w:rPr>
          <w:color w:val="000000" w:themeColor="text1"/>
          <w:szCs w:val="24"/>
        </w:rPr>
      </w:pPr>
      <w:r w:rsidRPr="00F96B89">
        <w:rPr>
          <w:color w:val="000000" w:themeColor="text1"/>
          <w:szCs w:val="24"/>
        </w:rPr>
        <w:t>14.</w:t>
      </w:r>
      <w:r w:rsidR="002C4392" w:rsidRPr="00F96B89">
        <w:rPr>
          <w:color w:val="000000" w:themeColor="text1"/>
          <w:szCs w:val="24"/>
        </w:rPr>
        <w:t>3</w:t>
      </w:r>
      <w:r w:rsidRPr="00F96B89">
        <w:rPr>
          <w:color w:val="000000" w:themeColor="text1"/>
          <w:szCs w:val="24"/>
        </w:rPr>
        <w:t>. Sutarties sąlygų keitimu nebus laikomas Sutarties sąlygų koregavimas Sutartyje numatytais atvejais,  jeigu  pakeitimo sąlygos buvo aiškiai, tiksliai ir nedviprasmiškai suformuluotos Sutartyje.</w:t>
      </w:r>
    </w:p>
    <w:p w14:paraId="33F15FE5" w14:textId="211C3A96" w:rsidR="00CA5EEE" w:rsidRPr="00F96B89" w:rsidRDefault="00CA5EEE" w:rsidP="0055263D">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F96B89">
        <w:rPr>
          <w:color w:val="000000" w:themeColor="text1"/>
          <w:sz w:val="24"/>
          <w:szCs w:val="24"/>
        </w:rPr>
        <w:t>14.</w:t>
      </w:r>
      <w:r w:rsidR="002C4392" w:rsidRPr="00F96B89">
        <w:rPr>
          <w:color w:val="000000" w:themeColor="text1"/>
          <w:sz w:val="24"/>
          <w:szCs w:val="24"/>
        </w:rPr>
        <w:t>4</w:t>
      </w:r>
      <w:r w:rsidRPr="00F96B89">
        <w:rPr>
          <w:color w:val="000000" w:themeColor="text1"/>
          <w:sz w:val="24"/>
          <w:szCs w:val="24"/>
        </w:rPr>
        <w:t xml:space="preserve">. </w:t>
      </w:r>
      <w:proofErr w:type="spellStart"/>
      <w:r w:rsidRPr="00F96B89">
        <w:rPr>
          <w:color w:val="000000" w:themeColor="text1"/>
          <w:sz w:val="24"/>
          <w:szCs w:val="24"/>
        </w:rPr>
        <w:t>Šalis</w:t>
      </w:r>
      <w:proofErr w:type="spellEnd"/>
      <w:r w:rsidRPr="00F96B89">
        <w:rPr>
          <w:color w:val="000000" w:themeColor="text1"/>
          <w:sz w:val="24"/>
          <w:szCs w:val="24"/>
        </w:rPr>
        <w:t xml:space="preserve">, </w:t>
      </w:r>
      <w:proofErr w:type="spellStart"/>
      <w:r w:rsidRPr="00F96B89">
        <w:rPr>
          <w:color w:val="000000" w:themeColor="text1"/>
          <w:sz w:val="24"/>
          <w:szCs w:val="24"/>
        </w:rPr>
        <w:t>inicijuojanti</w:t>
      </w:r>
      <w:proofErr w:type="spellEnd"/>
      <w:r w:rsidRPr="00F96B89">
        <w:rPr>
          <w:color w:val="000000" w:themeColor="text1"/>
          <w:sz w:val="24"/>
          <w:szCs w:val="24"/>
        </w:rPr>
        <w:t xml:space="preserve"> </w:t>
      </w:r>
      <w:proofErr w:type="spellStart"/>
      <w:r w:rsidRPr="00F96B89">
        <w:rPr>
          <w:color w:val="000000" w:themeColor="text1"/>
          <w:sz w:val="24"/>
          <w:szCs w:val="24"/>
        </w:rPr>
        <w:t>Sutarties</w:t>
      </w:r>
      <w:proofErr w:type="spellEnd"/>
      <w:r w:rsidRPr="00F96B89">
        <w:rPr>
          <w:color w:val="000000" w:themeColor="text1"/>
          <w:sz w:val="24"/>
          <w:szCs w:val="24"/>
        </w:rPr>
        <w:t xml:space="preserve"> </w:t>
      </w:r>
      <w:proofErr w:type="spellStart"/>
      <w:r w:rsidRPr="00F96B89">
        <w:rPr>
          <w:color w:val="000000" w:themeColor="text1"/>
          <w:sz w:val="24"/>
          <w:szCs w:val="24"/>
        </w:rPr>
        <w:t>pakeitimą</w:t>
      </w:r>
      <w:proofErr w:type="spellEnd"/>
      <w:r w:rsidRPr="00F96B89">
        <w:rPr>
          <w:color w:val="000000" w:themeColor="text1"/>
          <w:sz w:val="24"/>
          <w:szCs w:val="24"/>
        </w:rPr>
        <w:t xml:space="preserve">, </w:t>
      </w:r>
      <w:proofErr w:type="spellStart"/>
      <w:r w:rsidRPr="00F96B89">
        <w:rPr>
          <w:color w:val="000000" w:themeColor="text1"/>
          <w:sz w:val="24"/>
          <w:szCs w:val="24"/>
        </w:rPr>
        <w:t>pateikia</w:t>
      </w:r>
      <w:proofErr w:type="spellEnd"/>
      <w:r w:rsidRPr="00F96B89">
        <w:rPr>
          <w:color w:val="000000" w:themeColor="text1"/>
          <w:sz w:val="24"/>
          <w:szCs w:val="24"/>
        </w:rPr>
        <w:t xml:space="preserve"> </w:t>
      </w:r>
      <w:proofErr w:type="spellStart"/>
      <w:r w:rsidRPr="00F96B89">
        <w:rPr>
          <w:color w:val="000000" w:themeColor="text1"/>
          <w:sz w:val="24"/>
          <w:szCs w:val="24"/>
        </w:rPr>
        <w:t>kitai</w:t>
      </w:r>
      <w:proofErr w:type="spellEnd"/>
      <w:r w:rsidRPr="00F96B89">
        <w:rPr>
          <w:color w:val="000000" w:themeColor="text1"/>
          <w:sz w:val="24"/>
          <w:szCs w:val="24"/>
        </w:rPr>
        <w:t xml:space="preserve"> </w:t>
      </w:r>
      <w:proofErr w:type="spellStart"/>
      <w:r w:rsidRPr="00F96B89">
        <w:rPr>
          <w:color w:val="000000" w:themeColor="text1"/>
          <w:sz w:val="24"/>
          <w:szCs w:val="24"/>
        </w:rPr>
        <w:t>Šaliai</w:t>
      </w:r>
      <w:proofErr w:type="spellEnd"/>
      <w:r w:rsidRPr="00F96B89">
        <w:rPr>
          <w:color w:val="000000" w:themeColor="text1"/>
          <w:sz w:val="24"/>
          <w:szCs w:val="24"/>
        </w:rPr>
        <w:t xml:space="preserve"> </w:t>
      </w:r>
      <w:proofErr w:type="spellStart"/>
      <w:r w:rsidRPr="00F96B89">
        <w:rPr>
          <w:color w:val="000000" w:themeColor="text1"/>
          <w:sz w:val="24"/>
          <w:szCs w:val="24"/>
        </w:rPr>
        <w:t>raštišką</w:t>
      </w:r>
      <w:proofErr w:type="spellEnd"/>
      <w:r w:rsidRPr="00F96B89">
        <w:rPr>
          <w:color w:val="000000" w:themeColor="text1"/>
          <w:sz w:val="24"/>
          <w:szCs w:val="24"/>
        </w:rPr>
        <w:t xml:space="preserve"> </w:t>
      </w:r>
      <w:proofErr w:type="spellStart"/>
      <w:r w:rsidRPr="00F96B89">
        <w:rPr>
          <w:color w:val="000000" w:themeColor="text1"/>
          <w:sz w:val="24"/>
          <w:szCs w:val="24"/>
        </w:rPr>
        <w:t>prašymą</w:t>
      </w:r>
      <w:proofErr w:type="spellEnd"/>
      <w:r w:rsidRPr="00F96B89">
        <w:rPr>
          <w:color w:val="000000" w:themeColor="text1"/>
          <w:sz w:val="24"/>
          <w:szCs w:val="24"/>
        </w:rPr>
        <w:t xml:space="preserve"> </w:t>
      </w:r>
      <w:proofErr w:type="spellStart"/>
      <w:r w:rsidRPr="00F96B89">
        <w:rPr>
          <w:color w:val="000000" w:themeColor="text1"/>
          <w:sz w:val="24"/>
          <w:szCs w:val="24"/>
        </w:rPr>
        <w:t>keisti</w:t>
      </w:r>
      <w:proofErr w:type="spellEnd"/>
      <w:r w:rsidRPr="00F96B89">
        <w:rPr>
          <w:color w:val="000000" w:themeColor="text1"/>
          <w:sz w:val="24"/>
          <w:szCs w:val="24"/>
        </w:rPr>
        <w:t xml:space="preserve"> </w:t>
      </w:r>
      <w:proofErr w:type="spellStart"/>
      <w:r w:rsidRPr="00F96B89">
        <w:rPr>
          <w:color w:val="000000" w:themeColor="text1"/>
          <w:sz w:val="24"/>
          <w:szCs w:val="24"/>
        </w:rPr>
        <w:t>Sutarties</w:t>
      </w:r>
      <w:proofErr w:type="spellEnd"/>
      <w:r w:rsidRPr="00F96B89">
        <w:rPr>
          <w:color w:val="000000" w:themeColor="text1"/>
          <w:sz w:val="24"/>
          <w:szCs w:val="24"/>
        </w:rPr>
        <w:t xml:space="preserve"> </w:t>
      </w:r>
      <w:proofErr w:type="spellStart"/>
      <w:r w:rsidRPr="00F96B89">
        <w:rPr>
          <w:color w:val="000000" w:themeColor="text1"/>
          <w:sz w:val="24"/>
          <w:szCs w:val="24"/>
        </w:rPr>
        <w:t>sąlygas</w:t>
      </w:r>
      <w:proofErr w:type="spellEnd"/>
      <w:r w:rsidRPr="00F96B89">
        <w:rPr>
          <w:color w:val="000000" w:themeColor="text1"/>
          <w:sz w:val="24"/>
          <w:szCs w:val="24"/>
        </w:rPr>
        <w:t xml:space="preserve"> </w:t>
      </w:r>
      <w:proofErr w:type="spellStart"/>
      <w:r w:rsidRPr="00F96B89">
        <w:rPr>
          <w:color w:val="000000" w:themeColor="text1"/>
          <w:sz w:val="24"/>
          <w:szCs w:val="24"/>
        </w:rPr>
        <w:t>bei</w:t>
      </w:r>
      <w:proofErr w:type="spellEnd"/>
      <w:r w:rsidRPr="00F96B89">
        <w:rPr>
          <w:color w:val="000000" w:themeColor="text1"/>
          <w:sz w:val="24"/>
          <w:szCs w:val="24"/>
        </w:rPr>
        <w:t xml:space="preserve"> </w:t>
      </w:r>
      <w:proofErr w:type="spellStart"/>
      <w:r w:rsidRPr="00F96B89">
        <w:rPr>
          <w:color w:val="000000" w:themeColor="text1"/>
          <w:sz w:val="24"/>
          <w:szCs w:val="24"/>
        </w:rPr>
        <w:t>dokumentus</w:t>
      </w:r>
      <w:proofErr w:type="spellEnd"/>
      <w:r w:rsidRPr="00F96B89">
        <w:rPr>
          <w:color w:val="000000" w:themeColor="text1"/>
          <w:sz w:val="24"/>
          <w:szCs w:val="24"/>
        </w:rPr>
        <w:t xml:space="preserve">, </w:t>
      </w:r>
      <w:proofErr w:type="spellStart"/>
      <w:r w:rsidRPr="00F96B89">
        <w:rPr>
          <w:color w:val="000000" w:themeColor="text1"/>
          <w:sz w:val="24"/>
          <w:szCs w:val="24"/>
        </w:rPr>
        <w:t>pagrindžiančius</w:t>
      </w:r>
      <w:proofErr w:type="spellEnd"/>
      <w:r w:rsidRPr="00F96B89">
        <w:rPr>
          <w:color w:val="000000" w:themeColor="text1"/>
          <w:sz w:val="24"/>
          <w:szCs w:val="24"/>
        </w:rPr>
        <w:t xml:space="preserve"> </w:t>
      </w:r>
      <w:proofErr w:type="spellStart"/>
      <w:r w:rsidRPr="00F96B89">
        <w:rPr>
          <w:color w:val="000000" w:themeColor="text1"/>
          <w:sz w:val="24"/>
          <w:szCs w:val="24"/>
        </w:rPr>
        <w:t>prašyme</w:t>
      </w:r>
      <w:proofErr w:type="spellEnd"/>
      <w:r w:rsidRPr="00F96B89">
        <w:rPr>
          <w:color w:val="000000" w:themeColor="text1"/>
          <w:sz w:val="24"/>
          <w:szCs w:val="24"/>
        </w:rPr>
        <w:t xml:space="preserve"> </w:t>
      </w:r>
      <w:proofErr w:type="spellStart"/>
      <w:r w:rsidRPr="00F96B89">
        <w:rPr>
          <w:color w:val="000000" w:themeColor="text1"/>
          <w:sz w:val="24"/>
          <w:szCs w:val="24"/>
        </w:rPr>
        <w:t>nurodytas</w:t>
      </w:r>
      <w:proofErr w:type="spellEnd"/>
      <w:r w:rsidRPr="00F96B89">
        <w:rPr>
          <w:color w:val="000000" w:themeColor="text1"/>
          <w:sz w:val="24"/>
          <w:szCs w:val="24"/>
        </w:rPr>
        <w:t xml:space="preserve"> </w:t>
      </w:r>
      <w:proofErr w:type="spellStart"/>
      <w:r w:rsidRPr="00F96B89">
        <w:rPr>
          <w:color w:val="000000" w:themeColor="text1"/>
          <w:sz w:val="24"/>
          <w:szCs w:val="24"/>
        </w:rPr>
        <w:t>aplinkybes</w:t>
      </w:r>
      <w:proofErr w:type="spellEnd"/>
      <w:r w:rsidRPr="00F96B89">
        <w:rPr>
          <w:color w:val="000000" w:themeColor="text1"/>
          <w:sz w:val="24"/>
          <w:szCs w:val="24"/>
        </w:rPr>
        <w:t xml:space="preserve">, </w:t>
      </w:r>
      <w:proofErr w:type="spellStart"/>
      <w:r w:rsidRPr="00F96B89">
        <w:rPr>
          <w:color w:val="000000" w:themeColor="text1"/>
          <w:sz w:val="24"/>
          <w:szCs w:val="24"/>
        </w:rPr>
        <w:t>argumentus</w:t>
      </w:r>
      <w:proofErr w:type="spellEnd"/>
      <w:r w:rsidRPr="00F96B89">
        <w:rPr>
          <w:color w:val="000000" w:themeColor="text1"/>
          <w:sz w:val="24"/>
          <w:szCs w:val="24"/>
        </w:rPr>
        <w:t xml:space="preserve"> </w:t>
      </w:r>
      <w:proofErr w:type="spellStart"/>
      <w:r w:rsidRPr="00F96B89">
        <w:rPr>
          <w:color w:val="000000" w:themeColor="text1"/>
          <w:sz w:val="24"/>
          <w:szCs w:val="24"/>
        </w:rPr>
        <w:t>ir</w:t>
      </w:r>
      <w:proofErr w:type="spellEnd"/>
      <w:r w:rsidRPr="00F96B89">
        <w:rPr>
          <w:color w:val="000000" w:themeColor="text1"/>
          <w:sz w:val="24"/>
          <w:szCs w:val="24"/>
        </w:rPr>
        <w:t xml:space="preserve"> </w:t>
      </w:r>
      <w:proofErr w:type="spellStart"/>
      <w:r w:rsidRPr="00F96B89">
        <w:rPr>
          <w:color w:val="000000" w:themeColor="text1"/>
          <w:sz w:val="24"/>
          <w:szCs w:val="24"/>
        </w:rPr>
        <w:t>paaiškinimus</w:t>
      </w:r>
      <w:proofErr w:type="spellEnd"/>
      <w:r w:rsidRPr="00F96B89">
        <w:rPr>
          <w:color w:val="000000" w:themeColor="text1"/>
          <w:sz w:val="24"/>
          <w:szCs w:val="24"/>
        </w:rPr>
        <w:t xml:space="preserve">, </w:t>
      </w:r>
      <w:proofErr w:type="spellStart"/>
      <w:r w:rsidRPr="00F96B89">
        <w:rPr>
          <w:color w:val="000000" w:themeColor="text1"/>
          <w:sz w:val="24"/>
          <w:szCs w:val="24"/>
        </w:rPr>
        <w:t>ar</w:t>
      </w:r>
      <w:proofErr w:type="spellEnd"/>
      <w:r w:rsidRPr="00F96B89">
        <w:rPr>
          <w:color w:val="000000" w:themeColor="text1"/>
          <w:sz w:val="24"/>
          <w:szCs w:val="24"/>
        </w:rPr>
        <w:t xml:space="preserve"> </w:t>
      </w:r>
      <w:proofErr w:type="spellStart"/>
      <w:r w:rsidRPr="00F96B89">
        <w:rPr>
          <w:color w:val="000000" w:themeColor="text1"/>
          <w:sz w:val="24"/>
          <w:szCs w:val="24"/>
        </w:rPr>
        <w:t>jų</w:t>
      </w:r>
      <w:proofErr w:type="spellEnd"/>
      <w:r w:rsidRPr="00F96B89">
        <w:rPr>
          <w:color w:val="000000" w:themeColor="text1"/>
          <w:sz w:val="24"/>
          <w:szCs w:val="24"/>
        </w:rPr>
        <w:t xml:space="preserve"> </w:t>
      </w:r>
      <w:proofErr w:type="spellStart"/>
      <w:r w:rsidRPr="00F96B89">
        <w:rPr>
          <w:color w:val="000000" w:themeColor="text1"/>
          <w:sz w:val="24"/>
          <w:szCs w:val="24"/>
        </w:rPr>
        <w:t>kopijas</w:t>
      </w:r>
      <w:proofErr w:type="spellEnd"/>
      <w:r w:rsidRPr="00F96B89">
        <w:rPr>
          <w:color w:val="000000" w:themeColor="text1"/>
          <w:sz w:val="24"/>
          <w:szCs w:val="24"/>
        </w:rPr>
        <w:t xml:space="preserve">. Į </w:t>
      </w:r>
      <w:proofErr w:type="spellStart"/>
      <w:r w:rsidRPr="00F96B89">
        <w:rPr>
          <w:color w:val="000000" w:themeColor="text1"/>
          <w:sz w:val="24"/>
          <w:szCs w:val="24"/>
        </w:rPr>
        <w:t>pateiktą</w:t>
      </w:r>
      <w:proofErr w:type="spellEnd"/>
      <w:r w:rsidRPr="00F96B89">
        <w:rPr>
          <w:color w:val="000000" w:themeColor="text1"/>
          <w:sz w:val="24"/>
          <w:szCs w:val="24"/>
        </w:rPr>
        <w:t xml:space="preserve"> </w:t>
      </w:r>
      <w:proofErr w:type="spellStart"/>
      <w:r w:rsidRPr="00F96B89">
        <w:rPr>
          <w:color w:val="000000" w:themeColor="text1"/>
          <w:sz w:val="24"/>
          <w:szCs w:val="24"/>
        </w:rPr>
        <w:t>prašymą</w:t>
      </w:r>
      <w:proofErr w:type="spellEnd"/>
      <w:r w:rsidRPr="00F96B89">
        <w:rPr>
          <w:color w:val="000000" w:themeColor="text1"/>
          <w:sz w:val="24"/>
          <w:szCs w:val="24"/>
        </w:rPr>
        <w:t xml:space="preserve"> </w:t>
      </w:r>
      <w:proofErr w:type="spellStart"/>
      <w:r w:rsidRPr="00F96B89">
        <w:rPr>
          <w:color w:val="000000" w:themeColor="text1"/>
          <w:sz w:val="24"/>
          <w:szCs w:val="24"/>
        </w:rPr>
        <w:t>pakeisti</w:t>
      </w:r>
      <w:proofErr w:type="spellEnd"/>
      <w:r w:rsidRPr="00F96B89">
        <w:rPr>
          <w:color w:val="000000" w:themeColor="text1"/>
          <w:sz w:val="24"/>
          <w:szCs w:val="24"/>
        </w:rPr>
        <w:t xml:space="preserve"> </w:t>
      </w:r>
      <w:proofErr w:type="spellStart"/>
      <w:r w:rsidRPr="00F96B89">
        <w:rPr>
          <w:color w:val="000000" w:themeColor="text1"/>
          <w:sz w:val="24"/>
          <w:szCs w:val="24"/>
        </w:rPr>
        <w:t>atitinkamą</w:t>
      </w:r>
      <w:proofErr w:type="spellEnd"/>
      <w:r w:rsidRPr="00F96B89">
        <w:rPr>
          <w:color w:val="000000" w:themeColor="text1"/>
          <w:sz w:val="24"/>
          <w:szCs w:val="24"/>
        </w:rPr>
        <w:t xml:space="preserve"> </w:t>
      </w:r>
      <w:proofErr w:type="spellStart"/>
      <w:r w:rsidRPr="00F96B89">
        <w:rPr>
          <w:color w:val="000000" w:themeColor="text1"/>
          <w:sz w:val="24"/>
          <w:szCs w:val="24"/>
        </w:rPr>
        <w:t>Sutarties</w:t>
      </w:r>
      <w:proofErr w:type="spellEnd"/>
      <w:r w:rsidRPr="00F96B89">
        <w:rPr>
          <w:color w:val="000000" w:themeColor="text1"/>
          <w:sz w:val="24"/>
          <w:szCs w:val="24"/>
        </w:rPr>
        <w:t xml:space="preserve"> </w:t>
      </w:r>
      <w:proofErr w:type="spellStart"/>
      <w:r w:rsidRPr="00F96B89">
        <w:rPr>
          <w:color w:val="000000" w:themeColor="text1"/>
          <w:sz w:val="24"/>
          <w:szCs w:val="24"/>
        </w:rPr>
        <w:t>sąlygą</w:t>
      </w:r>
      <w:proofErr w:type="spellEnd"/>
      <w:r w:rsidRPr="00F96B89">
        <w:rPr>
          <w:color w:val="000000" w:themeColor="text1"/>
          <w:sz w:val="24"/>
          <w:szCs w:val="24"/>
        </w:rPr>
        <w:t xml:space="preserve"> </w:t>
      </w:r>
      <w:proofErr w:type="spellStart"/>
      <w:r w:rsidRPr="00F96B89">
        <w:rPr>
          <w:color w:val="000000" w:themeColor="text1"/>
          <w:sz w:val="24"/>
          <w:szCs w:val="24"/>
        </w:rPr>
        <w:t>kita</w:t>
      </w:r>
      <w:proofErr w:type="spellEnd"/>
      <w:r w:rsidRPr="00F96B89">
        <w:rPr>
          <w:color w:val="000000" w:themeColor="text1"/>
          <w:sz w:val="24"/>
          <w:szCs w:val="24"/>
        </w:rPr>
        <w:t xml:space="preserve"> </w:t>
      </w:r>
      <w:proofErr w:type="spellStart"/>
      <w:r w:rsidRPr="00F96B89">
        <w:rPr>
          <w:color w:val="000000" w:themeColor="text1"/>
          <w:sz w:val="24"/>
          <w:szCs w:val="24"/>
        </w:rPr>
        <w:t>Šalis</w:t>
      </w:r>
      <w:proofErr w:type="spellEnd"/>
      <w:r w:rsidRPr="00F96B89">
        <w:rPr>
          <w:color w:val="000000" w:themeColor="text1"/>
          <w:sz w:val="24"/>
          <w:szCs w:val="24"/>
        </w:rPr>
        <w:t xml:space="preserve"> </w:t>
      </w:r>
      <w:proofErr w:type="spellStart"/>
      <w:r w:rsidRPr="00F96B89">
        <w:rPr>
          <w:color w:val="000000" w:themeColor="text1"/>
          <w:sz w:val="24"/>
          <w:szCs w:val="24"/>
        </w:rPr>
        <w:t>motyvuotai</w:t>
      </w:r>
      <w:proofErr w:type="spellEnd"/>
      <w:r w:rsidRPr="00F96B89">
        <w:rPr>
          <w:color w:val="000000" w:themeColor="text1"/>
          <w:sz w:val="24"/>
          <w:szCs w:val="24"/>
        </w:rPr>
        <w:t xml:space="preserve"> </w:t>
      </w:r>
      <w:proofErr w:type="spellStart"/>
      <w:r w:rsidRPr="00F96B89">
        <w:rPr>
          <w:color w:val="000000" w:themeColor="text1"/>
          <w:sz w:val="24"/>
          <w:szCs w:val="24"/>
        </w:rPr>
        <w:t>atsako</w:t>
      </w:r>
      <w:proofErr w:type="spellEnd"/>
      <w:r w:rsidRPr="00F96B89">
        <w:rPr>
          <w:color w:val="000000" w:themeColor="text1"/>
          <w:sz w:val="24"/>
          <w:szCs w:val="24"/>
        </w:rPr>
        <w:t xml:space="preserve"> per 5 </w:t>
      </w:r>
      <w:proofErr w:type="spellStart"/>
      <w:r w:rsidRPr="00F96B89">
        <w:rPr>
          <w:color w:val="000000" w:themeColor="text1"/>
          <w:sz w:val="24"/>
          <w:szCs w:val="24"/>
        </w:rPr>
        <w:t>darbo</w:t>
      </w:r>
      <w:proofErr w:type="spellEnd"/>
      <w:r w:rsidRPr="00F96B89">
        <w:rPr>
          <w:color w:val="000000" w:themeColor="text1"/>
          <w:sz w:val="24"/>
          <w:szCs w:val="24"/>
        </w:rPr>
        <w:t xml:space="preserve"> </w:t>
      </w:r>
      <w:proofErr w:type="spellStart"/>
      <w:r w:rsidRPr="00F96B89">
        <w:rPr>
          <w:color w:val="000000" w:themeColor="text1"/>
          <w:sz w:val="24"/>
          <w:szCs w:val="24"/>
        </w:rPr>
        <w:t>dienas</w:t>
      </w:r>
      <w:proofErr w:type="spellEnd"/>
      <w:r w:rsidRPr="00F96B89">
        <w:rPr>
          <w:color w:val="000000" w:themeColor="text1"/>
          <w:sz w:val="24"/>
          <w:szCs w:val="24"/>
        </w:rPr>
        <w:t xml:space="preserve">. </w:t>
      </w:r>
      <w:proofErr w:type="spellStart"/>
      <w:r w:rsidRPr="00F96B89">
        <w:rPr>
          <w:color w:val="000000" w:themeColor="text1"/>
          <w:sz w:val="24"/>
          <w:szCs w:val="24"/>
        </w:rPr>
        <w:t>Šalims</w:t>
      </w:r>
      <w:proofErr w:type="spellEnd"/>
      <w:r w:rsidRPr="00F96B89">
        <w:rPr>
          <w:color w:val="000000" w:themeColor="text1"/>
          <w:sz w:val="24"/>
          <w:szCs w:val="24"/>
        </w:rPr>
        <w:t xml:space="preserve"> </w:t>
      </w:r>
      <w:proofErr w:type="spellStart"/>
      <w:r w:rsidRPr="00F96B89">
        <w:rPr>
          <w:color w:val="000000" w:themeColor="text1"/>
          <w:sz w:val="24"/>
          <w:szCs w:val="24"/>
        </w:rPr>
        <w:t>nesutarus</w:t>
      </w:r>
      <w:proofErr w:type="spellEnd"/>
      <w:r w:rsidRPr="00F96B89">
        <w:rPr>
          <w:color w:val="000000" w:themeColor="text1"/>
          <w:sz w:val="24"/>
          <w:szCs w:val="24"/>
        </w:rPr>
        <w:t xml:space="preserve"> </w:t>
      </w:r>
      <w:proofErr w:type="spellStart"/>
      <w:r w:rsidRPr="00F96B89">
        <w:rPr>
          <w:color w:val="000000" w:themeColor="text1"/>
          <w:sz w:val="24"/>
          <w:szCs w:val="24"/>
        </w:rPr>
        <w:t>dėl</w:t>
      </w:r>
      <w:proofErr w:type="spellEnd"/>
      <w:r w:rsidRPr="00F96B89">
        <w:rPr>
          <w:color w:val="000000" w:themeColor="text1"/>
          <w:sz w:val="24"/>
          <w:szCs w:val="24"/>
        </w:rPr>
        <w:t xml:space="preserve"> </w:t>
      </w:r>
      <w:proofErr w:type="spellStart"/>
      <w:r w:rsidRPr="00F96B89">
        <w:rPr>
          <w:color w:val="000000" w:themeColor="text1"/>
          <w:sz w:val="24"/>
          <w:szCs w:val="24"/>
        </w:rPr>
        <w:t>Sutarties</w:t>
      </w:r>
      <w:proofErr w:type="spellEnd"/>
      <w:r w:rsidRPr="00F96B89">
        <w:rPr>
          <w:color w:val="000000" w:themeColor="text1"/>
          <w:sz w:val="24"/>
          <w:szCs w:val="24"/>
        </w:rPr>
        <w:t xml:space="preserve"> </w:t>
      </w:r>
      <w:proofErr w:type="spellStart"/>
      <w:r w:rsidRPr="00F96B89">
        <w:rPr>
          <w:color w:val="000000" w:themeColor="text1"/>
          <w:sz w:val="24"/>
          <w:szCs w:val="24"/>
        </w:rPr>
        <w:t>sąlygų</w:t>
      </w:r>
      <w:proofErr w:type="spellEnd"/>
      <w:r w:rsidRPr="00F96B89">
        <w:rPr>
          <w:color w:val="000000" w:themeColor="text1"/>
          <w:sz w:val="24"/>
          <w:szCs w:val="24"/>
        </w:rPr>
        <w:t xml:space="preserve"> </w:t>
      </w:r>
      <w:proofErr w:type="spellStart"/>
      <w:r w:rsidRPr="00F96B89">
        <w:rPr>
          <w:color w:val="000000" w:themeColor="text1"/>
          <w:sz w:val="24"/>
          <w:szCs w:val="24"/>
        </w:rPr>
        <w:t>keitimo</w:t>
      </w:r>
      <w:proofErr w:type="spellEnd"/>
      <w:r w:rsidRPr="00F96B89">
        <w:rPr>
          <w:color w:val="000000" w:themeColor="text1"/>
          <w:sz w:val="24"/>
          <w:szCs w:val="24"/>
        </w:rPr>
        <w:t xml:space="preserve">, </w:t>
      </w:r>
      <w:proofErr w:type="spellStart"/>
      <w:r w:rsidRPr="00F96B89">
        <w:rPr>
          <w:color w:val="000000" w:themeColor="text1"/>
          <w:sz w:val="24"/>
          <w:szCs w:val="24"/>
        </w:rPr>
        <w:t>Sutartis</w:t>
      </w:r>
      <w:proofErr w:type="spellEnd"/>
      <w:r w:rsidRPr="00F96B89">
        <w:rPr>
          <w:color w:val="000000" w:themeColor="text1"/>
          <w:sz w:val="24"/>
          <w:szCs w:val="24"/>
        </w:rPr>
        <w:t xml:space="preserve"> </w:t>
      </w:r>
      <w:proofErr w:type="spellStart"/>
      <w:r w:rsidRPr="00F96B89">
        <w:rPr>
          <w:color w:val="000000" w:themeColor="text1"/>
          <w:sz w:val="24"/>
          <w:szCs w:val="24"/>
        </w:rPr>
        <w:t>nekeičiama</w:t>
      </w:r>
      <w:proofErr w:type="spellEnd"/>
      <w:r w:rsidRPr="00F96B89">
        <w:rPr>
          <w:color w:val="000000" w:themeColor="text1"/>
          <w:sz w:val="24"/>
          <w:szCs w:val="24"/>
        </w:rPr>
        <w:t xml:space="preserve">. </w:t>
      </w:r>
      <w:proofErr w:type="spellStart"/>
      <w:r w:rsidRPr="00F96B89">
        <w:rPr>
          <w:color w:val="000000" w:themeColor="text1"/>
          <w:sz w:val="24"/>
          <w:szCs w:val="24"/>
        </w:rPr>
        <w:t>Šalims</w:t>
      </w:r>
      <w:proofErr w:type="spellEnd"/>
      <w:r w:rsidRPr="00F96B89">
        <w:rPr>
          <w:color w:val="000000" w:themeColor="text1"/>
          <w:sz w:val="24"/>
          <w:szCs w:val="24"/>
        </w:rPr>
        <w:t xml:space="preserve"> </w:t>
      </w:r>
      <w:proofErr w:type="spellStart"/>
      <w:r w:rsidRPr="00F96B89">
        <w:rPr>
          <w:color w:val="000000" w:themeColor="text1"/>
          <w:sz w:val="24"/>
          <w:szCs w:val="24"/>
        </w:rPr>
        <w:t>tarpusavyje</w:t>
      </w:r>
      <w:proofErr w:type="spellEnd"/>
      <w:r w:rsidRPr="00F96B89">
        <w:rPr>
          <w:color w:val="000000" w:themeColor="text1"/>
          <w:sz w:val="24"/>
          <w:szCs w:val="24"/>
        </w:rPr>
        <w:t xml:space="preserve"> </w:t>
      </w:r>
      <w:proofErr w:type="spellStart"/>
      <w:r w:rsidRPr="00F96B89">
        <w:rPr>
          <w:color w:val="000000" w:themeColor="text1"/>
          <w:sz w:val="24"/>
          <w:szCs w:val="24"/>
        </w:rPr>
        <w:t>susitarus</w:t>
      </w:r>
      <w:proofErr w:type="spellEnd"/>
      <w:r w:rsidRPr="00F96B89">
        <w:rPr>
          <w:color w:val="000000" w:themeColor="text1"/>
          <w:sz w:val="24"/>
          <w:szCs w:val="24"/>
        </w:rPr>
        <w:t xml:space="preserve"> </w:t>
      </w:r>
      <w:proofErr w:type="spellStart"/>
      <w:r w:rsidRPr="00F96B89">
        <w:rPr>
          <w:color w:val="000000" w:themeColor="text1"/>
          <w:sz w:val="24"/>
          <w:szCs w:val="24"/>
        </w:rPr>
        <w:t>dėl</w:t>
      </w:r>
      <w:proofErr w:type="spellEnd"/>
      <w:r w:rsidRPr="00F96B89">
        <w:rPr>
          <w:color w:val="000000" w:themeColor="text1"/>
          <w:sz w:val="24"/>
          <w:szCs w:val="24"/>
        </w:rPr>
        <w:t xml:space="preserve"> </w:t>
      </w:r>
      <w:proofErr w:type="spellStart"/>
      <w:r w:rsidRPr="00F96B89">
        <w:rPr>
          <w:color w:val="000000" w:themeColor="text1"/>
          <w:sz w:val="24"/>
          <w:szCs w:val="24"/>
        </w:rPr>
        <w:t>Sutarties</w:t>
      </w:r>
      <w:proofErr w:type="spellEnd"/>
      <w:r w:rsidRPr="00F96B89">
        <w:rPr>
          <w:color w:val="000000" w:themeColor="text1"/>
          <w:sz w:val="24"/>
          <w:szCs w:val="24"/>
        </w:rPr>
        <w:t xml:space="preserve"> </w:t>
      </w:r>
      <w:proofErr w:type="spellStart"/>
      <w:r w:rsidRPr="00F96B89">
        <w:rPr>
          <w:color w:val="000000" w:themeColor="text1"/>
          <w:sz w:val="24"/>
          <w:szCs w:val="24"/>
        </w:rPr>
        <w:t>sąlygų</w:t>
      </w:r>
      <w:proofErr w:type="spellEnd"/>
      <w:r w:rsidRPr="00F96B89">
        <w:rPr>
          <w:color w:val="000000" w:themeColor="text1"/>
          <w:sz w:val="24"/>
          <w:szCs w:val="24"/>
        </w:rPr>
        <w:t xml:space="preserve"> </w:t>
      </w:r>
      <w:proofErr w:type="spellStart"/>
      <w:r w:rsidRPr="00F96B89">
        <w:rPr>
          <w:color w:val="000000" w:themeColor="text1"/>
          <w:sz w:val="24"/>
          <w:szCs w:val="24"/>
        </w:rPr>
        <w:t>keitimo</w:t>
      </w:r>
      <w:proofErr w:type="spellEnd"/>
      <w:r w:rsidRPr="00F96B89">
        <w:rPr>
          <w:color w:val="000000" w:themeColor="text1"/>
          <w:sz w:val="24"/>
          <w:szCs w:val="24"/>
        </w:rPr>
        <w:t xml:space="preserve">, </w:t>
      </w:r>
      <w:proofErr w:type="spellStart"/>
      <w:r w:rsidRPr="00F96B89">
        <w:rPr>
          <w:color w:val="000000" w:themeColor="text1"/>
          <w:sz w:val="24"/>
          <w:szCs w:val="24"/>
        </w:rPr>
        <w:t>Sutarties</w:t>
      </w:r>
      <w:proofErr w:type="spellEnd"/>
      <w:r w:rsidRPr="00F96B89">
        <w:rPr>
          <w:color w:val="000000" w:themeColor="text1"/>
          <w:sz w:val="24"/>
          <w:szCs w:val="24"/>
        </w:rPr>
        <w:t xml:space="preserve"> </w:t>
      </w:r>
      <w:proofErr w:type="spellStart"/>
      <w:r w:rsidRPr="00F96B89">
        <w:rPr>
          <w:color w:val="000000" w:themeColor="text1"/>
          <w:sz w:val="24"/>
          <w:szCs w:val="24"/>
        </w:rPr>
        <w:t>keitimai</w:t>
      </w:r>
      <w:proofErr w:type="spellEnd"/>
      <w:r w:rsidRPr="00F96B89">
        <w:rPr>
          <w:color w:val="000000" w:themeColor="text1"/>
          <w:sz w:val="24"/>
          <w:szCs w:val="24"/>
        </w:rPr>
        <w:t xml:space="preserve"> </w:t>
      </w:r>
      <w:proofErr w:type="spellStart"/>
      <w:r w:rsidRPr="00F96B89">
        <w:rPr>
          <w:color w:val="000000" w:themeColor="text1"/>
          <w:sz w:val="24"/>
          <w:szCs w:val="24"/>
        </w:rPr>
        <w:t>įforminami</w:t>
      </w:r>
      <w:proofErr w:type="spellEnd"/>
      <w:r w:rsidRPr="00F96B89">
        <w:rPr>
          <w:color w:val="000000" w:themeColor="text1"/>
          <w:sz w:val="24"/>
          <w:szCs w:val="24"/>
        </w:rPr>
        <w:t xml:space="preserve"> </w:t>
      </w:r>
      <w:proofErr w:type="spellStart"/>
      <w:r w:rsidRPr="00F96B89">
        <w:rPr>
          <w:color w:val="000000" w:themeColor="text1"/>
          <w:sz w:val="24"/>
          <w:szCs w:val="24"/>
        </w:rPr>
        <w:t>Šalių</w:t>
      </w:r>
      <w:proofErr w:type="spellEnd"/>
      <w:r w:rsidRPr="00F96B89">
        <w:rPr>
          <w:color w:val="000000" w:themeColor="text1"/>
          <w:sz w:val="24"/>
          <w:szCs w:val="24"/>
        </w:rPr>
        <w:t xml:space="preserve"> </w:t>
      </w:r>
      <w:proofErr w:type="spellStart"/>
      <w:r w:rsidRPr="00F96B89">
        <w:rPr>
          <w:color w:val="000000" w:themeColor="text1"/>
          <w:sz w:val="24"/>
          <w:szCs w:val="24"/>
        </w:rPr>
        <w:t>susitarimu</w:t>
      </w:r>
      <w:proofErr w:type="spellEnd"/>
      <w:r w:rsidRPr="00F96B89">
        <w:rPr>
          <w:color w:val="000000" w:themeColor="text1"/>
          <w:sz w:val="24"/>
          <w:szCs w:val="24"/>
        </w:rPr>
        <w:t>.</w:t>
      </w:r>
    </w:p>
    <w:p w14:paraId="4DF8A26B" w14:textId="4E7CFDEB" w:rsidR="00CA5EEE" w:rsidRPr="00F96B89" w:rsidRDefault="00CA5EEE" w:rsidP="00175957">
      <w:pPr>
        <w:tabs>
          <w:tab w:val="left" w:pos="1276"/>
        </w:tabs>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14.</w:t>
      </w:r>
      <w:r w:rsidR="002C4392" w:rsidRPr="00F96B89">
        <w:rPr>
          <w:rFonts w:ascii="Times New Roman" w:hAnsi="Times New Roman"/>
          <w:color w:val="000000" w:themeColor="text1"/>
          <w:sz w:val="24"/>
          <w:szCs w:val="24"/>
        </w:rPr>
        <w:t>5</w:t>
      </w:r>
      <w:r w:rsidRPr="00F96B89">
        <w:rPr>
          <w:rFonts w:ascii="Times New Roman" w:hAnsi="Times New Roman"/>
          <w:color w:val="000000" w:themeColor="text1"/>
          <w:sz w:val="24"/>
          <w:szCs w:val="24"/>
        </w:rPr>
        <w:t>. Visi Sutarties pakeitimai, papildymai ir priedai yra laikomi neatskiriama Sutarties dalimi ir galioja, jeigu jie yra sudaryti raštu ir patvirtinti Šalių įgaliotų atstovų parašais.</w:t>
      </w:r>
    </w:p>
    <w:bookmarkEnd w:id="8"/>
    <w:p w14:paraId="567BAE9F" w14:textId="77777777" w:rsidR="00CA5EEE" w:rsidRPr="00F96B89" w:rsidRDefault="00CA5EEE" w:rsidP="0055263D">
      <w:pPr>
        <w:spacing w:after="0" w:line="240" w:lineRule="auto"/>
        <w:jc w:val="both"/>
        <w:rPr>
          <w:rFonts w:ascii="Times New Roman" w:hAnsi="Times New Roman"/>
          <w:strike/>
          <w:color w:val="000000" w:themeColor="text1"/>
          <w:sz w:val="24"/>
          <w:szCs w:val="24"/>
        </w:rPr>
      </w:pPr>
    </w:p>
    <w:p w14:paraId="61E6FC1A" w14:textId="77777777" w:rsidR="00CA5EEE" w:rsidRPr="00F96B89" w:rsidRDefault="00CA5EEE"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F96B89">
        <w:rPr>
          <w:rFonts w:ascii="Times New Roman" w:hAnsi="Times New Roman"/>
          <w:b/>
          <w:color w:val="000000" w:themeColor="text1"/>
          <w:sz w:val="24"/>
          <w:szCs w:val="24"/>
          <w:lang w:eastAsia="lt-LT"/>
        </w:rPr>
        <w:t>15. Sutarties nutraukimas</w:t>
      </w:r>
    </w:p>
    <w:p w14:paraId="32592496" w14:textId="77777777" w:rsidR="003C14D1" w:rsidRPr="00F96B89" w:rsidRDefault="003C14D1" w:rsidP="003C14D1">
      <w:pPr>
        <w:spacing w:after="0" w:line="240" w:lineRule="auto"/>
        <w:jc w:val="both"/>
        <w:rPr>
          <w:rFonts w:ascii="Times New Roman" w:hAnsi="Times New Roman"/>
          <w:color w:val="000000" w:themeColor="text1"/>
          <w:sz w:val="24"/>
          <w:szCs w:val="24"/>
        </w:rPr>
      </w:pPr>
      <w:bookmarkStart w:id="9" w:name="_Hlk36464981"/>
      <w:r w:rsidRPr="00F96B89">
        <w:rPr>
          <w:rFonts w:ascii="Times New Roman" w:hAnsi="Times New Roman"/>
          <w:color w:val="000000" w:themeColor="text1"/>
          <w:sz w:val="24"/>
          <w:szCs w:val="24"/>
        </w:rPr>
        <w:t>15.1. Sutartis gali būti nutraukta:</w:t>
      </w:r>
    </w:p>
    <w:p w14:paraId="20DD4DCF" w14:textId="77777777" w:rsidR="003C14D1" w:rsidRPr="00F96B89" w:rsidRDefault="003C14D1" w:rsidP="003C14D1">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15.1.1. raštišku Šalių susitarimu;</w:t>
      </w:r>
    </w:p>
    <w:p w14:paraId="64FEC455" w14:textId="77777777" w:rsidR="003C14D1" w:rsidRPr="00F96B89" w:rsidRDefault="003C14D1" w:rsidP="003C14D1">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1CBECB52" w14:textId="77777777" w:rsidR="003C14D1" w:rsidRPr="00F96B89" w:rsidRDefault="003C14D1" w:rsidP="003C14D1">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15.1.3. jeigu per 30 kalendorinių dienų nuo pranešimo apie Sutarties </w:t>
      </w:r>
      <w:r w:rsidRPr="00F96B89">
        <w:rPr>
          <w:rFonts w:ascii="Times New Roman" w:hAnsi="Times New Roman"/>
          <w:color w:val="000000" w:themeColor="text1"/>
          <w:sz w:val="24"/>
          <w:szCs w:val="24"/>
          <w:lang w:bidi="he-IL"/>
        </w:rPr>
        <w:t>‎12 skyriuje „Atsakomyb</w:t>
      </w:r>
      <w:r w:rsidRPr="00F96B89">
        <w:rPr>
          <w:rFonts w:ascii="Times New Roman" w:hAnsi="Times New Roman"/>
          <w:color w:val="000000" w:themeColor="text1"/>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5E8AC57B" w14:textId="77777777" w:rsidR="003C14D1" w:rsidRPr="00F96B89" w:rsidRDefault="003C14D1" w:rsidP="003C14D1">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15.2. Paslaugų gavėjas turi teisę vienašališkai nutraukti Sutartį, jeigu: </w:t>
      </w:r>
    </w:p>
    <w:p w14:paraId="0CC6DE79" w14:textId="77777777" w:rsidR="003C14D1" w:rsidRPr="00F96B89" w:rsidRDefault="003C14D1" w:rsidP="003C14D1">
      <w:pPr>
        <w:tabs>
          <w:tab w:val="left" w:pos="2674"/>
        </w:tabs>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15.2.1. paaiškėja Lietuvos Respublikos viešųjų pirkimų įstatymo 90 straipsnyje nurodyti pagrindai;</w:t>
      </w:r>
    </w:p>
    <w:p w14:paraId="445172D1" w14:textId="77777777" w:rsidR="003C14D1" w:rsidRPr="00F96B89" w:rsidRDefault="003C14D1" w:rsidP="003C14D1">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lastRenderedPageBreak/>
        <w:t>15.2.2. Paslaugų teikėjas bankrutuoja arba yra likviduojamas, sustabdo ūkinę veiklą arba teisės aktuose nustatyta tvarka susidaro analogiška situacija;</w:t>
      </w:r>
    </w:p>
    <w:p w14:paraId="03AE91DF" w14:textId="77777777" w:rsidR="003C14D1" w:rsidRPr="00F96B89" w:rsidRDefault="003C14D1" w:rsidP="003C14D1">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15.2.3. Paslaugų teikėjas Sutarties neįvykdo ar netinkamai įvykdo ir tai yra esminis Sutarties pažeidimas pagal Lietuvos Respublikos civilinio kodekso 6.217 str. bei Sutarties 18.1 punkto nuostatas; </w:t>
      </w:r>
    </w:p>
    <w:p w14:paraId="5B1ED899" w14:textId="77777777" w:rsidR="003C14D1" w:rsidRPr="00F96B89" w:rsidRDefault="003C14D1" w:rsidP="003C14D1">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15.2.4. Paaiškėja kitos aplinkybės, dėl kurių Paslaugų teikėjas negalės tinkamai vykdyti Sutarties ir (ar) suteikti Paslaugų ir Paslaugų teikėjas negali pateikti pagrįstų įrodymų, kad Sutartį įvykdys tinkamai. </w:t>
      </w:r>
    </w:p>
    <w:p w14:paraId="49685573" w14:textId="77777777" w:rsidR="003C14D1" w:rsidRPr="00F96B89" w:rsidRDefault="003C14D1" w:rsidP="003C14D1">
      <w:pPr>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15.3. Paslaugų teikėjas, gavęs pranešimą iš Paslaugų gavėjo dėl Sutarties nutraukimo pagal bet kurią 15.2 punkte numatytų sąlygų, turi teisę pateikti Paslaugų gavėjui rašytinius paaiškinimus per 3 darbo dienas nuo pranešimo iš Paslaugų gavėjo gavimo dienos.</w:t>
      </w:r>
    </w:p>
    <w:p w14:paraId="42A2FDE2" w14:textId="77777777" w:rsidR="003C14D1" w:rsidRPr="00F96B89" w:rsidRDefault="003C14D1" w:rsidP="003C14D1">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15.4. Paslaugų gavėjas, nesant Paslaugų teikėjo kaltės, turi teisę vienašališkai nutraukti Sutartį įspėjęs apie tai Paslaugų teikėją ne vėliau kaip prieš 30 kalendorinių dienų, nepaisydamas to, kad Paslaugų teikėjas jau pradėjo ją vykdyti. Šiuo atveju Paslaugų gavėjas privalo sumokėti Paslaugų teikėjui už iki Sutarties nutraukimo suteiktas Paslaugas ir Paslaugų teikėjas neturi teisės gauti jokių kitokių kompensacijų.</w:t>
      </w:r>
    </w:p>
    <w:p w14:paraId="01F2B088" w14:textId="77777777" w:rsidR="003C14D1" w:rsidRPr="00F96B89" w:rsidRDefault="003C14D1" w:rsidP="003C14D1">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15.5. Sutartį nutraukus dėl Paslaugų teikėjo kaltės, Paslaugų teikėjas neturi teisės į kokių nors patirtų nuostolių ar žalos kompensaciją.</w:t>
      </w:r>
    </w:p>
    <w:p w14:paraId="566AF452" w14:textId="77777777" w:rsidR="003C14D1" w:rsidRPr="00F96B89" w:rsidRDefault="003C14D1" w:rsidP="003C14D1">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15.6. Paslaugų teikėjas, nesikreipdamas į teismą, gali vienašališkai nutraukti Sutartį jeigu:</w:t>
      </w:r>
    </w:p>
    <w:p w14:paraId="602BE05B" w14:textId="77777777" w:rsidR="003C14D1" w:rsidRPr="00F96B89" w:rsidRDefault="003C14D1" w:rsidP="003C14D1">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15.6.1. Paslaugų gavėjas ne dėl Paslaugų teikėjo kaltės vėluoja atlikti mokėjimą daugiau kaip 30 kalendorinių dienų ir jeigu Paslaugų teikėjas apie vėlavimą prieš tai raštu pranešė Paslaugų gavėjui;</w:t>
      </w:r>
    </w:p>
    <w:p w14:paraId="0E4AE97D" w14:textId="77777777" w:rsidR="003C14D1" w:rsidRPr="00F96B89" w:rsidRDefault="003C14D1" w:rsidP="003C14D1">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15.6.2. Paslaugų gavėjas sustabdė Paslaugų teikimą dėl to, kad negali priimti Paslaugų ir Paslaugų teikimo sustabdymas trunka ilgiau, kaip 90 dienų.</w:t>
      </w:r>
    </w:p>
    <w:p w14:paraId="6AEC1F7F" w14:textId="77777777" w:rsidR="003C14D1" w:rsidRPr="00F96B89" w:rsidRDefault="003C14D1" w:rsidP="003C14D1">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15.7. Nutraukus Sutartį 15.2 punkte nurodytais pagrindais (išskyrus 15.2.2 papunktyje numatytu atveju), Paslaugų teikėjas privalo </w:t>
      </w:r>
      <w:r w:rsidRPr="00F96B89">
        <w:rPr>
          <w:rFonts w:ascii="Times New Roman" w:hAnsi="Times New Roman"/>
          <w:color w:val="000000" w:themeColor="text1"/>
          <w:sz w:val="23"/>
          <w:szCs w:val="23"/>
          <w:lang w:val="en-US"/>
        </w:rPr>
        <w:t xml:space="preserve">per 7  </w:t>
      </w:r>
      <w:proofErr w:type="spellStart"/>
      <w:r w:rsidRPr="00F96B89">
        <w:rPr>
          <w:rFonts w:ascii="Times New Roman" w:hAnsi="Times New Roman"/>
          <w:color w:val="000000" w:themeColor="text1"/>
          <w:sz w:val="23"/>
          <w:szCs w:val="23"/>
          <w:lang w:val="en-US"/>
        </w:rPr>
        <w:t>kalendorines</w:t>
      </w:r>
      <w:proofErr w:type="spellEnd"/>
      <w:r w:rsidRPr="00F96B89">
        <w:rPr>
          <w:rFonts w:ascii="Times New Roman" w:hAnsi="Times New Roman"/>
          <w:color w:val="000000" w:themeColor="text1"/>
          <w:sz w:val="23"/>
          <w:szCs w:val="23"/>
          <w:lang w:val="en-US"/>
        </w:rPr>
        <w:t xml:space="preserve"> </w:t>
      </w:r>
      <w:proofErr w:type="spellStart"/>
      <w:r w:rsidRPr="00F96B89">
        <w:rPr>
          <w:rFonts w:ascii="Times New Roman" w:hAnsi="Times New Roman"/>
          <w:color w:val="000000" w:themeColor="text1"/>
          <w:sz w:val="23"/>
          <w:szCs w:val="23"/>
          <w:lang w:val="en-US"/>
        </w:rPr>
        <w:t>dienas</w:t>
      </w:r>
      <w:proofErr w:type="spellEnd"/>
      <w:r w:rsidRPr="00F96B89">
        <w:rPr>
          <w:rFonts w:ascii="Times New Roman" w:hAnsi="Times New Roman"/>
          <w:color w:val="000000" w:themeColor="text1"/>
          <w:sz w:val="23"/>
          <w:szCs w:val="23"/>
          <w:lang w:val="en-US"/>
        </w:rPr>
        <w:t xml:space="preserve"> </w:t>
      </w:r>
      <w:proofErr w:type="spellStart"/>
      <w:r w:rsidRPr="00F96B89">
        <w:rPr>
          <w:rFonts w:ascii="Times New Roman" w:hAnsi="Times New Roman"/>
          <w:color w:val="000000" w:themeColor="text1"/>
          <w:sz w:val="23"/>
          <w:szCs w:val="23"/>
          <w:lang w:val="en-US"/>
        </w:rPr>
        <w:t>nuo</w:t>
      </w:r>
      <w:proofErr w:type="spellEnd"/>
      <w:r w:rsidRPr="00F96B89">
        <w:rPr>
          <w:rFonts w:ascii="Times New Roman" w:hAnsi="Times New Roman"/>
          <w:color w:val="000000" w:themeColor="text1"/>
          <w:sz w:val="23"/>
          <w:szCs w:val="23"/>
          <w:lang w:val="en-US"/>
        </w:rPr>
        <w:t xml:space="preserve"> </w:t>
      </w:r>
      <w:r w:rsidRPr="00F96B89">
        <w:rPr>
          <w:rFonts w:ascii="Times New Roman" w:hAnsi="Times New Roman"/>
          <w:color w:val="000000" w:themeColor="text1"/>
          <w:sz w:val="24"/>
          <w:szCs w:val="24"/>
        </w:rPr>
        <w:t xml:space="preserve">Sutarties nutraukimo dienos sumokėti Sutarties 6.1.5 papunktyje nustatytą baudą. </w:t>
      </w:r>
    </w:p>
    <w:p w14:paraId="7F814916" w14:textId="77777777" w:rsidR="003C14D1" w:rsidRPr="00F96B89" w:rsidRDefault="003C14D1" w:rsidP="003C14D1">
      <w:pPr>
        <w:spacing w:after="0" w:line="240" w:lineRule="auto"/>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 xml:space="preserve">15.8. Šalis, ketinanti vienašališkai nutraukti Sutartį </w:t>
      </w:r>
      <w:r w:rsidRPr="00F96B89">
        <w:rPr>
          <w:rFonts w:ascii="Times New Roman" w:hAnsi="Times New Roman"/>
          <w:color w:val="000000" w:themeColor="text1"/>
          <w:sz w:val="24"/>
          <w:szCs w:val="24"/>
        </w:rPr>
        <w:t>dėl kitos Šalies kaltės</w:t>
      </w:r>
      <w:r w:rsidRPr="00F96B89">
        <w:rPr>
          <w:rFonts w:ascii="Times New Roman" w:hAnsi="Times New Roman"/>
          <w:color w:val="000000" w:themeColor="text1"/>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09DE21D0" w14:textId="77777777" w:rsidR="00CA5EEE" w:rsidRPr="00F96B89" w:rsidRDefault="00CA5EEE" w:rsidP="00695055">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p>
    <w:bookmarkEnd w:id="9"/>
    <w:p w14:paraId="29C3D752" w14:textId="77777777" w:rsidR="00CA5EEE" w:rsidRPr="00F96B89" w:rsidRDefault="00CA5EEE"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F96B89">
        <w:rPr>
          <w:rFonts w:ascii="Times New Roman" w:hAnsi="Times New Roman"/>
          <w:b/>
          <w:bCs/>
          <w:color w:val="000000" w:themeColor="text1"/>
          <w:sz w:val="24"/>
          <w:szCs w:val="24"/>
        </w:rPr>
        <w:t>16</w:t>
      </w:r>
      <w:r w:rsidRPr="00F96B89">
        <w:rPr>
          <w:rFonts w:ascii="Times New Roman" w:hAnsi="Times New Roman"/>
          <w:b/>
          <w:bCs/>
          <w:caps/>
          <w:color w:val="000000" w:themeColor="text1"/>
          <w:sz w:val="24"/>
          <w:szCs w:val="24"/>
        </w:rPr>
        <w:t xml:space="preserve">. </w:t>
      </w:r>
      <w:r w:rsidRPr="00F96B89">
        <w:rPr>
          <w:rFonts w:ascii="Times New Roman" w:hAnsi="Times New Roman"/>
          <w:b/>
          <w:bCs/>
          <w:color w:val="000000" w:themeColor="text1"/>
          <w:sz w:val="24"/>
          <w:szCs w:val="24"/>
        </w:rPr>
        <w:t>Konfidencialumo įsipareigojimai</w:t>
      </w:r>
    </w:p>
    <w:p w14:paraId="59282573" w14:textId="77777777" w:rsidR="00CA5EEE" w:rsidRPr="00F96B89" w:rsidRDefault="00CA5EEE" w:rsidP="00724205">
      <w:pPr>
        <w:pStyle w:val="Sraopastraipa"/>
        <w:spacing w:after="0" w:line="240" w:lineRule="auto"/>
        <w:ind w:left="0"/>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F96B89">
        <w:rPr>
          <w:rFonts w:ascii="Times New Roman" w:hAnsi="Times New Roman"/>
          <w:bCs/>
          <w:color w:val="000000" w:themeColor="text1"/>
          <w:sz w:val="24"/>
          <w:szCs w:val="24"/>
        </w:rPr>
        <w:t>Konfidencialia informacija pagal Sutartį laikoma visa vykdant Sutartį gauta ir (ar) sužinota informacija apie kitą Šalį, jos darbuotojus, klientus ir pan.</w:t>
      </w:r>
      <w:r w:rsidRPr="00F96B89">
        <w:rPr>
          <w:rFonts w:ascii="Times New Roman" w:hAnsi="Times New Roman"/>
          <w:b/>
          <w:bCs/>
          <w:color w:val="000000" w:themeColor="text1"/>
          <w:sz w:val="24"/>
          <w:szCs w:val="24"/>
        </w:rPr>
        <w:t xml:space="preserve"> </w:t>
      </w:r>
      <w:r w:rsidRPr="00F96B89">
        <w:rPr>
          <w:rFonts w:ascii="Times New Roman" w:hAnsi="Times New Roman"/>
          <w:color w:val="000000" w:themeColor="text1"/>
          <w:sz w:val="24"/>
          <w:szCs w:val="24"/>
        </w:rPr>
        <w:t xml:space="preserve">Konfidencialumo reikalavimai galioja Sutarties vykdymo metu ir neribotą laiką po jo. Šalis, pažeidusi šiame Sutarties papunktyje nustatytus įpareigojimus, privalo atlyginti kitos Šalies patirtus nuostolius. </w:t>
      </w:r>
      <w:r w:rsidRPr="00F96B89">
        <w:rPr>
          <w:rFonts w:ascii="Times New Roman" w:hAnsi="Times New Roman"/>
          <w:bCs/>
          <w:color w:val="000000" w:themeColor="text1"/>
          <w:sz w:val="24"/>
          <w:szCs w:val="24"/>
        </w:rPr>
        <w:t>Šio</w:t>
      </w:r>
      <w:r w:rsidRPr="00F96B89">
        <w:rPr>
          <w:rFonts w:ascii="Times New Roman" w:hAnsi="Times New Roman"/>
          <w:color w:val="000000" w:themeColor="text1"/>
          <w:sz w:val="24"/>
          <w:szCs w:val="24"/>
        </w:rPr>
        <w:t xml:space="preserve"> punkto pažeidimu nebus laikoma atvejai, kai šią informaciją, vadovaujantis teisės aktais, Šalis privalo pateikti teisėsaugos ar kitoms institucijoms, ar paskelbti viešai.</w:t>
      </w:r>
    </w:p>
    <w:p w14:paraId="7431A39C" w14:textId="77777777" w:rsidR="00CA5EEE" w:rsidRPr="00F96B89" w:rsidRDefault="00CA5EEE" w:rsidP="00495EF2">
      <w:pPr>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312C5C08" w14:textId="77777777" w:rsidR="006061D2" w:rsidRPr="00F96B89" w:rsidRDefault="006061D2" w:rsidP="00495EF2">
      <w:pPr>
        <w:spacing w:after="0" w:line="240" w:lineRule="auto"/>
        <w:jc w:val="both"/>
        <w:rPr>
          <w:rFonts w:ascii="Times New Roman" w:hAnsi="Times New Roman"/>
          <w:color w:val="000000" w:themeColor="text1"/>
          <w:sz w:val="24"/>
          <w:szCs w:val="24"/>
        </w:rPr>
      </w:pPr>
    </w:p>
    <w:p w14:paraId="64EF6960" w14:textId="77777777" w:rsidR="006061D2" w:rsidRPr="00F96B89" w:rsidRDefault="006061D2" w:rsidP="006061D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F96B89">
        <w:rPr>
          <w:rFonts w:ascii="Times New Roman" w:hAnsi="Times New Roman"/>
          <w:b/>
          <w:bCs/>
          <w:color w:val="000000" w:themeColor="text1"/>
          <w:sz w:val="24"/>
          <w:szCs w:val="24"/>
        </w:rPr>
        <w:t>17</w:t>
      </w:r>
      <w:r w:rsidRPr="00F96B89">
        <w:rPr>
          <w:rFonts w:ascii="Times New Roman" w:hAnsi="Times New Roman"/>
          <w:b/>
          <w:bCs/>
          <w:caps/>
          <w:color w:val="000000" w:themeColor="text1"/>
          <w:sz w:val="24"/>
          <w:szCs w:val="24"/>
        </w:rPr>
        <w:t xml:space="preserve">. </w:t>
      </w:r>
      <w:r w:rsidRPr="00F96B89">
        <w:rPr>
          <w:rFonts w:ascii="Times New Roman" w:hAnsi="Times New Roman"/>
          <w:b/>
          <w:bCs/>
          <w:color w:val="000000" w:themeColor="text1"/>
          <w:sz w:val="24"/>
          <w:szCs w:val="24"/>
        </w:rPr>
        <w:t>Asmens duomenų apsauga</w:t>
      </w:r>
    </w:p>
    <w:p w14:paraId="4FAA86A7" w14:textId="77777777" w:rsidR="006061D2" w:rsidRPr="00F96B89" w:rsidRDefault="006061D2" w:rsidP="006061D2">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17.1. 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5BFC9B65" w14:textId="77777777" w:rsidR="006061D2" w:rsidRPr="00F96B89" w:rsidRDefault="006061D2" w:rsidP="006061D2">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lastRenderedPageBreak/>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04E24CA9" w14:textId="77777777" w:rsidR="006061D2" w:rsidRPr="00F96B89" w:rsidRDefault="006061D2" w:rsidP="006061D2">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2F5E9B06" w14:textId="77777777" w:rsidR="003E0B11" w:rsidRPr="00F96B89" w:rsidRDefault="003E0B11" w:rsidP="00495EF2">
      <w:pPr>
        <w:spacing w:after="0" w:line="240" w:lineRule="auto"/>
        <w:jc w:val="both"/>
        <w:rPr>
          <w:rFonts w:ascii="Times New Roman" w:hAnsi="Times New Roman"/>
          <w:color w:val="000000" w:themeColor="text1"/>
          <w:sz w:val="24"/>
          <w:szCs w:val="24"/>
        </w:rPr>
      </w:pPr>
    </w:p>
    <w:p w14:paraId="5B6DF8B0" w14:textId="7D66C9B6" w:rsidR="00CA5EEE" w:rsidRPr="00F96B89" w:rsidRDefault="003E0B11" w:rsidP="003E0B11">
      <w:pPr>
        <w:pBdr>
          <w:top w:val="single" w:sz="4" w:space="1" w:color="auto"/>
          <w:left w:val="single" w:sz="4" w:space="4" w:color="auto"/>
          <w:bottom w:val="single" w:sz="4" w:space="3" w:color="auto"/>
          <w:right w:val="single" w:sz="4" w:space="4" w:color="auto"/>
        </w:pBdr>
        <w:snapToGrid w:val="0"/>
        <w:jc w:val="both"/>
        <w:rPr>
          <w:rFonts w:ascii="Times New Roman" w:hAnsi="Times New Roman"/>
          <w:b/>
          <w:color w:val="000000" w:themeColor="text1"/>
          <w:sz w:val="24"/>
          <w:szCs w:val="24"/>
          <w:lang w:eastAsia="lt-LT"/>
        </w:rPr>
      </w:pPr>
      <w:r w:rsidRPr="00F96B89">
        <w:rPr>
          <w:rFonts w:ascii="Times New Roman" w:hAnsi="Times New Roman"/>
          <w:b/>
          <w:color w:val="000000" w:themeColor="text1"/>
          <w:sz w:val="24"/>
          <w:szCs w:val="24"/>
          <w:lang w:eastAsia="lt-LT"/>
        </w:rPr>
        <w:t>1</w:t>
      </w:r>
      <w:r w:rsidR="006061D2" w:rsidRPr="00F96B89">
        <w:rPr>
          <w:rFonts w:ascii="Times New Roman" w:hAnsi="Times New Roman"/>
          <w:b/>
          <w:color w:val="000000" w:themeColor="text1"/>
          <w:sz w:val="24"/>
          <w:szCs w:val="24"/>
          <w:lang w:eastAsia="lt-LT"/>
        </w:rPr>
        <w:t>8</w:t>
      </w:r>
      <w:r w:rsidRPr="00F96B89">
        <w:rPr>
          <w:rFonts w:ascii="Times New Roman" w:hAnsi="Times New Roman"/>
          <w:b/>
          <w:color w:val="000000" w:themeColor="text1"/>
          <w:sz w:val="24"/>
          <w:szCs w:val="24"/>
          <w:lang w:eastAsia="lt-LT"/>
        </w:rPr>
        <w:t>. Sutarties esminiai pažeidimai ir (ar) vykdymas su dideliais arba nuolatiniais trūkumais</w:t>
      </w:r>
    </w:p>
    <w:p w14:paraId="298C8223" w14:textId="77777777" w:rsidR="006061D2" w:rsidRPr="00F96B89" w:rsidRDefault="006061D2" w:rsidP="006061D2">
      <w:pPr>
        <w:snapToGrid w:val="0"/>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18.1. Sutarties esminiu pažeidimu bus laikoma:</w:t>
      </w:r>
    </w:p>
    <w:p w14:paraId="0E694166" w14:textId="77777777" w:rsidR="006061D2" w:rsidRPr="00F96B89" w:rsidRDefault="006061D2" w:rsidP="006061D2">
      <w:pPr>
        <w:snapToGrid w:val="0"/>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18.1.1. Paslaugų teikėjas nesuteikia Paslaugų per Sutartyje nurodytą terminą ir papildomai nustatytą laiką;</w:t>
      </w:r>
    </w:p>
    <w:p w14:paraId="76FEA0DF" w14:textId="109B8EE1" w:rsidR="006061D2" w:rsidRPr="00F96B89" w:rsidRDefault="006061D2" w:rsidP="006061D2">
      <w:pPr>
        <w:snapToGrid w:val="0"/>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18.1.2. </w:t>
      </w:r>
      <w:r w:rsidRPr="00F96B89">
        <w:rPr>
          <w:rFonts w:ascii="Times New Roman" w:hAnsi="Times New Roman"/>
          <w:color w:val="000000" w:themeColor="text1"/>
          <w:sz w:val="24"/>
          <w:szCs w:val="24"/>
          <w:lang w:eastAsia="lt-LT"/>
        </w:rPr>
        <w:t>jeigu paaiškėja, kad vykdant Sutartį dalyvauja subt</w:t>
      </w:r>
      <w:r w:rsidR="009A2D3B" w:rsidRPr="00F96B89">
        <w:rPr>
          <w:rFonts w:ascii="Times New Roman" w:hAnsi="Times New Roman"/>
          <w:color w:val="000000" w:themeColor="text1"/>
          <w:sz w:val="24"/>
          <w:szCs w:val="24"/>
          <w:lang w:eastAsia="lt-LT"/>
        </w:rPr>
        <w:t>ei</w:t>
      </w:r>
      <w:r w:rsidRPr="00F96B89">
        <w:rPr>
          <w:rFonts w:ascii="Times New Roman" w:hAnsi="Times New Roman"/>
          <w:color w:val="000000" w:themeColor="text1"/>
          <w:sz w:val="24"/>
          <w:szCs w:val="24"/>
          <w:lang w:eastAsia="lt-LT"/>
        </w:rPr>
        <w:t>kėjas, kuris buvo pasitelktas pažeidžiant Sutartyje nustatytą tvarką daugiau nei du kartus ir jam už kiekvieną pažeidimą buvo pritaikyta bauda;</w:t>
      </w:r>
    </w:p>
    <w:p w14:paraId="216E7B68" w14:textId="77777777" w:rsidR="006061D2" w:rsidRPr="00F96B89" w:rsidRDefault="006061D2" w:rsidP="006061D2">
      <w:pPr>
        <w:snapToGrid w:val="0"/>
        <w:spacing w:after="0" w:line="240" w:lineRule="auto"/>
        <w:jc w:val="both"/>
        <w:rPr>
          <w:rFonts w:ascii="Times New Roman" w:hAnsi="Times New Roman"/>
          <w:iCs/>
          <w:color w:val="000000" w:themeColor="text1"/>
          <w:sz w:val="24"/>
          <w:szCs w:val="24"/>
        </w:rPr>
      </w:pPr>
      <w:r w:rsidRPr="00F96B89">
        <w:rPr>
          <w:rFonts w:ascii="Times New Roman" w:hAnsi="Times New Roman"/>
          <w:iCs/>
          <w:color w:val="000000" w:themeColor="text1"/>
          <w:sz w:val="24"/>
          <w:szCs w:val="24"/>
        </w:rPr>
        <w:t>18.1.3. Paslaugų teikėjas pažeidžia Sutartyje nustatytus įsipareigojimus dėl konfidencialumo;</w:t>
      </w:r>
    </w:p>
    <w:p w14:paraId="268109F1" w14:textId="77777777" w:rsidR="006061D2" w:rsidRPr="00F96B89" w:rsidRDefault="006061D2" w:rsidP="006061D2">
      <w:pPr>
        <w:snapToGrid w:val="0"/>
        <w:spacing w:after="0" w:line="240" w:lineRule="auto"/>
        <w:jc w:val="both"/>
        <w:rPr>
          <w:rFonts w:ascii="Times New Roman" w:hAnsi="Times New Roman"/>
          <w:color w:val="000000" w:themeColor="text1"/>
          <w:sz w:val="24"/>
          <w:szCs w:val="24"/>
        </w:rPr>
      </w:pPr>
      <w:r w:rsidRPr="00F96B89">
        <w:rPr>
          <w:rFonts w:ascii="Times New Roman" w:hAnsi="Times New Roman"/>
          <w:iCs/>
          <w:color w:val="000000" w:themeColor="text1"/>
          <w:sz w:val="24"/>
          <w:szCs w:val="24"/>
        </w:rPr>
        <w:t>18.1.4.</w:t>
      </w:r>
      <w:r w:rsidRPr="00F96B89">
        <w:rPr>
          <w:rFonts w:ascii="Times New Roman" w:hAnsi="Times New Roman"/>
          <w:color w:val="000000" w:themeColor="text1"/>
          <w:sz w:val="24"/>
          <w:szCs w:val="24"/>
        </w:rPr>
        <w:t xml:space="preserve"> </w:t>
      </w:r>
      <w:r w:rsidRPr="00F96B89">
        <w:rPr>
          <w:rFonts w:ascii="Times New Roman" w:hAnsi="Times New Roman"/>
          <w:iCs/>
          <w:color w:val="000000" w:themeColor="text1"/>
          <w:sz w:val="24"/>
          <w:szCs w:val="24"/>
        </w:rPr>
        <w:t>jei Paslaugų teikėjas siekia padidinti Sutarties kainą (</w:t>
      </w:r>
      <w:proofErr w:type="spellStart"/>
      <w:r w:rsidRPr="00F96B89">
        <w:rPr>
          <w:rFonts w:ascii="Times New Roman" w:hAnsi="Times New Roman"/>
          <w:iCs/>
          <w:color w:val="000000" w:themeColor="text1"/>
          <w:sz w:val="24"/>
          <w:szCs w:val="24"/>
        </w:rPr>
        <w:t>t.y</w:t>
      </w:r>
      <w:proofErr w:type="spellEnd"/>
      <w:r w:rsidRPr="00F96B89">
        <w:rPr>
          <w:rFonts w:ascii="Times New Roman" w:hAnsi="Times New Roman"/>
          <w:iCs/>
          <w:color w:val="000000" w:themeColor="text1"/>
          <w:sz w:val="24"/>
          <w:szCs w:val="24"/>
        </w:rPr>
        <w:t>. nevykdo Sutarties už Sutartyje nustatytą kainą);</w:t>
      </w:r>
    </w:p>
    <w:p w14:paraId="3F672F21" w14:textId="77777777" w:rsidR="006061D2" w:rsidRPr="00F96B89" w:rsidRDefault="006061D2" w:rsidP="006061D2">
      <w:pPr>
        <w:snapToGrid w:val="0"/>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18.1.5. Paslaugų gavėjas praleidžia Sutarties 5 skyriuje „Apmokėjimo sąlygos“ nurodytą mokėjimo terminą daugiau kaip 30 kalendorinių dienų. </w:t>
      </w:r>
    </w:p>
    <w:p w14:paraId="7487D0E3" w14:textId="77777777" w:rsidR="006061D2" w:rsidRPr="00F96B89" w:rsidRDefault="006061D2" w:rsidP="006061D2">
      <w:pPr>
        <w:spacing w:after="0" w:line="240" w:lineRule="auto"/>
        <w:contextualSpacing/>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18.2.Bus laikoma, kad Paslaugų teikėjas vykdė Sutartį su dideliais trūkumais, jeigu:</w:t>
      </w:r>
    </w:p>
    <w:p w14:paraId="196594BF" w14:textId="77777777" w:rsidR="006061D2" w:rsidRPr="00F96B89" w:rsidRDefault="006061D2" w:rsidP="006061D2">
      <w:pPr>
        <w:spacing w:after="0" w:line="240" w:lineRule="auto"/>
        <w:contextualSpacing/>
        <w:jc w:val="both"/>
        <w:rPr>
          <w:rFonts w:ascii="Times New Roman" w:hAnsi="Times New Roman"/>
          <w:iCs/>
          <w:color w:val="000000" w:themeColor="text1"/>
          <w:sz w:val="24"/>
          <w:szCs w:val="24"/>
          <w:lang w:eastAsia="lt-LT"/>
        </w:rPr>
      </w:pPr>
      <w:r w:rsidRPr="00F96B89">
        <w:rPr>
          <w:rFonts w:ascii="Times New Roman" w:hAnsi="Times New Roman"/>
          <w:color w:val="000000" w:themeColor="text1"/>
          <w:sz w:val="24"/>
          <w:szCs w:val="24"/>
          <w:lang w:eastAsia="lt-LT"/>
        </w:rPr>
        <w:t>18.2.1.</w:t>
      </w:r>
      <w:r w:rsidRPr="00F96B89">
        <w:rPr>
          <w:rFonts w:ascii="Times New Roman" w:hAnsi="Times New Roman"/>
          <w:iCs/>
          <w:color w:val="000000" w:themeColor="text1"/>
          <w:sz w:val="24"/>
          <w:szCs w:val="24"/>
          <w:lang w:eastAsia="lt-LT"/>
        </w:rPr>
        <w:t xml:space="preserve"> Paslaugų teikėjas vėluoja suteikti Paslaugas, t. y. suteikia jas tik per papildomai suteiktą terminą;</w:t>
      </w:r>
    </w:p>
    <w:p w14:paraId="690815A9" w14:textId="77777777" w:rsidR="006061D2" w:rsidRPr="00F96B89" w:rsidRDefault="006061D2" w:rsidP="006061D2">
      <w:pPr>
        <w:snapToGrid w:val="0"/>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18.2.2. Paslaugų teikėjas suteikia nekokybiškas Paslaugas, neatitinkančias Sutartyje nustatytų reikalavimų  ir nepašalina, neištaiso Paslaugų trūkumų savo sąskaita; </w:t>
      </w:r>
    </w:p>
    <w:p w14:paraId="7633F006" w14:textId="77777777" w:rsidR="006061D2" w:rsidRPr="00F96B89" w:rsidRDefault="006061D2" w:rsidP="006061D2">
      <w:pPr>
        <w:spacing w:after="0" w:line="240" w:lineRule="auto"/>
        <w:contextualSpacing/>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18.2.3. jeigu Paslaugų gavėjas turės patirti papildomų, Sutartyje nenurodytų kaip neįtrauktinų į kainą išlaidų;</w:t>
      </w:r>
    </w:p>
    <w:p w14:paraId="418C0B25" w14:textId="77777777" w:rsidR="006061D2" w:rsidRPr="00F96B89" w:rsidRDefault="006061D2" w:rsidP="006061D2">
      <w:pPr>
        <w:spacing w:after="0" w:line="240" w:lineRule="auto"/>
        <w:contextualSpacing/>
        <w:jc w:val="both"/>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18.2.4. jei Paslaugų teikėjas ar jo darbuotojai nesilaikytų įstatymų, teisės aktų reikalavimų ar pažeistų trečiųjų asmenų teises ir dėl to Paslaugų gavėjui būtų pateikti kokie nors reikalavimai ar pradėti procesiniai veiksmai prieš Paslaugų gavėją, o Paslaugų davėjas nekompensuotų dėl to Paslaugų gavėjo patirtų išlaidų.</w:t>
      </w:r>
    </w:p>
    <w:p w14:paraId="349452C0" w14:textId="7DCE7B74" w:rsidR="006061D2" w:rsidRPr="00F96B89" w:rsidRDefault="006061D2" w:rsidP="006061D2">
      <w:pPr>
        <w:tabs>
          <w:tab w:val="left" w:pos="709"/>
          <w:tab w:val="left" w:pos="851"/>
        </w:tabs>
        <w:snapToGrid w:val="0"/>
        <w:spacing w:after="0" w:line="240" w:lineRule="auto"/>
        <w:contextualSpacing/>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18.</w:t>
      </w:r>
      <w:r w:rsidR="00B576B6" w:rsidRPr="00F96B89">
        <w:rPr>
          <w:rFonts w:ascii="Times New Roman" w:hAnsi="Times New Roman"/>
          <w:color w:val="000000" w:themeColor="text1"/>
          <w:sz w:val="24"/>
          <w:szCs w:val="24"/>
        </w:rPr>
        <w:t>3</w:t>
      </w:r>
      <w:r w:rsidRPr="00F96B89">
        <w:rPr>
          <w:rFonts w:ascii="Times New Roman" w:hAnsi="Times New Roman"/>
          <w:color w:val="000000" w:themeColor="text1"/>
          <w:sz w:val="24"/>
          <w:szCs w:val="24"/>
        </w:rPr>
        <w:t>. Bus laikoma, kad Paslaugų teikėjas vykdė Sutartį su nuolatiniais trūkumais, jeigu:</w:t>
      </w:r>
    </w:p>
    <w:p w14:paraId="39374E17" w14:textId="7113B760" w:rsidR="006061D2" w:rsidRPr="00F96B89" w:rsidRDefault="006061D2" w:rsidP="006061D2">
      <w:pPr>
        <w:tabs>
          <w:tab w:val="left" w:pos="709"/>
          <w:tab w:val="left" w:pos="851"/>
        </w:tabs>
        <w:snapToGrid w:val="0"/>
        <w:spacing w:after="0" w:line="240" w:lineRule="auto"/>
        <w:contextualSpacing/>
        <w:jc w:val="both"/>
        <w:rPr>
          <w:rFonts w:ascii="Times New Roman" w:hAnsi="Times New Roman"/>
          <w:iCs/>
          <w:color w:val="000000" w:themeColor="text1"/>
          <w:sz w:val="24"/>
          <w:szCs w:val="24"/>
        </w:rPr>
      </w:pPr>
      <w:r w:rsidRPr="00F96B89">
        <w:rPr>
          <w:rFonts w:ascii="Times New Roman" w:hAnsi="Times New Roman"/>
          <w:iCs/>
          <w:color w:val="000000" w:themeColor="text1"/>
          <w:sz w:val="24"/>
          <w:szCs w:val="24"/>
        </w:rPr>
        <w:t>18.</w:t>
      </w:r>
      <w:r w:rsidR="00B576B6" w:rsidRPr="00F96B89">
        <w:rPr>
          <w:rFonts w:ascii="Times New Roman" w:hAnsi="Times New Roman"/>
          <w:iCs/>
          <w:color w:val="000000" w:themeColor="text1"/>
          <w:sz w:val="24"/>
          <w:szCs w:val="24"/>
        </w:rPr>
        <w:t>3</w:t>
      </w:r>
      <w:r w:rsidRPr="00F96B89">
        <w:rPr>
          <w:rFonts w:ascii="Times New Roman" w:hAnsi="Times New Roman"/>
          <w:iCs/>
          <w:color w:val="000000" w:themeColor="text1"/>
          <w:sz w:val="24"/>
          <w:szCs w:val="24"/>
        </w:rPr>
        <w:t>.1.Paslaugų teikėjas daugiau nei vieną kartą vėluoja suteikti Paslaugas.</w:t>
      </w:r>
    </w:p>
    <w:p w14:paraId="1018A43C" w14:textId="77777777" w:rsidR="00703BF3" w:rsidRPr="00F96B89" w:rsidRDefault="00703BF3" w:rsidP="006061D2">
      <w:pPr>
        <w:tabs>
          <w:tab w:val="left" w:pos="709"/>
          <w:tab w:val="left" w:pos="851"/>
        </w:tabs>
        <w:snapToGrid w:val="0"/>
        <w:spacing w:after="0" w:line="240" w:lineRule="auto"/>
        <w:contextualSpacing/>
        <w:jc w:val="both"/>
        <w:rPr>
          <w:rFonts w:ascii="Times New Roman" w:hAnsi="Times New Roman"/>
          <w:iCs/>
          <w:color w:val="000000" w:themeColor="text1"/>
          <w:sz w:val="24"/>
          <w:szCs w:val="24"/>
        </w:rPr>
      </w:pPr>
    </w:p>
    <w:p w14:paraId="1A7F980B" w14:textId="77777777" w:rsidR="006061D2" w:rsidRPr="00F96B89" w:rsidRDefault="006061D2" w:rsidP="006061D2">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F96B89">
        <w:rPr>
          <w:rFonts w:ascii="Times New Roman" w:hAnsi="Times New Roman"/>
          <w:b/>
          <w:bCs/>
          <w:color w:val="000000" w:themeColor="text1"/>
          <w:sz w:val="24"/>
          <w:szCs w:val="24"/>
          <w:lang w:eastAsia="lt-LT"/>
        </w:rPr>
        <w:t>19. Sutarties neįvykdymas  ar netinkamas vykdymas</w:t>
      </w:r>
    </w:p>
    <w:p w14:paraId="2BF8B105" w14:textId="77777777" w:rsidR="006061D2" w:rsidRPr="00F96B89" w:rsidRDefault="006061D2" w:rsidP="006061D2">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F96B89">
        <w:rPr>
          <w:color w:val="000000" w:themeColor="text1"/>
          <w:sz w:val="24"/>
          <w:szCs w:val="24"/>
        </w:rPr>
        <w:t xml:space="preserve">19.1. </w:t>
      </w:r>
      <w:proofErr w:type="spellStart"/>
      <w:r w:rsidRPr="00F96B89">
        <w:rPr>
          <w:rStyle w:val="normal-h"/>
          <w:color w:val="000000" w:themeColor="text1"/>
          <w:sz w:val="24"/>
          <w:szCs w:val="24"/>
        </w:rPr>
        <w:t>Paslaugų</w:t>
      </w:r>
      <w:proofErr w:type="spellEnd"/>
      <w:r w:rsidRPr="00F96B89">
        <w:rPr>
          <w:rStyle w:val="normal-h"/>
          <w:color w:val="000000" w:themeColor="text1"/>
          <w:sz w:val="24"/>
          <w:szCs w:val="24"/>
        </w:rPr>
        <w:t xml:space="preserve"> </w:t>
      </w:r>
      <w:proofErr w:type="spellStart"/>
      <w:r w:rsidRPr="00F96B89">
        <w:rPr>
          <w:rStyle w:val="normal-h"/>
          <w:color w:val="000000" w:themeColor="text1"/>
          <w:sz w:val="24"/>
          <w:szCs w:val="24"/>
        </w:rPr>
        <w:t>gavėjas</w:t>
      </w:r>
      <w:proofErr w:type="spellEnd"/>
      <w:r w:rsidRPr="00F96B89">
        <w:rPr>
          <w:rStyle w:val="normal-h"/>
          <w:color w:val="000000" w:themeColor="text1"/>
          <w:sz w:val="24"/>
          <w:szCs w:val="24"/>
        </w:rPr>
        <w:t xml:space="preserve"> ne </w:t>
      </w:r>
      <w:proofErr w:type="spellStart"/>
      <w:r w:rsidRPr="00F96B89">
        <w:rPr>
          <w:rStyle w:val="normal-h"/>
          <w:color w:val="000000" w:themeColor="text1"/>
          <w:sz w:val="24"/>
          <w:szCs w:val="24"/>
        </w:rPr>
        <w:t>vėliau</w:t>
      </w:r>
      <w:proofErr w:type="spellEnd"/>
      <w:r w:rsidRPr="00F96B89">
        <w:rPr>
          <w:rStyle w:val="normal-h"/>
          <w:color w:val="000000" w:themeColor="text1"/>
          <w:sz w:val="24"/>
          <w:szCs w:val="24"/>
        </w:rPr>
        <w:t xml:space="preserve"> </w:t>
      </w:r>
      <w:proofErr w:type="spellStart"/>
      <w:r w:rsidRPr="00F96B89">
        <w:rPr>
          <w:rStyle w:val="normal-h"/>
          <w:color w:val="000000" w:themeColor="text1"/>
          <w:sz w:val="24"/>
          <w:szCs w:val="24"/>
        </w:rPr>
        <w:t>kaip</w:t>
      </w:r>
      <w:proofErr w:type="spellEnd"/>
      <w:r w:rsidRPr="00F96B89">
        <w:rPr>
          <w:rStyle w:val="normal-h"/>
          <w:color w:val="000000" w:themeColor="text1"/>
          <w:sz w:val="24"/>
          <w:szCs w:val="24"/>
        </w:rPr>
        <w:t xml:space="preserve"> per 10 </w:t>
      </w:r>
      <w:proofErr w:type="spellStart"/>
      <w:r w:rsidRPr="00F96B89">
        <w:rPr>
          <w:rStyle w:val="normal-h"/>
          <w:color w:val="000000" w:themeColor="text1"/>
          <w:sz w:val="24"/>
          <w:szCs w:val="24"/>
        </w:rPr>
        <w:t>dienų</w:t>
      </w:r>
      <w:proofErr w:type="spellEnd"/>
      <w:r w:rsidRPr="00F96B89">
        <w:rPr>
          <w:rStyle w:val="normal-h"/>
          <w:color w:val="000000" w:themeColor="text1"/>
          <w:sz w:val="24"/>
          <w:szCs w:val="24"/>
        </w:rPr>
        <w:t xml:space="preserve"> </w:t>
      </w:r>
      <w:proofErr w:type="spellStart"/>
      <w:r w:rsidRPr="00F96B89">
        <w:rPr>
          <w:rStyle w:val="normal-h"/>
          <w:color w:val="000000" w:themeColor="text1"/>
          <w:sz w:val="24"/>
          <w:szCs w:val="24"/>
        </w:rPr>
        <w:t>Centrinėje</w:t>
      </w:r>
      <w:proofErr w:type="spellEnd"/>
      <w:r w:rsidRPr="00F96B89">
        <w:rPr>
          <w:rStyle w:val="normal-h"/>
          <w:color w:val="000000" w:themeColor="text1"/>
          <w:sz w:val="24"/>
          <w:szCs w:val="24"/>
        </w:rPr>
        <w:t xml:space="preserve"> </w:t>
      </w:r>
      <w:proofErr w:type="spellStart"/>
      <w:r w:rsidRPr="00F96B89">
        <w:rPr>
          <w:rStyle w:val="normal-h"/>
          <w:color w:val="000000" w:themeColor="text1"/>
          <w:sz w:val="24"/>
          <w:szCs w:val="24"/>
        </w:rPr>
        <w:t>viešųjų</w:t>
      </w:r>
      <w:proofErr w:type="spellEnd"/>
      <w:r w:rsidRPr="00F96B89">
        <w:rPr>
          <w:rStyle w:val="normal-h"/>
          <w:color w:val="000000" w:themeColor="text1"/>
          <w:sz w:val="24"/>
          <w:szCs w:val="24"/>
        </w:rPr>
        <w:t xml:space="preserve"> </w:t>
      </w:r>
      <w:proofErr w:type="spellStart"/>
      <w:r w:rsidRPr="00F96B89">
        <w:rPr>
          <w:rStyle w:val="normal-h"/>
          <w:color w:val="000000" w:themeColor="text1"/>
          <w:sz w:val="24"/>
          <w:szCs w:val="24"/>
        </w:rPr>
        <w:t>pirkimų</w:t>
      </w:r>
      <w:proofErr w:type="spellEnd"/>
      <w:r w:rsidRPr="00F96B89">
        <w:rPr>
          <w:rStyle w:val="normal-h"/>
          <w:color w:val="000000" w:themeColor="text1"/>
          <w:sz w:val="24"/>
          <w:szCs w:val="24"/>
        </w:rPr>
        <w:t xml:space="preserve"> </w:t>
      </w:r>
      <w:proofErr w:type="spellStart"/>
      <w:r w:rsidRPr="00F96B89">
        <w:rPr>
          <w:rStyle w:val="normal-h"/>
          <w:color w:val="000000" w:themeColor="text1"/>
          <w:sz w:val="24"/>
          <w:szCs w:val="24"/>
        </w:rPr>
        <w:t>informacinėje</w:t>
      </w:r>
      <w:proofErr w:type="spellEnd"/>
      <w:r w:rsidRPr="00F96B89">
        <w:rPr>
          <w:rStyle w:val="normal-h"/>
          <w:color w:val="000000" w:themeColor="text1"/>
          <w:sz w:val="24"/>
          <w:szCs w:val="24"/>
        </w:rPr>
        <w:t xml:space="preserve"> </w:t>
      </w:r>
      <w:proofErr w:type="spellStart"/>
      <w:r w:rsidRPr="00F96B89">
        <w:rPr>
          <w:rStyle w:val="normal-h"/>
          <w:color w:val="000000" w:themeColor="text1"/>
          <w:sz w:val="24"/>
          <w:szCs w:val="24"/>
        </w:rPr>
        <w:t>sistemoje</w:t>
      </w:r>
      <w:proofErr w:type="spellEnd"/>
      <w:r w:rsidRPr="00F96B89">
        <w:rPr>
          <w:rStyle w:val="normal-h"/>
          <w:color w:val="000000" w:themeColor="text1"/>
          <w:sz w:val="24"/>
          <w:szCs w:val="24"/>
        </w:rPr>
        <w:t xml:space="preserve"> (</w:t>
      </w:r>
      <w:proofErr w:type="spellStart"/>
      <w:r w:rsidRPr="00F96B89">
        <w:rPr>
          <w:rStyle w:val="normal-h"/>
          <w:color w:val="000000" w:themeColor="text1"/>
          <w:sz w:val="24"/>
          <w:szCs w:val="24"/>
        </w:rPr>
        <w:t>toliau</w:t>
      </w:r>
      <w:proofErr w:type="spellEnd"/>
      <w:r w:rsidRPr="00F96B89">
        <w:rPr>
          <w:rStyle w:val="normal-h"/>
          <w:color w:val="000000" w:themeColor="text1"/>
          <w:sz w:val="24"/>
          <w:szCs w:val="24"/>
        </w:rPr>
        <w:t xml:space="preserve"> – CVP IS) </w:t>
      </w:r>
      <w:proofErr w:type="spellStart"/>
      <w:r w:rsidRPr="00F96B89">
        <w:rPr>
          <w:rStyle w:val="normal-h"/>
          <w:color w:val="000000" w:themeColor="text1"/>
          <w:sz w:val="24"/>
          <w:szCs w:val="24"/>
        </w:rPr>
        <w:t>skelbia</w:t>
      </w:r>
      <w:proofErr w:type="spellEnd"/>
      <w:r w:rsidRPr="00F96B89">
        <w:rPr>
          <w:rStyle w:val="normal-h"/>
          <w:color w:val="000000" w:themeColor="text1"/>
          <w:sz w:val="24"/>
          <w:szCs w:val="24"/>
        </w:rPr>
        <w:t xml:space="preserve"> </w:t>
      </w:r>
      <w:proofErr w:type="spellStart"/>
      <w:r w:rsidRPr="00F96B89">
        <w:rPr>
          <w:rStyle w:val="normal-h"/>
          <w:color w:val="000000" w:themeColor="text1"/>
          <w:sz w:val="24"/>
          <w:szCs w:val="24"/>
        </w:rPr>
        <w:t>informaciją</w:t>
      </w:r>
      <w:proofErr w:type="spellEnd"/>
      <w:r w:rsidRPr="00F96B89">
        <w:rPr>
          <w:rStyle w:val="normal-h"/>
          <w:color w:val="000000" w:themeColor="text1"/>
          <w:sz w:val="24"/>
          <w:szCs w:val="24"/>
        </w:rPr>
        <w:t xml:space="preserve"> </w:t>
      </w:r>
      <w:proofErr w:type="spellStart"/>
      <w:r w:rsidRPr="00F96B89">
        <w:rPr>
          <w:rStyle w:val="normal-h"/>
          <w:color w:val="000000" w:themeColor="text1"/>
          <w:sz w:val="24"/>
          <w:szCs w:val="24"/>
        </w:rPr>
        <w:t>apie</w:t>
      </w:r>
      <w:proofErr w:type="spellEnd"/>
      <w:r w:rsidRPr="00F96B89">
        <w:rPr>
          <w:rStyle w:val="normal-h"/>
          <w:color w:val="000000" w:themeColor="text1"/>
          <w:sz w:val="24"/>
          <w:szCs w:val="24"/>
        </w:rPr>
        <w:t xml:space="preserve"> </w:t>
      </w:r>
      <w:proofErr w:type="spellStart"/>
      <w:r w:rsidRPr="00F96B89">
        <w:rPr>
          <w:rStyle w:val="normal-h"/>
          <w:color w:val="000000" w:themeColor="text1"/>
          <w:sz w:val="24"/>
          <w:szCs w:val="24"/>
        </w:rPr>
        <w:t>Sutarties</w:t>
      </w:r>
      <w:proofErr w:type="spellEnd"/>
      <w:r w:rsidRPr="00F96B89">
        <w:rPr>
          <w:rStyle w:val="normal-h"/>
          <w:color w:val="000000" w:themeColor="text1"/>
          <w:sz w:val="24"/>
          <w:szCs w:val="24"/>
        </w:rPr>
        <w:t xml:space="preserve"> </w:t>
      </w:r>
      <w:proofErr w:type="spellStart"/>
      <w:r w:rsidRPr="00F96B89">
        <w:rPr>
          <w:rStyle w:val="normal-h"/>
          <w:color w:val="000000" w:themeColor="text1"/>
          <w:sz w:val="24"/>
          <w:szCs w:val="24"/>
        </w:rPr>
        <w:t>neįvykdymą</w:t>
      </w:r>
      <w:proofErr w:type="spellEnd"/>
      <w:r w:rsidRPr="00F96B89">
        <w:rPr>
          <w:rStyle w:val="normal-h"/>
          <w:color w:val="000000" w:themeColor="text1"/>
          <w:sz w:val="24"/>
          <w:szCs w:val="24"/>
        </w:rPr>
        <w:t xml:space="preserve"> </w:t>
      </w:r>
      <w:proofErr w:type="spellStart"/>
      <w:r w:rsidRPr="00F96B89">
        <w:rPr>
          <w:rStyle w:val="normal-h"/>
          <w:color w:val="000000" w:themeColor="text1"/>
          <w:sz w:val="24"/>
          <w:szCs w:val="24"/>
        </w:rPr>
        <w:t>ar</w:t>
      </w:r>
      <w:proofErr w:type="spellEnd"/>
      <w:r w:rsidRPr="00F96B89">
        <w:rPr>
          <w:rStyle w:val="normal-h"/>
          <w:color w:val="000000" w:themeColor="text1"/>
          <w:sz w:val="24"/>
          <w:szCs w:val="24"/>
        </w:rPr>
        <w:t xml:space="preserve"> </w:t>
      </w:r>
      <w:proofErr w:type="spellStart"/>
      <w:r w:rsidRPr="00F96B89">
        <w:rPr>
          <w:rStyle w:val="normal-h"/>
          <w:color w:val="000000" w:themeColor="text1"/>
          <w:sz w:val="24"/>
          <w:szCs w:val="24"/>
        </w:rPr>
        <w:t>netinkamai</w:t>
      </w:r>
      <w:proofErr w:type="spellEnd"/>
      <w:r w:rsidRPr="00F96B89">
        <w:rPr>
          <w:rStyle w:val="normal-h"/>
          <w:color w:val="000000" w:themeColor="text1"/>
          <w:sz w:val="24"/>
          <w:szCs w:val="24"/>
        </w:rPr>
        <w:t xml:space="preserve"> </w:t>
      </w:r>
      <w:proofErr w:type="spellStart"/>
      <w:r w:rsidRPr="00F96B89">
        <w:rPr>
          <w:rStyle w:val="normal-h"/>
          <w:color w:val="000000" w:themeColor="text1"/>
          <w:sz w:val="24"/>
          <w:szCs w:val="24"/>
        </w:rPr>
        <w:t>ją</w:t>
      </w:r>
      <w:proofErr w:type="spellEnd"/>
      <w:r w:rsidRPr="00F96B89">
        <w:rPr>
          <w:rStyle w:val="normal-h"/>
          <w:color w:val="000000" w:themeColor="text1"/>
          <w:sz w:val="24"/>
          <w:szCs w:val="24"/>
        </w:rPr>
        <w:t xml:space="preserve"> </w:t>
      </w:r>
      <w:proofErr w:type="spellStart"/>
      <w:r w:rsidRPr="00F96B89">
        <w:rPr>
          <w:rStyle w:val="normal-h"/>
          <w:color w:val="000000" w:themeColor="text1"/>
          <w:sz w:val="24"/>
          <w:szCs w:val="24"/>
        </w:rPr>
        <w:t>įvykdžiusį</w:t>
      </w:r>
      <w:proofErr w:type="spellEnd"/>
      <w:r w:rsidRPr="00F96B89">
        <w:rPr>
          <w:rStyle w:val="normal-h"/>
          <w:color w:val="000000" w:themeColor="text1"/>
          <w:sz w:val="24"/>
          <w:szCs w:val="24"/>
        </w:rPr>
        <w:t xml:space="preserve"> </w:t>
      </w:r>
      <w:proofErr w:type="spellStart"/>
      <w:r w:rsidRPr="00F96B89">
        <w:rPr>
          <w:rStyle w:val="normal-h"/>
          <w:color w:val="000000" w:themeColor="text1"/>
          <w:sz w:val="24"/>
          <w:szCs w:val="24"/>
        </w:rPr>
        <w:t>Paslaugų</w:t>
      </w:r>
      <w:proofErr w:type="spellEnd"/>
      <w:r w:rsidRPr="00F96B89">
        <w:rPr>
          <w:rStyle w:val="normal-h"/>
          <w:color w:val="000000" w:themeColor="text1"/>
          <w:sz w:val="24"/>
          <w:szCs w:val="24"/>
        </w:rPr>
        <w:t xml:space="preserve"> </w:t>
      </w:r>
      <w:proofErr w:type="spellStart"/>
      <w:r w:rsidRPr="00F96B89">
        <w:rPr>
          <w:rStyle w:val="normal-h"/>
          <w:color w:val="000000" w:themeColor="text1"/>
          <w:sz w:val="24"/>
          <w:szCs w:val="24"/>
        </w:rPr>
        <w:t>teikėją</w:t>
      </w:r>
      <w:proofErr w:type="spellEnd"/>
      <w:r w:rsidRPr="00F96B89">
        <w:rPr>
          <w:rStyle w:val="normal-h"/>
          <w:color w:val="000000" w:themeColor="text1"/>
          <w:sz w:val="24"/>
          <w:szCs w:val="24"/>
        </w:rPr>
        <w:t>, kai:</w:t>
      </w:r>
    </w:p>
    <w:p w14:paraId="7EABCA2E" w14:textId="77777777" w:rsidR="006061D2" w:rsidRPr="00F96B89" w:rsidRDefault="006061D2" w:rsidP="006061D2">
      <w:pPr>
        <w:pStyle w:val="normal-p"/>
        <w:spacing w:before="0" w:beforeAutospacing="0" w:after="0" w:afterAutospacing="0"/>
        <w:jc w:val="both"/>
        <w:rPr>
          <w:color w:val="000000" w:themeColor="text1"/>
        </w:rPr>
      </w:pPr>
      <w:r w:rsidRPr="00F96B89">
        <w:rPr>
          <w:rStyle w:val="normal-h"/>
          <w:color w:val="000000" w:themeColor="text1"/>
        </w:rPr>
        <w:t>19.1.1. Sutartis nutraukta dėl esminio pirkimo sutarties pažeidimo arba priimtas Paslaugų gavėjo sprendimas, kad Paslaugų teikėjas pirkimo sutartyje nustatytą esminę pirkimo sutarties sąlygą vykdė su dideliais arba nuolatiniais trūkumais ir dėl to Paslaugų gavėjas pritaikė sutartyje nustatytą sankciją; </w:t>
      </w:r>
    </w:p>
    <w:p w14:paraId="1F783DD9" w14:textId="77777777" w:rsidR="006061D2" w:rsidRPr="00F96B89" w:rsidRDefault="006061D2" w:rsidP="006061D2">
      <w:pPr>
        <w:pStyle w:val="normal-p"/>
        <w:spacing w:before="0" w:beforeAutospacing="0" w:after="0" w:afterAutospacing="0"/>
        <w:jc w:val="both"/>
        <w:rPr>
          <w:color w:val="000000" w:themeColor="text1"/>
        </w:rPr>
      </w:pPr>
      <w:r w:rsidRPr="00F96B89">
        <w:rPr>
          <w:rStyle w:val="normal-h"/>
          <w:color w:val="000000" w:themeColor="text1"/>
        </w:rPr>
        <w:t>19.1.2. priimtas teismo sprendimas, kuriuo tenkinamas Paslaugų gavėjo reikalavimas atlyginti nuostolius, patirtus dėl to, kad Paslaugų teikėjas sutartyje nustatytą esminę pirkimo sutarties sąlygą vykdė su dideliais arba nuolatiniais trūkumais.</w:t>
      </w:r>
    </w:p>
    <w:p w14:paraId="62E9807A" w14:textId="77777777" w:rsidR="006061D2" w:rsidRPr="00F96B89" w:rsidRDefault="006061D2" w:rsidP="006061D2">
      <w:pPr>
        <w:pStyle w:val="Body2"/>
        <w:pBdr>
          <w:top w:val="none" w:sz="0" w:space="0" w:color="auto"/>
          <w:left w:val="none" w:sz="0" w:space="0" w:color="auto"/>
          <w:bottom w:val="none" w:sz="0" w:space="0" w:color="auto"/>
          <w:right w:val="none" w:sz="0" w:space="0" w:color="auto"/>
          <w:bar w:val="none" w:sz="0" w:color="auto"/>
        </w:pBdr>
        <w:rPr>
          <w:color w:val="000000" w:themeColor="text1"/>
          <w:sz w:val="24"/>
          <w:szCs w:val="24"/>
        </w:rPr>
      </w:pPr>
      <w:r w:rsidRPr="00F96B89">
        <w:rPr>
          <w:color w:val="000000" w:themeColor="text1"/>
          <w:sz w:val="24"/>
          <w:szCs w:val="24"/>
        </w:rPr>
        <w:t xml:space="preserve">19.2. </w:t>
      </w:r>
      <w:proofErr w:type="spellStart"/>
      <w:r w:rsidRPr="00F96B89">
        <w:rPr>
          <w:color w:val="000000" w:themeColor="text1"/>
          <w:sz w:val="24"/>
          <w:szCs w:val="24"/>
        </w:rPr>
        <w:t>Paslaugų</w:t>
      </w:r>
      <w:proofErr w:type="spellEnd"/>
      <w:r w:rsidRPr="00F96B89">
        <w:rPr>
          <w:color w:val="000000" w:themeColor="text1"/>
          <w:sz w:val="24"/>
          <w:szCs w:val="24"/>
        </w:rPr>
        <w:t xml:space="preserve"> </w:t>
      </w:r>
      <w:proofErr w:type="spellStart"/>
      <w:r w:rsidRPr="00F96B89">
        <w:rPr>
          <w:color w:val="000000" w:themeColor="text1"/>
          <w:sz w:val="24"/>
          <w:szCs w:val="24"/>
        </w:rPr>
        <w:t>gavėjas</w:t>
      </w:r>
      <w:proofErr w:type="spellEnd"/>
      <w:r w:rsidRPr="00F96B89">
        <w:rPr>
          <w:color w:val="000000" w:themeColor="text1"/>
          <w:sz w:val="24"/>
          <w:szCs w:val="24"/>
        </w:rPr>
        <w:t xml:space="preserve"> CVP IS </w:t>
      </w:r>
      <w:proofErr w:type="spellStart"/>
      <w:r w:rsidRPr="00F96B89">
        <w:rPr>
          <w:color w:val="000000" w:themeColor="text1"/>
          <w:sz w:val="24"/>
          <w:szCs w:val="24"/>
        </w:rPr>
        <w:t>paskelbęs</w:t>
      </w:r>
      <w:proofErr w:type="spellEnd"/>
      <w:r w:rsidRPr="00F96B89">
        <w:rPr>
          <w:color w:val="000000" w:themeColor="text1"/>
          <w:sz w:val="24"/>
          <w:szCs w:val="24"/>
        </w:rPr>
        <w:t xml:space="preserve"> </w:t>
      </w:r>
      <w:proofErr w:type="spellStart"/>
      <w:r w:rsidRPr="00F96B89">
        <w:rPr>
          <w:color w:val="000000" w:themeColor="text1"/>
          <w:sz w:val="24"/>
          <w:szCs w:val="24"/>
        </w:rPr>
        <w:t>šiame</w:t>
      </w:r>
      <w:proofErr w:type="spellEnd"/>
      <w:r w:rsidRPr="00F96B89">
        <w:rPr>
          <w:color w:val="000000" w:themeColor="text1"/>
          <w:sz w:val="24"/>
          <w:szCs w:val="24"/>
        </w:rPr>
        <w:t xml:space="preserve"> </w:t>
      </w:r>
      <w:proofErr w:type="spellStart"/>
      <w:r w:rsidRPr="00F96B89">
        <w:rPr>
          <w:color w:val="000000" w:themeColor="text1"/>
          <w:sz w:val="24"/>
          <w:szCs w:val="24"/>
        </w:rPr>
        <w:t>Sutarties</w:t>
      </w:r>
      <w:proofErr w:type="spellEnd"/>
      <w:r w:rsidRPr="00F96B89">
        <w:rPr>
          <w:color w:val="000000" w:themeColor="text1"/>
          <w:sz w:val="24"/>
          <w:szCs w:val="24"/>
        </w:rPr>
        <w:t xml:space="preserve"> </w:t>
      </w:r>
      <w:proofErr w:type="spellStart"/>
      <w:r w:rsidRPr="00F96B89">
        <w:rPr>
          <w:color w:val="000000" w:themeColor="text1"/>
          <w:sz w:val="24"/>
          <w:szCs w:val="24"/>
        </w:rPr>
        <w:t>skyriuje</w:t>
      </w:r>
      <w:proofErr w:type="spellEnd"/>
      <w:r w:rsidRPr="00F96B89">
        <w:rPr>
          <w:color w:val="000000" w:themeColor="text1"/>
          <w:sz w:val="24"/>
          <w:szCs w:val="24"/>
        </w:rPr>
        <w:t xml:space="preserve"> </w:t>
      </w:r>
      <w:proofErr w:type="spellStart"/>
      <w:r w:rsidRPr="00F96B89">
        <w:rPr>
          <w:color w:val="000000" w:themeColor="text1"/>
          <w:sz w:val="24"/>
          <w:szCs w:val="24"/>
        </w:rPr>
        <w:t>nurodytą</w:t>
      </w:r>
      <w:proofErr w:type="spellEnd"/>
      <w:r w:rsidRPr="00F96B89">
        <w:rPr>
          <w:color w:val="000000" w:themeColor="text1"/>
          <w:sz w:val="24"/>
          <w:szCs w:val="24"/>
        </w:rPr>
        <w:t xml:space="preserve"> </w:t>
      </w:r>
      <w:proofErr w:type="spellStart"/>
      <w:r w:rsidRPr="00F96B89">
        <w:rPr>
          <w:color w:val="000000" w:themeColor="text1"/>
          <w:sz w:val="24"/>
          <w:szCs w:val="24"/>
        </w:rPr>
        <w:t>informaciją</w:t>
      </w:r>
      <w:proofErr w:type="spellEnd"/>
      <w:r w:rsidRPr="00F96B89">
        <w:rPr>
          <w:color w:val="000000" w:themeColor="text1"/>
          <w:sz w:val="24"/>
          <w:szCs w:val="24"/>
        </w:rPr>
        <w:t xml:space="preserve">, </w:t>
      </w:r>
      <w:proofErr w:type="spellStart"/>
      <w:r w:rsidRPr="00F96B89">
        <w:rPr>
          <w:color w:val="000000" w:themeColor="text1"/>
          <w:sz w:val="24"/>
          <w:szCs w:val="24"/>
        </w:rPr>
        <w:t>nedelsdamas</w:t>
      </w:r>
      <w:proofErr w:type="spellEnd"/>
      <w:r w:rsidRPr="00F96B89">
        <w:rPr>
          <w:color w:val="000000" w:themeColor="text1"/>
          <w:sz w:val="24"/>
          <w:szCs w:val="24"/>
        </w:rPr>
        <w:t xml:space="preserve">, </w:t>
      </w:r>
      <w:proofErr w:type="spellStart"/>
      <w:r w:rsidRPr="00F96B89">
        <w:rPr>
          <w:color w:val="000000" w:themeColor="text1"/>
          <w:sz w:val="24"/>
          <w:szCs w:val="24"/>
        </w:rPr>
        <w:t>tačiau</w:t>
      </w:r>
      <w:proofErr w:type="spellEnd"/>
      <w:r w:rsidRPr="00F96B89">
        <w:rPr>
          <w:color w:val="000000" w:themeColor="text1"/>
          <w:sz w:val="24"/>
          <w:szCs w:val="24"/>
        </w:rPr>
        <w:t xml:space="preserve"> ne </w:t>
      </w:r>
      <w:proofErr w:type="spellStart"/>
      <w:r w:rsidRPr="00F96B89">
        <w:rPr>
          <w:color w:val="000000" w:themeColor="text1"/>
          <w:sz w:val="24"/>
          <w:szCs w:val="24"/>
        </w:rPr>
        <w:t>vėliau</w:t>
      </w:r>
      <w:proofErr w:type="spellEnd"/>
      <w:r w:rsidRPr="00F96B89">
        <w:rPr>
          <w:color w:val="000000" w:themeColor="text1"/>
          <w:sz w:val="24"/>
          <w:szCs w:val="24"/>
        </w:rPr>
        <w:t xml:space="preserve"> </w:t>
      </w:r>
      <w:proofErr w:type="spellStart"/>
      <w:r w:rsidRPr="00F96B89">
        <w:rPr>
          <w:color w:val="000000" w:themeColor="text1"/>
          <w:sz w:val="24"/>
          <w:szCs w:val="24"/>
        </w:rPr>
        <w:t>kaip</w:t>
      </w:r>
      <w:proofErr w:type="spellEnd"/>
      <w:r w:rsidRPr="00F96B89">
        <w:rPr>
          <w:color w:val="000000" w:themeColor="text1"/>
          <w:sz w:val="24"/>
          <w:szCs w:val="24"/>
        </w:rPr>
        <w:t xml:space="preserve"> per 3 </w:t>
      </w:r>
      <w:proofErr w:type="spellStart"/>
      <w:r w:rsidRPr="00F96B89">
        <w:rPr>
          <w:color w:val="000000" w:themeColor="text1"/>
          <w:sz w:val="24"/>
          <w:szCs w:val="24"/>
        </w:rPr>
        <w:t>darbo</w:t>
      </w:r>
      <w:proofErr w:type="spellEnd"/>
      <w:r w:rsidRPr="00F96B89">
        <w:rPr>
          <w:color w:val="000000" w:themeColor="text1"/>
          <w:sz w:val="24"/>
          <w:szCs w:val="24"/>
        </w:rPr>
        <w:t xml:space="preserve"> </w:t>
      </w:r>
      <w:proofErr w:type="spellStart"/>
      <w:r w:rsidRPr="00F96B89">
        <w:rPr>
          <w:color w:val="000000" w:themeColor="text1"/>
          <w:sz w:val="24"/>
          <w:szCs w:val="24"/>
        </w:rPr>
        <w:t>dienas</w:t>
      </w:r>
      <w:proofErr w:type="spellEnd"/>
      <w:r w:rsidRPr="00F96B89">
        <w:rPr>
          <w:color w:val="000000" w:themeColor="text1"/>
          <w:sz w:val="24"/>
          <w:szCs w:val="24"/>
        </w:rPr>
        <w:t xml:space="preserve">, </w:t>
      </w:r>
      <w:proofErr w:type="spellStart"/>
      <w:r w:rsidRPr="00F96B89">
        <w:rPr>
          <w:color w:val="000000" w:themeColor="text1"/>
          <w:sz w:val="24"/>
          <w:szCs w:val="24"/>
        </w:rPr>
        <w:t>apie</w:t>
      </w:r>
      <w:proofErr w:type="spellEnd"/>
      <w:r w:rsidRPr="00F96B89">
        <w:rPr>
          <w:color w:val="000000" w:themeColor="text1"/>
          <w:sz w:val="24"/>
          <w:szCs w:val="24"/>
        </w:rPr>
        <w:t xml:space="preserve"> tai </w:t>
      </w:r>
      <w:proofErr w:type="spellStart"/>
      <w:r w:rsidRPr="00F96B89">
        <w:rPr>
          <w:color w:val="000000" w:themeColor="text1"/>
          <w:sz w:val="24"/>
          <w:szCs w:val="24"/>
        </w:rPr>
        <w:t>informuoja</w:t>
      </w:r>
      <w:proofErr w:type="spellEnd"/>
      <w:r w:rsidRPr="00F96B89">
        <w:rPr>
          <w:color w:val="000000" w:themeColor="text1"/>
          <w:sz w:val="24"/>
          <w:szCs w:val="24"/>
        </w:rPr>
        <w:t xml:space="preserve"> </w:t>
      </w:r>
      <w:proofErr w:type="spellStart"/>
      <w:r w:rsidRPr="00F96B89">
        <w:rPr>
          <w:color w:val="000000" w:themeColor="text1"/>
          <w:sz w:val="24"/>
          <w:szCs w:val="24"/>
        </w:rPr>
        <w:t>Paslaugų</w:t>
      </w:r>
      <w:proofErr w:type="spellEnd"/>
      <w:r w:rsidRPr="00F96B89">
        <w:rPr>
          <w:color w:val="000000" w:themeColor="text1"/>
          <w:sz w:val="24"/>
          <w:szCs w:val="24"/>
        </w:rPr>
        <w:t xml:space="preserve"> </w:t>
      </w:r>
      <w:proofErr w:type="spellStart"/>
      <w:r w:rsidRPr="00F96B89">
        <w:rPr>
          <w:color w:val="000000" w:themeColor="text1"/>
          <w:sz w:val="24"/>
          <w:szCs w:val="24"/>
        </w:rPr>
        <w:t>teikėją</w:t>
      </w:r>
      <w:proofErr w:type="spellEnd"/>
      <w:r w:rsidRPr="00F96B89">
        <w:rPr>
          <w:color w:val="000000" w:themeColor="text1"/>
          <w:sz w:val="24"/>
          <w:szCs w:val="24"/>
        </w:rPr>
        <w:t>.</w:t>
      </w:r>
    </w:p>
    <w:p w14:paraId="32F2AF93" w14:textId="77777777" w:rsidR="006061D2" w:rsidRPr="00F96B89" w:rsidRDefault="006061D2" w:rsidP="006061D2">
      <w:pPr>
        <w:pStyle w:val="Body2"/>
        <w:pBdr>
          <w:top w:val="none" w:sz="0" w:space="0" w:color="auto"/>
          <w:left w:val="none" w:sz="0" w:space="0" w:color="auto"/>
          <w:bottom w:val="none" w:sz="0" w:space="0" w:color="auto"/>
          <w:right w:val="none" w:sz="0" w:space="0" w:color="auto"/>
          <w:bar w:val="none" w:sz="0" w:color="auto"/>
        </w:pBdr>
        <w:rPr>
          <w:color w:val="000000" w:themeColor="text1"/>
          <w:sz w:val="24"/>
          <w:szCs w:val="24"/>
        </w:rPr>
      </w:pPr>
    </w:p>
    <w:p w14:paraId="2346596B" w14:textId="77777777" w:rsidR="006061D2" w:rsidRPr="00F96B89" w:rsidRDefault="006061D2" w:rsidP="006061D2">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F96B89">
        <w:rPr>
          <w:rFonts w:ascii="Times New Roman" w:hAnsi="Times New Roman"/>
          <w:b/>
          <w:color w:val="000000" w:themeColor="text1"/>
          <w:sz w:val="24"/>
          <w:szCs w:val="24"/>
          <w:lang w:eastAsia="lt-LT"/>
        </w:rPr>
        <w:t>20. Baigiamosios nuostatos</w:t>
      </w:r>
    </w:p>
    <w:p w14:paraId="5CE12E7E" w14:textId="77777777" w:rsidR="006061D2" w:rsidRPr="00F96B89" w:rsidRDefault="006061D2" w:rsidP="006061D2">
      <w:pPr>
        <w:pStyle w:val="wfxRecipient"/>
        <w:ind w:firstLine="0"/>
        <w:rPr>
          <w:rFonts w:ascii="Times New Roman" w:hAnsi="Times New Roman"/>
          <w:color w:val="000000" w:themeColor="text1"/>
          <w:szCs w:val="24"/>
        </w:rPr>
      </w:pPr>
      <w:r w:rsidRPr="00F96B89">
        <w:rPr>
          <w:rFonts w:ascii="Times New Roman" w:hAnsi="Times New Roman"/>
          <w:color w:val="000000" w:themeColor="text1"/>
          <w:szCs w:val="24"/>
        </w:rPr>
        <w:t xml:space="preserve">20.1. Sutartis, visi jos priedai ir papildomi susitarimai sudaromi ir pasirašomi lietuvių kalba, dviem vienodą juridinę galią turinčiais egzemplioriais, po vieną kiekvienai Šaliai. </w:t>
      </w:r>
    </w:p>
    <w:p w14:paraId="45C182B2" w14:textId="77777777" w:rsidR="006061D2" w:rsidRPr="00F96B89" w:rsidRDefault="006061D2" w:rsidP="006061D2">
      <w:pPr>
        <w:snapToGrid w:val="0"/>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lastRenderedPageBreak/>
        <w:t>20.2.  Sutartį Šalys sudarė savanoriškai, laisva valia.</w:t>
      </w:r>
    </w:p>
    <w:p w14:paraId="2BBFC839" w14:textId="77777777" w:rsidR="006061D2" w:rsidRPr="00F96B89" w:rsidRDefault="006061D2" w:rsidP="006061D2">
      <w:pPr>
        <w:snapToGrid w:val="0"/>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20.3. Nė viena Šalis neturi teisės perleisti visų arba dalies teisių ir pareigų pagal šią Sutartį jokiai trečiajai Šaliai be išankstinio raštiško kitos Šalies sutikimo.</w:t>
      </w:r>
    </w:p>
    <w:p w14:paraId="7770F936" w14:textId="77777777" w:rsidR="006061D2" w:rsidRPr="00F96B89" w:rsidRDefault="006061D2" w:rsidP="006061D2">
      <w:pPr>
        <w:snapToGrid w:val="0"/>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20.4. Šalys, pasirašydamos Sutartį, patvirtina, kad ją perskaitė, suprato jos turinį ir pasekmes, priėmė ją kaip atitinkančią jų tikslus.</w:t>
      </w:r>
    </w:p>
    <w:p w14:paraId="441589E6" w14:textId="77777777" w:rsidR="006061D2" w:rsidRPr="00F96B89" w:rsidRDefault="006061D2" w:rsidP="006061D2">
      <w:pPr>
        <w:snapToGrid w:val="0"/>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9580B02" w14:textId="77777777" w:rsidR="006061D2" w:rsidRPr="00F96B89" w:rsidRDefault="006061D2" w:rsidP="006061D2">
      <w:pPr>
        <w:snapToGrid w:val="0"/>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20.6. Visus kitus klausimus, kurie neaptarti Sutartyje, reguliuoja Lietuvos Respublikos teisės aktai.</w:t>
      </w:r>
    </w:p>
    <w:p w14:paraId="7E326960" w14:textId="77777777" w:rsidR="00CA5EEE" w:rsidRPr="00F96B89" w:rsidRDefault="00CA5EEE" w:rsidP="00FE42D5">
      <w:pPr>
        <w:pStyle w:val="Sraopastraipa"/>
        <w:snapToGrid w:val="0"/>
        <w:spacing w:after="0" w:line="240" w:lineRule="auto"/>
        <w:ind w:left="0"/>
        <w:jc w:val="both"/>
        <w:rPr>
          <w:rFonts w:ascii="Times New Roman" w:hAnsi="Times New Roman"/>
          <w:color w:val="000000" w:themeColor="text1"/>
          <w:sz w:val="24"/>
          <w:szCs w:val="24"/>
        </w:rPr>
      </w:pPr>
    </w:p>
    <w:p w14:paraId="0A285AE9" w14:textId="7AA5A6EB" w:rsidR="00CA5EEE" w:rsidRPr="00F96B89" w:rsidRDefault="00CA5EEE"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F96B89">
        <w:rPr>
          <w:rFonts w:ascii="Times New Roman" w:hAnsi="Times New Roman"/>
          <w:b/>
          <w:color w:val="000000" w:themeColor="text1"/>
          <w:sz w:val="24"/>
          <w:szCs w:val="24"/>
          <w:lang w:eastAsia="lt-LT"/>
        </w:rPr>
        <w:t>2</w:t>
      </w:r>
      <w:r w:rsidR="00703BF3" w:rsidRPr="00F96B89">
        <w:rPr>
          <w:rFonts w:ascii="Times New Roman" w:hAnsi="Times New Roman"/>
          <w:b/>
          <w:color w:val="000000" w:themeColor="text1"/>
          <w:sz w:val="24"/>
          <w:szCs w:val="24"/>
          <w:lang w:eastAsia="lt-LT"/>
        </w:rPr>
        <w:t>1</w:t>
      </w:r>
      <w:r w:rsidRPr="00F96B89">
        <w:rPr>
          <w:rFonts w:ascii="Times New Roman" w:hAnsi="Times New Roman"/>
          <w:b/>
          <w:color w:val="000000" w:themeColor="text1"/>
          <w:sz w:val="24"/>
          <w:szCs w:val="24"/>
          <w:lang w:eastAsia="lt-LT"/>
        </w:rPr>
        <w:t>. Sutarties priedai</w:t>
      </w:r>
    </w:p>
    <w:p w14:paraId="49344BED" w14:textId="12FE664A" w:rsidR="00CA5EEE" w:rsidRPr="00F96B89" w:rsidRDefault="00CA5EEE"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F96B89">
        <w:rPr>
          <w:color w:val="000000" w:themeColor="text1"/>
          <w:sz w:val="24"/>
          <w:szCs w:val="24"/>
        </w:rPr>
        <w:t>2</w:t>
      </w:r>
      <w:r w:rsidR="00703BF3" w:rsidRPr="00F96B89">
        <w:rPr>
          <w:color w:val="000000" w:themeColor="text1"/>
          <w:sz w:val="24"/>
          <w:szCs w:val="24"/>
        </w:rPr>
        <w:t>1</w:t>
      </w:r>
      <w:r w:rsidRPr="00F96B89">
        <w:rPr>
          <w:color w:val="000000" w:themeColor="text1"/>
          <w:sz w:val="24"/>
          <w:szCs w:val="24"/>
        </w:rPr>
        <w:t xml:space="preserve">.1. </w:t>
      </w:r>
      <w:proofErr w:type="spellStart"/>
      <w:r w:rsidRPr="00F96B89">
        <w:rPr>
          <w:color w:val="000000" w:themeColor="text1"/>
          <w:sz w:val="24"/>
          <w:szCs w:val="24"/>
        </w:rPr>
        <w:t>Sutartis</w:t>
      </w:r>
      <w:proofErr w:type="spellEnd"/>
      <w:r w:rsidRPr="00F96B89">
        <w:rPr>
          <w:color w:val="000000" w:themeColor="text1"/>
          <w:sz w:val="24"/>
          <w:szCs w:val="24"/>
        </w:rPr>
        <w:t xml:space="preserve"> </w:t>
      </w:r>
      <w:proofErr w:type="spellStart"/>
      <w:r w:rsidRPr="00F96B89">
        <w:rPr>
          <w:color w:val="000000" w:themeColor="text1"/>
          <w:sz w:val="24"/>
          <w:szCs w:val="24"/>
        </w:rPr>
        <w:t>turi</w:t>
      </w:r>
      <w:proofErr w:type="spellEnd"/>
      <w:r w:rsidRPr="00F96B89">
        <w:rPr>
          <w:color w:val="000000" w:themeColor="text1"/>
          <w:sz w:val="24"/>
          <w:szCs w:val="24"/>
        </w:rPr>
        <w:t xml:space="preserve"> </w:t>
      </w:r>
      <w:proofErr w:type="spellStart"/>
      <w:r w:rsidRPr="00F96B89">
        <w:rPr>
          <w:color w:val="000000" w:themeColor="text1"/>
          <w:sz w:val="24"/>
          <w:szCs w:val="24"/>
        </w:rPr>
        <w:t>priedus</w:t>
      </w:r>
      <w:proofErr w:type="spellEnd"/>
      <w:r w:rsidRPr="00F96B89">
        <w:rPr>
          <w:color w:val="000000" w:themeColor="text1"/>
          <w:sz w:val="24"/>
          <w:szCs w:val="24"/>
        </w:rPr>
        <w:t xml:space="preserve">, </w:t>
      </w:r>
      <w:proofErr w:type="spellStart"/>
      <w:r w:rsidRPr="00F96B89">
        <w:rPr>
          <w:color w:val="000000" w:themeColor="text1"/>
          <w:sz w:val="24"/>
          <w:szCs w:val="24"/>
        </w:rPr>
        <w:t>kurie</w:t>
      </w:r>
      <w:proofErr w:type="spellEnd"/>
      <w:r w:rsidRPr="00F96B89">
        <w:rPr>
          <w:color w:val="000000" w:themeColor="text1"/>
          <w:sz w:val="24"/>
          <w:szCs w:val="24"/>
        </w:rPr>
        <w:t xml:space="preserve"> </w:t>
      </w:r>
      <w:proofErr w:type="spellStart"/>
      <w:r w:rsidRPr="00F96B89">
        <w:rPr>
          <w:color w:val="000000" w:themeColor="text1"/>
          <w:sz w:val="24"/>
          <w:szCs w:val="24"/>
        </w:rPr>
        <w:t>yra</w:t>
      </w:r>
      <w:proofErr w:type="spellEnd"/>
      <w:r w:rsidRPr="00F96B89">
        <w:rPr>
          <w:color w:val="000000" w:themeColor="text1"/>
          <w:sz w:val="24"/>
          <w:szCs w:val="24"/>
        </w:rPr>
        <w:t xml:space="preserve"> </w:t>
      </w:r>
      <w:proofErr w:type="spellStart"/>
      <w:r w:rsidRPr="00F96B89">
        <w:rPr>
          <w:color w:val="000000" w:themeColor="text1"/>
          <w:sz w:val="24"/>
          <w:szCs w:val="24"/>
        </w:rPr>
        <w:t>neatskiriama</w:t>
      </w:r>
      <w:proofErr w:type="spellEnd"/>
      <w:r w:rsidRPr="00F96B89">
        <w:rPr>
          <w:color w:val="000000" w:themeColor="text1"/>
          <w:sz w:val="24"/>
          <w:szCs w:val="24"/>
        </w:rPr>
        <w:t xml:space="preserve"> </w:t>
      </w:r>
      <w:proofErr w:type="spellStart"/>
      <w:r w:rsidRPr="00F96B89">
        <w:rPr>
          <w:color w:val="000000" w:themeColor="text1"/>
          <w:sz w:val="24"/>
          <w:szCs w:val="24"/>
        </w:rPr>
        <w:t>Sutarties</w:t>
      </w:r>
      <w:proofErr w:type="spellEnd"/>
      <w:r w:rsidRPr="00F96B89">
        <w:rPr>
          <w:color w:val="000000" w:themeColor="text1"/>
          <w:sz w:val="24"/>
          <w:szCs w:val="24"/>
        </w:rPr>
        <w:t xml:space="preserve"> </w:t>
      </w:r>
      <w:proofErr w:type="spellStart"/>
      <w:r w:rsidRPr="00F96B89">
        <w:rPr>
          <w:color w:val="000000" w:themeColor="text1"/>
          <w:sz w:val="24"/>
          <w:szCs w:val="24"/>
        </w:rPr>
        <w:t>dalis</w:t>
      </w:r>
      <w:proofErr w:type="spellEnd"/>
      <w:r w:rsidRPr="00F96B89">
        <w:rPr>
          <w:color w:val="000000" w:themeColor="text1"/>
          <w:sz w:val="24"/>
          <w:szCs w:val="24"/>
        </w:rPr>
        <w:t>:</w:t>
      </w:r>
    </w:p>
    <w:p w14:paraId="76518E2C" w14:textId="06C17556" w:rsidR="00CA5EEE" w:rsidRPr="00F96B89" w:rsidRDefault="00CA5EEE" w:rsidP="0055263D">
      <w:pPr>
        <w:snapToGrid w:val="0"/>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2</w:t>
      </w:r>
      <w:r w:rsidR="00703BF3" w:rsidRPr="00F96B89">
        <w:rPr>
          <w:rFonts w:ascii="Times New Roman" w:hAnsi="Times New Roman"/>
          <w:color w:val="000000" w:themeColor="text1"/>
          <w:sz w:val="24"/>
          <w:szCs w:val="24"/>
        </w:rPr>
        <w:t>1</w:t>
      </w:r>
      <w:r w:rsidRPr="00F96B89">
        <w:rPr>
          <w:rFonts w:ascii="Times New Roman" w:hAnsi="Times New Roman"/>
          <w:color w:val="000000" w:themeColor="text1"/>
          <w:sz w:val="24"/>
          <w:szCs w:val="24"/>
        </w:rPr>
        <w:t>.1.1. 1  priedas  „Paslaugų sąrašas</w:t>
      </w:r>
      <w:r w:rsidR="004F563F" w:rsidRPr="00F96B89">
        <w:rPr>
          <w:rFonts w:ascii="Times New Roman" w:hAnsi="Times New Roman"/>
          <w:color w:val="000000" w:themeColor="text1"/>
          <w:sz w:val="24"/>
          <w:szCs w:val="24"/>
        </w:rPr>
        <w:t xml:space="preserve"> ir įkainiai</w:t>
      </w:r>
      <w:r w:rsidRPr="00F96B89">
        <w:rPr>
          <w:rFonts w:ascii="Times New Roman" w:hAnsi="Times New Roman"/>
          <w:color w:val="000000" w:themeColor="text1"/>
          <w:sz w:val="24"/>
          <w:szCs w:val="24"/>
        </w:rPr>
        <w:t>“;</w:t>
      </w:r>
    </w:p>
    <w:p w14:paraId="31C82E56" w14:textId="08598A23" w:rsidR="00CA5EEE" w:rsidRPr="00F96B89" w:rsidRDefault="00235D7C" w:rsidP="0055263D">
      <w:pPr>
        <w:snapToGrid w:val="0"/>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2</w:t>
      </w:r>
      <w:r w:rsidR="00703BF3" w:rsidRPr="00F96B89">
        <w:rPr>
          <w:rFonts w:ascii="Times New Roman" w:hAnsi="Times New Roman"/>
          <w:color w:val="000000" w:themeColor="text1"/>
          <w:sz w:val="24"/>
          <w:szCs w:val="24"/>
        </w:rPr>
        <w:t>1</w:t>
      </w:r>
      <w:r w:rsidRPr="00F96B89">
        <w:rPr>
          <w:rFonts w:ascii="Times New Roman" w:hAnsi="Times New Roman"/>
          <w:color w:val="000000" w:themeColor="text1"/>
          <w:sz w:val="24"/>
          <w:szCs w:val="24"/>
        </w:rPr>
        <w:t xml:space="preserve">.1.2. </w:t>
      </w:r>
      <w:bookmarkStart w:id="10" w:name="_Hlk76027609"/>
      <w:r w:rsidRPr="00F96B89">
        <w:rPr>
          <w:rFonts w:ascii="Times New Roman" w:hAnsi="Times New Roman"/>
          <w:color w:val="000000" w:themeColor="text1"/>
          <w:sz w:val="24"/>
          <w:szCs w:val="24"/>
        </w:rPr>
        <w:t>2 priedas „Techninė specifikacija“</w:t>
      </w:r>
      <w:bookmarkEnd w:id="10"/>
      <w:r w:rsidR="002573E4" w:rsidRPr="00F96B89">
        <w:rPr>
          <w:rFonts w:ascii="Times New Roman" w:hAnsi="Times New Roman"/>
          <w:color w:val="000000" w:themeColor="text1"/>
          <w:sz w:val="24"/>
          <w:szCs w:val="24"/>
        </w:rPr>
        <w:t>;</w:t>
      </w:r>
    </w:p>
    <w:p w14:paraId="4B640A1C" w14:textId="3CA86B76" w:rsidR="002573E4" w:rsidRPr="00F96B89" w:rsidRDefault="002573E4" w:rsidP="0055263D">
      <w:pPr>
        <w:snapToGrid w:val="0"/>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2</w:t>
      </w:r>
      <w:r w:rsidR="00703BF3" w:rsidRPr="00F96B89">
        <w:rPr>
          <w:rFonts w:ascii="Times New Roman" w:hAnsi="Times New Roman"/>
          <w:color w:val="000000" w:themeColor="text1"/>
          <w:sz w:val="24"/>
          <w:szCs w:val="24"/>
        </w:rPr>
        <w:t>1</w:t>
      </w:r>
      <w:r w:rsidRPr="00F96B89">
        <w:rPr>
          <w:rFonts w:ascii="Times New Roman" w:hAnsi="Times New Roman"/>
          <w:color w:val="000000" w:themeColor="text1"/>
          <w:sz w:val="24"/>
          <w:szCs w:val="24"/>
        </w:rPr>
        <w:t xml:space="preserve">.2.3. 3 priedas </w:t>
      </w:r>
      <w:r w:rsidR="00ED0B5E" w:rsidRPr="00F96B89">
        <w:rPr>
          <w:rFonts w:ascii="Times New Roman" w:hAnsi="Times New Roman"/>
          <w:color w:val="000000" w:themeColor="text1"/>
          <w:sz w:val="24"/>
          <w:szCs w:val="24"/>
        </w:rPr>
        <w:t>„</w:t>
      </w:r>
      <w:r w:rsidRPr="00F96B89">
        <w:rPr>
          <w:rFonts w:ascii="Times New Roman" w:hAnsi="Times New Roman"/>
          <w:color w:val="000000" w:themeColor="text1"/>
          <w:sz w:val="24"/>
          <w:szCs w:val="24"/>
        </w:rPr>
        <w:t>Moduliai ir funkcionalumų detalizavimas</w:t>
      </w:r>
      <w:r w:rsidR="00ED0B5E" w:rsidRPr="00F96B89">
        <w:rPr>
          <w:rFonts w:ascii="Times New Roman" w:hAnsi="Times New Roman"/>
          <w:color w:val="000000" w:themeColor="text1"/>
          <w:sz w:val="24"/>
          <w:szCs w:val="24"/>
        </w:rPr>
        <w:t>“</w:t>
      </w:r>
      <w:r w:rsidR="0041235C" w:rsidRPr="00F96B89">
        <w:rPr>
          <w:rFonts w:ascii="Times New Roman" w:hAnsi="Times New Roman"/>
          <w:color w:val="000000" w:themeColor="text1"/>
          <w:sz w:val="24"/>
          <w:szCs w:val="24"/>
        </w:rPr>
        <w:t>;</w:t>
      </w:r>
    </w:p>
    <w:p w14:paraId="79D520E6" w14:textId="505CAEF7" w:rsidR="0041235C" w:rsidRPr="00F96B89" w:rsidRDefault="0041235C" w:rsidP="0041235C">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F96B89">
        <w:rPr>
          <w:color w:val="000000" w:themeColor="text1"/>
          <w:sz w:val="24"/>
          <w:szCs w:val="24"/>
        </w:rPr>
        <w:t>2</w:t>
      </w:r>
      <w:r w:rsidR="00703BF3" w:rsidRPr="00F96B89">
        <w:rPr>
          <w:color w:val="000000" w:themeColor="text1"/>
          <w:sz w:val="24"/>
          <w:szCs w:val="24"/>
        </w:rPr>
        <w:t>1</w:t>
      </w:r>
      <w:r w:rsidRPr="00F96B89">
        <w:rPr>
          <w:color w:val="000000" w:themeColor="text1"/>
          <w:sz w:val="24"/>
          <w:szCs w:val="24"/>
        </w:rPr>
        <w:t>.</w:t>
      </w:r>
      <w:r w:rsidR="00703BF3" w:rsidRPr="00F96B89">
        <w:rPr>
          <w:color w:val="000000" w:themeColor="text1"/>
          <w:sz w:val="24"/>
          <w:szCs w:val="24"/>
        </w:rPr>
        <w:t>2</w:t>
      </w:r>
      <w:r w:rsidRPr="00F96B89">
        <w:rPr>
          <w:color w:val="000000" w:themeColor="text1"/>
          <w:sz w:val="24"/>
          <w:szCs w:val="24"/>
        </w:rPr>
        <w:t xml:space="preserve">.4. 4 </w:t>
      </w:r>
      <w:proofErr w:type="spellStart"/>
      <w:r w:rsidRPr="00F96B89">
        <w:rPr>
          <w:color w:val="000000" w:themeColor="text1"/>
          <w:sz w:val="24"/>
          <w:szCs w:val="24"/>
        </w:rPr>
        <w:t>priedas</w:t>
      </w:r>
      <w:proofErr w:type="spellEnd"/>
      <w:r w:rsidRPr="00F96B89">
        <w:rPr>
          <w:color w:val="000000" w:themeColor="text1"/>
          <w:sz w:val="24"/>
          <w:szCs w:val="24"/>
        </w:rPr>
        <w:t xml:space="preserve"> „</w:t>
      </w:r>
      <w:proofErr w:type="spellStart"/>
      <w:r w:rsidRPr="00F96B89">
        <w:rPr>
          <w:color w:val="000000" w:themeColor="text1"/>
          <w:sz w:val="24"/>
          <w:szCs w:val="24"/>
        </w:rPr>
        <w:t>Subteikėjų</w:t>
      </w:r>
      <w:proofErr w:type="spellEnd"/>
      <w:r w:rsidRPr="00F96B89">
        <w:rPr>
          <w:color w:val="000000" w:themeColor="text1"/>
          <w:sz w:val="24"/>
          <w:szCs w:val="24"/>
        </w:rPr>
        <w:t xml:space="preserve"> </w:t>
      </w:r>
      <w:proofErr w:type="spellStart"/>
      <w:r w:rsidRPr="00F96B89">
        <w:rPr>
          <w:color w:val="000000" w:themeColor="text1"/>
          <w:sz w:val="24"/>
          <w:szCs w:val="24"/>
        </w:rPr>
        <w:t>sąrašas</w:t>
      </w:r>
      <w:proofErr w:type="spellEnd"/>
      <w:r w:rsidRPr="00F96B89">
        <w:rPr>
          <w:color w:val="000000" w:themeColor="text1"/>
          <w:sz w:val="24"/>
          <w:szCs w:val="24"/>
        </w:rPr>
        <w:t xml:space="preserve"> “</w:t>
      </w:r>
      <w:r w:rsidR="00C62C32" w:rsidRPr="00F96B89">
        <w:rPr>
          <w:color w:val="000000" w:themeColor="text1"/>
          <w:sz w:val="24"/>
          <w:szCs w:val="24"/>
        </w:rPr>
        <w:t>;</w:t>
      </w:r>
      <w:r w:rsidRPr="00F96B89">
        <w:rPr>
          <w:color w:val="000000" w:themeColor="text1"/>
          <w:sz w:val="24"/>
          <w:szCs w:val="24"/>
        </w:rPr>
        <w:t xml:space="preserve"> </w:t>
      </w:r>
    </w:p>
    <w:p w14:paraId="005C10F1" w14:textId="06B8A6F8" w:rsidR="0041235C" w:rsidRPr="00F96B89" w:rsidRDefault="0041235C" w:rsidP="0041235C">
      <w:pPr>
        <w:snapToGrid w:val="0"/>
        <w:spacing w:after="0" w:line="240" w:lineRule="auto"/>
        <w:jc w:val="both"/>
        <w:rPr>
          <w:rFonts w:ascii="Times New Roman" w:hAnsi="Times New Roman"/>
          <w:color w:val="000000" w:themeColor="text1"/>
          <w:sz w:val="24"/>
          <w:szCs w:val="24"/>
        </w:rPr>
      </w:pPr>
      <w:r w:rsidRPr="00F96B89">
        <w:rPr>
          <w:rFonts w:ascii="Times New Roman" w:hAnsi="Times New Roman"/>
          <w:color w:val="000000" w:themeColor="text1"/>
          <w:sz w:val="24"/>
          <w:szCs w:val="24"/>
        </w:rPr>
        <w:t>2</w:t>
      </w:r>
      <w:r w:rsidR="00703BF3" w:rsidRPr="00F96B89">
        <w:rPr>
          <w:rFonts w:ascii="Times New Roman" w:hAnsi="Times New Roman"/>
          <w:color w:val="000000" w:themeColor="text1"/>
          <w:sz w:val="24"/>
          <w:szCs w:val="24"/>
        </w:rPr>
        <w:t>1</w:t>
      </w:r>
      <w:r w:rsidRPr="00F96B89">
        <w:rPr>
          <w:rFonts w:ascii="Times New Roman" w:hAnsi="Times New Roman"/>
          <w:color w:val="000000" w:themeColor="text1"/>
          <w:sz w:val="24"/>
          <w:szCs w:val="24"/>
        </w:rPr>
        <w:t>.</w:t>
      </w:r>
      <w:r w:rsidR="00703BF3" w:rsidRPr="00F96B89">
        <w:rPr>
          <w:rFonts w:ascii="Times New Roman" w:hAnsi="Times New Roman"/>
          <w:color w:val="000000" w:themeColor="text1"/>
          <w:sz w:val="24"/>
          <w:szCs w:val="24"/>
        </w:rPr>
        <w:t>2</w:t>
      </w:r>
      <w:r w:rsidRPr="00F96B89">
        <w:rPr>
          <w:rFonts w:ascii="Times New Roman" w:hAnsi="Times New Roman"/>
          <w:color w:val="000000" w:themeColor="text1"/>
          <w:sz w:val="24"/>
          <w:szCs w:val="24"/>
        </w:rPr>
        <w:t>.5. 5 priedas „Specialistų sąrašas“.</w:t>
      </w:r>
    </w:p>
    <w:p w14:paraId="3907C31E" w14:textId="77777777" w:rsidR="0041235C" w:rsidRPr="00F96B89" w:rsidRDefault="0041235C" w:rsidP="0055263D">
      <w:pPr>
        <w:snapToGrid w:val="0"/>
        <w:spacing w:after="0" w:line="240" w:lineRule="auto"/>
        <w:jc w:val="both"/>
        <w:rPr>
          <w:rFonts w:ascii="Times New Roman" w:hAnsi="Times New Roman"/>
          <w:color w:val="000000" w:themeColor="text1"/>
          <w:sz w:val="24"/>
          <w:szCs w:val="24"/>
        </w:rPr>
      </w:pPr>
    </w:p>
    <w:p w14:paraId="67A678EC" w14:textId="7C90F895" w:rsidR="00CA5EEE" w:rsidRPr="00F96B89" w:rsidRDefault="00CA5EEE"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F96B89">
        <w:rPr>
          <w:rFonts w:ascii="Times New Roman" w:hAnsi="Times New Roman"/>
          <w:b/>
          <w:color w:val="000000" w:themeColor="text1"/>
          <w:sz w:val="24"/>
          <w:szCs w:val="24"/>
          <w:lang w:eastAsia="lt-LT"/>
        </w:rPr>
        <w:t>Šalių parašai</w:t>
      </w:r>
    </w:p>
    <w:p w14:paraId="7879F436" w14:textId="77777777" w:rsidR="009D0926" w:rsidRPr="00F96B89" w:rsidRDefault="009D0926" w:rsidP="0055263D">
      <w:pPr>
        <w:spacing w:after="0"/>
        <w:rPr>
          <w:rFonts w:ascii="Times New Roman" w:hAnsi="Times New Roman"/>
          <w:b/>
          <w:color w:val="000000" w:themeColor="text1"/>
          <w:sz w:val="24"/>
          <w:szCs w:val="24"/>
          <w:lang w:eastAsia="lt-LT"/>
        </w:rPr>
      </w:pPr>
    </w:p>
    <w:tbl>
      <w:tblPr>
        <w:tblW w:w="0" w:type="auto"/>
        <w:tblLayout w:type="fixed"/>
        <w:tblLook w:val="00A0" w:firstRow="1" w:lastRow="0" w:firstColumn="1" w:lastColumn="0" w:noHBand="0" w:noVBand="0"/>
      </w:tblPr>
      <w:tblGrid>
        <w:gridCol w:w="4927"/>
        <w:gridCol w:w="4927"/>
      </w:tblGrid>
      <w:tr w:rsidR="008E0A57" w:rsidRPr="00F96B89" w14:paraId="78589F44" w14:textId="77777777" w:rsidTr="00C705ED">
        <w:tc>
          <w:tcPr>
            <w:tcW w:w="4927" w:type="dxa"/>
          </w:tcPr>
          <w:p w14:paraId="4D20112D" w14:textId="77777777" w:rsidR="00347199" w:rsidRPr="00F96B89" w:rsidRDefault="00347199" w:rsidP="00C705ED">
            <w:pPr>
              <w:pStyle w:val="Pagrindinistekstas3"/>
              <w:ind w:firstLine="0"/>
              <w:rPr>
                <w:rFonts w:ascii="Times New Roman" w:hAnsi="Times New Roman"/>
                <w:color w:val="000000" w:themeColor="text1"/>
                <w:sz w:val="24"/>
                <w:szCs w:val="24"/>
                <w:lang w:val="lt-LT"/>
              </w:rPr>
            </w:pPr>
            <w:proofErr w:type="spellStart"/>
            <w:r w:rsidRPr="00F96B89">
              <w:rPr>
                <w:rFonts w:ascii="Times New Roman" w:hAnsi="Times New Roman"/>
                <w:b/>
                <w:color w:val="000000" w:themeColor="text1"/>
                <w:sz w:val="24"/>
                <w:szCs w:val="24"/>
              </w:rPr>
              <w:t>Paslaugų</w:t>
            </w:r>
            <w:proofErr w:type="spellEnd"/>
            <w:r w:rsidRPr="00F96B89">
              <w:rPr>
                <w:rFonts w:ascii="Times New Roman" w:hAnsi="Times New Roman"/>
                <w:b/>
                <w:color w:val="000000" w:themeColor="text1"/>
                <w:sz w:val="24"/>
                <w:szCs w:val="24"/>
              </w:rPr>
              <w:t xml:space="preserve"> </w:t>
            </w:r>
            <w:proofErr w:type="spellStart"/>
            <w:r w:rsidRPr="00F96B89">
              <w:rPr>
                <w:rFonts w:ascii="Times New Roman" w:hAnsi="Times New Roman"/>
                <w:b/>
                <w:color w:val="000000" w:themeColor="text1"/>
                <w:sz w:val="24"/>
                <w:szCs w:val="24"/>
              </w:rPr>
              <w:t>gavėjas</w:t>
            </w:r>
            <w:proofErr w:type="spellEnd"/>
            <w:r w:rsidRPr="00F96B89">
              <w:rPr>
                <w:rFonts w:ascii="Times New Roman" w:hAnsi="Times New Roman"/>
                <w:color w:val="000000" w:themeColor="text1"/>
                <w:sz w:val="24"/>
                <w:szCs w:val="24"/>
                <w:lang w:val="lt-LT"/>
              </w:rPr>
              <w:t xml:space="preserve"> </w:t>
            </w:r>
          </w:p>
          <w:p w14:paraId="623FC8C8" w14:textId="77777777" w:rsidR="00347199" w:rsidRPr="00F96B89" w:rsidRDefault="00347199" w:rsidP="00C705ED">
            <w:pPr>
              <w:pStyle w:val="Pagrindinistekstas3"/>
              <w:ind w:firstLine="0"/>
              <w:rPr>
                <w:rFonts w:ascii="Times New Roman" w:hAnsi="Times New Roman"/>
                <w:b/>
                <w:color w:val="000000" w:themeColor="text1"/>
                <w:sz w:val="24"/>
                <w:szCs w:val="24"/>
                <w:lang w:val="lt-LT"/>
              </w:rPr>
            </w:pPr>
            <w:r w:rsidRPr="00F96B89">
              <w:rPr>
                <w:rFonts w:ascii="Times New Roman" w:hAnsi="Times New Roman"/>
                <w:color w:val="000000" w:themeColor="text1"/>
                <w:sz w:val="24"/>
                <w:szCs w:val="24"/>
                <w:lang w:val="lt-LT"/>
              </w:rPr>
              <w:t>VšĮ Klaipėdos senamiesčio pirminės</w:t>
            </w:r>
            <w:r w:rsidRPr="00F96B89">
              <w:rPr>
                <w:rFonts w:ascii="Times New Roman" w:hAnsi="Times New Roman"/>
                <w:b/>
                <w:bCs/>
                <w:iCs/>
                <w:color w:val="000000" w:themeColor="text1"/>
                <w:sz w:val="24"/>
                <w:szCs w:val="24"/>
              </w:rPr>
              <w:tab/>
            </w:r>
          </w:p>
        </w:tc>
        <w:tc>
          <w:tcPr>
            <w:tcW w:w="4927" w:type="dxa"/>
          </w:tcPr>
          <w:p w14:paraId="44068DE7" w14:textId="77777777" w:rsidR="00347199" w:rsidRPr="00F96B89" w:rsidRDefault="00347199" w:rsidP="00C705ED">
            <w:pPr>
              <w:spacing w:after="0" w:line="240" w:lineRule="auto"/>
              <w:rPr>
                <w:rFonts w:ascii="Times New Roman" w:hAnsi="Times New Roman"/>
                <w:color w:val="000000" w:themeColor="text1"/>
                <w:sz w:val="24"/>
                <w:szCs w:val="24"/>
              </w:rPr>
            </w:pPr>
            <w:r w:rsidRPr="00F96B89">
              <w:rPr>
                <w:rFonts w:ascii="Times New Roman" w:hAnsi="Times New Roman"/>
                <w:b/>
                <w:color w:val="000000" w:themeColor="text1"/>
                <w:sz w:val="24"/>
                <w:szCs w:val="24"/>
              </w:rPr>
              <w:t>Paslaugų teikėjas</w:t>
            </w:r>
            <w:r w:rsidRPr="00F96B89">
              <w:rPr>
                <w:rFonts w:ascii="Times New Roman" w:hAnsi="Times New Roman"/>
                <w:color w:val="000000" w:themeColor="text1"/>
                <w:sz w:val="24"/>
                <w:szCs w:val="24"/>
              </w:rPr>
              <w:t xml:space="preserve"> </w:t>
            </w:r>
          </w:p>
          <w:p w14:paraId="4A7EAA50" w14:textId="403B3469" w:rsidR="00347199" w:rsidRPr="00F96B89" w:rsidRDefault="00347199" w:rsidP="00C705ED">
            <w:pPr>
              <w:spacing w:after="0" w:line="240" w:lineRule="auto"/>
              <w:rPr>
                <w:rFonts w:ascii="Times New Roman" w:hAnsi="Times New Roman"/>
                <w:color w:val="000000" w:themeColor="text1"/>
                <w:sz w:val="24"/>
                <w:szCs w:val="24"/>
              </w:rPr>
            </w:pPr>
            <w:r w:rsidRPr="00F96B89">
              <w:rPr>
                <w:rFonts w:ascii="Times New Roman" w:hAnsi="Times New Roman"/>
                <w:color w:val="000000" w:themeColor="text1"/>
                <w:sz w:val="24"/>
                <w:szCs w:val="24"/>
              </w:rPr>
              <w:t>UAB „</w:t>
            </w:r>
            <w:proofErr w:type="spellStart"/>
            <w:r w:rsidRPr="00F96B89">
              <w:rPr>
                <w:rFonts w:ascii="Times New Roman" w:hAnsi="Times New Roman"/>
                <w:color w:val="000000" w:themeColor="text1"/>
                <w:sz w:val="24"/>
                <w:szCs w:val="24"/>
              </w:rPr>
              <w:t>Sof</w:t>
            </w:r>
            <w:r w:rsidR="00DC2324" w:rsidRPr="00F96B89">
              <w:rPr>
                <w:rFonts w:ascii="Times New Roman" w:hAnsi="Times New Roman"/>
                <w:color w:val="000000" w:themeColor="text1"/>
                <w:sz w:val="24"/>
                <w:szCs w:val="24"/>
              </w:rPr>
              <w:t>t</w:t>
            </w:r>
            <w:r w:rsidRPr="00F96B89">
              <w:rPr>
                <w:rFonts w:ascii="Times New Roman" w:hAnsi="Times New Roman"/>
                <w:color w:val="000000" w:themeColor="text1"/>
                <w:sz w:val="24"/>
                <w:szCs w:val="24"/>
              </w:rPr>
              <w:t>dent</w:t>
            </w:r>
            <w:proofErr w:type="spellEnd"/>
            <w:r w:rsidRPr="00F96B89">
              <w:rPr>
                <w:rFonts w:ascii="Times New Roman" w:hAnsi="Times New Roman"/>
                <w:color w:val="000000" w:themeColor="text1"/>
                <w:sz w:val="24"/>
                <w:szCs w:val="24"/>
              </w:rPr>
              <w:t>“</w:t>
            </w:r>
          </w:p>
        </w:tc>
      </w:tr>
      <w:tr w:rsidR="008E0A57" w:rsidRPr="00F96B89" w14:paraId="1ED326FB" w14:textId="77777777" w:rsidTr="00C705ED">
        <w:tc>
          <w:tcPr>
            <w:tcW w:w="4927" w:type="dxa"/>
          </w:tcPr>
          <w:p w14:paraId="7AE2FC98" w14:textId="77777777" w:rsidR="00347199" w:rsidRPr="00F96B89" w:rsidRDefault="00347199"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sveikatos priežiūros centras</w:t>
            </w:r>
          </w:p>
          <w:p w14:paraId="71014E06" w14:textId="77777777" w:rsidR="00347199" w:rsidRPr="00F96B89" w:rsidRDefault="00347199" w:rsidP="00C705ED">
            <w:pPr>
              <w:pStyle w:val="Pagrindinistekstas3"/>
              <w:ind w:firstLine="0"/>
              <w:rPr>
                <w:rFonts w:ascii="Times New Roman" w:hAnsi="Times New Roman"/>
                <w:color w:val="000000" w:themeColor="text1"/>
                <w:sz w:val="24"/>
                <w:szCs w:val="24"/>
                <w:lang w:val="lt-LT"/>
              </w:rPr>
            </w:pPr>
          </w:p>
          <w:p w14:paraId="5A1B314B" w14:textId="77777777" w:rsidR="00347199" w:rsidRPr="00F96B89" w:rsidRDefault="00347199"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 xml:space="preserve">Vyriausioji gydytoja </w:t>
            </w:r>
          </w:p>
          <w:p w14:paraId="603EE07D" w14:textId="77777777" w:rsidR="00347199" w:rsidRPr="00F96B89" w:rsidRDefault="00347199"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Loreta Žilinskienė</w:t>
            </w:r>
          </w:p>
          <w:p w14:paraId="6736F7DF" w14:textId="77777777" w:rsidR="00347199" w:rsidRPr="00F96B89" w:rsidRDefault="00347199" w:rsidP="00C705ED">
            <w:pPr>
              <w:pStyle w:val="Pagrindinistekstas3"/>
              <w:ind w:firstLine="0"/>
              <w:rPr>
                <w:rFonts w:ascii="Times New Roman" w:hAnsi="Times New Roman"/>
                <w:color w:val="000000" w:themeColor="text1"/>
                <w:sz w:val="24"/>
                <w:szCs w:val="24"/>
                <w:lang w:val="lt-LT"/>
              </w:rPr>
            </w:pPr>
          </w:p>
        </w:tc>
        <w:tc>
          <w:tcPr>
            <w:tcW w:w="4927" w:type="dxa"/>
          </w:tcPr>
          <w:p w14:paraId="42D00565" w14:textId="77777777" w:rsidR="00347199" w:rsidRPr="00F96B89" w:rsidRDefault="00347199" w:rsidP="00C705ED">
            <w:pPr>
              <w:spacing w:after="0" w:line="240" w:lineRule="auto"/>
              <w:rPr>
                <w:rFonts w:ascii="Times New Roman" w:hAnsi="Times New Roman"/>
                <w:color w:val="000000" w:themeColor="text1"/>
                <w:sz w:val="24"/>
                <w:szCs w:val="24"/>
              </w:rPr>
            </w:pPr>
          </w:p>
          <w:p w14:paraId="416BD64C" w14:textId="77777777" w:rsidR="00347199" w:rsidRPr="00F96B89" w:rsidRDefault="00347199" w:rsidP="00C705ED">
            <w:pPr>
              <w:spacing w:after="0" w:line="240" w:lineRule="auto"/>
              <w:rPr>
                <w:rFonts w:ascii="Times New Roman" w:hAnsi="Times New Roman"/>
                <w:color w:val="000000" w:themeColor="text1"/>
                <w:sz w:val="24"/>
                <w:szCs w:val="24"/>
              </w:rPr>
            </w:pPr>
          </w:p>
          <w:p w14:paraId="6108FCF2" w14:textId="77777777" w:rsidR="00347199" w:rsidRPr="00F96B89" w:rsidRDefault="00347199" w:rsidP="00C705ED">
            <w:pPr>
              <w:spacing w:after="0" w:line="240" w:lineRule="auto"/>
              <w:rPr>
                <w:rFonts w:ascii="Times New Roman" w:hAnsi="Times New Roman"/>
                <w:color w:val="000000" w:themeColor="text1"/>
                <w:sz w:val="24"/>
                <w:szCs w:val="24"/>
                <w:shd w:val="clear" w:color="auto" w:fill="FAFAFA"/>
              </w:rPr>
            </w:pPr>
            <w:r w:rsidRPr="00F96B89">
              <w:rPr>
                <w:rFonts w:ascii="Times New Roman" w:hAnsi="Times New Roman"/>
                <w:color w:val="000000" w:themeColor="text1"/>
                <w:sz w:val="24"/>
                <w:szCs w:val="24"/>
              </w:rPr>
              <w:t>Direktorius</w:t>
            </w:r>
          </w:p>
          <w:p w14:paraId="30DCB9DD" w14:textId="77777777" w:rsidR="00347199" w:rsidRPr="00F96B89" w:rsidRDefault="00347199" w:rsidP="00C705ED">
            <w:pPr>
              <w:spacing w:after="0" w:line="240" w:lineRule="auto"/>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Rytis </w:t>
            </w:r>
            <w:proofErr w:type="spellStart"/>
            <w:r w:rsidRPr="00F96B89">
              <w:rPr>
                <w:rFonts w:ascii="Times New Roman" w:hAnsi="Times New Roman"/>
                <w:color w:val="000000" w:themeColor="text1"/>
                <w:sz w:val="24"/>
                <w:szCs w:val="24"/>
              </w:rPr>
              <w:t>Naginevičius</w:t>
            </w:r>
            <w:proofErr w:type="spellEnd"/>
          </w:p>
        </w:tc>
      </w:tr>
      <w:tr w:rsidR="008E0A57" w:rsidRPr="00F96B89" w14:paraId="16FECD4E" w14:textId="77777777" w:rsidTr="00C705ED">
        <w:tc>
          <w:tcPr>
            <w:tcW w:w="4927" w:type="dxa"/>
          </w:tcPr>
          <w:p w14:paraId="258B40E7" w14:textId="77777777" w:rsidR="00347199" w:rsidRPr="00F96B89" w:rsidRDefault="00347199" w:rsidP="00C705ED">
            <w:pPr>
              <w:pStyle w:val="Pagrindinistekstas3"/>
              <w:ind w:firstLine="0"/>
              <w:rPr>
                <w:rFonts w:ascii="Times New Roman" w:hAnsi="Times New Roman"/>
                <w:color w:val="000000" w:themeColor="text1"/>
                <w:sz w:val="24"/>
                <w:szCs w:val="24"/>
                <w:lang w:val="lt-LT"/>
              </w:rPr>
            </w:pPr>
          </w:p>
          <w:p w14:paraId="6A45AFF6" w14:textId="77777777" w:rsidR="00347199" w:rsidRPr="00F96B89" w:rsidRDefault="00347199"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_________________________</w:t>
            </w:r>
          </w:p>
        </w:tc>
        <w:tc>
          <w:tcPr>
            <w:tcW w:w="4927" w:type="dxa"/>
          </w:tcPr>
          <w:p w14:paraId="0E7C6C9A" w14:textId="77777777" w:rsidR="00347199" w:rsidRPr="00F96B89" w:rsidRDefault="00347199" w:rsidP="00C705ED">
            <w:pPr>
              <w:pStyle w:val="Pagrindinistekstas3"/>
              <w:ind w:firstLine="0"/>
              <w:rPr>
                <w:rFonts w:ascii="Times New Roman" w:hAnsi="Times New Roman"/>
                <w:color w:val="000000" w:themeColor="text1"/>
                <w:sz w:val="24"/>
                <w:szCs w:val="24"/>
                <w:lang w:val="lt-LT"/>
              </w:rPr>
            </w:pPr>
          </w:p>
          <w:p w14:paraId="565F0990" w14:textId="77777777" w:rsidR="00347199" w:rsidRPr="00F96B89" w:rsidRDefault="00347199"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_________________________</w:t>
            </w:r>
          </w:p>
        </w:tc>
      </w:tr>
      <w:tr w:rsidR="00347199" w:rsidRPr="00F96B89" w14:paraId="414B8A21" w14:textId="77777777" w:rsidTr="00C705ED">
        <w:trPr>
          <w:trHeight w:val="212"/>
        </w:trPr>
        <w:tc>
          <w:tcPr>
            <w:tcW w:w="4927" w:type="dxa"/>
          </w:tcPr>
          <w:p w14:paraId="4816E3B4" w14:textId="77777777" w:rsidR="00347199" w:rsidRPr="00F96B89" w:rsidRDefault="00347199"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 xml:space="preserve">                                            A.V.</w:t>
            </w:r>
          </w:p>
        </w:tc>
        <w:tc>
          <w:tcPr>
            <w:tcW w:w="4927" w:type="dxa"/>
          </w:tcPr>
          <w:p w14:paraId="312A5D56" w14:textId="77777777" w:rsidR="00347199" w:rsidRPr="00F96B89" w:rsidRDefault="00347199" w:rsidP="00C705ED">
            <w:pPr>
              <w:pStyle w:val="Pagrindinistekstas3"/>
              <w:ind w:firstLine="0"/>
              <w:jc w:val="left"/>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 xml:space="preserve">                                           A.V.</w:t>
            </w:r>
          </w:p>
        </w:tc>
      </w:tr>
    </w:tbl>
    <w:p w14:paraId="09FEDE52" w14:textId="77777777" w:rsidR="00347199" w:rsidRPr="00F96B89" w:rsidRDefault="00347199" w:rsidP="00347199">
      <w:pPr>
        <w:spacing w:after="0" w:line="240" w:lineRule="auto"/>
        <w:rPr>
          <w:rFonts w:ascii="Times New Roman" w:hAnsi="Times New Roman"/>
          <w:color w:val="000000" w:themeColor="text1"/>
          <w:sz w:val="24"/>
          <w:szCs w:val="24"/>
          <w:lang w:eastAsia="lt-LT"/>
        </w:rPr>
      </w:pPr>
    </w:p>
    <w:p w14:paraId="2B6D773C" w14:textId="10EE711E" w:rsidR="00CA5EEE" w:rsidRPr="00F96B89" w:rsidRDefault="00CA5EEE" w:rsidP="0055263D">
      <w:pPr>
        <w:spacing w:after="0" w:line="240" w:lineRule="auto"/>
        <w:jc w:val="right"/>
        <w:rPr>
          <w:rFonts w:ascii="Times New Roman" w:hAnsi="Times New Roman"/>
          <w:color w:val="000000" w:themeColor="text1"/>
          <w:sz w:val="24"/>
          <w:szCs w:val="24"/>
          <w:lang w:eastAsia="lt-LT"/>
        </w:rPr>
      </w:pPr>
    </w:p>
    <w:p w14:paraId="2676467F" w14:textId="227B2B43" w:rsidR="006F2364" w:rsidRPr="00F96B89" w:rsidRDefault="006F2364" w:rsidP="0055263D">
      <w:pPr>
        <w:spacing w:after="0" w:line="240" w:lineRule="auto"/>
        <w:jc w:val="right"/>
        <w:rPr>
          <w:rFonts w:ascii="Times New Roman" w:hAnsi="Times New Roman"/>
          <w:color w:val="000000" w:themeColor="text1"/>
          <w:sz w:val="24"/>
          <w:szCs w:val="24"/>
          <w:lang w:eastAsia="lt-LT"/>
        </w:rPr>
      </w:pPr>
    </w:p>
    <w:p w14:paraId="6A377ADC" w14:textId="6D713BBC" w:rsidR="006F2364" w:rsidRPr="00F96B89" w:rsidRDefault="006F2364" w:rsidP="0055263D">
      <w:pPr>
        <w:spacing w:after="0" w:line="240" w:lineRule="auto"/>
        <w:jc w:val="right"/>
        <w:rPr>
          <w:rFonts w:ascii="Times New Roman" w:hAnsi="Times New Roman"/>
          <w:color w:val="000000" w:themeColor="text1"/>
          <w:sz w:val="24"/>
          <w:szCs w:val="24"/>
          <w:lang w:eastAsia="lt-LT"/>
        </w:rPr>
      </w:pPr>
    </w:p>
    <w:p w14:paraId="2C0D9821" w14:textId="2091F525" w:rsidR="006F2364" w:rsidRPr="00F96B89" w:rsidRDefault="006F2364" w:rsidP="0055263D">
      <w:pPr>
        <w:spacing w:after="0" w:line="240" w:lineRule="auto"/>
        <w:jc w:val="right"/>
        <w:rPr>
          <w:rFonts w:ascii="Times New Roman" w:hAnsi="Times New Roman"/>
          <w:color w:val="000000" w:themeColor="text1"/>
          <w:sz w:val="24"/>
          <w:szCs w:val="24"/>
          <w:lang w:eastAsia="lt-LT"/>
        </w:rPr>
      </w:pPr>
    </w:p>
    <w:p w14:paraId="1A76470A" w14:textId="468FFFC2" w:rsidR="006F2364" w:rsidRPr="00F96B89" w:rsidRDefault="006F2364" w:rsidP="0055263D">
      <w:pPr>
        <w:spacing w:after="0" w:line="240" w:lineRule="auto"/>
        <w:jc w:val="right"/>
        <w:rPr>
          <w:rFonts w:ascii="Times New Roman" w:hAnsi="Times New Roman"/>
          <w:color w:val="000000" w:themeColor="text1"/>
          <w:sz w:val="24"/>
          <w:szCs w:val="24"/>
          <w:lang w:eastAsia="lt-LT"/>
        </w:rPr>
      </w:pPr>
    </w:p>
    <w:p w14:paraId="1D538700" w14:textId="286ED674" w:rsidR="006F2364" w:rsidRPr="00F96B89" w:rsidRDefault="006F2364" w:rsidP="0055263D">
      <w:pPr>
        <w:spacing w:after="0" w:line="240" w:lineRule="auto"/>
        <w:jc w:val="right"/>
        <w:rPr>
          <w:rFonts w:ascii="Times New Roman" w:hAnsi="Times New Roman"/>
          <w:color w:val="000000" w:themeColor="text1"/>
          <w:sz w:val="24"/>
          <w:szCs w:val="24"/>
          <w:lang w:eastAsia="lt-LT"/>
        </w:rPr>
      </w:pPr>
    </w:p>
    <w:p w14:paraId="3F25F69C" w14:textId="2E7289AD" w:rsidR="006F2364" w:rsidRPr="00F96B89" w:rsidRDefault="006F2364" w:rsidP="0055263D">
      <w:pPr>
        <w:spacing w:after="0" w:line="240" w:lineRule="auto"/>
        <w:jc w:val="right"/>
        <w:rPr>
          <w:rFonts w:ascii="Times New Roman" w:hAnsi="Times New Roman"/>
          <w:color w:val="000000" w:themeColor="text1"/>
          <w:sz w:val="24"/>
          <w:szCs w:val="24"/>
          <w:lang w:eastAsia="lt-LT"/>
        </w:rPr>
      </w:pPr>
    </w:p>
    <w:p w14:paraId="7B1884DD" w14:textId="76AE1C60" w:rsidR="006F2364" w:rsidRPr="00F96B89" w:rsidRDefault="006F2364" w:rsidP="0055263D">
      <w:pPr>
        <w:spacing w:after="0" w:line="240" w:lineRule="auto"/>
        <w:jc w:val="right"/>
        <w:rPr>
          <w:rFonts w:ascii="Times New Roman" w:hAnsi="Times New Roman"/>
          <w:color w:val="000000" w:themeColor="text1"/>
          <w:sz w:val="24"/>
          <w:szCs w:val="24"/>
          <w:lang w:eastAsia="lt-LT"/>
        </w:rPr>
      </w:pPr>
    </w:p>
    <w:p w14:paraId="10838617" w14:textId="20BBD389" w:rsidR="006F2364" w:rsidRPr="00F96B89" w:rsidRDefault="006F2364" w:rsidP="0055263D">
      <w:pPr>
        <w:spacing w:after="0" w:line="240" w:lineRule="auto"/>
        <w:jc w:val="right"/>
        <w:rPr>
          <w:rFonts w:ascii="Times New Roman" w:hAnsi="Times New Roman"/>
          <w:color w:val="000000" w:themeColor="text1"/>
          <w:sz w:val="24"/>
          <w:szCs w:val="24"/>
          <w:lang w:eastAsia="lt-LT"/>
        </w:rPr>
      </w:pPr>
    </w:p>
    <w:p w14:paraId="60AEE491" w14:textId="3083788D" w:rsidR="006F2364" w:rsidRPr="00F96B89" w:rsidRDefault="006F2364" w:rsidP="0055263D">
      <w:pPr>
        <w:spacing w:after="0" w:line="240" w:lineRule="auto"/>
        <w:jc w:val="right"/>
        <w:rPr>
          <w:rFonts w:ascii="Times New Roman" w:hAnsi="Times New Roman"/>
          <w:color w:val="000000" w:themeColor="text1"/>
          <w:sz w:val="24"/>
          <w:szCs w:val="24"/>
          <w:lang w:eastAsia="lt-LT"/>
        </w:rPr>
      </w:pPr>
    </w:p>
    <w:p w14:paraId="39FDADBC" w14:textId="77777777" w:rsidR="00BF15DA" w:rsidRPr="00F96B89" w:rsidRDefault="00BF15DA" w:rsidP="0055263D">
      <w:pPr>
        <w:spacing w:after="0" w:line="240" w:lineRule="auto"/>
        <w:jc w:val="right"/>
        <w:rPr>
          <w:rFonts w:ascii="Times New Roman" w:hAnsi="Times New Roman"/>
          <w:color w:val="000000" w:themeColor="text1"/>
          <w:sz w:val="24"/>
          <w:szCs w:val="24"/>
          <w:lang w:eastAsia="lt-LT"/>
        </w:rPr>
      </w:pPr>
    </w:p>
    <w:p w14:paraId="71DA695F" w14:textId="77777777" w:rsidR="00BF15DA" w:rsidRPr="00F96B89" w:rsidRDefault="00BF15DA" w:rsidP="0055263D">
      <w:pPr>
        <w:spacing w:after="0" w:line="240" w:lineRule="auto"/>
        <w:jc w:val="right"/>
        <w:rPr>
          <w:rFonts w:ascii="Times New Roman" w:hAnsi="Times New Roman"/>
          <w:color w:val="000000" w:themeColor="text1"/>
          <w:sz w:val="24"/>
          <w:szCs w:val="24"/>
          <w:lang w:eastAsia="lt-LT"/>
        </w:rPr>
      </w:pPr>
    </w:p>
    <w:p w14:paraId="75A6ACE3" w14:textId="77777777" w:rsidR="00BF15DA" w:rsidRPr="00F96B89" w:rsidRDefault="00BF15DA" w:rsidP="0055263D">
      <w:pPr>
        <w:spacing w:after="0" w:line="240" w:lineRule="auto"/>
        <w:jc w:val="right"/>
        <w:rPr>
          <w:rFonts w:ascii="Times New Roman" w:hAnsi="Times New Roman"/>
          <w:color w:val="000000" w:themeColor="text1"/>
          <w:sz w:val="24"/>
          <w:szCs w:val="24"/>
          <w:lang w:eastAsia="lt-LT"/>
        </w:rPr>
      </w:pPr>
    </w:p>
    <w:p w14:paraId="3EB485F3" w14:textId="2E83951E" w:rsidR="006F2364" w:rsidRPr="00F96B89" w:rsidRDefault="006F2364" w:rsidP="0055263D">
      <w:pPr>
        <w:spacing w:after="0" w:line="240" w:lineRule="auto"/>
        <w:jc w:val="right"/>
        <w:rPr>
          <w:rFonts w:ascii="Times New Roman" w:hAnsi="Times New Roman"/>
          <w:color w:val="000000" w:themeColor="text1"/>
          <w:sz w:val="24"/>
          <w:szCs w:val="24"/>
          <w:lang w:eastAsia="lt-LT"/>
        </w:rPr>
      </w:pPr>
    </w:p>
    <w:p w14:paraId="71B1FFD3" w14:textId="54B02A4A" w:rsidR="006F2364" w:rsidRPr="00F96B89" w:rsidRDefault="006F2364" w:rsidP="00D8470C">
      <w:pPr>
        <w:spacing w:after="0" w:line="240" w:lineRule="auto"/>
        <w:rPr>
          <w:rFonts w:ascii="Times New Roman" w:hAnsi="Times New Roman"/>
          <w:color w:val="000000" w:themeColor="text1"/>
          <w:sz w:val="24"/>
          <w:szCs w:val="24"/>
          <w:lang w:eastAsia="lt-LT"/>
        </w:rPr>
      </w:pPr>
    </w:p>
    <w:p w14:paraId="0189B361" w14:textId="77777777" w:rsidR="00A03B55" w:rsidRPr="00F96B89" w:rsidRDefault="00A03B55" w:rsidP="009374AA">
      <w:pPr>
        <w:spacing w:after="0" w:line="240" w:lineRule="auto"/>
        <w:rPr>
          <w:rFonts w:ascii="Times New Roman" w:hAnsi="Times New Roman"/>
          <w:color w:val="000000" w:themeColor="text1"/>
          <w:sz w:val="24"/>
          <w:szCs w:val="24"/>
          <w:lang w:eastAsia="lt-LT"/>
        </w:rPr>
      </w:pPr>
    </w:p>
    <w:p w14:paraId="21840587" w14:textId="77777777" w:rsidR="00EA5FA6" w:rsidRPr="00F96B89" w:rsidRDefault="00EA5FA6" w:rsidP="0055263D">
      <w:pPr>
        <w:spacing w:after="0" w:line="240" w:lineRule="auto"/>
        <w:jc w:val="right"/>
        <w:rPr>
          <w:rFonts w:ascii="Times New Roman" w:hAnsi="Times New Roman"/>
          <w:color w:val="000000" w:themeColor="text1"/>
          <w:sz w:val="24"/>
          <w:szCs w:val="24"/>
          <w:lang w:eastAsia="lt-LT"/>
        </w:rPr>
      </w:pPr>
    </w:p>
    <w:p w14:paraId="29433EF2" w14:textId="77777777" w:rsidR="005056B2" w:rsidRPr="00F96B89" w:rsidRDefault="005056B2" w:rsidP="0055263D">
      <w:pPr>
        <w:spacing w:after="0" w:line="240" w:lineRule="auto"/>
        <w:jc w:val="right"/>
        <w:rPr>
          <w:rFonts w:ascii="Times New Roman" w:hAnsi="Times New Roman"/>
          <w:color w:val="000000" w:themeColor="text1"/>
          <w:sz w:val="24"/>
          <w:szCs w:val="24"/>
          <w:lang w:eastAsia="lt-LT"/>
        </w:rPr>
      </w:pPr>
    </w:p>
    <w:p w14:paraId="60D4BF84" w14:textId="77777777" w:rsidR="00CA5EEE" w:rsidRPr="00F96B89" w:rsidRDefault="00CA5EEE" w:rsidP="0055263D">
      <w:pPr>
        <w:spacing w:after="0" w:line="240" w:lineRule="auto"/>
        <w:jc w:val="right"/>
        <w:rPr>
          <w:rFonts w:ascii="Times New Roman" w:hAnsi="Times New Roman"/>
          <w:color w:val="000000" w:themeColor="text1"/>
          <w:sz w:val="24"/>
          <w:szCs w:val="24"/>
          <w:lang w:eastAsia="lt-LT"/>
        </w:rPr>
      </w:pPr>
      <w:bookmarkStart w:id="11" w:name="_Hlk142034478"/>
      <w:r w:rsidRPr="00F96B89">
        <w:rPr>
          <w:rFonts w:ascii="Times New Roman" w:hAnsi="Times New Roman"/>
          <w:color w:val="000000" w:themeColor="text1"/>
          <w:sz w:val="24"/>
          <w:szCs w:val="24"/>
          <w:lang w:eastAsia="lt-LT"/>
        </w:rPr>
        <w:lastRenderedPageBreak/>
        <w:t xml:space="preserve">1 priedas </w:t>
      </w:r>
    </w:p>
    <w:p w14:paraId="5CC422FD" w14:textId="601C1A99" w:rsidR="00CA5EEE" w:rsidRPr="00F96B89" w:rsidRDefault="006D6752" w:rsidP="0055263D">
      <w:pPr>
        <w:spacing w:after="0" w:line="240" w:lineRule="auto"/>
        <w:jc w:val="right"/>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prie 202</w:t>
      </w:r>
      <w:r w:rsidR="00D8470C" w:rsidRPr="00F96B89">
        <w:rPr>
          <w:rFonts w:ascii="Times New Roman" w:hAnsi="Times New Roman"/>
          <w:color w:val="000000" w:themeColor="text1"/>
          <w:sz w:val="24"/>
          <w:szCs w:val="24"/>
          <w:lang w:eastAsia="lt-LT"/>
        </w:rPr>
        <w:t>5</w:t>
      </w:r>
      <w:r w:rsidRPr="00F96B89">
        <w:rPr>
          <w:rFonts w:ascii="Times New Roman" w:hAnsi="Times New Roman"/>
          <w:color w:val="000000" w:themeColor="text1"/>
          <w:sz w:val="24"/>
          <w:szCs w:val="24"/>
          <w:lang w:eastAsia="lt-LT"/>
        </w:rPr>
        <w:t xml:space="preserve"> m.</w:t>
      </w:r>
      <w:r w:rsidR="00451BC2" w:rsidRPr="00F96B89">
        <w:rPr>
          <w:rFonts w:ascii="Times New Roman" w:hAnsi="Times New Roman"/>
          <w:color w:val="000000" w:themeColor="text1"/>
          <w:sz w:val="24"/>
          <w:szCs w:val="24"/>
          <w:lang w:eastAsia="lt-LT"/>
        </w:rPr>
        <w:t xml:space="preserve"> </w:t>
      </w:r>
      <w:r w:rsidR="000544A2" w:rsidRPr="00F96B89">
        <w:rPr>
          <w:rFonts w:ascii="Times New Roman" w:hAnsi="Times New Roman"/>
          <w:color w:val="000000" w:themeColor="text1"/>
          <w:sz w:val="24"/>
          <w:szCs w:val="24"/>
          <w:lang w:eastAsia="lt-LT"/>
        </w:rPr>
        <w:t xml:space="preserve">rugpjūčio 1 </w:t>
      </w:r>
      <w:r w:rsidR="00CA5EEE" w:rsidRPr="00F96B89">
        <w:rPr>
          <w:rFonts w:ascii="Times New Roman" w:hAnsi="Times New Roman"/>
          <w:color w:val="000000" w:themeColor="text1"/>
          <w:sz w:val="24"/>
          <w:szCs w:val="24"/>
          <w:lang w:eastAsia="lt-LT"/>
        </w:rPr>
        <w:t xml:space="preserve">d. viešojo pirkimo–pardavimo </w:t>
      </w:r>
    </w:p>
    <w:p w14:paraId="6B7F1D4C" w14:textId="7801D535" w:rsidR="00CA5EEE" w:rsidRPr="00F96B89" w:rsidRDefault="00992BFA" w:rsidP="00E23B77">
      <w:pPr>
        <w:spacing w:after="0" w:line="240" w:lineRule="auto"/>
        <w:jc w:val="right"/>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sutarties Nr. (</w:t>
      </w:r>
      <w:r w:rsidR="00F84E1D" w:rsidRPr="00F96B89">
        <w:rPr>
          <w:rFonts w:ascii="Times New Roman" w:hAnsi="Times New Roman"/>
          <w:color w:val="000000" w:themeColor="text1"/>
          <w:sz w:val="24"/>
          <w:szCs w:val="24"/>
          <w:lang w:eastAsia="lt-LT"/>
        </w:rPr>
        <w:t>5.3</w:t>
      </w:r>
      <w:r w:rsidRPr="00F96B89">
        <w:rPr>
          <w:rFonts w:ascii="Times New Roman" w:hAnsi="Times New Roman"/>
          <w:color w:val="000000" w:themeColor="text1"/>
          <w:sz w:val="24"/>
          <w:szCs w:val="24"/>
          <w:lang w:eastAsia="lt-LT"/>
        </w:rPr>
        <w:t>)</w:t>
      </w:r>
      <w:r w:rsidR="00EA5FA6" w:rsidRPr="00F96B89">
        <w:rPr>
          <w:rFonts w:ascii="Times New Roman" w:hAnsi="Times New Roman"/>
          <w:color w:val="000000" w:themeColor="text1"/>
          <w:sz w:val="24"/>
          <w:szCs w:val="24"/>
          <w:lang w:eastAsia="lt-LT"/>
        </w:rPr>
        <w:t xml:space="preserve">- </w:t>
      </w:r>
      <w:r w:rsidRPr="00F96B89">
        <w:rPr>
          <w:rFonts w:ascii="Times New Roman" w:hAnsi="Times New Roman"/>
          <w:color w:val="000000" w:themeColor="text1"/>
          <w:sz w:val="24"/>
          <w:szCs w:val="24"/>
          <w:lang w:eastAsia="lt-LT"/>
        </w:rPr>
        <w:t>S</w:t>
      </w:r>
      <w:r w:rsidR="00EA5FA6" w:rsidRPr="00F96B89">
        <w:rPr>
          <w:rFonts w:ascii="Times New Roman" w:hAnsi="Times New Roman"/>
          <w:color w:val="000000" w:themeColor="text1"/>
          <w:sz w:val="24"/>
          <w:szCs w:val="24"/>
          <w:lang w:eastAsia="lt-LT"/>
        </w:rPr>
        <w:t>P</w:t>
      </w:r>
      <w:r w:rsidR="00CA5EEE" w:rsidRPr="00F96B89">
        <w:rPr>
          <w:rFonts w:ascii="Times New Roman" w:hAnsi="Times New Roman"/>
          <w:color w:val="000000" w:themeColor="text1"/>
          <w:sz w:val="24"/>
          <w:szCs w:val="24"/>
          <w:lang w:eastAsia="lt-LT"/>
        </w:rPr>
        <w:t>-</w:t>
      </w:r>
      <w:r w:rsidR="002573E4" w:rsidRPr="00F96B89">
        <w:rPr>
          <w:rFonts w:ascii="Times New Roman" w:hAnsi="Times New Roman"/>
          <w:color w:val="000000" w:themeColor="text1"/>
          <w:sz w:val="24"/>
          <w:szCs w:val="24"/>
          <w:lang w:eastAsia="lt-LT"/>
        </w:rPr>
        <w:t xml:space="preserve"> </w:t>
      </w:r>
      <w:r w:rsidR="00A1228C" w:rsidRPr="00F96B89">
        <w:rPr>
          <w:rFonts w:ascii="Times New Roman" w:hAnsi="Times New Roman"/>
          <w:color w:val="000000" w:themeColor="text1"/>
          <w:sz w:val="24"/>
          <w:szCs w:val="24"/>
          <w:lang w:eastAsia="lt-LT"/>
        </w:rPr>
        <w:t>11</w:t>
      </w:r>
      <w:r w:rsidR="00CA5EEE" w:rsidRPr="00F96B89">
        <w:rPr>
          <w:rFonts w:ascii="Times New Roman" w:hAnsi="Times New Roman"/>
          <w:color w:val="000000" w:themeColor="text1"/>
          <w:sz w:val="24"/>
          <w:szCs w:val="24"/>
          <w:lang w:eastAsia="lt-LT"/>
        </w:rPr>
        <w:t>/202</w:t>
      </w:r>
      <w:r w:rsidR="00D8470C" w:rsidRPr="00F96B89">
        <w:rPr>
          <w:rFonts w:ascii="Times New Roman" w:hAnsi="Times New Roman"/>
          <w:color w:val="000000" w:themeColor="text1"/>
          <w:sz w:val="24"/>
          <w:szCs w:val="24"/>
          <w:lang w:eastAsia="lt-LT"/>
        </w:rPr>
        <w:t>5</w:t>
      </w:r>
    </w:p>
    <w:bookmarkEnd w:id="11"/>
    <w:p w14:paraId="0693E134" w14:textId="77777777" w:rsidR="00CA5EEE" w:rsidRPr="00F96B89" w:rsidRDefault="00CA5EEE" w:rsidP="00FE42D5">
      <w:pPr>
        <w:jc w:val="center"/>
        <w:rPr>
          <w:rFonts w:ascii="Times New Roman" w:hAnsi="Times New Roman"/>
          <w:color w:val="000000" w:themeColor="text1"/>
          <w:sz w:val="24"/>
          <w:szCs w:val="24"/>
        </w:rPr>
      </w:pPr>
    </w:p>
    <w:p w14:paraId="2E61319C" w14:textId="166960B3" w:rsidR="00967496" w:rsidRPr="00F96B89" w:rsidRDefault="006B25E7" w:rsidP="001A2899">
      <w:pPr>
        <w:jc w:val="center"/>
        <w:rPr>
          <w:rFonts w:ascii="Times New Roman" w:hAnsi="Times New Roman"/>
          <w:b/>
          <w:color w:val="000000" w:themeColor="text1"/>
          <w:sz w:val="24"/>
          <w:szCs w:val="24"/>
        </w:rPr>
      </w:pPr>
      <w:r w:rsidRPr="00F96B89">
        <w:rPr>
          <w:rFonts w:ascii="Times New Roman" w:hAnsi="Times New Roman"/>
          <w:b/>
          <w:color w:val="000000" w:themeColor="text1"/>
          <w:sz w:val="24"/>
          <w:szCs w:val="24"/>
        </w:rPr>
        <w:t>PASLAUGŲ SĄRAŠAS IR ĮKAINIAI</w:t>
      </w:r>
    </w:p>
    <w:tbl>
      <w:tblPr>
        <w:tblW w:w="5059" w:type="pct"/>
        <w:tblInd w:w="-113" w:type="dxa"/>
        <w:tblLook w:val="04A0" w:firstRow="1" w:lastRow="0" w:firstColumn="1" w:lastColumn="0" w:noHBand="0" w:noVBand="1"/>
      </w:tblPr>
      <w:tblGrid>
        <w:gridCol w:w="963"/>
        <w:gridCol w:w="4045"/>
        <w:gridCol w:w="844"/>
        <w:gridCol w:w="850"/>
        <w:gridCol w:w="840"/>
        <w:gridCol w:w="1300"/>
        <w:gridCol w:w="900"/>
      </w:tblGrid>
      <w:tr w:rsidR="007E2FA3" w:rsidRPr="00DD63D9" w14:paraId="4E7B7C3F" w14:textId="77777777" w:rsidTr="007E2FA3">
        <w:trPr>
          <w:trHeight w:val="765"/>
        </w:trPr>
        <w:tc>
          <w:tcPr>
            <w:tcW w:w="495" w:type="pct"/>
            <w:tcBorders>
              <w:top w:val="single" w:sz="4" w:space="0" w:color="auto"/>
              <w:left w:val="single" w:sz="4" w:space="0" w:color="auto"/>
              <w:bottom w:val="single" w:sz="4" w:space="0" w:color="auto"/>
              <w:right w:val="single" w:sz="4" w:space="0" w:color="auto"/>
            </w:tcBorders>
            <w:shd w:val="clear" w:color="000000" w:fill="C6D9F1"/>
            <w:vAlign w:val="center"/>
            <w:hideMark/>
          </w:tcPr>
          <w:p w14:paraId="270868B4" w14:textId="77777777" w:rsidR="007E2FA3" w:rsidRPr="00DD63D9" w:rsidRDefault="007E2FA3" w:rsidP="00DD63D9">
            <w:pPr>
              <w:spacing w:after="0" w:line="240" w:lineRule="auto"/>
              <w:jc w:val="center"/>
              <w:rPr>
                <w:rFonts w:ascii="Times New Roman" w:eastAsia="Times New Roman" w:hAnsi="Times New Roman"/>
                <w:b/>
                <w:bCs/>
                <w:color w:val="000000"/>
                <w:lang w:eastAsia="lt-LT"/>
              </w:rPr>
            </w:pPr>
            <w:proofErr w:type="spellStart"/>
            <w:r w:rsidRPr="00DD63D9">
              <w:rPr>
                <w:rFonts w:ascii="Times New Roman" w:eastAsia="Times New Roman" w:hAnsi="Times New Roman"/>
                <w:b/>
                <w:bCs/>
                <w:color w:val="000000"/>
                <w:lang w:eastAsia="lt-LT"/>
              </w:rPr>
              <w:t>Eil.Nr</w:t>
            </w:r>
            <w:proofErr w:type="spellEnd"/>
            <w:r w:rsidRPr="00DD63D9">
              <w:rPr>
                <w:rFonts w:ascii="Times New Roman" w:eastAsia="Times New Roman" w:hAnsi="Times New Roman"/>
                <w:b/>
                <w:bCs/>
                <w:color w:val="000000"/>
                <w:lang w:eastAsia="lt-LT"/>
              </w:rPr>
              <w:t>.</w:t>
            </w:r>
          </w:p>
        </w:tc>
        <w:tc>
          <w:tcPr>
            <w:tcW w:w="2076" w:type="pct"/>
            <w:tcBorders>
              <w:top w:val="single" w:sz="4" w:space="0" w:color="auto"/>
              <w:left w:val="nil"/>
              <w:bottom w:val="single" w:sz="4" w:space="0" w:color="auto"/>
              <w:right w:val="single" w:sz="4" w:space="0" w:color="auto"/>
            </w:tcBorders>
            <w:shd w:val="clear" w:color="000000" w:fill="C6D9F1"/>
            <w:vAlign w:val="center"/>
            <w:hideMark/>
          </w:tcPr>
          <w:p w14:paraId="08A58967" w14:textId="77777777" w:rsidR="007E2FA3" w:rsidRPr="00DD63D9" w:rsidRDefault="007E2FA3" w:rsidP="00DD63D9">
            <w:pPr>
              <w:spacing w:after="0" w:line="240" w:lineRule="auto"/>
              <w:jc w:val="center"/>
              <w:rPr>
                <w:rFonts w:ascii="Times New Roman" w:eastAsia="Times New Roman" w:hAnsi="Times New Roman"/>
                <w:b/>
                <w:bCs/>
                <w:color w:val="000000"/>
                <w:lang w:eastAsia="lt-LT"/>
              </w:rPr>
            </w:pPr>
            <w:r w:rsidRPr="00DD63D9">
              <w:rPr>
                <w:rFonts w:ascii="Times New Roman" w:eastAsia="Times New Roman" w:hAnsi="Times New Roman"/>
                <w:b/>
                <w:bCs/>
                <w:color w:val="000000"/>
                <w:lang w:eastAsia="lt-LT"/>
              </w:rPr>
              <w:t>Pavadinimas</w:t>
            </w:r>
          </w:p>
        </w:tc>
        <w:tc>
          <w:tcPr>
            <w:tcW w:w="433" w:type="pct"/>
            <w:tcBorders>
              <w:top w:val="single" w:sz="4" w:space="0" w:color="auto"/>
              <w:left w:val="nil"/>
              <w:bottom w:val="single" w:sz="4" w:space="0" w:color="auto"/>
              <w:right w:val="single" w:sz="4" w:space="0" w:color="auto"/>
            </w:tcBorders>
            <w:shd w:val="clear" w:color="000000" w:fill="C6D9F1"/>
            <w:vAlign w:val="center"/>
            <w:hideMark/>
          </w:tcPr>
          <w:p w14:paraId="5194D6E2" w14:textId="77777777" w:rsidR="007E2FA3" w:rsidRPr="00DD63D9" w:rsidRDefault="007E2FA3" w:rsidP="00DD63D9">
            <w:pPr>
              <w:spacing w:after="0" w:line="240" w:lineRule="auto"/>
              <w:jc w:val="center"/>
              <w:rPr>
                <w:rFonts w:ascii="Times New Roman" w:eastAsia="Times New Roman" w:hAnsi="Times New Roman"/>
                <w:b/>
                <w:bCs/>
                <w:color w:val="000000"/>
                <w:lang w:eastAsia="lt-LT"/>
              </w:rPr>
            </w:pPr>
            <w:r w:rsidRPr="00DD63D9">
              <w:rPr>
                <w:rFonts w:ascii="Times New Roman" w:eastAsia="Times New Roman" w:hAnsi="Times New Roman"/>
                <w:b/>
                <w:bCs/>
                <w:color w:val="000000"/>
                <w:lang w:eastAsia="lt-LT"/>
              </w:rPr>
              <w:t>VNT</w:t>
            </w:r>
          </w:p>
        </w:tc>
        <w:tc>
          <w:tcPr>
            <w:tcW w:w="436" w:type="pct"/>
            <w:tcBorders>
              <w:top w:val="single" w:sz="4" w:space="0" w:color="auto"/>
              <w:left w:val="nil"/>
              <w:bottom w:val="single" w:sz="4" w:space="0" w:color="auto"/>
              <w:right w:val="single" w:sz="4" w:space="0" w:color="auto"/>
            </w:tcBorders>
            <w:shd w:val="clear" w:color="000000" w:fill="C6D9F1"/>
            <w:vAlign w:val="center"/>
            <w:hideMark/>
          </w:tcPr>
          <w:p w14:paraId="56048B38" w14:textId="77777777" w:rsidR="007E2FA3" w:rsidRPr="00DD63D9" w:rsidRDefault="007E2FA3" w:rsidP="00DD63D9">
            <w:pPr>
              <w:spacing w:after="0" w:line="240" w:lineRule="auto"/>
              <w:jc w:val="center"/>
              <w:rPr>
                <w:rFonts w:ascii="Times New Roman" w:eastAsia="Times New Roman" w:hAnsi="Times New Roman"/>
                <w:b/>
                <w:bCs/>
                <w:color w:val="000000"/>
                <w:lang w:eastAsia="lt-LT"/>
              </w:rPr>
            </w:pPr>
            <w:r w:rsidRPr="00DD63D9">
              <w:rPr>
                <w:rFonts w:ascii="Times New Roman" w:eastAsia="Times New Roman" w:hAnsi="Times New Roman"/>
                <w:b/>
                <w:bCs/>
                <w:color w:val="000000"/>
                <w:lang w:eastAsia="lt-LT"/>
              </w:rPr>
              <w:t>mato vnt.</w:t>
            </w:r>
          </w:p>
        </w:tc>
        <w:tc>
          <w:tcPr>
            <w:tcW w:w="431" w:type="pct"/>
            <w:tcBorders>
              <w:top w:val="single" w:sz="4" w:space="0" w:color="auto"/>
              <w:left w:val="nil"/>
              <w:bottom w:val="single" w:sz="4" w:space="0" w:color="auto"/>
              <w:right w:val="single" w:sz="4" w:space="0" w:color="auto"/>
            </w:tcBorders>
            <w:shd w:val="clear" w:color="000000" w:fill="C6D9F1"/>
            <w:vAlign w:val="center"/>
            <w:hideMark/>
          </w:tcPr>
          <w:p w14:paraId="075DCB7F" w14:textId="414E9691" w:rsidR="007E2FA3" w:rsidRPr="00DD63D9" w:rsidRDefault="007E2FA3" w:rsidP="00DD63D9">
            <w:pPr>
              <w:spacing w:after="0" w:line="240" w:lineRule="auto"/>
              <w:jc w:val="center"/>
              <w:rPr>
                <w:rFonts w:ascii="Times New Roman" w:eastAsia="Times New Roman" w:hAnsi="Times New Roman"/>
                <w:b/>
                <w:bCs/>
                <w:color w:val="000000"/>
                <w:lang w:eastAsia="lt-LT"/>
              </w:rPr>
            </w:pPr>
            <w:bookmarkStart w:id="12" w:name="_Hlk204948471"/>
            <w:r w:rsidRPr="00DD63D9">
              <w:rPr>
                <w:rFonts w:ascii="Times New Roman" w:eastAsia="Times New Roman" w:hAnsi="Times New Roman"/>
                <w:b/>
                <w:bCs/>
                <w:color w:val="000000"/>
                <w:lang w:eastAsia="lt-LT"/>
              </w:rPr>
              <w:t>Mato vnt. įkainis</w:t>
            </w:r>
            <w:r>
              <w:rPr>
                <w:rFonts w:ascii="Times New Roman" w:eastAsia="Times New Roman" w:hAnsi="Times New Roman"/>
                <w:b/>
                <w:bCs/>
                <w:color w:val="000000"/>
                <w:lang w:eastAsia="lt-LT"/>
              </w:rPr>
              <w:t xml:space="preserve"> </w:t>
            </w:r>
            <w:r w:rsidRPr="00DD63D9">
              <w:rPr>
                <w:rFonts w:ascii="Times New Roman" w:eastAsia="Times New Roman" w:hAnsi="Times New Roman"/>
                <w:b/>
                <w:bCs/>
                <w:color w:val="000000"/>
                <w:lang w:eastAsia="lt-LT"/>
              </w:rPr>
              <w:t>Eur be PVM</w:t>
            </w:r>
            <w:bookmarkEnd w:id="12"/>
          </w:p>
        </w:tc>
        <w:tc>
          <w:tcPr>
            <w:tcW w:w="667" w:type="pct"/>
            <w:tcBorders>
              <w:top w:val="single" w:sz="4" w:space="0" w:color="auto"/>
              <w:left w:val="nil"/>
              <w:bottom w:val="single" w:sz="4" w:space="0" w:color="auto"/>
              <w:right w:val="single" w:sz="4" w:space="0" w:color="auto"/>
            </w:tcBorders>
            <w:shd w:val="clear" w:color="000000" w:fill="C6D9F1"/>
            <w:vAlign w:val="center"/>
            <w:hideMark/>
          </w:tcPr>
          <w:p w14:paraId="34548D0C" w14:textId="77777777" w:rsidR="007E2FA3" w:rsidRPr="00DD63D9" w:rsidRDefault="007E2FA3" w:rsidP="00DD63D9">
            <w:pPr>
              <w:spacing w:after="0" w:line="240" w:lineRule="auto"/>
              <w:jc w:val="center"/>
              <w:rPr>
                <w:rFonts w:ascii="Times New Roman" w:eastAsia="Times New Roman" w:hAnsi="Times New Roman"/>
                <w:b/>
                <w:bCs/>
                <w:color w:val="000000"/>
                <w:lang w:eastAsia="lt-LT"/>
              </w:rPr>
            </w:pPr>
            <w:r w:rsidRPr="00E07356">
              <w:rPr>
                <w:rFonts w:ascii="Times New Roman" w:hAnsi="Times New Roman"/>
                <w:color w:val="000000" w:themeColor="text1"/>
                <w:lang w:eastAsia="lt-LT"/>
              </w:rPr>
              <w:t>PVM tarifas 21% ir suma Eur</w:t>
            </w:r>
          </w:p>
        </w:tc>
        <w:tc>
          <w:tcPr>
            <w:tcW w:w="462" w:type="pct"/>
            <w:tcBorders>
              <w:top w:val="single" w:sz="4" w:space="0" w:color="auto"/>
              <w:left w:val="nil"/>
              <w:bottom w:val="single" w:sz="4" w:space="0" w:color="auto"/>
              <w:right w:val="single" w:sz="4" w:space="0" w:color="auto"/>
            </w:tcBorders>
            <w:shd w:val="clear" w:color="000000" w:fill="C6D9F1"/>
            <w:vAlign w:val="center"/>
          </w:tcPr>
          <w:p w14:paraId="2AB3CAE5" w14:textId="7B34597F" w:rsidR="007E2FA3" w:rsidRPr="00DD63D9" w:rsidRDefault="007E2FA3" w:rsidP="00DD63D9">
            <w:pPr>
              <w:spacing w:after="0" w:line="240" w:lineRule="auto"/>
              <w:jc w:val="center"/>
              <w:rPr>
                <w:rFonts w:ascii="Times New Roman" w:eastAsia="Times New Roman" w:hAnsi="Times New Roman"/>
                <w:b/>
                <w:bCs/>
                <w:color w:val="000000"/>
                <w:lang w:eastAsia="lt-LT"/>
              </w:rPr>
            </w:pPr>
            <w:r w:rsidRPr="00DD63D9">
              <w:rPr>
                <w:rFonts w:ascii="Times New Roman" w:eastAsia="Times New Roman" w:hAnsi="Times New Roman"/>
                <w:b/>
                <w:bCs/>
                <w:color w:val="000000"/>
                <w:lang w:eastAsia="lt-LT"/>
              </w:rPr>
              <w:t>Mato vnt. įkainis</w:t>
            </w:r>
            <w:r>
              <w:rPr>
                <w:rFonts w:ascii="Times New Roman" w:eastAsia="Times New Roman" w:hAnsi="Times New Roman"/>
                <w:b/>
                <w:bCs/>
                <w:color w:val="000000"/>
                <w:lang w:eastAsia="lt-LT"/>
              </w:rPr>
              <w:t xml:space="preserve"> </w:t>
            </w:r>
            <w:r w:rsidRPr="00DD63D9">
              <w:rPr>
                <w:rFonts w:ascii="Times New Roman" w:eastAsia="Times New Roman" w:hAnsi="Times New Roman"/>
                <w:b/>
                <w:bCs/>
                <w:color w:val="000000"/>
                <w:lang w:eastAsia="lt-LT"/>
              </w:rPr>
              <w:t xml:space="preserve">Eur </w:t>
            </w:r>
            <w:r>
              <w:rPr>
                <w:rFonts w:ascii="Times New Roman" w:eastAsia="Times New Roman" w:hAnsi="Times New Roman"/>
                <w:b/>
                <w:bCs/>
                <w:color w:val="000000"/>
                <w:lang w:eastAsia="lt-LT"/>
              </w:rPr>
              <w:t>su</w:t>
            </w:r>
            <w:r w:rsidRPr="00DD63D9">
              <w:rPr>
                <w:rFonts w:ascii="Times New Roman" w:eastAsia="Times New Roman" w:hAnsi="Times New Roman"/>
                <w:b/>
                <w:bCs/>
                <w:color w:val="000000"/>
                <w:lang w:eastAsia="lt-LT"/>
              </w:rPr>
              <w:t xml:space="preserve"> PVM </w:t>
            </w:r>
          </w:p>
        </w:tc>
      </w:tr>
      <w:tr w:rsidR="007E2FA3" w:rsidRPr="00DD63D9" w14:paraId="015A32DE" w14:textId="77777777" w:rsidTr="007E2FA3">
        <w:trPr>
          <w:trHeight w:val="510"/>
        </w:trPr>
        <w:tc>
          <w:tcPr>
            <w:tcW w:w="495" w:type="pct"/>
            <w:tcBorders>
              <w:top w:val="nil"/>
              <w:left w:val="single" w:sz="4" w:space="0" w:color="auto"/>
              <w:bottom w:val="single" w:sz="4" w:space="0" w:color="auto"/>
              <w:right w:val="single" w:sz="4" w:space="0" w:color="auto"/>
            </w:tcBorders>
            <w:vAlign w:val="center"/>
            <w:hideMark/>
          </w:tcPr>
          <w:p w14:paraId="725A5A8B" w14:textId="77777777" w:rsidR="007E2FA3" w:rsidRPr="00DD63D9" w:rsidRDefault="007E2FA3" w:rsidP="00DD63D9">
            <w:pPr>
              <w:spacing w:after="0" w:line="240" w:lineRule="auto"/>
              <w:rPr>
                <w:rFonts w:ascii="Times New Roman" w:eastAsia="Times New Roman" w:hAnsi="Times New Roman"/>
                <w:color w:val="000000"/>
                <w:lang w:eastAsia="lt-LT"/>
              </w:rPr>
            </w:pPr>
            <w:r w:rsidRPr="00DD63D9">
              <w:rPr>
                <w:rFonts w:ascii="Times New Roman" w:eastAsia="Times New Roman" w:hAnsi="Times New Roman"/>
                <w:color w:val="000000"/>
                <w:lang w:eastAsia="lt-LT"/>
              </w:rPr>
              <w:t xml:space="preserve">1. </w:t>
            </w:r>
          </w:p>
        </w:tc>
        <w:tc>
          <w:tcPr>
            <w:tcW w:w="2076" w:type="pct"/>
            <w:tcBorders>
              <w:top w:val="nil"/>
              <w:left w:val="nil"/>
              <w:bottom w:val="single" w:sz="4" w:space="0" w:color="auto"/>
              <w:right w:val="single" w:sz="4" w:space="0" w:color="auto"/>
            </w:tcBorders>
            <w:vAlign w:val="center"/>
            <w:hideMark/>
          </w:tcPr>
          <w:p w14:paraId="0F5088A6" w14:textId="77777777" w:rsidR="007E2FA3" w:rsidRPr="00DD63D9" w:rsidRDefault="007E2FA3" w:rsidP="00DD63D9">
            <w:pPr>
              <w:spacing w:after="0" w:line="240" w:lineRule="auto"/>
              <w:rPr>
                <w:rFonts w:ascii="Times New Roman" w:eastAsia="Times New Roman" w:hAnsi="Times New Roman"/>
                <w:color w:val="000000"/>
                <w:lang w:eastAsia="lt-LT"/>
              </w:rPr>
            </w:pPr>
            <w:r w:rsidRPr="00DD63D9">
              <w:rPr>
                <w:rFonts w:ascii="Times New Roman" w:eastAsia="Times New Roman" w:hAnsi="Times New Roman"/>
                <w:color w:val="000000"/>
                <w:lang w:eastAsia="lt-LT"/>
              </w:rPr>
              <w:t>Informacinės sistemos „</w:t>
            </w:r>
            <w:proofErr w:type="spellStart"/>
            <w:r w:rsidRPr="00DD63D9">
              <w:rPr>
                <w:rFonts w:ascii="Times New Roman" w:eastAsia="Times New Roman" w:hAnsi="Times New Roman"/>
                <w:color w:val="000000"/>
                <w:lang w:eastAsia="lt-LT"/>
              </w:rPr>
              <w:t>Foxus</w:t>
            </w:r>
            <w:proofErr w:type="spellEnd"/>
            <w:r w:rsidRPr="00DD63D9">
              <w:rPr>
                <w:rFonts w:ascii="Times New Roman" w:eastAsia="Times New Roman" w:hAnsi="Times New Roman"/>
                <w:color w:val="000000"/>
                <w:lang w:eastAsia="lt-LT"/>
              </w:rPr>
              <w:t>“ priežiūros ir aptarnavimo paslaugos (bazinis paketas) Gydytojams/specialistams</w:t>
            </w:r>
          </w:p>
        </w:tc>
        <w:tc>
          <w:tcPr>
            <w:tcW w:w="433" w:type="pct"/>
            <w:tcBorders>
              <w:top w:val="nil"/>
              <w:left w:val="nil"/>
              <w:bottom w:val="single" w:sz="4" w:space="0" w:color="auto"/>
              <w:right w:val="single" w:sz="4" w:space="0" w:color="auto"/>
            </w:tcBorders>
            <w:vAlign w:val="center"/>
            <w:hideMark/>
          </w:tcPr>
          <w:p w14:paraId="1F970F6A" w14:textId="77777777" w:rsidR="007E2FA3" w:rsidRPr="00DD63D9" w:rsidRDefault="007E2FA3" w:rsidP="00DD63D9">
            <w:pPr>
              <w:spacing w:after="0" w:line="240" w:lineRule="auto"/>
              <w:jc w:val="center"/>
              <w:rPr>
                <w:rFonts w:ascii="Times New Roman" w:eastAsia="Times New Roman" w:hAnsi="Times New Roman"/>
                <w:color w:val="000000"/>
                <w:lang w:eastAsia="lt-LT"/>
              </w:rPr>
            </w:pPr>
            <w:r w:rsidRPr="00DD63D9">
              <w:rPr>
                <w:rFonts w:ascii="Times New Roman" w:eastAsia="Times New Roman" w:hAnsi="Times New Roman"/>
                <w:color w:val="000000"/>
                <w:lang w:eastAsia="lt-LT"/>
              </w:rPr>
              <w:t>7,9</w:t>
            </w:r>
          </w:p>
        </w:tc>
        <w:tc>
          <w:tcPr>
            <w:tcW w:w="436" w:type="pct"/>
            <w:tcBorders>
              <w:top w:val="nil"/>
              <w:left w:val="nil"/>
              <w:bottom w:val="single" w:sz="4" w:space="0" w:color="auto"/>
              <w:right w:val="single" w:sz="4" w:space="0" w:color="auto"/>
            </w:tcBorders>
            <w:vAlign w:val="center"/>
            <w:hideMark/>
          </w:tcPr>
          <w:p w14:paraId="01371773" w14:textId="77777777" w:rsidR="007E2FA3" w:rsidRPr="00DD63D9" w:rsidRDefault="007E2FA3" w:rsidP="00DD63D9">
            <w:pPr>
              <w:spacing w:after="0" w:line="240" w:lineRule="auto"/>
              <w:jc w:val="center"/>
              <w:rPr>
                <w:rFonts w:ascii="Times New Roman" w:eastAsia="Times New Roman" w:hAnsi="Times New Roman"/>
                <w:color w:val="000000"/>
                <w:lang w:eastAsia="lt-LT"/>
              </w:rPr>
            </w:pPr>
            <w:r w:rsidRPr="00DD63D9">
              <w:rPr>
                <w:rFonts w:ascii="Times New Roman" w:eastAsia="Times New Roman" w:hAnsi="Times New Roman"/>
                <w:color w:val="000000"/>
                <w:lang w:eastAsia="lt-LT"/>
              </w:rPr>
              <w:t>etatas</w:t>
            </w:r>
          </w:p>
        </w:tc>
        <w:tc>
          <w:tcPr>
            <w:tcW w:w="431" w:type="pct"/>
            <w:tcBorders>
              <w:top w:val="nil"/>
              <w:left w:val="nil"/>
              <w:bottom w:val="single" w:sz="4" w:space="0" w:color="auto"/>
              <w:right w:val="single" w:sz="4" w:space="0" w:color="auto"/>
            </w:tcBorders>
            <w:vAlign w:val="center"/>
            <w:hideMark/>
          </w:tcPr>
          <w:p w14:paraId="398B4442" w14:textId="77777777" w:rsidR="007E2FA3" w:rsidRPr="00DD63D9" w:rsidRDefault="007E2FA3" w:rsidP="00DD63D9">
            <w:pPr>
              <w:spacing w:after="0" w:line="240" w:lineRule="auto"/>
              <w:jc w:val="center"/>
              <w:rPr>
                <w:rFonts w:ascii="Times New Roman" w:eastAsia="Times New Roman" w:hAnsi="Times New Roman"/>
                <w:color w:val="000000"/>
                <w:lang w:eastAsia="lt-LT"/>
              </w:rPr>
            </w:pPr>
            <w:r w:rsidRPr="00DD63D9">
              <w:rPr>
                <w:rFonts w:ascii="Times New Roman" w:eastAsia="Times New Roman" w:hAnsi="Times New Roman"/>
                <w:color w:val="000000"/>
                <w:lang w:eastAsia="lt-LT"/>
              </w:rPr>
              <w:t>44,25</w:t>
            </w:r>
          </w:p>
        </w:tc>
        <w:tc>
          <w:tcPr>
            <w:tcW w:w="667" w:type="pct"/>
            <w:tcBorders>
              <w:top w:val="nil"/>
              <w:left w:val="nil"/>
              <w:bottom w:val="single" w:sz="4" w:space="0" w:color="auto"/>
              <w:right w:val="single" w:sz="4" w:space="0" w:color="auto"/>
            </w:tcBorders>
            <w:vAlign w:val="bottom"/>
            <w:hideMark/>
          </w:tcPr>
          <w:p w14:paraId="2EC67BA2" w14:textId="77777777" w:rsidR="007E2FA3" w:rsidRPr="00DD63D9" w:rsidRDefault="007E2FA3" w:rsidP="00DD63D9">
            <w:pPr>
              <w:spacing w:after="0" w:line="240" w:lineRule="auto"/>
              <w:jc w:val="center"/>
              <w:rPr>
                <w:rFonts w:ascii="Times New Roman" w:eastAsia="Times New Roman" w:hAnsi="Times New Roman"/>
                <w:color w:val="000000"/>
                <w:lang w:eastAsia="lt-LT"/>
              </w:rPr>
            </w:pPr>
            <w:r w:rsidRPr="00DD63D9">
              <w:rPr>
                <w:rFonts w:ascii="Times New Roman" w:hAnsi="Times New Roman"/>
                <w:color w:val="000000"/>
              </w:rPr>
              <w:t>9,29</w:t>
            </w:r>
          </w:p>
        </w:tc>
        <w:tc>
          <w:tcPr>
            <w:tcW w:w="462" w:type="pct"/>
            <w:tcBorders>
              <w:top w:val="nil"/>
              <w:left w:val="nil"/>
              <w:bottom w:val="single" w:sz="4" w:space="0" w:color="auto"/>
              <w:right w:val="single" w:sz="4" w:space="0" w:color="auto"/>
            </w:tcBorders>
            <w:vAlign w:val="bottom"/>
          </w:tcPr>
          <w:p w14:paraId="0F81CB20" w14:textId="77777777" w:rsidR="007E2FA3" w:rsidRPr="00DD63D9" w:rsidRDefault="007E2FA3" w:rsidP="00DD63D9">
            <w:pPr>
              <w:spacing w:after="0" w:line="240" w:lineRule="auto"/>
              <w:jc w:val="center"/>
              <w:rPr>
                <w:rFonts w:ascii="Times New Roman" w:eastAsia="Times New Roman" w:hAnsi="Times New Roman"/>
                <w:color w:val="000000"/>
                <w:lang w:eastAsia="lt-LT"/>
              </w:rPr>
            </w:pPr>
            <w:r w:rsidRPr="00DD63D9">
              <w:rPr>
                <w:rFonts w:ascii="Times New Roman" w:hAnsi="Times New Roman"/>
                <w:color w:val="000000"/>
              </w:rPr>
              <w:t>53,54</w:t>
            </w:r>
          </w:p>
        </w:tc>
      </w:tr>
      <w:tr w:rsidR="007E2FA3" w:rsidRPr="00DD63D9" w14:paraId="38B79FAD" w14:textId="77777777" w:rsidTr="007E2FA3">
        <w:trPr>
          <w:trHeight w:val="510"/>
        </w:trPr>
        <w:tc>
          <w:tcPr>
            <w:tcW w:w="495" w:type="pct"/>
            <w:tcBorders>
              <w:top w:val="nil"/>
              <w:left w:val="single" w:sz="4" w:space="0" w:color="auto"/>
              <w:bottom w:val="single" w:sz="4" w:space="0" w:color="auto"/>
              <w:right w:val="single" w:sz="4" w:space="0" w:color="auto"/>
            </w:tcBorders>
            <w:vAlign w:val="center"/>
            <w:hideMark/>
          </w:tcPr>
          <w:p w14:paraId="7C5E1083" w14:textId="77777777" w:rsidR="007E2FA3" w:rsidRPr="00DD63D9" w:rsidRDefault="007E2FA3" w:rsidP="00DD63D9">
            <w:pPr>
              <w:spacing w:after="0" w:line="240" w:lineRule="auto"/>
              <w:rPr>
                <w:rFonts w:ascii="Times New Roman" w:eastAsia="Times New Roman" w:hAnsi="Times New Roman"/>
                <w:color w:val="000000"/>
                <w:lang w:eastAsia="lt-LT"/>
              </w:rPr>
            </w:pPr>
            <w:r w:rsidRPr="00DD63D9">
              <w:rPr>
                <w:rFonts w:ascii="Times New Roman" w:eastAsia="Times New Roman" w:hAnsi="Times New Roman"/>
                <w:color w:val="000000"/>
                <w:lang w:eastAsia="lt-LT"/>
              </w:rPr>
              <w:t>2.</w:t>
            </w:r>
          </w:p>
        </w:tc>
        <w:tc>
          <w:tcPr>
            <w:tcW w:w="2076" w:type="pct"/>
            <w:tcBorders>
              <w:top w:val="nil"/>
              <w:left w:val="nil"/>
              <w:bottom w:val="single" w:sz="4" w:space="0" w:color="auto"/>
              <w:right w:val="single" w:sz="4" w:space="0" w:color="auto"/>
            </w:tcBorders>
            <w:vAlign w:val="center"/>
            <w:hideMark/>
          </w:tcPr>
          <w:p w14:paraId="3FAC75B1" w14:textId="77777777" w:rsidR="007E2FA3" w:rsidRPr="00DD63D9" w:rsidRDefault="007E2FA3" w:rsidP="00DD63D9">
            <w:pPr>
              <w:spacing w:after="0" w:line="240" w:lineRule="auto"/>
              <w:rPr>
                <w:rFonts w:ascii="Times New Roman" w:eastAsia="Times New Roman" w:hAnsi="Times New Roman"/>
                <w:color w:val="000000"/>
                <w:lang w:eastAsia="lt-LT"/>
              </w:rPr>
            </w:pPr>
            <w:r w:rsidRPr="00DD63D9">
              <w:rPr>
                <w:rFonts w:ascii="Times New Roman" w:eastAsia="Times New Roman" w:hAnsi="Times New Roman"/>
                <w:color w:val="000000"/>
                <w:lang w:eastAsia="lt-LT"/>
              </w:rPr>
              <w:t>Informacinės sistemos „</w:t>
            </w:r>
            <w:proofErr w:type="spellStart"/>
            <w:r w:rsidRPr="00DD63D9">
              <w:rPr>
                <w:rFonts w:ascii="Times New Roman" w:eastAsia="Times New Roman" w:hAnsi="Times New Roman"/>
                <w:color w:val="000000"/>
                <w:lang w:eastAsia="lt-LT"/>
              </w:rPr>
              <w:t>Foxus</w:t>
            </w:r>
            <w:proofErr w:type="spellEnd"/>
            <w:r w:rsidRPr="00DD63D9">
              <w:rPr>
                <w:rFonts w:ascii="Times New Roman" w:eastAsia="Times New Roman" w:hAnsi="Times New Roman"/>
                <w:color w:val="000000"/>
                <w:lang w:eastAsia="lt-LT"/>
              </w:rPr>
              <w:t>“ priežiūros ir aptarnavimo paslaugos (bazinis paketas) kt. personalui</w:t>
            </w:r>
          </w:p>
        </w:tc>
        <w:tc>
          <w:tcPr>
            <w:tcW w:w="433" w:type="pct"/>
            <w:tcBorders>
              <w:top w:val="nil"/>
              <w:left w:val="nil"/>
              <w:bottom w:val="single" w:sz="4" w:space="0" w:color="auto"/>
              <w:right w:val="single" w:sz="4" w:space="0" w:color="auto"/>
            </w:tcBorders>
            <w:vAlign w:val="center"/>
            <w:hideMark/>
          </w:tcPr>
          <w:p w14:paraId="562BCF4E" w14:textId="77777777" w:rsidR="007E2FA3" w:rsidRPr="00DD63D9" w:rsidRDefault="007E2FA3" w:rsidP="00DD63D9">
            <w:pPr>
              <w:spacing w:after="0" w:line="240" w:lineRule="auto"/>
              <w:jc w:val="center"/>
              <w:rPr>
                <w:rFonts w:ascii="Times New Roman" w:eastAsia="Times New Roman" w:hAnsi="Times New Roman"/>
                <w:color w:val="000000"/>
                <w:lang w:eastAsia="lt-LT"/>
              </w:rPr>
            </w:pPr>
            <w:r w:rsidRPr="00DD63D9">
              <w:rPr>
                <w:rFonts w:ascii="Times New Roman" w:eastAsia="Times New Roman" w:hAnsi="Times New Roman"/>
                <w:color w:val="000000"/>
                <w:lang w:eastAsia="lt-LT"/>
              </w:rPr>
              <w:t>19</w:t>
            </w:r>
          </w:p>
        </w:tc>
        <w:tc>
          <w:tcPr>
            <w:tcW w:w="436" w:type="pct"/>
            <w:tcBorders>
              <w:top w:val="nil"/>
              <w:left w:val="nil"/>
              <w:bottom w:val="single" w:sz="4" w:space="0" w:color="auto"/>
              <w:right w:val="single" w:sz="4" w:space="0" w:color="auto"/>
            </w:tcBorders>
            <w:vAlign w:val="center"/>
            <w:hideMark/>
          </w:tcPr>
          <w:p w14:paraId="69BCD287" w14:textId="77777777" w:rsidR="007E2FA3" w:rsidRPr="00DD63D9" w:rsidRDefault="007E2FA3" w:rsidP="00DD63D9">
            <w:pPr>
              <w:spacing w:after="0" w:line="240" w:lineRule="auto"/>
              <w:jc w:val="center"/>
              <w:rPr>
                <w:rFonts w:ascii="Times New Roman" w:eastAsia="Times New Roman" w:hAnsi="Times New Roman"/>
                <w:color w:val="000000"/>
                <w:lang w:eastAsia="lt-LT"/>
              </w:rPr>
            </w:pPr>
            <w:r w:rsidRPr="00DD63D9">
              <w:rPr>
                <w:rFonts w:ascii="Times New Roman" w:eastAsia="Times New Roman" w:hAnsi="Times New Roman"/>
                <w:color w:val="000000"/>
                <w:lang w:eastAsia="lt-LT"/>
              </w:rPr>
              <w:t>Darbo vieta</w:t>
            </w:r>
          </w:p>
        </w:tc>
        <w:tc>
          <w:tcPr>
            <w:tcW w:w="431" w:type="pct"/>
            <w:tcBorders>
              <w:top w:val="nil"/>
              <w:left w:val="nil"/>
              <w:bottom w:val="single" w:sz="4" w:space="0" w:color="auto"/>
              <w:right w:val="single" w:sz="4" w:space="0" w:color="auto"/>
            </w:tcBorders>
            <w:vAlign w:val="center"/>
            <w:hideMark/>
          </w:tcPr>
          <w:p w14:paraId="0BE5742A" w14:textId="77777777" w:rsidR="007E2FA3" w:rsidRPr="00DD63D9" w:rsidRDefault="007E2FA3" w:rsidP="00DD63D9">
            <w:pPr>
              <w:spacing w:after="0" w:line="240" w:lineRule="auto"/>
              <w:jc w:val="center"/>
              <w:rPr>
                <w:rFonts w:ascii="Times New Roman" w:eastAsia="Times New Roman" w:hAnsi="Times New Roman"/>
                <w:color w:val="000000"/>
                <w:lang w:eastAsia="lt-LT"/>
              </w:rPr>
            </w:pPr>
            <w:r w:rsidRPr="00DD63D9">
              <w:rPr>
                <w:rFonts w:ascii="Times New Roman" w:eastAsia="Times New Roman" w:hAnsi="Times New Roman"/>
                <w:color w:val="000000"/>
                <w:lang w:eastAsia="lt-LT"/>
              </w:rPr>
              <w:t>2,50</w:t>
            </w:r>
          </w:p>
        </w:tc>
        <w:tc>
          <w:tcPr>
            <w:tcW w:w="667" w:type="pct"/>
            <w:tcBorders>
              <w:top w:val="nil"/>
              <w:left w:val="nil"/>
              <w:bottom w:val="single" w:sz="4" w:space="0" w:color="auto"/>
              <w:right w:val="single" w:sz="4" w:space="0" w:color="auto"/>
            </w:tcBorders>
            <w:vAlign w:val="bottom"/>
            <w:hideMark/>
          </w:tcPr>
          <w:p w14:paraId="7CA6310B" w14:textId="77777777" w:rsidR="007E2FA3" w:rsidRPr="00DD63D9" w:rsidRDefault="007E2FA3" w:rsidP="00DD63D9">
            <w:pPr>
              <w:spacing w:after="0" w:line="240" w:lineRule="auto"/>
              <w:jc w:val="center"/>
              <w:rPr>
                <w:rFonts w:ascii="Times New Roman" w:eastAsia="Times New Roman" w:hAnsi="Times New Roman"/>
                <w:color w:val="000000"/>
                <w:lang w:eastAsia="lt-LT"/>
              </w:rPr>
            </w:pPr>
            <w:r w:rsidRPr="00DD63D9">
              <w:rPr>
                <w:rFonts w:ascii="Times New Roman" w:hAnsi="Times New Roman"/>
                <w:color w:val="000000"/>
              </w:rPr>
              <w:t>0,53</w:t>
            </w:r>
          </w:p>
        </w:tc>
        <w:tc>
          <w:tcPr>
            <w:tcW w:w="462" w:type="pct"/>
            <w:tcBorders>
              <w:top w:val="nil"/>
              <w:left w:val="nil"/>
              <w:bottom w:val="single" w:sz="4" w:space="0" w:color="auto"/>
              <w:right w:val="single" w:sz="4" w:space="0" w:color="auto"/>
            </w:tcBorders>
            <w:vAlign w:val="bottom"/>
          </w:tcPr>
          <w:p w14:paraId="0EB45F45" w14:textId="77777777" w:rsidR="007E2FA3" w:rsidRPr="00DD63D9" w:rsidRDefault="007E2FA3" w:rsidP="00DD63D9">
            <w:pPr>
              <w:spacing w:after="0" w:line="240" w:lineRule="auto"/>
              <w:jc w:val="center"/>
              <w:rPr>
                <w:rFonts w:ascii="Times New Roman" w:eastAsia="Times New Roman" w:hAnsi="Times New Roman"/>
                <w:color w:val="000000"/>
                <w:lang w:eastAsia="lt-LT"/>
              </w:rPr>
            </w:pPr>
            <w:r w:rsidRPr="00DD63D9">
              <w:rPr>
                <w:rFonts w:ascii="Times New Roman" w:hAnsi="Times New Roman"/>
                <w:color w:val="000000"/>
              </w:rPr>
              <w:t>3,03</w:t>
            </w:r>
          </w:p>
        </w:tc>
      </w:tr>
      <w:tr w:rsidR="007E2FA3" w:rsidRPr="00DD63D9" w14:paraId="5A136631" w14:textId="77777777" w:rsidTr="007E2FA3">
        <w:trPr>
          <w:trHeight w:val="510"/>
        </w:trPr>
        <w:tc>
          <w:tcPr>
            <w:tcW w:w="495" w:type="pct"/>
            <w:tcBorders>
              <w:top w:val="nil"/>
              <w:left w:val="single" w:sz="4" w:space="0" w:color="auto"/>
              <w:bottom w:val="single" w:sz="4" w:space="0" w:color="auto"/>
              <w:right w:val="single" w:sz="4" w:space="0" w:color="auto"/>
            </w:tcBorders>
            <w:vAlign w:val="center"/>
            <w:hideMark/>
          </w:tcPr>
          <w:p w14:paraId="77757FDE" w14:textId="77777777" w:rsidR="007E2FA3" w:rsidRPr="00DD63D9" w:rsidRDefault="007E2FA3" w:rsidP="00DD63D9">
            <w:pPr>
              <w:spacing w:after="0" w:line="240" w:lineRule="auto"/>
              <w:rPr>
                <w:rFonts w:ascii="Times New Roman" w:eastAsia="Times New Roman" w:hAnsi="Times New Roman"/>
                <w:color w:val="000000"/>
                <w:lang w:eastAsia="lt-LT"/>
              </w:rPr>
            </w:pPr>
            <w:r w:rsidRPr="00DD63D9">
              <w:rPr>
                <w:rFonts w:ascii="Times New Roman" w:eastAsia="Times New Roman" w:hAnsi="Times New Roman"/>
                <w:color w:val="000000"/>
                <w:lang w:eastAsia="lt-LT"/>
              </w:rPr>
              <w:t>3.</w:t>
            </w:r>
          </w:p>
        </w:tc>
        <w:tc>
          <w:tcPr>
            <w:tcW w:w="2076" w:type="pct"/>
            <w:tcBorders>
              <w:top w:val="nil"/>
              <w:left w:val="nil"/>
              <w:bottom w:val="single" w:sz="4" w:space="0" w:color="auto"/>
              <w:right w:val="single" w:sz="4" w:space="0" w:color="auto"/>
            </w:tcBorders>
            <w:vAlign w:val="center"/>
            <w:hideMark/>
          </w:tcPr>
          <w:p w14:paraId="71B7678C" w14:textId="77777777" w:rsidR="007E2FA3" w:rsidRPr="00DD63D9" w:rsidRDefault="007E2FA3" w:rsidP="00DD63D9">
            <w:pPr>
              <w:spacing w:after="0" w:line="240" w:lineRule="auto"/>
              <w:rPr>
                <w:rFonts w:ascii="Times New Roman" w:eastAsia="Times New Roman" w:hAnsi="Times New Roman"/>
                <w:color w:val="000000"/>
                <w:lang w:eastAsia="lt-LT"/>
              </w:rPr>
            </w:pPr>
            <w:r w:rsidRPr="00DD63D9">
              <w:rPr>
                <w:rFonts w:ascii="Times New Roman" w:eastAsia="Times New Roman" w:hAnsi="Times New Roman"/>
                <w:color w:val="000000"/>
                <w:lang w:eastAsia="lt-LT"/>
              </w:rPr>
              <w:t>Prašymo prisirašyti prie įstaigos pateikimas elektroniniu būdu</w:t>
            </w:r>
          </w:p>
        </w:tc>
        <w:tc>
          <w:tcPr>
            <w:tcW w:w="433" w:type="pct"/>
            <w:tcBorders>
              <w:top w:val="nil"/>
              <w:left w:val="nil"/>
              <w:bottom w:val="single" w:sz="4" w:space="0" w:color="auto"/>
              <w:right w:val="single" w:sz="4" w:space="0" w:color="auto"/>
            </w:tcBorders>
            <w:vAlign w:val="center"/>
            <w:hideMark/>
          </w:tcPr>
          <w:p w14:paraId="240C6876" w14:textId="77777777" w:rsidR="007E2FA3" w:rsidRPr="00DD63D9" w:rsidRDefault="007E2FA3" w:rsidP="00DD63D9">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w:t>
            </w:r>
          </w:p>
        </w:tc>
        <w:tc>
          <w:tcPr>
            <w:tcW w:w="436" w:type="pct"/>
            <w:tcBorders>
              <w:top w:val="nil"/>
              <w:left w:val="nil"/>
              <w:bottom w:val="single" w:sz="4" w:space="0" w:color="auto"/>
              <w:right w:val="single" w:sz="4" w:space="0" w:color="auto"/>
            </w:tcBorders>
            <w:vAlign w:val="center"/>
            <w:hideMark/>
          </w:tcPr>
          <w:p w14:paraId="0B10416D" w14:textId="77777777" w:rsidR="007E2FA3" w:rsidRPr="00DD63D9" w:rsidRDefault="007E2FA3" w:rsidP="00DD63D9">
            <w:pPr>
              <w:spacing w:after="0" w:line="240" w:lineRule="auto"/>
              <w:jc w:val="center"/>
              <w:rPr>
                <w:rFonts w:ascii="Times New Roman" w:eastAsia="Times New Roman" w:hAnsi="Times New Roman"/>
                <w:color w:val="000000"/>
                <w:lang w:eastAsia="lt-LT"/>
              </w:rPr>
            </w:pPr>
            <w:r w:rsidRPr="00DD63D9">
              <w:rPr>
                <w:rFonts w:ascii="Times New Roman" w:eastAsia="Times New Roman" w:hAnsi="Times New Roman"/>
                <w:color w:val="000000"/>
                <w:lang w:eastAsia="lt-LT"/>
              </w:rPr>
              <w:t>1 mėn.</w:t>
            </w:r>
          </w:p>
        </w:tc>
        <w:tc>
          <w:tcPr>
            <w:tcW w:w="431" w:type="pct"/>
            <w:tcBorders>
              <w:top w:val="nil"/>
              <w:left w:val="nil"/>
              <w:bottom w:val="single" w:sz="4" w:space="0" w:color="auto"/>
              <w:right w:val="single" w:sz="4" w:space="0" w:color="auto"/>
            </w:tcBorders>
            <w:vAlign w:val="center"/>
            <w:hideMark/>
          </w:tcPr>
          <w:p w14:paraId="09AA9BD0" w14:textId="77777777" w:rsidR="007E2FA3" w:rsidRPr="00DD63D9" w:rsidRDefault="007E2FA3" w:rsidP="00DD63D9">
            <w:pPr>
              <w:spacing w:after="0" w:line="240" w:lineRule="auto"/>
              <w:jc w:val="center"/>
              <w:rPr>
                <w:rFonts w:ascii="Times New Roman" w:eastAsia="Times New Roman" w:hAnsi="Times New Roman"/>
                <w:color w:val="000000"/>
                <w:lang w:eastAsia="lt-LT"/>
              </w:rPr>
            </w:pPr>
            <w:r w:rsidRPr="00DD63D9">
              <w:rPr>
                <w:rFonts w:ascii="Times New Roman" w:eastAsia="Times New Roman" w:hAnsi="Times New Roman"/>
                <w:color w:val="000000"/>
                <w:lang w:eastAsia="lt-LT"/>
              </w:rPr>
              <w:t>10,00</w:t>
            </w:r>
          </w:p>
        </w:tc>
        <w:tc>
          <w:tcPr>
            <w:tcW w:w="667" w:type="pct"/>
            <w:tcBorders>
              <w:top w:val="nil"/>
              <w:left w:val="nil"/>
              <w:bottom w:val="single" w:sz="4" w:space="0" w:color="auto"/>
              <w:right w:val="single" w:sz="4" w:space="0" w:color="auto"/>
            </w:tcBorders>
            <w:vAlign w:val="bottom"/>
            <w:hideMark/>
          </w:tcPr>
          <w:p w14:paraId="71282A4A" w14:textId="77777777" w:rsidR="007E2FA3" w:rsidRPr="00DD63D9" w:rsidRDefault="007E2FA3" w:rsidP="00DD63D9">
            <w:pPr>
              <w:spacing w:after="0" w:line="240" w:lineRule="auto"/>
              <w:jc w:val="center"/>
              <w:rPr>
                <w:rFonts w:ascii="Times New Roman" w:eastAsia="Times New Roman" w:hAnsi="Times New Roman"/>
                <w:color w:val="000000"/>
                <w:lang w:eastAsia="lt-LT"/>
              </w:rPr>
            </w:pPr>
            <w:r w:rsidRPr="00DD63D9">
              <w:rPr>
                <w:rFonts w:ascii="Times New Roman" w:hAnsi="Times New Roman"/>
                <w:color w:val="000000"/>
              </w:rPr>
              <w:t>2,10</w:t>
            </w:r>
          </w:p>
        </w:tc>
        <w:tc>
          <w:tcPr>
            <w:tcW w:w="462" w:type="pct"/>
            <w:tcBorders>
              <w:top w:val="nil"/>
              <w:left w:val="nil"/>
              <w:bottom w:val="single" w:sz="4" w:space="0" w:color="auto"/>
              <w:right w:val="single" w:sz="4" w:space="0" w:color="auto"/>
            </w:tcBorders>
            <w:vAlign w:val="bottom"/>
          </w:tcPr>
          <w:p w14:paraId="2CEB4DC6" w14:textId="77777777" w:rsidR="007E2FA3" w:rsidRPr="00DD63D9" w:rsidRDefault="007E2FA3" w:rsidP="00DD63D9">
            <w:pPr>
              <w:spacing w:after="0" w:line="240" w:lineRule="auto"/>
              <w:jc w:val="center"/>
              <w:rPr>
                <w:rFonts w:ascii="Times New Roman" w:eastAsia="Times New Roman" w:hAnsi="Times New Roman"/>
                <w:color w:val="000000"/>
                <w:lang w:eastAsia="lt-LT"/>
              </w:rPr>
            </w:pPr>
            <w:r w:rsidRPr="00DD63D9">
              <w:rPr>
                <w:rFonts w:ascii="Times New Roman" w:hAnsi="Times New Roman"/>
                <w:color w:val="000000"/>
              </w:rPr>
              <w:t>12,10</w:t>
            </w:r>
          </w:p>
        </w:tc>
      </w:tr>
      <w:tr w:rsidR="007E2FA3" w:rsidRPr="00DD63D9" w14:paraId="3DBD2894" w14:textId="77777777" w:rsidTr="007E2FA3">
        <w:trPr>
          <w:trHeight w:val="510"/>
        </w:trPr>
        <w:tc>
          <w:tcPr>
            <w:tcW w:w="495" w:type="pct"/>
            <w:tcBorders>
              <w:top w:val="nil"/>
              <w:left w:val="single" w:sz="4" w:space="0" w:color="auto"/>
              <w:bottom w:val="single" w:sz="4" w:space="0" w:color="auto"/>
              <w:right w:val="single" w:sz="4" w:space="0" w:color="auto"/>
            </w:tcBorders>
            <w:vAlign w:val="center"/>
            <w:hideMark/>
          </w:tcPr>
          <w:p w14:paraId="354447A8" w14:textId="77777777" w:rsidR="007E2FA3" w:rsidRPr="00DD63D9" w:rsidRDefault="007E2FA3" w:rsidP="00DD63D9">
            <w:pPr>
              <w:spacing w:after="0" w:line="240" w:lineRule="auto"/>
              <w:rPr>
                <w:rFonts w:ascii="Times New Roman" w:eastAsia="Times New Roman" w:hAnsi="Times New Roman"/>
                <w:color w:val="000000"/>
                <w:lang w:eastAsia="lt-LT"/>
              </w:rPr>
            </w:pPr>
            <w:r w:rsidRPr="00DD63D9">
              <w:rPr>
                <w:rFonts w:ascii="Times New Roman" w:eastAsia="Times New Roman" w:hAnsi="Times New Roman"/>
                <w:color w:val="000000"/>
                <w:lang w:eastAsia="lt-LT"/>
              </w:rPr>
              <w:t>4.</w:t>
            </w:r>
          </w:p>
        </w:tc>
        <w:tc>
          <w:tcPr>
            <w:tcW w:w="2076" w:type="pct"/>
            <w:tcBorders>
              <w:top w:val="nil"/>
              <w:left w:val="nil"/>
              <w:bottom w:val="single" w:sz="4" w:space="0" w:color="auto"/>
              <w:right w:val="single" w:sz="4" w:space="0" w:color="auto"/>
            </w:tcBorders>
            <w:vAlign w:val="center"/>
            <w:hideMark/>
          </w:tcPr>
          <w:p w14:paraId="177DDA6A" w14:textId="77777777" w:rsidR="007E2FA3" w:rsidRPr="00DD63D9" w:rsidRDefault="007E2FA3" w:rsidP="00DD63D9">
            <w:pPr>
              <w:spacing w:after="0" w:line="240" w:lineRule="auto"/>
              <w:rPr>
                <w:rFonts w:ascii="Times New Roman" w:eastAsia="Times New Roman" w:hAnsi="Times New Roman"/>
                <w:color w:val="000000"/>
                <w:lang w:eastAsia="lt-LT"/>
              </w:rPr>
            </w:pPr>
            <w:r w:rsidRPr="00DD63D9">
              <w:rPr>
                <w:rFonts w:ascii="Times New Roman" w:eastAsia="Times New Roman" w:hAnsi="Times New Roman"/>
                <w:color w:val="000000"/>
                <w:lang w:eastAsia="lt-LT"/>
              </w:rPr>
              <w:t>SMS pranešimas (160 lotyniškos abėcėlės simbolių/70 simbolių naudojant kitų kalbų raides)</w:t>
            </w:r>
          </w:p>
        </w:tc>
        <w:tc>
          <w:tcPr>
            <w:tcW w:w="433" w:type="pct"/>
            <w:tcBorders>
              <w:top w:val="nil"/>
              <w:left w:val="nil"/>
              <w:bottom w:val="single" w:sz="4" w:space="0" w:color="auto"/>
              <w:right w:val="single" w:sz="4" w:space="0" w:color="auto"/>
            </w:tcBorders>
            <w:vAlign w:val="center"/>
            <w:hideMark/>
          </w:tcPr>
          <w:p w14:paraId="5230DAF1" w14:textId="77777777" w:rsidR="007E2FA3" w:rsidRPr="00DD63D9" w:rsidRDefault="007E2FA3" w:rsidP="00DD63D9">
            <w:pPr>
              <w:spacing w:after="0" w:line="240" w:lineRule="auto"/>
              <w:jc w:val="center"/>
              <w:rPr>
                <w:rFonts w:ascii="Times New Roman" w:eastAsia="Times New Roman" w:hAnsi="Times New Roman"/>
                <w:color w:val="000000"/>
                <w:lang w:eastAsia="lt-LT"/>
              </w:rPr>
            </w:pPr>
            <w:r w:rsidRPr="00DD63D9">
              <w:rPr>
                <w:rFonts w:ascii="Times New Roman" w:eastAsia="Times New Roman" w:hAnsi="Times New Roman"/>
                <w:color w:val="000000"/>
                <w:lang w:eastAsia="lt-LT"/>
              </w:rPr>
              <w:t>-</w:t>
            </w:r>
          </w:p>
        </w:tc>
        <w:tc>
          <w:tcPr>
            <w:tcW w:w="436" w:type="pct"/>
            <w:tcBorders>
              <w:top w:val="nil"/>
              <w:left w:val="nil"/>
              <w:bottom w:val="single" w:sz="4" w:space="0" w:color="auto"/>
              <w:right w:val="single" w:sz="4" w:space="0" w:color="auto"/>
            </w:tcBorders>
            <w:vAlign w:val="center"/>
            <w:hideMark/>
          </w:tcPr>
          <w:p w14:paraId="374C1F80" w14:textId="77777777" w:rsidR="007E2FA3" w:rsidRPr="00DD63D9" w:rsidRDefault="007E2FA3" w:rsidP="00DD63D9">
            <w:pPr>
              <w:spacing w:after="0" w:line="240" w:lineRule="auto"/>
              <w:jc w:val="center"/>
              <w:rPr>
                <w:rFonts w:ascii="Times New Roman" w:eastAsia="Times New Roman" w:hAnsi="Times New Roman"/>
                <w:color w:val="000000"/>
                <w:lang w:eastAsia="lt-LT"/>
              </w:rPr>
            </w:pPr>
            <w:r w:rsidRPr="00DD63D9">
              <w:rPr>
                <w:rFonts w:ascii="Times New Roman" w:eastAsia="Times New Roman" w:hAnsi="Times New Roman"/>
                <w:color w:val="000000"/>
                <w:lang w:eastAsia="lt-LT"/>
              </w:rPr>
              <w:t>vnt.</w:t>
            </w:r>
          </w:p>
        </w:tc>
        <w:tc>
          <w:tcPr>
            <w:tcW w:w="431" w:type="pct"/>
            <w:tcBorders>
              <w:top w:val="nil"/>
              <w:left w:val="nil"/>
              <w:bottom w:val="single" w:sz="4" w:space="0" w:color="auto"/>
              <w:right w:val="single" w:sz="4" w:space="0" w:color="auto"/>
            </w:tcBorders>
            <w:vAlign w:val="center"/>
            <w:hideMark/>
          </w:tcPr>
          <w:p w14:paraId="7E614411" w14:textId="77777777" w:rsidR="007E2FA3" w:rsidRPr="00DD63D9" w:rsidRDefault="007E2FA3" w:rsidP="00DD63D9">
            <w:pPr>
              <w:spacing w:after="0" w:line="240" w:lineRule="auto"/>
              <w:jc w:val="center"/>
              <w:rPr>
                <w:rFonts w:ascii="Times New Roman" w:eastAsia="Times New Roman" w:hAnsi="Times New Roman"/>
                <w:color w:val="000000"/>
                <w:lang w:eastAsia="lt-LT"/>
              </w:rPr>
            </w:pPr>
            <w:r w:rsidRPr="00DD63D9">
              <w:rPr>
                <w:rFonts w:ascii="Times New Roman" w:eastAsia="Times New Roman" w:hAnsi="Times New Roman"/>
                <w:color w:val="000000"/>
                <w:lang w:eastAsia="lt-LT"/>
              </w:rPr>
              <w:t>0,03</w:t>
            </w:r>
          </w:p>
        </w:tc>
        <w:tc>
          <w:tcPr>
            <w:tcW w:w="667" w:type="pct"/>
            <w:tcBorders>
              <w:top w:val="nil"/>
              <w:left w:val="nil"/>
              <w:bottom w:val="single" w:sz="4" w:space="0" w:color="auto"/>
              <w:right w:val="single" w:sz="4" w:space="0" w:color="auto"/>
            </w:tcBorders>
            <w:vAlign w:val="center"/>
            <w:hideMark/>
          </w:tcPr>
          <w:p w14:paraId="747D46D2" w14:textId="77777777" w:rsidR="007E2FA3" w:rsidRPr="006D66DE" w:rsidRDefault="007E2FA3" w:rsidP="00DD63D9">
            <w:pPr>
              <w:spacing w:after="0" w:line="240" w:lineRule="auto"/>
              <w:jc w:val="center"/>
              <w:rPr>
                <w:rFonts w:ascii="Times New Roman" w:eastAsia="Times New Roman" w:hAnsi="Times New Roman"/>
                <w:color w:val="000000"/>
                <w:lang w:eastAsia="lt-LT"/>
              </w:rPr>
            </w:pPr>
            <w:r w:rsidRPr="006D66DE">
              <w:rPr>
                <w:rFonts w:ascii="Times New Roman" w:hAnsi="Times New Roman"/>
                <w:color w:val="000000" w:themeColor="text1"/>
              </w:rPr>
              <w:t>0,006</w:t>
            </w:r>
          </w:p>
        </w:tc>
        <w:tc>
          <w:tcPr>
            <w:tcW w:w="462" w:type="pct"/>
            <w:tcBorders>
              <w:top w:val="nil"/>
              <w:left w:val="nil"/>
              <w:bottom w:val="single" w:sz="4" w:space="0" w:color="auto"/>
              <w:right w:val="single" w:sz="4" w:space="0" w:color="auto"/>
            </w:tcBorders>
            <w:vAlign w:val="center"/>
          </w:tcPr>
          <w:p w14:paraId="0512CFDE" w14:textId="77777777" w:rsidR="007E2FA3" w:rsidRPr="006D66DE" w:rsidRDefault="007E2FA3" w:rsidP="00DD63D9">
            <w:pPr>
              <w:spacing w:after="0" w:line="240" w:lineRule="auto"/>
              <w:jc w:val="center"/>
              <w:rPr>
                <w:rFonts w:ascii="Times New Roman" w:eastAsia="Times New Roman" w:hAnsi="Times New Roman"/>
                <w:color w:val="000000"/>
                <w:lang w:eastAsia="lt-LT"/>
              </w:rPr>
            </w:pPr>
            <w:r w:rsidRPr="006D66DE">
              <w:rPr>
                <w:rFonts w:ascii="Times New Roman" w:hAnsi="Times New Roman"/>
                <w:color w:val="000000" w:themeColor="text1"/>
              </w:rPr>
              <w:t>0,036</w:t>
            </w:r>
          </w:p>
        </w:tc>
      </w:tr>
      <w:tr w:rsidR="007E2FA3" w:rsidRPr="00DD63D9" w14:paraId="037BAEB4" w14:textId="77777777" w:rsidTr="007E2FA3">
        <w:trPr>
          <w:trHeight w:val="300"/>
        </w:trPr>
        <w:tc>
          <w:tcPr>
            <w:tcW w:w="495" w:type="pct"/>
            <w:tcBorders>
              <w:top w:val="nil"/>
              <w:left w:val="single" w:sz="4" w:space="0" w:color="auto"/>
              <w:bottom w:val="single" w:sz="4" w:space="0" w:color="auto"/>
              <w:right w:val="single" w:sz="4" w:space="0" w:color="auto"/>
            </w:tcBorders>
            <w:vAlign w:val="center"/>
            <w:hideMark/>
          </w:tcPr>
          <w:p w14:paraId="1CCA80B2" w14:textId="77777777" w:rsidR="007E2FA3" w:rsidRPr="00DD63D9" w:rsidRDefault="007E2FA3" w:rsidP="00DD63D9">
            <w:pPr>
              <w:spacing w:after="0" w:line="240" w:lineRule="auto"/>
              <w:rPr>
                <w:rFonts w:ascii="Times New Roman" w:eastAsia="Times New Roman" w:hAnsi="Times New Roman"/>
                <w:color w:val="000000"/>
                <w:lang w:eastAsia="lt-LT"/>
              </w:rPr>
            </w:pPr>
            <w:r w:rsidRPr="00DD63D9">
              <w:rPr>
                <w:rFonts w:ascii="Times New Roman" w:eastAsia="Times New Roman" w:hAnsi="Times New Roman"/>
                <w:color w:val="000000"/>
                <w:lang w:eastAsia="lt-LT"/>
              </w:rPr>
              <w:t>5.</w:t>
            </w:r>
          </w:p>
        </w:tc>
        <w:tc>
          <w:tcPr>
            <w:tcW w:w="2076" w:type="pct"/>
            <w:tcBorders>
              <w:top w:val="nil"/>
              <w:left w:val="nil"/>
              <w:bottom w:val="single" w:sz="4" w:space="0" w:color="auto"/>
              <w:right w:val="single" w:sz="4" w:space="0" w:color="auto"/>
            </w:tcBorders>
            <w:vAlign w:val="center"/>
            <w:hideMark/>
          </w:tcPr>
          <w:p w14:paraId="1FB7F8B8" w14:textId="77777777" w:rsidR="007E2FA3" w:rsidRPr="00DD63D9" w:rsidRDefault="007E2FA3" w:rsidP="00DD63D9">
            <w:pPr>
              <w:spacing w:after="0" w:line="240" w:lineRule="auto"/>
              <w:rPr>
                <w:rFonts w:ascii="Times New Roman" w:eastAsia="Times New Roman" w:hAnsi="Times New Roman"/>
                <w:color w:val="000000"/>
                <w:lang w:eastAsia="lt-LT"/>
              </w:rPr>
            </w:pPr>
            <w:proofErr w:type="spellStart"/>
            <w:r w:rsidRPr="00DD63D9">
              <w:rPr>
                <w:rFonts w:ascii="Times New Roman" w:eastAsia="Times New Roman" w:hAnsi="Times New Roman"/>
                <w:color w:val="000000"/>
                <w:lang w:eastAsia="lt-LT"/>
              </w:rPr>
              <w:t>Telekonsultacijos</w:t>
            </w:r>
            <w:proofErr w:type="spellEnd"/>
            <w:r w:rsidRPr="00DD63D9">
              <w:rPr>
                <w:rFonts w:ascii="Times New Roman" w:eastAsia="Times New Roman" w:hAnsi="Times New Roman"/>
                <w:color w:val="000000"/>
                <w:lang w:eastAsia="lt-LT"/>
              </w:rPr>
              <w:t xml:space="preserve"> (be įrašymo funkcijos)</w:t>
            </w:r>
          </w:p>
        </w:tc>
        <w:tc>
          <w:tcPr>
            <w:tcW w:w="433" w:type="pct"/>
            <w:tcBorders>
              <w:top w:val="nil"/>
              <w:left w:val="nil"/>
              <w:bottom w:val="single" w:sz="4" w:space="0" w:color="auto"/>
              <w:right w:val="single" w:sz="4" w:space="0" w:color="auto"/>
            </w:tcBorders>
            <w:vAlign w:val="center"/>
            <w:hideMark/>
          </w:tcPr>
          <w:p w14:paraId="6FCD6C54" w14:textId="77777777" w:rsidR="007E2FA3" w:rsidRPr="00DD63D9" w:rsidRDefault="007E2FA3" w:rsidP="00DD63D9">
            <w:pPr>
              <w:spacing w:after="0" w:line="240" w:lineRule="auto"/>
              <w:jc w:val="center"/>
              <w:rPr>
                <w:rFonts w:ascii="Times New Roman" w:eastAsia="Times New Roman" w:hAnsi="Times New Roman"/>
                <w:color w:val="000000"/>
                <w:lang w:eastAsia="lt-LT"/>
              </w:rPr>
            </w:pPr>
            <w:r w:rsidRPr="00DD63D9">
              <w:rPr>
                <w:rFonts w:ascii="Times New Roman" w:eastAsia="Times New Roman" w:hAnsi="Times New Roman"/>
                <w:color w:val="000000"/>
                <w:lang w:eastAsia="lt-LT"/>
              </w:rPr>
              <w:t>-</w:t>
            </w:r>
          </w:p>
        </w:tc>
        <w:tc>
          <w:tcPr>
            <w:tcW w:w="436" w:type="pct"/>
            <w:tcBorders>
              <w:top w:val="nil"/>
              <w:left w:val="nil"/>
              <w:bottom w:val="single" w:sz="4" w:space="0" w:color="auto"/>
              <w:right w:val="single" w:sz="4" w:space="0" w:color="auto"/>
            </w:tcBorders>
            <w:vAlign w:val="center"/>
            <w:hideMark/>
          </w:tcPr>
          <w:p w14:paraId="36C1C947" w14:textId="77777777" w:rsidR="007E2FA3" w:rsidRPr="00DD63D9" w:rsidRDefault="007E2FA3" w:rsidP="00DD63D9">
            <w:pPr>
              <w:spacing w:after="0" w:line="240" w:lineRule="auto"/>
              <w:jc w:val="center"/>
              <w:rPr>
                <w:rFonts w:ascii="Times New Roman" w:eastAsia="Times New Roman" w:hAnsi="Times New Roman"/>
                <w:color w:val="000000"/>
                <w:lang w:eastAsia="lt-LT"/>
              </w:rPr>
            </w:pPr>
            <w:r w:rsidRPr="00DD63D9">
              <w:rPr>
                <w:rFonts w:ascii="Times New Roman" w:eastAsia="Times New Roman" w:hAnsi="Times New Roman"/>
                <w:color w:val="000000"/>
                <w:lang w:eastAsia="lt-LT"/>
              </w:rPr>
              <w:t>vnt.</w:t>
            </w:r>
          </w:p>
        </w:tc>
        <w:tc>
          <w:tcPr>
            <w:tcW w:w="431" w:type="pct"/>
            <w:tcBorders>
              <w:top w:val="nil"/>
              <w:left w:val="nil"/>
              <w:bottom w:val="single" w:sz="4" w:space="0" w:color="auto"/>
              <w:right w:val="single" w:sz="4" w:space="0" w:color="auto"/>
            </w:tcBorders>
            <w:vAlign w:val="center"/>
            <w:hideMark/>
          </w:tcPr>
          <w:p w14:paraId="43537EE3" w14:textId="77777777" w:rsidR="007E2FA3" w:rsidRPr="00DD63D9" w:rsidRDefault="007E2FA3" w:rsidP="00DD63D9">
            <w:pPr>
              <w:spacing w:after="0" w:line="240" w:lineRule="auto"/>
              <w:jc w:val="center"/>
              <w:rPr>
                <w:rFonts w:ascii="Times New Roman" w:eastAsia="Times New Roman" w:hAnsi="Times New Roman"/>
                <w:color w:val="000000"/>
                <w:lang w:eastAsia="lt-LT"/>
              </w:rPr>
            </w:pPr>
            <w:r w:rsidRPr="00DD63D9">
              <w:rPr>
                <w:rFonts w:ascii="Times New Roman" w:eastAsia="Times New Roman" w:hAnsi="Times New Roman"/>
                <w:color w:val="000000"/>
                <w:lang w:eastAsia="lt-LT"/>
              </w:rPr>
              <w:t>2,00</w:t>
            </w:r>
          </w:p>
        </w:tc>
        <w:tc>
          <w:tcPr>
            <w:tcW w:w="667" w:type="pct"/>
            <w:tcBorders>
              <w:top w:val="nil"/>
              <w:left w:val="nil"/>
              <w:bottom w:val="single" w:sz="4" w:space="0" w:color="auto"/>
              <w:right w:val="single" w:sz="4" w:space="0" w:color="auto"/>
            </w:tcBorders>
            <w:vAlign w:val="center"/>
            <w:hideMark/>
          </w:tcPr>
          <w:p w14:paraId="753798FD" w14:textId="77777777" w:rsidR="007E2FA3" w:rsidRPr="006D66DE" w:rsidRDefault="007E2FA3" w:rsidP="00DD63D9">
            <w:pPr>
              <w:spacing w:after="0" w:line="240" w:lineRule="auto"/>
              <w:jc w:val="center"/>
              <w:rPr>
                <w:rFonts w:ascii="Times New Roman" w:eastAsia="Times New Roman" w:hAnsi="Times New Roman"/>
                <w:color w:val="000000"/>
                <w:lang w:eastAsia="lt-LT"/>
              </w:rPr>
            </w:pPr>
            <w:r w:rsidRPr="006D66DE">
              <w:rPr>
                <w:rFonts w:ascii="Times New Roman" w:hAnsi="Times New Roman"/>
                <w:color w:val="000000" w:themeColor="text1"/>
              </w:rPr>
              <w:t>0,42</w:t>
            </w:r>
          </w:p>
        </w:tc>
        <w:tc>
          <w:tcPr>
            <w:tcW w:w="462" w:type="pct"/>
            <w:tcBorders>
              <w:top w:val="nil"/>
              <w:left w:val="nil"/>
              <w:bottom w:val="single" w:sz="4" w:space="0" w:color="auto"/>
              <w:right w:val="single" w:sz="4" w:space="0" w:color="auto"/>
            </w:tcBorders>
            <w:vAlign w:val="center"/>
          </w:tcPr>
          <w:p w14:paraId="70F50989" w14:textId="77777777" w:rsidR="007E2FA3" w:rsidRPr="006D66DE" w:rsidRDefault="007E2FA3" w:rsidP="00DD63D9">
            <w:pPr>
              <w:spacing w:after="0" w:line="240" w:lineRule="auto"/>
              <w:jc w:val="center"/>
              <w:rPr>
                <w:rFonts w:ascii="Times New Roman" w:eastAsia="Times New Roman" w:hAnsi="Times New Roman"/>
                <w:color w:val="000000"/>
                <w:lang w:eastAsia="lt-LT"/>
              </w:rPr>
            </w:pPr>
            <w:r w:rsidRPr="006D66DE">
              <w:rPr>
                <w:rFonts w:ascii="Times New Roman" w:hAnsi="Times New Roman"/>
                <w:color w:val="000000" w:themeColor="text1"/>
              </w:rPr>
              <w:t>2,42</w:t>
            </w:r>
          </w:p>
        </w:tc>
      </w:tr>
    </w:tbl>
    <w:p w14:paraId="19171B45" w14:textId="77777777" w:rsidR="00451BC2" w:rsidRPr="00F96B89" w:rsidRDefault="006B25E7" w:rsidP="006B25E7">
      <w:pPr>
        <w:spacing w:line="276" w:lineRule="auto"/>
        <w:ind w:right="34"/>
        <w:jc w:val="both"/>
        <w:rPr>
          <w:b/>
          <w:bCs/>
          <w:color w:val="000000" w:themeColor="text1"/>
        </w:rPr>
      </w:pPr>
      <w:r w:rsidRPr="00F96B89">
        <w:rPr>
          <w:b/>
          <w:bCs/>
          <w:color w:val="000000" w:themeColor="text1"/>
        </w:rPr>
        <w:t xml:space="preserve"> </w:t>
      </w:r>
    </w:p>
    <w:tbl>
      <w:tblPr>
        <w:tblW w:w="9854" w:type="dxa"/>
        <w:tblLayout w:type="fixed"/>
        <w:tblLook w:val="00A0" w:firstRow="1" w:lastRow="0" w:firstColumn="1" w:lastColumn="0" w:noHBand="0" w:noVBand="0"/>
      </w:tblPr>
      <w:tblGrid>
        <w:gridCol w:w="4927"/>
        <w:gridCol w:w="4927"/>
      </w:tblGrid>
      <w:tr w:rsidR="008E0A57" w:rsidRPr="00F96B89" w14:paraId="77B24035" w14:textId="77777777" w:rsidTr="001A2899">
        <w:tc>
          <w:tcPr>
            <w:tcW w:w="4927" w:type="dxa"/>
          </w:tcPr>
          <w:p w14:paraId="3FFD72D5" w14:textId="77777777" w:rsidR="006462F4" w:rsidRPr="00F96B89" w:rsidRDefault="006462F4" w:rsidP="00C705ED">
            <w:pPr>
              <w:pStyle w:val="Pagrindinistekstas3"/>
              <w:ind w:firstLine="0"/>
              <w:rPr>
                <w:rFonts w:ascii="Times New Roman" w:hAnsi="Times New Roman"/>
                <w:color w:val="000000" w:themeColor="text1"/>
                <w:sz w:val="24"/>
                <w:szCs w:val="24"/>
                <w:lang w:val="lt-LT"/>
              </w:rPr>
            </w:pPr>
            <w:proofErr w:type="spellStart"/>
            <w:r w:rsidRPr="00F96B89">
              <w:rPr>
                <w:rFonts w:ascii="Times New Roman" w:hAnsi="Times New Roman"/>
                <w:b/>
                <w:color w:val="000000" w:themeColor="text1"/>
                <w:sz w:val="24"/>
                <w:szCs w:val="24"/>
              </w:rPr>
              <w:t>Paslaugų</w:t>
            </w:r>
            <w:proofErr w:type="spellEnd"/>
            <w:r w:rsidRPr="00F96B89">
              <w:rPr>
                <w:rFonts w:ascii="Times New Roman" w:hAnsi="Times New Roman"/>
                <w:b/>
                <w:color w:val="000000" w:themeColor="text1"/>
                <w:sz w:val="24"/>
                <w:szCs w:val="24"/>
              </w:rPr>
              <w:t xml:space="preserve"> </w:t>
            </w:r>
            <w:proofErr w:type="spellStart"/>
            <w:r w:rsidRPr="00F96B89">
              <w:rPr>
                <w:rFonts w:ascii="Times New Roman" w:hAnsi="Times New Roman"/>
                <w:b/>
                <w:color w:val="000000" w:themeColor="text1"/>
                <w:sz w:val="24"/>
                <w:szCs w:val="24"/>
              </w:rPr>
              <w:t>gavėjas</w:t>
            </w:r>
            <w:proofErr w:type="spellEnd"/>
            <w:r w:rsidRPr="00F96B89">
              <w:rPr>
                <w:rFonts w:ascii="Times New Roman" w:hAnsi="Times New Roman"/>
                <w:color w:val="000000" w:themeColor="text1"/>
                <w:sz w:val="24"/>
                <w:szCs w:val="24"/>
                <w:lang w:val="lt-LT"/>
              </w:rPr>
              <w:t xml:space="preserve"> </w:t>
            </w:r>
          </w:p>
          <w:p w14:paraId="792B1AC2" w14:textId="77777777" w:rsidR="006462F4" w:rsidRPr="00F96B89" w:rsidRDefault="006462F4" w:rsidP="00C705ED">
            <w:pPr>
              <w:pStyle w:val="Pagrindinistekstas3"/>
              <w:ind w:firstLine="0"/>
              <w:rPr>
                <w:rFonts w:ascii="Times New Roman" w:hAnsi="Times New Roman"/>
                <w:b/>
                <w:color w:val="000000" w:themeColor="text1"/>
                <w:sz w:val="24"/>
                <w:szCs w:val="24"/>
                <w:lang w:val="lt-LT"/>
              </w:rPr>
            </w:pPr>
            <w:r w:rsidRPr="00F96B89">
              <w:rPr>
                <w:rFonts w:ascii="Times New Roman" w:hAnsi="Times New Roman"/>
                <w:color w:val="000000" w:themeColor="text1"/>
                <w:sz w:val="24"/>
                <w:szCs w:val="24"/>
                <w:lang w:val="lt-LT"/>
              </w:rPr>
              <w:t>VšĮ Klaipėdos senamiesčio pirminės</w:t>
            </w:r>
            <w:r w:rsidRPr="00F96B89">
              <w:rPr>
                <w:rFonts w:ascii="Times New Roman" w:hAnsi="Times New Roman"/>
                <w:b/>
                <w:bCs/>
                <w:iCs/>
                <w:color w:val="000000" w:themeColor="text1"/>
                <w:sz w:val="24"/>
                <w:szCs w:val="24"/>
              </w:rPr>
              <w:tab/>
            </w:r>
          </w:p>
        </w:tc>
        <w:tc>
          <w:tcPr>
            <w:tcW w:w="4927" w:type="dxa"/>
          </w:tcPr>
          <w:p w14:paraId="05AE8C53" w14:textId="77777777" w:rsidR="006462F4" w:rsidRPr="00F96B89" w:rsidRDefault="006462F4" w:rsidP="00C705ED">
            <w:pPr>
              <w:spacing w:after="0" w:line="240" w:lineRule="auto"/>
              <w:rPr>
                <w:rFonts w:ascii="Times New Roman" w:hAnsi="Times New Roman"/>
                <w:color w:val="000000" w:themeColor="text1"/>
                <w:sz w:val="24"/>
                <w:szCs w:val="24"/>
              </w:rPr>
            </w:pPr>
            <w:r w:rsidRPr="00F96B89">
              <w:rPr>
                <w:rFonts w:ascii="Times New Roman" w:hAnsi="Times New Roman"/>
                <w:b/>
                <w:color w:val="000000" w:themeColor="text1"/>
                <w:sz w:val="24"/>
                <w:szCs w:val="24"/>
              </w:rPr>
              <w:t>Paslaugų teikėjas</w:t>
            </w:r>
            <w:r w:rsidRPr="00F96B89">
              <w:rPr>
                <w:rFonts w:ascii="Times New Roman" w:hAnsi="Times New Roman"/>
                <w:color w:val="000000" w:themeColor="text1"/>
                <w:sz w:val="24"/>
                <w:szCs w:val="24"/>
              </w:rPr>
              <w:t xml:space="preserve"> </w:t>
            </w:r>
          </w:p>
          <w:p w14:paraId="144A0BC5" w14:textId="3A568765" w:rsidR="006462F4" w:rsidRPr="00F96B89" w:rsidRDefault="00347199" w:rsidP="00C705ED">
            <w:pPr>
              <w:spacing w:after="0" w:line="240" w:lineRule="auto"/>
              <w:rPr>
                <w:rFonts w:ascii="Times New Roman" w:hAnsi="Times New Roman"/>
                <w:color w:val="000000" w:themeColor="text1"/>
                <w:sz w:val="24"/>
                <w:szCs w:val="24"/>
              </w:rPr>
            </w:pPr>
            <w:r w:rsidRPr="00F96B89">
              <w:rPr>
                <w:rFonts w:ascii="Times New Roman" w:hAnsi="Times New Roman"/>
                <w:color w:val="000000" w:themeColor="text1"/>
                <w:sz w:val="24"/>
                <w:szCs w:val="24"/>
              </w:rPr>
              <w:t>UAB „</w:t>
            </w:r>
            <w:proofErr w:type="spellStart"/>
            <w:r w:rsidRPr="00F96B89">
              <w:rPr>
                <w:rFonts w:ascii="Times New Roman" w:hAnsi="Times New Roman"/>
                <w:color w:val="000000" w:themeColor="text1"/>
                <w:sz w:val="24"/>
                <w:szCs w:val="24"/>
              </w:rPr>
              <w:t>Sof</w:t>
            </w:r>
            <w:r w:rsidR="00DC2324" w:rsidRPr="00F96B89">
              <w:rPr>
                <w:rFonts w:ascii="Times New Roman" w:hAnsi="Times New Roman"/>
                <w:color w:val="000000" w:themeColor="text1"/>
                <w:sz w:val="24"/>
                <w:szCs w:val="24"/>
              </w:rPr>
              <w:t>t</w:t>
            </w:r>
            <w:r w:rsidRPr="00F96B89">
              <w:rPr>
                <w:rFonts w:ascii="Times New Roman" w:hAnsi="Times New Roman"/>
                <w:color w:val="000000" w:themeColor="text1"/>
                <w:sz w:val="24"/>
                <w:szCs w:val="24"/>
              </w:rPr>
              <w:t>dent</w:t>
            </w:r>
            <w:proofErr w:type="spellEnd"/>
            <w:r w:rsidR="006462F4" w:rsidRPr="00F96B89">
              <w:rPr>
                <w:rFonts w:ascii="Times New Roman" w:hAnsi="Times New Roman"/>
                <w:color w:val="000000" w:themeColor="text1"/>
                <w:sz w:val="24"/>
                <w:szCs w:val="24"/>
              </w:rPr>
              <w:t>“</w:t>
            </w:r>
          </w:p>
        </w:tc>
      </w:tr>
      <w:tr w:rsidR="008E0A57" w:rsidRPr="00F96B89" w14:paraId="693D5798" w14:textId="77777777" w:rsidTr="001A2899">
        <w:tc>
          <w:tcPr>
            <w:tcW w:w="4927" w:type="dxa"/>
          </w:tcPr>
          <w:p w14:paraId="0C562193" w14:textId="77777777" w:rsidR="006462F4" w:rsidRPr="00F96B89" w:rsidRDefault="006462F4"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sveikatos priežiūros centras</w:t>
            </w:r>
          </w:p>
          <w:p w14:paraId="5F52C2AB" w14:textId="77777777" w:rsidR="006462F4" w:rsidRPr="00F96B89" w:rsidRDefault="006462F4" w:rsidP="00C705ED">
            <w:pPr>
              <w:pStyle w:val="Pagrindinistekstas3"/>
              <w:ind w:firstLine="0"/>
              <w:rPr>
                <w:rFonts w:ascii="Times New Roman" w:hAnsi="Times New Roman"/>
                <w:color w:val="000000" w:themeColor="text1"/>
                <w:sz w:val="24"/>
                <w:szCs w:val="24"/>
                <w:lang w:val="lt-LT"/>
              </w:rPr>
            </w:pPr>
          </w:p>
          <w:p w14:paraId="0502F1CB" w14:textId="77777777" w:rsidR="006462F4" w:rsidRPr="00F96B89" w:rsidRDefault="006462F4"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 xml:space="preserve">Vyriausioji gydytoja </w:t>
            </w:r>
          </w:p>
          <w:p w14:paraId="5D0299CA" w14:textId="77777777" w:rsidR="006462F4" w:rsidRPr="00F96B89" w:rsidRDefault="006462F4"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Loreta Žilinskienė</w:t>
            </w:r>
          </w:p>
          <w:p w14:paraId="47D2B831" w14:textId="77777777" w:rsidR="006462F4" w:rsidRPr="00F96B89" w:rsidRDefault="006462F4" w:rsidP="00C705ED">
            <w:pPr>
              <w:pStyle w:val="Pagrindinistekstas3"/>
              <w:ind w:firstLine="0"/>
              <w:rPr>
                <w:rFonts w:ascii="Times New Roman" w:hAnsi="Times New Roman"/>
                <w:color w:val="000000" w:themeColor="text1"/>
                <w:sz w:val="24"/>
                <w:szCs w:val="24"/>
                <w:lang w:val="lt-LT"/>
              </w:rPr>
            </w:pPr>
          </w:p>
        </w:tc>
        <w:tc>
          <w:tcPr>
            <w:tcW w:w="4927" w:type="dxa"/>
          </w:tcPr>
          <w:p w14:paraId="79F11985" w14:textId="77777777" w:rsidR="006462F4" w:rsidRPr="00F96B89" w:rsidRDefault="006462F4" w:rsidP="00C705ED">
            <w:pPr>
              <w:spacing w:after="0" w:line="240" w:lineRule="auto"/>
              <w:rPr>
                <w:rFonts w:ascii="Times New Roman" w:hAnsi="Times New Roman"/>
                <w:color w:val="000000" w:themeColor="text1"/>
                <w:sz w:val="24"/>
                <w:szCs w:val="24"/>
              </w:rPr>
            </w:pPr>
          </w:p>
          <w:p w14:paraId="316D0ED6" w14:textId="77777777" w:rsidR="006462F4" w:rsidRPr="00F96B89" w:rsidRDefault="006462F4" w:rsidP="00C705ED">
            <w:pPr>
              <w:spacing w:after="0" w:line="240" w:lineRule="auto"/>
              <w:rPr>
                <w:rFonts w:ascii="Times New Roman" w:hAnsi="Times New Roman"/>
                <w:color w:val="000000" w:themeColor="text1"/>
                <w:sz w:val="24"/>
                <w:szCs w:val="24"/>
              </w:rPr>
            </w:pPr>
          </w:p>
          <w:p w14:paraId="3FDEE39C" w14:textId="68E8366E" w:rsidR="006462F4" w:rsidRPr="00F96B89" w:rsidRDefault="00347199" w:rsidP="00C705ED">
            <w:pPr>
              <w:spacing w:after="0" w:line="240" w:lineRule="auto"/>
              <w:rPr>
                <w:rFonts w:ascii="Times New Roman" w:hAnsi="Times New Roman"/>
                <w:color w:val="000000" w:themeColor="text1"/>
                <w:sz w:val="24"/>
                <w:szCs w:val="24"/>
                <w:shd w:val="clear" w:color="auto" w:fill="FAFAFA"/>
              </w:rPr>
            </w:pPr>
            <w:r w:rsidRPr="00F96B89">
              <w:rPr>
                <w:rFonts w:ascii="Times New Roman" w:hAnsi="Times New Roman"/>
                <w:color w:val="000000" w:themeColor="text1"/>
                <w:sz w:val="24"/>
                <w:szCs w:val="24"/>
              </w:rPr>
              <w:t>Direktorius</w:t>
            </w:r>
          </w:p>
          <w:p w14:paraId="64CEB687" w14:textId="0584C399" w:rsidR="006462F4" w:rsidRPr="00F96B89" w:rsidRDefault="00347199" w:rsidP="00C705ED">
            <w:pPr>
              <w:spacing w:after="0" w:line="240" w:lineRule="auto"/>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Rytis </w:t>
            </w:r>
            <w:proofErr w:type="spellStart"/>
            <w:r w:rsidRPr="00F96B89">
              <w:rPr>
                <w:rFonts w:ascii="Times New Roman" w:hAnsi="Times New Roman"/>
                <w:color w:val="000000" w:themeColor="text1"/>
                <w:sz w:val="24"/>
                <w:szCs w:val="24"/>
              </w:rPr>
              <w:t>Naginevičius</w:t>
            </w:r>
            <w:proofErr w:type="spellEnd"/>
          </w:p>
        </w:tc>
      </w:tr>
      <w:tr w:rsidR="008E0A57" w:rsidRPr="00F96B89" w14:paraId="36008247" w14:textId="77777777" w:rsidTr="001A2899">
        <w:tc>
          <w:tcPr>
            <w:tcW w:w="4927" w:type="dxa"/>
          </w:tcPr>
          <w:p w14:paraId="71565A67" w14:textId="77777777" w:rsidR="006462F4" w:rsidRPr="00F96B89" w:rsidRDefault="006462F4" w:rsidP="00C705ED">
            <w:pPr>
              <w:pStyle w:val="Pagrindinistekstas3"/>
              <w:ind w:firstLine="0"/>
              <w:rPr>
                <w:rFonts w:ascii="Times New Roman" w:hAnsi="Times New Roman"/>
                <w:color w:val="000000" w:themeColor="text1"/>
                <w:sz w:val="24"/>
                <w:szCs w:val="24"/>
                <w:lang w:val="lt-LT"/>
              </w:rPr>
            </w:pPr>
          </w:p>
          <w:p w14:paraId="18D708BF" w14:textId="77777777" w:rsidR="006462F4" w:rsidRPr="00F96B89" w:rsidRDefault="006462F4"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_________________________</w:t>
            </w:r>
          </w:p>
        </w:tc>
        <w:tc>
          <w:tcPr>
            <w:tcW w:w="4927" w:type="dxa"/>
          </w:tcPr>
          <w:p w14:paraId="0C774D73" w14:textId="77777777" w:rsidR="006462F4" w:rsidRPr="00F96B89" w:rsidRDefault="006462F4" w:rsidP="00C705ED">
            <w:pPr>
              <w:pStyle w:val="Pagrindinistekstas3"/>
              <w:ind w:firstLine="0"/>
              <w:rPr>
                <w:rFonts w:ascii="Times New Roman" w:hAnsi="Times New Roman"/>
                <w:color w:val="000000" w:themeColor="text1"/>
                <w:sz w:val="24"/>
                <w:szCs w:val="24"/>
                <w:lang w:val="lt-LT"/>
              </w:rPr>
            </w:pPr>
          </w:p>
          <w:p w14:paraId="57E2E1E2" w14:textId="77777777" w:rsidR="006462F4" w:rsidRPr="00F96B89" w:rsidRDefault="006462F4"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_________________________</w:t>
            </w:r>
          </w:p>
        </w:tc>
      </w:tr>
      <w:tr w:rsidR="006462F4" w:rsidRPr="00F96B89" w14:paraId="393E9066" w14:textId="77777777" w:rsidTr="001A2899">
        <w:trPr>
          <w:trHeight w:val="212"/>
        </w:trPr>
        <w:tc>
          <w:tcPr>
            <w:tcW w:w="4927" w:type="dxa"/>
          </w:tcPr>
          <w:p w14:paraId="4C92BC34" w14:textId="2752F3E2" w:rsidR="006462F4" w:rsidRPr="00F96B89" w:rsidRDefault="00F326E1"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 xml:space="preserve">                                            </w:t>
            </w:r>
            <w:r w:rsidR="006462F4" w:rsidRPr="00F96B89">
              <w:rPr>
                <w:rFonts w:ascii="Times New Roman" w:hAnsi="Times New Roman"/>
                <w:color w:val="000000" w:themeColor="text1"/>
                <w:sz w:val="24"/>
                <w:szCs w:val="24"/>
                <w:lang w:val="lt-LT"/>
              </w:rPr>
              <w:t>A.V.</w:t>
            </w:r>
          </w:p>
        </w:tc>
        <w:tc>
          <w:tcPr>
            <w:tcW w:w="4927" w:type="dxa"/>
          </w:tcPr>
          <w:p w14:paraId="344AEBA3" w14:textId="39D1BE24" w:rsidR="006462F4" w:rsidRPr="00F96B89" w:rsidRDefault="00F326E1" w:rsidP="00C705ED">
            <w:pPr>
              <w:pStyle w:val="Pagrindinistekstas3"/>
              <w:ind w:firstLine="0"/>
              <w:jc w:val="left"/>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 xml:space="preserve">                                          </w:t>
            </w:r>
            <w:r w:rsidR="006462F4" w:rsidRPr="00F96B89">
              <w:rPr>
                <w:rFonts w:ascii="Times New Roman" w:hAnsi="Times New Roman"/>
                <w:color w:val="000000" w:themeColor="text1"/>
                <w:sz w:val="24"/>
                <w:szCs w:val="24"/>
                <w:lang w:val="lt-LT"/>
              </w:rPr>
              <w:t xml:space="preserve"> A.V.</w:t>
            </w:r>
          </w:p>
        </w:tc>
      </w:tr>
    </w:tbl>
    <w:p w14:paraId="3591B977" w14:textId="77777777" w:rsidR="006462F4" w:rsidRPr="00F96B89" w:rsidRDefault="006462F4" w:rsidP="006462F4">
      <w:pPr>
        <w:rPr>
          <w:rFonts w:ascii="Times New Roman" w:hAnsi="Times New Roman"/>
          <w:color w:val="000000" w:themeColor="text1"/>
          <w:sz w:val="24"/>
          <w:szCs w:val="24"/>
        </w:rPr>
      </w:pPr>
    </w:p>
    <w:p w14:paraId="2ADF825A" w14:textId="511F437F" w:rsidR="006462F4" w:rsidRPr="00F96B89" w:rsidRDefault="006B25E7" w:rsidP="001A2899">
      <w:pPr>
        <w:spacing w:line="276" w:lineRule="auto"/>
        <w:ind w:right="34"/>
        <w:jc w:val="both"/>
        <w:rPr>
          <w:b/>
          <w:bCs/>
          <w:color w:val="000000" w:themeColor="text1"/>
        </w:rPr>
      </w:pPr>
      <w:r w:rsidRPr="00F96B89">
        <w:rPr>
          <w:b/>
          <w:bCs/>
          <w:color w:val="000000" w:themeColor="text1"/>
        </w:rPr>
        <w:t xml:space="preserve">  </w:t>
      </w:r>
    </w:p>
    <w:p w14:paraId="191865CA" w14:textId="77777777" w:rsidR="00AF267F" w:rsidRPr="00F96B89" w:rsidRDefault="00AF267F" w:rsidP="001A2899">
      <w:pPr>
        <w:spacing w:line="276" w:lineRule="auto"/>
        <w:ind w:right="34"/>
        <w:jc w:val="both"/>
        <w:rPr>
          <w:rFonts w:ascii="Times New Roman" w:hAnsi="Times New Roman"/>
          <w:color w:val="000000" w:themeColor="text1"/>
          <w:sz w:val="24"/>
          <w:szCs w:val="24"/>
          <w:lang w:eastAsia="lt-LT"/>
        </w:rPr>
      </w:pPr>
    </w:p>
    <w:p w14:paraId="3041DB68" w14:textId="77777777" w:rsidR="006462F4" w:rsidRDefault="006462F4" w:rsidP="006E053F">
      <w:pPr>
        <w:spacing w:after="0" w:line="240" w:lineRule="auto"/>
        <w:rPr>
          <w:rFonts w:ascii="Times New Roman" w:hAnsi="Times New Roman"/>
          <w:color w:val="000000" w:themeColor="text1"/>
          <w:sz w:val="24"/>
          <w:szCs w:val="24"/>
          <w:lang w:eastAsia="lt-LT"/>
        </w:rPr>
      </w:pPr>
    </w:p>
    <w:p w14:paraId="48ACCD5A" w14:textId="77777777" w:rsidR="006D66DE" w:rsidRDefault="006D66DE" w:rsidP="006E053F">
      <w:pPr>
        <w:spacing w:after="0" w:line="240" w:lineRule="auto"/>
        <w:rPr>
          <w:rFonts w:ascii="Times New Roman" w:hAnsi="Times New Roman"/>
          <w:color w:val="000000" w:themeColor="text1"/>
          <w:sz w:val="24"/>
          <w:szCs w:val="24"/>
          <w:lang w:eastAsia="lt-LT"/>
        </w:rPr>
      </w:pPr>
    </w:p>
    <w:p w14:paraId="70C1E05B" w14:textId="77777777" w:rsidR="006D66DE" w:rsidRDefault="006D66DE" w:rsidP="006E053F">
      <w:pPr>
        <w:spacing w:after="0" w:line="240" w:lineRule="auto"/>
        <w:rPr>
          <w:rFonts w:ascii="Times New Roman" w:hAnsi="Times New Roman"/>
          <w:color w:val="000000" w:themeColor="text1"/>
          <w:sz w:val="24"/>
          <w:szCs w:val="24"/>
          <w:lang w:eastAsia="lt-LT"/>
        </w:rPr>
      </w:pPr>
    </w:p>
    <w:p w14:paraId="2FDD1220" w14:textId="77777777" w:rsidR="006D66DE" w:rsidRDefault="006D66DE" w:rsidP="006E053F">
      <w:pPr>
        <w:spacing w:after="0" w:line="240" w:lineRule="auto"/>
        <w:rPr>
          <w:rFonts w:ascii="Times New Roman" w:hAnsi="Times New Roman"/>
          <w:color w:val="000000" w:themeColor="text1"/>
          <w:sz w:val="24"/>
          <w:szCs w:val="24"/>
          <w:lang w:eastAsia="lt-LT"/>
        </w:rPr>
      </w:pPr>
    </w:p>
    <w:p w14:paraId="479ADD23" w14:textId="77777777" w:rsidR="006D66DE" w:rsidRDefault="006D66DE" w:rsidP="006E053F">
      <w:pPr>
        <w:spacing w:after="0" w:line="240" w:lineRule="auto"/>
        <w:rPr>
          <w:rFonts w:ascii="Times New Roman" w:hAnsi="Times New Roman"/>
          <w:color w:val="000000" w:themeColor="text1"/>
          <w:sz w:val="24"/>
          <w:szCs w:val="24"/>
          <w:lang w:eastAsia="lt-LT"/>
        </w:rPr>
      </w:pPr>
    </w:p>
    <w:p w14:paraId="0F254BDC" w14:textId="77777777" w:rsidR="006D66DE" w:rsidRDefault="006D66DE" w:rsidP="006E053F">
      <w:pPr>
        <w:spacing w:after="0" w:line="240" w:lineRule="auto"/>
        <w:rPr>
          <w:rFonts w:ascii="Times New Roman" w:hAnsi="Times New Roman"/>
          <w:color w:val="000000" w:themeColor="text1"/>
          <w:sz w:val="24"/>
          <w:szCs w:val="24"/>
          <w:lang w:eastAsia="lt-LT"/>
        </w:rPr>
      </w:pPr>
    </w:p>
    <w:p w14:paraId="2351C183" w14:textId="77777777" w:rsidR="006D66DE" w:rsidRDefault="006D66DE" w:rsidP="006E053F">
      <w:pPr>
        <w:spacing w:after="0" w:line="240" w:lineRule="auto"/>
        <w:rPr>
          <w:rFonts w:ascii="Times New Roman" w:hAnsi="Times New Roman"/>
          <w:color w:val="000000" w:themeColor="text1"/>
          <w:sz w:val="24"/>
          <w:szCs w:val="24"/>
          <w:lang w:eastAsia="lt-LT"/>
        </w:rPr>
      </w:pPr>
    </w:p>
    <w:p w14:paraId="5DA2E817" w14:textId="77777777" w:rsidR="006D66DE" w:rsidRDefault="006D66DE" w:rsidP="006E053F">
      <w:pPr>
        <w:spacing w:after="0" w:line="240" w:lineRule="auto"/>
        <w:rPr>
          <w:rFonts w:ascii="Times New Roman" w:hAnsi="Times New Roman"/>
          <w:color w:val="000000" w:themeColor="text1"/>
          <w:sz w:val="24"/>
          <w:szCs w:val="24"/>
          <w:lang w:eastAsia="lt-LT"/>
        </w:rPr>
      </w:pPr>
    </w:p>
    <w:p w14:paraId="3DA331E5" w14:textId="77777777" w:rsidR="006D66DE" w:rsidRDefault="006D66DE" w:rsidP="006E053F">
      <w:pPr>
        <w:spacing w:after="0" w:line="240" w:lineRule="auto"/>
        <w:rPr>
          <w:rFonts w:ascii="Times New Roman" w:hAnsi="Times New Roman"/>
          <w:color w:val="000000" w:themeColor="text1"/>
          <w:sz w:val="24"/>
          <w:szCs w:val="24"/>
          <w:lang w:eastAsia="lt-LT"/>
        </w:rPr>
      </w:pPr>
    </w:p>
    <w:p w14:paraId="6D0BE39E" w14:textId="77777777" w:rsidR="006D66DE" w:rsidRPr="00F96B89" w:rsidRDefault="006D66DE" w:rsidP="006E053F">
      <w:pPr>
        <w:spacing w:after="0" w:line="240" w:lineRule="auto"/>
        <w:rPr>
          <w:rFonts w:ascii="Times New Roman" w:hAnsi="Times New Roman"/>
          <w:color w:val="000000" w:themeColor="text1"/>
          <w:sz w:val="24"/>
          <w:szCs w:val="24"/>
          <w:lang w:eastAsia="lt-LT"/>
        </w:rPr>
      </w:pPr>
    </w:p>
    <w:p w14:paraId="05B0F716" w14:textId="4407C783" w:rsidR="009374AA" w:rsidRPr="00F96B89" w:rsidRDefault="006462F4" w:rsidP="009374AA">
      <w:pPr>
        <w:spacing w:after="0" w:line="240" w:lineRule="auto"/>
        <w:jc w:val="right"/>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lastRenderedPageBreak/>
        <w:t>2</w:t>
      </w:r>
      <w:r w:rsidR="009374AA" w:rsidRPr="00F96B89">
        <w:rPr>
          <w:rFonts w:ascii="Times New Roman" w:hAnsi="Times New Roman"/>
          <w:color w:val="000000" w:themeColor="text1"/>
          <w:sz w:val="24"/>
          <w:szCs w:val="24"/>
          <w:lang w:eastAsia="lt-LT"/>
        </w:rPr>
        <w:t xml:space="preserve"> priedas </w:t>
      </w:r>
    </w:p>
    <w:p w14:paraId="7103BF8B" w14:textId="47E05AA9" w:rsidR="009374AA" w:rsidRPr="00F96B89" w:rsidRDefault="009374AA" w:rsidP="009374AA">
      <w:pPr>
        <w:spacing w:after="0" w:line="240" w:lineRule="auto"/>
        <w:jc w:val="right"/>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prie 202</w:t>
      </w:r>
      <w:r w:rsidR="00F84E1D" w:rsidRPr="00F96B89">
        <w:rPr>
          <w:rFonts w:ascii="Times New Roman" w:hAnsi="Times New Roman"/>
          <w:color w:val="000000" w:themeColor="text1"/>
          <w:sz w:val="24"/>
          <w:szCs w:val="24"/>
          <w:lang w:eastAsia="lt-LT"/>
        </w:rPr>
        <w:t>5</w:t>
      </w:r>
      <w:r w:rsidRPr="00F96B89">
        <w:rPr>
          <w:rFonts w:ascii="Times New Roman" w:hAnsi="Times New Roman"/>
          <w:color w:val="000000" w:themeColor="text1"/>
          <w:sz w:val="24"/>
          <w:szCs w:val="24"/>
          <w:lang w:eastAsia="lt-LT"/>
        </w:rPr>
        <w:t xml:space="preserve"> m. </w:t>
      </w:r>
      <w:r w:rsidR="00D8470C" w:rsidRPr="00F96B89">
        <w:rPr>
          <w:rFonts w:ascii="Times New Roman" w:hAnsi="Times New Roman"/>
          <w:color w:val="000000" w:themeColor="text1"/>
          <w:sz w:val="24"/>
          <w:szCs w:val="24"/>
          <w:lang w:eastAsia="lt-LT"/>
        </w:rPr>
        <w:t xml:space="preserve">rugpjūčio 1 </w:t>
      </w:r>
      <w:r w:rsidRPr="00F96B89">
        <w:rPr>
          <w:rFonts w:ascii="Times New Roman" w:hAnsi="Times New Roman"/>
          <w:color w:val="000000" w:themeColor="text1"/>
          <w:sz w:val="24"/>
          <w:szCs w:val="24"/>
          <w:lang w:eastAsia="lt-LT"/>
        </w:rPr>
        <w:t xml:space="preserve">d. viešojo pirkimo–pardavimo </w:t>
      </w:r>
    </w:p>
    <w:p w14:paraId="37D81E81" w14:textId="045F5125" w:rsidR="009374AA" w:rsidRPr="00F96B89" w:rsidRDefault="009374AA" w:rsidP="009374AA">
      <w:pPr>
        <w:spacing w:after="0" w:line="240" w:lineRule="auto"/>
        <w:jc w:val="right"/>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sutarties Nr. (</w:t>
      </w:r>
      <w:r w:rsidR="00F84E1D" w:rsidRPr="00F96B89">
        <w:rPr>
          <w:rFonts w:ascii="Times New Roman" w:hAnsi="Times New Roman"/>
          <w:color w:val="000000" w:themeColor="text1"/>
          <w:sz w:val="24"/>
          <w:szCs w:val="24"/>
          <w:lang w:eastAsia="lt-LT"/>
        </w:rPr>
        <w:t>5.3</w:t>
      </w:r>
      <w:r w:rsidRPr="00F96B89">
        <w:rPr>
          <w:rFonts w:ascii="Times New Roman" w:hAnsi="Times New Roman"/>
          <w:color w:val="000000" w:themeColor="text1"/>
          <w:sz w:val="24"/>
          <w:szCs w:val="24"/>
          <w:lang w:eastAsia="lt-LT"/>
        </w:rPr>
        <w:t>)- SP-</w:t>
      </w:r>
      <w:r w:rsidR="002573E4" w:rsidRPr="00F96B89">
        <w:rPr>
          <w:rFonts w:ascii="Times New Roman" w:hAnsi="Times New Roman"/>
          <w:color w:val="000000" w:themeColor="text1"/>
          <w:sz w:val="24"/>
          <w:szCs w:val="24"/>
          <w:lang w:eastAsia="lt-LT"/>
        </w:rPr>
        <w:t xml:space="preserve"> </w:t>
      </w:r>
      <w:r w:rsidR="00A1228C" w:rsidRPr="00F96B89">
        <w:rPr>
          <w:rFonts w:ascii="Times New Roman" w:hAnsi="Times New Roman"/>
          <w:color w:val="000000" w:themeColor="text1"/>
          <w:sz w:val="24"/>
          <w:szCs w:val="24"/>
          <w:lang w:eastAsia="lt-LT"/>
        </w:rPr>
        <w:t>11</w:t>
      </w:r>
      <w:r w:rsidRPr="00F96B89">
        <w:rPr>
          <w:rFonts w:ascii="Times New Roman" w:hAnsi="Times New Roman"/>
          <w:color w:val="000000" w:themeColor="text1"/>
          <w:sz w:val="24"/>
          <w:szCs w:val="24"/>
          <w:lang w:eastAsia="lt-LT"/>
        </w:rPr>
        <w:t>/202</w:t>
      </w:r>
      <w:r w:rsidR="00F84E1D" w:rsidRPr="00F96B89">
        <w:rPr>
          <w:rFonts w:ascii="Times New Roman" w:hAnsi="Times New Roman"/>
          <w:color w:val="000000" w:themeColor="text1"/>
          <w:sz w:val="24"/>
          <w:szCs w:val="24"/>
          <w:lang w:eastAsia="lt-LT"/>
        </w:rPr>
        <w:t>5</w:t>
      </w:r>
    </w:p>
    <w:p w14:paraId="517CA106" w14:textId="353A3FAE" w:rsidR="009E275C" w:rsidRPr="00F96B89" w:rsidRDefault="009E275C" w:rsidP="006B25E7">
      <w:pPr>
        <w:spacing w:line="276" w:lineRule="auto"/>
        <w:ind w:right="34"/>
        <w:jc w:val="both"/>
        <w:rPr>
          <w:rFonts w:ascii="Times New Roman" w:hAnsi="Times New Roman"/>
          <w:color w:val="000000" w:themeColor="text1"/>
          <w:sz w:val="24"/>
          <w:szCs w:val="24"/>
        </w:rPr>
      </w:pPr>
    </w:p>
    <w:p w14:paraId="7DC68F60" w14:textId="77777777" w:rsidR="009E275C" w:rsidRPr="00F96B89" w:rsidRDefault="009E275C" w:rsidP="009E275C">
      <w:pPr>
        <w:pStyle w:val="Pagrindinistekstas3"/>
        <w:ind w:firstLine="0"/>
        <w:rPr>
          <w:rFonts w:ascii="Times New Roman" w:hAnsi="Times New Roman"/>
          <w:color w:val="000000" w:themeColor="text1"/>
          <w:sz w:val="24"/>
          <w:szCs w:val="24"/>
          <w:lang w:val="lt-LT"/>
        </w:rPr>
      </w:pPr>
    </w:p>
    <w:p w14:paraId="45773F26" w14:textId="0D7D9670" w:rsidR="009E275C" w:rsidRPr="00F96B89" w:rsidRDefault="00341324" w:rsidP="006462F4">
      <w:pPr>
        <w:spacing w:line="240" w:lineRule="auto"/>
        <w:jc w:val="center"/>
        <w:rPr>
          <w:rFonts w:ascii="Times New Roman" w:hAnsi="Times New Roman"/>
          <w:b/>
          <w:color w:val="000000" w:themeColor="text1"/>
          <w:sz w:val="24"/>
          <w:szCs w:val="24"/>
        </w:rPr>
      </w:pPr>
      <w:r w:rsidRPr="00F96B89">
        <w:rPr>
          <w:rFonts w:ascii="Times New Roman" w:hAnsi="Times New Roman"/>
          <w:b/>
          <w:color w:val="000000" w:themeColor="text1"/>
          <w:sz w:val="24"/>
          <w:szCs w:val="24"/>
        </w:rPr>
        <w:t>TECHNINĖ SPECIFIKACIJA</w:t>
      </w:r>
    </w:p>
    <w:p w14:paraId="1F7790BA" w14:textId="021EC00D" w:rsidR="00C76CE3" w:rsidRPr="00F96B89" w:rsidRDefault="00341324" w:rsidP="00341324">
      <w:pPr>
        <w:spacing w:line="276" w:lineRule="auto"/>
        <w:ind w:right="34"/>
        <w:jc w:val="center"/>
        <w:rPr>
          <w:rFonts w:ascii="Times New Roman" w:hAnsi="Times New Roman"/>
          <w:b/>
          <w:bCs/>
          <w:caps/>
          <w:color w:val="000000" w:themeColor="text1"/>
          <w:sz w:val="24"/>
          <w:szCs w:val="24"/>
        </w:rPr>
      </w:pPr>
      <w:r w:rsidRPr="00F96B89">
        <w:rPr>
          <w:rFonts w:ascii="Times New Roman" w:eastAsia="Times New Roman" w:hAnsi="Times New Roman"/>
          <w:b/>
          <w:bCs/>
          <w:color w:val="000000" w:themeColor="text1"/>
          <w:sz w:val="24"/>
          <w:szCs w:val="24"/>
          <w:lang w:eastAsia="lt-LT"/>
        </w:rPr>
        <w:t>INFORMACINĖS SISTEMOS „FOXUS“ PRIEŽIŪROS IR APTARNAVIMO PASLAUGOS</w:t>
      </w:r>
    </w:p>
    <w:p w14:paraId="21D11AFD" w14:textId="77777777" w:rsidR="007E2FA3" w:rsidRPr="008E0A57" w:rsidRDefault="007E2FA3" w:rsidP="007E2FA3">
      <w:pPr>
        <w:spacing w:line="240" w:lineRule="auto"/>
        <w:jc w:val="center"/>
        <w:rPr>
          <w:rFonts w:ascii="Times New Roman" w:hAnsi="Times New Roman"/>
          <w:b/>
          <w:color w:val="000000" w:themeColor="text1"/>
          <w:sz w:val="24"/>
          <w:szCs w:val="24"/>
        </w:rPr>
      </w:pPr>
      <w:r w:rsidRPr="008E0A57">
        <w:rPr>
          <w:rFonts w:ascii="Times New Roman" w:hAnsi="Times New Roman"/>
          <w:b/>
          <w:color w:val="000000" w:themeColor="text1"/>
          <w:sz w:val="24"/>
          <w:szCs w:val="24"/>
        </w:rPr>
        <w:t>TECHNINĖ SPECIFIKACIJA</w:t>
      </w:r>
    </w:p>
    <w:p w14:paraId="6E051A06" w14:textId="77777777" w:rsidR="007E2FA3" w:rsidRPr="008E0A57" w:rsidRDefault="007E2FA3" w:rsidP="007E2FA3">
      <w:pPr>
        <w:spacing w:line="276" w:lineRule="auto"/>
        <w:ind w:right="34"/>
        <w:jc w:val="center"/>
        <w:rPr>
          <w:rFonts w:ascii="Times New Roman" w:hAnsi="Times New Roman"/>
          <w:b/>
          <w:bCs/>
          <w:caps/>
          <w:color w:val="000000" w:themeColor="text1"/>
          <w:sz w:val="24"/>
          <w:szCs w:val="24"/>
        </w:rPr>
      </w:pPr>
      <w:r w:rsidRPr="008E0A57">
        <w:rPr>
          <w:rFonts w:ascii="Times New Roman" w:eastAsia="Times New Roman" w:hAnsi="Times New Roman"/>
          <w:b/>
          <w:bCs/>
          <w:color w:val="000000" w:themeColor="text1"/>
          <w:sz w:val="24"/>
          <w:szCs w:val="24"/>
          <w:lang w:eastAsia="lt-LT"/>
        </w:rPr>
        <w:t>INFORMACINĖS SISTEMOS „FOXUS“ PRIEŽIŪROS IR APTARNAVIMO PASLAUGOS</w:t>
      </w:r>
    </w:p>
    <w:p w14:paraId="54C44845" w14:textId="77777777" w:rsidR="007E2FA3" w:rsidRPr="008E0A57" w:rsidRDefault="007E2FA3" w:rsidP="007E2FA3">
      <w:pPr>
        <w:spacing w:line="276" w:lineRule="auto"/>
        <w:ind w:right="34"/>
        <w:jc w:val="both"/>
        <w:rPr>
          <w:rFonts w:ascii="Times New Roman" w:hAnsi="Times New Roman"/>
          <w:b/>
          <w:caps/>
          <w:color w:val="000000" w:themeColor="text1"/>
          <w:sz w:val="24"/>
          <w:szCs w:val="24"/>
        </w:rPr>
      </w:pPr>
    </w:p>
    <w:p w14:paraId="09157515" w14:textId="77777777" w:rsidR="007E2FA3" w:rsidRPr="008E0A57" w:rsidRDefault="007E2FA3" w:rsidP="007E2FA3">
      <w:pPr>
        <w:tabs>
          <w:tab w:val="left" w:pos="709"/>
        </w:tabs>
        <w:spacing w:after="0" w:line="240" w:lineRule="auto"/>
        <w:jc w:val="both"/>
        <w:rPr>
          <w:rFonts w:ascii="Times New Roman" w:hAnsi="Times New Roman"/>
          <w:b/>
          <w:bCs/>
          <w:color w:val="000000" w:themeColor="text1"/>
          <w:sz w:val="24"/>
          <w:szCs w:val="24"/>
        </w:rPr>
      </w:pPr>
      <w:r w:rsidRPr="008E0A57">
        <w:rPr>
          <w:rFonts w:ascii="Times New Roman" w:hAnsi="Times New Roman"/>
          <w:b/>
          <w:bCs/>
          <w:color w:val="000000" w:themeColor="text1"/>
          <w:sz w:val="24"/>
          <w:szCs w:val="24"/>
        </w:rPr>
        <w:t>Paslaugų teikėjas teikia šias žemiau nurodytas Paslaugas:</w:t>
      </w:r>
    </w:p>
    <w:p w14:paraId="17395D54" w14:textId="77777777" w:rsidR="007E2FA3" w:rsidRPr="008E0A57" w:rsidRDefault="007E2FA3" w:rsidP="007E2FA3">
      <w:pPr>
        <w:pStyle w:val="Sraopastraipa"/>
        <w:spacing w:after="0" w:line="240" w:lineRule="auto"/>
        <w:ind w:left="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1.Paslaugų gavėjui suteikiama neišimtinė teisė (licencija) Sutarties galiojimo laikotarpyje naudoti Paslaugų teikėjo sukurtą informacinę sistemą „FOXUS“, skirtą pirminės sveikatos priežiūros įstaigoms (toliau tekste – Programa), kuria Paslaugų teikėjas kaip Programos savininkas disponuoja pagal turimas autorines ir kitas intelektinės nuosavybės teises, Lietuvos Respublikos teisės aktų nustatyta tvarka.</w:t>
      </w:r>
    </w:p>
    <w:p w14:paraId="0EBE29EC" w14:textId="77777777" w:rsidR="007E2FA3" w:rsidRPr="008E0A57" w:rsidRDefault="007E2FA3" w:rsidP="007E2FA3">
      <w:pPr>
        <w:pStyle w:val="Sraopastraipa"/>
        <w:spacing w:after="0" w:line="240" w:lineRule="auto"/>
        <w:ind w:left="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2.Paslaugų gavėjui yra aktyvuojama Programos versija, kurios detalizuotas funkcijų sąrašas yra pateikiamas Sutarties 3 priede. Šalių sutartu terminu atliekamas Programos paruošimas ir jos įdiegimas pas  Paslaugų gavėją  (toliau – </w:t>
      </w:r>
      <w:r w:rsidRPr="008E0A57">
        <w:rPr>
          <w:rFonts w:ascii="Times New Roman" w:hAnsi="Times New Roman"/>
          <w:b/>
          <w:color w:val="000000" w:themeColor="text1"/>
          <w:sz w:val="24"/>
          <w:szCs w:val="24"/>
        </w:rPr>
        <w:t>Įdiegimo paslaugos</w:t>
      </w:r>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t.y</w:t>
      </w:r>
      <w:proofErr w:type="spellEnd"/>
      <w:r w:rsidRPr="008E0A57">
        <w:rPr>
          <w:rFonts w:ascii="Times New Roman" w:hAnsi="Times New Roman"/>
          <w:color w:val="000000" w:themeColor="text1"/>
          <w:sz w:val="24"/>
          <w:szCs w:val="24"/>
        </w:rPr>
        <w:t xml:space="preserve">. paruošiamos Programos duomenų bazės, pritaikant jas Paslaugų gavėjo poreikiams,. </w:t>
      </w:r>
    </w:p>
    <w:p w14:paraId="305B045F" w14:textId="77777777" w:rsidR="007E2FA3" w:rsidRPr="008E0A57" w:rsidRDefault="007E2FA3" w:rsidP="007E2FA3">
      <w:pPr>
        <w:pStyle w:val="Sraopastraipa"/>
        <w:numPr>
          <w:ilvl w:val="0"/>
          <w:numId w:val="1"/>
        </w:numPr>
        <w:tabs>
          <w:tab w:val="left" w:pos="709"/>
        </w:tabs>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Programos aptarnavimas ir priežiūra. </w:t>
      </w:r>
    </w:p>
    <w:p w14:paraId="2EC38ED9" w14:textId="77777777" w:rsidR="007E2FA3" w:rsidRPr="008E0A57" w:rsidRDefault="007E2FA3" w:rsidP="007E2FA3">
      <w:pPr>
        <w:pStyle w:val="Sraopastraipa"/>
        <w:numPr>
          <w:ilvl w:val="0"/>
          <w:numId w:val="1"/>
        </w:numPr>
        <w:tabs>
          <w:tab w:val="left" w:pos="709"/>
        </w:tabs>
        <w:spacing w:after="0" w:line="240" w:lineRule="auto"/>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Duomenų saugyklos priežiūra.</w:t>
      </w:r>
      <w:r w:rsidRPr="008E0A57">
        <w:rPr>
          <w:rFonts w:ascii="Times New Roman" w:hAnsi="Times New Roman"/>
          <w:b/>
          <w:i/>
          <w:color w:val="000000" w:themeColor="text1"/>
          <w:sz w:val="24"/>
          <w:szCs w:val="24"/>
        </w:rPr>
        <w:tab/>
      </w:r>
    </w:p>
    <w:p w14:paraId="1F4BE89C" w14:textId="77777777" w:rsidR="007E2FA3" w:rsidRPr="008E0A57" w:rsidRDefault="007E2FA3" w:rsidP="007E2FA3">
      <w:pPr>
        <w:spacing w:after="0"/>
        <w:ind w:right="103"/>
        <w:jc w:val="both"/>
        <w:rPr>
          <w:rFonts w:ascii="Times New Roman" w:hAnsi="Times New Roman"/>
          <w:bCs/>
          <w:color w:val="000000" w:themeColor="text1"/>
          <w:sz w:val="24"/>
          <w:szCs w:val="24"/>
        </w:rPr>
      </w:pPr>
      <w:r w:rsidRPr="008E0A57">
        <w:rPr>
          <w:rFonts w:ascii="Times New Roman" w:hAnsi="Times New Roman"/>
          <w:bCs/>
          <w:color w:val="000000" w:themeColor="text1"/>
          <w:sz w:val="24"/>
          <w:szCs w:val="24"/>
        </w:rPr>
        <w:t>4 . Diegimas ir priežiūra</w:t>
      </w:r>
      <w:r w:rsidRPr="008E0A57">
        <w:rPr>
          <w:rFonts w:ascii="Times New Roman" w:hAnsi="Times New Roman"/>
          <w:bCs/>
          <w:i/>
          <w:color w:val="000000" w:themeColor="text1"/>
          <w:sz w:val="24"/>
          <w:szCs w:val="24"/>
        </w:rPr>
        <w:t>:</w:t>
      </w:r>
      <w:r w:rsidRPr="008E0A57">
        <w:rPr>
          <w:rFonts w:ascii="Times New Roman" w:hAnsi="Times New Roman"/>
          <w:bCs/>
          <w:color w:val="000000" w:themeColor="text1"/>
          <w:sz w:val="24"/>
          <w:szCs w:val="24"/>
        </w:rPr>
        <w:t xml:space="preserve"> </w:t>
      </w:r>
    </w:p>
    <w:p w14:paraId="3E2770FA" w14:textId="77777777" w:rsidR="007E2FA3" w:rsidRPr="008E0A57" w:rsidRDefault="007E2FA3" w:rsidP="007E2FA3">
      <w:pPr>
        <w:spacing w:after="0"/>
        <w:ind w:right="103"/>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4.1.Programos paruošimas;</w:t>
      </w:r>
    </w:p>
    <w:p w14:paraId="0A260B87" w14:textId="77777777" w:rsidR="007E2FA3" w:rsidRPr="008E0A57" w:rsidRDefault="007E2FA3" w:rsidP="007E2FA3">
      <w:pPr>
        <w:spacing w:after="0"/>
        <w:ind w:right="103"/>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4.2. Diegimas;</w:t>
      </w:r>
    </w:p>
    <w:p w14:paraId="7094F250" w14:textId="77777777" w:rsidR="007E2FA3" w:rsidRPr="008E0A57" w:rsidRDefault="007E2FA3" w:rsidP="007E2FA3">
      <w:pPr>
        <w:spacing w:after="0"/>
        <w:ind w:right="104"/>
        <w:jc w:val="both"/>
        <w:rPr>
          <w:rFonts w:ascii="Times New Roman" w:hAnsi="Times New Roman"/>
          <w:color w:val="000000" w:themeColor="text1"/>
          <w:sz w:val="24"/>
          <w:szCs w:val="24"/>
          <w:vertAlign w:val="superscript"/>
        </w:rPr>
      </w:pPr>
      <w:r w:rsidRPr="008E0A57">
        <w:rPr>
          <w:rFonts w:ascii="Times New Roman" w:hAnsi="Times New Roman"/>
          <w:color w:val="000000" w:themeColor="text1"/>
          <w:sz w:val="24"/>
          <w:szCs w:val="24"/>
        </w:rPr>
        <w:t xml:space="preserve">4.3. konsultacijos telefonu, el. paštu, </w:t>
      </w:r>
      <w:r w:rsidRPr="008E0A57">
        <w:rPr>
          <w:rFonts w:ascii="Times New Roman" w:hAnsi="Times New Roman"/>
          <w:color w:val="000000" w:themeColor="text1"/>
        </w:rPr>
        <w:t>pagalbos linija „</w:t>
      </w:r>
      <w:proofErr w:type="spellStart"/>
      <w:r w:rsidRPr="008E0A57">
        <w:rPr>
          <w:rFonts w:ascii="Times New Roman" w:hAnsi="Times New Roman"/>
          <w:color w:val="000000" w:themeColor="text1"/>
        </w:rPr>
        <w:t>Helpdesk</w:t>
      </w:r>
      <w:proofErr w:type="spellEnd"/>
      <w:r w:rsidRPr="008E0A57">
        <w:rPr>
          <w:rFonts w:ascii="Times New Roman" w:hAnsi="Times New Roman"/>
          <w:color w:val="000000" w:themeColor="text1"/>
        </w:rPr>
        <w:t>,</w:t>
      </w:r>
      <w:r w:rsidRPr="008E0A57">
        <w:rPr>
          <w:rFonts w:ascii="Times New Roman" w:hAnsi="Times New Roman"/>
          <w:color w:val="000000" w:themeColor="text1"/>
          <w:sz w:val="24"/>
          <w:szCs w:val="24"/>
        </w:rPr>
        <w:t>;</w:t>
      </w:r>
      <w:r w:rsidRPr="008E0A57">
        <w:rPr>
          <w:rFonts w:ascii="Times New Roman" w:hAnsi="Times New Roman"/>
          <w:color w:val="000000" w:themeColor="text1"/>
          <w:sz w:val="24"/>
          <w:szCs w:val="24"/>
          <w:vertAlign w:val="superscript"/>
        </w:rPr>
        <w:t xml:space="preserve"> </w:t>
      </w:r>
    </w:p>
    <w:p w14:paraId="1D20D0B7" w14:textId="77777777" w:rsidR="007E2FA3" w:rsidRPr="008E0A57" w:rsidRDefault="007E2FA3" w:rsidP="007E2FA3">
      <w:pPr>
        <w:spacing w:after="0"/>
        <w:ind w:right="104"/>
        <w:jc w:val="both"/>
        <w:rPr>
          <w:rFonts w:ascii="Times New Roman" w:hAnsi="Times New Roman"/>
          <w:color w:val="000000" w:themeColor="text1"/>
          <w:sz w:val="24"/>
          <w:szCs w:val="24"/>
          <w:vertAlign w:val="superscript"/>
        </w:rPr>
      </w:pPr>
      <w:r w:rsidRPr="008E0A57">
        <w:rPr>
          <w:rFonts w:ascii="Times New Roman" w:hAnsi="Times New Roman"/>
          <w:color w:val="000000" w:themeColor="text1"/>
          <w:sz w:val="24"/>
          <w:szCs w:val="24"/>
        </w:rPr>
        <w:t>4.4.naujų funkcionalumų diegimas, supažindinimas su jomis;</w:t>
      </w:r>
      <w:r w:rsidRPr="008E0A57">
        <w:rPr>
          <w:rFonts w:ascii="Times New Roman" w:hAnsi="Times New Roman"/>
          <w:color w:val="000000" w:themeColor="text1"/>
          <w:sz w:val="24"/>
          <w:szCs w:val="24"/>
          <w:vertAlign w:val="superscript"/>
        </w:rPr>
        <w:t xml:space="preserve"> </w:t>
      </w:r>
    </w:p>
    <w:p w14:paraId="0EF3B475" w14:textId="77777777" w:rsidR="007E2FA3" w:rsidRPr="008E0A57" w:rsidRDefault="007E2FA3" w:rsidP="007E2FA3">
      <w:pPr>
        <w:spacing w:after="0"/>
        <w:ind w:right="104"/>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4.5. duomenų saugyklos priežiūra;</w:t>
      </w:r>
    </w:p>
    <w:p w14:paraId="365E93EB" w14:textId="77777777" w:rsidR="007E2FA3" w:rsidRPr="008E0A57" w:rsidRDefault="007E2FA3" w:rsidP="007E2FA3">
      <w:pPr>
        <w:spacing w:after="0"/>
        <w:ind w:right="104"/>
        <w:jc w:val="both"/>
        <w:rPr>
          <w:rFonts w:ascii="Times New Roman" w:hAnsi="Times New Roman"/>
          <w:color w:val="000000" w:themeColor="text1"/>
          <w:sz w:val="24"/>
          <w:szCs w:val="24"/>
        </w:rPr>
      </w:pPr>
      <w:r w:rsidRPr="008E0A57">
        <w:rPr>
          <w:rFonts w:ascii="Times New Roman" w:hAnsi="Times New Roman"/>
          <w:color w:val="000000" w:themeColor="text1"/>
        </w:rPr>
        <w:t>5.Ryšio su trečiosiomis šalimis palaikymas: SVEIDRA (APAP, PRAP, SKLAP, RSAP), SODRA, ESPBI IS.</w:t>
      </w:r>
    </w:p>
    <w:p w14:paraId="655D66AD" w14:textId="77777777" w:rsidR="007E2FA3" w:rsidRPr="008E0A57" w:rsidRDefault="007E2FA3" w:rsidP="007E2FA3">
      <w:pPr>
        <w:spacing w:after="0"/>
        <w:ind w:right="104"/>
        <w:jc w:val="both"/>
        <w:rPr>
          <w:rFonts w:ascii="Times New Roman" w:hAnsi="Times New Roman"/>
          <w:color w:val="000000" w:themeColor="text1"/>
          <w:sz w:val="24"/>
          <w:szCs w:val="24"/>
        </w:rPr>
      </w:pPr>
    </w:p>
    <w:p w14:paraId="4B38DF8D" w14:textId="77777777" w:rsidR="007E2FA3" w:rsidRPr="008E0A57" w:rsidRDefault="007E2FA3" w:rsidP="007E2FA3">
      <w:pPr>
        <w:spacing w:after="0"/>
        <w:ind w:right="104"/>
        <w:jc w:val="both"/>
        <w:rPr>
          <w:rFonts w:ascii="Times New Roman" w:hAnsi="Times New Roman"/>
          <w:color w:val="000000" w:themeColor="text1"/>
          <w:sz w:val="24"/>
          <w:szCs w:val="24"/>
        </w:rPr>
      </w:pPr>
    </w:p>
    <w:p w14:paraId="5FE502DB" w14:textId="77777777" w:rsidR="007E2FA3" w:rsidRPr="008E0A57" w:rsidRDefault="007E2FA3" w:rsidP="007E2FA3">
      <w:pPr>
        <w:tabs>
          <w:tab w:val="left" w:pos="284"/>
        </w:tabs>
        <w:spacing w:after="0" w:line="240" w:lineRule="auto"/>
        <w:ind w:left="720"/>
        <w:jc w:val="both"/>
        <w:rPr>
          <w:rFonts w:ascii="Times New Roman" w:hAnsi="Times New Roman"/>
          <w:b/>
          <w:bCs/>
          <w:color w:val="000000" w:themeColor="text1"/>
          <w:sz w:val="24"/>
          <w:szCs w:val="24"/>
        </w:rPr>
      </w:pPr>
      <w:r w:rsidRPr="008E0A57">
        <w:rPr>
          <w:rFonts w:ascii="Times New Roman" w:hAnsi="Times New Roman"/>
          <w:b/>
          <w:color w:val="000000" w:themeColor="text1"/>
          <w:sz w:val="24"/>
          <w:szCs w:val="24"/>
        </w:rPr>
        <w:t xml:space="preserve">                                                          Paslaugų teikimo tvarka</w:t>
      </w:r>
    </w:p>
    <w:p w14:paraId="6FAB7534" w14:textId="77777777" w:rsidR="007E2FA3" w:rsidRPr="008E0A57" w:rsidRDefault="007E2FA3" w:rsidP="007E2FA3">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1.Sutarties vykdymo tikslu Paslaugų teikėjas paruošia Programos duomenų bazes ir adaptuoja Programą, remiantis gautais Paslaugų gavėjo duomenimis. Programos paruošimas atliekamas Šalių sutartu terminu po informacijos gavimo iš Paslaugų gavėjo dienos. </w:t>
      </w:r>
    </w:p>
    <w:p w14:paraId="1FBC5071" w14:textId="77777777" w:rsidR="007E2FA3" w:rsidRPr="008E0A57" w:rsidRDefault="007E2FA3" w:rsidP="007E2FA3">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2.Paslaugų teikėjas suderina Programos veikimo parametrus, atlieka būtinus ir Paslaugų gavėjo inicijuotus programinius pakeitimus, jei pastarieji yra universalaus pobūdžio ir yra priskiriami prie bazinių Programos funkcijų. Programos bazinėmis funkcijomis yra laikomos Programos duomenų suvedimo ir jų valdymo galimybės bei funkcijos, kurias turi analogiškos paskirties informacinės duomenų valdymo programos, skirtos sveikatos priežiūros įstaigoms. Programoje jau įdiegtų bazinių funkcijų specifikacija yra pateikiama Sutarties 3 priede.</w:t>
      </w:r>
    </w:p>
    <w:p w14:paraId="1666BEF8" w14:textId="77777777" w:rsidR="007E2FA3" w:rsidRPr="008E0A57" w:rsidRDefault="007E2FA3" w:rsidP="007E2FA3">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lastRenderedPageBreak/>
        <w:t>3. Paslaugų teikėjas paruoš</w:t>
      </w:r>
      <w:r>
        <w:rPr>
          <w:rFonts w:ascii="Times New Roman" w:hAnsi="Times New Roman"/>
          <w:color w:val="000000" w:themeColor="text1"/>
          <w:sz w:val="24"/>
          <w:szCs w:val="24"/>
        </w:rPr>
        <w:t>ia</w:t>
      </w:r>
      <w:r w:rsidRPr="008E0A57">
        <w:rPr>
          <w:rFonts w:ascii="Times New Roman" w:hAnsi="Times New Roman"/>
          <w:color w:val="000000" w:themeColor="text1"/>
          <w:sz w:val="24"/>
          <w:szCs w:val="24"/>
        </w:rPr>
        <w:t xml:space="preserve"> Programą</w:t>
      </w:r>
      <w:r>
        <w:rPr>
          <w:rFonts w:ascii="Times New Roman" w:hAnsi="Times New Roman"/>
          <w:color w:val="000000" w:themeColor="text1"/>
          <w:sz w:val="24"/>
          <w:szCs w:val="24"/>
        </w:rPr>
        <w:t xml:space="preserve"> naudojimui </w:t>
      </w:r>
      <w:r w:rsidRPr="008E0A57">
        <w:rPr>
          <w:rFonts w:ascii="Times New Roman" w:hAnsi="Times New Roman"/>
          <w:color w:val="000000" w:themeColor="text1"/>
          <w:sz w:val="24"/>
          <w:szCs w:val="24"/>
        </w:rPr>
        <w:t xml:space="preserve">Paslaugų teikėjo serveryje ir atlieka Programos aptarnavimą ir priežiūrą visą Sutarties galiojimo laikotarpį. </w:t>
      </w:r>
    </w:p>
    <w:p w14:paraId="7EB8E13E" w14:textId="77777777" w:rsidR="007E2FA3" w:rsidRPr="008E0A57" w:rsidRDefault="007E2FA3" w:rsidP="007E2FA3">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4. Programa yra laikoma perduota Paslaugų gavėjui naudoti šios Sutarties tikslu, po Programos </w:t>
      </w:r>
      <w:r>
        <w:rPr>
          <w:rFonts w:ascii="Times New Roman" w:hAnsi="Times New Roman"/>
          <w:color w:val="000000" w:themeColor="text1"/>
          <w:sz w:val="24"/>
          <w:szCs w:val="24"/>
        </w:rPr>
        <w:t>parengimo darbų</w:t>
      </w:r>
      <w:r w:rsidRPr="008E0A57">
        <w:rPr>
          <w:rFonts w:ascii="Times New Roman" w:hAnsi="Times New Roman"/>
          <w:color w:val="000000" w:themeColor="text1"/>
          <w:sz w:val="24"/>
          <w:szCs w:val="24"/>
        </w:rPr>
        <w:t xml:space="preserve"> . </w:t>
      </w:r>
    </w:p>
    <w:p w14:paraId="15A60DB9" w14:textId="77777777" w:rsidR="007E2FA3" w:rsidRPr="008E0A57" w:rsidRDefault="007E2FA3" w:rsidP="007E2FA3">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5. Sutarties galiojimo metu, atliekant Programos techninį aptarnavimą ir priežiūrą, Paslaugų teikėjas:</w:t>
      </w:r>
    </w:p>
    <w:p w14:paraId="1E6931F9" w14:textId="77777777" w:rsidR="007E2FA3" w:rsidRPr="008E0A57" w:rsidRDefault="007E2FA3" w:rsidP="007E2FA3">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5.1.Sutarties galiojimo laikotarpyje užtikrina Programos sklandų veikimą. </w:t>
      </w:r>
    </w:p>
    <w:p w14:paraId="44AEE709" w14:textId="77777777" w:rsidR="007E2FA3" w:rsidRPr="008E0A57" w:rsidRDefault="007E2FA3" w:rsidP="007E2FA3">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5.2. Taiso darbo su Programa metu galinčias atsirasti klaidas. Klaidos pašalinimo laikas  ne ilgesnis kaip 4 darbo dienos nuo Paslaugų gavėjo pranešimo apie klaidą gavimo dienos. Jei pastebėtos klaidos Paslaugų teikėjui nepavyksta ištaisyti per nurodytą laikotarpį, Paslaugų teikėjas privalo per šiame Sutarties punkte nurodytą klaidos pašalinimo laiką pateikti Paslaugų gavėjui laikiną sprendimą, užtikrinantį Paslaugų gavėjui galimybę naudotis pagrindinėmis Programos funkcijomis, ir informuoti Paslaugų gavėjo atsakingus darbuotojus apie artimiausią klaidos ištaisymo datą (Paslaugų teikėjui dedant visas pastangas, jog klaida būtų pašalinta per įmanomai trumpiausią laiką).</w:t>
      </w:r>
    </w:p>
    <w:p w14:paraId="04E22C59" w14:textId="77777777" w:rsidR="007E2FA3" w:rsidRPr="008E0A57" w:rsidRDefault="007E2FA3" w:rsidP="007E2FA3">
      <w:pPr>
        <w:tabs>
          <w:tab w:val="left" w:pos="426"/>
        </w:tabs>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5.3.</w:t>
      </w:r>
      <w:r w:rsidRPr="008E0A57">
        <w:rPr>
          <w:rFonts w:ascii="Times New Roman" w:hAnsi="Times New Roman"/>
          <w:color w:val="000000" w:themeColor="text1"/>
          <w:sz w:val="24"/>
          <w:szCs w:val="24"/>
        </w:rPr>
        <w:tab/>
        <w:t>Konsultuoja telefonu ir elektroniniu paštu, nuotolinio vartotojų pasiekiamumo būdu (toliau tekste – „</w:t>
      </w:r>
      <w:r w:rsidRPr="008E0A57">
        <w:rPr>
          <w:rFonts w:ascii="Times New Roman" w:hAnsi="Times New Roman"/>
          <w:b/>
          <w:color w:val="000000" w:themeColor="text1"/>
          <w:sz w:val="24"/>
          <w:szCs w:val="24"/>
        </w:rPr>
        <w:t>konsultacijos</w:t>
      </w:r>
      <w:r w:rsidRPr="008E0A57">
        <w:rPr>
          <w:rFonts w:ascii="Times New Roman" w:hAnsi="Times New Roman"/>
          <w:color w:val="000000" w:themeColor="text1"/>
          <w:sz w:val="24"/>
          <w:szCs w:val="24"/>
        </w:rPr>
        <w:t>“) visus Paslaugų gavėjo darbuotojus darbo dienomis nuo 8:00 iki 1</w:t>
      </w:r>
      <w:r>
        <w:rPr>
          <w:rFonts w:ascii="Times New Roman" w:hAnsi="Times New Roman"/>
          <w:color w:val="000000" w:themeColor="text1"/>
          <w:sz w:val="24"/>
          <w:szCs w:val="24"/>
        </w:rPr>
        <w:t>7</w:t>
      </w:r>
      <w:r w:rsidRPr="008E0A57">
        <w:rPr>
          <w:rFonts w:ascii="Times New Roman" w:hAnsi="Times New Roman"/>
          <w:color w:val="000000" w:themeColor="text1"/>
          <w:sz w:val="24"/>
          <w:szCs w:val="24"/>
        </w:rPr>
        <w:t>:00 val.  paslaugų gavėjo Programos vartotojais yra laikomi Paslaugų gavėjo nurodyti darbuotojai – gydytojai, slaugytojai bei registratūros ir administracijos darbuotojai, kuriems yra sukuriami unifikuoti prisijungimo prie Programos vardai bei slaptažodžiai, bei paruošiama Programos vartotojo sąsaja bei duomenų bazės (toliau tekste – „</w:t>
      </w:r>
      <w:r w:rsidRPr="008E0A57">
        <w:rPr>
          <w:rFonts w:ascii="Times New Roman" w:hAnsi="Times New Roman"/>
          <w:b/>
          <w:color w:val="000000" w:themeColor="text1"/>
          <w:sz w:val="24"/>
          <w:szCs w:val="24"/>
        </w:rPr>
        <w:t>vartotojai</w:t>
      </w:r>
      <w:r w:rsidRPr="008E0A57">
        <w:rPr>
          <w:rFonts w:ascii="Times New Roman" w:hAnsi="Times New Roman"/>
          <w:color w:val="000000" w:themeColor="text1"/>
          <w:sz w:val="24"/>
          <w:szCs w:val="24"/>
        </w:rPr>
        <w:t xml:space="preserve">“).  </w:t>
      </w:r>
    </w:p>
    <w:p w14:paraId="73CC1145" w14:textId="77777777" w:rsidR="007E2FA3" w:rsidRPr="008E0A57" w:rsidRDefault="007E2FA3" w:rsidP="007E2FA3">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5.4. Esant poreikiui arba Paslaugų gavėjo prašymu, nuotoliniu būdu prisijungus prie Paslaugų gavėjo kompiuterių, Paslaugų teikėjas sprendžia galimus techninius klausimus</w:t>
      </w:r>
      <w:r>
        <w:rPr>
          <w:rFonts w:ascii="Times New Roman" w:hAnsi="Times New Roman"/>
          <w:color w:val="000000" w:themeColor="text1"/>
          <w:sz w:val="24"/>
          <w:szCs w:val="24"/>
        </w:rPr>
        <w:t>.</w:t>
      </w:r>
      <w:r w:rsidRPr="008E0A57">
        <w:rPr>
          <w:rFonts w:ascii="Times New Roman" w:hAnsi="Times New Roman"/>
          <w:color w:val="000000" w:themeColor="text1"/>
          <w:sz w:val="24"/>
          <w:szCs w:val="24"/>
        </w:rPr>
        <w:t xml:space="preserve"> </w:t>
      </w:r>
    </w:p>
    <w:p w14:paraId="76BF7415" w14:textId="77777777" w:rsidR="007E2FA3" w:rsidRPr="008E0A57" w:rsidRDefault="007E2FA3" w:rsidP="007E2FA3">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5.5.Atnaujina Programos versijas. Paslaugų teikėjas supažindina Paslaugų gavėjo atsakingus darbuotojus su naujomis Programos funkcinėmis galimybėmis. Paslaugų teikėjas pateikia vartotojams naujų funkcijų atlikimo instrukcijas. </w:t>
      </w:r>
    </w:p>
    <w:p w14:paraId="29D538C0" w14:textId="77777777" w:rsidR="007E2FA3" w:rsidRPr="008E0A57" w:rsidRDefault="007E2FA3" w:rsidP="007E2FA3">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5.6. Sutarties galiojimo metu Paslaugų teikėjas užtikrina paslaugų teikėjo  serveryje laikomų Paslaugų gavėjo duomenų saugumą ir jų konfidencialumą, apsaugą nuo atsitiktinio ar neteisėto jų sunaikinimo, pakeitimo ar bet kokio lygio neteisėto jų tvarkymo. Asmens duomenys (kurie gaunami/prieinami šios Sutarties vykdymo tikslu) Paslaugų teikėjo tvarkomi laikantis asmens duomenų apsaugos reikalavimų pagal teisės aktų reikalavimus. </w:t>
      </w:r>
    </w:p>
    <w:p w14:paraId="73EEDF9C" w14:textId="77777777" w:rsidR="007E2FA3" w:rsidRPr="008E0A57" w:rsidRDefault="007E2FA3" w:rsidP="007E2FA3">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 5.7. Pasibaigus Sutarties galiojimui, Paslaugų teikėjas grąžina Paslaugų gavėjui visus Programos naudojimosi metu sukauptus Paslaugų gavėjo veiklos duomenis bei atlieka sutartus naikinimo veiksmus. Duomenys grąžinami Paslaugų gavėjui juos pateikiant Šalių sutartu elektoriniu formatu ir terminais.    </w:t>
      </w:r>
    </w:p>
    <w:p w14:paraId="2E0556EA" w14:textId="77777777" w:rsidR="007E2FA3" w:rsidRPr="008E0A57" w:rsidRDefault="007E2FA3" w:rsidP="007E2FA3">
      <w:pPr>
        <w:tabs>
          <w:tab w:val="left" w:pos="709"/>
        </w:tabs>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6. Programa turi atitikti Sutartyje ir jos prieduose aptartas sąlygas. Šalys laikys, kad Paslaugų teikėjo paruošta ir instaliuota Programa neatitinka Sutartyje numatytų reikalavimų, arba, jei Programa bus netinkama naudoti tiems tikslams (pvz. neturės atitinkamo funkcionalumo), dėl kurių Šalys buvo susitarusios prieš ir po Sutarties pasirašymo.</w:t>
      </w:r>
    </w:p>
    <w:p w14:paraId="1DE41093" w14:textId="77777777" w:rsidR="007E2FA3" w:rsidRPr="008E0A57" w:rsidRDefault="007E2FA3" w:rsidP="007E2FA3">
      <w:pPr>
        <w:tabs>
          <w:tab w:val="left" w:pos="567"/>
          <w:tab w:val="left" w:pos="709"/>
        </w:tabs>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7. Jei pagal šią Sutartį Paslaugų teikėjo naudojama Programa neatitiks numatytų reikalavimų Programos funkcionalumui, išdėstytų  Sutarties 3 priede ar Sutarties sąlygų, Paslaugų gavėjas turi teisę reikalauti Paslaugų teikėjo ne vėliau kaip per 4 darbo dienas pateikti Paslaugų gavėjui trūkumų ištaisymo planą ir terminus, ir:</w:t>
      </w:r>
    </w:p>
    <w:p w14:paraId="515C8868" w14:textId="77777777" w:rsidR="007E2FA3" w:rsidRPr="008E0A57" w:rsidRDefault="007E2FA3" w:rsidP="007E2FA3">
      <w:pPr>
        <w:tabs>
          <w:tab w:val="left" w:pos="709"/>
        </w:tabs>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7.1.Per Sutarties Šalių suderintą laikotarpį savo sąskaita pakeisti Sutarties neatitinkančią Programą kita, Sutarties sąlygas atitinkančia, Programa;</w:t>
      </w:r>
    </w:p>
    <w:p w14:paraId="65E9CFAD" w14:textId="77777777" w:rsidR="007E2FA3" w:rsidRPr="008E0A57" w:rsidRDefault="007E2FA3" w:rsidP="007E2FA3">
      <w:pPr>
        <w:spacing w:after="0"/>
        <w:jc w:val="both"/>
        <w:rPr>
          <w:rFonts w:ascii="Times New Roman" w:hAnsi="Times New Roman"/>
          <w:color w:val="000000" w:themeColor="text1"/>
          <w:sz w:val="24"/>
          <w:szCs w:val="24"/>
        </w:rPr>
      </w:pPr>
      <w:r w:rsidRPr="008E0A57">
        <w:rPr>
          <w:rFonts w:ascii="Times New Roman" w:hAnsi="Times New Roman"/>
          <w:color w:val="000000" w:themeColor="text1"/>
          <w:sz w:val="24"/>
          <w:szCs w:val="24"/>
        </w:rPr>
        <w:t>7.2. Per Sutarties Šalių suderintą laikotarpį savo sąskaita pašalinti pastebėtus Programos trūkumus.</w:t>
      </w:r>
    </w:p>
    <w:p w14:paraId="55D10E24" w14:textId="77777777" w:rsidR="007E2FA3" w:rsidRPr="008E0A57" w:rsidRDefault="007E2FA3" w:rsidP="007E2FA3">
      <w:pPr>
        <w:spacing w:after="0"/>
        <w:ind w:right="107"/>
        <w:jc w:val="both"/>
        <w:rPr>
          <w:rFonts w:ascii="Times New Roman" w:hAnsi="Times New Roman"/>
          <w:color w:val="000000" w:themeColor="text1"/>
          <w:sz w:val="24"/>
          <w:szCs w:val="24"/>
        </w:rPr>
      </w:pPr>
    </w:p>
    <w:p w14:paraId="5018634D" w14:textId="77777777" w:rsidR="007E2FA3" w:rsidRPr="008E0A57" w:rsidRDefault="007E2FA3" w:rsidP="007E2FA3">
      <w:pPr>
        <w:spacing w:after="0"/>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                                             </w:t>
      </w:r>
      <w:r w:rsidRPr="008E0A57">
        <w:rPr>
          <w:rFonts w:ascii="Times New Roman" w:hAnsi="Times New Roman"/>
          <w:b/>
          <w:iCs/>
          <w:color w:val="000000" w:themeColor="text1"/>
          <w:sz w:val="24"/>
          <w:szCs w:val="24"/>
        </w:rPr>
        <w:t>DUOMENŲ SAUGYKLOS PRIEŽIŪRA</w:t>
      </w:r>
    </w:p>
    <w:p w14:paraId="52A67436" w14:textId="77777777" w:rsidR="007E2FA3" w:rsidRPr="008E0A57" w:rsidRDefault="007E2FA3" w:rsidP="007E2FA3">
      <w:pPr>
        <w:tabs>
          <w:tab w:val="left" w:pos="993"/>
        </w:tabs>
        <w:spacing w:after="0" w:line="240" w:lineRule="auto"/>
        <w:rPr>
          <w:rFonts w:ascii="Times New Roman" w:hAnsi="Times New Roman"/>
          <w:iCs/>
          <w:color w:val="000000" w:themeColor="text1"/>
          <w:sz w:val="24"/>
          <w:szCs w:val="24"/>
        </w:rPr>
      </w:pPr>
      <w:r w:rsidRPr="008E0A57">
        <w:rPr>
          <w:rFonts w:ascii="Times New Roman" w:hAnsi="Times New Roman"/>
          <w:iCs/>
          <w:color w:val="000000" w:themeColor="text1"/>
          <w:sz w:val="24"/>
          <w:szCs w:val="24"/>
        </w:rPr>
        <w:t xml:space="preserve">1.Vartotojų licencijų administravimas. </w:t>
      </w:r>
    </w:p>
    <w:p w14:paraId="56C52364" w14:textId="77777777" w:rsidR="007E2FA3" w:rsidRPr="008E0A57" w:rsidRDefault="007E2FA3" w:rsidP="007E2FA3">
      <w:pPr>
        <w:spacing w:after="0" w:line="240" w:lineRule="auto"/>
        <w:rPr>
          <w:rFonts w:ascii="Times New Roman" w:hAnsi="Times New Roman"/>
          <w:iCs/>
          <w:color w:val="000000" w:themeColor="text1"/>
          <w:sz w:val="24"/>
          <w:szCs w:val="24"/>
        </w:rPr>
      </w:pPr>
      <w:r w:rsidRPr="008E0A57">
        <w:rPr>
          <w:rFonts w:ascii="Times New Roman" w:hAnsi="Times New Roman"/>
          <w:iCs/>
          <w:color w:val="000000" w:themeColor="text1"/>
          <w:sz w:val="24"/>
          <w:szCs w:val="24"/>
        </w:rPr>
        <w:lastRenderedPageBreak/>
        <w:t>2.</w:t>
      </w:r>
      <w:r>
        <w:rPr>
          <w:rFonts w:ascii="Times New Roman" w:hAnsi="Times New Roman"/>
          <w:iCs/>
          <w:color w:val="000000" w:themeColor="text1"/>
          <w:sz w:val="24"/>
          <w:szCs w:val="24"/>
        </w:rPr>
        <w:t xml:space="preserve"> </w:t>
      </w:r>
      <w:r w:rsidRPr="008E0A57">
        <w:rPr>
          <w:rFonts w:ascii="Times New Roman" w:hAnsi="Times New Roman"/>
          <w:iCs/>
          <w:color w:val="000000" w:themeColor="text1"/>
          <w:sz w:val="24"/>
          <w:szCs w:val="24"/>
        </w:rPr>
        <w:t xml:space="preserve">Duomenų sauga. </w:t>
      </w:r>
    </w:p>
    <w:p w14:paraId="63EBA31F" w14:textId="77777777" w:rsidR="007E2FA3" w:rsidRPr="008E0A57" w:rsidRDefault="007E2FA3" w:rsidP="007E2FA3">
      <w:pPr>
        <w:spacing w:after="0" w:line="240" w:lineRule="auto"/>
        <w:rPr>
          <w:rFonts w:ascii="Times New Roman" w:hAnsi="Times New Roman"/>
          <w:iCs/>
          <w:color w:val="000000" w:themeColor="text1"/>
          <w:sz w:val="24"/>
          <w:szCs w:val="24"/>
        </w:rPr>
      </w:pPr>
      <w:r w:rsidRPr="008E0A57">
        <w:rPr>
          <w:rFonts w:ascii="Times New Roman" w:hAnsi="Times New Roman"/>
          <w:iCs/>
          <w:color w:val="000000" w:themeColor="text1"/>
          <w:sz w:val="24"/>
          <w:szCs w:val="24"/>
        </w:rPr>
        <w:t>3.Atsarginės kopijos.</w:t>
      </w:r>
    </w:p>
    <w:p w14:paraId="61DDB666" w14:textId="77777777" w:rsidR="007E2FA3" w:rsidRPr="008E0A57" w:rsidRDefault="007E2FA3" w:rsidP="007E2FA3">
      <w:pPr>
        <w:spacing w:after="0" w:line="240" w:lineRule="auto"/>
        <w:rPr>
          <w:rFonts w:ascii="Times New Roman" w:hAnsi="Times New Roman"/>
          <w:iCs/>
          <w:color w:val="000000" w:themeColor="text1"/>
          <w:sz w:val="24"/>
          <w:szCs w:val="24"/>
        </w:rPr>
      </w:pPr>
      <w:r w:rsidRPr="008E0A57">
        <w:rPr>
          <w:rFonts w:ascii="Times New Roman" w:hAnsi="Times New Roman"/>
          <w:iCs/>
          <w:color w:val="000000" w:themeColor="text1"/>
          <w:sz w:val="24"/>
          <w:szCs w:val="24"/>
        </w:rPr>
        <w:t>4.Reguliari serverio priežiūra.</w:t>
      </w:r>
    </w:p>
    <w:p w14:paraId="11AB549A" w14:textId="77777777" w:rsidR="007E2FA3" w:rsidRPr="008E0A57" w:rsidRDefault="007E2FA3" w:rsidP="007E2FA3">
      <w:pPr>
        <w:spacing w:after="0" w:line="240" w:lineRule="auto"/>
        <w:rPr>
          <w:rFonts w:ascii="Times New Roman" w:hAnsi="Times New Roman"/>
          <w:color w:val="000000" w:themeColor="text1"/>
          <w:sz w:val="24"/>
          <w:szCs w:val="24"/>
        </w:rPr>
      </w:pPr>
      <w:r w:rsidRPr="008E0A57">
        <w:rPr>
          <w:rFonts w:ascii="Times New Roman" w:hAnsi="Times New Roman"/>
          <w:iCs/>
          <w:color w:val="000000" w:themeColor="text1"/>
          <w:sz w:val="24"/>
          <w:szCs w:val="24"/>
        </w:rPr>
        <w:t xml:space="preserve">5. </w:t>
      </w:r>
      <w:r w:rsidRPr="008E0A57">
        <w:rPr>
          <w:rFonts w:ascii="Times New Roman" w:hAnsi="Times New Roman"/>
          <w:color w:val="000000" w:themeColor="text1"/>
          <w:sz w:val="24"/>
          <w:szCs w:val="24"/>
        </w:rPr>
        <w:t xml:space="preserve">Konsultacijos telefonu, el. paštu. </w:t>
      </w:r>
    </w:p>
    <w:p w14:paraId="74D960D9" w14:textId="77777777" w:rsidR="007E2FA3" w:rsidRPr="008E0A57" w:rsidRDefault="007E2FA3" w:rsidP="007E2FA3">
      <w:pPr>
        <w:spacing w:after="0" w:line="240" w:lineRule="auto"/>
        <w:rPr>
          <w:rFonts w:ascii="Times New Roman" w:hAnsi="Times New Roman"/>
          <w:color w:val="000000" w:themeColor="text1"/>
          <w:sz w:val="24"/>
          <w:szCs w:val="24"/>
        </w:rPr>
      </w:pPr>
      <w:r w:rsidRPr="008E0A57">
        <w:rPr>
          <w:rFonts w:ascii="Times New Roman" w:hAnsi="Times New Roman"/>
          <w:color w:val="000000" w:themeColor="text1"/>
          <w:sz w:val="24"/>
          <w:szCs w:val="24"/>
        </w:rPr>
        <w:t>6.</w:t>
      </w:r>
      <w:r>
        <w:rPr>
          <w:rFonts w:ascii="Times New Roman" w:hAnsi="Times New Roman"/>
          <w:color w:val="000000" w:themeColor="text1"/>
          <w:sz w:val="24"/>
          <w:szCs w:val="24"/>
        </w:rPr>
        <w:t xml:space="preserve"> </w:t>
      </w:r>
      <w:r w:rsidRPr="008E0A57">
        <w:rPr>
          <w:rFonts w:ascii="Times New Roman" w:hAnsi="Times New Roman"/>
          <w:color w:val="000000" w:themeColor="text1"/>
          <w:sz w:val="24"/>
          <w:szCs w:val="24"/>
        </w:rPr>
        <w:t xml:space="preserve">Saugaus VPN tunelio su valstybiniais servisais administravimas ir priežiūra (reikalinga APAP, PRAP, SKLAP, SODRA integracijai). </w:t>
      </w:r>
    </w:p>
    <w:p w14:paraId="52655AEB" w14:textId="77777777" w:rsidR="007E2FA3" w:rsidRPr="008E0A57" w:rsidRDefault="007E2FA3" w:rsidP="007E2FA3">
      <w:pPr>
        <w:spacing w:after="0" w:line="240" w:lineRule="auto"/>
        <w:rPr>
          <w:rFonts w:ascii="Times New Roman" w:hAnsi="Times New Roman"/>
          <w:color w:val="000000" w:themeColor="text1"/>
          <w:sz w:val="24"/>
          <w:szCs w:val="24"/>
        </w:rPr>
      </w:pPr>
      <w:r w:rsidRPr="008E0A57">
        <w:rPr>
          <w:rFonts w:ascii="Times New Roman" w:hAnsi="Times New Roman"/>
          <w:color w:val="000000" w:themeColor="text1"/>
          <w:sz w:val="24"/>
          <w:szCs w:val="24"/>
        </w:rPr>
        <w:t>7.</w:t>
      </w:r>
      <w:r>
        <w:rPr>
          <w:rFonts w:ascii="Times New Roman" w:hAnsi="Times New Roman"/>
          <w:color w:val="000000" w:themeColor="text1"/>
          <w:sz w:val="24"/>
          <w:szCs w:val="24"/>
        </w:rPr>
        <w:t xml:space="preserve"> </w:t>
      </w:r>
      <w:r w:rsidRPr="008E0A57">
        <w:rPr>
          <w:rFonts w:ascii="Times New Roman" w:hAnsi="Times New Roman"/>
          <w:color w:val="000000" w:themeColor="text1"/>
          <w:sz w:val="24"/>
          <w:szCs w:val="24"/>
        </w:rPr>
        <w:t>Komunikavimas su trečiųjų šalių (SVEIDRA, APAP, PRAP</w:t>
      </w:r>
      <w:r w:rsidRPr="008E0A57">
        <w:rPr>
          <w:rFonts w:ascii="Times New Roman" w:hAnsi="Times New Roman"/>
          <w:color w:val="000000" w:themeColor="text1"/>
        </w:rPr>
        <w:t xml:space="preserve"> SKLAP, RSAP)</w:t>
      </w:r>
      <w:r w:rsidRPr="008E0A57">
        <w:rPr>
          <w:rFonts w:ascii="Times New Roman" w:hAnsi="Times New Roman"/>
          <w:color w:val="000000" w:themeColor="text1"/>
          <w:sz w:val="24"/>
          <w:szCs w:val="24"/>
        </w:rPr>
        <w:t>, SODRA,</w:t>
      </w:r>
      <w:r w:rsidRPr="008E0A57">
        <w:rPr>
          <w:rFonts w:ascii="Times New Roman" w:hAnsi="Times New Roman"/>
          <w:color w:val="000000" w:themeColor="text1"/>
        </w:rPr>
        <w:t xml:space="preserve"> ESPBI IS</w:t>
      </w:r>
      <w:r w:rsidRPr="008E0A57">
        <w:rPr>
          <w:rFonts w:ascii="Times New Roman" w:hAnsi="Times New Roman"/>
          <w:color w:val="000000" w:themeColor="text1"/>
          <w:sz w:val="24"/>
          <w:szCs w:val="24"/>
        </w:rPr>
        <w:t xml:space="preserve">, </w:t>
      </w:r>
      <w:proofErr w:type="spellStart"/>
      <w:r w:rsidRPr="008E0A57">
        <w:rPr>
          <w:rFonts w:ascii="Times New Roman" w:hAnsi="Times New Roman"/>
          <w:color w:val="000000" w:themeColor="text1"/>
          <w:sz w:val="24"/>
          <w:szCs w:val="24"/>
        </w:rPr>
        <w:t>MedicinaPractica</w:t>
      </w:r>
      <w:proofErr w:type="spellEnd"/>
      <w:r w:rsidRPr="008E0A57">
        <w:rPr>
          <w:rFonts w:ascii="Times New Roman" w:hAnsi="Times New Roman"/>
          <w:color w:val="000000" w:themeColor="text1"/>
          <w:sz w:val="24"/>
          <w:szCs w:val="24"/>
        </w:rPr>
        <w:t xml:space="preserve"> ir kt.) informacinių sistemų integracijos specialistais.</w:t>
      </w:r>
    </w:p>
    <w:p w14:paraId="155DCD67" w14:textId="77777777" w:rsidR="007E2FA3" w:rsidRPr="008E0A57" w:rsidRDefault="007E2FA3" w:rsidP="007E2FA3">
      <w:pPr>
        <w:spacing w:after="0" w:line="240" w:lineRule="auto"/>
        <w:rPr>
          <w:rFonts w:ascii="Times New Roman" w:hAnsi="Times New Roman"/>
          <w:color w:val="000000" w:themeColor="text1"/>
          <w:sz w:val="24"/>
          <w:szCs w:val="24"/>
        </w:rPr>
      </w:pPr>
    </w:p>
    <w:p w14:paraId="4A9DAEB3" w14:textId="77777777" w:rsidR="007E2FA3" w:rsidRPr="008E0A57" w:rsidRDefault="007E2FA3" w:rsidP="007E2FA3">
      <w:pPr>
        <w:pStyle w:val="Heading"/>
        <w:rPr>
          <w:color w:val="000000" w:themeColor="text1"/>
          <w:sz w:val="24"/>
          <w:szCs w:val="24"/>
        </w:rPr>
      </w:pPr>
      <w:r w:rsidRPr="008E0A57">
        <w:rPr>
          <w:color w:val="000000" w:themeColor="text1"/>
          <w:sz w:val="24"/>
          <w:szCs w:val="24"/>
        </w:rPr>
        <w:t>DUOMENŲ LAIKYMO PASLAUGŲ TEIKĖJO SERVERYJE SAUGUMO SPECIFIKACIJA</w:t>
      </w:r>
    </w:p>
    <w:p w14:paraId="1E43F168" w14:textId="77777777" w:rsidR="007E2FA3" w:rsidRPr="008E0A57" w:rsidRDefault="007E2FA3" w:rsidP="007E2FA3">
      <w:pPr>
        <w:pStyle w:val="Heading"/>
        <w:jc w:val="both"/>
        <w:rPr>
          <w:color w:val="000000" w:themeColor="text1"/>
          <w:sz w:val="24"/>
          <w:szCs w:val="24"/>
        </w:rPr>
      </w:pPr>
    </w:p>
    <w:p w14:paraId="2F90D73B" w14:textId="77777777" w:rsidR="007E2FA3" w:rsidRPr="008E0A57" w:rsidRDefault="007E2FA3" w:rsidP="007E2FA3">
      <w:pPr>
        <w:pStyle w:val="Heading"/>
        <w:jc w:val="left"/>
        <w:rPr>
          <w:color w:val="000000" w:themeColor="text1"/>
          <w:sz w:val="24"/>
          <w:szCs w:val="24"/>
        </w:rPr>
      </w:pPr>
      <w:r w:rsidRPr="008E0A57">
        <w:rPr>
          <w:b w:val="0"/>
          <w:color w:val="000000" w:themeColor="text1"/>
          <w:sz w:val="24"/>
          <w:szCs w:val="24"/>
        </w:rPr>
        <w:t>Paslaugų teikėjas yra Duomenų Tvarkytojas, Paslaugų gavėjas - Duomenų Valdytojas. Paslaugų teikėjas neprisiima atsakomybės už Paslaugų gavėjo IT ūkio infrastruktūrą.</w:t>
      </w:r>
    </w:p>
    <w:p w14:paraId="629DD1F7" w14:textId="77777777" w:rsidR="007E2FA3" w:rsidRPr="008E0A57" w:rsidRDefault="007E2FA3" w:rsidP="007E2FA3">
      <w:pPr>
        <w:pStyle w:val="Heading"/>
        <w:rPr>
          <w:b w:val="0"/>
          <w:color w:val="000000" w:themeColor="text1"/>
          <w:sz w:val="24"/>
          <w:szCs w:val="24"/>
        </w:rPr>
      </w:pPr>
    </w:p>
    <w:p w14:paraId="5B8CE145" w14:textId="77777777" w:rsidR="007E2FA3" w:rsidRPr="008E0A57" w:rsidRDefault="007E2FA3" w:rsidP="007E2FA3">
      <w:pPr>
        <w:pStyle w:val="Heading"/>
        <w:rPr>
          <w:color w:val="000000" w:themeColor="text1"/>
          <w:sz w:val="24"/>
          <w:szCs w:val="24"/>
        </w:rPr>
      </w:pPr>
      <w:r w:rsidRPr="008E0A57">
        <w:rPr>
          <w:color w:val="000000" w:themeColor="text1"/>
          <w:sz w:val="24"/>
          <w:szCs w:val="24"/>
        </w:rPr>
        <w:t>DUOMENŲ SAUGA DUOMENŲ PERDAVIMUI</w:t>
      </w:r>
    </w:p>
    <w:p w14:paraId="46AB0D86" w14:textId="77777777" w:rsidR="007E2FA3" w:rsidRPr="008E0A57" w:rsidRDefault="007E2FA3" w:rsidP="007E2FA3">
      <w:pPr>
        <w:pStyle w:val="Pagrindinistekstas"/>
        <w:spacing w:after="0"/>
        <w:rPr>
          <w:rFonts w:ascii="Times New Roman" w:hAnsi="Times New Roman"/>
          <w:color w:val="000000" w:themeColor="text1"/>
          <w:sz w:val="24"/>
          <w:szCs w:val="24"/>
          <w:lang w:eastAsia="zh-CN"/>
        </w:rPr>
      </w:pPr>
    </w:p>
    <w:p w14:paraId="2B32B861" w14:textId="77777777" w:rsidR="007E2FA3" w:rsidRPr="008E0A57" w:rsidRDefault="007E2FA3" w:rsidP="007E2FA3">
      <w:pPr>
        <w:pStyle w:val="Heading"/>
        <w:jc w:val="both"/>
        <w:rPr>
          <w:b w:val="0"/>
          <w:color w:val="000000" w:themeColor="text1"/>
          <w:sz w:val="24"/>
          <w:szCs w:val="24"/>
        </w:rPr>
      </w:pPr>
      <w:r w:rsidRPr="008E0A57">
        <w:rPr>
          <w:b w:val="0"/>
          <w:color w:val="000000" w:themeColor="text1"/>
          <w:sz w:val="24"/>
          <w:szCs w:val="24"/>
        </w:rPr>
        <w:t>1. SSL sertifikatas (nustato Paslaugų gavėjo tapatybę ir užšifruoja siunčiamą informaciją).</w:t>
      </w:r>
    </w:p>
    <w:p w14:paraId="53D82DE4" w14:textId="77777777" w:rsidR="007E2FA3" w:rsidRPr="008E0A57" w:rsidRDefault="007E2FA3" w:rsidP="007E2FA3">
      <w:pPr>
        <w:pStyle w:val="Heading"/>
        <w:jc w:val="both"/>
        <w:rPr>
          <w:color w:val="000000" w:themeColor="text1"/>
          <w:sz w:val="24"/>
          <w:szCs w:val="24"/>
        </w:rPr>
      </w:pPr>
      <w:r w:rsidRPr="008E0A57">
        <w:rPr>
          <w:b w:val="0"/>
          <w:color w:val="000000" w:themeColor="text1"/>
          <w:sz w:val="24"/>
          <w:szCs w:val="24"/>
        </w:rPr>
        <w:t>2. Prisijungimo slaptažodžiai su rekomenduotinu saugumo lygiu (ne mažiau 8 simbolių :raidės + skaičiai).</w:t>
      </w:r>
    </w:p>
    <w:p w14:paraId="276556B3" w14:textId="77777777" w:rsidR="007E2FA3" w:rsidRPr="008E0A57" w:rsidRDefault="007E2FA3" w:rsidP="007E2FA3">
      <w:pPr>
        <w:pStyle w:val="Heading"/>
        <w:ind w:left="360"/>
        <w:jc w:val="both"/>
        <w:rPr>
          <w:b w:val="0"/>
          <w:color w:val="000000" w:themeColor="text1"/>
          <w:sz w:val="24"/>
          <w:szCs w:val="24"/>
        </w:rPr>
      </w:pPr>
    </w:p>
    <w:p w14:paraId="75BBE6D1" w14:textId="77777777" w:rsidR="007E2FA3" w:rsidRPr="008E0A57" w:rsidRDefault="007E2FA3" w:rsidP="007E2FA3">
      <w:pPr>
        <w:pStyle w:val="Heading"/>
        <w:ind w:left="360"/>
        <w:rPr>
          <w:color w:val="000000" w:themeColor="text1"/>
          <w:sz w:val="24"/>
          <w:szCs w:val="24"/>
        </w:rPr>
      </w:pPr>
      <w:r w:rsidRPr="008E0A57">
        <w:rPr>
          <w:color w:val="000000" w:themeColor="text1"/>
          <w:sz w:val="24"/>
          <w:szCs w:val="24"/>
        </w:rPr>
        <w:t>DUOMENŲ SAUGA SERVERIUOSE</w:t>
      </w:r>
    </w:p>
    <w:p w14:paraId="4492DF4E" w14:textId="77777777" w:rsidR="007E2FA3" w:rsidRPr="008E0A57" w:rsidRDefault="007E2FA3" w:rsidP="007E2FA3">
      <w:pPr>
        <w:pStyle w:val="Heading"/>
        <w:ind w:left="360"/>
        <w:rPr>
          <w:b w:val="0"/>
          <w:color w:val="000000" w:themeColor="text1"/>
          <w:sz w:val="24"/>
          <w:szCs w:val="24"/>
        </w:rPr>
      </w:pPr>
    </w:p>
    <w:p w14:paraId="518D8515" w14:textId="77777777" w:rsidR="007E2FA3" w:rsidRPr="008E0A57" w:rsidRDefault="007E2FA3" w:rsidP="007E2FA3">
      <w:pPr>
        <w:pStyle w:val="Heading"/>
        <w:jc w:val="both"/>
        <w:rPr>
          <w:color w:val="000000" w:themeColor="text1"/>
          <w:sz w:val="24"/>
          <w:szCs w:val="24"/>
        </w:rPr>
      </w:pPr>
      <w:r w:rsidRPr="008E0A57">
        <w:rPr>
          <w:b w:val="0"/>
          <w:color w:val="000000" w:themeColor="text1"/>
          <w:sz w:val="24"/>
          <w:szCs w:val="24"/>
        </w:rPr>
        <w:t>1.Duomenų bazė, kurioje yra kaupiami Paslaugų gavėjo duomenys yra atskirta nuo išorinio internetinio ryšio.</w:t>
      </w:r>
    </w:p>
    <w:p w14:paraId="3D3756FD" w14:textId="77777777" w:rsidR="007E2FA3" w:rsidRPr="00DD63D9" w:rsidRDefault="007E2FA3" w:rsidP="007E2FA3">
      <w:pPr>
        <w:pStyle w:val="Heading"/>
        <w:jc w:val="both"/>
        <w:rPr>
          <w:b w:val="0"/>
          <w:color w:val="000000" w:themeColor="text1"/>
          <w:sz w:val="24"/>
          <w:szCs w:val="24"/>
        </w:rPr>
      </w:pPr>
      <w:r w:rsidRPr="008E0A57">
        <w:rPr>
          <w:b w:val="0"/>
          <w:color w:val="000000" w:themeColor="text1"/>
          <w:sz w:val="24"/>
          <w:szCs w:val="24"/>
        </w:rPr>
        <w:t>2.Prisijungimo prie duomenų bazės teisė suteikiama tik Paslaugų gavėjo vartotojams, kuriems yra apribotas visų duomenų pasiekiamumas, priklausomai nuo suteiktų duomenų valdymo teisių.</w:t>
      </w:r>
      <w:r>
        <w:rPr>
          <w:b w:val="0"/>
          <w:color w:val="000000" w:themeColor="text1"/>
          <w:sz w:val="24"/>
          <w:szCs w:val="24"/>
        </w:rPr>
        <w:t xml:space="preserve"> </w:t>
      </w:r>
    </w:p>
    <w:p w14:paraId="0F10F204" w14:textId="77777777" w:rsidR="007E2FA3" w:rsidRPr="008E0A57" w:rsidRDefault="007E2FA3" w:rsidP="007E2FA3">
      <w:pPr>
        <w:pStyle w:val="Heading"/>
        <w:jc w:val="both"/>
        <w:rPr>
          <w:color w:val="000000" w:themeColor="text1"/>
          <w:sz w:val="24"/>
          <w:szCs w:val="24"/>
        </w:rPr>
      </w:pPr>
      <w:r w:rsidRPr="008E0A57">
        <w:rPr>
          <w:b w:val="0"/>
          <w:color w:val="000000" w:themeColor="text1"/>
          <w:sz w:val="24"/>
          <w:szCs w:val="24"/>
        </w:rPr>
        <w:t>3. Prisijungimo prie duomenų bazės teisė suteikiama tik atsakingiems Paslaugų teikėjo darbuotojams. Darbuotojams yra apribotas visų duomenų pasiekiamumas, priklausomai nuo suteiktų duomenų prieigos teisių. Paslaugų teikėjo darbuotojai dirbantys su Paslaugų gavėjo duomenimis privalo ir yra įsipareigoję laikytis konfidencialumo ir informacijos neatskleidimo reikalavimų pasirašytų Paslaugų teikėjo įmonėje konfidencialumo sutarčių pagrindu.</w:t>
      </w:r>
    </w:p>
    <w:p w14:paraId="18214F95" w14:textId="77777777" w:rsidR="007E2FA3" w:rsidRPr="008E0A57" w:rsidRDefault="007E2FA3" w:rsidP="007E2FA3">
      <w:pPr>
        <w:pStyle w:val="Heading"/>
        <w:jc w:val="both"/>
        <w:rPr>
          <w:color w:val="000000" w:themeColor="text1"/>
          <w:sz w:val="24"/>
          <w:szCs w:val="24"/>
        </w:rPr>
      </w:pPr>
      <w:r w:rsidRPr="008E0A57">
        <w:rPr>
          <w:b w:val="0"/>
          <w:color w:val="000000" w:themeColor="text1"/>
          <w:sz w:val="24"/>
          <w:szCs w:val="24"/>
        </w:rPr>
        <w:t xml:space="preserve">5. Paslaugų gavėjo duomenų bazės fizinė apsauga yra užtikrinama šiomis priemonėmis: ribojamo pasiekiamumo  patalpa, įėjimo kontrolės sistema ir patalpos lankymo registracijos žurnalas, stebėjimo kameros, signalizacija. </w:t>
      </w:r>
    </w:p>
    <w:p w14:paraId="50F6CF95" w14:textId="77777777" w:rsidR="007E2FA3" w:rsidRPr="008E0A57" w:rsidRDefault="007E2FA3" w:rsidP="007E2FA3">
      <w:pPr>
        <w:pStyle w:val="Heading"/>
        <w:jc w:val="both"/>
        <w:rPr>
          <w:b w:val="0"/>
          <w:color w:val="000000" w:themeColor="text1"/>
          <w:sz w:val="24"/>
          <w:szCs w:val="24"/>
        </w:rPr>
      </w:pPr>
    </w:p>
    <w:p w14:paraId="278679C5" w14:textId="77777777" w:rsidR="007E2FA3" w:rsidRPr="008E0A57" w:rsidRDefault="007E2FA3" w:rsidP="007E2FA3">
      <w:pPr>
        <w:pStyle w:val="Heading"/>
        <w:rPr>
          <w:color w:val="000000" w:themeColor="text1"/>
          <w:sz w:val="24"/>
          <w:szCs w:val="24"/>
        </w:rPr>
      </w:pPr>
      <w:r w:rsidRPr="008E0A57">
        <w:rPr>
          <w:color w:val="000000" w:themeColor="text1"/>
          <w:sz w:val="24"/>
          <w:szCs w:val="24"/>
        </w:rPr>
        <w:t>DUOMENŲ ATSARGINĖS KOPIJOS</w:t>
      </w:r>
    </w:p>
    <w:p w14:paraId="6CFA50F5" w14:textId="77777777" w:rsidR="007E2FA3" w:rsidRPr="008E0A57" w:rsidRDefault="007E2FA3" w:rsidP="007E2FA3">
      <w:pPr>
        <w:pStyle w:val="Heading"/>
        <w:rPr>
          <w:color w:val="000000" w:themeColor="text1"/>
          <w:sz w:val="24"/>
          <w:szCs w:val="24"/>
        </w:rPr>
      </w:pPr>
    </w:p>
    <w:p w14:paraId="5A00B167" w14:textId="77777777" w:rsidR="007E2FA3" w:rsidRPr="008E0A57" w:rsidRDefault="007E2FA3" w:rsidP="007E2FA3">
      <w:pPr>
        <w:pStyle w:val="Heading"/>
        <w:jc w:val="both"/>
        <w:rPr>
          <w:b w:val="0"/>
          <w:color w:val="000000" w:themeColor="text1"/>
          <w:sz w:val="24"/>
          <w:szCs w:val="24"/>
        </w:rPr>
      </w:pPr>
      <w:r w:rsidRPr="008E0A57">
        <w:rPr>
          <w:b w:val="0"/>
          <w:color w:val="000000" w:themeColor="text1"/>
          <w:sz w:val="24"/>
          <w:szCs w:val="24"/>
        </w:rPr>
        <w:t>1. Paslaugų gavėjo duomenys, kaupiami serveryje yra replikuojami į papildomą serverį ne didesniu kaip 10 sekundžių vėlinimu;</w:t>
      </w:r>
    </w:p>
    <w:p w14:paraId="67A2938F" w14:textId="77777777" w:rsidR="007E2FA3" w:rsidRPr="008E0A57" w:rsidRDefault="007E2FA3" w:rsidP="007E2FA3">
      <w:pPr>
        <w:pStyle w:val="Heading"/>
        <w:jc w:val="both"/>
        <w:rPr>
          <w:b w:val="0"/>
          <w:color w:val="000000" w:themeColor="text1"/>
          <w:sz w:val="24"/>
          <w:szCs w:val="24"/>
        </w:rPr>
      </w:pPr>
      <w:r w:rsidRPr="008E0A57">
        <w:rPr>
          <w:b w:val="0"/>
          <w:color w:val="000000" w:themeColor="text1"/>
          <w:sz w:val="24"/>
          <w:szCs w:val="24"/>
        </w:rPr>
        <w:t xml:space="preserve">2.IS </w:t>
      </w:r>
      <w:proofErr w:type="spellStart"/>
      <w:r w:rsidRPr="008E0A57">
        <w:rPr>
          <w:b w:val="0"/>
          <w:color w:val="000000" w:themeColor="text1"/>
          <w:sz w:val="24"/>
          <w:szCs w:val="24"/>
        </w:rPr>
        <w:t>Foxus</w:t>
      </w:r>
      <w:proofErr w:type="spellEnd"/>
      <w:r w:rsidRPr="008E0A57">
        <w:rPr>
          <w:b w:val="0"/>
          <w:color w:val="000000" w:themeColor="text1"/>
          <w:sz w:val="24"/>
          <w:szCs w:val="24"/>
        </w:rPr>
        <w:t xml:space="preserve"> aktyvioji duomenų bazė saugoma AB Telia duomenų centre, adresu  Žirmūnų g. 141, Vilnius  ir pasyvioji duomenų bazė UAB „</w:t>
      </w:r>
      <w:proofErr w:type="spellStart"/>
      <w:r w:rsidRPr="008E0A57">
        <w:rPr>
          <w:b w:val="0"/>
          <w:color w:val="000000" w:themeColor="text1"/>
          <w:sz w:val="24"/>
          <w:szCs w:val="24"/>
        </w:rPr>
        <w:t>SoftDent</w:t>
      </w:r>
      <w:proofErr w:type="spellEnd"/>
      <w:r w:rsidRPr="008E0A57">
        <w:rPr>
          <w:b w:val="0"/>
          <w:color w:val="000000" w:themeColor="text1"/>
          <w:sz w:val="24"/>
          <w:szCs w:val="24"/>
        </w:rPr>
        <w:t>“ priklausančiuose serveriuose, adresu Drobės g. 62, Kaunas.</w:t>
      </w:r>
    </w:p>
    <w:p w14:paraId="6303B84D" w14:textId="77777777" w:rsidR="007E2FA3" w:rsidRPr="008E0A57" w:rsidRDefault="007E2FA3" w:rsidP="007E2FA3">
      <w:pPr>
        <w:pStyle w:val="Heading"/>
        <w:jc w:val="both"/>
        <w:rPr>
          <w:b w:val="0"/>
          <w:color w:val="000000" w:themeColor="text1"/>
          <w:sz w:val="24"/>
          <w:szCs w:val="24"/>
        </w:rPr>
      </w:pPr>
      <w:r w:rsidRPr="008E0A57">
        <w:rPr>
          <w:b w:val="0"/>
          <w:color w:val="000000" w:themeColor="text1"/>
          <w:sz w:val="24"/>
          <w:szCs w:val="24"/>
        </w:rPr>
        <w:t>3.Esant techniniam ar programiniam duomenų bazės gedimui yra įjungiamas papildomas serveris, perimantis  duomenų laikymo ir jų valdymo funkcijas iki bus atstatomas pagrindinės duomenų bazės normalus veikimas.</w:t>
      </w:r>
    </w:p>
    <w:p w14:paraId="20C25CA2" w14:textId="77777777" w:rsidR="007E2FA3" w:rsidRPr="008E0A57" w:rsidRDefault="007E2FA3" w:rsidP="007E2FA3">
      <w:pPr>
        <w:pStyle w:val="Heading"/>
        <w:jc w:val="both"/>
        <w:rPr>
          <w:b w:val="0"/>
          <w:color w:val="000000" w:themeColor="text1"/>
          <w:sz w:val="24"/>
          <w:szCs w:val="24"/>
        </w:rPr>
      </w:pPr>
      <w:r w:rsidRPr="008E0A57">
        <w:rPr>
          <w:b w:val="0"/>
          <w:color w:val="000000" w:themeColor="text1"/>
          <w:sz w:val="24"/>
          <w:szCs w:val="24"/>
        </w:rPr>
        <w:t>4.</w:t>
      </w:r>
      <w:r>
        <w:rPr>
          <w:b w:val="0"/>
          <w:color w:val="000000" w:themeColor="text1"/>
          <w:sz w:val="24"/>
          <w:szCs w:val="24"/>
        </w:rPr>
        <w:t xml:space="preserve"> ne rečiau kaip k</w:t>
      </w:r>
      <w:r w:rsidRPr="008E0A57">
        <w:rPr>
          <w:b w:val="0"/>
          <w:color w:val="000000" w:themeColor="text1"/>
          <w:sz w:val="24"/>
          <w:szCs w:val="24"/>
        </w:rPr>
        <w:t>artą per valand</w:t>
      </w:r>
      <w:r>
        <w:rPr>
          <w:b w:val="0"/>
          <w:color w:val="000000" w:themeColor="text1"/>
          <w:sz w:val="24"/>
          <w:szCs w:val="24"/>
        </w:rPr>
        <w:t>ą</w:t>
      </w:r>
      <w:r w:rsidRPr="008E0A57">
        <w:rPr>
          <w:b w:val="0"/>
          <w:color w:val="000000" w:themeColor="text1"/>
          <w:sz w:val="24"/>
          <w:szCs w:val="24"/>
        </w:rPr>
        <w:t xml:space="preserve"> yra daroma visų  duomenų  kopija į </w:t>
      </w:r>
      <w:r w:rsidRPr="00F2122A">
        <w:rPr>
          <w:b w:val="0"/>
          <w:sz w:val="22"/>
          <w:szCs w:val="22"/>
        </w:rPr>
        <w:t>atsarginių kopijų serverį</w:t>
      </w:r>
      <w:r w:rsidRPr="008E0A57">
        <w:rPr>
          <w:b w:val="0"/>
          <w:color w:val="000000" w:themeColor="text1"/>
          <w:sz w:val="24"/>
          <w:szCs w:val="24"/>
        </w:rPr>
        <w:t xml:space="preserve"> , kuri saugoma ne trumpiau nei </w:t>
      </w:r>
      <w:r>
        <w:rPr>
          <w:b w:val="0"/>
          <w:color w:val="000000" w:themeColor="text1"/>
          <w:sz w:val="24"/>
          <w:szCs w:val="24"/>
        </w:rPr>
        <w:t>2 mėnesius</w:t>
      </w:r>
      <w:r w:rsidRPr="008E0A57">
        <w:rPr>
          <w:b w:val="0"/>
          <w:color w:val="000000" w:themeColor="text1"/>
          <w:sz w:val="24"/>
          <w:szCs w:val="24"/>
        </w:rPr>
        <w:t>.</w:t>
      </w:r>
    </w:p>
    <w:p w14:paraId="5B687397" w14:textId="77777777" w:rsidR="007E2FA3" w:rsidRPr="008E0A57" w:rsidRDefault="007E2FA3" w:rsidP="007E2FA3">
      <w:pPr>
        <w:tabs>
          <w:tab w:val="left" w:pos="709"/>
        </w:tabs>
        <w:spacing w:after="0" w:line="240" w:lineRule="auto"/>
        <w:jc w:val="both"/>
        <w:rPr>
          <w:rFonts w:ascii="Times New Roman" w:hAnsi="Times New Roman"/>
          <w:color w:val="000000" w:themeColor="text1"/>
          <w:sz w:val="24"/>
          <w:szCs w:val="24"/>
        </w:rPr>
      </w:pPr>
    </w:p>
    <w:p w14:paraId="51273F4C" w14:textId="77777777" w:rsidR="007E2FA3" w:rsidRPr="008E0A57" w:rsidRDefault="007E2FA3" w:rsidP="007E2FA3">
      <w:pPr>
        <w:pStyle w:val="Antrat2"/>
        <w:tabs>
          <w:tab w:val="left" w:pos="426"/>
        </w:tabs>
        <w:spacing w:before="0"/>
        <w:rPr>
          <w:rFonts w:ascii="Times New Roman" w:hAnsi="Times New Roman" w:cs="Times New Roman"/>
          <w:b/>
          <w:color w:val="000000" w:themeColor="text1"/>
          <w:sz w:val="24"/>
          <w:szCs w:val="24"/>
        </w:rPr>
      </w:pPr>
      <w:r w:rsidRPr="008E0A57">
        <w:rPr>
          <w:rFonts w:ascii="Times New Roman" w:hAnsi="Times New Roman" w:cs="Times New Roman"/>
          <w:b/>
          <w:color w:val="000000" w:themeColor="text1"/>
          <w:sz w:val="24"/>
          <w:szCs w:val="24"/>
        </w:rPr>
        <w:lastRenderedPageBreak/>
        <w:t xml:space="preserve">                       TECHNINIAI REIKALAVIMAI PASLAUGŲ GAVĖJO KOMPIUTERIUI</w:t>
      </w:r>
    </w:p>
    <w:p w14:paraId="69B41F79" w14:textId="77777777" w:rsidR="007E2FA3" w:rsidRPr="008E0A57" w:rsidRDefault="007E2FA3" w:rsidP="007E2FA3">
      <w:pPr>
        <w:pStyle w:val="Sraopastraipa"/>
        <w:numPr>
          <w:ilvl w:val="1"/>
          <w:numId w:val="38"/>
        </w:numPr>
        <w:spacing w:after="0"/>
        <w:rPr>
          <w:rFonts w:ascii="Times New Roman" w:hAnsi="Times New Roman"/>
          <w:color w:val="000000" w:themeColor="text1"/>
          <w:sz w:val="24"/>
          <w:szCs w:val="24"/>
        </w:rPr>
      </w:pPr>
      <w:r w:rsidRPr="008E0A57">
        <w:rPr>
          <w:rFonts w:ascii="Times New Roman" w:hAnsi="Times New Roman"/>
          <w:color w:val="000000" w:themeColor="text1"/>
          <w:sz w:val="24"/>
          <w:szCs w:val="24"/>
        </w:rPr>
        <w:t>/s ar greitesnis; interneto ryšys; 512MB RAM; 1.3 GHZ procesorius</w:t>
      </w:r>
    </w:p>
    <w:p w14:paraId="3E284F21" w14:textId="77777777" w:rsidR="007E2FA3" w:rsidRPr="008E0A57" w:rsidRDefault="007E2FA3" w:rsidP="007E2FA3">
      <w:pPr>
        <w:spacing w:after="0" w:line="240" w:lineRule="auto"/>
        <w:rPr>
          <w:rFonts w:ascii="Times New Roman" w:hAnsi="Times New Roman"/>
          <w:color w:val="000000" w:themeColor="text1"/>
          <w:sz w:val="24"/>
          <w:szCs w:val="24"/>
        </w:rPr>
      </w:pPr>
      <w:r w:rsidRPr="008E0A57">
        <w:rPr>
          <w:rFonts w:ascii="Times New Roman" w:hAnsi="Times New Roman"/>
          <w:color w:val="000000" w:themeColor="text1"/>
          <w:sz w:val="24"/>
          <w:szCs w:val="24"/>
        </w:rPr>
        <w:t xml:space="preserve"> 2. Interneto naršyklė. Palaikomos versijos: Opera 12+; Firefox 16+; Google Chrome; Internet Explorer.</w:t>
      </w:r>
    </w:p>
    <w:p w14:paraId="5CF91E69" w14:textId="69CAFB32" w:rsidR="00C76CE3" w:rsidRPr="00F96B89" w:rsidRDefault="00C76CE3" w:rsidP="00C76CE3">
      <w:pPr>
        <w:spacing w:line="276" w:lineRule="auto"/>
        <w:ind w:right="34"/>
        <w:jc w:val="both"/>
        <w:rPr>
          <w:rFonts w:ascii="Times New Roman" w:hAnsi="Times New Roman"/>
          <w:b/>
          <w:caps/>
          <w:color w:val="000000" w:themeColor="text1"/>
          <w:sz w:val="24"/>
          <w:szCs w:val="24"/>
        </w:rPr>
      </w:pPr>
    </w:p>
    <w:p w14:paraId="439906F6" w14:textId="77777777" w:rsidR="00C76CE3" w:rsidRPr="00F96B89" w:rsidRDefault="00C76CE3" w:rsidP="00C76CE3">
      <w:pPr>
        <w:spacing w:line="276" w:lineRule="auto"/>
        <w:ind w:right="34"/>
        <w:jc w:val="both"/>
        <w:rPr>
          <w:rFonts w:ascii="Times New Roman" w:hAnsi="Times New Roman"/>
          <w:b/>
          <w:bCs/>
          <w:color w:val="000000" w:themeColor="text1"/>
          <w:sz w:val="24"/>
          <w:szCs w:val="24"/>
        </w:rPr>
      </w:pPr>
    </w:p>
    <w:tbl>
      <w:tblPr>
        <w:tblW w:w="0" w:type="auto"/>
        <w:tblLayout w:type="fixed"/>
        <w:tblLook w:val="00A0" w:firstRow="1" w:lastRow="0" w:firstColumn="1" w:lastColumn="0" w:noHBand="0" w:noVBand="0"/>
      </w:tblPr>
      <w:tblGrid>
        <w:gridCol w:w="4927"/>
        <w:gridCol w:w="4927"/>
      </w:tblGrid>
      <w:tr w:rsidR="008E0A57" w:rsidRPr="00F96B89" w14:paraId="1111DCF9" w14:textId="77777777" w:rsidTr="00C705ED">
        <w:tc>
          <w:tcPr>
            <w:tcW w:w="4927" w:type="dxa"/>
          </w:tcPr>
          <w:p w14:paraId="48F7E358" w14:textId="77777777" w:rsidR="00C76CE3" w:rsidRPr="00F96B89" w:rsidRDefault="00C76CE3" w:rsidP="00C705ED">
            <w:pPr>
              <w:pStyle w:val="Pagrindinistekstas3"/>
              <w:ind w:firstLine="0"/>
              <w:rPr>
                <w:rFonts w:ascii="Times New Roman" w:hAnsi="Times New Roman"/>
                <w:color w:val="000000" w:themeColor="text1"/>
                <w:sz w:val="24"/>
                <w:szCs w:val="24"/>
                <w:lang w:val="lt-LT"/>
              </w:rPr>
            </w:pPr>
            <w:proofErr w:type="spellStart"/>
            <w:r w:rsidRPr="00F96B89">
              <w:rPr>
                <w:rFonts w:ascii="Times New Roman" w:hAnsi="Times New Roman"/>
                <w:b/>
                <w:color w:val="000000" w:themeColor="text1"/>
                <w:sz w:val="24"/>
                <w:szCs w:val="24"/>
              </w:rPr>
              <w:t>Paslaugų</w:t>
            </w:r>
            <w:proofErr w:type="spellEnd"/>
            <w:r w:rsidRPr="00F96B89">
              <w:rPr>
                <w:rFonts w:ascii="Times New Roman" w:hAnsi="Times New Roman"/>
                <w:b/>
                <w:color w:val="000000" w:themeColor="text1"/>
                <w:sz w:val="24"/>
                <w:szCs w:val="24"/>
              </w:rPr>
              <w:t xml:space="preserve"> </w:t>
            </w:r>
            <w:proofErr w:type="spellStart"/>
            <w:r w:rsidRPr="00F96B89">
              <w:rPr>
                <w:rFonts w:ascii="Times New Roman" w:hAnsi="Times New Roman"/>
                <w:b/>
                <w:color w:val="000000" w:themeColor="text1"/>
                <w:sz w:val="24"/>
                <w:szCs w:val="24"/>
              </w:rPr>
              <w:t>gavėjas</w:t>
            </w:r>
            <w:proofErr w:type="spellEnd"/>
            <w:r w:rsidRPr="00F96B89">
              <w:rPr>
                <w:rFonts w:ascii="Times New Roman" w:hAnsi="Times New Roman"/>
                <w:color w:val="000000" w:themeColor="text1"/>
                <w:sz w:val="24"/>
                <w:szCs w:val="24"/>
                <w:lang w:val="lt-LT"/>
              </w:rPr>
              <w:t xml:space="preserve"> </w:t>
            </w:r>
          </w:p>
          <w:p w14:paraId="68D99483" w14:textId="77777777" w:rsidR="00C76CE3" w:rsidRPr="00F96B89" w:rsidRDefault="00C76CE3" w:rsidP="00C705ED">
            <w:pPr>
              <w:pStyle w:val="Pagrindinistekstas3"/>
              <w:ind w:firstLine="0"/>
              <w:rPr>
                <w:rFonts w:ascii="Times New Roman" w:hAnsi="Times New Roman"/>
                <w:b/>
                <w:color w:val="000000" w:themeColor="text1"/>
                <w:sz w:val="24"/>
                <w:szCs w:val="24"/>
                <w:lang w:val="lt-LT"/>
              </w:rPr>
            </w:pPr>
            <w:r w:rsidRPr="00F96B89">
              <w:rPr>
                <w:rFonts w:ascii="Times New Roman" w:hAnsi="Times New Roman"/>
                <w:color w:val="000000" w:themeColor="text1"/>
                <w:sz w:val="24"/>
                <w:szCs w:val="24"/>
                <w:lang w:val="lt-LT"/>
              </w:rPr>
              <w:t>VšĮ Klaipėdos senamiesčio pirminės</w:t>
            </w:r>
            <w:r w:rsidRPr="00F96B89">
              <w:rPr>
                <w:rFonts w:ascii="Times New Roman" w:hAnsi="Times New Roman"/>
                <w:b/>
                <w:bCs/>
                <w:iCs/>
                <w:color w:val="000000" w:themeColor="text1"/>
                <w:sz w:val="24"/>
                <w:szCs w:val="24"/>
              </w:rPr>
              <w:tab/>
            </w:r>
          </w:p>
        </w:tc>
        <w:tc>
          <w:tcPr>
            <w:tcW w:w="4927" w:type="dxa"/>
          </w:tcPr>
          <w:p w14:paraId="7E2354DB" w14:textId="77777777" w:rsidR="00C76CE3" w:rsidRPr="00F96B89" w:rsidRDefault="00C76CE3" w:rsidP="00C705ED">
            <w:pPr>
              <w:spacing w:after="0" w:line="240" w:lineRule="auto"/>
              <w:rPr>
                <w:rFonts w:ascii="Times New Roman" w:hAnsi="Times New Roman"/>
                <w:color w:val="000000" w:themeColor="text1"/>
                <w:sz w:val="24"/>
                <w:szCs w:val="24"/>
              </w:rPr>
            </w:pPr>
            <w:r w:rsidRPr="00F96B89">
              <w:rPr>
                <w:rFonts w:ascii="Times New Roman" w:hAnsi="Times New Roman"/>
                <w:b/>
                <w:color w:val="000000" w:themeColor="text1"/>
                <w:sz w:val="24"/>
                <w:szCs w:val="24"/>
              </w:rPr>
              <w:t>Paslaugų teikėjas</w:t>
            </w:r>
            <w:r w:rsidRPr="00F96B89">
              <w:rPr>
                <w:rFonts w:ascii="Times New Roman" w:hAnsi="Times New Roman"/>
                <w:color w:val="000000" w:themeColor="text1"/>
                <w:sz w:val="24"/>
                <w:szCs w:val="24"/>
              </w:rPr>
              <w:t xml:space="preserve"> </w:t>
            </w:r>
          </w:p>
          <w:p w14:paraId="2C7B4BA6" w14:textId="28A2DC51" w:rsidR="00C76CE3" w:rsidRPr="00F96B89" w:rsidRDefault="00C76CE3" w:rsidP="00C705ED">
            <w:pPr>
              <w:spacing w:after="0" w:line="240" w:lineRule="auto"/>
              <w:rPr>
                <w:rFonts w:ascii="Times New Roman" w:hAnsi="Times New Roman"/>
                <w:color w:val="000000" w:themeColor="text1"/>
                <w:sz w:val="24"/>
                <w:szCs w:val="24"/>
              </w:rPr>
            </w:pPr>
            <w:r w:rsidRPr="00F96B89">
              <w:rPr>
                <w:rFonts w:ascii="Times New Roman" w:hAnsi="Times New Roman"/>
                <w:color w:val="000000" w:themeColor="text1"/>
                <w:sz w:val="24"/>
                <w:szCs w:val="24"/>
              </w:rPr>
              <w:t>UAB „</w:t>
            </w:r>
            <w:proofErr w:type="spellStart"/>
            <w:r w:rsidRPr="00F96B89">
              <w:rPr>
                <w:rFonts w:ascii="Times New Roman" w:hAnsi="Times New Roman"/>
                <w:color w:val="000000" w:themeColor="text1"/>
                <w:sz w:val="24"/>
                <w:szCs w:val="24"/>
              </w:rPr>
              <w:t>Sof</w:t>
            </w:r>
            <w:r w:rsidR="00C760CF" w:rsidRPr="00F96B89">
              <w:rPr>
                <w:rFonts w:ascii="Times New Roman" w:hAnsi="Times New Roman"/>
                <w:color w:val="000000" w:themeColor="text1"/>
                <w:sz w:val="24"/>
                <w:szCs w:val="24"/>
              </w:rPr>
              <w:t>t</w:t>
            </w:r>
            <w:r w:rsidRPr="00F96B89">
              <w:rPr>
                <w:rFonts w:ascii="Times New Roman" w:hAnsi="Times New Roman"/>
                <w:color w:val="000000" w:themeColor="text1"/>
                <w:sz w:val="24"/>
                <w:szCs w:val="24"/>
              </w:rPr>
              <w:t>dent</w:t>
            </w:r>
            <w:proofErr w:type="spellEnd"/>
            <w:r w:rsidRPr="00F96B89">
              <w:rPr>
                <w:rFonts w:ascii="Times New Roman" w:hAnsi="Times New Roman"/>
                <w:color w:val="000000" w:themeColor="text1"/>
                <w:sz w:val="24"/>
                <w:szCs w:val="24"/>
              </w:rPr>
              <w:t>“</w:t>
            </w:r>
          </w:p>
        </w:tc>
      </w:tr>
      <w:tr w:rsidR="008E0A57" w:rsidRPr="00F96B89" w14:paraId="051D8CB4" w14:textId="77777777" w:rsidTr="00C705ED">
        <w:tc>
          <w:tcPr>
            <w:tcW w:w="4927" w:type="dxa"/>
          </w:tcPr>
          <w:p w14:paraId="755702BD" w14:textId="77777777" w:rsidR="00C76CE3" w:rsidRPr="00F96B89" w:rsidRDefault="00C76CE3"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sveikatos priežiūros centras</w:t>
            </w:r>
          </w:p>
          <w:p w14:paraId="2610F50A" w14:textId="77777777" w:rsidR="00C76CE3" w:rsidRPr="00F96B89" w:rsidRDefault="00C76CE3" w:rsidP="00C705ED">
            <w:pPr>
              <w:pStyle w:val="Pagrindinistekstas3"/>
              <w:ind w:firstLine="0"/>
              <w:rPr>
                <w:rFonts w:ascii="Times New Roman" w:hAnsi="Times New Roman"/>
                <w:color w:val="000000" w:themeColor="text1"/>
                <w:sz w:val="24"/>
                <w:szCs w:val="24"/>
                <w:lang w:val="lt-LT"/>
              </w:rPr>
            </w:pPr>
          </w:p>
          <w:p w14:paraId="73953528" w14:textId="77777777" w:rsidR="00C76CE3" w:rsidRPr="00F96B89" w:rsidRDefault="00C76CE3"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 xml:space="preserve">Vyriausioji gydytoja </w:t>
            </w:r>
          </w:p>
          <w:p w14:paraId="3E252609" w14:textId="77777777" w:rsidR="00C76CE3" w:rsidRPr="00F96B89" w:rsidRDefault="00C76CE3"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Loreta Žilinskienė</w:t>
            </w:r>
          </w:p>
          <w:p w14:paraId="3230ED54" w14:textId="77777777" w:rsidR="00C76CE3" w:rsidRPr="00F96B89" w:rsidRDefault="00C76CE3" w:rsidP="00C705ED">
            <w:pPr>
              <w:pStyle w:val="Pagrindinistekstas3"/>
              <w:ind w:firstLine="0"/>
              <w:rPr>
                <w:rFonts w:ascii="Times New Roman" w:hAnsi="Times New Roman"/>
                <w:color w:val="000000" w:themeColor="text1"/>
                <w:sz w:val="24"/>
                <w:szCs w:val="24"/>
                <w:lang w:val="lt-LT"/>
              </w:rPr>
            </w:pPr>
          </w:p>
        </w:tc>
        <w:tc>
          <w:tcPr>
            <w:tcW w:w="4927" w:type="dxa"/>
          </w:tcPr>
          <w:p w14:paraId="1A0D82FD" w14:textId="77777777" w:rsidR="00C76CE3" w:rsidRPr="00F96B89" w:rsidRDefault="00C76CE3" w:rsidP="00C705ED">
            <w:pPr>
              <w:spacing w:after="0" w:line="240" w:lineRule="auto"/>
              <w:rPr>
                <w:rFonts w:ascii="Times New Roman" w:hAnsi="Times New Roman"/>
                <w:color w:val="000000" w:themeColor="text1"/>
                <w:sz w:val="24"/>
                <w:szCs w:val="24"/>
              </w:rPr>
            </w:pPr>
          </w:p>
          <w:p w14:paraId="1366E4BA" w14:textId="77777777" w:rsidR="00C76CE3" w:rsidRPr="00F96B89" w:rsidRDefault="00C76CE3" w:rsidP="00C705ED">
            <w:pPr>
              <w:spacing w:after="0" w:line="240" w:lineRule="auto"/>
              <w:rPr>
                <w:rFonts w:ascii="Times New Roman" w:hAnsi="Times New Roman"/>
                <w:color w:val="000000" w:themeColor="text1"/>
                <w:sz w:val="24"/>
                <w:szCs w:val="24"/>
              </w:rPr>
            </w:pPr>
          </w:p>
          <w:p w14:paraId="6D616B9D" w14:textId="77777777" w:rsidR="00C76CE3" w:rsidRPr="00F96B89" w:rsidRDefault="00C76CE3" w:rsidP="00C705ED">
            <w:pPr>
              <w:spacing w:after="0" w:line="240" w:lineRule="auto"/>
              <w:rPr>
                <w:rFonts w:ascii="Times New Roman" w:hAnsi="Times New Roman"/>
                <w:color w:val="000000" w:themeColor="text1"/>
                <w:sz w:val="24"/>
                <w:szCs w:val="24"/>
                <w:shd w:val="clear" w:color="auto" w:fill="FAFAFA"/>
              </w:rPr>
            </w:pPr>
            <w:r w:rsidRPr="00F96B89">
              <w:rPr>
                <w:rFonts w:ascii="Times New Roman" w:hAnsi="Times New Roman"/>
                <w:color w:val="000000" w:themeColor="text1"/>
                <w:sz w:val="24"/>
                <w:szCs w:val="24"/>
              </w:rPr>
              <w:t>Direktorius</w:t>
            </w:r>
          </w:p>
          <w:p w14:paraId="4D6A6124" w14:textId="77777777" w:rsidR="00C76CE3" w:rsidRPr="00F96B89" w:rsidRDefault="00C76CE3" w:rsidP="00C705ED">
            <w:pPr>
              <w:spacing w:after="0" w:line="240" w:lineRule="auto"/>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Rytis </w:t>
            </w:r>
            <w:proofErr w:type="spellStart"/>
            <w:r w:rsidRPr="00F96B89">
              <w:rPr>
                <w:rFonts w:ascii="Times New Roman" w:hAnsi="Times New Roman"/>
                <w:color w:val="000000" w:themeColor="text1"/>
                <w:sz w:val="24"/>
                <w:szCs w:val="24"/>
              </w:rPr>
              <w:t>Naginevičius</w:t>
            </w:r>
            <w:proofErr w:type="spellEnd"/>
          </w:p>
        </w:tc>
      </w:tr>
      <w:tr w:rsidR="008E0A57" w:rsidRPr="00F96B89" w14:paraId="7EDCCC9B" w14:textId="77777777" w:rsidTr="00C705ED">
        <w:tc>
          <w:tcPr>
            <w:tcW w:w="4927" w:type="dxa"/>
          </w:tcPr>
          <w:p w14:paraId="59AB9B13" w14:textId="77777777" w:rsidR="00C76CE3" w:rsidRPr="00F96B89" w:rsidRDefault="00C76CE3" w:rsidP="00C705ED">
            <w:pPr>
              <w:pStyle w:val="Pagrindinistekstas3"/>
              <w:ind w:firstLine="0"/>
              <w:rPr>
                <w:rFonts w:ascii="Times New Roman" w:hAnsi="Times New Roman"/>
                <w:color w:val="000000" w:themeColor="text1"/>
                <w:sz w:val="24"/>
                <w:szCs w:val="24"/>
                <w:lang w:val="lt-LT"/>
              </w:rPr>
            </w:pPr>
          </w:p>
          <w:p w14:paraId="2768FEE5" w14:textId="77777777" w:rsidR="00C76CE3" w:rsidRPr="00F96B89" w:rsidRDefault="00C76CE3"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_________________________</w:t>
            </w:r>
          </w:p>
        </w:tc>
        <w:tc>
          <w:tcPr>
            <w:tcW w:w="4927" w:type="dxa"/>
          </w:tcPr>
          <w:p w14:paraId="02076C9D" w14:textId="77777777" w:rsidR="00C76CE3" w:rsidRPr="00F96B89" w:rsidRDefault="00C76CE3" w:rsidP="00C705ED">
            <w:pPr>
              <w:pStyle w:val="Pagrindinistekstas3"/>
              <w:ind w:firstLine="0"/>
              <w:rPr>
                <w:rFonts w:ascii="Times New Roman" w:hAnsi="Times New Roman"/>
                <w:color w:val="000000" w:themeColor="text1"/>
                <w:sz w:val="24"/>
                <w:szCs w:val="24"/>
                <w:lang w:val="lt-LT"/>
              </w:rPr>
            </w:pPr>
          </w:p>
          <w:p w14:paraId="71DE7935" w14:textId="77777777" w:rsidR="00C76CE3" w:rsidRPr="00F96B89" w:rsidRDefault="00C76CE3"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_________________________</w:t>
            </w:r>
          </w:p>
        </w:tc>
      </w:tr>
      <w:tr w:rsidR="00C76CE3" w:rsidRPr="00F96B89" w14:paraId="0DDA5434" w14:textId="77777777" w:rsidTr="00C705ED">
        <w:trPr>
          <w:trHeight w:val="212"/>
        </w:trPr>
        <w:tc>
          <w:tcPr>
            <w:tcW w:w="4927" w:type="dxa"/>
          </w:tcPr>
          <w:p w14:paraId="77A24BDE" w14:textId="77777777" w:rsidR="00C76CE3" w:rsidRPr="00F96B89" w:rsidRDefault="00C76CE3"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 xml:space="preserve">                                            A.V.</w:t>
            </w:r>
          </w:p>
        </w:tc>
        <w:tc>
          <w:tcPr>
            <w:tcW w:w="4927" w:type="dxa"/>
          </w:tcPr>
          <w:p w14:paraId="284583B4" w14:textId="77777777" w:rsidR="00C76CE3" w:rsidRPr="00F96B89" w:rsidRDefault="00C76CE3" w:rsidP="00C705ED">
            <w:pPr>
              <w:pStyle w:val="Pagrindinistekstas3"/>
              <w:ind w:firstLine="0"/>
              <w:jc w:val="left"/>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 xml:space="preserve">                                           A.V.</w:t>
            </w:r>
          </w:p>
        </w:tc>
      </w:tr>
    </w:tbl>
    <w:p w14:paraId="6A57012A" w14:textId="4D5E4A46" w:rsidR="002573E4" w:rsidRPr="00F96B89" w:rsidRDefault="002573E4">
      <w:pPr>
        <w:spacing w:line="240" w:lineRule="auto"/>
        <w:jc w:val="center"/>
        <w:rPr>
          <w:rFonts w:ascii="Times New Roman" w:hAnsi="Times New Roman"/>
          <w:b/>
          <w:color w:val="000000" w:themeColor="text1"/>
          <w:sz w:val="24"/>
          <w:szCs w:val="24"/>
        </w:rPr>
      </w:pPr>
    </w:p>
    <w:p w14:paraId="35543D9E" w14:textId="0DF396A2" w:rsidR="002573E4" w:rsidRPr="00F96B89" w:rsidRDefault="002573E4">
      <w:pPr>
        <w:spacing w:line="240" w:lineRule="auto"/>
        <w:jc w:val="center"/>
        <w:rPr>
          <w:rFonts w:ascii="Times New Roman" w:hAnsi="Times New Roman"/>
          <w:b/>
          <w:color w:val="000000" w:themeColor="text1"/>
          <w:sz w:val="24"/>
          <w:szCs w:val="24"/>
        </w:rPr>
      </w:pPr>
    </w:p>
    <w:p w14:paraId="54E6709C" w14:textId="42D360A7" w:rsidR="002573E4" w:rsidRPr="00F96B89" w:rsidRDefault="002573E4">
      <w:pPr>
        <w:spacing w:line="240" w:lineRule="auto"/>
        <w:jc w:val="center"/>
        <w:rPr>
          <w:rFonts w:ascii="Times New Roman" w:hAnsi="Times New Roman"/>
          <w:b/>
          <w:color w:val="000000" w:themeColor="text1"/>
          <w:sz w:val="24"/>
          <w:szCs w:val="24"/>
        </w:rPr>
      </w:pPr>
    </w:p>
    <w:p w14:paraId="422FC3E1" w14:textId="3D7A6714" w:rsidR="00DD7A14" w:rsidRPr="00F96B89" w:rsidRDefault="00DD7A14">
      <w:pPr>
        <w:spacing w:line="240" w:lineRule="auto"/>
        <w:jc w:val="center"/>
        <w:rPr>
          <w:rFonts w:ascii="Times New Roman" w:hAnsi="Times New Roman"/>
          <w:b/>
          <w:color w:val="000000" w:themeColor="text1"/>
          <w:sz w:val="24"/>
          <w:szCs w:val="24"/>
        </w:rPr>
      </w:pPr>
    </w:p>
    <w:p w14:paraId="1BD14A07" w14:textId="4711A743" w:rsidR="00DD7A14" w:rsidRPr="00F96B89" w:rsidRDefault="00DD7A14">
      <w:pPr>
        <w:spacing w:line="240" w:lineRule="auto"/>
        <w:jc w:val="center"/>
        <w:rPr>
          <w:rFonts w:ascii="Times New Roman" w:hAnsi="Times New Roman"/>
          <w:b/>
          <w:color w:val="000000" w:themeColor="text1"/>
          <w:sz w:val="24"/>
          <w:szCs w:val="24"/>
        </w:rPr>
      </w:pPr>
    </w:p>
    <w:p w14:paraId="0B4AA270" w14:textId="49466825" w:rsidR="00DD7A14" w:rsidRPr="00F96B89" w:rsidRDefault="00DD7A14">
      <w:pPr>
        <w:spacing w:line="240" w:lineRule="auto"/>
        <w:jc w:val="center"/>
        <w:rPr>
          <w:rFonts w:ascii="Times New Roman" w:hAnsi="Times New Roman"/>
          <w:b/>
          <w:color w:val="000000" w:themeColor="text1"/>
          <w:sz w:val="24"/>
          <w:szCs w:val="24"/>
        </w:rPr>
      </w:pPr>
    </w:p>
    <w:p w14:paraId="53A18FF7" w14:textId="781CDC7B" w:rsidR="00DD7A14" w:rsidRPr="00F96B89" w:rsidRDefault="00DD7A14">
      <w:pPr>
        <w:spacing w:line="240" w:lineRule="auto"/>
        <w:jc w:val="center"/>
        <w:rPr>
          <w:rFonts w:ascii="Times New Roman" w:hAnsi="Times New Roman"/>
          <w:b/>
          <w:color w:val="000000" w:themeColor="text1"/>
          <w:sz w:val="24"/>
          <w:szCs w:val="24"/>
        </w:rPr>
      </w:pPr>
    </w:p>
    <w:p w14:paraId="06434E27" w14:textId="5F19DE32" w:rsidR="00DD7A14" w:rsidRPr="00F96B89" w:rsidRDefault="00DD7A14">
      <w:pPr>
        <w:spacing w:line="240" w:lineRule="auto"/>
        <w:jc w:val="center"/>
        <w:rPr>
          <w:rFonts w:ascii="Times New Roman" w:hAnsi="Times New Roman"/>
          <w:b/>
          <w:color w:val="000000" w:themeColor="text1"/>
          <w:sz w:val="24"/>
          <w:szCs w:val="24"/>
        </w:rPr>
      </w:pPr>
    </w:p>
    <w:p w14:paraId="7E6E0E8F" w14:textId="5F318174" w:rsidR="00DD7A14" w:rsidRPr="00F96B89" w:rsidRDefault="00DD7A14">
      <w:pPr>
        <w:spacing w:line="240" w:lineRule="auto"/>
        <w:jc w:val="center"/>
        <w:rPr>
          <w:rFonts w:ascii="Times New Roman" w:hAnsi="Times New Roman"/>
          <w:b/>
          <w:color w:val="000000" w:themeColor="text1"/>
          <w:sz w:val="24"/>
          <w:szCs w:val="24"/>
        </w:rPr>
      </w:pPr>
    </w:p>
    <w:p w14:paraId="09402293" w14:textId="7C7B164C" w:rsidR="00DD7A14" w:rsidRPr="00F96B89" w:rsidRDefault="00DD7A14">
      <w:pPr>
        <w:spacing w:line="240" w:lineRule="auto"/>
        <w:jc w:val="center"/>
        <w:rPr>
          <w:rFonts w:ascii="Times New Roman" w:hAnsi="Times New Roman"/>
          <w:b/>
          <w:color w:val="000000" w:themeColor="text1"/>
          <w:sz w:val="24"/>
          <w:szCs w:val="24"/>
        </w:rPr>
      </w:pPr>
    </w:p>
    <w:p w14:paraId="19136AF5" w14:textId="77777777" w:rsidR="00DD7A14" w:rsidRPr="00F96B89" w:rsidRDefault="00DD7A14">
      <w:pPr>
        <w:spacing w:line="240" w:lineRule="auto"/>
        <w:jc w:val="center"/>
        <w:rPr>
          <w:rFonts w:ascii="Times New Roman" w:hAnsi="Times New Roman"/>
          <w:b/>
          <w:color w:val="000000" w:themeColor="text1"/>
          <w:sz w:val="24"/>
          <w:szCs w:val="24"/>
        </w:rPr>
      </w:pPr>
    </w:p>
    <w:p w14:paraId="23D15688" w14:textId="116E9789" w:rsidR="002573E4" w:rsidRPr="00F96B89" w:rsidRDefault="002573E4" w:rsidP="002573E4">
      <w:pPr>
        <w:spacing w:after="0" w:line="240" w:lineRule="auto"/>
        <w:rPr>
          <w:rFonts w:ascii="Times New Roman" w:hAnsi="Times New Roman"/>
          <w:color w:val="000000" w:themeColor="text1"/>
          <w:sz w:val="24"/>
          <w:szCs w:val="24"/>
          <w:lang w:eastAsia="lt-LT"/>
        </w:rPr>
      </w:pPr>
    </w:p>
    <w:p w14:paraId="5AB82F6B" w14:textId="6700151A" w:rsidR="00426A86" w:rsidRPr="00F96B89" w:rsidRDefault="00426A86" w:rsidP="002573E4">
      <w:pPr>
        <w:spacing w:after="0" w:line="240" w:lineRule="auto"/>
        <w:rPr>
          <w:rFonts w:ascii="Times New Roman" w:hAnsi="Times New Roman"/>
          <w:color w:val="000000" w:themeColor="text1"/>
          <w:sz w:val="24"/>
          <w:szCs w:val="24"/>
          <w:lang w:eastAsia="lt-LT"/>
        </w:rPr>
      </w:pPr>
    </w:p>
    <w:p w14:paraId="0936829B" w14:textId="0B3D26F7" w:rsidR="00426A86" w:rsidRPr="00F96B89" w:rsidRDefault="00426A86" w:rsidP="002573E4">
      <w:pPr>
        <w:spacing w:after="0" w:line="240" w:lineRule="auto"/>
        <w:rPr>
          <w:rFonts w:ascii="Times New Roman" w:hAnsi="Times New Roman"/>
          <w:color w:val="000000" w:themeColor="text1"/>
          <w:sz w:val="24"/>
          <w:szCs w:val="24"/>
          <w:lang w:eastAsia="lt-LT"/>
        </w:rPr>
      </w:pPr>
    </w:p>
    <w:p w14:paraId="440C7D1D" w14:textId="2E28A1E5" w:rsidR="00426A86" w:rsidRPr="00F96B89" w:rsidRDefault="00426A86" w:rsidP="002573E4">
      <w:pPr>
        <w:spacing w:after="0" w:line="240" w:lineRule="auto"/>
        <w:rPr>
          <w:rFonts w:ascii="Times New Roman" w:hAnsi="Times New Roman"/>
          <w:color w:val="000000" w:themeColor="text1"/>
          <w:sz w:val="24"/>
          <w:szCs w:val="24"/>
          <w:lang w:eastAsia="lt-LT"/>
        </w:rPr>
      </w:pPr>
    </w:p>
    <w:p w14:paraId="284EAFF8" w14:textId="7ACEC838" w:rsidR="001A1549" w:rsidRPr="00F96B89" w:rsidRDefault="001A1549" w:rsidP="002573E4">
      <w:pPr>
        <w:spacing w:after="0" w:line="240" w:lineRule="auto"/>
        <w:rPr>
          <w:rFonts w:ascii="Times New Roman" w:hAnsi="Times New Roman"/>
          <w:color w:val="000000" w:themeColor="text1"/>
          <w:sz w:val="24"/>
          <w:szCs w:val="24"/>
          <w:lang w:eastAsia="lt-LT"/>
        </w:rPr>
      </w:pPr>
    </w:p>
    <w:p w14:paraId="0F17D3BD" w14:textId="77777777" w:rsidR="00600492" w:rsidRPr="00F96B89" w:rsidRDefault="00600492" w:rsidP="002573E4">
      <w:pPr>
        <w:spacing w:after="0" w:line="240" w:lineRule="auto"/>
        <w:rPr>
          <w:rFonts w:ascii="Times New Roman" w:hAnsi="Times New Roman"/>
          <w:color w:val="000000" w:themeColor="text1"/>
          <w:sz w:val="24"/>
          <w:szCs w:val="24"/>
          <w:lang w:eastAsia="lt-LT"/>
        </w:rPr>
      </w:pPr>
    </w:p>
    <w:p w14:paraId="6BA4088B" w14:textId="77777777" w:rsidR="00600492" w:rsidRPr="00F96B89" w:rsidRDefault="00600492" w:rsidP="002573E4">
      <w:pPr>
        <w:spacing w:after="0" w:line="240" w:lineRule="auto"/>
        <w:rPr>
          <w:rFonts w:ascii="Times New Roman" w:hAnsi="Times New Roman"/>
          <w:color w:val="000000" w:themeColor="text1"/>
          <w:sz w:val="24"/>
          <w:szCs w:val="24"/>
          <w:lang w:eastAsia="lt-LT"/>
        </w:rPr>
      </w:pPr>
    </w:p>
    <w:p w14:paraId="666E8186" w14:textId="77777777" w:rsidR="00600492" w:rsidRPr="00F96B89" w:rsidRDefault="00600492" w:rsidP="002573E4">
      <w:pPr>
        <w:spacing w:after="0" w:line="240" w:lineRule="auto"/>
        <w:rPr>
          <w:rFonts w:ascii="Times New Roman" w:hAnsi="Times New Roman"/>
          <w:color w:val="000000" w:themeColor="text1"/>
          <w:sz w:val="24"/>
          <w:szCs w:val="24"/>
          <w:lang w:eastAsia="lt-LT"/>
        </w:rPr>
      </w:pPr>
    </w:p>
    <w:p w14:paraId="69E40460" w14:textId="77777777" w:rsidR="00FA6064" w:rsidRPr="00F96B89" w:rsidRDefault="00FA6064" w:rsidP="002573E4">
      <w:pPr>
        <w:spacing w:after="0" w:line="240" w:lineRule="auto"/>
        <w:rPr>
          <w:rFonts w:ascii="Times New Roman" w:hAnsi="Times New Roman"/>
          <w:color w:val="000000" w:themeColor="text1"/>
          <w:sz w:val="24"/>
          <w:szCs w:val="24"/>
          <w:lang w:eastAsia="lt-LT"/>
        </w:rPr>
      </w:pPr>
    </w:p>
    <w:p w14:paraId="010F09BF" w14:textId="77777777" w:rsidR="00426A86" w:rsidRPr="00F96B89" w:rsidRDefault="00426A86" w:rsidP="002573E4">
      <w:pPr>
        <w:spacing w:after="0" w:line="240" w:lineRule="auto"/>
        <w:rPr>
          <w:rFonts w:ascii="Times New Roman" w:hAnsi="Times New Roman"/>
          <w:color w:val="000000" w:themeColor="text1"/>
          <w:sz w:val="24"/>
          <w:szCs w:val="24"/>
          <w:lang w:eastAsia="lt-LT"/>
        </w:rPr>
      </w:pPr>
    </w:p>
    <w:p w14:paraId="0DA850ED" w14:textId="77777777" w:rsidR="005056B2" w:rsidRPr="00F96B89" w:rsidRDefault="005056B2" w:rsidP="002573E4">
      <w:pPr>
        <w:spacing w:after="0" w:line="240" w:lineRule="auto"/>
        <w:rPr>
          <w:rFonts w:ascii="Times New Roman" w:hAnsi="Times New Roman"/>
          <w:color w:val="000000" w:themeColor="text1"/>
          <w:sz w:val="24"/>
          <w:szCs w:val="24"/>
          <w:lang w:eastAsia="lt-LT"/>
        </w:rPr>
      </w:pPr>
    </w:p>
    <w:p w14:paraId="214BC921" w14:textId="77777777" w:rsidR="005056B2" w:rsidRPr="00F96B89" w:rsidRDefault="005056B2" w:rsidP="002573E4">
      <w:pPr>
        <w:spacing w:after="0" w:line="240" w:lineRule="auto"/>
        <w:rPr>
          <w:rFonts w:ascii="Times New Roman" w:hAnsi="Times New Roman"/>
          <w:color w:val="000000" w:themeColor="text1"/>
          <w:sz w:val="24"/>
          <w:szCs w:val="24"/>
          <w:lang w:eastAsia="lt-LT"/>
        </w:rPr>
      </w:pPr>
    </w:p>
    <w:p w14:paraId="4F6D2BF7" w14:textId="77777777" w:rsidR="0087228E" w:rsidRDefault="0087228E" w:rsidP="002573E4">
      <w:pPr>
        <w:spacing w:after="0" w:line="240" w:lineRule="auto"/>
        <w:rPr>
          <w:rFonts w:ascii="Times New Roman" w:hAnsi="Times New Roman"/>
          <w:color w:val="000000" w:themeColor="text1"/>
          <w:sz w:val="24"/>
          <w:szCs w:val="24"/>
          <w:lang w:eastAsia="lt-LT"/>
        </w:rPr>
      </w:pPr>
    </w:p>
    <w:p w14:paraId="2BA1832B" w14:textId="77777777" w:rsidR="00421400" w:rsidRDefault="00421400" w:rsidP="002573E4">
      <w:pPr>
        <w:spacing w:after="0" w:line="240" w:lineRule="auto"/>
        <w:rPr>
          <w:rFonts w:ascii="Times New Roman" w:hAnsi="Times New Roman"/>
          <w:color w:val="000000" w:themeColor="text1"/>
          <w:sz w:val="24"/>
          <w:szCs w:val="24"/>
          <w:lang w:eastAsia="lt-LT"/>
        </w:rPr>
      </w:pPr>
    </w:p>
    <w:p w14:paraId="087F34ED" w14:textId="77777777" w:rsidR="00421400" w:rsidRPr="00F96B89" w:rsidRDefault="00421400" w:rsidP="002573E4">
      <w:pPr>
        <w:spacing w:after="0" w:line="240" w:lineRule="auto"/>
        <w:rPr>
          <w:rFonts w:ascii="Times New Roman" w:hAnsi="Times New Roman"/>
          <w:color w:val="000000" w:themeColor="text1"/>
          <w:sz w:val="24"/>
          <w:szCs w:val="24"/>
          <w:lang w:eastAsia="lt-LT"/>
        </w:rPr>
      </w:pPr>
    </w:p>
    <w:p w14:paraId="12BF7471" w14:textId="4BFF7FA9" w:rsidR="002573E4" w:rsidRPr="00F96B89" w:rsidRDefault="002573E4" w:rsidP="002573E4">
      <w:pPr>
        <w:spacing w:after="0" w:line="240" w:lineRule="auto"/>
        <w:jc w:val="right"/>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lastRenderedPageBreak/>
        <w:t xml:space="preserve">3 priedas </w:t>
      </w:r>
    </w:p>
    <w:p w14:paraId="55E2C819" w14:textId="2DDF785F" w:rsidR="002573E4" w:rsidRPr="00F96B89" w:rsidRDefault="005056B2" w:rsidP="002573E4">
      <w:pPr>
        <w:spacing w:after="0" w:line="240" w:lineRule="auto"/>
        <w:jc w:val="right"/>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 xml:space="preserve"> </w:t>
      </w:r>
      <w:r w:rsidR="002573E4" w:rsidRPr="00F96B89">
        <w:rPr>
          <w:rFonts w:ascii="Times New Roman" w:hAnsi="Times New Roman"/>
          <w:color w:val="000000" w:themeColor="text1"/>
          <w:sz w:val="24"/>
          <w:szCs w:val="24"/>
          <w:lang w:eastAsia="lt-LT"/>
        </w:rPr>
        <w:t>prie 202</w:t>
      </w:r>
      <w:r w:rsidR="00F84E1D" w:rsidRPr="00F96B89">
        <w:rPr>
          <w:rFonts w:ascii="Times New Roman" w:hAnsi="Times New Roman"/>
          <w:color w:val="000000" w:themeColor="text1"/>
          <w:sz w:val="24"/>
          <w:szCs w:val="24"/>
          <w:lang w:eastAsia="lt-LT"/>
        </w:rPr>
        <w:t>5</w:t>
      </w:r>
      <w:r w:rsidR="002573E4" w:rsidRPr="00F96B89">
        <w:rPr>
          <w:rFonts w:ascii="Times New Roman" w:hAnsi="Times New Roman"/>
          <w:color w:val="000000" w:themeColor="text1"/>
          <w:sz w:val="24"/>
          <w:szCs w:val="24"/>
          <w:lang w:eastAsia="lt-LT"/>
        </w:rPr>
        <w:t xml:space="preserve"> m.</w:t>
      </w:r>
      <w:r w:rsidR="00786A53" w:rsidRPr="00F96B89">
        <w:rPr>
          <w:rFonts w:ascii="Times New Roman" w:hAnsi="Times New Roman"/>
          <w:color w:val="000000" w:themeColor="text1"/>
          <w:sz w:val="24"/>
          <w:szCs w:val="24"/>
          <w:lang w:eastAsia="lt-LT"/>
        </w:rPr>
        <w:t xml:space="preserve"> rugpjūčio 1 </w:t>
      </w:r>
      <w:r w:rsidR="002573E4" w:rsidRPr="00F96B89">
        <w:rPr>
          <w:rFonts w:ascii="Times New Roman" w:hAnsi="Times New Roman"/>
          <w:color w:val="000000" w:themeColor="text1"/>
          <w:sz w:val="24"/>
          <w:szCs w:val="24"/>
          <w:lang w:eastAsia="lt-LT"/>
        </w:rPr>
        <w:t xml:space="preserve">d. viešojo pirkimo–pardavimo </w:t>
      </w:r>
    </w:p>
    <w:p w14:paraId="56F95FDD" w14:textId="44EDFF07" w:rsidR="002573E4" w:rsidRPr="00F96B89" w:rsidRDefault="002573E4" w:rsidP="002573E4">
      <w:pPr>
        <w:spacing w:line="240" w:lineRule="auto"/>
        <w:jc w:val="center"/>
        <w:rPr>
          <w:rFonts w:ascii="Times New Roman" w:hAnsi="Times New Roman"/>
          <w:b/>
          <w:color w:val="000000" w:themeColor="text1"/>
          <w:sz w:val="24"/>
          <w:szCs w:val="24"/>
        </w:rPr>
      </w:pPr>
      <w:r w:rsidRPr="00F96B89">
        <w:rPr>
          <w:rFonts w:ascii="Times New Roman" w:hAnsi="Times New Roman"/>
          <w:color w:val="000000" w:themeColor="text1"/>
          <w:sz w:val="24"/>
          <w:szCs w:val="24"/>
          <w:lang w:eastAsia="lt-LT"/>
        </w:rPr>
        <w:t xml:space="preserve">                                         sutarties Nr. (</w:t>
      </w:r>
      <w:r w:rsidR="00F84E1D" w:rsidRPr="00F96B89">
        <w:rPr>
          <w:rFonts w:ascii="Times New Roman" w:hAnsi="Times New Roman"/>
          <w:color w:val="000000" w:themeColor="text1"/>
          <w:sz w:val="24"/>
          <w:szCs w:val="24"/>
          <w:lang w:eastAsia="lt-LT"/>
        </w:rPr>
        <w:t>5.3</w:t>
      </w:r>
      <w:r w:rsidRPr="00F96B89">
        <w:rPr>
          <w:rFonts w:ascii="Times New Roman" w:hAnsi="Times New Roman"/>
          <w:color w:val="000000" w:themeColor="text1"/>
          <w:sz w:val="24"/>
          <w:szCs w:val="24"/>
          <w:lang w:eastAsia="lt-LT"/>
        </w:rPr>
        <w:t>)- SP-</w:t>
      </w:r>
      <w:r w:rsidR="00A1228C" w:rsidRPr="00F96B89">
        <w:rPr>
          <w:rFonts w:ascii="Times New Roman" w:hAnsi="Times New Roman"/>
          <w:color w:val="000000" w:themeColor="text1"/>
          <w:sz w:val="24"/>
          <w:szCs w:val="24"/>
          <w:lang w:eastAsia="lt-LT"/>
        </w:rPr>
        <w:t>11</w:t>
      </w:r>
      <w:r w:rsidRPr="00F96B89">
        <w:rPr>
          <w:rFonts w:ascii="Times New Roman" w:hAnsi="Times New Roman"/>
          <w:color w:val="000000" w:themeColor="text1"/>
          <w:sz w:val="24"/>
          <w:szCs w:val="24"/>
          <w:lang w:eastAsia="lt-LT"/>
        </w:rPr>
        <w:t>/202</w:t>
      </w:r>
      <w:r w:rsidR="00F84E1D" w:rsidRPr="00F96B89">
        <w:rPr>
          <w:rFonts w:ascii="Times New Roman" w:hAnsi="Times New Roman"/>
          <w:color w:val="000000" w:themeColor="text1"/>
          <w:sz w:val="24"/>
          <w:szCs w:val="24"/>
          <w:lang w:eastAsia="lt-LT"/>
        </w:rPr>
        <w:t>5</w:t>
      </w:r>
    </w:p>
    <w:p w14:paraId="4D86C19B" w14:textId="347D7F01" w:rsidR="002573E4" w:rsidRPr="00F96B89" w:rsidRDefault="002573E4" w:rsidP="002573E4">
      <w:pPr>
        <w:pStyle w:val="Antrat2"/>
        <w:tabs>
          <w:tab w:val="left" w:pos="426"/>
        </w:tabs>
        <w:rPr>
          <w:rFonts w:ascii="Times New Roman" w:hAnsi="Times New Roman"/>
          <w:b/>
          <w:color w:val="000000" w:themeColor="text1"/>
          <w:sz w:val="22"/>
          <w:szCs w:val="22"/>
        </w:rPr>
      </w:pPr>
      <w:r w:rsidRPr="00F96B89">
        <w:rPr>
          <w:rFonts w:ascii="Times New Roman" w:hAnsi="Times New Roman"/>
          <w:b/>
          <w:color w:val="000000" w:themeColor="text1"/>
          <w:sz w:val="22"/>
          <w:szCs w:val="22"/>
        </w:rPr>
        <w:t xml:space="preserve">                                      MODULIAI IR FUNKCIONALUMŲ DETALIZAVIMAS</w:t>
      </w:r>
    </w:p>
    <w:tbl>
      <w:tblPr>
        <w:tblW w:w="51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123"/>
        <w:gridCol w:w="949"/>
        <w:gridCol w:w="3977"/>
        <w:gridCol w:w="4699"/>
        <w:gridCol w:w="225"/>
      </w:tblGrid>
      <w:tr w:rsidR="007E2FA3" w:rsidRPr="003475A6" w14:paraId="4E8A15A3" w14:textId="77777777" w:rsidTr="007E2FA3">
        <w:trPr>
          <w:gridAfter w:val="1"/>
          <w:wAfter w:w="113" w:type="pct"/>
          <w:trHeight w:val="20"/>
          <w:jc w:val="center"/>
        </w:trPr>
        <w:tc>
          <w:tcPr>
            <w:tcW w:w="4887" w:type="pct"/>
            <w:gridSpan w:val="4"/>
            <w:shd w:val="clear" w:color="auto" w:fill="C6D9F1"/>
            <w:vAlign w:val="bottom"/>
          </w:tcPr>
          <w:p w14:paraId="6326474C" w14:textId="77777777" w:rsidR="007E2FA3" w:rsidRPr="003475A6" w:rsidRDefault="007E2FA3" w:rsidP="00DD63D9">
            <w:pPr>
              <w:numPr>
                <w:ilvl w:val="0"/>
                <w:numId w:val="41"/>
              </w:numPr>
              <w:spacing w:after="0" w:line="240" w:lineRule="auto"/>
              <w:ind w:left="0" w:right="-115" w:firstLine="0"/>
              <w:contextualSpacing/>
              <w:rPr>
                <w:rFonts w:ascii="Times New Roman" w:eastAsia="Times New Roman" w:hAnsi="Times New Roman"/>
                <w:sz w:val="20"/>
                <w:szCs w:val="20"/>
                <w:lang w:eastAsia="zh-CN"/>
              </w:rPr>
            </w:pPr>
            <w:r w:rsidRPr="003475A6">
              <w:rPr>
                <w:rFonts w:ascii="Times New Roman" w:eastAsia="Times New Roman" w:hAnsi="Times New Roman"/>
                <w:b/>
                <w:sz w:val="20"/>
                <w:szCs w:val="20"/>
                <w:lang w:eastAsia="zh-CN"/>
              </w:rPr>
              <w:t>FOXUS IS FUNKCINĖS SISTEMOS PASLAUGOS</w:t>
            </w:r>
          </w:p>
        </w:tc>
      </w:tr>
      <w:tr w:rsidR="007E2FA3" w:rsidRPr="003475A6" w14:paraId="45A7E2EC" w14:textId="77777777" w:rsidTr="007E2FA3">
        <w:trPr>
          <w:gridAfter w:val="1"/>
          <w:wAfter w:w="113" w:type="pct"/>
          <w:trHeight w:val="20"/>
          <w:jc w:val="center"/>
        </w:trPr>
        <w:tc>
          <w:tcPr>
            <w:tcW w:w="4887" w:type="pct"/>
            <w:gridSpan w:val="4"/>
            <w:shd w:val="clear" w:color="auto" w:fill="C6D9F1"/>
          </w:tcPr>
          <w:p w14:paraId="226CDEB1" w14:textId="77777777" w:rsidR="007E2FA3" w:rsidRPr="003475A6" w:rsidRDefault="007E2FA3" w:rsidP="00DD63D9">
            <w:pPr>
              <w:numPr>
                <w:ilvl w:val="1"/>
                <w:numId w:val="41"/>
              </w:numPr>
              <w:spacing w:after="0" w:line="240" w:lineRule="auto"/>
              <w:ind w:left="0" w:firstLine="0"/>
              <w:contextualSpacing/>
              <w:jc w:val="both"/>
              <w:rPr>
                <w:rFonts w:ascii="Times New Roman" w:eastAsia="Times New Roman" w:hAnsi="Times New Roman"/>
                <w:sz w:val="20"/>
                <w:szCs w:val="20"/>
                <w:lang w:eastAsia="zh-CN"/>
              </w:rPr>
            </w:pPr>
            <w:r w:rsidRPr="003475A6">
              <w:rPr>
                <w:rFonts w:ascii="Times New Roman" w:eastAsia="Times New Roman" w:hAnsi="Times New Roman"/>
                <w:b/>
                <w:sz w:val="20"/>
                <w:szCs w:val="20"/>
                <w:lang w:eastAsia="zh-CN"/>
              </w:rPr>
              <w:t>Pacientų duomenų bazė</w:t>
            </w:r>
          </w:p>
        </w:tc>
      </w:tr>
      <w:tr w:rsidR="007E2FA3" w:rsidRPr="003475A6" w14:paraId="23253E4F" w14:textId="77777777" w:rsidTr="007E2FA3">
        <w:trPr>
          <w:gridAfter w:val="1"/>
          <w:wAfter w:w="113" w:type="pct"/>
          <w:trHeight w:val="20"/>
          <w:jc w:val="center"/>
        </w:trPr>
        <w:tc>
          <w:tcPr>
            <w:tcW w:w="537" w:type="pct"/>
            <w:gridSpan w:val="2"/>
          </w:tcPr>
          <w:p w14:paraId="54B96188"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66DF8A87"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Pacientų duomenų bazė formuojama: </w:t>
            </w:r>
          </w:p>
          <w:p w14:paraId="28D23B01" w14:textId="77777777" w:rsidR="007E2FA3" w:rsidRPr="003475A6" w:rsidRDefault="007E2FA3" w:rsidP="00DD63D9">
            <w:pPr>
              <w:numPr>
                <w:ilvl w:val="0"/>
                <w:numId w:val="44"/>
              </w:numPr>
              <w:spacing w:after="0" w:line="240" w:lineRule="auto"/>
              <w:ind w:left="0" w:firstLine="0"/>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pacientams užsiregistravus sveikatos priežiūros įstaigoje;</w:t>
            </w:r>
          </w:p>
          <w:p w14:paraId="242E66AA" w14:textId="77777777" w:rsidR="007E2FA3" w:rsidRPr="003475A6" w:rsidRDefault="007E2FA3" w:rsidP="00DD63D9">
            <w:pPr>
              <w:numPr>
                <w:ilvl w:val="0"/>
                <w:numId w:val="44"/>
              </w:numPr>
              <w:spacing w:after="0" w:line="240" w:lineRule="auto"/>
              <w:ind w:left="0" w:firstLine="0"/>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pacientams apsilankius ir gavus gydymo įstaigos teikiamas paslaugas (kompensuojamas ar nekompensuojamas valstybės fondų). </w:t>
            </w:r>
          </w:p>
        </w:tc>
      </w:tr>
      <w:tr w:rsidR="007E2FA3" w:rsidRPr="003475A6" w14:paraId="45DB1C16" w14:textId="77777777" w:rsidTr="007E2FA3">
        <w:trPr>
          <w:gridAfter w:val="1"/>
          <w:wAfter w:w="113" w:type="pct"/>
          <w:trHeight w:val="20"/>
          <w:jc w:val="center"/>
        </w:trPr>
        <w:tc>
          <w:tcPr>
            <w:tcW w:w="537" w:type="pct"/>
            <w:gridSpan w:val="2"/>
          </w:tcPr>
          <w:p w14:paraId="66D4192A"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71D6507F"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Pacientas identifikuojamas pagal jo vardą, pavardę, gimimo datą ir/ar asmens kodą, draudžiamojo identifikacinį kodą (DIK), kortelės numerį.</w:t>
            </w:r>
          </w:p>
        </w:tc>
      </w:tr>
      <w:tr w:rsidR="007E2FA3" w:rsidRPr="003475A6" w14:paraId="155BC155" w14:textId="77777777" w:rsidTr="007E2FA3">
        <w:trPr>
          <w:gridAfter w:val="1"/>
          <w:wAfter w:w="113" w:type="pct"/>
          <w:trHeight w:val="20"/>
          <w:jc w:val="center"/>
        </w:trPr>
        <w:tc>
          <w:tcPr>
            <w:tcW w:w="537" w:type="pct"/>
            <w:gridSpan w:val="2"/>
          </w:tcPr>
          <w:p w14:paraId="01D14CE4"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557F7296"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Pacientą galima užregistruoti ir/ar išregistruoti sveikatos priežiūros įstaigoje.</w:t>
            </w:r>
          </w:p>
        </w:tc>
      </w:tr>
      <w:tr w:rsidR="007E2FA3" w:rsidRPr="003475A6" w14:paraId="0C16DFCF" w14:textId="77777777" w:rsidTr="007E2FA3">
        <w:trPr>
          <w:gridAfter w:val="1"/>
          <w:wAfter w:w="113" w:type="pct"/>
          <w:trHeight w:val="20"/>
          <w:jc w:val="center"/>
        </w:trPr>
        <w:tc>
          <w:tcPr>
            <w:tcW w:w="537" w:type="pct"/>
            <w:gridSpan w:val="2"/>
          </w:tcPr>
          <w:p w14:paraId="7C14A661"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3F3FC289"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Apsilankymų, neatvykimų, anuliuotų rezervacijų, apsilankymo priežasčių statistika.</w:t>
            </w:r>
          </w:p>
        </w:tc>
      </w:tr>
      <w:tr w:rsidR="007E2FA3" w:rsidRPr="003475A6" w14:paraId="7876F100" w14:textId="77777777" w:rsidTr="007E2FA3">
        <w:trPr>
          <w:gridAfter w:val="1"/>
          <w:wAfter w:w="113" w:type="pct"/>
          <w:trHeight w:val="20"/>
          <w:jc w:val="center"/>
        </w:trPr>
        <w:tc>
          <w:tcPr>
            <w:tcW w:w="537" w:type="pct"/>
            <w:gridSpan w:val="2"/>
          </w:tcPr>
          <w:p w14:paraId="6494BA19"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38B4503C"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prirašyti pacientą prie šeimos gydytojo ir gydymo įstaigos.</w:t>
            </w:r>
          </w:p>
        </w:tc>
      </w:tr>
      <w:tr w:rsidR="007E2FA3" w:rsidRPr="003475A6" w14:paraId="41162300" w14:textId="77777777" w:rsidTr="007E2FA3">
        <w:trPr>
          <w:gridAfter w:val="1"/>
          <w:wAfter w:w="113" w:type="pct"/>
          <w:trHeight w:val="20"/>
          <w:jc w:val="center"/>
        </w:trPr>
        <w:tc>
          <w:tcPr>
            <w:tcW w:w="537" w:type="pct"/>
            <w:gridSpan w:val="2"/>
          </w:tcPr>
          <w:p w14:paraId="060879BA"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0E327744"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spausdinti prašymą gydytis gydymo įstaigoje.</w:t>
            </w:r>
          </w:p>
        </w:tc>
      </w:tr>
      <w:tr w:rsidR="007E2FA3" w:rsidRPr="003475A6" w14:paraId="6715C1D6" w14:textId="77777777" w:rsidTr="007E2FA3">
        <w:trPr>
          <w:gridAfter w:val="1"/>
          <w:wAfter w:w="113" w:type="pct"/>
          <w:trHeight w:val="20"/>
          <w:jc w:val="center"/>
        </w:trPr>
        <w:tc>
          <w:tcPr>
            <w:tcW w:w="537" w:type="pct"/>
            <w:gridSpan w:val="2"/>
          </w:tcPr>
          <w:p w14:paraId="094992CA"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6691166A"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vesti elektroninį pacientų ambulatorinių kortelių judėjimo žurnalą.</w:t>
            </w:r>
          </w:p>
        </w:tc>
      </w:tr>
      <w:tr w:rsidR="007E2FA3" w:rsidRPr="003475A6" w14:paraId="6059BB9D" w14:textId="77777777" w:rsidTr="007E2FA3">
        <w:trPr>
          <w:gridAfter w:val="1"/>
          <w:wAfter w:w="113" w:type="pct"/>
          <w:trHeight w:val="20"/>
          <w:jc w:val="center"/>
        </w:trPr>
        <w:tc>
          <w:tcPr>
            <w:tcW w:w="537" w:type="pct"/>
            <w:gridSpan w:val="2"/>
          </w:tcPr>
          <w:p w14:paraId="48BA2D12"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295FEED2"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Prašymo gauti paciento ambulatorinę kortelę iš kitos įstaigos, formavimas ir spausdinimas.</w:t>
            </w:r>
          </w:p>
        </w:tc>
      </w:tr>
      <w:tr w:rsidR="007E2FA3" w:rsidRPr="003475A6" w14:paraId="34B29A89" w14:textId="77777777" w:rsidTr="007E2FA3">
        <w:trPr>
          <w:gridAfter w:val="1"/>
          <w:wAfter w:w="113" w:type="pct"/>
          <w:trHeight w:val="20"/>
          <w:jc w:val="center"/>
        </w:trPr>
        <w:tc>
          <w:tcPr>
            <w:tcW w:w="537" w:type="pct"/>
            <w:gridSpan w:val="2"/>
          </w:tcPr>
          <w:p w14:paraId="6D7F6141"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4AC2F80B"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Paciento prirašymo saugojimas prie gydymo įstaigos neveikiant PRAP posistemei, o atsistačius PRAP posistemės veiklai, automatiškai išsaugoti prirašymą PRAP posistemėje.</w:t>
            </w:r>
          </w:p>
        </w:tc>
      </w:tr>
      <w:tr w:rsidR="007E2FA3" w:rsidRPr="003475A6" w14:paraId="0866AA15" w14:textId="77777777" w:rsidTr="007E2FA3">
        <w:trPr>
          <w:gridAfter w:val="1"/>
          <w:wAfter w:w="113" w:type="pct"/>
          <w:trHeight w:val="20"/>
          <w:jc w:val="center"/>
        </w:trPr>
        <w:tc>
          <w:tcPr>
            <w:tcW w:w="537" w:type="pct"/>
            <w:gridSpan w:val="2"/>
          </w:tcPr>
          <w:p w14:paraId="42DF39C2"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08B7A5F7"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informuoti vartotoją, registravusį paciento prisirašymą, jei jo nepavyko išsaugoti PRAP posistemėje.</w:t>
            </w:r>
          </w:p>
        </w:tc>
      </w:tr>
      <w:tr w:rsidR="007E2FA3" w:rsidRPr="003475A6" w14:paraId="25BAC1B5" w14:textId="77777777" w:rsidTr="007E2FA3">
        <w:trPr>
          <w:gridAfter w:val="1"/>
          <w:wAfter w:w="113" w:type="pct"/>
          <w:trHeight w:val="20"/>
          <w:jc w:val="center"/>
        </w:trPr>
        <w:tc>
          <w:tcPr>
            <w:tcW w:w="537" w:type="pct"/>
            <w:gridSpan w:val="2"/>
          </w:tcPr>
          <w:p w14:paraId="6597A7B1"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060916C2"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patikrinti paciento draustumą automatiniu būdu, be vartotojo įsikišimo.</w:t>
            </w:r>
          </w:p>
        </w:tc>
      </w:tr>
      <w:tr w:rsidR="007E2FA3" w:rsidRPr="003475A6" w14:paraId="0B144949" w14:textId="77777777" w:rsidTr="007E2FA3">
        <w:trPr>
          <w:gridAfter w:val="1"/>
          <w:wAfter w:w="113" w:type="pct"/>
          <w:trHeight w:val="20"/>
          <w:jc w:val="center"/>
        </w:trPr>
        <w:tc>
          <w:tcPr>
            <w:tcW w:w="537" w:type="pct"/>
            <w:gridSpan w:val="2"/>
          </w:tcPr>
          <w:p w14:paraId="08A5FD32"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62EF22BB"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perduoti pacientui laboratorinių tyrimų atsakymus el. paštu pagal galiojančius BDAR reikalavimus.*</w:t>
            </w:r>
          </w:p>
        </w:tc>
      </w:tr>
      <w:tr w:rsidR="007E2FA3" w:rsidRPr="003475A6" w14:paraId="6B9BE670" w14:textId="77777777" w:rsidTr="007E2FA3">
        <w:trPr>
          <w:gridAfter w:val="1"/>
          <w:wAfter w:w="113" w:type="pct"/>
          <w:trHeight w:val="20"/>
          <w:jc w:val="center"/>
        </w:trPr>
        <w:tc>
          <w:tcPr>
            <w:tcW w:w="537" w:type="pct"/>
            <w:gridSpan w:val="2"/>
          </w:tcPr>
          <w:p w14:paraId="244C37D5"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1B06B6B4"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Yra įgyvendinta pacientų dublių suliejimo funkcija.</w:t>
            </w:r>
          </w:p>
        </w:tc>
      </w:tr>
      <w:tr w:rsidR="007E2FA3" w:rsidRPr="003475A6" w14:paraId="0168AC4D" w14:textId="77777777" w:rsidTr="007E2FA3">
        <w:trPr>
          <w:gridAfter w:val="1"/>
          <w:wAfter w:w="113" w:type="pct"/>
          <w:trHeight w:val="20"/>
          <w:jc w:val="center"/>
        </w:trPr>
        <w:tc>
          <w:tcPr>
            <w:tcW w:w="537" w:type="pct"/>
            <w:gridSpan w:val="2"/>
          </w:tcPr>
          <w:p w14:paraId="56E448BA"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0EC6F319"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Paciento sutikimų sekimo funkciją. Ji apima sutikimus gauti laboratorinių tyrimų atsakymus el. paštu.</w:t>
            </w:r>
          </w:p>
        </w:tc>
      </w:tr>
      <w:tr w:rsidR="007E2FA3" w:rsidRPr="003475A6" w14:paraId="0B4A2B02" w14:textId="77777777" w:rsidTr="007E2FA3">
        <w:trPr>
          <w:gridAfter w:val="1"/>
          <w:wAfter w:w="113" w:type="pct"/>
          <w:trHeight w:val="20"/>
          <w:jc w:val="center"/>
        </w:trPr>
        <w:tc>
          <w:tcPr>
            <w:tcW w:w="537" w:type="pct"/>
            <w:gridSpan w:val="2"/>
          </w:tcPr>
          <w:p w14:paraId="27A6AB83"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400E9A81"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siųsti pranešimus el. paštu pacientams, jeigu Užsakovo turimas paciento sutikimas</w:t>
            </w:r>
            <w:r w:rsidRPr="003475A6">
              <w:rPr>
                <w:rFonts w:ascii="Times New Roman" w:eastAsia="Times New Roman" w:hAnsi="Times New Roman"/>
                <w:lang w:eastAsia="zh-CN"/>
              </w:rPr>
              <w:t>*</w:t>
            </w:r>
            <w:r w:rsidRPr="003475A6">
              <w:rPr>
                <w:rFonts w:ascii="Times New Roman" w:eastAsia="Times New Roman" w:hAnsi="Times New Roman"/>
                <w:sz w:val="20"/>
                <w:szCs w:val="20"/>
                <w:lang w:eastAsia="zh-CN"/>
              </w:rPr>
              <w:t>.</w:t>
            </w:r>
          </w:p>
        </w:tc>
      </w:tr>
      <w:tr w:rsidR="007E2FA3" w:rsidRPr="003475A6" w14:paraId="1928C7F2" w14:textId="77777777" w:rsidTr="007E2FA3">
        <w:trPr>
          <w:gridAfter w:val="1"/>
          <w:wAfter w:w="113" w:type="pct"/>
          <w:trHeight w:val="20"/>
          <w:jc w:val="center"/>
        </w:trPr>
        <w:tc>
          <w:tcPr>
            <w:tcW w:w="537" w:type="pct"/>
            <w:gridSpan w:val="2"/>
          </w:tcPr>
          <w:p w14:paraId="3760A952"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124C6E1B"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Yra galimybė prie paciento ambulatorinės sveikatos istorijos kortelės prisegti papildomai pateiktus dokumentus elektroniniu formatu (.jpg, .</w:t>
            </w:r>
            <w:proofErr w:type="spellStart"/>
            <w:r w:rsidRPr="003475A6">
              <w:rPr>
                <w:rFonts w:ascii="Times New Roman" w:eastAsia="Times New Roman" w:hAnsi="Times New Roman"/>
                <w:sz w:val="20"/>
                <w:szCs w:val="20"/>
                <w:lang w:eastAsia="zh-CN"/>
              </w:rPr>
              <w:t>pdf</w:t>
            </w:r>
            <w:proofErr w:type="spellEnd"/>
            <w:r w:rsidRPr="003475A6">
              <w:rPr>
                <w:rFonts w:ascii="Times New Roman" w:eastAsia="Times New Roman" w:hAnsi="Times New Roman"/>
                <w:sz w:val="20"/>
                <w:szCs w:val="20"/>
                <w:lang w:eastAsia="zh-CN"/>
              </w:rPr>
              <w:t xml:space="preserve"> ir kt.).</w:t>
            </w:r>
          </w:p>
        </w:tc>
      </w:tr>
      <w:tr w:rsidR="007E2FA3" w:rsidRPr="003475A6" w14:paraId="1595C6F8" w14:textId="77777777" w:rsidTr="007E2FA3">
        <w:trPr>
          <w:gridAfter w:val="1"/>
          <w:wAfter w:w="113" w:type="pct"/>
          <w:trHeight w:val="20"/>
          <w:jc w:val="center"/>
        </w:trPr>
        <w:tc>
          <w:tcPr>
            <w:tcW w:w="4887" w:type="pct"/>
            <w:gridSpan w:val="4"/>
            <w:shd w:val="clear" w:color="auto" w:fill="C6D9F1"/>
          </w:tcPr>
          <w:p w14:paraId="4C8B42FD" w14:textId="77777777" w:rsidR="007E2FA3" w:rsidRPr="003475A6" w:rsidRDefault="007E2FA3" w:rsidP="00DD63D9">
            <w:pPr>
              <w:numPr>
                <w:ilvl w:val="1"/>
                <w:numId w:val="41"/>
              </w:numPr>
              <w:spacing w:after="0" w:line="240" w:lineRule="auto"/>
              <w:ind w:left="0" w:firstLine="0"/>
              <w:contextualSpacing/>
              <w:jc w:val="both"/>
              <w:rPr>
                <w:rFonts w:ascii="Times New Roman" w:eastAsia="Times New Roman" w:hAnsi="Times New Roman"/>
                <w:sz w:val="20"/>
                <w:szCs w:val="20"/>
                <w:lang w:eastAsia="zh-CN"/>
              </w:rPr>
            </w:pPr>
            <w:r w:rsidRPr="003475A6">
              <w:rPr>
                <w:rFonts w:ascii="Times New Roman" w:eastAsia="Times New Roman" w:hAnsi="Times New Roman"/>
                <w:b/>
                <w:sz w:val="20"/>
                <w:szCs w:val="20"/>
                <w:lang w:eastAsia="zh-CN"/>
              </w:rPr>
              <w:t xml:space="preserve">Gydytojo darbo vieta </w:t>
            </w:r>
          </w:p>
        </w:tc>
      </w:tr>
      <w:tr w:rsidR="007E2FA3" w:rsidRPr="003475A6" w14:paraId="3942794B" w14:textId="77777777" w:rsidTr="007E2FA3">
        <w:trPr>
          <w:gridAfter w:val="1"/>
          <w:wAfter w:w="113" w:type="pct"/>
          <w:trHeight w:val="20"/>
          <w:jc w:val="center"/>
        </w:trPr>
        <w:tc>
          <w:tcPr>
            <w:tcW w:w="537" w:type="pct"/>
            <w:gridSpan w:val="2"/>
          </w:tcPr>
          <w:p w14:paraId="2DFED084"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2392292D"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Gydytojų duomenų bazę sudaro: vardas, pavardė, spaudo numeris, asmens kodas, kontaktai ir darbo vietos. Pateikiama informacija apie įdarbinimus iš METAS/SPELIP sistemos, ESPBI IS. Darbo vietoje yra galimybė nurodyti specialybę, kabinetą, darbo grafikus.</w:t>
            </w:r>
          </w:p>
        </w:tc>
      </w:tr>
      <w:tr w:rsidR="007E2FA3" w:rsidRPr="003475A6" w14:paraId="2956E2FF" w14:textId="77777777" w:rsidTr="007E2FA3">
        <w:trPr>
          <w:gridAfter w:val="1"/>
          <w:wAfter w:w="113" w:type="pct"/>
          <w:trHeight w:val="20"/>
          <w:jc w:val="center"/>
        </w:trPr>
        <w:tc>
          <w:tcPr>
            <w:tcW w:w="537" w:type="pct"/>
            <w:gridSpan w:val="2"/>
          </w:tcPr>
          <w:p w14:paraId="4633F2D6"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51F7C53F"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priskirti paslaugas, kurias gali teikti gydytoja(s)/specialistė(</w:t>
            </w:r>
            <w:proofErr w:type="spellStart"/>
            <w:r w:rsidRPr="003475A6">
              <w:rPr>
                <w:rFonts w:ascii="Times New Roman" w:eastAsia="Times New Roman" w:hAnsi="Times New Roman"/>
                <w:sz w:val="20"/>
                <w:szCs w:val="20"/>
                <w:lang w:eastAsia="zh-CN"/>
              </w:rPr>
              <w:t>as</w:t>
            </w:r>
            <w:proofErr w:type="spellEnd"/>
            <w:r w:rsidRPr="003475A6">
              <w:rPr>
                <w:rFonts w:ascii="Times New Roman" w:eastAsia="Times New Roman" w:hAnsi="Times New Roman"/>
                <w:sz w:val="20"/>
                <w:szCs w:val="20"/>
                <w:lang w:eastAsia="zh-CN"/>
              </w:rPr>
              <w:t xml:space="preserve">). </w:t>
            </w:r>
          </w:p>
        </w:tc>
      </w:tr>
      <w:tr w:rsidR="007E2FA3" w:rsidRPr="003475A6" w14:paraId="12C139E8" w14:textId="77777777" w:rsidTr="007E2FA3">
        <w:trPr>
          <w:gridAfter w:val="1"/>
          <w:wAfter w:w="113" w:type="pct"/>
          <w:trHeight w:val="20"/>
          <w:jc w:val="center"/>
        </w:trPr>
        <w:tc>
          <w:tcPr>
            <w:tcW w:w="537" w:type="pct"/>
            <w:gridSpan w:val="2"/>
          </w:tcPr>
          <w:p w14:paraId="054F13B4"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45B3834F"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Grafikų sudarymo elementai turi: galiojimo laikus, pasikartojimo dažnius, vizito trukmę, vizito tipą (mokamas, nemokamas ir kt.).</w:t>
            </w:r>
          </w:p>
        </w:tc>
      </w:tr>
      <w:tr w:rsidR="007E2FA3" w:rsidRPr="003475A6" w14:paraId="4A546C64" w14:textId="77777777" w:rsidTr="007E2FA3">
        <w:trPr>
          <w:gridAfter w:val="1"/>
          <w:wAfter w:w="113" w:type="pct"/>
          <w:trHeight w:val="20"/>
          <w:jc w:val="center"/>
        </w:trPr>
        <w:tc>
          <w:tcPr>
            <w:tcW w:w="537" w:type="pct"/>
            <w:gridSpan w:val="2"/>
          </w:tcPr>
          <w:p w14:paraId="19D72258"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6D4D521F"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Galimybė žymėti nedarbo laikus (pertraukas, atostogas, GKK, </w:t>
            </w:r>
            <w:proofErr w:type="spellStart"/>
            <w:r w:rsidRPr="003475A6">
              <w:rPr>
                <w:rFonts w:ascii="Times New Roman" w:eastAsia="Times New Roman" w:hAnsi="Times New Roman"/>
                <w:sz w:val="20"/>
                <w:szCs w:val="20"/>
                <w:lang w:eastAsia="zh-CN"/>
              </w:rPr>
              <w:t>mamadienius</w:t>
            </w:r>
            <w:proofErr w:type="spellEnd"/>
            <w:r w:rsidRPr="003475A6">
              <w:rPr>
                <w:rFonts w:ascii="Times New Roman" w:eastAsia="Times New Roman" w:hAnsi="Times New Roman"/>
                <w:sz w:val="20"/>
                <w:szCs w:val="20"/>
                <w:lang w:eastAsia="zh-CN"/>
              </w:rPr>
              <w:t>/</w:t>
            </w:r>
            <w:proofErr w:type="spellStart"/>
            <w:r w:rsidRPr="003475A6">
              <w:rPr>
                <w:rFonts w:ascii="Times New Roman" w:eastAsia="Times New Roman" w:hAnsi="Times New Roman"/>
                <w:sz w:val="20"/>
                <w:szCs w:val="20"/>
                <w:lang w:eastAsia="zh-CN"/>
              </w:rPr>
              <w:t>tėvadienius</w:t>
            </w:r>
            <w:proofErr w:type="spellEnd"/>
            <w:r w:rsidRPr="003475A6">
              <w:rPr>
                <w:rFonts w:ascii="Times New Roman" w:eastAsia="Times New Roman" w:hAnsi="Times New Roman"/>
                <w:sz w:val="20"/>
                <w:szCs w:val="20"/>
                <w:lang w:eastAsia="zh-CN"/>
              </w:rPr>
              <w:t>).</w:t>
            </w:r>
          </w:p>
        </w:tc>
      </w:tr>
      <w:tr w:rsidR="007E2FA3" w:rsidRPr="003475A6" w14:paraId="09515C65" w14:textId="77777777" w:rsidTr="007E2FA3">
        <w:trPr>
          <w:gridAfter w:val="1"/>
          <w:wAfter w:w="113" w:type="pct"/>
          <w:trHeight w:val="20"/>
          <w:jc w:val="center"/>
        </w:trPr>
        <w:tc>
          <w:tcPr>
            <w:tcW w:w="537" w:type="pct"/>
            <w:gridSpan w:val="2"/>
          </w:tcPr>
          <w:p w14:paraId="23CF1F5B"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5BF2B688"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Galimybė generuoti gydytojų darbo grafikų suvestines. </w:t>
            </w:r>
          </w:p>
        </w:tc>
      </w:tr>
      <w:tr w:rsidR="007E2FA3" w:rsidRPr="003475A6" w14:paraId="1FEF5A59" w14:textId="77777777" w:rsidTr="007E2FA3">
        <w:trPr>
          <w:gridAfter w:val="1"/>
          <w:wAfter w:w="113" w:type="pct"/>
          <w:trHeight w:val="20"/>
          <w:jc w:val="center"/>
        </w:trPr>
        <w:tc>
          <w:tcPr>
            <w:tcW w:w="537" w:type="pct"/>
            <w:gridSpan w:val="2"/>
          </w:tcPr>
          <w:p w14:paraId="11525221"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1E2581C0"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užblokuoti nereikalingus vartotojus, jų nepašalinant iš duomenų bazės.</w:t>
            </w:r>
          </w:p>
        </w:tc>
      </w:tr>
      <w:tr w:rsidR="007E2FA3" w:rsidRPr="003475A6" w14:paraId="43CED266" w14:textId="77777777" w:rsidTr="007E2FA3">
        <w:trPr>
          <w:gridAfter w:val="1"/>
          <w:wAfter w:w="113" w:type="pct"/>
          <w:trHeight w:val="20"/>
          <w:jc w:val="center"/>
        </w:trPr>
        <w:tc>
          <w:tcPr>
            <w:tcW w:w="4887" w:type="pct"/>
            <w:gridSpan w:val="4"/>
            <w:shd w:val="clear" w:color="auto" w:fill="C6D9F1"/>
          </w:tcPr>
          <w:p w14:paraId="3C69D9A1" w14:textId="77777777" w:rsidR="007E2FA3" w:rsidRPr="003475A6" w:rsidRDefault="007E2FA3" w:rsidP="00DD63D9">
            <w:pPr>
              <w:numPr>
                <w:ilvl w:val="1"/>
                <w:numId w:val="41"/>
              </w:numPr>
              <w:spacing w:after="0" w:line="240" w:lineRule="auto"/>
              <w:ind w:left="0" w:firstLine="0"/>
              <w:contextualSpacing/>
              <w:jc w:val="both"/>
              <w:rPr>
                <w:rFonts w:ascii="Times New Roman" w:eastAsia="Times New Roman" w:hAnsi="Times New Roman"/>
                <w:sz w:val="20"/>
                <w:szCs w:val="20"/>
                <w:lang w:eastAsia="zh-CN"/>
              </w:rPr>
            </w:pPr>
            <w:r w:rsidRPr="003475A6">
              <w:rPr>
                <w:rFonts w:ascii="Times New Roman" w:eastAsia="Times New Roman" w:hAnsi="Times New Roman"/>
                <w:b/>
                <w:sz w:val="20"/>
                <w:szCs w:val="20"/>
                <w:lang w:eastAsia="zh-CN"/>
              </w:rPr>
              <w:t>Išankstinė registracija – vizitų planavimas</w:t>
            </w:r>
          </w:p>
        </w:tc>
      </w:tr>
      <w:tr w:rsidR="007E2FA3" w:rsidRPr="003475A6" w14:paraId="14A5C0B5" w14:textId="77777777" w:rsidTr="007E2FA3">
        <w:trPr>
          <w:gridAfter w:val="1"/>
          <w:wAfter w:w="113" w:type="pct"/>
          <w:trHeight w:val="20"/>
          <w:jc w:val="center"/>
        </w:trPr>
        <w:tc>
          <w:tcPr>
            <w:tcW w:w="537" w:type="pct"/>
            <w:gridSpan w:val="2"/>
          </w:tcPr>
          <w:p w14:paraId="706A75E2"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3F394F58"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valdyti vizitų planavimo (kalendoriaus) darbo aplinką (savaitė, darbo savaitė, diena, lentelė, laisvų laikų grafikas, grafikas).</w:t>
            </w:r>
          </w:p>
        </w:tc>
      </w:tr>
      <w:tr w:rsidR="007E2FA3" w:rsidRPr="003475A6" w14:paraId="3708EE30" w14:textId="77777777" w:rsidTr="007E2FA3">
        <w:trPr>
          <w:gridAfter w:val="1"/>
          <w:wAfter w:w="113" w:type="pct"/>
          <w:trHeight w:val="20"/>
          <w:jc w:val="center"/>
        </w:trPr>
        <w:tc>
          <w:tcPr>
            <w:tcW w:w="537" w:type="pct"/>
            <w:gridSpan w:val="2"/>
          </w:tcPr>
          <w:p w14:paraId="35DE9C26"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381920B7"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grupuoti gydytojus (pagal specialybių arba kabinetų žymas).</w:t>
            </w:r>
          </w:p>
        </w:tc>
      </w:tr>
      <w:tr w:rsidR="007E2FA3" w:rsidRPr="003475A6" w14:paraId="652CB0A4" w14:textId="77777777" w:rsidTr="007E2FA3">
        <w:trPr>
          <w:gridAfter w:val="1"/>
          <w:wAfter w:w="113" w:type="pct"/>
          <w:trHeight w:val="20"/>
          <w:jc w:val="center"/>
        </w:trPr>
        <w:tc>
          <w:tcPr>
            <w:tcW w:w="537" w:type="pct"/>
            <w:gridSpan w:val="2"/>
          </w:tcPr>
          <w:p w14:paraId="6CA67BE1"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49EB5BC7"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kalendoriuje pažymėti laisvo teksto įrašą, pastabas, automatiniu būdu žymėti nacionalines šventes (nedarbo dienas).</w:t>
            </w:r>
          </w:p>
        </w:tc>
      </w:tr>
      <w:tr w:rsidR="007E2FA3" w:rsidRPr="003475A6" w14:paraId="498996F4" w14:textId="77777777" w:rsidTr="007E2FA3">
        <w:trPr>
          <w:gridAfter w:val="1"/>
          <w:wAfter w:w="113" w:type="pct"/>
          <w:trHeight w:val="20"/>
          <w:jc w:val="center"/>
        </w:trPr>
        <w:tc>
          <w:tcPr>
            <w:tcW w:w="537" w:type="pct"/>
            <w:gridSpan w:val="2"/>
          </w:tcPr>
          <w:p w14:paraId="7E816B20"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45F7ABE0"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žymėti dienos pastabas ir papildomas užduotis (registruoti užduotis susijusias su pacientais, kurioms nėra reikalingas fizinis kontaktas).</w:t>
            </w:r>
          </w:p>
        </w:tc>
      </w:tr>
      <w:tr w:rsidR="007E2FA3" w:rsidRPr="003475A6" w14:paraId="69DA2924" w14:textId="77777777" w:rsidTr="007E2FA3">
        <w:trPr>
          <w:gridAfter w:val="1"/>
          <w:wAfter w:w="113" w:type="pct"/>
          <w:trHeight w:val="20"/>
          <w:jc w:val="center"/>
        </w:trPr>
        <w:tc>
          <w:tcPr>
            <w:tcW w:w="537" w:type="pct"/>
            <w:gridSpan w:val="2"/>
          </w:tcPr>
          <w:p w14:paraId="3E70DBAB"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0AA7FE79"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Galimybė atspausdinti apsilankymo taloną. </w:t>
            </w:r>
          </w:p>
        </w:tc>
      </w:tr>
      <w:tr w:rsidR="007E2FA3" w:rsidRPr="003475A6" w14:paraId="78E8D1DF" w14:textId="77777777" w:rsidTr="007E2FA3">
        <w:trPr>
          <w:gridAfter w:val="1"/>
          <w:wAfter w:w="113" w:type="pct"/>
          <w:trHeight w:val="20"/>
          <w:jc w:val="center"/>
        </w:trPr>
        <w:tc>
          <w:tcPr>
            <w:tcW w:w="537" w:type="pct"/>
            <w:gridSpan w:val="2"/>
          </w:tcPr>
          <w:p w14:paraId="71694B54"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6F7BBC04"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gydytojui paskirti nenumatytus skubius pacientus, aiškiai išskiriant juos sąraše vizualiai spalvų ir ikonų pagalba; pacientų vizito priežasčių skirstymas.</w:t>
            </w:r>
          </w:p>
        </w:tc>
      </w:tr>
      <w:tr w:rsidR="007E2FA3" w:rsidRPr="003475A6" w14:paraId="57338C1C" w14:textId="77777777" w:rsidTr="007E2FA3">
        <w:trPr>
          <w:gridAfter w:val="1"/>
          <w:wAfter w:w="113" w:type="pct"/>
          <w:trHeight w:val="20"/>
          <w:jc w:val="center"/>
        </w:trPr>
        <w:tc>
          <w:tcPr>
            <w:tcW w:w="537" w:type="pct"/>
            <w:gridSpan w:val="2"/>
          </w:tcPr>
          <w:p w14:paraId="16C851EC"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1DFB9298"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Realiu laiku registratūroje yra galimybė matyti tik tuo metu esančius laisvus apsilankymo laikus ir jų tipus (mokamas, nemokamas).</w:t>
            </w:r>
          </w:p>
        </w:tc>
      </w:tr>
      <w:tr w:rsidR="007E2FA3" w:rsidRPr="003475A6" w14:paraId="4712E727" w14:textId="77777777" w:rsidTr="007E2FA3">
        <w:trPr>
          <w:gridAfter w:val="1"/>
          <w:wAfter w:w="113" w:type="pct"/>
          <w:trHeight w:val="20"/>
          <w:jc w:val="center"/>
        </w:trPr>
        <w:tc>
          <w:tcPr>
            <w:tcW w:w="537" w:type="pct"/>
            <w:gridSpan w:val="2"/>
          </w:tcPr>
          <w:p w14:paraId="6F930588"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764819CE"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Galimybė matyti gydytojo dienos užimtumo grafiką ir jį spausdinti. Grafinėje ir spausdinamoje formoje pateikti: paciento apylinkę, adresą, popierinės kortelės numerį, vizito priežastį. </w:t>
            </w:r>
          </w:p>
        </w:tc>
      </w:tr>
      <w:tr w:rsidR="007E2FA3" w:rsidRPr="003475A6" w14:paraId="5B7256CF" w14:textId="77777777" w:rsidTr="007E2FA3">
        <w:trPr>
          <w:gridAfter w:val="1"/>
          <w:wAfter w:w="113" w:type="pct"/>
          <w:trHeight w:val="20"/>
          <w:jc w:val="center"/>
        </w:trPr>
        <w:tc>
          <w:tcPr>
            <w:tcW w:w="537" w:type="pct"/>
            <w:gridSpan w:val="2"/>
          </w:tcPr>
          <w:p w14:paraId="3B3A8BA0"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500B4567" w14:textId="77777777" w:rsidR="007E2FA3" w:rsidRPr="003475A6" w:rsidRDefault="007E2FA3" w:rsidP="00DD63D9">
            <w:pPr>
              <w:spacing w:after="0" w:line="240" w:lineRule="auto"/>
              <w:jc w:val="both"/>
              <w:rPr>
                <w:rFonts w:ascii="Times New Roman" w:eastAsia="Times New Roman" w:hAnsi="Times New Roman"/>
                <w:i/>
                <w:sz w:val="20"/>
                <w:szCs w:val="20"/>
                <w:lang w:eastAsia="zh-CN"/>
              </w:rPr>
            </w:pPr>
            <w:r w:rsidRPr="003475A6">
              <w:rPr>
                <w:rFonts w:ascii="Times New Roman" w:eastAsia="Times New Roman" w:hAnsi="Times New Roman"/>
                <w:sz w:val="20"/>
                <w:szCs w:val="20"/>
                <w:lang w:eastAsia="zh-CN"/>
              </w:rPr>
              <w:t>Galimybė peržiūrėti vizito veiksmų istoriją: kada paciento vizitas sukurtas, pakeistas, atšauktas, pakeitimą atlikęs asmuo; pakeitimo data.</w:t>
            </w:r>
          </w:p>
        </w:tc>
      </w:tr>
      <w:tr w:rsidR="007E2FA3" w:rsidRPr="003475A6" w14:paraId="5A9C2590" w14:textId="77777777" w:rsidTr="007E2FA3">
        <w:trPr>
          <w:gridAfter w:val="1"/>
          <w:wAfter w:w="113" w:type="pct"/>
          <w:trHeight w:val="20"/>
          <w:jc w:val="center"/>
        </w:trPr>
        <w:tc>
          <w:tcPr>
            <w:tcW w:w="537" w:type="pct"/>
            <w:gridSpan w:val="2"/>
            <w:tcBorders>
              <w:bottom w:val="single" w:sz="4" w:space="0" w:color="000000"/>
            </w:tcBorders>
          </w:tcPr>
          <w:p w14:paraId="4C792D99"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Borders>
              <w:bottom w:val="single" w:sz="4" w:space="0" w:color="000000"/>
            </w:tcBorders>
          </w:tcPr>
          <w:p w14:paraId="5FD71DB9"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Integracija su Registrų centro IPR sistema.</w:t>
            </w:r>
          </w:p>
        </w:tc>
      </w:tr>
      <w:tr w:rsidR="007E2FA3" w:rsidRPr="003475A6" w14:paraId="18FDF66A" w14:textId="77777777" w:rsidTr="007E2FA3">
        <w:trPr>
          <w:gridAfter w:val="1"/>
          <w:wAfter w:w="113" w:type="pct"/>
          <w:trHeight w:val="20"/>
          <w:jc w:val="center"/>
        </w:trPr>
        <w:tc>
          <w:tcPr>
            <w:tcW w:w="4887" w:type="pct"/>
            <w:gridSpan w:val="4"/>
            <w:shd w:val="clear" w:color="auto" w:fill="C6D9F1"/>
          </w:tcPr>
          <w:p w14:paraId="3359D99C" w14:textId="77777777" w:rsidR="007E2FA3" w:rsidRPr="003475A6" w:rsidRDefault="007E2FA3" w:rsidP="00DD63D9">
            <w:pPr>
              <w:numPr>
                <w:ilvl w:val="1"/>
                <w:numId w:val="41"/>
              </w:numPr>
              <w:spacing w:after="0" w:line="240" w:lineRule="auto"/>
              <w:ind w:left="0" w:firstLine="0"/>
              <w:contextualSpacing/>
              <w:jc w:val="both"/>
              <w:rPr>
                <w:rFonts w:ascii="Times New Roman" w:eastAsia="Times New Roman" w:hAnsi="Times New Roman"/>
                <w:sz w:val="20"/>
                <w:szCs w:val="20"/>
                <w:lang w:eastAsia="zh-CN"/>
              </w:rPr>
            </w:pPr>
            <w:r w:rsidRPr="003475A6">
              <w:rPr>
                <w:rFonts w:ascii="Times New Roman" w:eastAsia="Times New Roman" w:hAnsi="Times New Roman"/>
                <w:b/>
                <w:sz w:val="20"/>
                <w:szCs w:val="20"/>
                <w:lang w:eastAsia="zh-CN"/>
              </w:rPr>
              <w:t>SVEIDROS posistemė</w:t>
            </w:r>
          </w:p>
        </w:tc>
      </w:tr>
      <w:tr w:rsidR="007E2FA3" w:rsidRPr="003475A6" w14:paraId="6B5DED3B" w14:textId="77777777" w:rsidTr="007E2FA3">
        <w:trPr>
          <w:gridAfter w:val="1"/>
          <w:wAfter w:w="113" w:type="pct"/>
          <w:trHeight w:val="20"/>
          <w:jc w:val="center"/>
        </w:trPr>
        <w:tc>
          <w:tcPr>
            <w:tcW w:w="537" w:type="pct"/>
            <w:gridSpan w:val="2"/>
          </w:tcPr>
          <w:p w14:paraId="61E2F196"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5A5AE05B"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Integracija su SVEIDRA ir jos posistemėmis APAP, PRAP, SKLAP, RSAP.</w:t>
            </w:r>
          </w:p>
        </w:tc>
      </w:tr>
      <w:tr w:rsidR="007E2FA3" w:rsidRPr="003475A6" w14:paraId="6C24884B" w14:textId="77777777" w:rsidTr="007E2FA3">
        <w:trPr>
          <w:gridAfter w:val="1"/>
          <w:wAfter w:w="113" w:type="pct"/>
          <w:trHeight w:val="20"/>
          <w:jc w:val="center"/>
        </w:trPr>
        <w:tc>
          <w:tcPr>
            <w:tcW w:w="537" w:type="pct"/>
            <w:gridSpan w:val="2"/>
          </w:tcPr>
          <w:p w14:paraId="0D62D909"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242CF7A0"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Ambulatorinio gydymo epizodų pildymo (025/a-LK forma, asmens ambulatorinio gydymo apskaitos kortelė) registravimo funkcija.</w:t>
            </w:r>
          </w:p>
        </w:tc>
      </w:tr>
      <w:tr w:rsidR="007E2FA3" w:rsidRPr="003475A6" w14:paraId="46A4FC40" w14:textId="77777777" w:rsidTr="007E2FA3">
        <w:trPr>
          <w:gridAfter w:val="1"/>
          <w:wAfter w:w="113" w:type="pct"/>
          <w:trHeight w:val="20"/>
          <w:jc w:val="center"/>
        </w:trPr>
        <w:tc>
          <w:tcPr>
            <w:tcW w:w="537" w:type="pct"/>
            <w:gridSpan w:val="2"/>
          </w:tcPr>
          <w:p w14:paraId="508D96E9"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62E3579D"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025/a-LK formos atidarymo metu automatiškai užsivedamas dokumentas ir APAP sistemoje, o formai yra suteikiamas APAP formos numeris. Neveikiant APAP, arba kai ji nepasiekiama, sistema turi suteikti formai vidinį numerį, o atsistačius ryšiui su APAP, pakeisti jį į APAP suteiktą numerį.</w:t>
            </w:r>
          </w:p>
        </w:tc>
      </w:tr>
      <w:tr w:rsidR="007E2FA3" w:rsidRPr="003475A6" w14:paraId="464AB7FD" w14:textId="77777777" w:rsidTr="007E2FA3">
        <w:trPr>
          <w:gridAfter w:val="1"/>
          <w:wAfter w:w="113" w:type="pct"/>
          <w:trHeight w:val="20"/>
          <w:jc w:val="center"/>
        </w:trPr>
        <w:tc>
          <w:tcPr>
            <w:tcW w:w="537" w:type="pct"/>
            <w:gridSpan w:val="2"/>
          </w:tcPr>
          <w:p w14:paraId="426DF166"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0ED2C135"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pildyti epizodus neveikiant APAP posistemei (pildoma nepriklausomai ar yra gaunamas sisteminis atsakas iš APAP; APAP posistemei atsistačius, neperduotos formos yra automatiškai perduodamos APAP posistemei).</w:t>
            </w:r>
          </w:p>
        </w:tc>
      </w:tr>
      <w:tr w:rsidR="007E2FA3" w:rsidRPr="003475A6" w14:paraId="615D61E4" w14:textId="77777777" w:rsidTr="007E2FA3">
        <w:trPr>
          <w:gridAfter w:val="1"/>
          <w:wAfter w:w="113" w:type="pct"/>
          <w:trHeight w:val="20"/>
          <w:jc w:val="center"/>
        </w:trPr>
        <w:tc>
          <w:tcPr>
            <w:tcW w:w="537" w:type="pct"/>
            <w:gridSpan w:val="2"/>
          </w:tcPr>
          <w:p w14:paraId="3B81456B"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6950F1E9"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025/a-LK formos pildymui reikalinga informacija (paslaugos kodas, TLK-10 kodas, siuntimo kodas ir kt.) yra pasiūloma arba pasirenkami iš klasifikatoriaus.</w:t>
            </w:r>
          </w:p>
        </w:tc>
      </w:tr>
      <w:tr w:rsidR="007E2FA3" w:rsidRPr="003475A6" w14:paraId="70254F6D" w14:textId="77777777" w:rsidTr="007E2FA3">
        <w:trPr>
          <w:gridAfter w:val="1"/>
          <w:wAfter w:w="113" w:type="pct"/>
          <w:trHeight w:val="20"/>
          <w:jc w:val="center"/>
        </w:trPr>
        <w:tc>
          <w:tcPr>
            <w:tcW w:w="537" w:type="pct"/>
            <w:gridSpan w:val="2"/>
          </w:tcPr>
          <w:p w14:paraId="56815765"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3B02A94A"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redaguoti 025/a-LK formos įrašus arba juos anuliuoti.</w:t>
            </w:r>
          </w:p>
        </w:tc>
      </w:tr>
      <w:tr w:rsidR="007E2FA3" w:rsidRPr="003475A6" w14:paraId="7056DEEB" w14:textId="77777777" w:rsidTr="007E2FA3">
        <w:trPr>
          <w:gridAfter w:val="1"/>
          <w:wAfter w:w="113" w:type="pct"/>
          <w:trHeight w:val="20"/>
          <w:jc w:val="center"/>
        </w:trPr>
        <w:tc>
          <w:tcPr>
            <w:tcW w:w="537" w:type="pct"/>
            <w:gridSpan w:val="2"/>
          </w:tcPr>
          <w:p w14:paraId="6264F6BE"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565AB176"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teikti prašymus tikslinti 025/a-LK formas ir administruoti tų tikslinimų sprendimus.</w:t>
            </w:r>
          </w:p>
        </w:tc>
      </w:tr>
      <w:tr w:rsidR="007E2FA3" w:rsidRPr="003475A6" w14:paraId="14B138F3" w14:textId="77777777" w:rsidTr="007E2FA3">
        <w:trPr>
          <w:gridAfter w:val="1"/>
          <w:wAfter w:w="113" w:type="pct"/>
          <w:trHeight w:val="20"/>
          <w:jc w:val="center"/>
        </w:trPr>
        <w:tc>
          <w:tcPr>
            <w:tcW w:w="537" w:type="pct"/>
            <w:gridSpan w:val="2"/>
          </w:tcPr>
          <w:p w14:paraId="4FB2E285"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1CA8D99E"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Realizuota duomenų korektiškumo kontrolė. Sistema turi automatinius klaidos pranešimus dėl: netinkamų pacientui suteiktų paslaugų (pagal lytį, pagal amžių), nepilnai užpildytų formos laukų, gydytojo neįdarbinimo klaidų ir pan.</w:t>
            </w:r>
          </w:p>
        </w:tc>
      </w:tr>
      <w:tr w:rsidR="007E2FA3" w:rsidRPr="003475A6" w14:paraId="1E932171" w14:textId="77777777" w:rsidTr="007E2FA3">
        <w:trPr>
          <w:gridAfter w:val="1"/>
          <w:wAfter w:w="113" w:type="pct"/>
          <w:trHeight w:val="20"/>
          <w:jc w:val="center"/>
        </w:trPr>
        <w:tc>
          <w:tcPr>
            <w:tcW w:w="537" w:type="pct"/>
            <w:gridSpan w:val="2"/>
          </w:tcPr>
          <w:p w14:paraId="6DE27EBE"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25252F45"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per grafinę sąsają filtruoti 025/a-LK formas.</w:t>
            </w:r>
          </w:p>
        </w:tc>
      </w:tr>
      <w:tr w:rsidR="007E2FA3" w:rsidRPr="003475A6" w14:paraId="6732B1DB" w14:textId="77777777" w:rsidTr="007E2FA3">
        <w:trPr>
          <w:gridAfter w:val="1"/>
          <w:wAfter w:w="113" w:type="pct"/>
          <w:trHeight w:val="20"/>
          <w:jc w:val="center"/>
        </w:trPr>
        <w:tc>
          <w:tcPr>
            <w:tcW w:w="537" w:type="pct"/>
            <w:gridSpan w:val="2"/>
          </w:tcPr>
          <w:p w14:paraId="0D76A872"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1C28E054"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Automatinė pildomų 025/a-LK formų uždarymo funkcija, galimybė užbaigti 025/a-LK formą bet kuriuo metu, nesibaigus periodui. </w:t>
            </w:r>
          </w:p>
        </w:tc>
      </w:tr>
      <w:tr w:rsidR="007E2FA3" w:rsidRPr="003475A6" w14:paraId="4D9FE2DA" w14:textId="77777777" w:rsidTr="007E2FA3">
        <w:trPr>
          <w:gridAfter w:val="1"/>
          <w:wAfter w:w="113" w:type="pct"/>
          <w:trHeight w:val="20"/>
          <w:jc w:val="center"/>
        </w:trPr>
        <w:tc>
          <w:tcPr>
            <w:tcW w:w="537" w:type="pct"/>
            <w:gridSpan w:val="2"/>
          </w:tcPr>
          <w:p w14:paraId="1EDE195E"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497FF9D3"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automatiškai, pagal einamosios dienos pacientų vizitus, užvesti 025/a-LK formas.</w:t>
            </w:r>
          </w:p>
        </w:tc>
      </w:tr>
      <w:tr w:rsidR="007E2FA3" w:rsidRPr="003475A6" w14:paraId="1E5CD245" w14:textId="77777777" w:rsidTr="007E2FA3">
        <w:trPr>
          <w:gridAfter w:val="1"/>
          <w:wAfter w:w="113" w:type="pct"/>
          <w:trHeight w:val="20"/>
          <w:jc w:val="center"/>
        </w:trPr>
        <w:tc>
          <w:tcPr>
            <w:tcW w:w="537" w:type="pct"/>
            <w:gridSpan w:val="2"/>
            <w:tcBorders>
              <w:bottom w:val="single" w:sz="4" w:space="0" w:color="000000"/>
            </w:tcBorders>
          </w:tcPr>
          <w:p w14:paraId="09CE9ED0"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Borders>
              <w:bottom w:val="single" w:sz="4" w:space="0" w:color="000000"/>
            </w:tcBorders>
          </w:tcPr>
          <w:p w14:paraId="56AF4E54"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pildyti, administruoti, peržiūrėti Nr. 070/a-LK – pažyma kelialapiui gauti, duoti ASPĮ pateiktų 070/a-LK sąrašą, duoti ASPĮ pagal jos 070/a-LK išduotų TLK sprendimų sąrašą.</w:t>
            </w:r>
          </w:p>
        </w:tc>
      </w:tr>
      <w:tr w:rsidR="007E2FA3" w:rsidRPr="003475A6" w14:paraId="6DBE3DF0" w14:textId="77777777" w:rsidTr="007E2FA3">
        <w:trPr>
          <w:gridAfter w:val="1"/>
          <w:wAfter w:w="113" w:type="pct"/>
          <w:trHeight w:val="20"/>
          <w:jc w:val="center"/>
        </w:trPr>
        <w:tc>
          <w:tcPr>
            <w:tcW w:w="4887" w:type="pct"/>
            <w:gridSpan w:val="4"/>
            <w:shd w:val="clear" w:color="auto" w:fill="C6D9F1"/>
          </w:tcPr>
          <w:p w14:paraId="69FB6E2A" w14:textId="77777777" w:rsidR="007E2FA3" w:rsidRPr="003475A6" w:rsidRDefault="007E2FA3" w:rsidP="00DD63D9">
            <w:pPr>
              <w:numPr>
                <w:ilvl w:val="1"/>
                <w:numId w:val="41"/>
              </w:numPr>
              <w:spacing w:after="0" w:line="240" w:lineRule="auto"/>
              <w:ind w:left="0" w:firstLine="0"/>
              <w:contextualSpacing/>
              <w:jc w:val="both"/>
              <w:rPr>
                <w:rFonts w:ascii="Times New Roman" w:eastAsia="Times New Roman" w:hAnsi="Times New Roman"/>
                <w:sz w:val="20"/>
                <w:szCs w:val="20"/>
                <w:lang w:eastAsia="zh-CN"/>
              </w:rPr>
            </w:pPr>
            <w:r w:rsidRPr="003475A6">
              <w:rPr>
                <w:rFonts w:ascii="Times New Roman" w:eastAsia="Times New Roman" w:hAnsi="Times New Roman"/>
                <w:b/>
                <w:sz w:val="20"/>
                <w:szCs w:val="20"/>
                <w:lang w:eastAsia="zh-CN"/>
              </w:rPr>
              <w:t xml:space="preserve">Elektroninių medicininių dokumentų formos </w:t>
            </w:r>
          </w:p>
        </w:tc>
      </w:tr>
      <w:tr w:rsidR="007E2FA3" w:rsidRPr="003475A6" w14:paraId="7F4AD93E" w14:textId="77777777" w:rsidTr="007E2FA3">
        <w:trPr>
          <w:gridAfter w:val="1"/>
          <w:wAfter w:w="113" w:type="pct"/>
          <w:trHeight w:val="20"/>
          <w:jc w:val="center"/>
        </w:trPr>
        <w:tc>
          <w:tcPr>
            <w:tcW w:w="537" w:type="pct"/>
            <w:gridSpan w:val="2"/>
          </w:tcPr>
          <w:p w14:paraId="365B039E"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5CA69FBC"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Elektroninių medicininių dokumentų, atitinkančių statistines apskaitos formas, duomenys yra saugomi duomenų bazėje su galimybe atlikti formų analizę, filtruoti pagal: dokumento datą; gydytojo specialybę; sveikatos priežiūros įstaigą; dokumento tipą.</w:t>
            </w:r>
          </w:p>
        </w:tc>
      </w:tr>
      <w:tr w:rsidR="007E2FA3" w:rsidRPr="003475A6" w14:paraId="4D8AC968" w14:textId="77777777" w:rsidTr="007E2FA3">
        <w:trPr>
          <w:gridAfter w:val="1"/>
          <w:wAfter w:w="113" w:type="pct"/>
          <w:trHeight w:val="20"/>
          <w:jc w:val="center"/>
        </w:trPr>
        <w:tc>
          <w:tcPr>
            <w:tcW w:w="537" w:type="pct"/>
            <w:gridSpan w:val="2"/>
          </w:tcPr>
          <w:p w14:paraId="757D1994"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5B4B3EEC"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Elektroninių medicininių dokumentų, atitinkančių statistines apskaitos formas, teikimas į ESPBI IS pagal Lietuvos Respublikos sveikatos apsaugos ministro patvirtintą tvarką ir kitus aktualius dokumentus, kurie šią tvarką paaiškina. </w:t>
            </w:r>
          </w:p>
          <w:p w14:paraId="70B9BCD2"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FOXUS yra realizuotos elektroninės formos pateikimas į ESPBI IS:</w:t>
            </w:r>
          </w:p>
          <w:p w14:paraId="208DC35F" w14:textId="77777777" w:rsidR="007E2FA3" w:rsidRPr="003475A6" w:rsidRDefault="007E2FA3" w:rsidP="00DD63D9">
            <w:pPr>
              <w:numPr>
                <w:ilvl w:val="0"/>
                <w:numId w:val="47"/>
              </w:num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E025 Ambulatorinio apsilankymo aprašymas </w:t>
            </w:r>
          </w:p>
          <w:p w14:paraId="798CC962" w14:textId="77777777" w:rsidR="007E2FA3" w:rsidRPr="003475A6" w:rsidRDefault="007E2FA3" w:rsidP="00DD63D9">
            <w:pPr>
              <w:numPr>
                <w:ilvl w:val="0"/>
                <w:numId w:val="47"/>
              </w:num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Recepto 1, 2, 3 formos</w:t>
            </w:r>
          </w:p>
          <w:p w14:paraId="2916A572" w14:textId="77777777" w:rsidR="007E2FA3" w:rsidRPr="003475A6" w:rsidRDefault="007E2FA3" w:rsidP="00DD63D9">
            <w:pPr>
              <w:numPr>
                <w:ilvl w:val="0"/>
                <w:numId w:val="47"/>
              </w:num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E063 Vakcinacijos įrašas</w:t>
            </w:r>
          </w:p>
          <w:p w14:paraId="64D5CF2B" w14:textId="77777777" w:rsidR="007E2FA3" w:rsidRPr="003475A6" w:rsidRDefault="007E2FA3" w:rsidP="00DD63D9">
            <w:pPr>
              <w:numPr>
                <w:ilvl w:val="0"/>
                <w:numId w:val="47"/>
              </w:num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E027 Medicinos dokumentų išrašas/siuntimas</w:t>
            </w:r>
          </w:p>
          <w:p w14:paraId="79798CC5" w14:textId="77777777" w:rsidR="007E2FA3" w:rsidRPr="003475A6" w:rsidRDefault="007E2FA3" w:rsidP="00DD63D9">
            <w:pPr>
              <w:numPr>
                <w:ilvl w:val="0"/>
                <w:numId w:val="47"/>
              </w:num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E027-ats – Atsakymas į siuntimą</w:t>
            </w:r>
          </w:p>
          <w:p w14:paraId="471A4DD6" w14:textId="77777777" w:rsidR="007E2FA3" w:rsidRPr="003475A6" w:rsidRDefault="007E2FA3" w:rsidP="00DD63D9">
            <w:pPr>
              <w:numPr>
                <w:ilvl w:val="0"/>
                <w:numId w:val="47"/>
              </w:num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E027-1-I  Mokinio sveikatos pažymėjimas: I. Fizinės būklės įvertinimas</w:t>
            </w:r>
          </w:p>
          <w:p w14:paraId="5728F6B6" w14:textId="77777777" w:rsidR="007E2FA3" w:rsidRPr="003475A6" w:rsidRDefault="007E2FA3" w:rsidP="00DD63D9">
            <w:pPr>
              <w:numPr>
                <w:ilvl w:val="0"/>
                <w:numId w:val="47"/>
              </w:num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E027-1-II Mokinio sveikatos pažymėjimas: II. Dantų ir žandikaulių būklės įvertinimas</w:t>
            </w:r>
          </w:p>
          <w:p w14:paraId="598D9A81" w14:textId="77777777" w:rsidR="007E2FA3" w:rsidRPr="003475A6" w:rsidRDefault="007E2FA3" w:rsidP="00DD63D9">
            <w:pPr>
              <w:numPr>
                <w:ilvl w:val="0"/>
                <w:numId w:val="47"/>
              </w:num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E083-1 Vairuotojo sveikatos patikrinimo medicininė pažyma</w:t>
            </w:r>
          </w:p>
          <w:p w14:paraId="286D2068" w14:textId="77777777" w:rsidR="007E2FA3" w:rsidRPr="003475A6" w:rsidRDefault="007E2FA3" w:rsidP="00DD63D9">
            <w:pPr>
              <w:numPr>
                <w:ilvl w:val="0"/>
                <w:numId w:val="47"/>
              </w:numPr>
              <w:spacing w:after="0" w:line="240" w:lineRule="auto"/>
              <w:contextualSpacing/>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E103-1  Vaiko gimimo pažymėjimas </w:t>
            </w:r>
          </w:p>
          <w:p w14:paraId="7D80EB94" w14:textId="77777777" w:rsidR="007E2FA3" w:rsidRPr="003475A6" w:rsidRDefault="007E2FA3" w:rsidP="00DD63D9">
            <w:pPr>
              <w:numPr>
                <w:ilvl w:val="0"/>
                <w:numId w:val="47"/>
              </w:numPr>
              <w:spacing w:after="0" w:line="240" w:lineRule="auto"/>
              <w:contextualSpacing/>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E047 Privalomojo sveikatos patikrinimo medicininė pažyma</w:t>
            </w:r>
          </w:p>
          <w:p w14:paraId="55DA76A3" w14:textId="77777777" w:rsidR="007E2FA3" w:rsidRPr="003475A6" w:rsidRDefault="007E2FA3" w:rsidP="00DD63D9">
            <w:pPr>
              <w:numPr>
                <w:ilvl w:val="0"/>
                <w:numId w:val="47"/>
              </w:numPr>
              <w:spacing w:after="0" w:line="240" w:lineRule="auto"/>
              <w:contextualSpacing/>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E048 Asmens medicininė knygelė (sveikatos pasas)</w:t>
            </w:r>
          </w:p>
          <w:p w14:paraId="39063E61" w14:textId="77777777" w:rsidR="007E2FA3" w:rsidRPr="003475A6" w:rsidRDefault="007E2FA3" w:rsidP="00DD63D9">
            <w:pPr>
              <w:numPr>
                <w:ilvl w:val="0"/>
                <w:numId w:val="47"/>
              </w:numPr>
              <w:spacing w:after="0" w:line="240" w:lineRule="auto"/>
              <w:contextualSpacing/>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E049 Asmens privalomojo sveikatos tikrinimo kortelė</w:t>
            </w:r>
          </w:p>
          <w:p w14:paraId="3F93F00C" w14:textId="77777777" w:rsidR="007E2FA3" w:rsidRPr="003475A6" w:rsidRDefault="007E2FA3" w:rsidP="00DD63D9">
            <w:pPr>
              <w:numPr>
                <w:ilvl w:val="0"/>
                <w:numId w:val="47"/>
              </w:num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E106 Medicininis mirties liudijimas</w:t>
            </w:r>
          </w:p>
          <w:p w14:paraId="296CC9E9" w14:textId="77777777" w:rsidR="007E2FA3" w:rsidRPr="003475A6" w:rsidRDefault="007E2FA3" w:rsidP="00DD63D9">
            <w:pPr>
              <w:numPr>
                <w:ilvl w:val="0"/>
                <w:numId w:val="47"/>
              </w:num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E200 (V28 VERSIJA) Laboratorinio tyrimo užsakymas</w:t>
            </w:r>
          </w:p>
        </w:tc>
      </w:tr>
      <w:tr w:rsidR="007E2FA3" w:rsidRPr="003475A6" w14:paraId="2533BAD2" w14:textId="77777777" w:rsidTr="007E2FA3">
        <w:trPr>
          <w:gridAfter w:val="1"/>
          <w:wAfter w:w="113" w:type="pct"/>
          <w:trHeight w:val="20"/>
          <w:jc w:val="center"/>
        </w:trPr>
        <w:tc>
          <w:tcPr>
            <w:tcW w:w="537" w:type="pct"/>
            <w:gridSpan w:val="2"/>
          </w:tcPr>
          <w:p w14:paraId="605D8BD9"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7FCAE157"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pildyti dokumentų formas neveikiant ESPBI IS.</w:t>
            </w:r>
          </w:p>
        </w:tc>
      </w:tr>
      <w:tr w:rsidR="007E2FA3" w:rsidRPr="003475A6" w14:paraId="72B31F17" w14:textId="77777777" w:rsidTr="007E2FA3">
        <w:trPr>
          <w:gridAfter w:val="1"/>
          <w:wAfter w:w="113" w:type="pct"/>
          <w:trHeight w:val="20"/>
          <w:jc w:val="center"/>
        </w:trPr>
        <w:tc>
          <w:tcPr>
            <w:tcW w:w="537" w:type="pct"/>
            <w:gridSpan w:val="2"/>
          </w:tcPr>
          <w:p w14:paraId="4C92D9A3"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38B429C4"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Formų pildymas elektroniniu formatu ir spausdinimo funkcija (automatiškai įkeliant einamojo paciento asmens ir kitus kontekstinius duomenis).</w:t>
            </w:r>
          </w:p>
        </w:tc>
      </w:tr>
      <w:tr w:rsidR="007E2FA3" w:rsidRPr="003475A6" w14:paraId="7862CCA7" w14:textId="77777777" w:rsidTr="007E2FA3">
        <w:trPr>
          <w:gridAfter w:val="1"/>
          <w:wAfter w:w="113" w:type="pct"/>
          <w:trHeight w:val="20"/>
          <w:jc w:val="center"/>
        </w:trPr>
        <w:tc>
          <w:tcPr>
            <w:tcW w:w="537" w:type="pct"/>
            <w:gridSpan w:val="2"/>
            <w:tcBorders>
              <w:bottom w:val="single" w:sz="4" w:space="0" w:color="000000"/>
            </w:tcBorders>
          </w:tcPr>
          <w:p w14:paraId="5CBC9BDB"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Borders>
              <w:bottom w:val="single" w:sz="4" w:space="0" w:color="000000"/>
            </w:tcBorders>
          </w:tcPr>
          <w:p w14:paraId="4AB40CFB"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generuoti medicininių dokumentų registracijos žurnalus.</w:t>
            </w:r>
          </w:p>
        </w:tc>
      </w:tr>
      <w:tr w:rsidR="007E2FA3" w:rsidRPr="003475A6" w14:paraId="0296495C" w14:textId="77777777" w:rsidTr="007E2FA3">
        <w:trPr>
          <w:gridAfter w:val="1"/>
          <w:wAfter w:w="113" w:type="pct"/>
          <w:trHeight w:val="20"/>
          <w:jc w:val="center"/>
        </w:trPr>
        <w:tc>
          <w:tcPr>
            <w:tcW w:w="537" w:type="pct"/>
            <w:gridSpan w:val="2"/>
            <w:tcBorders>
              <w:bottom w:val="single" w:sz="4" w:space="0" w:color="000000"/>
            </w:tcBorders>
          </w:tcPr>
          <w:p w14:paraId="015209D9"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Borders>
              <w:bottom w:val="single" w:sz="4" w:space="0" w:color="000000"/>
            </w:tcBorders>
          </w:tcPr>
          <w:p w14:paraId="435081F4"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Grupinis (paketinis) e. receptų ir kitų elektroninių dokumentų pasirašymas stacionariu elektroniniu parašu.</w:t>
            </w:r>
          </w:p>
        </w:tc>
      </w:tr>
      <w:tr w:rsidR="007E2FA3" w:rsidRPr="003475A6" w14:paraId="52F59EEE" w14:textId="77777777" w:rsidTr="007E2FA3">
        <w:trPr>
          <w:gridAfter w:val="1"/>
          <w:wAfter w:w="113" w:type="pct"/>
          <w:trHeight w:val="20"/>
          <w:jc w:val="center"/>
        </w:trPr>
        <w:tc>
          <w:tcPr>
            <w:tcW w:w="4887" w:type="pct"/>
            <w:gridSpan w:val="4"/>
            <w:shd w:val="clear" w:color="auto" w:fill="C6D9F1"/>
          </w:tcPr>
          <w:p w14:paraId="5A88F396" w14:textId="77777777" w:rsidR="007E2FA3" w:rsidRPr="003475A6" w:rsidRDefault="007E2FA3" w:rsidP="00DD63D9">
            <w:pPr>
              <w:numPr>
                <w:ilvl w:val="1"/>
                <w:numId w:val="41"/>
              </w:numPr>
              <w:spacing w:after="0" w:line="240" w:lineRule="auto"/>
              <w:ind w:left="0" w:firstLine="0"/>
              <w:contextualSpacing/>
              <w:jc w:val="both"/>
              <w:rPr>
                <w:rFonts w:ascii="Times New Roman" w:eastAsia="Times New Roman" w:hAnsi="Times New Roman"/>
                <w:sz w:val="20"/>
                <w:szCs w:val="20"/>
                <w:lang w:eastAsia="zh-CN"/>
              </w:rPr>
            </w:pPr>
            <w:r w:rsidRPr="003475A6">
              <w:rPr>
                <w:rFonts w:ascii="Times New Roman" w:eastAsia="Times New Roman" w:hAnsi="Times New Roman"/>
                <w:b/>
                <w:sz w:val="20"/>
                <w:szCs w:val="20"/>
                <w:lang w:eastAsia="zh-CN"/>
              </w:rPr>
              <w:t>Elektroninė ambulatorinė paciento kortelė (E025 Ambulatorinio apsilan</w:t>
            </w:r>
            <w:r w:rsidRPr="003475A6">
              <w:rPr>
                <w:rFonts w:ascii="Times New Roman" w:eastAsia="Times New Roman" w:hAnsi="Times New Roman"/>
                <w:b/>
                <w:sz w:val="20"/>
                <w:szCs w:val="20"/>
                <w:lang w:eastAsia="zh-CN"/>
              </w:rPr>
              <w:softHyphen/>
              <w:t>kymo aprašymas)</w:t>
            </w:r>
          </w:p>
        </w:tc>
      </w:tr>
      <w:tr w:rsidR="007E2FA3" w:rsidRPr="003475A6" w14:paraId="3622B26D" w14:textId="77777777" w:rsidTr="007E2FA3">
        <w:trPr>
          <w:gridAfter w:val="1"/>
          <w:wAfter w:w="113" w:type="pct"/>
          <w:trHeight w:val="20"/>
          <w:jc w:val="center"/>
        </w:trPr>
        <w:tc>
          <w:tcPr>
            <w:tcW w:w="537" w:type="pct"/>
            <w:gridSpan w:val="2"/>
          </w:tcPr>
          <w:p w14:paraId="33DEEE59"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0A6A96AA"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Duomenų apsikeitimas tarp E025 Ambulatorinio apsilankymo aprašymo, E027 Medicinos dokumentų išrašas/siuntimas, E063 Vakcinacijos įrašai, laboratorinių tyrimų atsakymų, nedarbingumo pažymų informacijos. </w:t>
            </w:r>
          </w:p>
        </w:tc>
      </w:tr>
      <w:tr w:rsidR="007E2FA3" w:rsidRPr="003475A6" w14:paraId="29B38750" w14:textId="77777777" w:rsidTr="007E2FA3">
        <w:trPr>
          <w:gridAfter w:val="1"/>
          <w:wAfter w:w="113" w:type="pct"/>
          <w:trHeight w:val="20"/>
          <w:jc w:val="center"/>
        </w:trPr>
        <w:tc>
          <w:tcPr>
            <w:tcW w:w="537" w:type="pct"/>
            <w:gridSpan w:val="2"/>
          </w:tcPr>
          <w:p w14:paraId="6C23E20D"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37A4007D"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Duomenys apie pacientą yra pasiimami iš ESPBI IS prieš vizitą. Yra rodoma paskutinio paciento duomenų sinchronizavimo su ESPBI IS data. </w:t>
            </w:r>
          </w:p>
        </w:tc>
      </w:tr>
      <w:tr w:rsidR="007E2FA3" w:rsidRPr="003475A6" w14:paraId="1196E024" w14:textId="77777777" w:rsidTr="007E2FA3">
        <w:trPr>
          <w:gridAfter w:val="1"/>
          <w:wAfter w:w="113" w:type="pct"/>
          <w:trHeight w:val="20"/>
          <w:jc w:val="center"/>
        </w:trPr>
        <w:tc>
          <w:tcPr>
            <w:tcW w:w="537" w:type="pct"/>
            <w:gridSpan w:val="2"/>
          </w:tcPr>
          <w:p w14:paraId="675AE1F9"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249C0C76"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Galimybė atvaizduoti išsamią paciento ambulatorinio apsilankymo aprašymų istoriją ir ją naudoti naujų įrašų kūrimui. </w:t>
            </w:r>
          </w:p>
        </w:tc>
      </w:tr>
      <w:tr w:rsidR="007E2FA3" w:rsidRPr="003475A6" w14:paraId="44CCFEC4" w14:textId="77777777" w:rsidTr="007E2FA3">
        <w:trPr>
          <w:gridAfter w:val="1"/>
          <w:wAfter w:w="113" w:type="pct"/>
          <w:trHeight w:val="20"/>
          <w:jc w:val="center"/>
        </w:trPr>
        <w:tc>
          <w:tcPr>
            <w:tcW w:w="537" w:type="pct"/>
            <w:gridSpan w:val="2"/>
          </w:tcPr>
          <w:p w14:paraId="64216D50"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716B84A7"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Galimybė sukurti ambulatorinių sveikatos įrašų 2 lygių ruošinius (šablonus): gydytojo asmeniniai; gydymo įstaigos.  </w:t>
            </w:r>
          </w:p>
        </w:tc>
      </w:tr>
      <w:tr w:rsidR="007E2FA3" w:rsidRPr="003475A6" w14:paraId="25C00E64" w14:textId="77777777" w:rsidTr="007E2FA3">
        <w:trPr>
          <w:gridAfter w:val="1"/>
          <w:wAfter w:w="113" w:type="pct"/>
          <w:trHeight w:val="20"/>
          <w:jc w:val="center"/>
        </w:trPr>
        <w:tc>
          <w:tcPr>
            <w:tcW w:w="537" w:type="pct"/>
            <w:gridSpan w:val="2"/>
          </w:tcPr>
          <w:p w14:paraId="0756880A"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1DAD8B27"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Psichikos sveikatos duomenys yra tvarkomi tokia apimtimi, kuri atitinka psichikos sveikatos priežiūros įstatymo galiojančią tvarką.  </w:t>
            </w:r>
          </w:p>
        </w:tc>
      </w:tr>
      <w:tr w:rsidR="007E2FA3" w:rsidRPr="003475A6" w14:paraId="755467F4" w14:textId="77777777" w:rsidTr="007E2FA3">
        <w:trPr>
          <w:gridAfter w:val="1"/>
          <w:wAfter w:w="113" w:type="pct"/>
          <w:trHeight w:val="20"/>
          <w:jc w:val="center"/>
        </w:trPr>
        <w:tc>
          <w:tcPr>
            <w:tcW w:w="4887" w:type="pct"/>
            <w:gridSpan w:val="4"/>
            <w:shd w:val="clear" w:color="auto" w:fill="C6D9F1"/>
          </w:tcPr>
          <w:p w14:paraId="53F4E725" w14:textId="77777777" w:rsidR="007E2FA3" w:rsidRPr="003475A6" w:rsidRDefault="007E2FA3" w:rsidP="00DD63D9">
            <w:pPr>
              <w:numPr>
                <w:ilvl w:val="1"/>
                <w:numId w:val="41"/>
              </w:numPr>
              <w:spacing w:after="0" w:line="240" w:lineRule="auto"/>
              <w:ind w:left="0" w:firstLine="0"/>
              <w:contextualSpacing/>
              <w:rPr>
                <w:rFonts w:ascii="Times New Roman" w:eastAsia="Times New Roman" w:hAnsi="Times New Roman"/>
                <w:sz w:val="20"/>
                <w:szCs w:val="20"/>
                <w:lang w:eastAsia="zh-CN"/>
              </w:rPr>
            </w:pPr>
            <w:r w:rsidRPr="003475A6">
              <w:rPr>
                <w:rFonts w:ascii="Times New Roman" w:eastAsia="Times New Roman" w:hAnsi="Times New Roman"/>
                <w:b/>
                <w:sz w:val="20"/>
                <w:szCs w:val="20"/>
                <w:lang w:eastAsia="zh-CN"/>
              </w:rPr>
              <w:t>Elektroniniai receptai</w:t>
            </w:r>
          </w:p>
        </w:tc>
      </w:tr>
      <w:tr w:rsidR="007E2FA3" w:rsidRPr="003475A6" w14:paraId="1D1BCCD3" w14:textId="77777777" w:rsidTr="007E2FA3">
        <w:trPr>
          <w:gridAfter w:val="1"/>
          <w:wAfter w:w="113" w:type="pct"/>
          <w:trHeight w:val="20"/>
          <w:jc w:val="center"/>
        </w:trPr>
        <w:tc>
          <w:tcPr>
            <w:tcW w:w="537" w:type="pct"/>
            <w:gridSpan w:val="2"/>
          </w:tcPr>
          <w:p w14:paraId="422502F6" w14:textId="77777777" w:rsidR="007E2FA3" w:rsidRPr="003475A6" w:rsidRDefault="007E2FA3" w:rsidP="00DD63D9">
            <w:pPr>
              <w:numPr>
                <w:ilvl w:val="2"/>
                <w:numId w:val="41"/>
              </w:numPr>
              <w:spacing w:after="0" w:line="240" w:lineRule="auto"/>
              <w:ind w:left="0" w:firstLine="0"/>
              <w:contextualSpacing/>
              <w:rPr>
                <w:rFonts w:ascii="Times New Roman" w:eastAsia="Times New Roman" w:hAnsi="Times New Roman"/>
                <w:sz w:val="20"/>
                <w:szCs w:val="20"/>
                <w:lang w:eastAsia="zh-CN"/>
              </w:rPr>
            </w:pPr>
          </w:p>
        </w:tc>
        <w:tc>
          <w:tcPr>
            <w:tcW w:w="4350" w:type="pct"/>
            <w:gridSpan w:val="2"/>
          </w:tcPr>
          <w:p w14:paraId="20EF7302"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Pagal sveikatos priežiūros specialisto suformuotą ir patvirtiną vaisto ar kompensuojamųjų MPP skyrimo įrašą, galimybė suformuoti ir užpildyti, atšaukti e. recepto elektroninę formą.</w:t>
            </w:r>
          </w:p>
        </w:tc>
      </w:tr>
      <w:tr w:rsidR="007E2FA3" w:rsidRPr="003475A6" w14:paraId="32903ED3" w14:textId="77777777" w:rsidTr="007E2FA3">
        <w:trPr>
          <w:gridAfter w:val="1"/>
          <w:wAfter w:w="113" w:type="pct"/>
          <w:trHeight w:val="20"/>
          <w:jc w:val="center"/>
        </w:trPr>
        <w:tc>
          <w:tcPr>
            <w:tcW w:w="537" w:type="pct"/>
            <w:gridSpan w:val="2"/>
          </w:tcPr>
          <w:p w14:paraId="4E8D7DDD"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25225E81"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Skiriamų vaistų kiekio ir vartojimo trukmės skaičiuoklės.</w:t>
            </w:r>
          </w:p>
        </w:tc>
      </w:tr>
      <w:tr w:rsidR="007E2FA3" w:rsidRPr="003475A6" w14:paraId="127C07E9" w14:textId="77777777" w:rsidTr="007E2FA3">
        <w:trPr>
          <w:gridAfter w:val="1"/>
          <w:wAfter w:w="113" w:type="pct"/>
          <w:trHeight w:val="20"/>
          <w:jc w:val="center"/>
        </w:trPr>
        <w:tc>
          <w:tcPr>
            <w:tcW w:w="537" w:type="pct"/>
            <w:gridSpan w:val="2"/>
          </w:tcPr>
          <w:p w14:paraId="62C6F4D3"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05AB2A22"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Sistema rodo vaistų ar MPP elektroninius receptus, kurie yra galiojantys; įsigyti; nebegaliojantys; atšaukti. Įsigytiems e. receptams pateikiama data, iki kurios pacientui užteks vaisto. </w:t>
            </w:r>
          </w:p>
        </w:tc>
      </w:tr>
      <w:tr w:rsidR="007E2FA3" w:rsidRPr="003475A6" w14:paraId="6E9660B8" w14:textId="77777777" w:rsidTr="007E2FA3">
        <w:trPr>
          <w:gridAfter w:val="1"/>
          <w:wAfter w:w="113" w:type="pct"/>
          <w:trHeight w:val="20"/>
          <w:jc w:val="center"/>
        </w:trPr>
        <w:tc>
          <w:tcPr>
            <w:tcW w:w="537" w:type="pct"/>
            <w:gridSpan w:val="2"/>
          </w:tcPr>
          <w:p w14:paraId="3B4839E8"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5CE23EF7"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sveikatos priežiūros specialistui pasirengti ir pasirinkti konkretų paciento vaisto ar kompensuojamųjų MPP skyrimo elektroninės formos ruošinį.</w:t>
            </w:r>
          </w:p>
        </w:tc>
      </w:tr>
      <w:tr w:rsidR="007E2FA3" w:rsidRPr="003475A6" w14:paraId="68E955BF" w14:textId="77777777" w:rsidTr="007E2FA3">
        <w:trPr>
          <w:gridAfter w:val="1"/>
          <w:wAfter w:w="113" w:type="pct"/>
          <w:trHeight w:val="20"/>
          <w:jc w:val="center"/>
        </w:trPr>
        <w:tc>
          <w:tcPr>
            <w:tcW w:w="537" w:type="pct"/>
            <w:gridSpan w:val="2"/>
          </w:tcPr>
          <w:p w14:paraId="1A096EA1"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76E5CCA9"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Teisės aktų nustatyta tvarka sveikatos priežiūros specialistui automatiškai pasiūlomas vaisto kompensavimo kodas. Yra galimybė kompensavimo kodą pakeisti. </w:t>
            </w:r>
          </w:p>
        </w:tc>
      </w:tr>
      <w:tr w:rsidR="007E2FA3" w:rsidRPr="003475A6" w14:paraId="2D9DCEB7" w14:textId="77777777" w:rsidTr="007E2FA3">
        <w:trPr>
          <w:gridAfter w:val="1"/>
          <w:wAfter w:w="113" w:type="pct"/>
          <w:trHeight w:val="20"/>
          <w:jc w:val="center"/>
        </w:trPr>
        <w:tc>
          <w:tcPr>
            <w:tcW w:w="537" w:type="pct"/>
            <w:gridSpan w:val="2"/>
          </w:tcPr>
          <w:p w14:paraId="5A8B5F05"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2FC92C77"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Suteikiama papildoma informacija sveikatos priežiūros specialistui ir pacientui apie paskirtus vaistus:</w:t>
            </w:r>
          </w:p>
          <w:p w14:paraId="53BBAF6A" w14:textId="77777777" w:rsidR="007E2FA3" w:rsidRPr="003475A6" w:rsidRDefault="007E2FA3" w:rsidP="00DD63D9">
            <w:pPr>
              <w:numPr>
                <w:ilvl w:val="0"/>
                <w:numId w:val="45"/>
              </w:numPr>
              <w:spacing w:after="0" w:line="240" w:lineRule="auto"/>
              <w:ind w:left="0" w:firstLine="0"/>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automatinis vaistų kompensavimo tvarkos atnaujinimas (informaciniai pranešimai apie vaistų skyrimą, vaistus, kompensavimo tvarką);</w:t>
            </w:r>
          </w:p>
          <w:p w14:paraId="62455BB5" w14:textId="77777777" w:rsidR="007E2FA3" w:rsidRPr="003475A6" w:rsidRDefault="007E2FA3" w:rsidP="00DD63D9">
            <w:pPr>
              <w:numPr>
                <w:ilvl w:val="0"/>
                <w:numId w:val="45"/>
              </w:numPr>
              <w:spacing w:after="0" w:line="240" w:lineRule="auto"/>
              <w:ind w:left="0" w:firstLine="0"/>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Vaistų tarpusavio sąveika;</w:t>
            </w:r>
          </w:p>
          <w:p w14:paraId="19DC25AB" w14:textId="77777777" w:rsidR="007E2FA3" w:rsidRPr="003475A6" w:rsidRDefault="007E2FA3" w:rsidP="00DD63D9">
            <w:pPr>
              <w:numPr>
                <w:ilvl w:val="0"/>
                <w:numId w:val="45"/>
              </w:numPr>
              <w:spacing w:after="0" w:line="240" w:lineRule="auto"/>
              <w:ind w:left="0" w:firstLine="0"/>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Informaciją apie vaistus;</w:t>
            </w:r>
          </w:p>
        </w:tc>
      </w:tr>
      <w:tr w:rsidR="007E2FA3" w:rsidRPr="003475A6" w14:paraId="7321B53D" w14:textId="77777777" w:rsidTr="007E2FA3">
        <w:trPr>
          <w:gridAfter w:val="1"/>
          <w:wAfter w:w="113" w:type="pct"/>
          <w:trHeight w:val="20"/>
          <w:jc w:val="center"/>
        </w:trPr>
        <w:tc>
          <w:tcPr>
            <w:tcW w:w="4887" w:type="pct"/>
            <w:gridSpan w:val="4"/>
            <w:shd w:val="clear" w:color="auto" w:fill="C6D9F1"/>
          </w:tcPr>
          <w:p w14:paraId="1A1001CC" w14:textId="77777777" w:rsidR="007E2FA3" w:rsidRPr="003475A6" w:rsidRDefault="007E2FA3" w:rsidP="00DD63D9">
            <w:pPr>
              <w:numPr>
                <w:ilvl w:val="1"/>
                <w:numId w:val="41"/>
              </w:numPr>
              <w:spacing w:after="0" w:line="240" w:lineRule="auto"/>
              <w:ind w:left="0" w:firstLine="0"/>
              <w:contextualSpacing/>
              <w:jc w:val="both"/>
              <w:rPr>
                <w:rFonts w:ascii="Times New Roman" w:eastAsia="Times New Roman" w:hAnsi="Times New Roman"/>
                <w:sz w:val="20"/>
                <w:szCs w:val="20"/>
                <w:lang w:eastAsia="zh-CN"/>
              </w:rPr>
            </w:pPr>
            <w:r w:rsidRPr="003475A6">
              <w:rPr>
                <w:rFonts w:ascii="Times New Roman" w:eastAsia="Times New Roman" w:hAnsi="Times New Roman"/>
                <w:b/>
                <w:sz w:val="20"/>
                <w:szCs w:val="20"/>
                <w:lang w:eastAsia="zh-CN"/>
              </w:rPr>
              <w:t xml:space="preserve"> Elektroniniai nedarbingumo pažymėjimai</w:t>
            </w:r>
          </w:p>
        </w:tc>
      </w:tr>
      <w:tr w:rsidR="007E2FA3" w:rsidRPr="003475A6" w14:paraId="1BE36FAC" w14:textId="77777777" w:rsidTr="007E2FA3">
        <w:trPr>
          <w:gridAfter w:val="1"/>
          <w:wAfter w:w="113" w:type="pct"/>
          <w:trHeight w:val="20"/>
          <w:jc w:val="center"/>
        </w:trPr>
        <w:tc>
          <w:tcPr>
            <w:tcW w:w="537" w:type="pct"/>
            <w:gridSpan w:val="2"/>
          </w:tcPr>
          <w:p w14:paraId="6F32E5F6"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0EACF180"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tvarkyti:</w:t>
            </w:r>
          </w:p>
          <w:p w14:paraId="1BB97AF8" w14:textId="77777777" w:rsidR="007E2FA3" w:rsidRPr="003475A6" w:rsidRDefault="007E2FA3" w:rsidP="00DD63D9">
            <w:pPr>
              <w:numPr>
                <w:ilvl w:val="0"/>
                <w:numId w:val="43"/>
              </w:numPr>
              <w:spacing w:after="0" w:line="240" w:lineRule="auto"/>
              <w:ind w:left="0" w:firstLine="0"/>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elektroninius nedarbingumo pažymėjimus;</w:t>
            </w:r>
          </w:p>
          <w:p w14:paraId="35AF29CD" w14:textId="77777777" w:rsidR="007E2FA3" w:rsidRPr="003475A6" w:rsidRDefault="007E2FA3" w:rsidP="00DD63D9">
            <w:pPr>
              <w:numPr>
                <w:ilvl w:val="0"/>
                <w:numId w:val="43"/>
              </w:numPr>
              <w:spacing w:after="0" w:line="240" w:lineRule="auto"/>
              <w:ind w:left="0" w:firstLine="0"/>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elektroninius nėštumo ir gimdymo atostogų pažymėjimus.</w:t>
            </w:r>
          </w:p>
        </w:tc>
      </w:tr>
      <w:tr w:rsidR="007E2FA3" w:rsidRPr="003475A6" w14:paraId="5D5D1B8E" w14:textId="77777777" w:rsidTr="007E2FA3">
        <w:trPr>
          <w:gridAfter w:val="1"/>
          <w:wAfter w:w="113" w:type="pct"/>
          <w:trHeight w:val="20"/>
          <w:jc w:val="center"/>
        </w:trPr>
        <w:tc>
          <w:tcPr>
            <w:tcW w:w="537" w:type="pct"/>
            <w:gridSpan w:val="2"/>
          </w:tcPr>
          <w:p w14:paraId="7F3FD6EC"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4F2519D7"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Galimybė pasirašyti elektroninio nedarbingumo pažymėjimus elektroniniu parašu ir perduoti juos į elektroninių pažymėjimų tvarkymo sistemą </w:t>
            </w:r>
            <w:proofErr w:type="spellStart"/>
            <w:r w:rsidRPr="003475A6">
              <w:rPr>
                <w:rFonts w:ascii="Times New Roman" w:eastAsia="Times New Roman" w:hAnsi="Times New Roman"/>
                <w:sz w:val="20"/>
                <w:szCs w:val="20"/>
                <w:lang w:eastAsia="zh-CN"/>
              </w:rPr>
              <w:t>SoDra</w:t>
            </w:r>
            <w:proofErr w:type="spellEnd"/>
            <w:r w:rsidRPr="003475A6">
              <w:rPr>
                <w:rFonts w:ascii="Times New Roman" w:eastAsia="Times New Roman" w:hAnsi="Times New Roman"/>
                <w:sz w:val="20"/>
                <w:szCs w:val="20"/>
                <w:lang w:eastAsia="zh-CN"/>
              </w:rPr>
              <w:t>.</w:t>
            </w:r>
          </w:p>
        </w:tc>
      </w:tr>
      <w:tr w:rsidR="007E2FA3" w:rsidRPr="003475A6" w14:paraId="6B926F81" w14:textId="77777777" w:rsidTr="007E2FA3">
        <w:trPr>
          <w:gridAfter w:val="1"/>
          <w:wAfter w:w="113" w:type="pct"/>
          <w:trHeight w:val="20"/>
          <w:jc w:val="center"/>
        </w:trPr>
        <w:tc>
          <w:tcPr>
            <w:tcW w:w="537" w:type="pct"/>
            <w:gridSpan w:val="2"/>
          </w:tcPr>
          <w:p w14:paraId="57F6F73E"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3877EB80"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Atvaizduojama aktualių ir istorinių nedarbingumo ir nėštumo ir gimdymo atostogų pažymėjimų informaciją.</w:t>
            </w:r>
          </w:p>
        </w:tc>
      </w:tr>
      <w:tr w:rsidR="007E2FA3" w:rsidRPr="003475A6" w14:paraId="78FB3E58" w14:textId="77777777" w:rsidTr="007E2FA3">
        <w:trPr>
          <w:gridAfter w:val="1"/>
          <w:wAfter w:w="113" w:type="pct"/>
          <w:trHeight w:val="20"/>
          <w:jc w:val="center"/>
        </w:trPr>
        <w:tc>
          <w:tcPr>
            <w:tcW w:w="537" w:type="pct"/>
            <w:gridSpan w:val="2"/>
          </w:tcPr>
          <w:p w14:paraId="6BCC982E"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22F70157"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perkelti nedarbingumo pažymėjimo informaciją į E025 formą.</w:t>
            </w:r>
          </w:p>
        </w:tc>
      </w:tr>
      <w:tr w:rsidR="007E2FA3" w:rsidRPr="003475A6" w14:paraId="171187E5" w14:textId="77777777" w:rsidTr="007E2FA3">
        <w:trPr>
          <w:gridAfter w:val="1"/>
          <w:wAfter w:w="113" w:type="pct"/>
          <w:trHeight w:val="20"/>
          <w:jc w:val="center"/>
        </w:trPr>
        <w:tc>
          <w:tcPr>
            <w:tcW w:w="537" w:type="pct"/>
            <w:gridSpan w:val="2"/>
            <w:tcBorders>
              <w:bottom w:val="single" w:sz="4" w:space="0" w:color="000000"/>
            </w:tcBorders>
          </w:tcPr>
          <w:p w14:paraId="5993AAB5"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Borders>
              <w:bottom w:val="single" w:sz="4" w:space="0" w:color="000000"/>
            </w:tcBorders>
          </w:tcPr>
          <w:p w14:paraId="1108BB99"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GKK išvadų administravimo funkcija.</w:t>
            </w:r>
          </w:p>
        </w:tc>
      </w:tr>
      <w:tr w:rsidR="007E2FA3" w:rsidRPr="003475A6" w14:paraId="3C2FA592" w14:textId="77777777" w:rsidTr="007E2FA3">
        <w:trPr>
          <w:gridAfter w:val="1"/>
          <w:wAfter w:w="113" w:type="pct"/>
          <w:trHeight w:val="20"/>
          <w:jc w:val="center"/>
        </w:trPr>
        <w:tc>
          <w:tcPr>
            <w:tcW w:w="4887" w:type="pct"/>
            <w:gridSpan w:val="4"/>
            <w:shd w:val="clear" w:color="auto" w:fill="C6D9F1"/>
          </w:tcPr>
          <w:p w14:paraId="16970F38" w14:textId="77777777" w:rsidR="007E2FA3" w:rsidRPr="003475A6" w:rsidRDefault="007E2FA3" w:rsidP="00DD63D9">
            <w:pPr>
              <w:numPr>
                <w:ilvl w:val="1"/>
                <w:numId w:val="41"/>
              </w:numPr>
              <w:spacing w:after="0" w:line="240" w:lineRule="auto"/>
              <w:ind w:left="0" w:firstLine="0"/>
              <w:contextualSpacing/>
              <w:jc w:val="both"/>
              <w:rPr>
                <w:rFonts w:ascii="Times New Roman" w:eastAsia="Times New Roman" w:hAnsi="Times New Roman"/>
                <w:b/>
                <w:sz w:val="20"/>
                <w:szCs w:val="20"/>
                <w:lang w:eastAsia="zh-CN"/>
              </w:rPr>
            </w:pPr>
            <w:r w:rsidRPr="003475A6">
              <w:rPr>
                <w:rFonts w:ascii="Times New Roman" w:eastAsia="Times New Roman" w:hAnsi="Times New Roman"/>
                <w:b/>
                <w:sz w:val="20"/>
                <w:szCs w:val="20"/>
                <w:lang w:eastAsia="zh-CN"/>
              </w:rPr>
              <w:t>Profilaktinės programos ir skiepai</w:t>
            </w:r>
          </w:p>
        </w:tc>
      </w:tr>
      <w:tr w:rsidR="007E2FA3" w:rsidRPr="003475A6" w14:paraId="0410DA18" w14:textId="77777777" w:rsidTr="007E2FA3">
        <w:trPr>
          <w:gridAfter w:val="1"/>
          <w:wAfter w:w="113" w:type="pct"/>
          <w:trHeight w:val="20"/>
          <w:jc w:val="center"/>
        </w:trPr>
        <w:tc>
          <w:tcPr>
            <w:tcW w:w="537" w:type="pct"/>
            <w:gridSpan w:val="2"/>
          </w:tcPr>
          <w:p w14:paraId="0AEF9DCC"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258540BA"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Prevencinių programų pritaikymo pacientams algoritmas, atitinkantis aktualios redakcijos teisės aktus, reglamentuojančius prevencinių programų įgyvendinimą.</w:t>
            </w:r>
          </w:p>
        </w:tc>
      </w:tr>
      <w:tr w:rsidR="007E2FA3" w:rsidRPr="003475A6" w14:paraId="23CBF2F0" w14:textId="77777777" w:rsidTr="007E2FA3">
        <w:trPr>
          <w:gridAfter w:val="1"/>
          <w:wAfter w:w="113" w:type="pct"/>
          <w:trHeight w:val="20"/>
          <w:jc w:val="center"/>
        </w:trPr>
        <w:tc>
          <w:tcPr>
            <w:tcW w:w="537" w:type="pct"/>
            <w:gridSpan w:val="2"/>
          </w:tcPr>
          <w:p w14:paraId="158B78E1"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22A8FF05"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IS turi galimybę suformuoti profilaktinių programų ataskaitą pagal:</w:t>
            </w:r>
          </w:p>
          <w:p w14:paraId="484C2DE5" w14:textId="77777777" w:rsidR="007E2FA3" w:rsidRPr="003475A6" w:rsidRDefault="007E2FA3" w:rsidP="00DD63D9">
            <w:pPr>
              <w:numPr>
                <w:ilvl w:val="0"/>
                <w:numId w:val="46"/>
              </w:numPr>
              <w:spacing w:after="0" w:line="240" w:lineRule="auto"/>
              <w:ind w:left="0" w:firstLine="0"/>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datą (nuo/iki);</w:t>
            </w:r>
          </w:p>
          <w:p w14:paraId="2D89842F" w14:textId="77777777" w:rsidR="007E2FA3" w:rsidRPr="003475A6" w:rsidRDefault="007E2FA3" w:rsidP="00DD63D9">
            <w:pPr>
              <w:numPr>
                <w:ilvl w:val="0"/>
                <w:numId w:val="46"/>
              </w:numPr>
              <w:spacing w:after="0" w:line="240" w:lineRule="auto"/>
              <w:ind w:left="0" w:firstLine="0"/>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profilaktinę programą;</w:t>
            </w:r>
          </w:p>
          <w:p w14:paraId="0FA0B853" w14:textId="77777777" w:rsidR="007E2FA3" w:rsidRPr="003475A6" w:rsidRDefault="007E2FA3" w:rsidP="00DD63D9">
            <w:pPr>
              <w:numPr>
                <w:ilvl w:val="0"/>
                <w:numId w:val="46"/>
              </w:numPr>
              <w:spacing w:after="0" w:line="240" w:lineRule="auto"/>
              <w:ind w:left="0" w:firstLine="0"/>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gydytoją, kuris gali šią programą suteikti.</w:t>
            </w:r>
          </w:p>
        </w:tc>
      </w:tr>
      <w:tr w:rsidR="007E2FA3" w:rsidRPr="003475A6" w14:paraId="73F9FFF7" w14:textId="77777777" w:rsidTr="007E2FA3">
        <w:trPr>
          <w:gridAfter w:val="1"/>
          <w:wAfter w:w="113" w:type="pct"/>
          <w:trHeight w:val="20"/>
          <w:jc w:val="center"/>
        </w:trPr>
        <w:tc>
          <w:tcPr>
            <w:tcW w:w="4887" w:type="pct"/>
            <w:gridSpan w:val="4"/>
            <w:shd w:val="clear" w:color="auto" w:fill="C6D9F1"/>
            <w:vAlign w:val="center"/>
          </w:tcPr>
          <w:p w14:paraId="6233B029" w14:textId="77777777" w:rsidR="007E2FA3" w:rsidRPr="003475A6" w:rsidRDefault="007E2FA3" w:rsidP="00DD63D9">
            <w:pPr>
              <w:numPr>
                <w:ilvl w:val="1"/>
                <w:numId w:val="41"/>
              </w:numPr>
              <w:pBdr>
                <w:top w:val="nil"/>
                <w:left w:val="nil"/>
                <w:bottom w:val="nil"/>
                <w:right w:val="nil"/>
                <w:between w:val="nil"/>
              </w:pBdr>
              <w:spacing w:after="0" w:line="240" w:lineRule="auto"/>
              <w:ind w:left="0" w:firstLine="0"/>
              <w:contextualSpacing/>
              <w:jc w:val="both"/>
              <w:rPr>
                <w:rFonts w:ascii="Times New Roman" w:eastAsia="Times New Roman" w:hAnsi="Times New Roman"/>
                <w:sz w:val="20"/>
                <w:szCs w:val="20"/>
                <w:lang w:eastAsia="zh-CN"/>
              </w:rPr>
            </w:pPr>
            <w:r w:rsidRPr="003475A6">
              <w:rPr>
                <w:rFonts w:ascii="Times New Roman" w:eastAsia="Times New Roman" w:hAnsi="Times New Roman"/>
                <w:b/>
                <w:sz w:val="20"/>
                <w:szCs w:val="20"/>
                <w:lang w:eastAsia="zh-CN"/>
              </w:rPr>
              <w:t>Pacientų mokėjimai</w:t>
            </w:r>
          </w:p>
        </w:tc>
      </w:tr>
      <w:tr w:rsidR="007E2FA3" w:rsidRPr="003475A6" w14:paraId="6815D3E8" w14:textId="77777777" w:rsidTr="007E2FA3">
        <w:trPr>
          <w:gridAfter w:val="1"/>
          <w:wAfter w:w="113" w:type="pct"/>
          <w:trHeight w:val="20"/>
          <w:jc w:val="center"/>
        </w:trPr>
        <w:tc>
          <w:tcPr>
            <w:tcW w:w="537" w:type="pct"/>
            <w:gridSpan w:val="2"/>
          </w:tcPr>
          <w:p w14:paraId="58DD9639" w14:textId="77777777" w:rsidR="007E2FA3" w:rsidRPr="003475A6" w:rsidRDefault="007E2FA3" w:rsidP="00DD63D9">
            <w:pPr>
              <w:numPr>
                <w:ilvl w:val="2"/>
                <w:numId w:val="41"/>
              </w:numPr>
              <w:pBdr>
                <w:top w:val="nil"/>
                <w:left w:val="nil"/>
                <w:bottom w:val="nil"/>
                <w:right w:val="nil"/>
                <w:between w:val="nil"/>
              </w:pBd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47D8ED56"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pacientui paskirti mokamą(</w:t>
            </w:r>
            <w:proofErr w:type="spellStart"/>
            <w:r w:rsidRPr="003475A6">
              <w:rPr>
                <w:rFonts w:ascii="Times New Roman" w:eastAsia="Times New Roman" w:hAnsi="Times New Roman"/>
                <w:sz w:val="20"/>
                <w:szCs w:val="20"/>
                <w:lang w:eastAsia="zh-CN"/>
              </w:rPr>
              <w:t>as</w:t>
            </w:r>
            <w:proofErr w:type="spellEnd"/>
            <w:r w:rsidRPr="003475A6">
              <w:rPr>
                <w:rFonts w:ascii="Times New Roman" w:eastAsia="Times New Roman" w:hAnsi="Times New Roman"/>
                <w:sz w:val="20"/>
                <w:szCs w:val="20"/>
                <w:lang w:eastAsia="zh-CN"/>
              </w:rPr>
              <w:t>) paslaugą(</w:t>
            </w:r>
            <w:proofErr w:type="spellStart"/>
            <w:r w:rsidRPr="003475A6">
              <w:rPr>
                <w:rFonts w:ascii="Times New Roman" w:eastAsia="Times New Roman" w:hAnsi="Times New Roman"/>
                <w:sz w:val="20"/>
                <w:szCs w:val="20"/>
                <w:lang w:eastAsia="zh-CN"/>
              </w:rPr>
              <w:t>as</w:t>
            </w:r>
            <w:proofErr w:type="spellEnd"/>
            <w:r w:rsidRPr="003475A6">
              <w:rPr>
                <w:rFonts w:ascii="Times New Roman" w:eastAsia="Times New Roman" w:hAnsi="Times New Roman"/>
                <w:sz w:val="20"/>
                <w:szCs w:val="20"/>
                <w:lang w:eastAsia="zh-CN"/>
              </w:rPr>
              <w:t xml:space="preserve">). </w:t>
            </w:r>
          </w:p>
        </w:tc>
      </w:tr>
      <w:tr w:rsidR="007E2FA3" w:rsidRPr="003475A6" w14:paraId="7D84BC20" w14:textId="77777777" w:rsidTr="007E2FA3">
        <w:trPr>
          <w:gridAfter w:val="1"/>
          <w:wAfter w:w="113" w:type="pct"/>
          <w:trHeight w:val="20"/>
          <w:jc w:val="center"/>
        </w:trPr>
        <w:tc>
          <w:tcPr>
            <w:tcW w:w="537" w:type="pct"/>
            <w:gridSpan w:val="2"/>
          </w:tcPr>
          <w:p w14:paraId="286F590E" w14:textId="77777777" w:rsidR="007E2FA3" w:rsidRPr="003475A6" w:rsidRDefault="007E2FA3" w:rsidP="00DD63D9">
            <w:pPr>
              <w:numPr>
                <w:ilvl w:val="2"/>
                <w:numId w:val="41"/>
              </w:numPr>
              <w:pBdr>
                <w:top w:val="nil"/>
                <w:left w:val="nil"/>
                <w:bottom w:val="nil"/>
                <w:right w:val="nil"/>
                <w:between w:val="nil"/>
              </w:pBd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52B82588"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apskaityti skirtingus finansavimo ir atsiskaitymo būdus: gryni pinigai, atsiskaitymas kortele, TLK finansavimas, draudimų finansavimas, avansiniai mokėjimai, nuolaidos, dovanų kuponai.</w:t>
            </w:r>
          </w:p>
        </w:tc>
      </w:tr>
      <w:tr w:rsidR="007E2FA3" w:rsidRPr="003475A6" w14:paraId="177AFB90" w14:textId="77777777" w:rsidTr="007E2FA3">
        <w:trPr>
          <w:gridAfter w:val="1"/>
          <w:wAfter w:w="113" w:type="pct"/>
          <w:trHeight w:val="20"/>
          <w:jc w:val="center"/>
        </w:trPr>
        <w:tc>
          <w:tcPr>
            <w:tcW w:w="537" w:type="pct"/>
            <w:gridSpan w:val="2"/>
          </w:tcPr>
          <w:p w14:paraId="68322324" w14:textId="77777777" w:rsidR="007E2FA3" w:rsidRPr="003475A6" w:rsidRDefault="007E2FA3" w:rsidP="00DD63D9">
            <w:pPr>
              <w:numPr>
                <w:ilvl w:val="2"/>
                <w:numId w:val="41"/>
              </w:numPr>
              <w:pBdr>
                <w:top w:val="nil"/>
                <w:left w:val="nil"/>
                <w:bottom w:val="nil"/>
                <w:right w:val="nil"/>
                <w:between w:val="nil"/>
              </w:pBd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667AFE4F"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eksportuoti įstaigos kainyną, suteiktas paslaugų, atliktų mokėjimų ir kt. ataskaitas.</w:t>
            </w:r>
          </w:p>
        </w:tc>
      </w:tr>
      <w:tr w:rsidR="007E2FA3" w:rsidRPr="003475A6" w14:paraId="64E6D9E1" w14:textId="77777777" w:rsidTr="007E2FA3">
        <w:trPr>
          <w:gridAfter w:val="1"/>
          <w:wAfter w:w="113" w:type="pct"/>
          <w:trHeight w:val="20"/>
          <w:jc w:val="center"/>
        </w:trPr>
        <w:tc>
          <w:tcPr>
            <w:tcW w:w="537" w:type="pct"/>
            <w:gridSpan w:val="2"/>
          </w:tcPr>
          <w:p w14:paraId="64117523" w14:textId="77777777" w:rsidR="007E2FA3" w:rsidRPr="003475A6" w:rsidRDefault="007E2FA3" w:rsidP="00DD63D9">
            <w:pPr>
              <w:numPr>
                <w:ilvl w:val="2"/>
                <w:numId w:val="41"/>
              </w:numPr>
              <w:pBdr>
                <w:top w:val="nil"/>
                <w:left w:val="nil"/>
                <w:bottom w:val="nil"/>
                <w:right w:val="nil"/>
                <w:between w:val="nil"/>
              </w:pBd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0CC7B7E7"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Integracija su kasos aparatais EMPIRIJA ir ASPA.</w:t>
            </w:r>
          </w:p>
        </w:tc>
      </w:tr>
      <w:tr w:rsidR="007E2FA3" w:rsidRPr="003475A6" w14:paraId="23458613" w14:textId="77777777" w:rsidTr="007E2FA3">
        <w:trPr>
          <w:gridAfter w:val="1"/>
          <w:wAfter w:w="113" w:type="pct"/>
          <w:trHeight w:val="20"/>
          <w:jc w:val="center"/>
        </w:trPr>
        <w:tc>
          <w:tcPr>
            <w:tcW w:w="537" w:type="pct"/>
            <w:gridSpan w:val="2"/>
          </w:tcPr>
          <w:p w14:paraId="07417917" w14:textId="77777777" w:rsidR="007E2FA3" w:rsidRPr="003475A6" w:rsidRDefault="007E2FA3" w:rsidP="00DD63D9">
            <w:pPr>
              <w:numPr>
                <w:ilvl w:val="2"/>
                <w:numId w:val="41"/>
              </w:numPr>
              <w:pBdr>
                <w:top w:val="nil"/>
                <w:left w:val="nil"/>
                <w:bottom w:val="nil"/>
                <w:right w:val="nil"/>
                <w:between w:val="nil"/>
              </w:pBd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75CF0D7E"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Galimybė suteikti dalinį mokėjimą. Sistema apskaito skirtingus finansavimo ir atsiskaitymo būdus ir turi galimybę generuoti pinigų priėmimo kvitą ir jį spausdinti. </w:t>
            </w:r>
          </w:p>
        </w:tc>
      </w:tr>
      <w:tr w:rsidR="007E2FA3" w:rsidRPr="003475A6" w14:paraId="437F29E9" w14:textId="77777777" w:rsidTr="007E2FA3">
        <w:trPr>
          <w:gridAfter w:val="1"/>
          <w:wAfter w:w="113" w:type="pct"/>
          <w:trHeight w:val="20"/>
          <w:jc w:val="center"/>
        </w:trPr>
        <w:tc>
          <w:tcPr>
            <w:tcW w:w="537" w:type="pct"/>
            <w:gridSpan w:val="2"/>
          </w:tcPr>
          <w:p w14:paraId="3D353E93" w14:textId="77777777" w:rsidR="007E2FA3" w:rsidRPr="003475A6" w:rsidRDefault="007E2FA3" w:rsidP="00DD63D9">
            <w:pPr>
              <w:numPr>
                <w:ilvl w:val="2"/>
                <w:numId w:val="41"/>
              </w:numPr>
              <w:pBdr>
                <w:top w:val="nil"/>
                <w:left w:val="nil"/>
                <w:bottom w:val="nil"/>
                <w:right w:val="nil"/>
                <w:between w:val="nil"/>
              </w:pBd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3EAE65AB"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Sistema valdo šias kasos aparato funkcijas: atsiskaitymas už paslaugą ar prekę, pinigų priėmimo kvito spausdinimas, pinigų grąžinimo kvito spausdinimas, atsiskaitymas banko kortele, pinigų įnešimas, pinigų išėmimas, X ataskaita, Z ataskaita, stalčiaus atidarymas.</w:t>
            </w:r>
          </w:p>
        </w:tc>
      </w:tr>
      <w:tr w:rsidR="007E2FA3" w:rsidRPr="003475A6" w14:paraId="43CEDF91" w14:textId="77777777" w:rsidTr="007E2FA3">
        <w:trPr>
          <w:gridAfter w:val="1"/>
          <w:wAfter w:w="113" w:type="pct"/>
          <w:trHeight w:val="20"/>
          <w:jc w:val="center"/>
        </w:trPr>
        <w:tc>
          <w:tcPr>
            <w:tcW w:w="537" w:type="pct"/>
            <w:gridSpan w:val="2"/>
          </w:tcPr>
          <w:p w14:paraId="0077B2DB" w14:textId="77777777" w:rsidR="007E2FA3" w:rsidRPr="003475A6" w:rsidRDefault="007E2FA3" w:rsidP="00DD63D9">
            <w:pPr>
              <w:numPr>
                <w:ilvl w:val="2"/>
                <w:numId w:val="41"/>
              </w:numPr>
              <w:pBdr>
                <w:top w:val="nil"/>
                <w:left w:val="nil"/>
                <w:bottom w:val="nil"/>
                <w:right w:val="nil"/>
                <w:between w:val="nil"/>
              </w:pBd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0B151B8E"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Skolininkų administravimas.</w:t>
            </w:r>
          </w:p>
        </w:tc>
      </w:tr>
      <w:tr w:rsidR="007E2FA3" w:rsidRPr="003475A6" w14:paraId="540B8642" w14:textId="77777777" w:rsidTr="007E2FA3">
        <w:trPr>
          <w:gridAfter w:val="1"/>
          <w:wAfter w:w="113" w:type="pct"/>
          <w:trHeight w:val="20"/>
          <w:jc w:val="center"/>
        </w:trPr>
        <w:tc>
          <w:tcPr>
            <w:tcW w:w="537" w:type="pct"/>
            <w:gridSpan w:val="2"/>
            <w:tcBorders>
              <w:bottom w:val="single" w:sz="4" w:space="0" w:color="000000"/>
            </w:tcBorders>
          </w:tcPr>
          <w:p w14:paraId="72639FDE" w14:textId="77777777" w:rsidR="007E2FA3" w:rsidRPr="003475A6" w:rsidRDefault="007E2FA3" w:rsidP="00DD63D9">
            <w:pPr>
              <w:numPr>
                <w:ilvl w:val="2"/>
                <w:numId w:val="41"/>
              </w:numPr>
              <w:pBdr>
                <w:top w:val="nil"/>
                <w:left w:val="nil"/>
                <w:bottom w:val="nil"/>
                <w:right w:val="nil"/>
                <w:between w:val="nil"/>
              </w:pBd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Borders>
              <w:bottom w:val="single" w:sz="4" w:space="0" w:color="000000"/>
            </w:tcBorders>
          </w:tcPr>
          <w:p w14:paraId="72F8F63D"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Formuojamos sąskaitos – faktūros. Yra galimybė jas išsiųsti iš IS. </w:t>
            </w:r>
          </w:p>
        </w:tc>
      </w:tr>
      <w:tr w:rsidR="007E2FA3" w:rsidRPr="003475A6" w14:paraId="4CCFF314" w14:textId="77777777" w:rsidTr="007E2FA3">
        <w:trPr>
          <w:gridAfter w:val="1"/>
          <w:wAfter w:w="113" w:type="pct"/>
          <w:trHeight w:val="20"/>
          <w:jc w:val="center"/>
        </w:trPr>
        <w:tc>
          <w:tcPr>
            <w:tcW w:w="4887" w:type="pct"/>
            <w:gridSpan w:val="4"/>
            <w:shd w:val="clear" w:color="auto" w:fill="C6D9F1"/>
          </w:tcPr>
          <w:p w14:paraId="592A74CE" w14:textId="77777777" w:rsidR="007E2FA3" w:rsidRPr="003475A6" w:rsidRDefault="007E2FA3" w:rsidP="00DD63D9">
            <w:pPr>
              <w:numPr>
                <w:ilvl w:val="1"/>
                <w:numId w:val="41"/>
              </w:numPr>
              <w:spacing w:after="0" w:line="240" w:lineRule="auto"/>
              <w:ind w:left="0" w:firstLine="0"/>
              <w:contextualSpacing/>
              <w:jc w:val="both"/>
              <w:rPr>
                <w:rFonts w:ascii="Times New Roman" w:eastAsia="Times New Roman" w:hAnsi="Times New Roman"/>
                <w:sz w:val="20"/>
                <w:szCs w:val="20"/>
                <w:lang w:eastAsia="zh-CN"/>
              </w:rPr>
            </w:pPr>
            <w:r w:rsidRPr="003475A6">
              <w:rPr>
                <w:rFonts w:ascii="Times New Roman" w:eastAsia="Times New Roman" w:hAnsi="Times New Roman"/>
                <w:b/>
                <w:sz w:val="20"/>
                <w:szCs w:val="20"/>
                <w:lang w:eastAsia="zh-CN"/>
              </w:rPr>
              <w:t xml:space="preserve">Laboratoriniai tyrimai </w:t>
            </w:r>
          </w:p>
        </w:tc>
      </w:tr>
      <w:tr w:rsidR="007E2FA3" w:rsidRPr="003475A6" w14:paraId="135C5F9C" w14:textId="77777777" w:rsidTr="007E2FA3">
        <w:trPr>
          <w:gridAfter w:val="1"/>
          <w:wAfter w:w="113" w:type="pct"/>
          <w:trHeight w:val="20"/>
          <w:jc w:val="center"/>
        </w:trPr>
        <w:tc>
          <w:tcPr>
            <w:tcW w:w="537" w:type="pct"/>
            <w:gridSpan w:val="2"/>
          </w:tcPr>
          <w:p w14:paraId="60AD23D9"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6D453703"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Integracija su išorinėmis laboratorijomis: „Medicina </w:t>
            </w:r>
            <w:proofErr w:type="spellStart"/>
            <w:r w:rsidRPr="003475A6">
              <w:rPr>
                <w:rFonts w:ascii="Times New Roman" w:eastAsia="Times New Roman" w:hAnsi="Times New Roman"/>
                <w:sz w:val="20"/>
                <w:szCs w:val="20"/>
                <w:lang w:eastAsia="zh-CN"/>
              </w:rPr>
              <w:t>Practica</w:t>
            </w:r>
            <w:proofErr w:type="spellEnd"/>
            <w:r w:rsidRPr="003475A6">
              <w:rPr>
                <w:rFonts w:ascii="Times New Roman" w:eastAsia="Times New Roman" w:hAnsi="Times New Roman"/>
                <w:sz w:val="20"/>
                <w:szCs w:val="20"/>
                <w:lang w:eastAsia="zh-CN"/>
              </w:rPr>
              <w:t>“, „</w:t>
            </w:r>
            <w:proofErr w:type="spellStart"/>
            <w:r w:rsidRPr="003475A6">
              <w:rPr>
                <w:rFonts w:ascii="Times New Roman" w:eastAsia="Times New Roman" w:hAnsi="Times New Roman"/>
                <w:sz w:val="20"/>
                <w:szCs w:val="20"/>
                <w:lang w:eastAsia="zh-CN"/>
              </w:rPr>
              <w:t>Antėja</w:t>
            </w:r>
            <w:proofErr w:type="spellEnd"/>
            <w:r w:rsidRPr="003475A6">
              <w:rPr>
                <w:rFonts w:ascii="Times New Roman" w:eastAsia="Times New Roman" w:hAnsi="Times New Roman"/>
                <w:sz w:val="20"/>
                <w:szCs w:val="20"/>
                <w:lang w:eastAsia="zh-CN"/>
              </w:rPr>
              <w:t>“, „</w:t>
            </w:r>
            <w:proofErr w:type="spellStart"/>
            <w:r w:rsidRPr="003475A6">
              <w:rPr>
                <w:rFonts w:ascii="Times New Roman" w:eastAsia="Times New Roman" w:hAnsi="Times New Roman"/>
                <w:sz w:val="20"/>
                <w:szCs w:val="20"/>
                <w:lang w:eastAsia="zh-CN"/>
              </w:rPr>
              <w:t>Rezus.lt</w:t>
            </w:r>
            <w:proofErr w:type="spellEnd"/>
            <w:r w:rsidRPr="003475A6">
              <w:rPr>
                <w:rFonts w:ascii="Times New Roman" w:eastAsia="Times New Roman" w:hAnsi="Times New Roman"/>
                <w:sz w:val="20"/>
                <w:szCs w:val="20"/>
                <w:lang w:eastAsia="zh-CN"/>
              </w:rPr>
              <w:t xml:space="preserve">“, „Baltic </w:t>
            </w:r>
            <w:proofErr w:type="spellStart"/>
            <w:r w:rsidRPr="003475A6">
              <w:rPr>
                <w:rFonts w:ascii="Times New Roman" w:eastAsia="Times New Roman" w:hAnsi="Times New Roman"/>
                <w:sz w:val="20"/>
                <w:szCs w:val="20"/>
                <w:lang w:eastAsia="zh-CN"/>
              </w:rPr>
              <w:t>Medics</w:t>
            </w:r>
            <w:proofErr w:type="spellEnd"/>
            <w:r w:rsidRPr="003475A6">
              <w:rPr>
                <w:rFonts w:ascii="Times New Roman" w:eastAsia="Times New Roman" w:hAnsi="Times New Roman"/>
                <w:sz w:val="20"/>
                <w:szCs w:val="20"/>
                <w:lang w:eastAsia="zh-CN"/>
              </w:rPr>
              <w:t>“, „Valstybinis patologijos centras“, „Patologijos diagnostika“.</w:t>
            </w:r>
          </w:p>
        </w:tc>
      </w:tr>
      <w:tr w:rsidR="007E2FA3" w:rsidRPr="003475A6" w14:paraId="40CFFD37" w14:textId="77777777" w:rsidTr="007E2FA3">
        <w:trPr>
          <w:gridAfter w:val="1"/>
          <w:wAfter w:w="113" w:type="pct"/>
          <w:trHeight w:val="20"/>
          <w:jc w:val="center"/>
        </w:trPr>
        <w:tc>
          <w:tcPr>
            <w:tcW w:w="537" w:type="pct"/>
            <w:gridSpan w:val="2"/>
          </w:tcPr>
          <w:p w14:paraId="59CC9E57"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19E35210"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suvesti laboratorinių tyrimų informaciją 025a/LK formose.</w:t>
            </w:r>
          </w:p>
        </w:tc>
      </w:tr>
      <w:tr w:rsidR="007E2FA3" w:rsidRPr="003475A6" w14:paraId="46F0E234" w14:textId="77777777" w:rsidTr="007E2FA3">
        <w:trPr>
          <w:gridAfter w:val="1"/>
          <w:wAfter w:w="113" w:type="pct"/>
          <w:trHeight w:val="20"/>
          <w:jc w:val="center"/>
        </w:trPr>
        <w:tc>
          <w:tcPr>
            <w:tcW w:w="537" w:type="pct"/>
            <w:gridSpan w:val="2"/>
          </w:tcPr>
          <w:p w14:paraId="0631F2D0"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453CC225"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Galimybė užsakyti, peržiūrėti laboratorinius tyrimus, spausdinti lydraštį. </w:t>
            </w:r>
          </w:p>
        </w:tc>
      </w:tr>
      <w:tr w:rsidR="007E2FA3" w:rsidRPr="003475A6" w14:paraId="504A0FEA" w14:textId="77777777" w:rsidTr="007E2FA3">
        <w:trPr>
          <w:gridAfter w:val="1"/>
          <w:wAfter w:w="113" w:type="pct"/>
          <w:trHeight w:val="20"/>
          <w:jc w:val="center"/>
        </w:trPr>
        <w:tc>
          <w:tcPr>
            <w:tcW w:w="537" w:type="pct"/>
            <w:gridSpan w:val="2"/>
          </w:tcPr>
          <w:p w14:paraId="2222B9C9"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293E2625"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Laboratorinių tyrimų susiejimas su mokamomis paslaugomis.</w:t>
            </w:r>
          </w:p>
        </w:tc>
      </w:tr>
      <w:tr w:rsidR="007E2FA3" w:rsidRPr="003475A6" w14:paraId="00D7BC04" w14:textId="77777777" w:rsidTr="007E2FA3">
        <w:trPr>
          <w:gridAfter w:val="1"/>
          <w:wAfter w:w="113" w:type="pct"/>
          <w:trHeight w:val="20"/>
          <w:jc w:val="center"/>
        </w:trPr>
        <w:tc>
          <w:tcPr>
            <w:tcW w:w="4887" w:type="pct"/>
            <w:gridSpan w:val="4"/>
            <w:shd w:val="clear" w:color="auto" w:fill="C6D9F1"/>
          </w:tcPr>
          <w:p w14:paraId="44515FDF" w14:textId="77777777" w:rsidR="007E2FA3" w:rsidRPr="003475A6" w:rsidRDefault="007E2FA3" w:rsidP="00DD63D9">
            <w:pPr>
              <w:numPr>
                <w:ilvl w:val="1"/>
                <w:numId w:val="41"/>
              </w:numPr>
              <w:spacing w:after="0" w:line="240" w:lineRule="auto"/>
              <w:ind w:left="0" w:firstLine="0"/>
              <w:jc w:val="both"/>
              <w:rPr>
                <w:rFonts w:ascii="Times New Roman" w:eastAsia="Times New Roman" w:hAnsi="Times New Roman"/>
                <w:b/>
                <w:sz w:val="20"/>
                <w:szCs w:val="20"/>
                <w:lang w:eastAsia="zh-CN"/>
              </w:rPr>
            </w:pPr>
            <w:r w:rsidRPr="003475A6">
              <w:rPr>
                <w:rFonts w:ascii="Times New Roman" w:eastAsia="Times New Roman" w:hAnsi="Times New Roman"/>
                <w:b/>
                <w:sz w:val="20"/>
                <w:szCs w:val="20"/>
                <w:lang w:eastAsia="zh-CN"/>
              </w:rPr>
              <w:t>FOXUS IS ataskaitos</w:t>
            </w:r>
          </w:p>
        </w:tc>
      </w:tr>
      <w:tr w:rsidR="007E2FA3" w:rsidRPr="003475A6" w14:paraId="561AFE6F" w14:textId="77777777" w:rsidTr="007E2FA3">
        <w:trPr>
          <w:gridAfter w:val="1"/>
          <w:wAfter w:w="113" w:type="pct"/>
          <w:trHeight w:val="20"/>
          <w:jc w:val="center"/>
        </w:trPr>
        <w:tc>
          <w:tcPr>
            <w:tcW w:w="537" w:type="pct"/>
            <w:gridSpan w:val="2"/>
          </w:tcPr>
          <w:p w14:paraId="6F549C4C"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1BFD0E51"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Ataskaitos valdomos pagal nustatytas teises. Įstaigos darbuotojai gali peržiūrėti ir užsakyti ataskaitas.</w:t>
            </w:r>
          </w:p>
        </w:tc>
      </w:tr>
      <w:tr w:rsidR="007E2FA3" w:rsidRPr="003475A6" w14:paraId="27EEA390" w14:textId="77777777" w:rsidTr="007E2FA3">
        <w:trPr>
          <w:gridAfter w:val="1"/>
          <w:wAfter w:w="113" w:type="pct"/>
          <w:trHeight w:val="20"/>
          <w:jc w:val="center"/>
        </w:trPr>
        <w:tc>
          <w:tcPr>
            <w:tcW w:w="537" w:type="pct"/>
            <w:gridSpan w:val="2"/>
          </w:tcPr>
          <w:p w14:paraId="649FCD53"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6194E3A9"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Ataskaitų duomenys pateikiami programoje, yra galimybė eksportuoti (</w:t>
            </w:r>
            <w:proofErr w:type="spellStart"/>
            <w:r w:rsidRPr="003475A6">
              <w:rPr>
                <w:rFonts w:ascii="Times New Roman" w:eastAsia="Times New Roman" w:hAnsi="Times New Roman"/>
                <w:sz w:val="20"/>
                <w:szCs w:val="20"/>
                <w:lang w:eastAsia="zh-CN"/>
              </w:rPr>
              <w:t>excel</w:t>
            </w:r>
            <w:proofErr w:type="spellEnd"/>
            <w:r w:rsidRPr="003475A6">
              <w:rPr>
                <w:rFonts w:ascii="Times New Roman" w:eastAsia="Times New Roman" w:hAnsi="Times New Roman"/>
                <w:sz w:val="20"/>
                <w:szCs w:val="20"/>
                <w:lang w:eastAsia="zh-CN"/>
              </w:rPr>
              <w:t xml:space="preserve">, </w:t>
            </w:r>
            <w:proofErr w:type="spellStart"/>
            <w:r w:rsidRPr="003475A6">
              <w:rPr>
                <w:rFonts w:ascii="Times New Roman" w:eastAsia="Times New Roman" w:hAnsi="Times New Roman"/>
                <w:sz w:val="20"/>
                <w:szCs w:val="20"/>
                <w:lang w:eastAsia="zh-CN"/>
              </w:rPr>
              <w:t>csv</w:t>
            </w:r>
            <w:proofErr w:type="spellEnd"/>
            <w:r w:rsidRPr="003475A6">
              <w:rPr>
                <w:rFonts w:ascii="Times New Roman" w:eastAsia="Times New Roman" w:hAnsi="Times New Roman"/>
                <w:sz w:val="20"/>
                <w:szCs w:val="20"/>
                <w:lang w:eastAsia="zh-CN"/>
              </w:rPr>
              <w:t xml:space="preserve"> formato failais).</w:t>
            </w:r>
          </w:p>
        </w:tc>
      </w:tr>
      <w:tr w:rsidR="007E2FA3" w:rsidRPr="003475A6" w14:paraId="33BE12F8" w14:textId="77777777" w:rsidTr="007E2FA3">
        <w:trPr>
          <w:gridAfter w:val="1"/>
          <w:wAfter w:w="113" w:type="pct"/>
          <w:trHeight w:val="20"/>
          <w:jc w:val="center"/>
        </w:trPr>
        <w:tc>
          <w:tcPr>
            <w:tcW w:w="4887" w:type="pct"/>
            <w:gridSpan w:val="4"/>
            <w:shd w:val="clear" w:color="auto" w:fill="C6D9F1"/>
          </w:tcPr>
          <w:p w14:paraId="090584A3" w14:textId="77777777" w:rsidR="007E2FA3" w:rsidRPr="003475A6" w:rsidRDefault="007E2FA3" w:rsidP="00DD63D9">
            <w:pPr>
              <w:numPr>
                <w:ilvl w:val="0"/>
                <w:numId w:val="41"/>
              </w:numPr>
              <w:spacing w:after="0" w:line="240" w:lineRule="auto"/>
              <w:ind w:left="0" w:firstLine="0"/>
              <w:contextualSpacing/>
              <w:jc w:val="both"/>
              <w:rPr>
                <w:rFonts w:ascii="Times New Roman" w:eastAsia="Times New Roman" w:hAnsi="Times New Roman"/>
                <w:sz w:val="20"/>
                <w:szCs w:val="20"/>
                <w:lang w:eastAsia="zh-CN"/>
              </w:rPr>
            </w:pPr>
            <w:r w:rsidRPr="003475A6">
              <w:rPr>
                <w:rFonts w:ascii="Times New Roman" w:eastAsia="Times New Roman" w:hAnsi="Times New Roman"/>
                <w:b/>
                <w:sz w:val="20"/>
                <w:szCs w:val="20"/>
                <w:lang w:eastAsia="zh-CN"/>
              </w:rPr>
              <w:t>NEFUNKCINĖS SISTEMOS PASLAUGOS</w:t>
            </w:r>
          </w:p>
        </w:tc>
      </w:tr>
      <w:tr w:rsidR="007E2FA3" w:rsidRPr="003475A6" w14:paraId="4814F55C" w14:textId="77777777" w:rsidTr="007E2FA3">
        <w:trPr>
          <w:gridAfter w:val="1"/>
          <w:wAfter w:w="113" w:type="pct"/>
          <w:trHeight w:val="20"/>
          <w:jc w:val="center"/>
        </w:trPr>
        <w:tc>
          <w:tcPr>
            <w:tcW w:w="4887" w:type="pct"/>
            <w:gridSpan w:val="4"/>
            <w:shd w:val="clear" w:color="auto" w:fill="C6D9F1"/>
          </w:tcPr>
          <w:p w14:paraId="1DEA7EF3" w14:textId="77777777" w:rsidR="007E2FA3" w:rsidRPr="003475A6" w:rsidRDefault="007E2FA3" w:rsidP="00DD63D9">
            <w:pPr>
              <w:numPr>
                <w:ilvl w:val="1"/>
                <w:numId w:val="41"/>
              </w:numPr>
              <w:spacing w:after="0" w:line="240" w:lineRule="auto"/>
              <w:ind w:left="0" w:firstLine="0"/>
              <w:contextualSpacing/>
              <w:jc w:val="both"/>
              <w:rPr>
                <w:rFonts w:ascii="Times New Roman" w:eastAsia="Times New Roman" w:hAnsi="Times New Roman"/>
                <w:sz w:val="20"/>
                <w:szCs w:val="20"/>
                <w:lang w:eastAsia="zh-CN"/>
              </w:rPr>
            </w:pPr>
            <w:r w:rsidRPr="003475A6">
              <w:rPr>
                <w:rFonts w:ascii="Times New Roman" w:eastAsia="Times New Roman" w:hAnsi="Times New Roman"/>
                <w:b/>
                <w:sz w:val="20"/>
                <w:szCs w:val="20"/>
                <w:lang w:eastAsia="zh-CN"/>
              </w:rPr>
              <w:lastRenderedPageBreak/>
              <w:t>FOXUS IS vartotojo paskyra</w:t>
            </w:r>
          </w:p>
        </w:tc>
      </w:tr>
      <w:tr w:rsidR="007E2FA3" w:rsidRPr="003475A6" w14:paraId="5BA51605" w14:textId="77777777" w:rsidTr="007E2FA3">
        <w:trPr>
          <w:gridAfter w:val="1"/>
          <w:wAfter w:w="113" w:type="pct"/>
          <w:trHeight w:val="20"/>
          <w:jc w:val="center"/>
        </w:trPr>
        <w:tc>
          <w:tcPr>
            <w:tcW w:w="537" w:type="pct"/>
            <w:gridSpan w:val="2"/>
          </w:tcPr>
          <w:p w14:paraId="6715B664"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470310B7"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Realizuota atsijungimo (angl. „</w:t>
            </w:r>
            <w:proofErr w:type="spellStart"/>
            <w:r w:rsidRPr="003475A6">
              <w:rPr>
                <w:rFonts w:ascii="Times New Roman" w:eastAsia="Times New Roman" w:hAnsi="Times New Roman"/>
                <w:sz w:val="20"/>
                <w:szCs w:val="20"/>
                <w:lang w:eastAsia="zh-CN"/>
              </w:rPr>
              <w:t>log-off</w:t>
            </w:r>
            <w:proofErr w:type="spellEnd"/>
            <w:r w:rsidRPr="003475A6">
              <w:rPr>
                <w:rFonts w:ascii="Times New Roman" w:eastAsia="Times New Roman" w:hAnsi="Times New Roman"/>
                <w:sz w:val="20"/>
                <w:szCs w:val="20"/>
                <w:lang w:eastAsia="zh-CN"/>
              </w:rPr>
              <w:t>“) funkcija po nustatyto laiko.</w:t>
            </w:r>
          </w:p>
        </w:tc>
      </w:tr>
      <w:tr w:rsidR="007E2FA3" w:rsidRPr="003475A6" w14:paraId="4A3B7A64" w14:textId="77777777" w:rsidTr="007E2FA3">
        <w:trPr>
          <w:gridAfter w:val="1"/>
          <w:wAfter w:w="113" w:type="pct"/>
          <w:trHeight w:val="20"/>
          <w:jc w:val="center"/>
        </w:trPr>
        <w:tc>
          <w:tcPr>
            <w:tcW w:w="537" w:type="pct"/>
            <w:gridSpan w:val="2"/>
          </w:tcPr>
          <w:p w14:paraId="674A99FA"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3401F5B2"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Galimybė pasikeisti slaptažodį vartotojui patvirtinus tapatybę su </w:t>
            </w:r>
            <w:proofErr w:type="spellStart"/>
            <w:r w:rsidRPr="003475A6">
              <w:rPr>
                <w:rFonts w:ascii="Times New Roman" w:eastAsia="Times New Roman" w:hAnsi="Times New Roman"/>
                <w:sz w:val="20"/>
                <w:szCs w:val="20"/>
                <w:lang w:eastAsia="zh-CN"/>
              </w:rPr>
              <w:t>SmartID</w:t>
            </w:r>
            <w:proofErr w:type="spellEnd"/>
            <w:r w:rsidRPr="003475A6">
              <w:rPr>
                <w:rFonts w:ascii="Times New Roman" w:eastAsia="Times New Roman" w:hAnsi="Times New Roman"/>
                <w:sz w:val="20"/>
                <w:szCs w:val="20"/>
                <w:lang w:eastAsia="zh-CN"/>
              </w:rPr>
              <w:t xml:space="preserve"> ar mobiliuoju parašu.</w:t>
            </w:r>
          </w:p>
        </w:tc>
      </w:tr>
      <w:tr w:rsidR="007E2FA3" w:rsidRPr="003475A6" w14:paraId="455BD5A3" w14:textId="77777777" w:rsidTr="007E2FA3">
        <w:trPr>
          <w:gridAfter w:val="1"/>
          <w:wAfter w:w="113" w:type="pct"/>
          <w:trHeight w:val="20"/>
          <w:jc w:val="center"/>
        </w:trPr>
        <w:tc>
          <w:tcPr>
            <w:tcW w:w="537" w:type="pct"/>
            <w:gridSpan w:val="2"/>
          </w:tcPr>
          <w:p w14:paraId="66D3282A"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4DB8CB4B"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Pranešimai vartotojams apie sistemos sutrikimus ir vartotojų klaidas.</w:t>
            </w:r>
          </w:p>
        </w:tc>
      </w:tr>
      <w:tr w:rsidR="007E2FA3" w:rsidRPr="003475A6" w14:paraId="5891B8E3" w14:textId="77777777" w:rsidTr="007E2FA3">
        <w:trPr>
          <w:gridAfter w:val="1"/>
          <w:wAfter w:w="113" w:type="pct"/>
          <w:trHeight w:val="20"/>
          <w:jc w:val="center"/>
        </w:trPr>
        <w:tc>
          <w:tcPr>
            <w:tcW w:w="537" w:type="pct"/>
            <w:gridSpan w:val="2"/>
            <w:tcBorders>
              <w:bottom w:val="single" w:sz="4" w:space="0" w:color="000000"/>
            </w:tcBorders>
          </w:tcPr>
          <w:p w14:paraId="6F1F9C70"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Borders>
              <w:bottom w:val="single" w:sz="4" w:space="0" w:color="000000"/>
            </w:tcBorders>
          </w:tcPr>
          <w:p w14:paraId="2AC166CE"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IS funkcionalumai pasiekiami internetinės naršyklės pagalba.</w:t>
            </w:r>
          </w:p>
        </w:tc>
      </w:tr>
      <w:tr w:rsidR="007E2FA3" w:rsidRPr="003475A6" w14:paraId="71FA9FAB" w14:textId="77777777" w:rsidTr="007E2FA3">
        <w:trPr>
          <w:gridAfter w:val="1"/>
          <w:wAfter w:w="113" w:type="pct"/>
          <w:trHeight w:val="20"/>
          <w:jc w:val="center"/>
        </w:trPr>
        <w:tc>
          <w:tcPr>
            <w:tcW w:w="537" w:type="pct"/>
            <w:gridSpan w:val="2"/>
            <w:tcBorders>
              <w:bottom w:val="single" w:sz="4" w:space="0" w:color="000000"/>
            </w:tcBorders>
          </w:tcPr>
          <w:p w14:paraId="696EC450"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Borders>
              <w:bottom w:val="single" w:sz="4" w:space="0" w:color="000000"/>
            </w:tcBorders>
          </w:tcPr>
          <w:p w14:paraId="596E27D3"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registruoti pastebėtas sistemos klaidas.</w:t>
            </w:r>
          </w:p>
        </w:tc>
      </w:tr>
      <w:tr w:rsidR="007E2FA3" w:rsidRPr="003475A6" w14:paraId="6075C297" w14:textId="77777777" w:rsidTr="007E2FA3">
        <w:trPr>
          <w:gridAfter w:val="1"/>
          <w:wAfter w:w="113" w:type="pct"/>
          <w:trHeight w:val="20"/>
          <w:jc w:val="center"/>
        </w:trPr>
        <w:tc>
          <w:tcPr>
            <w:tcW w:w="537" w:type="pct"/>
            <w:gridSpan w:val="2"/>
            <w:shd w:val="clear" w:color="auto" w:fill="C6D9F1"/>
          </w:tcPr>
          <w:p w14:paraId="36CC510B" w14:textId="77777777" w:rsidR="007E2FA3" w:rsidRPr="003475A6" w:rsidRDefault="007E2FA3" w:rsidP="00DD63D9">
            <w:pPr>
              <w:numPr>
                <w:ilvl w:val="1"/>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shd w:val="clear" w:color="auto" w:fill="C6D9F1"/>
            <w:vAlign w:val="center"/>
          </w:tcPr>
          <w:p w14:paraId="574DD874" w14:textId="77777777" w:rsidR="007E2FA3" w:rsidRPr="003475A6" w:rsidRDefault="007E2FA3" w:rsidP="00DD63D9">
            <w:pPr>
              <w:spacing w:after="0" w:line="240" w:lineRule="auto"/>
              <w:ind w:right="-115"/>
              <w:rPr>
                <w:rFonts w:ascii="Times New Roman" w:eastAsia="Times New Roman" w:hAnsi="Times New Roman"/>
                <w:sz w:val="20"/>
                <w:szCs w:val="20"/>
                <w:lang w:eastAsia="zh-CN"/>
              </w:rPr>
            </w:pPr>
            <w:r w:rsidRPr="003475A6">
              <w:rPr>
                <w:rFonts w:ascii="Times New Roman" w:eastAsia="Times New Roman" w:hAnsi="Times New Roman"/>
                <w:b/>
                <w:sz w:val="20"/>
                <w:szCs w:val="20"/>
                <w:lang w:eastAsia="zh-CN"/>
              </w:rPr>
              <w:t xml:space="preserve">FOXUS IS administravimas </w:t>
            </w:r>
          </w:p>
        </w:tc>
      </w:tr>
      <w:tr w:rsidR="007E2FA3" w:rsidRPr="003475A6" w14:paraId="4C17EF0B" w14:textId="77777777" w:rsidTr="007E2FA3">
        <w:trPr>
          <w:gridAfter w:val="1"/>
          <w:wAfter w:w="113" w:type="pct"/>
          <w:trHeight w:val="20"/>
          <w:jc w:val="center"/>
        </w:trPr>
        <w:tc>
          <w:tcPr>
            <w:tcW w:w="537" w:type="pct"/>
            <w:gridSpan w:val="2"/>
          </w:tcPr>
          <w:p w14:paraId="20B6FCA4"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2706D4A1"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Administravimo galimybės yra pasiekiamos per internetinės naršyklės sąsają. </w:t>
            </w:r>
          </w:p>
        </w:tc>
      </w:tr>
      <w:tr w:rsidR="007E2FA3" w:rsidRPr="003475A6" w14:paraId="7FC2E9DF" w14:textId="77777777" w:rsidTr="007E2FA3">
        <w:trPr>
          <w:gridAfter w:val="1"/>
          <w:wAfter w:w="113" w:type="pct"/>
          <w:trHeight w:val="20"/>
          <w:jc w:val="center"/>
        </w:trPr>
        <w:tc>
          <w:tcPr>
            <w:tcW w:w="537" w:type="pct"/>
            <w:gridSpan w:val="2"/>
          </w:tcPr>
          <w:p w14:paraId="4D3A4892"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4FFEDF22"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Galimybė administratoriui kurti/panaikinti vartotojus; priskirti skirtingas vartotojų teises.</w:t>
            </w:r>
          </w:p>
        </w:tc>
      </w:tr>
      <w:tr w:rsidR="007E2FA3" w:rsidRPr="003475A6" w14:paraId="15ECDEE3" w14:textId="77777777" w:rsidTr="007E2FA3">
        <w:trPr>
          <w:gridAfter w:val="1"/>
          <w:wAfter w:w="113" w:type="pct"/>
          <w:trHeight w:val="20"/>
          <w:jc w:val="center"/>
        </w:trPr>
        <w:tc>
          <w:tcPr>
            <w:tcW w:w="537" w:type="pct"/>
            <w:gridSpan w:val="2"/>
          </w:tcPr>
          <w:p w14:paraId="73931DFF" w14:textId="77777777" w:rsidR="007E2FA3" w:rsidRPr="003475A6" w:rsidRDefault="007E2FA3" w:rsidP="00DD63D9">
            <w:pPr>
              <w:numPr>
                <w:ilvl w:val="2"/>
                <w:numId w:val="41"/>
              </w:numPr>
              <w:spacing w:after="0" w:line="240" w:lineRule="auto"/>
              <w:ind w:left="0" w:firstLine="0"/>
              <w:contextualSpacing/>
              <w:jc w:val="both"/>
              <w:rPr>
                <w:rFonts w:ascii="Times New Roman" w:eastAsia="Times New Roman" w:hAnsi="Times New Roman"/>
                <w:sz w:val="20"/>
                <w:szCs w:val="20"/>
                <w:lang w:eastAsia="zh-CN"/>
              </w:rPr>
            </w:pPr>
          </w:p>
        </w:tc>
        <w:tc>
          <w:tcPr>
            <w:tcW w:w="4350" w:type="pct"/>
            <w:gridSpan w:val="2"/>
          </w:tcPr>
          <w:p w14:paraId="6DF2C7EE"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Visi veiksmai, atliekami su paciento sveikatos įrašais, pacientais, kontaktais yra protokoluojami .</w:t>
            </w:r>
          </w:p>
        </w:tc>
      </w:tr>
      <w:tr w:rsidR="007E2FA3" w:rsidRPr="003475A6" w14:paraId="5A80042B" w14:textId="77777777" w:rsidTr="007E2FA3">
        <w:trPr>
          <w:gridAfter w:val="1"/>
          <w:wAfter w:w="113" w:type="pct"/>
          <w:trHeight w:val="20"/>
          <w:jc w:val="center"/>
        </w:trPr>
        <w:tc>
          <w:tcPr>
            <w:tcW w:w="537" w:type="pct"/>
            <w:gridSpan w:val="2"/>
          </w:tcPr>
          <w:p w14:paraId="3B2F73D2" w14:textId="77777777" w:rsidR="007E2FA3" w:rsidRPr="003475A6" w:rsidRDefault="007E2FA3" w:rsidP="00DD63D9">
            <w:pPr>
              <w:numPr>
                <w:ilvl w:val="2"/>
                <w:numId w:val="41"/>
              </w:numPr>
              <w:spacing w:after="0" w:line="240" w:lineRule="auto"/>
              <w:ind w:left="0" w:right="1586" w:firstLine="0"/>
              <w:contextualSpacing/>
              <w:jc w:val="both"/>
              <w:rPr>
                <w:rFonts w:ascii="Times New Roman" w:eastAsia="Times New Roman" w:hAnsi="Times New Roman"/>
                <w:sz w:val="20"/>
                <w:szCs w:val="20"/>
                <w:lang w:eastAsia="zh-CN"/>
              </w:rPr>
            </w:pPr>
          </w:p>
        </w:tc>
        <w:tc>
          <w:tcPr>
            <w:tcW w:w="4350" w:type="pct"/>
            <w:gridSpan w:val="2"/>
          </w:tcPr>
          <w:p w14:paraId="267B1276"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 xml:space="preserve">Yra realizuotas serverių apkrovos paskirstymo (angl. </w:t>
            </w:r>
            <w:proofErr w:type="spellStart"/>
            <w:r w:rsidRPr="003475A6">
              <w:rPr>
                <w:rFonts w:ascii="Times New Roman" w:eastAsia="Times New Roman" w:hAnsi="Times New Roman"/>
                <w:sz w:val="20"/>
                <w:szCs w:val="20"/>
                <w:lang w:eastAsia="zh-CN"/>
              </w:rPr>
              <w:t>loadbalancing</w:t>
            </w:r>
            <w:proofErr w:type="spellEnd"/>
            <w:r w:rsidRPr="003475A6">
              <w:rPr>
                <w:rFonts w:ascii="Times New Roman" w:eastAsia="Times New Roman" w:hAnsi="Times New Roman"/>
                <w:sz w:val="20"/>
                <w:szCs w:val="20"/>
                <w:lang w:eastAsia="zh-CN"/>
              </w:rPr>
              <w:t xml:space="preserve">) mechanizmas. </w:t>
            </w:r>
          </w:p>
        </w:tc>
      </w:tr>
      <w:tr w:rsidR="007E2FA3" w:rsidRPr="003475A6" w14:paraId="7077E89C" w14:textId="77777777" w:rsidTr="007E2FA3">
        <w:trPr>
          <w:gridAfter w:val="1"/>
          <w:wAfter w:w="113" w:type="pct"/>
          <w:trHeight w:val="20"/>
          <w:jc w:val="center"/>
        </w:trPr>
        <w:tc>
          <w:tcPr>
            <w:tcW w:w="537" w:type="pct"/>
            <w:gridSpan w:val="2"/>
          </w:tcPr>
          <w:p w14:paraId="7C2CD483" w14:textId="77777777" w:rsidR="007E2FA3" w:rsidRPr="003475A6" w:rsidRDefault="007E2FA3" w:rsidP="00DD63D9">
            <w:pPr>
              <w:numPr>
                <w:ilvl w:val="2"/>
                <w:numId w:val="41"/>
              </w:numPr>
              <w:spacing w:after="0" w:line="240" w:lineRule="auto"/>
              <w:ind w:left="0" w:right="1586" w:firstLine="0"/>
              <w:contextualSpacing/>
              <w:jc w:val="both"/>
              <w:rPr>
                <w:rFonts w:ascii="Times New Roman" w:eastAsia="Times New Roman" w:hAnsi="Times New Roman"/>
                <w:sz w:val="20"/>
                <w:szCs w:val="20"/>
                <w:lang w:eastAsia="zh-CN"/>
              </w:rPr>
            </w:pPr>
          </w:p>
        </w:tc>
        <w:tc>
          <w:tcPr>
            <w:tcW w:w="4350" w:type="pct"/>
            <w:gridSpan w:val="2"/>
          </w:tcPr>
          <w:p w14:paraId="5EE19F32" w14:textId="77777777" w:rsidR="007E2FA3" w:rsidRPr="003475A6" w:rsidRDefault="007E2FA3" w:rsidP="00DD63D9">
            <w:pPr>
              <w:spacing w:after="0" w:line="240" w:lineRule="auto"/>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Duomenų mainams tarp darbo vietų ir tarnybinių stočių yra naudojami šie protokolai:</w:t>
            </w:r>
          </w:p>
          <w:p w14:paraId="10A539E0" w14:textId="77777777" w:rsidR="007E2FA3" w:rsidRPr="003475A6" w:rsidRDefault="007E2FA3" w:rsidP="00DD63D9">
            <w:pPr>
              <w:numPr>
                <w:ilvl w:val="0"/>
                <w:numId w:val="42"/>
              </w:numPr>
              <w:spacing w:after="0" w:line="240" w:lineRule="auto"/>
              <w:ind w:left="0" w:firstLine="0"/>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TCP/IP,</w:t>
            </w:r>
          </w:p>
          <w:p w14:paraId="2DAA11C1" w14:textId="77777777" w:rsidR="007E2FA3" w:rsidRPr="003475A6" w:rsidRDefault="007E2FA3" w:rsidP="00DD63D9">
            <w:pPr>
              <w:numPr>
                <w:ilvl w:val="0"/>
                <w:numId w:val="42"/>
              </w:numPr>
              <w:spacing w:after="0" w:line="240" w:lineRule="auto"/>
              <w:ind w:left="0" w:firstLine="0"/>
              <w:jc w:val="both"/>
              <w:rPr>
                <w:rFonts w:ascii="Times New Roman" w:eastAsia="Times New Roman" w:hAnsi="Times New Roman"/>
                <w:sz w:val="20"/>
                <w:szCs w:val="20"/>
                <w:lang w:eastAsia="zh-CN"/>
              </w:rPr>
            </w:pPr>
            <w:r w:rsidRPr="003475A6">
              <w:rPr>
                <w:rFonts w:ascii="Times New Roman" w:eastAsia="Times New Roman" w:hAnsi="Times New Roman"/>
                <w:sz w:val="20"/>
                <w:szCs w:val="20"/>
                <w:lang w:eastAsia="zh-CN"/>
              </w:rPr>
              <w:t>HTTPS, SSL sertifikatas.</w:t>
            </w:r>
          </w:p>
        </w:tc>
      </w:tr>
      <w:tr w:rsidR="008E0A57" w:rsidRPr="00F96B89" w14:paraId="300E2346" w14:textId="77777777" w:rsidTr="007E2FA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Before w:val="1"/>
          <w:wBefore w:w="61" w:type="pct"/>
        </w:trPr>
        <w:tc>
          <w:tcPr>
            <w:tcW w:w="2470" w:type="pct"/>
            <w:gridSpan w:val="2"/>
          </w:tcPr>
          <w:p w14:paraId="6A74CA8D" w14:textId="77777777" w:rsidR="004C03BF" w:rsidRPr="00F96B89" w:rsidRDefault="004C03BF" w:rsidP="00C705ED">
            <w:pPr>
              <w:pStyle w:val="Pagrindinistekstas3"/>
              <w:ind w:firstLine="0"/>
              <w:rPr>
                <w:rFonts w:ascii="Times New Roman" w:hAnsi="Times New Roman"/>
                <w:b/>
                <w:color w:val="000000" w:themeColor="text1"/>
                <w:sz w:val="24"/>
                <w:szCs w:val="24"/>
              </w:rPr>
            </w:pPr>
          </w:p>
          <w:p w14:paraId="1F18D949" w14:textId="78122079" w:rsidR="002573E4" w:rsidRPr="00F96B89" w:rsidRDefault="002573E4" w:rsidP="00C705ED">
            <w:pPr>
              <w:pStyle w:val="Pagrindinistekstas3"/>
              <w:ind w:firstLine="0"/>
              <w:rPr>
                <w:rFonts w:ascii="Times New Roman" w:hAnsi="Times New Roman"/>
                <w:color w:val="000000" w:themeColor="text1"/>
                <w:sz w:val="24"/>
                <w:szCs w:val="24"/>
                <w:lang w:val="lt-LT"/>
              </w:rPr>
            </w:pPr>
            <w:proofErr w:type="spellStart"/>
            <w:r w:rsidRPr="00F96B89">
              <w:rPr>
                <w:rFonts w:ascii="Times New Roman" w:hAnsi="Times New Roman"/>
                <w:b/>
                <w:color w:val="000000" w:themeColor="text1"/>
                <w:sz w:val="24"/>
                <w:szCs w:val="24"/>
              </w:rPr>
              <w:t>Paslaugų</w:t>
            </w:r>
            <w:proofErr w:type="spellEnd"/>
            <w:r w:rsidRPr="00F96B89">
              <w:rPr>
                <w:rFonts w:ascii="Times New Roman" w:hAnsi="Times New Roman"/>
                <w:b/>
                <w:color w:val="000000" w:themeColor="text1"/>
                <w:sz w:val="24"/>
                <w:szCs w:val="24"/>
              </w:rPr>
              <w:t xml:space="preserve"> </w:t>
            </w:r>
            <w:proofErr w:type="spellStart"/>
            <w:r w:rsidRPr="00F96B89">
              <w:rPr>
                <w:rFonts w:ascii="Times New Roman" w:hAnsi="Times New Roman"/>
                <w:b/>
                <w:color w:val="000000" w:themeColor="text1"/>
                <w:sz w:val="24"/>
                <w:szCs w:val="24"/>
              </w:rPr>
              <w:t>gavėjas</w:t>
            </w:r>
            <w:proofErr w:type="spellEnd"/>
            <w:r w:rsidRPr="00F96B89">
              <w:rPr>
                <w:rFonts w:ascii="Times New Roman" w:hAnsi="Times New Roman"/>
                <w:color w:val="000000" w:themeColor="text1"/>
                <w:sz w:val="24"/>
                <w:szCs w:val="24"/>
                <w:lang w:val="lt-LT"/>
              </w:rPr>
              <w:t xml:space="preserve"> </w:t>
            </w:r>
          </w:p>
          <w:p w14:paraId="17548BBB" w14:textId="77777777" w:rsidR="002573E4" w:rsidRPr="00F96B89" w:rsidRDefault="002573E4" w:rsidP="00C705ED">
            <w:pPr>
              <w:pStyle w:val="Pagrindinistekstas3"/>
              <w:ind w:firstLine="0"/>
              <w:rPr>
                <w:rFonts w:ascii="Times New Roman" w:hAnsi="Times New Roman"/>
                <w:b/>
                <w:color w:val="000000" w:themeColor="text1"/>
                <w:sz w:val="24"/>
                <w:szCs w:val="24"/>
                <w:lang w:val="lt-LT"/>
              </w:rPr>
            </w:pPr>
            <w:r w:rsidRPr="00F96B89">
              <w:rPr>
                <w:rFonts w:ascii="Times New Roman" w:hAnsi="Times New Roman"/>
                <w:color w:val="000000" w:themeColor="text1"/>
                <w:sz w:val="24"/>
                <w:szCs w:val="24"/>
                <w:lang w:val="lt-LT"/>
              </w:rPr>
              <w:t>VšĮ Klaipėdos senamiesčio pirminės</w:t>
            </w:r>
            <w:r w:rsidRPr="00F96B89">
              <w:rPr>
                <w:rFonts w:ascii="Times New Roman" w:hAnsi="Times New Roman"/>
                <w:b/>
                <w:bCs/>
                <w:iCs/>
                <w:color w:val="000000" w:themeColor="text1"/>
                <w:sz w:val="24"/>
                <w:szCs w:val="24"/>
              </w:rPr>
              <w:tab/>
            </w:r>
          </w:p>
        </w:tc>
        <w:tc>
          <w:tcPr>
            <w:tcW w:w="2470" w:type="pct"/>
            <w:gridSpan w:val="2"/>
          </w:tcPr>
          <w:p w14:paraId="074177B2" w14:textId="77777777" w:rsidR="004C03BF" w:rsidRPr="00F96B89" w:rsidRDefault="004C03BF" w:rsidP="00C705ED">
            <w:pPr>
              <w:spacing w:after="0" w:line="240" w:lineRule="auto"/>
              <w:rPr>
                <w:rFonts w:ascii="Times New Roman" w:hAnsi="Times New Roman"/>
                <w:b/>
                <w:color w:val="000000" w:themeColor="text1"/>
                <w:sz w:val="24"/>
                <w:szCs w:val="24"/>
              </w:rPr>
            </w:pPr>
          </w:p>
          <w:p w14:paraId="21813FFB" w14:textId="1D8B6229" w:rsidR="002573E4" w:rsidRPr="00F96B89" w:rsidRDefault="002573E4" w:rsidP="00C705ED">
            <w:pPr>
              <w:spacing w:after="0" w:line="240" w:lineRule="auto"/>
              <w:rPr>
                <w:rFonts w:ascii="Times New Roman" w:hAnsi="Times New Roman"/>
                <w:color w:val="000000" w:themeColor="text1"/>
                <w:sz w:val="24"/>
                <w:szCs w:val="24"/>
              </w:rPr>
            </w:pPr>
            <w:r w:rsidRPr="00F96B89">
              <w:rPr>
                <w:rFonts w:ascii="Times New Roman" w:hAnsi="Times New Roman"/>
                <w:b/>
                <w:color w:val="000000" w:themeColor="text1"/>
                <w:sz w:val="24"/>
                <w:szCs w:val="24"/>
              </w:rPr>
              <w:t>Paslaugų teikėjas</w:t>
            </w:r>
            <w:r w:rsidRPr="00F96B89">
              <w:rPr>
                <w:rFonts w:ascii="Times New Roman" w:hAnsi="Times New Roman"/>
                <w:color w:val="000000" w:themeColor="text1"/>
                <w:sz w:val="24"/>
                <w:szCs w:val="24"/>
              </w:rPr>
              <w:t xml:space="preserve"> </w:t>
            </w:r>
          </w:p>
          <w:p w14:paraId="768038C0" w14:textId="77777777" w:rsidR="002573E4" w:rsidRPr="00F96B89" w:rsidRDefault="002573E4" w:rsidP="00C705ED">
            <w:pPr>
              <w:spacing w:after="0" w:line="240" w:lineRule="auto"/>
              <w:rPr>
                <w:rFonts w:ascii="Times New Roman" w:hAnsi="Times New Roman"/>
                <w:color w:val="000000" w:themeColor="text1"/>
                <w:sz w:val="24"/>
                <w:szCs w:val="24"/>
              </w:rPr>
            </w:pPr>
            <w:r w:rsidRPr="00F96B89">
              <w:rPr>
                <w:rFonts w:ascii="Times New Roman" w:hAnsi="Times New Roman"/>
                <w:color w:val="000000" w:themeColor="text1"/>
                <w:sz w:val="24"/>
                <w:szCs w:val="24"/>
              </w:rPr>
              <w:t>UAB „</w:t>
            </w:r>
            <w:proofErr w:type="spellStart"/>
            <w:r w:rsidRPr="00F96B89">
              <w:rPr>
                <w:rFonts w:ascii="Times New Roman" w:hAnsi="Times New Roman"/>
                <w:color w:val="000000" w:themeColor="text1"/>
                <w:sz w:val="24"/>
                <w:szCs w:val="24"/>
              </w:rPr>
              <w:t>Sofdent</w:t>
            </w:r>
            <w:proofErr w:type="spellEnd"/>
            <w:r w:rsidRPr="00F96B89">
              <w:rPr>
                <w:rFonts w:ascii="Times New Roman" w:hAnsi="Times New Roman"/>
                <w:color w:val="000000" w:themeColor="text1"/>
                <w:sz w:val="24"/>
                <w:szCs w:val="24"/>
              </w:rPr>
              <w:t>“</w:t>
            </w:r>
          </w:p>
        </w:tc>
      </w:tr>
      <w:tr w:rsidR="008E0A57" w:rsidRPr="00F96B89" w14:paraId="5B552F8A" w14:textId="77777777" w:rsidTr="007E2FA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Before w:val="1"/>
          <w:wBefore w:w="61" w:type="pct"/>
        </w:trPr>
        <w:tc>
          <w:tcPr>
            <w:tcW w:w="2470" w:type="pct"/>
            <w:gridSpan w:val="2"/>
          </w:tcPr>
          <w:p w14:paraId="296C0248" w14:textId="77777777" w:rsidR="002573E4" w:rsidRPr="00F96B89" w:rsidRDefault="002573E4"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sveikatos priežiūros centras</w:t>
            </w:r>
          </w:p>
          <w:p w14:paraId="2FA0536F" w14:textId="77777777" w:rsidR="002573E4" w:rsidRPr="00F96B89" w:rsidRDefault="002573E4" w:rsidP="00C705ED">
            <w:pPr>
              <w:pStyle w:val="Pagrindinistekstas3"/>
              <w:ind w:firstLine="0"/>
              <w:rPr>
                <w:rFonts w:ascii="Times New Roman" w:hAnsi="Times New Roman"/>
                <w:color w:val="000000" w:themeColor="text1"/>
                <w:sz w:val="24"/>
                <w:szCs w:val="24"/>
                <w:lang w:val="lt-LT"/>
              </w:rPr>
            </w:pPr>
          </w:p>
          <w:p w14:paraId="34AD838B" w14:textId="77777777" w:rsidR="002573E4" w:rsidRPr="00F96B89" w:rsidRDefault="002573E4"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 xml:space="preserve">Vyriausioji gydytoja </w:t>
            </w:r>
          </w:p>
          <w:p w14:paraId="7F9C4A80" w14:textId="77777777" w:rsidR="002573E4" w:rsidRPr="00F96B89" w:rsidRDefault="002573E4"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Loreta Žilinskienė</w:t>
            </w:r>
          </w:p>
          <w:p w14:paraId="29E31CFE" w14:textId="77777777" w:rsidR="002573E4" w:rsidRPr="00F96B89" w:rsidRDefault="002573E4" w:rsidP="00C705ED">
            <w:pPr>
              <w:pStyle w:val="Pagrindinistekstas3"/>
              <w:ind w:firstLine="0"/>
              <w:rPr>
                <w:rFonts w:ascii="Times New Roman" w:hAnsi="Times New Roman"/>
                <w:color w:val="000000" w:themeColor="text1"/>
                <w:sz w:val="24"/>
                <w:szCs w:val="24"/>
                <w:lang w:val="lt-LT"/>
              </w:rPr>
            </w:pPr>
          </w:p>
        </w:tc>
        <w:tc>
          <w:tcPr>
            <w:tcW w:w="2470" w:type="pct"/>
            <w:gridSpan w:val="2"/>
          </w:tcPr>
          <w:p w14:paraId="08DC05EF" w14:textId="77777777" w:rsidR="002573E4" w:rsidRPr="00F96B89" w:rsidRDefault="002573E4" w:rsidP="00C705ED">
            <w:pPr>
              <w:spacing w:after="0" w:line="240" w:lineRule="auto"/>
              <w:rPr>
                <w:rFonts w:ascii="Times New Roman" w:hAnsi="Times New Roman"/>
                <w:color w:val="000000" w:themeColor="text1"/>
                <w:sz w:val="24"/>
                <w:szCs w:val="24"/>
              </w:rPr>
            </w:pPr>
          </w:p>
          <w:p w14:paraId="7BDC4423" w14:textId="77777777" w:rsidR="002573E4" w:rsidRPr="00F96B89" w:rsidRDefault="002573E4" w:rsidP="00C705ED">
            <w:pPr>
              <w:spacing w:after="0" w:line="240" w:lineRule="auto"/>
              <w:rPr>
                <w:rFonts w:ascii="Times New Roman" w:hAnsi="Times New Roman"/>
                <w:color w:val="000000" w:themeColor="text1"/>
                <w:sz w:val="24"/>
                <w:szCs w:val="24"/>
              </w:rPr>
            </w:pPr>
          </w:p>
          <w:p w14:paraId="4C2EFA42" w14:textId="77777777" w:rsidR="002573E4" w:rsidRPr="00F96B89" w:rsidRDefault="002573E4" w:rsidP="00C705ED">
            <w:pPr>
              <w:spacing w:after="0" w:line="240" w:lineRule="auto"/>
              <w:rPr>
                <w:rFonts w:ascii="Times New Roman" w:hAnsi="Times New Roman"/>
                <w:color w:val="000000" w:themeColor="text1"/>
                <w:sz w:val="24"/>
                <w:szCs w:val="24"/>
                <w:shd w:val="clear" w:color="auto" w:fill="FAFAFA"/>
              </w:rPr>
            </w:pPr>
            <w:r w:rsidRPr="00F96B89">
              <w:rPr>
                <w:rFonts w:ascii="Times New Roman" w:hAnsi="Times New Roman"/>
                <w:color w:val="000000" w:themeColor="text1"/>
                <w:sz w:val="24"/>
                <w:szCs w:val="24"/>
              </w:rPr>
              <w:t>Direktorius</w:t>
            </w:r>
          </w:p>
          <w:p w14:paraId="4143A672" w14:textId="77777777" w:rsidR="002573E4" w:rsidRPr="00F96B89" w:rsidRDefault="002573E4" w:rsidP="00C705ED">
            <w:pPr>
              <w:spacing w:after="0" w:line="240" w:lineRule="auto"/>
              <w:rPr>
                <w:rFonts w:ascii="Times New Roman" w:hAnsi="Times New Roman"/>
                <w:color w:val="000000" w:themeColor="text1"/>
                <w:sz w:val="24"/>
                <w:szCs w:val="24"/>
              </w:rPr>
            </w:pPr>
            <w:r w:rsidRPr="00F96B89">
              <w:rPr>
                <w:rFonts w:ascii="Times New Roman" w:hAnsi="Times New Roman"/>
                <w:color w:val="000000" w:themeColor="text1"/>
                <w:sz w:val="24"/>
                <w:szCs w:val="24"/>
              </w:rPr>
              <w:t xml:space="preserve">Rytis </w:t>
            </w:r>
            <w:proofErr w:type="spellStart"/>
            <w:r w:rsidRPr="00F96B89">
              <w:rPr>
                <w:rFonts w:ascii="Times New Roman" w:hAnsi="Times New Roman"/>
                <w:color w:val="000000" w:themeColor="text1"/>
                <w:sz w:val="24"/>
                <w:szCs w:val="24"/>
              </w:rPr>
              <w:t>Naginevičius</w:t>
            </w:r>
            <w:proofErr w:type="spellEnd"/>
          </w:p>
        </w:tc>
      </w:tr>
      <w:tr w:rsidR="008E0A57" w:rsidRPr="00F96B89" w14:paraId="42E26615" w14:textId="77777777" w:rsidTr="007E2FA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Before w:val="1"/>
          <w:wBefore w:w="61" w:type="pct"/>
        </w:trPr>
        <w:tc>
          <w:tcPr>
            <w:tcW w:w="2470" w:type="pct"/>
            <w:gridSpan w:val="2"/>
          </w:tcPr>
          <w:p w14:paraId="6E0DAFF3" w14:textId="77777777" w:rsidR="002573E4" w:rsidRPr="00F96B89" w:rsidRDefault="002573E4" w:rsidP="00C705ED">
            <w:pPr>
              <w:pStyle w:val="Pagrindinistekstas3"/>
              <w:ind w:firstLine="0"/>
              <w:rPr>
                <w:rFonts w:ascii="Times New Roman" w:hAnsi="Times New Roman"/>
                <w:color w:val="000000" w:themeColor="text1"/>
                <w:sz w:val="24"/>
                <w:szCs w:val="24"/>
                <w:lang w:val="lt-LT"/>
              </w:rPr>
            </w:pPr>
          </w:p>
          <w:p w14:paraId="1E23EFEC" w14:textId="77777777" w:rsidR="002573E4" w:rsidRPr="00F96B89" w:rsidRDefault="002573E4"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_________________________</w:t>
            </w:r>
          </w:p>
        </w:tc>
        <w:tc>
          <w:tcPr>
            <w:tcW w:w="2470" w:type="pct"/>
            <w:gridSpan w:val="2"/>
          </w:tcPr>
          <w:p w14:paraId="63B7E0E9" w14:textId="77777777" w:rsidR="002573E4" w:rsidRPr="00F96B89" w:rsidRDefault="002573E4" w:rsidP="00C705ED">
            <w:pPr>
              <w:pStyle w:val="Pagrindinistekstas3"/>
              <w:ind w:firstLine="0"/>
              <w:rPr>
                <w:rFonts w:ascii="Times New Roman" w:hAnsi="Times New Roman"/>
                <w:color w:val="000000" w:themeColor="text1"/>
                <w:sz w:val="24"/>
                <w:szCs w:val="24"/>
                <w:lang w:val="lt-LT"/>
              </w:rPr>
            </w:pPr>
          </w:p>
          <w:p w14:paraId="203C42FB" w14:textId="77777777" w:rsidR="002573E4" w:rsidRPr="00F96B89" w:rsidRDefault="002573E4"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_________________________</w:t>
            </w:r>
          </w:p>
        </w:tc>
      </w:tr>
      <w:tr w:rsidR="002573E4" w:rsidRPr="00F96B89" w14:paraId="1B52631E" w14:textId="77777777" w:rsidTr="007E2FA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Before w:val="1"/>
          <w:wBefore w:w="61" w:type="pct"/>
          <w:trHeight w:val="212"/>
        </w:trPr>
        <w:tc>
          <w:tcPr>
            <w:tcW w:w="2470" w:type="pct"/>
            <w:gridSpan w:val="2"/>
          </w:tcPr>
          <w:p w14:paraId="027317BD" w14:textId="77777777" w:rsidR="002573E4" w:rsidRPr="00F96B89" w:rsidRDefault="002573E4" w:rsidP="00C705ED">
            <w:pPr>
              <w:pStyle w:val="Pagrindinistekstas3"/>
              <w:ind w:firstLine="0"/>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 xml:space="preserve">                                            A.V.</w:t>
            </w:r>
          </w:p>
        </w:tc>
        <w:tc>
          <w:tcPr>
            <w:tcW w:w="2470" w:type="pct"/>
            <w:gridSpan w:val="2"/>
          </w:tcPr>
          <w:p w14:paraId="1462548D" w14:textId="77777777" w:rsidR="002573E4" w:rsidRPr="00F96B89" w:rsidRDefault="002573E4" w:rsidP="00C705ED">
            <w:pPr>
              <w:pStyle w:val="Pagrindinistekstas3"/>
              <w:ind w:firstLine="0"/>
              <w:jc w:val="left"/>
              <w:rPr>
                <w:rFonts w:ascii="Times New Roman" w:hAnsi="Times New Roman"/>
                <w:color w:val="000000" w:themeColor="text1"/>
                <w:sz w:val="24"/>
                <w:szCs w:val="24"/>
                <w:lang w:val="lt-LT"/>
              </w:rPr>
            </w:pPr>
            <w:r w:rsidRPr="00F96B89">
              <w:rPr>
                <w:rFonts w:ascii="Times New Roman" w:hAnsi="Times New Roman"/>
                <w:color w:val="000000" w:themeColor="text1"/>
                <w:sz w:val="24"/>
                <w:szCs w:val="24"/>
                <w:lang w:val="lt-LT"/>
              </w:rPr>
              <w:t xml:space="preserve">                                           A.V.</w:t>
            </w:r>
          </w:p>
        </w:tc>
      </w:tr>
    </w:tbl>
    <w:p w14:paraId="5AAFCF38" w14:textId="25AD8C75" w:rsidR="00130323" w:rsidRPr="00F96B89" w:rsidRDefault="00130323" w:rsidP="00130323">
      <w:pPr>
        <w:spacing w:line="240" w:lineRule="auto"/>
        <w:rPr>
          <w:rFonts w:ascii="Times New Roman" w:hAnsi="Times New Roman"/>
          <w:b/>
          <w:color w:val="000000" w:themeColor="text1"/>
          <w:sz w:val="24"/>
          <w:szCs w:val="24"/>
        </w:rPr>
      </w:pPr>
    </w:p>
    <w:p w14:paraId="0DF23AAD" w14:textId="20C1ADFB" w:rsidR="00130323" w:rsidRPr="00F96B89" w:rsidRDefault="00130323" w:rsidP="00130323">
      <w:pPr>
        <w:spacing w:line="240" w:lineRule="auto"/>
        <w:rPr>
          <w:rFonts w:ascii="Times New Roman" w:hAnsi="Times New Roman"/>
          <w:b/>
          <w:color w:val="000000" w:themeColor="text1"/>
          <w:sz w:val="24"/>
          <w:szCs w:val="24"/>
        </w:rPr>
      </w:pPr>
    </w:p>
    <w:p w14:paraId="413C3353" w14:textId="77777777" w:rsidR="00130323" w:rsidRPr="00F96B89" w:rsidRDefault="00130323" w:rsidP="00130323">
      <w:pPr>
        <w:spacing w:line="240" w:lineRule="auto"/>
        <w:rPr>
          <w:rFonts w:ascii="Times New Roman" w:hAnsi="Times New Roman"/>
          <w:b/>
          <w:color w:val="000000" w:themeColor="text1"/>
          <w:sz w:val="24"/>
          <w:szCs w:val="24"/>
        </w:rPr>
      </w:pPr>
    </w:p>
    <w:p w14:paraId="066FDCB5" w14:textId="64A2E172" w:rsidR="002573E4" w:rsidRPr="00F96B89" w:rsidRDefault="002573E4">
      <w:pPr>
        <w:spacing w:line="240" w:lineRule="auto"/>
        <w:jc w:val="center"/>
        <w:rPr>
          <w:rFonts w:ascii="Times New Roman" w:hAnsi="Times New Roman"/>
          <w:b/>
          <w:color w:val="000000" w:themeColor="text1"/>
          <w:sz w:val="24"/>
          <w:szCs w:val="24"/>
        </w:rPr>
      </w:pPr>
    </w:p>
    <w:p w14:paraId="37E69882" w14:textId="77777777" w:rsidR="001D1341" w:rsidRPr="00F96B89" w:rsidRDefault="001D1341" w:rsidP="0035640F">
      <w:pPr>
        <w:spacing w:after="0" w:line="240" w:lineRule="auto"/>
        <w:jc w:val="right"/>
        <w:rPr>
          <w:rFonts w:ascii="Times New Roman" w:hAnsi="Times New Roman"/>
          <w:color w:val="000000" w:themeColor="text1"/>
          <w:sz w:val="24"/>
          <w:szCs w:val="24"/>
          <w:lang w:eastAsia="lt-LT"/>
        </w:rPr>
        <w:sectPr w:rsidR="001D1341" w:rsidRPr="00F96B89" w:rsidSect="00CC1C29">
          <w:footerReference w:type="even" r:id="rId14"/>
          <w:footerReference w:type="default" r:id="rId15"/>
          <w:pgSz w:w="11906" w:h="16838"/>
          <w:pgMar w:top="1701" w:right="567" w:bottom="1134" w:left="1701" w:header="567" w:footer="567" w:gutter="0"/>
          <w:cols w:space="1296"/>
          <w:rtlGutter/>
          <w:docGrid w:linePitch="360"/>
        </w:sectPr>
      </w:pPr>
    </w:p>
    <w:p w14:paraId="77A5629B" w14:textId="3A9BE522" w:rsidR="0035640F" w:rsidRPr="00F96B89" w:rsidRDefault="0041235C" w:rsidP="0035640F">
      <w:pPr>
        <w:spacing w:after="0" w:line="240" w:lineRule="auto"/>
        <w:jc w:val="right"/>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lastRenderedPageBreak/>
        <w:t xml:space="preserve">4 </w:t>
      </w:r>
      <w:r w:rsidR="0035640F" w:rsidRPr="00F96B89">
        <w:rPr>
          <w:rFonts w:ascii="Times New Roman" w:hAnsi="Times New Roman"/>
          <w:color w:val="000000" w:themeColor="text1"/>
          <w:sz w:val="24"/>
          <w:szCs w:val="24"/>
          <w:lang w:eastAsia="lt-LT"/>
        </w:rPr>
        <w:t xml:space="preserve">priedas </w:t>
      </w:r>
    </w:p>
    <w:p w14:paraId="1EC4BF62" w14:textId="69B18101" w:rsidR="0035640F" w:rsidRPr="00F96B89" w:rsidRDefault="0035640F" w:rsidP="0035640F">
      <w:pPr>
        <w:spacing w:after="0" w:line="240" w:lineRule="auto"/>
        <w:jc w:val="right"/>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prie 202</w:t>
      </w:r>
      <w:r w:rsidR="0087228E" w:rsidRPr="00F96B89">
        <w:rPr>
          <w:rFonts w:ascii="Times New Roman" w:hAnsi="Times New Roman"/>
          <w:color w:val="000000" w:themeColor="text1"/>
          <w:sz w:val="24"/>
          <w:szCs w:val="24"/>
          <w:lang w:eastAsia="lt-LT"/>
        </w:rPr>
        <w:t>5</w:t>
      </w:r>
      <w:r w:rsidRPr="00F96B89">
        <w:rPr>
          <w:rFonts w:ascii="Times New Roman" w:hAnsi="Times New Roman"/>
          <w:color w:val="000000" w:themeColor="text1"/>
          <w:sz w:val="24"/>
          <w:szCs w:val="24"/>
          <w:lang w:eastAsia="lt-LT"/>
        </w:rPr>
        <w:t xml:space="preserve"> m.</w:t>
      </w:r>
      <w:r w:rsidR="00EB17B0" w:rsidRPr="00F96B89">
        <w:rPr>
          <w:rFonts w:ascii="Times New Roman" w:hAnsi="Times New Roman"/>
          <w:color w:val="000000" w:themeColor="text1"/>
          <w:sz w:val="24"/>
          <w:szCs w:val="24"/>
          <w:lang w:eastAsia="lt-LT"/>
        </w:rPr>
        <w:t xml:space="preserve"> rugpjūčio 1 </w:t>
      </w:r>
      <w:r w:rsidRPr="00F96B89">
        <w:rPr>
          <w:rFonts w:ascii="Times New Roman" w:hAnsi="Times New Roman"/>
          <w:color w:val="000000" w:themeColor="text1"/>
          <w:sz w:val="24"/>
          <w:szCs w:val="24"/>
          <w:lang w:eastAsia="lt-LT"/>
        </w:rPr>
        <w:t xml:space="preserve">d. viešojo pirkimo–pardavimo </w:t>
      </w:r>
    </w:p>
    <w:p w14:paraId="7CEEDBCE" w14:textId="1B152E74" w:rsidR="0035640F" w:rsidRPr="00F96B89" w:rsidRDefault="0035640F" w:rsidP="0035640F">
      <w:pPr>
        <w:spacing w:after="0" w:line="240" w:lineRule="auto"/>
        <w:jc w:val="right"/>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sutarties Nr. (</w:t>
      </w:r>
      <w:r w:rsidR="0087228E" w:rsidRPr="00F96B89">
        <w:rPr>
          <w:rFonts w:ascii="Times New Roman" w:hAnsi="Times New Roman"/>
          <w:color w:val="000000" w:themeColor="text1"/>
          <w:sz w:val="24"/>
          <w:szCs w:val="24"/>
          <w:lang w:eastAsia="lt-LT"/>
        </w:rPr>
        <w:t>5.3</w:t>
      </w:r>
      <w:r w:rsidRPr="00F96B89">
        <w:rPr>
          <w:rFonts w:ascii="Times New Roman" w:hAnsi="Times New Roman"/>
          <w:color w:val="000000" w:themeColor="text1"/>
          <w:sz w:val="24"/>
          <w:szCs w:val="24"/>
          <w:lang w:eastAsia="lt-LT"/>
        </w:rPr>
        <w:t xml:space="preserve">)- SP- </w:t>
      </w:r>
      <w:r w:rsidR="00A1228C" w:rsidRPr="00F96B89">
        <w:rPr>
          <w:rFonts w:ascii="Times New Roman" w:hAnsi="Times New Roman"/>
          <w:color w:val="000000" w:themeColor="text1"/>
          <w:sz w:val="24"/>
          <w:szCs w:val="24"/>
          <w:lang w:eastAsia="lt-LT"/>
        </w:rPr>
        <w:t>11</w:t>
      </w:r>
      <w:r w:rsidRPr="00F96B89">
        <w:rPr>
          <w:rFonts w:ascii="Times New Roman" w:hAnsi="Times New Roman"/>
          <w:color w:val="000000" w:themeColor="text1"/>
          <w:sz w:val="24"/>
          <w:szCs w:val="24"/>
          <w:lang w:eastAsia="lt-LT"/>
        </w:rPr>
        <w:t>/202</w:t>
      </w:r>
      <w:r w:rsidR="0087228E" w:rsidRPr="00F96B89">
        <w:rPr>
          <w:rFonts w:ascii="Times New Roman" w:hAnsi="Times New Roman"/>
          <w:color w:val="000000" w:themeColor="text1"/>
          <w:sz w:val="24"/>
          <w:szCs w:val="24"/>
          <w:lang w:eastAsia="lt-LT"/>
        </w:rPr>
        <w:t>5</w:t>
      </w:r>
    </w:p>
    <w:p w14:paraId="51EEDB0D" w14:textId="6CEA3BF4" w:rsidR="001D1341" w:rsidRPr="00F96B89" w:rsidRDefault="001D1341" w:rsidP="001D1341">
      <w:pPr>
        <w:spacing w:after="0" w:line="240" w:lineRule="auto"/>
        <w:jc w:val="right"/>
        <w:rPr>
          <w:rFonts w:ascii="Times New Roman" w:hAnsi="Times New Roman"/>
          <w:color w:val="000000" w:themeColor="text1"/>
          <w:sz w:val="24"/>
          <w:szCs w:val="24"/>
          <w:lang w:eastAsia="lt-LT"/>
        </w:rPr>
      </w:pPr>
    </w:p>
    <w:p w14:paraId="53565AD0" w14:textId="77777777" w:rsidR="001D1341" w:rsidRPr="00F96B89" w:rsidRDefault="001D1341" w:rsidP="001D1341">
      <w:pPr>
        <w:jc w:val="center"/>
        <w:rPr>
          <w:rFonts w:ascii="Times New Roman" w:hAnsi="Times New Roman"/>
          <w:b/>
          <w:color w:val="000000" w:themeColor="text1"/>
        </w:rPr>
      </w:pPr>
      <w:r w:rsidRPr="00F96B89">
        <w:rPr>
          <w:rFonts w:ascii="Times New Roman" w:hAnsi="Times New Roman"/>
          <w:b/>
          <w:color w:val="000000" w:themeColor="text1"/>
        </w:rPr>
        <w:t>(subteikėjų sąrašo forma)</w:t>
      </w:r>
    </w:p>
    <w:p w14:paraId="32E6B647" w14:textId="77777777" w:rsidR="001D1341" w:rsidRPr="00F96B89" w:rsidRDefault="001D1341" w:rsidP="001D1341">
      <w:pPr>
        <w:jc w:val="center"/>
        <w:rPr>
          <w:rFonts w:ascii="Times New Roman" w:hAnsi="Times New Roman"/>
          <w:b/>
          <w:color w:val="000000" w:themeColor="text1"/>
          <w:sz w:val="20"/>
          <w:szCs w:val="20"/>
        </w:rPr>
      </w:pPr>
      <w:r w:rsidRPr="00F96B89">
        <w:rPr>
          <w:rFonts w:ascii="Times New Roman" w:hAnsi="Times New Roman"/>
          <w:b/>
          <w:color w:val="000000" w:themeColor="text1"/>
          <w:sz w:val="20"/>
          <w:szCs w:val="20"/>
        </w:rPr>
        <w:t>SUBTEIKĖJŲ SĄRAŠAS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8E0A57" w:rsidRPr="00F96B89" w14:paraId="60639592" w14:textId="77777777" w:rsidTr="00CC0989">
        <w:trPr>
          <w:trHeight w:val="245"/>
        </w:trPr>
        <w:tc>
          <w:tcPr>
            <w:tcW w:w="4410" w:type="dxa"/>
            <w:vAlign w:val="center"/>
          </w:tcPr>
          <w:p w14:paraId="57EB9E07" w14:textId="77777777" w:rsidR="001D1341" w:rsidRPr="00F96B89" w:rsidRDefault="001D1341" w:rsidP="001D1341">
            <w:pPr>
              <w:spacing w:before="40" w:after="40"/>
              <w:rPr>
                <w:rFonts w:ascii="Times New Roman" w:hAnsi="Times New Roman"/>
                <w:b/>
                <w:color w:val="000000" w:themeColor="text1"/>
                <w:sz w:val="20"/>
                <w:szCs w:val="20"/>
              </w:rPr>
            </w:pPr>
            <w:r w:rsidRPr="00F96B89">
              <w:rPr>
                <w:rFonts w:ascii="Times New Roman" w:hAnsi="Times New Roman"/>
                <w:b/>
                <w:color w:val="000000" w:themeColor="text1"/>
                <w:sz w:val="20"/>
                <w:szCs w:val="20"/>
              </w:rPr>
              <w:t>SUTARTIES PAVADINIMAS</w:t>
            </w:r>
          </w:p>
        </w:tc>
        <w:tc>
          <w:tcPr>
            <w:tcW w:w="10716" w:type="dxa"/>
            <w:gridSpan w:val="3"/>
            <w:vAlign w:val="center"/>
          </w:tcPr>
          <w:p w14:paraId="051A6364" w14:textId="77777777" w:rsidR="001D1341" w:rsidRPr="00F96B89" w:rsidRDefault="001D1341" w:rsidP="001D1341">
            <w:pPr>
              <w:spacing w:before="40" w:after="40"/>
              <w:rPr>
                <w:rFonts w:ascii="Times New Roman" w:hAnsi="Times New Roman"/>
                <w:color w:val="000000" w:themeColor="text1"/>
                <w:sz w:val="20"/>
                <w:szCs w:val="20"/>
              </w:rPr>
            </w:pPr>
          </w:p>
        </w:tc>
      </w:tr>
      <w:tr w:rsidR="008E0A57" w:rsidRPr="00F96B89" w14:paraId="6A464CF9" w14:textId="77777777" w:rsidTr="00CC0989">
        <w:trPr>
          <w:trHeight w:val="245"/>
        </w:trPr>
        <w:tc>
          <w:tcPr>
            <w:tcW w:w="4410" w:type="dxa"/>
            <w:vAlign w:val="center"/>
          </w:tcPr>
          <w:p w14:paraId="676DDC40" w14:textId="77777777" w:rsidR="001D1341" w:rsidRPr="00F96B89" w:rsidRDefault="001D1341" w:rsidP="001D1341">
            <w:pPr>
              <w:spacing w:before="40" w:after="40"/>
              <w:rPr>
                <w:rFonts w:ascii="Times New Roman" w:hAnsi="Times New Roman"/>
                <w:b/>
                <w:color w:val="000000" w:themeColor="text1"/>
                <w:sz w:val="20"/>
                <w:szCs w:val="20"/>
              </w:rPr>
            </w:pPr>
            <w:r w:rsidRPr="00F96B89">
              <w:rPr>
                <w:rFonts w:ascii="Times New Roman" w:hAnsi="Times New Roman"/>
                <w:b/>
                <w:color w:val="000000" w:themeColor="text1"/>
                <w:sz w:val="20"/>
                <w:szCs w:val="20"/>
              </w:rPr>
              <w:t>SUTARTIES DATA</w:t>
            </w:r>
          </w:p>
        </w:tc>
        <w:tc>
          <w:tcPr>
            <w:tcW w:w="3093" w:type="dxa"/>
            <w:vAlign w:val="center"/>
          </w:tcPr>
          <w:p w14:paraId="7CA777C3" w14:textId="77777777" w:rsidR="001D1341" w:rsidRPr="00F96B89" w:rsidRDefault="001D1341" w:rsidP="001D1341">
            <w:pPr>
              <w:spacing w:before="40" w:after="40"/>
              <w:rPr>
                <w:rFonts w:ascii="Times New Roman" w:hAnsi="Times New Roman"/>
                <w:color w:val="000000" w:themeColor="text1"/>
                <w:sz w:val="20"/>
                <w:szCs w:val="20"/>
              </w:rPr>
            </w:pPr>
          </w:p>
        </w:tc>
        <w:tc>
          <w:tcPr>
            <w:tcW w:w="3828" w:type="dxa"/>
            <w:vAlign w:val="center"/>
          </w:tcPr>
          <w:p w14:paraId="3FAA5EFD" w14:textId="77777777" w:rsidR="001D1341" w:rsidRPr="00F96B89" w:rsidRDefault="001D1341" w:rsidP="001D1341">
            <w:pPr>
              <w:spacing w:before="40" w:after="40"/>
              <w:rPr>
                <w:rFonts w:ascii="Times New Roman" w:hAnsi="Times New Roman"/>
                <w:b/>
                <w:color w:val="000000" w:themeColor="text1"/>
                <w:sz w:val="20"/>
                <w:szCs w:val="20"/>
              </w:rPr>
            </w:pPr>
            <w:r w:rsidRPr="00F96B89">
              <w:rPr>
                <w:rFonts w:ascii="Times New Roman" w:hAnsi="Times New Roman"/>
                <w:b/>
                <w:color w:val="000000" w:themeColor="text1"/>
                <w:sz w:val="20"/>
                <w:szCs w:val="20"/>
              </w:rPr>
              <w:t>SUTARTIES NR.</w:t>
            </w:r>
          </w:p>
        </w:tc>
        <w:tc>
          <w:tcPr>
            <w:tcW w:w="3795" w:type="dxa"/>
            <w:vAlign w:val="center"/>
          </w:tcPr>
          <w:p w14:paraId="060AE02A" w14:textId="77777777" w:rsidR="001D1341" w:rsidRPr="00F96B89" w:rsidRDefault="001D1341" w:rsidP="001D1341">
            <w:pPr>
              <w:spacing w:before="40" w:after="40"/>
              <w:jc w:val="right"/>
              <w:rPr>
                <w:rFonts w:ascii="Times New Roman" w:hAnsi="Times New Roman"/>
                <w:color w:val="000000" w:themeColor="text1"/>
                <w:sz w:val="20"/>
                <w:szCs w:val="20"/>
              </w:rPr>
            </w:pPr>
          </w:p>
        </w:tc>
      </w:tr>
      <w:tr w:rsidR="001D1341" w:rsidRPr="00F96B89" w14:paraId="0732A819" w14:textId="77777777" w:rsidTr="00CC0989">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2603E29F" w14:textId="77777777" w:rsidR="001D1341" w:rsidRPr="00F96B89" w:rsidRDefault="001D1341" w:rsidP="001D1341">
            <w:pPr>
              <w:spacing w:before="40" w:after="40"/>
              <w:rPr>
                <w:rFonts w:ascii="Times New Roman" w:hAnsi="Times New Roman"/>
                <w:b/>
                <w:color w:val="000000" w:themeColor="text1"/>
                <w:sz w:val="20"/>
                <w:szCs w:val="20"/>
              </w:rPr>
            </w:pPr>
            <w:r w:rsidRPr="00F96B89">
              <w:rPr>
                <w:rFonts w:ascii="Times New Roman" w:hAnsi="Times New Roman"/>
                <w:b/>
                <w:color w:val="000000" w:themeColor="text1"/>
                <w:sz w:val="20"/>
                <w:szCs w:val="20"/>
              </w:rPr>
              <w:t>SUBTEIKĖJŲ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7E19B264" w14:textId="77777777" w:rsidR="001D1341" w:rsidRPr="00F96B89" w:rsidRDefault="001D1341" w:rsidP="001D1341">
            <w:pPr>
              <w:spacing w:before="40" w:after="40"/>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3ADDB538" w14:textId="77777777" w:rsidR="001D1341" w:rsidRPr="00F96B89" w:rsidRDefault="001D1341" w:rsidP="001D1341">
            <w:pPr>
              <w:spacing w:before="40" w:after="40"/>
              <w:rPr>
                <w:rFonts w:ascii="Times New Roman" w:hAnsi="Times New Roman"/>
                <w:b/>
                <w:color w:val="000000" w:themeColor="text1"/>
                <w:sz w:val="20"/>
                <w:szCs w:val="20"/>
              </w:rPr>
            </w:pPr>
            <w:r w:rsidRPr="00F96B89">
              <w:rPr>
                <w:rFonts w:ascii="Times New Roman" w:hAnsi="Times New Roman"/>
                <w:b/>
                <w:color w:val="000000" w:themeColor="text1"/>
                <w:sz w:val="20"/>
                <w:szCs w:val="20"/>
              </w:rPr>
              <w:t>SUBTEIKĖJŲ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667DE7CE" w14:textId="77777777" w:rsidR="001D1341" w:rsidRPr="00F96B89" w:rsidRDefault="001D1341" w:rsidP="001D1341">
            <w:pPr>
              <w:spacing w:before="40" w:after="40"/>
              <w:jc w:val="right"/>
              <w:rPr>
                <w:rFonts w:ascii="Times New Roman" w:hAnsi="Times New Roman"/>
                <w:color w:val="000000" w:themeColor="text1"/>
                <w:sz w:val="20"/>
                <w:szCs w:val="20"/>
              </w:rPr>
            </w:pPr>
          </w:p>
        </w:tc>
      </w:tr>
    </w:tbl>
    <w:p w14:paraId="3D678DE4" w14:textId="77777777" w:rsidR="001D1341" w:rsidRPr="00F96B89" w:rsidRDefault="001D1341" w:rsidP="001D1341">
      <w:pPr>
        <w:rPr>
          <w:rFonts w:ascii="Times New Roman" w:hAnsi="Times New Roman"/>
          <w:color w:val="000000" w:themeColor="text1"/>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8E0A57" w:rsidRPr="00F96B89" w14:paraId="69B9B7EE"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48BB3041" w14:textId="77777777" w:rsidR="001D1341" w:rsidRPr="00F96B89" w:rsidRDefault="001D1341" w:rsidP="001D1341">
            <w:pPr>
              <w:pBdr>
                <w:top w:val="nil"/>
                <w:left w:val="nil"/>
                <w:bottom w:val="nil"/>
                <w:right w:val="nil"/>
                <w:between w:val="nil"/>
              </w:pBdr>
              <w:rPr>
                <w:rFonts w:ascii="Times New Roman" w:hAnsi="Times New Roman"/>
                <w:b/>
                <w:color w:val="000000" w:themeColor="text1"/>
                <w:sz w:val="20"/>
                <w:szCs w:val="20"/>
              </w:rPr>
            </w:pPr>
            <w:r w:rsidRPr="00F96B89">
              <w:rPr>
                <w:rFonts w:ascii="Times New Roman" w:hAnsi="Times New Roman"/>
                <w:b/>
                <w:color w:val="000000" w:themeColor="text1"/>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503711F1" w14:textId="77777777" w:rsidR="001D1341" w:rsidRPr="00F96B89" w:rsidRDefault="001D1341" w:rsidP="001D1341">
            <w:pPr>
              <w:rPr>
                <w:rFonts w:ascii="Times New Roman" w:hAnsi="Times New Roman"/>
                <w:b/>
                <w:color w:val="000000" w:themeColor="text1"/>
                <w:sz w:val="20"/>
                <w:szCs w:val="20"/>
              </w:rPr>
            </w:pPr>
            <w:r w:rsidRPr="00F96B89">
              <w:rPr>
                <w:rFonts w:ascii="Times New Roman" w:hAnsi="Times New Roman"/>
                <w:b/>
                <w:color w:val="000000" w:themeColor="text1"/>
                <w:sz w:val="20"/>
                <w:szCs w:val="20"/>
              </w:rPr>
              <w:t>Subteikėjo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6BB82CB4" w14:textId="77777777" w:rsidR="001D1341" w:rsidRPr="00F96B89" w:rsidRDefault="001D1341" w:rsidP="001D1341">
            <w:pPr>
              <w:rPr>
                <w:rFonts w:ascii="Times New Roman" w:hAnsi="Times New Roman"/>
                <w:b/>
                <w:color w:val="000000" w:themeColor="text1"/>
                <w:sz w:val="20"/>
                <w:szCs w:val="20"/>
              </w:rPr>
            </w:pPr>
            <w:r w:rsidRPr="00F96B89">
              <w:rPr>
                <w:rFonts w:ascii="Times New Roman" w:hAnsi="Times New Roman"/>
                <w:b/>
                <w:color w:val="000000" w:themeColor="text1"/>
                <w:sz w:val="20"/>
                <w:szCs w:val="20"/>
              </w:rPr>
              <w:t>Subteikėjo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1397F3A6" w14:textId="77777777" w:rsidR="001D1341" w:rsidRPr="00F96B89" w:rsidRDefault="001D1341" w:rsidP="001D1341">
            <w:pPr>
              <w:rPr>
                <w:rFonts w:ascii="Times New Roman" w:hAnsi="Times New Roman"/>
                <w:b/>
                <w:color w:val="000000" w:themeColor="text1"/>
                <w:sz w:val="20"/>
                <w:szCs w:val="20"/>
              </w:rPr>
            </w:pPr>
            <w:r w:rsidRPr="00F96B89">
              <w:rPr>
                <w:rFonts w:ascii="Times New Roman" w:hAnsi="Times New Roman"/>
                <w:b/>
                <w:color w:val="000000" w:themeColor="text1"/>
                <w:sz w:val="20"/>
                <w:szCs w:val="20"/>
              </w:rPr>
              <w:t>Subteikėjo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476ADD54" w14:textId="77777777" w:rsidR="001D1341" w:rsidRPr="00F96B89" w:rsidRDefault="001D1341" w:rsidP="001D1341">
            <w:pPr>
              <w:rPr>
                <w:rFonts w:ascii="Times New Roman" w:hAnsi="Times New Roman"/>
                <w:b/>
                <w:color w:val="000000" w:themeColor="text1"/>
                <w:sz w:val="20"/>
                <w:szCs w:val="20"/>
              </w:rPr>
            </w:pPr>
            <w:r w:rsidRPr="00F96B89">
              <w:rPr>
                <w:rFonts w:ascii="Times New Roman" w:hAnsi="Times New Roman"/>
                <w:b/>
                <w:color w:val="000000" w:themeColor="text1"/>
                <w:sz w:val="20"/>
                <w:szCs w:val="20"/>
              </w:rPr>
              <w:t>Subteikėjui perduodamų atlikti funkcijų tikslus aprašymas</w:t>
            </w:r>
          </w:p>
        </w:tc>
      </w:tr>
      <w:tr w:rsidR="008E0A57" w:rsidRPr="00F96B89" w14:paraId="592A6866" w14:textId="77777777" w:rsidTr="00CC098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4D20C31" w14:textId="77777777" w:rsidR="001D1341" w:rsidRPr="00F96B89" w:rsidRDefault="001D1341" w:rsidP="001D1341">
            <w:pPr>
              <w:jc w:val="center"/>
              <w:rPr>
                <w:rFonts w:ascii="Times New Roman" w:hAnsi="Times New Roman"/>
                <w:b/>
                <w:color w:val="000000" w:themeColor="text1"/>
                <w:sz w:val="20"/>
                <w:szCs w:val="20"/>
              </w:rPr>
            </w:pPr>
            <w:r w:rsidRPr="00F96B89">
              <w:rPr>
                <w:rFonts w:ascii="Times New Roman" w:hAnsi="Times New Roman"/>
                <w:b/>
                <w:color w:val="000000" w:themeColor="text1"/>
                <w:sz w:val="20"/>
                <w:szCs w:val="20"/>
              </w:rPr>
              <w:t>Subteikėjai, kurie yra subjektai, kurių pajėgumais remiasi Paslaugų teikėjas</w:t>
            </w:r>
          </w:p>
        </w:tc>
      </w:tr>
      <w:tr w:rsidR="008E0A57" w:rsidRPr="00F96B89" w14:paraId="46FB107F"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4AF3FE86" w14:textId="77777777" w:rsidR="001D1341" w:rsidRPr="00F96B89"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D7842FC" w14:textId="77777777" w:rsidR="001D1341" w:rsidRPr="00F96B89"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9AE6B07" w14:textId="77777777" w:rsidR="001D1341" w:rsidRPr="00F96B89"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34CCF33" w14:textId="77777777" w:rsidR="001D1341" w:rsidRPr="00F96B89"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4B5A156" w14:textId="77777777" w:rsidR="001D1341" w:rsidRPr="00F96B89" w:rsidRDefault="001D1341" w:rsidP="001D1341">
            <w:pPr>
              <w:rPr>
                <w:rFonts w:ascii="Times New Roman" w:hAnsi="Times New Roman"/>
                <w:color w:val="000000" w:themeColor="text1"/>
                <w:sz w:val="20"/>
                <w:szCs w:val="20"/>
              </w:rPr>
            </w:pPr>
          </w:p>
        </w:tc>
      </w:tr>
      <w:tr w:rsidR="008E0A57" w:rsidRPr="00F96B89" w14:paraId="4C792E92"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28B4B114" w14:textId="77777777" w:rsidR="001D1341" w:rsidRPr="00F96B89"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6FA170C" w14:textId="77777777" w:rsidR="001D1341" w:rsidRPr="00F96B89"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352E57A" w14:textId="77777777" w:rsidR="001D1341" w:rsidRPr="00F96B89"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E3A430E" w14:textId="77777777" w:rsidR="001D1341" w:rsidRPr="00F96B89"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2B195E" w14:textId="77777777" w:rsidR="001D1341" w:rsidRPr="00F96B89" w:rsidRDefault="001D1341" w:rsidP="001D1341">
            <w:pPr>
              <w:rPr>
                <w:rFonts w:ascii="Times New Roman" w:hAnsi="Times New Roman"/>
                <w:color w:val="000000" w:themeColor="text1"/>
                <w:sz w:val="20"/>
                <w:szCs w:val="20"/>
              </w:rPr>
            </w:pPr>
          </w:p>
        </w:tc>
      </w:tr>
      <w:tr w:rsidR="008E0A57" w:rsidRPr="00F96B89" w14:paraId="00329A62"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5FFC87F4" w14:textId="77777777" w:rsidR="001D1341" w:rsidRPr="00F96B89"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5F89193" w14:textId="77777777" w:rsidR="001D1341" w:rsidRPr="00F96B89"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BF5B0DB" w14:textId="77777777" w:rsidR="001D1341" w:rsidRPr="00F96B89"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B8EB685" w14:textId="77777777" w:rsidR="001D1341" w:rsidRPr="00F96B89"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2CFCFAE9" w14:textId="77777777" w:rsidR="001D1341" w:rsidRPr="00F96B89" w:rsidRDefault="001D1341" w:rsidP="001D1341">
            <w:pPr>
              <w:rPr>
                <w:rFonts w:ascii="Times New Roman" w:hAnsi="Times New Roman"/>
                <w:color w:val="000000" w:themeColor="text1"/>
                <w:sz w:val="20"/>
                <w:szCs w:val="20"/>
              </w:rPr>
            </w:pPr>
          </w:p>
        </w:tc>
      </w:tr>
      <w:tr w:rsidR="008E0A57" w:rsidRPr="00F96B89" w14:paraId="42E7A951"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30595DFF" w14:textId="77777777" w:rsidR="001D1341" w:rsidRPr="00F96B89"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77C28C" w14:textId="77777777" w:rsidR="001D1341" w:rsidRPr="00F96B89"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06F64F3" w14:textId="77777777" w:rsidR="001D1341" w:rsidRPr="00F96B89"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C80B44A" w14:textId="77777777" w:rsidR="001D1341" w:rsidRPr="00F96B89"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09157F1" w14:textId="77777777" w:rsidR="001D1341" w:rsidRPr="00F96B89" w:rsidRDefault="001D1341" w:rsidP="001D1341">
            <w:pPr>
              <w:rPr>
                <w:rFonts w:ascii="Times New Roman" w:hAnsi="Times New Roman"/>
                <w:color w:val="000000" w:themeColor="text1"/>
                <w:sz w:val="20"/>
                <w:szCs w:val="20"/>
              </w:rPr>
            </w:pPr>
          </w:p>
        </w:tc>
      </w:tr>
      <w:tr w:rsidR="008E0A57" w:rsidRPr="00F96B89" w14:paraId="5180E3EE" w14:textId="77777777" w:rsidTr="00CC098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C57706D" w14:textId="77777777" w:rsidR="001D1341" w:rsidRPr="00F96B89" w:rsidRDefault="001D1341" w:rsidP="001D1341">
            <w:pPr>
              <w:jc w:val="center"/>
              <w:rPr>
                <w:rFonts w:ascii="Times New Roman" w:hAnsi="Times New Roman"/>
                <w:b/>
                <w:color w:val="000000" w:themeColor="text1"/>
                <w:sz w:val="20"/>
                <w:szCs w:val="20"/>
              </w:rPr>
            </w:pPr>
            <w:r w:rsidRPr="00F96B89">
              <w:rPr>
                <w:rFonts w:ascii="Times New Roman" w:hAnsi="Times New Roman"/>
                <w:b/>
                <w:color w:val="000000" w:themeColor="text1"/>
                <w:sz w:val="20"/>
                <w:szCs w:val="20"/>
              </w:rPr>
              <w:t>Kiti subteikėjai</w:t>
            </w:r>
          </w:p>
        </w:tc>
      </w:tr>
      <w:tr w:rsidR="008E0A57" w:rsidRPr="00F96B89" w14:paraId="0500E374"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58B51599" w14:textId="77777777" w:rsidR="001D1341" w:rsidRPr="00F96B89"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60A7D41" w14:textId="77777777" w:rsidR="001D1341" w:rsidRPr="00F96B89"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B73E4F4" w14:textId="77777777" w:rsidR="001D1341" w:rsidRPr="00F96B89"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38234347" w14:textId="77777777" w:rsidR="001D1341" w:rsidRPr="00F96B89"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BD8BE14" w14:textId="77777777" w:rsidR="001D1341" w:rsidRPr="00F96B89" w:rsidRDefault="001D1341" w:rsidP="001D1341">
            <w:pPr>
              <w:rPr>
                <w:rFonts w:ascii="Times New Roman" w:hAnsi="Times New Roman"/>
                <w:color w:val="000000" w:themeColor="text1"/>
                <w:sz w:val="20"/>
                <w:szCs w:val="20"/>
              </w:rPr>
            </w:pPr>
          </w:p>
        </w:tc>
      </w:tr>
      <w:tr w:rsidR="008E0A57" w:rsidRPr="00F96B89" w14:paraId="2DE94AD8"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0E2298FC" w14:textId="77777777" w:rsidR="001D1341" w:rsidRPr="00F96B89"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053A5BB" w14:textId="77777777" w:rsidR="001D1341" w:rsidRPr="00F96B89"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409DAE4" w14:textId="77777777" w:rsidR="001D1341" w:rsidRPr="00F96B89"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91F1C25" w14:textId="77777777" w:rsidR="001D1341" w:rsidRPr="00F96B89"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9877D94" w14:textId="77777777" w:rsidR="001D1341" w:rsidRPr="00F96B89" w:rsidRDefault="001D1341" w:rsidP="001D1341">
            <w:pPr>
              <w:rPr>
                <w:rFonts w:ascii="Times New Roman" w:hAnsi="Times New Roman"/>
                <w:color w:val="000000" w:themeColor="text1"/>
                <w:sz w:val="20"/>
                <w:szCs w:val="20"/>
              </w:rPr>
            </w:pPr>
          </w:p>
        </w:tc>
      </w:tr>
      <w:tr w:rsidR="008E0A57" w:rsidRPr="00F96B89" w14:paraId="06C9A98A"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69E8FD29" w14:textId="77777777" w:rsidR="001D1341" w:rsidRPr="00F96B89"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A44ECAE" w14:textId="77777777" w:rsidR="001D1341" w:rsidRPr="00F96B89"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138A06F" w14:textId="77777777" w:rsidR="001D1341" w:rsidRPr="00F96B89"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46F9844" w14:textId="77777777" w:rsidR="001D1341" w:rsidRPr="00F96B89"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28314FA8" w14:textId="77777777" w:rsidR="001D1341" w:rsidRPr="00F96B89" w:rsidRDefault="001D1341" w:rsidP="001D1341">
            <w:pPr>
              <w:rPr>
                <w:rFonts w:ascii="Times New Roman" w:hAnsi="Times New Roman"/>
                <w:color w:val="000000" w:themeColor="text1"/>
                <w:sz w:val="20"/>
                <w:szCs w:val="20"/>
              </w:rPr>
            </w:pPr>
          </w:p>
        </w:tc>
      </w:tr>
      <w:tr w:rsidR="001D1341" w:rsidRPr="00F96B89" w14:paraId="19D006A0" w14:textId="77777777" w:rsidTr="00CC0989">
        <w:trPr>
          <w:trHeight w:val="340"/>
        </w:trPr>
        <w:tc>
          <w:tcPr>
            <w:tcW w:w="728" w:type="dxa"/>
            <w:tcBorders>
              <w:top w:val="single" w:sz="4" w:space="0" w:color="000000"/>
              <w:left w:val="single" w:sz="4" w:space="0" w:color="000000"/>
              <w:bottom w:val="single" w:sz="4" w:space="0" w:color="000000"/>
              <w:right w:val="single" w:sz="4" w:space="0" w:color="000000"/>
            </w:tcBorders>
          </w:tcPr>
          <w:p w14:paraId="0179CDE1" w14:textId="77777777" w:rsidR="001D1341" w:rsidRPr="00F96B89" w:rsidRDefault="001D1341" w:rsidP="001D1341">
            <w:pPr>
              <w:numPr>
                <w:ilvl w:val="0"/>
                <w:numId w:val="39"/>
              </w:numPr>
              <w:pBdr>
                <w:top w:val="nil"/>
                <w:left w:val="nil"/>
                <w:bottom w:val="nil"/>
                <w:right w:val="nil"/>
                <w:between w:val="nil"/>
              </w:pBdr>
              <w:spacing w:after="0" w:line="240" w:lineRule="auto"/>
              <w:rPr>
                <w:rFonts w:ascii="Times New Roman" w:hAnsi="Times New Roman"/>
                <w:color w:val="000000" w:themeColor="text1"/>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8DBF3CD" w14:textId="77777777" w:rsidR="001D1341" w:rsidRPr="00F96B89" w:rsidRDefault="001D1341" w:rsidP="001D1341">
            <w:pPr>
              <w:rPr>
                <w:rFonts w:ascii="Times New Roman" w:hAnsi="Times New Roman"/>
                <w:color w:val="000000" w:themeColor="text1"/>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924C8C0" w14:textId="77777777" w:rsidR="001D1341" w:rsidRPr="00F96B89" w:rsidRDefault="001D1341" w:rsidP="001D1341">
            <w:pPr>
              <w:rPr>
                <w:rFonts w:ascii="Times New Roman" w:hAnsi="Times New Roman"/>
                <w:color w:val="000000" w:themeColor="text1"/>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3366BC8" w14:textId="77777777" w:rsidR="001D1341" w:rsidRPr="00F96B89" w:rsidRDefault="001D1341" w:rsidP="001D1341">
            <w:pPr>
              <w:rPr>
                <w:rFonts w:ascii="Times New Roman" w:hAnsi="Times New Roman"/>
                <w:color w:val="000000" w:themeColor="text1"/>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9D19F11" w14:textId="77777777" w:rsidR="001D1341" w:rsidRPr="00F96B89" w:rsidRDefault="001D1341" w:rsidP="001D1341">
            <w:pPr>
              <w:rPr>
                <w:rFonts w:ascii="Times New Roman" w:hAnsi="Times New Roman"/>
                <w:color w:val="000000" w:themeColor="text1"/>
                <w:sz w:val="20"/>
                <w:szCs w:val="20"/>
              </w:rPr>
            </w:pPr>
          </w:p>
        </w:tc>
      </w:tr>
    </w:tbl>
    <w:p w14:paraId="13E44099" w14:textId="77777777" w:rsidR="001D1341" w:rsidRPr="00F96B89" w:rsidRDefault="001D1341" w:rsidP="001D1341">
      <w:pPr>
        <w:tabs>
          <w:tab w:val="left" w:pos="314"/>
        </w:tabs>
        <w:spacing w:after="0" w:line="240" w:lineRule="auto"/>
        <w:rPr>
          <w:color w:val="000000" w:themeColor="text1"/>
          <w:lang w:eastAsia="lt-LT"/>
        </w:rPr>
      </w:pPr>
    </w:p>
    <w:p w14:paraId="3AAC9385" w14:textId="77777777" w:rsidR="004C03BF" w:rsidRPr="00F96B89" w:rsidRDefault="004C03BF" w:rsidP="001D1341">
      <w:pPr>
        <w:tabs>
          <w:tab w:val="left" w:pos="314"/>
        </w:tabs>
        <w:spacing w:after="0" w:line="240" w:lineRule="auto"/>
        <w:rPr>
          <w:rFonts w:ascii="Times New Roman" w:hAnsi="Times New Roman"/>
          <w:color w:val="000000" w:themeColor="text1"/>
          <w:lang w:eastAsia="lt-LT"/>
        </w:rPr>
      </w:pPr>
    </w:p>
    <w:p w14:paraId="368EE7A7" w14:textId="13D9AEFF" w:rsidR="001D1341" w:rsidRPr="00F96B89" w:rsidRDefault="0041235C" w:rsidP="00A1228C">
      <w:pPr>
        <w:spacing w:after="0" w:line="240" w:lineRule="auto"/>
        <w:ind w:firstLine="1296"/>
        <w:jc w:val="center"/>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lastRenderedPageBreak/>
        <w:t>5</w:t>
      </w:r>
      <w:r w:rsidR="001D1341" w:rsidRPr="00F96B89">
        <w:rPr>
          <w:rFonts w:ascii="Times New Roman" w:hAnsi="Times New Roman"/>
          <w:color w:val="000000" w:themeColor="text1"/>
          <w:sz w:val="24"/>
          <w:szCs w:val="24"/>
          <w:lang w:eastAsia="lt-LT"/>
        </w:rPr>
        <w:t xml:space="preserve"> priedas </w:t>
      </w:r>
    </w:p>
    <w:p w14:paraId="2359C2BE" w14:textId="79318079" w:rsidR="001D1341" w:rsidRPr="00F96B89" w:rsidRDefault="001D1341" w:rsidP="001D1341">
      <w:pPr>
        <w:spacing w:after="0" w:line="240" w:lineRule="auto"/>
        <w:jc w:val="right"/>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prie 202</w:t>
      </w:r>
      <w:r w:rsidR="0044757C" w:rsidRPr="00F96B89">
        <w:rPr>
          <w:rFonts w:ascii="Times New Roman" w:hAnsi="Times New Roman"/>
          <w:color w:val="000000" w:themeColor="text1"/>
          <w:sz w:val="24"/>
          <w:szCs w:val="24"/>
          <w:lang w:eastAsia="lt-LT"/>
        </w:rPr>
        <w:t>5</w:t>
      </w:r>
      <w:r w:rsidRPr="00F96B89">
        <w:rPr>
          <w:rFonts w:ascii="Times New Roman" w:hAnsi="Times New Roman"/>
          <w:color w:val="000000" w:themeColor="text1"/>
          <w:sz w:val="24"/>
          <w:szCs w:val="24"/>
          <w:lang w:eastAsia="lt-LT"/>
        </w:rPr>
        <w:t xml:space="preserve"> m. </w:t>
      </w:r>
      <w:r w:rsidR="003B6FD4" w:rsidRPr="00F96B89">
        <w:rPr>
          <w:rFonts w:ascii="Times New Roman" w:hAnsi="Times New Roman"/>
          <w:color w:val="000000" w:themeColor="text1"/>
          <w:sz w:val="24"/>
          <w:szCs w:val="24"/>
          <w:lang w:eastAsia="lt-LT"/>
        </w:rPr>
        <w:t xml:space="preserve">rugpjūčio </w:t>
      </w:r>
      <w:r w:rsidR="004C03BF" w:rsidRPr="00F96B89">
        <w:rPr>
          <w:rFonts w:ascii="Times New Roman" w:hAnsi="Times New Roman"/>
          <w:color w:val="000000" w:themeColor="text1"/>
          <w:sz w:val="24"/>
          <w:szCs w:val="24"/>
          <w:lang w:eastAsia="lt-LT"/>
        </w:rPr>
        <w:t xml:space="preserve">1 </w:t>
      </w:r>
      <w:r w:rsidRPr="00F96B89">
        <w:rPr>
          <w:rFonts w:ascii="Times New Roman" w:hAnsi="Times New Roman"/>
          <w:color w:val="000000" w:themeColor="text1"/>
          <w:sz w:val="24"/>
          <w:szCs w:val="24"/>
          <w:lang w:eastAsia="lt-LT"/>
        </w:rPr>
        <w:t xml:space="preserve">d. viešojo pirkimo–pardavimo </w:t>
      </w:r>
    </w:p>
    <w:p w14:paraId="5C63EABC" w14:textId="23262A1D" w:rsidR="001D1341" w:rsidRPr="00F96B89" w:rsidRDefault="001D1341" w:rsidP="00EB17B0">
      <w:pPr>
        <w:spacing w:after="0" w:line="240" w:lineRule="auto"/>
        <w:jc w:val="right"/>
        <w:rPr>
          <w:rFonts w:ascii="Times New Roman" w:hAnsi="Times New Roman"/>
          <w:color w:val="000000" w:themeColor="text1"/>
          <w:sz w:val="24"/>
          <w:szCs w:val="24"/>
          <w:lang w:eastAsia="lt-LT"/>
        </w:rPr>
      </w:pPr>
      <w:r w:rsidRPr="00F96B89">
        <w:rPr>
          <w:rFonts w:ascii="Times New Roman" w:hAnsi="Times New Roman"/>
          <w:color w:val="000000" w:themeColor="text1"/>
          <w:sz w:val="24"/>
          <w:szCs w:val="24"/>
          <w:lang w:eastAsia="lt-LT"/>
        </w:rPr>
        <w:t>sutarties Nr. (</w:t>
      </w:r>
      <w:r w:rsidR="0044757C" w:rsidRPr="00F96B89">
        <w:rPr>
          <w:rFonts w:ascii="Times New Roman" w:hAnsi="Times New Roman"/>
          <w:color w:val="000000" w:themeColor="text1"/>
          <w:sz w:val="24"/>
          <w:szCs w:val="24"/>
          <w:lang w:eastAsia="lt-LT"/>
        </w:rPr>
        <w:t>5.3</w:t>
      </w:r>
      <w:r w:rsidRPr="00F96B89">
        <w:rPr>
          <w:rFonts w:ascii="Times New Roman" w:hAnsi="Times New Roman"/>
          <w:color w:val="000000" w:themeColor="text1"/>
          <w:sz w:val="24"/>
          <w:szCs w:val="24"/>
          <w:lang w:eastAsia="lt-LT"/>
        </w:rPr>
        <w:t>)- SP</w:t>
      </w:r>
      <w:r w:rsidR="0044757C" w:rsidRPr="00F96B89">
        <w:rPr>
          <w:rFonts w:ascii="Times New Roman" w:hAnsi="Times New Roman"/>
          <w:color w:val="000000" w:themeColor="text1"/>
          <w:sz w:val="24"/>
          <w:szCs w:val="24"/>
          <w:lang w:eastAsia="lt-LT"/>
        </w:rPr>
        <w:t xml:space="preserve">- </w:t>
      </w:r>
      <w:r w:rsidR="00A1228C" w:rsidRPr="00F96B89">
        <w:rPr>
          <w:rFonts w:ascii="Times New Roman" w:hAnsi="Times New Roman"/>
          <w:color w:val="000000" w:themeColor="text1"/>
          <w:sz w:val="24"/>
          <w:szCs w:val="24"/>
          <w:lang w:eastAsia="lt-LT"/>
        </w:rPr>
        <w:t>11</w:t>
      </w:r>
      <w:r w:rsidRPr="00F96B89">
        <w:rPr>
          <w:rFonts w:ascii="Times New Roman" w:hAnsi="Times New Roman"/>
          <w:color w:val="000000" w:themeColor="text1"/>
          <w:sz w:val="24"/>
          <w:szCs w:val="24"/>
          <w:lang w:eastAsia="lt-LT"/>
        </w:rPr>
        <w:t>/202</w:t>
      </w:r>
      <w:r w:rsidR="0044757C" w:rsidRPr="00F96B89">
        <w:rPr>
          <w:rFonts w:ascii="Times New Roman" w:hAnsi="Times New Roman"/>
          <w:color w:val="000000" w:themeColor="text1"/>
          <w:sz w:val="24"/>
          <w:szCs w:val="24"/>
          <w:lang w:eastAsia="lt-LT"/>
        </w:rPr>
        <w:t>5</w:t>
      </w:r>
    </w:p>
    <w:p w14:paraId="00311D6B" w14:textId="77777777" w:rsidR="001D1341" w:rsidRPr="00F96B89" w:rsidRDefault="001D1341" w:rsidP="001D1341">
      <w:pPr>
        <w:spacing w:after="0"/>
        <w:jc w:val="center"/>
        <w:rPr>
          <w:rFonts w:ascii="Times New Roman" w:hAnsi="Times New Roman"/>
          <w:b/>
          <w:color w:val="000000" w:themeColor="text1"/>
        </w:rPr>
      </w:pPr>
      <w:r w:rsidRPr="00F96B89">
        <w:rPr>
          <w:rFonts w:ascii="Times New Roman" w:hAnsi="Times New Roman"/>
          <w:b/>
          <w:color w:val="000000" w:themeColor="text1"/>
        </w:rPr>
        <w:t>(specialistų sąrašo forma)</w:t>
      </w:r>
    </w:p>
    <w:p w14:paraId="774253A8" w14:textId="77777777" w:rsidR="001D1341" w:rsidRPr="00F96B89" w:rsidRDefault="001D1341" w:rsidP="001D1341">
      <w:pPr>
        <w:spacing w:after="0"/>
        <w:jc w:val="center"/>
        <w:rPr>
          <w:rFonts w:ascii="Times New Roman" w:hAnsi="Times New Roman"/>
          <w:b/>
          <w:bCs/>
          <w:color w:val="000000" w:themeColor="text1"/>
          <w:sz w:val="20"/>
          <w:szCs w:val="20"/>
        </w:rPr>
      </w:pPr>
      <w:r w:rsidRPr="00F96B89">
        <w:rPr>
          <w:rFonts w:ascii="Times New Roman" w:hAnsi="Times New Roman"/>
          <w:b/>
          <w:bCs/>
          <w:color w:val="000000" w:themeColor="text1"/>
          <w:sz w:val="20"/>
          <w:szCs w:val="20"/>
        </w:rPr>
        <w:t>SPECIALISTŲ SĄRAŠAS</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079"/>
        <w:gridCol w:w="2862"/>
        <w:gridCol w:w="3541"/>
        <w:gridCol w:w="3511"/>
      </w:tblGrid>
      <w:tr w:rsidR="008E0A57" w:rsidRPr="00F96B89" w14:paraId="3D1BBC1B" w14:textId="77777777" w:rsidTr="00CC0989">
        <w:trPr>
          <w:trHeight w:val="245"/>
        </w:trPr>
        <w:tc>
          <w:tcPr>
            <w:tcW w:w="4245" w:type="dxa"/>
            <w:vAlign w:val="center"/>
          </w:tcPr>
          <w:p w14:paraId="4690404E" w14:textId="77777777" w:rsidR="001D1341" w:rsidRPr="00F96B89" w:rsidRDefault="001D1341" w:rsidP="001D1341">
            <w:pPr>
              <w:spacing w:before="40" w:after="40"/>
              <w:rPr>
                <w:rFonts w:ascii="Times New Roman" w:eastAsia="Times New Roman" w:hAnsi="Times New Roman"/>
                <w:b/>
                <w:bCs/>
                <w:color w:val="000000" w:themeColor="text1"/>
                <w:sz w:val="20"/>
                <w:szCs w:val="20"/>
              </w:rPr>
            </w:pPr>
            <w:r w:rsidRPr="00F96B89">
              <w:rPr>
                <w:rFonts w:ascii="Times New Roman" w:eastAsia="Times New Roman" w:hAnsi="Times New Roman"/>
                <w:b/>
                <w:bCs/>
                <w:color w:val="000000" w:themeColor="text1"/>
                <w:sz w:val="20"/>
                <w:szCs w:val="20"/>
              </w:rPr>
              <w:t>SUTARTIES PAVADINIMAS</w:t>
            </w:r>
          </w:p>
        </w:tc>
        <w:tc>
          <w:tcPr>
            <w:tcW w:w="10315" w:type="dxa"/>
            <w:gridSpan w:val="3"/>
            <w:vAlign w:val="center"/>
          </w:tcPr>
          <w:p w14:paraId="26FFC455" w14:textId="77777777" w:rsidR="001D1341" w:rsidRPr="00F96B89" w:rsidRDefault="001D1341" w:rsidP="001D1341">
            <w:pPr>
              <w:spacing w:before="40" w:after="40"/>
              <w:rPr>
                <w:rFonts w:ascii="Times New Roman" w:eastAsia="Times New Roman" w:hAnsi="Times New Roman"/>
                <w:color w:val="000000" w:themeColor="text1"/>
                <w:sz w:val="20"/>
                <w:szCs w:val="20"/>
              </w:rPr>
            </w:pPr>
          </w:p>
        </w:tc>
      </w:tr>
      <w:tr w:rsidR="008E0A57" w:rsidRPr="00F96B89" w14:paraId="10AD9E87" w14:textId="77777777" w:rsidTr="00CC0989">
        <w:trPr>
          <w:trHeight w:val="245"/>
        </w:trPr>
        <w:tc>
          <w:tcPr>
            <w:tcW w:w="4245" w:type="dxa"/>
            <w:vAlign w:val="center"/>
          </w:tcPr>
          <w:p w14:paraId="6C0C3FBB" w14:textId="77777777" w:rsidR="001D1341" w:rsidRPr="00F96B89" w:rsidRDefault="001D1341" w:rsidP="001D1341">
            <w:pPr>
              <w:spacing w:before="40" w:after="40"/>
              <w:rPr>
                <w:rFonts w:ascii="Times New Roman" w:eastAsia="Times New Roman" w:hAnsi="Times New Roman"/>
                <w:b/>
                <w:bCs/>
                <w:color w:val="000000" w:themeColor="text1"/>
                <w:sz w:val="20"/>
                <w:szCs w:val="20"/>
              </w:rPr>
            </w:pPr>
            <w:r w:rsidRPr="00F96B89">
              <w:rPr>
                <w:rFonts w:ascii="Times New Roman" w:eastAsia="Times New Roman" w:hAnsi="Times New Roman"/>
                <w:b/>
                <w:bCs/>
                <w:color w:val="000000" w:themeColor="text1"/>
                <w:sz w:val="20"/>
                <w:szCs w:val="20"/>
              </w:rPr>
              <w:t>SUTARTIES DATA</w:t>
            </w:r>
          </w:p>
        </w:tc>
        <w:tc>
          <w:tcPr>
            <w:tcW w:w="2977" w:type="dxa"/>
            <w:vAlign w:val="center"/>
          </w:tcPr>
          <w:p w14:paraId="2CF5E6AA" w14:textId="77777777" w:rsidR="001D1341" w:rsidRPr="00F96B89" w:rsidRDefault="001D1341" w:rsidP="001D1341">
            <w:pPr>
              <w:spacing w:before="40" w:after="40"/>
              <w:rPr>
                <w:rFonts w:ascii="Times New Roman" w:eastAsia="Times New Roman" w:hAnsi="Times New Roman"/>
                <w:color w:val="000000" w:themeColor="text1"/>
                <w:sz w:val="20"/>
                <w:szCs w:val="20"/>
              </w:rPr>
            </w:pPr>
          </w:p>
        </w:tc>
        <w:tc>
          <w:tcPr>
            <w:tcW w:w="3685" w:type="dxa"/>
            <w:vAlign w:val="center"/>
          </w:tcPr>
          <w:p w14:paraId="709ED9CD" w14:textId="77777777" w:rsidR="001D1341" w:rsidRPr="00F96B89" w:rsidRDefault="001D1341" w:rsidP="001D1341">
            <w:pPr>
              <w:spacing w:before="40" w:after="40"/>
              <w:rPr>
                <w:rFonts w:ascii="Times New Roman" w:eastAsia="Times New Roman" w:hAnsi="Times New Roman"/>
                <w:b/>
                <w:bCs/>
                <w:color w:val="000000" w:themeColor="text1"/>
                <w:sz w:val="20"/>
                <w:szCs w:val="20"/>
              </w:rPr>
            </w:pPr>
            <w:r w:rsidRPr="00F96B89">
              <w:rPr>
                <w:rFonts w:ascii="Times New Roman" w:eastAsia="Times New Roman" w:hAnsi="Times New Roman"/>
                <w:b/>
                <w:bCs/>
                <w:color w:val="000000" w:themeColor="text1"/>
                <w:sz w:val="20"/>
                <w:szCs w:val="20"/>
              </w:rPr>
              <w:t>SUTARTIES NR.</w:t>
            </w:r>
          </w:p>
        </w:tc>
        <w:tc>
          <w:tcPr>
            <w:tcW w:w="3653" w:type="dxa"/>
            <w:vAlign w:val="center"/>
          </w:tcPr>
          <w:p w14:paraId="191689B5" w14:textId="77777777" w:rsidR="001D1341" w:rsidRPr="00F96B89" w:rsidRDefault="001D1341" w:rsidP="001D1341">
            <w:pPr>
              <w:spacing w:before="40" w:after="40"/>
              <w:jc w:val="right"/>
              <w:rPr>
                <w:rFonts w:ascii="Times New Roman" w:eastAsia="Times New Roman" w:hAnsi="Times New Roman"/>
                <w:color w:val="000000" w:themeColor="text1"/>
                <w:sz w:val="20"/>
                <w:szCs w:val="20"/>
              </w:rPr>
            </w:pPr>
          </w:p>
        </w:tc>
      </w:tr>
      <w:tr w:rsidR="001D1341" w:rsidRPr="00F96B89" w14:paraId="6CCBA128" w14:textId="77777777" w:rsidTr="00CC0989">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6FA7563D" w14:textId="77777777" w:rsidR="001D1341" w:rsidRPr="00F96B89" w:rsidRDefault="001D1341" w:rsidP="001D1341">
            <w:pPr>
              <w:spacing w:before="40" w:after="40"/>
              <w:rPr>
                <w:rFonts w:ascii="Times New Roman" w:eastAsia="Times New Roman" w:hAnsi="Times New Roman"/>
                <w:b/>
                <w:bCs/>
                <w:color w:val="000000" w:themeColor="text1"/>
                <w:sz w:val="20"/>
                <w:szCs w:val="20"/>
              </w:rPr>
            </w:pPr>
            <w:r w:rsidRPr="00F96B89">
              <w:rPr>
                <w:rFonts w:ascii="Times New Roman" w:eastAsia="Times New Roman" w:hAnsi="Times New Roman"/>
                <w:b/>
                <w:bCs/>
                <w:color w:val="000000" w:themeColor="text1"/>
                <w:sz w:val="20"/>
                <w:szCs w:val="20"/>
              </w:rPr>
              <w:t>SPECIALISTŲ 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01A46105" w14:textId="77777777" w:rsidR="001D1341" w:rsidRPr="00F96B89" w:rsidRDefault="001D1341" w:rsidP="001D1341">
            <w:pPr>
              <w:spacing w:before="40" w:after="40"/>
              <w:rPr>
                <w:rFonts w:ascii="Times New Roman" w:eastAsia="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1A2A9DDD" w14:textId="77777777" w:rsidR="001D1341" w:rsidRPr="00F96B89" w:rsidRDefault="001D1341" w:rsidP="001D1341">
            <w:pPr>
              <w:spacing w:before="40" w:after="40"/>
              <w:rPr>
                <w:rFonts w:ascii="Times New Roman" w:eastAsia="Times New Roman" w:hAnsi="Times New Roman"/>
                <w:b/>
                <w:bCs/>
                <w:color w:val="000000" w:themeColor="text1"/>
                <w:sz w:val="20"/>
                <w:szCs w:val="20"/>
              </w:rPr>
            </w:pPr>
            <w:r w:rsidRPr="00F96B89">
              <w:rPr>
                <w:rFonts w:ascii="Times New Roman" w:eastAsia="Times New Roman" w:hAnsi="Times New Roman"/>
                <w:b/>
                <w:bCs/>
                <w:color w:val="000000" w:themeColor="text1"/>
                <w:sz w:val="20"/>
                <w:szCs w:val="20"/>
              </w:rPr>
              <w:t>SPECIALISTŲ 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6FF6DEBB" w14:textId="77777777" w:rsidR="001D1341" w:rsidRPr="00F96B89" w:rsidRDefault="001D1341" w:rsidP="001D1341">
            <w:pPr>
              <w:spacing w:before="40" w:after="40"/>
              <w:jc w:val="right"/>
              <w:rPr>
                <w:rFonts w:ascii="Times New Roman" w:eastAsia="Times New Roman" w:hAnsi="Times New Roman"/>
                <w:color w:val="000000" w:themeColor="text1"/>
                <w:sz w:val="20"/>
                <w:szCs w:val="20"/>
              </w:rPr>
            </w:pPr>
          </w:p>
        </w:tc>
      </w:tr>
    </w:tbl>
    <w:p w14:paraId="5AF26F72" w14:textId="77777777" w:rsidR="001D1341" w:rsidRPr="00F96B89" w:rsidRDefault="001D1341" w:rsidP="001D1341">
      <w:pPr>
        <w:rPr>
          <w:rFonts w:ascii="Times New Roman" w:hAnsi="Times New Roman"/>
          <w:color w:val="000000" w:themeColor="text1"/>
          <w:sz w:val="20"/>
          <w:szCs w:val="20"/>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80"/>
        <w:gridCol w:w="3404"/>
        <w:gridCol w:w="2861"/>
        <w:gridCol w:w="3539"/>
        <w:gridCol w:w="3509"/>
      </w:tblGrid>
      <w:tr w:rsidR="008E0A57" w:rsidRPr="00F96B89" w14:paraId="19D1072F" w14:textId="77777777" w:rsidTr="00CC0989">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21AA4241" w14:textId="77777777" w:rsidR="001D1341" w:rsidRPr="00F96B89" w:rsidRDefault="001D1341" w:rsidP="001D1341">
            <w:pPr>
              <w:contextualSpacing/>
              <w:rPr>
                <w:rFonts w:ascii="Times New Roman" w:hAnsi="Times New Roman"/>
                <w:b/>
                <w:bCs/>
                <w:color w:val="000000" w:themeColor="text1"/>
                <w:sz w:val="20"/>
                <w:szCs w:val="20"/>
              </w:rPr>
            </w:pPr>
            <w:r w:rsidRPr="00F96B89">
              <w:rPr>
                <w:rFonts w:ascii="Times New Roman" w:hAnsi="Times New Roman"/>
                <w:b/>
                <w:bCs/>
                <w:color w:val="000000" w:themeColor="text1"/>
                <w:sz w:val="20"/>
                <w:szCs w:val="20"/>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1BBC894A" w14:textId="77777777" w:rsidR="001D1341" w:rsidRPr="00F96B89" w:rsidRDefault="001D1341" w:rsidP="001D1341">
            <w:pPr>
              <w:rPr>
                <w:rFonts w:ascii="Times New Roman" w:hAnsi="Times New Roman"/>
                <w:b/>
                <w:bCs/>
                <w:color w:val="000000" w:themeColor="text1"/>
                <w:sz w:val="20"/>
                <w:szCs w:val="20"/>
              </w:rPr>
            </w:pPr>
            <w:r w:rsidRPr="00F96B89">
              <w:rPr>
                <w:rFonts w:ascii="Times New Roman" w:hAnsi="Times New Roman"/>
                <w:b/>
                <w:bCs/>
                <w:color w:val="000000" w:themeColor="text1"/>
                <w:sz w:val="20"/>
                <w:szCs w:val="20"/>
              </w:rPr>
              <w:t>Specialisto funkcijos, vykdomos 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2AEB8EE9" w14:textId="77777777" w:rsidR="001D1341" w:rsidRPr="00F96B89" w:rsidRDefault="001D1341" w:rsidP="001D1341">
            <w:pPr>
              <w:rPr>
                <w:rFonts w:ascii="Times New Roman" w:hAnsi="Times New Roman"/>
                <w:b/>
                <w:bCs/>
                <w:color w:val="000000" w:themeColor="text1"/>
                <w:sz w:val="20"/>
                <w:szCs w:val="20"/>
              </w:rPr>
            </w:pPr>
            <w:r w:rsidRPr="00F96B89">
              <w:rPr>
                <w:rFonts w:ascii="Times New Roman" w:hAnsi="Times New Roman"/>
                <w:b/>
                <w:bCs/>
                <w:color w:val="000000" w:themeColor="text1"/>
                <w:sz w:val="20"/>
                <w:szCs w:val="20"/>
              </w:rPr>
              <w:t>Specialisto vardas, pavardė, mob. telefono Nr., el. pašto adresas</w:t>
            </w:r>
            <w:r w:rsidRPr="00F96B89">
              <w:rPr>
                <w:rFonts w:ascii="Times New Roman" w:hAnsi="Times New Roman"/>
                <w:b/>
                <w:bCs/>
                <w:color w:val="000000" w:themeColor="text1"/>
                <w:sz w:val="20"/>
                <w:szCs w:val="20"/>
                <w:vertAlign w:val="superscrip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29D64EDF" w14:textId="77777777" w:rsidR="001D1341" w:rsidRPr="00F96B89" w:rsidRDefault="001D1341" w:rsidP="001D1341">
            <w:pPr>
              <w:rPr>
                <w:rFonts w:ascii="Times New Roman" w:hAnsi="Times New Roman"/>
                <w:b/>
                <w:bCs/>
                <w:color w:val="000000" w:themeColor="text1"/>
                <w:sz w:val="20"/>
                <w:szCs w:val="20"/>
              </w:rPr>
            </w:pPr>
            <w:r w:rsidRPr="00F96B89">
              <w:rPr>
                <w:rFonts w:ascii="Times New Roman" w:hAnsi="Times New Roman"/>
                <w:b/>
                <w:bCs/>
                <w:color w:val="000000" w:themeColor="text1"/>
                <w:sz w:val="20"/>
                <w:szCs w:val="20"/>
              </w:rPr>
              <w:t>Specialisto darbdavio 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1D9C8CC4" w14:textId="77777777" w:rsidR="001D1341" w:rsidRPr="00F96B89" w:rsidRDefault="001D1341" w:rsidP="001D1341">
            <w:pPr>
              <w:rPr>
                <w:rFonts w:ascii="Times New Roman" w:hAnsi="Times New Roman"/>
                <w:b/>
                <w:bCs/>
                <w:color w:val="000000" w:themeColor="text1"/>
                <w:sz w:val="20"/>
                <w:szCs w:val="20"/>
              </w:rPr>
            </w:pPr>
            <w:r w:rsidRPr="00F96B89">
              <w:rPr>
                <w:rFonts w:ascii="Times New Roman" w:hAnsi="Times New Roman"/>
                <w:b/>
                <w:bCs/>
                <w:color w:val="000000" w:themeColor="text1"/>
                <w:sz w:val="20"/>
                <w:szCs w:val="20"/>
              </w:rPr>
              <w:t>Darbų, kuriems vykdyti pasitelkiamas Specialistas, aprašymas</w:t>
            </w:r>
          </w:p>
        </w:tc>
      </w:tr>
      <w:tr w:rsidR="008E0A57" w:rsidRPr="00F96B89" w14:paraId="1180262F" w14:textId="77777777" w:rsidTr="00CC0989">
        <w:trPr>
          <w:trHeight w:val="340"/>
        </w:trPr>
        <w:tc>
          <w:tcPr>
            <w:tcW w:w="701" w:type="dxa"/>
            <w:tcBorders>
              <w:top w:val="single" w:sz="4" w:space="0" w:color="auto"/>
              <w:left w:val="single" w:sz="4" w:space="0" w:color="auto"/>
              <w:bottom w:val="single" w:sz="4" w:space="0" w:color="auto"/>
              <w:right w:val="single" w:sz="4" w:space="0" w:color="auto"/>
            </w:tcBorders>
          </w:tcPr>
          <w:p w14:paraId="030D5099" w14:textId="77777777" w:rsidR="001D1341" w:rsidRPr="00F96B89" w:rsidRDefault="001D1341" w:rsidP="001D1341">
            <w:pPr>
              <w:numPr>
                <w:ilvl w:val="0"/>
                <w:numId w:val="40"/>
              </w:numPr>
              <w:spacing w:after="0" w:line="240" w:lineRule="auto"/>
              <w:contextualSpacing/>
              <w:rPr>
                <w:rFonts w:ascii="Times New Roman" w:hAnsi="Times New Roman"/>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30D9ABBD" w14:textId="77777777" w:rsidR="001D1341" w:rsidRPr="00F96B89" w:rsidRDefault="001D1341" w:rsidP="001D1341">
            <w:pPr>
              <w:rPr>
                <w:rFonts w:ascii="Times New Roman" w:hAnsi="Times New Roman"/>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99E474F" w14:textId="77777777" w:rsidR="001D1341" w:rsidRPr="00F96B89" w:rsidRDefault="001D1341" w:rsidP="001D1341">
            <w:pP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tcPr>
          <w:p w14:paraId="38225D6B" w14:textId="77777777" w:rsidR="001D1341" w:rsidRPr="00F96B89" w:rsidRDefault="001D1341" w:rsidP="001D1341">
            <w:pPr>
              <w:rPr>
                <w:rFonts w:ascii="Times New Roman" w:hAnsi="Times New Roman"/>
                <w:color w:val="000000" w:themeColor="text1"/>
                <w:sz w:val="20"/>
                <w:szCs w:val="20"/>
              </w:rPr>
            </w:pPr>
          </w:p>
        </w:tc>
        <w:tc>
          <w:tcPr>
            <w:tcW w:w="3653" w:type="dxa"/>
            <w:tcBorders>
              <w:top w:val="single" w:sz="4" w:space="0" w:color="auto"/>
              <w:left w:val="single" w:sz="4" w:space="0" w:color="auto"/>
              <w:bottom w:val="single" w:sz="4" w:space="0" w:color="auto"/>
              <w:right w:val="single" w:sz="4" w:space="0" w:color="auto"/>
            </w:tcBorders>
          </w:tcPr>
          <w:p w14:paraId="1966A2CC" w14:textId="77777777" w:rsidR="001D1341" w:rsidRPr="00F96B89" w:rsidRDefault="001D1341" w:rsidP="001D1341">
            <w:pPr>
              <w:rPr>
                <w:rFonts w:ascii="Times New Roman" w:hAnsi="Times New Roman"/>
                <w:color w:val="000000" w:themeColor="text1"/>
                <w:sz w:val="20"/>
                <w:szCs w:val="20"/>
              </w:rPr>
            </w:pPr>
          </w:p>
        </w:tc>
      </w:tr>
      <w:tr w:rsidR="008E0A57" w:rsidRPr="00F96B89" w14:paraId="3E5C5BB0" w14:textId="77777777" w:rsidTr="00CC0989">
        <w:trPr>
          <w:trHeight w:val="340"/>
        </w:trPr>
        <w:tc>
          <w:tcPr>
            <w:tcW w:w="701" w:type="dxa"/>
            <w:tcBorders>
              <w:top w:val="single" w:sz="4" w:space="0" w:color="auto"/>
              <w:left w:val="single" w:sz="4" w:space="0" w:color="auto"/>
              <w:bottom w:val="single" w:sz="4" w:space="0" w:color="auto"/>
              <w:right w:val="single" w:sz="4" w:space="0" w:color="auto"/>
            </w:tcBorders>
          </w:tcPr>
          <w:p w14:paraId="7C4583C8" w14:textId="77777777" w:rsidR="001D1341" w:rsidRPr="00F96B89" w:rsidRDefault="001D1341" w:rsidP="001D1341">
            <w:pPr>
              <w:numPr>
                <w:ilvl w:val="0"/>
                <w:numId w:val="40"/>
              </w:numPr>
              <w:spacing w:after="0" w:line="240" w:lineRule="auto"/>
              <w:contextualSpacing/>
              <w:rPr>
                <w:rFonts w:ascii="Times New Roman" w:hAnsi="Times New Roman"/>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11DD7E07" w14:textId="77777777" w:rsidR="001D1341" w:rsidRPr="00F96B89" w:rsidRDefault="001D1341" w:rsidP="001D1341">
            <w:pPr>
              <w:rPr>
                <w:rFonts w:ascii="Times New Roman" w:hAnsi="Times New Roman"/>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9389B72" w14:textId="77777777" w:rsidR="001D1341" w:rsidRPr="00F96B89" w:rsidRDefault="001D1341" w:rsidP="001D1341">
            <w:pP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tcPr>
          <w:p w14:paraId="0BB05A81" w14:textId="77777777" w:rsidR="001D1341" w:rsidRPr="00F96B89" w:rsidRDefault="001D1341" w:rsidP="001D1341">
            <w:pPr>
              <w:rPr>
                <w:rFonts w:ascii="Times New Roman" w:hAnsi="Times New Roman"/>
                <w:color w:val="000000" w:themeColor="text1"/>
                <w:sz w:val="20"/>
                <w:szCs w:val="20"/>
              </w:rPr>
            </w:pPr>
          </w:p>
        </w:tc>
        <w:tc>
          <w:tcPr>
            <w:tcW w:w="3653" w:type="dxa"/>
            <w:tcBorders>
              <w:top w:val="single" w:sz="4" w:space="0" w:color="auto"/>
              <w:left w:val="single" w:sz="4" w:space="0" w:color="auto"/>
              <w:bottom w:val="single" w:sz="4" w:space="0" w:color="auto"/>
              <w:right w:val="single" w:sz="4" w:space="0" w:color="auto"/>
            </w:tcBorders>
          </w:tcPr>
          <w:p w14:paraId="078CC488" w14:textId="77777777" w:rsidR="001D1341" w:rsidRPr="00F96B89" w:rsidRDefault="001D1341" w:rsidP="001D1341">
            <w:pPr>
              <w:rPr>
                <w:rFonts w:ascii="Times New Roman" w:hAnsi="Times New Roman"/>
                <w:color w:val="000000" w:themeColor="text1"/>
                <w:sz w:val="20"/>
                <w:szCs w:val="20"/>
              </w:rPr>
            </w:pPr>
          </w:p>
        </w:tc>
      </w:tr>
      <w:tr w:rsidR="008E0A57" w:rsidRPr="00F96B89" w14:paraId="60D02D15" w14:textId="77777777" w:rsidTr="00CC0989">
        <w:trPr>
          <w:trHeight w:val="340"/>
        </w:trPr>
        <w:tc>
          <w:tcPr>
            <w:tcW w:w="701" w:type="dxa"/>
            <w:tcBorders>
              <w:top w:val="single" w:sz="4" w:space="0" w:color="auto"/>
              <w:left w:val="single" w:sz="4" w:space="0" w:color="auto"/>
              <w:bottom w:val="single" w:sz="4" w:space="0" w:color="auto"/>
              <w:right w:val="single" w:sz="4" w:space="0" w:color="auto"/>
            </w:tcBorders>
          </w:tcPr>
          <w:p w14:paraId="7836574F" w14:textId="77777777" w:rsidR="001D1341" w:rsidRPr="00F96B89" w:rsidRDefault="001D1341" w:rsidP="001D1341">
            <w:pPr>
              <w:numPr>
                <w:ilvl w:val="0"/>
                <w:numId w:val="40"/>
              </w:numPr>
              <w:spacing w:after="0" w:line="240" w:lineRule="auto"/>
              <w:contextualSpacing/>
              <w:rPr>
                <w:rFonts w:ascii="Times New Roman" w:hAnsi="Times New Roman"/>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57C072E0" w14:textId="77777777" w:rsidR="001D1341" w:rsidRPr="00F96B89" w:rsidRDefault="001D1341" w:rsidP="001D1341">
            <w:pPr>
              <w:rPr>
                <w:rFonts w:ascii="Times New Roman" w:hAnsi="Times New Roman"/>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03DAE9" w14:textId="77777777" w:rsidR="001D1341" w:rsidRPr="00F96B89" w:rsidRDefault="001D1341" w:rsidP="001D1341">
            <w:pP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tcPr>
          <w:p w14:paraId="67F1E6D2" w14:textId="77777777" w:rsidR="001D1341" w:rsidRPr="00F96B89" w:rsidRDefault="001D1341" w:rsidP="001D1341">
            <w:pPr>
              <w:rPr>
                <w:rFonts w:ascii="Times New Roman" w:hAnsi="Times New Roman"/>
                <w:color w:val="000000" w:themeColor="text1"/>
                <w:sz w:val="20"/>
                <w:szCs w:val="20"/>
              </w:rPr>
            </w:pPr>
          </w:p>
        </w:tc>
        <w:tc>
          <w:tcPr>
            <w:tcW w:w="3653" w:type="dxa"/>
            <w:tcBorders>
              <w:top w:val="single" w:sz="4" w:space="0" w:color="auto"/>
              <w:left w:val="single" w:sz="4" w:space="0" w:color="auto"/>
              <w:bottom w:val="single" w:sz="4" w:space="0" w:color="auto"/>
              <w:right w:val="single" w:sz="4" w:space="0" w:color="auto"/>
            </w:tcBorders>
          </w:tcPr>
          <w:p w14:paraId="4630FFBF" w14:textId="77777777" w:rsidR="001D1341" w:rsidRPr="00F96B89" w:rsidRDefault="001D1341" w:rsidP="001D1341">
            <w:pPr>
              <w:rPr>
                <w:rFonts w:ascii="Times New Roman" w:hAnsi="Times New Roman"/>
                <w:color w:val="000000" w:themeColor="text1"/>
                <w:sz w:val="20"/>
                <w:szCs w:val="20"/>
              </w:rPr>
            </w:pPr>
          </w:p>
        </w:tc>
      </w:tr>
      <w:tr w:rsidR="008E0A57" w:rsidRPr="00F96B89" w14:paraId="4673CCAA" w14:textId="77777777" w:rsidTr="00CC0989">
        <w:trPr>
          <w:trHeight w:val="340"/>
        </w:trPr>
        <w:tc>
          <w:tcPr>
            <w:tcW w:w="701" w:type="dxa"/>
            <w:tcBorders>
              <w:top w:val="single" w:sz="4" w:space="0" w:color="auto"/>
              <w:left w:val="single" w:sz="4" w:space="0" w:color="auto"/>
              <w:bottom w:val="single" w:sz="4" w:space="0" w:color="auto"/>
              <w:right w:val="single" w:sz="4" w:space="0" w:color="auto"/>
            </w:tcBorders>
          </w:tcPr>
          <w:p w14:paraId="2D5E71A5" w14:textId="77777777" w:rsidR="001D1341" w:rsidRPr="00F96B89" w:rsidRDefault="001D1341" w:rsidP="001D1341">
            <w:pPr>
              <w:numPr>
                <w:ilvl w:val="0"/>
                <w:numId w:val="40"/>
              </w:numPr>
              <w:spacing w:after="0" w:line="240" w:lineRule="auto"/>
              <w:contextualSpacing/>
              <w:rPr>
                <w:rFonts w:ascii="Times New Roman" w:hAnsi="Times New Roman"/>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1B3A99D1" w14:textId="77777777" w:rsidR="001D1341" w:rsidRPr="00F96B89" w:rsidRDefault="001D1341" w:rsidP="001D1341">
            <w:pPr>
              <w:rPr>
                <w:rFonts w:ascii="Times New Roman" w:hAnsi="Times New Roman"/>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22B965B" w14:textId="77777777" w:rsidR="001D1341" w:rsidRPr="00F96B89" w:rsidRDefault="001D1341" w:rsidP="001D1341">
            <w:pP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tcPr>
          <w:p w14:paraId="4D33FA13" w14:textId="77777777" w:rsidR="001D1341" w:rsidRPr="00F96B89" w:rsidRDefault="001D1341" w:rsidP="001D1341">
            <w:pPr>
              <w:rPr>
                <w:rFonts w:ascii="Times New Roman" w:hAnsi="Times New Roman"/>
                <w:color w:val="000000" w:themeColor="text1"/>
                <w:sz w:val="20"/>
                <w:szCs w:val="20"/>
              </w:rPr>
            </w:pPr>
          </w:p>
        </w:tc>
        <w:tc>
          <w:tcPr>
            <w:tcW w:w="3653" w:type="dxa"/>
            <w:tcBorders>
              <w:top w:val="single" w:sz="4" w:space="0" w:color="auto"/>
              <w:left w:val="single" w:sz="4" w:space="0" w:color="auto"/>
              <w:bottom w:val="single" w:sz="4" w:space="0" w:color="auto"/>
              <w:right w:val="single" w:sz="4" w:space="0" w:color="auto"/>
            </w:tcBorders>
          </w:tcPr>
          <w:p w14:paraId="5E0D7CA6" w14:textId="77777777" w:rsidR="001D1341" w:rsidRPr="00F96B89" w:rsidRDefault="001D1341" w:rsidP="001D1341">
            <w:pPr>
              <w:rPr>
                <w:rFonts w:ascii="Times New Roman" w:hAnsi="Times New Roman"/>
                <w:color w:val="000000" w:themeColor="text1"/>
                <w:sz w:val="20"/>
                <w:szCs w:val="20"/>
              </w:rPr>
            </w:pPr>
          </w:p>
        </w:tc>
      </w:tr>
      <w:tr w:rsidR="008E0A57" w:rsidRPr="00F96B89" w14:paraId="5F65BF4C" w14:textId="77777777" w:rsidTr="00CC0989">
        <w:trPr>
          <w:trHeight w:val="340"/>
        </w:trPr>
        <w:tc>
          <w:tcPr>
            <w:tcW w:w="701" w:type="dxa"/>
            <w:tcBorders>
              <w:top w:val="single" w:sz="4" w:space="0" w:color="auto"/>
              <w:left w:val="single" w:sz="4" w:space="0" w:color="auto"/>
              <w:bottom w:val="single" w:sz="4" w:space="0" w:color="auto"/>
              <w:right w:val="single" w:sz="4" w:space="0" w:color="auto"/>
            </w:tcBorders>
          </w:tcPr>
          <w:p w14:paraId="637F5FDC" w14:textId="77777777" w:rsidR="001D1341" w:rsidRPr="00F96B89" w:rsidRDefault="001D1341" w:rsidP="001D1341">
            <w:pPr>
              <w:numPr>
                <w:ilvl w:val="0"/>
                <w:numId w:val="40"/>
              </w:numPr>
              <w:spacing w:after="0" w:line="240" w:lineRule="auto"/>
              <w:contextualSpacing/>
              <w:rPr>
                <w:rFonts w:ascii="Times New Roman" w:hAnsi="Times New Roman"/>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288D6D6A" w14:textId="77777777" w:rsidR="001D1341" w:rsidRPr="00F96B89" w:rsidRDefault="001D1341" w:rsidP="001D1341">
            <w:pPr>
              <w:rPr>
                <w:rFonts w:ascii="Times New Roman" w:hAnsi="Times New Roman"/>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4AB43F6" w14:textId="77777777" w:rsidR="001D1341" w:rsidRPr="00F96B89" w:rsidRDefault="001D1341" w:rsidP="001D1341">
            <w:pP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tcPr>
          <w:p w14:paraId="495B2702" w14:textId="77777777" w:rsidR="001D1341" w:rsidRPr="00F96B89" w:rsidRDefault="001D1341" w:rsidP="001D1341">
            <w:pPr>
              <w:rPr>
                <w:rFonts w:ascii="Times New Roman" w:hAnsi="Times New Roman"/>
                <w:color w:val="000000" w:themeColor="text1"/>
                <w:sz w:val="20"/>
                <w:szCs w:val="20"/>
              </w:rPr>
            </w:pPr>
          </w:p>
        </w:tc>
        <w:tc>
          <w:tcPr>
            <w:tcW w:w="3653" w:type="dxa"/>
            <w:tcBorders>
              <w:top w:val="single" w:sz="4" w:space="0" w:color="auto"/>
              <w:left w:val="single" w:sz="4" w:space="0" w:color="auto"/>
              <w:bottom w:val="single" w:sz="4" w:space="0" w:color="auto"/>
              <w:right w:val="single" w:sz="4" w:space="0" w:color="auto"/>
            </w:tcBorders>
          </w:tcPr>
          <w:p w14:paraId="48F44E1E" w14:textId="77777777" w:rsidR="001D1341" w:rsidRPr="00F96B89" w:rsidRDefault="001D1341" w:rsidP="001D1341">
            <w:pPr>
              <w:rPr>
                <w:rFonts w:ascii="Times New Roman" w:hAnsi="Times New Roman"/>
                <w:color w:val="000000" w:themeColor="text1"/>
                <w:sz w:val="20"/>
                <w:szCs w:val="20"/>
              </w:rPr>
            </w:pPr>
          </w:p>
        </w:tc>
      </w:tr>
      <w:tr w:rsidR="008E0A57" w:rsidRPr="00F96B89" w14:paraId="3FD58AD7" w14:textId="77777777" w:rsidTr="00CC0989">
        <w:trPr>
          <w:trHeight w:val="340"/>
        </w:trPr>
        <w:tc>
          <w:tcPr>
            <w:tcW w:w="701" w:type="dxa"/>
            <w:tcBorders>
              <w:top w:val="single" w:sz="4" w:space="0" w:color="auto"/>
              <w:left w:val="single" w:sz="4" w:space="0" w:color="auto"/>
              <w:bottom w:val="single" w:sz="4" w:space="0" w:color="auto"/>
              <w:right w:val="single" w:sz="4" w:space="0" w:color="auto"/>
            </w:tcBorders>
          </w:tcPr>
          <w:p w14:paraId="5D689DC0" w14:textId="77777777" w:rsidR="001D1341" w:rsidRPr="00F96B89" w:rsidRDefault="001D1341" w:rsidP="001D1341">
            <w:pPr>
              <w:numPr>
                <w:ilvl w:val="0"/>
                <w:numId w:val="40"/>
              </w:numPr>
              <w:spacing w:after="0" w:line="240" w:lineRule="auto"/>
              <w:contextualSpacing/>
              <w:rPr>
                <w:rFonts w:ascii="Times New Roman" w:hAnsi="Times New Roman"/>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1178B21C" w14:textId="77777777" w:rsidR="001D1341" w:rsidRPr="00F96B89" w:rsidRDefault="001D1341" w:rsidP="001D1341">
            <w:pPr>
              <w:rPr>
                <w:rFonts w:ascii="Times New Roman" w:hAnsi="Times New Roman"/>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E558A1A" w14:textId="77777777" w:rsidR="001D1341" w:rsidRPr="00F96B89" w:rsidRDefault="001D1341" w:rsidP="001D1341">
            <w:pP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tcPr>
          <w:p w14:paraId="129FEE8D" w14:textId="77777777" w:rsidR="001D1341" w:rsidRPr="00F96B89" w:rsidRDefault="001D1341" w:rsidP="001D1341">
            <w:pPr>
              <w:rPr>
                <w:rFonts w:ascii="Times New Roman" w:hAnsi="Times New Roman"/>
                <w:color w:val="000000" w:themeColor="text1"/>
                <w:sz w:val="20"/>
                <w:szCs w:val="20"/>
              </w:rPr>
            </w:pPr>
          </w:p>
        </w:tc>
        <w:tc>
          <w:tcPr>
            <w:tcW w:w="3653" w:type="dxa"/>
            <w:tcBorders>
              <w:top w:val="single" w:sz="4" w:space="0" w:color="auto"/>
              <w:left w:val="single" w:sz="4" w:space="0" w:color="auto"/>
              <w:bottom w:val="single" w:sz="4" w:space="0" w:color="auto"/>
              <w:right w:val="single" w:sz="4" w:space="0" w:color="auto"/>
            </w:tcBorders>
          </w:tcPr>
          <w:p w14:paraId="1C8F484E" w14:textId="77777777" w:rsidR="001D1341" w:rsidRPr="00F96B89" w:rsidRDefault="001D1341" w:rsidP="001D1341">
            <w:pPr>
              <w:rPr>
                <w:rFonts w:ascii="Times New Roman" w:hAnsi="Times New Roman"/>
                <w:color w:val="000000" w:themeColor="text1"/>
                <w:sz w:val="20"/>
                <w:szCs w:val="20"/>
              </w:rPr>
            </w:pPr>
          </w:p>
        </w:tc>
      </w:tr>
      <w:tr w:rsidR="008E0A57" w:rsidRPr="00F96B89" w14:paraId="0C48ED8E" w14:textId="77777777" w:rsidTr="00CC0989">
        <w:trPr>
          <w:trHeight w:val="340"/>
        </w:trPr>
        <w:tc>
          <w:tcPr>
            <w:tcW w:w="701" w:type="dxa"/>
            <w:tcBorders>
              <w:top w:val="single" w:sz="4" w:space="0" w:color="auto"/>
              <w:left w:val="single" w:sz="4" w:space="0" w:color="auto"/>
              <w:bottom w:val="single" w:sz="4" w:space="0" w:color="auto"/>
              <w:right w:val="single" w:sz="4" w:space="0" w:color="auto"/>
            </w:tcBorders>
          </w:tcPr>
          <w:p w14:paraId="7E3C1DE9" w14:textId="77777777" w:rsidR="001D1341" w:rsidRPr="00F96B89" w:rsidRDefault="001D1341" w:rsidP="001D1341">
            <w:pPr>
              <w:numPr>
                <w:ilvl w:val="0"/>
                <w:numId w:val="40"/>
              </w:numPr>
              <w:spacing w:after="0" w:line="240" w:lineRule="auto"/>
              <w:contextualSpacing/>
              <w:rPr>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6354829B" w14:textId="77777777" w:rsidR="001D1341" w:rsidRPr="00F96B89" w:rsidRDefault="001D1341" w:rsidP="001D1341">
            <w:pPr>
              <w:rPr>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236407" w14:textId="77777777" w:rsidR="001D1341" w:rsidRPr="00F96B89" w:rsidRDefault="001D1341" w:rsidP="001D1341">
            <w:pPr>
              <w:rPr>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tcPr>
          <w:p w14:paraId="34C133B7" w14:textId="77777777" w:rsidR="001D1341" w:rsidRPr="00F96B89" w:rsidRDefault="001D1341" w:rsidP="001D1341">
            <w:pPr>
              <w:rPr>
                <w:color w:val="000000" w:themeColor="text1"/>
                <w:sz w:val="20"/>
                <w:szCs w:val="20"/>
              </w:rPr>
            </w:pPr>
          </w:p>
        </w:tc>
        <w:tc>
          <w:tcPr>
            <w:tcW w:w="3653" w:type="dxa"/>
            <w:tcBorders>
              <w:top w:val="single" w:sz="4" w:space="0" w:color="auto"/>
              <w:left w:val="single" w:sz="4" w:space="0" w:color="auto"/>
              <w:bottom w:val="single" w:sz="4" w:space="0" w:color="auto"/>
              <w:right w:val="single" w:sz="4" w:space="0" w:color="auto"/>
            </w:tcBorders>
          </w:tcPr>
          <w:p w14:paraId="72E9BEC8" w14:textId="77777777" w:rsidR="001D1341" w:rsidRPr="00F96B89" w:rsidRDefault="001D1341" w:rsidP="001D1341">
            <w:pPr>
              <w:rPr>
                <w:color w:val="000000" w:themeColor="text1"/>
                <w:sz w:val="20"/>
                <w:szCs w:val="20"/>
              </w:rPr>
            </w:pPr>
          </w:p>
        </w:tc>
      </w:tr>
      <w:tr w:rsidR="001D1341" w:rsidRPr="008E0A57" w14:paraId="56995683" w14:textId="77777777" w:rsidTr="00CC0989">
        <w:trPr>
          <w:trHeight w:val="340"/>
        </w:trPr>
        <w:tc>
          <w:tcPr>
            <w:tcW w:w="701" w:type="dxa"/>
            <w:tcBorders>
              <w:top w:val="single" w:sz="4" w:space="0" w:color="auto"/>
              <w:left w:val="single" w:sz="4" w:space="0" w:color="auto"/>
              <w:bottom w:val="single" w:sz="4" w:space="0" w:color="auto"/>
              <w:right w:val="single" w:sz="4" w:space="0" w:color="auto"/>
            </w:tcBorders>
          </w:tcPr>
          <w:p w14:paraId="64CE0D77" w14:textId="77777777" w:rsidR="001D1341" w:rsidRPr="00F96B89" w:rsidRDefault="001D1341" w:rsidP="001D1341">
            <w:pPr>
              <w:numPr>
                <w:ilvl w:val="0"/>
                <w:numId w:val="40"/>
              </w:numPr>
              <w:spacing w:after="0" w:line="240" w:lineRule="auto"/>
              <w:contextualSpacing/>
              <w:rPr>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4FE786DD" w14:textId="77777777" w:rsidR="001D1341" w:rsidRPr="008E0A57" w:rsidRDefault="001D1341" w:rsidP="001D1341">
            <w:pPr>
              <w:rPr>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2DB710" w14:textId="77777777" w:rsidR="001D1341" w:rsidRPr="008E0A57" w:rsidRDefault="001D1341" w:rsidP="001D1341">
            <w:pPr>
              <w:rPr>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tcPr>
          <w:p w14:paraId="74D48E11" w14:textId="77777777" w:rsidR="001D1341" w:rsidRPr="008E0A57" w:rsidRDefault="001D1341" w:rsidP="001D1341">
            <w:pPr>
              <w:rPr>
                <w:color w:val="000000" w:themeColor="text1"/>
                <w:sz w:val="20"/>
                <w:szCs w:val="20"/>
              </w:rPr>
            </w:pPr>
          </w:p>
        </w:tc>
        <w:tc>
          <w:tcPr>
            <w:tcW w:w="3653" w:type="dxa"/>
            <w:tcBorders>
              <w:top w:val="single" w:sz="4" w:space="0" w:color="auto"/>
              <w:left w:val="single" w:sz="4" w:space="0" w:color="auto"/>
              <w:bottom w:val="single" w:sz="4" w:space="0" w:color="auto"/>
              <w:right w:val="single" w:sz="4" w:space="0" w:color="auto"/>
            </w:tcBorders>
          </w:tcPr>
          <w:p w14:paraId="195B174B" w14:textId="77777777" w:rsidR="001D1341" w:rsidRPr="008E0A57" w:rsidRDefault="001D1341" w:rsidP="001D1341">
            <w:pPr>
              <w:rPr>
                <w:color w:val="000000" w:themeColor="text1"/>
                <w:sz w:val="20"/>
                <w:szCs w:val="20"/>
              </w:rPr>
            </w:pPr>
          </w:p>
        </w:tc>
      </w:tr>
    </w:tbl>
    <w:p w14:paraId="5398B741" w14:textId="77777777" w:rsidR="001D1341" w:rsidRPr="008E0A57" w:rsidRDefault="001D1341" w:rsidP="001D1341">
      <w:pPr>
        <w:tabs>
          <w:tab w:val="left" w:pos="314"/>
        </w:tabs>
        <w:spacing w:after="0" w:line="240" w:lineRule="auto"/>
        <w:rPr>
          <w:rFonts w:ascii="Times New Roman" w:hAnsi="Times New Roman"/>
          <w:color w:val="000000" w:themeColor="text1"/>
          <w:lang w:eastAsia="lt-LT"/>
        </w:rPr>
      </w:pPr>
    </w:p>
    <w:p w14:paraId="57AFACED" w14:textId="1F6399D5" w:rsidR="0035640F" w:rsidRPr="008E0A57" w:rsidRDefault="0035640F">
      <w:pPr>
        <w:spacing w:line="240" w:lineRule="auto"/>
        <w:jc w:val="center"/>
        <w:rPr>
          <w:rFonts w:ascii="Times New Roman" w:hAnsi="Times New Roman"/>
          <w:b/>
          <w:bCs/>
          <w:color w:val="000000" w:themeColor="text1"/>
          <w:sz w:val="24"/>
          <w:szCs w:val="24"/>
        </w:rPr>
      </w:pPr>
    </w:p>
    <w:p w14:paraId="24758F3E" w14:textId="77777777" w:rsidR="001D1341" w:rsidRPr="008E0A57" w:rsidRDefault="001D1341" w:rsidP="00586461">
      <w:pPr>
        <w:pStyle w:val="Pagrindinistekstas3"/>
        <w:ind w:firstLine="0"/>
        <w:rPr>
          <w:rFonts w:ascii="Times New Roman" w:hAnsi="Times New Roman"/>
          <w:color w:val="000000" w:themeColor="text1"/>
          <w:sz w:val="24"/>
          <w:szCs w:val="24"/>
          <w:lang w:val="lt-LT"/>
        </w:rPr>
        <w:sectPr w:rsidR="001D1341" w:rsidRPr="008E0A57" w:rsidSect="001D1341">
          <w:pgSz w:w="16838" w:h="11906" w:orient="landscape"/>
          <w:pgMar w:top="1701" w:right="1701" w:bottom="567" w:left="1134" w:header="567" w:footer="567" w:gutter="0"/>
          <w:cols w:space="1296"/>
          <w:docGrid w:linePitch="360"/>
        </w:sectPr>
      </w:pPr>
    </w:p>
    <w:tbl>
      <w:tblPr>
        <w:tblW w:w="9854" w:type="dxa"/>
        <w:tblLayout w:type="fixed"/>
        <w:tblLook w:val="00A0" w:firstRow="1" w:lastRow="0" w:firstColumn="1" w:lastColumn="0" w:noHBand="0" w:noVBand="0"/>
      </w:tblPr>
      <w:tblGrid>
        <w:gridCol w:w="4927"/>
        <w:gridCol w:w="4927"/>
      </w:tblGrid>
      <w:tr w:rsidR="008E0A57" w:rsidRPr="008E0A57" w14:paraId="7390C6D9" w14:textId="77777777" w:rsidTr="001D1341">
        <w:tc>
          <w:tcPr>
            <w:tcW w:w="4927" w:type="dxa"/>
          </w:tcPr>
          <w:p w14:paraId="7BF61395" w14:textId="77777777" w:rsidR="0035640F" w:rsidRPr="008E0A57" w:rsidRDefault="0035640F" w:rsidP="00586461">
            <w:pPr>
              <w:pStyle w:val="Pagrindinistekstas3"/>
              <w:ind w:firstLine="0"/>
              <w:rPr>
                <w:rFonts w:ascii="Times New Roman" w:hAnsi="Times New Roman"/>
                <w:color w:val="000000" w:themeColor="text1"/>
                <w:sz w:val="24"/>
                <w:szCs w:val="24"/>
                <w:lang w:val="lt-LT"/>
              </w:rPr>
            </w:pPr>
          </w:p>
        </w:tc>
        <w:tc>
          <w:tcPr>
            <w:tcW w:w="4927" w:type="dxa"/>
          </w:tcPr>
          <w:p w14:paraId="58D4B781" w14:textId="2BA8E5F3" w:rsidR="0035640F" w:rsidRPr="008E0A57" w:rsidRDefault="0035640F" w:rsidP="00586461">
            <w:pPr>
              <w:spacing w:after="0" w:line="240" w:lineRule="auto"/>
              <w:rPr>
                <w:rFonts w:ascii="Times New Roman" w:hAnsi="Times New Roman"/>
                <w:color w:val="000000" w:themeColor="text1"/>
                <w:sz w:val="24"/>
                <w:szCs w:val="24"/>
              </w:rPr>
            </w:pPr>
          </w:p>
        </w:tc>
      </w:tr>
      <w:tr w:rsidR="008E0A57" w:rsidRPr="008E0A57" w14:paraId="201FD1F1" w14:textId="77777777" w:rsidTr="001D1341">
        <w:tc>
          <w:tcPr>
            <w:tcW w:w="4927" w:type="dxa"/>
          </w:tcPr>
          <w:p w14:paraId="15710F1F" w14:textId="1DB668DA" w:rsidR="0035640F" w:rsidRPr="008E0A57" w:rsidRDefault="0035640F" w:rsidP="00586461">
            <w:pPr>
              <w:pStyle w:val="Pagrindinistekstas3"/>
              <w:ind w:firstLine="0"/>
              <w:rPr>
                <w:rFonts w:ascii="Times New Roman" w:hAnsi="Times New Roman"/>
                <w:color w:val="000000" w:themeColor="text1"/>
                <w:sz w:val="24"/>
                <w:szCs w:val="24"/>
                <w:lang w:val="lt-LT"/>
              </w:rPr>
            </w:pPr>
          </w:p>
        </w:tc>
        <w:tc>
          <w:tcPr>
            <w:tcW w:w="4927" w:type="dxa"/>
          </w:tcPr>
          <w:p w14:paraId="01AE8B3A" w14:textId="098A67A2" w:rsidR="0035640F" w:rsidRPr="008E0A57" w:rsidRDefault="0035640F" w:rsidP="00586461">
            <w:pPr>
              <w:pStyle w:val="Pagrindinistekstas3"/>
              <w:ind w:firstLine="0"/>
              <w:rPr>
                <w:rFonts w:ascii="Times New Roman" w:hAnsi="Times New Roman"/>
                <w:color w:val="000000" w:themeColor="text1"/>
                <w:sz w:val="24"/>
                <w:szCs w:val="24"/>
                <w:lang w:val="lt-LT"/>
              </w:rPr>
            </w:pPr>
          </w:p>
        </w:tc>
      </w:tr>
      <w:tr w:rsidR="0035640F" w:rsidRPr="008E0A57" w14:paraId="795AE60E" w14:textId="77777777" w:rsidTr="001D1341">
        <w:trPr>
          <w:trHeight w:val="212"/>
        </w:trPr>
        <w:tc>
          <w:tcPr>
            <w:tcW w:w="4927" w:type="dxa"/>
          </w:tcPr>
          <w:p w14:paraId="7FC5C1EC" w14:textId="4F7290B0" w:rsidR="0035640F" w:rsidRPr="008E0A57" w:rsidRDefault="0035640F" w:rsidP="00586461">
            <w:pPr>
              <w:pStyle w:val="Pagrindinistekstas3"/>
              <w:ind w:firstLine="0"/>
              <w:rPr>
                <w:rFonts w:ascii="Times New Roman" w:hAnsi="Times New Roman"/>
                <w:color w:val="000000" w:themeColor="text1"/>
                <w:sz w:val="24"/>
                <w:szCs w:val="24"/>
                <w:lang w:val="lt-LT"/>
              </w:rPr>
            </w:pPr>
          </w:p>
        </w:tc>
        <w:tc>
          <w:tcPr>
            <w:tcW w:w="4927" w:type="dxa"/>
          </w:tcPr>
          <w:p w14:paraId="60AD747E" w14:textId="79E1331B" w:rsidR="0035640F" w:rsidRPr="008E0A57" w:rsidRDefault="0035640F" w:rsidP="00586461">
            <w:pPr>
              <w:pStyle w:val="Pagrindinistekstas3"/>
              <w:ind w:firstLine="0"/>
              <w:jc w:val="left"/>
              <w:rPr>
                <w:rFonts w:ascii="Times New Roman" w:hAnsi="Times New Roman"/>
                <w:color w:val="000000" w:themeColor="text1"/>
                <w:sz w:val="24"/>
                <w:szCs w:val="24"/>
                <w:lang w:val="lt-LT"/>
              </w:rPr>
            </w:pPr>
          </w:p>
        </w:tc>
      </w:tr>
    </w:tbl>
    <w:p w14:paraId="0FE3D583" w14:textId="6E7D8C42" w:rsidR="002573E4" w:rsidRPr="008E0A57" w:rsidRDefault="002573E4">
      <w:pPr>
        <w:spacing w:line="240" w:lineRule="auto"/>
        <w:jc w:val="center"/>
        <w:rPr>
          <w:rFonts w:ascii="Times New Roman" w:hAnsi="Times New Roman"/>
          <w:b/>
          <w:color w:val="000000" w:themeColor="text1"/>
          <w:sz w:val="24"/>
          <w:szCs w:val="24"/>
        </w:rPr>
      </w:pPr>
    </w:p>
    <w:p w14:paraId="617AB071" w14:textId="31239CC2" w:rsidR="002573E4" w:rsidRPr="008E0A57" w:rsidRDefault="002573E4">
      <w:pPr>
        <w:spacing w:line="240" w:lineRule="auto"/>
        <w:jc w:val="center"/>
        <w:rPr>
          <w:rFonts w:ascii="Times New Roman" w:hAnsi="Times New Roman"/>
          <w:b/>
          <w:color w:val="000000" w:themeColor="text1"/>
          <w:sz w:val="24"/>
          <w:szCs w:val="24"/>
        </w:rPr>
      </w:pPr>
    </w:p>
    <w:p w14:paraId="3E418EF3" w14:textId="6A10C8B0" w:rsidR="002573E4" w:rsidRPr="008E0A57" w:rsidRDefault="002573E4">
      <w:pPr>
        <w:spacing w:line="240" w:lineRule="auto"/>
        <w:jc w:val="center"/>
        <w:rPr>
          <w:rFonts w:ascii="Times New Roman" w:hAnsi="Times New Roman"/>
          <w:b/>
          <w:color w:val="000000" w:themeColor="text1"/>
          <w:sz w:val="24"/>
          <w:szCs w:val="24"/>
        </w:rPr>
      </w:pPr>
    </w:p>
    <w:p w14:paraId="20EFE4DA" w14:textId="19E0D567" w:rsidR="002573E4" w:rsidRPr="008E0A57" w:rsidRDefault="002573E4">
      <w:pPr>
        <w:spacing w:line="240" w:lineRule="auto"/>
        <w:jc w:val="center"/>
        <w:rPr>
          <w:rFonts w:ascii="Times New Roman" w:hAnsi="Times New Roman"/>
          <w:b/>
          <w:color w:val="000000" w:themeColor="text1"/>
          <w:sz w:val="24"/>
          <w:szCs w:val="24"/>
        </w:rPr>
      </w:pPr>
    </w:p>
    <w:p w14:paraId="61678B03" w14:textId="37A6101F" w:rsidR="002573E4" w:rsidRPr="008E0A57" w:rsidRDefault="002573E4">
      <w:pPr>
        <w:spacing w:line="240" w:lineRule="auto"/>
        <w:jc w:val="center"/>
        <w:rPr>
          <w:rFonts w:ascii="Times New Roman" w:hAnsi="Times New Roman"/>
          <w:b/>
          <w:color w:val="000000" w:themeColor="text1"/>
          <w:sz w:val="24"/>
          <w:szCs w:val="24"/>
        </w:rPr>
      </w:pPr>
    </w:p>
    <w:p w14:paraId="78C54847" w14:textId="36BBCFCB" w:rsidR="002573E4" w:rsidRPr="008E0A57" w:rsidRDefault="002573E4">
      <w:pPr>
        <w:spacing w:line="240" w:lineRule="auto"/>
        <w:jc w:val="center"/>
        <w:rPr>
          <w:rFonts w:ascii="Times New Roman" w:hAnsi="Times New Roman"/>
          <w:b/>
          <w:color w:val="000000" w:themeColor="text1"/>
          <w:sz w:val="24"/>
          <w:szCs w:val="24"/>
        </w:rPr>
      </w:pPr>
    </w:p>
    <w:p w14:paraId="5E1F6B19" w14:textId="2F601E9B" w:rsidR="002573E4" w:rsidRPr="008E0A57" w:rsidRDefault="002573E4">
      <w:pPr>
        <w:spacing w:line="240" w:lineRule="auto"/>
        <w:jc w:val="center"/>
        <w:rPr>
          <w:rFonts w:ascii="Times New Roman" w:hAnsi="Times New Roman"/>
          <w:b/>
          <w:color w:val="000000" w:themeColor="text1"/>
          <w:sz w:val="24"/>
          <w:szCs w:val="24"/>
        </w:rPr>
      </w:pPr>
    </w:p>
    <w:p w14:paraId="74E7324F" w14:textId="6656E861" w:rsidR="002573E4" w:rsidRPr="008E0A57" w:rsidRDefault="002573E4">
      <w:pPr>
        <w:spacing w:line="240" w:lineRule="auto"/>
        <w:jc w:val="center"/>
        <w:rPr>
          <w:rFonts w:ascii="Times New Roman" w:hAnsi="Times New Roman"/>
          <w:b/>
          <w:color w:val="000000" w:themeColor="text1"/>
          <w:sz w:val="24"/>
          <w:szCs w:val="24"/>
        </w:rPr>
      </w:pPr>
    </w:p>
    <w:p w14:paraId="2F1DCF32" w14:textId="77777777" w:rsidR="002573E4" w:rsidRPr="008E0A57" w:rsidRDefault="002573E4">
      <w:pPr>
        <w:spacing w:line="240" w:lineRule="auto"/>
        <w:jc w:val="center"/>
        <w:rPr>
          <w:rFonts w:ascii="Times New Roman" w:hAnsi="Times New Roman"/>
          <w:b/>
          <w:color w:val="000000" w:themeColor="text1"/>
          <w:sz w:val="24"/>
          <w:szCs w:val="24"/>
        </w:rPr>
      </w:pPr>
    </w:p>
    <w:sectPr w:rsidR="002573E4" w:rsidRPr="008E0A57" w:rsidSect="00CC1C29">
      <w:pgSz w:w="11906" w:h="16838"/>
      <w:pgMar w:top="1701" w:right="567" w:bottom="1134" w:left="170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1253" w14:textId="77777777" w:rsidR="00C705ED" w:rsidRDefault="00C705ED">
      <w:r>
        <w:separator/>
      </w:r>
    </w:p>
  </w:endnote>
  <w:endnote w:type="continuationSeparator" w:id="0">
    <w:p w14:paraId="019088F3" w14:textId="77777777" w:rsidR="00C705ED" w:rsidRDefault="00C7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T">
    <w:altName w:val="Arial"/>
    <w:charset w:val="00"/>
    <w:family w:val="swiss"/>
    <w:pitch w:val="variable"/>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B6F8" w14:textId="77777777" w:rsidR="00C705ED" w:rsidRDefault="00C705ED" w:rsidP="00727BD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BC2DEB" w14:textId="77777777" w:rsidR="00C705ED" w:rsidRDefault="00C705ED" w:rsidP="00727BD9">
    <w:pPr>
      <w:pStyle w:val="Por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D309" w14:textId="5D0B2DDF" w:rsidR="00C705ED" w:rsidRDefault="00C705ED" w:rsidP="00727BD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A33FB">
      <w:rPr>
        <w:rStyle w:val="Puslapionumeris"/>
        <w:noProof/>
      </w:rPr>
      <w:t>2</w:t>
    </w:r>
    <w:r w:rsidR="00EA33FB">
      <w:rPr>
        <w:rStyle w:val="Puslapionumeris"/>
        <w:noProof/>
      </w:rPr>
      <w:t>0</w:t>
    </w:r>
    <w:r>
      <w:rPr>
        <w:rStyle w:val="Puslapionumeris"/>
      </w:rPr>
      <w:fldChar w:fldCharType="end"/>
    </w:r>
  </w:p>
  <w:p w14:paraId="1D0BBDCA" w14:textId="77777777" w:rsidR="00C705ED" w:rsidRDefault="00C705ED" w:rsidP="00727BD9">
    <w:pPr>
      <w:pStyle w:val="Porat"/>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D34D" w14:textId="77777777" w:rsidR="00C705ED" w:rsidRDefault="00C705ED">
      <w:r>
        <w:separator/>
      </w:r>
    </w:p>
  </w:footnote>
  <w:footnote w:type="continuationSeparator" w:id="0">
    <w:p w14:paraId="32DD41E5" w14:textId="77777777" w:rsidR="00C705ED" w:rsidRDefault="00C705ED">
      <w:r>
        <w:continuationSeparator/>
      </w:r>
    </w:p>
  </w:footnote>
  <w:footnote w:id="1">
    <w:p w14:paraId="24BB2663" w14:textId="77777777" w:rsidR="001D1341" w:rsidRDefault="001D1341" w:rsidP="001D1341">
      <w:pPr>
        <w:pStyle w:val="Puslapioinaostekstas"/>
        <w:ind w:left="284" w:hanging="284"/>
        <w:rPr>
          <w:sz w:val="18"/>
          <w:szCs w:val="18"/>
        </w:rPr>
      </w:pPr>
      <w:r w:rsidRPr="00A16A67">
        <w:rPr>
          <w:rStyle w:val="Puslapioinaosnuoroda"/>
          <w:sz w:val="18"/>
          <w:szCs w:val="18"/>
        </w:rPr>
        <w:footnoteRef/>
      </w:r>
      <w:r w:rsidRPr="00A16A67">
        <w:rPr>
          <w:sz w:val="18"/>
          <w:szCs w:val="18"/>
        </w:rPr>
        <w:t xml:space="preserve"> </w:t>
      </w:r>
      <w:r>
        <w:rPr>
          <w:sz w:val="18"/>
          <w:szCs w:val="18"/>
        </w:rPr>
        <w:tab/>
      </w:r>
      <w:r w:rsidRPr="00A16A67">
        <w:rPr>
          <w:sz w:val="18"/>
          <w:szCs w:val="18"/>
        </w:rPr>
        <w:t xml:space="preserve">Kontaktiniai duomenys (mob. telefono Nr., el. pašto adresas) yra nurodomi tokiu atveju, kuomet Sutarties pobūdis ar kitos aplinkybės reikalauja tiesioginio kontakto su konkrečiu </w:t>
      </w:r>
      <w:r>
        <w:rPr>
          <w:sz w:val="18"/>
          <w:szCs w:val="18"/>
        </w:rPr>
        <w:t>s</w:t>
      </w:r>
      <w:r w:rsidRPr="00A16A67">
        <w:rPr>
          <w:sz w:val="18"/>
          <w:szCs w:val="18"/>
        </w:rPr>
        <w:t>pecialistu. Šie duomenys tvarkomi Sutarties pagrindu tinkamo Sutarties vykdymo tikslu, vadovaujantis Į</w:t>
      </w:r>
      <w:r w:rsidRPr="00587AEE">
        <w:rPr>
          <w:color w:val="FF0000"/>
          <w:sz w:val="18"/>
          <w:szCs w:val="18"/>
        </w:rPr>
        <w:t>statymais bei Sutarties. 17 punktu „Asmens duomenų apsauga“.</w:t>
      </w:r>
    </w:p>
    <w:p w14:paraId="3ABC5B6A" w14:textId="77777777" w:rsidR="001D1341" w:rsidRPr="00A16A67" w:rsidRDefault="001D1341" w:rsidP="001D1341">
      <w:pPr>
        <w:pStyle w:val="Puslapioinaostekstas"/>
        <w:ind w:left="284" w:hanging="284"/>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9EC207F6"/>
    <w:lvl w:ilvl="0">
      <w:start w:val="1"/>
      <w:numFmt w:val="decimal"/>
      <w:lvlText w:val="%1."/>
      <w:lvlJc w:val="left"/>
      <w:pPr>
        <w:tabs>
          <w:tab w:val="num" w:pos="0"/>
        </w:tabs>
        <w:ind w:left="720" w:hanging="360"/>
      </w:pPr>
      <w:rPr>
        <w:rFonts w:ascii="Times New Roman" w:eastAsia="Calibri"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6"/>
    <w:multiLevelType w:val="singleLevel"/>
    <w:tmpl w:val="00000006"/>
    <w:name w:val="WW8Num6"/>
    <w:lvl w:ilvl="0">
      <w:start w:val="1"/>
      <w:numFmt w:val="bullet"/>
      <w:lvlText w:val="o"/>
      <w:lvlJc w:val="left"/>
      <w:pPr>
        <w:tabs>
          <w:tab w:val="num" w:pos="0"/>
        </w:tabs>
        <w:ind w:left="720" w:hanging="360"/>
      </w:pPr>
      <w:rPr>
        <w:rFonts w:ascii="Courier New" w:hAnsi="Courier New" w:cs="Courier New" w:hint="default"/>
        <w:sz w:val="22"/>
        <w:szCs w:val="22"/>
      </w:rPr>
    </w:lvl>
  </w:abstractNum>
  <w:abstractNum w:abstractNumId="3" w15:restartNumberingAfterBreak="0">
    <w:nsid w:val="00000007"/>
    <w:multiLevelType w:val="singleLevel"/>
    <w:tmpl w:val="2A1A78D4"/>
    <w:name w:val="WW8Num7"/>
    <w:lvl w:ilvl="0">
      <w:start w:val="1"/>
      <w:numFmt w:val="decimal"/>
      <w:lvlText w:val="%1."/>
      <w:lvlJc w:val="left"/>
      <w:pPr>
        <w:tabs>
          <w:tab w:val="num" w:pos="0"/>
        </w:tabs>
        <w:ind w:left="720" w:hanging="360"/>
      </w:pPr>
      <w:rPr>
        <w:rFonts w:ascii="Times New Roman" w:eastAsia="Times New Roman" w:hAnsi="Times New Roman" w:cs="Times New Roman"/>
        <w:sz w:val="22"/>
        <w:szCs w:val="22"/>
      </w:rPr>
    </w:lvl>
  </w:abstractNum>
  <w:abstractNum w:abstractNumId="4" w15:restartNumberingAfterBreak="0">
    <w:nsid w:val="00000008"/>
    <w:multiLevelType w:val="singleLevel"/>
    <w:tmpl w:val="00000008"/>
    <w:name w:val="WW8Num8"/>
    <w:lvl w:ilvl="0">
      <w:start w:val="1"/>
      <w:numFmt w:val="bullet"/>
      <w:lvlText w:val="o"/>
      <w:lvlJc w:val="left"/>
      <w:pPr>
        <w:tabs>
          <w:tab w:val="num" w:pos="720"/>
        </w:tabs>
        <w:ind w:left="1080" w:hanging="360"/>
      </w:pPr>
      <w:rPr>
        <w:rFonts w:ascii="Courier New" w:hAnsi="Courier New" w:cs="Courier New" w:hint="default"/>
        <w:sz w:val="22"/>
        <w:szCs w:val="22"/>
      </w:rPr>
    </w:lvl>
  </w:abstractNum>
  <w:abstractNum w:abstractNumId="5"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292CD3"/>
    <w:multiLevelType w:val="multilevel"/>
    <w:tmpl w:val="F6C68A5A"/>
    <w:lvl w:ilvl="0">
      <w:start w:val="1"/>
      <w:numFmt w:val="decimal"/>
      <w:lvlText w:val="%1."/>
      <w:lvlJc w:val="left"/>
      <w:pPr>
        <w:ind w:left="720" w:hanging="360"/>
      </w:pPr>
      <w:rPr>
        <w:rFonts w:hint="default"/>
        <w:b/>
      </w:rPr>
    </w:lvl>
    <w:lvl w:ilvl="1">
      <w:start w:val="1"/>
      <w:numFmt w:val="decimal"/>
      <w:lvlText w:val="%1.%2."/>
      <w:lvlJc w:val="left"/>
      <w:pPr>
        <w:ind w:left="840" w:hanging="360"/>
      </w:pPr>
      <w:rPr>
        <w:rFonts w:hint="default"/>
        <w:b/>
        <w:strike w:val="0"/>
      </w:rPr>
    </w:lvl>
    <w:lvl w:ilvl="2">
      <w:start w:val="1"/>
      <w:numFmt w:val="decimal"/>
      <w:lvlText w:val="%1.%2.%3."/>
      <w:lvlJc w:val="left"/>
      <w:pPr>
        <w:ind w:left="1713"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10"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4" w15:restartNumberingAfterBreak="0">
    <w:nsid w:val="236D3924"/>
    <w:multiLevelType w:val="multilevel"/>
    <w:tmpl w:val="B1C8D1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7"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126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3"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4E8347E9"/>
    <w:multiLevelType w:val="multilevel"/>
    <w:tmpl w:val="ED14A598"/>
    <w:lvl w:ilvl="0">
      <w:start w:val="1"/>
      <w:numFmt w:val="decimal"/>
      <w:lvlText w:val="%1"/>
      <w:lvlJc w:val="left"/>
      <w:pPr>
        <w:ind w:left="540" w:hanging="540"/>
      </w:pPr>
      <w:rPr>
        <w:rFonts w:ascii="Times New Roman" w:hAnsi="Times New Roman" w:hint="default"/>
      </w:rPr>
    </w:lvl>
    <w:lvl w:ilvl="1">
      <w:start w:val="512"/>
      <w:numFmt w:val="decimal"/>
      <w:lvlText w:val="%1.%2"/>
      <w:lvlJc w:val="left"/>
      <w:pPr>
        <w:ind w:left="600" w:hanging="540"/>
      </w:pPr>
      <w:rPr>
        <w:rFonts w:ascii="Times New Roman" w:hAnsi="Times New Roman" w:hint="default"/>
      </w:rPr>
    </w:lvl>
    <w:lvl w:ilvl="2">
      <w:start w:val="1"/>
      <w:numFmt w:val="decimal"/>
      <w:lvlText w:val="%1.%2.%3"/>
      <w:lvlJc w:val="left"/>
      <w:pPr>
        <w:ind w:left="840" w:hanging="720"/>
      </w:pPr>
      <w:rPr>
        <w:rFonts w:ascii="Times New Roman" w:hAnsi="Times New Roman" w:hint="default"/>
      </w:rPr>
    </w:lvl>
    <w:lvl w:ilvl="3">
      <w:start w:val="1"/>
      <w:numFmt w:val="decimal"/>
      <w:lvlText w:val="%1.%2.%3.%4"/>
      <w:lvlJc w:val="left"/>
      <w:pPr>
        <w:ind w:left="900" w:hanging="720"/>
      </w:pPr>
      <w:rPr>
        <w:rFonts w:ascii="Times New Roman" w:hAnsi="Times New Roman" w:hint="default"/>
      </w:rPr>
    </w:lvl>
    <w:lvl w:ilvl="4">
      <w:start w:val="1"/>
      <w:numFmt w:val="decimal"/>
      <w:lvlText w:val="%1.%2.%3.%4.%5"/>
      <w:lvlJc w:val="left"/>
      <w:pPr>
        <w:ind w:left="1320" w:hanging="1080"/>
      </w:pPr>
      <w:rPr>
        <w:rFonts w:ascii="Times New Roman" w:hAnsi="Times New Roman" w:hint="default"/>
      </w:rPr>
    </w:lvl>
    <w:lvl w:ilvl="5">
      <w:start w:val="1"/>
      <w:numFmt w:val="decimal"/>
      <w:lvlText w:val="%1.%2.%3.%4.%5.%6"/>
      <w:lvlJc w:val="left"/>
      <w:pPr>
        <w:ind w:left="1380" w:hanging="1080"/>
      </w:pPr>
      <w:rPr>
        <w:rFonts w:ascii="Times New Roman" w:hAnsi="Times New Roman" w:hint="default"/>
      </w:rPr>
    </w:lvl>
    <w:lvl w:ilvl="6">
      <w:start w:val="1"/>
      <w:numFmt w:val="decimal"/>
      <w:lvlText w:val="%1.%2.%3.%4.%5.%6.%7"/>
      <w:lvlJc w:val="left"/>
      <w:pPr>
        <w:ind w:left="1800" w:hanging="1440"/>
      </w:pPr>
      <w:rPr>
        <w:rFonts w:ascii="Times New Roman" w:hAnsi="Times New Roman" w:hint="default"/>
      </w:rPr>
    </w:lvl>
    <w:lvl w:ilvl="7">
      <w:start w:val="1"/>
      <w:numFmt w:val="decimal"/>
      <w:lvlText w:val="%1.%2.%3.%4.%5.%6.%7.%8"/>
      <w:lvlJc w:val="left"/>
      <w:pPr>
        <w:ind w:left="1860" w:hanging="1440"/>
      </w:pPr>
      <w:rPr>
        <w:rFonts w:ascii="Times New Roman" w:hAnsi="Times New Roman" w:hint="default"/>
      </w:rPr>
    </w:lvl>
    <w:lvl w:ilvl="8">
      <w:start w:val="1"/>
      <w:numFmt w:val="decimal"/>
      <w:lvlText w:val="%1.%2.%3.%4.%5.%6.%7.%8.%9"/>
      <w:lvlJc w:val="left"/>
      <w:pPr>
        <w:ind w:left="1920" w:hanging="1440"/>
      </w:pPr>
      <w:rPr>
        <w:rFonts w:ascii="Times New Roman" w:hAnsi="Times New Roman" w:hint="default"/>
      </w:rPr>
    </w:lvl>
  </w:abstractNum>
  <w:abstractNum w:abstractNumId="31"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19E6F87"/>
    <w:multiLevelType w:val="multilevel"/>
    <w:tmpl w:val="C914B4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D704D6C"/>
    <w:multiLevelType w:val="multilevel"/>
    <w:tmpl w:val="C23E50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21E61BB"/>
    <w:multiLevelType w:val="multilevel"/>
    <w:tmpl w:val="16D68B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227AC8"/>
    <w:multiLevelType w:val="multilevel"/>
    <w:tmpl w:val="418A99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B63EA3"/>
    <w:multiLevelType w:val="multilevel"/>
    <w:tmpl w:val="3006E6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9" w15:restartNumberingAfterBreak="0">
    <w:nsid w:val="6E725BF3"/>
    <w:multiLevelType w:val="hybridMultilevel"/>
    <w:tmpl w:val="570852A6"/>
    <w:lvl w:ilvl="0" w:tplc="3E662246">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3" w15:restartNumberingAfterBreak="0">
    <w:nsid w:val="7A1A1653"/>
    <w:multiLevelType w:val="multilevel"/>
    <w:tmpl w:val="4D80AF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2975660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876781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33065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9917381">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712588">
    <w:abstractNumId w:val="22"/>
  </w:num>
  <w:num w:numId="6" w16cid:durableId="1466314622">
    <w:abstractNumId w:val="24"/>
  </w:num>
  <w:num w:numId="7" w16cid:durableId="160238329">
    <w:abstractNumId w:val="11"/>
  </w:num>
  <w:num w:numId="8" w16cid:durableId="1922762348">
    <w:abstractNumId w:val="44"/>
  </w:num>
  <w:num w:numId="9" w16cid:durableId="1647124545">
    <w:abstractNumId w:val="19"/>
  </w:num>
  <w:num w:numId="10" w16cid:durableId="1612736051">
    <w:abstractNumId w:val="29"/>
  </w:num>
  <w:num w:numId="11" w16cid:durableId="465319796">
    <w:abstractNumId w:val="25"/>
  </w:num>
  <w:num w:numId="12" w16cid:durableId="1957369117">
    <w:abstractNumId w:val="21"/>
  </w:num>
  <w:num w:numId="13" w16cid:durableId="781805436">
    <w:abstractNumId w:val="35"/>
  </w:num>
  <w:num w:numId="14" w16cid:durableId="1666974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0716959">
    <w:abstractNumId w:val="20"/>
  </w:num>
  <w:num w:numId="16" w16cid:durableId="275186748">
    <w:abstractNumId w:val="10"/>
  </w:num>
  <w:num w:numId="17" w16cid:durableId="1646468171">
    <w:abstractNumId w:val="23"/>
  </w:num>
  <w:num w:numId="18" w16cid:durableId="1332760063">
    <w:abstractNumId w:val="31"/>
  </w:num>
  <w:num w:numId="19" w16cid:durableId="529611515">
    <w:abstractNumId w:val="13"/>
  </w:num>
  <w:num w:numId="20" w16cid:durableId="426923080">
    <w:abstractNumId w:val="12"/>
  </w:num>
  <w:num w:numId="21" w16cid:durableId="1082990089">
    <w:abstractNumId w:val="17"/>
  </w:num>
  <w:num w:numId="22" w16cid:durableId="183985567">
    <w:abstractNumId w:val="26"/>
  </w:num>
  <w:num w:numId="23" w16cid:durableId="1269314641">
    <w:abstractNumId w:val="15"/>
  </w:num>
  <w:num w:numId="24" w16cid:durableId="32586472">
    <w:abstractNumId w:val="38"/>
  </w:num>
  <w:num w:numId="25" w16cid:durableId="1823430462">
    <w:abstractNumId w:val="28"/>
  </w:num>
  <w:num w:numId="26" w16cid:durableId="1900240144">
    <w:abstractNumId w:val="40"/>
  </w:num>
  <w:num w:numId="27" w16cid:durableId="334572358">
    <w:abstractNumId w:val="9"/>
  </w:num>
  <w:num w:numId="28" w16cid:durableId="1942251493">
    <w:abstractNumId w:val="18"/>
  </w:num>
  <w:num w:numId="29" w16cid:durableId="173343286">
    <w:abstractNumId w:val="41"/>
  </w:num>
  <w:num w:numId="30" w16cid:durableId="1674649643">
    <w:abstractNumId w:val="39"/>
  </w:num>
  <w:num w:numId="31" w16cid:durableId="506484377">
    <w:abstractNumId w:val="5"/>
  </w:num>
  <w:num w:numId="32" w16cid:durableId="49230149">
    <w:abstractNumId w:val="43"/>
  </w:num>
  <w:num w:numId="33" w16cid:durableId="1661693112">
    <w:abstractNumId w:val="0"/>
  </w:num>
  <w:num w:numId="34" w16cid:durableId="689333388">
    <w:abstractNumId w:val="1"/>
  </w:num>
  <w:num w:numId="35" w16cid:durableId="2110738007">
    <w:abstractNumId w:val="2"/>
  </w:num>
  <w:num w:numId="36" w16cid:durableId="1966227611">
    <w:abstractNumId w:val="3"/>
  </w:num>
  <w:num w:numId="37" w16cid:durableId="1134133128">
    <w:abstractNumId w:val="4"/>
  </w:num>
  <w:num w:numId="38" w16cid:durableId="1087190344">
    <w:abstractNumId w:val="30"/>
  </w:num>
  <w:num w:numId="39" w16cid:durableId="194580618">
    <w:abstractNumId w:val="27"/>
  </w:num>
  <w:num w:numId="40" w16cid:durableId="727997867">
    <w:abstractNumId w:val="7"/>
  </w:num>
  <w:num w:numId="41" w16cid:durableId="1676222976">
    <w:abstractNumId w:val="8"/>
  </w:num>
  <w:num w:numId="42" w16cid:durableId="547454449">
    <w:abstractNumId w:val="36"/>
  </w:num>
  <w:num w:numId="43" w16cid:durableId="1198396582">
    <w:abstractNumId w:val="32"/>
  </w:num>
  <w:num w:numId="44" w16cid:durableId="1494685504">
    <w:abstractNumId w:val="33"/>
  </w:num>
  <w:num w:numId="45" w16cid:durableId="868690120">
    <w:abstractNumId w:val="14"/>
  </w:num>
  <w:num w:numId="46" w16cid:durableId="834691574">
    <w:abstractNumId w:val="34"/>
  </w:num>
  <w:num w:numId="47" w16cid:durableId="192545910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107B8"/>
    <w:rsid w:val="00013CA1"/>
    <w:rsid w:val="000160E3"/>
    <w:rsid w:val="00020A34"/>
    <w:rsid w:val="0002198C"/>
    <w:rsid w:val="00024139"/>
    <w:rsid w:val="00026CEF"/>
    <w:rsid w:val="00035352"/>
    <w:rsid w:val="000406A5"/>
    <w:rsid w:val="00040D5A"/>
    <w:rsid w:val="000413C5"/>
    <w:rsid w:val="00043F0B"/>
    <w:rsid w:val="00043F84"/>
    <w:rsid w:val="000454A7"/>
    <w:rsid w:val="0004614E"/>
    <w:rsid w:val="00046696"/>
    <w:rsid w:val="00052629"/>
    <w:rsid w:val="00053EB9"/>
    <w:rsid w:val="000544A2"/>
    <w:rsid w:val="000552DF"/>
    <w:rsid w:val="00055471"/>
    <w:rsid w:val="000560FC"/>
    <w:rsid w:val="0005688E"/>
    <w:rsid w:val="00056C38"/>
    <w:rsid w:val="00060691"/>
    <w:rsid w:val="00060ED5"/>
    <w:rsid w:val="00061F04"/>
    <w:rsid w:val="000631AE"/>
    <w:rsid w:val="00063411"/>
    <w:rsid w:val="00067EA0"/>
    <w:rsid w:val="00071F98"/>
    <w:rsid w:val="00072316"/>
    <w:rsid w:val="00074C75"/>
    <w:rsid w:val="000765F3"/>
    <w:rsid w:val="00077A1B"/>
    <w:rsid w:val="00077C79"/>
    <w:rsid w:val="00082851"/>
    <w:rsid w:val="00082D4B"/>
    <w:rsid w:val="0008591F"/>
    <w:rsid w:val="00086D85"/>
    <w:rsid w:val="000906B4"/>
    <w:rsid w:val="00090C4C"/>
    <w:rsid w:val="00091EF4"/>
    <w:rsid w:val="0009375F"/>
    <w:rsid w:val="00095F60"/>
    <w:rsid w:val="0009764A"/>
    <w:rsid w:val="000A193B"/>
    <w:rsid w:val="000A1E2D"/>
    <w:rsid w:val="000A1FA4"/>
    <w:rsid w:val="000A3190"/>
    <w:rsid w:val="000A3B48"/>
    <w:rsid w:val="000A453D"/>
    <w:rsid w:val="000A4EB3"/>
    <w:rsid w:val="000A7DC6"/>
    <w:rsid w:val="000B0A05"/>
    <w:rsid w:val="000B348F"/>
    <w:rsid w:val="000B5AD2"/>
    <w:rsid w:val="000B5D33"/>
    <w:rsid w:val="000B5E1D"/>
    <w:rsid w:val="000B6C59"/>
    <w:rsid w:val="000B7224"/>
    <w:rsid w:val="000C0FAB"/>
    <w:rsid w:val="000C1D2B"/>
    <w:rsid w:val="000C33D1"/>
    <w:rsid w:val="000C3A95"/>
    <w:rsid w:val="000C421D"/>
    <w:rsid w:val="000C51BD"/>
    <w:rsid w:val="000C5A33"/>
    <w:rsid w:val="000C62C4"/>
    <w:rsid w:val="000C74AF"/>
    <w:rsid w:val="000D0E3D"/>
    <w:rsid w:val="000D1EAB"/>
    <w:rsid w:val="000D4930"/>
    <w:rsid w:val="000D5D3F"/>
    <w:rsid w:val="000D6B1F"/>
    <w:rsid w:val="000D7165"/>
    <w:rsid w:val="000D72EF"/>
    <w:rsid w:val="000E03FF"/>
    <w:rsid w:val="000E0E02"/>
    <w:rsid w:val="000E1C8D"/>
    <w:rsid w:val="000E28A9"/>
    <w:rsid w:val="000E38BF"/>
    <w:rsid w:val="000E699B"/>
    <w:rsid w:val="000E7023"/>
    <w:rsid w:val="000F0556"/>
    <w:rsid w:val="000F1E0F"/>
    <w:rsid w:val="000F20DF"/>
    <w:rsid w:val="000F3086"/>
    <w:rsid w:val="000F31B9"/>
    <w:rsid w:val="000F33C2"/>
    <w:rsid w:val="000F40D7"/>
    <w:rsid w:val="000F4499"/>
    <w:rsid w:val="000F5A77"/>
    <w:rsid w:val="000F7B48"/>
    <w:rsid w:val="00100D83"/>
    <w:rsid w:val="00103622"/>
    <w:rsid w:val="00103DDA"/>
    <w:rsid w:val="0010780A"/>
    <w:rsid w:val="00110886"/>
    <w:rsid w:val="00110AD3"/>
    <w:rsid w:val="001146D2"/>
    <w:rsid w:val="00114B4E"/>
    <w:rsid w:val="00114ED9"/>
    <w:rsid w:val="00117A60"/>
    <w:rsid w:val="0012119F"/>
    <w:rsid w:val="001264D2"/>
    <w:rsid w:val="001272A6"/>
    <w:rsid w:val="00127784"/>
    <w:rsid w:val="00130323"/>
    <w:rsid w:val="0013156E"/>
    <w:rsid w:val="00131867"/>
    <w:rsid w:val="00132C33"/>
    <w:rsid w:val="00136446"/>
    <w:rsid w:val="00137733"/>
    <w:rsid w:val="00140548"/>
    <w:rsid w:val="00141905"/>
    <w:rsid w:val="00142C52"/>
    <w:rsid w:val="00142D9F"/>
    <w:rsid w:val="00143B20"/>
    <w:rsid w:val="00146E5A"/>
    <w:rsid w:val="00147008"/>
    <w:rsid w:val="0015008F"/>
    <w:rsid w:val="0015169C"/>
    <w:rsid w:val="0015201B"/>
    <w:rsid w:val="0015527B"/>
    <w:rsid w:val="001578F2"/>
    <w:rsid w:val="00160A9C"/>
    <w:rsid w:val="00164149"/>
    <w:rsid w:val="0016728B"/>
    <w:rsid w:val="0017000D"/>
    <w:rsid w:val="00171625"/>
    <w:rsid w:val="00173655"/>
    <w:rsid w:val="00174C5E"/>
    <w:rsid w:val="00174D4C"/>
    <w:rsid w:val="00175957"/>
    <w:rsid w:val="00176F2C"/>
    <w:rsid w:val="00181805"/>
    <w:rsid w:val="0018207C"/>
    <w:rsid w:val="0018366A"/>
    <w:rsid w:val="00183924"/>
    <w:rsid w:val="00184475"/>
    <w:rsid w:val="00187CF2"/>
    <w:rsid w:val="00193092"/>
    <w:rsid w:val="0019557F"/>
    <w:rsid w:val="00197090"/>
    <w:rsid w:val="001973EE"/>
    <w:rsid w:val="001A12FC"/>
    <w:rsid w:val="001A1549"/>
    <w:rsid w:val="001A2899"/>
    <w:rsid w:val="001A3C0E"/>
    <w:rsid w:val="001A48D5"/>
    <w:rsid w:val="001A4B0D"/>
    <w:rsid w:val="001A5149"/>
    <w:rsid w:val="001A5921"/>
    <w:rsid w:val="001B07FF"/>
    <w:rsid w:val="001B2192"/>
    <w:rsid w:val="001B40F7"/>
    <w:rsid w:val="001B5098"/>
    <w:rsid w:val="001B5251"/>
    <w:rsid w:val="001B6317"/>
    <w:rsid w:val="001B6BBB"/>
    <w:rsid w:val="001C172D"/>
    <w:rsid w:val="001C28FC"/>
    <w:rsid w:val="001C3241"/>
    <w:rsid w:val="001C3776"/>
    <w:rsid w:val="001C3FC7"/>
    <w:rsid w:val="001C595F"/>
    <w:rsid w:val="001D0CE4"/>
    <w:rsid w:val="001D104E"/>
    <w:rsid w:val="001D117C"/>
    <w:rsid w:val="001D1341"/>
    <w:rsid w:val="001D3E8D"/>
    <w:rsid w:val="001D42DB"/>
    <w:rsid w:val="001D575F"/>
    <w:rsid w:val="001D6210"/>
    <w:rsid w:val="001D7273"/>
    <w:rsid w:val="001E2014"/>
    <w:rsid w:val="001E210D"/>
    <w:rsid w:val="001E2F16"/>
    <w:rsid w:val="001E3093"/>
    <w:rsid w:val="001E4439"/>
    <w:rsid w:val="001E45B9"/>
    <w:rsid w:val="001F0DC0"/>
    <w:rsid w:val="001F1053"/>
    <w:rsid w:val="001F1108"/>
    <w:rsid w:val="001F1E72"/>
    <w:rsid w:val="001F2751"/>
    <w:rsid w:val="001F2F74"/>
    <w:rsid w:val="001F3DD1"/>
    <w:rsid w:val="001F3FD2"/>
    <w:rsid w:val="001F3FD8"/>
    <w:rsid w:val="001F6390"/>
    <w:rsid w:val="001F6651"/>
    <w:rsid w:val="001F6D1F"/>
    <w:rsid w:val="0020079B"/>
    <w:rsid w:val="00200875"/>
    <w:rsid w:val="00203785"/>
    <w:rsid w:val="00204370"/>
    <w:rsid w:val="00204BCB"/>
    <w:rsid w:val="00206E66"/>
    <w:rsid w:val="00207A66"/>
    <w:rsid w:val="002105D0"/>
    <w:rsid w:val="00210854"/>
    <w:rsid w:val="00210998"/>
    <w:rsid w:val="0021144E"/>
    <w:rsid w:val="00213219"/>
    <w:rsid w:val="002148CF"/>
    <w:rsid w:val="00215CFC"/>
    <w:rsid w:val="00216C6B"/>
    <w:rsid w:val="002212AA"/>
    <w:rsid w:val="00221BEE"/>
    <w:rsid w:val="002221A5"/>
    <w:rsid w:val="002221DD"/>
    <w:rsid w:val="002227F8"/>
    <w:rsid w:val="002234B1"/>
    <w:rsid w:val="002260AC"/>
    <w:rsid w:val="00227E92"/>
    <w:rsid w:val="00234A12"/>
    <w:rsid w:val="00235D7C"/>
    <w:rsid w:val="00241780"/>
    <w:rsid w:val="0024188D"/>
    <w:rsid w:val="002423C1"/>
    <w:rsid w:val="00242B8B"/>
    <w:rsid w:val="00245004"/>
    <w:rsid w:val="0024510F"/>
    <w:rsid w:val="00245D95"/>
    <w:rsid w:val="00246509"/>
    <w:rsid w:val="00246CA6"/>
    <w:rsid w:val="00251477"/>
    <w:rsid w:val="0025187A"/>
    <w:rsid w:val="00251A96"/>
    <w:rsid w:val="00251EA7"/>
    <w:rsid w:val="00254F49"/>
    <w:rsid w:val="00256317"/>
    <w:rsid w:val="0025645F"/>
    <w:rsid w:val="0025695A"/>
    <w:rsid w:val="00256ED4"/>
    <w:rsid w:val="002573E4"/>
    <w:rsid w:val="002577F3"/>
    <w:rsid w:val="002603A2"/>
    <w:rsid w:val="00260D93"/>
    <w:rsid w:val="0026118D"/>
    <w:rsid w:val="00263B26"/>
    <w:rsid w:val="002662E6"/>
    <w:rsid w:val="00266E76"/>
    <w:rsid w:val="00267322"/>
    <w:rsid w:val="002729AA"/>
    <w:rsid w:val="00274AAD"/>
    <w:rsid w:val="00274B5E"/>
    <w:rsid w:val="00276439"/>
    <w:rsid w:val="002777EB"/>
    <w:rsid w:val="002804E6"/>
    <w:rsid w:val="0028082F"/>
    <w:rsid w:val="0028381B"/>
    <w:rsid w:val="00283C29"/>
    <w:rsid w:val="00283F74"/>
    <w:rsid w:val="00284827"/>
    <w:rsid w:val="00284879"/>
    <w:rsid w:val="00284887"/>
    <w:rsid w:val="00286ABF"/>
    <w:rsid w:val="00286D4E"/>
    <w:rsid w:val="002917DB"/>
    <w:rsid w:val="002951B2"/>
    <w:rsid w:val="0029557E"/>
    <w:rsid w:val="00295A94"/>
    <w:rsid w:val="00295CB3"/>
    <w:rsid w:val="002A068F"/>
    <w:rsid w:val="002A19C5"/>
    <w:rsid w:val="002A2008"/>
    <w:rsid w:val="002A5D1B"/>
    <w:rsid w:val="002A6722"/>
    <w:rsid w:val="002A6AD5"/>
    <w:rsid w:val="002A6EEB"/>
    <w:rsid w:val="002A74C5"/>
    <w:rsid w:val="002A7B68"/>
    <w:rsid w:val="002A7BB1"/>
    <w:rsid w:val="002B2FF1"/>
    <w:rsid w:val="002B312B"/>
    <w:rsid w:val="002B3D41"/>
    <w:rsid w:val="002B503F"/>
    <w:rsid w:val="002B6BE9"/>
    <w:rsid w:val="002C4392"/>
    <w:rsid w:val="002C5EC3"/>
    <w:rsid w:val="002D0051"/>
    <w:rsid w:val="002D035D"/>
    <w:rsid w:val="002D03A6"/>
    <w:rsid w:val="002D3005"/>
    <w:rsid w:val="002D33DE"/>
    <w:rsid w:val="002D3646"/>
    <w:rsid w:val="002D3902"/>
    <w:rsid w:val="002D3E3F"/>
    <w:rsid w:val="002D5EA8"/>
    <w:rsid w:val="002D64CE"/>
    <w:rsid w:val="002D6DF7"/>
    <w:rsid w:val="002E1B99"/>
    <w:rsid w:val="002E5AF0"/>
    <w:rsid w:val="002E7C9E"/>
    <w:rsid w:val="002F123C"/>
    <w:rsid w:val="002F16CA"/>
    <w:rsid w:val="002F1F43"/>
    <w:rsid w:val="002F2DAE"/>
    <w:rsid w:val="002F773B"/>
    <w:rsid w:val="003003B9"/>
    <w:rsid w:val="003006FA"/>
    <w:rsid w:val="0030103F"/>
    <w:rsid w:val="003010F3"/>
    <w:rsid w:val="00301F51"/>
    <w:rsid w:val="003022BA"/>
    <w:rsid w:val="0030314F"/>
    <w:rsid w:val="00303262"/>
    <w:rsid w:val="00303BA6"/>
    <w:rsid w:val="00307294"/>
    <w:rsid w:val="00310189"/>
    <w:rsid w:val="003114EC"/>
    <w:rsid w:val="003135A2"/>
    <w:rsid w:val="00313D76"/>
    <w:rsid w:val="0031434A"/>
    <w:rsid w:val="0031666D"/>
    <w:rsid w:val="003203B3"/>
    <w:rsid w:val="00321197"/>
    <w:rsid w:val="0032150E"/>
    <w:rsid w:val="003218A4"/>
    <w:rsid w:val="00321E8F"/>
    <w:rsid w:val="0032338F"/>
    <w:rsid w:val="003236FB"/>
    <w:rsid w:val="003272EB"/>
    <w:rsid w:val="00331F00"/>
    <w:rsid w:val="003320DB"/>
    <w:rsid w:val="00332290"/>
    <w:rsid w:val="0033336E"/>
    <w:rsid w:val="0033588D"/>
    <w:rsid w:val="00336256"/>
    <w:rsid w:val="00340BC6"/>
    <w:rsid w:val="00341324"/>
    <w:rsid w:val="00341973"/>
    <w:rsid w:val="00343740"/>
    <w:rsid w:val="003437D4"/>
    <w:rsid w:val="003449B3"/>
    <w:rsid w:val="0034511B"/>
    <w:rsid w:val="0034677E"/>
    <w:rsid w:val="00347199"/>
    <w:rsid w:val="00347421"/>
    <w:rsid w:val="003475DB"/>
    <w:rsid w:val="00347986"/>
    <w:rsid w:val="00350D7C"/>
    <w:rsid w:val="0035251A"/>
    <w:rsid w:val="003551A9"/>
    <w:rsid w:val="003554B0"/>
    <w:rsid w:val="0035640F"/>
    <w:rsid w:val="00357E18"/>
    <w:rsid w:val="0036217D"/>
    <w:rsid w:val="00363202"/>
    <w:rsid w:val="00363302"/>
    <w:rsid w:val="00363BC6"/>
    <w:rsid w:val="00367DBC"/>
    <w:rsid w:val="00370A24"/>
    <w:rsid w:val="00372AF7"/>
    <w:rsid w:val="00372C70"/>
    <w:rsid w:val="00373860"/>
    <w:rsid w:val="00374BB6"/>
    <w:rsid w:val="00374E33"/>
    <w:rsid w:val="00375FDF"/>
    <w:rsid w:val="003760D6"/>
    <w:rsid w:val="003768D6"/>
    <w:rsid w:val="003769AC"/>
    <w:rsid w:val="003810BB"/>
    <w:rsid w:val="003812AF"/>
    <w:rsid w:val="003835EB"/>
    <w:rsid w:val="00384F7E"/>
    <w:rsid w:val="00385600"/>
    <w:rsid w:val="003856F0"/>
    <w:rsid w:val="00385730"/>
    <w:rsid w:val="00387C95"/>
    <w:rsid w:val="0039046E"/>
    <w:rsid w:val="0039069D"/>
    <w:rsid w:val="00390CC1"/>
    <w:rsid w:val="00393095"/>
    <w:rsid w:val="0039378A"/>
    <w:rsid w:val="00393FFD"/>
    <w:rsid w:val="003953E5"/>
    <w:rsid w:val="003A0623"/>
    <w:rsid w:val="003A0E51"/>
    <w:rsid w:val="003A1548"/>
    <w:rsid w:val="003A18EE"/>
    <w:rsid w:val="003A4231"/>
    <w:rsid w:val="003A4491"/>
    <w:rsid w:val="003A5D89"/>
    <w:rsid w:val="003A661A"/>
    <w:rsid w:val="003A67C1"/>
    <w:rsid w:val="003A7785"/>
    <w:rsid w:val="003B0C84"/>
    <w:rsid w:val="003B1719"/>
    <w:rsid w:val="003B1E6F"/>
    <w:rsid w:val="003B2FCA"/>
    <w:rsid w:val="003B4C7D"/>
    <w:rsid w:val="003B6CFC"/>
    <w:rsid w:val="003B6FD4"/>
    <w:rsid w:val="003B7212"/>
    <w:rsid w:val="003B7957"/>
    <w:rsid w:val="003B7A71"/>
    <w:rsid w:val="003C0B86"/>
    <w:rsid w:val="003C0BC1"/>
    <w:rsid w:val="003C10CC"/>
    <w:rsid w:val="003C1362"/>
    <w:rsid w:val="003C14D1"/>
    <w:rsid w:val="003C1A2C"/>
    <w:rsid w:val="003C594A"/>
    <w:rsid w:val="003C5D54"/>
    <w:rsid w:val="003C61A0"/>
    <w:rsid w:val="003D0075"/>
    <w:rsid w:val="003D7870"/>
    <w:rsid w:val="003E0B11"/>
    <w:rsid w:val="003E1579"/>
    <w:rsid w:val="003E2CF4"/>
    <w:rsid w:val="003E6A7F"/>
    <w:rsid w:val="003E7415"/>
    <w:rsid w:val="003F053B"/>
    <w:rsid w:val="003F14E4"/>
    <w:rsid w:val="003F153C"/>
    <w:rsid w:val="003F2B1B"/>
    <w:rsid w:val="003F2FC6"/>
    <w:rsid w:val="003F3543"/>
    <w:rsid w:val="003F580D"/>
    <w:rsid w:val="003F5D56"/>
    <w:rsid w:val="004002C3"/>
    <w:rsid w:val="00400F7D"/>
    <w:rsid w:val="00401FDF"/>
    <w:rsid w:val="00403264"/>
    <w:rsid w:val="004063F8"/>
    <w:rsid w:val="00406B4C"/>
    <w:rsid w:val="00407F0E"/>
    <w:rsid w:val="00410156"/>
    <w:rsid w:val="004110C2"/>
    <w:rsid w:val="00411D5D"/>
    <w:rsid w:val="0041235C"/>
    <w:rsid w:val="0041294F"/>
    <w:rsid w:val="00413D17"/>
    <w:rsid w:val="004143FE"/>
    <w:rsid w:val="00414D2C"/>
    <w:rsid w:val="00416B28"/>
    <w:rsid w:val="00420306"/>
    <w:rsid w:val="00421400"/>
    <w:rsid w:val="00423D13"/>
    <w:rsid w:val="00426A86"/>
    <w:rsid w:val="00427E78"/>
    <w:rsid w:val="004327E3"/>
    <w:rsid w:val="004341AA"/>
    <w:rsid w:val="00434742"/>
    <w:rsid w:val="004362ED"/>
    <w:rsid w:val="00441BB2"/>
    <w:rsid w:val="00442399"/>
    <w:rsid w:val="0044289D"/>
    <w:rsid w:val="004432AF"/>
    <w:rsid w:val="00443477"/>
    <w:rsid w:val="00443A64"/>
    <w:rsid w:val="004448DC"/>
    <w:rsid w:val="0044737C"/>
    <w:rsid w:val="0044757C"/>
    <w:rsid w:val="00450337"/>
    <w:rsid w:val="00450B19"/>
    <w:rsid w:val="00451BC2"/>
    <w:rsid w:val="00451CA3"/>
    <w:rsid w:val="004522E6"/>
    <w:rsid w:val="00452A3A"/>
    <w:rsid w:val="00452DCA"/>
    <w:rsid w:val="00453020"/>
    <w:rsid w:val="004538BA"/>
    <w:rsid w:val="00453BA2"/>
    <w:rsid w:val="00453FAF"/>
    <w:rsid w:val="004543E8"/>
    <w:rsid w:val="00456A5B"/>
    <w:rsid w:val="00456EE8"/>
    <w:rsid w:val="0045785B"/>
    <w:rsid w:val="00460586"/>
    <w:rsid w:val="004610DA"/>
    <w:rsid w:val="0046134A"/>
    <w:rsid w:val="00463CE8"/>
    <w:rsid w:val="00463F9F"/>
    <w:rsid w:val="00464F63"/>
    <w:rsid w:val="004660DB"/>
    <w:rsid w:val="004668FD"/>
    <w:rsid w:val="00467785"/>
    <w:rsid w:val="00467C8C"/>
    <w:rsid w:val="00470893"/>
    <w:rsid w:val="0048015E"/>
    <w:rsid w:val="00480B52"/>
    <w:rsid w:val="00481646"/>
    <w:rsid w:val="00481C9D"/>
    <w:rsid w:val="00483744"/>
    <w:rsid w:val="00484900"/>
    <w:rsid w:val="00485557"/>
    <w:rsid w:val="004856FB"/>
    <w:rsid w:val="004869FD"/>
    <w:rsid w:val="0049300E"/>
    <w:rsid w:val="0049366D"/>
    <w:rsid w:val="00493FF1"/>
    <w:rsid w:val="00494395"/>
    <w:rsid w:val="00495EF2"/>
    <w:rsid w:val="004A150C"/>
    <w:rsid w:val="004A255E"/>
    <w:rsid w:val="004A4210"/>
    <w:rsid w:val="004A5A86"/>
    <w:rsid w:val="004A630A"/>
    <w:rsid w:val="004B5709"/>
    <w:rsid w:val="004B59E0"/>
    <w:rsid w:val="004B7BC6"/>
    <w:rsid w:val="004B7DFD"/>
    <w:rsid w:val="004C03BF"/>
    <w:rsid w:val="004C12F6"/>
    <w:rsid w:val="004C1771"/>
    <w:rsid w:val="004C20D9"/>
    <w:rsid w:val="004C449D"/>
    <w:rsid w:val="004C4929"/>
    <w:rsid w:val="004C4FFD"/>
    <w:rsid w:val="004C7432"/>
    <w:rsid w:val="004D14CB"/>
    <w:rsid w:val="004D240E"/>
    <w:rsid w:val="004D2870"/>
    <w:rsid w:val="004D2D9F"/>
    <w:rsid w:val="004D3112"/>
    <w:rsid w:val="004D32EA"/>
    <w:rsid w:val="004D3F6D"/>
    <w:rsid w:val="004D5AA3"/>
    <w:rsid w:val="004D672D"/>
    <w:rsid w:val="004D6F30"/>
    <w:rsid w:val="004D76AB"/>
    <w:rsid w:val="004E4D5E"/>
    <w:rsid w:val="004E57DE"/>
    <w:rsid w:val="004E72AB"/>
    <w:rsid w:val="004F0BE5"/>
    <w:rsid w:val="004F37D7"/>
    <w:rsid w:val="004F3FF0"/>
    <w:rsid w:val="004F563F"/>
    <w:rsid w:val="004F5E61"/>
    <w:rsid w:val="004F6108"/>
    <w:rsid w:val="004F69D8"/>
    <w:rsid w:val="004F7C7B"/>
    <w:rsid w:val="00500EEC"/>
    <w:rsid w:val="00501CD5"/>
    <w:rsid w:val="00503B39"/>
    <w:rsid w:val="005056B2"/>
    <w:rsid w:val="00507AD3"/>
    <w:rsid w:val="00510F71"/>
    <w:rsid w:val="00511005"/>
    <w:rsid w:val="0051120D"/>
    <w:rsid w:val="00512860"/>
    <w:rsid w:val="00512ED9"/>
    <w:rsid w:val="00513CF7"/>
    <w:rsid w:val="0052280D"/>
    <w:rsid w:val="00524450"/>
    <w:rsid w:val="0052485A"/>
    <w:rsid w:val="00524B8C"/>
    <w:rsid w:val="005252CE"/>
    <w:rsid w:val="00526154"/>
    <w:rsid w:val="00526C94"/>
    <w:rsid w:val="00527732"/>
    <w:rsid w:val="00530597"/>
    <w:rsid w:val="005309B0"/>
    <w:rsid w:val="00530DC3"/>
    <w:rsid w:val="00531567"/>
    <w:rsid w:val="00531976"/>
    <w:rsid w:val="00532CC1"/>
    <w:rsid w:val="00532E50"/>
    <w:rsid w:val="00534E42"/>
    <w:rsid w:val="0053626A"/>
    <w:rsid w:val="00536D0A"/>
    <w:rsid w:val="005403AE"/>
    <w:rsid w:val="0054119A"/>
    <w:rsid w:val="00543213"/>
    <w:rsid w:val="005435E0"/>
    <w:rsid w:val="00544809"/>
    <w:rsid w:val="005473EF"/>
    <w:rsid w:val="00550B35"/>
    <w:rsid w:val="00551BFD"/>
    <w:rsid w:val="00551E27"/>
    <w:rsid w:val="0055263D"/>
    <w:rsid w:val="00554ADE"/>
    <w:rsid w:val="00555E00"/>
    <w:rsid w:val="005572C2"/>
    <w:rsid w:val="0056085A"/>
    <w:rsid w:val="00560FF1"/>
    <w:rsid w:val="005617B0"/>
    <w:rsid w:val="00562EDC"/>
    <w:rsid w:val="00565146"/>
    <w:rsid w:val="00565660"/>
    <w:rsid w:val="005664BE"/>
    <w:rsid w:val="005665DC"/>
    <w:rsid w:val="00570BDE"/>
    <w:rsid w:val="00570EFE"/>
    <w:rsid w:val="005711F3"/>
    <w:rsid w:val="00573B62"/>
    <w:rsid w:val="005749A4"/>
    <w:rsid w:val="005772CA"/>
    <w:rsid w:val="00577AB0"/>
    <w:rsid w:val="005807BB"/>
    <w:rsid w:val="00582D9E"/>
    <w:rsid w:val="005861C2"/>
    <w:rsid w:val="005904CC"/>
    <w:rsid w:val="005907ED"/>
    <w:rsid w:val="00591878"/>
    <w:rsid w:val="00591C2C"/>
    <w:rsid w:val="00592FC0"/>
    <w:rsid w:val="00594186"/>
    <w:rsid w:val="00595E51"/>
    <w:rsid w:val="00595E70"/>
    <w:rsid w:val="00596AF2"/>
    <w:rsid w:val="005A1C94"/>
    <w:rsid w:val="005A382A"/>
    <w:rsid w:val="005A56B5"/>
    <w:rsid w:val="005A74A8"/>
    <w:rsid w:val="005B2550"/>
    <w:rsid w:val="005B3C98"/>
    <w:rsid w:val="005B64E9"/>
    <w:rsid w:val="005B6ACE"/>
    <w:rsid w:val="005B7183"/>
    <w:rsid w:val="005B7EA7"/>
    <w:rsid w:val="005C1371"/>
    <w:rsid w:val="005C237A"/>
    <w:rsid w:val="005C2F9D"/>
    <w:rsid w:val="005C3535"/>
    <w:rsid w:val="005C37F0"/>
    <w:rsid w:val="005C3F94"/>
    <w:rsid w:val="005C4567"/>
    <w:rsid w:val="005C5128"/>
    <w:rsid w:val="005C5B90"/>
    <w:rsid w:val="005D42F8"/>
    <w:rsid w:val="005D7602"/>
    <w:rsid w:val="005E10A8"/>
    <w:rsid w:val="005E1821"/>
    <w:rsid w:val="005E206C"/>
    <w:rsid w:val="005E2B01"/>
    <w:rsid w:val="005E30DD"/>
    <w:rsid w:val="005E31B3"/>
    <w:rsid w:val="005E46F1"/>
    <w:rsid w:val="005E5376"/>
    <w:rsid w:val="005E56CD"/>
    <w:rsid w:val="005E5F2B"/>
    <w:rsid w:val="005F13D1"/>
    <w:rsid w:val="005F1C9F"/>
    <w:rsid w:val="005F27CF"/>
    <w:rsid w:val="005F3BE1"/>
    <w:rsid w:val="005F3E3A"/>
    <w:rsid w:val="005F7259"/>
    <w:rsid w:val="005F7D46"/>
    <w:rsid w:val="00600228"/>
    <w:rsid w:val="00600492"/>
    <w:rsid w:val="006010EA"/>
    <w:rsid w:val="0060426E"/>
    <w:rsid w:val="006049DA"/>
    <w:rsid w:val="006061D2"/>
    <w:rsid w:val="00606314"/>
    <w:rsid w:val="00606AD3"/>
    <w:rsid w:val="006078F7"/>
    <w:rsid w:val="00607991"/>
    <w:rsid w:val="00610B2E"/>
    <w:rsid w:val="00610C5D"/>
    <w:rsid w:val="00610C5F"/>
    <w:rsid w:val="00612677"/>
    <w:rsid w:val="00613792"/>
    <w:rsid w:val="006148AA"/>
    <w:rsid w:val="00614C7E"/>
    <w:rsid w:val="00616EED"/>
    <w:rsid w:val="00621658"/>
    <w:rsid w:val="00621762"/>
    <w:rsid w:val="006219EE"/>
    <w:rsid w:val="00622803"/>
    <w:rsid w:val="00623DDE"/>
    <w:rsid w:val="00623F3D"/>
    <w:rsid w:val="0062464F"/>
    <w:rsid w:val="00624C22"/>
    <w:rsid w:val="00624C26"/>
    <w:rsid w:val="00624F3B"/>
    <w:rsid w:val="0062534F"/>
    <w:rsid w:val="0062608E"/>
    <w:rsid w:val="00627FE7"/>
    <w:rsid w:val="00630B96"/>
    <w:rsid w:val="00632123"/>
    <w:rsid w:val="00633528"/>
    <w:rsid w:val="00633693"/>
    <w:rsid w:val="00633C35"/>
    <w:rsid w:val="0063473B"/>
    <w:rsid w:val="006351B2"/>
    <w:rsid w:val="00635C3C"/>
    <w:rsid w:val="00636A63"/>
    <w:rsid w:val="006371A6"/>
    <w:rsid w:val="0064126D"/>
    <w:rsid w:val="0064170C"/>
    <w:rsid w:val="006424BF"/>
    <w:rsid w:val="00642B01"/>
    <w:rsid w:val="006443B9"/>
    <w:rsid w:val="006454F6"/>
    <w:rsid w:val="00646292"/>
    <w:rsid w:val="006462F4"/>
    <w:rsid w:val="006502D2"/>
    <w:rsid w:val="00653F92"/>
    <w:rsid w:val="00654062"/>
    <w:rsid w:val="00654363"/>
    <w:rsid w:val="00657BF5"/>
    <w:rsid w:val="00660643"/>
    <w:rsid w:val="00662288"/>
    <w:rsid w:val="006634E4"/>
    <w:rsid w:val="00663D2B"/>
    <w:rsid w:val="00670F0E"/>
    <w:rsid w:val="00672078"/>
    <w:rsid w:val="006731CE"/>
    <w:rsid w:val="00673A8B"/>
    <w:rsid w:val="00673CAB"/>
    <w:rsid w:val="006745FD"/>
    <w:rsid w:val="006766BF"/>
    <w:rsid w:val="00680891"/>
    <w:rsid w:val="00680BE7"/>
    <w:rsid w:val="00682022"/>
    <w:rsid w:val="00690277"/>
    <w:rsid w:val="0069243E"/>
    <w:rsid w:val="006931C5"/>
    <w:rsid w:val="00694ED0"/>
    <w:rsid w:val="00695055"/>
    <w:rsid w:val="0069562F"/>
    <w:rsid w:val="00695A79"/>
    <w:rsid w:val="006A3212"/>
    <w:rsid w:val="006A5ACC"/>
    <w:rsid w:val="006A5E14"/>
    <w:rsid w:val="006A5F15"/>
    <w:rsid w:val="006A66D2"/>
    <w:rsid w:val="006B010B"/>
    <w:rsid w:val="006B063E"/>
    <w:rsid w:val="006B21FD"/>
    <w:rsid w:val="006B25E7"/>
    <w:rsid w:val="006B2732"/>
    <w:rsid w:val="006B3080"/>
    <w:rsid w:val="006B49B9"/>
    <w:rsid w:val="006B5C4A"/>
    <w:rsid w:val="006B7A97"/>
    <w:rsid w:val="006C0D5B"/>
    <w:rsid w:val="006C14ED"/>
    <w:rsid w:val="006C1B7C"/>
    <w:rsid w:val="006C5C11"/>
    <w:rsid w:val="006C710E"/>
    <w:rsid w:val="006D4FC1"/>
    <w:rsid w:val="006D5B42"/>
    <w:rsid w:val="006D66DE"/>
    <w:rsid w:val="006D6752"/>
    <w:rsid w:val="006D6B63"/>
    <w:rsid w:val="006E053F"/>
    <w:rsid w:val="006E06A5"/>
    <w:rsid w:val="006E0FA4"/>
    <w:rsid w:val="006E152C"/>
    <w:rsid w:val="006E186A"/>
    <w:rsid w:val="006E57D9"/>
    <w:rsid w:val="006E5AA8"/>
    <w:rsid w:val="006E7656"/>
    <w:rsid w:val="006E7789"/>
    <w:rsid w:val="006F0CD3"/>
    <w:rsid w:val="006F2235"/>
    <w:rsid w:val="006F2364"/>
    <w:rsid w:val="006F2431"/>
    <w:rsid w:val="006F29BE"/>
    <w:rsid w:val="006F3E94"/>
    <w:rsid w:val="006F5021"/>
    <w:rsid w:val="006F6565"/>
    <w:rsid w:val="006F7484"/>
    <w:rsid w:val="007022AE"/>
    <w:rsid w:val="007027F6"/>
    <w:rsid w:val="00703460"/>
    <w:rsid w:val="007034FA"/>
    <w:rsid w:val="007039DB"/>
    <w:rsid w:val="00703BF3"/>
    <w:rsid w:val="007062F8"/>
    <w:rsid w:val="00710B28"/>
    <w:rsid w:val="007127F8"/>
    <w:rsid w:val="007129C8"/>
    <w:rsid w:val="00712C27"/>
    <w:rsid w:val="00713206"/>
    <w:rsid w:val="0071349D"/>
    <w:rsid w:val="00713CB8"/>
    <w:rsid w:val="0071497B"/>
    <w:rsid w:val="007157DC"/>
    <w:rsid w:val="00720EBB"/>
    <w:rsid w:val="00723B2D"/>
    <w:rsid w:val="00724205"/>
    <w:rsid w:val="00724316"/>
    <w:rsid w:val="007245A3"/>
    <w:rsid w:val="0072503D"/>
    <w:rsid w:val="007258E7"/>
    <w:rsid w:val="00725A21"/>
    <w:rsid w:val="00725ACE"/>
    <w:rsid w:val="00727BD9"/>
    <w:rsid w:val="00731156"/>
    <w:rsid w:val="00731874"/>
    <w:rsid w:val="00732D22"/>
    <w:rsid w:val="007342EA"/>
    <w:rsid w:val="00734E89"/>
    <w:rsid w:val="00737035"/>
    <w:rsid w:val="0073773D"/>
    <w:rsid w:val="00741693"/>
    <w:rsid w:val="00741B10"/>
    <w:rsid w:val="007427F8"/>
    <w:rsid w:val="007437AC"/>
    <w:rsid w:val="00743FFB"/>
    <w:rsid w:val="00745409"/>
    <w:rsid w:val="0074638D"/>
    <w:rsid w:val="00746DB4"/>
    <w:rsid w:val="00750E13"/>
    <w:rsid w:val="00751F60"/>
    <w:rsid w:val="0075257E"/>
    <w:rsid w:val="00753B85"/>
    <w:rsid w:val="0075469F"/>
    <w:rsid w:val="00754A8D"/>
    <w:rsid w:val="007571FD"/>
    <w:rsid w:val="0076027F"/>
    <w:rsid w:val="007634F7"/>
    <w:rsid w:val="0076499E"/>
    <w:rsid w:val="007715F1"/>
    <w:rsid w:val="00771BEA"/>
    <w:rsid w:val="0077235F"/>
    <w:rsid w:val="00772792"/>
    <w:rsid w:val="007733EB"/>
    <w:rsid w:val="007757D1"/>
    <w:rsid w:val="00775C5D"/>
    <w:rsid w:val="00780259"/>
    <w:rsid w:val="007807B3"/>
    <w:rsid w:val="00782765"/>
    <w:rsid w:val="00782E70"/>
    <w:rsid w:val="00784C36"/>
    <w:rsid w:val="00785334"/>
    <w:rsid w:val="007854E1"/>
    <w:rsid w:val="00786A53"/>
    <w:rsid w:val="00786C79"/>
    <w:rsid w:val="00791E01"/>
    <w:rsid w:val="00792047"/>
    <w:rsid w:val="007927C3"/>
    <w:rsid w:val="007948C4"/>
    <w:rsid w:val="00795BB7"/>
    <w:rsid w:val="0079602C"/>
    <w:rsid w:val="00796137"/>
    <w:rsid w:val="007966F7"/>
    <w:rsid w:val="00796FFF"/>
    <w:rsid w:val="00797A7D"/>
    <w:rsid w:val="007A00BE"/>
    <w:rsid w:val="007A00FC"/>
    <w:rsid w:val="007A0676"/>
    <w:rsid w:val="007A2A64"/>
    <w:rsid w:val="007A2DED"/>
    <w:rsid w:val="007A35FB"/>
    <w:rsid w:val="007A52F6"/>
    <w:rsid w:val="007A690A"/>
    <w:rsid w:val="007A707C"/>
    <w:rsid w:val="007A7BF0"/>
    <w:rsid w:val="007B355A"/>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C7504"/>
    <w:rsid w:val="007C78CC"/>
    <w:rsid w:val="007D122E"/>
    <w:rsid w:val="007D1BA5"/>
    <w:rsid w:val="007D20AD"/>
    <w:rsid w:val="007D2D07"/>
    <w:rsid w:val="007D3324"/>
    <w:rsid w:val="007D4E1F"/>
    <w:rsid w:val="007E0B5A"/>
    <w:rsid w:val="007E1E28"/>
    <w:rsid w:val="007E2FA3"/>
    <w:rsid w:val="007E3A38"/>
    <w:rsid w:val="007E3AAF"/>
    <w:rsid w:val="007E5EA6"/>
    <w:rsid w:val="007E6184"/>
    <w:rsid w:val="007E65E3"/>
    <w:rsid w:val="007E6FDA"/>
    <w:rsid w:val="007E7279"/>
    <w:rsid w:val="007E7CE5"/>
    <w:rsid w:val="007E7D4A"/>
    <w:rsid w:val="007F23D3"/>
    <w:rsid w:val="007F2E86"/>
    <w:rsid w:val="007F3B2E"/>
    <w:rsid w:val="007F5596"/>
    <w:rsid w:val="007F6EA8"/>
    <w:rsid w:val="007F7113"/>
    <w:rsid w:val="007F7358"/>
    <w:rsid w:val="007F7E19"/>
    <w:rsid w:val="008007A7"/>
    <w:rsid w:val="008034E2"/>
    <w:rsid w:val="00804C51"/>
    <w:rsid w:val="008066B3"/>
    <w:rsid w:val="00807096"/>
    <w:rsid w:val="008077AD"/>
    <w:rsid w:val="00810A7D"/>
    <w:rsid w:val="00812118"/>
    <w:rsid w:val="008126E1"/>
    <w:rsid w:val="008171F6"/>
    <w:rsid w:val="0082105F"/>
    <w:rsid w:val="008210C6"/>
    <w:rsid w:val="008215C0"/>
    <w:rsid w:val="00822DD4"/>
    <w:rsid w:val="00824006"/>
    <w:rsid w:val="00824392"/>
    <w:rsid w:val="0082470C"/>
    <w:rsid w:val="00830CF9"/>
    <w:rsid w:val="00831681"/>
    <w:rsid w:val="008334B7"/>
    <w:rsid w:val="00833519"/>
    <w:rsid w:val="008346E8"/>
    <w:rsid w:val="00834AF8"/>
    <w:rsid w:val="008351A6"/>
    <w:rsid w:val="008358AA"/>
    <w:rsid w:val="008359B6"/>
    <w:rsid w:val="00835C12"/>
    <w:rsid w:val="00835E67"/>
    <w:rsid w:val="00836502"/>
    <w:rsid w:val="008377FB"/>
    <w:rsid w:val="008419CF"/>
    <w:rsid w:val="00842A9E"/>
    <w:rsid w:val="00842DAE"/>
    <w:rsid w:val="00843B6F"/>
    <w:rsid w:val="00843BE8"/>
    <w:rsid w:val="008464A7"/>
    <w:rsid w:val="0084662B"/>
    <w:rsid w:val="00850A5A"/>
    <w:rsid w:val="00851D60"/>
    <w:rsid w:val="00852DD6"/>
    <w:rsid w:val="00853E95"/>
    <w:rsid w:val="00854C18"/>
    <w:rsid w:val="00854D32"/>
    <w:rsid w:val="008551DF"/>
    <w:rsid w:val="00856A61"/>
    <w:rsid w:val="00857414"/>
    <w:rsid w:val="00857517"/>
    <w:rsid w:val="00861BFF"/>
    <w:rsid w:val="008634C5"/>
    <w:rsid w:val="00865A89"/>
    <w:rsid w:val="00870430"/>
    <w:rsid w:val="0087228E"/>
    <w:rsid w:val="00874D6B"/>
    <w:rsid w:val="00874F1A"/>
    <w:rsid w:val="00875659"/>
    <w:rsid w:val="00875CD4"/>
    <w:rsid w:val="00875D8C"/>
    <w:rsid w:val="00880DA6"/>
    <w:rsid w:val="0088432E"/>
    <w:rsid w:val="00891A02"/>
    <w:rsid w:val="00891D6D"/>
    <w:rsid w:val="00892E1E"/>
    <w:rsid w:val="008930B7"/>
    <w:rsid w:val="008957AD"/>
    <w:rsid w:val="008A19B3"/>
    <w:rsid w:val="008A1DC5"/>
    <w:rsid w:val="008A3013"/>
    <w:rsid w:val="008A39B2"/>
    <w:rsid w:val="008A51F5"/>
    <w:rsid w:val="008A6BF4"/>
    <w:rsid w:val="008A6EEF"/>
    <w:rsid w:val="008A76D5"/>
    <w:rsid w:val="008B005A"/>
    <w:rsid w:val="008B0FFD"/>
    <w:rsid w:val="008B13F3"/>
    <w:rsid w:val="008B1536"/>
    <w:rsid w:val="008B1795"/>
    <w:rsid w:val="008B281D"/>
    <w:rsid w:val="008B533A"/>
    <w:rsid w:val="008B5D6F"/>
    <w:rsid w:val="008B7536"/>
    <w:rsid w:val="008B77A5"/>
    <w:rsid w:val="008C03B1"/>
    <w:rsid w:val="008C18EF"/>
    <w:rsid w:val="008C1F9E"/>
    <w:rsid w:val="008C57E8"/>
    <w:rsid w:val="008C7348"/>
    <w:rsid w:val="008D139A"/>
    <w:rsid w:val="008D34E2"/>
    <w:rsid w:val="008D44D1"/>
    <w:rsid w:val="008D466E"/>
    <w:rsid w:val="008D4D19"/>
    <w:rsid w:val="008D56FB"/>
    <w:rsid w:val="008D5C2C"/>
    <w:rsid w:val="008D66FD"/>
    <w:rsid w:val="008E0A57"/>
    <w:rsid w:val="008E1192"/>
    <w:rsid w:val="008E347B"/>
    <w:rsid w:val="008E4372"/>
    <w:rsid w:val="008E48C1"/>
    <w:rsid w:val="008E504B"/>
    <w:rsid w:val="008E681B"/>
    <w:rsid w:val="008F021F"/>
    <w:rsid w:val="008F056F"/>
    <w:rsid w:val="008F0BA8"/>
    <w:rsid w:val="008F0C68"/>
    <w:rsid w:val="008F27C0"/>
    <w:rsid w:val="008F355B"/>
    <w:rsid w:val="008F75BD"/>
    <w:rsid w:val="009009BC"/>
    <w:rsid w:val="009018ED"/>
    <w:rsid w:val="00902BA6"/>
    <w:rsid w:val="00902F13"/>
    <w:rsid w:val="00903555"/>
    <w:rsid w:val="00903D4D"/>
    <w:rsid w:val="00903FDC"/>
    <w:rsid w:val="009049C0"/>
    <w:rsid w:val="00905181"/>
    <w:rsid w:val="009054EF"/>
    <w:rsid w:val="00910385"/>
    <w:rsid w:val="00910EE5"/>
    <w:rsid w:val="00911555"/>
    <w:rsid w:val="00911730"/>
    <w:rsid w:val="00911767"/>
    <w:rsid w:val="00912DFE"/>
    <w:rsid w:val="00913DFB"/>
    <w:rsid w:val="00913F71"/>
    <w:rsid w:val="00914517"/>
    <w:rsid w:val="00915829"/>
    <w:rsid w:val="009202F6"/>
    <w:rsid w:val="00924229"/>
    <w:rsid w:val="00925BA5"/>
    <w:rsid w:val="00926C2C"/>
    <w:rsid w:val="009304AE"/>
    <w:rsid w:val="00932104"/>
    <w:rsid w:val="009353D1"/>
    <w:rsid w:val="00935906"/>
    <w:rsid w:val="0093669F"/>
    <w:rsid w:val="009374AA"/>
    <w:rsid w:val="00937B1B"/>
    <w:rsid w:val="009418E6"/>
    <w:rsid w:val="00942050"/>
    <w:rsid w:val="00942969"/>
    <w:rsid w:val="00943EB3"/>
    <w:rsid w:val="0094583E"/>
    <w:rsid w:val="009469D2"/>
    <w:rsid w:val="00947128"/>
    <w:rsid w:val="00947E31"/>
    <w:rsid w:val="0095091A"/>
    <w:rsid w:val="0095336F"/>
    <w:rsid w:val="00954B0B"/>
    <w:rsid w:val="0095532A"/>
    <w:rsid w:val="00955543"/>
    <w:rsid w:val="00955878"/>
    <w:rsid w:val="0096113B"/>
    <w:rsid w:val="009627CC"/>
    <w:rsid w:val="00962EF0"/>
    <w:rsid w:val="009645F3"/>
    <w:rsid w:val="00967496"/>
    <w:rsid w:val="0097132A"/>
    <w:rsid w:val="009749C8"/>
    <w:rsid w:val="00980900"/>
    <w:rsid w:val="00984B79"/>
    <w:rsid w:val="00984F75"/>
    <w:rsid w:val="00985321"/>
    <w:rsid w:val="00985A19"/>
    <w:rsid w:val="00990883"/>
    <w:rsid w:val="00991172"/>
    <w:rsid w:val="00991644"/>
    <w:rsid w:val="00992A8B"/>
    <w:rsid w:val="00992BFA"/>
    <w:rsid w:val="00993A1D"/>
    <w:rsid w:val="00993B1E"/>
    <w:rsid w:val="0099509B"/>
    <w:rsid w:val="00995BD1"/>
    <w:rsid w:val="00996534"/>
    <w:rsid w:val="00996BDE"/>
    <w:rsid w:val="00997335"/>
    <w:rsid w:val="00997E7E"/>
    <w:rsid w:val="009A2423"/>
    <w:rsid w:val="009A2C56"/>
    <w:rsid w:val="009A2D3B"/>
    <w:rsid w:val="009A3592"/>
    <w:rsid w:val="009A4B54"/>
    <w:rsid w:val="009A6C3A"/>
    <w:rsid w:val="009A73DB"/>
    <w:rsid w:val="009A7A0B"/>
    <w:rsid w:val="009B1E4D"/>
    <w:rsid w:val="009B33EE"/>
    <w:rsid w:val="009B37E4"/>
    <w:rsid w:val="009B423D"/>
    <w:rsid w:val="009B659C"/>
    <w:rsid w:val="009B6A73"/>
    <w:rsid w:val="009B7F8C"/>
    <w:rsid w:val="009C3E18"/>
    <w:rsid w:val="009C5270"/>
    <w:rsid w:val="009C660C"/>
    <w:rsid w:val="009C7586"/>
    <w:rsid w:val="009C7A34"/>
    <w:rsid w:val="009D0832"/>
    <w:rsid w:val="009D0926"/>
    <w:rsid w:val="009D2A5A"/>
    <w:rsid w:val="009D35AD"/>
    <w:rsid w:val="009D5C20"/>
    <w:rsid w:val="009E09D2"/>
    <w:rsid w:val="009E275C"/>
    <w:rsid w:val="009F3064"/>
    <w:rsid w:val="009F3636"/>
    <w:rsid w:val="009F3B8E"/>
    <w:rsid w:val="009F3D47"/>
    <w:rsid w:val="009F5BCB"/>
    <w:rsid w:val="009F7017"/>
    <w:rsid w:val="009F74ED"/>
    <w:rsid w:val="009F798B"/>
    <w:rsid w:val="009F7C63"/>
    <w:rsid w:val="00A00159"/>
    <w:rsid w:val="00A00C9A"/>
    <w:rsid w:val="00A02EA2"/>
    <w:rsid w:val="00A03B55"/>
    <w:rsid w:val="00A05032"/>
    <w:rsid w:val="00A06B27"/>
    <w:rsid w:val="00A118DD"/>
    <w:rsid w:val="00A1228C"/>
    <w:rsid w:val="00A123E3"/>
    <w:rsid w:val="00A15302"/>
    <w:rsid w:val="00A16F2D"/>
    <w:rsid w:val="00A1758C"/>
    <w:rsid w:val="00A17C95"/>
    <w:rsid w:val="00A23320"/>
    <w:rsid w:val="00A23E61"/>
    <w:rsid w:val="00A24457"/>
    <w:rsid w:val="00A24ADF"/>
    <w:rsid w:val="00A24D3F"/>
    <w:rsid w:val="00A2709E"/>
    <w:rsid w:val="00A271FE"/>
    <w:rsid w:val="00A27DCB"/>
    <w:rsid w:val="00A3125F"/>
    <w:rsid w:val="00A328C8"/>
    <w:rsid w:val="00A36DD0"/>
    <w:rsid w:val="00A409D9"/>
    <w:rsid w:val="00A43128"/>
    <w:rsid w:val="00A43BA3"/>
    <w:rsid w:val="00A43BCD"/>
    <w:rsid w:val="00A460E2"/>
    <w:rsid w:val="00A503A6"/>
    <w:rsid w:val="00A5386B"/>
    <w:rsid w:val="00A5603B"/>
    <w:rsid w:val="00A57434"/>
    <w:rsid w:val="00A579B9"/>
    <w:rsid w:val="00A6078F"/>
    <w:rsid w:val="00A61DFF"/>
    <w:rsid w:val="00A63EC6"/>
    <w:rsid w:val="00A6475A"/>
    <w:rsid w:val="00A65559"/>
    <w:rsid w:val="00A70178"/>
    <w:rsid w:val="00A707C2"/>
    <w:rsid w:val="00A74B89"/>
    <w:rsid w:val="00A770F9"/>
    <w:rsid w:val="00A7782D"/>
    <w:rsid w:val="00A77ABC"/>
    <w:rsid w:val="00A8099D"/>
    <w:rsid w:val="00A81038"/>
    <w:rsid w:val="00A81345"/>
    <w:rsid w:val="00A8342F"/>
    <w:rsid w:val="00A839AF"/>
    <w:rsid w:val="00A83A6E"/>
    <w:rsid w:val="00A84792"/>
    <w:rsid w:val="00A85D4C"/>
    <w:rsid w:val="00A86DED"/>
    <w:rsid w:val="00A87A0E"/>
    <w:rsid w:val="00A90723"/>
    <w:rsid w:val="00A91A08"/>
    <w:rsid w:val="00A9390A"/>
    <w:rsid w:val="00A94376"/>
    <w:rsid w:val="00A97875"/>
    <w:rsid w:val="00A97B15"/>
    <w:rsid w:val="00A97F9C"/>
    <w:rsid w:val="00AA0A70"/>
    <w:rsid w:val="00AA1F72"/>
    <w:rsid w:val="00AA284E"/>
    <w:rsid w:val="00AA2D9B"/>
    <w:rsid w:val="00AA3CA5"/>
    <w:rsid w:val="00AA55CB"/>
    <w:rsid w:val="00AA62FF"/>
    <w:rsid w:val="00AA779F"/>
    <w:rsid w:val="00AB0B50"/>
    <w:rsid w:val="00AB0FEF"/>
    <w:rsid w:val="00AB57DD"/>
    <w:rsid w:val="00AB610D"/>
    <w:rsid w:val="00AC0112"/>
    <w:rsid w:val="00AC0CCB"/>
    <w:rsid w:val="00AC0CE0"/>
    <w:rsid w:val="00AC1CD4"/>
    <w:rsid w:val="00AC2503"/>
    <w:rsid w:val="00AC4A5F"/>
    <w:rsid w:val="00AC5FDC"/>
    <w:rsid w:val="00AC6F08"/>
    <w:rsid w:val="00AD0913"/>
    <w:rsid w:val="00AD27D1"/>
    <w:rsid w:val="00AD2DD8"/>
    <w:rsid w:val="00AD4287"/>
    <w:rsid w:val="00AD7225"/>
    <w:rsid w:val="00AE05D9"/>
    <w:rsid w:val="00AE2007"/>
    <w:rsid w:val="00AE2FCD"/>
    <w:rsid w:val="00AE39F9"/>
    <w:rsid w:val="00AE4901"/>
    <w:rsid w:val="00AF0105"/>
    <w:rsid w:val="00AF267F"/>
    <w:rsid w:val="00AF6690"/>
    <w:rsid w:val="00AF702C"/>
    <w:rsid w:val="00B02012"/>
    <w:rsid w:val="00B03829"/>
    <w:rsid w:val="00B0425F"/>
    <w:rsid w:val="00B0483C"/>
    <w:rsid w:val="00B05620"/>
    <w:rsid w:val="00B062C0"/>
    <w:rsid w:val="00B073D9"/>
    <w:rsid w:val="00B07776"/>
    <w:rsid w:val="00B1070D"/>
    <w:rsid w:val="00B12C70"/>
    <w:rsid w:val="00B1364A"/>
    <w:rsid w:val="00B16ADF"/>
    <w:rsid w:val="00B17302"/>
    <w:rsid w:val="00B17A65"/>
    <w:rsid w:val="00B21618"/>
    <w:rsid w:val="00B2279C"/>
    <w:rsid w:val="00B24232"/>
    <w:rsid w:val="00B265FF"/>
    <w:rsid w:val="00B27DED"/>
    <w:rsid w:val="00B31B8A"/>
    <w:rsid w:val="00B31C98"/>
    <w:rsid w:val="00B3325C"/>
    <w:rsid w:val="00B349F5"/>
    <w:rsid w:val="00B34A4D"/>
    <w:rsid w:val="00B35E66"/>
    <w:rsid w:val="00B362A7"/>
    <w:rsid w:val="00B36930"/>
    <w:rsid w:val="00B377BC"/>
    <w:rsid w:val="00B4065F"/>
    <w:rsid w:val="00B41A7E"/>
    <w:rsid w:val="00B45DA6"/>
    <w:rsid w:val="00B45DB7"/>
    <w:rsid w:val="00B46E2F"/>
    <w:rsid w:val="00B52D72"/>
    <w:rsid w:val="00B55483"/>
    <w:rsid w:val="00B5561C"/>
    <w:rsid w:val="00B55861"/>
    <w:rsid w:val="00B561F7"/>
    <w:rsid w:val="00B56A57"/>
    <w:rsid w:val="00B576B6"/>
    <w:rsid w:val="00B57EAD"/>
    <w:rsid w:val="00B57F4D"/>
    <w:rsid w:val="00B614DD"/>
    <w:rsid w:val="00B64313"/>
    <w:rsid w:val="00B6492F"/>
    <w:rsid w:val="00B64F79"/>
    <w:rsid w:val="00B65ADA"/>
    <w:rsid w:val="00B66B57"/>
    <w:rsid w:val="00B70CBA"/>
    <w:rsid w:val="00B71D50"/>
    <w:rsid w:val="00B727B1"/>
    <w:rsid w:val="00B72B4A"/>
    <w:rsid w:val="00B72CEF"/>
    <w:rsid w:val="00B74586"/>
    <w:rsid w:val="00B74E90"/>
    <w:rsid w:val="00B75111"/>
    <w:rsid w:val="00B75BD0"/>
    <w:rsid w:val="00B768E0"/>
    <w:rsid w:val="00B77022"/>
    <w:rsid w:val="00B806FC"/>
    <w:rsid w:val="00B807DF"/>
    <w:rsid w:val="00B80D48"/>
    <w:rsid w:val="00B81E59"/>
    <w:rsid w:val="00B8287E"/>
    <w:rsid w:val="00B83030"/>
    <w:rsid w:val="00B844E5"/>
    <w:rsid w:val="00B908DC"/>
    <w:rsid w:val="00B91016"/>
    <w:rsid w:val="00B91A78"/>
    <w:rsid w:val="00B93D05"/>
    <w:rsid w:val="00B9441A"/>
    <w:rsid w:val="00B94879"/>
    <w:rsid w:val="00B95DC1"/>
    <w:rsid w:val="00B95F9E"/>
    <w:rsid w:val="00B979F1"/>
    <w:rsid w:val="00BA0C96"/>
    <w:rsid w:val="00BA1A41"/>
    <w:rsid w:val="00BA4BBF"/>
    <w:rsid w:val="00BA535C"/>
    <w:rsid w:val="00BA5982"/>
    <w:rsid w:val="00BA5ECC"/>
    <w:rsid w:val="00BA6FD4"/>
    <w:rsid w:val="00BB140A"/>
    <w:rsid w:val="00BB18C9"/>
    <w:rsid w:val="00BB1E49"/>
    <w:rsid w:val="00BB46FC"/>
    <w:rsid w:val="00BB6F17"/>
    <w:rsid w:val="00BB711D"/>
    <w:rsid w:val="00BC03F0"/>
    <w:rsid w:val="00BC1DB7"/>
    <w:rsid w:val="00BC4B7F"/>
    <w:rsid w:val="00BC4EB9"/>
    <w:rsid w:val="00BC5AE2"/>
    <w:rsid w:val="00BC7B94"/>
    <w:rsid w:val="00BD07E7"/>
    <w:rsid w:val="00BD1542"/>
    <w:rsid w:val="00BD19FB"/>
    <w:rsid w:val="00BD25F6"/>
    <w:rsid w:val="00BD2BB2"/>
    <w:rsid w:val="00BD4A31"/>
    <w:rsid w:val="00BD50E8"/>
    <w:rsid w:val="00BD5190"/>
    <w:rsid w:val="00BD5C06"/>
    <w:rsid w:val="00BD6CF3"/>
    <w:rsid w:val="00BE0F7C"/>
    <w:rsid w:val="00BE2607"/>
    <w:rsid w:val="00BE2AB6"/>
    <w:rsid w:val="00BE3CDF"/>
    <w:rsid w:val="00BE485D"/>
    <w:rsid w:val="00BE6736"/>
    <w:rsid w:val="00BF0E28"/>
    <w:rsid w:val="00BF15DA"/>
    <w:rsid w:val="00BF66DE"/>
    <w:rsid w:val="00C00967"/>
    <w:rsid w:val="00C03B9A"/>
    <w:rsid w:val="00C04E83"/>
    <w:rsid w:val="00C07DA5"/>
    <w:rsid w:val="00C111F0"/>
    <w:rsid w:val="00C12A85"/>
    <w:rsid w:val="00C13614"/>
    <w:rsid w:val="00C13D71"/>
    <w:rsid w:val="00C13D81"/>
    <w:rsid w:val="00C1454F"/>
    <w:rsid w:val="00C17BB7"/>
    <w:rsid w:val="00C2162E"/>
    <w:rsid w:val="00C23136"/>
    <w:rsid w:val="00C234B6"/>
    <w:rsid w:val="00C23793"/>
    <w:rsid w:val="00C24D22"/>
    <w:rsid w:val="00C25182"/>
    <w:rsid w:val="00C26097"/>
    <w:rsid w:val="00C26940"/>
    <w:rsid w:val="00C27A77"/>
    <w:rsid w:val="00C30747"/>
    <w:rsid w:val="00C3124F"/>
    <w:rsid w:val="00C32038"/>
    <w:rsid w:val="00C32AA1"/>
    <w:rsid w:val="00C3459C"/>
    <w:rsid w:val="00C34E68"/>
    <w:rsid w:val="00C35D59"/>
    <w:rsid w:val="00C3799C"/>
    <w:rsid w:val="00C37AF5"/>
    <w:rsid w:val="00C40272"/>
    <w:rsid w:val="00C40B34"/>
    <w:rsid w:val="00C40D1B"/>
    <w:rsid w:val="00C4129C"/>
    <w:rsid w:val="00C44102"/>
    <w:rsid w:val="00C4532E"/>
    <w:rsid w:val="00C45F1C"/>
    <w:rsid w:val="00C47F1E"/>
    <w:rsid w:val="00C5009A"/>
    <w:rsid w:val="00C50DC9"/>
    <w:rsid w:val="00C51B35"/>
    <w:rsid w:val="00C532AE"/>
    <w:rsid w:val="00C53596"/>
    <w:rsid w:val="00C5489E"/>
    <w:rsid w:val="00C55579"/>
    <w:rsid w:val="00C55B0C"/>
    <w:rsid w:val="00C56EFD"/>
    <w:rsid w:val="00C60F99"/>
    <w:rsid w:val="00C61A3B"/>
    <w:rsid w:val="00C62C32"/>
    <w:rsid w:val="00C640F9"/>
    <w:rsid w:val="00C6478E"/>
    <w:rsid w:val="00C651FC"/>
    <w:rsid w:val="00C65293"/>
    <w:rsid w:val="00C70589"/>
    <w:rsid w:val="00C705ED"/>
    <w:rsid w:val="00C71017"/>
    <w:rsid w:val="00C72985"/>
    <w:rsid w:val="00C760CF"/>
    <w:rsid w:val="00C76CE3"/>
    <w:rsid w:val="00C80A4D"/>
    <w:rsid w:val="00C82DD1"/>
    <w:rsid w:val="00C82EE8"/>
    <w:rsid w:val="00C834F2"/>
    <w:rsid w:val="00C8522B"/>
    <w:rsid w:val="00C85859"/>
    <w:rsid w:val="00C907D5"/>
    <w:rsid w:val="00C9187F"/>
    <w:rsid w:val="00C91AFC"/>
    <w:rsid w:val="00C92060"/>
    <w:rsid w:val="00C9358F"/>
    <w:rsid w:val="00C952ED"/>
    <w:rsid w:val="00C96064"/>
    <w:rsid w:val="00C968EB"/>
    <w:rsid w:val="00C9779B"/>
    <w:rsid w:val="00C97A9D"/>
    <w:rsid w:val="00CA141F"/>
    <w:rsid w:val="00CA38E9"/>
    <w:rsid w:val="00CA47BC"/>
    <w:rsid w:val="00CA4A55"/>
    <w:rsid w:val="00CA577B"/>
    <w:rsid w:val="00CA5CFE"/>
    <w:rsid w:val="00CA5EEE"/>
    <w:rsid w:val="00CB0969"/>
    <w:rsid w:val="00CB14C6"/>
    <w:rsid w:val="00CB22C0"/>
    <w:rsid w:val="00CB538F"/>
    <w:rsid w:val="00CB5666"/>
    <w:rsid w:val="00CC05E4"/>
    <w:rsid w:val="00CC1C29"/>
    <w:rsid w:val="00CC2340"/>
    <w:rsid w:val="00CC3F49"/>
    <w:rsid w:val="00CC4470"/>
    <w:rsid w:val="00CC5204"/>
    <w:rsid w:val="00CC696F"/>
    <w:rsid w:val="00CC7AD9"/>
    <w:rsid w:val="00CD0E3F"/>
    <w:rsid w:val="00CD0E40"/>
    <w:rsid w:val="00CD5551"/>
    <w:rsid w:val="00CD7B22"/>
    <w:rsid w:val="00CE02EA"/>
    <w:rsid w:val="00CE12B8"/>
    <w:rsid w:val="00CE1E3F"/>
    <w:rsid w:val="00CE4787"/>
    <w:rsid w:val="00CE5176"/>
    <w:rsid w:val="00CF037B"/>
    <w:rsid w:val="00CF5A4B"/>
    <w:rsid w:val="00D01DF2"/>
    <w:rsid w:val="00D02FD6"/>
    <w:rsid w:val="00D038EB"/>
    <w:rsid w:val="00D1021D"/>
    <w:rsid w:val="00D1292A"/>
    <w:rsid w:val="00D140E7"/>
    <w:rsid w:val="00D17337"/>
    <w:rsid w:val="00D20219"/>
    <w:rsid w:val="00D21E0A"/>
    <w:rsid w:val="00D234EA"/>
    <w:rsid w:val="00D24884"/>
    <w:rsid w:val="00D24B5C"/>
    <w:rsid w:val="00D25220"/>
    <w:rsid w:val="00D4101E"/>
    <w:rsid w:val="00D42341"/>
    <w:rsid w:val="00D4298A"/>
    <w:rsid w:val="00D42B68"/>
    <w:rsid w:val="00D454F8"/>
    <w:rsid w:val="00D45732"/>
    <w:rsid w:val="00D51533"/>
    <w:rsid w:val="00D517F7"/>
    <w:rsid w:val="00D55258"/>
    <w:rsid w:val="00D553E0"/>
    <w:rsid w:val="00D57592"/>
    <w:rsid w:val="00D57DEB"/>
    <w:rsid w:val="00D57FC7"/>
    <w:rsid w:val="00D60EE6"/>
    <w:rsid w:val="00D6192F"/>
    <w:rsid w:val="00D64308"/>
    <w:rsid w:val="00D64C60"/>
    <w:rsid w:val="00D66989"/>
    <w:rsid w:val="00D67B08"/>
    <w:rsid w:val="00D7097D"/>
    <w:rsid w:val="00D71E5E"/>
    <w:rsid w:val="00D7203F"/>
    <w:rsid w:val="00D73911"/>
    <w:rsid w:val="00D77DB5"/>
    <w:rsid w:val="00D8470C"/>
    <w:rsid w:val="00D853A5"/>
    <w:rsid w:val="00D866AA"/>
    <w:rsid w:val="00D9560C"/>
    <w:rsid w:val="00D9651E"/>
    <w:rsid w:val="00D96D45"/>
    <w:rsid w:val="00DA110A"/>
    <w:rsid w:val="00DA1A1F"/>
    <w:rsid w:val="00DA242F"/>
    <w:rsid w:val="00DA5435"/>
    <w:rsid w:val="00DA54F6"/>
    <w:rsid w:val="00DA5A50"/>
    <w:rsid w:val="00DA69CE"/>
    <w:rsid w:val="00DB1032"/>
    <w:rsid w:val="00DB138F"/>
    <w:rsid w:val="00DB35A9"/>
    <w:rsid w:val="00DB4C88"/>
    <w:rsid w:val="00DB5602"/>
    <w:rsid w:val="00DB583D"/>
    <w:rsid w:val="00DB5DDE"/>
    <w:rsid w:val="00DB696A"/>
    <w:rsid w:val="00DB6D9C"/>
    <w:rsid w:val="00DB7F71"/>
    <w:rsid w:val="00DC0B89"/>
    <w:rsid w:val="00DC143E"/>
    <w:rsid w:val="00DC2324"/>
    <w:rsid w:val="00DC5146"/>
    <w:rsid w:val="00DC72A7"/>
    <w:rsid w:val="00DD11D3"/>
    <w:rsid w:val="00DD4D95"/>
    <w:rsid w:val="00DD5227"/>
    <w:rsid w:val="00DD52A3"/>
    <w:rsid w:val="00DD5952"/>
    <w:rsid w:val="00DD791A"/>
    <w:rsid w:val="00DD7A14"/>
    <w:rsid w:val="00DE03E2"/>
    <w:rsid w:val="00DE0B6A"/>
    <w:rsid w:val="00DE1CF8"/>
    <w:rsid w:val="00DE6ED5"/>
    <w:rsid w:val="00DF2B21"/>
    <w:rsid w:val="00DF5529"/>
    <w:rsid w:val="00DF7345"/>
    <w:rsid w:val="00DF7630"/>
    <w:rsid w:val="00E03A1E"/>
    <w:rsid w:val="00E109B7"/>
    <w:rsid w:val="00E14DD0"/>
    <w:rsid w:val="00E15117"/>
    <w:rsid w:val="00E168FA"/>
    <w:rsid w:val="00E171FB"/>
    <w:rsid w:val="00E223DE"/>
    <w:rsid w:val="00E2336F"/>
    <w:rsid w:val="00E23B77"/>
    <w:rsid w:val="00E23BD8"/>
    <w:rsid w:val="00E2419D"/>
    <w:rsid w:val="00E24F9B"/>
    <w:rsid w:val="00E250FB"/>
    <w:rsid w:val="00E279A8"/>
    <w:rsid w:val="00E312CD"/>
    <w:rsid w:val="00E32216"/>
    <w:rsid w:val="00E34234"/>
    <w:rsid w:val="00E36989"/>
    <w:rsid w:val="00E37CB4"/>
    <w:rsid w:val="00E37F10"/>
    <w:rsid w:val="00E40C4B"/>
    <w:rsid w:val="00E428C0"/>
    <w:rsid w:val="00E43B44"/>
    <w:rsid w:val="00E453C4"/>
    <w:rsid w:val="00E454C2"/>
    <w:rsid w:val="00E45B94"/>
    <w:rsid w:val="00E4604C"/>
    <w:rsid w:val="00E46FB4"/>
    <w:rsid w:val="00E51CEB"/>
    <w:rsid w:val="00E52301"/>
    <w:rsid w:val="00E54B78"/>
    <w:rsid w:val="00E55129"/>
    <w:rsid w:val="00E56B7F"/>
    <w:rsid w:val="00E5757A"/>
    <w:rsid w:val="00E57CFB"/>
    <w:rsid w:val="00E61C48"/>
    <w:rsid w:val="00E628B8"/>
    <w:rsid w:val="00E64B81"/>
    <w:rsid w:val="00E65660"/>
    <w:rsid w:val="00E66DC1"/>
    <w:rsid w:val="00E67D1B"/>
    <w:rsid w:val="00E72188"/>
    <w:rsid w:val="00E72439"/>
    <w:rsid w:val="00E737B1"/>
    <w:rsid w:val="00E76393"/>
    <w:rsid w:val="00E7741B"/>
    <w:rsid w:val="00E7757F"/>
    <w:rsid w:val="00E775EB"/>
    <w:rsid w:val="00E779F3"/>
    <w:rsid w:val="00E8060B"/>
    <w:rsid w:val="00E8320D"/>
    <w:rsid w:val="00E85ED7"/>
    <w:rsid w:val="00E864E6"/>
    <w:rsid w:val="00E9174D"/>
    <w:rsid w:val="00E95CAA"/>
    <w:rsid w:val="00E96043"/>
    <w:rsid w:val="00E960E9"/>
    <w:rsid w:val="00E962D1"/>
    <w:rsid w:val="00EA016A"/>
    <w:rsid w:val="00EA08A4"/>
    <w:rsid w:val="00EA0F9B"/>
    <w:rsid w:val="00EA1A25"/>
    <w:rsid w:val="00EA2FD5"/>
    <w:rsid w:val="00EA33FB"/>
    <w:rsid w:val="00EA5FA6"/>
    <w:rsid w:val="00EA6C17"/>
    <w:rsid w:val="00EA70AC"/>
    <w:rsid w:val="00EA7512"/>
    <w:rsid w:val="00EA7DF4"/>
    <w:rsid w:val="00EB0D0A"/>
    <w:rsid w:val="00EB1274"/>
    <w:rsid w:val="00EB17B0"/>
    <w:rsid w:val="00EB39CF"/>
    <w:rsid w:val="00EB4048"/>
    <w:rsid w:val="00EB5141"/>
    <w:rsid w:val="00EB5C62"/>
    <w:rsid w:val="00EC0DA9"/>
    <w:rsid w:val="00EC268A"/>
    <w:rsid w:val="00EC36FE"/>
    <w:rsid w:val="00EC4AB7"/>
    <w:rsid w:val="00EC4B8D"/>
    <w:rsid w:val="00EC52F4"/>
    <w:rsid w:val="00EC5E87"/>
    <w:rsid w:val="00EC7C6E"/>
    <w:rsid w:val="00ED03D4"/>
    <w:rsid w:val="00ED056B"/>
    <w:rsid w:val="00ED0B5E"/>
    <w:rsid w:val="00ED33FB"/>
    <w:rsid w:val="00ED3471"/>
    <w:rsid w:val="00EE0117"/>
    <w:rsid w:val="00EE0BF3"/>
    <w:rsid w:val="00EE0E6A"/>
    <w:rsid w:val="00EE17AC"/>
    <w:rsid w:val="00EE1970"/>
    <w:rsid w:val="00EE1C2D"/>
    <w:rsid w:val="00EE49C0"/>
    <w:rsid w:val="00EF1582"/>
    <w:rsid w:val="00EF15B2"/>
    <w:rsid w:val="00EF17DD"/>
    <w:rsid w:val="00EF2969"/>
    <w:rsid w:val="00EF366E"/>
    <w:rsid w:val="00EF4233"/>
    <w:rsid w:val="00EF59CB"/>
    <w:rsid w:val="00EF5AC2"/>
    <w:rsid w:val="00EF74A2"/>
    <w:rsid w:val="00EF7C33"/>
    <w:rsid w:val="00F000EC"/>
    <w:rsid w:val="00F01024"/>
    <w:rsid w:val="00F02154"/>
    <w:rsid w:val="00F02ABB"/>
    <w:rsid w:val="00F0322F"/>
    <w:rsid w:val="00F04BDF"/>
    <w:rsid w:val="00F05FD9"/>
    <w:rsid w:val="00F07394"/>
    <w:rsid w:val="00F07BD3"/>
    <w:rsid w:val="00F1497C"/>
    <w:rsid w:val="00F15093"/>
    <w:rsid w:val="00F16BDB"/>
    <w:rsid w:val="00F20EE4"/>
    <w:rsid w:val="00F22878"/>
    <w:rsid w:val="00F230B4"/>
    <w:rsid w:val="00F2470E"/>
    <w:rsid w:val="00F2660A"/>
    <w:rsid w:val="00F27220"/>
    <w:rsid w:val="00F31493"/>
    <w:rsid w:val="00F326E1"/>
    <w:rsid w:val="00F35008"/>
    <w:rsid w:val="00F351C8"/>
    <w:rsid w:val="00F35788"/>
    <w:rsid w:val="00F35D6A"/>
    <w:rsid w:val="00F37AA3"/>
    <w:rsid w:val="00F40DDA"/>
    <w:rsid w:val="00F46557"/>
    <w:rsid w:val="00F50801"/>
    <w:rsid w:val="00F5374F"/>
    <w:rsid w:val="00F53EB5"/>
    <w:rsid w:val="00F55E3A"/>
    <w:rsid w:val="00F60E54"/>
    <w:rsid w:val="00F63BFA"/>
    <w:rsid w:val="00F63E45"/>
    <w:rsid w:val="00F66495"/>
    <w:rsid w:val="00F6715F"/>
    <w:rsid w:val="00F6792E"/>
    <w:rsid w:val="00F710B1"/>
    <w:rsid w:val="00F71E77"/>
    <w:rsid w:val="00F731C7"/>
    <w:rsid w:val="00F7433C"/>
    <w:rsid w:val="00F74992"/>
    <w:rsid w:val="00F74F8B"/>
    <w:rsid w:val="00F80E94"/>
    <w:rsid w:val="00F826C7"/>
    <w:rsid w:val="00F832CE"/>
    <w:rsid w:val="00F84E1D"/>
    <w:rsid w:val="00F85C74"/>
    <w:rsid w:val="00F862E2"/>
    <w:rsid w:val="00F8709D"/>
    <w:rsid w:val="00F92211"/>
    <w:rsid w:val="00F9311C"/>
    <w:rsid w:val="00F94495"/>
    <w:rsid w:val="00F963D6"/>
    <w:rsid w:val="00F96B89"/>
    <w:rsid w:val="00F97412"/>
    <w:rsid w:val="00F97803"/>
    <w:rsid w:val="00FA3597"/>
    <w:rsid w:val="00FA3C36"/>
    <w:rsid w:val="00FA3F17"/>
    <w:rsid w:val="00FA4440"/>
    <w:rsid w:val="00FA6064"/>
    <w:rsid w:val="00FA6D6E"/>
    <w:rsid w:val="00FA71F7"/>
    <w:rsid w:val="00FB0129"/>
    <w:rsid w:val="00FB139E"/>
    <w:rsid w:val="00FB1463"/>
    <w:rsid w:val="00FB1E9C"/>
    <w:rsid w:val="00FB4857"/>
    <w:rsid w:val="00FB7545"/>
    <w:rsid w:val="00FC1505"/>
    <w:rsid w:val="00FC4E7D"/>
    <w:rsid w:val="00FC6405"/>
    <w:rsid w:val="00FC6AF1"/>
    <w:rsid w:val="00FC732B"/>
    <w:rsid w:val="00FD0583"/>
    <w:rsid w:val="00FD0960"/>
    <w:rsid w:val="00FD0CD6"/>
    <w:rsid w:val="00FD1961"/>
    <w:rsid w:val="00FD1FCA"/>
    <w:rsid w:val="00FD3887"/>
    <w:rsid w:val="00FD4780"/>
    <w:rsid w:val="00FD5BD2"/>
    <w:rsid w:val="00FE1CA6"/>
    <w:rsid w:val="00FE33B9"/>
    <w:rsid w:val="00FE42D5"/>
    <w:rsid w:val="00FE4B8C"/>
    <w:rsid w:val="00FE5872"/>
    <w:rsid w:val="00FE753F"/>
    <w:rsid w:val="00FF34EB"/>
    <w:rsid w:val="00FF5ED3"/>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3C4A214"/>
  <w15:docId w15:val="{44211DFE-517A-41D0-9539-D4E2DADB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nhideWhenUsed/>
    <w:qFormat/>
    <w:locked/>
    <w:rsid w:val="002573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locked/>
    <w:rsid w:val="00F74992"/>
    <w:pPr>
      <w:keepNext/>
      <w:spacing w:before="240" w:after="60"/>
      <w:outlineLvl w:val="2"/>
    </w:pPr>
    <w:rPr>
      <w:rFonts w:asciiTheme="majorHAnsi" w:eastAsiaTheme="majorEastAsia" w:hAnsiTheme="majorHAnsi" w:cstheme="majorBidi"/>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 1"/>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qFormat/>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BodyText1">
    <w:name w:val="Body Text1"/>
    <w:uiPriority w:val="99"/>
    <w:rsid w:val="00E279A8"/>
    <w:pPr>
      <w:snapToGrid w:val="0"/>
      <w:ind w:firstLine="312"/>
      <w:jc w:val="both"/>
    </w:pPr>
    <w:rPr>
      <w:rFonts w:ascii="TimesLT" w:hAnsi="TimesLT"/>
      <w:lang w:val="en-US" w:eastAsia="en-US"/>
    </w:rPr>
  </w:style>
  <w:style w:type="paragraph" w:customStyle="1" w:styleId="BodyText21">
    <w:name w:val="Body Text2"/>
    <w:uiPriority w:val="99"/>
    <w:rsid w:val="00DB1032"/>
    <w:pPr>
      <w:autoSpaceDE w:val="0"/>
      <w:autoSpaceDN w:val="0"/>
      <w:adjustRightInd w:val="0"/>
      <w:ind w:firstLine="312"/>
      <w:jc w:val="both"/>
    </w:pPr>
    <w:rPr>
      <w:rFonts w:ascii="TimesLT" w:hAnsi="TimesLT"/>
      <w:sz w:val="20"/>
      <w:szCs w:val="20"/>
      <w:lang w:val="en-US" w:eastAsia="en-US"/>
    </w:rPr>
  </w:style>
  <w:style w:type="paragraph" w:styleId="prastasiniatinklio">
    <w:name w:val="Normal (Web)"/>
    <w:basedOn w:val="prastasis"/>
    <w:uiPriority w:val="99"/>
    <w:rsid w:val="006D6B63"/>
    <w:pPr>
      <w:spacing w:before="100" w:beforeAutospacing="1" w:after="100" w:afterAutospacing="1" w:line="240" w:lineRule="auto"/>
    </w:pPr>
    <w:rPr>
      <w:rFonts w:ascii="Times New Roman" w:hAnsi="Times New Roman"/>
      <w:color w:val="000000"/>
      <w:sz w:val="24"/>
      <w:szCs w:val="24"/>
      <w:lang w:val="en-US"/>
    </w:rPr>
  </w:style>
  <w:style w:type="character" w:customStyle="1" w:styleId="lrzxr">
    <w:name w:val="lrzxr"/>
    <w:basedOn w:val="Numatytasispastraiposriftas"/>
    <w:uiPriority w:val="99"/>
    <w:rsid w:val="003769AC"/>
    <w:rPr>
      <w:rFonts w:cs="Times New Roman"/>
    </w:rPr>
  </w:style>
  <w:style w:type="paragraph" w:styleId="Porat">
    <w:name w:val="footer"/>
    <w:basedOn w:val="prastasis"/>
    <w:link w:val="PoratDiagrama"/>
    <w:uiPriority w:val="99"/>
    <w:rsid w:val="00727BD9"/>
    <w:pPr>
      <w:tabs>
        <w:tab w:val="center" w:pos="4819"/>
        <w:tab w:val="right" w:pos="9638"/>
      </w:tabs>
    </w:pPr>
  </w:style>
  <w:style w:type="character" w:customStyle="1" w:styleId="PoratDiagrama">
    <w:name w:val="Poraštė Diagrama"/>
    <w:basedOn w:val="Numatytasispastraiposriftas"/>
    <w:link w:val="Porat"/>
    <w:uiPriority w:val="99"/>
    <w:semiHidden/>
    <w:rsid w:val="00A763F6"/>
    <w:rPr>
      <w:lang w:eastAsia="en-US"/>
    </w:rPr>
  </w:style>
  <w:style w:type="character" w:styleId="Puslapionumeris">
    <w:name w:val="page number"/>
    <w:basedOn w:val="Numatytasispastraiposriftas"/>
    <w:uiPriority w:val="99"/>
    <w:rsid w:val="00727BD9"/>
    <w:rPr>
      <w:rFonts w:cs="Times New Roman"/>
    </w:rPr>
  </w:style>
  <w:style w:type="character" w:customStyle="1" w:styleId="Antrat3Diagrama">
    <w:name w:val="Antraštė 3 Diagrama"/>
    <w:basedOn w:val="Numatytasispastraiposriftas"/>
    <w:link w:val="Antrat3"/>
    <w:rsid w:val="00F74992"/>
    <w:rPr>
      <w:rFonts w:asciiTheme="majorHAnsi" w:eastAsiaTheme="majorEastAsia" w:hAnsiTheme="majorHAnsi" w:cstheme="majorBidi"/>
      <w:b/>
      <w:bCs/>
      <w:sz w:val="26"/>
      <w:szCs w:val="26"/>
      <w:lang w:eastAsia="en-US"/>
    </w:rPr>
  </w:style>
  <w:style w:type="table" w:styleId="Lentelstinklelis">
    <w:name w:val="Table Grid"/>
    <w:basedOn w:val="prastojilentel"/>
    <w:uiPriority w:val="39"/>
    <w:locked/>
    <w:rsid w:val="009D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uiPriority w:val="99"/>
    <w:locked/>
    <w:rsid w:val="00582D9E"/>
    <w:rPr>
      <w:rFonts w:ascii="Calibri" w:eastAsia="Calibri" w:hAnsi="Calibri"/>
      <w:sz w:val="22"/>
      <w:szCs w:val="22"/>
      <w:lang w:eastAsia="en-US"/>
    </w:rPr>
  </w:style>
  <w:style w:type="character" w:customStyle="1" w:styleId="Neapdorotaspaminjimas1">
    <w:name w:val="Neapdorotas paminėjimas1"/>
    <w:basedOn w:val="Numatytasispastraiposriftas"/>
    <w:uiPriority w:val="99"/>
    <w:semiHidden/>
    <w:unhideWhenUsed/>
    <w:rsid w:val="00910EE5"/>
    <w:rPr>
      <w:color w:val="605E5C"/>
      <w:shd w:val="clear" w:color="auto" w:fill="E1DFDD"/>
    </w:rPr>
  </w:style>
  <w:style w:type="paragraph" w:customStyle="1" w:styleId="Sraopastraipa1">
    <w:name w:val="Sąrašo pastraipa1"/>
    <w:basedOn w:val="prastasis"/>
    <w:qFormat/>
    <w:rsid w:val="006B25E7"/>
    <w:pPr>
      <w:spacing w:after="200" w:line="276" w:lineRule="auto"/>
      <w:ind w:left="720"/>
      <w:contextualSpacing/>
    </w:pPr>
    <w:rPr>
      <w:rFonts w:eastAsia="Times New Roman" w:cs="Open Sans"/>
      <w:iCs/>
      <w:lang w:eastAsia="lt-LT"/>
    </w:rPr>
  </w:style>
  <w:style w:type="paragraph" w:customStyle="1" w:styleId="Betarp1">
    <w:name w:val="Be tarpų1"/>
    <w:qFormat/>
    <w:rsid w:val="009E275C"/>
    <w:rPr>
      <w:lang w:eastAsia="en-US"/>
    </w:rPr>
  </w:style>
  <w:style w:type="character" w:customStyle="1" w:styleId="Antrat2Diagrama">
    <w:name w:val="Antraštė 2 Diagrama"/>
    <w:basedOn w:val="Numatytasispastraiposriftas"/>
    <w:link w:val="Antrat2"/>
    <w:rsid w:val="002573E4"/>
    <w:rPr>
      <w:rFonts w:asciiTheme="majorHAnsi" w:eastAsiaTheme="majorEastAsia" w:hAnsiTheme="majorHAnsi" w:cstheme="majorBidi"/>
      <w:color w:val="365F91" w:themeColor="accent1" w:themeShade="BF"/>
      <w:sz w:val="26"/>
      <w:szCs w:val="26"/>
      <w:lang w:eastAsia="en-US"/>
    </w:rPr>
  </w:style>
  <w:style w:type="character" w:styleId="Grietas">
    <w:name w:val="Strong"/>
    <w:qFormat/>
    <w:locked/>
    <w:rsid w:val="002573E4"/>
    <w:rPr>
      <w:b/>
    </w:rPr>
  </w:style>
  <w:style w:type="character" w:customStyle="1" w:styleId="FootnoteCharacters">
    <w:name w:val="Footnote Characters"/>
    <w:rsid w:val="002573E4"/>
    <w:rPr>
      <w:vertAlign w:val="superscript"/>
    </w:rPr>
  </w:style>
  <w:style w:type="paragraph" w:styleId="Puslapioinaostekstas">
    <w:name w:val="footnote text"/>
    <w:basedOn w:val="prastasis"/>
    <w:link w:val="PuslapioinaostekstasDiagrama"/>
    <w:rsid w:val="002573E4"/>
    <w:pPr>
      <w:spacing w:after="0" w:line="240" w:lineRule="auto"/>
    </w:pPr>
    <w:rPr>
      <w:rFonts w:ascii="TimesLT" w:eastAsia="Times New Roman" w:hAnsi="TimesLT" w:cs="TimesLT"/>
      <w:shadow/>
      <w:sz w:val="20"/>
      <w:szCs w:val="20"/>
      <w:lang w:val="en-US" w:eastAsia="zh-CN"/>
    </w:rPr>
  </w:style>
  <w:style w:type="character" w:customStyle="1" w:styleId="PuslapioinaostekstasDiagrama">
    <w:name w:val="Puslapio išnašos tekstas Diagrama"/>
    <w:basedOn w:val="Numatytasispastraiposriftas"/>
    <w:link w:val="Puslapioinaostekstas"/>
    <w:rsid w:val="002573E4"/>
    <w:rPr>
      <w:rFonts w:ascii="TimesLT" w:eastAsia="Times New Roman" w:hAnsi="TimesLT" w:cs="TimesLT"/>
      <w:shadow/>
      <w:sz w:val="20"/>
      <w:szCs w:val="20"/>
      <w:lang w:val="en-US" w:eastAsia="zh-CN"/>
    </w:rPr>
  </w:style>
  <w:style w:type="paragraph" w:styleId="Antrats">
    <w:name w:val="header"/>
    <w:basedOn w:val="prastasis"/>
    <w:link w:val="AntratsDiagrama"/>
    <w:uiPriority w:val="99"/>
    <w:unhideWhenUsed/>
    <w:rsid w:val="002573E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573E4"/>
    <w:rPr>
      <w:lang w:eastAsia="en-US"/>
    </w:rPr>
  </w:style>
  <w:style w:type="paragraph" w:customStyle="1" w:styleId="Heading">
    <w:name w:val="Heading"/>
    <w:basedOn w:val="prastasis"/>
    <w:next w:val="Pagrindinistekstas"/>
    <w:rsid w:val="00C23793"/>
    <w:pPr>
      <w:spacing w:after="0" w:line="240" w:lineRule="auto"/>
      <w:jc w:val="center"/>
    </w:pPr>
    <w:rPr>
      <w:rFonts w:ascii="Times New Roman" w:eastAsia="Times New Roman" w:hAnsi="Times New Roman"/>
      <w:b/>
      <w:sz w:val="28"/>
      <w:szCs w:val="20"/>
      <w:lang w:eastAsia="zh-CN"/>
    </w:rPr>
  </w:style>
  <w:style w:type="paragraph" w:styleId="Pagrindinistekstas">
    <w:name w:val="Body Text"/>
    <w:basedOn w:val="prastasis"/>
    <w:link w:val="PagrindinistekstasDiagrama"/>
    <w:uiPriority w:val="99"/>
    <w:semiHidden/>
    <w:unhideWhenUsed/>
    <w:rsid w:val="00C23793"/>
    <w:pPr>
      <w:spacing w:after="120"/>
    </w:pPr>
  </w:style>
  <w:style w:type="character" w:customStyle="1" w:styleId="PagrindinistekstasDiagrama">
    <w:name w:val="Pagrindinis tekstas Diagrama"/>
    <w:basedOn w:val="Numatytasispastraiposriftas"/>
    <w:link w:val="Pagrindinistekstas"/>
    <w:uiPriority w:val="99"/>
    <w:semiHidden/>
    <w:rsid w:val="00C23793"/>
    <w:rPr>
      <w:lang w:eastAsia="en-US"/>
    </w:rPr>
  </w:style>
  <w:style w:type="character" w:styleId="Neapdorotaspaminjimas">
    <w:name w:val="Unresolved Mention"/>
    <w:basedOn w:val="Numatytasispastraiposriftas"/>
    <w:uiPriority w:val="99"/>
    <w:semiHidden/>
    <w:unhideWhenUsed/>
    <w:rsid w:val="000A453D"/>
    <w:rPr>
      <w:color w:val="605E5C"/>
      <w:shd w:val="clear" w:color="auto" w:fill="E1DFDD"/>
    </w:rPr>
  </w:style>
  <w:style w:type="paragraph" w:customStyle="1" w:styleId="Pagrindinistekstas6">
    <w:name w:val="Pagrindinis tekstas6"/>
    <w:uiPriority w:val="99"/>
    <w:rsid w:val="00824392"/>
    <w:pPr>
      <w:snapToGrid w:val="0"/>
      <w:ind w:firstLine="312"/>
      <w:jc w:val="both"/>
    </w:pPr>
    <w:rPr>
      <w:rFonts w:ascii="TimesLT" w:hAnsi="TimesLT"/>
      <w:lang w:val="en-US" w:eastAsia="en-US"/>
    </w:rPr>
  </w:style>
  <w:style w:type="character" w:styleId="Puslapioinaosnuoroda">
    <w:name w:val="footnote reference"/>
    <w:uiPriority w:val="99"/>
    <w:semiHidden/>
    <w:unhideWhenUsed/>
    <w:rsid w:val="001D13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60889">
      <w:marLeft w:val="0"/>
      <w:marRight w:val="0"/>
      <w:marTop w:val="0"/>
      <w:marBottom w:val="0"/>
      <w:divBdr>
        <w:top w:val="none" w:sz="0" w:space="0" w:color="auto"/>
        <w:left w:val="none" w:sz="0" w:space="0" w:color="auto"/>
        <w:bottom w:val="none" w:sz="0" w:space="0" w:color="auto"/>
        <w:right w:val="none" w:sz="0" w:space="0" w:color="auto"/>
      </w:divBdr>
    </w:div>
    <w:div w:id="576860890">
      <w:marLeft w:val="0"/>
      <w:marRight w:val="0"/>
      <w:marTop w:val="0"/>
      <w:marBottom w:val="0"/>
      <w:divBdr>
        <w:top w:val="none" w:sz="0" w:space="0" w:color="auto"/>
        <w:left w:val="none" w:sz="0" w:space="0" w:color="auto"/>
        <w:bottom w:val="none" w:sz="0" w:space="0" w:color="auto"/>
        <w:right w:val="none" w:sz="0" w:space="0" w:color="auto"/>
      </w:divBdr>
    </w:div>
    <w:div w:id="576860891">
      <w:marLeft w:val="0"/>
      <w:marRight w:val="0"/>
      <w:marTop w:val="0"/>
      <w:marBottom w:val="0"/>
      <w:divBdr>
        <w:top w:val="none" w:sz="0" w:space="0" w:color="auto"/>
        <w:left w:val="none" w:sz="0" w:space="0" w:color="auto"/>
        <w:bottom w:val="none" w:sz="0" w:space="0" w:color="auto"/>
        <w:right w:val="none" w:sz="0" w:space="0" w:color="auto"/>
      </w:divBdr>
    </w:div>
    <w:div w:id="576860892">
      <w:marLeft w:val="0"/>
      <w:marRight w:val="0"/>
      <w:marTop w:val="0"/>
      <w:marBottom w:val="0"/>
      <w:divBdr>
        <w:top w:val="none" w:sz="0" w:space="0" w:color="auto"/>
        <w:left w:val="none" w:sz="0" w:space="0" w:color="auto"/>
        <w:bottom w:val="none" w:sz="0" w:space="0" w:color="auto"/>
        <w:right w:val="none" w:sz="0" w:space="0" w:color="auto"/>
      </w:divBdr>
      <w:divsChild>
        <w:div w:id="576860893">
          <w:marLeft w:val="0"/>
          <w:marRight w:val="0"/>
          <w:marTop w:val="0"/>
          <w:marBottom w:val="0"/>
          <w:divBdr>
            <w:top w:val="none" w:sz="0" w:space="0" w:color="auto"/>
            <w:left w:val="none" w:sz="0" w:space="0" w:color="auto"/>
            <w:bottom w:val="none" w:sz="0" w:space="0" w:color="auto"/>
            <w:right w:val="none" w:sz="0" w:space="0" w:color="auto"/>
          </w:divBdr>
        </w:div>
      </w:divsChild>
    </w:div>
    <w:div w:id="576860894">
      <w:marLeft w:val="0"/>
      <w:marRight w:val="0"/>
      <w:marTop w:val="0"/>
      <w:marBottom w:val="0"/>
      <w:divBdr>
        <w:top w:val="none" w:sz="0" w:space="0" w:color="auto"/>
        <w:left w:val="none" w:sz="0" w:space="0" w:color="auto"/>
        <w:bottom w:val="none" w:sz="0" w:space="0" w:color="auto"/>
        <w:right w:val="none" w:sz="0" w:space="0" w:color="auto"/>
      </w:divBdr>
    </w:div>
    <w:div w:id="576860895">
      <w:marLeft w:val="0"/>
      <w:marRight w:val="0"/>
      <w:marTop w:val="0"/>
      <w:marBottom w:val="0"/>
      <w:divBdr>
        <w:top w:val="none" w:sz="0" w:space="0" w:color="auto"/>
        <w:left w:val="none" w:sz="0" w:space="0" w:color="auto"/>
        <w:bottom w:val="none" w:sz="0" w:space="0" w:color="auto"/>
        <w:right w:val="none" w:sz="0" w:space="0" w:color="auto"/>
      </w:divBdr>
    </w:div>
    <w:div w:id="576860896">
      <w:marLeft w:val="0"/>
      <w:marRight w:val="0"/>
      <w:marTop w:val="0"/>
      <w:marBottom w:val="0"/>
      <w:divBdr>
        <w:top w:val="none" w:sz="0" w:space="0" w:color="auto"/>
        <w:left w:val="none" w:sz="0" w:space="0" w:color="auto"/>
        <w:bottom w:val="none" w:sz="0" w:space="0" w:color="auto"/>
        <w:right w:val="none" w:sz="0" w:space="0" w:color="auto"/>
      </w:divBdr>
    </w:div>
    <w:div w:id="576860897">
      <w:marLeft w:val="0"/>
      <w:marRight w:val="0"/>
      <w:marTop w:val="0"/>
      <w:marBottom w:val="0"/>
      <w:divBdr>
        <w:top w:val="none" w:sz="0" w:space="0" w:color="auto"/>
        <w:left w:val="none" w:sz="0" w:space="0" w:color="auto"/>
        <w:bottom w:val="none" w:sz="0" w:space="0" w:color="auto"/>
        <w:right w:val="none" w:sz="0" w:space="0" w:color="auto"/>
      </w:divBdr>
    </w:div>
    <w:div w:id="1124425815">
      <w:bodyDiv w:val="1"/>
      <w:marLeft w:val="0"/>
      <w:marRight w:val="0"/>
      <w:marTop w:val="0"/>
      <w:marBottom w:val="0"/>
      <w:divBdr>
        <w:top w:val="none" w:sz="0" w:space="0" w:color="auto"/>
        <w:left w:val="none" w:sz="0" w:space="0" w:color="auto"/>
        <w:bottom w:val="none" w:sz="0" w:space="0" w:color="auto"/>
        <w:right w:val="none" w:sz="0" w:space="0" w:color="auto"/>
      </w:divBdr>
    </w:div>
    <w:div w:id="1321424597">
      <w:bodyDiv w:val="1"/>
      <w:marLeft w:val="0"/>
      <w:marRight w:val="0"/>
      <w:marTop w:val="0"/>
      <w:marBottom w:val="0"/>
      <w:divBdr>
        <w:top w:val="none" w:sz="0" w:space="0" w:color="auto"/>
        <w:left w:val="none" w:sz="0" w:space="0" w:color="auto"/>
        <w:bottom w:val="none" w:sz="0" w:space="0" w:color="auto"/>
        <w:right w:val="none" w:sz="0" w:space="0" w:color="auto"/>
      </w:divBdr>
    </w:div>
    <w:div w:id="1505780004">
      <w:bodyDiv w:val="1"/>
      <w:marLeft w:val="0"/>
      <w:marRight w:val="0"/>
      <w:marTop w:val="0"/>
      <w:marBottom w:val="0"/>
      <w:divBdr>
        <w:top w:val="none" w:sz="0" w:space="0" w:color="auto"/>
        <w:left w:val="none" w:sz="0" w:space="0" w:color="auto"/>
        <w:bottom w:val="none" w:sz="0" w:space="0" w:color="auto"/>
        <w:right w:val="none" w:sz="0" w:space="0" w:color="auto"/>
      </w:divBdr>
      <w:divsChild>
        <w:div w:id="1897010253">
          <w:marLeft w:val="0"/>
          <w:marRight w:val="0"/>
          <w:marTop w:val="0"/>
          <w:marBottom w:val="0"/>
          <w:divBdr>
            <w:top w:val="none" w:sz="0" w:space="0" w:color="auto"/>
            <w:left w:val="none" w:sz="0" w:space="0" w:color="auto"/>
            <w:bottom w:val="none" w:sz="0" w:space="0" w:color="auto"/>
            <w:right w:val="none" w:sz="0" w:space="0" w:color="auto"/>
          </w:divBdr>
        </w:div>
        <w:div w:id="1695426008">
          <w:marLeft w:val="0"/>
          <w:marRight w:val="0"/>
          <w:marTop w:val="0"/>
          <w:marBottom w:val="0"/>
          <w:divBdr>
            <w:top w:val="none" w:sz="0" w:space="0" w:color="auto"/>
            <w:left w:val="none" w:sz="0" w:space="0" w:color="auto"/>
            <w:bottom w:val="none" w:sz="0" w:space="0" w:color="auto"/>
            <w:right w:val="none" w:sz="0" w:space="0" w:color="auto"/>
          </w:divBdr>
        </w:div>
      </w:divsChild>
    </w:div>
    <w:div w:id="16280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veikatosprieziura.lt" TargetMode="External"/><Relationship Id="rId13" Type="http://schemas.openxmlformats.org/officeDocument/2006/relationships/hyperlink" Target="mailto:gintautas.skvernys@softden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veikatosprieziur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sveikatosprieziur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eringa.maceiniene@softdent.lt" TargetMode="External"/><Relationship Id="rId4" Type="http://schemas.openxmlformats.org/officeDocument/2006/relationships/settings" Target="settings.xml"/><Relationship Id="rId9" Type="http://schemas.openxmlformats.org/officeDocument/2006/relationships/hyperlink" Target="mailto:gintautas.skvernys@softden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B3D33-4F29-450C-994B-184B03D9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8319</Words>
  <Characters>60504</Characters>
  <Application>Microsoft Office Word</Application>
  <DocSecurity>0</DocSecurity>
  <Lines>504</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68686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Daina Kugiene</cp:lastModifiedBy>
  <cp:revision>184</cp:revision>
  <cp:lastPrinted>2023-08-14T11:29:00Z</cp:lastPrinted>
  <dcterms:created xsi:type="dcterms:W3CDTF">2021-07-05T06:35:00Z</dcterms:created>
  <dcterms:modified xsi:type="dcterms:W3CDTF">2025-08-01T11:03:00Z</dcterms:modified>
</cp:coreProperties>
</file>