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CDBBE" w14:textId="1BB174DC" w:rsidR="00821C57" w:rsidRPr="00CF470D" w:rsidRDefault="00821C57" w:rsidP="00821C57">
      <w:pPr>
        <w:jc w:val="center"/>
        <w:outlineLvl w:val="0"/>
        <w:rPr>
          <w:rFonts w:eastAsia="Calibri"/>
          <w:b/>
          <w:szCs w:val="24"/>
        </w:rPr>
      </w:pPr>
      <w:bookmarkStart w:id="0" w:name="_Hlk204953271"/>
      <w:r w:rsidRPr="00CF470D">
        <w:rPr>
          <w:rFonts w:eastAsia="Calibri"/>
          <w:b/>
          <w:szCs w:val="24"/>
        </w:rPr>
        <w:t xml:space="preserve">VANDENTIEKIO IR BUITINIŲ NUOTEKŲ TINKLŲ TILTO G., VINGIO G. DOTNUVOJE IR LAUKO G., DOBILO G., PIEVŲ G., KRANTO G. AKADEMIJOJE KĖDAINIŲ R. STATYBOS TECHNINĖS PRIEŽIŪROS IR FIDIC PASLAUGŲ </w:t>
      </w:r>
    </w:p>
    <w:p w14:paraId="6A5D599C" w14:textId="7F061CDF" w:rsidR="00737D06" w:rsidRPr="00EF5428" w:rsidRDefault="00821C57" w:rsidP="00821C57">
      <w:pPr>
        <w:keepNext/>
        <w:suppressAutoHyphens/>
        <w:jc w:val="center"/>
        <w:outlineLvl w:val="0"/>
        <w:rPr>
          <w:rFonts w:eastAsia="Times New Roman" w:cs="Times New Roman"/>
          <w:b/>
          <w:spacing w:val="0"/>
          <w:szCs w:val="24"/>
          <w:lang w:eastAsia="zh-CN" w:bidi="lo-LA"/>
        </w:rPr>
      </w:pPr>
      <w:r w:rsidRPr="00CF470D">
        <w:rPr>
          <w:b/>
          <w:bCs/>
          <w:szCs w:val="24"/>
        </w:rPr>
        <w:t xml:space="preserve"> </w:t>
      </w:r>
      <w:bookmarkEnd w:id="0"/>
      <w:r w:rsidRPr="00CF470D">
        <w:rPr>
          <w:b/>
          <w:szCs w:val="24"/>
        </w:rPr>
        <w:t>PIRKIMO</w:t>
      </w:r>
      <w:r>
        <w:rPr>
          <w:b/>
          <w:szCs w:val="24"/>
        </w:rPr>
        <w:t xml:space="preserve"> </w:t>
      </w:r>
      <w:r w:rsidR="00737D06" w:rsidRPr="00EF5428">
        <w:rPr>
          <w:rFonts w:eastAsia="Times New Roman" w:cs="Times New Roman"/>
          <w:b/>
          <w:spacing w:val="0"/>
          <w:szCs w:val="24"/>
          <w:lang w:eastAsia="zh-CN" w:bidi="lo-LA"/>
        </w:rPr>
        <w:t>SUTARTIS</w:t>
      </w:r>
    </w:p>
    <w:p w14:paraId="1A43AD8F" w14:textId="77777777" w:rsidR="00737D06" w:rsidRPr="00EF5428" w:rsidRDefault="00737D06" w:rsidP="00EF5428">
      <w:pPr>
        <w:jc w:val="left"/>
        <w:rPr>
          <w:rFonts w:eastAsia="SimSun" w:cs="Times New Roman"/>
          <w:spacing w:val="0"/>
          <w:szCs w:val="24"/>
          <w:lang w:eastAsia="zh-CN"/>
        </w:rPr>
      </w:pPr>
      <w:r w:rsidRPr="00EF5428">
        <w:rPr>
          <w:rFonts w:eastAsia="SimSun" w:cs="Times New Roman"/>
          <w:spacing w:val="0"/>
          <w:szCs w:val="24"/>
          <w:lang w:eastAsia="zh-CN"/>
        </w:rPr>
        <w:tab/>
      </w:r>
    </w:p>
    <w:p w14:paraId="31661267" w14:textId="39FD771A" w:rsidR="00737D06" w:rsidRPr="00EF5428" w:rsidRDefault="00737D06" w:rsidP="00EF5428">
      <w:pPr>
        <w:jc w:val="center"/>
        <w:rPr>
          <w:rFonts w:eastAsia="SimSun" w:cs="Times New Roman"/>
          <w:spacing w:val="0"/>
          <w:szCs w:val="24"/>
          <w:lang w:eastAsia="zh-CN"/>
        </w:rPr>
      </w:pPr>
      <w:r w:rsidRPr="00EF5428">
        <w:rPr>
          <w:rFonts w:eastAsia="SimSun" w:cs="Times New Roman"/>
          <w:spacing w:val="0"/>
          <w:szCs w:val="24"/>
          <w:lang w:eastAsia="zh-CN"/>
        </w:rPr>
        <w:t>20</w:t>
      </w:r>
      <w:r w:rsidR="00C35DFC">
        <w:rPr>
          <w:rFonts w:eastAsia="SimSun" w:cs="Times New Roman"/>
          <w:spacing w:val="0"/>
          <w:szCs w:val="24"/>
          <w:lang w:eastAsia="zh-CN"/>
        </w:rPr>
        <w:t>2</w:t>
      </w:r>
      <w:r w:rsidR="00E84777">
        <w:rPr>
          <w:rFonts w:eastAsia="SimSun" w:cs="Times New Roman"/>
          <w:spacing w:val="0"/>
          <w:szCs w:val="24"/>
          <w:lang w:eastAsia="zh-CN"/>
        </w:rPr>
        <w:t>5</w:t>
      </w:r>
      <w:r w:rsidRPr="00EF5428">
        <w:rPr>
          <w:rFonts w:eastAsia="SimSun" w:cs="Times New Roman"/>
          <w:spacing w:val="0"/>
          <w:szCs w:val="24"/>
          <w:lang w:eastAsia="zh-CN"/>
        </w:rPr>
        <w:t xml:space="preserve"> m. </w:t>
      </w:r>
      <w:r w:rsidR="008145A0">
        <w:rPr>
          <w:rFonts w:eastAsia="SimSun" w:cs="Times New Roman"/>
          <w:spacing w:val="0"/>
          <w:szCs w:val="24"/>
          <w:lang w:eastAsia="zh-CN"/>
        </w:rPr>
        <w:t>rugpjūčio 8</w:t>
      </w:r>
      <w:r w:rsidRPr="00EF5428">
        <w:rPr>
          <w:rFonts w:eastAsia="SimSun" w:cs="Times New Roman"/>
          <w:spacing w:val="0"/>
          <w:szCs w:val="24"/>
          <w:lang w:eastAsia="zh-CN"/>
        </w:rPr>
        <w:t>d. Nr</w:t>
      </w:r>
      <w:r w:rsidR="00BC54F1">
        <w:rPr>
          <w:rFonts w:eastAsia="SimSun" w:cs="Times New Roman"/>
          <w:spacing w:val="0"/>
          <w:szCs w:val="24"/>
          <w:lang w:eastAsia="zh-CN"/>
        </w:rPr>
        <w:t>. 25-41</w:t>
      </w:r>
    </w:p>
    <w:p w14:paraId="33DCCFE3" w14:textId="269F47AC" w:rsidR="00737D06" w:rsidRPr="00EF5428" w:rsidRDefault="001F6B2B" w:rsidP="00EF5428">
      <w:pPr>
        <w:jc w:val="center"/>
        <w:rPr>
          <w:rFonts w:eastAsia="SimSun" w:cs="Times New Roman"/>
          <w:spacing w:val="0"/>
          <w:szCs w:val="24"/>
          <w:lang w:eastAsia="zh-CN"/>
        </w:rPr>
      </w:pPr>
      <w:r>
        <w:rPr>
          <w:rFonts w:eastAsia="SimSun" w:cs="Times New Roman"/>
          <w:spacing w:val="0"/>
          <w:szCs w:val="24"/>
          <w:lang w:eastAsia="zh-CN"/>
        </w:rPr>
        <w:t>Kėdainiai</w:t>
      </w:r>
    </w:p>
    <w:p w14:paraId="39200278" w14:textId="77777777" w:rsidR="00737D06" w:rsidRPr="00EF5428" w:rsidRDefault="00737D06" w:rsidP="00EF5428">
      <w:pPr>
        <w:jc w:val="center"/>
        <w:rPr>
          <w:rFonts w:eastAsia="SimSun" w:cs="Times New Roman"/>
          <w:spacing w:val="0"/>
          <w:szCs w:val="24"/>
          <w:lang w:eastAsia="zh-CN"/>
        </w:rPr>
      </w:pPr>
    </w:p>
    <w:p w14:paraId="0184D2C5" w14:textId="558E9C6A" w:rsidR="00737D06" w:rsidRPr="00EF5428" w:rsidRDefault="001F6B2B" w:rsidP="00EF5428">
      <w:pPr>
        <w:ind w:firstLine="851"/>
        <w:rPr>
          <w:rFonts w:eastAsia="SimSun" w:cs="Times New Roman"/>
          <w:spacing w:val="0"/>
          <w:szCs w:val="24"/>
          <w:lang w:eastAsia="zh-CN"/>
        </w:rPr>
      </w:pPr>
      <w:r w:rsidRPr="008145A0">
        <w:rPr>
          <w:rFonts w:eastAsia="Times New Roman" w:cs="Times New Roman"/>
          <w:b/>
          <w:bCs/>
          <w:spacing w:val="0"/>
          <w:szCs w:val="24"/>
          <w:lang w:eastAsia="zh-CN"/>
        </w:rPr>
        <w:t>UAB „Kėdainių vandenys“</w:t>
      </w:r>
      <w:r w:rsidR="00E84777" w:rsidRPr="00E84777">
        <w:rPr>
          <w:rFonts w:eastAsia="Times New Roman" w:cs="Times New Roman"/>
          <w:spacing w:val="0"/>
          <w:szCs w:val="24"/>
          <w:lang w:eastAsia="zh-CN"/>
        </w:rPr>
        <w:t>,</w:t>
      </w:r>
      <w:r w:rsidR="008145A0">
        <w:rPr>
          <w:rFonts w:eastAsia="Times New Roman" w:cs="Times New Roman"/>
          <w:spacing w:val="0"/>
          <w:szCs w:val="24"/>
          <w:lang w:eastAsia="zh-CN"/>
        </w:rPr>
        <w:t xml:space="preserve"> įmonės </w:t>
      </w:r>
      <w:r w:rsidR="00E84777" w:rsidRPr="00E84777">
        <w:rPr>
          <w:rFonts w:eastAsia="Times New Roman" w:cs="Times New Roman"/>
          <w:spacing w:val="0"/>
          <w:szCs w:val="24"/>
          <w:lang w:eastAsia="zh-CN"/>
        </w:rPr>
        <w:t xml:space="preserve">kodas </w:t>
      </w:r>
      <w:r w:rsidRPr="001F6B2B">
        <w:rPr>
          <w:rFonts w:eastAsia="Times New Roman" w:cs="Times New Roman"/>
          <w:spacing w:val="0"/>
          <w:szCs w:val="24"/>
          <w:lang w:eastAsia="zh-CN"/>
        </w:rPr>
        <w:t>161186428</w:t>
      </w:r>
      <w:r w:rsidR="00E84777" w:rsidRPr="00E84777">
        <w:rPr>
          <w:rFonts w:eastAsia="Times New Roman" w:cs="Times New Roman"/>
          <w:spacing w:val="0"/>
          <w:szCs w:val="24"/>
          <w:lang w:eastAsia="zh-CN"/>
        </w:rPr>
        <w:t xml:space="preserve">, atstovaujama </w:t>
      </w:r>
      <w:r w:rsidR="008145A0">
        <w:rPr>
          <w:rFonts w:eastAsia="Times New Roman" w:cs="Times New Roman"/>
          <w:spacing w:val="0"/>
          <w:szCs w:val="24"/>
          <w:lang w:eastAsia="zh-CN"/>
        </w:rPr>
        <w:t xml:space="preserve">direktoriaus Rimgaudo </w:t>
      </w:r>
      <w:proofErr w:type="spellStart"/>
      <w:r w:rsidR="008145A0">
        <w:rPr>
          <w:rFonts w:eastAsia="Times New Roman" w:cs="Times New Roman"/>
          <w:spacing w:val="0"/>
          <w:szCs w:val="24"/>
          <w:lang w:eastAsia="zh-CN"/>
        </w:rPr>
        <w:t>Praninsko</w:t>
      </w:r>
      <w:proofErr w:type="spellEnd"/>
      <w:r w:rsidR="00E84777">
        <w:rPr>
          <w:rFonts w:eastAsia="Times New Roman" w:cs="Times New Roman"/>
          <w:spacing w:val="0"/>
          <w:szCs w:val="24"/>
          <w:lang w:eastAsia="zh-CN"/>
        </w:rPr>
        <w:t>,</w:t>
      </w:r>
      <w:r w:rsidR="00737D06" w:rsidRPr="00EF5428">
        <w:rPr>
          <w:rFonts w:eastAsia="SimSun" w:cs="Times New Roman"/>
          <w:spacing w:val="0"/>
          <w:szCs w:val="24"/>
          <w:lang w:eastAsia="zh-CN"/>
        </w:rPr>
        <w:t xml:space="preserve"> veikiančio pagal </w:t>
      </w:r>
      <w:r w:rsidR="00E84777">
        <w:rPr>
          <w:rFonts w:eastAsia="SimSun" w:cs="Times New Roman"/>
          <w:spacing w:val="0"/>
          <w:szCs w:val="24"/>
          <w:lang w:eastAsia="zh-CN"/>
        </w:rPr>
        <w:t>įstatus</w:t>
      </w:r>
      <w:r w:rsidR="00737D06" w:rsidRPr="00EF5428">
        <w:rPr>
          <w:rFonts w:eastAsia="SimSun" w:cs="Times New Roman"/>
          <w:spacing w:val="0"/>
          <w:szCs w:val="24"/>
          <w:lang w:eastAsia="zh-CN"/>
        </w:rPr>
        <w:t xml:space="preserve">, toliau vadinama </w:t>
      </w:r>
      <w:r w:rsidR="00737D06" w:rsidRPr="00EF5428">
        <w:rPr>
          <w:rFonts w:eastAsia="SimSun" w:cs="Times New Roman"/>
          <w:b/>
          <w:spacing w:val="0"/>
          <w:szCs w:val="24"/>
          <w:lang w:eastAsia="zh-CN"/>
        </w:rPr>
        <w:t>Užsakovu</w:t>
      </w:r>
      <w:r w:rsidR="00737D06" w:rsidRPr="00EF5428">
        <w:rPr>
          <w:rFonts w:eastAsia="SimSun" w:cs="Times New Roman"/>
          <w:spacing w:val="0"/>
          <w:szCs w:val="24"/>
          <w:lang w:eastAsia="zh-CN"/>
        </w:rPr>
        <w:t>, ir</w:t>
      </w:r>
      <w:r w:rsidR="00E179F5" w:rsidRPr="00EF5428">
        <w:rPr>
          <w:rFonts w:eastAsia="SimSun" w:cs="Times New Roman"/>
          <w:spacing w:val="0"/>
          <w:szCs w:val="24"/>
          <w:lang w:eastAsia="zh-CN"/>
        </w:rPr>
        <w:t xml:space="preserve"> </w:t>
      </w:r>
      <w:r w:rsidR="008145A0" w:rsidRPr="008145A0">
        <w:rPr>
          <w:rFonts w:eastAsia="SimSun" w:cs="Times New Roman"/>
          <w:b/>
          <w:bCs/>
          <w:spacing w:val="0"/>
          <w:szCs w:val="24"/>
          <w:lang w:eastAsia="zh-CN"/>
        </w:rPr>
        <w:t>UAB „Statybų inžinerinės paslaugos“</w:t>
      </w:r>
      <w:r w:rsidR="008145A0">
        <w:rPr>
          <w:rFonts w:eastAsia="SimSun" w:cs="Times New Roman"/>
          <w:spacing w:val="0"/>
          <w:szCs w:val="24"/>
          <w:lang w:eastAsia="zh-CN"/>
        </w:rPr>
        <w:t xml:space="preserve">, įmonės kodas </w:t>
      </w:r>
      <w:r w:rsidR="00F57CD4">
        <w:rPr>
          <w:rFonts w:eastAsia="SimSun" w:cs="Times New Roman"/>
          <w:spacing w:val="0"/>
          <w:szCs w:val="24"/>
          <w:lang w:eastAsia="zh-CN"/>
        </w:rPr>
        <w:t xml:space="preserve"> </w:t>
      </w:r>
      <w:r w:rsidR="008145A0">
        <w:rPr>
          <w:rFonts w:eastAsia="SimSun" w:cs="Times New Roman"/>
          <w:spacing w:val="0"/>
          <w:szCs w:val="24"/>
          <w:lang w:eastAsia="zh-CN"/>
        </w:rPr>
        <w:t>111678149, kurios registruota buveinė yra Pamėnkalnio g. 5-3, Vilnius, LT-01116</w:t>
      </w:r>
      <w:r w:rsidR="00737D06" w:rsidRPr="00EF5428">
        <w:rPr>
          <w:rFonts w:eastAsia="SimSun" w:cs="Times New Roman"/>
          <w:spacing w:val="0"/>
          <w:szCs w:val="24"/>
          <w:lang w:eastAsia="zh-CN"/>
        </w:rPr>
        <w:t xml:space="preserve">, atstovaujama </w:t>
      </w:r>
      <w:r w:rsidR="008145A0">
        <w:rPr>
          <w:rFonts w:eastAsia="SimSun" w:cs="Times New Roman"/>
          <w:spacing w:val="0"/>
          <w:szCs w:val="24"/>
          <w:lang w:eastAsia="zh-CN"/>
        </w:rPr>
        <w:t xml:space="preserve">direktoriaus Jono </w:t>
      </w:r>
      <w:proofErr w:type="spellStart"/>
      <w:r w:rsidR="008145A0">
        <w:rPr>
          <w:rFonts w:eastAsia="SimSun" w:cs="Times New Roman"/>
          <w:spacing w:val="0"/>
          <w:szCs w:val="24"/>
          <w:lang w:eastAsia="zh-CN"/>
        </w:rPr>
        <w:t>Cilciaus</w:t>
      </w:r>
      <w:proofErr w:type="spellEnd"/>
      <w:r w:rsidR="00737D06" w:rsidRPr="00EF5428">
        <w:rPr>
          <w:rFonts w:eastAsia="SimSun" w:cs="Times New Roman"/>
          <w:spacing w:val="0"/>
          <w:szCs w:val="24"/>
          <w:lang w:eastAsia="zh-CN"/>
        </w:rPr>
        <w:t>, veikiančio pagal</w:t>
      </w:r>
      <w:r w:rsidR="008145A0">
        <w:rPr>
          <w:rFonts w:eastAsia="SimSun" w:cs="Times New Roman"/>
          <w:spacing w:val="0"/>
          <w:szCs w:val="24"/>
          <w:lang w:eastAsia="zh-CN"/>
        </w:rPr>
        <w:t xml:space="preserve"> bendrovės įstatus, paslaugų sutartį, </w:t>
      </w:r>
      <w:r w:rsidR="00737D06" w:rsidRPr="00EF5428">
        <w:rPr>
          <w:rFonts w:eastAsia="SimSun" w:cs="Times New Roman"/>
          <w:spacing w:val="0"/>
          <w:szCs w:val="24"/>
          <w:lang w:eastAsia="zh-CN"/>
        </w:rPr>
        <w:t xml:space="preserve"> toliau vadinama </w:t>
      </w:r>
      <w:r w:rsidR="00737D06" w:rsidRPr="00EF5428">
        <w:rPr>
          <w:rFonts w:eastAsia="SimSun" w:cs="Times New Roman"/>
          <w:b/>
          <w:spacing w:val="0"/>
          <w:szCs w:val="24"/>
          <w:lang w:eastAsia="zh-CN"/>
        </w:rPr>
        <w:t>P</w:t>
      </w:r>
      <w:r w:rsidR="00857669">
        <w:rPr>
          <w:rFonts w:eastAsia="SimSun" w:cs="Times New Roman"/>
          <w:b/>
          <w:spacing w:val="0"/>
          <w:szCs w:val="24"/>
          <w:lang w:eastAsia="zh-CN"/>
        </w:rPr>
        <w:t>rižiūrėtojas</w:t>
      </w:r>
      <w:r w:rsidR="00737D06" w:rsidRPr="00EF5428">
        <w:rPr>
          <w:rFonts w:eastAsia="SimSun" w:cs="Times New Roman"/>
          <w:spacing w:val="0"/>
          <w:szCs w:val="24"/>
          <w:lang w:eastAsia="zh-CN"/>
        </w:rPr>
        <w:t xml:space="preserve">, </w:t>
      </w:r>
    </w:p>
    <w:p w14:paraId="5F9679F9" w14:textId="060084E6" w:rsidR="00737D06" w:rsidRPr="00EF5428" w:rsidRDefault="00737D06" w:rsidP="00EF5428">
      <w:pPr>
        <w:ind w:firstLine="720"/>
        <w:rPr>
          <w:rFonts w:eastAsia="SimSun" w:cs="Times New Roman"/>
          <w:spacing w:val="0"/>
          <w:szCs w:val="24"/>
          <w:lang w:eastAsia="zh-CN"/>
        </w:rPr>
      </w:pPr>
      <w:r w:rsidRPr="00EF5428">
        <w:rPr>
          <w:rFonts w:eastAsia="SimSun" w:cs="Times New Roman"/>
          <w:spacing w:val="0"/>
          <w:szCs w:val="24"/>
          <w:lang w:eastAsia="zh-CN"/>
        </w:rPr>
        <w:t xml:space="preserve">Užsakovas ir </w:t>
      </w:r>
      <w:r w:rsidR="00857669">
        <w:rPr>
          <w:rFonts w:eastAsia="SimSun" w:cs="Times New Roman"/>
          <w:spacing w:val="0"/>
          <w:szCs w:val="24"/>
          <w:lang w:eastAsia="zh-CN"/>
        </w:rPr>
        <w:t>Prižiūrėtoj</w:t>
      </w:r>
      <w:r w:rsidRPr="00EF5428">
        <w:rPr>
          <w:rFonts w:eastAsia="SimSun" w:cs="Times New Roman"/>
          <w:spacing w:val="0"/>
          <w:szCs w:val="24"/>
          <w:lang w:eastAsia="zh-CN"/>
        </w:rPr>
        <w:t xml:space="preserve">as toliau kartu vadinami Šalimis, o atskirai – Šalimi, susitarė ir sudarė šią paslaugų teikimo sutartį (toliau vadinama – </w:t>
      </w:r>
      <w:r w:rsidRPr="00EF5428">
        <w:rPr>
          <w:rFonts w:eastAsia="SimSun" w:cs="Times New Roman"/>
          <w:b/>
          <w:spacing w:val="0"/>
          <w:szCs w:val="24"/>
          <w:lang w:eastAsia="zh-CN"/>
        </w:rPr>
        <w:t>Sutartimi):</w:t>
      </w:r>
    </w:p>
    <w:p w14:paraId="2AD23E52" w14:textId="77777777" w:rsidR="00737D06" w:rsidRPr="00EF5428" w:rsidRDefault="00737D06" w:rsidP="00EF5428">
      <w:pPr>
        <w:rPr>
          <w:rFonts w:eastAsia="SimSun" w:cs="Times New Roman"/>
          <w:spacing w:val="0"/>
          <w:szCs w:val="24"/>
          <w:lang w:eastAsia="zh-CN"/>
        </w:rPr>
      </w:pPr>
    </w:p>
    <w:p w14:paraId="5EAD8E34" w14:textId="3D5A1A29" w:rsidR="00737D06" w:rsidRPr="00EF5428" w:rsidRDefault="00737D06" w:rsidP="00EF5428">
      <w:pPr>
        <w:pStyle w:val="Sraopastraipa"/>
        <w:numPr>
          <w:ilvl w:val="0"/>
          <w:numId w:val="7"/>
        </w:numPr>
        <w:jc w:val="center"/>
        <w:rPr>
          <w:rFonts w:eastAsia="SimSun" w:cs="Times New Roman"/>
          <w:b/>
          <w:bCs/>
          <w:spacing w:val="0"/>
          <w:szCs w:val="24"/>
          <w:lang w:eastAsia="zh-CN"/>
        </w:rPr>
      </w:pPr>
      <w:r w:rsidRPr="00EF5428">
        <w:rPr>
          <w:rFonts w:eastAsia="SimSun" w:cs="Times New Roman"/>
          <w:b/>
          <w:bCs/>
          <w:spacing w:val="0"/>
          <w:szCs w:val="24"/>
          <w:lang w:eastAsia="zh-CN"/>
        </w:rPr>
        <w:t>BENDROSIOS NUOSTATOS</w:t>
      </w:r>
    </w:p>
    <w:p w14:paraId="4335467E" w14:textId="77777777" w:rsidR="00737D06" w:rsidRPr="00EF5428" w:rsidRDefault="00737D06" w:rsidP="00EF5428">
      <w:pPr>
        <w:jc w:val="left"/>
        <w:rPr>
          <w:rFonts w:eastAsia="SimSun" w:cs="Times New Roman"/>
          <w:b/>
          <w:bCs/>
          <w:spacing w:val="0"/>
          <w:szCs w:val="24"/>
          <w:lang w:eastAsia="zh-CN"/>
        </w:rPr>
      </w:pPr>
    </w:p>
    <w:p w14:paraId="6B210218" w14:textId="5F5E1F7A" w:rsidR="00C35DFC" w:rsidRPr="00C35DFC" w:rsidRDefault="00737D06" w:rsidP="007300AC">
      <w:pPr>
        <w:pStyle w:val="Sraopastraipa"/>
        <w:numPr>
          <w:ilvl w:val="0"/>
          <w:numId w:val="10"/>
        </w:numPr>
        <w:tabs>
          <w:tab w:val="left" w:pos="1134"/>
        </w:tabs>
        <w:ind w:left="0" w:firstLine="567"/>
        <w:rPr>
          <w:rFonts w:eastAsia="Times New Roman" w:cs="Times New Roman"/>
          <w:spacing w:val="0"/>
          <w:szCs w:val="24"/>
          <w:lang w:eastAsia="zh-CN"/>
        </w:rPr>
      </w:pPr>
      <w:r w:rsidRPr="00C35DFC">
        <w:rPr>
          <w:rFonts w:eastAsia="Times New Roman" w:cs="Times New Roman"/>
          <w:spacing w:val="0"/>
          <w:szCs w:val="24"/>
          <w:lang w:eastAsia="lt-LT"/>
        </w:rPr>
        <w:t xml:space="preserve">Sutarties </w:t>
      </w:r>
      <w:r w:rsidR="008B4D4B" w:rsidRPr="00C35DFC">
        <w:rPr>
          <w:rFonts w:eastAsia="Times New Roman" w:cs="Times New Roman"/>
          <w:spacing w:val="0"/>
          <w:szCs w:val="24"/>
          <w:lang w:eastAsia="lt-LT"/>
        </w:rPr>
        <w:t>dalykas</w:t>
      </w:r>
      <w:r w:rsidRPr="00C35DFC">
        <w:rPr>
          <w:rFonts w:eastAsia="Times New Roman" w:cs="Times New Roman"/>
          <w:spacing w:val="0"/>
          <w:szCs w:val="24"/>
          <w:lang w:eastAsia="lt-LT"/>
        </w:rPr>
        <w:t>:</w:t>
      </w:r>
      <w:r w:rsidRPr="00C35DFC">
        <w:rPr>
          <w:rFonts w:eastAsia="Times New Roman" w:cs="Times New Roman"/>
          <w:spacing w:val="0"/>
          <w:szCs w:val="24"/>
        </w:rPr>
        <w:t xml:space="preserve"> </w:t>
      </w:r>
      <w:r w:rsidR="00CB4242" w:rsidRPr="00CB4242">
        <w:rPr>
          <w:rFonts w:eastAsia="Times New Roman" w:cs="Times New Roman"/>
          <w:spacing w:val="0"/>
          <w:szCs w:val="24"/>
        </w:rPr>
        <w:t>Vandentiekio ir buitinių nuotekų tinklų Tilto g., Vingio g. Dotnuvoje ir Lauko g., Dobilo g., Pievų g., Kranto g. Akademijoje Kėdainių r.</w:t>
      </w:r>
      <w:r w:rsidR="00CB4242">
        <w:rPr>
          <w:rFonts w:eastAsia="Times New Roman" w:cs="Times New Roman"/>
          <w:spacing w:val="0"/>
          <w:szCs w:val="24"/>
        </w:rPr>
        <w:t xml:space="preserve"> statybos darbų </w:t>
      </w:r>
      <w:r w:rsidR="001D4715" w:rsidRPr="00C35DFC">
        <w:rPr>
          <w:rFonts w:eastAsia="Times New Roman" w:cs="Times New Roman"/>
          <w:spacing w:val="0"/>
          <w:szCs w:val="24"/>
          <w:lang w:eastAsia="zh-CN"/>
        </w:rPr>
        <w:t xml:space="preserve">techninės </w:t>
      </w:r>
      <w:r w:rsidRPr="00C35DFC">
        <w:rPr>
          <w:rFonts w:eastAsia="Times New Roman" w:cs="Times New Roman"/>
          <w:spacing w:val="0"/>
          <w:szCs w:val="24"/>
          <w:lang w:eastAsia="zh-CN"/>
        </w:rPr>
        <w:t xml:space="preserve">priežiūros </w:t>
      </w:r>
      <w:r w:rsidR="001F6B2B">
        <w:rPr>
          <w:rFonts w:eastAsia="Times New Roman" w:cs="Times New Roman"/>
          <w:spacing w:val="0"/>
          <w:szCs w:val="24"/>
          <w:lang w:eastAsia="zh-CN"/>
        </w:rPr>
        <w:t xml:space="preserve">ir FIDIC inžinieriaus </w:t>
      </w:r>
      <w:r w:rsidRPr="00C35DFC">
        <w:rPr>
          <w:rFonts w:eastAsia="Times New Roman" w:cs="Times New Roman"/>
          <w:spacing w:val="0"/>
          <w:szCs w:val="24"/>
          <w:lang w:eastAsia="zh-CN"/>
        </w:rPr>
        <w:t>paslaugos</w:t>
      </w:r>
      <w:r w:rsidRPr="00C35DFC">
        <w:rPr>
          <w:rFonts w:eastAsia="Times New Roman" w:cs="Times New Roman"/>
          <w:spacing w:val="0"/>
          <w:szCs w:val="24"/>
          <w:lang w:eastAsia="lt-LT"/>
        </w:rPr>
        <w:t xml:space="preserve"> </w:t>
      </w:r>
      <w:bookmarkStart w:id="1" w:name="_Hlk491788656"/>
      <w:r w:rsidRPr="00C35DFC">
        <w:rPr>
          <w:rFonts w:eastAsia="Times New Roman" w:cs="Times New Roman"/>
          <w:bCs/>
          <w:iCs/>
          <w:spacing w:val="0"/>
          <w:szCs w:val="24"/>
          <w:lang w:eastAsia="zh-CN"/>
        </w:rPr>
        <w:t>(toliau – Paslaugos)</w:t>
      </w:r>
      <w:r w:rsidR="00C35DFC">
        <w:rPr>
          <w:rFonts w:eastAsia="Times New Roman" w:cs="Times New Roman"/>
          <w:bCs/>
          <w:iCs/>
          <w:spacing w:val="0"/>
          <w:szCs w:val="24"/>
          <w:lang w:eastAsia="zh-CN"/>
        </w:rPr>
        <w:t xml:space="preserve"> pagal </w:t>
      </w:r>
      <w:r w:rsidR="007F243A">
        <w:rPr>
          <w:rFonts w:eastAsia="Times New Roman" w:cs="Times New Roman"/>
          <w:bCs/>
          <w:iCs/>
          <w:spacing w:val="0"/>
          <w:szCs w:val="24"/>
          <w:lang w:eastAsia="zh-CN"/>
        </w:rPr>
        <w:t xml:space="preserve">Užsakovo pateiktą </w:t>
      </w:r>
      <w:r w:rsidR="00C35DFC">
        <w:rPr>
          <w:rFonts w:eastAsia="Times New Roman" w:cs="Times New Roman"/>
          <w:bCs/>
          <w:iCs/>
          <w:spacing w:val="0"/>
          <w:szCs w:val="24"/>
          <w:lang w:eastAsia="zh-CN"/>
        </w:rPr>
        <w:t>statinio projektą su kuriuo Prižiūrėtojas susipažino iki Sutarties pasirašymo</w:t>
      </w:r>
      <w:r w:rsidRPr="00C35DFC">
        <w:rPr>
          <w:rFonts w:eastAsia="Times New Roman" w:cs="Times New Roman"/>
          <w:bCs/>
          <w:iCs/>
          <w:spacing w:val="0"/>
          <w:szCs w:val="24"/>
          <w:lang w:eastAsia="zh-CN"/>
        </w:rPr>
        <w:t>.</w:t>
      </w:r>
      <w:r w:rsidR="002D0709" w:rsidRPr="00C35DFC">
        <w:rPr>
          <w:rFonts w:eastAsia="Times New Roman" w:cs="Times New Roman"/>
          <w:bCs/>
          <w:iCs/>
          <w:spacing w:val="0"/>
          <w:szCs w:val="24"/>
          <w:lang w:eastAsia="zh-CN"/>
        </w:rPr>
        <w:t xml:space="preserve"> </w:t>
      </w:r>
      <w:r w:rsidR="00C35DFC" w:rsidRPr="00C35DFC">
        <w:rPr>
          <w:rFonts w:eastAsia="Times New Roman" w:cs="Times New Roman"/>
          <w:bCs/>
          <w:iCs/>
          <w:spacing w:val="0"/>
          <w:szCs w:val="24"/>
          <w:lang w:eastAsia="zh-CN"/>
        </w:rPr>
        <w:t>Paslaugos teikiamos pagal STR 1.06.01:2016 „Statybos darbai. Statinio statybos priežiūra“</w:t>
      </w:r>
      <w:bookmarkEnd w:id="1"/>
      <w:r w:rsidR="00C35DFC">
        <w:rPr>
          <w:rFonts w:eastAsia="Times New Roman" w:cs="Times New Roman"/>
          <w:bCs/>
          <w:iCs/>
          <w:spacing w:val="0"/>
          <w:szCs w:val="24"/>
          <w:lang w:eastAsia="zh-CN"/>
        </w:rPr>
        <w:t xml:space="preserve"> reikalavimus.</w:t>
      </w:r>
    </w:p>
    <w:p w14:paraId="17ADC9C6" w14:textId="672209A3" w:rsidR="007300AC" w:rsidRPr="007300AC" w:rsidRDefault="007300AC" w:rsidP="007300AC">
      <w:pPr>
        <w:pStyle w:val="Sraopastraipa"/>
        <w:numPr>
          <w:ilvl w:val="1"/>
          <w:numId w:val="25"/>
        </w:numPr>
        <w:tabs>
          <w:tab w:val="left" w:pos="0"/>
          <w:tab w:val="left" w:pos="720"/>
          <w:tab w:val="left" w:pos="1134"/>
        </w:tabs>
        <w:ind w:left="0" w:firstLine="567"/>
        <w:rPr>
          <w:rFonts w:eastAsia="Times New Roman" w:cs="Times New Roman"/>
          <w:spacing w:val="0"/>
          <w:szCs w:val="24"/>
          <w:lang w:eastAsia="zh-CN"/>
        </w:rPr>
      </w:pPr>
      <w:r w:rsidRPr="007300AC">
        <w:rPr>
          <w:rFonts w:eastAsia="Times New Roman" w:cs="Times New Roman"/>
          <w:spacing w:val="0"/>
          <w:szCs w:val="24"/>
          <w:lang w:eastAsia="zh-CN"/>
        </w:rPr>
        <w:t xml:space="preserve">Pradinės Sutarties vertė yra </w:t>
      </w:r>
      <w:r w:rsidR="008145A0">
        <w:rPr>
          <w:rFonts w:eastAsia="Times New Roman" w:cs="Times New Roman"/>
          <w:spacing w:val="0"/>
          <w:szCs w:val="24"/>
          <w:lang w:eastAsia="zh-CN"/>
        </w:rPr>
        <w:t>42 000</w:t>
      </w:r>
      <w:r w:rsidRPr="007300AC">
        <w:rPr>
          <w:rFonts w:eastAsia="Times New Roman" w:cs="Times New Roman"/>
          <w:spacing w:val="0"/>
          <w:szCs w:val="24"/>
          <w:lang w:eastAsia="zh-CN"/>
        </w:rPr>
        <w:t xml:space="preserve"> Eur be PVM. Sutarties kaina yra </w:t>
      </w:r>
      <w:r w:rsidR="008145A0">
        <w:rPr>
          <w:rFonts w:eastAsia="Times New Roman" w:cs="Times New Roman"/>
          <w:spacing w:val="0"/>
          <w:szCs w:val="24"/>
          <w:lang w:eastAsia="zh-CN"/>
        </w:rPr>
        <w:t>50 820,00</w:t>
      </w:r>
      <w:r w:rsidR="00BC0A44">
        <w:rPr>
          <w:rFonts w:eastAsia="Times New Roman" w:cs="Times New Roman"/>
          <w:spacing w:val="0"/>
          <w:szCs w:val="24"/>
          <w:lang w:eastAsia="zh-CN"/>
        </w:rPr>
        <w:t xml:space="preserve"> Eur </w:t>
      </w:r>
      <w:r w:rsidRPr="007300AC">
        <w:rPr>
          <w:rFonts w:eastAsia="Times New Roman" w:cs="Times New Roman"/>
          <w:spacing w:val="0"/>
          <w:szCs w:val="24"/>
          <w:lang w:eastAsia="zh-CN"/>
        </w:rPr>
        <w:t>su PVM.</w:t>
      </w:r>
    </w:p>
    <w:p w14:paraId="3BA79304" w14:textId="77777777" w:rsidR="007300AC" w:rsidRPr="007300AC" w:rsidRDefault="007300AC" w:rsidP="007300AC">
      <w:pPr>
        <w:pStyle w:val="Sraopastraipa"/>
        <w:numPr>
          <w:ilvl w:val="1"/>
          <w:numId w:val="25"/>
        </w:numPr>
        <w:tabs>
          <w:tab w:val="left" w:pos="0"/>
          <w:tab w:val="left" w:pos="720"/>
          <w:tab w:val="left" w:pos="1134"/>
        </w:tabs>
        <w:ind w:left="0" w:firstLine="567"/>
        <w:rPr>
          <w:rFonts w:eastAsia="Times New Roman" w:cs="Times New Roman"/>
          <w:spacing w:val="0"/>
          <w:szCs w:val="24"/>
          <w:lang w:eastAsia="zh-CN"/>
        </w:rPr>
      </w:pPr>
      <w:r w:rsidRPr="007300AC">
        <w:rPr>
          <w:rFonts w:eastAsia="Times New Roman" w:cs="Times New Roman"/>
          <w:spacing w:val="0"/>
          <w:szCs w:val="24"/>
          <w:lang w:eastAsia="zh-CN"/>
        </w:rPr>
        <w:t>Sutarties įkainiai bus perskaičiuojami:</w:t>
      </w:r>
    </w:p>
    <w:p w14:paraId="26BFC175" w14:textId="4AA03F4B" w:rsidR="007300AC" w:rsidRPr="007300AC" w:rsidRDefault="007300AC" w:rsidP="007300AC">
      <w:pPr>
        <w:pStyle w:val="Sraopastraipa"/>
        <w:numPr>
          <w:ilvl w:val="2"/>
          <w:numId w:val="25"/>
        </w:numPr>
        <w:tabs>
          <w:tab w:val="left" w:pos="0"/>
          <w:tab w:val="left" w:pos="720"/>
          <w:tab w:val="left" w:pos="1134"/>
        </w:tabs>
        <w:ind w:left="0" w:firstLine="567"/>
        <w:rPr>
          <w:rFonts w:eastAsia="Times New Roman" w:cs="Times New Roman"/>
          <w:spacing w:val="0"/>
          <w:szCs w:val="24"/>
          <w:lang w:eastAsia="zh-CN"/>
        </w:rPr>
      </w:pPr>
      <w:r w:rsidRPr="007300AC">
        <w:rPr>
          <w:rFonts w:eastAsia="Times New Roman" w:cs="Times New Roman"/>
          <w:spacing w:val="0"/>
          <w:szCs w:val="24"/>
          <w:lang w:eastAsia="zh-CN"/>
        </w:rPr>
        <w:t>dėl PVM tarifo pasikeitimo;</w:t>
      </w:r>
    </w:p>
    <w:p w14:paraId="256D5BC1" w14:textId="22FD96F5" w:rsidR="007300AC" w:rsidRPr="007300AC" w:rsidRDefault="007300AC" w:rsidP="007300AC">
      <w:pPr>
        <w:pStyle w:val="Sraopastraipa"/>
        <w:numPr>
          <w:ilvl w:val="2"/>
          <w:numId w:val="25"/>
        </w:numPr>
        <w:tabs>
          <w:tab w:val="left" w:pos="0"/>
          <w:tab w:val="left" w:pos="720"/>
          <w:tab w:val="left" w:pos="1134"/>
        </w:tabs>
        <w:ind w:left="0" w:firstLine="567"/>
        <w:rPr>
          <w:rFonts w:eastAsia="Times New Roman" w:cs="Times New Roman"/>
          <w:spacing w:val="0"/>
          <w:szCs w:val="24"/>
          <w:lang w:eastAsia="zh-CN"/>
        </w:rPr>
      </w:pPr>
      <w:r w:rsidRPr="007300AC">
        <w:rPr>
          <w:rFonts w:eastAsia="Times New Roman" w:cs="Times New Roman"/>
          <w:spacing w:val="0"/>
          <w:szCs w:val="24"/>
          <w:lang w:eastAsia="zh-CN"/>
        </w:rPr>
        <w:t>dėl kainų lygio pokyčio</w:t>
      </w:r>
      <w:r>
        <w:rPr>
          <w:rFonts w:eastAsia="Times New Roman" w:cs="Times New Roman"/>
          <w:spacing w:val="0"/>
          <w:szCs w:val="24"/>
          <w:lang w:eastAsia="zh-CN"/>
        </w:rPr>
        <w:t>.</w:t>
      </w:r>
    </w:p>
    <w:p w14:paraId="6F65C211" w14:textId="77777777" w:rsidR="007300AC" w:rsidRPr="007300AC" w:rsidRDefault="007300AC" w:rsidP="007300AC">
      <w:pPr>
        <w:pStyle w:val="Sraopastraipa"/>
        <w:numPr>
          <w:ilvl w:val="1"/>
          <w:numId w:val="25"/>
        </w:numPr>
        <w:tabs>
          <w:tab w:val="left" w:pos="0"/>
          <w:tab w:val="left" w:pos="720"/>
          <w:tab w:val="left" w:pos="1134"/>
        </w:tabs>
        <w:ind w:left="0" w:firstLine="567"/>
        <w:rPr>
          <w:rFonts w:eastAsia="Times New Roman" w:cs="Times New Roman"/>
          <w:spacing w:val="0"/>
          <w:szCs w:val="24"/>
          <w:lang w:eastAsia="zh-CN"/>
        </w:rPr>
      </w:pPr>
      <w:r w:rsidRPr="007300AC">
        <w:rPr>
          <w:rFonts w:eastAsia="Times New Roman" w:cs="Times New Roman"/>
          <w:spacing w:val="0"/>
          <w:szCs w:val="24"/>
          <w:lang w:eastAsia="zh-CN"/>
        </w:rPr>
        <w:t>Jeigu Sutarties vykdymo metu pasikeičia PVM mokėjimą reglamentuojantys teisės aktai, darantys tiesioginę įtaką Tiekėjo teikiamų Paslaugų Sutartyje nurodytai kainai / įkainiams, Sutarties kaina / įkainiai perskaičiuojami nekeičiant Paslaugų kainos / įkainio be PVM.</w:t>
      </w:r>
    </w:p>
    <w:p w14:paraId="2DD306E7" w14:textId="77777777" w:rsidR="007300AC" w:rsidRPr="007300AC" w:rsidRDefault="007300AC" w:rsidP="007300AC">
      <w:pPr>
        <w:pStyle w:val="Sraopastraipa"/>
        <w:numPr>
          <w:ilvl w:val="1"/>
          <w:numId w:val="25"/>
        </w:numPr>
        <w:tabs>
          <w:tab w:val="left" w:pos="720"/>
          <w:tab w:val="left" w:pos="1134"/>
        </w:tabs>
        <w:ind w:left="0" w:firstLine="567"/>
        <w:rPr>
          <w:rFonts w:eastAsia="Times New Roman" w:cs="Times New Roman"/>
          <w:spacing w:val="0"/>
          <w:szCs w:val="24"/>
          <w:lang w:eastAsia="zh-CN"/>
        </w:rPr>
      </w:pPr>
      <w:r w:rsidRPr="007300AC">
        <w:rPr>
          <w:rFonts w:eastAsia="Times New Roman" w:cs="Times New Roman"/>
          <w:spacing w:val="0"/>
          <w:szCs w:val="24"/>
          <w:lang w:eastAsia="zh-CN"/>
        </w:rPr>
        <w:t>Perskaičiuota (-i) Sutarties kaina / įkainiai įforminama (-i) Susitarimu ir turi būti taikoma (-i) nuo naujo PVM įvedimo datos (nepriklausomai nuo to, kada pasirašytas Susitarimas).</w:t>
      </w:r>
    </w:p>
    <w:p w14:paraId="59DE28B2" w14:textId="14AB4234" w:rsidR="007300AC" w:rsidRPr="007300AC" w:rsidRDefault="007300AC" w:rsidP="007300AC">
      <w:pPr>
        <w:pStyle w:val="Sraopastraipa"/>
        <w:numPr>
          <w:ilvl w:val="1"/>
          <w:numId w:val="25"/>
        </w:numPr>
        <w:tabs>
          <w:tab w:val="left" w:pos="720"/>
          <w:tab w:val="left" w:pos="1134"/>
        </w:tabs>
        <w:ind w:left="0" w:firstLine="567"/>
        <w:rPr>
          <w:rFonts w:eastAsia="Times New Roman" w:cs="Times New Roman"/>
          <w:spacing w:val="0"/>
          <w:szCs w:val="24"/>
          <w:lang w:eastAsia="zh-CN"/>
        </w:rPr>
      </w:pPr>
      <w:r w:rsidRPr="007300AC">
        <w:rPr>
          <w:rFonts w:eastAsia="Times New Roman" w:cs="Times New Roman"/>
          <w:spacing w:val="0"/>
          <w:szCs w:val="24"/>
          <w:lang w:eastAsia="zh-CN"/>
        </w:rPr>
        <w:t>Bet kuri Sutarties šalis Sutarties galiojimo metu turi teisę inicijuoti Sutartyje nustatytų Sutarties kainos (įkainių) perskaičiavimą (keitimą) ne dažniau kaip vieną kartą per 6 Sutarties galiojimo mėnesius (pirmą pakeitimą atliekant ne anksčiau kaip po 6 mėnesių nuo Sutarties įsigaliojimo dienos, jeigu perskaičiavimas jau buvo atliktas – nuo paskutinio perskaičiavimo pagal šį punktą dienos), jeigu Ūkio subjektams suteiktų paslaugų sektoriuje „M71</w:t>
      </w:r>
      <w:r>
        <w:rPr>
          <w:rFonts w:eastAsia="Times New Roman" w:cs="Times New Roman"/>
          <w:spacing w:val="0"/>
          <w:szCs w:val="24"/>
          <w:lang w:eastAsia="zh-CN"/>
        </w:rPr>
        <w:t xml:space="preserve"> </w:t>
      </w:r>
      <w:r w:rsidRPr="007300AC">
        <w:rPr>
          <w:rFonts w:eastAsia="Times New Roman" w:cs="Times New Roman"/>
          <w:spacing w:val="0"/>
          <w:szCs w:val="24"/>
          <w:lang w:eastAsia="zh-CN"/>
        </w:rPr>
        <w:t xml:space="preserve">Architektūros ir inžinerijos veikla; techninis tikrinimas ir analizė“ Ūkio subjektams suteiktų paslaugų kainų indekso (skelbiamas: https://osp.stat.gov.lt/lt/statistiniu-rodikliu-analize?hash=624584fe-a45b-4ce0-a836-32397b7c5621) pokytis (k), apskaičiuotas kaip nustatyta Sutarties </w:t>
      </w:r>
      <w:r>
        <w:rPr>
          <w:rFonts w:eastAsia="Times New Roman" w:cs="Times New Roman"/>
          <w:spacing w:val="0"/>
          <w:szCs w:val="24"/>
          <w:lang w:eastAsia="zh-CN"/>
        </w:rPr>
        <w:t>1.11</w:t>
      </w:r>
      <w:r w:rsidRPr="007300AC">
        <w:rPr>
          <w:rFonts w:eastAsia="Times New Roman" w:cs="Times New Roman"/>
          <w:spacing w:val="0"/>
          <w:szCs w:val="24"/>
          <w:lang w:eastAsia="zh-CN"/>
        </w:rPr>
        <w:t xml:space="preserve"> punkte, viršija (sumažėjo) 5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3ACC0EE1" w14:textId="0BB13345" w:rsidR="007300AC" w:rsidRPr="007300AC" w:rsidRDefault="007300AC" w:rsidP="007300AC">
      <w:pPr>
        <w:pStyle w:val="Sraopastraipa"/>
        <w:numPr>
          <w:ilvl w:val="1"/>
          <w:numId w:val="25"/>
        </w:numPr>
        <w:tabs>
          <w:tab w:val="left" w:pos="720"/>
          <w:tab w:val="left" w:pos="1134"/>
        </w:tabs>
        <w:ind w:left="0" w:firstLine="567"/>
        <w:rPr>
          <w:rFonts w:eastAsia="Times New Roman" w:cs="Times New Roman"/>
          <w:spacing w:val="0"/>
          <w:szCs w:val="24"/>
          <w:lang w:eastAsia="zh-CN"/>
        </w:rPr>
      </w:pPr>
      <w:r w:rsidRPr="007300AC">
        <w:rPr>
          <w:rFonts w:eastAsia="Times New Roman" w:cs="Times New Roman"/>
          <w:spacing w:val="0"/>
          <w:szCs w:val="24"/>
          <w:lang w:eastAsia="zh-CN"/>
        </w:rPr>
        <w:t>Paslaugų kaina (įkainiai) laikomi perskaičiuotais, kai šalys pasirašo susitarimą dėl jos perskaičiavimo, kuris tampa neatskiriama Sutarties dalis. Perskaičiuota Sutarties kaina (įkainiai) taikomi už tą Paslaugų dalį, kurio teikiamos po susitarimo dėl kainos (įkainio) perskaičiavimo pasirašymo dienos.</w:t>
      </w:r>
    </w:p>
    <w:p w14:paraId="41639BE4" w14:textId="2808A4A7" w:rsidR="007300AC" w:rsidRPr="007300AC" w:rsidRDefault="007300AC" w:rsidP="007300AC">
      <w:pPr>
        <w:pStyle w:val="Sraopastraipa"/>
        <w:numPr>
          <w:ilvl w:val="1"/>
          <w:numId w:val="25"/>
        </w:numPr>
        <w:tabs>
          <w:tab w:val="left" w:pos="0"/>
          <w:tab w:val="left" w:pos="720"/>
          <w:tab w:val="left" w:pos="1134"/>
        </w:tabs>
        <w:ind w:left="0" w:firstLine="567"/>
        <w:rPr>
          <w:rFonts w:eastAsia="Times New Roman" w:cs="Times New Roman"/>
          <w:spacing w:val="0"/>
          <w:szCs w:val="24"/>
          <w:lang w:eastAsia="zh-CN"/>
        </w:rPr>
      </w:pPr>
      <w:r w:rsidRPr="007300AC">
        <w:rPr>
          <w:rFonts w:eastAsia="Times New Roman" w:cs="Times New Roman"/>
          <w:spacing w:val="0"/>
          <w:szCs w:val="24"/>
          <w:lang w:eastAsia="zh-CN"/>
        </w:rPr>
        <w:t>Šalys privalo Susitarime dėl Sutarties kainos (įkainio) perskaičiavimo nurodyti indekso reikšmę laikotarpio pradžioje ir jos nustatymo datą, indekso reikšmę laikotarpio pabaigoje ir jos nustatymo datą, kainų pokytį (k), perskaičiuotus įkainius, perskaičiuotą pradinės sutarties vertę.</w:t>
      </w:r>
    </w:p>
    <w:p w14:paraId="25603E9D" w14:textId="6EA15230" w:rsidR="007300AC" w:rsidRPr="007300AC" w:rsidRDefault="007300AC" w:rsidP="007300AC">
      <w:pPr>
        <w:pStyle w:val="Sraopastraipa"/>
        <w:numPr>
          <w:ilvl w:val="1"/>
          <w:numId w:val="25"/>
        </w:numPr>
        <w:tabs>
          <w:tab w:val="left" w:pos="0"/>
          <w:tab w:val="left" w:pos="720"/>
          <w:tab w:val="left" w:pos="1134"/>
        </w:tabs>
        <w:ind w:left="0" w:firstLine="567"/>
        <w:rPr>
          <w:rFonts w:eastAsia="Times New Roman" w:cs="Times New Roman"/>
          <w:spacing w:val="0"/>
          <w:szCs w:val="24"/>
          <w:lang w:eastAsia="zh-CN"/>
        </w:rPr>
      </w:pPr>
      <w:r w:rsidRPr="007300AC">
        <w:rPr>
          <w:rFonts w:eastAsia="Times New Roman" w:cs="Times New Roman"/>
          <w:spacing w:val="0"/>
          <w:szCs w:val="24"/>
          <w:lang w:eastAsia="zh-CN"/>
        </w:rPr>
        <w:lastRenderedPageBreak/>
        <w:t>Nauja Sutarties kaina (įkainiai) apskaičiuojama (-i) pagal formulę:</w:t>
      </w:r>
    </w:p>
    <w:p w14:paraId="784EDD21" w14:textId="77777777" w:rsidR="007300AC" w:rsidRPr="007300AC" w:rsidRDefault="007300AC" w:rsidP="007300AC">
      <w:pPr>
        <w:pStyle w:val="Sraopastraipa"/>
        <w:tabs>
          <w:tab w:val="left" w:pos="0"/>
          <w:tab w:val="left" w:pos="720"/>
          <w:tab w:val="left" w:pos="1134"/>
        </w:tabs>
        <w:ind w:left="0" w:firstLine="567"/>
        <w:rPr>
          <w:rFonts w:eastAsia="Times New Roman" w:cs="Times New Roman"/>
          <w:spacing w:val="0"/>
          <w:szCs w:val="24"/>
          <w:lang w:eastAsia="zh-CN"/>
        </w:rPr>
      </w:pPr>
      <w:r w:rsidRPr="007300AC">
        <w:rPr>
          <w:rFonts w:eastAsia="Times New Roman" w:cs="Times New Roman"/>
          <w:spacing w:val="0"/>
          <w:szCs w:val="24"/>
          <w:lang w:eastAsia="zh-CN"/>
        </w:rPr>
        <w:t>a1=a+(k/100×a), kur</w:t>
      </w:r>
    </w:p>
    <w:p w14:paraId="048641DD" w14:textId="77777777" w:rsidR="007300AC" w:rsidRPr="007300AC" w:rsidRDefault="007300AC" w:rsidP="007300AC">
      <w:pPr>
        <w:pStyle w:val="Sraopastraipa"/>
        <w:tabs>
          <w:tab w:val="left" w:pos="0"/>
          <w:tab w:val="left" w:pos="720"/>
          <w:tab w:val="left" w:pos="1134"/>
        </w:tabs>
        <w:ind w:left="0" w:firstLine="567"/>
        <w:rPr>
          <w:rFonts w:eastAsia="Times New Roman" w:cs="Times New Roman"/>
          <w:spacing w:val="0"/>
          <w:szCs w:val="24"/>
          <w:lang w:eastAsia="zh-CN"/>
        </w:rPr>
      </w:pPr>
      <w:r w:rsidRPr="007300AC">
        <w:rPr>
          <w:rFonts w:eastAsia="Times New Roman" w:cs="Times New Roman"/>
          <w:spacing w:val="0"/>
          <w:szCs w:val="24"/>
          <w:lang w:eastAsia="zh-CN"/>
        </w:rPr>
        <w:t>a – įkainis (Eur be PVM)) (jei jis jau buvo perskaičiuotas, tai po paskutinio perskaičiavimo).</w:t>
      </w:r>
    </w:p>
    <w:p w14:paraId="2D996CF7" w14:textId="77777777" w:rsidR="007300AC" w:rsidRPr="007300AC" w:rsidRDefault="007300AC" w:rsidP="007300AC">
      <w:pPr>
        <w:pStyle w:val="Sraopastraipa"/>
        <w:tabs>
          <w:tab w:val="left" w:pos="0"/>
          <w:tab w:val="left" w:pos="720"/>
          <w:tab w:val="left" w:pos="1134"/>
        </w:tabs>
        <w:ind w:left="0" w:firstLine="567"/>
        <w:rPr>
          <w:rFonts w:eastAsia="Times New Roman" w:cs="Times New Roman"/>
          <w:spacing w:val="0"/>
          <w:szCs w:val="24"/>
          <w:lang w:eastAsia="zh-CN"/>
        </w:rPr>
      </w:pPr>
      <w:r w:rsidRPr="007300AC">
        <w:rPr>
          <w:rFonts w:eastAsia="Times New Roman" w:cs="Times New Roman"/>
          <w:spacing w:val="0"/>
          <w:szCs w:val="24"/>
          <w:lang w:eastAsia="zh-CN"/>
        </w:rPr>
        <w:t>a1 – perskaičiuotas (pakeistas) įkainis (Eur be PVM)</w:t>
      </w:r>
    </w:p>
    <w:p w14:paraId="71F6039D" w14:textId="354CC8AD" w:rsidR="007300AC" w:rsidRPr="007300AC" w:rsidRDefault="007300AC" w:rsidP="007300AC">
      <w:pPr>
        <w:pStyle w:val="Sraopastraipa"/>
        <w:tabs>
          <w:tab w:val="left" w:pos="0"/>
          <w:tab w:val="left" w:pos="720"/>
          <w:tab w:val="left" w:pos="1134"/>
        </w:tabs>
        <w:ind w:left="0" w:firstLine="567"/>
        <w:rPr>
          <w:rFonts w:eastAsia="Times New Roman" w:cs="Times New Roman"/>
          <w:spacing w:val="0"/>
          <w:szCs w:val="24"/>
          <w:lang w:eastAsia="zh-CN"/>
        </w:rPr>
      </w:pPr>
      <w:r w:rsidRPr="007300AC">
        <w:rPr>
          <w:rFonts w:eastAsia="Times New Roman" w:cs="Times New Roman"/>
          <w:spacing w:val="0"/>
          <w:szCs w:val="24"/>
          <w:lang w:eastAsia="zh-CN"/>
        </w:rPr>
        <w:t xml:space="preserve">k – Pagal Ūkio subjektams suteiktų paslaugų kainų indeksą sektoriuje „M71 Architektūros ir inžinerijos veikla; techninis tikrinimas ir analizė“ apskaičiuotas paslaugų kainų pokytis (padidėjimas arba sumažėjimas) (%). „k“ reikšmė skaičiuojama pagal formulę: </w:t>
      </w:r>
    </w:p>
    <w:p w14:paraId="05F58D9B" w14:textId="77777777" w:rsidR="007300AC" w:rsidRPr="007300AC" w:rsidRDefault="007300AC" w:rsidP="007300AC">
      <w:pPr>
        <w:pStyle w:val="Sraopastraipa"/>
        <w:tabs>
          <w:tab w:val="left" w:pos="0"/>
          <w:tab w:val="left" w:pos="720"/>
          <w:tab w:val="left" w:pos="1134"/>
        </w:tabs>
        <w:ind w:left="0" w:firstLine="567"/>
        <w:rPr>
          <w:rFonts w:eastAsia="Times New Roman" w:cs="Times New Roman"/>
          <w:spacing w:val="0"/>
          <w:szCs w:val="24"/>
          <w:lang w:eastAsia="zh-CN"/>
        </w:rPr>
      </w:pPr>
      <w:r w:rsidRPr="007300AC">
        <w:rPr>
          <w:rFonts w:eastAsia="Times New Roman" w:cs="Times New Roman"/>
          <w:spacing w:val="0"/>
          <w:szCs w:val="24"/>
          <w:lang w:eastAsia="zh-CN"/>
        </w:rPr>
        <w:t>k =</w:t>
      </w:r>
      <w:r w:rsidRPr="007300AC">
        <w:rPr>
          <w:rFonts w:ascii="Cambria Math" w:eastAsia="Cambria Math" w:hAnsi="Cambria Math" w:cs="Cambria Math" w:hint="eastAsia"/>
          <w:spacing w:val="0"/>
          <w:szCs w:val="24"/>
          <w:lang w:eastAsia="zh-CN"/>
        </w:rPr>
        <w:t>〖</w:t>
      </w:r>
      <w:proofErr w:type="spellStart"/>
      <w:r w:rsidRPr="007300AC">
        <w:rPr>
          <w:rFonts w:eastAsia="Times New Roman" w:cs="Times New Roman"/>
          <w:spacing w:val="0"/>
          <w:szCs w:val="24"/>
          <w:lang w:eastAsia="zh-CN"/>
        </w:rPr>
        <w:t>Ind</w:t>
      </w:r>
      <w:proofErr w:type="spellEnd"/>
      <w:r w:rsidRPr="007300AC">
        <w:rPr>
          <w:rFonts w:ascii="Cambria Math" w:eastAsia="Cambria Math" w:hAnsi="Cambria Math" w:cs="Cambria Math" w:hint="eastAsia"/>
          <w:spacing w:val="0"/>
          <w:szCs w:val="24"/>
          <w:lang w:eastAsia="zh-CN"/>
        </w:rPr>
        <w:t>〗</w:t>
      </w:r>
      <w:r w:rsidRPr="007300AC">
        <w:rPr>
          <w:rFonts w:eastAsia="Times New Roman" w:cs="Times New Roman"/>
          <w:spacing w:val="0"/>
          <w:szCs w:val="24"/>
          <w:lang w:eastAsia="zh-CN"/>
        </w:rPr>
        <w:t>_naujausias/</w:t>
      </w:r>
      <w:r w:rsidRPr="007300AC">
        <w:rPr>
          <w:rFonts w:ascii="Cambria Math" w:eastAsia="Cambria Math" w:hAnsi="Cambria Math" w:cs="Cambria Math" w:hint="eastAsia"/>
          <w:spacing w:val="0"/>
          <w:szCs w:val="24"/>
          <w:lang w:eastAsia="zh-CN"/>
        </w:rPr>
        <w:t>〖</w:t>
      </w:r>
      <w:proofErr w:type="spellStart"/>
      <w:r w:rsidRPr="007300AC">
        <w:rPr>
          <w:rFonts w:eastAsia="Times New Roman" w:cs="Times New Roman"/>
          <w:spacing w:val="0"/>
          <w:szCs w:val="24"/>
          <w:lang w:eastAsia="zh-CN"/>
        </w:rPr>
        <w:t>Ind</w:t>
      </w:r>
      <w:proofErr w:type="spellEnd"/>
      <w:r w:rsidRPr="007300AC">
        <w:rPr>
          <w:rFonts w:ascii="Cambria Math" w:eastAsia="Cambria Math" w:hAnsi="Cambria Math" w:cs="Cambria Math" w:hint="eastAsia"/>
          <w:spacing w:val="0"/>
          <w:szCs w:val="24"/>
          <w:lang w:eastAsia="zh-CN"/>
        </w:rPr>
        <w:t>〗</w:t>
      </w:r>
      <w:r w:rsidRPr="007300AC">
        <w:rPr>
          <w:rFonts w:eastAsia="Times New Roman" w:cs="Times New Roman"/>
          <w:spacing w:val="0"/>
          <w:szCs w:val="24"/>
          <w:lang w:eastAsia="zh-CN"/>
        </w:rPr>
        <w:t>_pradžia ×100-100, (proc.), kur:</w:t>
      </w:r>
    </w:p>
    <w:p w14:paraId="3846389E" w14:textId="5A60BDB8" w:rsidR="007300AC" w:rsidRPr="007300AC" w:rsidRDefault="007300AC" w:rsidP="007300AC">
      <w:pPr>
        <w:pStyle w:val="Sraopastraipa"/>
        <w:tabs>
          <w:tab w:val="left" w:pos="0"/>
          <w:tab w:val="left" w:pos="720"/>
          <w:tab w:val="left" w:pos="1134"/>
        </w:tabs>
        <w:ind w:left="0" w:firstLine="567"/>
        <w:rPr>
          <w:rFonts w:eastAsia="Times New Roman" w:cs="Times New Roman"/>
          <w:spacing w:val="0"/>
          <w:szCs w:val="24"/>
          <w:lang w:eastAsia="zh-CN"/>
        </w:rPr>
      </w:pPr>
      <w:proofErr w:type="spellStart"/>
      <w:r w:rsidRPr="007300AC">
        <w:rPr>
          <w:rFonts w:eastAsia="Times New Roman" w:cs="Times New Roman"/>
          <w:spacing w:val="0"/>
          <w:szCs w:val="24"/>
          <w:lang w:eastAsia="zh-CN"/>
        </w:rPr>
        <w:t>Ind_naujausias</w:t>
      </w:r>
      <w:proofErr w:type="spellEnd"/>
      <w:r w:rsidRPr="007300AC">
        <w:rPr>
          <w:rFonts w:eastAsia="Times New Roman" w:cs="Times New Roman"/>
          <w:spacing w:val="0"/>
          <w:szCs w:val="24"/>
          <w:lang w:eastAsia="zh-CN"/>
        </w:rPr>
        <w:t xml:space="preserve"> – kreipimosi dėl kainos perskaičiavimo išsiuntimo kitai šaliai datą naujausias paskelbtas Ūkio subjektams suteiktų paslaugų kainų indeksas sektoriuje „M71 Architektūros ir inžinerijos veikla; techninis tikrinimas ir analizė“ (skelbiamas: https://osp.stat.gov.lt/lt/statistiniu-rodikliu-analize?hash=624584fe-a45b-4ce0-a836-32397b7c5621).</w:t>
      </w:r>
    </w:p>
    <w:p w14:paraId="78F6DFE9" w14:textId="386CCB89" w:rsidR="007300AC" w:rsidRPr="007300AC" w:rsidRDefault="007300AC" w:rsidP="007300AC">
      <w:pPr>
        <w:pStyle w:val="Sraopastraipa"/>
        <w:tabs>
          <w:tab w:val="left" w:pos="0"/>
          <w:tab w:val="left" w:pos="720"/>
          <w:tab w:val="left" w:pos="1134"/>
        </w:tabs>
        <w:ind w:left="0" w:firstLine="567"/>
        <w:rPr>
          <w:rFonts w:eastAsia="Times New Roman" w:cs="Times New Roman"/>
          <w:spacing w:val="0"/>
          <w:szCs w:val="24"/>
          <w:lang w:eastAsia="zh-CN"/>
        </w:rPr>
      </w:pPr>
      <w:proofErr w:type="spellStart"/>
      <w:r w:rsidRPr="007300AC">
        <w:rPr>
          <w:rFonts w:eastAsia="Times New Roman" w:cs="Times New Roman"/>
          <w:spacing w:val="0"/>
          <w:szCs w:val="24"/>
          <w:lang w:eastAsia="zh-CN"/>
        </w:rPr>
        <w:t>Ind_pradžia</w:t>
      </w:r>
      <w:proofErr w:type="spellEnd"/>
      <w:r w:rsidRPr="007300AC">
        <w:rPr>
          <w:rFonts w:eastAsia="Times New Roman" w:cs="Times New Roman"/>
          <w:spacing w:val="0"/>
          <w:szCs w:val="24"/>
          <w:lang w:eastAsia="zh-CN"/>
        </w:rPr>
        <w:t xml:space="preserve"> – laikotarpio pradžios datos (mėnesio) Ūkio subjektams suteiktų paslaugų kainų indeksas sektoriuje „M71 Architektūros ir inžinerijos veikla; techninis tikrinimas ir analizė“ (skelbiamas: https://osp.stat.gov.lt/lt/statistiniu-rodikliu-analize?hash=624584fe-a45b-4ce0-a836-32397b7c5621). 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31F8D7AB" w14:textId="3DDAEC21" w:rsidR="007300AC" w:rsidRPr="007300AC" w:rsidRDefault="007300AC" w:rsidP="007300AC">
      <w:pPr>
        <w:pStyle w:val="Sraopastraipa"/>
        <w:numPr>
          <w:ilvl w:val="1"/>
          <w:numId w:val="25"/>
        </w:numPr>
        <w:tabs>
          <w:tab w:val="left" w:pos="0"/>
          <w:tab w:val="left" w:pos="720"/>
          <w:tab w:val="left" w:pos="1134"/>
        </w:tabs>
        <w:ind w:left="0" w:firstLine="567"/>
        <w:rPr>
          <w:rFonts w:eastAsia="Times New Roman" w:cs="Times New Roman"/>
          <w:spacing w:val="0"/>
          <w:szCs w:val="24"/>
          <w:lang w:eastAsia="zh-CN"/>
        </w:rPr>
      </w:pPr>
      <w:r w:rsidRPr="007300AC">
        <w:rPr>
          <w:rFonts w:eastAsia="Times New Roman" w:cs="Times New Roman"/>
          <w:spacing w:val="0"/>
          <w:szCs w:val="24"/>
          <w:lang w:eastAsia="zh-CN"/>
        </w:rPr>
        <w:t>Skaičiavimams indeksų reikšmės imamos keturių skaitmenų po kablelio tikslumu. Apskaičiuotas pokytis (k) tolesniems skaičiavimams naudojamas suapvalinus iki vieno skaitmens po kablelio, o apskaičiuotas įkainis (kaina) „a“ suapvalinamas iki dviejų (</w:t>
      </w:r>
      <w:r w:rsidRPr="007300AC">
        <w:rPr>
          <w:rFonts w:eastAsia="Times New Roman" w:cs="Times New Roman" w:hint="eastAsia"/>
          <w:spacing w:val="0"/>
          <w:szCs w:val="24"/>
          <w:lang w:eastAsia="zh-CN"/>
        </w:rPr>
        <w:t>į</w:t>
      </w:r>
      <w:r w:rsidRPr="007300AC">
        <w:rPr>
          <w:rFonts w:eastAsia="Times New Roman" w:cs="Times New Roman"/>
          <w:spacing w:val="0"/>
          <w:szCs w:val="24"/>
          <w:lang w:eastAsia="zh-CN"/>
        </w:rPr>
        <w:t>rašoma tiek skaitmenų, kiek įkainiams nurodyti naudojama sudarytoje sutartyje) skaitmenų po kablelio.</w:t>
      </w:r>
    </w:p>
    <w:p w14:paraId="7E67DAA4" w14:textId="40C909FB" w:rsidR="00737D06" w:rsidRPr="00EF5428" w:rsidRDefault="007300AC" w:rsidP="007300AC">
      <w:pPr>
        <w:pStyle w:val="Sraopastraipa"/>
        <w:numPr>
          <w:ilvl w:val="1"/>
          <w:numId w:val="25"/>
        </w:numPr>
        <w:tabs>
          <w:tab w:val="left" w:pos="0"/>
          <w:tab w:val="left" w:pos="720"/>
          <w:tab w:val="left" w:pos="1134"/>
        </w:tabs>
        <w:ind w:left="0" w:firstLine="567"/>
        <w:rPr>
          <w:rFonts w:eastAsia="SimSun" w:cs="Times New Roman"/>
          <w:spacing w:val="0"/>
          <w:szCs w:val="24"/>
          <w:lang w:eastAsia="zh-CN"/>
        </w:rPr>
      </w:pPr>
      <w:r w:rsidRPr="007300AC">
        <w:rPr>
          <w:rFonts w:eastAsia="Times New Roman" w:cs="Times New Roman"/>
          <w:spacing w:val="0"/>
          <w:szCs w:val="24"/>
          <w:lang w:eastAsia="zh-CN"/>
        </w:rPr>
        <w:t>Vėlesnis kainų arba įkainių perskaičiavimas negali apimti laikotarpio, už kurį jau buvo atliktas perskaičiavimas.</w:t>
      </w:r>
      <w:r>
        <w:rPr>
          <w:rFonts w:eastAsia="Times New Roman" w:cs="Times New Roman"/>
          <w:spacing w:val="0"/>
          <w:szCs w:val="24"/>
          <w:lang w:eastAsia="zh-CN"/>
        </w:rPr>
        <w:t xml:space="preserve"> </w:t>
      </w:r>
      <w:r w:rsidR="00857669">
        <w:rPr>
          <w:rFonts w:eastAsia="SimSun" w:cs="Times New Roman"/>
          <w:iCs/>
          <w:spacing w:val="0"/>
          <w:szCs w:val="24"/>
          <w:lang w:eastAsia="zh-CN"/>
        </w:rPr>
        <w:t>S</w:t>
      </w:r>
      <w:r w:rsidR="00737D06" w:rsidRPr="00EF5428">
        <w:rPr>
          <w:rFonts w:eastAsia="SimSun" w:cs="Times New Roman"/>
          <w:iCs/>
          <w:spacing w:val="0"/>
          <w:szCs w:val="24"/>
          <w:lang w:eastAsia="zh-CN"/>
        </w:rPr>
        <w:t xml:space="preserve">tatinio </w:t>
      </w:r>
      <w:r w:rsidR="00344866" w:rsidRPr="00344866">
        <w:rPr>
          <w:rFonts w:eastAsia="SimSun" w:cs="Times New Roman"/>
          <w:iCs/>
          <w:spacing w:val="0"/>
          <w:szCs w:val="24"/>
          <w:lang w:eastAsia="zh-CN"/>
        </w:rPr>
        <w:t>statybos darbų techninė</w:t>
      </w:r>
      <w:r w:rsidR="00737D06" w:rsidRPr="00EF5428">
        <w:rPr>
          <w:rFonts w:eastAsia="SimSun" w:cs="Times New Roman"/>
          <w:spacing w:val="0"/>
          <w:szCs w:val="24"/>
          <w:lang w:eastAsia="zh-CN"/>
        </w:rPr>
        <w:t xml:space="preserve"> priežiūra turi būti vykdoma visą statybos laikotarpį pagal </w:t>
      </w:r>
      <w:r w:rsidR="00731E50">
        <w:rPr>
          <w:rFonts w:eastAsia="SimSun" w:cs="Times New Roman"/>
          <w:spacing w:val="0"/>
          <w:szCs w:val="24"/>
          <w:lang w:eastAsia="zh-CN"/>
        </w:rPr>
        <w:t>teisės aktų reikalavimus</w:t>
      </w:r>
      <w:r w:rsidR="00737D06" w:rsidRPr="00EF5428">
        <w:rPr>
          <w:rFonts w:eastAsia="SimSun" w:cs="Times New Roman"/>
          <w:spacing w:val="0"/>
          <w:szCs w:val="24"/>
          <w:lang w:eastAsia="zh-CN"/>
        </w:rPr>
        <w:t xml:space="preserve"> iki statinio statybos užbaigimo akto </w:t>
      </w:r>
      <w:r w:rsidR="00712882" w:rsidRPr="00712882">
        <w:rPr>
          <w:rFonts w:eastAsia="SimSun" w:cs="Times New Roman"/>
          <w:spacing w:val="0"/>
          <w:szCs w:val="24"/>
          <w:lang w:eastAsia="zh-CN"/>
        </w:rPr>
        <w:t>(arba deklaracijos apie statybos užbaigimą)</w:t>
      </w:r>
      <w:r w:rsidR="00712882">
        <w:rPr>
          <w:rFonts w:eastAsia="SimSun" w:cs="Times New Roman"/>
          <w:spacing w:val="0"/>
          <w:szCs w:val="24"/>
          <w:lang w:eastAsia="zh-CN"/>
        </w:rPr>
        <w:t xml:space="preserve"> </w:t>
      </w:r>
      <w:r w:rsidR="00737D06" w:rsidRPr="00EF5428">
        <w:rPr>
          <w:rFonts w:eastAsia="SimSun" w:cs="Times New Roman"/>
          <w:spacing w:val="0"/>
          <w:szCs w:val="24"/>
          <w:lang w:eastAsia="zh-CN"/>
        </w:rPr>
        <w:t>patvirtinimo dienos.</w:t>
      </w:r>
    </w:p>
    <w:p w14:paraId="713BC747" w14:textId="20A45335" w:rsidR="00737D06" w:rsidRPr="00EF5428" w:rsidRDefault="00030FB0" w:rsidP="007300AC">
      <w:pPr>
        <w:pStyle w:val="Sraopastraipa"/>
        <w:numPr>
          <w:ilvl w:val="1"/>
          <w:numId w:val="25"/>
        </w:numPr>
        <w:tabs>
          <w:tab w:val="left" w:pos="1134"/>
        </w:tabs>
        <w:ind w:left="0" w:firstLine="567"/>
        <w:rPr>
          <w:rFonts w:eastAsia="SimSun" w:cs="Times New Roman"/>
          <w:spacing w:val="0"/>
          <w:szCs w:val="24"/>
          <w:lang w:eastAsia="zh-CN"/>
        </w:rPr>
      </w:pPr>
      <w:r w:rsidRPr="00030FB0">
        <w:rPr>
          <w:rFonts w:eastAsia="SimSun" w:cs="Times New Roman"/>
          <w:spacing w:val="0"/>
          <w:szCs w:val="24"/>
          <w:lang w:eastAsia="zh-CN"/>
        </w:rPr>
        <w:t>Prižiūrėtojas turi teisę pasitelkti subtiekėjus.</w:t>
      </w:r>
    </w:p>
    <w:p w14:paraId="7482A4A9" w14:textId="22AA2C03" w:rsidR="00737D06" w:rsidRDefault="00737D06" w:rsidP="007300AC">
      <w:pPr>
        <w:pStyle w:val="Sraopastraipa"/>
        <w:numPr>
          <w:ilvl w:val="1"/>
          <w:numId w:val="25"/>
        </w:numPr>
        <w:tabs>
          <w:tab w:val="left" w:pos="1134"/>
        </w:tabs>
        <w:ind w:left="0" w:firstLine="567"/>
        <w:rPr>
          <w:rFonts w:eastAsia="SimSun" w:cs="Times New Roman"/>
          <w:spacing w:val="0"/>
          <w:szCs w:val="24"/>
          <w:lang w:eastAsia="zh-CN"/>
        </w:rPr>
      </w:pPr>
      <w:r w:rsidRPr="00EF5428">
        <w:rPr>
          <w:rFonts w:eastAsia="SimSun" w:cs="Times New Roman"/>
          <w:spacing w:val="0"/>
          <w:szCs w:val="24"/>
          <w:lang w:eastAsia="zh-CN"/>
        </w:rPr>
        <w:t xml:space="preserve">Užsakovas turi teisę nepasirašyti </w:t>
      </w:r>
      <w:r w:rsidR="00F32FDC">
        <w:rPr>
          <w:rFonts w:eastAsia="SimSun" w:cs="Times New Roman"/>
          <w:spacing w:val="0"/>
          <w:szCs w:val="24"/>
          <w:lang w:eastAsia="zh-CN"/>
        </w:rPr>
        <w:t>S</w:t>
      </w:r>
      <w:r w:rsidRPr="00EF5428">
        <w:rPr>
          <w:rFonts w:eastAsia="SimSun" w:cs="Times New Roman"/>
          <w:spacing w:val="0"/>
          <w:szCs w:val="24"/>
          <w:lang w:eastAsia="zh-CN"/>
        </w:rPr>
        <w:t xml:space="preserve">uteiktų paslaugų aktų, jeigu Sutarties vykdymo metu </w:t>
      </w:r>
      <w:r w:rsidR="00857669">
        <w:rPr>
          <w:rFonts w:eastAsia="SimSun" w:cs="Times New Roman"/>
          <w:spacing w:val="0"/>
          <w:szCs w:val="24"/>
          <w:lang w:eastAsia="zh-CN"/>
        </w:rPr>
        <w:t>Prižiūrėtoj</w:t>
      </w:r>
      <w:r w:rsidRPr="00EF5428">
        <w:rPr>
          <w:rFonts w:eastAsia="SimSun" w:cs="Times New Roman"/>
          <w:spacing w:val="0"/>
          <w:szCs w:val="24"/>
          <w:lang w:eastAsia="zh-CN"/>
        </w:rPr>
        <w:t>as nepašalino Užsakovo jam nurodytų trūkumų.</w:t>
      </w:r>
    </w:p>
    <w:p w14:paraId="19BC1690" w14:textId="519BBC64" w:rsidR="00D97FE1" w:rsidRDefault="00D97FE1" w:rsidP="007300AC">
      <w:pPr>
        <w:pStyle w:val="Sraopastraipa"/>
        <w:numPr>
          <w:ilvl w:val="1"/>
          <w:numId w:val="25"/>
        </w:numPr>
        <w:tabs>
          <w:tab w:val="left" w:pos="1134"/>
        </w:tabs>
        <w:ind w:left="0" w:firstLine="567"/>
        <w:rPr>
          <w:rFonts w:eastAsia="SimSun" w:cs="Times New Roman"/>
          <w:spacing w:val="0"/>
          <w:szCs w:val="24"/>
          <w:lang w:eastAsia="zh-CN"/>
        </w:rPr>
      </w:pPr>
      <w:r>
        <w:rPr>
          <w:rFonts w:eastAsia="SimSun" w:cs="Times New Roman"/>
          <w:spacing w:val="0"/>
          <w:szCs w:val="24"/>
          <w:lang w:eastAsia="zh-CN"/>
        </w:rPr>
        <w:t>Paslaugų techninė specifikacija:</w:t>
      </w:r>
    </w:p>
    <w:p w14:paraId="6700DD8D" w14:textId="22CFE515" w:rsidR="00D97FE1" w:rsidRDefault="007F243A" w:rsidP="007300AC">
      <w:pPr>
        <w:pStyle w:val="Sraopastraipa"/>
        <w:numPr>
          <w:ilvl w:val="2"/>
          <w:numId w:val="25"/>
        </w:numPr>
        <w:tabs>
          <w:tab w:val="left" w:pos="1134"/>
        </w:tabs>
        <w:ind w:left="0" w:firstLine="567"/>
        <w:rPr>
          <w:rFonts w:eastAsia="SimSun" w:cs="Times New Roman"/>
          <w:spacing w:val="0"/>
          <w:szCs w:val="24"/>
          <w:lang w:eastAsia="zh-CN"/>
        </w:rPr>
      </w:pPr>
      <w:r w:rsidRPr="007F243A">
        <w:rPr>
          <w:rFonts w:eastAsia="SimSun" w:cs="Times New Roman"/>
          <w:spacing w:val="0"/>
          <w:szCs w:val="24"/>
          <w:lang w:eastAsia="zh-CN"/>
        </w:rPr>
        <w:t>Paslaugos turi būti teikiamos vadovaujantis Statybos įstatymu, aktualia statybos techninių reglamentų redakcija ir kitais, aktualiais statinio statybos techninės priežiūros paslaugų teikimą reglamentuojančiais teisės aktais bei užsakovo pateiktu statinio projektu, atliekant visų užsakovo statinio projekte nurodytų, bendrųjų ir/ar specialiųjų statinio statybos darbų bendrąją ir/ar specialiąją statinio statybos techninę priežiūrą.</w:t>
      </w:r>
    </w:p>
    <w:p w14:paraId="77F54CBA" w14:textId="493C2EC3" w:rsidR="007F243A" w:rsidRDefault="007F243A" w:rsidP="007300AC">
      <w:pPr>
        <w:pStyle w:val="Sraopastraipa"/>
        <w:numPr>
          <w:ilvl w:val="2"/>
          <w:numId w:val="25"/>
        </w:numPr>
        <w:tabs>
          <w:tab w:val="left" w:pos="1134"/>
        </w:tabs>
        <w:ind w:left="0" w:firstLine="567"/>
        <w:rPr>
          <w:rFonts w:eastAsia="SimSun" w:cs="Times New Roman"/>
          <w:spacing w:val="0"/>
          <w:szCs w:val="24"/>
          <w:lang w:eastAsia="zh-CN"/>
        </w:rPr>
      </w:pPr>
      <w:r w:rsidRPr="007F243A">
        <w:rPr>
          <w:rFonts w:eastAsia="SimSun" w:cs="Times New Roman"/>
          <w:spacing w:val="0"/>
          <w:szCs w:val="24"/>
          <w:lang w:eastAsia="zh-CN"/>
        </w:rPr>
        <w:t>Techninės priežiūros komanda turi būti sudaryta taip, kad laiku būtų atliekamos visos šioje techninėje specifikacijoje, konkrečių statybos darbų sutarčių sąlygose, kituose statybos techninę priežiūrą reglamentuojančiuose teisės aktuose ir normatyviniuose dokumentuose nurodytos funkcijos bei užtikrintas pagrindinių darbuotojų pavadavimas jų atostogų, komandiruočių ar ligos metu, taip pat esant kitoms nenumatytoms aplinkybėms.</w:t>
      </w:r>
    </w:p>
    <w:p w14:paraId="71D7CC99" w14:textId="77777777" w:rsidR="00737D06" w:rsidRPr="00EF5428" w:rsidRDefault="00737D06" w:rsidP="00EF5428">
      <w:pPr>
        <w:tabs>
          <w:tab w:val="left" w:pos="720"/>
        </w:tabs>
        <w:rPr>
          <w:rFonts w:eastAsia="SimSun" w:cs="Times New Roman"/>
          <w:spacing w:val="0"/>
          <w:szCs w:val="24"/>
          <w:lang w:eastAsia="zh-CN"/>
        </w:rPr>
      </w:pPr>
    </w:p>
    <w:p w14:paraId="07DE4D97" w14:textId="535EA6ED" w:rsidR="00737D06" w:rsidRPr="00EF5428" w:rsidRDefault="00737D06" w:rsidP="00EF5428">
      <w:pPr>
        <w:pStyle w:val="Sraopastraipa"/>
        <w:numPr>
          <w:ilvl w:val="0"/>
          <w:numId w:val="7"/>
        </w:numPr>
        <w:jc w:val="center"/>
        <w:rPr>
          <w:rFonts w:eastAsia="SimSun" w:cs="Times New Roman"/>
          <w:b/>
          <w:bCs/>
          <w:spacing w:val="0"/>
          <w:szCs w:val="24"/>
          <w:lang w:eastAsia="zh-CN"/>
        </w:rPr>
      </w:pPr>
      <w:r w:rsidRPr="00EF5428">
        <w:rPr>
          <w:rFonts w:eastAsia="SimSun" w:cs="Times New Roman"/>
          <w:b/>
          <w:bCs/>
          <w:spacing w:val="0"/>
          <w:szCs w:val="24"/>
          <w:lang w:eastAsia="zh-CN"/>
        </w:rPr>
        <w:t>ŠALIŲ ĮSIPAREIGOJIMAI</w:t>
      </w:r>
    </w:p>
    <w:p w14:paraId="76535B57" w14:textId="77777777" w:rsidR="00737D06" w:rsidRPr="00EF5428" w:rsidRDefault="00737D06" w:rsidP="00EF5428">
      <w:pPr>
        <w:jc w:val="left"/>
        <w:rPr>
          <w:rFonts w:eastAsia="SimSun" w:cs="Times New Roman"/>
          <w:bCs/>
          <w:spacing w:val="0"/>
          <w:szCs w:val="24"/>
          <w:lang w:eastAsia="zh-CN"/>
        </w:rPr>
      </w:pPr>
    </w:p>
    <w:p w14:paraId="76E40F5D" w14:textId="25A32CF6" w:rsidR="00737D06" w:rsidRPr="00EF5428" w:rsidRDefault="00737D06" w:rsidP="00EF5428">
      <w:pPr>
        <w:pStyle w:val="Sraopastraipa"/>
        <w:numPr>
          <w:ilvl w:val="1"/>
          <w:numId w:val="15"/>
        </w:numPr>
        <w:tabs>
          <w:tab w:val="left" w:pos="1276"/>
        </w:tabs>
        <w:ind w:left="0" w:firstLine="567"/>
        <w:rPr>
          <w:rFonts w:eastAsia="SimSun" w:cs="Times New Roman"/>
          <w:spacing w:val="0"/>
          <w:szCs w:val="24"/>
          <w:lang w:eastAsia="zh-CN"/>
        </w:rPr>
      </w:pPr>
      <w:r w:rsidRPr="00EF5428">
        <w:rPr>
          <w:rFonts w:eastAsia="SimSun" w:cs="Times New Roman"/>
          <w:spacing w:val="0"/>
          <w:szCs w:val="24"/>
          <w:u w:val="single"/>
          <w:lang w:eastAsia="zh-CN"/>
        </w:rPr>
        <w:t>Užsakovas įsipareigoja</w:t>
      </w:r>
      <w:r w:rsidRPr="00EF5428">
        <w:rPr>
          <w:rFonts w:eastAsia="SimSun" w:cs="Times New Roman"/>
          <w:spacing w:val="0"/>
          <w:szCs w:val="24"/>
          <w:lang w:eastAsia="zh-CN"/>
        </w:rPr>
        <w:t>:</w:t>
      </w:r>
    </w:p>
    <w:p w14:paraId="262E5F3E" w14:textId="3E458BC0" w:rsidR="00737D06" w:rsidRPr="00EF5428" w:rsidRDefault="00737D06" w:rsidP="00EF5428">
      <w:pPr>
        <w:pStyle w:val="Sraopastraipa"/>
        <w:numPr>
          <w:ilvl w:val="2"/>
          <w:numId w:val="15"/>
        </w:numPr>
        <w:tabs>
          <w:tab w:val="left" w:pos="720"/>
          <w:tab w:val="left" w:pos="1276"/>
        </w:tabs>
        <w:ind w:left="0" w:firstLine="567"/>
        <w:rPr>
          <w:rFonts w:eastAsia="SimSun" w:cs="Times New Roman"/>
          <w:spacing w:val="0"/>
          <w:szCs w:val="24"/>
          <w:lang w:eastAsia="zh-CN"/>
        </w:rPr>
      </w:pPr>
      <w:r w:rsidRPr="00EF5428">
        <w:rPr>
          <w:rFonts w:eastAsia="SimSun" w:cs="Times New Roman"/>
          <w:spacing w:val="0"/>
          <w:szCs w:val="24"/>
          <w:lang w:eastAsia="zh-CN"/>
        </w:rPr>
        <w:t xml:space="preserve">pateikti </w:t>
      </w:r>
      <w:r w:rsidR="00857669">
        <w:rPr>
          <w:rFonts w:eastAsia="SimSun" w:cs="Times New Roman"/>
          <w:spacing w:val="0"/>
          <w:szCs w:val="24"/>
          <w:lang w:eastAsia="zh-CN"/>
        </w:rPr>
        <w:t>Prižiūrėtoj</w:t>
      </w:r>
      <w:r w:rsidRPr="00EF5428">
        <w:rPr>
          <w:rFonts w:eastAsia="SimSun" w:cs="Times New Roman"/>
          <w:spacing w:val="0"/>
          <w:szCs w:val="24"/>
          <w:lang w:eastAsia="zh-CN"/>
        </w:rPr>
        <w:t>ui dokumentaciją, būtiną Sutarčiai vykdyti;</w:t>
      </w:r>
    </w:p>
    <w:p w14:paraId="5C089C1F" w14:textId="17B39CED" w:rsidR="00737D06" w:rsidRPr="00EF5428" w:rsidRDefault="00737D06" w:rsidP="00EF5428">
      <w:pPr>
        <w:pStyle w:val="Sraopastraipa"/>
        <w:numPr>
          <w:ilvl w:val="2"/>
          <w:numId w:val="15"/>
        </w:numPr>
        <w:tabs>
          <w:tab w:val="left" w:pos="1276"/>
        </w:tabs>
        <w:ind w:left="0" w:firstLine="567"/>
        <w:rPr>
          <w:rFonts w:eastAsia="SimSun" w:cs="Times New Roman"/>
          <w:spacing w:val="0"/>
          <w:szCs w:val="24"/>
          <w:lang w:eastAsia="zh-CN"/>
        </w:rPr>
      </w:pPr>
      <w:r w:rsidRPr="00EF5428">
        <w:rPr>
          <w:rFonts w:eastAsia="SimSun" w:cs="Times New Roman"/>
          <w:spacing w:val="0"/>
          <w:szCs w:val="24"/>
          <w:lang w:eastAsia="zh-CN"/>
        </w:rPr>
        <w:t xml:space="preserve">priimti iš </w:t>
      </w:r>
      <w:r w:rsidR="00857669">
        <w:rPr>
          <w:rFonts w:eastAsia="SimSun" w:cs="Times New Roman"/>
          <w:spacing w:val="0"/>
          <w:szCs w:val="24"/>
          <w:lang w:eastAsia="zh-CN"/>
        </w:rPr>
        <w:t>Prižiūrėtoj</w:t>
      </w:r>
      <w:r w:rsidRPr="00EF5428">
        <w:rPr>
          <w:rFonts w:eastAsia="SimSun" w:cs="Times New Roman"/>
          <w:spacing w:val="0"/>
          <w:szCs w:val="24"/>
          <w:lang w:eastAsia="zh-CN"/>
        </w:rPr>
        <w:t xml:space="preserve">o kokybiškai suteiktas ir reikalavimus atitinkančias Paslaugas bei </w:t>
      </w:r>
      <w:r w:rsidR="00F32FDC">
        <w:rPr>
          <w:rFonts w:eastAsia="SimSun" w:cs="Times New Roman"/>
          <w:spacing w:val="0"/>
          <w:szCs w:val="24"/>
          <w:lang w:eastAsia="zh-CN"/>
        </w:rPr>
        <w:t>S</w:t>
      </w:r>
      <w:r w:rsidRPr="00EF5428">
        <w:rPr>
          <w:rFonts w:eastAsia="SimSun" w:cs="Times New Roman"/>
          <w:spacing w:val="0"/>
          <w:szCs w:val="24"/>
          <w:lang w:eastAsia="zh-CN"/>
        </w:rPr>
        <w:t xml:space="preserve">uteiktų </w:t>
      </w:r>
      <w:r w:rsidR="007227C6">
        <w:rPr>
          <w:rFonts w:eastAsia="SimSun" w:cs="Times New Roman"/>
          <w:spacing w:val="0"/>
          <w:szCs w:val="24"/>
          <w:lang w:eastAsia="zh-CN"/>
        </w:rPr>
        <w:t>p</w:t>
      </w:r>
      <w:r w:rsidRPr="00EF5428">
        <w:rPr>
          <w:rFonts w:eastAsia="SimSun" w:cs="Times New Roman"/>
          <w:spacing w:val="0"/>
          <w:szCs w:val="24"/>
          <w:lang w:eastAsia="zh-CN"/>
        </w:rPr>
        <w:t>aslaugų aktus ir už jas atsiskaityti;</w:t>
      </w:r>
    </w:p>
    <w:p w14:paraId="515A3FDB" w14:textId="19095169" w:rsidR="00737D06" w:rsidRPr="00EF5428" w:rsidRDefault="00737D06" w:rsidP="00EF5428">
      <w:pPr>
        <w:pStyle w:val="Sraopastraipa"/>
        <w:numPr>
          <w:ilvl w:val="2"/>
          <w:numId w:val="15"/>
        </w:numPr>
        <w:tabs>
          <w:tab w:val="left" w:pos="1276"/>
        </w:tabs>
        <w:ind w:left="0" w:firstLine="567"/>
        <w:rPr>
          <w:rFonts w:eastAsia="SimSun" w:cs="Times New Roman"/>
          <w:spacing w:val="0"/>
          <w:szCs w:val="24"/>
          <w:lang w:eastAsia="zh-CN"/>
        </w:rPr>
      </w:pPr>
      <w:r w:rsidRPr="00EF5428">
        <w:rPr>
          <w:rFonts w:eastAsia="SimSun" w:cs="Times New Roman"/>
          <w:spacing w:val="0"/>
          <w:szCs w:val="24"/>
          <w:lang w:eastAsia="zh-CN"/>
        </w:rPr>
        <w:t xml:space="preserve">jeigu be išankstinio Užsakovo sutikimo, leidimo ar įgaliojimo </w:t>
      </w:r>
      <w:r w:rsidR="00857669">
        <w:rPr>
          <w:rFonts w:eastAsia="SimSun" w:cs="Times New Roman"/>
          <w:spacing w:val="0"/>
          <w:szCs w:val="24"/>
          <w:lang w:eastAsia="zh-CN"/>
        </w:rPr>
        <w:t>Prižiūrėtoj</w:t>
      </w:r>
      <w:r w:rsidRPr="00EF5428">
        <w:rPr>
          <w:rFonts w:eastAsia="SimSun" w:cs="Times New Roman"/>
          <w:spacing w:val="0"/>
          <w:szCs w:val="24"/>
          <w:lang w:eastAsia="zh-CN"/>
        </w:rPr>
        <w:t xml:space="preserve">as negali gauti atitinkamo leidimo ar kitokio dokumento, būtino šios Sutarties tinkamam vykdymui, Užsakovas privalo </w:t>
      </w:r>
      <w:r w:rsidR="00857669">
        <w:rPr>
          <w:rFonts w:eastAsia="SimSun" w:cs="Times New Roman"/>
          <w:spacing w:val="0"/>
          <w:szCs w:val="24"/>
          <w:lang w:eastAsia="zh-CN"/>
        </w:rPr>
        <w:t>Prižiūrėtoj</w:t>
      </w:r>
      <w:r w:rsidRPr="00EF5428">
        <w:rPr>
          <w:rFonts w:eastAsia="SimSun" w:cs="Times New Roman"/>
          <w:spacing w:val="0"/>
          <w:szCs w:val="24"/>
          <w:lang w:eastAsia="zh-CN"/>
        </w:rPr>
        <w:t xml:space="preserve">ui raštu to paprašius ir pateikus visus privalomus dokumentus (jei tą numato teisės aktai), suteikti pastarajam atitinkamą sutikimą, leidimą, įgaliojimą ar kitą dokumentą, kurį gali </w:t>
      </w:r>
      <w:r w:rsidRPr="00EF5428">
        <w:rPr>
          <w:rFonts w:eastAsia="SimSun" w:cs="Times New Roman"/>
          <w:spacing w:val="0"/>
          <w:szCs w:val="24"/>
          <w:lang w:eastAsia="zh-CN"/>
        </w:rPr>
        <w:lastRenderedPageBreak/>
        <w:t xml:space="preserve">pateikti tik Užsakovas, ir kuris protingai yra būtinas tam, kad </w:t>
      </w:r>
      <w:r w:rsidR="00857669">
        <w:rPr>
          <w:rFonts w:eastAsia="SimSun" w:cs="Times New Roman"/>
          <w:spacing w:val="0"/>
          <w:szCs w:val="24"/>
          <w:lang w:eastAsia="zh-CN"/>
        </w:rPr>
        <w:t>Prižiūrėtoj</w:t>
      </w:r>
      <w:r w:rsidRPr="00EF5428">
        <w:rPr>
          <w:rFonts w:eastAsia="SimSun" w:cs="Times New Roman"/>
          <w:spacing w:val="0"/>
          <w:szCs w:val="24"/>
          <w:lang w:eastAsia="zh-CN"/>
        </w:rPr>
        <w:t>as galėtų tinkamai įvykdyti savo įsipareigojimus pagal Sutartį;</w:t>
      </w:r>
    </w:p>
    <w:p w14:paraId="2E9D2B47" w14:textId="304A4666" w:rsidR="00737D06" w:rsidRPr="00EF5428" w:rsidRDefault="00737D06" w:rsidP="00EF5428">
      <w:pPr>
        <w:pStyle w:val="Sraopastraipa"/>
        <w:numPr>
          <w:ilvl w:val="2"/>
          <w:numId w:val="15"/>
        </w:numPr>
        <w:tabs>
          <w:tab w:val="left" w:pos="1276"/>
        </w:tabs>
        <w:ind w:left="0" w:firstLine="567"/>
        <w:rPr>
          <w:rFonts w:eastAsia="SimSun" w:cs="Times New Roman"/>
          <w:bCs/>
          <w:spacing w:val="0"/>
          <w:szCs w:val="24"/>
          <w:lang w:eastAsia="zh-CN"/>
        </w:rPr>
      </w:pPr>
      <w:r w:rsidRPr="00EF5428">
        <w:rPr>
          <w:rFonts w:eastAsia="SimSun" w:cs="Times New Roman"/>
          <w:spacing w:val="0"/>
          <w:szCs w:val="24"/>
          <w:lang w:eastAsia="zh-CN"/>
        </w:rPr>
        <w:t xml:space="preserve">priimti suteiktas Paslaugas pagal </w:t>
      </w:r>
      <w:r w:rsidR="00F32FDC">
        <w:rPr>
          <w:rFonts w:eastAsia="SimSun" w:cs="Times New Roman"/>
          <w:spacing w:val="0"/>
          <w:szCs w:val="24"/>
          <w:lang w:eastAsia="zh-CN"/>
        </w:rPr>
        <w:t>S</w:t>
      </w:r>
      <w:r w:rsidRPr="00EF5428">
        <w:rPr>
          <w:rFonts w:eastAsia="SimSun" w:cs="Times New Roman"/>
          <w:spacing w:val="0"/>
          <w:szCs w:val="24"/>
          <w:lang w:eastAsia="zh-CN"/>
        </w:rPr>
        <w:t xml:space="preserve">uteiktų </w:t>
      </w:r>
      <w:r w:rsidR="00F32FDC">
        <w:rPr>
          <w:rFonts w:eastAsia="SimSun" w:cs="Times New Roman"/>
          <w:spacing w:val="0"/>
          <w:szCs w:val="24"/>
          <w:lang w:eastAsia="zh-CN"/>
        </w:rPr>
        <w:t>p</w:t>
      </w:r>
      <w:r w:rsidRPr="00EF5428">
        <w:rPr>
          <w:rFonts w:eastAsia="SimSun" w:cs="Times New Roman"/>
          <w:spacing w:val="0"/>
          <w:szCs w:val="24"/>
          <w:lang w:eastAsia="zh-CN"/>
        </w:rPr>
        <w:t>aslaugų aktus.</w:t>
      </w:r>
    </w:p>
    <w:p w14:paraId="21CF5929" w14:textId="0A3B407F" w:rsidR="00737D06" w:rsidRPr="00EF5428" w:rsidRDefault="00737D06" w:rsidP="00EF5428">
      <w:pPr>
        <w:pStyle w:val="Sraopastraipa"/>
        <w:numPr>
          <w:ilvl w:val="1"/>
          <w:numId w:val="15"/>
        </w:numPr>
        <w:tabs>
          <w:tab w:val="left" w:pos="1276"/>
        </w:tabs>
        <w:ind w:left="0" w:firstLine="567"/>
        <w:rPr>
          <w:rFonts w:eastAsia="SimSun" w:cs="Times New Roman"/>
          <w:spacing w:val="0"/>
          <w:szCs w:val="24"/>
          <w:lang w:eastAsia="zh-CN"/>
        </w:rPr>
      </w:pPr>
      <w:r w:rsidRPr="00EF5428">
        <w:rPr>
          <w:rFonts w:eastAsia="SimSun" w:cs="Times New Roman"/>
          <w:spacing w:val="0"/>
          <w:szCs w:val="24"/>
          <w:lang w:eastAsia="zh-CN"/>
        </w:rPr>
        <w:t xml:space="preserve">Užsakovas turi teisę savo nuožiūra vykdyti kontrolę ir priežiūrą, taip pat kontroliuoti Sutarties vykdymą, ir, aptikęs Sutarties vykdymo trūkumus ir/ar pažeidimus, duoti </w:t>
      </w:r>
      <w:r w:rsidR="00857669">
        <w:rPr>
          <w:rFonts w:eastAsia="SimSun" w:cs="Times New Roman"/>
          <w:spacing w:val="0"/>
          <w:szCs w:val="24"/>
          <w:lang w:eastAsia="zh-CN"/>
        </w:rPr>
        <w:t>Prižiūrėtoj</w:t>
      </w:r>
      <w:r w:rsidRPr="00EF5428">
        <w:rPr>
          <w:rFonts w:eastAsia="SimSun" w:cs="Times New Roman"/>
          <w:spacing w:val="0"/>
          <w:szCs w:val="24"/>
          <w:lang w:eastAsia="zh-CN"/>
        </w:rPr>
        <w:t>ui vykdytinus nurodymus ir/arba atsisakyti priimti Paslaugas.</w:t>
      </w:r>
    </w:p>
    <w:p w14:paraId="2A9C4892" w14:textId="07376068" w:rsidR="00737D06" w:rsidRPr="00EF5428" w:rsidRDefault="00857669" w:rsidP="00EF5428">
      <w:pPr>
        <w:pStyle w:val="Sraopastraipa"/>
        <w:numPr>
          <w:ilvl w:val="1"/>
          <w:numId w:val="15"/>
        </w:numPr>
        <w:tabs>
          <w:tab w:val="left" w:pos="1276"/>
        </w:tabs>
        <w:ind w:left="0" w:firstLine="567"/>
        <w:rPr>
          <w:rFonts w:eastAsia="SimSun" w:cs="Times New Roman"/>
          <w:spacing w:val="0"/>
          <w:szCs w:val="24"/>
          <w:lang w:eastAsia="zh-CN"/>
        </w:rPr>
      </w:pPr>
      <w:bookmarkStart w:id="2" w:name="_Hlk494443634"/>
      <w:r>
        <w:rPr>
          <w:rFonts w:eastAsia="SimSun" w:cs="Times New Roman"/>
          <w:spacing w:val="0"/>
          <w:szCs w:val="24"/>
          <w:u w:val="single"/>
          <w:lang w:eastAsia="zh-CN"/>
        </w:rPr>
        <w:t>Prižiūrėtoj</w:t>
      </w:r>
      <w:r w:rsidR="00737D06" w:rsidRPr="00EF5428">
        <w:rPr>
          <w:rFonts w:eastAsia="SimSun" w:cs="Times New Roman"/>
          <w:spacing w:val="0"/>
          <w:szCs w:val="24"/>
          <w:u w:val="single"/>
          <w:lang w:eastAsia="zh-CN"/>
        </w:rPr>
        <w:t>as įsipareigoja</w:t>
      </w:r>
      <w:r w:rsidR="00737D06" w:rsidRPr="00EF5428">
        <w:rPr>
          <w:rFonts w:eastAsia="SimSun" w:cs="Times New Roman"/>
          <w:spacing w:val="0"/>
          <w:szCs w:val="24"/>
          <w:lang w:eastAsia="zh-CN"/>
        </w:rPr>
        <w:t>:</w:t>
      </w:r>
    </w:p>
    <w:p w14:paraId="6AA7802A" w14:textId="50AF1E11" w:rsidR="00737D06" w:rsidRPr="00EF5428" w:rsidRDefault="00737D06" w:rsidP="00EF5428">
      <w:pPr>
        <w:pStyle w:val="Sraopastraipa"/>
        <w:numPr>
          <w:ilvl w:val="2"/>
          <w:numId w:val="15"/>
        </w:numPr>
        <w:tabs>
          <w:tab w:val="left" w:pos="1276"/>
        </w:tabs>
        <w:ind w:left="0" w:firstLine="567"/>
        <w:rPr>
          <w:rFonts w:eastAsia="SimSun" w:cs="Times New Roman"/>
          <w:spacing w:val="0"/>
          <w:szCs w:val="24"/>
          <w:lang w:eastAsia="zh-CN"/>
        </w:rPr>
      </w:pPr>
      <w:r w:rsidRPr="00EF5428">
        <w:rPr>
          <w:rFonts w:eastAsia="SimSun" w:cs="Times New Roman"/>
          <w:spacing w:val="0"/>
          <w:szCs w:val="24"/>
          <w:lang w:eastAsia="zh-CN"/>
        </w:rPr>
        <w:t>saugoti Užsakovo komercines paslaptis bei kitą konfidencialią informaciją susijusią su šios Sutarties vykdymu;</w:t>
      </w:r>
    </w:p>
    <w:p w14:paraId="36ECAA7E" w14:textId="39C115F4" w:rsidR="00737D06" w:rsidRDefault="00737D06" w:rsidP="00EF5428">
      <w:pPr>
        <w:pStyle w:val="Sraopastraipa"/>
        <w:numPr>
          <w:ilvl w:val="2"/>
          <w:numId w:val="15"/>
        </w:numPr>
        <w:tabs>
          <w:tab w:val="left" w:pos="0"/>
          <w:tab w:val="left" w:pos="720"/>
          <w:tab w:val="left" w:pos="1276"/>
        </w:tabs>
        <w:ind w:left="0" w:firstLine="567"/>
        <w:rPr>
          <w:rFonts w:eastAsia="SimSun" w:cs="Times New Roman"/>
          <w:spacing w:val="0"/>
          <w:szCs w:val="24"/>
          <w:lang w:eastAsia="zh-CN"/>
        </w:rPr>
      </w:pPr>
      <w:r w:rsidRPr="00EF5428">
        <w:rPr>
          <w:rFonts w:eastAsia="SimSun" w:cs="Times New Roman"/>
          <w:spacing w:val="0"/>
          <w:szCs w:val="24"/>
          <w:lang w:eastAsia="zh-CN"/>
        </w:rPr>
        <w:t xml:space="preserve">visą objekto statybų laikotarpį atlikti </w:t>
      </w:r>
      <w:r w:rsidR="00D1444D">
        <w:rPr>
          <w:rFonts w:eastAsia="SimSun" w:cs="Times New Roman"/>
          <w:spacing w:val="0"/>
          <w:szCs w:val="24"/>
          <w:lang w:eastAsia="zh-CN"/>
        </w:rPr>
        <w:t xml:space="preserve">statinio </w:t>
      </w:r>
      <w:r w:rsidR="00B24558" w:rsidRPr="00B24558">
        <w:rPr>
          <w:rFonts w:eastAsia="SimSun" w:cs="Times New Roman"/>
          <w:spacing w:val="0"/>
          <w:szCs w:val="24"/>
          <w:lang w:eastAsia="zh-CN"/>
        </w:rPr>
        <w:t>statybos darbų technin</w:t>
      </w:r>
      <w:r w:rsidR="00B24558">
        <w:rPr>
          <w:rFonts w:eastAsia="SimSun" w:cs="Times New Roman"/>
          <w:spacing w:val="0"/>
          <w:szCs w:val="24"/>
          <w:lang w:eastAsia="zh-CN"/>
        </w:rPr>
        <w:t>ę</w:t>
      </w:r>
      <w:r w:rsidR="00B24558" w:rsidRPr="00B24558">
        <w:rPr>
          <w:rFonts w:eastAsia="SimSun" w:cs="Times New Roman"/>
          <w:spacing w:val="0"/>
          <w:szCs w:val="24"/>
          <w:lang w:eastAsia="zh-CN"/>
        </w:rPr>
        <w:t xml:space="preserve"> </w:t>
      </w:r>
      <w:r w:rsidRPr="00EF5428">
        <w:rPr>
          <w:rFonts w:eastAsia="SimSun" w:cs="Times New Roman"/>
          <w:spacing w:val="0"/>
          <w:szCs w:val="24"/>
          <w:lang w:eastAsia="zh-CN"/>
        </w:rPr>
        <w:t xml:space="preserve">priežiūrą pagal </w:t>
      </w:r>
      <w:r w:rsidR="00731E50">
        <w:rPr>
          <w:rFonts w:eastAsia="SimSun" w:cs="Times New Roman"/>
          <w:spacing w:val="0"/>
          <w:szCs w:val="24"/>
          <w:lang w:eastAsia="zh-CN"/>
        </w:rPr>
        <w:t>teisės aktų reikalavimus</w:t>
      </w:r>
      <w:r w:rsidRPr="00EF5428">
        <w:rPr>
          <w:rFonts w:eastAsia="SimSun" w:cs="Times New Roman"/>
          <w:spacing w:val="0"/>
          <w:szCs w:val="24"/>
          <w:lang w:eastAsia="zh-CN"/>
        </w:rPr>
        <w:t xml:space="preserve"> iki statinio statybos užbaigimo akto </w:t>
      </w:r>
      <w:r w:rsidR="00712882" w:rsidRPr="00712882">
        <w:rPr>
          <w:rFonts w:eastAsia="SimSun" w:cs="Times New Roman"/>
          <w:spacing w:val="0"/>
          <w:szCs w:val="24"/>
          <w:lang w:eastAsia="zh-CN"/>
        </w:rPr>
        <w:t>(arba deklaracijos apie statybos užbaigimą)</w:t>
      </w:r>
      <w:r w:rsidR="00712882">
        <w:rPr>
          <w:rFonts w:eastAsia="SimSun" w:cs="Times New Roman"/>
          <w:spacing w:val="0"/>
          <w:szCs w:val="24"/>
          <w:lang w:eastAsia="zh-CN"/>
        </w:rPr>
        <w:t xml:space="preserve"> </w:t>
      </w:r>
      <w:r w:rsidRPr="00EF5428">
        <w:rPr>
          <w:rFonts w:eastAsia="SimSun" w:cs="Times New Roman"/>
          <w:spacing w:val="0"/>
          <w:szCs w:val="24"/>
          <w:lang w:eastAsia="zh-CN"/>
        </w:rPr>
        <w:t>patvirtinimo dienos;</w:t>
      </w:r>
    </w:p>
    <w:p w14:paraId="1DC1D84E" w14:textId="11742C86" w:rsidR="007069B3" w:rsidRPr="00EF5428" w:rsidRDefault="007069B3" w:rsidP="00EF5428">
      <w:pPr>
        <w:pStyle w:val="Sraopastraipa"/>
        <w:numPr>
          <w:ilvl w:val="2"/>
          <w:numId w:val="15"/>
        </w:numPr>
        <w:tabs>
          <w:tab w:val="left" w:pos="0"/>
          <w:tab w:val="left" w:pos="720"/>
          <w:tab w:val="left" w:pos="1276"/>
        </w:tabs>
        <w:ind w:left="0" w:firstLine="567"/>
        <w:rPr>
          <w:rFonts w:eastAsia="SimSun" w:cs="Times New Roman"/>
          <w:spacing w:val="0"/>
          <w:szCs w:val="24"/>
          <w:lang w:eastAsia="zh-CN"/>
        </w:rPr>
      </w:pPr>
      <w:r>
        <w:rPr>
          <w:rFonts w:eastAsia="SimSun" w:cs="Times New Roman"/>
          <w:spacing w:val="0"/>
          <w:szCs w:val="24"/>
          <w:lang w:eastAsia="zh-CN"/>
        </w:rPr>
        <w:t xml:space="preserve">per 5 darbo dienas nuo Sutarties įsigaliojimo pateikti </w:t>
      </w:r>
      <w:r w:rsidR="008165B1" w:rsidRPr="008165B1">
        <w:rPr>
          <w:rFonts w:eastAsia="SimSun" w:cs="Times New Roman"/>
          <w:spacing w:val="0"/>
          <w:szCs w:val="24"/>
          <w:lang w:eastAsia="zh-CN"/>
        </w:rPr>
        <w:t>civilinės atsakomybės privalomojo draudimo sutarties kopiją, jos įsigaliojimo įrodymus, nurodyti draudimo įmonę, draudimo sumą ir pagrindines draudimo sąlygas</w:t>
      </w:r>
      <w:r w:rsidR="008165B1">
        <w:rPr>
          <w:rFonts w:eastAsia="SimSun" w:cs="Times New Roman"/>
          <w:spacing w:val="0"/>
          <w:szCs w:val="24"/>
          <w:lang w:eastAsia="zh-CN"/>
        </w:rPr>
        <w:t>;</w:t>
      </w:r>
    </w:p>
    <w:p w14:paraId="59FA6AA1" w14:textId="5EC5DBE9" w:rsidR="00737D06" w:rsidRPr="00EF5428" w:rsidRDefault="00737D06" w:rsidP="00EF5428">
      <w:pPr>
        <w:pStyle w:val="Sraopastraipa"/>
        <w:numPr>
          <w:ilvl w:val="2"/>
          <w:numId w:val="15"/>
        </w:numPr>
        <w:tabs>
          <w:tab w:val="left" w:pos="1276"/>
        </w:tabs>
        <w:ind w:left="0" w:firstLine="567"/>
        <w:rPr>
          <w:rFonts w:eastAsia="SimSun" w:cs="Times New Roman"/>
          <w:spacing w:val="0"/>
          <w:szCs w:val="24"/>
          <w:lang w:eastAsia="zh-CN"/>
        </w:rPr>
      </w:pPr>
      <w:r w:rsidRPr="00EF5428">
        <w:rPr>
          <w:rFonts w:eastAsia="SimSun" w:cs="Times New Roman"/>
          <w:spacing w:val="0"/>
          <w:szCs w:val="24"/>
          <w:lang w:eastAsia="zh-CN"/>
        </w:rPr>
        <w:t>raštu informuoti Užsakovą apie aplinkybes, kurios trukdo ir/ar gali trukdyti jam tinkamai vykdyti Sutartį, nedelsiant po to, kai jis apie jas sužinojo ar turėjo sužinoti;</w:t>
      </w:r>
    </w:p>
    <w:p w14:paraId="2FA778AC" w14:textId="1A38B669" w:rsidR="00737D06" w:rsidRDefault="008D3367" w:rsidP="00EF5428">
      <w:pPr>
        <w:pStyle w:val="Sraopastraipa"/>
        <w:numPr>
          <w:ilvl w:val="2"/>
          <w:numId w:val="15"/>
        </w:numPr>
        <w:tabs>
          <w:tab w:val="left" w:pos="0"/>
          <w:tab w:val="left" w:pos="1080"/>
          <w:tab w:val="left" w:pos="1276"/>
        </w:tabs>
        <w:ind w:left="0" w:firstLine="567"/>
        <w:rPr>
          <w:rFonts w:eastAsia="SimSun" w:cs="Times New Roman"/>
          <w:spacing w:val="0"/>
          <w:szCs w:val="24"/>
          <w:lang w:eastAsia="zh-CN"/>
        </w:rPr>
      </w:pPr>
      <w:bookmarkStart w:id="3" w:name="_Hlk494444199"/>
      <w:bookmarkEnd w:id="2"/>
      <w:r>
        <w:rPr>
          <w:rFonts w:eastAsia="SimSun" w:cs="Times New Roman"/>
          <w:spacing w:val="0"/>
          <w:szCs w:val="24"/>
          <w:lang w:eastAsia="zh-CN"/>
        </w:rPr>
        <w:t xml:space="preserve">pagal poreikį </w:t>
      </w:r>
      <w:r w:rsidR="00737D06" w:rsidRPr="00EF5428">
        <w:rPr>
          <w:rFonts w:eastAsia="SimSun" w:cs="Times New Roman"/>
          <w:spacing w:val="0"/>
          <w:szCs w:val="24"/>
          <w:lang w:eastAsia="zh-CN"/>
        </w:rPr>
        <w:t xml:space="preserve">dalyvauti visuose Užsakovo nurodytuose gamybiniuose, koordinaciniuose ir kituose susirinkimuose ir pasitarimuose, kuriuose yra sprendžiami ir aptariami su </w:t>
      </w:r>
      <w:r w:rsidR="00D1444D">
        <w:rPr>
          <w:rFonts w:eastAsia="SimSun" w:cs="Times New Roman"/>
          <w:spacing w:val="0"/>
          <w:szCs w:val="24"/>
          <w:lang w:eastAsia="zh-CN"/>
        </w:rPr>
        <w:t xml:space="preserve">statinio </w:t>
      </w:r>
      <w:r w:rsidR="004D6F14" w:rsidRPr="004D6F14">
        <w:rPr>
          <w:rFonts w:eastAsia="SimSun" w:cs="Times New Roman"/>
          <w:spacing w:val="0"/>
          <w:szCs w:val="24"/>
          <w:lang w:eastAsia="zh-CN"/>
        </w:rPr>
        <w:t>statybos darbų technin</w:t>
      </w:r>
      <w:r w:rsidR="004D6F14">
        <w:rPr>
          <w:rFonts w:eastAsia="SimSun" w:cs="Times New Roman"/>
          <w:spacing w:val="0"/>
          <w:szCs w:val="24"/>
          <w:lang w:eastAsia="zh-CN"/>
        </w:rPr>
        <w:t xml:space="preserve">e </w:t>
      </w:r>
      <w:r w:rsidR="00341F79">
        <w:rPr>
          <w:rFonts w:eastAsia="SimSun" w:cs="Times New Roman"/>
          <w:spacing w:val="0"/>
          <w:szCs w:val="24"/>
          <w:lang w:eastAsia="zh-CN"/>
        </w:rPr>
        <w:t>priežiūra</w:t>
      </w:r>
      <w:r w:rsidR="00737D06" w:rsidRPr="00EF5428">
        <w:rPr>
          <w:rFonts w:eastAsia="SimSun" w:cs="Times New Roman"/>
          <w:spacing w:val="0"/>
          <w:szCs w:val="24"/>
          <w:lang w:eastAsia="zh-CN"/>
        </w:rPr>
        <w:t xml:space="preserve"> susiję klausimai.</w:t>
      </w:r>
    </w:p>
    <w:p w14:paraId="1DD23209" w14:textId="70D49928" w:rsidR="008D3367" w:rsidRPr="00EF5428" w:rsidRDefault="008D3367" w:rsidP="008D3367">
      <w:pPr>
        <w:pStyle w:val="Sraopastraipa"/>
        <w:numPr>
          <w:ilvl w:val="1"/>
          <w:numId w:val="15"/>
        </w:numPr>
        <w:tabs>
          <w:tab w:val="left" w:pos="1080"/>
          <w:tab w:val="left" w:pos="1276"/>
        </w:tabs>
        <w:ind w:left="0" w:firstLine="567"/>
        <w:rPr>
          <w:rFonts w:eastAsia="SimSun" w:cs="Times New Roman"/>
          <w:spacing w:val="0"/>
          <w:szCs w:val="24"/>
          <w:lang w:eastAsia="zh-CN"/>
        </w:rPr>
      </w:pPr>
      <w:r>
        <w:rPr>
          <w:rFonts w:eastAsia="SimSun" w:cs="Times New Roman"/>
          <w:spacing w:val="0"/>
          <w:szCs w:val="24"/>
          <w:u w:val="single"/>
          <w:lang w:eastAsia="zh-CN"/>
        </w:rPr>
        <w:t>Prižiūrėtoj</w:t>
      </w:r>
      <w:r w:rsidRPr="00EF5428">
        <w:rPr>
          <w:rFonts w:eastAsia="SimSun" w:cs="Times New Roman"/>
          <w:spacing w:val="0"/>
          <w:szCs w:val="24"/>
          <w:u w:val="single"/>
          <w:lang w:eastAsia="zh-CN"/>
        </w:rPr>
        <w:t>as</w:t>
      </w:r>
      <w:r>
        <w:rPr>
          <w:rFonts w:eastAsia="SimSun" w:cs="Times New Roman"/>
          <w:spacing w:val="0"/>
          <w:szCs w:val="24"/>
          <w:lang w:eastAsia="zh-CN"/>
        </w:rPr>
        <w:t xml:space="preserve"> turi teisę nedalyvauti 2.3.</w:t>
      </w:r>
      <w:r w:rsidR="00C35DFC">
        <w:rPr>
          <w:rFonts w:eastAsia="SimSun" w:cs="Times New Roman"/>
          <w:spacing w:val="0"/>
          <w:szCs w:val="24"/>
          <w:lang w:eastAsia="zh-CN"/>
        </w:rPr>
        <w:t xml:space="preserve">5 </w:t>
      </w:r>
      <w:r>
        <w:rPr>
          <w:rFonts w:eastAsia="SimSun" w:cs="Times New Roman"/>
          <w:spacing w:val="0"/>
          <w:szCs w:val="24"/>
          <w:lang w:eastAsia="zh-CN"/>
        </w:rPr>
        <w:t xml:space="preserve">punkte nurodytuose susirinkimuose, jeigu susirinkimo data ir vieta nebuvo suderinta su Užsakovu anksčiau nei prieš </w:t>
      </w:r>
      <w:r w:rsidR="00C35DFC">
        <w:rPr>
          <w:rFonts w:eastAsia="SimSun" w:cs="Times New Roman"/>
          <w:spacing w:val="0"/>
          <w:szCs w:val="24"/>
          <w:lang w:eastAsia="zh-CN"/>
        </w:rPr>
        <w:t>1</w:t>
      </w:r>
      <w:r>
        <w:rPr>
          <w:rFonts w:eastAsia="SimSun" w:cs="Times New Roman"/>
          <w:spacing w:val="0"/>
          <w:szCs w:val="24"/>
          <w:lang w:eastAsia="zh-CN"/>
        </w:rPr>
        <w:t xml:space="preserve"> </w:t>
      </w:r>
      <w:r w:rsidR="00C35DFC">
        <w:rPr>
          <w:rFonts w:eastAsia="SimSun" w:cs="Times New Roman"/>
          <w:spacing w:val="0"/>
          <w:szCs w:val="24"/>
          <w:lang w:eastAsia="zh-CN"/>
        </w:rPr>
        <w:t>dieną</w:t>
      </w:r>
      <w:r>
        <w:rPr>
          <w:rFonts w:eastAsia="SimSun" w:cs="Times New Roman"/>
          <w:spacing w:val="0"/>
          <w:szCs w:val="24"/>
          <w:lang w:eastAsia="zh-CN"/>
        </w:rPr>
        <w:t>.</w:t>
      </w:r>
    </w:p>
    <w:p w14:paraId="75E3D913" w14:textId="77777777" w:rsidR="008D3367" w:rsidRPr="00EF5428" w:rsidRDefault="008D3367" w:rsidP="008D3367">
      <w:pPr>
        <w:pStyle w:val="Sraopastraipa"/>
        <w:tabs>
          <w:tab w:val="left" w:pos="0"/>
          <w:tab w:val="left" w:pos="1080"/>
          <w:tab w:val="left" w:pos="1276"/>
        </w:tabs>
        <w:ind w:left="1069"/>
        <w:rPr>
          <w:rFonts w:eastAsia="SimSun" w:cs="Times New Roman"/>
          <w:spacing w:val="0"/>
          <w:szCs w:val="24"/>
          <w:lang w:eastAsia="zh-CN"/>
        </w:rPr>
      </w:pPr>
    </w:p>
    <w:bookmarkEnd w:id="3"/>
    <w:p w14:paraId="48642BEE" w14:textId="08C74224" w:rsidR="00737D06" w:rsidRPr="00EF5428" w:rsidRDefault="00737D06" w:rsidP="00EF5428">
      <w:pPr>
        <w:pStyle w:val="Sraopastraipa"/>
        <w:numPr>
          <w:ilvl w:val="0"/>
          <w:numId w:val="7"/>
        </w:numPr>
        <w:jc w:val="center"/>
        <w:rPr>
          <w:rFonts w:eastAsia="SimSun" w:cs="Times New Roman"/>
          <w:b/>
          <w:spacing w:val="0"/>
          <w:szCs w:val="24"/>
          <w:lang w:eastAsia="zh-CN"/>
        </w:rPr>
      </w:pPr>
      <w:r w:rsidRPr="00EF5428">
        <w:rPr>
          <w:rFonts w:eastAsia="SimSun" w:cs="Times New Roman"/>
          <w:b/>
          <w:spacing w:val="0"/>
          <w:szCs w:val="24"/>
          <w:lang w:eastAsia="zh-CN"/>
        </w:rPr>
        <w:t>ATSISKAITYMO TVARKA</w:t>
      </w:r>
    </w:p>
    <w:p w14:paraId="45F62459" w14:textId="77777777" w:rsidR="00737D06" w:rsidRPr="00EF5428" w:rsidRDefault="00737D06" w:rsidP="00EF5428">
      <w:pPr>
        <w:ind w:firstLine="720"/>
        <w:jc w:val="center"/>
        <w:rPr>
          <w:rFonts w:eastAsia="SimSun" w:cs="Times New Roman"/>
          <w:b/>
          <w:spacing w:val="0"/>
          <w:szCs w:val="24"/>
          <w:lang w:eastAsia="zh-CN"/>
        </w:rPr>
      </w:pPr>
    </w:p>
    <w:p w14:paraId="6B66E2BA" w14:textId="02C2E028" w:rsidR="00737D06" w:rsidRDefault="007F4479" w:rsidP="00EF5428">
      <w:pPr>
        <w:pStyle w:val="Sraopastraipa"/>
        <w:numPr>
          <w:ilvl w:val="1"/>
          <w:numId w:val="19"/>
        </w:numPr>
        <w:tabs>
          <w:tab w:val="left" w:pos="1134"/>
        </w:tabs>
        <w:ind w:left="0" w:firstLine="567"/>
        <w:rPr>
          <w:rFonts w:eastAsia="SimSun" w:cs="Times New Roman"/>
          <w:spacing w:val="0"/>
          <w:szCs w:val="24"/>
          <w:lang w:eastAsia="zh-CN"/>
        </w:rPr>
      </w:pPr>
      <w:r w:rsidRPr="00EF5428">
        <w:rPr>
          <w:rFonts w:eastAsia="SimSun" w:cs="Times New Roman"/>
          <w:spacing w:val="0"/>
          <w:szCs w:val="24"/>
          <w:lang w:eastAsia="zh-CN"/>
        </w:rPr>
        <w:t>Už</w:t>
      </w:r>
      <w:r w:rsidR="00737D06" w:rsidRPr="00EF5428">
        <w:rPr>
          <w:rFonts w:eastAsia="SimSun" w:cs="Times New Roman"/>
          <w:spacing w:val="0"/>
          <w:szCs w:val="24"/>
          <w:lang w:eastAsia="zh-CN"/>
        </w:rPr>
        <w:t xml:space="preserve"> </w:t>
      </w:r>
      <w:r w:rsidR="00341F79">
        <w:rPr>
          <w:rFonts w:eastAsia="SimSun" w:cs="Times New Roman"/>
          <w:spacing w:val="0"/>
          <w:szCs w:val="24"/>
          <w:lang w:eastAsia="zh-CN"/>
        </w:rPr>
        <w:t>paslaugas</w:t>
      </w:r>
      <w:r w:rsidR="00B713AF" w:rsidRPr="00EF5428">
        <w:rPr>
          <w:rFonts w:eastAsia="SimSun" w:cs="Times New Roman"/>
          <w:spacing w:val="0"/>
          <w:szCs w:val="24"/>
          <w:lang w:eastAsia="zh-CN"/>
        </w:rPr>
        <w:t xml:space="preserve"> apmokama </w:t>
      </w:r>
      <w:r w:rsidR="00737D06" w:rsidRPr="00EF5428">
        <w:rPr>
          <w:rFonts w:eastAsia="SimSun" w:cs="Times New Roman"/>
          <w:spacing w:val="0"/>
          <w:szCs w:val="24"/>
          <w:lang w:eastAsia="zh-CN"/>
        </w:rPr>
        <w:t xml:space="preserve">per 30 (trisdešimt) kalendorinių dienų </w:t>
      </w:r>
      <w:r w:rsidR="00B713AF" w:rsidRPr="00EF5428">
        <w:rPr>
          <w:rFonts w:eastAsia="SimSun" w:cs="Times New Roman"/>
          <w:spacing w:val="0"/>
          <w:szCs w:val="24"/>
          <w:lang w:eastAsia="zh-CN"/>
        </w:rPr>
        <w:t xml:space="preserve">nuo Užsakovo ir </w:t>
      </w:r>
      <w:r w:rsidR="00857669">
        <w:rPr>
          <w:rFonts w:eastAsia="SimSun" w:cs="Times New Roman"/>
          <w:spacing w:val="0"/>
          <w:szCs w:val="24"/>
          <w:lang w:eastAsia="zh-CN"/>
        </w:rPr>
        <w:t>Prižiūrėtoj</w:t>
      </w:r>
      <w:r w:rsidR="00B713AF" w:rsidRPr="00EF5428">
        <w:rPr>
          <w:rFonts w:eastAsia="SimSun" w:cs="Times New Roman"/>
          <w:spacing w:val="0"/>
          <w:szCs w:val="24"/>
          <w:lang w:eastAsia="zh-CN"/>
        </w:rPr>
        <w:t xml:space="preserve">o pasirašyto </w:t>
      </w:r>
      <w:r w:rsidR="00F32FDC" w:rsidRPr="00F32FDC">
        <w:rPr>
          <w:rFonts w:eastAsia="SimSun" w:cs="Times New Roman"/>
          <w:spacing w:val="0"/>
          <w:szCs w:val="24"/>
          <w:lang w:eastAsia="zh-CN"/>
        </w:rPr>
        <w:t>S</w:t>
      </w:r>
      <w:r w:rsidR="00737D06" w:rsidRPr="00F32FDC">
        <w:rPr>
          <w:rFonts w:eastAsia="SimSun" w:cs="Times New Roman"/>
          <w:spacing w:val="0"/>
          <w:szCs w:val="24"/>
          <w:lang w:eastAsia="zh-CN"/>
        </w:rPr>
        <w:t xml:space="preserve">uteiktų </w:t>
      </w:r>
      <w:r w:rsidR="00F32FDC" w:rsidRPr="00F32FDC">
        <w:rPr>
          <w:rFonts w:eastAsia="SimSun" w:cs="Times New Roman"/>
          <w:spacing w:val="0"/>
          <w:szCs w:val="24"/>
          <w:lang w:eastAsia="zh-CN"/>
        </w:rPr>
        <w:t>p</w:t>
      </w:r>
      <w:r w:rsidR="00737D06" w:rsidRPr="00F32FDC">
        <w:rPr>
          <w:rFonts w:eastAsia="SimSun" w:cs="Times New Roman"/>
          <w:spacing w:val="0"/>
          <w:szCs w:val="24"/>
          <w:lang w:eastAsia="zh-CN"/>
        </w:rPr>
        <w:t>aslaugų</w:t>
      </w:r>
      <w:r w:rsidR="00F32FDC" w:rsidRPr="00F32FDC">
        <w:rPr>
          <w:rFonts w:eastAsia="SimSun" w:cs="Times New Roman"/>
          <w:spacing w:val="0"/>
          <w:szCs w:val="24"/>
          <w:lang w:eastAsia="zh-CN"/>
        </w:rPr>
        <w:t xml:space="preserve"> </w:t>
      </w:r>
      <w:r w:rsidR="00B713AF" w:rsidRPr="00EF5428">
        <w:rPr>
          <w:rFonts w:eastAsia="SimSun" w:cs="Times New Roman"/>
          <w:spacing w:val="0"/>
          <w:szCs w:val="24"/>
          <w:lang w:eastAsia="zh-CN"/>
        </w:rPr>
        <w:t>akto ir PVM sąskaitos-faktūros gavimo dienos</w:t>
      </w:r>
      <w:r w:rsidR="00737D06" w:rsidRPr="00EF5428">
        <w:rPr>
          <w:rFonts w:eastAsia="SimSun" w:cs="Times New Roman"/>
          <w:spacing w:val="0"/>
          <w:szCs w:val="24"/>
          <w:lang w:eastAsia="zh-CN"/>
        </w:rPr>
        <w:t>.</w:t>
      </w:r>
    </w:p>
    <w:p w14:paraId="20883CE0" w14:textId="4BE7FA4C" w:rsidR="009861FF" w:rsidRDefault="009861FF" w:rsidP="00EF5428">
      <w:pPr>
        <w:pStyle w:val="Sraopastraipa"/>
        <w:numPr>
          <w:ilvl w:val="1"/>
          <w:numId w:val="19"/>
        </w:numPr>
        <w:tabs>
          <w:tab w:val="left" w:pos="1134"/>
        </w:tabs>
        <w:ind w:left="0" w:firstLine="567"/>
        <w:rPr>
          <w:rFonts w:eastAsia="SimSun" w:cs="Times New Roman"/>
          <w:spacing w:val="0"/>
          <w:szCs w:val="24"/>
          <w:lang w:eastAsia="zh-CN"/>
        </w:rPr>
      </w:pPr>
      <w:r>
        <w:rPr>
          <w:rFonts w:eastAsia="SimSun" w:cs="Times New Roman"/>
          <w:spacing w:val="0"/>
          <w:szCs w:val="24"/>
          <w:lang w:eastAsia="zh-CN"/>
        </w:rPr>
        <w:t xml:space="preserve">Suteiktų paslaugų aktas sudaromas po kiekvieno rangos darbų tarpinio ar galutinio priėmimo perdavimo akto sudarymo. Kiekvieno suteiktų paslaugų akto </w:t>
      </w:r>
      <w:r w:rsidRPr="009861FF">
        <w:rPr>
          <w:rFonts w:eastAsia="SimSun" w:cs="Times New Roman"/>
          <w:spacing w:val="0"/>
          <w:szCs w:val="24"/>
          <w:lang w:eastAsia="zh-CN"/>
        </w:rPr>
        <w:t xml:space="preserve">ir PVM sąskaitos-faktūros </w:t>
      </w:r>
      <w:r>
        <w:rPr>
          <w:rFonts w:eastAsia="SimSun" w:cs="Times New Roman"/>
          <w:spacing w:val="0"/>
          <w:szCs w:val="24"/>
          <w:lang w:eastAsia="zh-CN"/>
        </w:rPr>
        <w:t xml:space="preserve">suma proporcinga tarpiniu ar galutiniu </w:t>
      </w:r>
      <w:r w:rsidRPr="009861FF">
        <w:rPr>
          <w:rFonts w:eastAsia="SimSun" w:cs="Times New Roman"/>
          <w:spacing w:val="0"/>
          <w:szCs w:val="24"/>
          <w:lang w:eastAsia="zh-CN"/>
        </w:rPr>
        <w:t xml:space="preserve">priėmimo perdavimo </w:t>
      </w:r>
      <w:r>
        <w:rPr>
          <w:rFonts w:eastAsia="SimSun" w:cs="Times New Roman"/>
          <w:spacing w:val="0"/>
          <w:szCs w:val="24"/>
          <w:lang w:eastAsia="zh-CN"/>
        </w:rPr>
        <w:t>priimtų rangos darbų sumai.</w:t>
      </w:r>
    </w:p>
    <w:p w14:paraId="4CC36C48" w14:textId="1EBEF195" w:rsidR="00D97FE1" w:rsidRPr="00EF5428" w:rsidRDefault="00D97FE1" w:rsidP="00EF5428">
      <w:pPr>
        <w:pStyle w:val="Sraopastraipa"/>
        <w:numPr>
          <w:ilvl w:val="1"/>
          <w:numId w:val="19"/>
        </w:numPr>
        <w:tabs>
          <w:tab w:val="left" w:pos="1134"/>
        </w:tabs>
        <w:ind w:left="0" w:firstLine="567"/>
        <w:rPr>
          <w:rFonts w:eastAsia="SimSun" w:cs="Times New Roman"/>
          <w:spacing w:val="0"/>
          <w:szCs w:val="24"/>
          <w:lang w:eastAsia="zh-CN"/>
        </w:rPr>
      </w:pPr>
      <w:r w:rsidRPr="00D97FE1">
        <w:rPr>
          <w:rFonts w:eastAsia="SimSun" w:cs="Times New Roman"/>
          <w:spacing w:val="0"/>
          <w:szCs w:val="24"/>
          <w:lang w:eastAsia="zh-CN"/>
        </w:rPr>
        <w:t>PVM sąskaitos-faktūros</w:t>
      </w:r>
      <w:r>
        <w:rPr>
          <w:rFonts w:eastAsia="SimSun" w:cs="Times New Roman"/>
          <w:spacing w:val="0"/>
          <w:szCs w:val="24"/>
          <w:lang w:eastAsia="zh-CN"/>
        </w:rPr>
        <w:t xml:space="preserve"> teikiamos informacinės sistemos SABIS priemonėmis.</w:t>
      </w:r>
    </w:p>
    <w:p w14:paraId="22614AA6" w14:textId="77777777" w:rsidR="00737D06" w:rsidRPr="00EF5428" w:rsidRDefault="00737D06" w:rsidP="00EF5428">
      <w:pPr>
        <w:tabs>
          <w:tab w:val="left" w:pos="1134"/>
        </w:tabs>
        <w:rPr>
          <w:rFonts w:eastAsia="SimSun" w:cs="Times New Roman"/>
          <w:spacing w:val="0"/>
          <w:szCs w:val="24"/>
          <w:lang w:eastAsia="zh-CN"/>
        </w:rPr>
      </w:pPr>
    </w:p>
    <w:p w14:paraId="0979812C" w14:textId="166CF8BF" w:rsidR="00737D06" w:rsidRPr="00EF5428" w:rsidRDefault="00737D06" w:rsidP="00EF5428">
      <w:pPr>
        <w:pStyle w:val="Sraopastraipa"/>
        <w:numPr>
          <w:ilvl w:val="0"/>
          <w:numId w:val="7"/>
        </w:numPr>
        <w:jc w:val="center"/>
        <w:rPr>
          <w:rFonts w:eastAsia="SimSun" w:cs="Times New Roman"/>
          <w:b/>
          <w:bCs/>
          <w:spacing w:val="0"/>
          <w:szCs w:val="24"/>
          <w:lang w:eastAsia="zh-CN"/>
        </w:rPr>
      </w:pPr>
      <w:r w:rsidRPr="00EF5428">
        <w:rPr>
          <w:rFonts w:eastAsia="SimSun" w:cs="Times New Roman"/>
          <w:b/>
          <w:bCs/>
          <w:spacing w:val="0"/>
          <w:szCs w:val="24"/>
          <w:lang w:eastAsia="zh-CN"/>
        </w:rPr>
        <w:t xml:space="preserve">SUTARTIES NUTRAUKIMO PAGRINDAI IR TVARKA. ŠALIŲ ATSAKOMYBĖ </w:t>
      </w:r>
    </w:p>
    <w:p w14:paraId="155D37AC" w14:textId="77777777" w:rsidR="00737D06" w:rsidRPr="00EF5428" w:rsidRDefault="00737D06" w:rsidP="00EF5428">
      <w:pPr>
        <w:jc w:val="left"/>
        <w:rPr>
          <w:rFonts w:eastAsia="SimSun" w:cs="Times New Roman"/>
          <w:b/>
          <w:bCs/>
          <w:i/>
          <w:spacing w:val="0"/>
          <w:szCs w:val="24"/>
          <w:lang w:eastAsia="zh-CN"/>
        </w:rPr>
      </w:pPr>
    </w:p>
    <w:p w14:paraId="342D8E49" w14:textId="244E47CA" w:rsidR="00737D06" w:rsidRPr="00EF5428" w:rsidRDefault="00737D06" w:rsidP="00EF5428">
      <w:pPr>
        <w:pStyle w:val="Sraopastraipa"/>
        <w:numPr>
          <w:ilvl w:val="1"/>
          <w:numId w:val="21"/>
        </w:numPr>
        <w:tabs>
          <w:tab w:val="left" w:pos="1134"/>
        </w:tabs>
        <w:ind w:left="0" w:firstLine="567"/>
        <w:rPr>
          <w:rFonts w:eastAsia="SimSun" w:cs="Times New Roman"/>
          <w:spacing w:val="0"/>
          <w:szCs w:val="24"/>
          <w:lang w:eastAsia="zh-CN"/>
        </w:rPr>
      </w:pPr>
      <w:r w:rsidRPr="00EF5428">
        <w:rPr>
          <w:rFonts w:eastAsia="SimSun" w:cs="Times New Roman"/>
          <w:bCs/>
          <w:spacing w:val="0"/>
          <w:szCs w:val="24"/>
          <w:lang w:eastAsia="zh-CN"/>
        </w:rPr>
        <w:t>Sutartis gali būti nutraukta abipusiu rašytiniu šalių susitarimu ir kitais Lietuvos Respublikos teisės aktuose nustatytais atvejais.</w:t>
      </w:r>
    </w:p>
    <w:p w14:paraId="27F498F1" w14:textId="25DEC04E" w:rsidR="00737D06" w:rsidRPr="00EF5428" w:rsidRDefault="00737D06" w:rsidP="00EF5428">
      <w:pPr>
        <w:pStyle w:val="Sraopastraipa"/>
        <w:numPr>
          <w:ilvl w:val="1"/>
          <w:numId w:val="21"/>
        </w:numPr>
        <w:tabs>
          <w:tab w:val="left" w:pos="1134"/>
        </w:tabs>
        <w:ind w:left="0" w:firstLine="567"/>
        <w:rPr>
          <w:rFonts w:eastAsia="SimSun" w:cs="Times New Roman"/>
          <w:spacing w:val="0"/>
          <w:szCs w:val="24"/>
          <w:lang w:eastAsia="zh-CN"/>
        </w:rPr>
      </w:pPr>
      <w:r w:rsidRPr="00EF5428">
        <w:rPr>
          <w:rFonts w:eastAsia="SimSun" w:cs="Times New Roman"/>
          <w:spacing w:val="0"/>
          <w:szCs w:val="24"/>
          <w:lang w:eastAsia="zh-CN"/>
        </w:rPr>
        <w:t xml:space="preserve">Jei Užsakovas vienašališkai nutraukia Sutartį šioje Sutartyje nustatytais pagrindais ir tvarka, Užsakovas privalo atsiskaityti už tinkamai </w:t>
      </w:r>
      <w:r w:rsidR="00857669">
        <w:rPr>
          <w:rFonts w:eastAsia="SimSun" w:cs="Times New Roman"/>
          <w:spacing w:val="0"/>
          <w:szCs w:val="24"/>
          <w:lang w:eastAsia="zh-CN"/>
        </w:rPr>
        <w:t>Prižiūrėtoj</w:t>
      </w:r>
      <w:r w:rsidRPr="00EF5428">
        <w:rPr>
          <w:rFonts w:eastAsia="SimSun" w:cs="Times New Roman"/>
          <w:spacing w:val="0"/>
          <w:szCs w:val="24"/>
          <w:lang w:eastAsia="zh-CN"/>
        </w:rPr>
        <w:t>o suteiktas paslaugas</w:t>
      </w:r>
      <w:r w:rsidR="006C1B1F" w:rsidRPr="00EF5428">
        <w:rPr>
          <w:rFonts w:eastAsia="SimSun" w:cs="Times New Roman"/>
          <w:spacing w:val="0"/>
          <w:szCs w:val="24"/>
          <w:lang w:eastAsia="zh-CN"/>
        </w:rPr>
        <w:t xml:space="preserve"> per 30 (trisdešimt) kalendorinių dienų nuo PVM sąskaitos-faktūros gavimo dienos</w:t>
      </w:r>
      <w:r w:rsidRPr="00EF5428">
        <w:rPr>
          <w:rFonts w:eastAsia="SimSun" w:cs="Times New Roman"/>
          <w:spacing w:val="0"/>
          <w:szCs w:val="24"/>
          <w:lang w:eastAsia="zh-CN"/>
        </w:rPr>
        <w:t xml:space="preserve">. </w:t>
      </w:r>
    </w:p>
    <w:p w14:paraId="6D9C2040" w14:textId="06E4C887" w:rsidR="00737D06" w:rsidRPr="00EF5428" w:rsidRDefault="00737D06" w:rsidP="00EF5428">
      <w:pPr>
        <w:pStyle w:val="Sraopastraipa"/>
        <w:numPr>
          <w:ilvl w:val="1"/>
          <w:numId w:val="21"/>
        </w:numPr>
        <w:tabs>
          <w:tab w:val="left" w:pos="1134"/>
        </w:tabs>
        <w:ind w:left="0" w:firstLine="567"/>
        <w:rPr>
          <w:rFonts w:eastAsia="SimSun" w:cs="Times New Roman"/>
          <w:spacing w:val="0"/>
          <w:szCs w:val="24"/>
          <w:lang w:eastAsia="zh-CN"/>
        </w:rPr>
      </w:pPr>
      <w:r w:rsidRPr="00EF5428">
        <w:rPr>
          <w:rFonts w:eastAsia="SimSun" w:cs="Times New Roman"/>
          <w:spacing w:val="0"/>
          <w:szCs w:val="24"/>
          <w:lang w:eastAsia="zh-CN"/>
        </w:rPr>
        <w:t>Užsakovas vėluojantis apmokėti už tinkamai suteiktas Paslaugas be pateisinamos priežasties, moka 0,02</w:t>
      </w:r>
      <w:r w:rsidR="00F22804" w:rsidRPr="00EF5428">
        <w:rPr>
          <w:rFonts w:eastAsia="SimSun" w:cs="Times New Roman"/>
          <w:spacing w:val="0"/>
          <w:szCs w:val="24"/>
          <w:lang w:eastAsia="zh-CN"/>
        </w:rPr>
        <w:t xml:space="preserve"> </w:t>
      </w:r>
      <w:r w:rsidRPr="00EF5428">
        <w:rPr>
          <w:rFonts w:eastAsia="SimSun" w:cs="Times New Roman"/>
          <w:spacing w:val="0"/>
          <w:szCs w:val="24"/>
          <w:lang w:eastAsia="zh-CN"/>
        </w:rPr>
        <w:t>(dvi šimtąsias) procento delspinigių už kiekvieną uždelstą sumokėti kalendorinę dieną nuo uždelstos sumokėti sumos.</w:t>
      </w:r>
    </w:p>
    <w:p w14:paraId="030884FD" w14:textId="5F7754E1" w:rsidR="00737D06" w:rsidRDefault="001235F7" w:rsidP="00EF5428">
      <w:pPr>
        <w:pStyle w:val="Sraopastraipa"/>
        <w:numPr>
          <w:ilvl w:val="1"/>
          <w:numId w:val="21"/>
        </w:numPr>
        <w:tabs>
          <w:tab w:val="left" w:pos="1134"/>
        </w:tabs>
        <w:ind w:left="0" w:firstLine="567"/>
        <w:rPr>
          <w:rFonts w:eastAsia="SimSun" w:cs="Times New Roman"/>
          <w:spacing w:val="0"/>
          <w:szCs w:val="24"/>
          <w:lang w:eastAsia="zh-CN"/>
        </w:rPr>
      </w:pPr>
      <w:r w:rsidRPr="00EF5428">
        <w:rPr>
          <w:rFonts w:eastAsia="SimSun" w:cs="Times New Roman"/>
          <w:spacing w:val="0"/>
          <w:szCs w:val="24"/>
          <w:lang w:eastAsia="zh-CN"/>
        </w:rPr>
        <w:t xml:space="preserve">Šalių patirtų nuostolių atlyginimo dydis </w:t>
      </w:r>
      <w:r w:rsidR="00C35DFC">
        <w:rPr>
          <w:rFonts w:eastAsia="SimSun" w:cs="Times New Roman"/>
          <w:spacing w:val="0"/>
          <w:szCs w:val="24"/>
          <w:lang w:eastAsia="zh-CN"/>
        </w:rPr>
        <w:t>neribojamas</w:t>
      </w:r>
      <w:r w:rsidR="00737D06" w:rsidRPr="00EF5428">
        <w:rPr>
          <w:rFonts w:eastAsia="SimSun" w:cs="Times New Roman"/>
          <w:spacing w:val="0"/>
          <w:szCs w:val="24"/>
          <w:lang w:eastAsia="zh-CN"/>
        </w:rPr>
        <w:t>.</w:t>
      </w:r>
    </w:p>
    <w:p w14:paraId="210600E2" w14:textId="032C3EFA" w:rsidR="00C35DFC" w:rsidRPr="00EF5428" w:rsidRDefault="00C35DFC" w:rsidP="00EF5428">
      <w:pPr>
        <w:pStyle w:val="Sraopastraipa"/>
        <w:numPr>
          <w:ilvl w:val="1"/>
          <w:numId w:val="21"/>
        </w:numPr>
        <w:tabs>
          <w:tab w:val="left" w:pos="1134"/>
        </w:tabs>
        <w:ind w:left="0" w:firstLine="567"/>
        <w:rPr>
          <w:rFonts w:eastAsia="SimSun" w:cs="Times New Roman"/>
          <w:spacing w:val="0"/>
          <w:szCs w:val="24"/>
          <w:lang w:eastAsia="zh-CN"/>
        </w:rPr>
      </w:pPr>
      <w:r>
        <w:rPr>
          <w:rFonts w:eastAsia="SimSun" w:cs="Times New Roman"/>
          <w:spacing w:val="0"/>
          <w:szCs w:val="24"/>
          <w:lang w:eastAsia="zh-CN"/>
        </w:rPr>
        <w:t xml:space="preserve">Sutarčiai </w:t>
      </w:r>
      <w:r w:rsidR="009861FF">
        <w:rPr>
          <w:rFonts w:eastAsia="SimSun" w:cs="Times New Roman"/>
          <w:spacing w:val="0"/>
          <w:szCs w:val="24"/>
          <w:lang w:eastAsia="zh-CN"/>
        </w:rPr>
        <w:t>ne</w:t>
      </w:r>
      <w:r>
        <w:rPr>
          <w:rFonts w:eastAsia="SimSun" w:cs="Times New Roman"/>
          <w:spacing w:val="0"/>
          <w:szCs w:val="24"/>
          <w:lang w:eastAsia="zh-CN"/>
        </w:rPr>
        <w:t>taikoma civilinė atsakomybė be kaltės.</w:t>
      </w:r>
    </w:p>
    <w:p w14:paraId="2538886E" w14:textId="77777777" w:rsidR="00737D06" w:rsidRPr="00EF5428" w:rsidRDefault="00737D06" w:rsidP="00EF5428">
      <w:pPr>
        <w:tabs>
          <w:tab w:val="left" w:pos="360"/>
        </w:tabs>
        <w:rPr>
          <w:rFonts w:eastAsia="Times New Roman" w:cs="Times New Roman"/>
          <w:bCs/>
          <w:spacing w:val="0"/>
          <w:szCs w:val="24"/>
          <w:lang w:eastAsia="lt-LT"/>
        </w:rPr>
      </w:pPr>
    </w:p>
    <w:p w14:paraId="04D69857" w14:textId="7E16E6D2" w:rsidR="00737D06" w:rsidRPr="00EF5428" w:rsidRDefault="00737D06" w:rsidP="00EF5428">
      <w:pPr>
        <w:pStyle w:val="Sraopastraipa"/>
        <w:numPr>
          <w:ilvl w:val="0"/>
          <w:numId w:val="7"/>
        </w:numPr>
        <w:jc w:val="center"/>
        <w:rPr>
          <w:rFonts w:eastAsia="Times New Roman" w:cs="Times New Roman"/>
          <w:b/>
          <w:bCs/>
          <w:spacing w:val="0"/>
          <w:szCs w:val="24"/>
          <w:lang w:eastAsia="lt-LT"/>
        </w:rPr>
      </w:pPr>
      <w:r w:rsidRPr="00EF5428">
        <w:rPr>
          <w:rFonts w:eastAsia="Times New Roman" w:cs="Times New Roman"/>
          <w:b/>
          <w:bCs/>
          <w:spacing w:val="0"/>
          <w:szCs w:val="24"/>
          <w:lang w:eastAsia="lt-LT"/>
        </w:rPr>
        <w:t>GINČŲ SPRENDIMAS</w:t>
      </w:r>
    </w:p>
    <w:p w14:paraId="379EF3CF" w14:textId="77777777" w:rsidR="00737D06" w:rsidRPr="00EF5428" w:rsidRDefault="00737D06" w:rsidP="00EF5428">
      <w:pPr>
        <w:tabs>
          <w:tab w:val="left" w:pos="360"/>
        </w:tabs>
        <w:ind w:left="360" w:hanging="360"/>
        <w:jc w:val="left"/>
        <w:rPr>
          <w:rFonts w:eastAsia="Times New Roman" w:cs="Times New Roman"/>
          <w:bCs/>
          <w:spacing w:val="0"/>
          <w:szCs w:val="24"/>
          <w:lang w:eastAsia="lt-LT"/>
        </w:rPr>
      </w:pPr>
    </w:p>
    <w:p w14:paraId="67FC1A7F" w14:textId="665F2D30" w:rsidR="00737D06" w:rsidRPr="00EF5428" w:rsidRDefault="00737D06" w:rsidP="00EF5428">
      <w:pPr>
        <w:pStyle w:val="Sraopastraipa"/>
        <w:numPr>
          <w:ilvl w:val="1"/>
          <w:numId w:val="23"/>
        </w:numPr>
        <w:tabs>
          <w:tab w:val="left" w:pos="1134"/>
        </w:tabs>
        <w:ind w:left="0" w:firstLine="567"/>
        <w:rPr>
          <w:rFonts w:eastAsia="Times New Roman" w:cs="Times New Roman"/>
          <w:spacing w:val="0"/>
          <w:szCs w:val="24"/>
          <w:lang w:eastAsia="lt-LT"/>
        </w:rPr>
      </w:pPr>
      <w:r w:rsidRPr="00EF5428">
        <w:rPr>
          <w:rFonts w:eastAsia="Times New Roman" w:cs="Times New Roman"/>
          <w:spacing w:val="0"/>
          <w:szCs w:val="24"/>
          <w:lang w:eastAsia="lt-LT"/>
        </w:rPr>
        <w:t>Kiekvieną ginčą, nesutarimą ar reikalavimą, kylantį iš šios Sutarties ar susijusį su šia Sutartimi, jos sudarymu, galiojimu, vykdymu, pažeidimu, nutraukimu, Šalys spręs derybomis.</w:t>
      </w:r>
    </w:p>
    <w:p w14:paraId="4D917338" w14:textId="545E5CA4" w:rsidR="00737D06" w:rsidRPr="00EF5428" w:rsidRDefault="00737D06" w:rsidP="00EF5428">
      <w:pPr>
        <w:pStyle w:val="Sraopastraipa"/>
        <w:numPr>
          <w:ilvl w:val="1"/>
          <w:numId w:val="23"/>
        </w:numPr>
        <w:tabs>
          <w:tab w:val="left" w:pos="1134"/>
        </w:tabs>
        <w:ind w:left="0" w:firstLine="567"/>
        <w:rPr>
          <w:rFonts w:eastAsia="Times New Roman" w:cs="Times New Roman"/>
          <w:spacing w:val="0"/>
          <w:szCs w:val="24"/>
          <w:lang w:eastAsia="lt-LT"/>
        </w:rPr>
      </w:pPr>
      <w:r w:rsidRPr="00EF5428">
        <w:rPr>
          <w:rFonts w:eastAsia="Times New Roman" w:cs="Times New Roman"/>
          <w:spacing w:val="0"/>
          <w:szCs w:val="24"/>
          <w:lang w:eastAsia="lt-LT"/>
        </w:rPr>
        <w:t xml:space="preserve">Ginčo, nesutarimo ar reikalavimo nepavykus išspręsti derybomis, ginčas bus sprendžiamas </w:t>
      </w:r>
      <w:r w:rsidR="009F74A5" w:rsidRPr="00EF5428">
        <w:rPr>
          <w:rFonts w:eastAsia="Times New Roman" w:cs="Times New Roman"/>
          <w:spacing w:val="0"/>
          <w:szCs w:val="24"/>
          <w:lang w:eastAsia="lt-LT"/>
        </w:rPr>
        <w:t>Lietuvos Respublikos teisės aktų nustatyta tvarka</w:t>
      </w:r>
      <w:r w:rsidRPr="00EF5428">
        <w:rPr>
          <w:rFonts w:eastAsia="Times New Roman" w:cs="Times New Roman"/>
          <w:spacing w:val="0"/>
          <w:szCs w:val="24"/>
          <w:lang w:eastAsia="lt-LT"/>
        </w:rPr>
        <w:t>.</w:t>
      </w:r>
    </w:p>
    <w:p w14:paraId="5FFE1990" w14:textId="77777777" w:rsidR="00737D06" w:rsidRPr="00EF5428" w:rsidRDefault="00737D06" w:rsidP="00EF5428">
      <w:pPr>
        <w:tabs>
          <w:tab w:val="left" w:pos="0"/>
          <w:tab w:val="left" w:pos="720"/>
          <w:tab w:val="left" w:pos="1134"/>
        </w:tabs>
        <w:ind w:firstLine="709"/>
        <w:rPr>
          <w:rFonts w:eastAsia="Times New Roman" w:cs="Times New Roman"/>
          <w:spacing w:val="0"/>
          <w:szCs w:val="24"/>
          <w:lang w:eastAsia="lt-LT"/>
        </w:rPr>
      </w:pPr>
    </w:p>
    <w:p w14:paraId="32278A92" w14:textId="23A2A6C7" w:rsidR="00737D06" w:rsidRPr="00EF5428" w:rsidRDefault="00737D06" w:rsidP="00EF5428">
      <w:pPr>
        <w:pStyle w:val="Sraopastraipa"/>
        <w:numPr>
          <w:ilvl w:val="0"/>
          <w:numId w:val="4"/>
        </w:numPr>
        <w:tabs>
          <w:tab w:val="left" w:pos="142"/>
        </w:tabs>
        <w:jc w:val="center"/>
        <w:rPr>
          <w:rFonts w:eastAsia="Times New Roman" w:cs="Times New Roman"/>
          <w:b/>
          <w:bCs/>
          <w:szCs w:val="24"/>
          <w:lang w:eastAsia="lt-LT"/>
        </w:rPr>
      </w:pPr>
      <w:r w:rsidRPr="00EF5428">
        <w:rPr>
          <w:rFonts w:eastAsia="Times New Roman" w:cs="Times New Roman"/>
          <w:b/>
          <w:bCs/>
          <w:szCs w:val="24"/>
          <w:lang w:eastAsia="lt-LT"/>
        </w:rPr>
        <w:lastRenderedPageBreak/>
        <w:t>PAKEITIMAI</w:t>
      </w:r>
    </w:p>
    <w:p w14:paraId="31FBD40A" w14:textId="77777777" w:rsidR="00737D06" w:rsidRPr="00EF5428" w:rsidRDefault="00737D06" w:rsidP="00EF5428">
      <w:pPr>
        <w:tabs>
          <w:tab w:val="left" w:pos="142"/>
        </w:tabs>
        <w:ind w:left="709" w:hanging="709"/>
        <w:jc w:val="center"/>
        <w:rPr>
          <w:rFonts w:eastAsia="Times New Roman" w:cs="Times New Roman"/>
          <w:b/>
          <w:bCs/>
          <w:spacing w:val="0"/>
          <w:szCs w:val="24"/>
          <w:lang w:eastAsia="lt-LT"/>
        </w:rPr>
      </w:pPr>
    </w:p>
    <w:p w14:paraId="6311476F" w14:textId="215F36D6" w:rsidR="00737D06" w:rsidRPr="00030FB0" w:rsidRDefault="00030FB0" w:rsidP="00402409">
      <w:pPr>
        <w:numPr>
          <w:ilvl w:val="1"/>
          <w:numId w:val="4"/>
        </w:numPr>
        <w:tabs>
          <w:tab w:val="left" w:pos="1134"/>
        </w:tabs>
        <w:ind w:left="0" w:firstLine="567"/>
        <w:contextualSpacing/>
        <w:rPr>
          <w:rFonts w:eastAsia="Times New Roman" w:cs="Times New Roman"/>
          <w:szCs w:val="24"/>
        </w:rPr>
      </w:pPr>
      <w:r w:rsidRPr="00030FB0">
        <w:rPr>
          <w:rFonts w:eastAsia="Times New Roman" w:cs="Times New Roman"/>
          <w:szCs w:val="24"/>
        </w:rPr>
        <w:t>Sutarties sąlygos Sutarties galiojimo laikotarpiu gali būti keičiamos Šalių susitarimu</w:t>
      </w:r>
      <w:r w:rsidR="007F243A">
        <w:rPr>
          <w:rFonts w:eastAsia="Times New Roman" w:cs="Times New Roman"/>
          <w:szCs w:val="24"/>
        </w:rPr>
        <w:t xml:space="preserve">, kai tenkinamos </w:t>
      </w:r>
      <w:r w:rsidR="001F6B2B" w:rsidRPr="001F6B2B">
        <w:rPr>
          <w:rFonts w:eastAsia="Times New Roman" w:cs="Times New Roman"/>
          <w:szCs w:val="24"/>
        </w:rPr>
        <w:t>Lietuvos Respublikos pirkimų, atliekamų vandentvarkos, energetikos, transporto ar pašto paslaugų srities perkančiųjų subjektų, įstatymo</w:t>
      </w:r>
      <w:r w:rsidR="007F243A">
        <w:rPr>
          <w:rFonts w:eastAsia="Times New Roman" w:cs="Times New Roman"/>
          <w:szCs w:val="24"/>
        </w:rPr>
        <w:t xml:space="preserve"> </w:t>
      </w:r>
      <w:r w:rsidR="001F6B2B">
        <w:rPr>
          <w:rFonts w:eastAsia="Times New Roman" w:cs="Times New Roman"/>
          <w:szCs w:val="24"/>
        </w:rPr>
        <w:t>97</w:t>
      </w:r>
      <w:r w:rsidR="007F243A">
        <w:rPr>
          <w:rFonts w:eastAsia="Times New Roman" w:cs="Times New Roman"/>
          <w:szCs w:val="24"/>
        </w:rPr>
        <w:t xml:space="preserve"> str. nustatytos sąlygos</w:t>
      </w:r>
      <w:r w:rsidRPr="00030FB0">
        <w:rPr>
          <w:rFonts w:eastAsia="Times New Roman" w:cs="Times New Roman"/>
          <w:szCs w:val="24"/>
        </w:rPr>
        <w:t>. Visi Sutarties pakeitimai atliekami Sutarties Šalims pasirašant susitarimą dėl Sutarties pakeitimo.</w:t>
      </w:r>
    </w:p>
    <w:p w14:paraId="0236D7FF" w14:textId="71F8F9AB" w:rsidR="00737D06" w:rsidRPr="00EF5428" w:rsidRDefault="00030FB0" w:rsidP="00EF5428">
      <w:pPr>
        <w:numPr>
          <w:ilvl w:val="1"/>
          <w:numId w:val="4"/>
        </w:numPr>
        <w:tabs>
          <w:tab w:val="left" w:pos="1134"/>
        </w:tabs>
        <w:ind w:left="0" w:firstLine="567"/>
        <w:contextualSpacing/>
        <w:rPr>
          <w:rFonts w:eastAsia="Times New Roman" w:cs="Times New Roman"/>
          <w:szCs w:val="24"/>
        </w:rPr>
      </w:pPr>
      <w:bookmarkStart w:id="4" w:name="_Hlk502687460"/>
      <w:r w:rsidRPr="00030FB0">
        <w:rPr>
          <w:rFonts w:eastAsia="Times New Roman" w:cs="Times New Roman"/>
          <w:szCs w:val="24"/>
        </w:rPr>
        <w:t xml:space="preserve">Sutarties vykdymo metu </w:t>
      </w:r>
      <w:bookmarkStart w:id="5" w:name="_Hlk502687156"/>
      <w:r w:rsidRPr="00030FB0">
        <w:rPr>
          <w:rFonts w:eastAsia="Times New Roman" w:cs="Times New Roman"/>
          <w:szCs w:val="24"/>
        </w:rPr>
        <w:t xml:space="preserve">bet kuri Šalis </w:t>
      </w:r>
      <w:bookmarkEnd w:id="5"/>
      <w:r w:rsidRPr="00030FB0">
        <w:rPr>
          <w:rFonts w:eastAsia="Times New Roman" w:cs="Times New Roman"/>
          <w:szCs w:val="24"/>
        </w:rPr>
        <w:t>dėl nenumatytų aplinkybių gali sustabdyti Paslaugų suteikimo terminus tam laikotarpiui, kurį tęsėsi nenumatytos aplinkybės. Nenumatytomis aplinkybėmis laikoma trečiųjų šalių neveikimas arba netinkamas veikimas ir kitos aplinkybės, įtakojančios Sutarties trukmę, kurių nebuvo galima numatyti ir kontroliuoti iki Sutarties sudarymo pradžios.</w:t>
      </w:r>
      <w:bookmarkEnd w:id="4"/>
    </w:p>
    <w:p w14:paraId="0A4F2A2A" w14:textId="77777777" w:rsidR="00737D06" w:rsidRPr="00EF5428" w:rsidRDefault="00737D06" w:rsidP="00EF5428">
      <w:pPr>
        <w:tabs>
          <w:tab w:val="left" w:pos="1080"/>
        </w:tabs>
        <w:ind w:left="567"/>
        <w:contextualSpacing/>
        <w:rPr>
          <w:rFonts w:eastAsia="Times New Roman" w:cs="Times New Roman"/>
          <w:b/>
          <w:szCs w:val="24"/>
        </w:rPr>
      </w:pPr>
    </w:p>
    <w:p w14:paraId="1A1137BF" w14:textId="655CA666" w:rsidR="00737D06" w:rsidRPr="00EF5428" w:rsidRDefault="00737D06" w:rsidP="00EF5428">
      <w:pPr>
        <w:numPr>
          <w:ilvl w:val="0"/>
          <w:numId w:val="5"/>
        </w:numPr>
        <w:tabs>
          <w:tab w:val="left" w:pos="1080"/>
        </w:tabs>
        <w:contextualSpacing/>
        <w:jc w:val="center"/>
        <w:rPr>
          <w:rFonts w:eastAsia="Times New Roman" w:cs="Times New Roman"/>
          <w:b/>
          <w:szCs w:val="24"/>
        </w:rPr>
      </w:pPr>
      <w:r w:rsidRPr="00EF5428">
        <w:rPr>
          <w:rFonts w:eastAsia="Times New Roman" w:cs="Times New Roman"/>
          <w:b/>
          <w:szCs w:val="24"/>
        </w:rPr>
        <w:t xml:space="preserve">NENUGALIMOS JĖGOS </w:t>
      </w:r>
      <w:r w:rsidR="008D3367" w:rsidRPr="00EF5428">
        <w:rPr>
          <w:rFonts w:eastAsia="Times New Roman" w:cs="Times New Roman"/>
          <w:b/>
          <w:szCs w:val="24"/>
        </w:rPr>
        <w:t>AP</w:t>
      </w:r>
      <w:r w:rsidR="008D3367">
        <w:rPr>
          <w:rFonts w:eastAsia="Times New Roman" w:cs="Times New Roman"/>
          <w:b/>
          <w:szCs w:val="24"/>
        </w:rPr>
        <w:t>L</w:t>
      </w:r>
      <w:r w:rsidR="008D3367" w:rsidRPr="00EF5428">
        <w:rPr>
          <w:rFonts w:eastAsia="Times New Roman" w:cs="Times New Roman"/>
          <w:b/>
          <w:szCs w:val="24"/>
        </w:rPr>
        <w:t>I</w:t>
      </w:r>
      <w:r w:rsidR="008D3367">
        <w:rPr>
          <w:rFonts w:eastAsia="Times New Roman" w:cs="Times New Roman"/>
          <w:b/>
          <w:szCs w:val="24"/>
        </w:rPr>
        <w:t>N</w:t>
      </w:r>
      <w:r w:rsidR="008D3367" w:rsidRPr="00EF5428">
        <w:rPr>
          <w:rFonts w:eastAsia="Times New Roman" w:cs="Times New Roman"/>
          <w:b/>
          <w:szCs w:val="24"/>
        </w:rPr>
        <w:t>KYBĖS</w:t>
      </w:r>
    </w:p>
    <w:p w14:paraId="21944D7D" w14:textId="77777777" w:rsidR="00737D06" w:rsidRPr="00EF5428" w:rsidRDefault="00737D06" w:rsidP="00EF5428">
      <w:pPr>
        <w:tabs>
          <w:tab w:val="left" w:pos="1080"/>
        </w:tabs>
        <w:ind w:left="360"/>
        <w:jc w:val="left"/>
        <w:rPr>
          <w:rFonts w:eastAsia="SimSun" w:cs="Times New Roman"/>
          <w:b/>
          <w:spacing w:val="0"/>
          <w:szCs w:val="24"/>
          <w:lang w:eastAsia="zh-CN"/>
        </w:rPr>
      </w:pPr>
    </w:p>
    <w:p w14:paraId="516D899A" w14:textId="77777777" w:rsidR="00737D06" w:rsidRPr="00EF5428" w:rsidRDefault="00737D06" w:rsidP="00EF5428">
      <w:pPr>
        <w:numPr>
          <w:ilvl w:val="1"/>
          <w:numId w:val="5"/>
        </w:numPr>
        <w:tabs>
          <w:tab w:val="left" w:pos="1134"/>
        </w:tabs>
        <w:ind w:left="0" w:firstLine="567"/>
        <w:contextualSpacing/>
        <w:rPr>
          <w:rFonts w:eastAsia="Times New Roman" w:cs="Times New Roman"/>
          <w:szCs w:val="24"/>
          <w:lang w:eastAsia="lt-LT"/>
        </w:rPr>
      </w:pPr>
      <w:r w:rsidRPr="00EF5428">
        <w:rPr>
          <w:rFonts w:eastAsia="Times New Roman" w:cs="Times New Roman"/>
          <w:szCs w:val="24"/>
          <w:lang w:eastAsia="lt-LT"/>
        </w:rPr>
        <w:t xml:space="preserve">Šalis gali būti visiškai ar iš dalies atleidžiama nuo atsakomybės dėl ypatingų ir neišvengiamų aplinkybių – nenugalimos jėgos </w:t>
      </w:r>
      <w:r w:rsidRPr="00EF5428">
        <w:rPr>
          <w:rFonts w:eastAsia="Times New Roman" w:cs="Times New Roman"/>
          <w:i/>
          <w:szCs w:val="24"/>
          <w:lang w:eastAsia="lt-LT"/>
        </w:rPr>
        <w:t>(force majeure)</w:t>
      </w:r>
      <w:r w:rsidRPr="00EF5428">
        <w:rPr>
          <w:rFonts w:eastAsia="Times New Roman" w:cs="Times New Roman"/>
          <w:szCs w:val="24"/>
          <w:lang w:eastAsia="lt-LT"/>
        </w:rPr>
        <w:t>, nustatytos ir jas patyrusios Šalies įrodytos pagal Lietuvos Respublikos civilinį kodeksą, jeigu Šalis nedelsiant pranešė kitai Šaliai apie kliūtį bei jos poveikį įsipareigojimų vykdymui.</w:t>
      </w:r>
    </w:p>
    <w:p w14:paraId="7244C6F0" w14:textId="77777777" w:rsidR="00737D06" w:rsidRPr="00EF5428" w:rsidRDefault="00737D06" w:rsidP="00EF5428">
      <w:pPr>
        <w:numPr>
          <w:ilvl w:val="1"/>
          <w:numId w:val="5"/>
        </w:numPr>
        <w:tabs>
          <w:tab w:val="left" w:pos="1134"/>
        </w:tabs>
        <w:ind w:left="0" w:firstLine="567"/>
        <w:contextualSpacing/>
        <w:rPr>
          <w:rFonts w:eastAsia="Times New Roman" w:cs="Times New Roman"/>
          <w:szCs w:val="24"/>
          <w:lang w:eastAsia="lt-LT"/>
        </w:rPr>
      </w:pPr>
      <w:r w:rsidRPr="00EF5428">
        <w:rPr>
          <w:rFonts w:eastAsia="Times New Roman" w:cs="Times New Roman"/>
          <w:szCs w:val="24"/>
          <w:lang w:eastAsia="lt-LT"/>
        </w:rPr>
        <w:t xml:space="preserve"> Nenugalima jėga </w:t>
      </w:r>
      <w:r w:rsidRPr="00EF5428">
        <w:rPr>
          <w:rFonts w:eastAsia="Times New Roman" w:cs="Times New Roman"/>
          <w:i/>
          <w:szCs w:val="24"/>
          <w:lang w:eastAsia="lt-LT"/>
        </w:rPr>
        <w:t>(force majeure)</w:t>
      </w:r>
      <w:r w:rsidRPr="00EF5428">
        <w:rPr>
          <w:rFonts w:eastAsia="Times New Roman" w:cs="Times New Roman"/>
          <w:szCs w:val="24"/>
          <w:lang w:eastAsia="lt-LT"/>
        </w:rPr>
        <w:t xml:space="preserve">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EF5428">
        <w:rPr>
          <w:rFonts w:eastAsia="Times New Roman" w:cs="Times New Roman"/>
          <w:i/>
          <w:szCs w:val="24"/>
          <w:lang w:eastAsia="lt-LT"/>
        </w:rPr>
        <w:t>(force majeure)</w:t>
      </w:r>
      <w:r w:rsidRPr="00EF5428">
        <w:rPr>
          <w:rFonts w:eastAsia="Times New Roman" w:cs="Times New Roman"/>
          <w:szCs w:val="24"/>
          <w:lang w:eastAsia="lt-LT"/>
        </w:rPr>
        <w:t xml:space="preserve"> taip pat nelaikoma tai, kad rinkoje nėra reikalingų prievolei vykdyti prekių arba Šalies kontrahentai pažeidžia savo prievoles.</w:t>
      </w:r>
    </w:p>
    <w:p w14:paraId="5390D7E7" w14:textId="49B2F988" w:rsidR="00737D06" w:rsidRPr="00EF5428" w:rsidRDefault="00737D06" w:rsidP="00EF5428">
      <w:pPr>
        <w:numPr>
          <w:ilvl w:val="1"/>
          <w:numId w:val="5"/>
        </w:numPr>
        <w:tabs>
          <w:tab w:val="left" w:pos="1134"/>
        </w:tabs>
        <w:ind w:left="0" w:firstLine="567"/>
        <w:contextualSpacing/>
        <w:rPr>
          <w:rFonts w:eastAsia="Times New Roman" w:cs="Times New Roman"/>
          <w:szCs w:val="24"/>
          <w:lang w:eastAsia="lt-LT"/>
        </w:rPr>
      </w:pPr>
      <w:r w:rsidRPr="00EF5428">
        <w:rPr>
          <w:rFonts w:eastAsia="Times New Roman" w:cs="Times New Roman"/>
          <w:szCs w:val="24"/>
          <w:lang w:eastAsia="lt-LT"/>
        </w:rPr>
        <w:t xml:space="preserve">Sutartis baigiasi, kai jos įvykdyti neįmanoma arba vykdymas turi būti atidėtas ilgiau nei </w:t>
      </w:r>
      <w:r w:rsidR="008D3367">
        <w:rPr>
          <w:rFonts w:eastAsia="Times New Roman" w:cs="Times New Roman"/>
          <w:szCs w:val="24"/>
          <w:lang w:eastAsia="lt-LT"/>
        </w:rPr>
        <w:t>9</w:t>
      </w:r>
      <w:r w:rsidR="008D3367" w:rsidRPr="00EF5428">
        <w:rPr>
          <w:rFonts w:eastAsia="Times New Roman" w:cs="Times New Roman"/>
          <w:szCs w:val="24"/>
          <w:lang w:eastAsia="lt-LT"/>
        </w:rPr>
        <w:t>0 (</w:t>
      </w:r>
      <w:r w:rsidR="008D3367">
        <w:rPr>
          <w:rFonts w:eastAsia="Times New Roman" w:cs="Times New Roman"/>
          <w:szCs w:val="24"/>
          <w:lang w:eastAsia="lt-LT"/>
        </w:rPr>
        <w:t>devynias</w:t>
      </w:r>
      <w:r w:rsidR="008D3367" w:rsidRPr="00EF5428">
        <w:rPr>
          <w:rFonts w:eastAsia="Times New Roman" w:cs="Times New Roman"/>
          <w:szCs w:val="24"/>
          <w:lang w:eastAsia="lt-LT"/>
        </w:rPr>
        <w:t>dešimt</w:t>
      </w:r>
      <w:r w:rsidRPr="00EF5428">
        <w:rPr>
          <w:rFonts w:eastAsia="Times New Roman" w:cs="Times New Roman"/>
          <w:szCs w:val="24"/>
          <w:lang w:eastAsia="lt-LT"/>
        </w:rPr>
        <w:t xml:space="preserve">) kalendorinių dienų dėl nenugalimos jėgos </w:t>
      </w:r>
      <w:r w:rsidRPr="00EF5428">
        <w:rPr>
          <w:rFonts w:eastAsia="Times New Roman" w:cs="Times New Roman"/>
          <w:i/>
          <w:szCs w:val="24"/>
          <w:lang w:eastAsia="lt-LT"/>
        </w:rPr>
        <w:t>(force majeure)</w:t>
      </w:r>
      <w:r w:rsidRPr="00EF5428">
        <w:rPr>
          <w:rFonts w:eastAsia="Times New Roman" w:cs="Times New Roman"/>
          <w:szCs w:val="24"/>
          <w:lang w:eastAsia="lt-LT"/>
        </w:rPr>
        <w:t>, už kurią Šalis neatsako.</w:t>
      </w:r>
    </w:p>
    <w:p w14:paraId="76B7965A" w14:textId="77777777" w:rsidR="00737D06" w:rsidRPr="00EF5428" w:rsidRDefault="00737D06" w:rsidP="00EF5428">
      <w:pPr>
        <w:tabs>
          <w:tab w:val="left" w:pos="360"/>
        </w:tabs>
        <w:ind w:left="360" w:hanging="360"/>
        <w:jc w:val="left"/>
        <w:rPr>
          <w:rFonts w:eastAsia="Times New Roman" w:cs="Times New Roman"/>
          <w:spacing w:val="0"/>
          <w:szCs w:val="24"/>
          <w:lang w:eastAsia="lt-LT"/>
        </w:rPr>
      </w:pPr>
    </w:p>
    <w:p w14:paraId="7C0FE7F0" w14:textId="3CE3D923" w:rsidR="00737D06" w:rsidRPr="00EF5428" w:rsidRDefault="00737D06" w:rsidP="00EF5428">
      <w:pPr>
        <w:pStyle w:val="Sraopastraipa"/>
        <w:numPr>
          <w:ilvl w:val="0"/>
          <w:numId w:val="5"/>
        </w:numPr>
        <w:tabs>
          <w:tab w:val="left" w:pos="142"/>
        </w:tabs>
        <w:jc w:val="center"/>
        <w:rPr>
          <w:rFonts w:eastAsia="Times New Roman" w:cs="Times New Roman"/>
          <w:b/>
          <w:bCs/>
          <w:spacing w:val="0"/>
          <w:szCs w:val="24"/>
          <w:lang w:eastAsia="lt-LT"/>
        </w:rPr>
      </w:pPr>
      <w:r w:rsidRPr="00EF5428">
        <w:rPr>
          <w:rFonts w:eastAsia="Times New Roman" w:cs="Times New Roman"/>
          <w:b/>
          <w:bCs/>
          <w:spacing w:val="0"/>
          <w:szCs w:val="24"/>
          <w:lang w:eastAsia="lt-LT"/>
        </w:rPr>
        <w:t>KITOS SUTARTIES SĄLYGOS</w:t>
      </w:r>
    </w:p>
    <w:p w14:paraId="0941DC19" w14:textId="77777777" w:rsidR="00737D06" w:rsidRPr="00EF5428" w:rsidRDefault="00737D06" w:rsidP="00EF5428">
      <w:pPr>
        <w:tabs>
          <w:tab w:val="left" w:pos="0"/>
        </w:tabs>
        <w:rPr>
          <w:rFonts w:eastAsia="Times New Roman" w:cs="Times New Roman"/>
          <w:spacing w:val="0"/>
          <w:szCs w:val="24"/>
          <w:lang w:eastAsia="lt-LT"/>
        </w:rPr>
      </w:pPr>
    </w:p>
    <w:p w14:paraId="3EA572F0" w14:textId="602EE113" w:rsidR="00737D06" w:rsidRPr="00EF5428" w:rsidRDefault="00737D06" w:rsidP="00EF5428">
      <w:pPr>
        <w:pStyle w:val="Sraopastraipa"/>
        <w:numPr>
          <w:ilvl w:val="1"/>
          <w:numId w:val="5"/>
        </w:numPr>
        <w:tabs>
          <w:tab w:val="left" w:pos="1134"/>
        </w:tabs>
        <w:ind w:left="0" w:firstLine="567"/>
        <w:rPr>
          <w:rFonts w:eastAsia="Times New Roman" w:cs="Times New Roman"/>
          <w:spacing w:val="0"/>
          <w:szCs w:val="24"/>
          <w:lang w:eastAsia="lt-LT"/>
        </w:rPr>
      </w:pPr>
      <w:r w:rsidRPr="00EF5428">
        <w:rPr>
          <w:rFonts w:eastAsia="SimSun" w:cs="Times New Roman"/>
          <w:spacing w:val="0"/>
          <w:szCs w:val="24"/>
          <w:lang w:eastAsia="zh-CN"/>
        </w:rPr>
        <w:t xml:space="preserve">Sutartis įsigalioja </w:t>
      </w:r>
      <w:r w:rsidRPr="00EF5428">
        <w:rPr>
          <w:rFonts w:eastAsia="Times New Roman" w:cs="Times New Roman"/>
          <w:iCs/>
          <w:spacing w:val="0"/>
          <w:szCs w:val="24"/>
          <w:lang w:eastAsia="zh-CN"/>
        </w:rPr>
        <w:t xml:space="preserve">tik po to, kai ją pasirašo abiejų Šalių įgalioti atstovai </w:t>
      </w:r>
      <w:r w:rsidRPr="00EF5428">
        <w:rPr>
          <w:rFonts w:eastAsia="SimSun" w:cs="Times New Roman"/>
          <w:spacing w:val="0"/>
          <w:szCs w:val="24"/>
          <w:lang w:eastAsia="zh-CN"/>
        </w:rPr>
        <w:t xml:space="preserve">ir galioja iki </w:t>
      </w:r>
      <w:r w:rsidR="008D3367">
        <w:rPr>
          <w:rFonts w:eastAsia="SimSun" w:cs="Times New Roman"/>
          <w:spacing w:val="0"/>
          <w:szCs w:val="24"/>
          <w:lang w:eastAsia="zh-CN"/>
        </w:rPr>
        <w:t xml:space="preserve">statinio statybos užbaigimo akto </w:t>
      </w:r>
      <w:r w:rsidR="008D3367" w:rsidRPr="00596221">
        <w:rPr>
          <w:rFonts w:eastAsia="SimSun" w:cs="Times New Roman"/>
          <w:spacing w:val="0"/>
          <w:szCs w:val="24"/>
          <w:lang w:eastAsia="zh-CN"/>
        </w:rPr>
        <w:t>(arba deklaracijos apie statybos užbaigimą)</w:t>
      </w:r>
      <w:r w:rsidR="008D3367">
        <w:rPr>
          <w:rFonts w:eastAsia="SimSun" w:cs="Times New Roman"/>
          <w:spacing w:val="0"/>
          <w:szCs w:val="24"/>
          <w:lang w:eastAsia="zh-CN"/>
        </w:rPr>
        <w:t xml:space="preserve"> patvirtinimo</w:t>
      </w:r>
      <w:r w:rsidR="008D3367" w:rsidRPr="00EF5428">
        <w:rPr>
          <w:rFonts w:eastAsia="SimSun" w:cs="Times New Roman"/>
          <w:spacing w:val="0"/>
          <w:szCs w:val="24"/>
          <w:lang w:eastAsia="zh-CN"/>
        </w:rPr>
        <w:t xml:space="preserve"> </w:t>
      </w:r>
      <w:r w:rsidR="008D3367">
        <w:rPr>
          <w:rFonts w:eastAsia="SimSun" w:cs="Times New Roman"/>
          <w:spacing w:val="0"/>
          <w:szCs w:val="24"/>
          <w:lang w:eastAsia="zh-CN"/>
        </w:rPr>
        <w:t>dienos</w:t>
      </w:r>
      <w:r w:rsidR="008D3367" w:rsidRPr="00EF5428">
        <w:rPr>
          <w:rFonts w:eastAsia="SimSun" w:cs="Times New Roman"/>
          <w:spacing w:val="0"/>
          <w:szCs w:val="24"/>
          <w:lang w:eastAsia="zh-CN"/>
        </w:rPr>
        <w:t xml:space="preserve"> </w:t>
      </w:r>
      <w:r w:rsidRPr="00EF5428">
        <w:rPr>
          <w:rFonts w:eastAsia="SimSun" w:cs="Times New Roman"/>
          <w:spacing w:val="0"/>
          <w:szCs w:val="24"/>
          <w:lang w:eastAsia="zh-CN"/>
        </w:rPr>
        <w:t>arba Sutarties nutraukimo šioje Sutartyje numatytais atvejais ir tvarka</w:t>
      </w:r>
      <w:r w:rsidRPr="00EF5428">
        <w:rPr>
          <w:rFonts w:eastAsia="Times New Roman" w:cs="Times New Roman"/>
          <w:spacing w:val="0"/>
          <w:szCs w:val="24"/>
          <w:lang w:eastAsia="lt-LT"/>
        </w:rPr>
        <w:t>.</w:t>
      </w:r>
    </w:p>
    <w:p w14:paraId="6C374271" w14:textId="2AC99B46" w:rsidR="00737D06" w:rsidRPr="00EF5428" w:rsidRDefault="00737D06" w:rsidP="00EF5428">
      <w:pPr>
        <w:pStyle w:val="Sraopastraipa"/>
        <w:numPr>
          <w:ilvl w:val="1"/>
          <w:numId w:val="5"/>
        </w:numPr>
        <w:tabs>
          <w:tab w:val="left" w:pos="1134"/>
        </w:tabs>
        <w:ind w:left="0" w:firstLine="567"/>
        <w:rPr>
          <w:rFonts w:eastAsia="Times New Roman" w:cs="Times New Roman"/>
          <w:spacing w:val="0"/>
          <w:szCs w:val="24"/>
          <w:lang w:eastAsia="lt-LT"/>
        </w:rPr>
      </w:pPr>
      <w:r w:rsidRPr="00EF5428">
        <w:rPr>
          <w:rFonts w:eastAsia="Times New Roman" w:cs="Times New Roman"/>
          <w:spacing w:val="0"/>
          <w:szCs w:val="24"/>
          <w:lang w:eastAsia="lt-LT"/>
        </w:rPr>
        <w:t>Šalys, vykdydamos Sutarties įsipareigojimus, vadovaujasi Lietuvos Respublikos įstatymais, kitais teisės aktais, šia Sutartimi, kurie yra neatskiriamos šios Sutarties dalys ir jų reikalavimai yra privalomi Sutarties Šalims.</w:t>
      </w:r>
    </w:p>
    <w:p w14:paraId="5AA9BEAE" w14:textId="3C77736D" w:rsidR="00737D06" w:rsidRPr="00EF5428" w:rsidRDefault="00737D06" w:rsidP="00EF5428">
      <w:pPr>
        <w:pStyle w:val="Sraopastraipa"/>
        <w:numPr>
          <w:ilvl w:val="1"/>
          <w:numId w:val="5"/>
        </w:numPr>
        <w:tabs>
          <w:tab w:val="left" w:pos="1134"/>
        </w:tabs>
        <w:ind w:left="0" w:firstLine="567"/>
        <w:rPr>
          <w:rFonts w:eastAsia="Times New Roman" w:cs="Times New Roman"/>
          <w:spacing w:val="0"/>
          <w:szCs w:val="24"/>
          <w:lang w:eastAsia="lt-LT"/>
        </w:rPr>
      </w:pPr>
      <w:r w:rsidRPr="00EF5428">
        <w:rPr>
          <w:rFonts w:eastAsia="Times New Roman" w:cs="Times New Roman"/>
          <w:spacing w:val="0"/>
          <w:szCs w:val="24"/>
          <w:lang w:eastAsia="lt-LT"/>
        </w:rPr>
        <w:t>Sutarties tekstas surašytas 2 (dviem) egzemplioriais, kurių kiekvienas pasirašytas Šalių atstovų ir turi vienodą juridinę galią.</w:t>
      </w:r>
    </w:p>
    <w:p w14:paraId="3D0503D6" w14:textId="7C334CEA" w:rsidR="00737D06" w:rsidRPr="00EF5428" w:rsidRDefault="00737D06" w:rsidP="00EF5428">
      <w:pPr>
        <w:pStyle w:val="Sraopastraipa"/>
        <w:numPr>
          <w:ilvl w:val="1"/>
          <w:numId w:val="5"/>
        </w:numPr>
        <w:tabs>
          <w:tab w:val="left" w:pos="1134"/>
        </w:tabs>
        <w:ind w:left="0" w:firstLine="567"/>
        <w:rPr>
          <w:rFonts w:eastAsia="SimSun" w:cs="Times New Roman"/>
          <w:spacing w:val="0"/>
          <w:szCs w:val="24"/>
          <w:lang w:eastAsia="zh-CN"/>
        </w:rPr>
      </w:pPr>
      <w:r w:rsidRPr="00EF5428">
        <w:rPr>
          <w:rFonts w:eastAsia="SimSun" w:cs="Times New Roman"/>
          <w:spacing w:val="0"/>
          <w:szCs w:val="24"/>
          <w:lang w:eastAsia="zh-CN"/>
        </w:rPr>
        <w:t>Sutarčiai, iš jos kylantiems Šalių santykiams bei jų aiškinimui taikoma Lietuvos Respublikos teisė.</w:t>
      </w:r>
    </w:p>
    <w:p w14:paraId="0470EE6E" w14:textId="7A9ED674" w:rsidR="00737D06" w:rsidRPr="00EF5428" w:rsidRDefault="00737D06" w:rsidP="00EF5428">
      <w:pPr>
        <w:pStyle w:val="Sraopastraipa"/>
        <w:numPr>
          <w:ilvl w:val="1"/>
          <w:numId w:val="5"/>
        </w:numPr>
        <w:tabs>
          <w:tab w:val="left" w:pos="1134"/>
          <w:tab w:val="left" w:pos="1418"/>
        </w:tabs>
        <w:ind w:left="0" w:firstLine="567"/>
        <w:rPr>
          <w:rFonts w:eastAsia="SimSun" w:cs="Times New Roman"/>
          <w:spacing w:val="0"/>
          <w:szCs w:val="24"/>
          <w:lang w:eastAsia="zh-CN"/>
        </w:rPr>
      </w:pPr>
      <w:r w:rsidRPr="00EF5428">
        <w:rPr>
          <w:rFonts w:eastAsia="SimSun" w:cs="Times New Roman"/>
          <w:spacing w:val="0"/>
          <w:szCs w:val="24"/>
          <w:lang w:eastAsia="zh-CN"/>
        </w:rPr>
        <w:t xml:space="preserve">Sutarties Šalims yra žinoma, kad ši Sutartis </w:t>
      </w:r>
      <w:r w:rsidR="008D3367">
        <w:rPr>
          <w:rFonts w:eastAsia="SimSun" w:cs="Times New Roman"/>
          <w:spacing w:val="0"/>
          <w:szCs w:val="24"/>
          <w:lang w:eastAsia="zh-CN"/>
        </w:rPr>
        <w:t>ne</w:t>
      </w:r>
      <w:r w:rsidR="008D3367" w:rsidRPr="00EF5428">
        <w:rPr>
          <w:rFonts w:eastAsia="SimSun" w:cs="Times New Roman"/>
          <w:spacing w:val="0"/>
          <w:szCs w:val="24"/>
          <w:lang w:eastAsia="zh-CN"/>
        </w:rPr>
        <w:t>vieša</w:t>
      </w:r>
      <w:r w:rsidRPr="00EF5428">
        <w:rPr>
          <w:rFonts w:eastAsia="SimSun" w:cs="Times New Roman"/>
          <w:spacing w:val="0"/>
          <w:szCs w:val="24"/>
          <w:lang w:eastAsia="zh-CN"/>
        </w:rPr>
        <w:t xml:space="preserve">. Konfidencialia informacija laikoma </w:t>
      </w:r>
      <w:r w:rsidR="00620442" w:rsidRPr="00EF5428">
        <w:rPr>
          <w:rFonts w:eastAsia="SimSun" w:cs="Times New Roman"/>
          <w:spacing w:val="0"/>
          <w:szCs w:val="24"/>
          <w:lang w:eastAsia="zh-CN"/>
        </w:rPr>
        <w:t xml:space="preserve">visa informacija, išskyrus tą, kuri privalomai skelbiama pagal </w:t>
      </w:r>
      <w:r w:rsidR="002963D5" w:rsidRPr="00EF5428">
        <w:rPr>
          <w:rFonts w:eastAsia="SimSun" w:cs="Times New Roman"/>
          <w:spacing w:val="0"/>
          <w:szCs w:val="24"/>
          <w:lang w:eastAsia="zh-CN"/>
        </w:rPr>
        <w:t>Lietuvos Respublikoje galiojančius teisės aktus</w:t>
      </w:r>
      <w:r w:rsidRPr="00EF5428">
        <w:rPr>
          <w:rFonts w:eastAsia="SimSun" w:cs="Times New Roman"/>
          <w:spacing w:val="0"/>
          <w:szCs w:val="24"/>
          <w:lang w:eastAsia="zh-CN"/>
        </w:rPr>
        <w:t>.</w:t>
      </w:r>
    </w:p>
    <w:p w14:paraId="7B77A296" w14:textId="5D66B426" w:rsidR="00737D06" w:rsidRPr="00EF5428" w:rsidRDefault="00737D06" w:rsidP="00EF5428">
      <w:pPr>
        <w:pStyle w:val="Sraopastraipa"/>
        <w:numPr>
          <w:ilvl w:val="1"/>
          <w:numId w:val="5"/>
        </w:numPr>
        <w:tabs>
          <w:tab w:val="left" w:pos="1134"/>
        </w:tabs>
        <w:ind w:left="0" w:firstLine="567"/>
        <w:rPr>
          <w:rFonts w:eastAsia="SimSun" w:cs="Times New Roman"/>
          <w:spacing w:val="0"/>
          <w:szCs w:val="24"/>
          <w:lang w:eastAsia="zh-CN"/>
        </w:rPr>
      </w:pPr>
      <w:r w:rsidRPr="00EF5428">
        <w:rPr>
          <w:rFonts w:eastAsia="SimSun" w:cs="Times New Roman"/>
          <w:spacing w:val="0"/>
          <w:szCs w:val="24"/>
          <w:lang w:eastAsia="zh-CN"/>
        </w:rPr>
        <w:t xml:space="preserve">Bet kokie pranešimai, informacija, dokumentacija ar korespondencija dėl Sutarties ar jos vykdymo turi būti įforminta raštu lietuvių kalba ir išsiųsta registruotu paštu per kurjerį, faksu ar elektroniniu paštu. </w:t>
      </w:r>
    </w:p>
    <w:p w14:paraId="37A55046" w14:textId="7D372A2E" w:rsidR="00737D06" w:rsidRDefault="00EB6A04" w:rsidP="00EF5428">
      <w:pPr>
        <w:pStyle w:val="Sraopastraipa"/>
        <w:numPr>
          <w:ilvl w:val="1"/>
          <w:numId w:val="5"/>
        </w:numPr>
        <w:tabs>
          <w:tab w:val="left" w:pos="1134"/>
          <w:tab w:val="left" w:pos="1418"/>
        </w:tabs>
        <w:ind w:left="0" w:firstLine="567"/>
        <w:rPr>
          <w:rFonts w:eastAsia="SimSun" w:cs="Times New Roman"/>
          <w:spacing w:val="0"/>
          <w:szCs w:val="24"/>
          <w:lang w:eastAsia="zh-CN"/>
        </w:rPr>
      </w:pPr>
      <w:r w:rsidRPr="00EF5428">
        <w:rPr>
          <w:rFonts w:eastAsia="SimSun" w:cs="Times New Roman"/>
          <w:spacing w:val="0"/>
          <w:szCs w:val="24"/>
          <w:lang w:eastAsia="zh-CN"/>
        </w:rPr>
        <w:t>P</w:t>
      </w:r>
      <w:r w:rsidR="00737D06" w:rsidRPr="00EF5428">
        <w:rPr>
          <w:rFonts w:eastAsia="SimSun" w:cs="Times New Roman"/>
          <w:spacing w:val="0"/>
          <w:szCs w:val="24"/>
          <w:lang w:eastAsia="zh-CN"/>
        </w:rPr>
        <w:t>asikeitus Šalies buveinės adresui, banko sąskaitos numeriui ar kitiems rekvizitams, Šalis privalo apie tai pranešti kitai Šaliai.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14B61BD8" w14:textId="7732EDC4" w:rsidR="00FE5AE0" w:rsidRPr="00EF24B0" w:rsidRDefault="00EF24B0" w:rsidP="00EF24B0">
      <w:pPr>
        <w:pStyle w:val="Sraopastraipa"/>
        <w:numPr>
          <w:ilvl w:val="1"/>
          <w:numId w:val="5"/>
        </w:numPr>
        <w:tabs>
          <w:tab w:val="left" w:pos="1134"/>
          <w:tab w:val="left" w:pos="1418"/>
        </w:tabs>
        <w:ind w:left="0" w:firstLine="567"/>
        <w:rPr>
          <w:rFonts w:eastAsia="SimSun" w:cs="Times New Roman"/>
          <w:spacing w:val="0"/>
          <w:szCs w:val="24"/>
          <w:lang w:eastAsia="zh-CN"/>
        </w:rPr>
      </w:pPr>
      <w:r w:rsidRPr="00405B29">
        <w:rPr>
          <w:rFonts w:eastAsia="SimSun" w:cs="Times New Roman"/>
          <w:spacing w:val="0"/>
          <w:szCs w:val="24"/>
          <w:lang w:eastAsia="zh-CN"/>
        </w:rPr>
        <w:lastRenderedPageBreak/>
        <w:t>Šalys, vykdydamos Sutartį, įsipareigoja laikytis aplinkosaugos reikalavimų, siekiant  sunaudoti mažiau gamtos išteklių (Lietuvos Respublikos aplinkos ministro 2011 m. birželio 28 d. įsakymu Nr. D1-508 patvirtinto Aplinkos apsaugos kriterijų taikymo, vykdant žaliuosius pirkimus, tvarkos aprašo 4.4.4.1. papunktis): Šalys susitaria bendrauti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p>
    <w:p w14:paraId="2B906F40" w14:textId="77777777" w:rsidR="00737D06" w:rsidRPr="00EF5428" w:rsidRDefault="00737D06" w:rsidP="00EF5428">
      <w:pPr>
        <w:tabs>
          <w:tab w:val="left" w:pos="360"/>
          <w:tab w:val="left" w:pos="720"/>
        </w:tabs>
        <w:rPr>
          <w:rFonts w:eastAsia="Times New Roman" w:cs="Times New Roman"/>
          <w:spacing w:val="0"/>
          <w:szCs w:val="24"/>
          <w:lang w:eastAsia="lt-LT"/>
        </w:rPr>
      </w:pPr>
    </w:p>
    <w:p w14:paraId="5F08AA50" w14:textId="7E551DD9" w:rsidR="00737D06" w:rsidRPr="00EF5428" w:rsidRDefault="00737D06" w:rsidP="00EF5428">
      <w:pPr>
        <w:pStyle w:val="Sraopastraipa"/>
        <w:numPr>
          <w:ilvl w:val="0"/>
          <w:numId w:val="5"/>
        </w:numPr>
        <w:tabs>
          <w:tab w:val="left" w:pos="360"/>
        </w:tabs>
        <w:jc w:val="center"/>
        <w:rPr>
          <w:rFonts w:eastAsia="Times New Roman" w:cs="Times New Roman"/>
          <w:b/>
          <w:bCs/>
          <w:spacing w:val="0"/>
          <w:szCs w:val="24"/>
          <w:lang w:eastAsia="lt-LT"/>
        </w:rPr>
      </w:pPr>
      <w:r w:rsidRPr="00EF5428">
        <w:rPr>
          <w:rFonts w:eastAsia="Times New Roman" w:cs="Times New Roman"/>
          <w:b/>
          <w:bCs/>
          <w:spacing w:val="0"/>
          <w:szCs w:val="24"/>
          <w:lang w:eastAsia="lt-LT"/>
        </w:rPr>
        <w:t>SUTARTIES ŠALIŲ ADRESAI IR REKVIZITAI</w:t>
      </w:r>
    </w:p>
    <w:p w14:paraId="6A7AA483" w14:textId="77777777" w:rsidR="00737D06" w:rsidRPr="00EF5428" w:rsidRDefault="00737D06" w:rsidP="00EF5428">
      <w:pPr>
        <w:tabs>
          <w:tab w:val="left" w:pos="360"/>
        </w:tabs>
        <w:jc w:val="left"/>
        <w:rPr>
          <w:rFonts w:eastAsia="Times New Roman" w:cs="Times New Roman"/>
          <w:b/>
          <w:bCs/>
          <w:spacing w:val="0"/>
          <w:szCs w:val="24"/>
          <w:lang w:eastAsia="lt-LT"/>
        </w:rPr>
      </w:pPr>
    </w:p>
    <w:p w14:paraId="7E06338A" w14:textId="6766FF06" w:rsidR="00737D06" w:rsidRPr="00EF5428" w:rsidRDefault="00737D06" w:rsidP="00EF5428">
      <w:pPr>
        <w:tabs>
          <w:tab w:val="left" w:pos="0"/>
        </w:tabs>
        <w:ind w:firstLine="567"/>
        <w:rPr>
          <w:rFonts w:eastAsia="SimSun" w:cs="Times New Roman"/>
          <w:spacing w:val="0"/>
          <w:szCs w:val="24"/>
          <w:lang w:eastAsia="zh-CN"/>
        </w:rPr>
      </w:pPr>
      <w:r w:rsidRPr="00EF5428">
        <w:rPr>
          <w:rFonts w:eastAsia="Times New Roman" w:cs="Times New Roman"/>
          <w:spacing w:val="0"/>
          <w:szCs w:val="24"/>
          <w:lang w:eastAsia="lt-LT"/>
        </w:rPr>
        <w:t>1</w:t>
      </w:r>
      <w:r w:rsidR="00EB6A04" w:rsidRPr="00EF5428">
        <w:rPr>
          <w:rFonts w:eastAsia="Times New Roman" w:cs="Times New Roman"/>
          <w:spacing w:val="0"/>
          <w:szCs w:val="24"/>
          <w:lang w:eastAsia="lt-LT"/>
        </w:rPr>
        <w:t>0</w:t>
      </w:r>
      <w:r w:rsidRPr="00EF5428">
        <w:rPr>
          <w:rFonts w:eastAsia="Times New Roman" w:cs="Times New Roman"/>
          <w:spacing w:val="0"/>
          <w:szCs w:val="24"/>
          <w:lang w:eastAsia="lt-LT"/>
        </w:rPr>
        <w:t xml:space="preserve">.1. Užsakovo: </w:t>
      </w:r>
      <w:r w:rsidR="009861FF" w:rsidRPr="009861FF">
        <w:rPr>
          <w:rFonts w:eastAsia="Times New Roman" w:cs="Times New Roman"/>
          <w:spacing w:val="0"/>
          <w:szCs w:val="24"/>
          <w:lang w:eastAsia="zh-CN"/>
        </w:rPr>
        <w:t>UAB „Kėdainių vandenys“, juridinio asmens kodas 161186428, kurios registruota buveinė yra Dotnuvos g. 5, LT-57177</w:t>
      </w:r>
      <w:r w:rsidR="008B3F99">
        <w:rPr>
          <w:rFonts w:eastAsia="Times New Roman" w:cs="Times New Roman"/>
          <w:spacing w:val="0"/>
          <w:szCs w:val="24"/>
          <w:lang w:eastAsia="zh-CN"/>
        </w:rPr>
        <w:t>,</w:t>
      </w:r>
      <w:r w:rsidR="009861FF" w:rsidRPr="009861FF">
        <w:rPr>
          <w:rFonts w:eastAsia="Times New Roman" w:cs="Times New Roman"/>
          <w:spacing w:val="0"/>
          <w:szCs w:val="24"/>
          <w:lang w:eastAsia="zh-CN"/>
        </w:rPr>
        <w:t xml:space="preserve"> Kėdainiai</w:t>
      </w:r>
    </w:p>
    <w:p w14:paraId="4EF4424C" w14:textId="458DAE5D" w:rsidR="00737D06" w:rsidRPr="00EF5428" w:rsidRDefault="00737D06" w:rsidP="00EF5428">
      <w:pPr>
        <w:tabs>
          <w:tab w:val="left" w:pos="360"/>
        </w:tabs>
        <w:ind w:firstLine="567"/>
        <w:rPr>
          <w:rFonts w:eastAsia="Times New Roman" w:cs="Times New Roman"/>
          <w:spacing w:val="0"/>
          <w:szCs w:val="24"/>
          <w:lang w:eastAsia="lt-LT"/>
        </w:rPr>
      </w:pPr>
      <w:r w:rsidRPr="00EF5428">
        <w:rPr>
          <w:rFonts w:eastAsia="Times New Roman" w:cs="Times New Roman"/>
          <w:spacing w:val="0"/>
          <w:szCs w:val="24"/>
          <w:lang w:eastAsia="lt-LT"/>
        </w:rPr>
        <w:t>1</w:t>
      </w:r>
      <w:r w:rsidR="00EB6A04" w:rsidRPr="00EF5428">
        <w:rPr>
          <w:rFonts w:eastAsia="Times New Roman" w:cs="Times New Roman"/>
          <w:spacing w:val="0"/>
          <w:szCs w:val="24"/>
          <w:lang w:eastAsia="lt-LT"/>
        </w:rPr>
        <w:t>0</w:t>
      </w:r>
      <w:r w:rsidRPr="00EF5428">
        <w:rPr>
          <w:rFonts w:eastAsia="Times New Roman" w:cs="Times New Roman"/>
          <w:spacing w:val="0"/>
          <w:szCs w:val="24"/>
          <w:lang w:eastAsia="lt-LT"/>
        </w:rPr>
        <w:t xml:space="preserve">.2. </w:t>
      </w:r>
      <w:r w:rsidR="00857669">
        <w:rPr>
          <w:rFonts w:eastAsia="Times New Roman" w:cs="Times New Roman"/>
          <w:spacing w:val="0"/>
          <w:szCs w:val="24"/>
          <w:lang w:eastAsia="lt-LT"/>
        </w:rPr>
        <w:t>Prižiūrėtoj</w:t>
      </w:r>
      <w:r w:rsidRPr="00EF5428">
        <w:rPr>
          <w:rFonts w:eastAsia="Times New Roman" w:cs="Times New Roman"/>
          <w:spacing w:val="0"/>
          <w:szCs w:val="24"/>
          <w:lang w:eastAsia="lt-LT"/>
        </w:rPr>
        <w:t xml:space="preserve">o: </w:t>
      </w:r>
      <w:r w:rsidR="008145A0">
        <w:rPr>
          <w:rFonts w:eastAsia="Times New Roman" w:cs="Times New Roman"/>
          <w:spacing w:val="0"/>
          <w:szCs w:val="24"/>
          <w:lang w:eastAsia="lt-LT"/>
        </w:rPr>
        <w:t xml:space="preserve">UAB „Statybų inžinerinės paslaugos“, juridinio asmens </w:t>
      </w:r>
      <w:r w:rsidR="008B3F99">
        <w:rPr>
          <w:rFonts w:eastAsia="Times New Roman" w:cs="Times New Roman"/>
          <w:spacing w:val="0"/>
          <w:szCs w:val="24"/>
          <w:lang w:eastAsia="lt-LT"/>
        </w:rPr>
        <w:t>kodas 111678149, kurios registruota buveinė yra Pamėnkalnio g. 5-3, LT-01116, Vilnius</w:t>
      </w:r>
      <w:r w:rsidR="00EA36F3" w:rsidRPr="00EF5428">
        <w:rPr>
          <w:rFonts w:eastAsia="Times New Roman" w:cs="Times New Roman"/>
          <w:spacing w:val="0"/>
          <w:szCs w:val="24"/>
          <w:lang w:eastAsia="lt-LT"/>
        </w:rPr>
        <w:t>.</w:t>
      </w:r>
    </w:p>
    <w:p w14:paraId="0BA03F8B" w14:textId="77777777" w:rsidR="00737D06" w:rsidRPr="00EF5428" w:rsidRDefault="00737D06" w:rsidP="00EF5428">
      <w:pPr>
        <w:ind w:firstLine="360"/>
        <w:rPr>
          <w:rFonts w:eastAsia="Times New Roman" w:cs="Times New Roman"/>
          <w:spacing w:val="0"/>
          <w:szCs w:val="24"/>
          <w:lang w:eastAsia="lt-LT"/>
        </w:rPr>
      </w:pPr>
    </w:p>
    <w:tbl>
      <w:tblPr>
        <w:tblW w:w="0" w:type="auto"/>
        <w:tblLook w:val="04A0" w:firstRow="1" w:lastRow="0" w:firstColumn="1" w:lastColumn="0" w:noHBand="0" w:noVBand="1"/>
      </w:tblPr>
      <w:tblGrid>
        <w:gridCol w:w="2923"/>
        <w:gridCol w:w="3684"/>
        <w:gridCol w:w="3031"/>
      </w:tblGrid>
      <w:tr w:rsidR="00737D06" w:rsidRPr="00EF5428" w14:paraId="60EDBEAB" w14:textId="77777777" w:rsidTr="00737D06">
        <w:tc>
          <w:tcPr>
            <w:tcW w:w="2979" w:type="dxa"/>
          </w:tcPr>
          <w:p w14:paraId="1DB27A7C" w14:textId="77777777" w:rsidR="00737D06" w:rsidRPr="00EF5428" w:rsidRDefault="00737D06" w:rsidP="00EF5428">
            <w:pPr>
              <w:rPr>
                <w:rFonts w:eastAsia="Times New Roman" w:cs="Times New Roman"/>
                <w:spacing w:val="0"/>
                <w:szCs w:val="24"/>
                <w:lang w:eastAsia="lt-LT"/>
              </w:rPr>
            </w:pPr>
            <w:r w:rsidRPr="00EF5428">
              <w:rPr>
                <w:rFonts w:eastAsia="Times New Roman" w:cs="Times New Roman"/>
                <w:b/>
                <w:spacing w:val="0"/>
                <w:szCs w:val="24"/>
                <w:lang w:eastAsia="lt-LT"/>
              </w:rPr>
              <w:t>Užsakovas</w:t>
            </w:r>
            <w:r w:rsidRPr="00EF5428">
              <w:rPr>
                <w:rFonts w:eastAsia="Times New Roman" w:cs="Times New Roman"/>
                <w:spacing w:val="0"/>
                <w:szCs w:val="24"/>
                <w:lang w:eastAsia="lt-LT"/>
              </w:rPr>
              <w:t>:</w:t>
            </w:r>
          </w:p>
          <w:p w14:paraId="077CEC99" w14:textId="53C2C58E" w:rsidR="00E84777" w:rsidRPr="00EF5428" w:rsidRDefault="00E84777" w:rsidP="00EF5428">
            <w:pPr>
              <w:rPr>
                <w:rFonts w:eastAsia="Times New Roman" w:cs="Times New Roman"/>
                <w:spacing w:val="0"/>
                <w:szCs w:val="24"/>
                <w:lang w:eastAsia="lt-LT"/>
              </w:rPr>
            </w:pPr>
          </w:p>
          <w:p w14:paraId="01F2AE3E" w14:textId="77777777" w:rsidR="008B3F99" w:rsidRDefault="008B3F99" w:rsidP="00EF5428">
            <w:pPr>
              <w:rPr>
                <w:rFonts w:eastAsia="Times New Roman" w:cs="Times New Roman"/>
                <w:spacing w:val="0"/>
                <w:szCs w:val="24"/>
                <w:lang w:eastAsia="lt-LT"/>
              </w:rPr>
            </w:pPr>
            <w:r>
              <w:rPr>
                <w:rFonts w:eastAsia="Times New Roman" w:cs="Times New Roman"/>
                <w:spacing w:val="0"/>
                <w:szCs w:val="24"/>
                <w:lang w:eastAsia="lt-LT"/>
              </w:rPr>
              <w:t>Direktorius</w:t>
            </w:r>
          </w:p>
          <w:p w14:paraId="379AFEBF" w14:textId="6D83C98B" w:rsidR="00737D06" w:rsidRDefault="008B3F99" w:rsidP="00EF5428">
            <w:pPr>
              <w:rPr>
                <w:rFonts w:eastAsia="Times New Roman" w:cs="Times New Roman"/>
                <w:spacing w:val="0"/>
                <w:szCs w:val="24"/>
                <w:lang w:eastAsia="lt-LT"/>
              </w:rPr>
            </w:pPr>
            <w:r>
              <w:rPr>
                <w:rFonts w:eastAsia="Times New Roman" w:cs="Times New Roman"/>
                <w:spacing w:val="0"/>
                <w:szCs w:val="24"/>
                <w:lang w:eastAsia="lt-LT"/>
              </w:rPr>
              <w:t xml:space="preserve">Rimgaudas </w:t>
            </w:r>
            <w:proofErr w:type="spellStart"/>
            <w:r>
              <w:rPr>
                <w:rFonts w:eastAsia="Times New Roman" w:cs="Times New Roman"/>
                <w:spacing w:val="0"/>
                <w:szCs w:val="24"/>
                <w:lang w:eastAsia="lt-LT"/>
              </w:rPr>
              <w:t>Praninskas</w:t>
            </w:r>
            <w:proofErr w:type="spellEnd"/>
            <w:r w:rsidR="00737D06" w:rsidRPr="00EF5428">
              <w:rPr>
                <w:rFonts w:eastAsia="Times New Roman" w:cs="Times New Roman"/>
                <w:spacing w:val="0"/>
                <w:szCs w:val="24"/>
                <w:lang w:eastAsia="lt-LT"/>
              </w:rPr>
              <w:t xml:space="preserve"> </w:t>
            </w:r>
          </w:p>
          <w:p w14:paraId="502BB46F" w14:textId="3D9A7C70" w:rsidR="00737D06" w:rsidRPr="008B3F99" w:rsidRDefault="00737D06" w:rsidP="00EF5428">
            <w:pPr>
              <w:rPr>
                <w:rFonts w:eastAsia="Times New Roman" w:cs="Times New Roman"/>
                <w:spacing w:val="0"/>
                <w:sz w:val="20"/>
                <w:szCs w:val="20"/>
                <w:lang w:eastAsia="lt-LT"/>
              </w:rPr>
            </w:pPr>
            <w:r w:rsidRPr="00EF5428">
              <w:rPr>
                <w:rFonts w:eastAsia="Times New Roman" w:cs="Times New Roman"/>
                <w:spacing w:val="0"/>
                <w:szCs w:val="24"/>
                <w:lang w:eastAsia="lt-LT"/>
              </w:rPr>
              <w:t xml:space="preserve">               </w:t>
            </w:r>
            <w:r w:rsidRPr="008B3F99">
              <w:rPr>
                <w:rFonts w:eastAsia="Times New Roman" w:cs="Times New Roman"/>
                <w:spacing w:val="0"/>
                <w:sz w:val="20"/>
                <w:szCs w:val="20"/>
                <w:lang w:eastAsia="lt-LT"/>
              </w:rPr>
              <w:t>A. V.</w:t>
            </w:r>
          </w:p>
        </w:tc>
        <w:tc>
          <w:tcPr>
            <w:tcW w:w="3807" w:type="dxa"/>
          </w:tcPr>
          <w:p w14:paraId="37B5F85E" w14:textId="77777777" w:rsidR="00737D06" w:rsidRPr="00EF5428" w:rsidRDefault="00737D06" w:rsidP="00EF5428">
            <w:pPr>
              <w:jc w:val="left"/>
              <w:rPr>
                <w:rFonts w:eastAsia="SimSun" w:cs="Times New Roman"/>
                <w:spacing w:val="0"/>
                <w:szCs w:val="24"/>
                <w:lang w:eastAsia="lt-LT"/>
              </w:rPr>
            </w:pPr>
          </w:p>
        </w:tc>
        <w:tc>
          <w:tcPr>
            <w:tcW w:w="3068" w:type="dxa"/>
          </w:tcPr>
          <w:p w14:paraId="5B05F328" w14:textId="3D00ECE3" w:rsidR="00737D06" w:rsidRPr="00EF5428" w:rsidRDefault="00857669" w:rsidP="00EF5428">
            <w:pPr>
              <w:ind w:firstLine="360"/>
              <w:rPr>
                <w:rFonts w:eastAsia="Times New Roman" w:cs="Times New Roman"/>
                <w:spacing w:val="0"/>
                <w:szCs w:val="24"/>
                <w:lang w:eastAsia="lt-LT"/>
              </w:rPr>
            </w:pPr>
            <w:r>
              <w:rPr>
                <w:rFonts w:eastAsia="Times New Roman" w:cs="Times New Roman"/>
                <w:b/>
                <w:spacing w:val="0"/>
                <w:szCs w:val="24"/>
                <w:lang w:eastAsia="lt-LT"/>
              </w:rPr>
              <w:t>Prižiūrėtoj</w:t>
            </w:r>
            <w:r w:rsidR="00737D06" w:rsidRPr="00EF5428">
              <w:rPr>
                <w:rFonts w:eastAsia="Times New Roman" w:cs="Times New Roman"/>
                <w:b/>
                <w:spacing w:val="0"/>
                <w:szCs w:val="24"/>
                <w:lang w:eastAsia="lt-LT"/>
              </w:rPr>
              <w:t>as</w:t>
            </w:r>
            <w:r w:rsidR="00737D06" w:rsidRPr="00EF5428">
              <w:rPr>
                <w:rFonts w:eastAsia="Times New Roman" w:cs="Times New Roman"/>
                <w:spacing w:val="0"/>
                <w:szCs w:val="24"/>
                <w:lang w:eastAsia="lt-LT"/>
              </w:rPr>
              <w:t xml:space="preserve">:         </w:t>
            </w:r>
          </w:p>
          <w:p w14:paraId="0E4E2A8A" w14:textId="77777777" w:rsidR="00737D06" w:rsidRPr="00EF5428" w:rsidRDefault="00737D06" w:rsidP="00EF5428">
            <w:pPr>
              <w:ind w:firstLine="360"/>
              <w:rPr>
                <w:rFonts w:eastAsia="Times New Roman" w:cs="Times New Roman"/>
                <w:spacing w:val="0"/>
                <w:szCs w:val="24"/>
                <w:lang w:eastAsia="lt-LT"/>
              </w:rPr>
            </w:pPr>
          </w:p>
          <w:p w14:paraId="67C29DE9" w14:textId="3D3C3B64" w:rsidR="00737D06" w:rsidRDefault="008B3F99" w:rsidP="00EF5428">
            <w:pPr>
              <w:ind w:firstLine="360"/>
              <w:rPr>
                <w:rFonts w:eastAsia="Times New Roman" w:cs="Times New Roman"/>
                <w:spacing w:val="0"/>
                <w:szCs w:val="24"/>
                <w:lang w:eastAsia="lt-LT"/>
              </w:rPr>
            </w:pPr>
            <w:r>
              <w:rPr>
                <w:rFonts w:eastAsia="Times New Roman" w:cs="Times New Roman"/>
                <w:spacing w:val="0"/>
                <w:szCs w:val="24"/>
                <w:lang w:eastAsia="lt-LT"/>
              </w:rPr>
              <w:t>Direktorius</w:t>
            </w:r>
          </w:p>
          <w:p w14:paraId="271AF0CE" w14:textId="4B147A53" w:rsidR="008B3F99" w:rsidRPr="00EF5428" w:rsidRDefault="008B3F99" w:rsidP="00EF5428">
            <w:pPr>
              <w:ind w:firstLine="360"/>
              <w:rPr>
                <w:rFonts w:eastAsia="Times New Roman" w:cs="Times New Roman"/>
                <w:spacing w:val="0"/>
                <w:szCs w:val="24"/>
                <w:lang w:eastAsia="lt-LT"/>
              </w:rPr>
            </w:pPr>
            <w:r>
              <w:rPr>
                <w:rFonts w:eastAsia="Times New Roman" w:cs="Times New Roman"/>
                <w:spacing w:val="0"/>
                <w:szCs w:val="24"/>
                <w:lang w:eastAsia="lt-LT"/>
              </w:rPr>
              <w:t xml:space="preserve">Jonas </w:t>
            </w:r>
            <w:proofErr w:type="spellStart"/>
            <w:r>
              <w:rPr>
                <w:rFonts w:eastAsia="Times New Roman" w:cs="Times New Roman"/>
                <w:spacing w:val="0"/>
                <w:szCs w:val="24"/>
                <w:lang w:eastAsia="lt-LT"/>
              </w:rPr>
              <w:t>Cilcius</w:t>
            </w:r>
            <w:proofErr w:type="spellEnd"/>
          </w:p>
          <w:p w14:paraId="3030F32C" w14:textId="2F0E1585" w:rsidR="00737D06" w:rsidRPr="008B3F99" w:rsidRDefault="00737D06" w:rsidP="00EF5428">
            <w:pPr>
              <w:ind w:firstLine="360"/>
              <w:rPr>
                <w:rFonts w:eastAsia="Times New Roman" w:cs="Times New Roman"/>
                <w:spacing w:val="0"/>
                <w:sz w:val="20"/>
                <w:szCs w:val="20"/>
                <w:lang w:eastAsia="lt-LT"/>
              </w:rPr>
            </w:pPr>
            <w:r w:rsidRPr="00EF5428">
              <w:rPr>
                <w:rFonts w:eastAsia="Times New Roman" w:cs="Times New Roman"/>
                <w:spacing w:val="0"/>
                <w:szCs w:val="24"/>
                <w:lang w:eastAsia="lt-LT"/>
              </w:rPr>
              <w:t xml:space="preserve">      </w:t>
            </w:r>
            <w:r w:rsidRPr="008B3F99">
              <w:rPr>
                <w:rFonts w:eastAsia="Times New Roman" w:cs="Times New Roman"/>
                <w:spacing w:val="0"/>
                <w:sz w:val="20"/>
                <w:szCs w:val="20"/>
                <w:lang w:eastAsia="lt-LT"/>
              </w:rPr>
              <w:t xml:space="preserve">  A. V.</w:t>
            </w:r>
          </w:p>
        </w:tc>
      </w:tr>
    </w:tbl>
    <w:p w14:paraId="1BB87E3D" w14:textId="77777777" w:rsidR="00737D06" w:rsidRPr="00737D06" w:rsidRDefault="00737D06" w:rsidP="00560D71">
      <w:pPr>
        <w:spacing w:after="200" w:line="276" w:lineRule="auto"/>
        <w:jc w:val="left"/>
        <w:rPr>
          <w:rFonts w:ascii="Calibri" w:eastAsia="SimSun" w:hAnsi="Calibri" w:cs="Times New Roman"/>
          <w:spacing w:val="0"/>
          <w:sz w:val="22"/>
          <w:lang w:eastAsia="zh-CN"/>
        </w:rPr>
      </w:pPr>
    </w:p>
    <w:sectPr w:rsidR="00737D06" w:rsidRPr="00737D06" w:rsidSect="009853D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3274"/>
    <w:multiLevelType w:val="multilevel"/>
    <w:tmpl w:val="BD446D68"/>
    <w:lvl w:ilvl="0">
      <w:start w:val="2"/>
      <w:numFmt w:val="decimal"/>
      <w:lvlText w:val="%1."/>
      <w:lvlJc w:val="left"/>
      <w:pPr>
        <w:ind w:left="360" w:hanging="360"/>
      </w:pPr>
      <w:rPr>
        <w:rFonts w:hint="default"/>
        <w:u w:val="single"/>
      </w:rPr>
    </w:lvl>
    <w:lvl w:ilvl="1">
      <w:start w:val="1"/>
      <w:numFmt w:val="decimal"/>
      <w:lvlText w:val="%1.%2."/>
      <w:lvlJc w:val="left"/>
      <w:pPr>
        <w:ind w:left="1069" w:hanging="360"/>
      </w:pPr>
      <w:rPr>
        <w:rFonts w:hint="default"/>
        <w:u w:val="none"/>
      </w:rPr>
    </w:lvl>
    <w:lvl w:ilvl="2">
      <w:start w:val="1"/>
      <w:numFmt w:val="decimal"/>
      <w:lvlText w:val="%1.%2.%3."/>
      <w:lvlJc w:val="left"/>
      <w:pPr>
        <w:ind w:left="2138" w:hanging="720"/>
      </w:pPr>
      <w:rPr>
        <w:rFonts w:hint="default"/>
        <w:u w:val="none"/>
      </w:rPr>
    </w:lvl>
    <w:lvl w:ilvl="3">
      <w:start w:val="1"/>
      <w:numFmt w:val="decimal"/>
      <w:lvlText w:val="%1.%2.%3.%4."/>
      <w:lvlJc w:val="left"/>
      <w:pPr>
        <w:ind w:left="2847" w:hanging="720"/>
      </w:pPr>
      <w:rPr>
        <w:rFonts w:hint="default"/>
        <w:u w:val="single"/>
      </w:rPr>
    </w:lvl>
    <w:lvl w:ilvl="4">
      <w:start w:val="1"/>
      <w:numFmt w:val="decimal"/>
      <w:lvlText w:val="%1.%2.%3.%4.%5."/>
      <w:lvlJc w:val="left"/>
      <w:pPr>
        <w:ind w:left="3916" w:hanging="1080"/>
      </w:pPr>
      <w:rPr>
        <w:rFonts w:hint="default"/>
        <w:u w:val="single"/>
      </w:rPr>
    </w:lvl>
    <w:lvl w:ilvl="5">
      <w:start w:val="1"/>
      <w:numFmt w:val="decimal"/>
      <w:lvlText w:val="%1.%2.%3.%4.%5.%6."/>
      <w:lvlJc w:val="left"/>
      <w:pPr>
        <w:ind w:left="4625" w:hanging="1080"/>
      </w:pPr>
      <w:rPr>
        <w:rFonts w:hint="default"/>
        <w:u w:val="single"/>
      </w:rPr>
    </w:lvl>
    <w:lvl w:ilvl="6">
      <w:start w:val="1"/>
      <w:numFmt w:val="decimal"/>
      <w:lvlText w:val="%1.%2.%3.%4.%5.%6.%7."/>
      <w:lvlJc w:val="left"/>
      <w:pPr>
        <w:ind w:left="5694" w:hanging="1440"/>
      </w:pPr>
      <w:rPr>
        <w:rFonts w:hint="default"/>
        <w:u w:val="single"/>
      </w:rPr>
    </w:lvl>
    <w:lvl w:ilvl="7">
      <w:start w:val="1"/>
      <w:numFmt w:val="decimal"/>
      <w:lvlText w:val="%1.%2.%3.%4.%5.%6.%7.%8."/>
      <w:lvlJc w:val="left"/>
      <w:pPr>
        <w:ind w:left="6403" w:hanging="1440"/>
      </w:pPr>
      <w:rPr>
        <w:rFonts w:hint="default"/>
        <w:u w:val="single"/>
      </w:rPr>
    </w:lvl>
    <w:lvl w:ilvl="8">
      <w:start w:val="1"/>
      <w:numFmt w:val="decimal"/>
      <w:lvlText w:val="%1.%2.%3.%4.%5.%6.%7.%8.%9."/>
      <w:lvlJc w:val="left"/>
      <w:pPr>
        <w:ind w:left="7472" w:hanging="1800"/>
      </w:pPr>
      <w:rPr>
        <w:rFonts w:hint="default"/>
        <w:u w:val="single"/>
      </w:rPr>
    </w:lvl>
  </w:abstractNum>
  <w:abstractNum w:abstractNumId="1" w15:restartNumberingAfterBreak="0">
    <w:nsid w:val="0E7D011E"/>
    <w:multiLevelType w:val="multilevel"/>
    <w:tmpl w:val="FA0076C6"/>
    <w:lvl w:ilvl="0">
      <w:start w:val="3"/>
      <w:numFmt w:val="decimal"/>
      <w:lvlText w:val="%1."/>
      <w:lvlJc w:val="left"/>
      <w:pPr>
        <w:ind w:left="540" w:hanging="540"/>
      </w:pPr>
      <w:rPr>
        <w:rFonts w:hint="default"/>
      </w:rPr>
    </w:lvl>
    <w:lvl w:ilvl="1">
      <w:start w:val="1"/>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11632505"/>
    <w:multiLevelType w:val="multilevel"/>
    <w:tmpl w:val="FA0076C6"/>
    <w:lvl w:ilvl="0">
      <w:start w:val="3"/>
      <w:numFmt w:val="decimal"/>
      <w:lvlText w:val="%1."/>
      <w:lvlJc w:val="left"/>
      <w:pPr>
        <w:ind w:left="540" w:hanging="540"/>
      </w:pPr>
      <w:rPr>
        <w:rFonts w:hint="default"/>
      </w:rPr>
    </w:lvl>
    <w:lvl w:ilvl="1">
      <w:start w:val="1"/>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12DA5E51"/>
    <w:multiLevelType w:val="hybridMultilevel"/>
    <w:tmpl w:val="40C8B26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A9339E7"/>
    <w:multiLevelType w:val="multilevel"/>
    <w:tmpl w:val="47E23118"/>
    <w:lvl w:ilvl="0">
      <w:start w:val="1"/>
      <w:numFmt w:val="decimal"/>
      <w:pStyle w:val="Antra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CA058E5"/>
    <w:multiLevelType w:val="hybridMultilevel"/>
    <w:tmpl w:val="F466A230"/>
    <w:lvl w:ilvl="0" w:tplc="4358F4C2">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8660BAD"/>
    <w:multiLevelType w:val="multilevel"/>
    <w:tmpl w:val="7FE87ABC"/>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314E2B5E"/>
    <w:multiLevelType w:val="multilevel"/>
    <w:tmpl w:val="7FE87ABC"/>
    <w:lvl w:ilvl="0">
      <w:start w:val="7"/>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8" w15:restartNumberingAfterBreak="0">
    <w:nsid w:val="363C58D3"/>
    <w:multiLevelType w:val="multilevel"/>
    <w:tmpl w:val="4D6C7F66"/>
    <w:lvl w:ilvl="0">
      <w:start w:val="1"/>
      <w:numFmt w:val="decimal"/>
      <w:lvlText w:val="%1."/>
      <w:lvlJc w:val="left"/>
      <w:pPr>
        <w:ind w:left="540" w:hanging="540"/>
      </w:pPr>
      <w:rPr>
        <w:rFonts w:hint="default"/>
      </w:rPr>
    </w:lvl>
    <w:lvl w:ilvl="1">
      <w:start w:val="6"/>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39146E27"/>
    <w:multiLevelType w:val="hybridMultilevel"/>
    <w:tmpl w:val="281E7A6A"/>
    <w:lvl w:ilvl="0" w:tplc="0409000F">
      <w:start w:val="7"/>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159257A"/>
    <w:multiLevelType w:val="multilevel"/>
    <w:tmpl w:val="016CD36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41D24C17"/>
    <w:multiLevelType w:val="multilevel"/>
    <w:tmpl w:val="7FE87ABC"/>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44A95A5F"/>
    <w:multiLevelType w:val="hybridMultilevel"/>
    <w:tmpl w:val="016CD36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4B635C8"/>
    <w:multiLevelType w:val="multilevel"/>
    <w:tmpl w:val="EE6089D6"/>
    <w:lvl w:ilvl="0">
      <w:start w:val="1"/>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4657406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A5D04D9"/>
    <w:multiLevelType w:val="multilevel"/>
    <w:tmpl w:val="386E4708"/>
    <w:lvl w:ilvl="0">
      <w:start w:val="1"/>
      <w:numFmt w:val="decimal"/>
      <w:lvlText w:val="%1."/>
      <w:lvlJc w:val="left"/>
      <w:pPr>
        <w:ind w:left="540" w:hanging="540"/>
      </w:pPr>
      <w:rPr>
        <w:rFonts w:hint="default"/>
      </w:rPr>
    </w:lvl>
    <w:lvl w:ilvl="1">
      <w:start w:val="5"/>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571743AB"/>
    <w:multiLevelType w:val="multilevel"/>
    <w:tmpl w:val="7FE87ABC"/>
    <w:lvl w:ilvl="0">
      <w:start w:val="7"/>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7" w15:restartNumberingAfterBreak="0">
    <w:nsid w:val="5A721D13"/>
    <w:multiLevelType w:val="multilevel"/>
    <w:tmpl w:val="7FE87ABC"/>
    <w:lvl w:ilvl="0">
      <w:start w:val="7"/>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8" w15:restartNumberingAfterBreak="0">
    <w:nsid w:val="5A80259B"/>
    <w:multiLevelType w:val="multilevel"/>
    <w:tmpl w:val="8F9E0E7C"/>
    <w:lvl w:ilvl="0">
      <w:start w:val="7"/>
      <w:numFmt w:val="decimal"/>
      <w:lvlText w:val="%1."/>
      <w:lvlJc w:val="left"/>
      <w:pPr>
        <w:ind w:left="360" w:hanging="360"/>
      </w:pPr>
      <w:rPr>
        <w:rFonts w:eastAsia="MS Mincho" w:hint="default"/>
      </w:rPr>
    </w:lvl>
    <w:lvl w:ilvl="1">
      <w:start w:val="1"/>
      <w:numFmt w:val="decimal"/>
      <w:lvlText w:val="%1.%2."/>
      <w:lvlJc w:val="left"/>
      <w:pPr>
        <w:ind w:left="3054" w:hanging="360"/>
      </w:pPr>
      <w:rPr>
        <w:rFonts w:eastAsia="MS Mincho" w:hint="default"/>
        <w:b w:val="0"/>
      </w:rPr>
    </w:lvl>
    <w:lvl w:ilvl="2">
      <w:start w:val="1"/>
      <w:numFmt w:val="decimal"/>
      <w:lvlText w:val="%1.%2.%3."/>
      <w:lvlJc w:val="left"/>
      <w:pPr>
        <w:ind w:left="2880" w:hanging="720"/>
      </w:pPr>
      <w:rPr>
        <w:rFonts w:eastAsia="MS Mincho" w:hint="default"/>
      </w:rPr>
    </w:lvl>
    <w:lvl w:ilvl="3">
      <w:start w:val="1"/>
      <w:numFmt w:val="decimal"/>
      <w:lvlText w:val="%1.%2.%3.%4."/>
      <w:lvlJc w:val="left"/>
      <w:pPr>
        <w:ind w:left="3960" w:hanging="720"/>
      </w:pPr>
      <w:rPr>
        <w:rFonts w:eastAsia="MS Mincho" w:hint="default"/>
      </w:rPr>
    </w:lvl>
    <w:lvl w:ilvl="4">
      <w:start w:val="1"/>
      <w:numFmt w:val="decimal"/>
      <w:lvlText w:val="%1.%2.%3.%4.%5."/>
      <w:lvlJc w:val="left"/>
      <w:pPr>
        <w:ind w:left="5400" w:hanging="1080"/>
      </w:pPr>
      <w:rPr>
        <w:rFonts w:eastAsia="MS Mincho" w:hint="default"/>
      </w:rPr>
    </w:lvl>
    <w:lvl w:ilvl="5">
      <w:start w:val="1"/>
      <w:numFmt w:val="decimal"/>
      <w:lvlText w:val="%1.%2.%3.%4.%5.%6."/>
      <w:lvlJc w:val="left"/>
      <w:pPr>
        <w:ind w:left="6480" w:hanging="1080"/>
      </w:pPr>
      <w:rPr>
        <w:rFonts w:eastAsia="MS Mincho" w:hint="default"/>
      </w:rPr>
    </w:lvl>
    <w:lvl w:ilvl="6">
      <w:start w:val="1"/>
      <w:numFmt w:val="decimal"/>
      <w:lvlText w:val="%1.%2.%3.%4.%5.%6.%7."/>
      <w:lvlJc w:val="left"/>
      <w:pPr>
        <w:ind w:left="7920" w:hanging="1440"/>
      </w:pPr>
      <w:rPr>
        <w:rFonts w:eastAsia="MS Mincho" w:hint="default"/>
      </w:rPr>
    </w:lvl>
    <w:lvl w:ilvl="7">
      <w:start w:val="1"/>
      <w:numFmt w:val="decimal"/>
      <w:lvlText w:val="%1.%2.%3.%4.%5.%6.%7.%8."/>
      <w:lvlJc w:val="left"/>
      <w:pPr>
        <w:ind w:left="9000" w:hanging="1440"/>
      </w:pPr>
      <w:rPr>
        <w:rFonts w:eastAsia="MS Mincho" w:hint="default"/>
      </w:rPr>
    </w:lvl>
    <w:lvl w:ilvl="8">
      <w:start w:val="1"/>
      <w:numFmt w:val="decimal"/>
      <w:lvlText w:val="%1.%2.%3.%4.%5.%6.%7.%8.%9."/>
      <w:lvlJc w:val="left"/>
      <w:pPr>
        <w:ind w:left="10440" w:hanging="1800"/>
      </w:pPr>
      <w:rPr>
        <w:rFonts w:eastAsia="MS Mincho" w:hint="default"/>
      </w:rPr>
    </w:lvl>
  </w:abstractNum>
  <w:abstractNum w:abstractNumId="19" w15:restartNumberingAfterBreak="0">
    <w:nsid w:val="61D31F31"/>
    <w:multiLevelType w:val="multilevel"/>
    <w:tmpl w:val="7FE87ABC"/>
    <w:lvl w:ilvl="0">
      <w:start w:val="7"/>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0" w15:restartNumberingAfterBreak="0">
    <w:nsid w:val="68224036"/>
    <w:multiLevelType w:val="multilevel"/>
    <w:tmpl w:val="BD446D68"/>
    <w:lvl w:ilvl="0">
      <w:start w:val="2"/>
      <w:numFmt w:val="decimal"/>
      <w:lvlText w:val="%1."/>
      <w:lvlJc w:val="left"/>
      <w:pPr>
        <w:ind w:left="360" w:hanging="360"/>
      </w:pPr>
      <w:rPr>
        <w:rFonts w:hint="default"/>
        <w:u w:val="single"/>
      </w:rPr>
    </w:lvl>
    <w:lvl w:ilvl="1">
      <w:start w:val="1"/>
      <w:numFmt w:val="decimal"/>
      <w:lvlText w:val="%1.%2."/>
      <w:lvlJc w:val="left"/>
      <w:pPr>
        <w:ind w:left="1069" w:hanging="360"/>
      </w:pPr>
      <w:rPr>
        <w:rFonts w:hint="default"/>
        <w:u w:val="none"/>
      </w:rPr>
    </w:lvl>
    <w:lvl w:ilvl="2">
      <w:start w:val="1"/>
      <w:numFmt w:val="decimal"/>
      <w:lvlText w:val="%1.%2.%3."/>
      <w:lvlJc w:val="left"/>
      <w:pPr>
        <w:ind w:left="2138" w:hanging="720"/>
      </w:pPr>
      <w:rPr>
        <w:rFonts w:hint="default"/>
        <w:u w:val="none"/>
      </w:rPr>
    </w:lvl>
    <w:lvl w:ilvl="3">
      <w:start w:val="1"/>
      <w:numFmt w:val="decimal"/>
      <w:lvlText w:val="%1.%2.%3.%4."/>
      <w:lvlJc w:val="left"/>
      <w:pPr>
        <w:ind w:left="2847" w:hanging="720"/>
      </w:pPr>
      <w:rPr>
        <w:rFonts w:hint="default"/>
        <w:u w:val="single"/>
      </w:rPr>
    </w:lvl>
    <w:lvl w:ilvl="4">
      <w:start w:val="1"/>
      <w:numFmt w:val="decimal"/>
      <w:lvlText w:val="%1.%2.%3.%4.%5."/>
      <w:lvlJc w:val="left"/>
      <w:pPr>
        <w:ind w:left="3916" w:hanging="1080"/>
      </w:pPr>
      <w:rPr>
        <w:rFonts w:hint="default"/>
        <w:u w:val="single"/>
      </w:rPr>
    </w:lvl>
    <w:lvl w:ilvl="5">
      <w:start w:val="1"/>
      <w:numFmt w:val="decimal"/>
      <w:lvlText w:val="%1.%2.%3.%4.%5.%6."/>
      <w:lvlJc w:val="left"/>
      <w:pPr>
        <w:ind w:left="4625" w:hanging="1080"/>
      </w:pPr>
      <w:rPr>
        <w:rFonts w:hint="default"/>
        <w:u w:val="single"/>
      </w:rPr>
    </w:lvl>
    <w:lvl w:ilvl="6">
      <w:start w:val="1"/>
      <w:numFmt w:val="decimal"/>
      <w:lvlText w:val="%1.%2.%3.%4.%5.%6.%7."/>
      <w:lvlJc w:val="left"/>
      <w:pPr>
        <w:ind w:left="5694" w:hanging="1440"/>
      </w:pPr>
      <w:rPr>
        <w:rFonts w:hint="default"/>
        <w:u w:val="single"/>
      </w:rPr>
    </w:lvl>
    <w:lvl w:ilvl="7">
      <w:start w:val="1"/>
      <w:numFmt w:val="decimal"/>
      <w:lvlText w:val="%1.%2.%3.%4.%5.%6.%7.%8."/>
      <w:lvlJc w:val="left"/>
      <w:pPr>
        <w:ind w:left="6403" w:hanging="1440"/>
      </w:pPr>
      <w:rPr>
        <w:rFonts w:hint="default"/>
        <w:u w:val="single"/>
      </w:rPr>
    </w:lvl>
    <w:lvl w:ilvl="8">
      <w:start w:val="1"/>
      <w:numFmt w:val="decimal"/>
      <w:lvlText w:val="%1.%2.%3.%4.%5.%6.%7.%8.%9."/>
      <w:lvlJc w:val="left"/>
      <w:pPr>
        <w:ind w:left="7472" w:hanging="1800"/>
      </w:pPr>
      <w:rPr>
        <w:rFonts w:hint="default"/>
        <w:u w:val="single"/>
      </w:rPr>
    </w:lvl>
  </w:abstractNum>
  <w:abstractNum w:abstractNumId="21" w15:restartNumberingAfterBreak="0">
    <w:nsid w:val="6C542478"/>
    <w:multiLevelType w:val="multilevel"/>
    <w:tmpl w:val="7FE87ABC"/>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716E5048"/>
    <w:multiLevelType w:val="multilevel"/>
    <w:tmpl w:val="4D6C7F66"/>
    <w:lvl w:ilvl="0">
      <w:start w:val="1"/>
      <w:numFmt w:val="decimal"/>
      <w:lvlText w:val="%1."/>
      <w:lvlJc w:val="left"/>
      <w:pPr>
        <w:ind w:left="540" w:hanging="540"/>
      </w:pPr>
      <w:rPr>
        <w:rFonts w:hint="default"/>
      </w:rPr>
    </w:lvl>
    <w:lvl w:ilvl="1">
      <w:start w:val="6"/>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7C01167B"/>
    <w:multiLevelType w:val="multilevel"/>
    <w:tmpl w:val="790C3DA0"/>
    <w:lvl w:ilvl="0">
      <w:start w:val="1"/>
      <w:numFmt w:val="decimal"/>
      <w:lvlText w:val="1.%1."/>
      <w:lvlJc w:val="left"/>
      <w:pPr>
        <w:ind w:left="360" w:hanging="360"/>
      </w:pPr>
      <w:rPr>
        <w:rFonts w:cs="Times New Roman" w:hint="default"/>
        <w:b w:val="0"/>
      </w:r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4" w15:restartNumberingAfterBreak="0">
    <w:nsid w:val="7C936605"/>
    <w:multiLevelType w:val="multilevel"/>
    <w:tmpl w:val="7FE87ABC"/>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16cid:durableId="262808375">
    <w:abstractNumId w:val="5"/>
  </w:num>
  <w:num w:numId="2" w16cid:durableId="360788727">
    <w:abstractNumId w:val="4"/>
  </w:num>
  <w:num w:numId="3" w16cid:durableId="1540625679">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96833536">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6362644">
    <w:abstractNumId w:val="18"/>
  </w:num>
  <w:num w:numId="6" w16cid:durableId="1002005020">
    <w:abstractNumId w:val="3"/>
  </w:num>
  <w:num w:numId="7" w16cid:durableId="523515615">
    <w:abstractNumId w:val="12"/>
  </w:num>
  <w:num w:numId="8" w16cid:durableId="1862358297">
    <w:abstractNumId w:val="14"/>
  </w:num>
  <w:num w:numId="9" w16cid:durableId="543836970">
    <w:abstractNumId w:val="16"/>
  </w:num>
  <w:num w:numId="10" w16cid:durableId="1853489268">
    <w:abstractNumId w:val="23"/>
  </w:num>
  <w:num w:numId="11" w16cid:durableId="79643085">
    <w:abstractNumId w:val="11"/>
  </w:num>
  <w:num w:numId="12" w16cid:durableId="119956093">
    <w:abstractNumId w:val="22"/>
  </w:num>
  <w:num w:numId="13" w16cid:durableId="347365263">
    <w:abstractNumId w:val="8"/>
  </w:num>
  <w:num w:numId="14" w16cid:durableId="1349595907">
    <w:abstractNumId w:val="24"/>
  </w:num>
  <w:num w:numId="15" w16cid:durableId="2145734591">
    <w:abstractNumId w:val="0"/>
  </w:num>
  <w:num w:numId="16" w16cid:durableId="600456827">
    <w:abstractNumId w:val="20"/>
  </w:num>
  <w:num w:numId="17" w16cid:durableId="1583103275">
    <w:abstractNumId w:val="10"/>
  </w:num>
  <w:num w:numId="18" w16cid:durableId="1243027333">
    <w:abstractNumId w:val="7"/>
  </w:num>
  <w:num w:numId="19" w16cid:durableId="1233392193">
    <w:abstractNumId w:val="2"/>
  </w:num>
  <w:num w:numId="20" w16cid:durableId="1130128338">
    <w:abstractNumId w:val="1"/>
  </w:num>
  <w:num w:numId="21" w16cid:durableId="446193042">
    <w:abstractNumId w:val="6"/>
  </w:num>
  <w:num w:numId="22" w16cid:durableId="948123257">
    <w:abstractNumId w:val="17"/>
  </w:num>
  <w:num w:numId="23" w16cid:durableId="247010325">
    <w:abstractNumId w:val="21"/>
  </w:num>
  <w:num w:numId="24" w16cid:durableId="1145513978">
    <w:abstractNumId w:val="15"/>
  </w:num>
  <w:num w:numId="25" w16cid:durableId="106556447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01A"/>
    <w:rsid w:val="000301F7"/>
    <w:rsid w:val="00030FB0"/>
    <w:rsid w:val="00032E7D"/>
    <w:rsid w:val="00037D9F"/>
    <w:rsid w:val="00051A27"/>
    <w:rsid w:val="000550D4"/>
    <w:rsid w:val="00096708"/>
    <w:rsid w:val="00097F60"/>
    <w:rsid w:val="000A129B"/>
    <w:rsid w:val="000A4810"/>
    <w:rsid w:val="000B7240"/>
    <w:rsid w:val="000C78AB"/>
    <w:rsid w:val="000E377F"/>
    <w:rsid w:val="000F7087"/>
    <w:rsid w:val="000F711B"/>
    <w:rsid w:val="0010301A"/>
    <w:rsid w:val="001235F7"/>
    <w:rsid w:val="00124662"/>
    <w:rsid w:val="0013580C"/>
    <w:rsid w:val="0016713C"/>
    <w:rsid w:val="001917B0"/>
    <w:rsid w:val="001B246A"/>
    <w:rsid w:val="001B4F27"/>
    <w:rsid w:val="001B6DFA"/>
    <w:rsid w:val="001C07CD"/>
    <w:rsid w:val="001C3A51"/>
    <w:rsid w:val="001D4185"/>
    <w:rsid w:val="001D4715"/>
    <w:rsid w:val="001F5B34"/>
    <w:rsid w:val="001F6B2B"/>
    <w:rsid w:val="00213D30"/>
    <w:rsid w:val="0021562F"/>
    <w:rsid w:val="00231C8B"/>
    <w:rsid w:val="00233F98"/>
    <w:rsid w:val="00236F7E"/>
    <w:rsid w:val="002667E3"/>
    <w:rsid w:val="00290EE9"/>
    <w:rsid w:val="00291E1B"/>
    <w:rsid w:val="002963D5"/>
    <w:rsid w:val="002977B9"/>
    <w:rsid w:val="002A006D"/>
    <w:rsid w:val="002A1C72"/>
    <w:rsid w:val="002D0709"/>
    <w:rsid w:val="002D19A4"/>
    <w:rsid w:val="002E3349"/>
    <w:rsid w:val="00305721"/>
    <w:rsid w:val="00323205"/>
    <w:rsid w:val="00337C55"/>
    <w:rsid w:val="003404F6"/>
    <w:rsid w:val="00341F79"/>
    <w:rsid w:val="00344866"/>
    <w:rsid w:val="00353DF8"/>
    <w:rsid w:val="00355B46"/>
    <w:rsid w:val="0037660B"/>
    <w:rsid w:val="00382418"/>
    <w:rsid w:val="00390E6F"/>
    <w:rsid w:val="003A1CF0"/>
    <w:rsid w:val="003B455F"/>
    <w:rsid w:val="003C539C"/>
    <w:rsid w:val="003F0141"/>
    <w:rsid w:val="00415627"/>
    <w:rsid w:val="004503B9"/>
    <w:rsid w:val="004721B5"/>
    <w:rsid w:val="004872E7"/>
    <w:rsid w:val="004B01C4"/>
    <w:rsid w:val="004B3EC9"/>
    <w:rsid w:val="004D698D"/>
    <w:rsid w:val="004D6F14"/>
    <w:rsid w:val="004E503E"/>
    <w:rsid w:val="004F5F90"/>
    <w:rsid w:val="00501570"/>
    <w:rsid w:val="00504AA5"/>
    <w:rsid w:val="00516CA6"/>
    <w:rsid w:val="00547E57"/>
    <w:rsid w:val="0055249E"/>
    <w:rsid w:val="00560D71"/>
    <w:rsid w:val="00566182"/>
    <w:rsid w:val="00582C43"/>
    <w:rsid w:val="00590700"/>
    <w:rsid w:val="005A7148"/>
    <w:rsid w:val="005C15A4"/>
    <w:rsid w:val="005D3C98"/>
    <w:rsid w:val="00620442"/>
    <w:rsid w:val="006371F0"/>
    <w:rsid w:val="00691DC2"/>
    <w:rsid w:val="006A0A5A"/>
    <w:rsid w:val="006C1B1F"/>
    <w:rsid w:val="006C71E7"/>
    <w:rsid w:val="006E0006"/>
    <w:rsid w:val="006F2BF3"/>
    <w:rsid w:val="007046E0"/>
    <w:rsid w:val="00704BD9"/>
    <w:rsid w:val="007069B3"/>
    <w:rsid w:val="00712882"/>
    <w:rsid w:val="00713BFC"/>
    <w:rsid w:val="00717D74"/>
    <w:rsid w:val="007227C6"/>
    <w:rsid w:val="0072656F"/>
    <w:rsid w:val="007300AC"/>
    <w:rsid w:val="00731E50"/>
    <w:rsid w:val="0073205E"/>
    <w:rsid w:val="00733D33"/>
    <w:rsid w:val="00737D06"/>
    <w:rsid w:val="0074185B"/>
    <w:rsid w:val="00741D2B"/>
    <w:rsid w:val="00742D76"/>
    <w:rsid w:val="00745B80"/>
    <w:rsid w:val="00791E27"/>
    <w:rsid w:val="00791EA5"/>
    <w:rsid w:val="007A61C5"/>
    <w:rsid w:val="007C1D32"/>
    <w:rsid w:val="007C211E"/>
    <w:rsid w:val="007C5F75"/>
    <w:rsid w:val="007D0316"/>
    <w:rsid w:val="007F243A"/>
    <w:rsid w:val="007F4479"/>
    <w:rsid w:val="00804689"/>
    <w:rsid w:val="008145A0"/>
    <w:rsid w:val="008165B1"/>
    <w:rsid w:val="00821C57"/>
    <w:rsid w:val="00836730"/>
    <w:rsid w:val="00857669"/>
    <w:rsid w:val="008771A8"/>
    <w:rsid w:val="00883EA4"/>
    <w:rsid w:val="00887263"/>
    <w:rsid w:val="00893256"/>
    <w:rsid w:val="008B3F99"/>
    <w:rsid w:val="008B4D4B"/>
    <w:rsid w:val="008B5C9B"/>
    <w:rsid w:val="008D00AE"/>
    <w:rsid w:val="008D3367"/>
    <w:rsid w:val="008D43C6"/>
    <w:rsid w:val="008E704D"/>
    <w:rsid w:val="00933565"/>
    <w:rsid w:val="00973A66"/>
    <w:rsid w:val="009853D4"/>
    <w:rsid w:val="009861FF"/>
    <w:rsid w:val="00995682"/>
    <w:rsid w:val="009A0158"/>
    <w:rsid w:val="009D5D01"/>
    <w:rsid w:val="009E19A6"/>
    <w:rsid w:val="009F74A5"/>
    <w:rsid w:val="00A01918"/>
    <w:rsid w:val="00A249F9"/>
    <w:rsid w:val="00A474C4"/>
    <w:rsid w:val="00A80190"/>
    <w:rsid w:val="00A819EC"/>
    <w:rsid w:val="00AA48BA"/>
    <w:rsid w:val="00AB0410"/>
    <w:rsid w:val="00AB167D"/>
    <w:rsid w:val="00AB3FFD"/>
    <w:rsid w:val="00AB55AD"/>
    <w:rsid w:val="00AB7CB6"/>
    <w:rsid w:val="00AD6291"/>
    <w:rsid w:val="00AE133D"/>
    <w:rsid w:val="00B14907"/>
    <w:rsid w:val="00B20493"/>
    <w:rsid w:val="00B2431B"/>
    <w:rsid w:val="00B24558"/>
    <w:rsid w:val="00B36DAA"/>
    <w:rsid w:val="00B54A64"/>
    <w:rsid w:val="00B657B9"/>
    <w:rsid w:val="00B713AF"/>
    <w:rsid w:val="00B82DD1"/>
    <w:rsid w:val="00B96E52"/>
    <w:rsid w:val="00BC0A44"/>
    <w:rsid w:val="00BC54F1"/>
    <w:rsid w:val="00BD12B9"/>
    <w:rsid w:val="00C029FA"/>
    <w:rsid w:val="00C043CC"/>
    <w:rsid w:val="00C10F30"/>
    <w:rsid w:val="00C35DFC"/>
    <w:rsid w:val="00C52A02"/>
    <w:rsid w:val="00C568EE"/>
    <w:rsid w:val="00C808CD"/>
    <w:rsid w:val="00CB4242"/>
    <w:rsid w:val="00CB4B00"/>
    <w:rsid w:val="00CB5F6E"/>
    <w:rsid w:val="00CC36E0"/>
    <w:rsid w:val="00CC38E5"/>
    <w:rsid w:val="00CF7F20"/>
    <w:rsid w:val="00D14358"/>
    <w:rsid w:val="00D1444D"/>
    <w:rsid w:val="00D448D5"/>
    <w:rsid w:val="00D55693"/>
    <w:rsid w:val="00D7103F"/>
    <w:rsid w:val="00D91B6B"/>
    <w:rsid w:val="00D93525"/>
    <w:rsid w:val="00D97FE1"/>
    <w:rsid w:val="00DB209D"/>
    <w:rsid w:val="00DB327C"/>
    <w:rsid w:val="00DB39C6"/>
    <w:rsid w:val="00DF2CE7"/>
    <w:rsid w:val="00E179F5"/>
    <w:rsid w:val="00E24BA1"/>
    <w:rsid w:val="00E3766D"/>
    <w:rsid w:val="00E421DB"/>
    <w:rsid w:val="00E4463A"/>
    <w:rsid w:val="00E71BDD"/>
    <w:rsid w:val="00E726D8"/>
    <w:rsid w:val="00E83A9F"/>
    <w:rsid w:val="00E84777"/>
    <w:rsid w:val="00E84A60"/>
    <w:rsid w:val="00E97F4D"/>
    <w:rsid w:val="00EA36F3"/>
    <w:rsid w:val="00EB6A04"/>
    <w:rsid w:val="00EF24B0"/>
    <w:rsid w:val="00EF5428"/>
    <w:rsid w:val="00F22804"/>
    <w:rsid w:val="00F25D18"/>
    <w:rsid w:val="00F32FDC"/>
    <w:rsid w:val="00F37A30"/>
    <w:rsid w:val="00F52E31"/>
    <w:rsid w:val="00F5301D"/>
    <w:rsid w:val="00F57CD4"/>
    <w:rsid w:val="00F76ADB"/>
    <w:rsid w:val="00FD735B"/>
    <w:rsid w:val="00FE5AE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4CF12"/>
  <w15:chartTrackingRefBased/>
  <w15:docId w15:val="{E4711C5C-2718-4020-9F47-5AD06FA70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pacing w:val="2"/>
        <w:sz w:val="24"/>
        <w:szCs w:val="22"/>
        <w:lang w:val="lt-L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236F7E"/>
    <w:pPr>
      <w:keepNext/>
      <w:keepLines/>
      <w:numPr>
        <w:numId w:val="2"/>
      </w:numPr>
      <w:spacing w:before="120" w:after="120"/>
      <w:ind w:hanging="360"/>
      <w:jc w:val="center"/>
      <w:outlineLvl w:val="0"/>
    </w:pPr>
    <w:rPr>
      <w:rFonts w:eastAsiaTheme="majorEastAsia" w:cstheme="majorBidi"/>
      <w:b/>
      <w:caps/>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36F7E"/>
    <w:rPr>
      <w:rFonts w:eastAsiaTheme="majorEastAsia" w:cstheme="majorBidi"/>
      <w:b/>
      <w:caps/>
      <w:szCs w:val="32"/>
    </w:rPr>
  </w:style>
  <w:style w:type="paragraph" w:styleId="Sraopastraipa">
    <w:name w:val="List Paragraph"/>
    <w:basedOn w:val="prastasis"/>
    <w:uiPriority w:val="34"/>
    <w:qFormat/>
    <w:rsid w:val="001F5B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1555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1259</TotalTime>
  <Pages>5</Pages>
  <Words>10177</Words>
  <Characters>5801</Characters>
  <Application>Microsoft Office Word</Application>
  <DocSecurity>0</DocSecurity>
  <Lines>48</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vp</cp:lastModifiedBy>
  <cp:revision>8</cp:revision>
  <dcterms:created xsi:type="dcterms:W3CDTF">2017-12-07T07:06:00Z</dcterms:created>
  <dcterms:modified xsi:type="dcterms:W3CDTF">2025-08-07T14:51:00Z</dcterms:modified>
</cp:coreProperties>
</file>