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0EC9" w14:textId="7A08FF41" w:rsidR="00420DE8" w:rsidRPr="008B6AA3" w:rsidRDefault="00420DE8" w:rsidP="00420DE8">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sidR="00EA660A">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3EE0FDA0" w14:textId="77777777" w:rsidR="00420DE8" w:rsidRPr="008B6AA3" w:rsidRDefault="00420DE8" w:rsidP="00420DE8">
      <w:pPr>
        <w:rPr>
          <w:rFonts w:ascii="Times New Roman" w:hAnsi="Times New Roman" w:cs="Times New Roman"/>
          <w:sz w:val="24"/>
          <w:szCs w:val="24"/>
        </w:rPr>
      </w:pPr>
    </w:p>
    <w:p w14:paraId="586EBD56" w14:textId="77777777" w:rsidR="00420DE8" w:rsidRPr="008B6AA3" w:rsidRDefault="00420DE8" w:rsidP="00420DE8">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2B6280C2" w14:textId="77777777" w:rsidR="00420DE8" w:rsidRPr="008B6AA3" w:rsidRDefault="00420DE8" w:rsidP="00420DE8">
      <w:pPr>
        <w:rPr>
          <w:rFonts w:ascii="Times New Roman" w:hAnsi="Times New Roman" w:cs="Times New Roman"/>
          <w:sz w:val="24"/>
          <w:szCs w:val="24"/>
          <w:lang w:eastAsia="lt-LT"/>
        </w:rPr>
      </w:pPr>
    </w:p>
    <w:p w14:paraId="72C1F8B9" w14:textId="089AABD2" w:rsidR="009C06FF" w:rsidRPr="00EE72A7" w:rsidRDefault="00CE102D" w:rsidP="00021245">
      <w:pPr>
        <w:pStyle w:val="Sraopastraipa"/>
        <w:tabs>
          <w:tab w:val="left" w:leader="dot" w:pos="9360"/>
        </w:tabs>
        <w:ind w:left="0"/>
        <w:jc w:val="center"/>
        <w:rPr>
          <w:rFonts w:ascii="Times New Roman" w:hAnsi="Times New Roman" w:cs="Times New Roman"/>
          <w:b/>
          <w:color w:val="000000" w:themeColor="text1"/>
          <w:sz w:val="24"/>
          <w:szCs w:val="24"/>
        </w:rPr>
      </w:pPr>
      <w:r w:rsidRPr="00470DB9">
        <w:rPr>
          <w:rFonts w:ascii="Times New Roman" w:hAnsi="Times New Roman" w:cs="Times New Roman"/>
          <w:b/>
          <w:bCs/>
          <w:sz w:val="24"/>
          <w:szCs w:val="24"/>
        </w:rPr>
        <w:t xml:space="preserve">DĖL </w:t>
      </w:r>
      <w:r w:rsidR="00021245" w:rsidRPr="00E97613">
        <w:rPr>
          <w:rFonts w:ascii="Times New Roman" w:hAnsi="Times New Roman" w:cs="Times New Roman"/>
          <w:b/>
          <w:sz w:val="24"/>
          <w:szCs w:val="24"/>
        </w:rPr>
        <w:t>INSTITUCIJŲ, VYKDANČIŲ MOKYTOJŲ IR ŠVIETIMO PAGALBĄ TEIKIANČIŲ SPECIALISTŲ KVALIFIKACIJOS TOBULINIMĄ (KTI), IŠORINIO VERTINIMO EKSPERTŲ PASLAUG</w:t>
      </w:r>
      <w:r w:rsidR="00021245">
        <w:rPr>
          <w:rFonts w:ascii="Times New Roman" w:hAnsi="Times New Roman" w:cs="Times New Roman"/>
          <w:b/>
          <w:sz w:val="24"/>
          <w:szCs w:val="24"/>
        </w:rPr>
        <w:t>Ų</w:t>
      </w:r>
    </w:p>
    <w:p w14:paraId="7CF25742" w14:textId="6B590448" w:rsidR="00420DE8" w:rsidRPr="00470DB9" w:rsidRDefault="00420DE8" w:rsidP="00420DE8">
      <w:pPr>
        <w:pStyle w:val="Paantrat"/>
        <w:jc w:val="center"/>
        <w:rPr>
          <w:rFonts w:ascii="Times New Roman" w:hAnsi="Times New Roman" w:cs="Times New Roman"/>
          <w:b/>
          <w:bCs/>
          <w:i/>
          <w:iCs/>
          <w:caps/>
          <w:color w:val="auto"/>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20DE8" w:rsidRPr="008B6AA3" w14:paraId="44482A45" w14:textId="77777777" w:rsidTr="00BA3620">
        <w:tc>
          <w:tcPr>
            <w:tcW w:w="2835" w:type="dxa"/>
            <w:tcBorders>
              <w:bottom w:val="single" w:sz="4" w:space="0" w:color="auto"/>
            </w:tcBorders>
          </w:tcPr>
          <w:p w14:paraId="780A756F" w14:textId="7D0CA453" w:rsidR="00420DE8" w:rsidRPr="008B6AA3" w:rsidRDefault="00C2060C" w:rsidP="00BA3620">
            <w:pPr>
              <w:jc w:val="center"/>
              <w:rPr>
                <w:rFonts w:ascii="Times New Roman" w:hAnsi="Times New Roman" w:cs="Times New Roman"/>
                <w:i/>
                <w:iCs/>
                <w:sz w:val="24"/>
                <w:szCs w:val="24"/>
              </w:rPr>
            </w:pPr>
            <w:r>
              <w:rPr>
                <w:rFonts w:ascii="Times New Roman" w:hAnsi="Times New Roman" w:cs="Times New Roman"/>
                <w:i/>
                <w:iCs/>
                <w:sz w:val="24"/>
                <w:szCs w:val="24"/>
              </w:rPr>
              <w:t>2025-07-28</w:t>
            </w:r>
          </w:p>
        </w:tc>
      </w:tr>
      <w:tr w:rsidR="00420DE8" w:rsidRPr="008B6AA3" w14:paraId="1E3036E7" w14:textId="77777777" w:rsidTr="00BA3620">
        <w:trPr>
          <w:trHeight w:val="116"/>
        </w:trPr>
        <w:tc>
          <w:tcPr>
            <w:tcW w:w="2835" w:type="dxa"/>
            <w:tcBorders>
              <w:top w:val="single" w:sz="4" w:space="0" w:color="auto"/>
            </w:tcBorders>
          </w:tcPr>
          <w:p w14:paraId="1F8A7827"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420DE8" w:rsidRPr="008B6AA3" w14:paraId="19BCA854" w14:textId="77777777" w:rsidTr="00BA3620">
        <w:tc>
          <w:tcPr>
            <w:tcW w:w="2835" w:type="dxa"/>
            <w:tcBorders>
              <w:bottom w:val="single" w:sz="4" w:space="0" w:color="auto"/>
            </w:tcBorders>
          </w:tcPr>
          <w:p w14:paraId="3AB70161" w14:textId="3F991378" w:rsidR="00420DE8" w:rsidRPr="008B6AA3" w:rsidRDefault="00C2060C" w:rsidP="00BA3620">
            <w:pPr>
              <w:jc w:val="center"/>
              <w:rPr>
                <w:rFonts w:ascii="Times New Roman" w:hAnsi="Times New Roman" w:cs="Times New Roman"/>
                <w:i/>
                <w:iCs/>
                <w:sz w:val="24"/>
                <w:szCs w:val="24"/>
              </w:rPr>
            </w:pPr>
            <w:r>
              <w:rPr>
                <w:rFonts w:ascii="Times New Roman" w:hAnsi="Times New Roman" w:cs="Times New Roman"/>
                <w:i/>
                <w:iCs/>
                <w:sz w:val="24"/>
                <w:szCs w:val="24"/>
              </w:rPr>
              <w:t>Kretinga</w:t>
            </w:r>
          </w:p>
        </w:tc>
      </w:tr>
      <w:tr w:rsidR="00420DE8" w:rsidRPr="008B6AA3" w14:paraId="0A91013E" w14:textId="77777777" w:rsidTr="00BA3620">
        <w:tc>
          <w:tcPr>
            <w:tcW w:w="2835" w:type="dxa"/>
            <w:tcBorders>
              <w:top w:val="single" w:sz="4" w:space="0" w:color="auto"/>
            </w:tcBorders>
          </w:tcPr>
          <w:p w14:paraId="759259EE"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77E94BB6" w14:textId="77777777" w:rsidR="00420DE8" w:rsidRPr="008B6AA3" w:rsidRDefault="00420DE8" w:rsidP="00420DE8">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20DE8" w:rsidRPr="008B6AA3" w14:paraId="491F9E54" w14:textId="77777777" w:rsidTr="00BA3620">
        <w:trPr>
          <w:trHeight w:val="317"/>
        </w:trPr>
        <w:tc>
          <w:tcPr>
            <w:tcW w:w="5524" w:type="dxa"/>
            <w:tcBorders>
              <w:bottom w:val="single" w:sz="4" w:space="0" w:color="auto"/>
            </w:tcBorders>
            <w:vAlign w:val="center"/>
          </w:tcPr>
          <w:p w14:paraId="4C0A7B0E"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420DE8" w:rsidRPr="008B6AA3" w14:paraId="5DD5CE34" w14:textId="77777777" w:rsidTr="00BA3620">
        <w:tc>
          <w:tcPr>
            <w:tcW w:w="5524" w:type="dxa"/>
            <w:tcBorders>
              <w:top w:val="single" w:sz="4" w:space="0" w:color="auto"/>
            </w:tcBorders>
          </w:tcPr>
          <w:p w14:paraId="5D09D8FA" w14:textId="77777777" w:rsidR="00420DE8" w:rsidRPr="008B6AA3" w:rsidRDefault="00420DE8" w:rsidP="00BA3620">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6E54837E" w14:textId="77777777" w:rsidR="00420DE8" w:rsidRPr="008B6AA3" w:rsidRDefault="00420DE8" w:rsidP="00420DE8">
      <w:pPr>
        <w:rPr>
          <w:rFonts w:ascii="Times New Roman" w:hAnsi="Times New Roman" w:cs="Times New Roman"/>
          <w:sz w:val="24"/>
          <w:szCs w:val="24"/>
        </w:rPr>
      </w:pPr>
    </w:p>
    <w:p w14:paraId="3B457A7A"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73785DFA" w14:textId="77777777" w:rsidR="00420DE8" w:rsidRPr="008B6AA3" w:rsidRDefault="00420DE8" w:rsidP="00420DE8">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20DE8" w:rsidRPr="008B6AA3" w14:paraId="0BDB8C34" w14:textId="77777777" w:rsidTr="00BA3620">
        <w:tc>
          <w:tcPr>
            <w:tcW w:w="5485" w:type="dxa"/>
            <w:tcBorders>
              <w:top w:val="single" w:sz="4" w:space="0" w:color="auto"/>
              <w:left w:val="single" w:sz="4" w:space="0" w:color="auto"/>
              <w:bottom w:val="single" w:sz="4" w:space="0" w:color="auto"/>
              <w:right w:val="single" w:sz="4" w:space="0" w:color="auto"/>
            </w:tcBorders>
            <w:hideMark/>
          </w:tcPr>
          <w:p w14:paraId="6BBA40D8"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(jeigu pasiūlymą teikia fizinis asmuo – verslo ar individualios veiklos pažymėjimo nr.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163ECD33" w14:textId="1B29AD2D" w:rsidR="00167BB7" w:rsidRPr="008B6AA3" w:rsidRDefault="00C2060C" w:rsidP="00167BB7">
            <w:pPr>
              <w:autoSpaceDE w:val="0"/>
              <w:autoSpaceDN w:val="0"/>
              <w:adjustRightInd w:val="0"/>
              <w:rPr>
                <w:rFonts w:ascii="Times New Roman" w:hAnsi="Times New Roman" w:cs="Times New Roman"/>
                <w:sz w:val="24"/>
                <w:szCs w:val="24"/>
              </w:rPr>
            </w:pPr>
            <w:r w:rsidRPr="00C2060C">
              <w:rPr>
                <w:rFonts w:ascii="Times New Roman" w:hAnsi="Times New Roman" w:cs="Times New Roman"/>
                <w:sz w:val="24"/>
                <w:szCs w:val="24"/>
              </w:rPr>
              <w:t xml:space="preserve">Adelė </w:t>
            </w:r>
            <w:proofErr w:type="spellStart"/>
            <w:r w:rsidRPr="00C2060C">
              <w:rPr>
                <w:rFonts w:ascii="Times New Roman" w:hAnsi="Times New Roman" w:cs="Times New Roman"/>
                <w:sz w:val="24"/>
                <w:szCs w:val="24"/>
              </w:rPr>
              <w:t>Mazeliauskienė</w:t>
            </w:r>
            <w:proofErr w:type="spellEnd"/>
          </w:p>
          <w:p w14:paraId="63569694" w14:textId="4338DB8B" w:rsidR="00420DE8" w:rsidRPr="008B6AA3" w:rsidRDefault="00420DE8" w:rsidP="00C2060C">
            <w:pPr>
              <w:rPr>
                <w:rFonts w:ascii="Times New Roman" w:hAnsi="Times New Roman" w:cs="Times New Roman"/>
                <w:sz w:val="24"/>
                <w:szCs w:val="24"/>
              </w:rPr>
            </w:pPr>
          </w:p>
        </w:tc>
      </w:tr>
      <w:tr w:rsidR="00420DE8" w:rsidRPr="008B6AA3" w14:paraId="16D4817A" w14:textId="77777777" w:rsidTr="00BA3620">
        <w:tc>
          <w:tcPr>
            <w:tcW w:w="5485" w:type="dxa"/>
            <w:tcBorders>
              <w:top w:val="single" w:sz="4" w:space="0" w:color="auto"/>
              <w:left w:val="single" w:sz="4" w:space="0" w:color="auto"/>
              <w:bottom w:val="single" w:sz="4" w:space="0" w:color="auto"/>
              <w:right w:val="single" w:sz="4" w:space="0" w:color="auto"/>
            </w:tcBorders>
          </w:tcPr>
          <w:p w14:paraId="009E519B"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4AD48F3" w14:textId="77777777" w:rsidR="00420DE8" w:rsidRPr="008B6AA3" w:rsidRDefault="00420DE8" w:rsidP="00BA3620">
            <w:pPr>
              <w:rPr>
                <w:rFonts w:ascii="Times New Roman" w:hAnsi="Times New Roman" w:cs="Times New Roman"/>
                <w:sz w:val="24"/>
                <w:szCs w:val="24"/>
              </w:rPr>
            </w:pPr>
          </w:p>
        </w:tc>
      </w:tr>
      <w:tr w:rsidR="00420DE8" w:rsidRPr="008B6AA3" w14:paraId="558F5B52" w14:textId="77777777" w:rsidTr="00BA3620">
        <w:tc>
          <w:tcPr>
            <w:tcW w:w="5485" w:type="dxa"/>
            <w:tcBorders>
              <w:top w:val="single" w:sz="4" w:space="0" w:color="auto"/>
              <w:left w:val="single" w:sz="4" w:space="0" w:color="auto"/>
              <w:bottom w:val="single" w:sz="4" w:space="0" w:color="auto"/>
              <w:right w:val="single" w:sz="4" w:space="0" w:color="auto"/>
            </w:tcBorders>
          </w:tcPr>
          <w:p w14:paraId="7177D32C"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CED457C" w14:textId="77777777" w:rsidR="00420DE8" w:rsidRPr="008B6AA3" w:rsidRDefault="00420DE8" w:rsidP="00BA3620">
            <w:pPr>
              <w:rPr>
                <w:rFonts w:ascii="Times New Roman" w:hAnsi="Times New Roman" w:cs="Times New Roman"/>
                <w:sz w:val="24"/>
                <w:szCs w:val="24"/>
              </w:rPr>
            </w:pPr>
          </w:p>
        </w:tc>
      </w:tr>
      <w:tr w:rsidR="00420DE8" w:rsidRPr="008B6AA3" w14:paraId="60843028" w14:textId="77777777" w:rsidTr="00BA3620">
        <w:tc>
          <w:tcPr>
            <w:tcW w:w="5485" w:type="dxa"/>
            <w:tcBorders>
              <w:top w:val="single" w:sz="4" w:space="0" w:color="auto"/>
              <w:left w:val="single" w:sz="4" w:space="0" w:color="auto"/>
              <w:bottom w:val="single" w:sz="4" w:space="0" w:color="auto"/>
              <w:right w:val="single" w:sz="4" w:space="0" w:color="auto"/>
            </w:tcBorders>
          </w:tcPr>
          <w:p w14:paraId="77AF383F" w14:textId="77777777" w:rsidR="00420DE8" w:rsidRPr="008B6AA3" w:rsidRDefault="00420DE8" w:rsidP="00BA3620">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180DB277" w14:textId="77777777" w:rsidR="00420DE8" w:rsidRPr="008B6AA3" w:rsidRDefault="00420DE8" w:rsidP="00BA3620">
            <w:pPr>
              <w:rPr>
                <w:rFonts w:ascii="Times New Roman" w:hAnsi="Times New Roman" w:cs="Times New Roman"/>
                <w:sz w:val="24"/>
                <w:szCs w:val="24"/>
              </w:rPr>
            </w:pPr>
          </w:p>
        </w:tc>
      </w:tr>
    </w:tbl>
    <w:p w14:paraId="4A385FD3" w14:textId="77777777" w:rsidR="00420DE8" w:rsidRPr="008B6AA3" w:rsidRDefault="00420DE8" w:rsidP="00420DE8">
      <w:pPr>
        <w:rPr>
          <w:rFonts w:ascii="Times New Roman" w:hAnsi="Times New Roman" w:cs="Times New Roman"/>
          <w:iCs/>
          <w:sz w:val="24"/>
          <w:szCs w:val="24"/>
        </w:rPr>
      </w:pPr>
    </w:p>
    <w:p w14:paraId="6FC0EDB4"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576BFA3D" w14:textId="77777777" w:rsidR="00420DE8" w:rsidRPr="008B6AA3" w:rsidRDefault="00420DE8" w:rsidP="00420DE8">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646BED12" w14:textId="77777777" w:rsidR="00420DE8" w:rsidRPr="008B6AA3" w:rsidRDefault="00420DE8" w:rsidP="00420DE8">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420DE8" w:rsidRPr="008B6AA3" w14:paraId="08CF89DF" w14:textId="77777777" w:rsidTr="00BA3620">
        <w:tc>
          <w:tcPr>
            <w:tcW w:w="486" w:type="dxa"/>
            <w:shd w:val="clear" w:color="auto" w:fill="F2CEED" w:themeFill="accent5" w:themeFillTint="33"/>
          </w:tcPr>
          <w:p w14:paraId="1B72AF7F"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19C35A74"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7671DA45"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420DE8" w:rsidRPr="008B6AA3" w14:paraId="4D712E2F" w14:textId="77777777" w:rsidTr="00BA3620">
        <w:tc>
          <w:tcPr>
            <w:tcW w:w="486" w:type="dxa"/>
          </w:tcPr>
          <w:p w14:paraId="1CE8ECC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2ED0740C" w14:textId="77777777" w:rsidR="00420DE8" w:rsidRPr="008B6AA3" w:rsidRDefault="00420DE8" w:rsidP="00BA3620">
            <w:pPr>
              <w:rPr>
                <w:rFonts w:ascii="Times New Roman" w:hAnsi="Times New Roman" w:cs="Times New Roman"/>
                <w:bCs/>
                <w:sz w:val="24"/>
                <w:szCs w:val="24"/>
              </w:rPr>
            </w:pPr>
          </w:p>
        </w:tc>
        <w:tc>
          <w:tcPr>
            <w:tcW w:w="5331" w:type="dxa"/>
          </w:tcPr>
          <w:p w14:paraId="0E00BD77" w14:textId="77777777" w:rsidR="00420DE8" w:rsidRPr="008B6AA3" w:rsidRDefault="00420DE8" w:rsidP="00BA3620">
            <w:pPr>
              <w:rPr>
                <w:rFonts w:ascii="Times New Roman" w:hAnsi="Times New Roman" w:cs="Times New Roman"/>
                <w:bCs/>
                <w:sz w:val="24"/>
                <w:szCs w:val="24"/>
              </w:rPr>
            </w:pPr>
          </w:p>
        </w:tc>
      </w:tr>
      <w:tr w:rsidR="00420DE8" w:rsidRPr="008B6AA3" w14:paraId="36562C20" w14:textId="77777777" w:rsidTr="00BA3620">
        <w:tc>
          <w:tcPr>
            <w:tcW w:w="486" w:type="dxa"/>
          </w:tcPr>
          <w:p w14:paraId="0A05A482"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584C421" w14:textId="77777777" w:rsidR="00420DE8" w:rsidRPr="008B6AA3" w:rsidRDefault="00420DE8" w:rsidP="00BA3620">
            <w:pPr>
              <w:rPr>
                <w:rFonts w:ascii="Times New Roman" w:hAnsi="Times New Roman" w:cs="Times New Roman"/>
                <w:bCs/>
                <w:sz w:val="24"/>
                <w:szCs w:val="24"/>
              </w:rPr>
            </w:pPr>
          </w:p>
        </w:tc>
        <w:tc>
          <w:tcPr>
            <w:tcW w:w="5331" w:type="dxa"/>
          </w:tcPr>
          <w:p w14:paraId="2164E29C" w14:textId="77777777" w:rsidR="00420DE8" w:rsidRPr="008B6AA3" w:rsidRDefault="00420DE8" w:rsidP="00BA3620">
            <w:pPr>
              <w:rPr>
                <w:rFonts w:ascii="Times New Roman" w:hAnsi="Times New Roman" w:cs="Times New Roman"/>
                <w:bCs/>
                <w:sz w:val="24"/>
                <w:szCs w:val="24"/>
              </w:rPr>
            </w:pPr>
          </w:p>
        </w:tc>
      </w:tr>
      <w:tr w:rsidR="00420DE8" w:rsidRPr="008B6AA3" w14:paraId="5E0A8EC2" w14:textId="77777777" w:rsidTr="00BA3620">
        <w:tc>
          <w:tcPr>
            <w:tcW w:w="486" w:type="dxa"/>
          </w:tcPr>
          <w:p w14:paraId="22E79CF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2A7DABAA" w14:textId="77777777" w:rsidR="00420DE8" w:rsidRPr="008B6AA3" w:rsidRDefault="00420DE8" w:rsidP="00BA3620">
            <w:pPr>
              <w:rPr>
                <w:rFonts w:ascii="Times New Roman" w:hAnsi="Times New Roman" w:cs="Times New Roman"/>
                <w:bCs/>
                <w:sz w:val="24"/>
                <w:szCs w:val="24"/>
              </w:rPr>
            </w:pPr>
          </w:p>
        </w:tc>
        <w:tc>
          <w:tcPr>
            <w:tcW w:w="5331" w:type="dxa"/>
          </w:tcPr>
          <w:p w14:paraId="322F5CDE" w14:textId="77777777" w:rsidR="00420DE8" w:rsidRPr="008B6AA3" w:rsidRDefault="00420DE8" w:rsidP="00BA3620">
            <w:pPr>
              <w:rPr>
                <w:rFonts w:ascii="Times New Roman" w:hAnsi="Times New Roman" w:cs="Times New Roman"/>
                <w:bCs/>
                <w:sz w:val="24"/>
                <w:szCs w:val="24"/>
              </w:rPr>
            </w:pPr>
          </w:p>
        </w:tc>
      </w:tr>
    </w:tbl>
    <w:p w14:paraId="561387B6" w14:textId="77777777" w:rsidR="00420DE8" w:rsidRPr="008B6AA3" w:rsidRDefault="00420DE8" w:rsidP="00420DE8">
      <w:pPr>
        <w:rPr>
          <w:rFonts w:ascii="Times New Roman" w:hAnsi="Times New Roman" w:cs="Times New Roman"/>
          <w:sz w:val="24"/>
          <w:szCs w:val="24"/>
        </w:rPr>
      </w:pPr>
    </w:p>
    <w:p w14:paraId="464A25C9" w14:textId="77777777" w:rsidR="00420DE8" w:rsidRPr="008B6AA3" w:rsidRDefault="00420DE8" w:rsidP="00420DE8">
      <w:pPr>
        <w:pStyle w:val="Sraopastraipa"/>
        <w:numPr>
          <w:ilvl w:val="0"/>
          <w:numId w:val="3"/>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2598739A" w14:textId="77777777" w:rsidR="00420DE8" w:rsidRPr="008B6AA3" w:rsidRDefault="00420DE8" w:rsidP="00420DE8">
      <w:pPr>
        <w:rPr>
          <w:rFonts w:ascii="Times New Roman" w:hAnsi="Times New Roman" w:cs="Times New Roman"/>
          <w:sz w:val="24"/>
          <w:szCs w:val="24"/>
        </w:rPr>
      </w:pPr>
    </w:p>
    <w:p w14:paraId="64979DC8"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lastRenderedPageBreak/>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Patvirtiname, kad anksčiau pirkimo vykdytojui mūsų teiktame (-uose) EBVPD nurodyta informacija yra nepasikeitusi.</w:t>
      </w:r>
    </w:p>
    <w:p w14:paraId="278CDC65" w14:textId="77777777" w:rsidR="00420DE8" w:rsidRPr="008B6AA3" w:rsidRDefault="00420DE8" w:rsidP="00420DE8">
      <w:pPr>
        <w:jc w:val="both"/>
        <w:rPr>
          <w:rFonts w:ascii="Times New Roman" w:hAnsi="Times New Roman" w:cs="Times New Roman"/>
          <w:sz w:val="24"/>
          <w:szCs w:val="24"/>
        </w:rPr>
      </w:pPr>
    </w:p>
    <w:p w14:paraId="61EFE741"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(-uose) EBVPD informacija yra pasikeitusi, atnaujintą EBVPD teikiame kartu su šiuo pasiūlymu.</w:t>
      </w:r>
    </w:p>
    <w:p w14:paraId="4B879D47" w14:textId="77777777" w:rsidR="00420DE8" w:rsidRPr="008B6AA3" w:rsidRDefault="00420DE8" w:rsidP="00420DE8">
      <w:pPr>
        <w:rPr>
          <w:rFonts w:ascii="Times New Roman" w:hAnsi="Times New Roman" w:cs="Times New Roman"/>
          <w:sz w:val="24"/>
          <w:szCs w:val="24"/>
        </w:rPr>
      </w:pPr>
    </w:p>
    <w:p w14:paraId="2CA97F84" w14:textId="77777777" w:rsidR="00420DE8" w:rsidRPr="008B6AA3" w:rsidRDefault="00420DE8" w:rsidP="00420DE8">
      <w:pPr>
        <w:pStyle w:val="Sraopastraipa"/>
        <w:ind w:left="567"/>
        <w:jc w:val="both"/>
        <w:rPr>
          <w:rFonts w:ascii="Times New Roman" w:hAnsi="Times New Roman" w:cs="Times New Roman"/>
          <w:sz w:val="24"/>
          <w:szCs w:val="24"/>
        </w:rPr>
      </w:pPr>
    </w:p>
    <w:p w14:paraId="7D8DB2CE" w14:textId="77777777" w:rsidR="00420DE8" w:rsidRPr="008B6AA3" w:rsidRDefault="00420DE8" w:rsidP="00420DE8">
      <w:pPr>
        <w:pStyle w:val="Sraopastraipa"/>
        <w:numPr>
          <w:ilvl w:val="0"/>
          <w:numId w:val="3"/>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40119075" w14:textId="77777777" w:rsidR="00420DE8" w:rsidRPr="008B6AA3" w:rsidRDefault="00420DE8" w:rsidP="00420DE8">
      <w:pPr>
        <w:pStyle w:val="Sraopastraipa"/>
        <w:tabs>
          <w:tab w:val="left" w:pos="993"/>
          <w:tab w:val="left" w:pos="1134"/>
          <w:tab w:val="left" w:pos="1276"/>
        </w:tabs>
        <w:ind w:left="567"/>
        <w:jc w:val="both"/>
        <w:rPr>
          <w:rFonts w:ascii="Times New Roman" w:hAnsi="Times New Roman" w:cs="Times New Roman"/>
          <w:sz w:val="24"/>
          <w:szCs w:val="24"/>
        </w:rPr>
      </w:pPr>
    </w:p>
    <w:p w14:paraId="7CDFA9A6"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2B7C3AA5"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52CF8402" w14:textId="696BCC4F" w:rsidR="00420DE8" w:rsidRPr="008B6AA3" w:rsidRDefault="00420DE8" w:rsidP="00420DE8">
      <w:pPr>
        <w:contextualSpacing/>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544"/>
        <w:gridCol w:w="1281"/>
        <w:gridCol w:w="2266"/>
        <w:gridCol w:w="1558"/>
        <w:gridCol w:w="1670"/>
      </w:tblGrid>
      <w:tr w:rsidR="00420DE8" w:rsidRPr="008B6AA3" w14:paraId="6E67E67C" w14:textId="77777777" w:rsidTr="00BA3620">
        <w:trPr>
          <w:tblHeader/>
        </w:trPr>
        <w:tc>
          <w:tcPr>
            <w:tcW w:w="570" w:type="dxa"/>
            <w:shd w:val="clear" w:color="auto" w:fill="F2CEED" w:themeFill="accent5" w:themeFillTint="33"/>
            <w:vAlign w:val="center"/>
          </w:tcPr>
          <w:p w14:paraId="7E0829C6" w14:textId="77777777" w:rsidR="00420DE8" w:rsidRPr="008B6AA3" w:rsidRDefault="00420DE8" w:rsidP="00BA3620">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2544" w:type="dxa"/>
            <w:shd w:val="clear" w:color="auto" w:fill="F2CEED" w:themeFill="accent5" w:themeFillTint="33"/>
            <w:vAlign w:val="center"/>
          </w:tcPr>
          <w:p w14:paraId="1A378419" w14:textId="77777777" w:rsidR="00420DE8" w:rsidRPr="008B6AA3" w:rsidRDefault="00420DE8" w:rsidP="00BA3620">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281" w:type="dxa"/>
            <w:shd w:val="clear" w:color="auto" w:fill="F2CEED" w:themeFill="accent5" w:themeFillTint="33"/>
            <w:vAlign w:val="center"/>
          </w:tcPr>
          <w:p w14:paraId="5ED36D99" w14:textId="77777777" w:rsidR="00420DE8" w:rsidRPr="008B6AA3" w:rsidRDefault="00420DE8" w:rsidP="00BA3620">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266" w:type="dxa"/>
            <w:shd w:val="clear" w:color="auto" w:fill="F2CEED" w:themeFill="accent5" w:themeFillTint="33"/>
            <w:vAlign w:val="center"/>
          </w:tcPr>
          <w:p w14:paraId="70208176" w14:textId="2FF70562" w:rsidR="00420DE8" w:rsidRPr="008B6AA3" w:rsidRDefault="00420DE8" w:rsidP="00625215">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1558" w:type="dxa"/>
            <w:shd w:val="clear" w:color="auto" w:fill="F2CEED" w:themeFill="accent5" w:themeFillTint="33"/>
            <w:vAlign w:val="center"/>
          </w:tcPr>
          <w:p w14:paraId="2A1387E0"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Mato vieneto įkainis EUR be PVM</w:t>
            </w:r>
          </w:p>
        </w:tc>
        <w:tc>
          <w:tcPr>
            <w:tcW w:w="1670" w:type="dxa"/>
            <w:shd w:val="clear" w:color="auto" w:fill="F2CEED" w:themeFill="accent5" w:themeFillTint="33"/>
            <w:vAlign w:val="center"/>
          </w:tcPr>
          <w:p w14:paraId="4A506787"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9A08701" w14:textId="77777777" w:rsidR="00420DE8" w:rsidRPr="008B6AA3" w:rsidRDefault="00420DE8" w:rsidP="00BA3620">
            <w:pPr>
              <w:rPr>
                <w:rFonts w:ascii="Times New Roman" w:hAnsi="Times New Roman" w:cs="Times New Roman"/>
                <w:i/>
                <w:sz w:val="24"/>
                <w:szCs w:val="24"/>
              </w:rPr>
            </w:pPr>
            <w:r w:rsidRPr="008B6AA3">
              <w:rPr>
                <w:rFonts w:ascii="Times New Roman" w:hAnsi="Times New Roman" w:cs="Times New Roman"/>
                <w:i/>
                <w:sz w:val="24"/>
                <w:szCs w:val="24"/>
              </w:rPr>
              <w:t>(4x5)</w:t>
            </w:r>
          </w:p>
        </w:tc>
      </w:tr>
      <w:tr w:rsidR="00420DE8" w:rsidRPr="008B6AA3" w14:paraId="45ED285A" w14:textId="77777777" w:rsidTr="00BA3620">
        <w:trPr>
          <w:trHeight w:val="296"/>
          <w:tblHeader/>
        </w:trPr>
        <w:tc>
          <w:tcPr>
            <w:tcW w:w="570" w:type="dxa"/>
            <w:vAlign w:val="center"/>
          </w:tcPr>
          <w:p w14:paraId="23021AE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2544" w:type="dxa"/>
            <w:vAlign w:val="center"/>
          </w:tcPr>
          <w:p w14:paraId="22D00E47" w14:textId="77777777" w:rsidR="00420DE8" w:rsidRPr="008B6AA3" w:rsidRDefault="00420DE8" w:rsidP="00BA3620">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281" w:type="dxa"/>
            <w:vAlign w:val="center"/>
          </w:tcPr>
          <w:p w14:paraId="22C09043"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266" w:type="dxa"/>
            <w:vAlign w:val="center"/>
          </w:tcPr>
          <w:p w14:paraId="506B2558"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1558" w:type="dxa"/>
            <w:vAlign w:val="center"/>
          </w:tcPr>
          <w:p w14:paraId="398473FD"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5</w:t>
            </w:r>
          </w:p>
        </w:tc>
        <w:tc>
          <w:tcPr>
            <w:tcW w:w="1670" w:type="dxa"/>
            <w:vAlign w:val="center"/>
          </w:tcPr>
          <w:p w14:paraId="296294A4"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6</w:t>
            </w:r>
          </w:p>
        </w:tc>
      </w:tr>
      <w:tr w:rsidR="00420DE8" w:rsidRPr="008B6AA3" w14:paraId="26BF645C" w14:textId="77777777" w:rsidTr="00BA3620">
        <w:tc>
          <w:tcPr>
            <w:tcW w:w="570" w:type="dxa"/>
          </w:tcPr>
          <w:p w14:paraId="3631D731" w14:textId="77777777" w:rsidR="00420DE8" w:rsidRPr="008B6AA3" w:rsidRDefault="00420DE8" w:rsidP="00BA3620">
            <w:pPr>
              <w:rPr>
                <w:rFonts w:ascii="Times New Roman" w:hAnsi="Times New Roman" w:cs="Times New Roman"/>
                <w:bCs/>
                <w:sz w:val="24"/>
                <w:szCs w:val="24"/>
              </w:rPr>
            </w:pPr>
            <w:r>
              <w:rPr>
                <w:rFonts w:ascii="Times New Roman" w:hAnsi="Times New Roman" w:cs="Times New Roman"/>
                <w:bCs/>
                <w:sz w:val="24"/>
                <w:szCs w:val="24"/>
              </w:rPr>
              <w:t>1.</w:t>
            </w:r>
          </w:p>
        </w:tc>
        <w:tc>
          <w:tcPr>
            <w:tcW w:w="2544" w:type="dxa"/>
          </w:tcPr>
          <w:p w14:paraId="31194C1E" w14:textId="79D40B16" w:rsidR="00420DE8" w:rsidRPr="00934D9A" w:rsidRDefault="00FF301A" w:rsidP="002562D7">
            <w:pPr>
              <w:tabs>
                <w:tab w:val="left" w:pos="851"/>
                <w:tab w:val="left" w:pos="1134"/>
              </w:tabs>
              <w:rPr>
                <w:rFonts w:ascii="Times New Roman" w:hAnsi="Times New Roman" w:cs="Times New Roman"/>
                <w:sz w:val="24"/>
                <w:szCs w:val="24"/>
              </w:rPr>
            </w:pPr>
            <w:r w:rsidRPr="00934D9A">
              <w:rPr>
                <w:rFonts w:ascii="Times New Roman" w:hAnsi="Times New Roman" w:cs="Times New Roman"/>
                <w:sz w:val="24"/>
                <w:szCs w:val="24"/>
                <w:lang w:val="nb-NO"/>
              </w:rPr>
              <w:t xml:space="preserve">Ekspertų paslaugos  </w:t>
            </w:r>
            <w:r w:rsidRPr="00934D9A">
              <w:rPr>
                <w:rFonts w:ascii="Times New Roman" w:eastAsia="SimSun" w:hAnsi="Times New Roman" w:cs="Times New Roman"/>
                <w:sz w:val="24"/>
                <w:szCs w:val="24"/>
              </w:rPr>
              <w:t>VšĮ „Mokyklų tobulinimo centras“ (kodas 124631338)</w:t>
            </w:r>
            <w:r w:rsidRPr="00934D9A">
              <w:rPr>
                <w:rFonts w:ascii="Times New Roman" w:hAnsi="Times New Roman" w:cs="Times New Roman"/>
                <w:sz w:val="24"/>
                <w:szCs w:val="24"/>
                <w:lang w:val="nb-NO"/>
              </w:rPr>
              <w:t xml:space="preserve"> veiklos išorinio vertinimo atlikimui</w:t>
            </w:r>
          </w:p>
        </w:tc>
        <w:tc>
          <w:tcPr>
            <w:tcW w:w="1281" w:type="dxa"/>
          </w:tcPr>
          <w:p w14:paraId="3289E228" w14:textId="77777777" w:rsidR="00420DE8" w:rsidRPr="008B6AA3" w:rsidRDefault="00420DE8" w:rsidP="00BA3620">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6" w:type="dxa"/>
          </w:tcPr>
          <w:p w14:paraId="6EB5E867" w14:textId="77777777" w:rsidR="00420DE8" w:rsidRPr="008B6AA3" w:rsidRDefault="00420DE8" w:rsidP="00BA3620">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558" w:type="dxa"/>
          </w:tcPr>
          <w:p w14:paraId="53A1A962" w14:textId="3CB45BC3" w:rsidR="00420DE8" w:rsidRPr="008B6AA3" w:rsidRDefault="00C2060C" w:rsidP="00BA3620">
            <w:pPr>
              <w:rPr>
                <w:rFonts w:ascii="Times New Roman" w:hAnsi="Times New Roman" w:cs="Times New Roman"/>
                <w:bCs/>
                <w:sz w:val="24"/>
                <w:szCs w:val="24"/>
              </w:rPr>
            </w:pPr>
            <w:r>
              <w:rPr>
                <w:rFonts w:ascii="Times New Roman" w:hAnsi="Times New Roman" w:cs="Times New Roman"/>
                <w:bCs/>
                <w:sz w:val="24"/>
                <w:szCs w:val="24"/>
              </w:rPr>
              <w:t>319</w:t>
            </w:r>
          </w:p>
        </w:tc>
        <w:tc>
          <w:tcPr>
            <w:tcW w:w="1670" w:type="dxa"/>
          </w:tcPr>
          <w:p w14:paraId="7BEBF914" w14:textId="58958BF2" w:rsidR="00420DE8" w:rsidRPr="008B6AA3" w:rsidRDefault="00C2060C" w:rsidP="00BA3620">
            <w:pPr>
              <w:rPr>
                <w:rFonts w:ascii="Times New Roman" w:hAnsi="Times New Roman" w:cs="Times New Roman"/>
                <w:bCs/>
                <w:sz w:val="24"/>
                <w:szCs w:val="24"/>
              </w:rPr>
            </w:pPr>
            <w:r>
              <w:rPr>
                <w:rFonts w:ascii="Times New Roman" w:hAnsi="Times New Roman" w:cs="Times New Roman"/>
                <w:bCs/>
                <w:sz w:val="24"/>
                <w:szCs w:val="24"/>
              </w:rPr>
              <w:t>319</w:t>
            </w:r>
          </w:p>
        </w:tc>
      </w:tr>
      <w:tr w:rsidR="00420DE8" w:rsidRPr="008B6AA3" w14:paraId="666B455C" w14:textId="77777777" w:rsidTr="00BA3620">
        <w:tc>
          <w:tcPr>
            <w:tcW w:w="570" w:type="dxa"/>
          </w:tcPr>
          <w:p w14:paraId="29D0B737" w14:textId="77777777" w:rsidR="00420DE8" w:rsidRPr="008B6AA3" w:rsidRDefault="00420DE8" w:rsidP="00BA3620">
            <w:pPr>
              <w:rPr>
                <w:rFonts w:ascii="Times New Roman" w:hAnsi="Times New Roman" w:cs="Times New Roman"/>
                <w:b/>
                <w:sz w:val="24"/>
                <w:szCs w:val="24"/>
              </w:rPr>
            </w:pPr>
          </w:p>
        </w:tc>
        <w:tc>
          <w:tcPr>
            <w:tcW w:w="7649" w:type="dxa"/>
            <w:gridSpan w:val="4"/>
          </w:tcPr>
          <w:p w14:paraId="471186C2" w14:textId="77777777" w:rsidR="00420DE8" w:rsidRPr="008B6AA3" w:rsidRDefault="00420DE8" w:rsidP="002562D7">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p>
        </w:tc>
        <w:tc>
          <w:tcPr>
            <w:tcW w:w="1670" w:type="dxa"/>
          </w:tcPr>
          <w:p w14:paraId="066B88C9" w14:textId="77777777" w:rsidR="00420DE8" w:rsidRPr="008B6AA3" w:rsidRDefault="00420DE8" w:rsidP="00BA3620">
            <w:pPr>
              <w:rPr>
                <w:rFonts w:ascii="Times New Roman" w:hAnsi="Times New Roman" w:cs="Times New Roman"/>
                <w:sz w:val="24"/>
                <w:szCs w:val="24"/>
              </w:rPr>
            </w:pPr>
          </w:p>
        </w:tc>
      </w:tr>
      <w:tr w:rsidR="00420DE8" w:rsidRPr="008B6AA3" w14:paraId="1AE225F7" w14:textId="77777777" w:rsidTr="00BA3620">
        <w:tc>
          <w:tcPr>
            <w:tcW w:w="570" w:type="dxa"/>
          </w:tcPr>
          <w:p w14:paraId="3C50B90F" w14:textId="77777777" w:rsidR="00420DE8" w:rsidRPr="008B6AA3" w:rsidRDefault="00420DE8" w:rsidP="00BA3620">
            <w:pPr>
              <w:rPr>
                <w:rFonts w:ascii="Times New Roman" w:hAnsi="Times New Roman" w:cs="Times New Roman"/>
                <w:b/>
                <w:sz w:val="24"/>
                <w:szCs w:val="24"/>
              </w:rPr>
            </w:pPr>
          </w:p>
        </w:tc>
        <w:tc>
          <w:tcPr>
            <w:tcW w:w="7649" w:type="dxa"/>
            <w:gridSpan w:val="4"/>
          </w:tcPr>
          <w:p w14:paraId="7FD837BB" w14:textId="77777777" w:rsidR="00420DE8" w:rsidRPr="008B6AA3" w:rsidRDefault="00420DE8" w:rsidP="002562D7">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p>
        </w:tc>
        <w:tc>
          <w:tcPr>
            <w:tcW w:w="1670" w:type="dxa"/>
          </w:tcPr>
          <w:p w14:paraId="24DF057C" w14:textId="77777777" w:rsidR="00420DE8" w:rsidRPr="008B6AA3" w:rsidRDefault="00420DE8" w:rsidP="00BA3620">
            <w:pPr>
              <w:rPr>
                <w:rFonts w:ascii="Times New Roman" w:hAnsi="Times New Roman" w:cs="Times New Roman"/>
                <w:sz w:val="24"/>
                <w:szCs w:val="24"/>
              </w:rPr>
            </w:pPr>
          </w:p>
        </w:tc>
      </w:tr>
    </w:tbl>
    <w:p w14:paraId="70D725E1" w14:textId="77777777" w:rsidR="00420DE8" w:rsidRPr="008B6AA3" w:rsidRDefault="00420DE8" w:rsidP="00420DE8">
      <w:pPr>
        <w:contextualSpacing/>
        <w:rPr>
          <w:rFonts w:ascii="Times New Roman" w:hAnsi="Times New Roman" w:cs="Times New Roman"/>
          <w:sz w:val="24"/>
          <w:szCs w:val="24"/>
        </w:rPr>
      </w:pPr>
    </w:p>
    <w:p w14:paraId="08D52EF0" w14:textId="77777777" w:rsidR="00420DE8" w:rsidRPr="008B6AA3" w:rsidRDefault="00420DE8" w:rsidP="00420DE8">
      <w:pPr>
        <w:contextualSpacing/>
        <w:rPr>
          <w:rFonts w:ascii="Times New Roman" w:hAnsi="Times New Roman" w:cs="Times New Roman"/>
          <w:sz w:val="24"/>
          <w:szCs w:val="24"/>
        </w:rPr>
      </w:pPr>
      <w:r w:rsidRPr="008B6AA3">
        <w:rPr>
          <w:rFonts w:ascii="Times New Roman" w:hAnsi="Times New Roman" w:cs="Times New Roman"/>
          <w:sz w:val="24"/>
          <w:szCs w:val="24"/>
        </w:rPr>
        <w:t>Pasiūlymo kaina EUR su PVM žodžiais:________________________________________________</w:t>
      </w:r>
    </w:p>
    <w:p w14:paraId="75766CF3" w14:textId="77777777" w:rsidR="00420DE8" w:rsidRPr="008B6AA3" w:rsidRDefault="00420DE8" w:rsidP="00420DE8">
      <w:pPr>
        <w:contextualSpacing/>
        <w:rPr>
          <w:rFonts w:ascii="Times New Roman" w:hAnsi="Times New Roman" w:cs="Times New Roman"/>
          <w:sz w:val="24"/>
          <w:szCs w:val="24"/>
        </w:rPr>
      </w:pPr>
    </w:p>
    <w:p w14:paraId="64DF3E6D" w14:textId="6EE0E3BA" w:rsidR="00420DE8" w:rsidRPr="00C175F5" w:rsidRDefault="007C7C7C" w:rsidP="00420DE8">
      <w:pPr>
        <w:contextualSpacing/>
        <w:rPr>
          <w:rFonts w:ascii="Times New Roman" w:hAnsi="Times New Roman" w:cs="Times New Roman"/>
          <w:sz w:val="24"/>
          <w:szCs w:val="24"/>
        </w:rPr>
      </w:pPr>
      <w:r>
        <w:rPr>
          <w:rFonts w:ascii="Times New Roman" w:hAnsi="Times New Roman" w:cs="Times New Roman"/>
          <w:sz w:val="24"/>
          <w:szCs w:val="24"/>
        </w:rPr>
        <w:t>*</w:t>
      </w:r>
      <w:r w:rsidR="00420DE8" w:rsidRPr="008B6AA3">
        <w:rPr>
          <w:rFonts w:ascii="Times New Roman" w:hAnsi="Times New Roman" w:cs="Times New Roman"/>
          <w:sz w:val="24"/>
          <w:szCs w:val="24"/>
        </w:rPr>
        <w:t>Jei „PVM“ laukas nepildomas, nurodykite priežastis</w:t>
      </w:r>
      <w:r w:rsidR="00C2060C">
        <w:rPr>
          <w:rFonts w:ascii="Times New Roman" w:hAnsi="Times New Roman" w:cs="Times New Roman"/>
          <w:sz w:val="24"/>
          <w:szCs w:val="24"/>
        </w:rPr>
        <w:t>, dėl kurių PVM nemokamas: ne PVM mokėtojas</w:t>
      </w:r>
    </w:p>
    <w:p w14:paraId="636AD0EF" w14:textId="77777777" w:rsidR="00420DE8" w:rsidRPr="008B6AA3" w:rsidRDefault="00420DE8" w:rsidP="00420DE8">
      <w:pPr>
        <w:pStyle w:val="Sraopastraipa"/>
        <w:numPr>
          <w:ilvl w:val="0"/>
          <w:numId w:val="3"/>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13DE4BE6" w14:textId="77777777" w:rsidR="00420DE8" w:rsidRPr="008B6AA3" w:rsidRDefault="00420DE8" w:rsidP="00420DE8">
      <w:pPr>
        <w:pStyle w:val="Sraopastraipa"/>
        <w:jc w:val="center"/>
        <w:rPr>
          <w:rFonts w:ascii="Times New Roman" w:hAnsi="Times New Roman" w:cs="Times New Roman"/>
          <w:b/>
          <w:bCs/>
          <w:sz w:val="24"/>
          <w:szCs w:val="24"/>
        </w:rPr>
      </w:pPr>
    </w:p>
    <w:p w14:paraId="52127FAF" w14:textId="77777777" w:rsidR="00420DE8" w:rsidRPr="008B6AA3" w:rsidRDefault="00420DE8" w:rsidP="00420DE8">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2AB94134" w14:textId="77777777" w:rsidR="00420DE8" w:rsidRPr="008B6AA3" w:rsidRDefault="00420DE8" w:rsidP="00420DE8">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420DE8" w:rsidRPr="008B6AA3" w14:paraId="078AAFFB" w14:textId="77777777" w:rsidTr="00BA3620">
        <w:tc>
          <w:tcPr>
            <w:tcW w:w="0" w:type="auto"/>
            <w:shd w:val="clear" w:color="auto" w:fill="F2CEED" w:themeFill="accent5" w:themeFillTint="33"/>
            <w:vAlign w:val="center"/>
          </w:tcPr>
          <w:p w14:paraId="20073F8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511E185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0A9938D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33278660"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0E5ACFA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Ar dokumente yra konfidencialios informacijos?</w:t>
            </w:r>
          </w:p>
          <w:p w14:paraId="4CDD8ED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6ABD9F0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Paaiškinimas, kokia konkreti informacija dokumente yra konfidenciali ir kodėl</w:t>
            </w:r>
          </w:p>
        </w:tc>
      </w:tr>
      <w:tr w:rsidR="00420DE8" w:rsidRPr="008B6AA3" w14:paraId="7C55909C" w14:textId="77777777" w:rsidTr="00BA3620">
        <w:tc>
          <w:tcPr>
            <w:tcW w:w="0" w:type="auto"/>
            <w:vAlign w:val="center"/>
          </w:tcPr>
          <w:p w14:paraId="6E8DDAE4"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1</w:t>
            </w:r>
          </w:p>
        </w:tc>
        <w:tc>
          <w:tcPr>
            <w:tcW w:w="4409" w:type="dxa"/>
            <w:vAlign w:val="center"/>
          </w:tcPr>
          <w:p w14:paraId="53134B32"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638AC6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673BEE0C" w14:textId="77777777" w:rsidR="00420DE8" w:rsidRPr="008B6AA3" w:rsidRDefault="00420DE8" w:rsidP="00BA3620">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01282665"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895FCC" w:rsidRPr="008B6AA3" w14:paraId="54A51ED5" w14:textId="77777777" w:rsidTr="00BA3620">
        <w:tc>
          <w:tcPr>
            <w:tcW w:w="0" w:type="auto"/>
          </w:tcPr>
          <w:p w14:paraId="32CBB573" w14:textId="5D0584AA" w:rsidR="00895FCC" w:rsidRPr="008B6AA3" w:rsidRDefault="00895FCC" w:rsidP="00BA3620">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4BFCC0E3" w14:textId="02866E07" w:rsidR="00895FCC" w:rsidRPr="000C63BE" w:rsidRDefault="00895FCC" w:rsidP="00BA3620">
            <w:pPr>
              <w:rPr>
                <w:rFonts w:ascii="Times New Roman" w:eastAsia="Arial" w:hAnsi="Times New Roman" w:cs="Times New Roman"/>
                <w:sz w:val="24"/>
                <w:szCs w:val="24"/>
              </w:rPr>
            </w:pPr>
            <w:r w:rsidRPr="000C63BE">
              <w:rPr>
                <w:rFonts w:ascii="Times New Roman" w:eastAsia="Arial" w:hAnsi="Times New Roman" w:cs="Times New Roman"/>
                <w:sz w:val="24"/>
                <w:szCs w:val="24"/>
              </w:rPr>
              <w:t>Ketinimų protokolas ar subtiekimo sutartis (ar kiti dokumentai), jei tiekėjui yra žinomi ketinami pasitelkti subtiekėjai sutarties vykdymui</w:t>
            </w:r>
          </w:p>
        </w:tc>
        <w:tc>
          <w:tcPr>
            <w:tcW w:w="1045" w:type="dxa"/>
          </w:tcPr>
          <w:p w14:paraId="3A80A293" w14:textId="77777777" w:rsidR="00895FCC" w:rsidRPr="008B6AA3" w:rsidRDefault="00895FCC" w:rsidP="00BA3620">
            <w:pPr>
              <w:rPr>
                <w:rFonts w:ascii="Times New Roman" w:hAnsi="Times New Roman" w:cs="Times New Roman"/>
                <w:sz w:val="24"/>
                <w:szCs w:val="24"/>
              </w:rPr>
            </w:pPr>
          </w:p>
        </w:tc>
        <w:tc>
          <w:tcPr>
            <w:tcW w:w="1949" w:type="dxa"/>
          </w:tcPr>
          <w:p w14:paraId="73E9C0A2" w14:textId="5763C1B9" w:rsidR="00895FCC" w:rsidRPr="008B6AA3" w:rsidRDefault="00895FCC" w:rsidP="00BA3620">
            <w:pPr>
              <w:rPr>
                <w:rFonts w:ascii="Times New Roman" w:hAnsi="Times New Roman" w:cs="Times New Roman"/>
                <w:sz w:val="24"/>
                <w:szCs w:val="24"/>
              </w:rPr>
            </w:pPr>
          </w:p>
        </w:tc>
        <w:tc>
          <w:tcPr>
            <w:tcW w:w="1916" w:type="dxa"/>
          </w:tcPr>
          <w:p w14:paraId="699001E2" w14:textId="77777777" w:rsidR="00895FCC" w:rsidRPr="008B6AA3" w:rsidRDefault="00895FCC" w:rsidP="00BA3620">
            <w:pPr>
              <w:rPr>
                <w:rFonts w:ascii="Times New Roman" w:hAnsi="Times New Roman" w:cs="Times New Roman"/>
                <w:sz w:val="24"/>
                <w:szCs w:val="24"/>
              </w:rPr>
            </w:pPr>
          </w:p>
        </w:tc>
      </w:tr>
      <w:tr w:rsidR="00420DE8" w:rsidRPr="008B6AA3" w14:paraId="7E70CE86" w14:textId="77777777" w:rsidTr="00BA3620">
        <w:tc>
          <w:tcPr>
            <w:tcW w:w="0" w:type="auto"/>
          </w:tcPr>
          <w:p w14:paraId="7999990C" w14:textId="40166B29" w:rsidR="00420DE8" w:rsidRPr="008B6AA3" w:rsidRDefault="00895FCC" w:rsidP="00BA3620">
            <w:pPr>
              <w:rPr>
                <w:rFonts w:ascii="Times New Roman" w:hAnsi="Times New Roman" w:cs="Times New Roman"/>
                <w:sz w:val="24"/>
                <w:szCs w:val="24"/>
              </w:rPr>
            </w:pPr>
            <w:r>
              <w:rPr>
                <w:rFonts w:ascii="Times New Roman" w:hAnsi="Times New Roman" w:cs="Times New Roman"/>
                <w:sz w:val="24"/>
                <w:szCs w:val="24"/>
              </w:rPr>
              <w:lastRenderedPageBreak/>
              <w:t>2</w:t>
            </w:r>
            <w:r w:rsidR="00420DE8" w:rsidRPr="008B6AA3">
              <w:rPr>
                <w:rFonts w:ascii="Times New Roman" w:hAnsi="Times New Roman" w:cs="Times New Roman"/>
                <w:sz w:val="24"/>
                <w:szCs w:val="24"/>
              </w:rPr>
              <w:t xml:space="preserve">. </w:t>
            </w:r>
          </w:p>
        </w:tc>
        <w:tc>
          <w:tcPr>
            <w:tcW w:w="4409" w:type="dxa"/>
          </w:tcPr>
          <w:p w14:paraId="149147CA" w14:textId="77777777" w:rsidR="00420DE8" w:rsidRPr="008B6AA3" w:rsidRDefault="00420DE8" w:rsidP="00BA3620">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(-uose) EBVPD informacija yra pasikeitusi)</w:t>
            </w:r>
          </w:p>
        </w:tc>
        <w:tc>
          <w:tcPr>
            <w:tcW w:w="1045" w:type="dxa"/>
          </w:tcPr>
          <w:p w14:paraId="247BCF8D" w14:textId="77777777" w:rsidR="00420DE8" w:rsidRPr="008B6AA3" w:rsidRDefault="00420DE8" w:rsidP="00BA3620">
            <w:pPr>
              <w:rPr>
                <w:rFonts w:ascii="Times New Roman" w:hAnsi="Times New Roman" w:cs="Times New Roman"/>
                <w:sz w:val="24"/>
                <w:szCs w:val="24"/>
              </w:rPr>
            </w:pPr>
          </w:p>
        </w:tc>
        <w:tc>
          <w:tcPr>
            <w:tcW w:w="1949" w:type="dxa"/>
          </w:tcPr>
          <w:p w14:paraId="3CD60C6B" w14:textId="77777777" w:rsidR="00420DE8" w:rsidRPr="008B6AA3" w:rsidRDefault="00420DE8" w:rsidP="00BA3620">
            <w:pPr>
              <w:rPr>
                <w:rFonts w:ascii="Times New Roman" w:hAnsi="Times New Roman" w:cs="Times New Roman"/>
                <w:sz w:val="24"/>
                <w:szCs w:val="24"/>
              </w:rPr>
            </w:pPr>
          </w:p>
        </w:tc>
        <w:tc>
          <w:tcPr>
            <w:tcW w:w="1916" w:type="dxa"/>
          </w:tcPr>
          <w:p w14:paraId="7AA7478C" w14:textId="77777777" w:rsidR="00420DE8" w:rsidRPr="008B6AA3" w:rsidRDefault="00420DE8" w:rsidP="00BA3620">
            <w:pPr>
              <w:rPr>
                <w:rFonts w:ascii="Times New Roman" w:hAnsi="Times New Roman" w:cs="Times New Roman"/>
                <w:sz w:val="24"/>
                <w:szCs w:val="24"/>
              </w:rPr>
            </w:pPr>
          </w:p>
        </w:tc>
      </w:tr>
    </w:tbl>
    <w:p w14:paraId="48AFF6DF" w14:textId="77777777" w:rsidR="00420DE8" w:rsidRPr="008B6AA3" w:rsidRDefault="00420DE8" w:rsidP="00420DE8">
      <w:pPr>
        <w:jc w:val="both"/>
        <w:rPr>
          <w:rFonts w:ascii="Times New Roman" w:hAnsi="Times New Roman" w:cs="Times New Roman"/>
          <w:b/>
          <w:bCs/>
          <w:sz w:val="24"/>
          <w:szCs w:val="24"/>
        </w:rPr>
      </w:pPr>
    </w:p>
    <w:p w14:paraId="219E9D29" w14:textId="134D25A8" w:rsidR="00420DE8" w:rsidRPr="008B6AA3" w:rsidRDefault="00420DE8" w:rsidP="00420DE8">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5CFFE0B2"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F5BEC59"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6486EA7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26DD08A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08A0F3F0"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21BB03CC" w14:textId="77777777" w:rsidR="00420DE8" w:rsidRPr="008B6AA3" w:rsidRDefault="00420DE8" w:rsidP="00420DE8">
      <w:pPr>
        <w:contextualSpacing/>
        <w:jc w:val="both"/>
        <w:rPr>
          <w:rFonts w:ascii="Times New Roman" w:hAnsi="Times New Roman" w:cs="Times New Roman"/>
          <w:sz w:val="24"/>
          <w:szCs w:val="24"/>
        </w:rPr>
      </w:pPr>
    </w:p>
    <w:p w14:paraId="1E8D7923" w14:textId="1E9AA686" w:rsidR="00420DE8" w:rsidRPr="008B6AA3" w:rsidRDefault="00C2060C" w:rsidP="00420DE8">
      <w:pPr>
        <w:contextualSpacing/>
        <w:jc w:val="both"/>
        <w:rPr>
          <w:rFonts w:ascii="Times New Roman" w:hAnsi="Times New Roman" w:cs="Times New Roman"/>
          <w:sz w:val="24"/>
          <w:szCs w:val="24"/>
        </w:rPr>
      </w:pPr>
      <w:r>
        <w:rPr>
          <w:rFonts w:ascii="Times New Roman" w:hAnsi="Times New Roman" w:cs="Times New Roman"/>
          <w:sz w:val="24"/>
          <w:szCs w:val="24"/>
        </w:rPr>
        <w:t xml:space="preserve">            Ekspertė                                                                                               Adelė Mazeliauskienė</w:t>
      </w:r>
    </w:p>
    <w:p w14:paraId="346CE6E4" w14:textId="77777777" w:rsidR="00420DE8" w:rsidRPr="008B6AA3" w:rsidRDefault="00420DE8" w:rsidP="00420DE8">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20DE8" w:rsidRPr="008B6AA3" w14:paraId="026F6B6B" w14:textId="77777777" w:rsidTr="00BA3620">
        <w:trPr>
          <w:trHeight w:val="186"/>
        </w:trPr>
        <w:tc>
          <w:tcPr>
            <w:tcW w:w="3870" w:type="dxa"/>
            <w:tcBorders>
              <w:top w:val="single" w:sz="4" w:space="0" w:color="auto"/>
              <w:left w:val="nil"/>
              <w:bottom w:val="nil"/>
              <w:right w:val="nil"/>
            </w:tcBorders>
          </w:tcPr>
          <w:p w14:paraId="50E294FD" w14:textId="77777777" w:rsidR="00420DE8" w:rsidRPr="008B6AA3" w:rsidRDefault="00420DE8" w:rsidP="00BA3620">
            <w:pPr>
              <w:rPr>
                <w:rFonts w:ascii="Times New Roman" w:hAnsi="Times New Roman" w:cs="Times New Roman"/>
                <w:iCs/>
                <w:sz w:val="24"/>
                <w:szCs w:val="24"/>
              </w:rPr>
            </w:pPr>
            <w:r w:rsidRPr="008B6AA3">
              <w:rPr>
                <w:rFonts w:ascii="Times New Roman" w:hAnsi="Times New Roman" w:cs="Times New Roman"/>
                <w:iCs/>
                <w:sz w:val="24"/>
                <w:szCs w:val="24"/>
              </w:rPr>
              <w:t>(Tiekėjo arba jo įgalioto asmens pareigų pavadinimas)</w:t>
            </w:r>
          </w:p>
        </w:tc>
        <w:tc>
          <w:tcPr>
            <w:tcW w:w="604" w:type="dxa"/>
            <w:tcBorders>
              <w:top w:val="nil"/>
              <w:left w:val="nil"/>
              <w:bottom w:val="nil"/>
              <w:right w:val="nil"/>
            </w:tcBorders>
          </w:tcPr>
          <w:p w14:paraId="1F7A97C9" w14:textId="77777777" w:rsidR="00420DE8" w:rsidRPr="008B6AA3" w:rsidRDefault="00420DE8" w:rsidP="00BA3620">
            <w:pPr>
              <w:rPr>
                <w:rFonts w:ascii="Times New Roman" w:hAnsi="Times New Roman" w:cs="Times New Roman"/>
                <w:iCs/>
                <w:sz w:val="24"/>
                <w:szCs w:val="24"/>
              </w:rPr>
            </w:pPr>
          </w:p>
        </w:tc>
        <w:tc>
          <w:tcPr>
            <w:tcW w:w="1980" w:type="dxa"/>
            <w:tcBorders>
              <w:top w:val="single" w:sz="4" w:space="0" w:color="auto"/>
              <w:left w:val="nil"/>
              <w:bottom w:val="nil"/>
              <w:right w:val="nil"/>
            </w:tcBorders>
            <w:hideMark/>
          </w:tcPr>
          <w:p w14:paraId="3D1DC6BF" w14:textId="77777777" w:rsidR="00420DE8" w:rsidRPr="008B6AA3" w:rsidRDefault="00420DE8" w:rsidP="00BA3620">
            <w:pPr>
              <w:jc w:val="center"/>
              <w:rPr>
                <w:rFonts w:ascii="Times New Roman" w:hAnsi="Times New Roman" w:cs="Times New Roman"/>
                <w:iCs/>
                <w:sz w:val="24"/>
                <w:szCs w:val="24"/>
              </w:rPr>
            </w:pPr>
            <w:r w:rsidRPr="008B6AA3">
              <w:rPr>
                <w:rFonts w:ascii="Times New Roman" w:hAnsi="Times New Roman" w:cs="Times New Roman"/>
                <w:iCs/>
                <w:sz w:val="24"/>
                <w:szCs w:val="24"/>
              </w:rPr>
              <w:t>(Parašas)</w:t>
            </w:r>
          </w:p>
        </w:tc>
        <w:tc>
          <w:tcPr>
            <w:tcW w:w="701" w:type="dxa"/>
            <w:tcBorders>
              <w:top w:val="nil"/>
              <w:left w:val="nil"/>
              <w:bottom w:val="nil"/>
              <w:right w:val="nil"/>
            </w:tcBorders>
          </w:tcPr>
          <w:p w14:paraId="3A5E673A" w14:textId="77777777" w:rsidR="00420DE8" w:rsidRPr="008B6AA3" w:rsidRDefault="00420DE8" w:rsidP="00BA3620">
            <w:pPr>
              <w:rPr>
                <w:rFonts w:ascii="Times New Roman" w:hAnsi="Times New Roman" w:cs="Times New Roman"/>
                <w:iCs/>
                <w:sz w:val="24"/>
                <w:szCs w:val="24"/>
              </w:rPr>
            </w:pPr>
          </w:p>
        </w:tc>
        <w:tc>
          <w:tcPr>
            <w:tcW w:w="2655" w:type="dxa"/>
            <w:tcBorders>
              <w:top w:val="single" w:sz="4" w:space="0" w:color="auto"/>
              <w:left w:val="nil"/>
              <w:bottom w:val="nil"/>
              <w:right w:val="nil"/>
            </w:tcBorders>
            <w:hideMark/>
          </w:tcPr>
          <w:p w14:paraId="52AAEDBE" w14:textId="77777777" w:rsidR="00420DE8" w:rsidRPr="008B6AA3" w:rsidRDefault="00420DE8" w:rsidP="00BA3620">
            <w:pPr>
              <w:jc w:val="right"/>
              <w:rPr>
                <w:rFonts w:ascii="Times New Roman" w:hAnsi="Times New Roman" w:cs="Times New Roman"/>
                <w:iCs/>
                <w:sz w:val="24"/>
                <w:szCs w:val="24"/>
              </w:rPr>
            </w:pPr>
            <w:r w:rsidRPr="008B6AA3">
              <w:rPr>
                <w:rFonts w:ascii="Times New Roman" w:hAnsi="Times New Roman" w:cs="Times New Roman"/>
                <w:iCs/>
                <w:sz w:val="24"/>
                <w:szCs w:val="24"/>
              </w:rPr>
              <w:t>(Vardas, pavardė)</w:t>
            </w:r>
          </w:p>
        </w:tc>
      </w:tr>
    </w:tbl>
    <w:p w14:paraId="07788FBD" w14:textId="77777777" w:rsidR="00420DE8" w:rsidRPr="008B6AA3" w:rsidRDefault="00420DE8" w:rsidP="00420DE8">
      <w:pPr>
        <w:rPr>
          <w:rFonts w:ascii="Times New Roman" w:eastAsia="Arial" w:hAnsi="Times New Roman" w:cs="Times New Roman"/>
          <w:bCs/>
          <w:sz w:val="24"/>
          <w:szCs w:val="24"/>
        </w:rPr>
      </w:pPr>
    </w:p>
    <w:p w14:paraId="70540B1D" w14:textId="6CD39ACB" w:rsidR="00420DE8" w:rsidRPr="00763797" w:rsidRDefault="00420DE8" w:rsidP="00763797">
      <w:pPr>
        <w:rPr>
          <w:rFonts w:ascii="Times New Roman" w:eastAsia="Arial" w:hAnsi="Times New Roman" w:cs="Times New Roman"/>
          <w:bCs/>
          <w:sz w:val="24"/>
          <w:szCs w:val="24"/>
        </w:rPr>
      </w:pPr>
    </w:p>
    <w:sectPr w:rsidR="00420DE8" w:rsidRPr="00763797" w:rsidSect="00420DE8">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9C25" w14:textId="77777777" w:rsidR="0020765C" w:rsidRDefault="0020765C" w:rsidP="00420DE8">
      <w:r>
        <w:separator/>
      </w:r>
    </w:p>
  </w:endnote>
  <w:endnote w:type="continuationSeparator" w:id="0">
    <w:p w14:paraId="4993C5C8" w14:textId="77777777" w:rsidR="0020765C" w:rsidRDefault="0020765C" w:rsidP="0042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E832" w14:textId="77777777" w:rsidR="0020765C" w:rsidRDefault="0020765C" w:rsidP="00420DE8">
      <w:r>
        <w:separator/>
      </w:r>
    </w:p>
  </w:footnote>
  <w:footnote w:type="continuationSeparator" w:id="0">
    <w:p w14:paraId="29503A5E" w14:textId="77777777" w:rsidR="0020765C" w:rsidRDefault="0020765C" w:rsidP="0042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54E0" w14:textId="77777777" w:rsidR="00BA3620" w:rsidRDefault="00BA3620">
    <w:pPr>
      <w:pStyle w:val="Antrats"/>
    </w:pPr>
    <w:r>
      <w:rPr>
        <w:noProof/>
        <w:lang w:val="en-US"/>
      </w:rPr>
      <mc:AlternateContent>
        <mc:Choice Requires="wps">
          <w:drawing>
            <wp:anchor distT="0" distB="0" distL="114300" distR="114300" simplePos="0" relativeHeight="251661312" behindDoc="1" locked="0" layoutInCell="0" allowOverlap="1" wp14:anchorId="2D160CAE" wp14:editId="41F13E7C">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60CAE"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AA9D" w14:textId="77777777" w:rsidR="00BA3620" w:rsidRPr="007B49C0" w:rsidRDefault="00BA3620"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106" w14:textId="77777777" w:rsidR="00BA3620" w:rsidRDefault="00BA3620">
    <w:pPr>
      <w:pStyle w:val="Antrats"/>
    </w:pPr>
    <w:r>
      <w:rPr>
        <w:noProof/>
        <w:lang w:val="en-US"/>
      </w:rPr>
      <mc:AlternateContent>
        <mc:Choice Requires="wps">
          <w:drawing>
            <wp:anchor distT="0" distB="0" distL="114300" distR="114300" simplePos="0" relativeHeight="251660288" behindDoc="1" locked="0" layoutInCell="0" allowOverlap="1" wp14:anchorId="5EF6FBA1" wp14:editId="44202E7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F6FBA1"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X9g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" o:allowincell="f" filled="f" stroked="f">
              <v:stroke joinstyle="round"/>
              <o:lock v:ext="edit" shapetype="t"/>
              <v:textbox style="mso-fit-shape-to-text:t">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A22ACAAE"/>
    <w:lvl w:ilvl="0">
      <w:start w:val="2"/>
      <w:numFmt w:val="decimal"/>
      <w:lvlText w:val="%1."/>
      <w:lvlJc w:val="left"/>
      <w:pPr>
        <w:ind w:left="502" w:hanging="360"/>
      </w:pPr>
      <w:rPr>
        <w:rFonts w:ascii="Arial" w:hAnsi="Arial" w:cs="Arial" w:hint="default"/>
        <w:b w:val="0"/>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026FD"/>
    <w:multiLevelType w:val="hybridMultilevel"/>
    <w:tmpl w:val="F9363C46"/>
    <w:lvl w:ilvl="0" w:tplc="7D1E4846">
      <w:start w:val="1"/>
      <w:numFmt w:val="decimal"/>
      <w:lvlText w:val="4.%1. "/>
      <w:lvlJc w:val="left"/>
      <w:pPr>
        <w:ind w:left="720" w:hanging="360"/>
      </w:pPr>
      <w:rPr>
        <w:rFonts w:ascii="Times New Roman" w:hAnsi="Times New Roman" w:hint="default"/>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6824692B"/>
    <w:multiLevelType w:val="multilevel"/>
    <w:tmpl w:val="A4E8F1B0"/>
    <w:lvl w:ilvl="0">
      <w:start w:val="1"/>
      <w:numFmt w:val="decimal"/>
      <w:lvlText w:val="3.%1."/>
      <w:lvlJc w:val="left"/>
      <w:pPr>
        <w:ind w:left="720" w:hanging="360"/>
      </w:pPr>
      <w:rPr>
        <w:rFonts w:ascii="Times New Roman" w:hAnsi="Times New Roman" w:hint="default"/>
        <w:b w:val="0"/>
        <w:sz w:val="24"/>
      </w:rPr>
    </w:lvl>
    <w:lvl w:ilvl="1">
      <w:start w:val="1"/>
      <w:numFmt w:val="decimal"/>
      <w:lvlText w:val="%1.%2."/>
      <w:lvlJc w:val="left"/>
      <w:pPr>
        <w:tabs>
          <w:tab w:val="num" w:pos="858"/>
        </w:tabs>
        <w:ind w:left="858" w:hanging="432"/>
      </w:pPr>
      <w:rPr>
        <w:b w:val="0"/>
        <w:i w:val="0"/>
        <w:color w:val="auto"/>
        <w:sz w:val="22"/>
        <w:szCs w:val="22"/>
      </w:rPr>
    </w:lvl>
    <w:lvl w:ilvl="2">
      <w:start w:val="1"/>
      <w:numFmt w:val="decimal"/>
      <w:lvlText w:val="%1.%2.%3."/>
      <w:lvlJc w:val="left"/>
      <w:pPr>
        <w:tabs>
          <w:tab w:val="num" w:pos="1224"/>
        </w:tabs>
        <w:ind w:left="1224" w:hanging="504"/>
      </w:pPr>
      <w:rPr>
        <w:b w:val="0"/>
        <w:color w:val="auto"/>
        <w:sz w:val="22"/>
        <w:szCs w:val="22"/>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76450D"/>
    <w:multiLevelType w:val="hybridMultilevel"/>
    <w:tmpl w:val="A246E1A8"/>
    <w:lvl w:ilvl="0" w:tplc="07547198">
      <w:start w:val="1"/>
      <w:numFmt w:val="decimal"/>
      <w:lvlText w:val="2.%1. "/>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F6346"/>
    <w:multiLevelType w:val="hybridMultilevel"/>
    <w:tmpl w:val="71F2B7C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9391194">
    <w:abstractNumId w:val="4"/>
  </w:num>
  <w:num w:numId="2" w16cid:durableId="596211393">
    <w:abstractNumId w:val="17"/>
  </w:num>
  <w:num w:numId="3" w16cid:durableId="121002745">
    <w:abstractNumId w:val="8"/>
  </w:num>
  <w:num w:numId="4" w16cid:durableId="818497859">
    <w:abstractNumId w:val="0"/>
  </w:num>
  <w:num w:numId="5" w16cid:durableId="1488206955">
    <w:abstractNumId w:val="16"/>
  </w:num>
  <w:num w:numId="6" w16cid:durableId="442766123">
    <w:abstractNumId w:val="2"/>
  </w:num>
  <w:num w:numId="7" w16cid:durableId="2058815061">
    <w:abstractNumId w:val="5"/>
  </w:num>
  <w:num w:numId="8" w16cid:durableId="967323028">
    <w:abstractNumId w:val="3"/>
  </w:num>
  <w:num w:numId="9" w16cid:durableId="1804999506">
    <w:abstractNumId w:val="6"/>
  </w:num>
  <w:num w:numId="10" w16cid:durableId="1426731198">
    <w:abstractNumId w:val="1"/>
  </w:num>
  <w:num w:numId="11" w16cid:durableId="1148477925">
    <w:abstractNumId w:val="9"/>
  </w:num>
  <w:num w:numId="12" w16cid:durableId="1343437529">
    <w:abstractNumId w:val="15"/>
  </w:num>
  <w:num w:numId="13" w16cid:durableId="2147117434">
    <w:abstractNumId w:val="12"/>
  </w:num>
  <w:num w:numId="14" w16cid:durableId="1335960934">
    <w:abstractNumId w:val="13"/>
  </w:num>
  <w:num w:numId="15" w16cid:durableId="480848490">
    <w:abstractNumId w:val="14"/>
  </w:num>
  <w:num w:numId="16" w16cid:durableId="2011789000">
    <w:abstractNumId w:val="11"/>
  </w:num>
  <w:num w:numId="17" w16cid:durableId="1330517848">
    <w:abstractNumId w:val="10"/>
  </w:num>
  <w:num w:numId="18" w16cid:durableId="1987201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8"/>
    <w:rsid w:val="000153EE"/>
    <w:rsid w:val="00021245"/>
    <w:rsid w:val="000465DD"/>
    <w:rsid w:val="000540CB"/>
    <w:rsid w:val="000C63BE"/>
    <w:rsid w:val="00130DA9"/>
    <w:rsid w:val="00151720"/>
    <w:rsid w:val="00167BB7"/>
    <w:rsid w:val="001B429B"/>
    <w:rsid w:val="0020765C"/>
    <w:rsid w:val="002158C4"/>
    <w:rsid w:val="00241CF4"/>
    <w:rsid w:val="002562D7"/>
    <w:rsid w:val="002F3C38"/>
    <w:rsid w:val="00354A7D"/>
    <w:rsid w:val="00361682"/>
    <w:rsid w:val="0037206B"/>
    <w:rsid w:val="00374748"/>
    <w:rsid w:val="00381EBF"/>
    <w:rsid w:val="00383EDC"/>
    <w:rsid w:val="003D05DF"/>
    <w:rsid w:val="00420DE8"/>
    <w:rsid w:val="00423815"/>
    <w:rsid w:val="00473B83"/>
    <w:rsid w:val="004F0433"/>
    <w:rsid w:val="0050141C"/>
    <w:rsid w:val="0054032F"/>
    <w:rsid w:val="00625215"/>
    <w:rsid w:val="00692C54"/>
    <w:rsid w:val="006A13D8"/>
    <w:rsid w:val="006C0331"/>
    <w:rsid w:val="00755EF8"/>
    <w:rsid w:val="00763797"/>
    <w:rsid w:val="007A5007"/>
    <w:rsid w:val="007C7C7C"/>
    <w:rsid w:val="007D0956"/>
    <w:rsid w:val="008376DE"/>
    <w:rsid w:val="0086320A"/>
    <w:rsid w:val="00895FCC"/>
    <w:rsid w:val="00903B42"/>
    <w:rsid w:val="00934D9A"/>
    <w:rsid w:val="009410AE"/>
    <w:rsid w:val="00970C74"/>
    <w:rsid w:val="009C06FF"/>
    <w:rsid w:val="00A85A78"/>
    <w:rsid w:val="00AA01C1"/>
    <w:rsid w:val="00AA53CB"/>
    <w:rsid w:val="00AB42A7"/>
    <w:rsid w:val="00B141BA"/>
    <w:rsid w:val="00B359C3"/>
    <w:rsid w:val="00B83AEB"/>
    <w:rsid w:val="00BA2364"/>
    <w:rsid w:val="00BA3620"/>
    <w:rsid w:val="00C003B4"/>
    <w:rsid w:val="00C00F36"/>
    <w:rsid w:val="00C175F5"/>
    <w:rsid w:val="00C2060C"/>
    <w:rsid w:val="00C44AA0"/>
    <w:rsid w:val="00C75E60"/>
    <w:rsid w:val="00C86118"/>
    <w:rsid w:val="00CE102D"/>
    <w:rsid w:val="00CE2BE8"/>
    <w:rsid w:val="00D8637D"/>
    <w:rsid w:val="00D87DBD"/>
    <w:rsid w:val="00DE4F03"/>
    <w:rsid w:val="00E14A65"/>
    <w:rsid w:val="00E273A3"/>
    <w:rsid w:val="00E5144A"/>
    <w:rsid w:val="00E6681F"/>
    <w:rsid w:val="00E91021"/>
    <w:rsid w:val="00EA660A"/>
    <w:rsid w:val="00EC4E09"/>
    <w:rsid w:val="00EE58C8"/>
    <w:rsid w:val="00EE72A7"/>
    <w:rsid w:val="00F1238C"/>
    <w:rsid w:val="00F578FB"/>
    <w:rsid w:val="00F644A6"/>
    <w:rsid w:val="00F963E0"/>
    <w:rsid w:val="00FB0F87"/>
    <w:rsid w:val="00FF301A"/>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93F3"/>
  <w15:chartTrackingRefBased/>
  <w15:docId w15:val="{D996EDA0-4CED-4B47-8E7B-21E26BD6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DE8"/>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20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0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20D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D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D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D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D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D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D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0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20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D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20D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20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D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DE8"/>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420DE8"/>
    <w:pPr>
      <w:ind w:left="720"/>
      <w:contextualSpacing/>
    </w:pPr>
  </w:style>
  <w:style w:type="character" w:styleId="Rykuspabraukimas">
    <w:name w:val="Intense Emphasis"/>
    <w:basedOn w:val="Numatytasispastraiposriftas"/>
    <w:uiPriority w:val="21"/>
    <w:qFormat/>
    <w:rsid w:val="00420DE8"/>
    <w:rPr>
      <w:i/>
      <w:iCs/>
      <w:color w:val="0F4761" w:themeColor="accent1" w:themeShade="BF"/>
    </w:rPr>
  </w:style>
  <w:style w:type="paragraph" w:styleId="Iskirtacitata">
    <w:name w:val="Intense Quote"/>
    <w:basedOn w:val="prastasis"/>
    <w:next w:val="prastasis"/>
    <w:link w:val="IskirtacitataDiagrama"/>
    <w:uiPriority w:val="30"/>
    <w:qFormat/>
    <w:rsid w:val="00420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DE8"/>
    <w:rPr>
      <w:i/>
      <w:iCs/>
      <w:color w:val="0F4761" w:themeColor="accent1" w:themeShade="BF"/>
    </w:rPr>
  </w:style>
  <w:style w:type="character" w:styleId="Rykinuoroda">
    <w:name w:val="Intense Reference"/>
    <w:basedOn w:val="Numatytasispastraiposriftas"/>
    <w:uiPriority w:val="32"/>
    <w:qFormat/>
    <w:rsid w:val="00420DE8"/>
    <w:rPr>
      <w:b/>
      <w:bCs/>
      <w:smallCaps/>
      <w:color w:val="0F4761" w:themeColor="accent1" w:themeShade="BF"/>
      <w:spacing w:val="5"/>
    </w:rPr>
  </w:style>
  <w:style w:type="character" w:styleId="Komentaronuoroda">
    <w:name w:val="annotation reference"/>
    <w:uiPriority w:val="99"/>
    <w:unhideWhenUsed/>
    <w:rsid w:val="00420DE8"/>
    <w:rPr>
      <w:sz w:val="16"/>
      <w:szCs w:val="16"/>
    </w:rPr>
  </w:style>
  <w:style w:type="paragraph" w:styleId="Komentarotekstas">
    <w:name w:val="annotation text"/>
    <w:basedOn w:val="prastasis"/>
    <w:link w:val="KomentarotekstasDiagrama"/>
    <w:uiPriority w:val="99"/>
    <w:unhideWhenUsed/>
    <w:rsid w:val="00420DE8"/>
  </w:style>
  <w:style w:type="character" w:customStyle="1" w:styleId="KomentarotekstasDiagrama">
    <w:name w:val="Komentaro tekstas Diagrama"/>
    <w:basedOn w:val="Numatytasispastraiposriftas"/>
    <w:link w:val="Komentarotekstas"/>
    <w:uiPriority w:val="99"/>
    <w:rsid w:val="00420DE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420DE8"/>
  </w:style>
  <w:style w:type="paragraph" w:styleId="Antrats">
    <w:name w:val="header"/>
    <w:basedOn w:val="prastasis"/>
    <w:link w:val="AntratsDiagrama"/>
    <w:uiPriority w:val="99"/>
    <w:unhideWhenUsed/>
    <w:rsid w:val="00420DE8"/>
    <w:pPr>
      <w:tabs>
        <w:tab w:val="center" w:pos="4680"/>
        <w:tab w:val="right" w:pos="9360"/>
      </w:tabs>
    </w:pPr>
  </w:style>
  <w:style w:type="character" w:customStyle="1" w:styleId="AntratsDiagrama">
    <w:name w:val="Antraštės Diagrama"/>
    <w:basedOn w:val="Numatytasispastraiposriftas"/>
    <w:link w:val="Antrats"/>
    <w:uiPriority w:val="99"/>
    <w:rsid w:val="00420DE8"/>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420DE8"/>
    <w:pPr>
      <w:tabs>
        <w:tab w:val="center" w:pos="4680"/>
        <w:tab w:val="right" w:pos="9360"/>
      </w:tabs>
    </w:pPr>
  </w:style>
  <w:style w:type="character" w:customStyle="1" w:styleId="PoratDiagrama">
    <w:name w:val="Poraštė Diagrama"/>
    <w:basedOn w:val="Numatytasispastraiposriftas"/>
    <w:link w:val="Porat"/>
    <w:uiPriority w:val="99"/>
    <w:rsid w:val="00420DE8"/>
    <w:rPr>
      <w:rFonts w:ascii="Calibri" w:eastAsia="Calibri" w:hAnsi="Calibri" w:cs="Calibri"/>
      <w:kern w:val="0"/>
      <w:sz w:val="20"/>
      <w:szCs w:val="20"/>
      <w14:ligatures w14:val="none"/>
    </w:rPr>
  </w:style>
  <w:style w:type="character" w:styleId="Hipersaitas">
    <w:name w:val="Hyperlink"/>
    <w:aliases w:val="Alna"/>
    <w:uiPriority w:val="99"/>
    <w:unhideWhenUsed/>
    <w:rsid w:val="00420DE8"/>
    <w:rPr>
      <w:color w:val="0000FF"/>
      <w:u w:val="single"/>
    </w:rPr>
  </w:style>
  <w:style w:type="paragraph" w:styleId="Komentarotema">
    <w:name w:val="annotation subject"/>
    <w:basedOn w:val="Komentarotekstas"/>
    <w:next w:val="Komentarotekstas"/>
    <w:link w:val="KomentarotemaDiagrama"/>
    <w:uiPriority w:val="99"/>
    <w:semiHidden/>
    <w:unhideWhenUsed/>
    <w:rsid w:val="00420DE8"/>
    <w:rPr>
      <w:b/>
      <w:bCs/>
    </w:rPr>
  </w:style>
  <w:style w:type="character" w:customStyle="1" w:styleId="KomentarotemaDiagrama">
    <w:name w:val="Komentaro tema Diagrama"/>
    <w:basedOn w:val="KomentarotekstasDiagrama"/>
    <w:link w:val="Komentarotema"/>
    <w:uiPriority w:val="99"/>
    <w:semiHidden/>
    <w:rsid w:val="00420DE8"/>
    <w:rPr>
      <w:rFonts w:ascii="Calibri" w:eastAsia="Calibri" w:hAnsi="Calibri" w:cs="Calibri"/>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420DE8"/>
    <w:rPr>
      <w:color w:val="605E5C"/>
      <w:shd w:val="clear" w:color="auto" w:fill="E1DFDD"/>
    </w:rPr>
  </w:style>
  <w:style w:type="table" w:styleId="Lentelstinklelis">
    <w:name w:val="Table Grid"/>
    <w:basedOn w:val="prastojilentel"/>
    <w:uiPriority w:val="39"/>
    <w:rsid w:val="00420DE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20DE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20DE8"/>
    <w:rPr>
      <w:rFonts w:eastAsiaTheme="minorEastAsia"/>
      <w:kern w:val="0"/>
      <w:sz w:val="21"/>
      <w:szCs w:val="21"/>
      <w:lang w:eastAsia="lt-LT"/>
      <w14:ligatures w14:val="none"/>
    </w:rPr>
  </w:style>
  <w:style w:type="paragraph" w:styleId="Pataisymai">
    <w:name w:val="Revision"/>
    <w:hidden/>
    <w:uiPriority w:val="99"/>
    <w:semiHidden/>
    <w:rsid w:val="00420DE8"/>
    <w:pPr>
      <w:spacing w:after="0" w:line="240" w:lineRule="auto"/>
    </w:pPr>
    <w:rPr>
      <w:rFonts w:ascii="Calibri" w:eastAsia="Calibri" w:hAnsi="Calibri" w:cs="Calibri"/>
      <w:kern w:val="0"/>
      <w:sz w:val="20"/>
      <w:szCs w:val="20"/>
      <w14:ligatures w14:val="none"/>
    </w:rPr>
  </w:style>
  <w:style w:type="character" w:styleId="Perirtashipersaitas">
    <w:name w:val="FollowedHyperlink"/>
    <w:basedOn w:val="Numatytasispastraiposriftas"/>
    <w:uiPriority w:val="99"/>
    <w:semiHidden/>
    <w:unhideWhenUsed/>
    <w:rsid w:val="00420DE8"/>
    <w:rPr>
      <w:color w:val="96607D" w:themeColor="followedHyperlink"/>
      <w:u w:val="single"/>
    </w:rPr>
  </w:style>
  <w:style w:type="paragraph" w:styleId="Puslapioinaostekstas">
    <w:name w:val="footnote text"/>
    <w:basedOn w:val="prastasis"/>
    <w:link w:val="PuslapioinaostekstasDiagrama"/>
    <w:uiPriority w:val="99"/>
    <w:unhideWhenUsed/>
    <w:rsid w:val="00420DE8"/>
  </w:style>
  <w:style w:type="character" w:customStyle="1" w:styleId="PuslapioinaostekstasDiagrama">
    <w:name w:val="Puslapio išnašos tekstas Diagrama"/>
    <w:basedOn w:val="Numatytasispastraiposriftas"/>
    <w:link w:val="Puslapioinaostekstas"/>
    <w:uiPriority w:val="99"/>
    <w:rsid w:val="00420DE8"/>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0DE8"/>
    <w:rPr>
      <w:vertAlign w:val="superscript"/>
    </w:rPr>
  </w:style>
  <w:style w:type="character" w:customStyle="1" w:styleId="Laukeliai">
    <w:name w:val="Laukeliai"/>
    <w:basedOn w:val="Numatytasispastraiposriftas"/>
    <w:uiPriority w:val="1"/>
    <w:rsid w:val="00420DE8"/>
    <w:rPr>
      <w:rFonts w:ascii="Arial" w:hAnsi="Arial" w:cs="Arial"/>
      <w:sz w:val="20"/>
      <w:szCs w:val="20"/>
    </w:rPr>
  </w:style>
  <w:style w:type="character" w:customStyle="1" w:styleId="Style1">
    <w:name w:val="Style1"/>
    <w:basedOn w:val="Numatytasispastraiposriftas"/>
    <w:uiPriority w:val="1"/>
    <w:rsid w:val="00420DE8"/>
    <w:rPr>
      <w:rFonts w:ascii="Arial" w:hAnsi="Arial"/>
      <w:color w:val="auto"/>
      <w:sz w:val="21"/>
    </w:rPr>
  </w:style>
  <w:style w:type="character" w:customStyle="1" w:styleId="cf01">
    <w:name w:val="cf01"/>
    <w:basedOn w:val="Numatytasispastraiposriftas"/>
    <w:rsid w:val="00420DE8"/>
    <w:rPr>
      <w:rFonts w:ascii="Segoe UI" w:hAnsi="Segoe UI" w:cs="Segoe UI" w:hint="default"/>
      <w:sz w:val="18"/>
      <w:szCs w:val="18"/>
    </w:rPr>
  </w:style>
  <w:style w:type="paragraph" w:styleId="Turinioantrat">
    <w:name w:val="TOC Heading"/>
    <w:basedOn w:val="Antrat1"/>
    <w:next w:val="prastasis"/>
    <w:uiPriority w:val="39"/>
    <w:unhideWhenUsed/>
    <w:qFormat/>
    <w:rsid w:val="00420DE8"/>
    <w:pPr>
      <w:spacing w:before="240" w:after="0"/>
      <w:outlineLvl w:val="9"/>
    </w:pPr>
    <w:rPr>
      <w:sz w:val="32"/>
      <w:szCs w:val="32"/>
      <w:lang w:val="en-US"/>
    </w:rPr>
  </w:style>
  <w:style w:type="paragraph" w:styleId="Turinys3">
    <w:name w:val="toc 3"/>
    <w:basedOn w:val="prastasis"/>
    <w:next w:val="prastasis"/>
    <w:autoRedefine/>
    <w:uiPriority w:val="39"/>
    <w:unhideWhenUsed/>
    <w:rsid w:val="00420DE8"/>
    <w:pPr>
      <w:tabs>
        <w:tab w:val="left" w:pos="851"/>
        <w:tab w:val="left" w:pos="880"/>
        <w:tab w:val="right" w:leader="dot" w:pos="9904"/>
      </w:tabs>
      <w:spacing w:after="100"/>
      <w:ind w:left="851" w:hanging="425"/>
      <w:jc w:val="both"/>
    </w:pPr>
    <w:rPr>
      <w:rFonts w:ascii="Arial" w:hAnsi="Arial" w:cs="Arial"/>
      <w:color w:val="7030A0"/>
    </w:rPr>
  </w:style>
  <w:style w:type="paragraph" w:styleId="Turinys2">
    <w:name w:val="toc 2"/>
    <w:basedOn w:val="prastasis"/>
    <w:next w:val="prastasis"/>
    <w:autoRedefine/>
    <w:uiPriority w:val="39"/>
    <w:unhideWhenUsed/>
    <w:rsid w:val="00420DE8"/>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420DE8"/>
    <w:pPr>
      <w:spacing w:after="100"/>
    </w:pPr>
  </w:style>
  <w:style w:type="character" w:customStyle="1" w:styleId="normaltextrun">
    <w:name w:val="normaltextrun"/>
    <w:basedOn w:val="Numatytasispastraiposriftas"/>
    <w:rsid w:val="00EE72A7"/>
  </w:style>
  <w:style w:type="paragraph" w:styleId="Pagrindinistekstas">
    <w:name w:val="Body Text"/>
    <w:aliases w:val=" Char"/>
    <w:basedOn w:val="prastasis"/>
    <w:link w:val="PagrindinistekstasDiagrama"/>
    <w:unhideWhenUsed/>
    <w:rsid w:val="003D05DF"/>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aliases w:val=" Char Diagrama"/>
    <w:basedOn w:val="Numatytasispastraiposriftas"/>
    <w:link w:val="Pagrindinistekstas"/>
    <w:rsid w:val="003D05DF"/>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D901600-C8ED-469D-A7E9-394AED7D56B1}">
  <ds:schemaRefs>
    <ds:schemaRef ds:uri="http://schemas.microsoft.com/sharepoint/v3/contenttype/forms"/>
  </ds:schemaRefs>
</ds:datastoreItem>
</file>

<file path=customXml/itemProps2.xml><?xml version="1.0" encoding="utf-8"?>
<ds:datastoreItem xmlns:ds="http://schemas.openxmlformats.org/officeDocument/2006/customXml" ds:itemID="{5EB0D9BC-9F82-4808-A666-40CC63F7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D420A-A5D3-4470-B531-E01BD5ED8881}">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2622</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3</cp:revision>
  <dcterms:created xsi:type="dcterms:W3CDTF">2025-08-26T08:14:00Z</dcterms:created>
  <dcterms:modified xsi:type="dcterms:W3CDTF">2025-08-26T08:20:00Z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