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DDB7A" w14:textId="283D19F2" w:rsidR="00045D89" w:rsidRPr="0014203B" w:rsidRDefault="008B51B3" w:rsidP="009405EE">
      <w:pPr>
        <w:tabs>
          <w:tab w:val="left" w:pos="900"/>
          <w:tab w:val="left" w:pos="1800"/>
          <w:tab w:val="left" w:pos="2268"/>
        </w:tabs>
        <w:spacing w:after="0" w:line="320" w:lineRule="atLeast"/>
        <w:jc w:val="center"/>
        <w:rPr>
          <w:rFonts w:ascii="Times New Roman" w:eastAsia="Calibri" w:hAnsi="Times New Roman" w:cs="Times New Roman"/>
          <w:b/>
          <w:iCs/>
          <w:color w:val="000000"/>
          <w:sz w:val="24"/>
          <w:szCs w:val="24"/>
          <w:lang w:val="lt-LT"/>
          <w14:textOutline w14:w="0" w14:cap="flat" w14:cmpd="sng" w14:algn="ctr">
            <w14:noFill/>
            <w14:prstDash w14:val="solid"/>
            <w14:round/>
          </w14:textOutline>
        </w:rPr>
      </w:pPr>
      <w:r w:rsidRPr="0014203B">
        <w:rPr>
          <w:rFonts w:ascii="Times New Roman" w:eastAsia="Calibri" w:hAnsi="Times New Roman" w:cs="Times New Roman"/>
          <w:b/>
          <w:sz w:val="24"/>
          <w:szCs w:val="24"/>
          <w:lang w:val="lt-LT"/>
        </w:rPr>
        <w:t>SUSITARIMAS DĖL 202</w:t>
      </w:r>
      <w:r w:rsidR="000E4CBE" w:rsidRPr="0014203B">
        <w:rPr>
          <w:rFonts w:ascii="Times New Roman" w:eastAsia="Calibri" w:hAnsi="Times New Roman" w:cs="Times New Roman"/>
          <w:b/>
          <w:sz w:val="24"/>
          <w:szCs w:val="24"/>
          <w:lang w:val="lt-LT"/>
        </w:rPr>
        <w:t>5</w:t>
      </w:r>
      <w:r w:rsidRPr="0014203B">
        <w:rPr>
          <w:rFonts w:ascii="Times New Roman" w:eastAsia="Calibri" w:hAnsi="Times New Roman" w:cs="Times New Roman"/>
          <w:b/>
          <w:sz w:val="24"/>
          <w:szCs w:val="24"/>
          <w:lang w:val="lt-LT"/>
        </w:rPr>
        <w:t xml:space="preserve"> M.</w:t>
      </w:r>
      <w:r w:rsidR="009405EE" w:rsidRPr="0014203B">
        <w:rPr>
          <w:rFonts w:ascii="Times New Roman" w:eastAsia="Calibri" w:hAnsi="Times New Roman" w:cs="Times New Roman"/>
          <w:b/>
          <w:sz w:val="24"/>
          <w:szCs w:val="24"/>
          <w:lang w:val="lt-LT"/>
        </w:rPr>
        <w:t xml:space="preserve"> </w:t>
      </w:r>
      <w:r w:rsidR="000E4CBE" w:rsidRPr="0014203B">
        <w:rPr>
          <w:rFonts w:ascii="Times New Roman" w:eastAsia="Calibri" w:hAnsi="Times New Roman" w:cs="Times New Roman"/>
          <w:b/>
          <w:sz w:val="24"/>
          <w:szCs w:val="24"/>
          <w:lang w:val="lt-LT"/>
        </w:rPr>
        <w:t>VASARIO</w:t>
      </w:r>
      <w:r w:rsidR="009405EE" w:rsidRPr="0014203B">
        <w:rPr>
          <w:rFonts w:ascii="Times New Roman" w:eastAsia="Calibri" w:hAnsi="Times New Roman" w:cs="Times New Roman"/>
          <w:b/>
          <w:sz w:val="24"/>
          <w:szCs w:val="24"/>
          <w:lang w:val="lt-LT"/>
        </w:rPr>
        <w:t xml:space="preserve"> </w:t>
      </w:r>
      <w:r w:rsidR="000E4CBE" w:rsidRPr="0014203B">
        <w:rPr>
          <w:rFonts w:ascii="Times New Roman" w:eastAsia="Calibri" w:hAnsi="Times New Roman" w:cs="Times New Roman"/>
          <w:b/>
          <w:sz w:val="24"/>
          <w:szCs w:val="24"/>
          <w:lang w:val="lt-LT"/>
        </w:rPr>
        <w:t>25</w:t>
      </w:r>
      <w:r w:rsidRPr="0014203B">
        <w:rPr>
          <w:rFonts w:ascii="Times New Roman" w:eastAsia="Calibri" w:hAnsi="Times New Roman" w:cs="Times New Roman"/>
          <w:b/>
          <w:sz w:val="24"/>
          <w:szCs w:val="24"/>
          <w:lang w:val="lt-LT"/>
        </w:rPr>
        <w:t xml:space="preserve"> D. DARBŲ RANGOS SUTARTIES NR.VPS-</w:t>
      </w:r>
      <w:r w:rsidR="000E4CBE" w:rsidRPr="0014203B">
        <w:rPr>
          <w:rFonts w:ascii="Times New Roman" w:eastAsia="Calibri" w:hAnsi="Times New Roman" w:cs="Times New Roman"/>
          <w:b/>
          <w:sz w:val="24"/>
          <w:szCs w:val="24"/>
          <w:lang w:val="lt-LT"/>
        </w:rPr>
        <w:t>36</w:t>
      </w:r>
      <w:r w:rsidRPr="0014203B">
        <w:rPr>
          <w:rFonts w:ascii="Times New Roman" w:eastAsia="Calibri" w:hAnsi="Times New Roman" w:cs="Times New Roman"/>
          <w:b/>
          <w:sz w:val="24"/>
          <w:szCs w:val="24"/>
          <w:lang w:val="lt-LT"/>
        </w:rPr>
        <w:t xml:space="preserve"> SĄLYGŲ PAKEITIMO</w:t>
      </w:r>
      <w:r w:rsidR="00045D89" w:rsidRPr="0014203B">
        <w:rPr>
          <w:rFonts w:ascii="Times New Roman" w:eastAsia="Calibri" w:hAnsi="Times New Roman" w:cs="Times New Roman"/>
          <w:b/>
          <w:sz w:val="24"/>
          <w:szCs w:val="24"/>
          <w:lang w:val="lt-LT"/>
        </w:rPr>
        <w:t xml:space="preserve"> </w:t>
      </w:r>
    </w:p>
    <w:p w14:paraId="47D77BB0" w14:textId="71D47163" w:rsidR="008B51B3" w:rsidRPr="0014203B" w:rsidRDefault="008B51B3" w:rsidP="006E7378">
      <w:pPr>
        <w:spacing w:after="0" w:line="276" w:lineRule="auto"/>
        <w:rPr>
          <w:rFonts w:ascii="Times New Roman" w:eastAsia="Calibri" w:hAnsi="Times New Roman" w:cs="Times New Roman"/>
          <w:b/>
          <w:sz w:val="24"/>
          <w:szCs w:val="24"/>
          <w:lang w:val="lt-LT"/>
        </w:rPr>
      </w:pPr>
    </w:p>
    <w:p w14:paraId="30B0F943" w14:textId="303C6B14" w:rsidR="008B51B3" w:rsidRPr="0014203B" w:rsidRDefault="008B51B3" w:rsidP="008B51B3">
      <w:pPr>
        <w:spacing w:after="0" w:line="276" w:lineRule="auto"/>
        <w:jc w:val="center"/>
        <w:rPr>
          <w:rFonts w:ascii="Times New Roman" w:eastAsia="Calibri" w:hAnsi="Times New Roman" w:cs="Times New Roman"/>
          <w:sz w:val="24"/>
          <w:szCs w:val="24"/>
          <w:lang w:val="lt-LT"/>
        </w:rPr>
      </w:pPr>
      <w:r w:rsidRPr="0014203B">
        <w:rPr>
          <w:rFonts w:ascii="Times New Roman" w:eastAsia="Calibri" w:hAnsi="Times New Roman" w:cs="Times New Roman"/>
          <w:sz w:val="24"/>
          <w:szCs w:val="24"/>
          <w:lang w:val="lt-LT"/>
        </w:rPr>
        <w:t>202</w:t>
      </w:r>
      <w:r w:rsidR="000E4CBE" w:rsidRPr="0014203B">
        <w:rPr>
          <w:rFonts w:ascii="Times New Roman" w:eastAsia="Calibri" w:hAnsi="Times New Roman" w:cs="Times New Roman"/>
          <w:sz w:val="24"/>
          <w:szCs w:val="24"/>
          <w:lang w:val="lt-LT"/>
        </w:rPr>
        <w:t>5</w:t>
      </w:r>
      <w:r w:rsidRPr="0014203B">
        <w:rPr>
          <w:rFonts w:ascii="Times New Roman" w:eastAsia="Calibri" w:hAnsi="Times New Roman" w:cs="Times New Roman"/>
          <w:sz w:val="24"/>
          <w:szCs w:val="24"/>
          <w:lang w:val="lt-LT"/>
        </w:rPr>
        <w:t xml:space="preserve"> m.</w:t>
      </w:r>
      <w:r w:rsidR="00BB6B0B" w:rsidRPr="0014203B">
        <w:rPr>
          <w:rFonts w:ascii="Times New Roman" w:eastAsia="Calibri" w:hAnsi="Times New Roman" w:cs="Times New Roman"/>
          <w:sz w:val="24"/>
          <w:szCs w:val="24"/>
          <w:lang w:val="lt-LT"/>
        </w:rPr>
        <w:t xml:space="preserve"> </w:t>
      </w:r>
      <w:r w:rsidR="000E4CBE" w:rsidRPr="0014203B">
        <w:rPr>
          <w:rFonts w:ascii="Times New Roman" w:eastAsia="Calibri" w:hAnsi="Times New Roman" w:cs="Times New Roman"/>
          <w:sz w:val="24"/>
          <w:szCs w:val="24"/>
          <w:lang w:val="lt-LT"/>
        </w:rPr>
        <w:t>liepos</w:t>
      </w:r>
      <w:r w:rsidR="00BB6B0B" w:rsidRPr="0014203B">
        <w:rPr>
          <w:rFonts w:ascii="Times New Roman" w:eastAsia="Calibri" w:hAnsi="Times New Roman" w:cs="Times New Roman"/>
          <w:sz w:val="24"/>
          <w:szCs w:val="24"/>
          <w:lang w:val="lt-LT"/>
        </w:rPr>
        <w:t xml:space="preserve">  </w:t>
      </w:r>
      <w:r w:rsidRPr="0014203B">
        <w:rPr>
          <w:rFonts w:ascii="Times New Roman" w:eastAsia="Calibri" w:hAnsi="Times New Roman" w:cs="Times New Roman"/>
          <w:sz w:val="24"/>
          <w:szCs w:val="24"/>
          <w:lang w:val="lt-LT"/>
        </w:rPr>
        <w:t xml:space="preserve"> d. Nr. VPS-</w:t>
      </w:r>
    </w:p>
    <w:p w14:paraId="10574F84" w14:textId="77777777" w:rsidR="008B51B3" w:rsidRPr="0014203B" w:rsidRDefault="008B51B3" w:rsidP="008B51B3">
      <w:pPr>
        <w:spacing w:after="0" w:line="276" w:lineRule="auto"/>
        <w:ind w:firstLine="720"/>
        <w:jc w:val="center"/>
        <w:rPr>
          <w:rFonts w:ascii="Times New Roman" w:eastAsia="Calibri" w:hAnsi="Times New Roman" w:cs="Times New Roman"/>
          <w:sz w:val="24"/>
          <w:szCs w:val="24"/>
          <w:lang w:val="lt-LT"/>
        </w:rPr>
      </w:pPr>
    </w:p>
    <w:p w14:paraId="67275F42" w14:textId="7BA2818E" w:rsidR="009170F0" w:rsidRPr="0014203B" w:rsidRDefault="009170F0" w:rsidP="00C05B8C">
      <w:pPr>
        <w:spacing w:after="0" w:line="276" w:lineRule="auto"/>
        <w:ind w:firstLine="567"/>
        <w:contextualSpacing/>
        <w:jc w:val="both"/>
        <w:rPr>
          <w:rFonts w:ascii="Times New Roman" w:eastAsia="Times New Roman" w:hAnsi="Times New Roman" w:cs="Times New Roman"/>
          <w:sz w:val="24"/>
          <w:szCs w:val="24"/>
          <w:lang w:val="lt-LT" w:eastAsia="lt-LT"/>
        </w:rPr>
      </w:pPr>
      <w:r w:rsidRPr="0037141B">
        <w:rPr>
          <w:rFonts w:ascii="Times New Roman" w:eastAsia="Times New Roman" w:hAnsi="Times New Roman" w:cs="Times New Roman"/>
          <w:b/>
          <w:bCs/>
          <w:sz w:val="24"/>
          <w:szCs w:val="24"/>
          <w:lang w:val="lt-LT" w:eastAsia="lt-LT"/>
        </w:rPr>
        <w:t>Šakių rajono savivaldybės administracija</w:t>
      </w:r>
      <w:r w:rsidRPr="0037141B">
        <w:rPr>
          <w:rFonts w:ascii="Times New Roman" w:eastAsia="Times New Roman" w:hAnsi="Times New Roman" w:cs="Times New Roman"/>
          <w:bCs/>
          <w:sz w:val="24"/>
          <w:szCs w:val="24"/>
          <w:lang w:val="lt-LT" w:eastAsia="lt-LT"/>
        </w:rPr>
        <w:t xml:space="preserve">, esanti adresu Bažnyčios g. 4, LT-71115 Šakiai, juridinio asmens kodas </w:t>
      </w:r>
      <w:r w:rsidRPr="0037141B">
        <w:rPr>
          <w:rFonts w:ascii="Times New Roman" w:eastAsia="Times New Roman" w:hAnsi="Times New Roman" w:cs="Times New Roman"/>
          <w:sz w:val="24"/>
          <w:szCs w:val="24"/>
          <w:lang w:val="lt-LT"/>
        </w:rPr>
        <w:t>188772814</w:t>
      </w:r>
      <w:r w:rsidRPr="0037141B">
        <w:rPr>
          <w:rFonts w:ascii="Times New Roman" w:eastAsia="Times New Roman" w:hAnsi="Times New Roman" w:cs="Times New Roman"/>
          <w:bCs/>
          <w:sz w:val="24"/>
          <w:szCs w:val="24"/>
          <w:lang w:val="lt-LT" w:eastAsia="lt-LT"/>
        </w:rPr>
        <w:t xml:space="preserve">, </w:t>
      </w:r>
      <w:r w:rsidRPr="0037141B">
        <w:rPr>
          <w:rFonts w:ascii="Times New Roman" w:eastAsia="Times New Roman" w:hAnsi="Times New Roman" w:cs="Times New Roman"/>
          <w:sz w:val="24"/>
          <w:szCs w:val="24"/>
          <w:lang w:val="lt-LT" w:eastAsia="lt-LT"/>
        </w:rPr>
        <w:t>atstovaujama</w:t>
      </w:r>
      <w:r w:rsidR="004D6B5A" w:rsidRPr="0037141B">
        <w:rPr>
          <w:rFonts w:ascii="Times New Roman" w:hAnsi="Times New Roman" w:cs="Times New Roman"/>
          <w:sz w:val="24"/>
          <w:szCs w:val="24"/>
        </w:rPr>
        <w:t xml:space="preserve"> rajono savivaldybės administracijos </w:t>
      </w:r>
      <w:r w:rsidR="00D11970" w:rsidRPr="0037141B">
        <w:rPr>
          <w:rFonts w:ascii="Times New Roman" w:eastAsia="Times New Roman" w:hAnsi="Times New Roman" w:cs="Times New Roman"/>
          <w:sz w:val="24"/>
          <w:szCs w:val="24"/>
          <w:lang w:val="lt-LT" w:eastAsia="lt-LT"/>
        </w:rPr>
        <w:t>Architektūros ir urbanistikos skyriaus vedėjos</w:t>
      </w:r>
      <w:r w:rsidR="004D6B5A" w:rsidRPr="0037141B">
        <w:rPr>
          <w:rFonts w:ascii="Times New Roman" w:eastAsia="Times New Roman" w:hAnsi="Times New Roman" w:cs="Times New Roman"/>
          <w:sz w:val="24"/>
          <w:szCs w:val="24"/>
          <w:lang w:val="lt-LT" w:eastAsia="lt-LT"/>
        </w:rPr>
        <w:t xml:space="preserve"> Jurgitos Bosikienės</w:t>
      </w:r>
      <w:r w:rsidR="00D11970" w:rsidRPr="0037141B">
        <w:rPr>
          <w:rFonts w:ascii="Times New Roman" w:eastAsia="Times New Roman" w:hAnsi="Times New Roman" w:cs="Times New Roman"/>
          <w:sz w:val="24"/>
          <w:szCs w:val="24"/>
          <w:lang w:val="lt-LT" w:eastAsia="lt-LT"/>
        </w:rPr>
        <w:t>, pavaduojančios administracijos direktorių,</w:t>
      </w:r>
      <w:r w:rsidR="00D11970" w:rsidRPr="0037141B">
        <w:t xml:space="preserve"> </w:t>
      </w:r>
      <w:r w:rsidR="004D6B5A" w:rsidRPr="0037141B">
        <w:rPr>
          <w:rFonts w:ascii="Times New Roman" w:hAnsi="Times New Roman" w:cs="Times New Roman"/>
          <w:sz w:val="24"/>
          <w:szCs w:val="24"/>
        </w:rPr>
        <w:t xml:space="preserve">veikiančios pagal </w:t>
      </w:r>
      <w:r w:rsidR="00D11970" w:rsidRPr="0037141B">
        <w:rPr>
          <w:rFonts w:ascii="Times New Roman" w:eastAsia="Times New Roman" w:hAnsi="Times New Roman" w:cs="Times New Roman"/>
          <w:sz w:val="24"/>
          <w:szCs w:val="24"/>
          <w:lang w:val="lt-LT" w:eastAsia="lt-LT"/>
        </w:rPr>
        <w:t xml:space="preserve">rajono savivaldybės mero 2025 m. birželio 27 d. </w:t>
      </w:r>
      <w:r w:rsidR="0074001D">
        <w:rPr>
          <w:rFonts w:ascii="Times New Roman" w:eastAsia="Times New Roman" w:hAnsi="Times New Roman" w:cs="Times New Roman"/>
          <w:sz w:val="24"/>
          <w:szCs w:val="24"/>
          <w:lang w:val="lt-LT" w:eastAsia="lt-LT"/>
        </w:rPr>
        <w:t>p</w:t>
      </w:r>
      <w:r w:rsidR="004D6B5A" w:rsidRPr="0037141B">
        <w:rPr>
          <w:rFonts w:ascii="Times New Roman" w:eastAsia="Times New Roman" w:hAnsi="Times New Roman" w:cs="Times New Roman"/>
          <w:sz w:val="24"/>
          <w:szCs w:val="24"/>
          <w:lang w:val="lt-LT" w:eastAsia="lt-LT"/>
        </w:rPr>
        <w:t>o</w:t>
      </w:r>
      <w:r w:rsidR="00D11970" w:rsidRPr="0037141B">
        <w:rPr>
          <w:rFonts w:ascii="Times New Roman" w:eastAsia="Times New Roman" w:hAnsi="Times New Roman" w:cs="Times New Roman"/>
          <w:sz w:val="24"/>
          <w:szCs w:val="24"/>
          <w:lang w:val="lt-LT" w:eastAsia="lt-LT"/>
        </w:rPr>
        <w:t>tvarkio Nr. MAK-58 ,,Dėl kasmetinių atostogų suteikimo Vytautui Ižganaičiui” 2 punkt</w:t>
      </w:r>
      <w:r w:rsidR="004D6B5A" w:rsidRPr="0037141B">
        <w:rPr>
          <w:rFonts w:ascii="Times New Roman" w:eastAsia="Times New Roman" w:hAnsi="Times New Roman" w:cs="Times New Roman"/>
          <w:sz w:val="24"/>
          <w:szCs w:val="24"/>
          <w:lang w:val="lt-LT" w:eastAsia="lt-LT"/>
        </w:rPr>
        <w:t>ą</w:t>
      </w:r>
      <w:r w:rsidR="004D6B5A" w:rsidRPr="0037141B">
        <w:rPr>
          <w:rFonts w:ascii="Times New Roman" w:eastAsia="Times New Roman" w:hAnsi="Times New Roman" w:cs="Times New Roman"/>
          <w:sz w:val="24"/>
          <w:szCs w:val="24"/>
          <w:lang w:val="lt-LT"/>
        </w:rPr>
        <w:t xml:space="preserve"> ir</w:t>
      </w:r>
      <w:r w:rsidRPr="0037141B">
        <w:rPr>
          <w:rFonts w:ascii="Times New Roman" w:eastAsia="Times New Roman" w:hAnsi="Times New Roman" w:cs="Times New Roman"/>
          <w:sz w:val="24"/>
          <w:szCs w:val="24"/>
          <w:lang w:val="lt-LT"/>
        </w:rPr>
        <w:t xml:space="preserve"> rajono savivaldybės tarybos 2024 m. kovo 15 d. sprendimu Nr. T-58 „Dėl Šakių rajono savivaldybės administracijos nuostatų patvirtinimo“ patvirtintus</w:t>
      </w:r>
      <w:r w:rsidRPr="0014203B">
        <w:rPr>
          <w:rFonts w:ascii="Times New Roman" w:eastAsia="Times New Roman" w:hAnsi="Times New Roman" w:cs="Times New Roman"/>
          <w:sz w:val="24"/>
          <w:szCs w:val="24"/>
          <w:lang w:val="lt-LT"/>
        </w:rPr>
        <w:t xml:space="preserve"> Šakių rajono savivaldybės administracijos nuostatus</w:t>
      </w:r>
      <w:r w:rsidRPr="0014203B">
        <w:rPr>
          <w:rFonts w:ascii="Times New Roman" w:eastAsia="Times New Roman" w:hAnsi="Times New Roman" w:cs="Times New Roman"/>
          <w:iCs/>
          <w:sz w:val="24"/>
          <w:szCs w:val="24"/>
          <w:lang w:val="lt-LT" w:eastAsia="lt-LT"/>
        </w:rPr>
        <w:t xml:space="preserve"> </w:t>
      </w:r>
      <w:r w:rsidR="008B51B3" w:rsidRPr="0014203B">
        <w:rPr>
          <w:rFonts w:ascii="Times New Roman" w:eastAsia="Times New Roman" w:hAnsi="Times New Roman" w:cs="Times New Roman"/>
          <w:iCs/>
          <w:sz w:val="24"/>
          <w:szCs w:val="24"/>
          <w:lang w:val="lt-LT" w:eastAsia="lt-LT"/>
        </w:rPr>
        <w:t xml:space="preserve">(toliau – </w:t>
      </w:r>
      <w:r w:rsidR="008B51B3" w:rsidRPr="0014203B">
        <w:rPr>
          <w:rFonts w:ascii="Times New Roman" w:eastAsia="Times New Roman" w:hAnsi="Times New Roman" w:cs="Times New Roman"/>
          <w:b/>
          <w:bCs/>
          <w:iCs/>
          <w:sz w:val="24"/>
          <w:szCs w:val="24"/>
          <w:lang w:val="lt-LT" w:eastAsia="lt-LT"/>
        </w:rPr>
        <w:t>Užsakovas</w:t>
      </w:r>
      <w:r w:rsidR="008B51B3" w:rsidRPr="0014203B">
        <w:rPr>
          <w:rFonts w:ascii="Times New Roman" w:eastAsia="Times New Roman" w:hAnsi="Times New Roman" w:cs="Times New Roman"/>
          <w:iCs/>
          <w:sz w:val="24"/>
          <w:szCs w:val="24"/>
          <w:lang w:val="lt-LT" w:eastAsia="lt-LT"/>
        </w:rPr>
        <w:t>)</w:t>
      </w:r>
      <w:r w:rsidR="008B51B3" w:rsidRPr="0014203B">
        <w:rPr>
          <w:rFonts w:ascii="Times New Roman" w:eastAsia="Arial Unicode MS" w:hAnsi="Times New Roman" w:cs="Times New Roman"/>
          <w:sz w:val="24"/>
          <w:szCs w:val="24"/>
          <w:lang w:val="lt-LT" w:eastAsia="lt-LT"/>
        </w:rPr>
        <w:t xml:space="preserve">, ir </w:t>
      </w:r>
      <w:r w:rsidR="005D5F0D" w:rsidRPr="0014203B">
        <w:rPr>
          <w:rFonts w:ascii="Times New Roman" w:eastAsia="Calibri" w:hAnsi="Times New Roman" w:cs="Times New Roman"/>
          <w:b/>
          <w:bCs/>
          <w:sz w:val="24"/>
          <w:szCs w:val="24"/>
          <w:lang w:val="lt-LT"/>
        </w:rPr>
        <w:t>UAB „ŠAKIŲ HIDROTECHNIKA“</w:t>
      </w:r>
      <w:r w:rsidRPr="0014203B">
        <w:rPr>
          <w:rFonts w:ascii="Times New Roman" w:eastAsia="Times New Roman" w:hAnsi="Times New Roman" w:cs="Times New Roman"/>
          <w:sz w:val="24"/>
          <w:szCs w:val="24"/>
          <w:lang w:val="lt-LT" w:eastAsia="lt-LT"/>
        </w:rPr>
        <w:t>, esanti adresu</w:t>
      </w:r>
      <w:r w:rsidR="000E4CBE" w:rsidRPr="0014203B">
        <w:rPr>
          <w:rFonts w:ascii="Times New Roman" w:eastAsia="Times New Roman" w:hAnsi="Times New Roman" w:cs="Times New Roman"/>
          <w:sz w:val="24"/>
          <w:szCs w:val="24"/>
          <w:lang w:val="lt-LT" w:eastAsia="lt-LT"/>
        </w:rPr>
        <w:t xml:space="preserve"> Kęstučio g. 23</w:t>
      </w:r>
      <w:r w:rsidR="0074001D">
        <w:rPr>
          <w:rFonts w:ascii="Times New Roman" w:eastAsia="Times New Roman" w:hAnsi="Times New Roman" w:cs="Times New Roman"/>
          <w:sz w:val="24"/>
          <w:szCs w:val="24"/>
          <w:lang w:val="lt-LT" w:eastAsia="lt-LT"/>
        </w:rPr>
        <w:t>A</w:t>
      </w:r>
      <w:r w:rsidR="000E4CBE" w:rsidRPr="0014203B">
        <w:rPr>
          <w:rFonts w:ascii="Times New Roman" w:eastAsia="Times New Roman" w:hAnsi="Times New Roman" w:cs="Times New Roman"/>
          <w:sz w:val="24"/>
          <w:szCs w:val="24"/>
          <w:lang w:val="lt-LT" w:eastAsia="lt-LT"/>
        </w:rPr>
        <w:t>, LT-71137, Šakiai</w:t>
      </w:r>
      <w:r w:rsidRPr="0014203B">
        <w:rPr>
          <w:rFonts w:ascii="Times New Roman" w:eastAsia="Times New Roman" w:hAnsi="Times New Roman" w:cs="Times New Roman"/>
          <w:sz w:val="24"/>
          <w:szCs w:val="24"/>
          <w:lang w:val="lt-LT" w:eastAsia="lt-LT"/>
        </w:rPr>
        <w:t xml:space="preserve">, juridinio asmens kodas </w:t>
      </w:r>
      <w:r w:rsidR="000E4CBE" w:rsidRPr="0014203B">
        <w:rPr>
          <w:rFonts w:ascii="Times New Roman" w:eastAsia="Times New Roman" w:hAnsi="Times New Roman" w:cs="Times New Roman"/>
          <w:sz w:val="24"/>
          <w:szCs w:val="24"/>
          <w:lang w:val="lt-LT" w:eastAsia="lt-LT"/>
        </w:rPr>
        <w:t>174443463</w:t>
      </w:r>
      <w:r w:rsidRPr="0014203B">
        <w:rPr>
          <w:rFonts w:ascii="Times New Roman" w:eastAsia="Times New Roman" w:hAnsi="Times New Roman" w:cs="Times New Roman"/>
          <w:sz w:val="24"/>
          <w:szCs w:val="24"/>
          <w:lang w:val="lt-LT" w:eastAsia="lt-LT"/>
        </w:rPr>
        <w:t xml:space="preserve">, atstovaujama direktoriaus </w:t>
      </w:r>
      <w:r w:rsidR="000E4CBE" w:rsidRPr="0014203B">
        <w:rPr>
          <w:rFonts w:ascii="Times New Roman" w:eastAsia="Times New Roman" w:hAnsi="Times New Roman" w:cs="Times New Roman"/>
          <w:sz w:val="24"/>
          <w:szCs w:val="24"/>
          <w:lang w:val="lt-LT" w:eastAsia="lt-LT"/>
        </w:rPr>
        <w:t>Vidmanto Kamenecko</w:t>
      </w:r>
      <w:r w:rsidRPr="0014203B">
        <w:rPr>
          <w:rFonts w:ascii="Times New Roman" w:eastAsia="Times New Roman" w:hAnsi="Times New Roman" w:cs="Times New Roman"/>
          <w:sz w:val="24"/>
          <w:szCs w:val="24"/>
          <w:lang w:val="lt-LT" w:eastAsia="lt-LT"/>
        </w:rPr>
        <w:t xml:space="preserve">, veikiančio pagal bendrovės įstatus, (toliau – </w:t>
      </w:r>
      <w:r w:rsidRPr="0014203B">
        <w:rPr>
          <w:rFonts w:ascii="Times New Roman" w:eastAsia="Times New Roman" w:hAnsi="Times New Roman" w:cs="Times New Roman"/>
          <w:b/>
          <w:bCs/>
          <w:sz w:val="24"/>
          <w:szCs w:val="24"/>
          <w:lang w:val="lt-LT" w:eastAsia="lt-LT"/>
        </w:rPr>
        <w:t>Rangovas</w:t>
      </w:r>
      <w:r w:rsidRPr="0014203B">
        <w:rPr>
          <w:rFonts w:ascii="Times New Roman" w:eastAsia="Times New Roman" w:hAnsi="Times New Roman" w:cs="Times New Roman"/>
          <w:sz w:val="24"/>
          <w:szCs w:val="24"/>
          <w:lang w:val="lt-LT" w:eastAsia="lt-LT"/>
        </w:rPr>
        <w:t>), toliau kartu šioje pirkimo sutartyje vadinami Šalimis, o kiekvienas atskirai – Šalimi, sudarė šią pirkimo sutartį, toliau vadinama – Sutartimi.</w:t>
      </w:r>
    </w:p>
    <w:p w14:paraId="02F30704" w14:textId="77777777" w:rsidR="0037141B" w:rsidRDefault="0037141B" w:rsidP="00C05B8C">
      <w:pPr>
        <w:spacing w:after="0" w:line="276" w:lineRule="auto"/>
        <w:ind w:firstLine="567"/>
        <w:jc w:val="both"/>
        <w:rPr>
          <w:rFonts w:ascii="Times New Roman" w:eastAsia="Calibri" w:hAnsi="Times New Roman" w:cs="Times New Roman"/>
          <w:b/>
          <w:bCs/>
          <w:sz w:val="24"/>
          <w:szCs w:val="24"/>
          <w:lang w:val="lt-LT"/>
        </w:rPr>
      </w:pPr>
    </w:p>
    <w:p w14:paraId="05172C19" w14:textId="25E5FBA1" w:rsidR="008B51B3" w:rsidRPr="0014203B" w:rsidRDefault="008B51B3" w:rsidP="00C05B8C">
      <w:pPr>
        <w:spacing w:after="0" w:line="276" w:lineRule="auto"/>
        <w:ind w:firstLine="567"/>
        <w:jc w:val="both"/>
        <w:rPr>
          <w:rFonts w:ascii="Times New Roman" w:eastAsia="Calibri" w:hAnsi="Times New Roman" w:cs="Times New Roman"/>
          <w:b/>
          <w:bCs/>
          <w:sz w:val="24"/>
          <w:szCs w:val="24"/>
          <w:lang w:val="lt-LT"/>
        </w:rPr>
      </w:pPr>
      <w:r w:rsidRPr="0014203B">
        <w:rPr>
          <w:rFonts w:ascii="Times New Roman" w:eastAsia="Calibri" w:hAnsi="Times New Roman" w:cs="Times New Roman"/>
          <w:b/>
          <w:bCs/>
          <w:sz w:val="24"/>
          <w:szCs w:val="24"/>
          <w:lang w:val="lt-LT"/>
        </w:rPr>
        <w:t>atsižvelgdamos į tai, kad:</w:t>
      </w:r>
    </w:p>
    <w:p w14:paraId="36E604AC" w14:textId="640DCACF" w:rsidR="008265FC" w:rsidRPr="005D2F30" w:rsidRDefault="008B51B3" w:rsidP="00C05B8C">
      <w:pPr>
        <w:numPr>
          <w:ilvl w:val="0"/>
          <w:numId w:val="1"/>
        </w:numPr>
        <w:tabs>
          <w:tab w:val="left" w:pos="993"/>
        </w:tabs>
        <w:spacing w:after="0" w:line="276" w:lineRule="auto"/>
        <w:ind w:left="0" w:firstLine="567"/>
        <w:contextualSpacing/>
        <w:jc w:val="both"/>
        <w:rPr>
          <w:rFonts w:ascii="Times New Roman" w:eastAsia="Times New Roman" w:hAnsi="Times New Roman" w:cs="Times New Roman"/>
          <w:sz w:val="24"/>
          <w:szCs w:val="24"/>
          <w:lang w:val="lt-LT"/>
        </w:rPr>
      </w:pPr>
      <w:r w:rsidRPr="0014203B">
        <w:rPr>
          <w:rFonts w:ascii="Times New Roman" w:eastAsia="Calibri" w:hAnsi="Times New Roman" w:cs="Times New Roman"/>
          <w:sz w:val="24"/>
          <w:szCs w:val="24"/>
          <w:lang w:val="lt-LT"/>
        </w:rPr>
        <w:t>Šalys 202</w:t>
      </w:r>
      <w:r w:rsidR="000E4CBE" w:rsidRPr="0014203B">
        <w:rPr>
          <w:rFonts w:ascii="Times New Roman" w:eastAsia="Calibri" w:hAnsi="Times New Roman" w:cs="Times New Roman"/>
          <w:sz w:val="24"/>
          <w:szCs w:val="24"/>
          <w:lang w:val="lt-LT"/>
        </w:rPr>
        <w:t>5</w:t>
      </w:r>
      <w:r w:rsidRPr="0014203B">
        <w:rPr>
          <w:rFonts w:ascii="Times New Roman" w:eastAsia="Calibri" w:hAnsi="Times New Roman" w:cs="Times New Roman"/>
          <w:sz w:val="24"/>
          <w:szCs w:val="24"/>
          <w:lang w:val="lt-LT"/>
        </w:rPr>
        <w:t xml:space="preserve"> m. </w:t>
      </w:r>
      <w:r w:rsidR="000E4CBE" w:rsidRPr="0014203B">
        <w:rPr>
          <w:rFonts w:ascii="Times New Roman" w:eastAsia="Calibri" w:hAnsi="Times New Roman" w:cs="Times New Roman"/>
          <w:sz w:val="24"/>
          <w:szCs w:val="24"/>
          <w:lang w:val="lt-LT"/>
        </w:rPr>
        <w:t>vasario</w:t>
      </w:r>
      <w:r w:rsidR="009405EE" w:rsidRPr="0014203B">
        <w:rPr>
          <w:rFonts w:ascii="Times New Roman" w:eastAsia="Calibri" w:hAnsi="Times New Roman" w:cs="Times New Roman"/>
          <w:sz w:val="24"/>
          <w:szCs w:val="24"/>
          <w:lang w:val="lt-LT"/>
        </w:rPr>
        <w:t xml:space="preserve"> </w:t>
      </w:r>
      <w:r w:rsidR="000E4CBE" w:rsidRPr="0014203B">
        <w:rPr>
          <w:rFonts w:ascii="Times New Roman" w:eastAsia="Calibri" w:hAnsi="Times New Roman" w:cs="Times New Roman"/>
          <w:sz w:val="24"/>
          <w:szCs w:val="24"/>
          <w:lang w:val="lt-LT"/>
        </w:rPr>
        <w:t>25</w:t>
      </w:r>
      <w:r w:rsidRPr="0014203B">
        <w:rPr>
          <w:rFonts w:ascii="Times New Roman" w:eastAsia="Calibri" w:hAnsi="Times New Roman" w:cs="Times New Roman"/>
          <w:sz w:val="24"/>
          <w:szCs w:val="24"/>
          <w:lang w:val="lt-LT"/>
        </w:rPr>
        <w:t xml:space="preserve"> d. sudarė </w:t>
      </w:r>
      <w:r w:rsidR="00F64BF3" w:rsidRPr="0014203B">
        <w:rPr>
          <w:rFonts w:ascii="Times New Roman" w:eastAsia="Times New Roman" w:hAnsi="Times New Roman" w:cs="Times New Roman"/>
          <w:sz w:val="24"/>
          <w:szCs w:val="24"/>
          <w:lang w:val="lt-LT"/>
        </w:rPr>
        <w:t>sutartį Nr. VPS-</w:t>
      </w:r>
      <w:r w:rsidR="000E4CBE" w:rsidRPr="0014203B">
        <w:rPr>
          <w:rFonts w:ascii="Times New Roman" w:eastAsia="Times New Roman" w:hAnsi="Times New Roman" w:cs="Times New Roman"/>
          <w:sz w:val="24"/>
          <w:szCs w:val="24"/>
          <w:lang w:val="lt-LT"/>
        </w:rPr>
        <w:t>36</w:t>
      </w:r>
      <w:r w:rsidR="00F64BF3" w:rsidRPr="0014203B">
        <w:rPr>
          <w:rFonts w:ascii="Times New Roman" w:eastAsia="Times New Roman" w:hAnsi="Times New Roman" w:cs="Times New Roman"/>
          <w:sz w:val="24"/>
          <w:szCs w:val="24"/>
          <w:lang w:val="lt-LT"/>
        </w:rPr>
        <w:t xml:space="preserve"> dėl </w:t>
      </w:r>
      <w:r w:rsidR="005D5F0D" w:rsidRPr="0014203B">
        <w:rPr>
          <w:rFonts w:ascii="Times New Roman" w:hAnsi="Times New Roman"/>
          <w:b/>
          <w:bCs/>
          <w:sz w:val="24"/>
          <w:szCs w:val="24"/>
          <w:lang w:val="lt-LT"/>
        </w:rPr>
        <w:t>Šakių rajono savivaldybės Griškabūdžio kadastro vietovės upelio Akmenupis ir jo statinių</w:t>
      </w:r>
      <w:r w:rsidR="005D5F0D" w:rsidRPr="0014203B">
        <w:rPr>
          <w:rFonts w:ascii="Times New Roman" w:hAnsi="Times New Roman"/>
          <w:b/>
          <w:sz w:val="24"/>
          <w:szCs w:val="24"/>
          <w:lang w:val="lt-LT"/>
        </w:rPr>
        <w:t xml:space="preserve"> remonto </w:t>
      </w:r>
      <w:r w:rsidR="005D5F0D" w:rsidRPr="0014203B">
        <w:rPr>
          <w:rFonts w:ascii="Times New Roman" w:hAnsi="Times New Roman"/>
          <w:b/>
          <w:iCs/>
          <w:sz w:val="24"/>
          <w:szCs w:val="24"/>
          <w:lang w:val="lt-LT"/>
        </w:rPr>
        <w:t>darbų</w:t>
      </w:r>
      <w:r w:rsidR="009405EE" w:rsidRPr="0014203B">
        <w:rPr>
          <w:rFonts w:ascii="Times New Roman" w:eastAsia="Calibri" w:hAnsi="Times New Roman" w:cs="Times New Roman"/>
          <w:sz w:val="24"/>
          <w:szCs w:val="24"/>
          <w:lang w:val="lt-LT"/>
        </w:rPr>
        <w:t xml:space="preserve"> </w:t>
      </w:r>
      <w:r w:rsidRPr="0014203B">
        <w:rPr>
          <w:rFonts w:ascii="Times New Roman" w:eastAsia="Calibri" w:hAnsi="Times New Roman" w:cs="Times New Roman"/>
          <w:sz w:val="24"/>
          <w:szCs w:val="24"/>
          <w:lang w:val="lt-LT"/>
        </w:rPr>
        <w:t xml:space="preserve">(toliau – Darbai) atlikimo (toliau – </w:t>
      </w:r>
      <w:r w:rsidRPr="0014203B">
        <w:rPr>
          <w:rFonts w:ascii="Times New Roman" w:eastAsia="Calibri" w:hAnsi="Times New Roman" w:cs="Times New Roman"/>
          <w:b/>
          <w:bCs/>
          <w:sz w:val="24"/>
          <w:szCs w:val="24"/>
          <w:lang w:val="lt-LT"/>
        </w:rPr>
        <w:t>Sutartis</w:t>
      </w:r>
      <w:r w:rsidRPr="0014203B">
        <w:rPr>
          <w:rFonts w:ascii="Times New Roman" w:eastAsia="Calibri" w:hAnsi="Times New Roman" w:cs="Times New Roman"/>
          <w:sz w:val="24"/>
          <w:szCs w:val="24"/>
          <w:lang w:val="lt-LT"/>
        </w:rPr>
        <w:t xml:space="preserve">). Pradinės sutarties vertė yra </w:t>
      </w:r>
      <w:r w:rsidR="0014203B" w:rsidRPr="0014203B">
        <w:rPr>
          <w:rFonts w:ascii="Times New Roman" w:eastAsia="Times New Roman" w:hAnsi="Times New Roman" w:cs="Times New Roman"/>
          <w:b/>
          <w:bCs/>
          <w:sz w:val="24"/>
          <w:szCs w:val="24"/>
          <w:lang w:val="lt-LT"/>
        </w:rPr>
        <w:t>22 314,05</w:t>
      </w:r>
      <w:r w:rsidR="009170F0" w:rsidRPr="0014203B">
        <w:rPr>
          <w:rFonts w:ascii="Times New Roman" w:eastAsia="Times New Roman" w:hAnsi="Times New Roman" w:cs="Times New Roman"/>
          <w:sz w:val="24"/>
          <w:szCs w:val="24"/>
          <w:lang w:val="lt-LT"/>
        </w:rPr>
        <w:t xml:space="preserve"> </w:t>
      </w:r>
      <w:r w:rsidRPr="0014203B">
        <w:rPr>
          <w:rFonts w:ascii="Times New Roman" w:eastAsia="Calibri" w:hAnsi="Times New Roman" w:cs="Times New Roman"/>
          <w:sz w:val="24"/>
          <w:szCs w:val="24"/>
          <w:lang w:val="lt-LT"/>
        </w:rPr>
        <w:t>Eur (</w:t>
      </w:r>
      <w:r w:rsidR="0014203B" w:rsidRPr="0014203B">
        <w:rPr>
          <w:rFonts w:ascii="Times New Roman" w:eastAsia="Calibri" w:hAnsi="Times New Roman" w:cs="Times New Roman"/>
          <w:sz w:val="24"/>
          <w:szCs w:val="24"/>
          <w:shd w:val="clear" w:color="auto" w:fill="FFFFFF"/>
          <w:lang w:val="lt-LT"/>
        </w:rPr>
        <w:t>dvidešimt du tūkstančiai trys šimtai keturiolika eurų 05 ct</w:t>
      </w:r>
      <w:r w:rsidRPr="0014203B">
        <w:rPr>
          <w:rFonts w:ascii="Times New Roman" w:eastAsia="Calibri" w:hAnsi="Times New Roman" w:cs="Times New Roman"/>
          <w:sz w:val="24"/>
          <w:szCs w:val="24"/>
          <w:shd w:val="clear" w:color="auto" w:fill="FFFFFF"/>
          <w:lang w:val="lt-LT"/>
        </w:rPr>
        <w:t>)</w:t>
      </w:r>
      <w:r w:rsidRPr="0014203B">
        <w:rPr>
          <w:rFonts w:ascii="Times New Roman" w:eastAsia="Calibri" w:hAnsi="Times New Roman" w:cs="Times New Roman"/>
          <w:sz w:val="24"/>
          <w:szCs w:val="24"/>
          <w:lang w:val="lt-LT"/>
        </w:rPr>
        <w:t xml:space="preserve"> </w:t>
      </w:r>
      <w:r w:rsidR="007509ED" w:rsidRPr="0014203B">
        <w:rPr>
          <w:rFonts w:ascii="Times New Roman" w:eastAsia="Calibri" w:hAnsi="Times New Roman" w:cs="Times New Roman"/>
          <w:sz w:val="24"/>
          <w:szCs w:val="24"/>
          <w:lang w:val="lt-LT"/>
        </w:rPr>
        <w:t>be</w:t>
      </w:r>
      <w:r w:rsidRPr="0014203B">
        <w:rPr>
          <w:rFonts w:ascii="Times New Roman" w:eastAsia="Calibri" w:hAnsi="Times New Roman" w:cs="Times New Roman"/>
          <w:sz w:val="24"/>
          <w:szCs w:val="24"/>
          <w:lang w:val="lt-LT"/>
        </w:rPr>
        <w:t xml:space="preserve"> PVM</w:t>
      </w:r>
      <w:r w:rsidR="009170F0" w:rsidRPr="0014203B">
        <w:rPr>
          <w:rFonts w:ascii="Times New Roman" w:eastAsia="Calibri" w:hAnsi="Times New Roman" w:cs="Times New Roman"/>
          <w:sz w:val="24"/>
          <w:szCs w:val="24"/>
          <w:lang w:val="lt-LT"/>
        </w:rPr>
        <w:t>.</w:t>
      </w:r>
    </w:p>
    <w:p w14:paraId="002A550C" w14:textId="64BC6A97" w:rsidR="005D2F30" w:rsidRPr="0014203B" w:rsidRDefault="005D2F30" w:rsidP="00C05B8C">
      <w:pPr>
        <w:numPr>
          <w:ilvl w:val="0"/>
          <w:numId w:val="1"/>
        </w:numPr>
        <w:tabs>
          <w:tab w:val="left" w:pos="993"/>
        </w:tabs>
        <w:spacing w:after="0" w:line="276" w:lineRule="auto"/>
        <w:ind w:left="0" w:firstLine="567"/>
        <w:contextualSpacing/>
        <w:jc w:val="both"/>
        <w:rPr>
          <w:rFonts w:ascii="Times New Roman" w:eastAsia="Times New Roman" w:hAnsi="Times New Roman" w:cs="Times New Roman"/>
          <w:sz w:val="24"/>
          <w:szCs w:val="24"/>
          <w:lang w:val="lt-LT"/>
        </w:rPr>
      </w:pPr>
      <w:r w:rsidRPr="005D2F30">
        <w:rPr>
          <w:rFonts w:ascii="Times New Roman" w:eastAsia="Calibri" w:hAnsi="Times New Roman" w:cs="Times New Roman"/>
          <w:bCs/>
          <w:sz w:val="24"/>
          <w:szCs w:val="24"/>
          <w:lang w:val="lt-LT"/>
        </w:rPr>
        <w:t xml:space="preserve">Sutarties </w:t>
      </w:r>
      <w:r>
        <w:rPr>
          <w:rFonts w:ascii="Times New Roman" w:eastAsia="Calibri" w:hAnsi="Times New Roman" w:cs="Times New Roman"/>
          <w:bCs/>
          <w:sz w:val="24"/>
          <w:szCs w:val="24"/>
          <w:lang w:val="lt-LT"/>
        </w:rPr>
        <w:t>1</w:t>
      </w:r>
      <w:r w:rsidR="0037141B">
        <w:rPr>
          <w:rFonts w:ascii="Times New Roman" w:eastAsia="Calibri" w:hAnsi="Times New Roman" w:cs="Times New Roman"/>
          <w:bCs/>
          <w:sz w:val="24"/>
          <w:szCs w:val="24"/>
          <w:lang w:val="lt-LT"/>
        </w:rPr>
        <w:t>0</w:t>
      </w:r>
      <w:r w:rsidRPr="005D2F30">
        <w:rPr>
          <w:rFonts w:ascii="Times New Roman" w:eastAsia="Calibri" w:hAnsi="Times New Roman" w:cs="Times New Roman"/>
          <w:bCs/>
          <w:sz w:val="24"/>
          <w:szCs w:val="24"/>
          <w:lang w:val="lt-LT"/>
        </w:rPr>
        <w:t xml:space="preserve"> punkte nustatyta, kad </w:t>
      </w:r>
      <w:r w:rsidR="0037141B">
        <w:rPr>
          <w:rFonts w:ascii="Times New Roman" w:eastAsia="Calibri" w:hAnsi="Times New Roman" w:cs="Times New Roman"/>
          <w:bCs/>
          <w:sz w:val="24"/>
          <w:szCs w:val="24"/>
          <w:lang w:val="lt-LT"/>
        </w:rPr>
        <w:t xml:space="preserve">esant būtinybei, gali būti įsigyjami </w:t>
      </w:r>
      <w:r w:rsidRPr="005D2F30">
        <w:rPr>
          <w:rFonts w:ascii="Times New Roman" w:eastAsia="Calibri" w:hAnsi="Times New Roman" w:cs="Times New Roman"/>
          <w:sz w:val="24"/>
          <w:szCs w:val="24"/>
          <w:lang w:val="lt-LT"/>
        </w:rPr>
        <w:t xml:space="preserve">papildomi darbai esant </w:t>
      </w:r>
      <w:r w:rsidR="0037141B">
        <w:rPr>
          <w:rFonts w:ascii="Times New Roman" w:eastAsia="Calibri" w:hAnsi="Times New Roman" w:cs="Times New Roman"/>
          <w:sz w:val="24"/>
          <w:szCs w:val="24"/>
          <w:lang w:val="lt-LT"/>
        </w:rPr>
        <w:t xml:space="preserve">11.1 papunktyje </w:t>
      </w:r>
      <w:r w:rsidR="00654CA0">
        <w:rPr>
          <w:rFonts w:ascii="Times New Roman" w:eastAsia="Calibri" w:hAnsi="Times New Roman" w:cs="Times New Roman"/>
          <w:sz w:val="24"/>
          <w:szCs w:val="24"/>
          <w:lang w:val="lt-LT"/>
        </w:rPr>
        <w:t xml:space="preserve">numatytai </w:t>
      </w:r>
      <w:r w:rsidRPr="005D2F30">
        <w:rPr>
          <w:rFonts w:ascii="Times New Roman" w:eastAsia="Calibri" w:hAnsi="Times New Roman" w:cs="Times New Roman"/>
          <w:sz w:val="24"/>
          <w:szCs w:val="24"/>
          <w:lang w:val="lt-LT"/>
        </w:rPr>
        <w:t>aplinkyb</w:t>
      </w:r>
      <w:r w:rsidR="00654CA0">
        <w:rPr>
          <w:rFonts w:ascii="Times New Roman" w:eastAsia="Calibri" w:hAnsi="Times New Roman" w:cs="Times New Roman"/>
          <w:sz w:val="24"/>
          <w:szCs w:val="24"/>
          <w:lang w:val="lt-LT"/>
        </w:rPr>
        <w:t>ei</w:t>
      </w:r>
      <w:r w:rsidRPr="005D2F30">
        <w:rPr>
          <w:rFonts w:ascii="Times New Roman" w:eastAsia="Calibri" w:hAnsi="Times New Roman" w:cs="Times New Roman"/>
          <w:sz w:val="24"/>
          <w:szCs w:val="24"/>
          <w:lang w:val="lt-LT"/>
        </w:rPr>
        <w:t>, kai būtina atlikti papildomą, Sutartyje nenumatytą dėl nenumatytų aplinkybių atsiradimo, darbą, be kurio Rangovas negali tinkamai įvykdyti Sutarties;</w:t>
      </w:r>
    </w:p>
    <w:p w14:paraId="4523EB42" w14:textId="12F8295E" w:rsidR="00086AAD" w:rsidRPr="0014203B" w:rsidRDefault="00086AAD" w:rsidP="00086AAD">
      <w:pPr>
        <w:numPr>
          <w:ilvl w:val="0"/>
          <w:numId w:val="1"/>
        </w:numPr>
        <w:tabs>
          <w:tab w:val="left" w:pos="993"/>
        </w:tabs>
        <w:spacing w:before="120" w:after="0" w:line="276" w:lineRule="auto"/>
        <w:ind w:left="0" w:firstLine="567"/>
        <w:contextualSpacing/>
        <w:jc w:val="both"/>
        <w:rPr>
          <w:rFonts w:ascii="Times New Roman" w:eastAsia="Times New Roman" w:hAnsi="Times New Roman" w:cs="Times New Roman"/>
          <w:i/>
          <w:iCs/>
          <w:sz w:val="24"/>
          <w:szCs w:val="24"/>
          <w:lang w:val="lt-LT"/>
        </w:rPr>
      </w:pPr>
      <w:r w:rsidRPr="0014203B">
        <w:rPr>
          <w:rFonts w:ascii="Times New Roman" w:eastAsia="Times New Roman" w:hAnsi="Times New Roman" w:cs="Times New Roman"/>
          <w:sz w:val="24"/>
          <w:szCs w:val="24"/>
          <w:lang w:val="lt-LT" w:eastAsia="lt-LT"/>
        </w:rPr>
        <w:t xml:space="preserve"> Sutarties </w:t>
      </w:r>
      <w:r w:rsidR="0014203B" w:rsidRPr="0014203B">
        <w:rPr>
          <w:rFonts w:ascii="Times New Roman" w:eastAsia="Times New Roman" w:hAnsi="Times New Roman" w:cs="Times New Roman"/>
          <w:sz w:val="24"/>
          <w:szCs w:val="24"/>
          <w:lang w:val="lt-LT" w:eastAsia="lt-LT"/>
        </w:rPr>
        <w:t>73</w:t>
      </w:r>
      <w:r w:rsidRPr="0014203B">
        <w:rPr>
          <w:rFonts w:ascii="Times New Roman" w:eastAsia="Times New Roman" w:hAnsi="Times New Roman" w:cs="Times New Roman"/>
          <w:sz w:val="24"/>
          <w:szCs w:val="24"/>
          <w:lang w:val="lt-LT" w:eastAsia="lt-LT"/>
        </w:rPr>
        <w:t xml:space="preserve"> punkte nustatyta, kad</w:t>
      </w:r>
      <w:r w:rsidR="0014203B" w:rsidRPr="0014203B">
        <w:rPr>
          <w:rFonts w:ascii="Times New Roman" w:eastAsia="Times New Roman" w:hAnsi="Times New Roman" w:cs="Times New Roman"/>
          <w:sz w:val="24"/>
          <w:szCs w:val="24"/>
          <w:lang w:val="lt-LT" w:eastAsia="lt-LT"/>
        </w:rPr>
        <w:t xml:space="preserve"> </w:t>
      </w:r>
      <w:r w:rsidR="0014203B" w:rsidRPr="0014203B">
        <w:rPr>
          <w:rFonts w:ascii="Times New Roman" w:eastAsia="Times New Roman" w:hAnsi="Times New Roman"/>
          <w:i/>
          <w:iCs/>
          <w:sz w:val="24"/>
          <w:szCs w:val="24"/>
          <w:lang w:val="lt-LT" w:eastAsia="lt-LT"/>
        </w:rPr>
        <w:t>Sutarties sąlygos Sutarties galiojimo metu gali būti keičiamos LR viešųjų pirkimų įstatymo 89 straipsnio nustatyta tvarka, išskyrus Sutartyje numatytas išlygas, jei tokių yra</w:t>
      </w:r>
      <w:r w:rsidRPr="0014203B">
        <w:rPr>
          <w:rFonts w:ascii="Times New Roman" w:eastAsia="Times New Roman" w:hAnsi="Times New Roman" w:cs="Times New Roman"/>
          <w:i/>
          <w:iCs/>
          <w:sz w:val="24"/>
          <w:szCs w:val="24"/>
          <w:lang w:val="lt-LT" w:eastAsia="lt-LT"/>
        </w:rPr>
        <w:t>.</w:t>
      </w:r>
    </w:p>
    <w:p w14:paraId="752CA3D6" w14:textId="216F0A61" w:rsidR="008B51B3" w:rsidRPr="00F74CEC" w:rsidRDefault="008B51B3" w:rsidP="00C05B8C">
      <w:pPr>
        <w:numPr>
          <w:ilvl w:val="0"/>
          <w:numId w:val="1"/>
        </w:numPr>
        <w:tabs>
          <w:tab w:val="left" w:pos="993"/>
        </w:tabs>
        <w:spacing w:after="0" w:line="276" w:lineRule="auto"/>
        <w:ind w:left="0" w:firstLine="567"/>
        <w:contextualSpacing/>
        <w:jc w:val="both"/>
        <w:rPr>
          <w:rFonts w:ascii="Times New Roman" w:eastAsia="Calibri" w:hAnsi="Times New Roman" w:cs="Times New Roman"/>
          <w:sz w:val="24"/>
          <w:szCs w:val="24"/>
          <w:lang w:val="lt-LT"/>
        </w:rPr>
      </w:pPr>
      <w:r w:rsidRPr="00F74CEC">
        <w:rPr>
          <w:rFonts w:ascii="Times New Roman" w:eastAsia="Times New Roman" w:hAnsi="Times New Roman" w:cs="Times New Roman"/>
          <w:sz w:val="24"/>
          <w:szCs w:val="24"/>
          <w:lang w:val="lt-LT" w:eastAsia="lt-LT"/>
        </w:rPr>
        <w:t>Sutarties vykdymo metu</w:t>
      </w:r>
      <w:r w:rsidR="00F724F1" w:rsidRPr="00F74CEC">
        <w:rPr>
          <w:rFonts w:ascii="Times New Roman" w:eastAsia="Times New Roman" w:hAnsi="Times New Roman" w:cs="Times New Roman"/>
          <w:color w:val="222222"/>
          <w:sz w:val="24"/>
          <w:szCs w:val="24"/>
          <w:shd w:val="clear" w:color="auto" w:fill="FFFFFF"/>
          <w:lang w:val="lt-LT"/>
        </w:rPr>
        <w:t xml:space="preserve"> </w:t>
      </w:r>
      <w:r w:rsidR="00A12CA1" w:rsidRPr="00F74CEC">
        <w:rPr>
          <w:rFonts w:ascii="Times New Roman" w:eastAsia="Times New Roman" w:hAnsi="Times New Roman" w:cs="Times New Roman"/>
          <w:color w:val="222222"/>
          <w:sz w:val="24"/>
          <w:szCs w:val="24"/>
          <w:shd w:val="clear" w:color="auto" w:fill="FFFFFF"/>
          <w:lang w:val="lt-LT"/>
        </w:rPr>
        <w:t xml:space="preserve">iškilo </w:t>
      </w:r>
      <w:r w:rsidRPr="00F74CEC">
        <w:rPr>
          <w:rFonts w:ascii="Times New Roman" w:eastAsia="Times New Roman" w:hAnsi="Times New Roman" w:cs="Times New Roman"/>
          <w:sz w:val="24"/>
          <w:szCs w:val="24"/>
          <w:lang w:val="lt-LT" w:eastAsia="lt-LT"/>
        </w:rPr>
        <w:t>poreikis:</w:t>
      </w:r>
    </w:p>
    <w:p w14:paraId="7BA308CC" w14:textId="1C607309" w:rsidR="00BB6B0B" w:rsidRPr="00F74CEC" w:rsidRDefault="00BB6B0B" w:rsidP="00BB6B0B">
      <w:pPr>
        <w:numPr>
          <w:ilvl w:val="1"/>
          <w:numId w:val="1"/>
        </w:numPr>
        <w:tabs>
          <w:tab w:val="left" w:pos="993"/>
        </w:tabs>
        <w:spacing w:before="120" w:after="0" w:line="276" w:lineRule="auto"/>
        <w:ind w:left="0" w:firstLine="567"/>
        <w:contextualSpacing/>
        <w:jc w:val="both"/>
        <w:rPr>
          <w:rFonts w:ascii="Times New Roman" w:eastAsia="Calibri" w:hAnsi="Times New Roman" w:cs="Times New Roman"/>
          <w:sz w:val="24"/>
          <w:szCs w:val="24"/>
          <w:lang w:val="lt-LT"/>
        </w:rPr>
      </w:pPr>
      <w:bookmarkStart w:id="0" w:name="_Hlk154060745"/>
      <w:r w:rsidRPr="00F74CEC">
        <w:rPr>
          <w:rFonts w:ascii="Times New Roman" w:eastAsia="Calibri" w:hAnsi="Times New Roman" w:cs="Times New Roman"/>
          <w:sz w:val="24"/>
          <w:szCs w:val="24"/>
          <w:lang w:val="lt-LT"/>
        </w:rPr>
        <w:t xml:space="preserve">įsigyti papildomų darbų, kurie </w:t>
      </w:r>
      <w:r w:rsidRPr="00F74CEC">
        <w:rPr>
          <w:rFonts w:ascii="Times New Roman" w:eastAsia="Times New Roman" w:hAnsi="Times New Roman" w:cs="Times New Roman"/>
          <w:sz w:val="24"/>
          <w:szCs w:val="24"/>
          <w:lang w:val="lt-LT" w:eastAsia="lt-LT"/>
        </w:rPr>
        <w:t>išvardinti lokalinė</w:t>
      </w:r>
      <w:r w:rsidR="00C5495C" w:rsidRPr="00F74CEC">
        <w:rPr>
          <w:rFonts w:ascii="Times New Roman" w:eastAsia="Times New Roman" w:hAnsi="Times New Roman" w:cs="Times New Roman"/>
          <w:sz w:val="24"/>
          <w:szCs w:val="24"/>
          <w:lang w:val="lt-LT" w:eastAsia="lt-LT"/>
        </w:rPr>
        <w:t>se</w:t>
      </w:r>
      <w:r w:rsidRPr="00F74CEC">
        <w:rPr>
          <w:rFonts w:ascii="Times New Roman" w:eastAsia="Times New Roman" w:hAnsi="Times New Roman" w:cs="Times New Roman"/>
          <w:sz w:val="24"/>
          <w:szCs w:val="24"/>
          <w:lang w:val="lt-LT" w:eastAsia="lt-LT"/>
        </w:rPr>
        <w:t xml:space="preserve"> sąmato</w:t>
      </w:r>
      <w:r w:rsidR="00C5495C" w:rsidRPr="00F74CEC">
        <w:rPr>
          <w:rFonts w:ascii="Times New Roman" w:eastAsia="Times New Roman" w:hAnsi="Times New Roman" w:cs="Times New Roman"/>
          <w:sz w:val="24"/>
          <w:szCs w:val="24"/>
          <w:lang w:val="lt-LT" w:eastAsia="lt-LT"/>
        </w:rPr>
        <w:t>se</w:t>
      </w:r>
      <w:r w:rsidRPr="00F74CEC">
        <w:rPr>
          <w:rFonts w:ascii="Times New Roman" w:eastAsia="Times New Roman" w:hAnsi="Times New Roman" w:cs="Times New Roman"/>
          <w:sz w:val="24"/>
          <w:szCs w:val="24"/>
          <w:lang w:val="lt-LT" w:eastAsia="lt-LT"/>
        </w:rPr>
        <w:t xml:space="preserve"> (</w:t>
      </w:r>
      <w:r w:rsidR="0092180E" w:rsidRPr="00F74CEC">
        <w:rPr>
          <w:rFonts w:ascii="Times New Roman" w:eastAsia="Times New Roman" w:hAnsi="Times New Roman" w:cs="Times New Roman"/>
          <w:sz w:val="24"/>
          <w:szCs w:val="24"/>
          <w:lang w:val="lt-LT" w:eastAsia="lt-LT"/>
        </w:rPr>
        <w:t>2 priedas</w:t>
      </w:r>
      <w:r w:rsidRPr="00F74CEC">
        <w:rPr>
          <w:rFonts w:ascii="Times New Roman" w:eastAsia="Times New Roman" w:hAnsi="Times New Roman" w:cs="Times New Roman"/>
          <w:sz w:val="24"/>
          <w:szCs w:val="24"/>
          <w:lang w:val="lt-LT" w:eastAsia="lt-LT"/>
        </w:rPr>
        <w:t xml:space="preserve">) ir kurių vertė yra </w:t>
      </w:r>
      <w:r w:rsidR="0092180E" w:rsidRPr="00F74CEC">
        <w:rPr>
          <w:rFonts w:ascii="Times New Roman" w:eastAsia="Times New Roman" w:hAnsi="Times New Roman" w:cs="Times New Roman"/>
          <w:sz w:val="24"/>
          <w:szCs w:val="24"/>
          <w:lang w:val="lt-LT" w:eastAsia="lt-LT"/>
        </w:rPr>
        <w:t>5 721,63</w:t>
      </w:r>
      <w:r w:rsidRPr="00F74CEC">
        <w:rPr>
          <w:rFonts w:ascii="Times New Roman" w:eastAsia="Times New Roman" w:hAnsi="Times New Roman" w:cs="Times New Roman"/>
          <w:sz w:val="24"/>
          <w:szCs w:val="24"/>
          <w:lang w:val="lt-LT" w:eastAsia="lt-LT"/>
        </w:rPr>
        <w:t xml:space="preserve"> Eur (</w:t>
      </w:r>
      <w:r w:rsidR="0092180E" w:rsidRPr="00F74CEC">
        <w:rPr>
          <w:rFonts w:ascii="Times New Roman" w:eastAsia="Times New Roman" w:hAnsi="Times New Roman" w:cs="Times New Roman"/>
          <w:sz w:val="24"/>
          <w:szCs w:val="24"/>
          <w:lang w:val="lt-LT" w:eastAsia="lt-LT"/>
        </w:rPr>
        <w:t>penki tūkstančiai septyni šimtai dvidešimt vienas euras 63 ct</w:t>
      </w:r>
      <w:r w:rsidRPr="00F74CEC">
        <w:rPr>
          <w:rFonts w:ascii="Times New Roman" w:eastAsia="Times New Roman" w:hAnsi="Times New Roman" w:cs="Times New Roman"/>
          <w:sz w:val="24"/>
          <w:szCs w:val="24"/>
          <w:lang w:val="lt-LT" w:eastAsia="lt-LT"/>
        </w:rPr>
        <w:t>) su PVM, (</w:t>
      </w:r>
      <w:r w:rsidR="0092180E" w:rsidRPr="00F74CEC">
        <w:rPr>
          <w:rFonts w:ascii="Times New Roman" w:eastAsia="Times New Roman" w:hAnsi="Times New Roman" w:cs="Times New Roman"/>
          <w:sz w:val="24"/>
          <w:szCs w:val="24"/>
          <w:lang w:val="lt-LT" w:eastAsia="lt-LT"/>
        </w:rPr>
        <w:t xml:space="preserve">4 728,62 Eur </w:t>
      </w:r>
      <w:r w:rsidRPr="00F74CEC">
        <w:rPr>
          <w:rFonts w:ascii="Times New Roman" w:eastAsia="Times New Roman" w:hAnsi="Times New Roman" w:cs="Times New Roman"/>
          <w:sz w:val="24"/>
          <w:szCs w:val="24"/>
          <w:lang w:val="lt-LT" w:eastAsia="lt-LT"/>
        </w:rPr>
        <w:t>be PVM).</w:t>
      </w:r>
    </w:p>
    <w:bookmarkEnd w:id="0"/>
    <w:p w14:paraId="37F6DF2F" w14:textId="7A7B5C6E" w:rsidR="001461C8" w:rsidRPr="0014203B" w:rsidRDefault="008B51B3" w:rsidP="00C05B8C">
      <w:pPr>
        <w:tabs>
          <w:tab w:val="left" w:pos="993"/>
        </w:tabs>
        <w:spacing w:after="0" w:line="276" w:lineRule="auto"/>
        <w:ind w:firstLine="567"/>
        <w:contextualSpacing/>
        <w:jc w:val="both"/>
        <w:rPr>
          <w:rFonts w:ascii="Times New Roman" w:eastAsia="Times New Roman" w:hAnsi="Times New Roman" w:cs="Times New Roman"/>
          <w:sz w:val="24"/>
          <w:szCs w:val="24"/>
          <w:lang w:val="lt-LT" w:eastAsia="lt-LT"/>
        </w:rPr>
      </w:pPr>
      <w:r w:rsidRPr="00F74CEC">
        <w:rPr>
          <w:rFonts w:ascii="Times New Roman" w:eastAsia="Times New Roman" w:hAnsi="Times New Roman" w:cs="Times New Roman"/>
          <w:sz w:val="24"/>
          <w:szCs w:val="24"/>
          <w:lang w:val="lt-LT" w:eastAsia="lt-LT"/>
        </w:rPr>
        <w:t xml:space="preserve">Nustatyta sutarties vertė po šio pakeitimo yra </w:t>
      </w:r>
      <w:r w:rsidR="00F74CEC" w:rsidRPr="00F74CEC">
        <w:rPr>
          <w:rFonts w:ascii="Times New Roman" w:eastAsia="Times New Roman" w:hAnsi="Times New Roman" w:cs="Times New Roman"/>
          <w:sz w:val="24"/>
          <w:szCs w:val="24"/>
          <w:lang w:val="lt-LT" w:eastAsia="lt-LT"/>
        </w:rPr>
        <w:t>32 721,63</w:t>
      </w:r>
      <w:r w:rsidR="007509ED" w:rsidRPr="00F74CEC">
        <w:rPr>
          <w:rFonts w:ascii="Times New Roman" w:eastAsia="Times New Roman" w:hAnsi="Times New Roman" w:cs="Times New Roman"/>
          <w:sz w:val="24"/>
          <w:szCs w:val="24"/>
          <w:lang w:val="lt-LT" w:eastAsia="lt-LT"/>
        </w:rPr>
        <w:t xml:space="preserve"> Eur (</w:t>
      </w:r>
      <w:r w:rsidR="00F74CEC" w:rsidRPr="00F74CEC">
        <w:rPr>
          <w:rFonts w:ascii="Times New Roman" w:eastAsia="Calibri" w:hAnsi="Times New Roman" w:cs="Times New Roman"/>
          <w:sz w:val="24"/>
          <w:szCs w:val="24"/>
          <w:lang w:val="lt-LT"/>
        </w:rPr>
        <w:t>trisdešimt du</w:t>
      </w:r>
      <w:r w:rsidR="00BB6B0B" w:rsidRPr="00F74CEC">
        <w:rPr>
          <w:rFonts w:ascii="Times New Roman" w:eastAsia="Calibri" w:hAnsi="Times New Roman" w:cs="Times New Roman"/>
          <w:sz w:val="24"/>
          <w:szCs w:val="24"/>
          <w:lang w:val="lt-LT"/>
        </w:rPr>
        <w:t xml:space="preserve"> tūkstančiai </w:t>
      </w:r>
      <w:r w:rsidR="00F74CEC" w:rsidRPr="00F74CEC">
        <w:rPr>
          <w:rFonts w:ascii="Times New Roman" w:eastAsia="Calibri" w:hAnsi="Times New Roman" w:cs="Times New Roman"/>
          <w:sz w:val="24"/>
          <w:szCs w:val="24"/>
          <w:lang w:val="lt-LT"/>
        </w:rPr>
        <w:t>septyni</w:t>
      </w:r>
      <w:r w:rsidR="00BB6B0B" w:rsidRPr="00F74CEC">
        <w:rPr>
          <w:rFonts w:ascii="Times New Roman" w:eastAsia="Calibri" w:hAnsi="Times New Roman" w:cs="Times New Roman"/>
          <w:sz w:val="24"/>
          <w:szCs w:val="24"/>
          <w:lang w:val="lt-LT"/>
        </w:rPr>
        <w:t xml:space="preserve"> šimtai </w:t>
      </w:r>
      <w:r w:rsidR="00F74CEC" w:rsidRPr="00F74CEC">
        <w:rPr>
          <w:rFonts w:ascii="Times New Roman" w:eastAsia="Calibri" w:hAnsi="Times New Roman" w:cs="Times New Roman"/>
          <w:sz w:val="24"/>
          <w:szCs w:val="24"/>
          <w:lang w:val="lt-LT"/>
        </w:rPr>
        <w:t>dvi</w:t>
      </w:r>
      <w:r w:rsidR="00BB6B0B" w:rsidRPr="00F74CEC">
        <w:rPr>
          <w:rFonts w:ascii="Times New Roman" w:eastAsia="Calibri" w:hAnsi="Times New Roman" w:cs="Times New Roman"/>
          <w:sz w:val="24"/>
          <w:szCs w:val="24"/>
          <w:lang w:val="lt-LT"/>
        </w:rPr>
        <w:t xml:space="preserve">dešimt </w:t>
      </w:r>
      <w:r w:rsidR="00F74CEC" w:rsidRPr="00F74CEC">
        <w:rPr>
          <w:rFonts w:ascii="Times New Roman" w:eastAsia="Calibri" w:hAnsi="Times New Roman" w:cs="Times New Roman"/>
          <w:sz w:val="24"/>
          <w:szCs w:val="24"/>
          <w:lang w:val="lt-LT"/>
        </w:rPr>
        <w:t>vienas</w:t>
      </w:r>
      <w:r w:rsidR="00BB6B0B" w:rsidRPr="00F74CEC">
        <w:rPr>
          <w:rFonts w:ascii="Times New Roman" w:eastAsia="Calibri" w:hAnsi="Times New Roman" w:cs="Times New Roman"/>
          <w:sz w:val="24"/>
          <w:szCs w:val="24"/>
          <w:lang w:val="lt-LT"/>
        </w:rPr>
        <w:t xml:space="preserve"> eura</w:t>
      </w:r>
      <w:r w:rsidR="00F74CEC" w:rsidRPr="00F74CEC">
        <w:rPr>
          <w:rFonts w:ascii="Times New Roman" w:eastAsia="Calibri" w:hAnsi="Times New Roman" w:cs="Times New Roman"/>
          <w:sz w:val="24"/>
          <w:szCs w:val="24"/>
          <w:lang w:val="lt-LT"/>
        </w:rPr>
        <w:t>s</w:t>
      </w:r>
      <w:r w:rsidR="00BB6B0B" w:rsidRPr="00F74CEC">
        <w:rPr>
          <w:rFonts w:ascii="Times New Roman" w:eastAsia="Calibri" w:hAnsi="Times New Roman" w:cs="Times New Roman"/>
          <w:sz w:val="24"/>
          <w:szCs w:val="24"/>
          <w:lang w:val="lt-LT"/>
        </w:rPr>
        <w:t xml:space="preserve"> </w:t>
      </w:r>
      <w:r w:rsidR="00B26098">
        <w:rPr>
          <w:rFonts w:ascii="Times New Roman" w:eastAsia="Calibri" w:hAnsi="Times New Roman" w:cs="Times New Roman"/>
          <w:sz w:val="24"/>
          <w:szCs w:val="24"/>
          <w:lang w:val="lt-LT"/>
        </w:rPr>
        <w:t>6</w:t>
      </w:r>
      <w:r w:rsidR="00BB6B0B" w:rsidRPr="00F74CEC">
        <w:rPr>
          <w:rFonts w:ascii="Times New Roman" w:eastAsia="Calibri" w:hAnsi="Times New Roman" w:cs="Times New Roman"/>
          <w:sz w:val="24"/>
          <w:szCs w:val="24"/>
          <w:lang w:val="lt-LT"/>
        </w:rPr>
        <w:t>3 ct</w:t>
      </w:r>
      <w:r w:rsidR="007509ED" w:rsidRPr="00B26098">
        <w:rPr>
          <w:rFonts w:ascii="Times New Roman" w:eastAsia="Times New Roman" w:hAnsi="Times New Roman" w:cs="Times New Roman"/>
          <w:sz w:val="24"/>
          <w:szCs w:val="24"/>
          <w:lang w:val="lt-LT" w:eastAsia="lt-LT"/>
        </w:rPr>
        <w:t xml:space="preserve">) </w:t>
      </w:r>
      <w:r w:rsidR="00BB6B0B" w:rsidRPr="00B26098">
        <w:rPr>
          <w:rFonts w:ascii="Times New Roman" w:eastAsia="Times New Roman" w:hAnsi="Times New Roman" w:cs="Times New Roman"/>
          <w:sz w:val="24"/>
          <w:szCs w:val="24"/>
          <w:lang w:val="lt-LT" w:eastAsia="lt-LT"/>
        </w:rPr>
        <w:t>su</w:t>
      </w:r>
      <w:r w:rsidR="007509ED" w:rsidRPr="00B26098">
        <w:rPr>
          <w:rFonts w:ascii="Times New Roman" w:eastAsia="Times New Roman" w:hAnsi="Times New Roman" w:cs="Times New Roman"/>
          <w:sz w:val="24"/>
          <w:szCs w:val="24"/>
          <w:lang w:val="lt-LT" w:eastAsia="lt-LT"/>
        </w:rPr>
        <w:t xml:space="preserve"> PVM, </w:t>
      </w:r>
      <w:r w:rsidR="00B26098" w:rsidRPr="00B26098">
        <w:rPr>
          <w:rFonts w:ascii="Times New Roman" w:eastAsia="Times New Roman" w:hAnsi="Times New Roman" w:cs="Times New Roman"/>
          <w:sz w:val="24"/>
          <w:szCs w:val="24"/>
          <w:lang w:val="lt-LT" w:eastAsia="lt-LT"/>
        </w:rPr>
        <w:t>27 042,67</w:t>
      </w:r>
      <w:r w:rsidR="00BB6B0B" w:rsidRPr="00B26098">
        <w:rPr>
          <w:rFonts w:ascii="Times New Roman" w:eastAsia="Times New Roman" w:hAnsi="Times New Roman" w:cs="Times New Roman"/>
          <w:sz w:val="24"/>
          <w:szCs w:val="24"/>
          <w:lang w:val="lt-LT" w:eastAsia="lt-LT"/>
        </w:rPr>
        <w:t xml:space="preserve"> </w:t>
      </w:r>
      <w:r w:rsidRPr="00B26098">
        <w:rPr>
          <w:rFonts w:ascii="Times New Roman" w:eastAsia="Times New Roman" w:hAnsi="Times New Roman" w:cs="Times New Roman"/>
          <w:sz w:val="24"/>
          <w:szCs w:val="24"/>
          <w:lang w:val="lt-LT" w:eastAsia="lt-LT"/>
        </w:rPr>
        <w:t>Eur (</w:t>
      </w:r>
      <w:r w:rsidR="00B26098" w:rsidRPr="00B26098">
        <w:rPr>
          <w:rFonts w:ascii="Times New Roman" w:eastAsia="Calibri" w:hAnsi="Times New Roman" w:cs="Times New Roman"/>
          <w:sz w:val="24"/>
          <w:szCs w:val="24"/>
          <w:lang w:val="lt-LT"/>
        </w:rPr>
        <w:t>dvidešimt septyni tūkstančiai keturiasdešimt du</w:t>
      </w:r>
      <w:r w:rsidR="00BB6B0B" w:rsidRPr="00B26098">
        <w:rPr>
          <w:rFonts w:ascii="Times New Roman" w:eastAsia="Calibri" w:hAnsi="Times New Roman" w:cs="Times New Roman"/>
          <w:sz w:val="24"/>
          <w:szCs w:val="24"/>
          <w:lang w:val="lt-LT"/>
        </w:rPr>
        <w:t xml:space="preserve"> eur</w:t>
      </w:r>
      <w:r w:rsidR="00B26098" w:rsidRPr="00B26098">
        <w:rPr>
          <w:rFonts w:ascii="Times New Roman" w:eastAsia="Calibri" w:hAnsi="Times New Roman" w:cs="Times New Roman"/>
          <w:sz w:val="24"/>
          <w:szCs w:val="24"/>
          <w:lang w:val="lt-LT"/>
        </w:rPr>
        <w:t>ai</w:t>
      </w:r>
      <w:r w:rsidR="00BB6B0B" w:rsidRPr="00B26098">
        <w:rPr>
          <w:rFonts w:ascii="Times New Roman" w:eastAsia="Calibri" w:hAnsi="Times New Roman" w:cs="Times New Roman"/>
          <w:sz w:val="24"/>
          <w:szCs w:val="24"/>
          <w:lang w:val="lt-LT"/>
        </w:rPr>
        <w:t xml:space="preserve"> </w:t>
      </w:r>
      <w:r w:rsidR="00B26098" w:rsidRPr="00B26098">
        <w:rPr>
          <w:rFonts w:ascii="Times New Roman" w:eastAsia="Calibri" w:hAnsi="Times New Roman" w:cs="Times New Roman"/>
          <w:sz w:val="24"/>
          <w:szCs w:val="24"/>
          <w:lang w:val="lt-LT"/>
        </w:rPr>
        <w:t>67</w:t>
      </w:r>
      <w:r w:rsidR="007435E6" w:rsidRPr="00B26098">
        <w:rPr>
          <w:rFonts w:ascii="Times New Roman" w:eastAsia="Calibri" w:hAnsi="Times New Roman" w:cs="Times New Roman"/>
          <w:sz w:val="24"/>
          <w:szCs w:val="24"/>
          <w:lang w:val="lt-LT"/>
        </w:rPr>
        <w:t xml:space="preserve"> ct</w:t>
      </w:r>
      <w:r w:rsidRPr="00B26098">
        <w:rPr>
          <w:rFonts w:ascii="Times New Roman" w:eastAsia="Times New Roman" w:hAnsi="Times New Roman" w:cs="Times New Roman"/>
          <w:sz w:val="24"/>
          <w:szCs w:val="24"/>
          <w:lang w:val="lt-LT" w:eastAsia="lt-LT"/>
        </w:rPr>
        <w:t xml:space="preserve">) </w:t>
      </w:r>
      <w:r w:rsidR="00BB6B0B" w:rsidRPr="00B26098">
        <w:rPr>
          <w:rFonts w:ascii="Times New Roman" w:eastAsia="Times New Roman" w:hAnsi="Times New Roman" w:cs="Times New Roman"/>
          <w:sz w:val="24"/>
          <w:szCs w:val="24"/>
          <w:lang w:val="lt-LT" w:eastAsia="lt-LT"/>
        </w:rPr>
        <w:t>be</w:t>
      </w:r>
      <w:r w:rsidRPr="00B26098">
        <w:rPr>
          <w:rFonts w:ascii="Times New Roman" w:eastAsia="Times New Roman" w:hAnsi="Times New Roman" w:cs="Times New Roman"/>
          <w:sz w:val="24"/>
          <w:szCs w:val="24"/>
          <w:lang w:val="lt-LT" w:eastAsia="lt-LT"/>
        </w:rPr>
        <w:t xml:space="preserve"> PVM</w:t>
      </w:r>
      <w:r w:rsidR="007509ED" w:rsidRPr="00B26098">
        <w:rPr>
          <w:rFonts w:ascii="Times New Roman" w:eastAsia="Times New Roman" w:hAnsi="Times New Roman" w:cs="Times New Roman"/>
          <w:sz w:val="24"/>
          <w:szCs w:val="24"/>
          <w:lang w:val="lt-LT" w:eastAsia="lt-LT"/>
        </w:rPr>
        <w:t>.</w:t>
      </w:r>
    </w:p>
    <w:p w14:paraId="683ACA25" w14:textId="55AD05C5" w:rsidR="00BB6B0B" w:rsidRPr="0014203B" w:rsidRDefault="001461C8" w:rsidP="00BB6B0B">
      <w:pPr>
        <w:tabs>
          <w:tab w:val="left" w:pos="993"/>
        </w:tabs>
        <w:spacing w:after="0" w:line="276" w:lineRule="auto"/>
        <w:ind w:firstLine="567"/>
        <w:jc w:val="both"/>
        <w:rPr>
          <w:rFonts w:ascii="Times New Roman" w:eastAsia="Times New Roman" w:hAnsi="Times New Roman" w:cs="Times New Roman"/>
          <w:sz w:val="24"/>
          <w:szCs w:val="24"/>
          <w:lang w:val="lt-LT" w:eastAsia="lt-LT"/>
        </w:rPr>
      </w:pPr>
      <w:r w:rsidRPr="0014203B">
        <w:rPr>
          <w:rFonts w:ascii="Times New Roman" w:eastAsia="Times New Roman" w:hAnsi="Times New Roman" w:cs="Times New Roman"/>
          <w:sz w:val="24"/>
          <w:szCs w:val="24"/>
          <w:lang w:val="lt-LT" w:eastAsia="lt-LT"/>
        </w:rPr>
        <w:t xml:space="preserve">4. </w:t>
      </w:r>
      <w:r w:rsidR="00BB6B0B" w:rsidRPr="0014203B">
        <w:rPr>
          <w:rFonts w:ascii="Times New Roman" w:eastAsia="Arial Unicode MS" w:hAnsi="Times New Roman"/>
          <w:color w:val="000000"/>
          <w:sz w:val="24"/>
          <w:szCs w:val="24"/>
          <w:bdr w:val="nil"/>
          <w:lang w:val="lt-LT"/>
          <w14:textOutline w14:w="0" w14:cap="flat" w14:cmpd="sng" w14:algn="ctr">
            <w14:noFill/>
            <w14:prstDash w14:val="solid"/>
            <w14:bevel/>
          </w14:textOutline>
        </w:rPr>
        <w:t xml:space="preserve">Vadovaujantis LR </w:t>
      </w:r>
      <w:r w:rsidR="0074001D">
        <w:rPr>
          <w:rFonts w:ascii="Times New Roman" w:eastAsia="Arial Unicode MS" w:hAnsi="Times New Roman"/>
          <w:color w:val="000000"/>
          <w:sz w:val="24"/>
          <w:szCs w:val="24"/>
          <w:bdr w:val="nil"/>
          <w:lang w:val="lt-LT"/>
          <w14:textOutline w14:w="0" w14:cap="flat" w14:cmpd="sng" w14:algn="ctr">
            <w14:noFill/>
            <w14:prstDash w14:val="solid"/>
            <w14:bevel/>
          </w14:textOutline>
        </w:rPr>
        <w:t>v</w:t>
      </w:r>
      <w:r w:rsidR="00BB6B0B" w:rsidRPr="0014203B">
        <w:rPr>
          <w:rFonts w:ascii="Times New Roman" w:eastAsia="Arial Unicode MS" w:hAnsi="Times New Roman"/>
          <w:color w:val="000000"/>
          <w:sz w:val="24"/>
          <w:szCs w:val="24"/>
          <w:bdr w:val="nil"/>
          <w:lang w:val="lt-LT"/>
          <w14:textOutline w14:w="0" w14:cap="flat" w14:cmpd="sng" w14:algn="ctr">
            <w14:noFill/>
            <w14:prstDash w14:val="solid"/>
            <w14:bevel/>
          </w14:textOutline>
        </w:rPr>
        <w:t>iešųjų pirkimų įstatymo (toliau – VPĮ) 89 straipsnio 1 dalies 2 punktu, Sutartis gali būti keičiama neatliekant naujos pirkimo procedūros, kai būtina iš to paties tiekėjo pirkti papildomų darbų, kurie nebuvo įtraukti į pirminį pirkimą, kai yra visos šios sąlygos kartu:</w:t>
      </w:r>
    </w:p>
    <w:p w14:paraId="3269CFE6" w14:textId="77777777" w:rsidR="00BB6B0B" w:rsidRPr="0014203B" w:rsidRDefault="00BB6B0B" w:rsidP="00BB6B0B">
      <w:pPr>
        <w:tabs>
          <w:tab w:val="left" w:pos="993"/>
        </w:tabs>
        <w:spacing w:after="0" w:line="240" w:lineRule="auto"/>
        <w:ind w:firstLine="851"/>
        <w:contextualSpacing/>
        <w:jc w:val="both"/>
        <w:rPr>
          <w:rFonts w:ascii="Times New Roman" w:hAnsi="Times New Roman"/>
          <w:i/>
          <w:iCs/>
          <w:sz w:val="24"/>
          <w:szCs w:val="24"/>
          <w:lang w:val="lt-LT"/>
        </w:rPr>
      </w:pPr>
      <w:r w:rsidRPr="0014203B">
        <w:rPr>
          <w:rFonts w:ascii="Times New Roman" w:hAnsi="Times New Roman"/>
          <w:i/>
          <w:iCs/>
          <w:sz w:val="24"/>
          <w:szCs w:val="24"/>
          <w:lang w:val="lt-LT"/>
        </w:rPr>
        <w:t xml:space="preserve">a) </w:t>
      </w:r>
      <w:r w:rsidRPr="0014203B">
        <w:rPr>
          <w:rFonts w:ascii="Times New Roman" w:eastAsia="Times New Roman" w:hAnsi="Times New Roman" w:cs="Times New Roman"/>
          <w:i/>
          <w:iCs/>
          <w:sz w:val="24"/>
          <w:szCs w:val="24"/>
          <w:lang w:val="lt-LT" w:eastAsia="lt-LT"/>
        </w:rPr>
        <w:t xml:space="preserve">tiekėjo pakeitimas </w:t>
      </w:r>
      <w:bookmarkStart w:id="1" w:name="_Hlk129936253"/>
      <w:r w:rsidRPr="0014203B">
        <w:rPr>
          <w:rFonts w:ascii="Times New Roman" w:eastAsia="Times New Roman" w:hAnsi="Times New Roman" w:cs="Times New Roman"/>
          <w:i/>
          <w:iCs/>
          <w:sz w:val="24"/>
          <w:szCs w:val="24"/>
          <w:lang w:val="lt-LT" w:eastAsia="lt-LT"/>
        </w:rPr>
        <w:t>negalimas dėl ekonominių ar techninių priežasčių, tokių kaip pagal pirminį pirkimą įsigytos įrangos, paslaugų ar įrenginių pakeičiamumo ir sąveikumo reikalavimų užtikrinimas, ir dėl to, kad perkančiajai organizacijai sukeltų didelių nepatogumų ar nemažą išlaidų dubliavimą</w:t>
      </w:r>
      <w:bookmarkEnd w:id="1"/>
      <w:r w:rsidRPr="0014203B">
        <w:rPr>
          <w:rFonts w:ascii="Times New Roman" w:eastAsia="Times New Roman" w:hAnsi="Times New Roman" w:cs="Times New Roman"/>
          <w:i/>
          <w:iCs/>
          <w:sz w:val="24"/>
          <w:szCs w:val="24"/>
          <w:lang w:val="lt-LT" w:eastAsia="lt-LT"/>
        </w:rPr>
        <w:t>;</w:t>
      </w:r>
    </w:p>
    <w:p w14:paraId="205977F5" w14:textId="77777777" w:rsidR="00BB6B0B" w:rsidRPr="0014203B" w:rsidRDefault="00BB6B0B" w:rsidP="00BB6B0B">
      <w:pPr>
        <w:spacing w:after="0" w:line="240" w:lineRule="auto"/>
        <w:ind w:firstLine="720"/>
        <w:jc w:val="both"/>
        <w:rPr>
          <w:rFonts w:ascii="Times New Roman" w:eastAsia="Times New Roman" w:hAnsi="Times New Roman" w:cs="Times New Roman"/>
          <w:i/>
          <w:iCs/>
          <w:sz w:val="24"/>
          <w:szCs w:val="24"/>
          <w:lang w:val="lt-LT" w:eastAsia="lt-LT"/>
        </w:rPr>
      </w:pPr>
      <w:r w:rsidRPr="0014203B">
        <w:rPr>
          <w:rFonts w:ascii="Times New Roman" w:eastAsia="Calibri" w:hAnsi="Times New Roman" w:cs="Times New Roman"/>
          <w:i/>
          <w:iCs/>
          <w:sz w:val="24"/>
          <w:szCs w:val="24"/>
          <w:lang w:val="lt-LT"/>
        </w:rPr>
        <w:lastRenderedPageBreak/>
        <w:t xml:space="preserve">b) </w:t>
      </w:r>
      <w:r w:rsidRPr="0014203B">
        <w:rPr>
          <w:rFonts w:ascii="Times New Roman" w:eastAsia="Times New Roman" w:hAnsi="Times New Roman" w:cs="Times New Roman"/>
          <w:i/>
          <w:iCs/>
          <w:sz w:val="24"/>
          <w:szCs w:val="24"/>
          <w:lang w:val="lt-LT" w:eastAsia="lt-LT"/>
        </w:rPr>
        <w:t>atskiro pakeitimo vertė neviršija 50 procentų pradinės pirkimo sutarties ar preliminariosios sutarties vertės. Tokiais pakeitimais negali būti siekiama išvengti šiame įstatyme pirkimui nustatytos tvarkos taikymo.</w:t>
      </w:r>
    </w:p>
    <w:p w14:paraId="1F1EB7EA" w14:textId="77777777" w:rsidR="00BB6B0B" w:rsidRPr="0014203B" w:rsidRDefault="00BB6B0B" w:rsidP="00BB6B0B">
      <w:pPr>
        <w:spacing w:after="0" w:line="240" w:lineRule="auto"/>
        <w:ind w:firstLine="851"/>
        <w:contextualSpacing/>
        <w:jc w:val="both"/>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pPr>
      <w:r w:rsidRPr="0014203B">
        <w:rPr>
          <w:rFonts w:ascii="Times New Roman" w:eastAsia="Calibri" w:hAnsi="Times New Roman" w:cs="Times New Roman"/>
          <w:sz w:val="24"/>
          <w:szCs w:val="24"/>
          <w:lang w:val="lt-LT"/>
        </w:rPr>
        <w:t>5.</w:t>
      </w:r>
      <w:r w:rsidRPr="0014203B">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 xml:space="preserve"> Pakeitimas grindžiamas šiomis aplinkybėmis, atitinkančiomis aukščiau nurodytus VPĮ reikalavimus:</w:t>
      </w:r>
    </w:p>
    <w:p w14:paraId="05276C79" w14:textId="77777777" w:rsidR="00BB6B0B" w:rsidRPr="0014203B" w:rsidRDefault="00BB6B0B" w:rsidP="00BB6B0B">
      <w:pPr>
        <w:widowControl w:val="0"/>
        <w:spacing w:after="0" w:line="240" w:lineRule="auto"/>
        <w:ind w:firstLine="720"/>
        <w:jc w:val="both"/>
        <w:rPr>
          <w:rFonts w:ascii="Times New Roman" w:eastAsia="Arial Unicode MS" w:hAnsi="Times New Roman" w:cs="Times New Roman"/>
          <w:sz w:val="24"/>
          <w:szCs w:val="24"/>
          <w:bdr w:val="nil"/>
          <w:lang w:val="lt-LT"/>
          <w14:textOutline w14:w="0" w14:cap="flat" w14:cmpd="sng" w14:algn="ctr">
            <w14:noFill/>
            <w14:prstDash w14:val="solid"/>
            <w14:bevel/>
          </w14:textOutline>
        </w:rPr>
      </w:pPr>
      <w:r w:rsidRPr="0014203B">
        <w:rPr>
          <w:rFonts w:ascii="Times New Roman" w:eastAsia="Arial Unicode MS" w:hAnsi="Times New Roman" w:cs="Times New Roman"/>
          <w:sz w:val="24"/>
          <w:szCs w:val="24"/>
          <w:bdr w:val="nil"/>
          <w:lang w:val="lt-LT"/>
          <w14:textOutline w14:w="0" w14:cap="flat" w14:cmpd="sng" w14:algn="ctr">
            <w14:noFill/>
            <w14:prstDash w14:val="solid"/>
            <w14:bevel/>
          </w14:textOutline>
        </w:rPr>
        <w:t>a)  papildomus darbus būtina įsigyti iš Rangovo, kadangi rangovo pakeitimas negalimas dėl techninių priežasčių, tokių kaip pagal pirminį pirkimą įsigytų darbų sąveikumo reikalavimų užtikrinimo, taip pat dėl ekonominių priežasčių, tokių kaip išlaidų dubliavimo;</w:t>
      </w:r>
    </w:p>
    <w:p w14:paraId="54791374" w14:textId="3E324130" w:rsidR="00BB6B0B" w:rsidRPr="0014203B" w:rsidRDefault="00BB6B0B" w:rsidP="00BB6B0B">
      <w:pPr>
        <w:widowControl w:val="0"/>
        <w:spacing w:after="0" w:line="240" w:lineRule="auto"/>
        <w:ind w:firstLine="720"/>
        <w:contextualSpacing/>
        <w:jc w:val="both"/>
        <w:rPr>
          <w:rFonts w:ascii="Times New Roman" w:eastAsia="Arial Unicode MS" w:hAnsi="Times New Roman" w:cs="Times New Roman"/>
          <w:sz w:val="24"/>
          <w:szCs w:val="24"/>
          <w:bdr w:val="nil"/>
          <w:lang w:val="lt-LT"/>
          <w14:textOutline w14:w="0" w14:cap="flat" w14:cmpd="sng" w14:algn="ctr">
            <w14:noFill/>
            <w14:prstDash w14:val="solid"/>
            <w14:bevel/>
          </w14:textOutline>
        </w:rPr>
      </w:pPr>
      <w:r w:rsidRPr="0014203B">
        <w:rPr>
          <w:rFonts w:ascii="Times New Roman" w:eastAsia="Arial Unicode MS" w:hAnsi="Times New Roman" w:cs="Times New Roman"/>
          <w:sz w:val="24"/>
          <w:szCs w:val="24"/>
          <w:bdr w:val="nil"/>
          <w:lang w:val="lt-LT"/>
          <w14:textOutline w14:w="0" w14:cap="flat" w14:cmpd="sng" w14:algn="ctr">
            <w14:noFill/>
            <w14:prstDash w14:val="solid"/>
            <w14:bevel/>
          </w14:textOutline>
        </w:rPr>
        <w:t>b) šiuo susitarimu atliekamo pakeitimo vertė suda</w:t>
      </w:r>
      <w:r w:rsidRPr="00654CA0">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ro </w:t>
      </w:r>
      <w:r w:rsidR="00B14D85" w:rsidRPr="00654CA0">
        <w:rPr>
          <w:rFonts w:ascii="Times New Roman" w:eastAsia="Arial Unicode MS" w:hAnsi="Times New Roman" w:cs="Times New Roman"/>
          <w:sz w:val="24"/>
          <w:szCs w:val="24"/>
          <w:bdr w:val="nil"/>
          <w:lang w:val="lt-LT"/>
          <w14:textOutline w14:w="0" w14:cap="flat" w14:cmpd="sng" w14:algn="ctr">
            <w14:noFill/>
            <w14:prstDash w14:val="solid"/>
            <w14:bevel/>
          </w14:textOutline>
        </w:rPr>
        <w:t>2</w:t>
      </w:r>
      <w:r w:rsidR="0092180E" w:rsidRPr="00654CA0">
        <w:rPr>
          <w:rFonts w:ascii="Times New Roman" w:eastAsia="Arial Unicode MS" w:hAnsi="Times New Roman" w:cs="Times New Roman"/>
          <w:sz w:val="24"/>
          <w:szCs w:val="24"/>
          <w:bdr w:val="nil"/>
          <w:lang w:val="lt-LT"/>
          <w14:textOutline w14:w="0" w14:cap="flat" w14:cmpd="sng" w14:algn="ctr">
            <w14:noFill/>
            <w14:prstDash w14:val="solid"/>
            <w14:bevel/>
          </w14:textOutline>
        </w:rPr>
        <w:t>1</w:t>
      </w:r>
      <w:r w:rsidR="00B14D85" w:rsidRPr="00654CA0">
        <w:rPr>
          <w:rFonts w:ascii="Times New Roman" w:eastAsia="Arial Unicode MS" w:hAnsi="Times New Roman" w:cs="Times New Roman"/>
          <w:sz w:val="24"/>
          <w:szCs w:val="24"/>
          <w:bdr w:val="nil"/>
          <w:lang w:val="lt-LT"/>
          <w14:textOutline w14:w="0" w14:cap="flat" w14:cmpd="sng" w14:algn="ctr">
            <w14:noFill/>
            <w14:prstDash w14:val="solid"/>
            <w14:bevel/>
          </w14:textOutline>
        </w:rPr>
        <w:t>,</w:t>
      </w:r>
      <w:r w:rsidR="0092180E" w:rsidRPr="00654CA0">
        <w:rPr>
          <w:rFonts w:ascii="Times New Roman" w:eastAsia="Arial Unicode MS" w:hAnsi="Times New Roman" w:cs="Times New Roman"/>
          <w:sz w:val="24"/>
          <w:szCs w:val="24"/>
          <w:bdr w:val="nil"/>
          <w:lang w:val="lt-LT"/>
          <w14:textOutline w14:w="0" w14:cap="flat" w14:cmpd="sng" w14:algn="ctr">
            <w14:noFill/>
            <w14:prstDash w14:val="solid"/>
            <w14:bevel/>
          </w14:textOutline>
        </w:rPr>
        <w:t>19</w:t>
      </w:r>
      <w:r w:rsidRPr="00654CA0">
        <w:rPr>
          <w:rFonts w:ascii="Times New Roman" w:eastAsia="Arial Unicode MS" w:hAnsi="Times New Roman" w:cs="Times New Roman"/>
          <w:sz w:val="24"/>
          <w:szCs w:val="24"/>
          <w:bdr w:val="nil"/>
          <w:lang w:val="lt-LT"/>
          <w14:textOutline w14:w="0" w14:cap="flat" w14:cmpd="sng" w14:algn="ctr">
            <w14:noFill/>
            <w14:prstDash w14:val="solid"/>
            <w14:bevel/>
          </w14:textOutline>
        </w:rPr>
        <w:t xml:space="preserve"> proc</w:t>
      </w:r>
      <w:r w:rsidRPr="0014203B">
        <w:rPr>
          <w:rFonts w:ascii="Times New Roman" w:eastAsia="Arial Unicode MS" w:hAnsi="Times New Roman" w:cs="Times New Roman"/>
          <w:sz w:val="24"/>
          <w:szCs w:val="24"/>
          <w:bdr w:val="nil"/>
          <w:lang w:val="lt-LT"/>
          <w14:textOutline w14:w="0" w14:cap="flat" w14:cmpd="sng" w14:algn="ctr">
            <w14:noFill/>
            <w14:prstDash w14:val="solid"/>
            <w14:bevel/>
          </w14:textOutline>
        </w:rPr>
        <w:t>. pradinės Sutarties vertės;</w:t>
      </w:r>
    </w:p>
    <w:p w14:paraId="7AA0AD0C" w14:textId="0EAA77E4" w:rsidR="00B14D85" w:rsidRPr="0014203B" w:rsidRDefault="00B14D85" w:rsidP="00B14D85">
      <w:pPr>
        <w:tabs>
          <w:tab w:val="left" w:pos="993"/>
        </w:tabs>
        <w:spacing w:after="0" w:line="276" w:lineRule="auto"/>
        <w:ind w:firstLine="567"/>
        <w:jc w:val="both"/>
        <w:rPr>
          <w:rFonts w:ascii="Times New Roman" w:eastAsia="Times New Roman" w:hAnsi="Times New Roman" w:cs="Times New Roman"/>
          <w:bCs/>
          <w:sz w:val="24"/>
          <w:szCs w:val="24"/>
          <w:lang w:val="lt-LT" w:eastAsia="lt-LT"/>
        </w:rPr>
      </w:pPr>
      <w:r w:rsidRPr="0014203B">
        <w:rPr>
          <w:rFonts w:ascii="Times New Roman" w:eastAsia="Times New Roman" w:hAnsi="Times New Roman" w:cs="Times New Roman"/>
          <w:b/>
          <w:sz w:val="24"/>
          <w:szCs w:val="24"/>
          <w:lang w:val="lt-LT" w:eastAsia="lt-LT"/>
        </w:rPr>
        <w:t xml:space="preserve">vadovaujantis </w:t>
      </w:r>
      <w:r w:rsidRPr="0014203B">
        <w:rPr>
          <w:rFonts w:ascii="Times New Roman" w:eastAsia="Times New Roman" w:hAnsi="Times New Roman" w:cs="Times New Roman"/>
          <w:bCs/>
          <w:sz w:val="24"/>
          <w:szCs w:val="24"/>
          <w:lang w:val="lt-LT" w:eastAsia="lt-LT"/>
        </w:rPr>
        <w:t xml:space="preserve">LR viešųjų pirkimų įstatymo 89 straipsnio </w:t>
      </w:r>
      <w:r w:rsidRPr="0014203B">
        <w:rPr>
          <w:rFonts w:ascii="Times New Roman" w:eastAsia="Arial Unicode MS" w:hAnsi="Times New Roman" w:cs="Times New Roman"/>
          <w:color w:val="000000"/>
          <w:sz w:val="24"/>
          <w:szCs w:val="24"/>
          <w:bdr w:val="nil"/>
          <w:lang w:val="lt-LT"/>
          <w14:textOutline w14:w="0" w14:cap="flat" w14:cmpd="sng" w14:algn="ctr">
            <w14:noFill/>
            <w14:prstDash w14:val="solid"/>
            <w14:bevel/>
          </w14:textOutline>
        </w:rPr>
        <w:t>1 dalies 2 punktu</w:t>
      </w:r>
      <w:r w:rsidRPr="0014203B">
        <w:rPr>
          <w:rFonts w:ascii="Times New Roman" w:eastAsia="Calibri" w:hAnsi="Times New Roman" w:cs="Times New Roman"/>
          <w:color w:val="000000"/>
          <w:sz w:val="24"/>
          <w:szCs w:val="24"/>
          <w:lang w:val="lt-LT" w:eastAsia="lt-LT"/>
        </w:rPr>
        <w:t>,</w:t>
      </w:r>
      <w:r w:rsidRPr="0014203B">
        <w:rPr>
          <w:rFonts w:ascii="Times New Roman" w:eastAsia="Times New Roman" w:hAnsi="Times New Roman" w:cs="Times New Roman"/>
          <w:bCs/>
          <w:sz w:val="24"/>
          <w:szCs w:val="24"/>
          <w:lang w:val="lt-LT" w:eastAsia="lt-LT"/>
        </w:rPr>
        <w:t xml:space="preserve"> Sutarties</w:t>
      </w:r>
      <w:r w:rsidR="00654CA0">
        <w:rPr>
          <w:rFonts w:ascii="Times New Roman" w:eastAsia="Times New Roman" w:hAnsi="Times New Roman" w:cs="Times New Roman"/>
          <w:bCs/>
          <w:sz w:val="24"/>
          <w:szCs w:val="24"/>
          <w:lang w:val="lt-LT" w:eastAsia="lt-LT"/>
        </w:rPr>
        <w:t xml:space="preserve"> 10, 73 punktų,</w:t>
      </w:r>
      <w:r w:rsidRPr="0014203B">
        <w:rPr>
          <w:rFonts w:ascii="Times New Roman" w:eastAsia="Times New Roman" w:hAnsi="Times New Roman" w:cs="Times New Roman"/>
          <w:bCs/>
          <w:sz w:val="24"/>
          <w:szCs w:val="24"/>
          <w:lang w:val="lt-LT" w:eastAsia="lt-LT"/>
        </w:rPr>
        <w:t xml:space="preserve"> </w:t>
      </w:r>
      <w:r w:rsidR="00B518EF" w:rsidRPr="0014203B">
        <w:rPr>
          <w:rFonts w:ascii="Times New Roman" w:eastAsia="Times New Roman" w:hAnsi="Times New Roman" w:cs="Times New Roman"/>
          <w:bCs/>
          <w:sz w:val="24"/>
          <w:szCs w:val="24"/>
          <w:lang w:val="lt-LT" w:eastAsia="lt-LT"/>
        </w:rPr>
        <w:t>11</w:t>
      </w:r>
      <w:r w:rsidR="00654CA0">
        <w:rPr>
          <w:rFonts w:ascii="Times New Roman" w:eastAsia="Times New Roman" w:hAnsi="Times New Roman" w:cs="Times New Roman"/>
          <w:bCs/>
          <w:sz w:val="24"/>
          <w:szCs w:val="24"/>
          <w:lang w:val="lt-LT" w:eastAsia="lt-LT"/>
        </w:rPr>
        <w:t>.1</w:t>
      </w:r>
      <w:r w:rsidRPr="0014203B">
        <w:rPr>
          <w:rFonts w:ascii="Times New Roman" w:eastAsia="Times New Roman" w:hAnsi="Times New Roman" w:cs="Times New Roman"/>
          <w:bCs/>
          <w:sz w:val="24"/>
          <w:szCs w:val="24"/>
          <w:lang w:val="lt-LT" w:eastAsia="lt-LT"/>
        </w:rPr>
        <w:t xml:space="preserve"> p</w:t>
      </w:r>
      <w:r w:rsidR="00654CA0">
        <w:rPr>
          <w:rFonts w:ascii="Times New Roman" w:eastAsia="Times New Roman" w:hAnsi="Times New Roman" w:cs="Times New Roman"/>
          <w:bCs/>
          <w:sz w:val="24"/>
          <w:szCs w:val="24"/>
          <w:lang w:val="lt-LT" w:eastAsia="lt-LT"/>
        </w:rPr>
        <w:t>apunkčio</w:t>
      </w:r>
      <w:r w:rsidRPr="0014203B">
        <w:rPr>
          <w:rFonts w:ascii="Times New Roman" w:eastAsia="Times New Roman" w:hAnsi="Times New Roman" w:cs="Times New Roman"/>
          <w:bCs/>
          <w:sz w:val="24"/>
          <w:szCs w:val="24"/>
          <w:lang w:val="lt-LT" w:eastAsia="lt-LT"/>
        </w:rPr>
        <w:t xml:space="preserve"> nuostatomis,</w:t>
      </w:r>
    </w:p>
    <w:p w14:paraId="7B2140F1" w14:textId="12F275DF" w:rsidR="001461C8" w:rsidRPr="0014203B" w:rsidRDefault="001461C8" w:rsidP="00EF6050">
      <w:pPr>
        <w:spacing w:after="0" w:line="276" w:lineRule="auto"/>
        <w:ind w:firstLine="567"/>
        <w:jc w:val="both"/>
        <w:rPr>
          <w:rFonts w:ascii="Times New Roman" w:eastAsia="Times New Roman" w:hAnsi="Times New Roman" w:cs="Times New Roman"/>
          <w:sz w:val="24"/>
          <w:szCs w:val="24"/>
          <w:lang w:val="lt-LT"/>
        </w:rPr>
      </w:pPr>
      <w:r w:rsidRPr="0014203B">
        <w:rPr>
          <w:rFonts w:ascii="Times New Roman" w:eastAsia="Times New Roman" w:hAnsi="Times New Roman" w:cs="Times New Roman"/>
          <w:b/>
          <w:sz w:val="24"/>
          <w:szCs w:val="24"/>
          <w:lang w:val="lt-LT" w:eastAsia="lt-LT"/>
        </w:rPr>
        <w:t>susitarė dėl toliau išvardintų sąlygų:</w:t>
      </w:r>
    </w:p>
    <w:p w14:paraId="46344318" w14:textId="2CFA1F6F" w:rsidR="00A848F1" w:rsidRPr="0014203B" w:rsidRDefault="00A848F1" w:rsidP="00EF6050">
      <w:pPr>
        <w:tabs>
          <w:tab w:val="left" w:pos="993"/>
        </w:tabs>
        <w:spacing w:after="0" w:line="276" w:lineRule="auto"/>
        <w:ind w:firstLine="567"/>
        <w:contextualSpacing/>
        <w:jc w:val="both"/>
        <w:rPr>
          <w:rFonts w:ascii="Times New Roman" w:eastAsia="Times New Roman" w:hAnsi="Times New Roman" w:cs="Times New Roman"/>
          <w:sz w:val="24"/>
          <w:szCs w:val="24"/>
          <w:lang w:val="lt-LT" w:eastAsia="lt-LT"/>
        </w:rPr>
      </w:pPr>
      <w:r w:rsidRPr="0014203B">
        <w:rPr>
          <w:rFonts w:ascii="Times New Roman" w:eastAsia="Calibri" w:hAnsi="Times New Roman" w:cs="Times New Roman"/>
          <w:sz w:val="24"/>
          <w:szCs w:val="24"/>
          <w:lang w:val="lt-LT"/>
        </w:rPr>
        <w:t>1</w:t>
      </w:r>
      <w:r w:rsidR="002D5986" w:rsidRPr="0014203B">
        <w:rPr>
          <w:rFonts w:ascii="Times New Roman" w:eastAsia="Calibri" w:hAnsi="Times New Roman" w:cs="Times New Roman"/>
          <w:sz w:val="24"/>
          <w:szCs w:val="24"/>
          <w:lang w:val="lt-LT"/>
        </w:rPr>
        <w:t xml:space="preserve">. </w:t>
      </w:r>
      <w:r w:rsidR="00B518EF" w:rsidRPr="0014203B">
        <w:rPr>
          <w:rFonts w:ascii="Times New Roman" w:eastAsia="Calibri" w:hAnsi="Times New Roman" w:cs="Times New Roman"/>
          <w:sz w:val="24"/>
          <w:szCs w:val="24"/>
          <w:lang w:val="lt-LT"/>
        </w:rPr>
        <w:t>Įsigyti papildomų darbų, kurie išvardinti lokalinėje sąmatoje (</w:t>
      </w:r>
      <w:r w:rsidR="008F344A">
        <w:rPr>
          <w:rFonts w:ascii="Times New Roman" w:eastAsia="Calibri" w:hAnsi="Times New Roman" w:cs="Times New Roman"/>
          <w:sz w:val="24"/>
          <w:szCs w:val="24"/>
          <w:lang w:val="lt-LT"/>
        </w:rPr>
        <w:t>2 priedas</w:t>
      </w:r>
      <w:r w:rsidR="00B518EF" w:rsidRPr="0014203B">
        <w:rPr>
          <w:rFonts w:ascii="Times New Roman" w:eastAsia="Calibri" w:hAnsi="Times New Roman" w:cs="Times New Roman"/>
          <w:sz w:val="24"/>
          <w:szCs w:val="24"/>
          <w:lang w:val="lt-LT"/>
        </w:rPr>
        <w:t xml:space="preserve">) ir kurių vertė yra </w:t>
      </w:r>
      <w:r w:rsidR="00D95468">
        <w:rPr>
          <w:rFonts w:ascii="Times New Roman" w:eastAsia="Calibri" w:hAnsi="Times New Roman" w:cs="Times New Roman"/>
          <w:sz w:val="24"/>
          <w:szCs w:val="24"/>
          <w:lang w:val="lt-LT"/>
        </w:rPr>
        <w:t xml:space="preserve">  </w:t>
      </w:r>
      <w:r w:rsidR="0092180E">
        <w:rPr>
          <w:rFonts w:ascii="Times New Roman" w:eastAsia="Calibri" w:hAnsi="Times New Roman" w:cs="Times New Roman"/>
          <w:sz w:val="24"/>
          <w:szCs w:val="24"/>
          <w:lang w:val="lt-LT"/>
        </w:rPr>
        <w:t xml:space="preserve">  </w:t>
      </w:r>
      <w:r w:rsidR="00D95468">
        <w:rPr>
          <w:rFonts w:ascii="Times New Roman" w:eastAsia="Calibri" w:hAnsi="Times New Roman" w:cs="Times New Roman"/>
          <w:sz w:val="24"/>
          <w:szCs w:val="24"/>
          <w:lang w:val="lt-LT"/>
        </w:rPr>
        <w:t xml:space="preserve">5 721,63 </w:t>
      </w:r>
      <w:r w:rsidR="00B518EF" w:rsidRPr="0014203B">
        <w:rPr>
          <w:rFonts w:ascii="Times New Roman" w:eastAsia="Calibri" w:hAnsi="Times New Roman" w:cs="Times New Roman"/>
          <w:sz w:val="24"/>
          <w:szCs w:val="24"/>
          <w:lang w:val="lt-LT"/>
        </w:rPr>
        <w:t>Eur (</w:t>
      </w:r>
      <w:r w:rsidR="00D95468" w:rsidRPr="00D95468">
        <w:rPr>
          <w:rFonts w:ascii="Times New Roman" w:eastAsia="Calibri" w:hAnsi="Times New Roman" w:cs="Times New Roman"/>
          <w:sz w:val="24"/>
          <w:szCs w:val="24"/>
          <w:lang w:val="lt-LT"/>
        </w:rPr>
        <w:t>penki</w:t>
      </w:r>
      <w:r w:rsidR="00B518EF" w:rsidRPr="00D95468">
        <w:rPr>
          <w:rFonts w:ascii="Times New Roman" w:eastAsia="Calibri" w:hAnsi="Times New Roman" w:cs="Times New Roman"/>
          <w:sz w:val="24"/>
          <w:szCs w:val="24"/>
          <w:lang w:val="lt-LT"/>
        </w:rPr>
        <w:t xml:space="preserve"> tūkstanč</w:t>
      </w:r>
      <w:r w:rsidR="00D95468" w:rsidRPr="00D95468">
        <w:rPr>
          <w:rFonts w:ascii="Times New Roman" w:eastAsia="Calibri" w:hAnsi="Times New Roman" w:cs="Times New Roman"/>
          <w:sz w:val="24"/>
          <w:szCs w:val="24"/>
          <w:lang w:val="lt-LT"/>
        </w:rPr>
        <w:t>iai</w:t>
      </w:r>
      <w:r w:rsidR="00B518EF" w:rsidRPr="00D95468">
        <w:rPr>
          <w:rFonts w:ascii="Times New Roman" w:eastAsia="Calibri" w:hAnsi="Times New Roman" w:cs="Times New Roman"/>
          <w:sz w:val="24"/>
          <w:szCs w:val="24"/>
          <w:lang w:val="lt-LT"/>
        </w:rPr>
        <w:t xml:space="preserve"> </w:t>
      </w:r>
      <w:r w:rsidR="00D95468" w:rsidRPr="00D95468">
        <w:rPr>
          <w:rFonts w:ascii="Times New Roman" w:eastAsia="Calibri" w:hAnsi="Times New Roman" w:cs="Times New Roman"/>
          <w:sz w:val="24"/>
          <w:szCs w:val="24"/>
          <w:lang w:val="lt-LT"/>
        </w:rPr>
        <w:t>septyni</w:t>
      </w:r>
      <w:r w:rsidR="00B518EF" w:rsidRPr="00D95468">
        <w:rPr>
          <w:rFonts w:ascii="Times New Roman" w:eastAsia="Calibri" w:hAnsi="Times New Roman" w:cs="Times New Roman"/>
          <w:sz w:val="24"/>
          <w:szCs w:val="24"/>
          <w:lang w:val="lt-LT"/>
        </w:rPr>
        <w:t xml:space="preserve"> šimta</w:t>
      </w:r>
      <w:r w:rsidR="00D95468" w:rsidRPr="00D95468">
        <w:rPr>
          <w:rFonts w:ascii="Times New Roman" w:eastAsia="Calibri" w:hAnsi="Times New Roman" w:cs="Times New Roman"/>
          <w:sz w:val="24"/>
          <w:szCs w:val="24"/>
          <w:lang w:val="lt-LT"/>
        </w:rPr>
        <w:t>i</w:t>
      </w:r>
      <w:r w:rsidR="00B518EF" w:rsidRPr="00D95468">
        <w:rPr>
          <w:rFonts w:ascii="Times New Roman" w:eastAsia="Calibri" w:hAnsi="Times New Roman" w:cs="Times New Roman"/>
          <w:sz w:val="24"/>
          <w:szCs w:val="24"/>
          <w:lang w:val="lt-LT"/>
        </w:rPr>
        <w:t xml:space="preserve"> </w:t>
      </w:r>
      <w:r w:rsidR="00D95468" w:rsidRPr="00D95468">
        <w:rPr>
          <w:rFonts w:ascii="Times New Roman" w:eastAsia="Calibri" w:hAnsi="Times New Roman" w:cs="Times New Roman"/>
          <w:sz w:val="24"/>
          <w:szCs w:val="24"/>
          <w:lang w:val="lt-LT"/>
        </w:rPr>
        <w:t>dvide</w:t>
      </w:r>
      <w:r w:rsidR="00B518EF" w:rsidRPr="00D95468">
        <w:rPr>
          <w:rFonts w:ascii="Times New Roman" w:eastAsia="Calibri" w:hAnsi="Times New Roman" w:cs="Times New Roman"/>
          <w:sz w:val="24"/>
          <w:szCs w:val="24"/>
          <w:lang w:val="lt-LT"/>
        </w:rPr>
        <w:t xml:space="preserve">šimt </w:t>
      </w:r>
      <w:r w:rsidR="00D95468" w:rsidRPr="00D95468">
        <w:rPr>
          <w:rFonts w:ascii="Times New Roman" w:eastAsia="Calibri" w:hAnsi="Times New Roman" w:cs="Times New Roman"/>
          <w:sz w:val="24"/>
          <w:szCs w:val="24"/>
          <w:lang w:val="lt-LT"/>
        </w:rPr>
        <w:t>vienas</w:t>
      </w:r>
      <w:r w:rsidR="00B518EF" w:rsidRPr="00D95468">
        <w:rPr>
          <w:rFonts w:ascii="Times New Roman" w:eastAsia="Calibri" w:hAnsi="Times New Roman" w:cs="Times New Roman"/>
          <w:sz w:val="24"/>
          <w:szCs w:val="24"/>
          <w:lang w:val="lt-LT"/>
        </w:rPr>
        <w:t xml:space="preserve"> eura</w:t>
      </w:r>
      <w:r w:rsidR="00D95468" w:rsidRPr="00D95468">
        <w:rPr>
          <w:rFonts w:ascii="Times New Roman" w:eastAsia="Calibri" w:hAnsi="Times New Roman" w:cs="Times New Roman"/>
          <w:sz w:val="24"/>
          <w:szCs w:val="24"/>
          <w:lang w:val="lt-LT"/>
        </w:rPr>
        <w:t>s</w:t>
      </w:r>
      <w:r w:rsidR="00B518EF" w:rsidRPr="00D95468">
        <w:rPr>
          <w:rFonts w:ascii="Times New Roman" w:eastAsia="Calibri" w:hAnsi="Times New Roman" w:cs="Times New Roman"/>
          <w:sz w:val="24"/>
          <w:szCs w:val="24"/>
          <w:lang w:val="lt-LT"/>
        </w:rPr>
        <w:t xml:space="preserve"> </w:t>
      </w:r>
      <w:r w:rsidR="00D95468" w:rsidRPr="00D95468">
        <w:rPr>
          <w:rFonts w:ascii="Times New Roman" w:eastAsia="Calibri" w:hAnsi="Times New Roman" w:cs="Times New Roman"/>
          <w:sz w:val="24"/>
          <w:szCs w:val="24"/>
          <w:lang w:val="lt-LT"/>
        </w:rPr>
        <w:t>6</w:t>
      </w:r>
      <w:r w:rsidR="00B518EF" w:rsidRPr="00D95468">
        <w:rPr>
          <w:rFonts w:ascii="Times New Roman" w:eastAsia="Calibri" w:hAnsi="Times New Roman" w:cs="Times New Roman"/>
          <w:sz w:val="24"/>
          <w:szCs w:val="24"/>
          <w:lang w:val="lt-LT"/>
        </w:rPr>
        <w:t>3 ct)</w:t>
      </w:r>
      <w:r w:rsidR="00B518EF" w:rsidRPr="0014203B">
        <w:rPr>
          <w:rFonts w:ascii="Times New Roman" w:eastAsia="Calibri" w:hAnsi="Times New Roman" w:cs="Times New Roman"/>
          <w:sz w:val="24"/>
          <w:szCs w:val="24"/>
          <w:lang w:val="lt-LT"/>
        </w:rPr>
        <w:t xml:space="preserve"> su PVM, (</w:t>
      </w:r>
      <w:r w:rsidR="00D95468" w:rsidRPr="00D95468">
        <w:rPr>
          <w:rFonts w:ascii="Times New Roman" w:eastAsia="Calibri" w:hAnsi="Times New Roman" w:cs="Times New Roman"/>
          <w:sz w:val="24"/>
          <w:szCs w:val="24"/>
          <w:lang w:val="lt-LT"/>
        </w:rPr>
        <w:t>4 728,62</w:t>
      </w:r>
      <w:r w:rsidR="0092180E">
        <w:rPr>
          <w:rFonts w:ascii="Times New Roman" w:eastAsia="Calibri" w:hAnsi="Times New Roman" w:cs="Times New Roman"/>
          <w:sz w:val="24"/>
          <w:szCs w:val="24"/>
          <w:lang w:val="lt-LT"/>
        </w:rPr>
        <w:t xml:space="preserve"> Eur</w:t>
      </w:r>
      <w:r w:rsidR="00D95468" w:rsidRPr="00D95468">
        <w:rPr>
          <w:rFonts w:ascii="Times New Roman" w:eastAsia="Calibri" w:hAnsi="Times New Roman" w:cs="Times New Roman"/>
          <w:sz w:val="24"/>
          <w:szCs w:val="24"/>
          <w:lang w:val="lt-LT"/>
        </w:rPr>
        <w:t xml:space="preserve"> </w:t>
      </w:r>
      <w:r w:rsidR="00B518EF" w:rsidRPr="0014203B">
        <w:rPr>
          <w:rFonts w:ascii="Times New Roman" w:eastAsia="Calibri" w:hAnsi="Times New Roman" w:cs="Times New Roman"/>
          <w:sz w:val="24"/>
          <w:szCs w:val="24"/>
          <w:lang w:val="lt-LT"/>
        </w:rPr>
        <w:t>be PVM)</w:t>
      </w:r>
      <w:r w:rsidR="00B518EF" w:rsidRPr="0014203B">
        <w:rPr>
          <w:rFonts w:ascii="Times New Roman" w:eastAsia="Times New Roman" w:hAnsi="Times New Roman" w:cs="Times New Roman"/>
          <w:sz w:val="24"/>
          <w:szCs w:val="24"/>
          <w:lang w:val="lt-LT" w:eastAsia="lt-LT"/>
        </w:rPr>
        <w:t>.</w:t>
      </w:r>
    </w:p>
    <w:p w14:paraId="39FCA1CF" w14:textId="3E22701C" w:rsidR="008B51B3" w:rsidRPr="0014203B" w:rsidRDefault="00FD1031" w:rsidP="00EF6050">
      <w:pPr>
        <w:tabs>
          <w:tab w:val="left" w:pos="993"/>
        </w:tabs>
        <w:spacing w:after="0" w:line="276" w:lineRule="auto"/>
        <w:ind w:firstLine="567"/>
        <w:contextualSpacing/>
        <w:jc w:val="both"/>
        <w:rPr>
          <w:rFonts w:ascii="Times New Roman" w:eastAsia="Times New Roman" w:hAnsi="Times New Roman" w:cs="Times New Roman"/>
          <w:sz w:val="24"/>
          <w:szCs w:val="24"/>
          <w:lang w:val="lt-LT" w:eastAsia="lt-LT"/>
        </w:rPr>
      </w:pPr>
      <w:r w:rsidRPr="0014203B">
        <w:rPr>
          <w:rFonts w:ascii="Times New Roman" w:eastAsia="Calibri" w:hAnsi="Times New Roman" w:cs="Times New Roman"/>
          <w:sz w:val="24"/>
          <w:szCs w:val="24"/>
          <w:lang w:val="lt-LT"/>
        </w:rPr>
        <w:t>2</w:t>
      </w:r>
      <w:r w:rsidR="002D5986" w:rsidRPr="0014203B">
        <w:rPr>
          <w:rFonts w:ascii="Times New Roman" w:eastAsia="Calibri" w:hAnsi="Times New Roman" w:cs="Times New Roman"/>
          <w:sz w:val="24"/>
          <w:szCs w:val="24"/>
          <w:lang w:val="lt-LT"/>
        </w:rPr>
        <w:t xml:space="preserve">. </w:t>
      </w:r>
      <w:r w:rsidR="008B51B3" w:rsidRPr="0014203B">
        <w:rPr>
          <w:rFonts w:ascii="Times New Roman" w:eastAsia="Calibri" w:hAnsi="Times New Roman" w:cs="Times New Roman"/>
          <w:sz w:val="24"/>
          <w:szCs w:val="24"/>
          <w:lang w:val="lt-LT"/>
        </w:rPr>
        <w:t>Susitarimas yra neatskiriama Sutarties dalis ir galioja kartu su Sutartimi.</w:t>
      </w:r>
    </w:p>
    <w:p w14:paraId="63CE4004" w14:textId="13E1DF3D" w:rsidR="00B86D90" w:rsidRPr="0014203B" w:rsidRDefault="00FD1031" w:rsidP="00EF6050">
      <w:pPr>
        <w:spacing w:after="0"/>
        <w:ind w:firstLine="567"/>
        <w:jc w:val="both"/>
        <w:rPr>
          <w:rFonts w:ascii="Times New Roman" w:eastAsia="Times New Roman" w:hAnsi="Times New Roman" w:cs="Times New Roman"/>
          <w:sz w:val="24"/>
          <w:szCs w:val="24"/>
          <w:lang w:val="lt-LT"/>
        </w:rPr>
      </w:pPr>
      <w:r w:rsidRPr="0014203B">
        <w:rPr>
          <w:rFonts w:ascii="Times New Roman" w:eastAsia="Calibri" w:hAnsi="Times New Roman" w:cs="Times New Roman"/>
          <w:sz w:val="24"/>
          <w:szCs w:val="24"/>
          <w:lang w:val="lt-LT"/>
        </w:rPr>
        <w:t>3</w:t>
      </w:r>
      <w:r w:rsidR="002D5986" w:rsidRPr="0014203B">
        <w:rPr>
          <w:rFonts w:ascii="Times New Roman" w:eastAsia="Calibri" w:hAnsi="Times New Roman" w:cs="Times New Roman"/>
          <w:sz w:val="24"/>
          <w:szCs w:val="24"/>
          <w:lang w:val="lt-LT"/>
        </w:rPr>
        <w:t xml:space="preserve">. </w:t>
      </w:r>
      <w:r w:rsidR="00EF6050" w:rsidRPr="0014203B">
        <w:rPr>
          <w:rFonts w:ascii="Times New Roman" w:eastAsia="Calibri" w:hAnsi="Times New Roman" w:cs="Times New Roman"/>
          <w:sz w:val="24"/>
          <w:szCs w:val="24"/>
          <w:lang w:val="lt-LT"/>
        </w:rPr>
        <w:t>Susitarimas įsigalioja jį pasirašius abiem Šalims ir galioja iki visų sutartinių įsipareigojimų įvykdymo ar jos nutraukimo Sutartyje nustatyta tvarka.</w:t>
      </w:r>
    </w:p>
    <w:p w14:paraId="23BD7AEC" w14:textId="6C2CE276" w:rsidR="008B51B3" w:rsidRPr="0014203B" w:rsidRDefault="00FD1031" w:rsidP="00EF6050">
      <w:pPr>
        <w:tabs>
          <w:tab w:val="left" w:pos="709"/>
        </w:tabs>
        <w:spacing w:after="0" w:line="276" w:lineRule="auto"/>
        <w:ind w:firstLine="567"/>
        <w:contextualSpacing/>
        <w:jc w:val="both"/>
        <w:rPr>
          <w:rFonts w:ascii="Times New Roman" w:eastAsia="Times New Roman" w:hAnsi="Times New Roman" w:cs="Times New Roman"/>
          <w:b/>
          <w:bCs/>
          <w:sz w:val="24"/>
          <w:szCs w:val="24"/>
          <w:lang w:val="lt-LT" w:eastAsia="lt-LT"/>
        </w:rPr>
      </w:pPr>
      <w:r w:rsidRPr="0014203B">
        <w:rPr>
          <w:rFonts w:ascii="Times New Roman" w:eastAsia="Calibri" w:hAnsi="Times New Roman" w:cs="Times New Roman"/>
          <w:sz w:val="24"/>
          <w:szCs w:val="24"/>
          <w:lang w:val="lt-LT"/>
        </w:rPr>
        <w:t>4</w:t>
      </w:r>
      <w:r w:rsidR="002D5986" w:rsidRPr="0014203B">
        <w:rPr>
          <w:rFonts w:ascii="Times New Roman" w:eastAsia="Calibri" w:hAnsi="Times New Roman" w:cs="Times New Roman"/>
          <w:sz w:val="24"/>
          <w:szCs w:val="24"/>
          <w:lang w:val="lt-LT"/>
        </w:rPr>
        <w:t xml:space="preserve">. </w:t>
      </w:r>
      <w:r w:rsidR="00EF6050" w:rsidRPr="0014203B">
        <w:rPr>
          <w:rFonts w:ascii="Times New Roman" w:eastAsia="Calibri" w:hAnsi="Times New Roman" w:cs="Times New Roman"/>
          <w:sz w:val="24"/>
          <w:szCs w:val="24"/>
          <w:lang w:val="lt-LT"/>
        </w:rPr>
        <w:t>Susitarimas sudarytas lietuvių kalba, pasirašant kvalifikuotais elektroniniais parašais. Sudaromas 1 (vienas) Susitarimo egzempliorius.</w:t>
      </w:r>
    </w:p>
    <w:p w14:paraId="372179C4" w14:textId="1844FFEA" w:rsidR="008B51B3" w:rsidRPr="00FC6719" w:rsidRDefault="00FD1031" w:rsidP="00633D36">
      <w:pPr>
        <w:tabs>
          <w:tab w:val="left" w:pos="709"/>
        </w:tabs>
        <w:spacing w:after="0" w:line="276" w:lineRule="auto"/>
        <w:ind w:firstLine="567"/>
        <w:contextualSpacing/>
        <w:jc w:val="both"/>
        <w:rPr>
          <w:rFonts w:ascii="Times New Roman" w:eastAsia="Times New Roman" w:hAnsi="Times New Roman" w:cs="Times New Roman"/>
          <w:b/>
          <w:bCs/>
          <w:sz w:val="24"/>
          <w:szCs w:val="24"/>
          <w:lang w:val="lt-LT" w:eastAsia="lt-LT"/>
        </w:rPr>
      </w:pPr>
      <w:r w:rsidRPr="0014203B">
        <w:rPr>
          <w:rFonts w:ascii="Times New Roman" w:eastAsia="Calibri" w:hAnsi="Times New Roman" w:cs="Times New Roman"/>
          <w:sz w:val="24"/>
          <w:szCs w:val="24"/>
          <w:lang w:val="lt-LT"/>
        </w:rPr>
        <w:t>5</w:t>
      </w:r>
      <w:r w:rsidR="002D5986" w:rsidRPr="00FC6719">
        <w:rPr>
          <w:rFonts w:ascii="Times New Roman" w:eastAsia="Calibri" w:hAnsi="Times New Roman" w:cs="Times New Roman"/>
          <w:sz w:val="24"/>
          <w:szCs w:val="24"/>
          <w:lang w:val="lt-LT"/>
        </w:rPr>
        <w:t xml:space="preserve">. </w:t>
      </w:r>
      <w:r w:rsidR="008B51B3" w:rsidRPr="00FC6719">
        <w:rPr>
          <w:rFonts w:ascii="Times New Roman" w:eastAsia="Calibri" w:hAnsi="Times New Roman" w:cs="Times New Roman"/>
          <w:sz w:val="24"/>
          <w:szCs w:val="24"/>
          <w:lang w:val="lt-LT"/>
        </w:rPr>
        <w:t>Susitarimo priedai:</w:t>
      </w:r>
    </w:p>
    <w:p w14:paraId="53106F22" w14:textId="4D2079A4" w:rsidR="00FF3F74" w:rsidRDefault="00FD1031" w:rsidP="00782053">
      <w:pPr>
        <w:pStyle w:val="Sraopastraipa"/>
        <w:spacing w:after="0" w:line="276" w:lineRule="auto"/>
        <w:ind w:left="0" w:firstLine="567"/>
        <w:rPr>
          <w:rFonts w:ascii="Times New Roman" w:hAnsi="Times New Roman"/>
          <w:sz w:val="24"/>
          <w:szCs w:val="24"/>
        </w:rPr>
      </w:pPr>
      <w:r w:rsidRPr="00FC6719">
        <w:rPr>
          <w:rFonts w:ascii="Times New Roman" w:eastAsia="Times New Roman" w:hAnsi="Times New Roman"/>
          <w:sz w:val="24"/>
          <w:szCs w:val="24"/>
          <w:lang w:eastAsia="lt-LT"/>
        </w:rPr>
        <w:t>5</w:t>
      </w:r>
      <w:r w:rsidR="002D5986" w:rsidRPr="00FC6719">
        <w:rPr>
          <w:rFonts w:ascii="Times New Roman" w:eastAsia="Times New Roman" w:hAnsi="Times New Roman"/>
          <w:sz w:val="24"/>
          <w:szCs w:val="24"/>
          <w:lang w:eastAsia="lt-LT"/>
        </w:rPr>
        <w:t>.1</w:t>
      </w:r>
      <w:r w:rsidR="00782053" w:rsidRPr="00FC6719">
        <w:rPr>
          <w:rFonts w:ascii="Times New Roman" w:hAnsi="Times New Roman"/>
          <w:sz w:val="24"/>
          <w:szCs w:val="24"/>
        </w:rPr>
        <w:t>.</w:t>
      </w:r>
      <w:r w:rsidR="00964C4C" w:rsidRPr="00FC6719">
        <w:rPr>
          <w:rFonts w:ascii="Times New Roman" w:hAnsi="Times New Roman"/>
          <w:sz w:val="24"/>
          <w:szCs w:val="24"/>
        </w:rPr>
        <w:t xml:space="preserve"> </w:t>
      </w:r>
      <w:r w:rsidR="002814B6" w:rsidRPr="00FC6719">
        <w:rPr>
          <w:rFonts w:ascii="Times New Roman" w:hAnsi="Times New Roman"/>
          <w:sz w:val="24"/>
          <w:szCs w:val="24"/>
        </w:rPr>
        <w:t>UAB „ŠAKIŲ</w:t>
      </w:r>
      <w:r w:rsidR="002814B6" w:rsidRPr="002814B6">
        <w:rPr>
          <w:rFonts w:ascii="Times New Roman" w:hAnsi="Times New Roman"/>
          <w:sz w:val="24"/>
          <w:szCs w:val="24"/>
        </w:rPr>
        <w:t xml:space="preserve"> HIDROTECHNIKA“</w:t>
      </w:r>
      <w:r w:rsidR="002814B6">
        <w:rPr>
          <w:rFonts w:ascii="Times New Roman" w:hAnsi="Times New Roman"/>
          <w:sz w:val="24"/>
          <w:szCs w:val="24"/>
        </w:rPr>
        <w:t xml:space="preserve"> 2025-07-25</w:t>
      </w:r>
      <w:r w:rsidR="002814B6" w:rsidRPr="00964C4C">
        <w:rPr>
          <w:rFonts w:ascii="Times New Roman" w:hAnsi="Times New Roman"/>
          <w:sz w:val="24"/>
          <w:szCs w:val="24"/>
        </w:rPr>
        <w:t xml:space="preserve"> raštas</w:t>
      </w:r>
      <w:r w:rsidR="00964C4C" w:rsidRPr="00964C4C">
        <w:rPr>
          <w:rFonts w:ascii="Times New Roman" w:hAnsi="Times New Roman"/>
          <w:sz w:val="24"/>
          <w:szCs w:val="24"/>
        </w:rPr>
        <w:t xml:space="preserve"> Nr. </w:t>
      </w:r>
      <w:r w:rsidR="002814B6">
        <w:rPr>
          <w:rFonts w:ascii="Times New Roman" w:hAnsi="Times New Roman"/>
          <w:sz w:val="24"/>
          <w:szCs w:val="24"/>
        </w:rPr>
        <w:t>008</w:t>
      </w:r>
      <w:r w:rsidR="00964C4C" w:rsidRPr="00964C4C">
        <w:rPr>
          <w:rFonts w:ascii="Times New Roman" w:hAnsi="Times New Roman"/>
          <w:sz w:val="24"/>
          <w:szCs w:val="24"/>
        </w:rPr>
        <w:t xml:space="preserve">, </w:t>
      </w:r>
      <w:r w:rsidR="002814B6">
        <w:rPr>
          <w:rFonts w:ascii="Times New Roman" w:hAnsi="Times New Roman"/>
          <w:sz w:val="24"/>
          <w:szCs w:val="24"/>
        </w:rPr>
        <w:t>1</w:t>
      </w:r>
      <w:r w:rsidR="00964C4C" w:rsidRPr="00964C4C">
        <w:rPr>
          <w:rFonts w:ascii="Times New Roman" w:hAnsi="Times New Roman"/>
          <w:sz w:val="24"/>
          <w:szCs w:val="24"/>
        </w:rPr>
        <w:t xml:space="preserve"> lapa</w:t>
      </w:r>
      <w:r w:rsidR="002814B6">
        <w:rPr>
          <w:rFonts w:ascii="Times New Roman" w:hAnsi="Times New Roman"/>
          <w:sz w:val="24"/>
          <w:szCs w:val="24"/>
        </w:rPr>
        <w:t>s;</w:t>
      </w:r>
    </w:p>
    <w:p w14:paraId="6BBBC6C0" w14:textId="55DD2D20" w:rsidR="002814B6" w:rsidRPr="0014203B" w:rsidRDefault="002814B6" w:rsidP="00FC6719">
      <w:pPr>
        <w:pStyle w:val="Sraopastraipa"/>
        <w:spacing w:after="0" w:line="276" w:lineRule="auto"/>
        <w:ind w:hanging="153"/>
        <w:rPr>
          <w:rFonts w:ascii="Times New Roman" w:hAnsi="Times New Roman"/>
          <w:sz w:val="24"/>
          <w:szCs w:val="24"/>
        </w:rPr>
      </w:pPr>
      <w:r>
        <w:rPr>
          <w:rFonts w:ascii="Times New Roman" w:hAnsi="Times New Roman"/>
          <w:sz w:val="24"/>
          <w:szCs w:val="24"/>
        </w:rPr>
        <w:t xml:space="preserve">5.2. </w:t>
      </w:r>
      <w:r w:rsidR="00BA572D">
        <w:rPr>
          <w:rFonts w:ascii="Times New Roman" w:hAnsi="Times New Roman"/>
          <w:sz w:val="24"/>
          <w:szCs w:val="24"/>
        </w:rPr>
        <w:t xml:space="preserve">Papildomų </w:t>
      </w:r>
      <w:r w:rsidRPr="002814B6">
        <w:rPr>
          <w:rFonts w:ascii="Times New Roman" w:hAnsi="Times New Roman"/>
          <w:sz w:val="24"/>
          <w:szCs w:val="24"/>
        </w:rPr>
        <w:t>darbų lokalinė</w:t>
      </w:r>
      <w:r w:rsidR="00FC6719">
        <w:rPr>
          <w:rFonts w:ascii="Times New Roman" w:hAnsi="Times New Roman"/>
          <w:sz w:val="24"/>
          <w:szCs w:val="24"/>
        </w:rPr>
        <w:t>s</w:t>
      </w:r>
      <w:r w:rsidRPr="002814B6">
        <w:rPr>
          <w:rFonts w:ascii="Times New Roman" w:hAnsi="Times New Roman"/>
          <w:sz w:val="24"/>
          <w:szCs w:val="24"/>
        </w:rPr>
        <w:t xml:space="preserve"> sąmat</w:t>
      </w:r>
      <w:r w:rsidR="00FC6719">
        <w:rPr>
          <w:rFonts w:ascii="Times New Roman" w:hAnsi="Times New Roman"/>
          <w:sz w:val="24"/>
          <w:szCs w:val="24"/>
        </w:rPr>
        <w:t>os</w:t>
      </w:r>
      <w:r w:rsidRPr="002814B6">
        <w:rPr>
          <w:rFonts w:ascii="Times New Roman" w:hAnsi="Times New Roman"/>
          <w:sz w:val="24"/>
          <w:szCs w:val="24"/>
        </w:rPr>
        <w:t xml:space="preserve">, </w:t>
      </w:r>
      <w:r w:rsidR="00BA572D">
        <w:rPr>
          <w:rFonts w:ascii="Times New Roman" w:hAnsi="Times New Roman"/>
          <w:sz w:val="24"/>
          <w:szCs w:val="24"/>
        </w:rPr>
        <w:t>2</w:t>
      </w:r>
      <w:r w:rsidRPr="002814B6">
        <w:rPr>
          <w:rFonts w:ascii="Times New Roman" w:hAnsi="Times New Roman"/>
          <w:sz w:val="24"/>
          <w:szCs w:val="24"/>
        </w:rPr>
        <w:t xml:space="preserve"> lapai</w:t>
      </w:r>
      <w:r w:rsidR="00FC6719">
        <w:rPr>
          <w:rFonts w:ascii="Times New Roman" w:hAnsi="Times New Roman"/>
          <w:sz w:val="24"/>
          <w:szCs w:val="24"/>
        </w:rPr>
        <w:t>.</w:t>
      </w:r>
    </w:p>
    <w:p w14:paraId="4DDDA749" w14:textId="77777777" w:rsidR="000C5258" w:rsidRPr="0014203B" w:rsidRDefault="000C5258" w:rsidP="000C5258">
      <w:pPr>
        <w:spacing w:after="0" w:line="240" w:lineRule="auto"/>
        <w:jc w:val="both"/>
        <w:rPr>
          <w:rFonts w:ascii="Times New Roman" w:eastAsia="Times New Roman" w:hAnsi="Times New Roman" w:cs="Times New Roman"/>
          <w:b/>
          <w:bCs/>
          <w:sz w:val="24"/>
          <w:szCs w:val="24"/>
          <w:lang w:val="lt-LT" w:eastAsia="lt-LT"/>
        </w:rPr>
      </w:pPr>
      <w:r w:rsidRPr="0014203B">
        <w:rPr>
          <w:rFonts w:ascii="Times New Roman" w:eastAsia="Times New Roman" w:hAnsi="Times New Roman" w:cs="Times New Roman"/>
          <w:b/>
          <w:bCs/>
          <w:sz w:val="24"/>
          <w:szCs w:val="24"/>
          <w:lang w:val="lt-LT" w:eastAsia="lt-LT"/>
        </w:rPr>
        <w:t>Užsakovas</w:t>
      </w:r>
    </w:p>
    <w:p w14:paraId="4B67895D" w14:textId="69C33BDE" w:rsidR="000C5258" w:rsidRPr="0014203B" w:rsidRDefault="000C5258" w:rsidP="000C5258">
      <w:pPr>
        <w:spacing w:after="0" w:line="240" w:lineRule="auto"/>
        <w:jc w:val="both"/>
        <w:rPr>
          <w:rFonts w:ascii="Times New Roman" w:eastAsia="Times New Roman" w:hAnsi="Times New Roman" w:cs="Times New Roman"/>
          <w:sz w:val="24"/>
          <w:szCs w:val="24"/>
          <w:lang w:val="lt-LT" w:eastAsia="lt-LT"/>
        </w:rPr>
      </w:pPr>
      <w:r w:rsidRPr="0014203B">
        <w:rPr>
          <w:rFonts w:ascii="Times New Roman" w:eastAsia="Times New Roman" w:hAnsi="Times New Roman" w:cs="Times New Roman"/>
          <w:b/>
          <w:bCs/>
          <w:sz w:val="24"/>
          <w:szCs w:val="24"/>
          <w:lang w:val="lt-LT" w:eastAsia="lt-LT"/>
        </w:rPr>
        <w:t>Šakių rajono savivaldybės administracija</w:t>
      </w:r>
      <w:r w:rsidRPr="0014203B">
        <w:rPr>
          <w:rFonts w:ascii="Times New Roman" w:eastAsia="Times New Roman" w:hAnsi="Times New Roman" w:cs="Times New Roman"/>
          <w:sz w:val="24"/>
          <w:szCs w:val="24"/>
          <w:lang w:val="lt-LT" w:eastAsia="lt-LT"/>
        </w:rPr>
        <w:t xml:space="preserve">, Bažnyčios g. 4, LT-71115 Šakiai, juridinio asmens kodas 188772814, telefonas +370 345 60750, el. paštas </w:t>
      </w:r>
      <w:hyperlink r:id="rId8" w:history="1">
        <w:r w:rsidRPr="0014203B">
          <w:rPr>
            <w:rFonts w:ascii="Times New Roman" w:eastAsia="Times New Roman" w:hAnsi="Times New Roman" w:cs="Times New Roman"/>
            <w:color w:val="0000FF"/>
            <w:sz w:val="24"/>
            <w:szCs w:val="24"/>
            <w:u w:val="single"/>
            <w:lang w:val="lt-LT" w:eastAsia="lt-LT"/>
          </w:rPr>
          <w:t>savivaldybe@sakiai.lt</w:t>
        </w:r>
      </w:hyperlink>
      <w:r w:rsidRPr="0014203B">
        <w:rPr>
          <w:rFonts w:ascii="Times New Roman" w:eastAsia="Times New Roman" w:hAnsi="Times New Roman" w:cs="Times New Roman"/>
          <w:sz w:val="24"/>
          <w:szCs w:val="24"/>
          <w:lang w:val="lt-LT" w:eastAsia="lt-LT"/>
        </w:rPr>
        <w:t>, AB Luminor bank</w:t>
      </w:r>
      <w:r w:rsidR="0074001D">
        <w:rPr>
          <w:rFonts w:ascii="Times New Roman" w:eastAsia="Times New Roman" w:hAnsi="Times New Roman" w:cs="Times New Roman"/>
          <w:sz w:val="24"/>
          <w:szCs w:val="24"/>
          <w:lang w:val="lt-LT" w:eastAsia="lt-LT"/>
        </w:rPr>
        <w:t>,</w:t>
      </w:r>
      <w:r w:rsidRPr="0014203B">
        <w:rPr>
          <w:rFonts w:ascii="Times New Roman" w:eastAsia="Times New Roman" w:hAnsi="Times New Roman" w:cs="Times New Roman"/>
          <w:sz w:val="24"/>
          <w:szCs w:val="24"/>
          <w:lang w:val="lt-LT" w:eastAsia="lt-LT"/>
        </w:rPr>
        <w:t xml:space="preserve"> AS Lietuvos skyrius, b. k. 40100, a. s. LT684010042100010164.</w:t>
      </w:r>
    </w:p>
    <w:p w14:paraId="5E0D9990" w14:textId="77777777" w:rsidR="000C5258" w:rsidRPr="0014203B" w:rsidRDefault="000C5258" w:rsidP="000C5258">
      <w:pPr>
        <w:spacing w:after="0" w:line="240" w:lineRule="auto"/>
        <w:jc w:val="both"/>
        <w:rPr>
          <w:rFonts w:ascii="Times New Roman" w:eastAsia="Times New Roman" w:hAnsi="Times New Roman" w:cs="Times New Roman"/>
          <w:b/>
          <w:bCs/>
          <w:sz w:val="24"/>
          <w:szCs w:val="24"/>
          <w:lang w:val="lt-LT" w:eastAsia="lt-LT"/>
        </w:rPr>
      </w:pPr>
    </w:p>
    <w:p w14:paraId="4AC90EEA" w14:textId="77777777" w:rsidR="000C5258" w:rsidRPr="0014203B" w:rsidRDefault="000C5258" w:rsidP="000C5258">
      <w:pPr>
        <w:spacing w:after="0" w:line="240" w:lineRule="auto"/>
        <w:jc w:val="both"/>
        <w:rPr>
          <w:rFonts w:ascii="Times New Roman" w:eastAsia="Times New Roman" w:hAnsi="Times New Roman" w:cs="Times New Roman"/>
          <w:b/>
          <w:bCs/>
          <w:sz w:val="24"/>
          <w:szCs w:val="24"/>
          <w:lang w:val="lt-LT" w:eastAsia="lt-LT"/>
        </w:rPr>
      </w:pPr>
      <w:r w:rsidRPr="0014203B">
        <w:rPr>
          <w:rFonts w:ascii="Times New Roman" w:eastAsia="Times New Roman" w:hAnsi="Times New Roman" w:cs="Times New Roman"/>
          <w:b/>
          <w:bCs/>
          <w:sz w:val="24"/>
          <w:szCs w:val="24"/>
          <w:lang w:val="lt-LT" w:eastAsia="lt-LT"/>
        </w:rPr>
        <w:t>Rangovas</w:t>
      </w:r>
    </w:p>
    <w:p w14:paraId="1E4E0C8A" w14:textId="5D4EA553" w:rsidR="000C5258" w:rsidRPr="0014203B" w:rsidRDefault="000C5258" w:rsidP="000C5258">
      <w:pPr>
        <w:spacing w:after="0" w:line="240" w:lineRule="auto"/>
        <w:jc w:val="both"/>
        <w:rPr>
          <w:rFonts w:ascii="Times New Roman" w:eastAsia="Times New Roman" w:hAnsi="Times New Roman" w:cs="Times New Roman"/>
          <w:sz w:val="24"/>
          <w:szCs w:val="24"/>
          <w:lang w:val="lt-LT" w:eastAsia="lt-LT"/>
        </w:rPr>
      </w:pPr>
      <w:r w:rsidRPr="0014203B">
        <w:rPr>
          <w:rFonts w:ascii="Times New Roman" w:eastAsia="Times New Roman" w:hAnsi="Times New Roman" w:cs="Times New Roman"/>
          <w:b/>
          <w:bCs/>
          <w:sz w:val="24"/>
          <w:szCs w:val="24"/>
          <w:lang w:val="lt-LT" w:eastAsia="lt-LT"/>
        </w:rPr>
        <w:t>UAB „ŠAKIŲ HIDROTECHNIKA“</w:t>
      </w:r>
      <w:r w:rsidRPr="0014203B">
        <w:rPr>
          <w:rFonts w:ascii="Times New Roman" w:eastAsia="Times New Roman" w:hAnsi="Times New Roman" w:cs="Times New Roman"/>
          <w:sz w:val="24"/>
          <w:szCs w:val="24"/>
          <w:lang w:val="lt-LT" w:eastAsia="lt-LT"/>
        </w:rPr>
        <w:t xml:space="preserve">, Kęstučio g. 23a, Šakiai, </w:t>
      </w:r>
      <w:r w:rsidRPr="0014203B">
        <w:rPr>
          <w:rFonts w:ascii="Times New Roman" w:eastAsia="Times New Roman" w:hAnsi="Times New Roman" w:cs="Times New Roman"/>
          <w:color w:val="000000" w:themeColor="text1"/>
          <w:sz w:val="24"/>
          <w:szCs w:val="24"/>
          <w:lang w:val="lt-LT" w:eastAsia="lt-LT"/>
        </w:rPr>
        <w:t>juridinio asmens kodas 174443463, PVM mokėtojo kodas LT744434610, tel.  +370</w:t>
      </w:r>
      <w:r w:rsidR="0074001D">
        <w:rPr>
          <w:rFonts w:ascii="Times New Roman" w:eastAsia="Times New Roman" w:hAnsi="Times New Roman" w:cs="Times New Roman"/>
          <w:color w:val="000000" w:themeColor="text1"/>
          <w:sz w:val="24"/>
          <w:szCs w:val="24"/>
          <w:lang w:val="lt-LT" w:eastAsia="lt-LT"/>
        </w:rPr>
        <w:t> </w:t>
      </w:r>
      <w:r w:rsidRPr="0014203B">
        <w:rPr>
          <w:rFonts w:ascii="Times New Roman" w:eastAsia="Times New Roman" w:hAnsi="Times New Roman" w:cs="Times New Roman"/>
          <w:color w:val="000000" w:themeColor="text1"/>
          <w:sz w:val="24"/>
          <w:szCs w:val="24"/>
          <w:lang w:val="lt-LT" w:eastAsia="lt-LT"/>
        </w:rPr>
        <w:t>345</w:t>
      </w:r>
      <w:r w:rsidR="0074001D">
        <w:rPr>
          <w:rFonts w:ascii="Times New Roman" w:eastAsia="Times New Roman" w:hAnsi="Times New Roman" w:cs="Times New Roman"/>
          <w:color w:val="000000" w:themeColor="text1"/>
          <w:sz w:val="24"/>
          <w:szCs w:val="24"/>
          <w:lang w:val="lt-LT" w:eastAsia="lt-LT"/>
        </w:rPr>
        <w:t xml:space="preserve"> </w:t>
      </w:r>
      <w:r w:rsidRPr="0014203B">
        <w:rPr>
          <w:rFonts w:ascii="Times New Roman" w:eastAsia="Times New Roman" w:hAnsi="Times New Roman" w:cs="Times New Roman"/>
          <w:color w:val="000000" w:themeColor="text1"/>
          <w:sz w:val="24"/>
          <w:szCs w:val="24"/>
          <w:lang w:val="lt-LT" w:eastAsia="lt-LT"/>
        </w:rPr>
        <w:t>52</w:t>
      </w:r>
      <w:r w:rsidR="0074001D">
        <w:rPr>
          <w:rFonts w:ascii="Times New Roman" w:eastAsia="Times New Roman" w:hAnsi="Times New Roman" w:cs="Times New Roman"/>
          <w:color w:val="000000" w:themeColor="text1"/>
          <w:sz w:val="24"/>
          <w:szCs w:val="24"/>
          <w:lang w:val="lt-LT" w:eastAsia="lt-LT"/>
        </w:rPr>
        <w:t xml:space="preserve"> </w:t>
      </w:r>
      <w:r w:rsidRPr="0014203B">
        <w:rPr>
          <w:rFonts w:ascii="Times New Roman" w:eastAsia="Times New Roman" w:hAnsi="Times New Roman" w:cs="Times New Roman"/>
          <w:color w:val="000000" w:themeColor="text1"/>
          <w:sz w:val="24"/>
          <w:szCs w:val="24"/>
          <w:lang w:val="lt-LT" w:eastAsia="lt-LT"/>
        </w:rPr>
        <w:t xml:space="preserve">169, el. paštas </w:t>
      </w:r>
      <w:hyperlink r:id="rId9" w:history="1">
        <w:r w:rsidRPr="0014203B">
          <w:rPr>
            <w:rFonts w:ascii="Times New Roman" w:eastAsia="Times New Roman" w:hAnsi="Times New Roman" w:cs="Times New Roman"/>
            <w:color w:val="0000FF"/>
            <w:sz w:val="24"/>
            <w:szCs w:val="24"/>
            <w:u w:val="single"/>
            <w:lang w:val="lt-LT" w:eastAsia="lt-LT"/>
          </w:rPr>
          <w:t>hidrotechnika1@gmail.com</w:t>
        </w:r>
      </w:hyperlink>
      <w:r w:rsidRPr="0014203B">
        <w:rPr>
          <w:rFonts w:ascii="Times New Roman" w:eastAsia="Times New Roman" w:hAnsi="Times New Roman" w:cs="Times New Roman"/>
          <w:sz w:val="24"/>
          <w:szCs w:val="24"/>
          <w:lang w:val="lt-LT" w:eastAsia="lt-LT"/>
        </w:rPr>
        <w:t>, AB Luminor bank</w:t>
      </w:r>
      <w:r w:rsidR="0074001D">
        <w:rPr>
          <w:rFonts w:ascii="Times New Roman" w:eastAsia="Times New Roman" w:hAnsi="Times New Roman" w:cs="Times New Roman"/>
          <w:sz w:val="24"/>
          <w:szCs w:val="24"/>
          <w:lang w:val="lt-LT" w:eastAsia="lt-LT"/>
        </w:rPr>
        <w:t>,</w:t>
      </w:r>
      <w:r w:rsidRPr="0014203B">
        <w:rPr>
          <w:rFonts w:ascii="Times New Roman" w:eastAsia="Times New Roman" w:hAnsi="Times New Roman" w:cs="Times New Roman"/>
          <w:sz w:val="24"/>
          <w:szCs w:val="24"/>
          <w:lang w:val="lt-LT" w:eastAsia="lt-LT"/>
        </w:rPr>
        <w:t xml:space="preserve"> AS Lietuvos skyrius, b. k. 40100, a. s. LT694010042100060392.</w:t>
      </w:r>
    </w:p>
    <w:p w14:paraId="79094526" w14:textId="77777777" w:rsidR="005D5F0D" w:rsidRPr="0014203B" w:rsidRDefault="005D5F0D" w:rsidP="000C5258">
      <w:pPr>
        <w:spacing w:after="0" w:line="240" w:lineRule="auto"/>
        <w:jc w:val="both"/>
        <w:rPr>
          <w:rFonts w:ascii="Times New Roman" w:eastAsia="Times New Roman" w:hAnsi="Times New Roman" w:cs="Times New Roman"/>
          <w:sz w:val="24"/>
          <w:szCs w:val="24"/>
          <w:lang w:val="lt-LT"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409"/>
        <w:gridCol w:w="3119"/>
      </w:tblGrid>
      <w:tr w:rsidR="005D5F0D" w:rsidRPr="0014203B" w14:paraId="78487A53" w14:textId="77777777" w:rsidTr="005D5F0D">
        <w:trPr>
          <w:trHeight w:val="507"/>
        </w:trPr>
        <w:tc>
          <w:tcPr>
            <w:tcW w:w="3261" w:type="dxa"/>
          </w:tcPr>
          <w:p w14:paraId="5F7A1074" w14:textId="7BF9703A" w:rsidR="005D5F0D" w:rsidRPr="0014203B" w:rsidRDefault="005D5F0D" w:rsidP="000C5258">
            <w:pPr>
              <w:rPr>
                <w:rFonts w:ascii="Times New Roman" w:eastAsia="Times New Roman" w:hAnsi="Times New Roman" w:cs="Times New Roman"/>
                <w:sz w:val="24"/>
                <w:szCs w:val="24"/>
                <w:lang w:val="lt-LT" w:eastAsia="lt-LT"/>
              </w:rPr>
            </w:pPr>
            <w:r w:rsidRPr="0014203B">
              <w:rPr>
                <w:rFonts w:ascii="Times New Roman" w:eastAsia="Times New Roman" w:hAnsi="Times New Roman" w:cs="Times New Roman"/>
                <w:b/>
                <w:bCs/>
                <w:sz w:val="24"/>
                <w:szCs w:val="24"/>
                <w:lang w:val="lt-LT" w:eastAsia="lt-LT"/>
              </w:rPr>
              <w:t>UŽSAKOVAS</w:t>
            </w:r>
          </w:p>
        </w:tc>
        <w:tc>
          <w:tcPr>
            <w:tcW w:w="2409" w:type="dxa"/>
          </w:tcPr>
          <w:p w14:paraId="3A8DC207" w14:textId="77777777" w:rsidR="005D5F0D" w:rsidRPr="0014203B" w:rsidRDefault="005D5F0D" w:rsidP="000C5258">
            <w:pPr>
              <w:rPr>
                <w:rFonts w:ascii="Times New Roman" w:eastAsia="Times New Roman" w:hAnsi="Times New Roman" w:cs="Times New Roman"/>
                <w:b/>
                <w:bCs/>
                <w:sz w:val="24"/>
                <w:szCs w:val="24"/>
                <w:lang w:val="lt-LT" w:eastAsia="lt-LT"/>
              </w:rPr>
            </w:pPr>
          </w:p>
        </w:tc>
        <w:tc>
          <w:tcPr>
            <w:tcW w:w="3119" w:type="dxa"/>
          </w:tcPr>
          <w:p w14:paraId="68D6174B" w14:textId="6C4BFF4B" w:rsidR="005D5F0D" w:rsidRPr="0014203B" w:rsidRDefault="005D5F0D" w:rsidP="000C5258">
            <w:pPr>
              <w:rPr>
                <w:rFonts w:ascii="Times New Roman" w:eastAsia="Times New Roman" w:hAnsi="Times New Roman" w:cs="Times New Roman"/>
                <w:sz w:val="24"/>
                <w:szCs w:val="24"/>
                <w:lang w:val="lt-LT" w:eastAsia="lt-LT"/>
              </w:rPr>
            </w:pPr>
            <w:r w:rsidRPr="0014203B">
              <w:rPr>
                <w:rFonts w:ascii="Times New Roman" w:eastAsia="Times New Roman" w:hAnsi="Times New Roman" w:cs="Times New Roman"/>
                <w:b/>
                <w:bCs/>
                <w:sz w:val="24"/>
                <w:szCs w:val="24"/>
                <w:lang w:val="lt-LT" w:eastAsia="lt-LT"/>
              </w:rPr>
              <w:t>RANGOVAS</w:t>
            </w:r>
          </w:p>
        </w:tc>
      </w:tr>
      <w:tr w:rsidR="005D5F0D" w:rsidRPr="0014203B" w14:paraId="43A51C56" w14:textId="77777777" w:rsidTr="005D5F0D">
        <w:trPr>
          <w:trHeight w:val="1475"/>
        </w:trPr>
        <w:tc>
          <w:tcPr>
            <w:tcW w:w="3261" w:type="dxa"/>
            <w:tcBorders>
              <w:bottom w:val="single" w:sz="4" w:space="0" w:color="auto"/>
            </w:tcBorders>
          </w:tcPr>
          <w:p w14:paraId="02E0C28B" w14:textId="77777777" w:rsidR="005D5F0D" w:rsidRDefault="00654CA0" w:rsidP="000C5258">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Architektūros ir urbanistikos skyriaus vedėja, pavaduojanti administracijos direktorių</w:t>
            </w:r>
          </w:p>
          <w:p w14:paraId="0F89B971" w14:textId="1B50CE55" w:rsidR="00654CA0" w:rsidRPr="0014203B" w:rsidRDefault="00654CA0" w:rsidP="000C5258">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Jurgita Bosikienė</w:t>
            </w:r>
          </w:p>
        </w:tc>
        <w:tc>
          <w:tcPr>
            <w:tcW w:w="2409" w:type="dxa"/>
          </w:tcPr>
          <w:p w14:paraId="5F129E6D" w14:textId="77777777" w:rsidR="005D5F0D" w:rsidRPr="0014203B" w:rsidRDefault="005D5F0D" w:rsidP="000C5258">
            <w:pPr>
              <w:rPr>
                <w:rFonts w:ascii="Times New Roman" w:eastAsia="Times New Roman" w:hAnsi="Times New Roman" w:cs="Times New Roman"/>
                <w:sz w:val="24"/>
                <w:szCs w:val="24"/>
                <w:lang w:val="lt-LT" w:eastAsia="lt-LT"/>
              </w:rPr>
            </w:pPr>
          </w:p>
        </w:tc>
        <w:tc>
          <w:tcPr>
            <w:tcW w:w="3119" w:type="dxa"/>
            <w:tcBorders>
              <w:bottom w:val="single" w:sz="4" w:space="0" w:color="auto"/>
            </w:tcBorders>
          </w:tcPr>
          <w:p w14:paraId="65AFCEA2" w14:textId="6B596207" w:rsidR="005D5F0D" w:rsidRPr="0014203B" w:rsidRDefault="005D5F0D" w:rsidP="000C5258">
            <w:pPr>
              <w:rPr>
                <w:rFonts w:ascii="Times New Roman" w:eastAsia="Times New Roman" w:hAnsi="Times New Roman" w:cs="Times New Roman"/>
                <w:sz w:val="24"/>
                <w:szCs w:val="24"/>
                <w:lang w:val="lt-LT" w:eastAsia="lt-LT"/>
              </w:rPr>
            </w:pPr>
            <w:r w:rsidRPr="0014203B">
              <w:rPr>
                <w:rFonts w:ascii="Times New Roman" w:eastAsia="Times New Roman" w:hAnsi="Times New Roman" w:cs="Times New Roman"/>
                <w:sz w:val="24"/>
                <w:szCs w:val="24"/>
                <w:lang w:val="lt-LT" w:eastAsia="lt-LT"/>
              </w:rPr>
              <w:t>Direktorius</w:t>
            </w:r>
          </w:p>
          <w:p w14:paraId="319BDE1F" w14:textId="688245CC" w:rsidR="005D5F0D" w:rsidRPr="0014203B" w:rsidRDefault="005D5F0D" w:rsidP="000C5258">
            <w:pPr>
              <w:rPr>
                <w:rFonts w:ascii="Times New Roman" w:eastAsia="Times New Roman" w:hAnsi="Times New Roman" w:cs="Times New Roman"/>
                <w:sz w:val="24"/>
                <w:szCs w:val="24"/>
                <w:lang w:val="lt-LT" w:eastAsia="lt-LT"/>
              </w:rPr>
            </w:pPr>
            <w:r w:rsidRPr="0014203B">
              <w:rPr>
                <w:rFonts w:ascii="Times New Roman" w:eastAsia="Times New Roman" w:hAnsi="Times New Roman" w:cs="Times New Roman"/>
                <w:sz w:val="24"/>
                <w:szCs w:val="24"/>
                <w:lang w:val="lt-LT" w:eastAsia="lt-LT"/>
              </w:rPr>
              <w:t>Vidmantas Kameneckas</w:t>
            </w:r>
          </w:p>
        </w:tc>
      </w:tr>
      <w:tr w:rsidR="005D5F0D" w:rsidRPr="0014203B" w14:paraId="77F09D62" w14:textId="77777777" w:rsidTr="005D5F0D">
        <w:tc>
          <w:tcPr>
            <w:tcW w:w="3261" w:type="dxa"/>
            <w:tcBorders>
              <w:top w:val="single" w:sz="4" w:space="0" w:color="auto"/>
            </w:tcBorders>
            <w:vAlign w:val="center"/>
          </w:tcPr>
          <w:p w14:paraId="303CD740" w14:textId="3E903306" w:rsidR="005D5F0D" w:rsidRPr="0014203B" w:rsidRDefault="005D5F0D" w:rsidP="005D5F0D">
            <w:pPr>
              <w:jc w:val="center"/>
              <w:rPr>
                <w:rFonts w:ascii="Times New Roman" w:eastAsia="Times New Roman" w:hAnsi="Times New Roman" w:cs="Times New Roman"/>
                <w:sz w:val="24"/>
                <w:szCs w:val="24"/>
                <w:lang w:val="lt-LT" w:eastAsia="lt-LT"/>
              </w:rPr>
            </w:pPr>
            <w:r w:rsidRPr="0014203B">
              <w:rPr>
                <w:rFonts w:ascii="Times New Roman" w:eastAsia="Times New Roman" w:hAnsi="Times New Roman" w:cs="Times New Roman"/>
                <w:i/>
                <w:sz w:val="24"/>
                <w:szCs w:val="24"/>
                <w:lang w:val="lt-LT" w:eastAsia="lt-LT"/>
              </w:rPr>
              <w:t>(parašas)</w:t>
            </w:r>
          </w:p>
        </w:tc>
        <w:tc>
          <w:tcPr>
            <w:tcW w:w="2409" w:type="dxa"/>
            <w:vAlign w:val="center"/>
          </w:tcPr>
          <w:p w14:paraId="138D91FA" w14:textId="77777777" w:rsidR="005D5F0D" w:rsidRPr="0014203B" w:rsidRDefault="005D5F0D" w:rsidP="005D5F0D">
            <w:pPr>
              <w:jc w:val="center"/>
              <w:rPr>
                <w:rFonts w:ascii="Times New Roman" w:eastAsia="Times New Roman" w:hAnsi="Times New Roman" w:cs="Times New Roman"/>
                <w:i/>
                <w:sz w:val="24"/>
                <w:szCs w:val="24"/>
                <w:lang w:val="lt-LT" w:eastAsia="lt-LT"/>
              </w:rPr>
            </w:pPr>
          </w:p>
        </w:tc>
        <w:tc>
          <w:tcPr>
            <w:tcW w:w="3119" w:type="dxa"/>
            <w:tcBorders>
              <w:top w:val="single" w:sz="4" w:space="0" w:color="auto"/>
            </w:tcBorders>
            <w:vAlign w:val="center"/>
          </w:tcPr>
          <w:p w14:paraId="291A7B15" w14:textId="6854AD69" w:rsidR="005D5F0D" w:rsidRPr="0014203B" w:rsidRDefault="005D5F0D" w:rsidP="005D5F0D">
            <w:pPr>
              <w:jc w:val="center"/>
              <w:rPr>
                <w:rFonts w:ascii="Times New Roman" w:eastAsia="Times New Roman" w:hAnsi="Times New Roman" w:cs="Times New Roman"/>
                <w:sz w:val="24"/>
                <w:szCs w:val="24"/>
                <w:lang w:val="lt-LT" w:eastAsia="lt-LT"/>
              </w:rPr>
            </w:pPr>
            <w:r w:rsidRPr="0014203B">
              <w:rPr>
                <w:rFonts w:ascii="Times New Roman" w:eastAsia="Times New Roman" w:hAnsi="Times New Roman" w:cs="Times New Roman"/>
                <w:i/>
                <w:sz w:val="24"/>
                <w:szCs w:val="24"/>
                <w:lang w:val="lt-LT" w:eastAsia="lt-LT"/>
              </w:rPr>
              <w:t>(parašas)</w:t>
            </w:r>
          </w:p>
        </w:tc>
      </w:tr>
      <w:tr w:rsidR="005D5F0D" w:rsidRPr="0014203B" w14:paraId="3324B575" w14:textId="77777777" w:rsidTr="005D5F0D">
        <w:trPr>
          <w:trHeight w:val="795"/>
        </w:trPr>
        <w:tc>
          <w:tcPr>
            <w:tcW w:w="3261" w:type="dxa"/>
          </w:tcPr>
          <w:p w14:paraId="64D2A0C0" w14:textId="1FD31083" w:rsidR="005D5F0D" w:rsidRPr="0014203B" w:rsidRDefault="005D5F0D" w:rsidP="000C5258">
            <w:pPr>
              <w:rPr>
                <w:rFonts w:ascii="Times New Roman" w:eastAsia="Times New Roman" w:hAnsi="Times New Roman" w:cs="Times New Roman"/>
                <w:sz w:val="24"/>
                <w:szCs w:val="24"/>
                <w:lang w:val="lt-LT" w:eastAsia="lt-LT"/>
              </w:rPr>
            </w:pPr>
            <w:r w:rsidRPr="0014203B">
              <w:rPr>
                <w:rFonts w:ascii="Times New Roman" w:eastAsia="Times New Roman" w:hAnsi="Times New Roman" w:cs="Times New Roman"/>
                <w:sz w:val="24"/>
                <w:szCs w:val="24"/>
                <w:lang w:val="lt-LT" w:eastAsia="lt-LT"/>
              </w:rPr>
              <w:t>A.V.     2025 m</w:t>
            </w:r>
            <w:r w:rsidR="00654CA0">
              <w:rPr>
                <w:rFonts w:ascii="Times New Roman" w:eastAsia="Times New Roman" w:hAnsi="Times New Roman" w:cs="Times New Roman"/>
                <w:sz w:val="24"/>
                <w:szCs w:val="24"/>
                <w:lang w:val="lt-LT" w:eastAsia="lt-LT"/>
              </w:rPr>
              <w:t xml:space="preserve">.   </w:t>
            </w:r>
            <w:r w:rsidR="00F74CEC">
              <w:rPr>
                <w:rFonts w:ascii="Times New Roman" w:eastAsia="Times New Roman" w:hAnsi="Times New Roman" w:cs="Times New Roman"/>
                <w:sz w:val="24"/>
                <w:szCs w:val="24"/>
                <w:lang w:val="lt-LT" w:eastAsia="lt-LT"/>
              </w:rPr>
              <w:t xml:space="preserve"> </w:t>
            </w:r>
            <w:r w:rsidRPr="0014203B">
              <w:rPr>
                <w:rFonts w:ascii="Times New Roman" w:eastAsia="Times New Roman" w:hAnsi="Times New Roman" w:cs="Times New Roman"/>
                <w:sz w:val="24"/>
                <w:szCs w:val="24"/>
                <w:lang w:val="lt-LT" w:eastAsia="lt-LT"/>
              </w:rPr>
              <w:t>d.</w:t>
            </w:r>
          </w:p>
        </w:tc>
        <w:tc>
          <w:tcPr>
            <w:tcW w:w="2409" w:type="dxa"/>
          </w:tcPr>
          <w:p w14:paraId="7F47E7AB" w14:textId="77777777" w:rsidR="005D5F0D" w:rsidRPr="0014203B" w:rsidRDefault="005D5F0D" w:rsidP="000C5258">
            <w:pPr>
              <w:rPr>
                <w:rFonts w:ascii="Times New Roman" w:eastAsia="Times New Roman" w:hAnsi="Times New Roman" w:cs="Times New Roman"/>
                <w:sz w:val="24"/>
                <w:szCs w:val="24"/>
                <w:lang w:val="lt-LT" w:eastAsia="lt-LT"/>
              </w:rPr>
            </w:pPr>
          </w:p>
        </w:tc>
        <w:tc>
          <w:tcPr>
            <w:tcW w:w="3119" w:type="dxa"/>
          </w:tcPr>
          <w:p w14:paraId="7F6DD22B" w14:textId="6434CE29" w:rsidR="005D5F0D" w:rsidRPr="0014203B" w:rsidRDefault="005D5F0D" w:rsidP="000C5258">
            <w:pPr>
              <w:rPr>
                <w:rFonts w:ascii="Times New Roman" w:eastAsia="Times New Roman" w:hAnsi="Times New Roman" w:cs="Times New Roman"/>
                <w:sz w:val="24"/>
                <w:szCs w:val="24"/>
                <w:lang w:val="lt-LT" w:eastAsia="lt-LT"/>
              </w:rPr>
            </w:pPr>
            <w:r w:rsidRPr="0014203B">
              <w:rPr>
                <w:rFonts w:ascii="Times New Roman" w:eastAsia="Times New Roman" w:hAnsi="Times New Roman" w:cs="Times New Roman"/>
                <w:sz w:val="24"/>
                <w:szCs w:val="24"/>
                <w:lang w:val="lt-LT" w:eastAsia="lt-LT"/>
              </w:rPr>
              <w:t>A.V.     2025 m.</w:t>
            </w:r>
            <w:r w:rsidR="00F74CEC">
              <w:rPr>
                <w:rFonts w:ascii="Times New Roman" w:eastAsia="Times New Roman" w:hAnsi="Times New Roman" w:cs="Times New Roman"/>
                <w:sz w:val="24"/>
                <w:szCs w:val="24"/>
                <w:lang w:val="lt-LT" w:eastAsia="lt-LT"/>
              </w:rPr>
              <w:t xml:space="preserve">  </w:t>
            </w:r>
            <w:r w:rsidRPr="0014203B">
              <w:rPr>
                <w:rFonts w:ascii="Times New Roman" w:eastAsia="Times New Roman" w:hAnsi="Times New Roman" w:cs="Times New Roman"/>
                <w:sz w:val="24"/>
                <w:szCs w:val="24"/>
                <w:lang w:val="lt-LT" w:eastAsia="lt-LT"/>
              </w:rPr>
              <w:t xml:space="preserve">  d.</w:t>
            </w:r>
          </w:p>
        </w:tc>
      </w:tr>
    </w:tbl>
    <w:p w14:paraId="1183961A" w14:textId="77777777" w:rsidR="00AE0B0B" w:rsidRPr="0014203B" w:rsidRDefault="00AE0B0B" w:rsidP="003D15A2">
      <w:pPr>
        <w:rPr>
          <w:lang w:val="lt-LT"/>
        </w:rPr>
      </w:pPr>
    </w:p>
    <w:sectPr w:rsidR="00AE0B0B" w:rsidRPr="0014203B" w:rsidSect="00B26098">
      <w:pgSz w:w="12240" w:h="15840"/>
      <w:pgMar w:top="1440" w:right="1183"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CD024" w14:textId="77777777" w:rsidR="00812AE0" w:rsidRDefault="00812AE0" w:rsidP="003D15A2">
      <w:pPr>
        <w:spacing w:after="0" w:line="240" w:lineRule="auto"/>
      </w:pPr>
      <w:r>
        <w:separator/>
      </w:r>
    </w:p>
  </w:endnote>
  <w:endnote w:type="continuationSeparator" w:id="0">
    <w:p w14:paraId="525C6806" w14:textId="77777777" w:rsidR="00812AE0" w:rsidRDefault="00812AE0" w:rsidP="003D1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715C" w14:textId="77777777" w:rsidR="00812AE0" w:rsidRDefault="00812AE0" w:rsidP="003D15A2">
      <w:pPr>
        <w:spacing w:after="0" w:line="240" w:lineRule="auto"/>
      </w:pPr>
      <w:r>
        <w:separator/>
      </w:r>
    </w:p>
  </w:footnote>
  <w:footnote w:type="continuationSeparator" w:id="0">
    <w:p w14:paraId="4262887B" w14:textId="77777777" w:rsidR="00812AE0" w:rsidRDefault="00812AE0" w:rsidP="003D1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1488D"/>
    <w:multiLevelType w:val="multilevel"/>
    <w:tmpl w:val="65781158"/>
    <w:lvl w:ilvl="0">
      <w:start w:val="1"/>
      <w:numFmt w:val="decimal"/>
      <w:suff w:val="space"/>
      <w:lvlText w:val="%1."/>
      <w:lvlJc w:val="left"/>
      <w:pPr>
        <w:ind w:left="720" w:hanging="360"/>
      </w:pPr>
      <w:rPr>
        <w:rFonts w:hint="default"/>
        <w:b w:val="0"/>
        <w:bCs/>
        <w:color w:val="auto"/>
      </w:rPr>
    </w:lvl>
    <w:lvl w:ilvl="1">
      <w:start w:val="1"/>
      <w:numFmt w:val="decimal"/>
      <w:isLgl/>
      <w:suff w:val="space"/>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F90F02"/>
    <w:multiLevelType w:val="hybridMultilevel"/>
    <w:tmpl w:val="286E4732"/>
    <w:lvl w:ilvl="0" w:tplc="13749080">
      <w:start w:val="54"/>
      <w:numFmt w:val="decimal"/>
      <w:lvlText w:val="%1."/>
      <w:lvlJc w:val="left"/>
      <w:pPr>
        <w:ind w:left="928" w:hanging="360"/>
      </w:pPr>
      <w:rPr>
        <w:rFonts w:hint="default"/>
        <w:b w:val="0"/>
        <w:bCs/>
        <w:color w:val="auto"/>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23FB0FC0"/>
    <w:multiLevelType w:val="multilevel"/>
    <w:tmpl w:val="D632C62E"/>
    <w:lvl w:ilvl="0">
      <w:start w:val="1"/>
      <w:numFmt w:val="decimal"/>
      <w:suff w:val="space"/>
      <w:lvlText w:val="%1."/>
      <w:lvlJc w:val="left"/>
      <w:pPr>
        <w:ind w:left="1294" w:hanging="585"/>
      </w:pPr>
      <w:rPr>
        <w:rFonts w:ascii="Times New Roman" w:eastAsia="Calibri" w:hAnsi="Times New Roman" w:cs="Times New Roman" w:hint="default"/>
      </w:rPr>
    </w:lvl>
    <w:lvl w:ilvl="1">
      <w:start w:val="1"/>
      <w:numFmt w:val="decimal"/>
      <w:isLgl/>
      <w:suff w:val="space"/>
      <w:lvlText w:val="%1.%2."/>
      <w:lvlJc w:val="left"/>
      <w:pPr>
        <w:ind w:left="1069" w:hanging="36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3" w15:restartNumberingAfterBreak="0">
    <w:nsid w:val="335E51EB"/>
    <w:multiLevelType w:val="hybridMultilevel"/>
    <w:tmpl w:val="B6D21B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EE4FFD"/>
    <w:multiLevelType w:val="hybridMultilevel"/>
    <w:tmpl w:val="71CC0C38"/>
    <w:lvl w:ilvl="0" w:tplc="3E908A86">
      <w:start w:val="1"/>
      <w:numFmt w:val="decimal"/>
      <w:lvlText w:val="%1."/>
      <w:lvlJc w:val="left"/>
      <w:pPr>
        <w:ind w:left="927"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26"/>
    <w:rsid w:val="00045D89"/>
    <w:rsid w:val="00086AAD"/>
    <w:rsid w:val="000A6DD6"/>
    <w:rsid w:val="000C5258"/>
    <w:rsid w:val="000E4CBE"/>
    <w:rsid w:val="001419AD"/>
    <w:rsid w:val="0014203B"/>
    <w:rsid w:val="0014499C"/>
    <w:rsid w:val="001461C8"/>
    <w:rsid w:val="00165DC2"/>
    <w:rsid w:val="001C4744"/>
    <w:rsid w:val="001F06AA"/>
    <w:rsid w:val="00223826"/>
    <w:rsid w:val="002814B6"/>
    <w:rsid w:val="002D3674"/>
    <w:rsid w:val="002D5986"/>
    <w:rsid w:val="0037141B"/>
    <w:rsid w:val="003D15A2"/>
    <w:rsid w:val="00407B2B"/>
    <w:rsid w:val="004B58D0"/>
    <w:rsid w:val="004D6B5A"/>
    <w:rsid w:val="0056016D"/>
    <w:rsid w:val="00583137"/>
    <w:rsid w:val="00586AE8"/>
    <w:rsid w:val="005870F6"/>
    <w:rsid w:val="005D2F30"/>
    <w:rsid w:val="005D48F7"/>
    <w:rsid w:val="005D5F0D"/>
    <w:rsid w:val="00612A96"/>
    <w:rsid w:val="00615A41"/>
    <w:rsid w:val="00633D36"/>
    <w:rsid w:val="0065298B"/>
    <w:rsid w:val="00654CA0"/>
    <w:rsid w:val="00660C96"/>
    <w:rsid w:val="006E7378"/>
    <w:rsid w:val="007032B0"/>
    <w:rsid w:val="007263D5"/>
    <w:rsid w:val="0074001D"/>
    <w:rsid w:val="007435E6"/>
    <w:rsid w:val="007509ED"/>
    <w:rsid w:val="007679F0"/>
    <w:rsid w:val="00782053"/>
    <w:rsid w:val="007943BD"/>
    <w:rsid w:val="007A0836"/>
    <w:rsid w:val="007C75DB"/>
    <w:rsid w:val="00812AE0"/>
    <w:rsid w:val="008265FC"/>
    <w:rsid w:val="00880C40"/>
    <w:rsid w:val="008B51B3"/>
    <w:rsid w:val="008F344A"/>
    <w:rsid w:val="009170F0"/>
    <w:rsid w:val="0092180E"/>
    <w:rsid w:val="009405EE"/>
    <w:rsid w:val="00964C4C"/>
    <w:rsid w:val="009D7B76"/>
    <w:rsid w:val="009F6AEC"/>
    <w:rsid w:val="00A12CA1"/>
    <w:rsid w:val="00A4405C"/>
    <w:rsid w:val="00A848F1"/>
    <w:rsid w:val="00AB3DD4"/>
    <w:rsid w:val="00AD3E31"/>
    <w:rsid w:val="00AE0B0B"/>
    <w:rsid w:val="00AE1DF0"/>
    <w:rsid w:val="00B01CC7"/>
    <w:rsid w:val="00B14D85"/>
    <w:rsid w:val="00B26098"/>
    <w:rsid w:val="00B518EF"/>
    <w:rsid w:val="00B51976"/>
    <w:rsid w:val="00B64757"/>
    <w:rsid w:val="00B86D90"/>
    <w:rsid w:val="00BA572D"/>
    <w:rsid w:val="00BB6B0B"/>
    <w:rsid w:val="00C05B8C"/>
    <w:rsid w:val="00C06532"/>
    <w:rsid w:val="00C342E0"/>
    <w:rsid w:val="00C41902"/>
    <w:rsid w:val="00C4302B"/>
    <w:rsid w:val="00C44655"/>
    <w:rsid w:val="00C5495C"/>
    <w:rsid w:val="00CB1117"/>
    <w:rsid w:val="00D11970"/>
    <w:rsid w:val="00D263CF"/>
    <w:rsid w:val="00D277E6"/>
    <w:rsid w:val="00D33B77"/>
    <w:rsid w:val="00D40CEB"/>
    <w:rsid w:val="00D43EFF"/>
    <w:rsid w:val="00D94731"/>
    <w:rsid w:val="00D95468"/>
    <w:rsid w:val="00D97C51"/>
    <w:rsid w:val="00E6518F"/>
    <w:rsid w:val="00EF24C0"/>
    <w:rsid w:val="00EF6050"/>
    <w:rsid w:val="00F64BF3"/>
    <w:rsid w:val="00F724F1"/>
    <w:rsid w:val="00F74CEC"/>
    <w:rsid w:val="00FA69FD"/>
    <w:rsid w:val="00FC6719"/>
    <w:rsid w:val="00FD1031"/>
    <w:rsid w:val="00FF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FD04"/>
  <w15:chartTrackingRefBased/>
  <w15:docId w15:val="{BF31DD1E-D439-4CF8-AB23-907AD4EA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B58D0"/>
    <w:pPr>
      <w:ind w:left="720"/>
      <w:contextualSpacing/>
    </w:pPr>
    <w:rPr>
      <w:rFonts w:ascii="Calibri" w:eastAsia="Calibri" w:hAnsi="Calibri" w:cs="Times New Roman"/>
      <w:lang w:val="lt-LT"/>
    </w:rPr>
  </w:style>
  <w:style w:type="character" w:styleId="Hipersaitas">
    <w:name w:val="Hyperlink"/>
    <w:basedOn w:val="Numatytasispastraiposriftas"/>
    <w:uiPriority w:val="99"/>
    <w:unhideWhenUsed/>
    <w:rsid w:val="000E4CBE"/>
    <w:rPr>
      <w:color w:val="0563C1" w:themeColor="hyperlink"/>
      <w:u w:val="single"/>
    </w:rPr>
  </w:style>
  <w:style w:type="character" w:styleId="Neapdorotaspaminjimas">
    <w:name w:val="Unresolved Mention"/>
    <w:basedOn w:val="Numatytasispastraiposriftas"/>
    <w:uiPriority w:val="99"/>
    <w:semiHidden/>
    <w:unhideWhenUsed/>
    <w:rsid w:val="000E4CBE"/>
    <w:rPr>
      <w:color w:val="605E5C"/>
      <w:shd w:val="clear" w:color="auto" w:fill="E1DFDD"/>
    </w:rPr>
  </w:style>
  <w:style w:type="table" w:styleId="Lentelstinklelis">
    <w:name w:val="Table Grid"/>
    <w:basedOn w:val="prastojilentel"/>
    <w:uiPriority w:val="39"/>
    <w:rsid w:val="005D5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D15A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D15A2"/>
  </w:style>
  <w:style w:type="paragraph" w:styleId="Porat">
    <w:name w:val="footer"/>
    <w:basedOn w:val="prastasis"/>
    <w:link w:val="PoratDiagrama"/>
    <w:uiPriority w:val="99"/>
    <w:unhideWhenUsed/>
    <w:rsid w:val="003D15A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D1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idrotechnika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C4C2CB5-85F8-49C8-A262-5499E0035AC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990AF-CBD1-420B-9328-5C8C1FDE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3468</Words>
  <Characters>1978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Rimutė Grušienė</cp:lastModifiedBy>
  <cp:revision>4</cp:revision>
  <dcterms:created xsi:type="dcterms:W3CDTF">2025-07-30T12:15:00Z</dcterms:created>
  <dcterms:modified xsi:type="dcterms:W3CDTF">2025-07-30T13:25:00Z</dcterms:modified>
</cp:coreProperties>
</file>