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2696" w14:textId="2E7BB0D5" w:rsidR="00027B83" w:rsidRPr="00F50654" w:rsidRDefault="00F33354" w:rsidP="0019013E">
      <w:pPr>
        <w:spacing w:line="276" w:lineRule="auto"/>
        <w:ind w:left="5387" w:firstLine="142"/>
        <w:jc w:val="right"/>
        <w:rPr>
          <w:b/>
          <w:bCs/>
          <w:position w:val="-1"/>
          <w:szCs w:val="24"/>
        </w:rPr>
      </w:pPr>
      <w:r w:rsidRPr="00F50654">
        <w:rPr>
          <w:b/>
          <w:bCs/>
          <w:position w:val="-1"/>
          <w:szCs w:val="24"/>
        </w:rPr>
        <w:t xml:space="preserve">Ecocost Nr. </w:t>
      </w:r>
      <w:r w:rsidR="0019013E" w:rsidRPr="00F50654">
        <w:rPr>
          <w:b/>
          <w:bCs/>
          <w:position w:val="-1"/>
          <w:szCs w:val="24"/>
        </w:rPr>
        <w:t>2621</w:t>
      </w:r>
    </w:p>
    <w:p w14:paraId="15B1EAEA" w14:textId="77777777" w:rsidR="00D22507" w:rsidRDefault="00D22507" w:rsidP="0019013E">
      <w:pPr>
        <w:spacing w:line="276" w:lineRule="auto"/>
        <w:ind w:left="5387" w:firstLine="142"/>
        <w:jc w:val="right"/>
        <w:rPr>
          <w:szCs w:val="24"/>
        </w:rPr>
      </w:pPr>
    </w:p>
    <w:p w14:paraId="19A908C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EB60A99" w14:textId="77777777" w:rsidR="00027B83" w:rsidRDefault="00027B83" w:rsidP="00DB23CC">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
        <w:gridCol w:w="610"/>
        <w:gridCol w:w="36"/>
        <w:gridCol w:w="1437"/>
        <w:gridCol w:w="94"/>
        <w:gridCol w:w="1324"/>
        <w:gridCol w:w="1038"/>
        <w:gridCol w:w="3073"/>
      </w:tblGrid>
      <w:tr w:rsidR="00027B83" w14:paraId="0D2FFAD3" w14:textId="77777777" w:rsidTr="00222595">
        <w:tc>
          <w:tcPr>
            <w:tcW w:w="2448" w:type="dxa"/>
            <w:gridSpan w:val="2"/>
          </w:tcPr>
          <w:p w14:paraId="38C17DE1" w14:textId="77777777" w:rsidR="00027B83" w:rsidRDefault="000B0897">
            <w:pPr>
              <w:jc w:val="both"/>
              <w:rPr>
                <w:b/>
                <w:kern w:val="2"/>
                <w:szCs w:val="24"/>
              </w:rPr>
            </w:pPr>
            <w:r>
              <w:rPr>
                <w:b/>
                <w:kern w:val="2"/>
                <w:szCs w:val="24"/>
              </w:rPr>
              <w:t>Sutarties pavadinimas</w:t>
            </w:r>
          </w:p>
        </w:tc>
        <w:tc>
          <w:tcPr>
            <w:tcW w:w="7612" w:type="dxa"/>
            <w:gridSpan w:val="7"/>
          </w:tcPr>
          <w:p w14:paraId="7206E299" w14:textId="2DD708B2" w:rsidR="00027B83" w:rsidRDefault="002A7093" w:rsidP="002A7093">
            <w:pPr>
              <w:pStyle w:val="Pagrindinistekstas"/>
              <w:spacing w:after="0" w:line="240" w:lineRule="auto"/>
              <w:ind w:firstLine="0"/>
              <w:rPr>
                <w:kern w:val="2"/>
                <w:szCs w:val="24"/>
              </w:rPr>
            </w:pPr>
            <w:r w:rsidRPr="00D37CBF">
              <w:rPr>
                <w:rFonts w:ascii="Times New Roman" w:hAnsi="Times New Roman" w:cs="Times New Roman"/>
                <w:b/>
                <w:bCs/>
                <w:i/>
                <w:iCs/>
                <w:sz w:val="24"/>
                <w:szCs w:val="24"/>
              </w:rPr>
              <w:t>Nr. 2621.</w:t>
            </w:r>
            <w:r w:rsidRPr="00D37CBF">
              <w:rPr>
                <w:rFonts w:ascii="Times New Roman" w:hAnsi="Times New Roman" w:cs="Times New Roman"/>
                <w:sz w:val="24"/>
                <w:szCs w:val="24"/>
              </w:rPr>
              <w:t xml:space="preserve"> </w:t>
            </w:r>
            <w:r w:rsidR="008510D5" w:rsidRPr="00D37CBF">
              <w:rPr>
                <w:rFonts w:ascii="Times New Roman" w:hAnsi="Times New Roman" w:cs="Times New Roman"/>
                <w:b/>
                <w:bCs/>
                <w:i/>
                <w:iCs/>
                <w:sz w:val="24"/>
                <w:szCs w:val="24"/>
                <w:lang w:eastAsia="ar-SA"/>
              </w:rPr>
              <w:t xml:space="preserve">Paviršinių nuotekų tinklo Garsiojoje g., </w:t>
            </w:r>
            <w:proofErr w:type="spellStart"/>
            <w:r w:rsidR="008510D5" w:rsidRPr="00D37CBF">
              <w:rPr>
                <w:rFonts w:ascii="Times New Roman" w:hAnsi="Times New Roman" w:cs="Times New Roman"/>
                <w:b/>
                <w:bCs/>
                <w:i/>
                <w:iCs/>
                <w:sz w:val="24"/>
                <w:szCs w:val="24"/>
                <w:lang w:eastAsia="ar-SA"/>
              </w:rPr>
              <w:t>P.B.Šivickio</w:t>
            </w:r>
            <w:proofErr w:type="spellEnd"/>
            <w:r w:rsidR="008510D5" w:rsidRPr="00D37CBF">
              <w:rPr>
                <w:rFonts w:ascii="Times New Roman" w:hAnsi="Times New Roman" w:cs="Times New Roman"/>
                <w:b/>
                <w:bCs/>
                <w:i/>
                <w:iCs/>
                <w:sz w:val="24"/>
                <w:szCs w:val="24"/>
                <w:lang w:eastAsia="ar-SA"/>
              </w:rPr>
              <w:t xml:space="preserve"> g., Juodajame </w:t>
            </w:r>
            <w:proofErr w:type="spellStart"/>
            <w:r w:rsidR="008510D5" w:rsidRPr="00D37CBF">
              <w:rPr>
                <w:rFonts w:ascii="Times New Roman" w:hAnsi="Times New Roman" w:cs="Times New Roman"/>
                <w:b/>
                <w:bCs/>
                <w:i/>
                <w:iCs/>
                <w:sz w:val="24"/>
                <w:szCs w:val="24"/>
                <w:lang w:eastAsia="ar-SA"/>
              </w:rPr>
              <w:t>kel</w:t>
            </w:r>
            <w:proofErr w:type="spellEnd"/>
            <w:r w:rsidR="008510D5" w:rsidRPr="00D37CBF">
              <w:rPr>
                <w:rFonts w:ascii="Times New Roman" w:hAnsi="Times New Roman" w:cs="Times New Roman"/>
                <w:b/>
                <w:bCs/>
                <w:i/>
                <w:iCs/>
                <w:sz w:val="24"/>
                <w:szCs w:val="24"/>
                <w:lang w:eastAsia="ar-SA"/>
              </w:rPr>
              <w:t xml:space="preserve">. ir valymo įrenginių bei </w:t>
            </w:r>
            <w:proofErr w:type="spellStart"/>
            <w:r w:rsidR="008510D5" w:rsidRPr="00D37CBF">
              <w:rPr>
                <w:rFonts w:ascii="Times New Roman" w:hAnsi="Times New Roman" w:cs="Times New Roman"/>
                <w:b/>
                <w:bCs/>
                <w:i/>
                <w:iCs/>
                <w:sz w:val="24"/>
                <w:szCs w:val="24"/>
                <w:lang w:eastAsia="ar-SA"/>
              </w:rPr>
              <w:t>kaupyklos</w:t>
            </w:r>
            <w:proofErr w:type="spellEnd"/>
            <w:r w:rsidR="008510D5" w:rsidRPr="00D37CBF">
              <w:rPr>
                <w:rFonts w:ascii="Times New Roman" w:hAnsi="Times New Roman" w:cs="Times New Roman"/>
                <w:b/>
                <w:bCs/>
                <w:i/>
                <w:iCs/>
                <w:sz w:val="24"/>
                <w:szCs w:val="24"/>
                <w:lang w:eastAsia="ar-SA"/>
              </w:rPr>
              <w:t xml:space="preserve"> Juodajame </w:t>
            </w:r>
            <w:proofErr w:type="spellStart"/>
            <w:r w:rsidR="008510D5" w:rsidRPr="00D37CBF">
              <w:rPr>
                <w:rFonts w:ascii="Times New Roman" w:hAnsi="Times New Roman" w:cs="Times New Roman"/>
                <w:b/>
                <w:bCs/>
                <w:i/>
                <w:iCs/>
                <w:sz w:val="24"/>
                <w:szCs w:val="24"/>
                <w:lang w:eastAsia="ar-SA"/>
              </w:rPr>
              <w:t>kel</w:t>
            </w:r>
            <w:proofErr w:type="spellEnd"/>
            <w:r w:rsidR="008510D5" w:rsidRPr="00D37CBF">
              <w:rPr>
                <w:rFonts w:ascii="Times New Roman" w:hAnsi="Times New Roman" w:cs="Times New Roman"/>
                <w:b/>
                <w:bCs/>
                <w:i/>
                <w:iCs/>
                <w:sz w:val="24"/>
                <w:szCs w:val="24"/>
                <w:lang w:eastAsia="ar-SA"/>
              </w:rPr>
              <w:t>., Vilniaus m. statybos projektinių pasiūlymų parengimo, statybą leidžiančio dokumento gavimo, techninio darbo projekto trimatėje aplinkoje parengimo ir projekto vykdymo priežiūros paslaugos</w:t>
            </w:r>
          </w:p>
        </w:tc>
      </w:tr>
      <w:tr w:rsidR="00027B83" w14:paraId="4C4F3E03" w14:textId="77777777" w:rsidTr="00222595">
        <w:tc>
          <w:tcPr>
            <w:tcW w:w="2448" w:type="dxa"/>
            <w:gridSpan w:val="2"/>
          </w:tcPr>
          <w:p w14:paraId="04B63238" w14:textId="77777777" w:rsidR="00027B83" w:rsidRDefault="000B0897">
            <w:pPr>
              <w:jc w:val="both"/>
              <w:rPr>
                <w:b/>
                <w:kern w:val="2"/>
                <w:szCs w:val="24"/>
              </w:rPr>
            </w:pPr>
            <w:r>
              <w:rPr>
                <w:b/>
                <w:kern w:val="2"/>
                <w:szCs w:val="24"/>
              </w:rPr>
              <w:t>Sutarties data</w:t>
            </w:r>
          </w:p>
        </w:tc>
        <w:tc>
          <w:tcPr>
            <w:tcW w:w="2177" w:type="dxa"/>
            <w:gridSpan w:val="4"/>
          </w:tcPr>
          <w:p w14:paraId="5CB13F58" w14:textId="41BC6379" w:rsidR="00027B83" w:rsidRDefault="00222595">
            <w:pPr>
              <w:jc w:val="both"/>
              <w:rPr>
                <w:kern w:val="2"/>
                <w:szCs w:val="24"/>
              </w:rPr>
            </w:pPr>
            <w:r>
              <w:rPr>
                <w:kern w:val="2"/>
                <w:szCs w:val="24"/>
              </w:rPr>
              <w:t>2025</w:t>
            </w:r>
            <w:r w:rsidR="0058653B">
              <w:rPr>
                <w:kern w:val="2"/>
                <w:szCs w:val="24"/>
              </w:rPr>
              <w:t xml:space="preserve"> m. rugsėjo 5 d. </w:t>
            </w:r>
          </w:p>
        </w:tc>
        <w:tc>
          <w:tcPr>
            <w:tcW w:w="2362" w:type="dxa"/>
            <w:gridSpan w:val="2"/>
          </w:tcPr>
          <w:p w14:paraId="16D80B3B" w14:textId="77777777" w:rsidR="00027B83" w:rsidRDefault="000B0897">
            <w:pPr>
              <w:jc w:val="both"/>
              <w:rPr>
                <w:b/>
                <w:kern w:val="2"/>
                <w:szCs w:val="24"/>
              </w:rPr>
            </w:pPr>
            <w:r>
              <w:rPr>
                <w:b/>
                <w:kern w:val="2"/>
                <w:szCs w:val="24"/>
              </w:rPr>
              <w:t>Sutarties numeris</w:t>
            </w:r>
          </w:p>
        </w:tc>
        <w:tc>
          <w:tcPr>
            <w:tcW w:w="3073" w:type="dxa"/>
          </w:tcPr>
          <w:p w14:paraId="79339E5D" w14:textId="075583C7" w:rsidR="00027B83" w:rsidRDefault="00222595">
            <w:pPr>
              <w:jc w:val="both"/>
              <w:rPr>
                <w:kern w:val="2"/>
                <w:szCs w:val="24"/>
              </w:rPr>
            </w:pPr>
            <w:r>
              <w:rPr>
                <w:kern w:val="2"/>
                <w:szCs w:val="24"/>
              </w:rPr>
              <w:t>ST-25-0</w:t>
            </w:r>
            <w:r w:rsidR="0058653B">
              <w:rPr>
                <w:kern w:val="2"/>
                <w:szCs w:val="24"/>
              </w:rPr>
              <w:t>197</w:t>
            </w:r>
          </w:p>
        </w:tc>
      </w:tr>
      <w:tr w:rsidR="00027B83" w14:paraId="5950BA8C" w14:textId="77777777" w:rsidTr="00222595">
        <w:tc>
          <w:tcPr>
            <w:tcW w:w="10060" w:type="dxa"/>
            <w:gridSpan w:val="9"/>
          </w:tcPr>
          <w:p w14:paraId="135C5C61" w14:textId="77777777" w:rsidR="00027B83" w:rsidRDefault="000B0897">
            <w:pPr>
              <w:jc w:val="center"/>
              <w:rPr>
                <w:b/>
                <w:kern w:val="2"/>
                <w:szCs w:val="24"/>
              </w:rPr>
            </w:pPr>
            <w:r>
              <w:rPr>
                <w:b/>
                <w:kern w:val="2"/>
                <w:szCs w:val="24"/>
              </w:rPr>
              <w:t>1. SUTARTIES ŠALYS</w:t>
            </w:r>
          </w:p>
        </w:tc>
      </w:tr>
      <w:tr w:rsidR="00F05EF4" w14:paraId="2C5D9A23" w14:textId="77777777" w:rsidTr="00222595">
        <w:tc>
          <w:tcPr>
            <w:tcW w:w="2405" w:type="dxa"/>
            <w:vMerge w:val="restart"/>
          </w:tcPr>
          <w:p w14:paraId="09116760" w14:textId="77777777" w:rsidR="00F05EF4" w:rsidRDefault="00F05EF4" w:rsidP="00F05EF4">
            <w:pPr>
              <w:jc w:val="center"/>
              <w:rPr>
                <w:b/>
                <w:kern w:val="2"/>
                <w:szCs w:val="24"/>
              </w:rPr>
            </w:pPr>
          </w:p>
          <w:p w14:paraId="7BB79188" w14:textId="77777777" w:rsidR="00F05EF4" w:rsidRDefault="00F05EF4" w:rsidP="00F05EF4">
            <w:pPr>
              <w:jc w:val="center"/>
              <w:rPr>
                <w:b/>
                <w:kern w:val="2"/>
                <w:szCs w:val="24"/>
              </w:rPr>
            </w:pPr>
          </w:p>
          <w:p w14:paraId="4C570F6F" w14:textId="77777777" w:rsidR="00F05EF4" w:rsidRDefault="00F05EF4" w:rsidP="00F05EF4">
            <w:pPr>
              <w:jc w:val="center"/>
              <w:rPr>
                <w:b/>
                <w:kern w:val="2"/>
                <w:szCs w:val="24"/>
              </w:rPr>
            </w:pPr>
          </w:p>
          <w:p w14:paraId="42F7E712" w14:textId="77777777" w:rsidR="00F05EF4" w:rsidRDefault="00F05EF4" w:rsidP="00F05EF4">
            <w:pPr>
              <w:rPr>
                <w:b/>
                <w:kern w:val="2"/>
                <w:szCs w:val="24"/>
              </w:rPr>
            </w:pPr>
          </w:p>
          <w:p w14:paraId="3B687DE6" w14:textId="77777777" w:rsidR="00F05EF4" w:rsidRDefault="00F05EF4" w:rsidP="00F05EF4">
            <w:pPr>
              <w:rPr>
                <w:b/>
                <w:kern w:val="2"/>
                <w:szCs w:val="24"/>
              </w:rPr>
            </w:pPr>
            <w:r>
              <w:rPr>
                <w:b/>
                <w:kern w:val="2"/>
                <w:szCs w:val="24"/>
              </w:rPr>
              <w:t>1.1. Pirkėjas</w:t>
            </w:r>
          </w:p>
        </w:tc>
        <w:tc>
          <w:tcPr>
            <w:tcW w:w="3544" w:type="dxa"/>
            <w:gridSpan w:val="6"/>
          </w:tcPr>
          <w:p w14:paraId="32B2AAA9" w14:textId="77777777" w:rsidR="00F05EF4" w:rsidRDefault="00F05EF4" w:rsidP="00F05EF4">
            <w:pPr>
              <w:rPr>
                <w:kern w:val="2"/>
                <w:szCs w:val="24"/>
              </w:rPr>
            </w:pPr>
            <w:r>
              <w:rPr>
                <w:kern w:val="2"/>
                <w:szCs w:val="24"/>
              </w:rPr>
              <w:t>1.1.1. Pavadinimas</w:t>
            </w:r>
          </w:p>
        </w:tc>
        <w:tc>
          <w:tcPr>
            <w:tcW w:w="4111" w:type="dxa"/>
            <w:gridSpan w:val="2"/>
            <w:vAlign w:val="center"/>
          </w:tcPr>
          <w:p w14:paraId="0B49E186" w14:textId="3F339678" w:rsidR="00F05EF4" w:rsidRDefault="00F05EF4" w:rsidP="00E171C9">
            <w:pPr>
              <w:rPr>
                <w:kern w:val="2"/>
                <w:szCs w:val="24"/>
              </w:rPr>
            </w:pPr>
            <w:r>
              <w:t>Uždaroji akcinė bendrovė „G</w:t>
            </w:r>
            <w:r w:rsidR="0058653B">
              <w:t>rinda</w:t>
            </w:r>
            <w:r>
              <w:t xml:space="preserve">“ </w:t>
            </w:r>
          </w:p>
        </w:tc>
      </w:tr>
      <w:tr w:rsidR="00F05EF4" w14:paraId="322CABAD" w14:textId="77777777" w:rsidTr="00222595">
        <w:tc>
          <w:tcPr>
            <w:tcW w:w="2405" w:type="dxa"/>
            <w:vMerge/>
          </w:tcPr>
          <w:p w14:paraId="1DEEFCFF" w14:textId="77777777" w:rsidR="00F05EF4" w:rsidRDefault="00F05EF4" w:rsidP="00F05EF4">
            <w:pPr>
              <w:rPr>
                <w:kern w:val="2"/>
                <w:szCs w:val="24"/>
              </w:rPr>
            </w:pPr>
          </w:p>
        </w:tc>
        <w:tc>
          <w:tcPr>
            <w:tcW w:w="3544" w:type="dxa"/>
            <w:gridSpan w:val="6"/>
          </w:tcPr>
          <w:p w14:paraId="746C72AA" w14:textId="77777777" w:rsidR="00F05EF4" w:rsidRDefault="00F05EF4" w:rsidP="00F05EF4">
            <w:pPr>
              <w:rPr>
                <w:kern w:val="2"/>
                <w:szCs w:val="24"/>
              </w:rPr>
            </w:pPr>
            <w:r>
              <w:rPr>
                <w:kern w:val="2"/>
                <w:szCs w:val="24"/>
              </w:rPr>
              <w:t>1.1.2. Juridinio asmens kodas</w:t>
            </w:r>
          </w:p>
        </w:tc>
        <w:tc>
          <w:tcPr>
            <w:tcW w:w="4111" w:type="dxa"/>
            <w:gridSpan w:val="2"/>
            <w:vAlign w:val="center"/>
          </w:tcPr>
          <w:p w14:paraId="7F77CE27" w14:textId="2173780B" w:rsidR="00F05EF4" w:rsidRDefault="00F05EF4" w:rsidP="00E171C9">
            <w:pPr>
              <w:rPr>
                <w:kern w:val="2"/>
                <w:szCs w:val="24"/>
              </w:rPr>
            </w:pPr>
            <w:r w:rsidRPr="00CA144E">
              <w:t>120153047</w:t>
            </w:r>
          </w:p>
        </w:tc>
      </w:tr>
      <w:tr w:rsidR="00F05EF4" w14:paraId="090AA9EC" w14:textId="77777777" w:rsidTr="00222595">
        <w:tc>
          <w:tcPr>
            <w:tcW w:w="2405" w:type="dxa"/>
            <w:vMerge/>
          </w:tcPr>
          <w:p w14:paraId="76C2C8E9" w14:textId="77777777" w:rsidR="00F05EF4" w:rsidRDefault="00F05EF4" w:rsidP="00F05EF4">
            <w:pPr>
              <w:rPr>
                <w:kern w:val="2"/>
                <w:szCs w:val="24"/>
              </w:rPr>
            </w:pPr>
          </w:p>
        </w:tc>
        <w:tc>
          <w:tcPr>
            <w:tcW w:w="3544" w:type="dxa"/>
            <w:gridSpan w:val="6"/>
          </w:tcPr>
          <w:p w14:paraId="29A29446" w14:textId="77777777" w:rsidR="00F05EF4" w:rsidRDefault="00F05EF4" w:rsidP="00F05EF4">
            <w:pPr>
              <w:rPr>
                <w:kern w:val="2"/>
                <w:szCs w:val="24"/>
              </w:rPr>
            </w:pPr>
            <w:r>
              <w:rPr>
                <w:kern w:val="2"/>
                <w:szCs w:val="24"/>
              </w:rPr>
              <w:t>1.1.3. Adresas</w:t>
            </w:r>
          </w:p>
        </w:tc>
        <w:tc>
          <w:tcPr>
            <w:tcW w:w="4111" w:type="dxa"/>
            <w:gridSpan w:val="2"/>
            <w:vAlign w:val="center"/>
          </w:tcPr>
          <w:p w14:paraId="5D1EFE32" w14:textId="6B263120" w:rsidR="00F05EF4" w:rsidRDefault="00F05EF4" w:rsidP="00E171C9">
            <w:pPr>
              <w:rPr>
                <w:kern w:val="2"/>
                <w:szCs w:val="24"/>
              </w:rPr>
            </w:pPr>
          </w:p>
        </w:tc>
      </w:tr>
      <w:tr w:rsidR="00F05EF4" w14:paraId="3E17782F" w14:textId="77777777" w:rsidTr="00222595">
        <w:tc>
          <w:tcPr>
            <w:tcW w:w="2405" w:type="dxa"/>
            <w:vMerge/>
          </w:tcPr>
          <w:p w14:paraId="79256978" w14:textId="77777777" w:rsidR="00F05EF4" w:rsidRDefault="00F05EF4" w:rsidP="00F05EF4">
            <w:pPr>
              <w:rPr>
                <w:kern w:val="2"/>
                <w:szCs w:val="24"/>
              </w:rPr>
            </w:pPr>
          </w:p>
        </w:tc>
        <w:tc>
          <w:tcPr>
            <w:tcW w:w="3544" w:type="dxa"/>
            <w:gridSpan w:val="6"/>
          </w:tcPr>
          <w:p w14:paraId="2B4C1D47" w14:textId="77777777" w:rsidR="00F05EF4" w:rsidRDefault="00F05EF4" w:rsidP="00F05EF4">
            <w:pPr>
              <w:rPr>
                <w:kern w:val="2"/>
                <w:szCs w:val="24"/>
              </w:rPr>
            </w:pPr>
            <w:r>
              <w:rPr>
                <w:kern w:val="2"/>
                <w:szCs w:val="24"/>
              </w:rPr>
              <w:t>1.1.4. PVM mokėtojo kodas</w:t>
            </w:r>
          </w:p>
        </w:tc>
        <w:tc>
          <w:tcPr>
            <w:tcW w:w="4111" w:type="dxa"/>
            <w:gridSpan w:val="2"/>
            <w:vAlign w:val="center"/>
          </w:tcPr>
          <w:p w14:paraId="220BE9DD" w14:textId="33378FFD" w:rsidR="00F05EF4" w:rsidRDefault="00F05EF4" w:rsidP="00E171C9">
            <w:pPr>
              <w:rPr>
                <w:kern w:val="2"/>
                <w:szCs w:val="24"/>
              </w:rPr>
            </w:pPr>
          </w:p>
        </w:tc>
      </w:tr>
      <w:tr w:rsidR="00F05EF4" w14:paraId="4214B4E9" w14:textId="77777777" w:rsidTr="00222595">
        <w:tc>
          <w:tcPr>
            <w:tcW w:w="2405" w:type="dxa"/>
            <w:vMerge/>
          </w:tcPr>
          <w:p w14:paraId="256A860E" w14:textId="77777777" w:rsidR="00F05EF4" w:rsidRDefault="00F05EF4" w:rsidP="00F05EF4">
            <w:pPr>
              <w:rPr>
                <w:kern w:val="2"/>
                <w:szCs w:val="24"/>
              </w:rPr>
            </w:pPr>
          </w:p>
        </w:tc>
        <w:tc>
          <w:tcPr>
            <w:tcW w:w="3544" w:type="dxa"/>
            <w:gridSpan w:val="6"/>
          </w:tcPr>
          <w:p w14:paraId="02A59EE8" w14:textId="77777777" w:rsidR="00F05EF4" w:rsidRDefault="00F05EF4" w:rsidP="00F05EF4">
            <w:pPr>
              <w:rPr>
                <w:kern w:val="2"/>
                <w:szCs w:val="24"/>
              </w:rPr>
            </w:pPr>
            <w:r>
              <w:rPr>
                <w:kern w:val="2"/>
                <w:szCs w:val="24"/>
              </w:rPr>
              <w:t>1.1.5. Atsiskaitomoji sąskaita</w:t>
            </w:r>
          </w:p>
        </w:tc>
        <w:tc>
          <w:tcPr>
            <w:tcW w:w="4111" w:type="dxa"/>
            <w:gridSpan w:val="2"/>
            <w:vAlign w:val="center"/>
          </w:tcPr>
          <w:p w14:paraId="26CDD943" w14:textId="759BB4F3" w:rsidR="00F05EF4" w:rsidRDefault="00F05EF4" w:rsidP="00E171C9">
            <w:pPr>
              <w:rPr>
                <w:kern w:val="2"/>
                <w:szCs w:val="24"/>
              </w:rPr>
            </w:pPr>
          </w:p>
        </w:tc>
      </w:tr>
      <w:tr w:rsidR="00F05EF4" w14:paraId="71353977" w14:textId="77777777" w:rsidTr="00222595">
        <w:tc>
          <w:tcPr>
            <w:tcW w:w="2405" w:type="dxa"/>
            <w:vMerge/>
          </w:tcPr>
          <w:p w14:paraId="2F6D29C2" w14:textId="77777777" w:rsidR="00F05EF4" w:rsidRDefault="00F05EF4" w:rsidP="00F05EF4">
            <w:pPr>
              <w:rPr>
                <w:kern w:val="2"/>
                <w:szCs w:val="24"/>
              </w:rPr>
            </w:pPr>
          </w:p>
        </w:tc>
        <w:tc>
          <w:tcPr>
            <w:tcW w:w="3544" w:type="dxa"/>
            <w:gridSpan w:val="6"/>
          </w:tcPr>
          <w:p w14:paraId="09E7CC86" w14:textId="050C1FF1" w:rsidR="00F05EF4" w:rsidRDefault="00F05EF4" w:rsidP="00F05EF4">
            <w:pPr>
              <w:rPr>
                <w:kern w:val="2"/>
                <w:szCs w:val="24"/>
              </w:rPr>
            </w:pPr>
            <w:r>
              <w:rPr>
                <w:kern w:val="2"/>
                <w:szCs w:val="24"/>
              </w:rPr>
              <w:t>1.1.6. Bankas</w:t>
            </w:r>
          </w:p>
        </w:tc>
        <w:tc>
          <w:tcPr>
            <w:tcW w:w="4111" w:type="dxa"/>
            <w:gridSpan w:val="2"/>
          </w:tcPr>
          <w:p w14:paraId="1C9DEA61" w14:textId="7179B886" w:rsidR="00F05EF4" w:rsidRDefault="00F05EF4" w:rsidP="00E171C9">
            <w:pPr>
              <w:rPr>
                <w:kern w:val="2"/>
                <w:szCs w:val="24"/>
              </w:rPr>
            </w:pPr>
          </w:p>
        </w:tc>
      </w:tr>
      <w:tr w:rsidR="00F05EF4" w14:paraId="036D3F46" w14:textId="77777777" w:rsidTr="00222595">
        <w:tc>
          <w:tcPr>
            <w:tcW w:w="2405" w:type="dxa"/>
            <w:vMerge/>
          </w:tcPr>
          <w:p w14:paraId="21EA8D35" w14:textId="77777777" w:rsidR="00F05EF4" w:rsidRDefault="00F05EF4" w:rsidP="00F05EF4">
            <w:pPr>
              <w:rPr>
                <w:kern w:val="2"/>
                <w:szCs w:val="24"/>
              </w:rPr>
            </w:pPr>
          </w:p>
        </w:tc>
        <w:tc>
          <w:tcPr>
            <w:tcW w:w="3544" w:type="dxa"/>
            <w:gridSpan w:val="6"/>
          </w:tcPr>
          <w:p w14:paraId="3E37F136" w14:textId="77777777" w:rsidR="00F05EF4" w:rsidRDefault="00F05EF4" w:rsidP="00F05EF4">
            <w:pPr>
              <w:rPr>
                <w:kern w:val="2"/>
                <w:szCs w:val="24"/>
              </w:rPr>
            </w:pPr>
            <w:r>
              <w:rPr>
                <w:kern w:val="2"/>
                <w:szCs w:val="24"/>
              </w:rPr>
              <w:t>1.1.7. Telefonas</w:t>
            </w:r>
          </w:p>
        </w:tc>
        <w:tc>
          <w:tcPr>
            <w:tcW w:w="4111" w:type="dxa"/>
            <w:gridSpan w:val="2"/>
            <w:vAlign w:val="center"/>
          </w:tcPr>
          <w:p w14:paraId="032D7EFC" w14:textId="65A8DC65" w:rsidR="00F05EF4" w:rsidRDefault="00F05EF4" w:rsidP="00E171C9">
            <w:pPr>
              <w:rPr>
                <w:kern w:val="2"/>
                <w:szCs w:val="24"/>
              </w:rPr>
            </w:pPr>
          </w:p>
        </w:tc>
      </w:tr>
      <w:tr w:rsidR="00F05EF4" w14:paraId="0B5252D0" w14:textId="77777777" w:rsidTr="00222595">
        <w:tc>
          <w:tcPr>
            <w:tcW w:w="2405" w:type="dxa"/>
            <w:vMerge/>
          </w:tcPr>
          <w:p w14:paraId="11211CFA" w14:textId="77777777" w:rsidR="00F05EF4" w:rsidRDefault="00F05EF4" w:rsidP="00F05EF4">
            <w:pPr>
              <w:rPr>
                <w:kern w:val="2"/>
                <w:szCs w:val="24"/>
              </w:rPr>
            </w:pPr>
          </w:p>
        </w:tc>
        <w:tc>
          <w:tcPr>
            <w:tcW w:w="3544" w:type="dxa"/>
            <w:gridSpan w:val="6"/>
          </w:tcPr>
          <w:p w14:paraId="3E61644C" w14:textId="77777777" w:rsidR="00F05EF4" w:rsidRDefault="00F05EF4" w:rsidP="00F05EF4">
            <w:pPr>
              <w:rPr>
                <w:kern w:val="2"/>
                <w:szCs w:val="24"/>
              </w:rPr>
            </w:pPr>
            <w:r>
              <w:rPr>
                <w:kern w:val="2"/>
                <w:szCs w:val="24"/>
              </w:rPr>
              <w:t>1.1.8. El. paštas</w:t>
            </w:r>
          </w:p>
        </w:tc>
        <w:tc>
          <w:tcPr>
            <w:tcW w:w="4111" w:type="dxa"/>
            <w:gridSpan w:val="2"/>
            <w:vAlign w:val="center"/>
          </w:tcPr>
          <w:p w14:paraId="39519F20" w14:textId="1A1C084D" w:rsidR="00F05EF4" w:rsidRDefault="00F05EF4" w:rsidP="00E171C9">
            <w:pPr>
              <w:rPr>
                <w:kern w:val="2"/>
                <w:szCs w:val="24"/>
              </w:rPr>
            </w:pPr>
          </w:p>
        </w:tc>
      </w:tr>
      <w:tr w:rsidR="00F05EF4" w14:paraId="7D705735" w14:textId="77777777" w:rsidTr="00222595">
        <w:tc>
          <w:tcPr>
            <w:tcW w:w="2405" w:type="dxa"/>
            <w:vMerge/>
          </w:tcPr>
          <w:p w14:paraId="703FB446" w14:textId="77777777" w:rsidR="00F05EF4" w:rsidRDefault="00F05EF4" w:rsidP="00F05EF4">
            <w:pPr>
              <w:rPr>
                <w:kern w:val="2"/>
                <w:szCs w:val="24"/>
              </w:rPr>
            </w:pPr>
          </w:p>
        </w:tc>
        <w:tc>
          <w:tcPr>
            <w:tcW w:w="3544" w:type="dxa"/>
            <w:gridSpan w:val="6"/>
          </w:tcPr>
          <w:p w14:paraId="56F3E2E8" w14:textId="77777777" w:rsidR="00F05EF4" w:rsidRDefault="00F05EF4" w:rsidP="00F05EF4">
            <w:pPr>
              <w:rPr>
                <w:kern w:val="2"/>
                <w:szCs w:val="24"/>
              </w:rPr>
            </w:pPr>
            <w:r>
              <w:rPr>
                <w:kern w:val="2"/>
                <w:szCs w:val="24"/>
              </w:rPr>
              <w:t>1.1.9. Šalies atstovas</w:t>
            </w:r>
          </w:p>
        </w:tc>
        <w:tc>
          <w:tcPr>
            <w:tcW w:w="4111" w:type="dxa"/>
            <w:gridSpan w:val="2"/>
            <w:vAlign w:val="center"/>
          </w:tcPr>
          <w:p w14:paraId="6554B353" w14:textId="4077443F" w:rsidR="00F05EF4" w:rsidRDefault="00F05EF4" w:rsidP="00E171C9">
            <w:pPr>
              <w:rPr>
                <w:kern w:val="2"/>
                <w:szCs w:val="24"/>
              </w:rPr>
            </w:pPr>
          </w:p>
        </w:tc>
      </w:tr>
      <w:tr w:rsidR="00F05EF4" w14:paraId="3CC8DD95" w14:textId="77777777" w:rsidTr="00222595">
        <w:tc>
          <w:tcPr>
            <w:tcW w:w="2405" w:type="dxa"/>
            <w:vMerge/>
          </w:tcPr>
          <w:p w14:paraId="59CE8736" w14:textId="77777777" w:rsidR="00F05EF4" w:rsidRDefault="00F05EF4" w:rsidP="00F05EF4">
            <w:pPr>
              <w:rPr>
                <w:kern w:val="2"/>
                <w:szCs w:val="24"/>
              </w:rPr>
            </w:pPr>
          </w:p>
        </w:tc>
        <w:tc>
          <w:tcPr>
            <w:tcW w:w="3544" w:type="dxa"/>
            <w:gridSpan w:val="6"/>
          </w:tcPr>
          <w:p w14:paraId="6325FF4D" w14:textId="77777777" w:rsidR="00F05EF4" w:rsidRDefault="00F05EF4" w:rsidP="00F05EF4">
            <w:pPr>
              <w:rPr>
                <w:kern w:val="2"/>
                <w:szCs w:val="24"/>
              </w:rPr>
            </w:pPr>
            <w:r>
              <w:rPr>
                <w:kern w:val="2"/>
                <w:szCs w:val="24"/>
              </w:rPr>
              <w:t>1.1.10. Atstovavimo pagrindas</w:t>
            </w:r>
          </w:p>
        </w:tc>
        <w:tc>
          <w:tcPr>
            <w:tcW w:w="4111" w:type="dxa"/>
            <w:gridSpan w:val="2"/>
            <w:vAlign w:val="center"/>
          </w:tcPr>
          <w:p w14:paraId="43C02143" w14:textId="3A81E94C" w:rsidR="00F05EF4" w:rsidRPr="00B63E04" w:rsidRDefault="00F05EF4" w:rsidP="00E171C9">
            <w:pPr>
              <w:rPr>
                <w:kern w:val="2"/>
                <w:szCs w:val="24"/>
              </w:rPr>
            </w:pPr>
          </w:p>
        </w:tc>
      </w:tr>
      <w:tr w:rsidR="00222595" w14:paraId="018BC49B" w14:textId="77777777" w:rsidTr="00222595">
        <w:tc>
          <w:tcPr>
            <w:tcW w:w="2405" w:type="dxa"/>
            <w:vMerge w:val="restart"/>
          </w:tcPr>
          <w:p w14:paraId="00E97998" w14:textId="77777777" w:rsidR="00222595" w:rsidRDefault="00222595" w:rsidP="00222595">
            <w:pPr>
              <w:rPr>
                <w:b/>
                <w:kern w:val="2"/>
                <w:szCs w:val="24"/>
              </w:rPr>
            </w:pPr>
          </w:p>
          <w:p w14:paraId="17EA753E" w14:textId="77777777" w:rsidR="00222595" w:rsidRDefault="00222595" w:rsidP="00222595">
            <w:pPr>
              <w:rPr>
                <w:b/>
                <w:kern w:val="2"/>
                <w:szCs w:val="24"/>
              </w:rPr>
            </w:pPr>
          </w:p>
          <w:p w14:paraId="18A087C5" w14:textId="77777777" w:rsidR="00222595" w:rsidRDefault="00222595" w:rsidP="00222595">
            <w:pPr>
              <w:rPr>
                <w:b/>
                <w:kern w:val="2"/>
                <w:szCs w:val="24"/>
              </w:rPr>
            </w:pPr>
          </w:p>
          <w:p w14:paraId="6185510A" w14:textId="77777777" w:rsidR="00222595" w:rsidRDefault="00222595" w:rsidP="00222595">
            <w:pPr>
              <w:rPr>
                <w:b/>
                <w:kern w:val="2"/>
                <w:szCs w:val="24"/>
              </w:rPr>
            </w:pPr>
            <w:r>
              <w:rPr>
                <w:b/>
                <w:kern w:val="2"/>
                <w:szCs w:val="24"/>
              </w:rPr>
              <w:t>1.2. Tiekėjas</w:t>
            </w:r>
          </w:p>
          <w:p w14:paraId="7038130F" w14:textId="4F281E2F" w:rsidR="00222595" w:rsidRDefault="00222595" w:rsidP="00222595">
            <w:pPr>
              <w:rPr>
                <w:b/>
                <w:kern w:val="2"/>
                <w:szCs w:val="24"/>
              </w:rPr>
            </w:pPr>
          </w:p>
        </w:tc>
        <w:tc>
          <w:tcPr>
            <w:tcW w:w="3544" w:type="dxa"/>
            <w:gridSpan w:val="6"/>
          </w:tcPr>
          <w:p w14:paraId="32400A42" w14:textId="77777777" w:rsidR="00222595" w:rsidRDefault="00222595" w:rsidP="00222595">
            <w:pPr>
              <w:rPr>
                <w:kern w:val="2"/>
                <w:szCs w:val="24"/>
              </w:rPr>
            </w:pPr>
            <w:r>
              <w:rPr>
                <w:kern w:val="2"/>
                <w:szCs w:val="24"/>
              </w:rPr>
              <w:t>1.2.1. Pavadinimas</w:t>
            </w:r>
          </w:p>
        </w:tc>
        <w:tc>
          <w:tcPr>
            <w:tcW w:w="4111" w:type="dxa"/>
            <w:gridSpan w:val="2"/>
          </w:tcPr>
          <w:p w14:paraId="5DD64E6E" w14:textId="37D10B21" w:rsidR="00222595" w:rsidRPr="00B63E04" w:rsidRDefault="00222595" w:rsidP="00222595">
            <w:pPr>
              <w:rPr>
                <w:kern w:val="2"/>
                <w:szCs w:val="24"/>
              </w:rPr>
            </w:pPr>
            <w:r w:rsidRPr="00B63E04">
              <w:rPr>
                <w:kern w:val="2"/>
                <w:szCs w:val="24"/>
              </w:rPr>
              <w:t>UAB „</w:t>
            </w:r>
            <w:proofErr w:type="spellStart"/>
            <w:r w:rsidRPr="00B63E04">
              <w:rPr>
                <w:kern w:val="2"/>
                <w:szCs w:val="24"/>
                <w:lang w:val="en-US"/>
              </w:rPr>
              <w:t>Sweco</w:t>
            </w:r>
            <w:proofErr w:type="spellEnd"/>
            <w:r w:rsidRPr="00B63E04">
              <w:rPr>
                <w:kern w:val="2"/>
                <w:szCs w:val="24"/>
                <w:lang w:val="en-US"/>
              </w:rPr>
              <w:t xml:space="preserve"> Lietuva”</w:t>
            </w:r>
          </w:p>
        </w:tc>
      </w:tr>
      <w:tr w:rsidR="00222595" w14:paraId="41494F69" w14:textId="77777777" w:rsidTr="00222595">
        <w:tc>
          <w:tcPr>
            <w:tcW w:w="2405" w:type="dxa"/>
            <w:vMerge/>
          </w:tcPr>
          <w:p w14:paraId="6A021E56" w14:textId="77777777" w:rsidR="00222595" w:rsidRDefault="00222595" w:rsidP="00222595">
            <w:pPr>
              <w:rPr>
                <w:b/>
                <w:kern w:val="2"/>
                <w:szCs w:val="24"/>
              </w:rPr>
            </w:pPr>
          </w:p>
        </w:tc>
        <w:tc>
          <w:tcPr>
            <w:tcW w:w="3544" w:type="dxa"/>
            <w:gridSpan w:val="6"/>
          </w:tcPr>
          <w:p w14:paraId="6E52B3A4" w14:textId="77777777" w:rsidR="00222595" w:rsidRDefault="00222595" w:rsidP="00222595">
            <w:pPr>
              <w:rPr>
                <w:kern w:val="2"/>
                <w:szCs w:val="24"/>
              </w:rPr>
            </w:pPr>
            <w:r>
              <w:rPr>
                <w:kern w:val="2"/>
                <w:szCs w:val="24"/>
              </w:rPr>
              <w:t>1.2.2. Juridinio asmens kodas</w:t>
            </w:r>
          </w:p>
        </w:tc>
        <w:tc>
          <w:tcPr>
            <w:tcW w:w="4111" w:type="dxa"/>
            <w:gridSpan w:val="2"/>
          </w:tcPr>
          <w:p w14:paraId="75C27D2E" w14:textId="69A4BF5C" w:rsidR="00222595" w:rsidRPr="00B63E04" w:rsidRDefault="00222595" w:rsidP="00222595">
            <w:pPr>
              <w:rPr>
                <w:kern w:val="2"/>
                <w:szCs w:val="24"/>
              </w:rPr>
            </w:pPr>
            <w:r w:rsidRPr="00B63E04">
              <w:t>301135783</w:t>
            </w:r>
          </w:p>
        </w:tc>
      </w:tr>
      <w:tr w:rsidR="00222595" w14:paraId="15A33453" w14:textId="77777777" w:rsidTr="00222595">
        <w:tc>
          <w:tcPr>
            <w:tcW w:w="2405" w:type="dxa"/>
            <w:vMerge/>
          </w:tcPr>
          <w:p w14:paraId="3478592B" w14:textId="77777777" w:rsidR="00222595" w:rsidRDefault="00222595" w:rsidP="00222595">
            <w:pPr>
              <w:rPr>
                <w:b/>
                <w:kern w:val="2"/>
                <w:szCs w:val="24"/>
              </w:rPr>
            </w:pPr>
          </w:p>
        </w:tc>
        <w:tc>
          <w:tcPr>
            <w:tcW w:w="3544" w:type="dxa"/>
            <w:gridSpan w:val="6"/>
          </w:tcPr>
          <w:p w14:paraId="0801A14A" w14:textId="77777777" w:rsidR="00222595" w:rsidRDefault="00222595" w:rsidP="00222595">
            <w:pPr>
              <w:rPr>
                <w:kern w:val="2"/>
                <w:szCs w:val="24"/>
              </w:rPr>
            </w:pPr>
            <w:r>
              <w:rPr>
                <w:kern w:val="2"/>
                <w:szCs w:val="24"/>
              </w:rPr>
              <w:t>1.2.3. Adresas</w:t>
            </w:r>
          </w:p>
        </w:tc>
        <w:tc>
          <w:tcPr>
            <w:tcW w:w="4111" w:type="dxa"/>
            <w:gridSpan w:val="2"/>
          </w:tcPr>
          <w:p w14:paraId="41953F1E" w14:textId="24DFDC3B" w:rsidR="00222595" w:rsidRPr="00B63E04" w:rsidRDefault="00222595" w:rsidP="00222595">
            <w:pPr>
              <w:rPr>
                <w:kern w:val="2"/>
                <w:szCs w:val="24"/>
              </w:rPr>
            </w:pPr>
          </w:p>
        </w:tc>
      </w:tr>
      <w:tr w:rsidR="00222595" w14:paraId="758DD58A" w14:textId="77777777" w:rsidTr="00222595">
        <w:tc>
          <w:tcPr>
            <w:tcW w:w="2405" w:type="dxa"/>
            <w:vMerge/>
          </w:tcPr>
          <w:p w14:paraId="311B0023" w14:textId="77777777" w:rsidR="00222595" w:rsidRDefault="00222595" w:rsidP="00222595">
            <w:pPr>
              <w:rPr>
                <w:b/>
                <w:kern w:val="2"/>
                <w:szCs w:val="24"/>
              </w:rPr>
            </w:pPr>
          </w:p>
        </w:tc>
        <w:tc>
          <w:tcPr>
            <w:tcW w:w="3544" w:type="dxa"/>
            <w:gridSpan w:val="6"/>
          </w:tcPr>
          <w:p w14:paraId="73E10A17" w14:textId="77777777" w:rsidR="00222595" w:rsidRDefault="00222595" w:rsidP="00222595">
            <w:pPr>
              <w:rPr>
                <w:kern w:val="2"/>
                <w:szCs w:val="24"/>
              </w:rPr>
            </w:pPr>
            <w:r>
              <w:rPr>
                <w:kern w:val="2"/>
                <w:szCs w:val="24"/>
              </w:rPr>
              <w:t>1.2.4. PVM mokėtojo kodas</w:t>
            </w:r>
          </w:p>
        </w:tc>
        <w:tc>
          <w:tcPr>
            <w:tcW w:w="4111" w:type="dxa"/>
            <w:gridSpan w:val="2"/>
          </w:tcPr>
          <w:p w14:paraId="1B4D0A38" w14:textId="3B10922F" w:rsidR="00222595" w:rsidRPr="00B63E04" w:rsidRDefault="00222595" w:rsidP="00222595">
            <w:pPr>
              <w:rPr>
                <w:kern w:val="2"/>
                <w:szCs w:val="24"/>
              </w:rPr>
            </w:pPr>
          </w:p>
        </w:tc>
      </w:tr>
      <w:tr w:rsidR="00222595" w14:paraId="0683C7AD" w14:textId="77777777" w:rsidTr="00222595">
        <w:tc>
          <w:tcPr>
            <w:tcW w:w="2405" w:type="dxa"/>
            <w:vMerge/>
          </w:tcPr>
          <w:p w14:paraId="5D460F1C" w14:textId="77777777" w:rsidR="00222595" w:rsidRDefault="00222595" w:rsidP="00222595">
            <w:pPr>
              <w:rPr>
                <w:b/>
                <w:kern w:val="2"/>
                <w:szCs w:val="24"/>
              </w:rPr>
            </w:pPr>
          </w:p>
        </w:tc>
        <w:tc>
          <w:tcPr>
            <w:tcW w:w="3544" w:type="dxa"/>
            <w:gridSpan w:val="6"/>
          </w:tcPr>
          <w:p w14:paraId="63BE884D" w14:textId="77777777" w:rsidR="00222595" w:rsidRDefault="00222595" w:rsidP="00222595">
            <w:pPr>
              <w:rPr>
                <w:kern w:val="2"/>
                <w:szCs w:val="24"/>
              </w:rPr>
            </w:pPr>
            <w:r>
              <w:rPr>
                <w:kern w:val="2"/>
                <w:szCs w:val="24"/>
              </w:rPr>
              <w:t>1.2.5. Atsiskaitomoji sąskaita</w:t>
            </w:r>
          </w:p>
        </w:tc>
        <w:tc>
          <w:tcPr>
            <w:tcW w:w="4111" w:type="dxa"/>
            <w:gridSpan w:val="2"/>
          </w:tcPr>
          <w:p w14:paraId="1F7FD7BA" w14:textId="05C4EB3F" w:rsidR="00222595" w:rsidRPr="00B63E04" w:rsidRDefault="00222595" w:rsidP="00222595">
            <w:pPr>
              <w:rPr>
                <w:kern w:val="2"/>
                <w:szCs w:val="24"/>
              </w:rPr>
            </w:pPr>
          </w:p>
        </w:tc>
      </w:tr>
      <w:tr w:rsidR="00222595" w14:paraId="2F3BF2B1" w14:textId="77777777" w:rsidTr="00222595">
        <w:tc>
          <w:tcPr>
            <w:tcW w:w="2405" w:type="dxa"/>
            <w:vMerge/>
          </w:tcPr>
          <w:p w14:paraId="088FE7CE" w14:textId="77777777" w:rsidR="00222595" w:rsidRDefault="00222595" w:rsidP="00222595">
            <w:pPr>
              <w:rPr>
                <w:b/>
                <w:kern w:val="2"/>
                <w:szCs w:val="24"/>
              </w:rPr>
            </w:pPr>
          </w:p>
        </w:tc>
        <w:tc>
          <w:tcPr>
            <w:tcW w:w="3544" w:type="dxa"/>
            <w:gridSpan w:val="6"/>
          </w:tcPr>
          <w:p w14:paraId="13BC86E8" w14:textId="3D320EA2" w:rsidR="00222595" w:rsidRDefault="00222595" w:rsidP="00222595">
            <w:pPr>
              <w:rPr>
                <w:kern w:val="2"/>
                <w:szCs w:val="24"/>
              </w:rPr>
            </w:pPr>
            <w:r>
              <w:rPr>
                <w:kern w:val="2"/>
                <w:szCs w:val="24"/>
              </w:rPr>
              <w:t>1.2.6. Bankas</w:t>
            </w:r>
          </w:p>
        </w:tc>
        <w:tc>
          <w:tcPr>
            <w:tcW w:w="4111" w:type="dxa"/>
            <w:gridSpan w:val="2"/>
          </w:tcPr>
          <w:p w14:paraId="4290272E" w14:textId="6E817F04" w:rsidR="00222595" w:rsidRPr="00B63E04" w:rsidRDefault="00222595" w:rsidP="00222595">
            <w:pPr>
              <w:rPr>
                <w:kern w:val="2"/>
                <w:szCs w:val="24"/>
              </w:rPr>
            </w:pPr>
          </w:p>
        </w:tc>
      </w:tr>
      <w:tr w:rsidR="00222595" w14:paraId="23FC58D5" w14:textId="77777777" w:rsidTr="00222595">
        <w:tc>
          <w:tcPr>
            <w:tcW w:w="2405" w:type="dxa"/>
            <w:vMerge/>
          </w:tcPr>
          <w:p w14:paraId="29DA481E" w14:textId="77777777" w:rsidR="00222595" w:rsidRDefault="00222595" w:rsidP="00222595">
            <w:pPr>
              <w:rPr>
                <w:b/>
                <w:kern w:val="2"/>
                <w:szCs w:val="24"/>
              </w:rPr>
            </w:pPr>
          </w:p>
        </w:tc>
        <w:tc>
          <w:tcPr>
            <w:tcW w:w="3544" w:type="dxa"/>
            <w:gridSpan w:val="6"/>
          </w:tcPr>
          <w:p w14:paraId="360D7C3E" w14:textId="77777777" w:rsidR="00222595" w:rsidRDefault="00222595" w:rsidP="00222595">
            <w:pPr>
              <w:rPr>
                <w:kern w:val="2"/>
                <w:szCs w:val="24"/>
              </w:rPr>
            </w:pPr>
            <w:r>
              <w:rPr>
                <w:kern w:val="2"/>
                <w:szCs w:val="24"/>
              </w:rPr>
              <w:t>1.2.7. Telefonas</w:t>
            </w:r>
          </w:p>
        </w:tc>
        <w:tc>
          <w:tcPr>
            <w:tcW w:w="4111" w:type="dxa"/>
            <w:gridSpan w:val="2"/>
          </w:tcPr>
          <w:p w14:paraId="3E642C18" w14:textId="78F29FF4" w:rsidR="00222595" w:rsidRPr="00B63E04" w:rsidRDefault="00222595" w:rsidP="00222595">
            <w:pPr>
              <w:rPr>
                <w:kern w:val="2"/>
                <w:szCs w:val="24"/>
              </w:rPr>
            </w:pPr>
          </w:p>
        </w:tc>
      </w:tr>
      <w:tr w:rsidR="00222595" w14:paraId="11122170" w14:textId="77777777" w:rsidTr="00222595">
        <w:tc>
          <w:tcPr>
            <w:tcW w:w="2405" w:type="dxa"/>
            <w:vMerge/>
          </w:tcPr>
          <w:p w14:paraId="22E89B21" w14:textId="77777777" w:rsidR="00222595" w:rsidRDefault="00222595" w:rsidP="00222595">
            <w:pPr>
              <w:rPr>
                <w:b/>
                <w:kern w:val="2"/>
                <w:szCs w:val="24"/>
              </w:rPr>
            </w:pPr>
          </w:p>
        </w:tc>
        <w:tc>
          <w:tcPr>
            <w:tcW w:w="3544" w:type="dxa"/>
            <w:gridSpan w:val="6"/>
          </w:tcPr>
          <w:p w14:paraId="5093F9DC" w14:textId="77777777" w:rsidR="00222595" w:rsidRDefault="00222595" w:rsidP="00222595">
            <w:pPr>
              <w:rPr>
                <w:kern w:val="2"/>
                <w:szCs w:val="24"/>
              </w:rPr>
            </w:pPr>
            <w:r>
              <w:rPr>
                <w:kern w:val="2"/>
                <w:szCs w:val="24"/>
              </w:rPr>
              <w:t>1.2.8. El. paštas</w:t>
            </w:r>
          </w:p>
        </w:tc>
        <w:tc>
          <w:tcPr>
            <w:tcW w:w="4111" w:type="dxa"/>
            <w:gridSpan w:val="2"/>
          </w:tcPr>
          <w:p w14:paraId="57E54197" w14:textId="0EEF5C3D" w:rsidR="00222595" w:rsidRPr="00B63E04" w:rsidRDefault="00222595" w:rsidP="00222595">
            <w:pPr>
              <w:rPr>
                <w:kern w:val="2"/>
                <w:szCs w:val="24"/>
              </w:rPr>
            </w:pPr>
          </w:p>
        </w:tc>
      </w:tr>
      <w:tr w:rsidR="00222595" w14:paraId="349282DC" w14:textId="77777777" w:rsidTr="00222595">
        <w:tc>
          <w:tcPr>
            <w:tcW w:w="2405" w:type="dxa"/>
            <w:vMerge/>
          </w:tcPr>
          <w:p w14:paraId="7F998885" w14:textId="77777777" w:rsidR="00222595" w:rsidRDefault="00222595" w:rsidP="00222595">
            <w:pPr>
              <w:rPr>
                <w:b/>
                <w:kern w:val="2"/>
                <w:szCs w:val="24"/>
              </w:rPr>
            </w:pPr>
          </w:p>
        </w:tc>
        <w:tc>
          <w:tcPr>
            <w:tcW w:w="3544" w:type="dxa"/>
            <w:gridSpan w:val="6"/>
          </w:tcPr>
          <w:p w14:paraId="4017576B" w14:textId="77777777" w:rsidR="00222595" w:rsidRDefault="00222595" w:rsidP="00222595">
            <w:pPr>
              <w:rPr>
                <w:kern w:val="2"/>
                <w:szCs w:val="24"/>
              </w:rPr>
            </w:pPr>
            <w:r>
              <w:rPr>
                <w:kern w:val="2"/>
                <w:szCs w:val="24"/>
              </w:rPr>
              <w:t>1.2.9. Šalies atstovas</w:t>
            </w:r>
          </w:p>
        </w:tc>
        <w:tc>
          <w:tcPr>
            <w:tcW w:w="4111" w:type="dxa"/>
            <w:gridSpan w:val="2"/>
          </w:tcPr>
          <w:p w14:paraId="5A817C83" w14:textId="0FB248BC" w:rsidR="00222595" w:rsidRPr="00B63E04" w:rsidRDefault="00222595" w:rsidP="00222595">
            <w:pPr>
              <w:rPr>
                <w:kern w:val="2"/>
                <w:szCs w:val="24"/>
              </w:rPr>
            </w:pPr>
          </w:p>
        </w:tc>
      </w:tr>
      <w:tr w:rsidR="00222595" w14:paraId="60DECFFE" w14:textId="77777777" w:rsidTr="00222595">
        <w:tc>
          <w:tcPr>
            <w:tcW w:w="2405" w:type="dxa"/>
            <w:vMerge/>
          </w:tcPr>
          <w:p w14:paraId="73B30085" w14:textId="77777777" w:rsidR="00222595" w:rsidRDefault="00222595" w:rsidP="00222595">
            <w:pPr>
              <w:rPr>
                <w:b/>
                <w:kern w:val="2"/>
                <w:szCs w:val="24"/>
              </w:rPr>
            </w:pPr>
          </w:p>
        </w:tc>
        <w:tc>
          <w:tcPr>
            <w:tcW w:w="3544" w:type="dxa"/>
            <w:gridSpan w:val="6"/>
          </w:tcPr>
          <w:p w14:paraId="3527DCE9" w14:textId="77777777" w:rsidR="00222595" w:rsidRDefault="00222595" w:rsidP="00222595">
            <w:pPr>
              <w:rPr>
                <w:kern w:val="2"/>
                <w:szCs w:val="24"/>
              </w:rPr>
            </w:pPr>
            <w:r>
              <w:rPr>
                <w:kern w:val="2"/>
                <w:szCs w:val="24"/>
              </w:rPr>
              <w:t>1.2.10. Atstovavimo pagrindas</w:t>
            </w:r>
          </w:p>
        </w:tc>
        <w:tc>
          <w:tcPr>
            <w:tcW w:w="4111" w:type="dxa"/>
            <w:gridSpan w:val="2"/>
          </w:tcPr>
          <w:p w14:paraId="5552B461" w14:textId="459D0D18" w:rsidR="00222595" w:rsidRPr="00B63E04" w:rsidRDefault="00222595" w:rsidP="00222595">
            <w:pPr>
              <w:rPr>
                <w:kern w:val="2"/>
                <w:szCs w:val="24"/>
              </w:rPr>
            </w:pPr>
          </w:p>
        </w:tc>
      </w:tr>
      <w:tr w:rsidR="00027B83" w14:paraId="5404071E" w14:textId="77777777" w:rsidTr="00222595">
        <w:trPr>
          <w:trHeight w:val="300"/>
        </w:trPr>
        <w:tc>
          <w:tcPr>
            <w:tcW w:w="10060" w:type="dxa"/>
            <w:gridSpan w:val="9"/>
          </w:tcPr>
          <w:p w14:paraId="0C5FD892" w14:textId="77777777" w:rsidR="00027B83" w:rsidRPr="00B63E04" w:rsidRDefault="000B0897">
            <w:pPr>
              <w:jc w:val="center"/>
              <w:rPr>
                <w:b/>
                <w:kern w:val="2"/>
                <w:szCs w:val="24"/>
              </w:rPr>
            </w:pPr>
            <w:r w:rsidRPr="00B63E04">
              <w:rPr>
                <w:b/>
                <w:kern w:val="2"/>
                <w:szCs w:val="24"/>
              </w:rPr>
              <w:t>2. ATSAKINGI ASMENYS</w:t>
            </w:r>
          </w:p>
        </w:tc>
      </w:tr>
      <w:tr w:rsidR="00222595" w14:paraId="375E0B94" w14:textId="77777777" w:rsidTr="00222595">
        <w:trPr>
          <w:trHeight w:val="300"/>
        </w:trPr>
        <w:tc>
          <w:tcPr>
            <w:tcW w:w="3094" w:type="dxa"/>
            <w:gridSpan w:val="4"/>
          </w:tcPr>
          <w:p w14:paraId="3991FEF0" w14:textId="77777777" w:rsidR="00222595" w:rsidRDefault="00222595" w:rsidP="00222595">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66" w:type="dxa"/>
            <w:gridSpan w:val="5"/>
          </w:tcPr>
          <w:p w14:paraId="30EE0C63" w14:textId="350C1F6C" w:rsidR="00222595" w:rsidRPr="00B63E04" w:rsidRDefault="00222595" w:rsidP="00222595">
            <w:pPr>
              <w:rPr>
                <w:color w:val="4472C4"/>
                <w:kern w:val="2"/>
                <w:szCs w:val="24"/>
              </w:rPr>
            </w:pPr>
          </w:p>
        </w:tc>
      </w:tr>
      <w:tr w:rsidR="00222595" w14:paraId="3D217604" w14:textId="77777777" w:rsidTr="00222595">
        <w:trPr>
          <w:trHeight w:val="300"/>
        </w:trPr>
        <w:tc>
          <w:tcPr>
            <w:tcW w:w="3094" w:type="dxa"/>
            <w:gridSpan w:val="4"/>
          </w:tcPr>
          <w:p w14:paraId="2DEF0FE6" w14:textId="77777777" w:rsidR="00222595" w:rsidRDefault="00222595" w:rsidP="00222595">
            <w:pPr>
              <w:rPr>
                <w:b/>
                <w:kern w:val="2"/>
                <w:szCs w:val="24"/>
              </w:rPr>
            </w:pPr>
            <w:r>
              <w:rPr>
                <w:b/>
                <w:kern w:val="2"/>
                <w:szCs w:val="24"/>
              </w:rPr>
              <w:t>2.2. Tiekėjo kontaktiniai asmenys, atsakingi už Sutarties vykdymą</w:t>
            </w:r>
          </w:p>
        </w:tc>
        <w:tc>
          <w:tcPr>
            <w:tcW w:w="6966" w:type="dxa"/>
            <w:gridSpan w:val="5"/>
          </w:tcPr>
          <w:p w14:paraId="4741A9F2" w14:textId="2D1E3393" w:rsidR="00222595" w:rsidRPr="00B63E04" w:rsidRDefault="00222595" w:rsidP="00222595">
            <w:pPr>
              <w:rPr>
                <w:color w:val="4472C4"/>
                <w:kern w:val="2"/>
                <w:szCs w:val="24"/>
              </w:rPr>
            </w:pPr>
          </w:p>
        </w:tc>
      </w:tr>
      <w:tr w:rsidR="00027B83" w14:paraId="2AE961FF" w14:textId="77777777" w:rsidTr="00222595">
        <w:trPr>
          <w:trHeight w:val="300"/>
        </w:trPr>
        <w:tc>
          <w:tcPr>
            <w:tcW w:w="10060" w:type="dxa"/>
            <w:gridSpan w:val="9"/>
          </w:tcPr>
          <w:p w14:paraId="47B94DC5" w14:textId="77777777" w:rsidR="00027B83" w:rsidRDefault="000B0897">
            <w:pPr>
              <w:jc w:val="center"/>
              <w:rPr>
                <w:b/>
                <w:kern w:val="2"/>
                <w:szCs w:val="24"/>
              </w:rPr>
            </w:pPr>
            <w:r>
              <w:rPr>
                <w:b/>
                <w:kern w:val="2"/>
                <w:szCs w:val="24"/>
              </w:rPr>
              <w:t>3. SUTARTIES DALYKAS</w:t>
            </w:r>
          </w:p>
        </w:tc>
      </w:tr>
      <w:tr w:rsidR="00027B83" w14:paraId="5CD302D6" w14:textId="77777777" w:rsidTr="00222595">
        <w:trPr>
          <w:trHeight w:val="300"/>
        </w:trPr>
        <w:tc>
          <w:tcPr>
            <w:tcW w:w="3094" w:type="dxa"/>
            <w:gridSpan w:val="4"/>
          </w:tcPr>
          <w:p w14:paraId="56614EE6" w14:textId="77777777" w:rsidR="00027B83" w:rsidRDefault="000B0897">
            <w:pPr>
              <w:rPr>
                <w:b/>
                <w:kern w:val="2"/>
                <w:szCs w:val="24"/>
              </w:rPr>
            </w:pPr>
            <w:r>
              <w:rPr>
                <w:b/>
                <w:kern w:val="2"/>
                <w:szCs w:val="24"/>
              </w:rPr>
              <w:t>3.1. Sutarties dalykas</w:t>
            </w:r>
          </w:p>
        </w:tc>
        <w:tc>
          <w:tcPr>
            <w:tcW w:w="6966" w:type="dxa"/>
            <w:gridSpan w:val="5"/>
          </w:tcPr>
          <w:p w14:paraId="6E1CB088" w14:textId="4C884984" w:rsidR="00027B83" w:rsidRPr="00D37CBF" w:rsidRDefault="000B0897" w:rsidP="008510D5">
            <w:pPr>
              <w:jc w:val="both"/>
              <w:rPr>
                <w:color w:val="000000"/>
                <w:kern w:val="2"/>
                <w:szCs w:val="24"/>
              </w:rPr>
            </w:pPr>
            <w:r>
              <w:rPr>
                <w:kern w:val="2"/>
                <w:szCs w:val="24"/>
              </w:rPr>
              <w:t xml:space="preserve">Tiekėjas įsipareigoja Sutartyje numatytomis sąlygomis suteikti </w:t>
            </w:r>
            <w:r w:rsidRPr="00D37CBF">
              <w:rPr>
                <w:kern w:val="2"/>
                <w:szCs w:val="24"/>
              </w:rPr>
              <w:t xml:space="preserve">Pirkėjui </w:t>
            </w:r>
            <w:r w:rsidR="008510D5" w:rsidRPr="00D37CBF">
              <w:rPr>
                <w:b/>
                <w:bCs/>
                <w:i/>
                <w:iCs/>
                <w:szCs w:val="24"/>
                <w:lang w:eastAsia="ar-SA"/>
              </w:rPr>
              <w:t xml:space="preserve">Paviršinių nuotekų tinklo Garsiojoje g., </w:t>
            </w:r>
            <w:proofErr w:type="spellStart"/>
            <w:r w:rsidR="008510D5" w:rsidRPr="00D37CBF">
              <w:rPr>
                <w:b/>
                <w:bCs/>
                <w:i/>
                <w:iCs/>
                <w:szCs w:val="24"/>
                <w:lang w:eastAsia="ar-SA"/>
              </w:rPr>
              <w:t>P.B.Šivickio</w:t>
            </w:r>
            <w:proofErr w:type="spellEnd"/>
            <w:r w:rsidR="008510D5" w:rsidRPr="00D37CBF">
              <w:rPr>
                <w:b/>
                <w:bCs/>
                <w:i/>
                <w:iCs/>
                <w:szCs w:val="24"/>
                <w:lang w:eastAsia="ar-SA"/>
              </w:rPr>
              <w:t xml:space="preserve"> g., Juodajame </w:t>
            </w:r>
            <w:proofErr w:type="spellStart"/>
            <w:r w:rsidR="008510D5" w:rsidRPr="00D37CBF">
              <w:rPr>
                <w:b/>
                <w:bCs/>
                <w:i/>
                <w:iCs/>
                <w:szCs w:val="24"/>
                <w:lang w:eastAsia="ar-SA"/>
              </w:rPr>
              <w:t>kel</w:t>
            </w:r>
            <w:proofErr w:type="spellEnd"/>
            <w:r w:rsidR="008510D5" w:rsidRPr="00D37CBF">
              <w:rPr>
                <w:b/>
                <w:bCs/>
                <w:i/>
                <w:iCs/>
                <w:szCs w:val="24"/>
                <w:lang w:eastAsia="ar-SA"/>
              </w:rPr>
              <w:t xml:space="preserve">. ir valymo įrenginių bei </w:t>
            </w:r>
            <w:proofErr w:type="spellStart"/>
            <w:r w:rsidR="008510D5" w:rsidRPr="00D37CBF">
              <w:rPr>
                <w:b/>
                <w:bCs/>
                <w:i/>
                <w:iCs/>
                <w:szCs w:val="24"/>
                <w:lang w:eastAsia="ar-SA"/>
              </w:rPr>
              <w:t>kaupyklos</w:t>
            </w:r>
            <w:proofErr w:type="spellEnd"/>
            <w:r w:rsidR="008510D5" w:rsidRPr="00D37CBF">
              <w:rPr>
                <w:b/>
                <w:bCs/>
                <w:i/>
                <w:iCs/>
                <w:szCs w:val="24"/>
                <w:lang w:eastAsia="ar-SA"/>
              </w:rPr>
              <w:t xml:space="preserve"> Juodajame </w:t>
            </w:r>
            <w:proofErr w:type="spellStart"/>
            <w:r w:rsidR="008510D5" w:rsidRPr="00D37CBF">
              <w:rPr>
                <w:b/>
                <w:bCs/>
                <w:i/>
                <w:iCs/>
                <w:szCs w:val="24"/>
                <w:lang w:eastAsia="ar-SA"/>
              </w:rPr>
              <w:t>kel</w:t>
            </w:r>
            <w:proofErr w:type="spellEnd"/>
            <w:r w:rsidR="008510D5" w:rsidRPr="00D37CBF">
              <w:rPr>
                <w:b/>
                <w:bCs/>
                <w:i/>
                <w:iCs/>
                <w:szCs w:val="24"/>
                <w:lang w:eastAsia="ar-SA"/>
              </w:rPr>
              <w:t xml:space="preserve">., Vilniaus m. statybos projektinių pasiūlymų parengimo, statybą leidžiančio dokumento gavimo, techninio darbo projekto trimatėje aplinkoje parengimo ir projekto vykdymo priežiūros </w:t>
            </w:r>
            <w:r w:rsidR="00F05EF4" w:rsidRPr="00D37CBF">
              <w:rPr>
                <w:b/>
                <w:bCs/>
                <w:i/>
                <w:iCs/>
                <w:szCs w:val="24"/>
                <w:lang w:eastAsia="ar-SA"/>
              </w:rPr>
              <w:t>paslaugas</w:t>
            </w:r>
            <w:r w:rsidR="00F05EF4" w:rsidRPr="00D37CBF">
              <w:rPr>
                <w:kern w:val="2"/>
                <w:szCs w:val="24"/>
              </w:rPr>
              <w:t xml:space="preserve"> </w:t>
            </w:r>
            <w:r w:rsidRPr="00D37CBF">
              <w:rPr>
                <w:color w:val="000000"/>
                <w:kern w:val="2"/>
                <w:szCs w:val="24"/>
              </w:rPr>
              <w:t>(toliau – Paslaugos).</w:t>
            </w:r>
          </w:p>
          <w:p w14:paraId="5DAD4F96" w14:textId="6F0C7429" w:rsidR="00027B83" w:rsidRDefault="000B0897" w:rsidP="008510D5">
            <w:pPr>
              <w:jc w:val="both"/>
              <w:rPr>
                <w:color w:val="000000"/>
                <w:kern w:val="2"/>
                <w:szCs w:val="24"/>
              </w:rPr>
            </w:pPr>
            <w:r w:rsidRPr="00D37CBF">
              <w:rPr>
                <w:color w:val="000000"/>
                <w:kern w:val="2"/>
                <w:szCs w:val="24"/>
              </w:rPr>
              <w:lastRenderedPageBreak/>
              <w:t xml:space="preserve">Išsamus </w:t>
            </w:r>
            <w:r w:rsidRPr="00D37CBF">
              <w:rPr>
                <w:color w:val="000000"/>
                <w:szCs w:val="24"/>
              </w:rPr>
              <w:t>Paslaugų</w:t>
            </w:r>
            <w:r w:rsidRPr="00D37CBF">
              <w:rPr>
                <w:color w:val="000000"/>
                <w:kern w:val="2"/>
                <w:szCs w:val="24"/>
              </w:rPr>
              <w:t xml:space="preserve"> aprašymas ir kiti reikalavimai teikiamoms </w:t>
            </w:r>
            <w:r w:rsidRPr="00D37CBF">
              <w:rPr>
                <w:color w:val="000000"/>
                <w:szCs w:val="24"/>
              </w:rPr>
              <w:t>Paslaugoms</w:t>
            </w:r>
            <w:r w:rsidRPr="00D37CBF">
              <w:rPr>
                <w:color w:val="000000"/>
                <w:kern w:val="2"/>
                <w:szCs w:val="24"/>
              </w:rPr>
              <w:t xml:space="preserve"> nustatyti</w:t>
            </w:r>
            <w:r>
              <w:rPr>
                <w:color w:val="000000"/>
                <w:kern w:val="2"/>
                <w:szCs w:val="24"/>
              </w:rPr>
              <w:t xml:space="preserve"> Sutarties priede Nr. </w:t>
            </w:r>
            <w:r w:rsidR="00AD64F3">
              <w:rPr>
                <w:color w:val="000000"/>
                <w:kern w:val="2"/>
                <w:szCs w:val="24"/>
              </w:rPr>
              <w:t>2</w:t>
            </w:r>
            <w:r>
              <w:rPr>
                <w:color w:val="000000"/>
                <w:kern w:val="2"/>
                <w:szCs w:val="24"/>
              </w:rPr>
              <w:t xml:space="preserve"> „Techninė specifikacija“ (toliau – Techninė specifikacija) ir Sutarties priede Nr. </w:t>
            </w:r>
            <w:r w:rsidR="00AD64F3">
              <w:rPr>
                <w:color w:val="000000"/>
                <w:kern w:val="2"/>
                <w:szCs w:val="24"/>
              </w:rPr>
              <w:t>4</w:t>
            </w:r>
            <w:r>
              <w:rPr>
                <w:color w:val="000000"/>
                <w:kern w:val="2"/>
                <w:szCs w:val="24"/>
              </w:rPr>
              <w:t xml:space="preserve"> „Pasiūlymas“.</w:t>
            </w:r>
          </w:p>
        </w:tc>
      </w:tr>
      <w:tr w:rsidR="00027B83" w14:paraId="4532FC18" w14:textId="77777777" w:rsidTr="00222595">
        <w:trPr>
          <w:trHeight w:val="300"/>
        </w:trPr>
        <w:tc>
          <w:tcPr>
            <w:tcW w:w="3094" w:type="dxa"/>
            <w:gridSpan w:val="4"/>
          </w:tcPr>
          <w:p w14:paraId="2620A150" w14:textId="66B62747" w:rsidR="00027B83" w:rsidRDefault="000B0897">
            <w:pPr>
              <w:rPr>
                <w:b/>
                <w:kern w:val="2"/>
                <w:szCs w:val="24"/>
              </w:rPr>
            </w:pPr>
            <w:r>
              <w:rPr>
                <w:b/>
                <w:kern w:val="2"/>
                <w:szCs w:val="24"/>
              </w:rPr>
              <w:lastRenderedPageBreak/>
              <w:t>3.2. Pirkimo numeris</w:t>
            </w:r>
          </w:p>
        </w:tc>
        <w:tc>
          <w:tcPr>
            <w:tcW w:w="6966" w:type="dxa"/>
            <w:gridSpan w:val="5"/>
          </w:tcPr>
          <w:p w14:paraId="4CD93E2C" w14:textId="3EEE7025" w:rsidR="00F05EF4" w:rsidRPr="00AE104F" w:rsidRDefault="00F05EF4">
            <w:pPr>
              <w:rPr>
                <w:kern w:val="2"/>
                <w:szCs w:val="24"/>
              </w:rPr>
            </w:pPr>
            <w:r w:rsidRPr="00AE104F">
              <w:rPr>
                <w:kern w:val="2"/>
                <w:szCs w:val="24"/>
                <w:lang w:eastAsia="ar-SA"/>
              </w:rPr>
              <w:t>Ecocost Nr. 2621; Pirkimo ID</w:t>
            </w:r>
            <w:r w:rsidR="00AE104F" w:rsidRPr="00AE104F">
              <w:rPr>
                <w:kern w:val="2"/>
                <w:szCs w:val="24"/>
                <w:lang w:eastAsia="ar-SA"/>
              </w:rPr>
              <w:t xml:space="preserve"> 3618807</w:t>
            </w:r>
          </w:p>
        </w:tc>
      </w:tr>
      <w:tr w:rsidR="00027B83" w14:paraId="360D27AC" w14:textId="77777777" w:rsidTr="00222595">
        <w:trPr>
          <w:trHeight w:val="300"/>
        </w:trPr>
        <w:tc>
          <w:tcPr>
            <w:tcW w:w="3094" w:type="dxa"/>
            <w:gridSpan w:val="4"/>
          </w:tcPr>
          <w:p w14:paraId="4FFE03F4" w14:textId="77777777" w:rsidR="00027B83" w:rsidRDefault="000B0897">
            <w:pPr>
              <w:rPr>
                <w:b/>
                <w:kern w:val="2"/>
                <w:szCs w:val="24"/>
              </w:rPr>
            </w:pPr>
            <w:r>
              <w:rPr>
                <w:b/>
                <w:kern w:val="2"/>
                <w:szCs w:val="24"/>
              </w:rPr>
              <w:t>3.3. Informacija apie Europos Sąjungos lėšomis finansuojamą projektą arba kitą projektą</w:t>
            </w:r>
          </w:p>
        </w:tc>
        <w:tc>
          <w:tcPr>
            <w:tcW w:w="6966" w:type="dxa"/>
            <w:gridSpan w:val="5"/>
          </w:tcPr>
          <w:p w14:paraId="5EEA7C4F" w14:textId="77777777" w:rsidR="00027B83" w:rsidRDefault="000B0897">
            <w:pPr>
              <w:rPr>
                <w:kern w:val="2"/>
                <w:szCs w:val="24"/>
              </w:rPr>
            </w:pPr>
            <w:r>
              <w:rPr>
                <w:kern w:val="2"/>
                <w:szCs w:val="24"/>
              </w:rPr>
              <w:t>Netaikoma</w:t>
            </w:r>
          </w:p>
          <w:p w14:paraId="64AFC647" w14:textId="77777777" w:rsidR="00027B83" w:rsidRDefault="00027B83">
            <w:pPr>
              <w:rPr>
                <w:kern w:val="2"/>
                <w:szCs w:val="24"/>
              </w:rPr>
            </w:pPr>
          </w:p>
          <w:p w14:paraId="5B17AB22" w14:textId="10AD119E" w:rsidR="00027B83" w:rsidRDefault="00027B83">
            <w:pPr>
              <w:rPr>
                <w:kern w:val="2"/>
                <w:szCs w:val="24"/>
              </w:rPr>
            </w:pPr>
          </w:p>
        </w:tc>
      </w:tr>
      <w:tr w:rsidR="00027B83" w14:paraId="6EDB508B" w14:textId="77777777" w:rsidTr="00222595">
        <w:trPr>
          <w:trHeight w:val="300"/>
        </w:trPr>
        <w:tc>
          <w:tcPr>
            <w:tcW w:w="10060" w:type="dxa"/>
            <w:gridSpan w:val="9"/>
          </w:tcPr>
          <w:p w14:paraId="31B7AFAD"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8A9F040" w14:textId="77777777" w:rsidTr="00222595">
        <w:trPr>
          <w:trHeight w:val="300"/>
        </w:trPr>
        <w:tc>
          <w:tcPr>
            <w:tcW w:w="3094" w:type="dxa"/>
            <w:gridSpan w:val="4"/>
          </w:tcPr>
          <w:p w14:paraId="4A31110F"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966" w:type="dxa"/>
            <w:gridSpan w:val="5"/>
          </w:tcPr>
          <w:p w14:paraId="311CF382" w14:textId="3BFE23D9" w:rsidR="00F05EF4" w:rsidRPr="00B63E04" w:rsidRDefault="000B0897" w:rsidP="00BB3982">
            <w:pPr>
              <w:tabs>
                <w:tab w:val="left" w:pos="993"/>
              </w:tabs>
              <w:jc w:val="both"/>
              <w:rPr>
                <w:kern w:val="2"/>
              </w:rPr>
            </w:pPr>
            <w:r w:rsidRPr="00B63E04">
              <w:rPr>
                <w:kern w:val="2"/>
              </w:rPr>
              <w:t xml:space="preserve">Tiekėjas įsipareigoja </w:t>
            </w:r>
            <w:r w:rsidRPr="00B63E04">
              <w:t>suteikti Paslaugas</w:t>
            </w:r>
            <w:r w:rsidRPr="00B63E04">
              <w:rPr>
                <w:kern w:val="2"/>
              </w:rPr>
              <w:t xml:space="preserve"> </w:t>
            </w:r>
            <w:r w:rsidR="00F05EF4" w:rsidRPr="00B63E04">
              <w:rPr>
                <w:kern w:val="2"/>
              </w:rPr>
              <w:t xml:space="preserve">etapais: </w:t>
            </w:r>
          </w:p>
          <w:p w14:paraId="759F4C24" w14:textId="2D574986" w:rsidR="00F05EF4" w:rsidRPr="00B63E04" w:rsidRDefault="00F05EF4" w:rsidP="00BB3982">
            <w:pPr>
              <w:tabs>
                <w:tab w:val="left" w:pos="993"/>
              </w:tabs>
              <w:jc w:val="both"/>
              <w:rPr>
                <w:rFonts w:eastAsia="Calibri"/>
              </w:rPr>
            </w:pPr>
            <w:r w:rsidRPr="00B63E04">
              <w:rPr>
                <w:rFonts w:eastAsia="Calibri"/>
              </w:rPr>
              <w:t xml:space="preserve">1 etapas - </w:t>
            </w:r>
            <w:r w:rsidRPr="00B63E04">
              <w:t xml:space="preserve">Projektinių pasiūlymų parengimas - </w:t>
            </w:r>
            <w:r w:rsidRPr="00B63E04">
              <w:rPr>
                <w:rFonts w:eastAsia="Calibri"/>
              </w:rPr>
              <w:t xml:space="preserve">per  </w:t>
            </w:r>
            <w:r w:rsidR="00AE104F" w:rsidRPr="00B63E04">
              <w:rPr>
                <w:rFonts w:eastAsia="Calibri"/>
              </w:rPr>
              <w:t>180</w:t>
            </w:r>
            <w:r w:rsidRPr="00B63E04">
              <w:rPr>
                <w:rFonts w:eastAsia="Calibri"/>
              </w:rPr>
              <w:t xml:space="preserve"> (</w:t>
            </w:r>
            <w:r w:rsidR="00AE104F" w:rsidRPr="00B63E04">
              <w:rPr>
                <w:rFonts w:eastAsia="Calibri"/>
              </w:rPr>
              <w:t>vienas šimtas aštuoniasdešimt</w:t>
            </w:r>
            <w:r w:rsidRPr="00B63E04">
              <w:rPr>
                <w:rFonts w:eastAsia="Calibri"/>
              </w:rPr>
              <w:t>)</w:t>
            </w:r>
            <w:r w:rsidR="004172DB" w:rsidRPr="00B63E04">
              <w:rPr>
                <w:rFonts w:eastAsia="Calibri"/>
              </w:rPr>
              <w:t xml:space="preserve"> </w:t>
            </w:r>
            <w:r w:rsidRPr="00B63E04">
              <w:rPr>
                <w:rFonts w:eastAsia="Calibri"/>
              </w:rPr>
              <w:t>k</w:t>
            </w:r>
            <w:r w:rsidR="004172DB" w:rsidRPr="00B63E04">
              <w:rPr>
                <w:rFonts w:eastAsia="Calibri"/>
              </w:rPr>
              <w:t xml:space="preserve">alendorinių dienų </w:t>
            </w:r>
            <w:r w:rsidRPr="00B63E04">
              <w:rPr>
                <w:rFonts w:eastAsia="Calibri"/>
              </w:rPr>
              <w:t xml:space="preserve">nuo </w:t>
            </w:r>
            <w:r w:rsidR="004172DB" w:rsidRPr="00B63E04">
              <w:rPr>
                <w:rFonts w:eastAsia="Calibri"/>
              </w:rPr>
              <w:t>S</w:t>
            </w:r>
            <w:r w:rsidRPr="00B63E04">
              <w:rPr>
                <w:rFonts w:eastAsia="Calibri"/>
              </w:rPr>
              <w:t>utarties įsigaliojimo dienos</w:t>
            </w:r>
            <w:r w:rsidR="004172DB" w:rsidRPr="00B63E04">
              <w:rPr>
                <w:rFonts w:eastAsia="Calibri"/>
              </w:rPr>
              <w:t>;</w:t>
            </w:r>
            <w:r w:rsidRPr="00B63E04">
              <w:rPr>
                <w:rFonts w:eastAsia="Calibri"/>
              </w:rPr>
              <w:t xml:space="preserve"> </w:t>
            </w:r>
          </w:p>
          <w:p w14:paraId="558E31EB" w14:textId="1E4390BA" w:rsidR="00F05EF4" w:rsidRPr="00B63E04" w:rsidRDefault="00F05EF4" w:rsidP="00BB3982">
            <w:pPr>
              <w:tabs>
                <w:tab w:val="left" w:pos="993"/>
              </w:tabs>
              <w:jc w:val="both"/>
              <w:rPr>
                <w:rFonts w:eastAsia="Calibri"/>
              </w:rPr>
            </w:pPr>
            <w:r w:rsidRPr="00B63E04">
              <w:rPr>
                <w:rFonts w:eastAsia="Calibri"/>
              </w:rPr>
              <w:t xml:space="preserve">2 etapas - </w:t>
            </w:r>
            <w:r w:rsidRPr="00B63E04">
              <w:t>Statybą leidžiančio dokumento gavimas</w:t>
            </w:r>
            <w:r w:rsidR="004172DB" w:rsidRPr="00B63E04">
              <w:t xml:space="preserve"> - </w:t>
            </w:r>
            <w:r w:rsidRPr="00B63E04">
              <w:t xml:space="preserve">per </w:t>
            </w:r>
            <w:r w:rsidR="00AE104F" w:rsidRPr="00B63E04">
              <w:t>3</w:t>
            </w:r>
            <w:r w:rsidR="28A44257" w:rsidRPr="00B63E04">
              <w:t xml:space="preserve">0  </w:t>
            </w:r>
            <w:r w:rsidRPr="00B63E04">
              <w:rPr>
                <w:rFonts w:eastAsia="Calibri"/>
              </w:rPr>
              <w:t xml:space="preserve"> </w:t>
            </w:r>
            <w:r w:rsidR="5F65C916" w:rsidRPr="00B63E04">
              <w:rPr>
                <w:rFonts w:eastAsia="Calibri"/>
              </w:rPr>
              <w:t xml:space="preserve"> (</w:t>
            </w:r>
            <w:r w:rsidR="00AE104F" w:rsidRPr="00B63E04">
              <w:rPr>
                <w:rFonts w:eastAsia="Calibri"/>
              </w:rPr>
              <w:t>trisdešimt</w:t>
            </w:r>
            <w:r w:rsidR="5F65C916" w:rsidRPr="00B63E04">
              <w:rPr>
                <w:rFonts w:eastAsia="Calibri"/>
              </w:rPr>
              <w:t xml:space="preserve">) </w:t>
            </w:r>
            <w:r w:rsidRPr="00B63E04">
              <w:rPr>
                <w:rFonts w:eastAsia="Calibri"/>
              </w:rPr>
              <w:t xml:space="preserve">kalendorinių dienų nuo </w:t>
            </w:r>
            <w:r w:rsidR="5C049812" w:rsidRPr="00B63E04">
              <w:rPr>
                <w:rFonts w:eastAsia="Calibri"/>
              </w:rPr>
              <w:t>projektinių pasiūlymų parengimo dienos</w:t>
            </w:r>
            <w:r w:rsidRPr="00B63E04">
              <w:rPr>
                <w:rFonts w:eastAsia="Calibri"/>
              </w:rPr>
              <w:t xml:space="preserve"> </w:t>
            </w:r>
            <w:r w:rsidR="004172DB" w:rsidRPr="00B63E04">
              <w:rPr>
                <w:rFonts w:eastAsia="Calibri"/>
              </w:rPr>
              <w:t>;</w:t>
            </w:r>
          </w:p>
          <w:p w14:paraId="5604B6B7" w14:textId="64CEE504" w:rsidR="00F05EF4" w:rsidRPr="00B63E04" w:rsidRDefault="00F05EF4" w:rsidP="00BB3982">
            <w:pPr>
              <w:tabs>
                <w:tab w:val="left" w:pos="993"/>
              </w:tabs>
              <w:jc w:val="both"/>
              <w:rPr>
                <w:rFonts w:eastAsia="Calibri"/>
              </w:rPr>
            </w:pPr>
            <w:r w:rsidRPr="00B63E04">
              <w:rPr>
                <w:rFonts w:eastAsia="Calibri"/>
              </w:rPr>
              <w:t xml:space="preserve">3 etapas - </w:t>
            </w:r>
            <w:r w:rsidRPr="00B63E04">
              <w:t>Techninio darbo projekto parengimas</w:t>
            </w:r>
            <w:r w:rsidR="004172DB" w:rsidRPr="00B63E04">
              <w:t xml:space="preserve"> - </w:t>
            </w:r>
            <w:r w:rsidRPr="00B63E04">
              <w:t xml:space="preserve">per </w:t>
            </w:r>
            <w:r w:rsidR="00AE104F" w:rsidRPr="00B63E04">
              <w:t>6</w:t>
            </w:r>
            <w:r w:rsidR="04E5A2A3" w:rsidRPr="00B63E04">
              <w:t>0 (</w:t>
            </w:r>
            <w:r w:rsidR="00AE104F" w:rsidRPr="00B63E04">
              <w:t>šešiasdešimt</w:t>
            </w:r>
            <w:r w:rsidR="04E5A2A3" w:rsidRPr="00B63E04">
              <w:t xml:space="preserve">) </w:t>
            </w:r>
            <w:r w:rsidRPr="00B63E04">
              <w:rPr>
                <w:rFonts w:eastAsia="Calibri"/>
              </w:rPr>
              <w:t xml:space="preserve">kalendorinių dienų nuo </w:t>
            </w:r>
            <w:r w:rsidR="121E1409" w:rsidRPr="00B63E04">
              <w:rPr>
                <w:rFonts w:eastAsia="Calibri"/>
              </w:rPr>
              <w:t>statybą leidžiančio dokumento gavimo dienos</w:t>
            </w:r>
            <w:r w:rsidRPr="00B63E04">
              <w:rPr>
                <w:rFonts w:eastAsia="Calibri"/>
              </w:rPr>
              <w:t>.</w:t>
            </w:r>
          </w:p>
          <w:p w14:paraId="4CA09CBE" w14:textId="119FADCF" w:rsidR="00027B83" w:rsidRPr="00B63E04" w:rsidRDefault="00F05EF4" w:rsidP="00BB3982">
            <w:pPr>
              <w:jc w:val="both"/>
              <w:rPr>
                <w:kern w:val="2"/>
                <w:szCs w:val="24"/>
              </w:rPr>
            </w:pPr>
            <w:r w:rsidRPr="00B63E04">
              <w:rPr>
                <w:rFonts w:eastAsia="Calibri"/>
              </w:rPr>
              <w:t xml:space="preserve">4 etapas - </w:t>
            </w:r>
            <w:r w:rsidR="44D5DEED" w:rsidRPr="00B63E04">
              <w:rPr>
                <w:szCs w:val="24"/>
              </w:rPr>
              <w:t xml:space="preserve"> </w:t>
            </w:r>
            <w:r w:rsidRPr="00B63E04">
              <w:rPr>
                <w:rFonts w:eastAsia="Calibri"/>
                <w:szCs w:val="24"/>
              </w:rPr>
              <w:t xml:space="preserve">Statinio </w:t>
            </w:r>
            <w:r w:rsidR="44D5DEED" w:rsidRPr="00B63E04">
              <w:rPr>
                <w:szCs w:val="24"/>
              </w:rPr>
              <w:t>projekto</w:t>
            </w:r>
            <w:r w:rsidRPr="00B63E04">
              <w:rPr>
                <w:rFonts w:eastAsia="Calibri"/>
                <w:szCs w:val="24"/>
              </w:rPr>
              <w:t xml:space="preserve"> vykdymo </w:t>
            </w:r>
            <w:r w:rsidR="44D5DEED" w:rsidRPr="00B63E04">
              <w:rPr>
                <w:szCs w:val="24"/>
              </w:rPr>
              <w:t>priežiūros paslaugos teikiamos nuo</w:t>
            </w:r>
            <w:r w:rsidRPr="00B63E04">
              <w:rPr>
                <w:rFonts w:eastAsia="Calibri"/>
                <w:szCs w:val="24"/>
              </w:rPr>
              <w:t xml:space="preserve"> </w:t>
            </w:r>
            <w:r w:rsidR="000F290F" w:rsidRPr="00B63E04">
              <w:rPr>
                <w:rFonts w:eastAsia="Calibri"/>
                <w:szCs w:val="24"/>
              </w:rPr>
              <w:t>projekto apimtyje</w:t>
            </w:r>
            <w:r w:rsidR="007D0EC9" w:rsidRPr="00B63E04">
              <w:rPr>
                <w:rFonts w:eastAsia="Calibri"/>
                <w:szCs w:val="24"/>
              </w:rPr>
              <w:t xml:space="preserve"> </w:t>
            </w:r>
            <w:r w:rsidR="00811E8C" w:rsidRPr="00B63E04">
              <w:rPr>
                <w:rFonts w:eastAsia="Calibri"/>
                <w:szCs w:val="24"/>
              </w:rPr>
              <w:t xml:space="preserve">numatytų </w:t>
            </w:r>
            <w:r w:rsidRPr="00B63E04">
              <w:rPr>
                <w:rFonts w:eastAsia="Calibri"/>
                <w:szCs w:val="24"/>
              </w:rPr>
              <w:t>statybos</w:t>
            </w:r>
            <w:r w:rsidR="00E81C02" w:rsidRPr="00B63E04">
              <w:rPr>
                <w:rFonts w:eastAsia="Calibri"/>
                <w:szCs w:val="24"/>
              </w:rPr>
              <w:t xml:space="preserve"> </w:t>
            </w:r>
            <w:r w:rsidRPr="00B63E04">
              <w:rPr>
                <w:rFonts w:eastAsia="Calibri"/>
                <w:szCs w:val="24"/>
              </w:rPr>
              <w:t xml:space="preserve">darbų </w:t>
            </w:r>
            <w:r w:rsidR="44D5DEED" w:rsidRPr="00B63E04">
              <w:rPr>
                <w:szCs w:val="24"/>
              </w:rPr>
              <w:t>pradžios</w:t>
            </w:r>
            <w:r w:rsidRPr="00B63E04">
              <w:rPr>
                <w:rFonts w:eastAsia="Calibri"/>
                <w:szCs w:val="24"/>
              </w:rPr>
              <w:t xml:space="preserve"> iki objekto atidavimo </w:t>
            </w:r>
            <w:r w:rsidR="44D5DEED" w:rsidRPr="00B63E04">
              <w:rPr>
                <w:szCs w:val="24"/>
              </w:rPr>
              <w:t>eksploatuot</w:t>
            </w:r>
            <w:r w:rsidR="00E81C02" w:rsidRPr="00B63E04">
              <w:rPr>
                <w:szCs w:val="24"/>
              </w:rPr>
              <w:t>i.</w:t>
            </w:r>
          </w:p>
        </w:tc>
      </w:tr>
      <w:tr w:rsidR="00027B83" w14:paraId="28A41866" w14:textId="77777777" w:rsidTr="00222595">
        <w:trPr>
          <w:trHeight w:val="300"/>
        </w:trPr>
        <w:tc>
          <w:tcPr>
            <w:tcW w:w="3094" w:type="dxa"/>
            <w:gridSpan w:val="4"/>
          </w:tcPr>
          <w:p w14:paraId="3A72AF2D" w14:textId="77777777" w:rsidR="00027B83" w:rsidRDefault="000B0897">
            <w:pPr>
              <w:rPr>
                <w:b/>
                <w:kern w:val="2"/>
                <w:szCs w:val="24"/>
              </w:rPr>
            </w:pPr>
            <w:r>
              <w:rPr>
                <w:b/>
                <w:kern w:val="2"/>
                <w:szCs w:val="24"/>
              </w:rPr>
              <w:t>4.2. Paslaugų / jų dalies / etapo / periodo suteikimo termino pratęsimas</w:t>
            </w:r>
          </w:p>
        </w:tc>
        <w:tc>
          <w:tcPr>
            <w:tcW w:w="6966" w:type="dxa"/>
            <w:gridSpan w:val="5"/>
          </w:tcPr>
          <w:p w14:paraId="79840AC7" w14:textId="77777777" w:rsidR="00027B83" w:rsidRPr="00B63E04" w:rsidRDefault="00F306B3" w:rsidP="00E171C9">
            <w:pPr>
              <w:jc w:val="both"/>
              <w:rPr>
                <w:kern w:val="2"/>
              </w:rPr>
            </w:pPr>
            <w:r w:rsidRPr="00B63E04">
              <w:rPr>
                <w:kern w:val="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dienas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B63E04">
              <w:rPr>
                <w:rFonts w:eastAsia="Calibri"/>
              </w:rPr>
              <w:t>iki 6 mėn. (taikoma 1-3  paslaugų etapams bendrai)</w:t>
            </w:r>
            <w:r w:rsidRPr="00B63E04">
              <w:rPr>
                <w:kern w:val="2"/>
              </w:rPr>
              <w:t>.</w:t>
            </w:r>
          </w:p>
          <w:p w14:paraId="04ED8F6E" w14:textId="30AE2974" w:rsidR="00BB3982" w:rsidRPr="00B63E04" w:rsidRDefault="00BB3982" w:rsidP="00E171C9">
            <w:pPr>
              <w:jc w:val="both"/>
              <w:rPr>
                <w:szCs w:val="24"/>
              </w:rPr>
            </w:pPr>
            <w:r w:rsidRPr="00B63E04">
              <w:t>Atnaujinant ir (ar) pratęsiant Paslaugų suteikimo terminą, atitinkamai koreguojamas kalendorinis projektavimo paslaugų atlikimo grafikas.</w:t>
            </w:r>
          </w:p>
        </w:tc>
      </w:tr>
      <w:tr w:rsidR="00027B83" w14:paraId="33D30CF9" w14:textId="77777777" w:rsidTr="00222595">
        <w:trPr>
          <w:trHeight w:val="589"/>
        </w:trPr>
        <w:tc>
          <w:tcPr>
            <w:tcW w:w="3094" w:type="dxa"/>
            <w:gridSpan w:val="4"/>
          </w:tcPr>
          <w:p w14:paraId="3A48C5B1" w14:textId="77777777" w:rsidR="00027B83" w:rsidRDefault="000B0897">
            <w:pPr>
              <w:rPr>
                <w:b/>
                <w:kern w:val="2"/>
                <w:szCs w:val="24"/>
              </w:rPr>
            </w:pPr>
            <w:r>
              <w:rPr>
                <w:b/>
                <w:kern w:val="2"/>
                <w:szCs w:val="24"/>
              </w:rPr>
              <w:t>4.3. Užsakymų teikimo tvarka</w:t>
            </w:r>
          </w:p>
        </w:tc>
        <w:tc>
          <w:tcPr>
            <w:tcW w:w="6966" w:type="dxa"/>
            <w:gridSpan w:val="5"/>
          </w:tcPr>
          <w:p w14:paraId="14D4D977" w14:textId="77777777" w:rsidR="00027B83" w:rsidRDefault="000B0897">
            <w:pPr>
              <w:rPr>
                <w:szCs w:val="24"/>
              </w:rPr>
            </w:pPr>
            <w:r>
              <w:rPr>
                <w:szCs w:val="24"/>
              </w:rPr>
              <w:t>Netaikoma</w:t>
            </w:r>
          </w:p>
          <w:p w14:paraId="3728D07D" w14:textId="3487EDE2" w:rsidR="00027B83" w:rsidRDefault="00027B83">
            <w:pPr>
              <w:rPr>
                <w:szCs w:val="24"/>
              </w:rPr>
            </w:pPr>
          </w:p>
        </w:tc>
      </w:tr>
      <w:tr w:rsidR="00027B83" w14:paraId="54830ACE" w14:textId="77777777" w:rsidTr="00222595">
        <w:trPr>
          <w:trHeight w:val="742"/>
        </w:trPr>
        <w:tc>
          <w:tcPr>
            <w:tcW w:w="3094" w:type="dxa"/>
            <w:gridSpan w:val="4"/>
            <w:tcBorders>
              <w:top w:val="single" w:sz="4" w:space="0" w:color="auto"/>
              <w:left w:val="single" w:sz="4" w:space="0" w:color="auto"/>
              <w:bottom w:val="single" w:sz="4" w:space="0" w:color="auto"/>
              <w:right w:val="single" w:sz="4" w:space="0" w:color="auto"/>
            </w:tcBorders>
          </w:tcPr>
          <w:p w14:paraId="42A583D3" w14:textId="77777777" w:rsidR="00027B83" w:rsidRDefault="000B0897">
            <w:pPr>
              <w:rPr>
                <w:b/>
                <w:kern w:val="2"/>
                <w:szCs w:val="24"/>
              </w:rPr>
            </w:pPr>
            <w:r>
              <w:rPr>
                <w:b/>
                <w:kern w:val="2"/>
                <w:szCs w:val="24"/>
              </w:rPr>
              <w:t>4.4. Dėl minimalios Užsakymo vertės ar apimties</w:t>
            </w:r>
          </w:p>
        </w:tc>
        <w:tc>
          <w:tcPr>
            <w:tcW w:w="6966" w:type="dxa"/>
            <w:gridSpan w:val="5"/>
            <w:tcBorders>
              <w:top w:val="single" w:sz="4" w:space="0" w:color="auto"/>
              <w:left w:val="single" w:sz="4" w:space="0" w:color="auto"/>
              <w:bottom w:val="single" w:sz="4" w:space="0" w:color="auto"/>
              <w:right w:val="single" w:sz="4" w:space="0" w:color="auto"/>
            </w:tcBorders>
          </w:tcPr>
          <w:p w14:paraId="62BF078C" w14:textId="77777777" w:rsidR="00027B83" w:rsidRDefault="000B0897">
            <w:pPr>
              <w:rPr>
                <w:kern w:val="2"/>
                <w:szCs w:val="24"/>
              </w:rPr>
            </w:pPr>
            <w:r>
              <w:rPr>
                <w:kern w:val="2"/>
                <w:szCs w:val="24"/>
              </w:rPr>
              <w:t>Netaikoma</w:t>
            </w:r>
          </w:p>
          <w:p w14:paraId="55917427" w14:textId="77777777" w:rsidR="00027B83" w:rsidRDefault="00027B83">
            <w:pPr>
              <w:rPr>
                <w:kern w:val="2"/>
                <w:szCs w:val="24"/>
              </w:rPr>
            </w:pPr>
          </w:p>
          <w:p w14:paraId="4B9CAC19" w14:textId="00BD8C63" w:rsidR="00027B83" w:rsidRDefault="00027B83">
            <w:pPr>
              <w:rPr>
                <w:szCs w:val="24"/>
              </w:rPr>
            </w:pPr>
          </w:p>
        </w:tc>
      </w:tr>
      <w:tr w:rsidR="00027B83" w14:paraId="765AB8D5" w14:textId="77777777" w:rsidTr="00222595">
        <w:trPr>
          <w:trHeight w:val="300"/>
        </w:trPr>
        <w:tc>
          <w:tcPr>
            <w:tcW w:w="3094" w:type="dxa"/>
            <w:gridSpan w:val="4"/>
          </w:tcPr>
          <w:p w14:paraId="424264DE" w14:textId="77777777" w:rsidR="00027B83" w:rsidRDefault="000B0897">
            <w:pPr>
              <w:rPr>
                <w:b/>
                <w:kern w:val="2"/>
                <w:szCs w:val="24"/>
              </w:rPr>
            </w:pPr>
            <w:r>
              <w:rPr>
                <w:b/>
                <w:kern w:val="2"/>
                <w:szCs w:val="24"/>
              </w:rPr>
              <w:t>4.5. Pateikiami dokumentai</w:t>
            </w:r>
          </w:p>
        </w:tc>
        <w:tc>
          <w:tcPr>
            <w:tcW w:w="6966" w:type="dxa"/>
            <w:gridSpan w:val="5"/>
          </w:tcPr>
          <w:p w14:paraId="08245EEF" w14:textId="1AE516CD" w:rsidR="00027B83" w:rsidRDefault="00F306B3" w:rsidP="00B3507F">
            <w:pPr>
              <w:jc w:val="both"/>
              <w:rPr>
                <w:szCs w:val="24"/>
              </w:rPr>
            </w:pPr>
            <w:r w:rsidRPr="00E2416E">
              <w:rPr>
                <w:kern w:val="2"/>
                <w:szCs w:val="24"/>
              </w:rPr>
              <w:t>Turi būti pateikiami šie dokumentai: Paslaugų perdavimo-priėmimo aktas; Sąskaita</w:t>
            </w:r>
            <w:r w:rsidR="00BB3982">
              <w:rPr>
                <w:kern w:val="2"/>
                <w:szCs w:val="24"/>
              </w:rPr>
              <w:t xml:space="preserve"> ir </w:t>
            </w:r>
            <w:r w:rsidRPr="00E2416E">
              <w:rPr>
                <w:kern w:val="2"/>
                <w:szCs w:val="24"/>
              </w:rPr>
              <w:t xml:space="preserve">dokumentai, nurodyti </w:t>
            </w:r>
            <w:r w:rsidR="00B3507F">
              <w:rPr>
                <w:kern w:val="2"/>
                <w:szCs w:val="24"/>
              </w:rPr>
              <w:t>U</w:t>
            </w:r>
            <w:r w:rsidR="00B3507F" w:rsidRPr="00930A44">
              <w:rPr>
                <w:kern w:val="2"/>
                <w:szCs w:val="24"/>
              </w:rPr>
              <w:t>žduot</w:t>
            </w:r>
            <w:r w:rsidR="00B3507F">
              <w:rPr>
                <w:kern w:val="2"/>
                <w:szCs w:val="24"/>
              </w:rPr>
              <w:t>is projektavimui</w:t>
            </w:r>
            <w:r w:rsidRPr="00E2416E">
              <w:rPr>
                <w:kern w:val="2"/>
                <w:szCs w:val="24"/>
              </w:rPr>
              <w:t>). Tiekėjui nepateikus nurodytų dokumentų, laikoma, kad Paslaugos neatitinka Sutartyje nustatytų reikalavimų.</w:t>
            </w:r>
          </w:p>
        </w:tc>
      </w:tr>
      <w:tr w:rsidR="00027B83" w14:paraId="548E5B1E" w14:textId="77777777" w:rsidTr="00222595">
        <w:trPr>
          <w:trHeight w:val="300"/>
        </w:trPr>
        <w:tc>
          <w:tcPr>
            <w:tcW w:w="10060" w:type="dxa"/>
            <w:gridSpan w:val="9"/>
          </w:tcPr>
          <w:p w14:paraId="1171C48F" w14:textId="77777777" w:rsidR="00027B83" w:rsidRDefault="000B0897">
            <w:pPr>
              <w:jc w:val="center"/>
              <w:rPr>
                <w:b/>
                <w:kern w:val="2"/>
                <w:szCs w:val="24"/>
              </w:rPr>
            </w:pPr>
            <w:r>
              <w:rPr>
                <w:b/>
                <w:kern w:val="2"/>
                <w:szCs w:val="24"/>
              </w:rPr>
              <w:t>5. SUTARTIES KAINA IR ATSISKAITYMO TVARKA</w:t>
            </w:r>
          </w:p>
        </w:tc>
      </w:tr>
      <w:tr w:rsidR="00027B83" w14:paraId="64C593BE" w14:textId="77777777" w:rsidTr="00222595">
        <w:trPr>
          <w:trHeight w:val="577"/>
        </w:trPr>
        <w:tc>
          <w:tcPr>
            <w:tcW w:w="3094" w:type="dxa"/>
            <w:gridSpan w:val="4"/>
          </w:tcPr>
          <w:p w14:paraId="744A7E70" w14:textId="77777777" w:rsidR="00027B83" w:rsidRDefault="000B0897">
            <w:pPr>
              <w:rPr>
                <w:b/>
                <w:kern w:val="2"/>
                <w:szCs w:val="24"/>
              </w:rPr>
            </w:pPr>
            <w:r>
              <w:rPr>
                <w:b/>
                <w:kern w:val="2"/>
                <w:szCs w:val="24"/>
              </w:rPr>
              <w:t>5.1. Sutarčiai taikomas kainos apskaičiavimo būdas</w:t>
            </w:r>
          </w:p>
        </w:tc>
        <w:tc>
          <w:tcPr>
            <w:tcW w:w="6966" w:type="dxa"/>
            <w:gridSpan w:val="5"/>
          </w:tcPr>
          <w:p w14:paraId="6828154A" w14:textId="7E861AC8" w:rsidR="00027B83" w:rsidRDefault="000B0897" w:rsidP="00E171C9">
            <w:pPr>
              <w:rPr>
                <w:color w:val="4472C4"/>
                <w:kern w:val="2"/>
                <w:szCs w:val="24"/>
              </w:rPr>
            </w:pPr>
            <w:r>
              <w:rPr>
                <w:kern w:val="2"/>
                <w:szCs w:val="24"/>
              </w:rPr>
              <w:t>Fiksuotos kainos kainodara</w:t>
            </w:r>
          </w:p>
        </w:tc>
      </w:tr>
      <w:tr w:rsidR="00027B83" w14:paraId="15E711D5" w14:textId="77777777" w:rsidTr="00222595">
        <w:trPr>
          <w:trHeight w:val="300"/>
        </w:trPr>
        <w:tc>
          <w:tcPr>
            <w:tcW w:w="3094" w:type="dxa"/>
            <w:gridSpan w:val="4"/>
          </w:tcPr>
          <w:p w14:paraId="0AC1D464"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48FDB72D" w14:textId="77777777" w:rsidR="00027B83" w:rsidRDefault="00027B83">
            <w:pPr>
              <w:rPr>
                <w:b/>
                <w:kern w:val="2"/>
                <w:szCs w:val="24"/>
              </w:rPr>
            </w:pPr>
          </w:p>
          <w:p w14:paraId="486911B0" w14:textId="77777777" w:rsidR="00027B83" w:rsidRDefault="00027B83">
            <w:pPr>
              <w:rPr>
                <w:b/>
                <w:kern w:val="2"/>
                <w:szCs w:val="24"/>
              </w:rPr>
            </w:pPr>
          </w:p>
          <w:p w14:paraId="01D86CB3" w14:textId="77777777" w:rsidR="00027B83" w:rsidRDefault="00027B83">
            <w:pPr>
              <w:rPr>
                <w:b/>
                <w:kern w:val="2"/>
                <w:szCs w:val="24"/>
              </w:rPr>
            </w:pPr>
          </w:p>
          <w:p w14:paraId="25D1D77D" w14:textId="77777777" w:rsidR="00027B83" w:rsidRDefault="00027B83" w:rsidP="00E171C9">
            <w:pPr>
              <w:jc w:val="both"/>
              <w:rPr>
                <w:b/>
                <w:kern w:val="2"/>
                <w:szCs w:val="24"/>
              </w:rPr>
            </w:pPr>
          </w:p>
        </w:tc>
        <w:tc>
          <w:tcPr>
            <w:tcW w:w="6966" w:type="dxa"/>
            <w:gridSpan w:val="5"/>
          </w:tcPr>
          <w:p w14:paraId="7E448C81" w14:textId="53D79AD3" w:rsidR="00027B83" w:rsidRPr="00B63E04" w:rsidRDefault="000B0897" w:rsidP="00E171C9">
            <w:pPr>
              <w:jc w:val="both"/>
              <w:rPr>
                <w:szCs w:val="24"/>
              </w:rPr>
            </w:pPr>
            <w:r w:rsidRPr="00B63E04">
              <w:rPr>
                <w:kern w:val="2"/>
                <w:szCs w:val="24"/>
              </w:rPr>
              <w:t>Pradinės Sutarties vertė</w:t>
            </w:r>
            <w:r w:rsidR="00211D33" w:rsidRPr="00B63E04">
              <w:rPr>
                <w:kern w:val="2"/>
                <w:szCs w:val="24"/>
              </w:rPr>
              <w:t xml:space="preserve"> be PVM </w:t>
            </w:r>
            <w:r w:rsidRPr="00B63E04">
              <w:rPr>
                <w:kern w:val="2"/>
                <w:szCs w:val="24"/>
              </w:rPr>
              <w:t>yra</w:t>
            </w:r>
            <w:r w:rsidR="00AB5EF0" w:rsidRPr="00B63E04">
              <w:rPr>
                <w:kern w:val="2"/>
                <w:szCs w:val="24"/>
              </w:rPr>
              <w:t xml:space="preserve"> </w:t>
            </w:r>
            <w:r w:rsidR="00AB5EF0" w:rsidRPr="00B63E04">
              <w:rPr>
                <w:b/>
                <w:bCs/>
                <w:kern w:val="2"/>
                <w:szCs w:val="24"/>
              </w:rPr>
              <w:t xml:space="preserve">248 640,00 </w:t>
            </w:r>
            <w:r w:rsidR="00211D33" w:rsidRPr="00B63E04">
              <w:rPr>
                <w:b/>
                <w:bCs/>
                <w:kern w:val="2"/>
                <w:szCs w:val="24"/>
              </w:rPr>
              <w:t>Eur</w:t>
            </w:r>
            <w:r w:rsidRPr="00B63E04">
              <w:rPr>
                <w:kern w:val="2"/>
                <w:szCs w:val="24"/>
              </w:rPr>
              <w:t xml:space="preserve"> (</w:t>
            </w:r>
            <w:r w:rsidR="00AB5EF0" w:rsidRPr="00B63E04">
              <w:rPr>
                <w:kern w:val="2"/>
                <w:szCs w:val="24"/>
              </w:rPr>
              <w:t>du šimtai keturiasdešimt aštuoni tūkstančiai šeši šimtai keturiasdešimt eurų ir 00 ct</w:t>
            </w:r>
            <w:r w:rsidRPr="00B63E04">
              <w:rPr>
                <w:kern w:val="2"/>
                <w:szCs w:val="24"/>
              </w:rPr>
              <w:t>)</w:t>
            </w:r>
            <w:r w:rsidR="00AB5EF0" w:rsidRPr="00B63E04">
              <w:rPr>
                <w:kern w:val="2"/>
                <w:szCs w:val="24"/>
              </w:rPr>
              <w:t>;</w:t>
            </w:r>
          </w:p>
          <w:p w14:paraId="26CF369D" w14:textId="1163D184" w:rsidR="00027B83" w:rsidRPr="00B63E04" w:rsidRDefault="000B0897" w:rsidP="00E171C9">
            <w:pPr>
              <w:jc w:val="both"/>
              <w:rPr>
                <w:szCs w:val="24"/>
              </w:rPr>
            </w:pPr>
            <w:r w:rsidRPr="00B63E04">
              <w:rPr>
                <w:kern w:val="2"/>
                <w:szCs w:val="24"/>
              </w:rPr>
              <w:t xml:space="preserve">PVM </w:t>
            </w:r>
            <w:r w:rsidR="00211D33" w:rsidRPr="00B63E04">
              <w:rPr>
                <w:kern w:val="2"/>
                <w:szCs w:val="24"/>
              </w:rPr>
              <w:t xml:space="preserve">21 proc. </w:t>
            </w:r>
            <w:r w:rsidRPr="00B63E04">
              <w:rPr>
                <w:kern w:val="2"/>
                <w:szCs w:val="24"/>
              </w:rPr>
              <w:t>sudaro</w:t>
            </w:r>
            <w:r w:rsidR="00211D33" w:rsidRPr="00B63E04">
              <w:rPr>
                <w:kern w:val="2"/>
                <w:szCs w:val="24"/>
              </w:rPr>
              <w:t xml:space="preserve"> </w:t>
            </w:r>
            <w:r w:rsidR="00AB5EF0" w:rsidRPr="00B63E04">
              <w:rPr>
                <w:kern w:val="2"/>
                <w:szCs w:val="24"/>
              </w:rPr>
              <w:t>52 214,40</w:t>
            </w:r>
            <w:r w:rsidR="00211D33" w:rsidRPr="00B63E04">
              <w:rPr>
                <w:kern w:val="2"/>
                <w:szCs w:val="24"/>
              </w:rPr>
              <w:t xml:space="preserve"> Eur </w:t>
            </w:r>
            <w:r w:rsidRPr="00B63E04">
              <w:rPr>
                <w:kern w:val="2"/>
                <w:szCs w:val="24"/>
              </w:rPr>
              <w:t>(</w:t>
            </w:r>
            <w:r w:rsidR="00AB5EF0" w:rsidRPr="00B63E04">
              <w:rPr>
                <w:kern w:val="2"/>
                <w:szCs w:val="24"/>
              </w:rPr>
              <w:t>penkiasdešimt du tūkstančiai du šimtai keturiolika eurų ir 40 ct</w:t>
            </w:r>
            <w:r w:rsidRPr="00B63E04">
              <w:rPr>
                <w:kern w:val="2"/>
                <w:szCs w:val="24"/>
              </w:rPr>
              <w:t>)</w:t>
            </w:r>
            <w:r w:rsidR="00AB5EF0" w:rsidRPr="00B63E04">
              <w:rPr>
                <w:kern w:val="2"/>
                <w:szCs w:val="24"/>
              </w:rPr>
              <w:t>;</w:t>
            </w:r>
          </w:p>
          <w:p w14:paraId="766EE159" w14:textId="3C06BFDC" w:rsidR="00027B83" w:rsidRPr="00B63E04" w:rsidRDefault="000B0897" w:rsidP="00E171C9">
            <w:pPr>
              <w:jc w:val="both"/>
              <w:rPr>
                <w:szCs w:val="24"/>
              </w:rPr>
            </w:pPr>
            <w:r w:rsidRPr="00B63E04">
              <w:rPr>
                <w:kern w:val="2"/>
                <w:szCs w:val="24"/>
              </w:rPr>
              <w:t xml:space="preserve">Sutarties kaina </w:t>
            </w:r>
            <w:r w:rsidR="00211D33" w:rsidRPr="00B63E04">
              <w:rPr>
                <w:kern w:val="2"/>
                <w:szCs w:val="24"/>
              </w:rPr>
              <w:t xml:space="preserve">su PVM </w:t>
            </w:r>
            <w:r w:rsidRPr="00B63E04">
              <w:rPr>
                <w:kern w:val="2"/>
                <w:szCs w:val="24"/>
              </w:rPr>
              <w:t>yra</w:t>
            </w:r>
            <w:r w:rsidR="00211D33" w:rsidRPr="00B63E04">
              <w:rPr>
                <w:kern w:val="2"/>
                <w:szCs w:val="24"/>
              </w:rPr>
              <w:t xml:space="preserve"> </w:t>
            </w:r>
            <w:r w:rsidR="00AB5EF0" w:rsidRPr="00B63E04">
              <w:rPr>
                <w:b/>
                <w:bCs/>
                <w:kern w:val="2"/>
                <w:szCs w:val="24"/>
              </w:rPr>
              <w:t>300 854,40</w:t>
            </w:r>
            <w:r w:rsidR="00211D33" w:rsidRPr="00B63E04">
              <w:rPr>
                <w:b/>
                <w:bCs/>
                <w:kern w:val="2"/>
                <w:szCs w:val="24"/>
              </w:rPr>
              <w:t xml:space="preserve"> Eur</w:t>
            </w:r>
            <w:r w:rsidR="00211D33" w:rsidRPr="00B63E04">
              <w:rPr>
                <w:kern w:val="2"/>
                <w:szCs w:val="24"/>
              </w:rPr>
              <w:t xml:space="preserve"> </w:t>
            </w:r>
            <w:r w:rsidRPr="00B63E04">
              <w:rPr>
                <w:kern w:val="2"/>
                <w:szCs w:val="24"/>
              </w:rPr>
              <w:t>(</w:t>
            </w:r>
            <w:r w:rsidR="00AB5EF0" w:rsidRPr="00B63E04">
              <w:rPr>
                <w:kern w:val="2"/>
                <w:szCs w:val="24"/>
              </w:rPr>
              <w:t>trys šimtai tūkstančių aštuoni šimtai penkiasdešimt keturi eurai ir 40 ct</w:t>
            </w:r>
            <w:r w:rsidRPr="00B63E04">
              <w:rPr>
                <w:kern w:val="2"/>
                <w:szCs w:val="24"/>
              </w:rPr>
              <w:t>)</w:t>
            </w:r>
            <w:r w:rsidR="00AB5EF0" w:rsidRPr="00B63E04">
              <w:rPr>
                <w:kern w:val="2"/>
                <w:szCs w:val="24"/>
              </w:rPr>
              <w:t xml:space="preserve">. </w:t>
            </w:r>
          </w:p>
          <w:p w14:paraId="16C81C01" w14:textId="77777777" w:rsidR="00027B83" w:rsidRDefault="000B0897" w:rsidP="00E171C9">
            <w:pPr>
              <w:jc w:val="both"/>
              <w:rPr>
                <w:color w:val="FF0000"/>
                <w:kern w:val="2"/>
                <w:szCs w:val="24"/>
              </w:rPr>
            </w:pPr>
            <w:r w:rsidRPr="00B63E04">
              <w:rPr>
                <w:kern w:val="2"/>
                <w:szCs w:val="24"/>
              </w:rPr>
              <w:t>Šioje Sutartyje P</w:t>
            </w:r>
            <w:r w:rsidRPr="00B63E04">
              <w:rPr>
                <w:color w:val="000000"/>
                <w:kern w:val="2"/>
                <w:szCs w:val="24"/>
              </w:rPr>
              <w:t>radinės Sutarties vertė yra lygi Tiekėjo pasiūlymo kainai be PVM, nurodytai už visą pirkimo</w:t>
            </w:r>
            <w:r>
              <w:rPr>
                <w:color w:val="000000"/>
                <w:kern w:val="2"/>
                <w:szCs w:val="24"/>
              </w:rPr>
              <w:t xml:space="preserve"> dokumentuose ir Sutartyje nurodytą Paslaugų kiekį ir (ar) apimtį</w:t>
            </w:r>
            <w:r>
              <w:rPr>
                <w:kern w:val="2"/>
                <w:szCs w:val="24"/>
              </w:rPr>
              <w:t>.</w:t>
            </w:r>
          </w:p>
        </w:tc>
      </w:tr>
      <w:tr w:rsidR="00027B83" w14:paraId="27AC6C82" w14:textId="77777777" w:rsidTr="00222595">
        <w:trPr>
          <w:trHeight w:val="300"/>
        </w:trPr>
        <w:tc>
          <w:tcPr>
            <w:tcW w:w="3094" w:type="dxa"/>
            <w:gridSpan w:val="4"/>
          </w:tcPr>
          <w:p w14:paraId="5185AF2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09E77B1" w14:textId="77777777" w:rsidR="00027B83" w:rsidRDefault="00027B83">
            <w:pPr>
              <w:rPr>
                <w:b/>
                <w:kern w:val="2"/>
                <w:szCs w:val="24"/>
              </w:rPr>
            </w:pPr>
          </w:p>
          <w:p w14:paraId="2A627E12" w14:textId="77777777" w:rsidR="00027B83" w:rsidRDefault="00027B83">
            <w:pPr>
              <w:rPr>
                <w:kern w:val="2"/>
                <w:szCs w:val="24"/>
              </w:rPr>
            </w:pPr>
          </w:p>
        </w:tc>
        <w:tc>
          <w:tcPr>
            <w:tcW w:w="6966" w:type="dxa"/>
            <w:gridSpan w:val="5"/>
          </w:tcPr>
          <w:p w14:paraId="4250D4A1" w14:textId="44D9C6B4" w:rsidR="00027B83" w:rsidRPr="005020BD" w:rsidRDefault="000B0897">
            <w:pPr>
              <w:rPr>
                <w:szCs w:val="24"/>
              </w:rPr>
            </w:pPr>
            <w:r w:rsidRPr="005020BD">
              <w:rPr>
                <w:kern w:val="2"/>
                <w:szCs w:val="24"/>
              </w:rPr>
              <w:t>Sutarties kaina bus perskaičiuojam</w:t>
            </w:r>
            <w:r w:rsidR="00F306B3" w:rsidRPr="005020BD">
              <w:rPr>
                <w:kern w:val="2"/>
                <w:szCs w:val="24"/>
              </w:rPr>
              <w:t>a</w:t>
            </w:r>
            <w:r w:rsidRPr="005020BD">
              <w:rPr>
                <w:kern w:val="2"/>
                <w:szCs w:val="24"/>
              </w:rPr>
              <w:t>:</w:t>
            </w:r>
          </w:p>
          <w:p w14:paraId="31FA07EB" w14:textId="77777777" w:rsidR="00027B83" w:rsidRPr="005020BD" w:rsidRDefault="000B0897">
            <w:pPr>
              <w:rPr>
                <w:kern w:val="2"/>
                <w:szCs w:val="24"/>
              </w:rPr>
            </w:pPr>
            <w:r w:rsidRPr="005020BD">
              <w:rPr>
                <w:kern w:val="2"/>
                <w:szCs w:val="24"/>
              </w:rPr>
              <w:t>5.3.1. dėl PVM tarifo pasikeitimo;</w:t>
            </w:r>
          </w:p>
          <w:p w14:paraId="600E9DA2" w14:textId="1DEB72C0" w:rsidR="00027B83" w:rsidRPr="005020BD" w:rsidRDefault="000B0897">
            <w:pPr>
              <w:rPr>
                <w:kern w:val="2"/>
                <w:szCs w:val="24"/>
              </w:rPr>
            </w:pPr>
            <w:r w:rsidRPr="005020BD">
              <w:rPr>
                <w:kern w:val="2"/>
                <w:szCs w:val="24"/>
              </w:rPr>
              <w:t xml:space="preserve">5.3.2. </w:t>
            </w:r>
            <w:r w:rsidR="00F306B3" w:rsidRPr="005020BD">
              <w:rPr>
                <w:kern w:val="2"/>
                <w:szCs w:val="24"/>
              </w:rPr>
              <w:t>netaikoma</w:t>
            </w:r>
          </w:p>
          <w:p w14:paraId="2BC232D5" w14:textId="77777777" w:rsidR="00027B83" w:rsidRPr="005020BD" w:rsidRDefault="000B0897">
            <w:pPr>
              <w:rPr>
                <w:kern w:val="2"/>
                <w:szCs w:val="24"/>
              </w:rPr>
            </w:pPr>
            <w:r w:rsidRPr="005020BD">
              <w:rPr>
                <w:kern w:val="2"/>
                <w:szCs w:val="24"/>
              </w:rPr>
              <w:t>5.3.3. dėl kainų lygio pokyčio;</w:t>
            </w:r>
          </w:p>
          <w:p w14:paraId="5424ED32" w14:textId="62180184" w:rsidR="00027B83" w:rsidRPr="005020BD" w:rsidRDefault="000B0897">
            <w:pPr>
              <w:rPr>
                <w:kern w:val="2"/>
                <w:szCs w:val="24"/>
              </w:rPr>
            </w:pPr>
            <w:r w:rsidRPr="005020BD">
              <w:rPr>
                <w:kern w:val="2"/>
                <w:szCs w:val="24"/>
              </w:rPr>
              <w:t xml:space="preserve">5.3.4. </w:t>
            </w:r>
            <w:r w:rsidR="00F306B3" w:rsidRPr="005020BD">
              <w:rPr>
                <w:kern w:val="2"/>
                <w:szCs w:val="24"/>
              </w:rPr>
              <w:t>netaikoma</w:t>
            </w:r>
            <w:r w:rsidRPr="005020BD">
              <w:rPr>
                <w:kern w:val="2"/>
                <w:szCs w:val="24"/>
              </w:rPr>
              <w:t>.</w:t>
            </w:r>
          </w:p>
        </w:tc>
      </w:tr>
      <w:tr w:rsidR="00027B83" w14:paraId="5DB12DA3" w14:textId="77777777" w:rsidTr="00222595">
        <w:trPr>
          <w:trHeight w:val="300"/>
        </w:trPr>
        <w:tc>
          <w:tcPr>
            <w:tcW w:w="3094" w:type="dxa"/>
            <w:gridSpan w:val="4"/>
          </w:tcPr>
          <w:p w14:paraId="1CCB8CCC" w14:textId="77777777" w:rsidR="00027B83" w:rsidRDefault="000B0897">
            <w:pPr>
              <w:rPr>
                <w:b/>
                <w:kern w:val="2"/>
                <w:szCs w:val="24"/>
              </w:rPr>
            </w:pPr>
            <w:r>
              <w:rPr>
                <w:b/>
                <w:kern w:val="2"/>
                <w:szCs w:val="24"/>
              </w:rPr>
              <w:t>5.3.1. Sutarties kainos / įkainių peržiūra dėl PVM tarifo pasikeitimo</w:t>
            </w:r>
          </w:p>
        </w:tc>
        <w:tc>
          <w:tcPr>
            <w:tcW w:w="6966" w:type="dxa"/>
            <w:gridSpan w:val="5"/>
          </w:tcPr>
          <w:p w14:paraId="47E53238" w14:textId="35A6EEB3" w:rsidR="00027B83" w:rsidRPr="005020BD" w:rsidRDefault="000B0897" w:rsidP="00211D33">
            <w:pPr>
              <w:jc w:val="both"/>
              <w:rPr>
                <w:kern w:val="2"/>
                <w:szCs w:val="24"/>
              </w:rPr>
            </w:pPr>
            <w:r w:rsidRPr="005020BD">
              <w:rPr>
                <w:kern w:val="2"/>
                <w:szCs w:val="24"/>
              </w:rPr>
              <w:t>Jeigu Sutarties vykdymo metu pasikeičia PVM mokėjimą reglamentuojantys teisės aktai, darantys tiesioginę įtaką Tiekėjo t</w:t>
            </w:r>
            <w:r w:rsidRPr="005020BD">
              <w:rPr>
                <w:szCs w:val="24"/>
              </w:rPr>
              <w:t>ei</w:t>
            </w:r>
            <w:r w:rsidRPr="005020BD">
              <w:rPr>
                <w:kern w:val="2"/>
                <w:szCs w:val="24"/>
              </w:rPr>
              <w:t>kiamų P</w:t>
            </w:r>
            <w:r w:rsidRPr="005020BD">
              <w:rPr>
                <w:szCs w:val="24"/>
              </w:rPr>
              <w:t>aslaugų</w:t>
            </w:r>
            <w:r w:rsidRPr="005020BD">
              <w:rPr>
                <w:kern w:val="2"/>
                <w:szCs w:val="24"/>
              </w:rPr>
              <w:t xml:space="preserve"> Sutartyje nurodytai kainai, Sutarties kaina perskaičiuojami nekeičiant P</w:t>
            </w:r>
            <w:r w:rsidRPr="005020BD">
              <w:rPr>
                <w:szCs w:val="24"/>
              </w:rPr>
              <w:t>aslaugų</w:t>
            </w:r>
            <w:r w:rsidRPr="005020BD">
              <w:rPr>
                <w:kern w:val="2"/>
                <w:szCs w:val="24"/>
              </w:rPr>
              <w:t xml:space="preserve"> kainos be PVM.</w:t>
            </w:r>
          </w:p>
          <w:p w14:paraId="1369D230" w14:textId="65DDF099" w:rsidR="00027B83" w:rsidRPr="005020BD" w:rsidRDefault="000B0897" w:rsidP="00E171C9">
            <w:pPr>
              <w:jc w:val="both"/>
              <w:rPr>
                <w:szCs w:val="24"/>
              </w:rPr>
            </w:pPr>
            <w:r w:rsidRPr="005020BD">
              <w:rPr>
                <w:kern w:val="2"/>
                <w:szCs w:val="24"/>
              </w:rPr>
              <w:t>Perskaičiuota (-i) Sutarties kaina įforminama (-i) Susitarimu ir turi būti taikoma (-i) nuo naujo PVM įvedimo datos (nepriklausomai nuo to, kada pasirašytas Susitarimas).</w:t>
            </w:r>
          </w:p>
        </w:tc>
      </w:tr>
      <w:tr w:rsidR="00027B83" w14:paraId="4A5D0A02" w14:textId="77777777" w:rsidTr="00222595">
        <w:trPr>
          <w:trHeight w:val="300"/>
        </w:trPr>
        <w:tc>
          <w:tcPr>
            <w:tcW w:w="3094" w:type="dxa"/>
            <w:gridSpan w:val="4"/>
          </w:tcPr>
          <w:p w14:paraId="7130BAE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66" w:type="dxa"/>
            <w:gridSpan w:val="5"/>
          </w:tcPr>
          <w:p w14:paraId="757E1C75" w14:textId="77777777" w:rsidR="00027B83" w:rsidRDefault="000B0897">
            <w:pPr>
              <w:rPr>
                <w:kern w:val="2"/>
                <w:szCs w:val="24"/>
              </w:rPr>
            </w:pPr>
            <w:r>
              <w:rPr>
                <w:kern w:val="2"/>
                <w:szCs w:val="24"/>
              </w:rPr>
              <w:t>Netaikoma</w:t>
            </w:r>
          </w:p>
          <w:p w14:paraId="0216A2BA" w14:textId="77777777" w:rsidR="00027B83" w:rsidRDefault="00027B83">
            <w:pPr>
              <w:rPr>
                <w:kern w:val="2"/>
                <w:szCs w:val="24"/>
              </w:rPr>
            </w:pPr>
          </w:p>
          <w:p w14:paraId="264F46D4" w14:textId="334A7F62" w:rsidR="00027B83" w:rsidRDefault="00027B83">
            <w:pPr>
              <w:rPr>
                <w:szCs w:val="24"/>
              </w:rPr>
            </w:pPr>
          </w:p>
        </w:tc>
      </w:tr>
      <w:tr w:rsidR="006F72CE" w14:paraId="13B5D862" w14:textId="77777777" w:rsidTr="00222595">
        <w:trPr>
          <w:trHeight w:val="300"/>
        </w:trPr>
        <w:tc>
          <w:tcPr>
            <w:tcW w:w="3094" w:type="dxa"/>
            <w:gridSpan w:val="4"/>
          </w:tcPr>
          <w:p w14:paraId="6E55C424" w14:textId="77777777" w:rsidR="006F72CE" w:rsidRDefault="006F72CE" w:rsidP="006F72CE">
            <w:pPr>
              <w:rPr>
                <w:b/>
                <w:kern w:val="2"/>
                <w:szCs w:val="24"/>
              </w:rPr>
            </w:pPr>
            <w:r>
              <w:rPr>
                <w:b/>
                <w:kern w:val="2"/>
                <w:szCs w:val="24"/>
              </w:rPr>
              <w:t>5.3.3. Sutarties kainos / įkainių peržiūra dėl kainų lygio pokyčio</w:t>
            </w:r>
          </w:p>
          <w:p w14:paraId="6B529BFA" w14:textId="77777777" w:rsidR="006F72CE" w:rsidRDefault="006F72CE" w:rsidP="006F72CE">
            <w:pPr>
              <w:rPr>
                <w:kern w:val="2"/>
                <w:szCs w:val="24"/>
              </w:rPr>
            </w:pPr>
          </w:p>
          <w:p w14:paraId="5B36AC3F" w14:textId="75EDEF11" w:rsidR="006F72CE" w:rsidRDefault="006F72CE" w:rsidP="006F72CE">
            <w:pPr>
              <w:rPr>
                <w:b/>
                <w:kern w:val="2"/>
                <w:szCs w:val="24"/>
              </w:rPr>
            </w:pPr>
          </w:p>
        </w:tc>
        <w:tc>
          <w:tcPr>
            <w:tcW w:w="6966" w:type="dxa"/>
            <w:gridSpan w:val="5"/>
          </w:tcPr>
          <w:p w14:paraId="11070A8C" w14:textId="228F0E02" w:rsidR="00BB3982" w:rsidRPr="00930A44" w:rsidRDefault="00BB3982" w:rsidP="00BB3982">
            <w:pPr>
              <w:jc w:val="both"/>
              <w:rPr>
                <w:szCs w:val="24"/>
              </w:rPr>
            </w:pPr>
            <w:r w:rsidRPr="00930A44">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6 (šešis) procentus. Sutarties kainos peržiūra atliekama ne rečiau kaip kas 6 (šeši) mėnesiai.</w:t>
            </w:r>
          </w:p>
          <w:p w14:paraId="562C4A1D" w14:textId="77777777" w:rsidR="00BB3982" w:rsidRPr="00930A44" w:rsidRDefault="00BB3982" w:rsidP="00BB3982">
            <w:pPr>
              <w:jc w:val="both"/>
              <w:rPr>
                <w:kern w:val="2"/>
                <w:szCs w:val="24"/>
                <w:shd w:val="clear" w:color="auto" w:fill="FFFFFF"/>
              </w:rPr>
            </w:pPr>
            <w:r w:rsidRPr="00930A44">
              <w:rPr>
                <w:kern w:val="2"/>
                <w:szCs w:val="24"/>
              </w:rPr>
              <w:t>5.3.3.2. Sutarties k</w:t>
            </w:r>
            <w:r w:rsidRPr="00930A44">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7C242FA5" w14:textId="77777777" w:rsidR="00BB3982" w:rsidRPr="00930A44" w:rsidRDefault="00BB3982" w:rsidP="00BB3982">
            <w:pPr>
              <w:jc w:val="both"/>
              <w:rPr>
                <w:kern w:val="2"/>
                <w:szCs w:val="24"/>
                <w:shd w:val="clear" w:color="auto" w:fill="FFFFFF"/>
              </w:rPr>
            </w:pPr>
            <w:r w:rsidRPr="00930A44">
              <w:rPr>
                <w:kern w:val="2"/>
                <w:szCs w:val="24"/>
              </w:rPr>
              <w:t xml:space="preserve">5.3.3.3. </w:t>
            </w:r>
            <w:r w:rsidRPr="00930A44">
              <w:rPr>
                <w:kern w:val="2"/>
                <w:szCs w:val="24"/>
                <w:shd w:val="clear" w:color="auto" w:fill="FFFFFF"/>
              </w:rPr>
              <w:t>Jeigu P</w:t>
            </w:r>
            <w:r w:rsidRPr="00930A44">
              <w:rPr>
                <w:szCs w:val="24"/>
              </w:rPr>
              <w:t>aslaugų teikimas</w:t>
            </w:r>
            <w:r w:rsidRPr="00930A44">
              <w:rPr>
                <w:kern w:val="2"/>
                <w:szCs w:val="24"/>
                <w:shd w:val="clear" w:color="auto" w:fill="FFFFFF"/>
              </w:rPr>
              <w:t xml:space="preserve"> vėluoja dėl Tiekėjo kaltės, uždelstų suteikti P</w:t>
            </w:r>
            <w:r w:rsidRPr="00930A44">
              <w:rPr>
                <w:szCs w:val="24"/>
              </w:rPr>
              <w:t>aslaugų</w:t>
            </w:r>
            <w:r w:rsidRPr="00930A44">
              <w:rPr>
                <w:kern w:val="2"/>
                <w:szCs w:val="24"/>
                <w:shd w:val="clear" w:color="auto" w:fill="FFFFFF"/>
              </w:rPr>
              <w:t xml:space="preserve"> kaina nėra perskaičiuojama dėl kainų lygio kilimo (gali būti mažinami, tačiau negali būti didinami).</w:t>
            </w:r>
          </w:p>
          <w:p w14:paraId="1344C97A" w14:textId="77777777" w:rsidR="00BB3982" w:rsidRPr="005020BD" w:rsidRDefault="00BB3982" w:rsidP="00BB3982">
            <w:pPr>
              <w:jc w:val="both"/>
              <w:rPr>
                <w:kern w:val="2"/>
                <w:szCs w:val="24"/>
                <w:shd w:val="clear" w:color="auto" w:fill="FFFFFF"/>
              </w:rPr>
            </w:pPr>
            <w:r w:rsidRPr="00930A44">
              <w:rPr>
                <w:kern w:val="2"/>
                <w:szCs w:val="24"/>
              </w:rPr>
              <w:t xml:space="preserve">5.3.3.4. </w:t>
            </w:r>
            <w:r w:rsidRPr="005020BD">
              <w:rPr>
                <w:kern w:val="2"/>
                <w:szCs w:val="24"/>
              </w:rPr>
              <w:t xml:space="preserve">Atlikdamos Sutarties kainos peržiūrą </w:t>
            </w:r>
            <w:r w:rsidRPr="005020BD">
              <w:rPr>
                <w:kern w:val="2"/>
                <w:szCs w:val="24"/>
                <w:shd w:val="clear" w:color="auto" w:fill="FFFFFF"/>
              </w:rPr>
              <w:t xml:space="preserve">Šalys vadovaujasi Valstybės duomenų agentūros viešai Oficialiosios statistikos portale paskelbtais Rodiklių duomenų bazės </w:t>
            </w:r>
            <w:r w:rsidRPr="005020BD">
              <w:rPr>
                <w:kern w:val="2"/>
                <w:szCs w:val="24"/>
              </w:rPr>
              <w:t>(</w:t>
            </w:r>
            <w:hyperlink r:id="rId10" w:history="1">
              <w:r w:rsidRPr="005020BD">
                <w:rPr>
                  <w:rStyle w:val="Hipersaitas"/>
                  <w:color w:val="auto"/>
                  <w:kern w:val="2"/>
                  <w:szCs w:val="24"/>
                </w:rPr>
                <w:t>https://osp.stat.gov.lt</w:t>
              </w:r>
            </w:hyperlink>
            <w:r w:rsidRPr="005020BD">
              <w:rPr>
                <w:kern w:val="2"/>
                <w:szCs w:val="24"/>
              </w:rPr>
              <w:t xml:space="preserve">) </w:t>
            </w:r>
            <w:r w:rsidRPr="005020BD">
              <w:rPr>
                <w:kern w:val="2"/>
                <w:szCs w:val="24"/>
                <w:shd w:val="clear" w:color="auto" w:fill="FFFFFF"/>
              </w:rPr>
              <w:t>duomenimis. Iš kitos Šalies nereikalaujama pateikti oficialaus Valstybės duomenų agentūros ar kitos institucijos išduoto dokumento ar patvirtinimo.</w:t>
            </w:r>
          </w:p>
          <w:p w14:paraId="50F1FC99" w14:textId="77777777" w:rsidR="00BB3982" w:rsidRPr="005020BD" w:rsidRDefault="00BB3982" w:rsidP="00BB3982">
            <w:pPr>
              <w:jc w:val="both"/>
              <w:rPr>
                <w:kern w:val="2"/>
                <w:szCs w:val="24"/>
                <w:shd w:val="clear" w:color="auto" w:fill="FFFFFF"/>
              </w:rPr>
            </w:pPr>
            <w:r w:rsidRPr="005020BD">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E746B05" w14:textId="77777777" w:rsidR="00BB3982" w:rsidRPr="00930A44" w:rsidRDefault="00BB3982" w:rsidP="00BB3982">
            <w:pPr>
              <w:jc w:val="both"/>
              <w:rPr>
                <w:szCs w:val="24"/>
              </w:rPr>
            </w:pPr>
            <w:r w:rsidRPr="005020BD">
              <w:rPr>
                <w:kern w:val="2"/>
                <w:szCs w:val="24"/>
                <w:shd w:val="clear" w:color="auto" w:fill="FFFFFF"/>
              </w:rPr>
              <w:t xml:space="preserve">5.3.3.6. Nauja Sutarties </w:t>
            </w:r>
            <w:r w:rsidRPr="00930A44">
              <w:rPr>
                <w:kern w:val="2"/>
                <w:szCs w:val="24"/>
                <w:shd w:val="clear" w:color="auto" w:fill="FFFFFF"/>
              </w:rPr>
              <w:t>kaina apskaičiuojama pagal žemiau pateiktą formulę:</w:t>
            </w:r>
          </w:p>
          <w:p w14:paraId="033A9F2C" w14:textId="77777777" w:rsidR="00BB3982" w:rsidRPr="00930A44" w:rsidRDefault="00FD589A" w:rsidP="00BB398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B3982" w:rsidRPr="00930A44">
              <w:rPr>
                <w:kern w:val="2"/>
                <w:szCs w:val="24"/>
              </w:rPr>
              <w:t>, kur a – kaina (Eur be PVM) (jei peržiūra jau buvo atlikta, tai po paskutinio perskaičiavimo)</w:t>
            </w:r>
          </w:p>
          <w:p w14:paraId="7AF9144D" w14:textId="77777777" w:rsidR="00BB3982" w:rsidRPr="00930A44" w:rsidRDefault="00BB3982" w:rsidP="00BB3982">
            <w:pPr>
              <w:jc w:val="both"/>
              <w:textAlignment w:val="baseline"/>
              <w:rPr>
                <w:szCs w:val="24"/>
              </w:rPr>
            </w:pPr>
            <w:r w:rsidRPr="00930A44">
              <w:rPr>
                <w:kern w:val="2"/>
                <w:szCs w:val="24"/>
              </w:rPr>
              <w:t>a</w:t>
            </w:r>
            <w:r w:rsidRPr="00930A44">
              <w:rPr>
                <w:kern w:val="2"/>
                <w:szCs w:val="24"/>
                <w:vertAlign w:val="subscript"/>
              </w:rPr>
              <w:t>1</w:t>
            </w:r>
            <w:r w:rsidRPr="00930A44">
              <w:rPr>
                <w:kern w:val="2"/>
                <w:szCs w:val="24"/>
              </w:rPr>
              <w:t xml:space="preserve"> – perskaičiuota (pakeista) kaina (Eur be PVM)</w:t>
            </w:r>
          </w:p>
          <w:p w14:paraId="408CCC74" w14:textId="77777777" w:rsidR="00BB3982" w:rsidRPr="00930A44" w:rsidRDefault="00BB3982" w:rsidP="00BB3982">
            <w:pPr>
              <w:jc w:val="both"/>
              <w:textAlignment w:val="baseline"/>
              <w:rPr>
                <w:szCs w:val="24"/>
              </w:rPr>
            </w:pPr>
            <w:r w:rsidRPr="00930A44">
              <w:rPr>
                <w:kern w:val="2"/>
                <w:szCs w:val="24"/>
              </w:rPr>
              <w:t>k – pagal vartotojų kainų indeksą (</w:t>
            </w:r>
            <w:r w:rsidRPr="00930A44">
              <w:rPr>
                <w:kern w:val="2"/>
              </w:rPr>
              <w:t>M71 Architektūros ir inžinerijos veikla; techninis tikrinimas ir analizė)</w:t>
            </w:r>
            <w:r w:rsidRPr="00930A44">
              <w:rPr>
                <w:kern w:val="2"/>
                <w:szCs w:val="24"/>
              </w:rPr>
              <w:t xml:space="preserve"> apskaičiuotas Vartojimo prekių ir paslaugų kainų pokytis (padidėjimas arba sumažėjimas) (%). „k“ reikšmė skaičiuojama pagal formulę:</w:t>
            </w:r>
          </w:p>
          <w:p w14:paraId="748C6012" w14:textId="77777777" w:rsidR="00BB3982" w:rsidRPr="00930A44" w:rsidRDefault="00BB3982" w:rsidP="00BB398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30A44">
              <w:rPr>
                <w:kern w:val="2"/>
                <w:szCs w:val="24"/>
              </w:rPr>
              <w:t>, (proc.) kur</w:t>
            </w:r>
          </w:p>
          <w:p w14:paraId="484E7BE3" w14:textId="77777777" w:rsidR="00BB3982" w:rsidRPr="00930A44" w:rsidRDefault="00BB3982" w:rsidP="00BB3982">
            <w:pPr>
              <w:jc w:val="both"/>
              <w:textAlignment w:val="baseline"/>
            </w:pPr>
            <w:proofErr w:type="spellStart"/>
            <w:r w:rsidRPr="00930A44">
              <w:rPr>
                <w:kern w:val="2"/>
              </w:rPr>
              <w:t>Ind</w:t>
            </w:r>
            <w:r w:rsidRPr="00930A44">
              <w:rPr>
                <w:kern w:val="2"/>
                <w:vertAlign w:val="subscript"/>
              </w:rPr>
              <w:t>naujausias</w:t>
            </w:r>
            <w:proofErr w:type="spellEnd"/>
            <w:r w:rsidRPr="00930A44">
              <w:rPr>
                <w:kern w:val="2"/>
              </w:rPr>
              <w:t xml:space="preserve"> – kreipimosi dėl kainos peržiūros išsiuntimo kitai Šaliai dieną paskelbtas naujausias vartojimo prekių ir paslaugų indeksas (M71 Architektūros ir inžinerijos veikla; techninis tikrinimas ir analizė).</w:t>
            </w:r>
          </w:p>
          <w:p w14:paraId="05F39C4B" w14:textId="77777777" w:rsidR="00BB3982" w:rsidRPr="00930A44" w:rsidRDefault="00BB3982" w:rsidP="00BB3982">
            <w:pPr>
              <w:jc w:val="both"/>
            </w:pPr>
            <w:proofErr w:type="spellStart"/>
            <w:r w:rsidRPr="00930A44">
              <w:rPr>
                <w:kern w:val="2"/>
              </w:rPr>
              <w:t>Ind</w:t>
            </w:r>
            <w:r w:rsidRPr="00930A44">
              <w:rPr>
                <w:kern w:val="2"/>
                <w:vertAlign w:val="subscript"/>
              </w:rPr>
              <w:t>pradžia</w:t>
            </w:r>
            <w:proofErr w:type="spellEnd"/>
            <w:r w:rsidRPr="00930A44">
              <w:rPr>
                <w:kern w:val="2"/>
              </w:rPr>
              <w:t xml:space="preserve"> – laikotarpio pradžios datos (mėnesio) vartojimo prekių ir paslaugų indeksas (M71 Architektūros ir inžinerijos veikla; techninis tikrinimas ir analizė). Pirmojo perskaičiavimo atveju laikotarpio pradžia (mėnuo) yra</w:t>
            </w:r>
            <w:r w:rsidRPr="00930A44">
              <w:t xml:space="preserve"> Sutarties įsigaliojimo dienos mėnuo</w:t>
            </w:r>
            <w:r w:rsidRPr="00930A44">
              <w:rPr>
                <w:kern w:val="2"/>
                <w:szCs w:val="24"/>
                <w:shd w:val="clear" w:color="auto" w:fill="FFFFFF"/>
              </w:rPr>
              <w:t>.</w:t>
            </w:r>
            <w:r w:rsidRPr="00930A44">
              <w:rPr>
                <w:kern w:val="2"/>
              </w:rPr>
              <w:t xml:space="preserve"> Antrojo ir vėlesnių perskaičiavimų atveju laikotarpio pradžia (mėnuo) yra paskutinio perskaičiavimo metu naudotos paskelbto atitinkamo indekso reikšmės mėnuo.</w:t>
            </w:r>
          </w:p>
          <w:p w14:paraId="6DBFA124" w14:textId="77777777" w:rsidR="00BB3982" w:rsidRPr="00FA0AC4" w:rsidRDefault="00BB3982" w:rsidP="00BB3982">
            <w:pPr>
              <w:jc w:val="both"/>
              <w:rPr>
                <w:bCs/>
                <w:kern w:val="2"/>
                <w:szCs w:val="24"/>
                <w:shd w:val="clear" w:color="auto" w:fill="FFFFFF"/>
              </w:rPr>
            </w:pPr>
            <w:r w:rsidRPr="00930A44">
              <w:rPr>
                <w:kern w:val="2"/>
                <w:szCs w:val="24"/>
              </w:rPr>
              <w:t xml:space="preserve">5.3.3.7. </w:t>
            </w:r>
            <w:r w:rsidRPr="00930A44">
              <w:rPr>
                <w:kern w:val="2"/>
                <w:szCs w:val="24"/>
                <w:shd w:val="clear" w:color="auto" w:fill="FFFFFF"/>
              </w:rPr>
              <w:t xml:space="preserve">Skaičiavimams indeksų reikšmės imamos </w:t>
            </w:r>
            <w:r w:rsidRPr="00FA0AC4">
              <w:rPr>
                <w:bCs/>
                <w:kern w:val="2"/>
                <w:szCs w:val="24"/>
                <w:shd w:val="clear" w:color="auto" w:fill="FFFFFF"/>
              </w:rPr>
              <w:t>keturių skaitmenų po kablelio tikslumu. Apskaičiuotas pokytis (k) tolimesniems skaičiavimams naudojamas suapvalinus iki vieno skaitmens po kablelio, o apskaičiuotas įkainis „a</w:t>
            </w:r>
            <w:r w:rsidRPr="00FA0AC4">
              <w:rPr>
                <w:bCs/>
                <w:kern w:val="2"/>
                <w:szCs w:val="24"/>
                <w:shd w:val="clear" w:color="auto" w:fill="FFFFFF"/>
                <w:vertAlign w:val="subscript"/>
              </w:rPr>
              <w:t>1</w:t>
            </w:r>
            <w:r w:rsidRPr="00FA0AC4">
              <w:rPr>
                <w:bCs/>
                <w:kern w:val="2"/>
                <w:szCs w:val="24"/>
                <w:shd w:val="clear" w:color="auto" w:fill="FFFFFF"/>
              </w:rPr>
              <w:t>“ suapvalinamas iki dviejų skaitmenų po kablelio.</w:t>
            </w:r>
          </w:p>
          <w:p w14:paraId="6B95CF3F" w14:textId="77777777" w:rsidR="00BB3982" w:rsidRPr="00930A44" w:rsidRDefault="00BB3982" w:rsidP="00BB3982">
            <w:pPr>
              <w:jc w:val="both"/>
              <w:rPr>
                <w:kern w:val="2"/>
                <w:szCs w:val="24"/>
                <w:shd w:val="clear" w:color="auto" w:fill="FFFFFF"/>
              </w:rPr>
            </w:pPr>
            <w:r w:rsidRPr="00930A44">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30A44">
              <w:rPr>
                <w:kern w:val="2"/>
                <w:szCs w:val="24"/>
                <w:bdr w:val="none" w:sz="0" w:space="0" w:color="auto" w:frame="1"/>
              </w:rPr>
              <w:t>kitus oficialius šaltinių duomenis</w:t>
            </w:r>
            <w:r w:rsidRPr="00930A44">
              <w:rPr>
                <w:kern w:val="2"/>
                <w:szCs w:val="24"/>
                <w:shd w:val="clear" w:color="auto" w:fill="FFFFFF"/>
              </w:rPr>
              <w:t>, kita svarbi informacija. Prašyme Šalis neturi teisės nurodyti kito indekso ar prašyti perskaičiavimo pagal kitą indeksą nei nurodytas šioje procedūroje.</w:t>
            </w:r>
          </w:p>
          <w:p w14:paraId="6D3C96C0" w14:textId="77777777" w:rsidR="00BB3982" w:rsidRPr="00930A44" w:rsidRDefault="00BB3982" w:rsidP="00BB3982">
            <w:pPr>
              <w:jc w:val="both"/>
              <w:rPr>
                <w:kern w:val="2"/>
                <w:szCs w:val="24"/>
                <w:shd w:val="clear" w:color="auto" w:fill="FFFFFF"/>
              </w:rPr>
            </w:pPr>
            <w:r w:rsidRPr="00930A44">
              <w:rPr>
                <w:kern w:val="2"/>
                <w:szCs w:val="24"/>
                <w:shd w:val="clear" w:color="auto" w:fill="FFFFFF"/>
              </w:rPr>
              <w:t>5</w:t>
            </w:r>
            <w:r w:rsidRPr="00930A44">
              <w:rPr>
                <w:kern w:val="2"/>
                <w:szCs w:val="24"/>
              </w:rPr>
              <w:t xml:space="preserve">.3.3.9. </w:t>
            </w:r>
            <w:r w:rsidRPr="00930A44">
              <w:rPr>
                <w:kern w:val="2"/>
                <w:szCs w:val="24"/>
                <w:shd w:val="clear" w:color="auto" w:fill="FFFFFF"/>
              </w:rPr>
              <w:t>Susitarimas turi būti sudarytas per 10 (dešimt) darbo dienų nuo Šalies pateikto tinkamo prašymo perskaičiuoti S</w:t>
            </w:r>
            <w:r w:rsidRPr="00930A44">
              <w:rPr>
                <w:kern w:val="2"/>
                <w:szCs w:val="24"/>
              </w:rPr>
              <w:t xml:space="preserve">utarties </w:t>
            </w:r>
            <w:r w:rsidRPr="00930A44">
              <w:rPr>
                <w:kern w:val="2"/>
                <w:szCs w:val="24"/>
                <w:shd w:val="clear" w:color="auto" w:fill="FFFFFF"/>
              </w:rPr>
              <w:t>kainą gavimo dienos.</w:t>
            </w:r>
          </w:p>
          <w:p w14:paraId="4B9E51D3" w14:textId="48702F1F" w:rsidR="006F72CE" w:rsidRDefault="00BB3982" w:rsidP="00BB3982">
            <w:pPr>
              <w:rPr>
                <w:color w:val="4472C4"/>
                <w:kern w:val="2"/>
                <w:szCs w:val="24"/>
              </w:rPr>
            </w:pPr>
            <w:r w:rsidRPr="00930A44">
              <w:rPr>
                <w:kern w:val="2"/>
                <w:szCs w:val="24"/>
                <w:shd w:val="clear" w:color="auto" w:fill="FFFFFF"/>
              </w:rPr>
              <w:t xml:space="preserve">5.3.3.10. </w:t>
            </w:r>
            <w:r w:rsidRPr="00930A44">
              <w:rPr>
                <w:kern w:val="2"/>
                <w:szCs w:val="24"/>
                <w:bdr w:val="none" w:sz="0" w:space="0" w:color="auto" w:frame="1"/>
              </w:rPr>
              <w:t>Susitarimu Šalys neturi teisės keisti procedūroje nurodytos tvarkos ar kitų Sutarties nuostatų, išskyrus, jei keitimas atliekamas pagal VPĮ nuostatas.</w:t>
            </w:r>
          </w:p>
        </w:tc>
      </w:tr>
      <w:tr w:rsidR="006F72CE" w14:paraId="36F6AD33" w14:textId="77777777" w:rsidTr="00222595">
        <w:trPr>
          <w:trHeight w:val="300"/>
        </w:trPr>
        <w:tc>
          <w:tcPr>
            <w:tcW w:w="3094" w:type="dxa"/>
            <w:gridSpan w:val="4"/>
          </w:tcPr>
          <w:p w14:paraId="423ADB14" w14:textId="77777777" w:rsidR="006F72CE" w:rsidRDefault="006F72CE" w:rsidP="006F72CE">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966" w:type="dxa"/>
            <w:gridSpan w:val="5"/>
          </w:tcPr>
          <w:p w14:paraId="66F35FEF" w14:textId="77777777" w:rsidR="006F72CE" w:rsidRDefault="006F72CE" w:rsidP="006F72CE">
            <w:pPr>
              <w:rPr>
                <w:kern w:val="2"/>
                <w:szCs w:val="24"/>
              </w:rPr>
            </w:pPr>
            <w:r>
              <w:rPr>
                <w:kern w:val="2"/>
                <w:szCs w:val="24"/>
              </w:rPr>
              <w:lastRenderedPageBreak/>
              <w:t>Netaikoma</w:t>
            </w:r>
          </w:p>
          <w:p w14:paraId="21B45394" w14:textId="77777777" w:rsidR="006F72CE" w:rsidRDefault="006F72CE" w:rsidP="006F72CE">
            <w:pPr>
              <w:rPr>
                <w:kern w:val="2"/>
                <w:szCs w:val="24"/>
              </w:rPr>
            </w:pPr>
          </w:p>
          <w:p w14:paraId="62537685" w14:textId="68281D07" w:rsidR="006F72CE" w:rsidRDefault="006F72CE" w:rsidP="006F72CE">
            <w:pPr>
              <w:rPr>
                <w:szCs w:val="24"/>
              </w:rPr>
            </w:pPr>
          </w:p>
        </w:tc>
      </w:tr>
      <w:tr w:rsidR="006F72CE" w14:paraId="4BA24AE5" w14:textId="77777777" w:rsidTr="00222595">
        <w:trPr>
          <w:trHeight w:val="300"/>
        </w:trPr>
        <w:tc>
          <w:tcPr>
            <w:tcW w:w="3094" w:type="dxa"/>
            <w:gridSpan w:val="4"/>
          </w:tcPr>
          <w:p w14:paraId="305F520C" w14:textId="77777777" w:rsidR="006F72CE" w:rsidRDefault="006F72CE" w:rsidP="006F72C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5"/>
          </w:tcPr>
          <w:p w14:paraId="53DB6C00" w14:textId="77777777" w:rsidR="006F72CE" w:rsidRDefault="006F72CE" w:rsidP="006F72CE">
            <w:pPr>
              <w:rPr>
                <w:kern w:val="2"/>
                <w:szCs w:val="24"/>
              </w:rPr>
            </w:pPr>
            <w:r>
              <w:rPr>
                <w:kern w:val="2"/>
                <w:szCs w:val="24"/>
              </w:rPr>
              <w:t>Netaikoma</w:t>
            </w:r>
          </w:p>
          <w:p w14:paraId="23CB2D72" w14:textId="77777777" w:rsidR="006F72CE" w:rsidRDefault="006F72CE" w:rsidP="006F72CE">
            <w:pPr>
              <w:rPr>
                <w:kern w:val="2"/>
                <w:szCs w:val="24"/>
              </w:rPr>
            </w:pPr>
          </w:p>
          <w:p w14:paraId="295F6494" w14:textId="2C1C0844" w:rsidR="006F72CE" w:rsidRDefault="006F72CE" w:rsidP="006F72CE">
            <w:pPr>
              <w:rPr>
                <w:szCs w:val="24"/>
              </w:rPr>
            </w:pPr>
          </w:p>
        </w:tc>
      </w:tr>
      <w:tr w:rsidR="006F72CE" w14:paraId="3C7B4AEF" w14:textId="77777777" w:rsidTr="00222595">
        <w:trPr>
          <w:trHeight w:val="300"/>
        </w:trPr>
        <w:tc>
          <w:tcPr>
            <w:tcW w:w="3094" w:type="dxa"/>
            <w:gridSpan w:val="4"/>
          </w:tcPr>
          <w:p w14:paraId="2C2017D2" w14:textId="77777777" w:rsidR="006F72CE" w:rsidRDefault="006F72CE" w:rsidP="006F72CE">
            <w:pPr>
              <w:rPr>
                <w:b/>
                <w:kern w:val="2"/>
                <w:szCs w:val="24"/>
              </w:rPr>
            </w:pPr>
            <w:r>
              <w:rPr>
                <w:b/>
                <w:kern w:val="2"/>
                <w:szCs w:val="24"/>
              </w:rPr>
              <w:t>5.5. Atsiskaitymo su Tiekėju terminas ir tvarka</w:t>
            </w:r>
          </w:p>
        </w:tc>
        <w:tc>
          <w:tcPr>
            <w:tcW w:w="6966" w:type="dxa"/>
            <w:gridSpan w:val="5"/>
          </w:tcPr>
          <w:p w14:paraId="27D265B2" w14:textId="77777777" w:rsidR="00320C29" w:rsidRPr="00E2416E" w:rsidRDefault="00320C29" w:rsidP="00320C29">
            <w:pPr>
              <w:tabs>
                <w:tab w:val="left" w:pos="993"/>
              </w:tabs>
              <w:jc w:val="both"/>
              <w:rPr>
                <w:rFonts w:eastAsia="Calibri"/>
                <w:bCs/>
                <w:szCs w:val="24"/>
              </w:rPr>
            </w:pPr>
            <w:r w:rsidRPr="00E2416E">
              <w:rPr>
                <w:rFonts w:eastAsia="Calibri"/>
                <w:bCs/>
                <w:szCs w:val="24"/>
              </w:rPr>
              <w:t>Tiekėjui už suteiktas Paslaugas bus apmokama dalimis, nurodytais procentais už kiekvieną atliktą paslaugų etapą:</w:t>
            </w:r>
          </w:p>
          <w:p w14:paraId="4D942D3D" w14:textId="77777777" w:rsidR="00320C29" w:rsidRPr="00E2416E" w:rsidRDefault="00320C29" w:rsidP="00320C29">
            <w:pPr>
              <w:tabs>
                <w:tab w:val="left" w:pos="993"/>
              </w:tabs>
              <w:jc w:val="both"/>
              <w:rPr>
                <w:rFonts w:eastAsia="Calibri"/>
                <w:bCs/>
                <w:szCs w:val="24"/>
              </w:rPr>
            </w:pPr>
            <w:r w:rsidRPr="00E2416E">
              <w:rPr>
                <w:rFonts w:eastAsia="Calibri"/>
                <w:bCs/>
                <w:szCs w:val="24"/>
              </w:rPr>
              <w:t xml:space="preserve">1 etapas - </w:t>
            </w:r>
            <w:r w:rsidRPr="00E2416E">
              <w:rPr>
                <w:color w:val="000000" w:themeColor="text1"/>
                <w:szCs w:val="24"/>
              </w:rPr>
              <w:t xml:space="preserve">Projektinių pasiūlymų parengimas  </w:t>
            </w:r>
            <w:r w:rsidRPr="00E2416E">
              <w:rPr>
                <w:rFonts w:eastAsia="Calibri"/>
                <w:bCs/>
                <w:szCs w:val="24"/>
              </w:rPr>
              <w:t>– 20 proc. nuo sutarties vertės.</w:t>
            </w:r>
          </w:p>
          <w:p w14:paraId="48985341" w14:textId="77777777" w:rsidR="00320C29" w:rsidRPr="00E2416E" w:rsidRDefault="00320C29" w:rsidP="00320C29">
            <w:pPr>
              <w:tabs>
                <w:tab w:val="left" w:pos="993"/>
              </w:tabs>
              <w:jc w:val="both"/>
              <w:rPr>
                <w:rFonts w:eastAsia="Calibri"/>
                <w:bCs/>
                <w:szCs w:val="24"/>
              </w:rPr>
            </w:pPr>
            <w:r w:rsidRPr="00E2416E">
              <w:rPr>
                <w:rFonts w:eastAsia="Calibri"/>
                <w:bCs/>
                <w:szCs w:val="24"/>
              </w:rPr>
              <w:t>2 etapas - Statybą leidžiantis dokumentas – 30 proc. nuo sutarties vertės.</w:t>
            </w:r>
          </w:p>
          <w:p w14:paraId="16BEB324" w14:textId="77777777" w:rsidR="00320C29" w:rsidRPr="00E2416E" w:rsidRDefault="00320C29" w:rsidP="00320C29">
            <w:pPr>
              <w:tabs>
                <w:tab w:val="left" w:pos="993"/>
              </w:tabs>
              <w:jc w:val="both"/>
              <w:rPr>
                <w:rFonts w:eastAsia="Calibri"/>
                <w:bCs/>
                <w:szCs w:val="24"/>
              </w:rPr>
            </w:pPr>
            <w:r w:rsidRPr="00E2416E">
              <w:rPr>
                <w:rFonts w:eastAsia="Calibri"/>
                <w:bCs/>
                <w:szCs w:val="24"/>
              </w:rPr>
              <w:t>3 etapas - Techninis darbo projekto parengimas - 40 proc. nuo sutarties vertės.</w:t>
            </w:r>
          </w:p>
          <w:p w14:paraId="2CEB2D58" w14:textId="77777777" w:rsidR="00320C29" w:rsidRPr="00E2416E" w:rsidRDefault="00320C29" w:rsidP="00320C29">
            <w:pPr>
              <w:tabs>
                <w:tab w:val="left" w:pos="993"/>
              </w:tabs>
              <w:jc w:val="both"/>
              <w:rPr>
                <w:rFonts w:eastAsia="Calibri"/>
                <w:bCs/>
                <w:szCs w:val="24"/>
              </w:rPr>
            </w:pPr>
            <w:r w:rsidRPr="00E2416E">
              <w:rPr>
                <w:rFonts w:eastAsia="Calibri"/>
                <w:bCs/>
                <w:szCs w:val="24"/>
              </w:rPr>
              <w:t xml:space="preserve">4 etapas - Statinio projekto vykdymo priežiūra atliekama per visą statybos darbų vykdymo laikotarpį iki objekto atidavimo naudojimui – 10 proc. nuo sutarties vertės. </w:t>
            </w:r>
          </w:p>
          <w:p w14:paraId="55374476" w14:textId="77777777" w:rsidR="00320C29" w:rsidRPr="00E2416E" w:rsidRDefault="00320C29" w:rsidP="00320C29">
            <w:pPr>
              <w:tabs>
                <w:tab w:val="left" w:pos="993"/>
              </w:tabs>
              <w:jc w:val="both"/>
              <w:rPr>
                <w:rFonts w:eastAsia="Calibri"/>
                <w:bCs/>
                <w:szCs w:val="24"/>
              </w:rPr>
            </w:pPr>
            <w:r w:rsidRPr="00E2416E">
              <w:rPr>
                <w:rFonts w:eastAsia="Calibri"/>
                <w:bCs/>
                <w:szCs w:val="24"/>
              </w:rPr>
              <w:t xml:space="preserve">Už statinio projekto vykdymo priežiūrą Paslaugų tiekėjui bus mokama kiekvieną mėnesį, visą statybos laikotarpį iki statinio pripažinimo tinkamu naudoti dokumento gavimo dienos, proporcingai įvykdytų rangos darbų apimčiai, pagal žemiau pateikiamą formulę (1): </w:t>
            </w:r>
          </w:p>
          <w:p w14:paraId="444A4540" w14:textId="77777777" w:rsidR="00320C29" w:rsidRPr="00E2416E" w:rsidRDefault="00FD589A" w:rsidP="00320C29">
            <w:pPr>
              <w:tabs>
                <w:tab w:val="left" w:pos="567"/>
              </w:tabs>
              <w:ind w:firstLine="567"/>
              <w:jc w:val="both"/>
              <w:rPr>
                <w:rFonts w:eastAsia="Calibri"/>
                <w:bCs/>
                <w:szCs w:val="24"/>
              </w:rPr>
            </w:pPr>
            <m:oMath>
              <m:f>
                <m:fPr>
                  <m:ctrlPr>
                    <w:rPr>
                      <w:rFonts w:ascii="Cambria Math" w:eastAsia="Calibri" w:hAnsi="Cambria Math"/>
                      <w:bCs/>
                      <w:szCs w:val="24"/>
                    </w:rPr>
                  </m:ctrlPr>
                </m:fPr>
                <m:num>
                  <m:r>
                    <m:rPr>
                      <m:sty m:val="p"/>
                    </m:rPr>
                    <w:rPr>
                      <w:rFonts w:ascii="Cambria Math" w:eastAsia="Calibri" w:hAnsi="Cambria Math"/>
                      <w:szCs w:val="24"/>
                    </w:rPr>
                    <m:t>b</m:t>
                  </m:r>
                </m:num>
                <m:den>
                  <m:r>
                    <m:rPr>
                      <m:sty m:val="p"/>
                    </m:rPr>
                    <w:rPr>
                      <w:rFonts w:ascii="Cambria Math" w:eastAsia="Calibri" w:hAnsi="Cambria Math"/>
                      <w:szCs w:val="24"/>
                    </w:rPr>
                    <m:t>a</m:t>
                  </m:r>
                </m:den>
              </m:f>
              <m:r>
                <m:rPr>
                  <m:sty m:val="p"/>
                </m:rPr>
                <w:rPr>
                  <w:rFonts w:ascii="Cambria Math" w:eastAsia="Calibri" w:hAnsi="Cambria Math"/>
                  <w:szCs w:val="24"/>
                </w:rPr>
                <m:t>∙c=d;</m:t>
              </m:r>
            </m:oMath>
            <w:r w:rsidR="00320C29" w:rsidRPr="00E2416E">
              <w:rPr>
                <w:rFonts w:eastAsia="Calibri"/>
                <w:bCs/>
                <w:szCs w:val="24"/>
              </w:rPr>
              <w:t xml:space="preserve">   (1)</w:t>
            </w:r>
          </w:p>
          <w:p w14:paraId="704F6EAE" w14:textId="77777777" w:rsidR="00320C29" w:rsidRPr="00E2416E" w:rsidRDefault="00320C29" w:rsidP="00320C29">
            <w:pPr>
              <w:ind w:firstLine="567"/>
              <w:rPr>
                <w:rFonts w:eastAsia="Calibri"/>
                <w:bCs/>
                <w:szCs w:val="24"/>
              </w:rPr>
            </w:pPr>
            <w:r w:rsidRPr="00E2416E">
              <w:rPr>
                <w:rFonts w:eastAsia="Calibri"/>
                <w:bCs/>
                <w:szCs w:val="24"/>
              </w:rPr>
              <w:t>čia:</w:t>
            </w:r>
          </w:p>
          <w:p w14:paraId="3255FF86" w14:textId="77777777" w:rsidR="00320C29" w:rsidRPr="00E2416E" w:rsidRDefault="00320C29" w:rsidP="00320C29">
            <w:pPr>
              <w:rPr>
                <w:rFonts w:eastAsia="Calibri"/>
                <w:bCs/>
                <w:szCs w:val="24"/>
              </w:rPr>
            </w:pPr>
            <w:r w:rsidRPr="00E2416E">
              <w:rPr>
                <w:rFonts w:eastAsia="Calibri"/>
                <w:bCs/>
                <w:szCs w:val="24"/>
              </w:rPr>
              <w:t>a - bendra rangos darbų vertė, Eur;</w:t>
            </w:r>
          </w:p>
          <w:p w14:paraId="28388A54" w14:textId="77777777" w:rsidR="00320C29" w:rsidRPr="00E2416E" w:rsidRDefault="00320C29" w:rsidP="00320C29">
            <w:pPr>
              <w:rPr>
                <w:rFonts w:eastAsia="Calibri"/>
                <w:bCs/>
                <w:szCs w:val="24"/>
              </w:rPr>
            </w:pPr>
            <w:r w:rsidRPr="00E2416E">
              <w:rPr>
                <w:rFonts w:eastAsia="Calibri"/>
                <w:bCs/>
                <w:szCs w:val="24"/>
              </w:rPr>
              <w:t>b - per ataskaitinį mėnesį Užsakovo priimtų rangos darbų vertė, Eur;</w:t>
            </w:r>
          </w:p>
          <w:p w14:paraId="1C1F7968" w14:textId="77777777" w:rsidR="00320C29" w:rsidRPr="00E2416E" w:rsidRDefault="00320C29" w:rsidP="00320C29">
            <w:pPr>
              <w:rPr>
                <w:rFonts w:eastAsia="Calibri"/>
                <w:bCs/>
                <w:szCs w:val="24"/>
              </w:rPr>
            </w:pPr>
            <w:r w:rsidRPr="00E2416E">
              <w:rPr>
                <w:rFonts w:eastAsia="Calibri"/>
                <w:bCs/>
                <w:szCs w:val="24"/>
              </w:rPr>
              <w:t>c - bendra projekto vykdymo priežiūros paslaugų kaina, Eur;</w:t>
            </w:r>
          </w:p>
          <w:p w14:paraId="7E8149CB" w14:textId="77777777" w:rsidR="00320C29" w:rsidRPr="00E2416E" w:rsidRDefault="00320C29" w:rsidP="00320C29">
            <w:pPr>
              <w:jc w:val="both"/>
              <w:rPr>
                <w:rFonts w:eastAsia="Calibri"/>
                <w:bCs/>
                <w:szCs w:val="24"/>
              </w:rPr>
            </w:pPr>
            <w:r w:rsidRPr="00E2416E">
              <w:rPr>
                <w:rFonts w:eastAsia="Calibri"/>
                <w:bCs/>
                <w:szCs w:val="24"/>
              </w:rPr>
              <w:t>d - per ataskaitinį mėnesį atliktų projekto vykdymo priežiūros paslaugų dalis, Eur.</w:t>
            </w:r>
          </w:p>
          <w:p w14:paraId="40F8E7BC" w14:textId="77777777" w:rsidR="00320C29" w:rsidRPr="00E2416E" w:rsidRDefault="00320C29" w:rsidP="00320C29">
            <w:pPr>
              <w:jc w:val="both"/>
              <w:rPr>
                <w:kern w:val="2"/>
                <w:szCs w:val="24"/>
              </w:rPr>
            </w:pPr>
          </w:p>
          <w:p w14:paraId="63C94C26" w14:textId="42269FC0" w:rsidR="006F72CE" w:rsidRDefault="00320C29" w:rsidP="006F72CE">
            <w:pPr>
              <w:rPr>
                <w:color w:val="4472C4"/>
                <w:kern w:val="2"/>
                <w:szCs w:val="24"/>
                <w:shd w:val="clear" w:color="auto" w:fill="FFFFFF"/>
              </w:rPr>
            </w:pPr>
            <w:r w:rsidRPr="00E2416E">
              <w:rPr>
                <w:kern w:val="2"/>
              </w:rPr>
              <w:t>Pirkėjas atsiskaito</w:t>
            </w:r>
            <w:r w:rsidRPr="5E48EF3F">
              <w:rPr>
                <w:kern w:val="2"/>
              </w:rPr>
              <w:t xml:space="preserve"> su Tiekėju ne vėliau kaip per 30 (trisdešimt)</w:t>
            </w:r>
            <w:r>
              <w:rPr>
                <w:kern w:val="2"/>
                <w:szCs w:val="24"/>
              </w:rPr>
              <w:t xml:space="preserve"> </w:t>
            </w:r>
            <w:r w:rsidRPr="5E48EF3F">
              <w:rPr>
                <w:kern w:val="2"/>
              </w:rPr>
              <w:t xml:space="preserve">kalendorinių dienų nuo Sąskaitos gavimo dienos, kurią Tiekėjas įsipareigoja pateikti per 2 (dvi) </w:t>
            </w:r>
            <w:r w:rsidRPr="5E48EF3F">
              <w:t>darbo dienas nuo P</w:t>
            </w:r>
            <w:r>
              <w:t xml:space="preserve">aslaugų </w:t>
            </w:r>
            <w:r w:rsidRPr="5E48EF3F">
              <w:t xml:space="preserve"> perdavimo, bet ne vėliau kaip iki sekančio mėnesio 5 (penktos) dienos.</w:t>
            </w:r>
          </w:p>
        </w:tc>
      </w:tr>
      <w:tr w:rsidR="006F72CE" w14:paraId="2DEF8FAB" w14:textId="77777777" w:rsidTr="00222595">
        <w:trPr>
          <w:trHeight w:val="300"/>
        </w:trPr>
        <w:tc>
          <w:tcPr>
            <w:tcW w:w="3094" w:type="dxa"/>
            <w:gridSpan w:val="4"/>
          </w:tcPr>
          <w:p w14:paraId="60F699B3" w14:textId="77777777" w:rsidR="006F72CE" w:rsidRDefault="006F72CE" w:rsidP="006F72CE">
            <w:pPr>
              <w:rPr>
                <w:b/>
                <w:kern w:val="2"/>
                <w:szCs w:val="24"/>
              </w:rPr>
            </w:pPr>
            <w:r>
              <w:rPr>
                <w:b/>
                <w:kern w:val="2"/>
                <w:szCs w:val="24"/>
              </w:rPr>
              <w:t>5.6. Avansas</w:t>
            </w:r>
          </w:p>
        </w:tc>
        <w:tc>
          <w:tcPr>
            <w:tcW w:w="6966" w:type="dxa"/>
            <w:gridSpan w:val="5"/>
          </w:tcPr>
          <w:p w14:paraId="1A3CEA27" w14:textId="32CE26B1" w:rsidR="006F72CE" w:rsidRDefault="006F72CE" w:rsidP="006F72CE">
            <w:pPr>
              <w:spacing w:line="259" w:lineRule="auto"/>
              <w:rPr>
                <w:color w:val="000000"/>
                <w:kern w:val="2"/>
                <w:szCs w:val="24"/>
                <w:shd w:val="clear" w:color="auto" w:fill="FFFFFF"/>
              </w:rPr>
            </w:pPr>
            <w:r>
              <w:rPr>
                <w:kern w:val="2"/>
                <w:szCs w:val="24"/>
              </w:rPr>
              <w:t>Netaikoma</w:t>
            </w:r>
          </w:p>
        </w:tc>
      </w:tr>
      <w:tr w:rsidR="006F72CE" w14:paraId="3C5F4DBC" w14:textId="77777777" w:rsidTr="00222595">
        <w:trPr>
          <w:trHeight w:val="300"/>
        </w:trPr>
        <w:tc>
          <w:tcPr>
            <w:tcW w:w="3094" w:type="dxa"/>
            <w:gridSpan w:val="4"/>
          </w:tcPr>
          <w:p w14:paraId="5A67611F" w14:textId="77777777" w:rsidR="006F72CE" w:rsidRDefault="006F72CE" w:rsidP="006F72CE">
            <w:pPr>
              <w:rPr>
                <w:b/>
                <w:kern w:val="2"/>
                <w:szCs w:val="24"/>
              </w:rPr>
            </w:pPr>
            <w:r>
              <w:rPr>
                <w:b/>
                <w:kern w:val="2"/>
                <w:szCs w:val="24"/>
              </w:rPr>
              <w:t>5.7. Avanso užtikrinimas</w:t>
            </w:r>
          </w:p>
        </w:tc>
        <w:tc>
          <w:tcPr>
            <w:tcW w:w="6966" w:type="dxa"/>
            <w:gridSpan w:val="5"/>
          </w:tcPr>
          <w:p w14:paraId="3573F3DE" w14:textId="2831D5C5" w:rsidR="006F72CE" w:rsidRDefault="006F72CE" w:rsidP="006F72CE">
            <w:pPr>
              <w:rPr>
                <w:kern w:val="2"/>
                <w:szCs w:val="24"/>
              </w:rPr>
            </w:pPr>
            <w:r>
              <w:rPr>
                <w:kern w:val="2"/>
                <w:szCs w:val="24"/>
              </w:rPr>
              <w:t>Netaikoma</w:t>
            </w:r>
          </w:p>
        </w:tc>
      </w:tr>
      <w:tr w:rsidR="006F72CE" w14:paraId="46BA65AE" w14:textId="77777777" w:rsidTr="00222595">
        <w:trPr>
          <w:trHeight w:val="300"/>
        </w:trPr>
        <w:tc>
          <w:tcPr>
            <w:tcW w:w="10060" w:type="dxa"/>
            <w:gridSpan w:val="9"/>
          </w:tcPr>
          <w:p w14:paraId="2F360714" w14:textId="77777777" w:rsidR="006F72CE" w:rsidRDefault="006F72CE" w:rsidP="006F72CE">
            <w:pPr>
              <w:jc w:val="center"/>
              <w:rPr>
                <w:b/>
                <w:kern w:val="2"/>
                <w:szCs w:val="24"/>
              </w:rPr>
            </w:pPr>
            <w:r>
              <w:rPr>
                <w:b/>
                <w:kern w:val="2"/>
                <w:szCs w:val="24"/>
              </w:rPr>
              <w:t>6. PASLAUGŲ KOKYBĖ IR GARANTINIAI ĮSIPAREIGOJIMAI</w:t>
            </w:r>
          </w:p>
        </w:tc>
      </w:tr>
      <w:tr w:rsidR="006F72CE" w14:paraId="1005E257" w14:textId="77777777" w:rsidTr="00222595">
        <w:trPr>
          <w:trHeight w:val="300"/>
        </w:trPr>
        <w:tc>
          <w:tcPr>
            <w:tcW w:w="3094" w:type="dxa"/>
            <w:gridSpan w:val="4"/>
          </w:tcPr>
          <w:p w14:paraId="77DB8EC3" w14:textId="77777777" w:rsidR="006F72CE" w:rsidRDefault="006F72CE" w:rsidP="006F72CE">
            <w:pPr>
              <w:rPr>
                <w:b/>
                <w:kern w:val="2"/>
                <w:szCs w:val="24"/>
              </w:rPr>
            </w:pPr>
            <w:r>
              <w:rPr>
                <w:b/>
                <w:kern w:val="2"/>
                <w:szCs w:val="24"/>
              </w:rPr>
              <w:t>6.1. Garantinis terminas</w:t>
            </w:r>
          </w:p>
        </w:tc>
        <w:tc>
          <w:tcPr>
            <w:tcW w:w="6966" w:type="dxa"/>
            <w:gridSpan w:val="5"/>
          </w:tcPr>
          <w:p w14:paraId="5261E11C" w14:textId="432FFEBB" w:rsidR="006F72CE" w:rsidRPr="005D2B58" w:rsidRDefault="005D2B58" w:rsidP="00E171C9">
            <w:pPr>
              <w:jc w:val="both"/>
              <w:rPr>
                <w:szCs w:val="24"/>
              </w:rPr>
            </w:pPr>
            <w:r w:rsidRPr="005D2B58">
              <w:rPr>
                <w:rStyle w:val="Laukeliai"/>
                <w:rFonts w:ascii="Times New Roman" w:hAnsi="Times New Roman"/>
                <w:sz w:val="24"/>
                <w:szCs w:val="24"/>
              </w:rPr>
              <w:t>Netaikoma</w:t>
            </w:r>
          </w:p>
        </w:tc>
      </w:tr>
      <w:tr w:rsidR="006F72CE" w14:paraId="7AEC9E63" w14:textId="77777777" w:rsidTr="00222595">
        <w:trPr>
          <w:trHeight w:val="300"/>
        </w:trPr>
        <w:tc>
          <w:tcPr>
            <w:tcW w:w="3094" w:type="dxa"/>
            <w:gridSpan w:val="4"/>
          </w:tcPr>
          <w:p w14:paraId="4CC8DE0D" w14:textId="77777777" w:rsidR="006F72CE" w:rsidRDefault="006F72CE" w:rsidP="006F72CE">
            <w:pPr>
              <w:rPr>
                <w:b/>
                <w:kern w:val="2"/>
                <w:szCs w:val="24"/>
              </w:rPr>
            </w:pPr>
            <w:r>
              <w:rPr>
                <w:b/>
                <w:szCs w:val="24"/>
              </w:rPr>
              <w:t>6.2. Terminas Paslaugų trūkumams pašalinti</w:t>
            </w:r>
          </w:p>
        </w:tc>
        <w:tc>
          <w:tcPr>
            <w:tcW w:w="6966" w:type="dxa"/>
            <w:gridSpan w:val="5"/>
          </w:tcPr>
          <w:p w14:paraId="02056EDD" w14:textId="77777777" w:rsidR="006F72CE" w:rsidRDefault="005D2B58" w:rsidP="005D2B58">
            <w:pPr>
              <w:tabs>
                <w:tab w:val="left" w:pos="540"/>
              </w:tabs>
              <w:spacing w:before="60" w:after="60"/>
              <w:jc w:val="both"/>
            </w:pPr>
            <w:r>
              <w:t>Paslaugų trūkumai pastebėti Paslaugų perdavimo – priėmimo metu ar (ir) po akto pasirašymo turi būti pašalinti per 10 kalendorinių dienų nuo informavimo apie pastebėtus trūkumus.</w:t>
            </w:r>
          </w:p>
          <w:p w14:paraId="30B06A59" w14:textId="6E29F1FD" w:rsidR="00D974F9" w:rsidRDefault="00D974F9" w:rsidP="005D2B58">
            <w:pPr>
              <w:tabs>
                <w:tab w:val="left" w:pos="540"/>
              </w:tabs>
              <w:spacing w:before="60" w:after="60"/>
              <w:jc w:val="both"/>
            </w:pPr>
            <w:r>
              <w:t>Rangos darbų pirkimo konkurso metu, konkurso dalyviams nustačius trūkumus Projekte, Tiekėjas privalo ne ilgiau kaip per 3 darbo dienas nuo Pirkėjo pastabų Projekto sprendiniams pateikimo Tiekėjui dienos, ištaisyti Projekto trūkumus ir pateikti Pirkėjui pataisytą, pilnos apimties Projektą su atsakymais į konkurso dalyvių klausimus.</w:t>
            </w:r>
          </w:p>
        </w:tc>
      </w:tr>
      <w:tr w:rsidR="006F72CE" w14:paraId="44F89121" w14:textId="77777777" w:rsidTr="00222595">
        <w:trPr>
          <w:trHeight w:val="300"/>
        </w:trPr>
        <w:tc>
          <w:tcPr>
            <w:tcW w:w="3094" w:type="dxa"/>
            <w:gridSpan w:val="4"/>
          </w:tcPr>
          <w:p w14:paraId="628535CC" w14:textId="77777777" w:rsidR="006F72CE" w:rsidRPr="00E171C9" w:rsidRDefault="006F72CE" w:rsidP="006F72CE">
            <w:pPr>
              <w:rPr>
                <w:b/>
                <w:szCs w:val="24"/>
                <w:highlight w:val="yellow"/>
              </w:rPr>
            </w:pPr>
            <w:r w:rsidRPr="002575A8">
              <w:rPr>
                <w:b/>
                <w:szCs w:val="24"/>
              </w:rPr>
              <w:lastRenderedPageBreak/>
              <w:t xml:space="preserve">6.3. Kokybinių kriterijų įgyvendinimo </w:t>
            </w:r>
            <w:r w:rsidRPr="002575A8">
              <w:rPr>
                <w:b/>
                <w:bCs/>
                <w:szCs w:val="24"/>
              </w:rPr>
              <w:t xml:space="preserve">ir </w:t>
            </w:r>
            <w:r w:rsidRPr="002575A8">
              <w:rPr>
                <w:b/>
                <w:szCs w:val="24"/>
              </w:rPr>
              <w:t>tikrinimo tvarka</w:t>
            </w:r>
          </w:p>
        </w:tc>
        <w:tc>
          <w:tcPr>
            <w:tcW w:w="6966" w:type="dxa"/>
            <w:gridSpan w:val="5"/>
          </w:tcPr>
          <w:p w14:paraId="37D79D01" w14:textId="77777777" w:rsidR="002575A8" w:rsidRDefault="006F72CE" w:rsidP="006F72CE">
            <w:pPr>
              <w:rPr>
                <w:kern w:val="2"/>
                <w:szCs w:val="24"/>
              </w:rPr>
            </w:pPr>
            <w:r>
              <w:rPr>
                <w:kern w:val="2"/>
                <w:szCs w:val="24"/>
              </w:rPr>
              <w:t xml:space="preserve">Netaikoma </w:t>
            </w:r>
          </w:p>
          <w:p w14:paraId="3E6BB481" w14:textId="65AF127E" w:rsidR="006F72CE" w:rsidRDefault="006F72CE" w:rsidP="006F72CE">
            <w:pPr>
              <w:rPr>
                <w:kern w:val="2"/>
                <w:szCs w:val="24"/>
              </w:rPr>
            </w:pPr>
          </w:p>
        </w:tc>
      </w:tr>
      <w:tr w:rsidR="006F72CE" w14:paraId="6DD3F07F" w14:textId="77777777" w:rsidTr="00222595">
        <w:trPr>
          <w:trHeight w:val="300"/>
        </w:trPr>
        <w:tc>
          <w:tcPr>
            <w:tcW w:w="10060" w:type="dxa"/>
            <w:gridSpan w:val="9"/>
          </w:tcPr>
          <w:p w14:paraId="0EE477C8" w14:textId="77777777" w:rsidR="006F72CE" w:rsidRDefault="006F72CE" w:rsidP="006F72CE">
            <w:pPr>
              <w:jc w:val="center"/>
              <w:rPr>
                <w:b/>
                <w:kern w:val="2"/>
                <w:szCs w:val="24"/>
              </w:rPr>
            </w:pPr>
            <w:r>
              <w:rPr>
                <w:b/>
                <w:kern w:val="2"/>
                <w:szCs w:val="24"/>
              </w:rPr>
              <w:t>7. SUTARTIES VYKDYMUI PASITELKIAMI SUBTIEKĖJAI IR (AR) SPECIALISTAI</w:t>
            </w:r>
          </w:p>
        </w:tc>
      </w:tr>
      <w:tr w:rsidR="006F72CE" w14:paraId="3CA07B10" w14:textId="77777777" w:rsidTr="00222595">
        <w:trPr>
          <w:trHeight w:val="300"/>
        </w:trPr>
        <w:tc>
          <w:tcPr>
            <w:tcW w:w="3094" w:type="dxa"/>
            <w:gridSpan w:val="4"/>
          </w:tcPr>
          <w:p w14:paraId="76BE24DB" w14:textId="77777777" w:rsidR="006F72CE" w:rsidRDefault="006F72CE" w:rsidP="006F72CE">
            <w:pPr>
              <w:rPr>
                <w:b/>
                <w:bCs/>
                <w:kern w:val="2"/>
                <w:szCs w:val="24"/>
              </w:rPr>
            </w:pPr>
            <w:r>
              <w:rPr>
                <w:b/>
                <w:bCs/>
                <w:kern w:val="2"/>
                <w:szCs w:val="24"/>
              </w:rPr>
              <w:t>7.1. Sutarties vykdymui pasitelkiami subtiekėjai ir (ar) specialistai</w:t>
            </w:r>
          </w:p>
        </w:tc>
        <w:tc>
          <w:tcPr>
            <w:tcW w:w="6966" w:type="dxa"/>
            <w:gridSpan w:val="5"/>
          </w:tcPr>
          <w:p w14:paraId="7798D4F9" w14:textId="77777777" w:rsidR="006F72CE" w:rsidRDefault="006F72CE" w:rsidP="00E171C9">
            <w:pPr>
              <w:jc w:val="both"/>
              <w:rPr>
                <w:kern w:val="2"/>
                <w:szCs w:val="24"/>
              </w:rPr>
            </w:pPr>
            <w:r>
              <w:rPr>
                <w:kern w:val="2"/>
                <w:szCs w:val="24"/>
              </w:rPr>
              <w:t>Sutarties vykdymui subtiekėjai ir (ar) specialistai nepasitelkiami.</w:t>
            </w:r>
          </w:p>
          <w:p w14:paraId="4F4F9F56" w14:textId="69FB2FBD" w:rsidR="006F72CE" w:rsidRDefault="006F72CE" w:rsidP="00E171C9">
            <w:pPr>
              <w:jc w:val="both"/>
              <w:rPr>
                <w:b/>
                <w:kern w:val="2"/>
                <w:szCs w:val="24"/>
              </w:rPr>
            </w:pPr>
          </w:p>
        </w:tc>
      </w:tr>
      <w:tr w:rsidR="006F72CE" w14:paraId="0AA5E7B1" w14:textId="77777777" w:rsidTr="00222595">
        <w:trPr>
          <w:trHeight w:val="300"/>
        </w:trPr>
        <w:tc>
          <w:tcPr>
            <w:tcW w:w="10060" w:type="dxa"/>
            <w:gridSpan w:val="9"/>
          </w:tcPr>
          <w:p w14:paraId="739DDFF6" w14:textId="77777777" w:rsidR="006F72CE" w:rsidRDefault="006F72CE" w:rsidP="006F72CE">
            <w:pPr>
              <w:jc w:val="center"/>
              <w:rPr>
                <w:b/>
                <w:kern w:val="2"/>
                <w:szCs w:val="24"/>
              </w:rPr>
            </w:pPr>
            <w:r>
              <w:rPr>
                <w:b/>
                <w:kern w:val="2"/>
                <w:szCs w:val="24"/>
              </w:rPr>
              <w:t>8. PRIEVOLIŲ PAGAL SUTARTĮ ĮVYKDYMO UŽTIKRINIMAS</w:t>
            </w:r>
          </w:p>
        </w:tc>
      </w:tr>
      <w:tr w:rsidR="006F72CE" w14:paraId="691FA396" w14:textId="77777777" w:rsidTr="00222595">
        <w:trPr>
          <w:trHeight w:val="300"/>
        </w:trPr>
        <w:tc>
          <w:tcPr>
            <w:tcW w:w="3094" w:type="dxa"/>
            <w:gridSpan w:val="4"/>
          </w:tcPr>
          <w:p w14:paraId="19B62694" w14:textId="77777777" w:rsidR="006F72CE" w:rsidRDefault="006F72CE" w:rsidP="006F72CE">
            <w:pPr>
              <w:rPr>
                <w:b/>
                <w:kern w:val="2"/>
                <w:szCs w:val="24"/>
              </w:rPr>
            </w:pPr>
            <w:r>
              <w:rPr>
                <w:b/>
                <w:kern w:val="2"/>
                <w:szCs w:val="24"/>
              </w:rPr>
              <w:t>8.1. Prievolių pagal Sutartį įvykdymo užtikrinimas</w:t>
            </w:r>
          </w:p>
        </w:tc>
        <w:tc>
          <w:tcPr>
            <w:tcW w:w="6966" w:type="dxa"/>
            <w:gridSpan w:val="5"/>
          </w:tcPr>
          <w:p w14:paraId="2C1CD4E2" w14:textId="4B56C2F6" w:rsidR="006F72CE" w:rsidRDefault="00320C29" w:rsidP="002575A8">
            <w:pPr>
              <w:jc w:val="both"/>
              <w:rPr>
                <w:kern w:val="2"/>
                <w:szCs w:val="24"/>
              </w:rPr>
            </w:pPr>
            <w:r>
              <w:rPr>
                <w:kern w:val="2"/>
                <w:szCs w:val="24"/>
              </w:rPr>
              <w:t>Prievolių pagal Sutartį įvykdymas užtikrinamas netesybomis (delspinigiais, bauda)</w:t>
            </w:r>
          </w:p>
        </w:tc>
      </w:tr>
      <w:tr w:rsidR="006F72CE" w14:paraId="53118252" w14:textId="77777777" w:rsidTr="00222595">
        <w:trPr>
          <w:trHeight w:val="300"/>
        </w:trPr>
        <w:tc>
          <w:tcPr>
            <w:tcW w:w="3094" w:type="dxa"/>
            <w:gridSpan w:val="4"/>
          </w:tcPr>
          <w:p w14:paraId="7DD3A840" w14:textId="77777777" w:rsidR="006F72CE" w:rsidRDefault="006F72CE" w:rsidP="006F72CE">
            <w:pPr>
              <w:rPr>
                <w:b/>
                <w:kern w:val="2"/>
                <w:szCs w:val="24"/>
              </w:rPr>
            </w:pPr>
            <w:r>
              <w:rPr>
                <w:b/>
                <w:kern w:val="2"/>
                <w:szCs w:val="24"/>
              </w:rPr>
              <w:t>8.2 Sutarties įvykdymo užtikrinimo galiojimo terminas</w:t>
            </w:r>
          </w:p>
        </w:tc>
        <w:tc>
          <w:tcPr>
            <w:tcW w:w="6966" w:type="dxa"/>
            <w:gridSpan w:val="5"/>
          </w:tcPr>
          <w:p w14:paraId="5B5C2C33" w14:textId="77777777" w:rsidR="006F72CE" w:rsidRDefault="006F72CE" w:rsidP="006F72CE">
            <w:pPr>
              <w:rPr>
                <w:kern w:val="2"/>
                <w:szCs w:val="24"/>
              </w:rPr>
            </w:pPr>
            <w:r>
              <w:rPr>
                <w:kern w:val="2"/>
                <w:szCs w:val="24"/>
              </w:rPr>
              <w:t>Netaikoma</w:t>
            </w:r>
          </w:p>
          <w:p w14:paraId="7A1895DD" w14:textId="77777777" w:rsidR="006F72CE" w:rsidRDefault="006F72CE" w:rsidP="006F72CE">
            <w:pPr>
              <w:rPr>
                <w:kern w:val="2"/>
                <w:szCs w:val="24"/>
              </w:rPr>
            </w:pPr>
          </w:p>
          <w:p w14:paraId="7266211E" w14:textId="371EA93C" w:rsidR="006F72CE" w:rsidRDefault="006F72CE" w:rsidP="006F72CE">
            <w:pPr>
              <w:rPr>
                <w:kern w:val="2"/>
                <w:szCs w:val="24"/>
              </w:rPr>
            </w:pPr>
          </w:p>
        </w:tc>
      </w:tr>
      <w:tr w:rsidR="006F72CE" w14:paraId="12E9F278" w14:textId="77777777" w:rsidTr="00222595">
        <w:trPr>
          <w:trHeight w:val="300"/>
        </w:trPr>
        <w:tc>
          <w:tcPr>
            <w:tcW w:w="3094" w:type="dxa"/>
            <w:gridSpan w:val="4"/>
          </w:tcPr>
          <w:p w14:paraId="61C15888" w14:textId="77777777" w:rsidR="006F72CE" w:rsidRDefault="006F72CE" w:rsidP="006F72CE">
            <w:pPr>
              <w:rPr>
                <w:b/>
                <w:kern w:val="2"/>
                <w:szCs w:val="24"/>
              </w:rPr>
            </w:pPr>
            <w:r>
              <w:rPr>
                <w:b/>
                <w:kern w:val="2"/>
                <w:szCs w:val="24"/>
              </w:rPr>
              <w:t>8.3. Sutarties įvykdymo užtikrinimo pateikimas</w:t>
            </w:r>
          </w:p>
        </w:tc>
        <w:tc>
          <w:tcPr>
            <w:tcW w:w="6966" w:type="dxa"/>
            <w:gridSpan w:val="5"/>
          </w:tcPr>
          <w:p w14:paraId="516E43F4" w14:textId="77777777" w:rsidR="006F72CE" w:rsidRDefault="006F72CE" w:rsidP="006F72CE">
            <w:pPr>
              <w:rPr>
                <w:kern w:val="2"/>
                <w:szCs w:val="24"/>
              </w:rPr>
            </w:pPr>
            <w:r>
              <w:rPr>
                <w:kern w:val="2"/>
                <w:szCs w:val="24"/>
              </w:rPr>
              <w:t>Netaikoma</w:t>
            </w:r>
          </w:p>
          <w:p w14:paraId="2766196B" w14:textId="6E046942" w:rsidR="006F72CE" w:rsidRDefault="006F72CE" w:rsidP="006F72CE">
            <w:pPr>
              <w:rPr>
                <w:szCs w:val="24"/>
              </w:rPr>
            </w:pPr>
          </w:p>
        </w:tc>
      </w:tr>
      <w:tr w:rsidR="006F72CE" w14:paraId="22F2746E" w14:textId="77777777" w:rsidTr="00222595">
        <w:trPr>
          <w:trHeight w:val="300"/>
        </w:trPr>
        <w:tc>
          <w:tcPr>
            <w:tcW w:w="10060" w:type="dxa"/>
            <w:gridSpan w:val="9"/>
          </w:tcPr>
          <w:p w14:paraId="34079BD8" w14:textId="77777777" w:rsidR="006F72CE" w:rsidRDefault="006F72CE" w:rsidP="006F72CE">
            <w:pPr>
              <w:jc w:val="center"/>
              <w:rPr>
                <w:b/>
                <w:kern w:val="2"/>
                <w:szCs w:val="24"/>
              </w:rPr>
            </w:pPr>
            <w:r>
              <w:rPr>
                <w:b/>
                <w:kern w:val="2"/>
                <w:szCs w:val="24"/>
              </w:rPr>
              <w:t>9. ŠALIŲ ATSAKOMYBĖ</w:t>
            </w:r>
          </w:p>
        </w:tc>
      </w:tr>
      <w:tr w:rsidR="006F72CE" w14:paraId="68EED927" w14:textId="77777777" w:rsidTr="00222595">
        <w:trPr>
          <w:trHeight w:val="300"/>
        </w:trPr>
        <w:tc>
          <w:tcPr>
            <w:tcW w:w="3094" w:type="dxa"/>
            <w:gridSpan w:val="4"/>
          </w:tcPr>
          <w:p w14:paraId="4A6953F6" w14:textId="77777777" w:rsidR="006F72CE" w:rsidRDefault="006F72CE" w:rsidP="006F72CE">
            <w:pPr>
              <w:rPr>
                <w:b/>
                <w:kern w:val="2"/>
                <w:szCs w:val="24"/>
              </w:rPr>
            </w:pPr>
            <w:r>
              <w:rPr>
                <w:b/>
                <w:kern w:val="2"/>
                <w:szCs w:val="24"/>
              </w:rPr>
              <w:t>9.1. Pirkėjui taikomos netesybos už mokėjimų pagal Sutartį vėlavimą</w:t>
            </w:r>
          </w:p>
        </w:tc>
        <w:tc>
          <w:tcPr>
            <w:tcW w:w="6966" w:type="dxa"/>
            <w:gridSpan w:val="5"/>
          </w:tcPr>
          <w:p w14:paraId="3B1327E9" w14:textId="2CB35EF4" w:rsidR="006F72CE" w:rsidRDefault="005D2B58" w:rsidP="00E171C9">
            <w:pPr>
              <w:spacing w:line="259" w:lineRule="auto"/>
              <w:jc w:val="both"/>
              <w:rPr>
                <w:color w:val="000000"/>
                <w:kern w:val="2"/>
                <w:szCs w:val="24"/>
              </w:rPr>
            </w:pPr>
            <w:r w:rsidRPr="00CA5BC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F72CE" w14:paraId="75ACD8AE" w14:textId="77777777" w:rsidTr="00222595">
        <w:trPr>
          <w:trHeight w:val="300"/>
        </w:trPr>
        <w:tc>
          <w:tcPr>
            <w:tcW w:w="3094" w:type="dxa"/>
            <w:gridSpan w:val="4"/>
          </w:tcPr>
          <w:p w14:paraId="2E0DA042" w14:textId="77777777" w:rsidR="006F72CE" w:rsidRDefault="006F72CE" w:rsidP="006F72CE">
            <w:pPr>
              <w:rPr>
                <w:b/>
                <w:kern w:val="2"/>
                <w:szCs w:val="24"/>
              </w:rPr>
            </w:pPr>
            <w:r>
              <w:rPr>
                <w:b/>
                <w:szCs w:val="24"/>
              </w:rPr>
              <w:t>9.2. Tiekėjui taikomos netesybos</w:t>
            </w:r>
          </w:p>
        </w:tc>
        <w:tc>
          <w:tcPr>
            <w:tcW w:w="6966" w:type="dxa"/>
            <w:gridSpan w:val="5"/>
          </w:tcPr>
          <w:p w14:paraId="0CF2F06D" w14:textId="5B4F222E" w:rsidR="005D2B58" w:rsidRPr="00CA5BCD" w:rsidRDefault="005D2B58" w:rsidP="005D2B58">
            <w:pPr>
              <w:jc w:val="both"/>
              <w:rPr>
                <w:szCs w:val="24"/>
                <w:lang w:val="lt"/>
              </w:rPr>
            </w:pPr>
            <w:r>
              <w:rPr>
                <w:szCs w:val="24"/>
                <w:lang w:val="lt"/>
              </w:rPr>
              <w:t>9</w:t>
            </w:r>
            <w:r w:rsidRPr="00CA5BCD">
              <w:rPr>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EFE4B5B" w14:textId="77777777" w:rsidR="005D2B58" w:rsidRPr="00CA5BCD" w:rsidRDefault="005D2B58" w:rsidP="005D2B58">
            <w:pPr>
              <w:jc w:val="both"/>
              <w:rPr>
                <w:szCs w:val="24"/>
              </w:rPr>
            </w:pPr>
            <w:r w:rsidRPr="00CA5BC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40602FA" w14:textId="5C9DC004" w:rsidR="006F72CE" w:rsidRDefault="005D2B58" w:rsidP="005D2B58">
            <w:pPr>
              <w:jc w:val="both"/>
              <w:rPr>
                <w:b/>
                <w:kern w:val="2"/>
                <w:szCs w:val="24"/>
              </w:rPr>
            </w:pPr>
            <w:r w:rsidRPr="00CA5BCD">
              <w:rPr>
                <w:kern w:val="2"/>
              </w:rPr>
              <w:t>9.2.3. Tiekėjas privalo sumokėti Pirkėjui netesybas per 10 (dešimt)</w:t>
            </w:r>
            <w:r w:rsidRPr="00CA5BCD">
              <w:rPr>
                <w:bCs/>
                <w:kern w:val="2"/>
                <w:szCs w:val="24"/>
              </w:rPr>
              <w:t xml:space="preserve"> </w:t>
            </w:r>
            <w:r w:rsidRPr="00CA5BCD">
              <w:rPr>
                <w:kern w:val="2"/>
              </w:rPr>
              <w:t xml:space="preserve">dienų nuo Pirkėjo pareikalavimo, jeigu netesybų suma nėra </w:t>
            </w:r>
            <w:r w:rsidRPr="00CA5BCD">
              <w:t>išskaitoma iš Tiekėjui mokėtinos sumos</w:t>
            </w:r>
          </w:p>
        </w:tc>
      </w:tr>
      <w:tr w:rsidR="006F72CE" w14:paraId="615E56F6" w14:textId="77777777" w:rsidTr="00222595">
        <w:trPr>
          <w:trHeight w:val="300"/>
        </w:trPr>
        <w:tc>
          <w:tcPr>
            <w:tcW w:w="3094" w:type="dxa"/>
            <w:gridSpan w:val="4"/>
          </w:tcPr>
          <w:p w14:paraId="03017D55" w14:textId="77777777" w:rsidR="006F72CE" w:rsidRDefault="006F72CE" w:rsidP="006F72CE">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66" w:type="dxa"/>
            <w:gridSpan w:val="5"/>
          </w:tcPr>
          <w:p w14:paraId="742E8B47" w14:textId="5739B9FF" w:rsidR="006F72CE" w:rsidRPr="005D2B58" w:rsidRDefault="006F72CE" w:rsidP="00E171C9">
            <w:pPr>
              <w:jc w:val="both"/>
              <w:rPr>
                <w:bCs/>
                <w:szCs w:val="24"/>
              </w:rPr>
            </w:pPr>
            <w:r>
              <w:rPr>
                <w:bCs/>
                <w:kern w:val="2"/>
                <w:szCs w:val="24"/>
              </w:rPr>
              <w:t xml:space="preserve">9.3.1. </w:t>
            </w:r>
            <w:r w:rsidRPr="005D2B58">
              <w:rPr>
                <w:bCs/>
                <w:kern w:val="2"/>
                <w:szCs w:val="24"/>
              </w:rPr>
              <w:t xml:space="preserve">Nutraukus Sutartį dėl esminio Sutarties pažeidimo, nustatyto Sutarties Specialiosiose sąlygose, mokama </w:t>
            </w:r>
            <w:r w:rsidR="00320C29" w:rsidRPr="005D2B58">
              <w:rPr>
                <w:bCs/>
                <w:kern w:val="2"/>
                <w:szCs w:val="24"/>
              </w:rPr>
              <w:t xml:space="preserve">10 </w:t>
            </w:r>
            <w:r w:rsidRPr="005D2B58">
              <w:rPr>
                <w:bCs/>
                <w:kern w:val="2"/>
                <w:szCs w:val="24"/>
              </w:rPr>
              <w:t>(</w:t>
            </w:r>
            <w:r w:rsidR="00320C29" w:rsidRPr="005D2B58">
              <w:rPr>
                <w:bCs/>
                <w:kern w:val="2"/>
                <w:szCs w:val="24"/>
              </w:rPr>
              <w:t>dešimt</w:t>
            </w:r>
            <w:r w:rsidRPr="005D2B58">
              <w:rPr>
                <w:bCs/>
                <w:kern w:val="2"/>
                <w:szCs w:val="24"/>
              </w:rPr>
              <w:t>) procentų dydžio bauda nuo Pradinės Sutarties vertės, nurodytos Specialiųjų sąlygų 5.2 punkte.</w:t>
            </w:r>
          </w:p>
          <w:p w14:paraId="38A20AE8" w14:textId="77777777" w:rsidR="006F72CE" w:rsidRDefault="006F72CE" w:rsidP="006F72CE">
            <w:pPr>
              <w:rPr>
                <w:bCs/>
                <w:kern w:val="2"/>
                <w:szCs w:val="24"/>
              </w:rPr>
            </w:pPr>
          </w:p>
          <w:p w14:paraId="2C4DF199" w14:textId="08655188" w:rsidR="006F72CE" w:rsidRDefault="006F72CE" w:rsidP="006F72CE">
            <w:pPr>
              <w:rPr>
                <w:bCs/>
                <w:kern w:val="2"/>
                <w:szCs w:val="24"/>
              </w:rPr>
            </w:pPr>
          </w:p>
          <w:p w14:paraId="7A6DCCFF" w14:textId="6167B5A4" w:rsidR="006F72CE" w:rsidRDefault="006F72CE" w:rsidP="006F72CE">
            <w:pPr>
              <w:rPr>
                <w:kern w:val="2"/>
                <w:szCs w:val="24"/>
              </w:rPr>
            </w:pPr>
          </w:p>
        </w:tc>
      </w:tr>
      <w:tr w:rsidR="006F72CE" w14:paraId="0212A864" w14:textId="77777777" w:rsidTr="00222595">
        <w:trPr>
          <w:trHeight w:val="300"/>
        </w:trPr>
        <w:tc>
          <w:tcPr>
            <w:tcW w:w="3094" w:type="dxa"/>
            <w:gridSpan w:val="4"/>
          </w:tcPr>
          <w:p w14:paraId="7B3B03BD" w14:textId="77777777" w:rsidR="006F72CE" w:rsidRDefault="006F72CE" w:rsidP="006F72CE">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966" w:type="dxa"/>
            <w:gridSpan w:val="5"/>
          </w:tcPr>
          <w:p w14:paraId="66EC893F" w14:textId="77777777" w:rsidR="006F72CE" w:rsidRDefault="006F72CE" w:rsidP="006F72CE">
            <w:pPr>
              <w:rPr>
                <w:bCs/>
                <w:color w:val="000000"/>
                <w:kern w:val="2"/>
                <w:szCs w:val="24"/>
              </w:rPr>
            </w:pPr>
            <w:r>
              <w:rPr>
                <w:bCs/>
                <w:color w:val="000000"/>
                <w:kern w:val="2"/>
                <w:szCs w:val="24"/>
              </w:rPr>
              <w:lastRenderedPageBreak/>
              <w:t>Netaikoma</w:t>
            </w:r>
          </w:p>
          <w:p w14:paraId="1B5A2276" w14:textId="77777777" w:rsidR="006F72CE" w:rsidRDefault="006F72CE" w:rsidP="006F72CE">
            <w:pPr>
              <w:rPr>
                <w:bCs/>
                <w:kern w:val="2"/>
                <w:szCs w:val="24"/>
              </w:rPr>
            </w:pPr>
          </w:p>
          <w:p w14:paraId="3B8896EC" w14:textId="31074F55" w:rsidR="006F72CE" w:rsidRDefault="006F72CE" w:rsidP="006F72CE">
            <w:pPr>
              <w:rPr>
                <w:kern w:val="2"/>
                <w:szCs w:val="24"/>
              </w:rPr>
            </w:pPr>
          </w:p>
        </w:tc>
      </w:tr>
      <w:tr w:rsidR="006F72CE" w14:paraId="0D05F530" w14:textId="77777777" w:rsidTr="00222595">
        <w:trPr>
          <w:trHeight w:val="300"/>
        </w:trPr>
        <w:tc>
          <w:tcPr>
            <w:tcW w:w="3094" w:type="dxa"/>
            <w:gridSpan w:val="4"/>
          </w:tcPr>
          <w:p w14:paraId="20D2B0D6" w14:textId="77777777" w:rsidR="006F72CE" w:rsidRDefault="006F72CE" w:rsidP="006F72CE">
            <w:pPr>
              <w:rPr>
                <w:b/>
                <w:kern w:val="2"/>
                <w:szCs w:val="24"/>
              </w:rPr>
            </w:pPr>
            <w:r>
              <w:rPr>
                <w:b/>
                <w:kern w:val="2"/>
                <w:szCs w:val="24"/>
              </w:rPr>
              <w:lastRenderedPageBreak/>
              <w:t>9.5. Tiekėjui taikomos baudos dėl aplinkosauginių ir (arba) socialinių kriterijų nesilaikymo</w:t>
            </w:r>
          </w:p>
        </w:tc>
        <w:tc>
          <w:tcPr>
            <w:tcW w:w="6966" w:type="dxa"/>
            <w:gridSpan w:val="5"/>
          </w:tcPr>
          <w:p w14:paraId="1DF72814" w14:textId="77777777" w:rsidR="006F72CE" w:rsidRDefault="006F72CE" w:rsidP="006F72CE">
            <w:pPr>
              <w:rPr>
                <w:bCs/>
                <w:color w:val="000000"/>
                <w:kern w:val="2"/>
                <w:szCs w:val="24"/>
              </w:rPr>
            </w:pPr>
            <w:r>
              <w:rPr>
                <w:bCs/>
                <w:color w:val="000000"/>
                <w:kern w:val="2"/>
                <w:szCs w:val="24"/>
              </w:rPr>
              <w:t>Netaikoma</w:t>
            </w:r>
          </w:p>
          <w:p w14:paraId="2DC93666" w14:textId="77777777" w:rsidR="006F72CE" w:rsidRDefault="006F72CE" w:rsidP="006F72CE">
            <w:pPr>
              <w:rPr>
                <w:bCs/>
                <w:kern w:val="2"/>
                <w:szCs w:val="24"/>
              </w:rPr>
            </w:pPr>
          </w:p>
          <w:p w14:paraId="19A93FEC" w14:textId="74B91A6A" w:rsidR="006F72CE" w:rsidRDefault="006F72CE" w:rsidP="006F72CE">
            <w:pPr>
              <w:rPr>
                <w:color w:val="4472C4"/>
                <w:kern w:val="2"/>
                <w:szCs w:val="24"/>
              </w:rPr>
            </w:pPr>
          </w:p>
        </w:tc>
      </w:tr>
      <w:tr w:rsidR="006F72CE" w14:paraId="525495D5" w14:textId="77777777" w:rsidTr="00222595">
        <w:trPr>
          <w:trHeight w:val="300"/>
        </w:trPr>
        <w:tc>
          <w:tcPr>
            <w:tcW w:w="3094" w:type="dxa"/>
            <w:gridSpan w:val="4"/>
          </w:tcPr>
          <w:p w14:paraId="389BEB9C" w14:textId="77777777" w:rsidR="006F72CE" w:rsidRDefault="006F72CE" w:rsidP="006F72CE">
            <w:pPr>
              <w:rPr>
                <w:b/>
                <w:kern w:val="2"/>
                <w:szCs w:val="24"/>
              </w:rPr>
            </w:pPr>
            <w:r>
              <w:rPr>
                <w:b/>
                <w:kern w:val="2"/>
                <w:szCs w:val="24"/>
              </w:rPr>
              <w:t>9.6. Tiekėjui / Pirkėjui taikoma bauda dėl konfidencialumo reikalavimų nesilaikymo</w:t>
            </w:r>
          </w:p>
        </w:tc>
        <w:tc>
          <w:tcPr>
            <w:tcW w:w="6966" w:type="dxa"/>
            <w:gridSpan w:val="5"/>
          </w:tcPr>
          <w:p w14:paraId="3ADE1DC7" w14:textId="77777777" w:rsidR="006F72CE" w:rsidRDefault="006F72CE" w:rsidP="006F72CE">
            <w:pPr>
              <w:rPr>
                <w:bCs/>
                <w:kern w:val="2"/>
                <w:szCs w:val="24"/>
              </w:rPr>
            </w:pPr>
            <w:r>
              <w:rPr>
                <w:bCs/>
                <w:kern w:val="2"/>
                <w:szCs w:val="24"/>
              </w:rPr>
              <w:t>Netaikoma</w:t>
            </w:r>
          </w:p>
          <w:p w14:paraId="76293940" w14:textId="77777777" w:rsidR="006F72CE" w:rsidRDefault="006F72CE" w:rsidP="006F72CE">
            <w:pPr>
              <w:rPr>
                <w:bCs/>
                <w:kern w:val="2"/>
                <w:szCs w:val="24"/>
              </w:rPr>
            </w:pPr>
          </w:p>
          <w:p w14:paraId="5295A7D6" w14:textId="3F85ADA5" w:rsidR="006F72CE" w:rsidRDefault="006F72CE" w:rsidP="006F72CE">
            <w:pPr>
              <w:rPr>
                <w:color w:val="4472C4"/>
                <w:kern w:val="2"/>
                <w:szCs w:val="24"/>
              </w:rPr>
            </w:pPr>
          </w:p>
        </w:tc>
      </w:tr>
      <w:tr w:rsidR="006F72CE" w14:paraId="08C3865C" w14:textId="77777777" w:rsidTr="00222595">
        <w:trPr>
          <w:trHeight w:val="300"/>
        </w:trPr>
        <w:tc>
          <w:tcPr>
            <w:tcW w:w="3094" w:type="dxa"/>
            <w:gridSpan w:val="4"/>
          </w:tcPr>
          <w:p w14:paraId="1204E519" w14:textId="77777777" w:rsidR="006F72CE" w:rsidRDefault="006F72CE" w:rsidP="006F72CE">
            <w:pPr>
              <w:rPr>
                <w:b/>
                <w:kern w:val="2"/>
                <w:szCs w:val="24"/>
              </w:rPr>
            </w:pPr>
            <w:r>
              <w:rPr>
                <w:b/>
                <w:kern w:val="2"/>
                <w:szCs w:val="24"/>
              </w:rPr>
              <w:t xml:space="preserve">9.7. </w:t>
            </w:r>
            <w:r w:rsidRPr="002575A8">
              <w:rPr>
                <w:b/>
                <w:kern w:val="2"/>
                <w:szCs w:val="24"/>
              </w:rPr>
              <w:t xml:space="preserve">Tiekėjui taikomos netesybos dėl pirkimo dokumentuose nustatytų kokybinių kriterijų </w:t>
            </w:r>
            <w:proofErr w:type="spellStart"/>
            <w:r w:rsidRPr="002575A8">
              <w:rPr>
                <w:b/>
                <w:kern w:val="2"/>
                <w:szCs w:val="24"/>
              </w:rPr>
              <w:t>nepasiekimo</w:t>
            </w:r>
            <w:proofErr w:type="spellEnd"/>
            <w:r w:rsidRPr="002575A8">
              <w:rPr>
                <w:b/>
                <w:kern w:val="2"/>
                <w:szCs w:val="24"/>
              </w:rPr>
              <w:t xml:space="preserve"> Sutarties vykdymo metu</w:t>
            </w:r>
          </w:p>
        </w:tc>
        <w:tc>
          <w:tcPr>
            <w:tcW w:w="6966" w:type="dxa"/>
            <w:gridSpan w:val="5"/>
          </w:tcPr>
          <w:p w14:paraId="5C822B49" w14:textId="0399BA06" w:rsidR="006F72CE" w:rsidRDefault="002575A8" w:rsidP="002575A8">
            <w:pPr>
              <w:jc w:val="both"/>
              <w:rPr>
                <w:color w:val="4472C4"/>
                <w:kern w:val="2"/>
              </w:rPr>
            </w:pPr>
            <w:r w:rsidRPr="00E2416E">
              <w:t>Taikoma 30</w:t>
            </w:r>
            <w:r w:rsidR="00E659B7">
              <w:t>0</w:t>
            </w:r>
            <w:r w:rsidRPr="00E2416E">
              <w:t xml:space="preserve"> Eur bauda už kiekvieną vėlavimo dieną, jeigu Paslaugų teikėjas vėluoja suteikti paslaugas pagal Sutarties 4.1 punkte nurodytus Paslaugų suteikimo terminus.</w:t>
            </w:r>
          </w:p>
        </w:tc>
      </w:tr>
      <w:tr w:rsidR="006F72CE" w14:paraId="422D9F32" w14:textId="77777777" w:rsidTr="00222595">
        <w:trPr>
          <w:trHeight w:val="1036"/>
        </w:trPr>
        <w:tc>
          <w:tcPr>
            <w:tcW w:w="3094" w:type="dxa"/>
            <w:gridSpan w:val="4"/>
            <w:tcBorders>
              <w:top w:val="single" w:sz="4" w:space="0" w:color="auto"/>
              <w:left w:val="single" w:sz="4" w:space="0" w:color="auto"/>
              <w:bottom w:val="single" w:sz="4" w:space="0" w:color="auto"/>
              <w:right w:val="single" w:sz="4" w:space="0" w:color="auto"/>
            </w:tcBorders>
          </w:tcPr>
          <w:p w14:paraId="50062E0B" w14:textId="77777777" w:rsidR="006F72CE" w:rsidRDefault="006F72CE" w:rsidP="006F72CE">
            <w:pPr>
              <w:rPr>
                <w:b/>
                <w:kern w:val="2"/>
                <w:szCs w:val="24"/>
              </w:rPr>
            </w:pPr>
            <w:r>
              <w:rPr>
                <w:b/>
                <w:kern w:val="2"/>
                <w:szCs w:val="24"/>
              </w:rPr>
              <w:t xml:space="preserve">9.8. Tiekėjui taikomos netesybos dėl Sutarties įvykdymo užtikrinimo </w:t>
            </w:r>
            <w:r>
              <w:rPr>
                <w:b/>
                <w:bCs/>
                <w:szCs w:val="24"/>
              </w:rPr>
              <w:t>nepratęsimo</w:t>
            </w:r>
          </w:p>
        </w:tc>
        <w:tc>
          <w:tcPr>
            <w:tcW w:w="6966" w:type="dxa"/>
            <w:gridSpan w:val="5"/>
            <w:tcBorders>
              <w:top w:val="single" w:sz="4" w:space="0" w:color="auto"/>
              <w:left w:val="single" w:sz="4" w:space="0" w:color="auto"/>
              <w:bottom w:val="single" w:sz="4" w:space="0" w:color="auto"/>
              <w:right w:val="single" w:sz="4" w:space="0" w:color="auto"/>
            </w:tcBorders>
          </w:tcPr>
          <w:p w14:paraId="69AD8E01" w14:textId="0196670E" w:rsidR="006F72CE" w:rsidRDefault="006F72CE" w:rsidP="006F72CE">
            <w:pPr>
              <w:rPr>
                <w:color w:val="4472C4"/>
                <w:kern w:val="2"/>
                <w:szCs w:val="24"/>
              </w:rPr>
            </w:pPr>
            <w:r>
              <w:rPr>
                <w:bCs/>
                <w:kern w:val="2"/>
                <w:szCs w:val="24"/>
              </w:rPr>
              <w:t>Netaikoma</w:t>
            </w:r>
          </w:p>
        </w:tc>
      </w:tr>
      <w:tr w:rsidR="006F72CE" w14:paraId="5A5B560F" w14:textId="77777777" w:rsidTr="00222595">
        <w:trPr>
          <w:trHeight w:val="300"/>
        </w:trPr>
        <w:tc>
          <w:tcPr>
            <w:tcW w:w="3094" w:type="dxa"/>
            <w:gridSpan w:val="4"/>
          </w:tcPr>
          <w:p w14:paraId="6B410B0B" w14:textId="77777777" w:rsidR="006F72CE" w:rsidRDefault="006F72CE" w:rsidP="006F72C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5"/>
          </w:tcPr>
          <w:p w14:paraId="17C7B0F2" w14:textId="77777777" w:rsidR="006F72CE" w:rsidRPr="00715719" w:rsidRDefault="006F72CE" w:rsidP="006F72CE">
            <w:pPr>
              <w:rPr>
                <w:bCs/>
                <w:kern w:val="2"/>
                <w:szCs w:val="24"/>
              </w:rPr>
            </w:pPr>
            <w:r w:rsidRPr="00715719">
              <w:rPr>
                <w:bCs/>
                <w:kern w:val="2"/>
                <w:szCs w:val="24"/>
              </w:rPr>
              <w:t>Netaikoma</w:t>
            </w:r>
          </w:p>
          <w:p w14:paraId="62DBE720" w14:textId="77777777" w:rsidR="006F72CE" w:rsidRPr="00715719" w:rsidRDefault="006F72CE" w:rsidP="006F72CE">
            <w:pPr>
              <w:rPr>
                <w:bCs/>
                <w:kern w:val="2"/>
                <w:szCs w:val="24"/>
              </w:rPr>
            </w:pPr>
          </w:p>
          <w:p w14:paraId="6E65B67D" w14:textId="77777777" w:rsidR="006F72CE" w:rsidRPr="00715719" w:rsidRDefault="006F72CE" w:rsidP="006F72CE">
            <w:pPr>
              <w:rPr>
                <w:bCs/>
                <w:szCs w:val="24"/>
              </w:rPr>
            </w:pPr>
          </w:p>
          <w:p w14:paraId="456BF9CF" w14:textId="77777777" w:rsidR="006F72CE" w:rsidRPr="00715719" w:rsidRDefault="006F72CE" w:rsidP="006F72CE">
            <w:pPr>
              <w:rPr>
                <w:kern w:val="2"/>
                <w:szCs w:val="24"/>
              </w:rPr>
            </w:pPr>
          </w:p>
        </w:tc>
      </w:tr>
      <w:tr w:rsidR="006F72CE" w14:paraId="08E82546" w14:textId="77777777" w:rsidTr="00222595">
        <w:trPr>
          <w:trHeight w:val="300"/>
        </w:trPr>
        <w:tc>
          <w:tcPr>
            <w:tcW w:w="3094" w:type="dxa"/>
            <w:gridSpan w:val="4"/>
          </w:tcPr>
          <w:p w14:paraId="7D0171CF" w14:textId="70808B80" w:rsidR="006F72CE" w:rsidRDefault="006F72CE" w:rsidP="006F72CE">
            <w:pPr>
              <w:rPr>
                <w:b/>
                <w:kern w:val="2"/>
                <w:szCs w:val="24"/>
                <w:lang w:val="en-US"/>
              </w:rPr>
            </w:pPr>
            <w:r>
              <w:rPr>
                <w:b/>
                <w:kern w:val="2"/>
                <w:szCs w:val="24"/>
                <w:lang w:val="en-US"/>
              </w:rPr>
              <w:t xml:space="preserve">9.10. </w:t>
            </w:r>
            <w:r>
              <w:rPr>
                <w:b/>
                <w:kern w:val="2"/>
                <w:szCs w:val="24"/>
              </w:rPr>
              <w:t>Kitos netesybos</w:t>
            </w:r>
          </w:p>
        </w:tc>
        <w:tc>
          <w:tcPr>
            <w:tcW w:w="6966" w:type="dxa"/>
            <w:gridSpan w:val="5"/>
          </w:tcPr>
          <w:p w14:paraId="3B7815C6" w14:textId="46D30BA5" w:rsidR="006F72CE" w:rsidRPr="00715719" w:rsidRDefault="00320C29" w:rsidP="006F72CE">
            <w:pPr>
              <w:rPr>
                <w:kern w:val="2"/>
                <w:szCs w:val="24"/>
              </w:rPr>
            </w:pPr>
            <w:r w:rsidRPr="00715719">
              <w:rPr>
                <w:bCs/>
                <w:kern w:val="2"/>
                <w:szCs w:val="24"/>
              </w:rPr>
              <w:t>-</w:t>
            </w:r>
          </w:p>
        </w:tc>
      </w:tr>
      <w:tr w:rsidR="006F72CE" w14:paraId="613528BC" w14:textId="77777777" w:rsidTr="00222595">
        <w:trPr>
          <w:trHeight w:val="300"/>
        </w:trPr>
        <w:tc>
          <w:tcPr>
            <w:tcW w:w="10060" w:type="dxa"/>
            <w:gridSpan w:val="9"/>
          </w:tcPr>
          <w:p w14:paraId="4CEAA7D3" w14:textId="77777777" w:rsidR="006F72CE" w:rsidRDefault="006F72CE" w:rsidP="006F72CE">
            <w:pPr>
              <w:jc w:val="center"/>
              <w:rPr>
                <w:color w:val="4472C4"/>
                <w:kern w:val="2"/>
                <w:szCs w:val="24"/>
              </w:rPr>
            </w:pPr>
            <w:r>
              <w:rPr>
                <w:b/>
                <w:kern w:val="2"/>
                <w:szCs w:val="24"/>
              </w:rPr>
              <w:t>10. ESMINĖS SUTARTIES SĄLYGOS</w:t>
            </w:r>
          </w:p>
        </w:tc>
      </w:tr>
      <w:tr w:rsidR="006F72CE" w14:paraId="3321E1C4" w14:textId="77777777" w:rsidTr="00222595">
        <w:trPr>
          <w:trHeight w:val="300"/>
        </w:trPr>
        <w:tc>
          <w:tcPr>
            <w:tcW w:w="3094" w:type="dxa"/>
            <w:gridSpan w:val="4"/>
          </w:tcPr>
          <w:p w14:paraId="4F68A164" w14:textId="77777777" w:rsidR="006F72CE" w:rsidRDefault="006F72CE" w:rsidP="006F72CE">
            <w:pPr>
              <w:rPr>
                <w:b/>
                <w:kern w:val="2"/>
                <w:szCs w:val="24"/>
                <w:lang w:val="en-US"/>
              </w:rPr>
            </w:pPr>
            <w:r>
              <w:rPr>
                <w:b/>
                <w:kern w:val="2"/>
                <w:szCs w:val="24"/>
                <w:lang w:val="en-US"/>
              </w:rPr>
              <w:t xml:space="preserve">10.1. </w:t>
            </w:r>
            <w:r>
              <w:rPr>
                <w:b/>
                <w:kern w:val="2"/>
                <w:szCs w:val="24"/>
              </w:rPr>
              <w:t>Esminės Sutarties sąlygos</w:t>
            </w:r>
          </w:p>
        </w:tc>
        <w:tc>
          <w:tcPr>
            <w:tcW w:w="6966" w:type="dxa"/>
            <w:gridSpan w:val="5"/>
          </w:tcPr>
          <w:p w14:paraId="33893E25" w14:textId="3E0ADDF9" w:rsidR="006F72CE" w:rsidRDefault="00320C29" w:rsidP="006F72CE">
            <w:pPr>
              <w:rPr>
                <w:color w:val="4472C4"/>
                <w:kern w:val="2"/>
                <w:szCs w:val="24"/>
              </w:rPr>
            </w:pPr>
            <w:r w:rsidRPr="7B069AC3">
              <w:rPr>
                <w:kern w:val="2"/>
              </w:rPr>
              <w:t>Paslaugų atlikimo terminai pagal etapus</w:t>
            </w:r>
          </w:p>
        </w:tc>
      </w:tr>
      <w:tr w:rsidR="006F72CE" w14:paraId="75966438" w14:textId="77777777" w:rsidTr="00222595">
        <w:trPr>
          <w:trHeight w:val="300"/>
        </w:trPr>
        <w:tc>
          <w:tcPr>
            <w:tcW w:w="3094" w:type="dxa"/>
            <w:gridSpan w:val="4"/>
          </w:tcPr>
          <w:p w14:paraId="37BCC67B" w14:textId="09440AC4" w:rsidR="006F72CE" w:rsidRPr="00CE30F6" w:rsidRDefault="006F72CE" w:rsidP="006F72CE">
            <w:pPr>
              <w:rPr>
                <w:b/>
                <w:kern w:val="2"/>
                <w:szCs w:val="24"/>
              </w:rPr>
            </w:pPr>
            <w:r>
              <w:t>„</w:t>
            </w:r>
            <w:r>
              <w:rPr>
                <w:b/>
                <w:bCs/>
              </w:rPr>
              <w:t>10.2. Dideli arba nuolatiniai esminės Sutarties sąlygos vykdymo trūkumai</w:t>
            </w:r>
          </w:p>
        </w:tc>
        <w:tc>
          <w:tcPr>
            <w:tcW w:w="6966" w:type="dxa"/>
            <w:gridSpan w:val="5"/>
          </w:tcPr>
          <w:p w14:paraId="60173699" w14:textId="29C9CA79" w:rsidR="006F72CE" w:rsidRDefault="006F72CE" w:rsidP="00E171C9">
            <w:pPr>
              <w:spacing w:line="276" w:lineRule="auto"/>
              <w:jc w:val="both"/>
              <w:textAlignment w:val="baseline"/>
              <w:rPr>
                <w:kern w:val="2"/>
                <w:szCs w:val="24"/>
              </w:rPr>
            </w:pPr>
            <w:r>
              <w:rPr>
                <w:rFonts w:eastAsia="Arial"/>
              </w:rPr>
              <w:t xml:space="preserve">Netaikoma </w:t>
            </w:r>
          </w:p>
        </w:tc>
      </w:tr>
      <w:tr w:rsidR="006F72CE" w14:paraId="43F3E84A" w14:textId="77777777" w:rsidTr="00222595">
        <w:trPr>
          <w:trHeight w:val="300"/>
        </w:trPr>
        <w:tc>
          <w:tcPr>
            <w:tcW w:w="10060" w:type="dxa"/>
            <w:gridSpan w:val="9"/>
          </w:tcPr>
          <w:p w14:paraId="35DEEB41" w14:textId="77777777" w:rsidR="006F72CE" w:rsidRPr="00F814DB" w:rsidRDefault="006F72CE" w:rsidP="006F72CE">
            <w:pPr>
              <w:jc w:val="center"/>
              <w:rPr>
                <w:b/>
                <w:kern w:val="2"/>
                <w:szCs w:val="24"/>
              </w:rPr>
            </w:pPr>
            <w:r w:rsidRPr="00F814DB">
              <w:rPr>
                <w:b/>
                <w:kern w:val="2"/>
                <w:szCs w:val="24"/>
              </w:rPr>
              <w:t>11. SUTARTIES GALIOJIMAS IR KEITIMAS</w:t>
            </w:r>
          </w:p>
        </w:tc>
      </w:tr>
      <w:tr w:rsidR="006F72CE" w14:paraId="24D34FF5" w14:textId="77777777" w:rsidTr="00222595">
        <w:trPr>
          <w:trHeight w:val="300"/>
        </w:trPr>
        <w:tc>
          <w:tcPr>
            <w:tcW w:w="3094" w:type="dxa"/>
            <w:gridSpan w:val="4"/>
          </w:tcPr>
          <w:p w14:paraId="7F234A40" w14:textId="77777777" w:rsidR="006F72CE" w:rsidRPr="00F814DB" w:rsidRDefault="006F72CE" w:rsidP="006F72CE">
            <w:pPr>
              <w:rPr>
                <w:b/>
                <w:kern w:val="2"/>
                <w:szCs w:val="24"/>
              </w:rPr>
            </w:pPr>
            <w:r w:rsidRPr="00F814DB">
              <w:rPr>
                <w:b/>
                <w:szCs w:val="24"/>
              </w:rPr>
              <w:t>11.1. Sutarties sudarymas ir įsigaliojimas</w:t>
            </w:r>
          </w:p>
        </w:tc>
        <w:tc>
          <w:tcPr>
            <w:tcW w:w="6966" w:type="dxa"/>
            <w:gridSpan w:val="5"/>
          </w:tcPr>
          <w:p w14:paraId="5F2B7E41" w14:textId="77777777" w:rsidR="005D2B58" w:rsidRPr="00F814DB" w:rsidRDefault="005D2B58" w:rsidP="005D2B58">
            <w:pPr>
              <w:jc w:val="both"/>
              <w:rPr>
                <w:kern w:val="2"/>
                <w:szCs w:val="24"/>
              </w:rPr>
            </w:pPr>
            <w:r w:rsidRPr="00F814DB">
              <w:rPr>
                <w:kern w:val="2"/>
                <w:szCs w:val="24"/>
              </w:rPr>
              <w:t>Ši Sutartis laikoma sudaryta ir įsigalioja nuo Sutarties pasirašymo dienos (antrosios Šalies pasirašymo dieną).</w:t>
            </w:r>
          </w:p>
          <w:p w14:paraId="67BBA5C4" w14:textId="35DBA2C2" w:rsidR="006F72CE" w:rsidRPr="00F814DB" w:rsidRDefault="00DA76A7" w:rsidP="005D2B58">
            <w:pPr>
              <w:jc w:val="both"/>
              <w:rPr>
                <w:color w:val="4472C4"/>
                <w:kern w:val="2"/>
                <w:szCs w:val="24"/>
              </w:rPr>
            </w:pPr>
            <w:r w:rsidRPr="00F814DB">
              <w:rPr>
                <w:kern w:val="2"/>
                <w:szCs w:val="24"/>
              </w:rPr>
              <w:t>Sutartis galioja iki visų Sutartyje numatytų Paslaugų suteikimo ir atsiskaitymo už jas, bei kitų sutartinių įsipareigojimų įvykdymo arba Sutarties nutraukimo dienos. </w:t>
            </w:r>
          </w:p>
        </w:tc>
      </w:tr>
      <w:tr w:rsidR="006F72CE" w14:paraId="532632AC" w14:textId="77777777" w:rsidTr="00222595">
        <w:trPr>
          <w:trHeight w:val="300"/>
        </w:trPr>
        <w:tc>
          <w:tcPr>
            <w:tcW w:w="3094" w:type="dxa"/>
            <w:gridSpan w:val="4"/>
          </w:tcPr>
          <w:p w14:paraId="59AF383A" w14:textId="77777777" w:rsidR="006F72CE" w:rsidRPr="00F814DB" w:rsidRDefault="006F72CE" w:rsidP="006F72CE">
            <w:pPr>
              <w:rPr>
                <w:b/>
                <w:kern w:val="2"/>
                <w:szCs w:val="24"/>
              </w:rPr>
            </w:pPr>
            <w:r w:rsidRPr="00F814DB">
              <w:rPr>
                <w:b/>
                <w:kern w:val="2"/>
                <w:szCs w:val="24"/>
              </w:rPr>
              <w:t>11.2. Sutarties galiojimo termino pratęsimas</w:t>
            </w:r>
          </w:p>
        </w:tc>
        <w:tc>
          <w:tcPr>
            <w:tcW w:w="6966" w:type="dxa"/>
            <w:gridSpan w:val="5"/>
          </w:tcPr>
          <w:p w14:paraId="0F46827F" w14:textId="77777777" w:rsidR="006F72CE" w:rsidRPr="00F814DB" w:rsidRDefault="006F72CE" w:rsidP="006F72CE">
            <w:pPr>
              <w:rPr>
                <w:kern w:val="2"/>
                <w:szCs w:val="24"/>
              </w:rPr>
            </w:pPr>
            <w:r w:rsidRPr="00F814DB">
              <w:rPr>
                <w:kern w:val="2"/>
                <w:szCs w:val="24"/>
              </w:rPr>
              <w:t>Netaikoma</w:t>
            </w:r>
          </w:p>
          <w:p w14:paraId="1F0905CD" w14:textId="77777777" w:rsidR="006F72CE" w:rsidRPr="00F814DB" w:rsidRDefault="006F72CE" w:rsidP="006F72CE">
            <w:pPr>
              <w:rPr>
                <w:kern w:val="2"/>
                <w:szCs w:val="24"/>
              </w:rPr>
            </w:pPr>
          </w:p>
          <w:p w14:paraId="7E45B463" w14:textId="0E6D3BD0" w:rsidR="006F72CE" w:rsidRPr="00F814DB" w:rsidRDefault="006F72CE" w:rsidP="006F72CE">
            <w:pPr>
              <w:rPr>
                <w:kern w:val="2"/>
                <w:szCs w:val="24"/>
              </w:rPr>
            </w:pPr>
          </w:p>
        </w:tc>
      </w:tr>
      <w:tr w:rsidR="006F72CE" w14:paraId="01607A72" w14:textId="77777777" w:rsidTr="00222595">
        <w:trPr>
          <w:trHeight w:val="300"/>
        </w:trPr>
        <w:tc>
          <w:tcPr>
            <w:tcW w:w="10060" w:type="dxa"/>
            <w:gridSpan w:val="9"/>
          </w:tcPr>
          <w:p w14:paraId="7B72E24C" w14:textId="77777777" w:rsidR="006F72CE" w:rsidRDefault="006F72CE" w:rsidP="006F72CE">
            <w:pPr>
              <w:jc w:val="center"/>
              <w:rPr>
                <w:b/>
                <w:kern w:val="2"/>
                <w:szCs w:val="24"/>
              </w:rPr>
            </w:pPr>
            <w:r>
              <w:rPr>
                <w:b/>
                <w:kern w:val="2"/>
                <w:szCs w:val="24"/>
              </w:rPr>
              <w:lastRenderedPageBreak/>
              <w:t>12. SUTARTIES NUTRAUKIMAS</w:t>
            </w:r>
          </w:p>
        </w:tc>
      </w:tr>
      <w:tr w:rsidR="006F72CE" w14:paraId="104037C0" w14:textId="77777777" w:rsidTr="00222595">
        <w:trPr>
          <w:trHeight w:val="300"/>
        </w:trPr>
        <w:tc>
          <w:tcPr>
            <w:tcW w:w="3058" w:type="dxa"/>
            <w:gridSpan w:val="3"/>
            <w:tcBorders>
              <w:top w:val="single" w:sz="4" w:space="0" w:color="auto"/>
              <w:left w:val="single" w:sz="4" w:space="0" w:color="auto"/>
              <w:bottom w:val="single" w:sz="4" w:space="0" w:color="auto"/>
              <w:right w:val="single" w:sz="4" w:space="0" w:color="auto"/>
            </w:tcBorders>
          </w:tcPr>
          <w:p w14:paraId="6D460C34" w14:textId="77777777" w:rsidR="006F72CE" w:rsidRDefault="006F72CE" w:rsidP="006F72CE">
            <w:pPr>
              <w:rPr>
                <w:b/>
                <w:kern w:val="2"/>
                <w:szCs w:val="24"/>
              </w:rPr>
            </w:pPr>
            <w:r>
              <w:rPr>
                <w:b/>
                <w:kern w:val="2"/>
                <w:szCs w:val="24"/>
              </w:rPr>
              <w:t>12.1. Sutarties nutraukimo pagrindai</w:t>
            </w:r>
          </w:p>
        </w:tc>
        <w:tc>
          <w:tcPr>
            <w:tcW w:w="7002" w:type="dxa"/>
            <w:gridSpan w:val="6"/>
            <w:tcBorders>
              <w:top w:val="single" w:sz="4" w:space="0" w:color="auto"/>
              <w:left w:val="single" w:sz="4" w:space="0" w:color="auto"/>
              <w:bottom w:val="single" w:sz="4" w:space="0" w:color="auto"/>
              <w:right w:val="single" w:sz="4" w:space="0" w:color="auto"/>
            </w:tcBorders>
          </w:tcPr>
          <w:p w14:paraId="051EF8EC" w14:textId="2B5BB18B" w:rsidR="006F72CE" w:rsidRDefault="006F72CE" w:rsidP="00E171C9">
            <w:pPr>
              <w:jc w:val="both"/>
              <w:rPr>
                <w:color w:val="4472C4"/>
                <w:kern w:val="2"/>
                <w:szCs w:val="24"/>
              </w:rPr>
            </w:pPr>
            <w:r>
              <w:rPr>
                <w:kern w:val="2"/>
                <w:szCs w:val="24"/>
              </w:rPr>
              <w:t>Sutartis gali būti nutraukiama rašytiniu Šalių susitarimu arba vienašališkai, Bendrosiose sąlygose nustatyta tvarka.</w:t>
            </w:r>
          </w:p>
        </w:tc>
      </w:tr>
      <w:tr w:rsidR="006F72CE" w14:paraId="57E0E9FD" w14:textId="77777777" w:rsidTr="00222595">
        <w:trPr>
          <w:trHeight w:val="300"/>
        </w:trPr>
        <w:tc>
          <w:tcPr>
            <w:tcW w:w="3058" w:type="dxa"/>
            <w:gridSpan w:val="3"/>
            <w:tcBorders>
              <w:top w:val="single" w:sz="4" w:space="0" w:color="auto"/>
              <w:left w:val="single" w:sz="4" w:space="0" w:color="auto"/>
              <w:bottom w:val="single" w:sz="4" w:space="0" w:color="auto"/>
              <w:right w:val="single" w:sz="4" w:space="0" w:color="auto"/>
            </w:tcBorders>
          </w:tcPr>
          <w:p w14:paraId="0AA77534" w14:textId="77777777" w:rsidR="006F72CE" w:rsidRDefault="006F72CE" w:rsidP="006F72CE">
            <w:pPr>
              <w:rPr>
                <w:b/>
                <w:kern w:val="2"/>
                <w:szCs w:val="24"/>
              </w:rPr>
            </w:pPr>
            <w:r>
              <w:rPr>
                <w:b/>
                <w:kern w:val="2"/>
                <w:szCs w:val="24"/>
              </w:rPr>
              <w:t xml:space="preserve">12.2. Esminiai Sutarties </w:t>
            </w:r>
            <w:r>
              <w:rPr>
                <w:b/>
                <w:szCs w:val="24"/>
              </w:rPr>
              <w:t>pažeidimai</w:t>
            </w:r>
          </w:p>
        </w:tc>
        <w:tc>
          <w:tcPr>
            <w:tcW w:w="7002" w:type="dxa"/>
            <w:gridSpan w:val="6"/>
            <w:tcBorders>
              <w:top w:val="single" w:sz="4" w:space="0" w:color="auto"/>
              <w:left w:val="single" w:sz="4" w:space="0" w:color="auto"/>
              <w:bottom w:val="single" w:sz="4" w:space="0" w:color="auto"/>
              <w:right w:val="single" w:sz="4" w:space="0" w:color="auto"/>
            </w:tcBorders>
          </w:tcPr>
          <w:p w14:paraId="7FD1407F" w14:textId="77777777" w:rsidR="005D2B58" w:rsidRPr="00CA5BCD" w:rsidRDefault="005D2B58" w:rsidP="002575A8">
            <w:pPr>
              <w:jc w:val="both"/>
              <w:rPr>
                <w:kern w:val="2"/>
                <w:szCs w:val="24"/>
              </w:rPr>
            </w:pPr>
            <w:r w:rsidRPr="00CA5BCD">
              <w:rPr>
                <w:kern w:val="2"/>
                <w:szCs w:val="24"/>
              </w:rPr>
              <w:t>12.2.1. jeigu Tiekėjas nevykdo prisiimtų įsipareigojimų už Sutartyje nustatytą Sutarties kainą;</w:t>
            </w:r>
          </w:p>
          <w:p w14:paraId="19A45767" w14:textId="77777777" w:rsidR="005D2B58" w:rsidRPr="00CA5BCD" w:rsidRDefault="005D2B58" w:rsidP="002575A8">
            <w:pPr>
              <w:spacing w:line="257" w:lineRule="auto"/>
              <w:jc w:val="both"/>
              <w:rPr>
                <w:rFonts w:eastAsia="Arial"/>
                <w:kern w:val="2"/>
                <w:szCs w:val="24"/>
                <w:lang w:val="lt"/>
              </w:rPr>
            </w:pPr>
            <w:r w:rsidRPr="00CA5BCD">
              <w:rPr>
                <w:rFonts w:eastAsia="Arial"/>
                <w:kern w:val="2"/>
                <w:szCs w:val="24"/>
                <w:lang w:val="lt"/>
              </w:rPr>
              <w:t>12.2.2. jeigu Tiekėjas nesilaiko Sutartyje nustatytų Paslaugų teikimo terminų 2 (du) kartus iš eilės arba vėluoja suteikti Paslaugas daugiau nei 10 (dešimt) dienų nuo Sutartyje nustatyto Paslaugų suteikimo termino;</w:t>
            </w:r>
          </w:p>
          <w:p w14:paraId="50B9C948" w14:textId="77777777" w:rsidR="005D2B58" w:rsidRPr="00CA5BCD" w:rsidRDefault="005D2B58" w:rsidP="002575A8">
            <w:pPr>
              <w:tabs>
                <w:tab w:val="left" w:pos="567"/>
                <w:tab w:val="left" w:pos="851"/>
                <w:tab w:val="left" w:pos="992"/>
                <w:tab w:val="left" w:pos="1134"/>
              </w:tabs>
              <w:spacing w:line="257" w:lineRule="auto"/>
              <w:jc w:val="both"/>
              <w:rPr>
                <w:rFonts w:eastAsia="Arial"/>
                <w:kern w:val="2"/>
                <w:szCs w:val="24"/>
                <w:lang w:val="lt"/>
              </w:rPr>
            </w:pPr>
            <w:r w:rsidRPr="00CA5BCD">
              <w:rPr>
                <w:rFonts w:eastAsia="Arial"/>
                <w:kern w:val="2"/>
                <w:szCs w:val="24"/>
                <w:lang w:val="lt"/>
              </w:rPr>
              <w:t>12.2.3. jeigu Tiekėjas pažeidžia Paslaugų suteikimo terminus ir priskaičiuotų netesybų už vėlavimą suma viršija 20 (dvidešimt) proc. Pradinės sutarties vertės;</w:t>
            </w:r>
          </w:p>
          <w:p w14:paraId="026BB836" w14:textId="77777777" w:rsidR="005D2B58" w:rsidRPr="00CA5BCD" w:rsidRDefault="005D2B58" w:rsidP="002575A8">
            <w:pPr>
              <w:tabs>
                <w:tab w:val="left" w:pos="567"/>
                <w:tab w:val="left" w:pos="851"/>
                <w:tab w:val="left" w:pos="992"/>
                <w:tab w:val="left" w:pos="1134"/>
              </w:tabs>
              <w:spacing w:line="257" w:lineRule="auto"/>
              <w:jc w:val="both"/>
              <w:rPr>
                <w:rFonts w:eastAsia="Arial"/>
                <w:kern w:val="2"/>
                <w:szCs w:val="24"/>
                <w:lang w:val="lt"/>
              </w:rPr>
            </w:pPr>
            <w:r w:rsidRPr="00CA5BCD">
              <w:rPr>
                <w:rFonts w:eastAsia="Arial"/>
                <w:kern w:val="2"/>
                <w:szCs w:val="24"/>
                <w:lang w:val="lt"/>
              </w:rPr>
              <w:t>12.2.4. Tiekėjas pažeidžia Paslaugų suteikimo terminus ir dėl Paslaugų suteikimo vėlavimo Paslaugos tampa nebereikalingos;</w:t>
            </w:r>
          </w:p>
          <w:p w14:paraId="7986960D" w14:textId="77777777" w:rsidR="005D2B58" w:rsidRPr="00CA5BCD" w:rsidRDefault="005D2B58" w:rsidP="002575A8">
            <w:pPr>
              <w:tabs>
                <w:tab w:val="left" w:pos="567"/>
                <w:tab w:val="left" w:pos="851"/>
                <w:tab w:val="left" w:pos="992"/>
                <w:tab w:val="left" w:pos="1134"/>
              </w:tabs>
              <w:spacing w:line="257" w:lineRule="auto"/>
              <w:jc w:val="both"/>
              <w:rPr>
                <w:rFonts w:eastAsia="Arial"/>
                <w:kern w:val="2"/>
                <w:szCs w:val="24"/>
                <w:lang w:val="lt"/>
              </w:rPr>
            </w:pPr>
            <w:r w:rsidRPr="00CA5BCD">
              <w:rPr>
                <w:rFonts w:eastAsia="Arial"/>
                <w:kern w:val="2"/>
                <w:szCs w:val="24"/>
                <w:lang w:val="lt"/>
              </w:rPr>
              <w:t>12.2.5. Tiekėjas daugiau kaip 2 (du) kartus suteikia Paslaugas, kurios neatitinka Sutartyje ir (ar) įstatymuose nustatytų reikalavimų Paslaugoms;</w:t>
            </w:r>
          </w:p>
          <w:p w14:paraId="739C8D2D" w14:textId="3B3777E5" w:rsidR="006F72CE" w:rsidRDefault="005D2B58" w:rsidP="002575A8">
            <w:pPr>
              <w:spacing w:line="257" w:lineRule="auto"/>
              <w:jc w:val="both"/>
              <w:rPr>
                <w:rFonts w:eastAsia="Arial"/>
                <w:color w:val="FF0000"/>
                <w:kern w:val="2"/>
                <w:szCs w:val="24"/>
              </w:rPr>
            </w:pPr>
            <w:r w:rsidRPr="00CA5BCD">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6F72CE" w14:paraId="67A9E51C" w14:textId="77777777" w:rsidTr="00222595">
        <w:trPr>
          <w:trHeight w:val="300"/>
        </w:trPr>
        <w:tc>
          <w:tcPr>
            <w:tcW w:w="10060" w:type="dxa"/>
            <w:gridSpan w:val="9"/>
          </w:tcPr>
          <w:p w14:paraId="6A7D6573" w14:textId="1B5CF85E" w:rsidR="006F72CE" w:rsidRDefault="006F72CE" w:rsidP="006F72CE">
            <w:pPr>
              <w:jc w:val="center"/>
              <w:rPr>
                <w:kern w:val="2"/>
                <w:szCs w:val="24"/>
              </w:rPr>
            </w:pPr>
            <w:r>
              <w:rPr>
                <w:b/>
                <w:kern w:val="2"/>
                <w:szCs w:val="24"/>
              </w:rPr>
              <w:t xml:space="preserve">13. APLINKOS APSAUGOS IR SOCIALINIAI KRITERIJAI </w:t>
            </w:r>
          </w:p>
        </w:tc>
      </w:tr>
      <w:tr w:rsidR="006F72CE" w14:paraId="3EB2B570" w14:textId="77777777" w:rsidTr="00222595">
        <w:trPr>
          <w:trHeight w:val="300"/>
        </w:trPr>
        <w:tc>
          <w:tcPr>
            <w:tcW w:w="3058" w:type="dxa"/>
            <w:gridSpan w:val="3"/>
          </w:tcPr>
          <w:p w14:paraId="7BC7586E" w14:textId="77777777" w:rsidR="006F72CE" w:rsidRDefault="006F72CE" w:rsidP="006F72CE">
            <w:pPr>
              <w:rPr>
                <w:b/>
                <w:kern w:val="2"/>
                <w:szCs w:val="24"/>
              </w:rPr>
            </w:pPr>
            <w:r>
              <w:rPr>
                <w:b/>
                <w:kern w:val="2"/>
                <w:szCs w:val="24"/>
              </w:rPr>
              <w:t xml:space="preserve">13.1. Su perkamomis paslaugomis susiję  aplinkos apsaugos kriterijai </w:t>
            </w:r>
          </w:p>
        </w:tc>
        <w:tc>
          <w:tcPr>
            <w:tcW w:w="7002" w:type="dxa"/>
            <w:gridSpan w:val="6"/>
          </w:tcPr>
          <w:p w14:paraId="49AE4C52" w14:textId="2E16428C" w:rsidR="006F72CE" w:rsidRDefault="005D2B58" w:rsidP="00E171C9">
            <w:pPr>
              <w:jc w:val="both"/>
              <w:rPr>
                <w:kern w:val="2"/>
                <w:szCs w:val="24"/>
              </w:rPr>
            </w:pPr>
            <w:r w:rsidRPr="00BF4C3C">
              <w:rPr>
                <w:szCs w:val="24"/>
              </w:rPr>
              <w:t xml:space="preserve">Pirkimas vykdomas vadovaujantis </w:t>
            </w:r>
            <w:r w:rsidRPr="00BF4C3C">
              <w:rPr>
                <w:color w:val="000000"/>
                <w:kern w:val="2"/>
                <w:szCs w:val="24"/>
              </w:rPr>
              <w:t>Aplinkos</w:t>
            </w:r>
            <w:r w:rsidRPr="00F74EBC">
              <w:rPr>
                <w:color w:val="000000"/>
                <w:kern w:val="2"/>
                <w:szCs w:val="24"/>
              </w:rPr>
              <w:t xml:space="preserve"> apsaugos kriterijų taikymo, vykdant žaliuosius pirkimus, tvarkos aprašo, patvirtinto</w:t>
            </w:r>
            <w:r>
              <w:rPr>
                <w:color w:val="000000"/>
                <w:kern w:val="2"/>
                <w:szCs w:val="24"/>
              </w:rPr>
              <w:t xml:space="preserve"> Lietuvos Respublikos aplinkos ministro</w:t>
            </w:r>
            <w:r w:rsidRPr="00F74EBC">
              <w:rPr>
                <w:color w:val="000000"/>
                <w:kern w:val="2"/>
                <w:szCs w:val="24"/>
              </w:rPr>
              <w:t xml:space="preserve"> 2011 m. birželio 28 d. įsakymu D1-508</w:t>
            </w:r>
            <w:r w:rsidRPr="00F74EBC">
              <w:rPr>
                <w:color w:val="000000"/>
                <w:kern w:val="2"/>
                <w:szCs w:val="24"/>
                <w:shd w:val="clear" w:color="auto" w:fill="FFFFFF"/>
              </w:rPr>
              <w:t xml:space="preserve"> „Dėl Aplinkos apsaugos kriterijų taikymo, vykdant žaliuosius pirkimus, tvarkos aprašo patvirtinimo“ (toliau – Tvarkos aprašas</w:t>
            </w:r>
            <w:r>
              <w:rPr>
                <w:color w:val="000000"/>
                <w:kern w:val="2"/>
                <w:szCs w:val="24"/>
                <w:shd w:val="clear" w:color="auto" w:fill="FFFFFF"/>
              </w:rPr>
              <w:t>)</w:t>
            </w:r>
            <w:r w:rsidRPr="00DB07A4">
              <w:rPr>
                <w:szCs w:val="24"/>
              </w:rPr>
              <w:t xml:space="preserve">4.4.3. punktu </w:t>
            </w:r>
            <w:r w:rsidRPr="00DB07A4">
              <w:rPr>
                <w:i/>
                <w:iCs/>
                <w:szCs w:val="24"/>
              </w:rPr>
              <w:t>„</w:t>
            </w:r>
            <w:r w:rsidRPr="00DB07A4">
              <w:rPr>
                <w:i/>
                <w:iCs/>
                <w:spacing w:val="2"/>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DB07A4">
              <w:rPr>
                <w:szCs w:val="24"/>
              </w:rPr>
              <w:t>“</w:t>
            </w:r>
          </w:p>
        </w:tc>
      </w:tr>
      <w:tr w:rsidR="006F72CE" w14:paraId="5E105C73" w14:textId="77777777" w:rsidTr="00222595">
        <w:trPr>
          <w:trHeight w:val="300"/>
        </w:trPr>
        <w:tc>
          <w:tcPr>
            <w:tcW w:w="3058" w:type="dxa"/>
            <w:gridSpan w:val="3"/>
          </w:tcPr>
          <w:p w14:paraId="68E766BF" w14:textId="77777777" w:rsidR="006F72CE" w:rsidRDefault="006F72CE" w:rsidP="006F72CE">
            <w:pPr>
              <w:rPr>
                <w:b/>
                <w:kern w:val="2"/>
                <w:szCs w:val="24"/>
              </w:rPr>
            </w:pPr>
            <w:r>
              <w:rPr>
                <w:b/>
                <w:kern w:val="2"/>
                <w:szCs w:val="24"/>
              </w:rPr>
              <w:t>13.2. Su perkamomis Paslaugomis susiję socialiniai kriterijai</w:t>
            </w:r>
          </w:p>
        </w:tc>
        <w:tc>
          <w:tcPr>
            <w:tcW w:w="7002" w:type="dxa"/>
            <w:gridSpan w:val="6"/>
          </w:tcPr>
          <w:p w14:paraId="105D9E28" w14:textId="77777777" w:rsidR="006F72CE" w:rsidRDefault="006F72CE" w:rsidP="006F72CE">
            <w:pPr>
              <w:rPr>
                <w:color w:val="000000"/>
                <w:kern w:val="2"/>
                <w:szCs w:val="24"/>
                <w:shd w:val="clear" w:color="auto" w:fill="FFFFFF"/>
              </w:rPr>
            </w:pPr>
            <w:r>
              <w:rPr>
                <w:color w:val="000000"/>
                <w:kern w:val="2"/>
                <w:szCs w:val="24"/>
                <w:shd w:val="clear" w:color="auto" w:fill="FFFFFF"/>
              </w:rPr>
              <w:t>Netaikoma</w:t>
            </w:r>
          </w:p>
          <w:p w14:paraId="7289262A" w14:textId="77777777" w:rsidR="006F72CE" w:rsidRDefault="006F72CE" w:rsidP="006F72CE">
            <w:pPr>
              <w:rPr>
                <w:color w:val="000000"/>
                <w:kern w:val="2"/>
                <w:szCs w:val="24"/>
                <w:shd w:val="clear" w:color="auto" w:fill="FFFFFF"/>
              </w:rPr>
            </w:pPr>
          </w:p>
          <w:p w14:paraId="4F2F20F6" w14:textId="6D47BBC8" w:rsidR="006F72CE" w:rsidRDefault="006F72CE" w:rsidP="006F72CE">
            <w:pPr>
              <w:rPr>
                <w:color w:val="0070C0"/>
                <w:kern w:val="2"/>
                <w:szCs w:val="24"/>
              </w:rPr>
            </w:pPr>
          </w:p>
        </w:tc>
      </w:tr>
      <w:tr w:rsidR="005D2B58" w14:paraId="10685F56" w14:textId="77777777" w:rsidTr="00222595">
        <w:trPr>
          <w:trHeight w:val="300"/>
        </w:trPr>
        <w:tc>
          <w:tcPr>
            <w:tcW w:w="10060" w:type="dxa"/>
            <w:gridSpan w:val="9"/>
          </w:tcPr>
          <w:p w14:paraId="7A9A66D8" w14:textId="6793AA5F" w:rsidR="005D2B58" w:rsidRDefault="005D2B58" w:rsidP="005D2B58">
            <w:pPr>
              <w:jc w:val="center"/>
              <w:rPr>
                <w:color w:val="000000"/>
                <w:kern w:val="2"/>
                <w:szCs w:val="24"/>
                <w:shd w:val="clear" w:color="auto" w:fill="FFFFFF"/>
              </w:rPr>
            </w:pPr>
            <w:r>
              <w:rPr>
                <w:b/>
                <w:kern w:val="2"/>
                <w:szCs w:val="24"/>
              </w:rPr>
              <w:t>14. BENDRŲJŲ SĄLYGŲ PAKEITIMAI IR PAPILDYMAI</w:t>
            </w:r>
          </w:p>
        </w:tc>
      </w:tr>
      <w:tr w:rsidR="005D2B58" w14:paraId="0915A141" w14:textId="77777777" w:rsidTr="00222595">
        <w:trPr>
          <w:trHeight w:val="300"/>
        </w:trPr>
        <w:tc>
          <w:tcPr>
            <w:tcW w:w="3058" w:type="dxa"/>
            <w:gridSpan w:val="3"/>
          </w:tcPr>
          <w:p w14:paraId="101FFDD0" w14:textId="6A796882" w:rsidR="005D2B58" w:rsidRDefault="005D2B58" w:rsidP="006F72CE">
            <w:pPr>
              <w:rPr>
                <w:b/>
                <w:kern w:val="2"/>
                <w:szCs w:val="24"/>
              </w:rPr>
            </w:pPr>
            <w:r>
              <w:rPr>
                <w:b/>
                <w:kern w:val="2"/>
                <w:szCs w:val="24"/>
              </w:rPr>
              <w:t>14.1.</w:t>
            </w:r>
          </w:p>
        </w:tc>
        <w:tc>
          <w:tcPr>
            <w:tcW w:w="7002" w:type="dxa"/>
            <w:gridSpan w:val="6"/>
          </w:tcPr>
          <w:p w14:paraId="3658D5FA" w14:textId="5899EB73" w:rsidR="005D2B58" w:rsidRDefault="005D2B58" w:rsidP="006F72CE">
            <w:pPr>
              <w:rPr>
                <w:color w:val="000000"/>
                <w:kern w:val="2"/>
                <w:szCs w:val="24"/>
                <w:shd w:val="clear" w:color="auto" w:fill="FFFFFF"/>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D2B58" w14:paraId="76453243" w14:textId="77777777" w:rsidTr="00222595">
        <w:trPr>
          <w:trHeight w:val="300"/>
        </w:trPr>
        <w:tc>
          <w:tcPr>
            <w:tcW w:w="3058" w:type="dxa"/>
            <w:gridSpan w:val="3"/>
          </w:tcPr>
          <w:p w14:paraId="021860C3" w14:textId="76708DF0" w:rsidR="005D2B58" w:rsidRDefault="005D2B58" w:rsidP="006F72CE">
            <w:pPr>
              <w:rPr>
                <w:b/>
                <w:kern w:val="2"/>
                <w:szCs w:val="24"/>
              </w:rPr>
            </w:pPr>
            <w:r>
              <w:rPr>
                <w:b/>
                <w:kern w:val="2"/>
                <w:szCs w:val="24"/>
              </w:rPr>
              <w:t xml:space="preserve">14.2. </w:t>
            </w:r>
          </w:p>
        </w:tc>
        <w:tc>
          <w:tcPr>
            <w:tcW w:w="7002" w:type="dxa"/>
            <w:gridSpan w:val="6"/>
          </w:tcPr>
          <w:p w14:paraId="7C44CBA3" w14:textId="166FB96F" w:rsidR="005D2B58" w:rsidRDefault="005D2B58" w:rsidP="001A07A6">
            <w:pPr>
              <w:jc w:val="both"/>
              <w:rPr>
                <w:color w:val="000000"/>
                <w:kern w:val="2"/>
                <w:szCs w:val="24"/>
                <w:shd w:val="clear" w:color="auto" w:fill="FFFFFF"/>
              </w:rPr>
            </w:pPr>
            <w:r w:rsidRPr="00326FCC">
              <w:rPr>
                <w:kern w:val="2"/>
                <w:szCs w:val="24"/>
              </w:rPr>
              <w:t>Tiekėjui pateikus rašytinį prašymą, išduodamas įgaliojimas pagal Sutarties priede</w:t>
            </w:r>
            <w:r>
              <w:rPr>
                <w:kern w:val="2"/>
                <w:szCs w:val="24"/>
              </w:rPr>
              <w:t xml:space="preserve"> Nr. </w:t>
            </w:r>
            <w:r w:rsidR="00AB5EF0">
              <w:rPr>
                <w:kern w:val="2"/>
                <w:szCs w:val="24"/>
              </w:rPr>
              <w:t>3</w:t>
            </w:r>
            <w:r>
              <w:rPr>
                <w:kern w:val="2"/>
                <w:szCs w:val="24"/>
              </w:rPr>
              <w:t xml:space="preserve"> pateiktą formą.</w:t>
            </w:r>
          </w:p>
        </w:tc>
      </w:tr>
      <w:tr w:rsidR="001D5F57" w14:paraId="4726D449" w14:textId="77777777" w:rsidTr="00222595">
        <w:trPr>
          <w:trHeight w:val="300"/>
        </w:trPr>
        <w:tc>
          <w:tcPr>
            <w:tcW w:w="3058" w:type="dxa"/>
            <w:gridSpan w:val="3"/>
          </w:tcPr>
          <w:p w14:paraId="250D207C" w14:textId="45FFCE08" w:rsidR="001D5F57" w:rsidRDefault="001D5F57" w:rsidP="0AC6C590">
            <w:pPr>
              <w:rPr>
                <w:b/>
                <w:bCs/>
                <w:kern w:val="2"/>
              </w:rPr>
            </w:pPr>
          </w:p>
        </w:tc>
        <w:tc>
          <w:tcPr>
            <w:tcW w:w="7002" w:type="dxa"/>
            <w:gridSpan w:val="6"/>
          </w:tcPr>
          <w:p w14:paraId="03A40A2B" w14:textId="77777777" w:rsidR="001D5F57" w:rsidRPr="00326FCC" w:rsidRDefault="001D5F57" w:rsidP="001A07A6">
            <w:pPr>
              <w:jc w:val="both"/>
            </w:pPr>
          </w:p>
        </w:tc>
      </w:tr>
      <w:tr w:rsidR="006F72CE" w14:paraId="58C16E87" w14:textId="77777777" w:rsidTr="00222595">
        <w:trPr>
          <w:trHeight w:val="300"/>
        </w:trPr>
        <w:tc>
          <w:tcPr>
            <w:tcW w:w="10060" w:type="dxa"/>
            <w:gridSpan w:val="9"/>
          </w:tcPr>
          <w:p w14:paraId="5123780D" w14:textId="77777777" w:rsidR="006F72CE" w:rsidRDefault="006F72CE" w:rsidP="006F72CE">
            <w:pPr>
              <w:jc w:val="center"/>
              <w:rPr>
                <w:b/>
                <w:kern w:val="2"/>
                <w:szCs w:val="24"/>
              </w:rPr>
            </w:pPr>
            <w:r>
              <w:rPr>
                <w:b/>
                <w:kern w:val="2"/>
                <w:szCs w:val="24"/>
              </w:rPr>
              <w:t>15. SUTARTIES PRIEDAI</w:t>
            </w:r>
          </w:p>
        </w:tc>
      </w:tr>
      <w:tr w:rsidR="00AB5EF0" w14:paraId="01DA5D62" w14:textId="77777777" w:rsidTr="00222595">
        <w:trPr>
          <w:trHeight w:val="300"/>
        </w:trPr>
        <w:tc>
          <w:tcPr>
            <w:tcW w:w="3058" w:type="dxa"/>
            <w:gridSpan w:val="3"/>
          </w:tcPr>
          <w:p w14:paraId="0FBA08CA" w14:textId="19553E9D" w:rsidR="00AB5EF0" w:rsidRPr="00AB5EF0" w:rsidRDefault="00AB5EF0" w:rsidP="00AB5EF0">
            <w:pPr>
              <w:rPr>
                <w:bCs/>
                <w:kern w:val="2"/>
                <w:szCs w:val="24"/>
              </w:rPr>
            </w:pPr>
            <w:r>
              <w:rPr>
                <w:b/>
                <w:kern w:val="2"/>
                <w:szCs w:val="24"/>
              </w:rPr>
              <w:t>15.1. Priedas Nr. 1</w:t>
            </w:r>
          </w:p>
        </w:tc>
        <w:tc>
          <w:tcPr>
            <w:tcW w:w="7002" w:type="dxa"/>
            <w:gridSpan w:val="6"/>
          </w:tcPr>
          <w:p w14:paraId="6EEFD564" w14:textId="6F597393" w:rsidR="00AB5EF0" w:rsidRPr="00AB5EF0" w:rsidRDefault="00AB5EF0" w:rsidP="00AB5EF0">
            <w:pPr>
              <w:rPr>
                <w:bCs/>
                <w:kern w:val="2"/>
                <w:szCs w:val="24"/>
              </w:rPr>
            </w:pPr>
            <w:r>
              <w:rPr>
                <w:bCs/>
                <w:kern w:val="2"/>
                <w:szCs w:val="24"/>
              </w:rPr>
              <w:t>Paslaugų pirkimo-pardavimo sutarties bendrosios sąlygos</w:t>
            </w:r>
          </w:p>
        </w:tc>
      </w:tr>
      <w:tr w:rsidR="00AB5EF0" w14:paraId="62717ECC" w14:textId="77777777" w:rsidTr="00222595">
        <w:trPr>
          <w:trHeight w:val="300"/>
        </w:trPr>
        <w:tc>
          <w:tcPr>
            <w:tcW w:w="3058" w:type="dxa"/>
            <w:gridSpan w:val="3"/>
          </w:tcPr>
          <w:p w14:paraId="6D0D9DD2" w14:textId="6C26F7C8" w:rsidR="00AB5EF0" w:rsidRPr="00AB5EF0" w:rsidRDefault="00AB5EF0" w:rsidP="00AB5EF0">
            <w:pPr>
              <w:rPr>
                <w:bCs/>
                <w:kern w:val="2"/>
                <w:szCs w:val="24"/>
              </w:rPr>
            </w:pPr>
            <w:r>
              <w:rPr>
                <w:b/>
                <w:kern w:val="2"/>
                <w:szCs w:val="24"/>
              </w:rPr>
              <w:t>15.2. Priedas Nr. 2</w:t>
            </w:r>
          </w:p>
        </w:tc>
        <w:tc>
          <w:tcPr>
            <w:tcW w:w="7002" w:type="dxa"/>
            <w:gridSpan w:val="6"/>
          </w:tcPr>
          <w:p w14:paraId="3E6C792D" w14:textId="4E0C249A" w:rsidR="00AB5EF0" w:rsidRPr="00AB5EF0" w:rsidRDefault="00AB5EF0" w:rsidP="00AB5EF0">
            <w:pPr>
              <w:rPr>
                <w:bCs/>
                <w:kern w:val="2"/>
                <w:szCs w:val="24"/>
              </w:rPr>
            </w:pPr>
            <w:r w:rsidRPr="007971CE">
              <w:rPr>
                <w:bCs/>
                <w:kern w:val="2"/>
                <w:szCs w:val="24"/>
              </w:rPr>
              <w:t xml:space="preserve">Techninė specifikacija </w:t>
            </w:r>
          </w:p>
        </w:tc>
      </w:tr>
      <w:tr w:rsidR="00AB5EF0" w14:paraId="3A964821" w14:textId="77777777" w:rsidTr="00222595">
        <w:trPr>
          <w:trHeight w:val="300"/>
        </w:trPr>
        <w:tc>
          <w:tcPr>
            <w:tcW w:w="3058" w:type="dxa"/>
            <w:gridSpan w:val="3"/>
          </w:tcPr>
          <w:p w14:paraId="56A08E97" w14:textId="68F7D15E" w:rsidR="00AB5EF0" w:rsidRPr="00AB5EF0" w:rsidRDefault="00AB5EF0" w:rsidP="00AB5EF0">
            <w:pPr>
              <w:rPr>
                <w:bCs/>
                <w:kern w:val="2"/>
                <w:szCs w:val="24"/>
              </w:rPr>
            </w:pPr>
            <w:r>
              <w:rPr>
                <w:b/>
                <w:kern w:val="2"/>
                <w:szCs w:val="24"/>
              </w:rPr>
              <w:t>15.3. Priedas Nr. 3</w:t>
            </w:r>
          </w:p>
        </w:tc>
        <w:tc>
          <w:tcPr>
            <w:tcW w:w="7002" w:type="dxa"/>
            <w:gridSpan w:val="6"/>
          </w:tcPr>
          <w:p w14:paraId="688B144A" w14:textId="44FEE8EF" w:rsidR="00AB5EF0" w:rsidRPr="00AB5EF0" w:rsidRDefault="00AB5EF0" w:rsidP="00AB5EF0">
            <w:pPr>
              <w:rPr>
                <w:bCs/>
                <w:kern w:val="2"/>
                <w:szCs w:val="24"/>
              </w:rPr>
            </w:pPr>
            <w:r>
              <w:rPr>
                <w:bCs/>
                <w:kern w:val="2"/>
                <w:szCs w:val="24"/>
              </w:rPr>
              <w:t>Įgaliojimo projektas</w:t>
            </w:r>
          </w:p>
        </w:tc>
      </w:tr>
      <w:tr w:rsidR="00AB5EF0" w14:paraId="57492FBE" w14:textId="77777777" w:rsidTr="00B63E04">
        <w:trPr>
          <w:trHeight w:val="60"/>
        </w:trPr>
        <w:tc>
          <w:tcPr>
            <w:tcW w:w="3058" w:type="dxa"/>
            <w:gridSpan w:val="3"/>
          </w:tcPr>
          <w:p w14:paraId="313D3C6A" w14:textId="27C77499" w:rsidR="00AB5EF0" w:rsidRPr="00AB5EF0" w:rsidRDefault="00AB5EF0" w:rsidP="00AB5EF0">
            <w:pPr>
              <w:rPr>
                <w:bCs/>
                <w:kern w:val="2"/>
                <w:szCs w:val="24"/>
              </w:rPr>
            </w:pPr>
            <w:r w:rsidRPr="00200C63">
              <w:rPr>
                <w:b/>
                <w:kern w:val="2"/>
                <w:szCs w:val="24"/>
              </w:rPr>
              <w:t>15.</w:t>
            </w:r>
            <w:r>
              <w:rPr>
                <w:b/>
                <w:kern w:val="2"/>
                <w:szCs w:val="24"/>
              </w:rPr>
              <w:t>4</w:t>
            </w:r>
            <w:r w:rsidRPr="00200C63">
              <w:rPr>
                <w:b/>
                <w:kern w:val="2"/>
                <w:szCs w:val="24"/>
              </w:rPr>
              <w:t xml:space="preserve">. </w:t>
            </w:r>
          </w:p>
        </w:tc>
        <w:tc>
          <w:tcPr>
            <w:tcW w:w="7002" w:type="dxa"/>
            <w:gridSpan w:val="6"/>
          </w:tcPr>
          <w:p w14:paraId="154370C0" w14:textId="4E2F5F0E" w:rsidR="00AB5EF0" w:rsidRPr="00AB5EF0" w:rsidRDefault="00AB5EF0" w:rsidP="00AB5EF0">
            <w:pPr>
              <w:rPr>
                <w:bCs/>
                <w:kern w:val="2"/>
                <w:szCs w:val="24"/>
              </w:rPr>
            </w:pPr>
            <w:r w:rsidRPr="0093246D">
              <w:rPr>
                <w:kern w:val="2"/>
                <w:szCs w:val="24"/>
              </w:rPr>
              <w:t>Pasiūlymas (pridedama)</w:t>
            </w:r>
          </w:p>
        </w:tc>
      </w:tr>
      <w:tr w:rsidR="00AB5EF0" w:rsidRPr="00B63E04" w14:paraId="129D752B" w14:textId="77777777" w:rsidTr="00222595">
        <w:trPr>
          <w:trHeight w:val="300"/>
        </w:trPr>
        <w:tc>
          <w:tcPr>
            <w:tcW w:w="3058" w:type="dxa"/>
            <w:gridSpan w:val="3"/>
          </w:tcPr>
          <w:p w14:paraId="18558B0C" w14:textId="0A5E89DC" w:rsidR="00AB5EF0" w:rsidRPr="00B63E04" w:rsidRDefault="00AB5EF0" w:rsidP="00AB5EF0">
            <w:pPr>
              <w:rPr>
                <w:b/>
                <w:kern w:val="2"/>
                <w:szCs w:val="24"/>
              </w:rPr>
            </w:pPr>
            <w:r w:rsidRPr="00B63E04">
              <w:rPr>
                <w:b/>
                <w:kern w:val="2"/>
                <w:szCs w:val="24"/>
              </w:rPr>
              <w:lastRenderedPageBreak/>
              <w:t>15.5.</w:t>
            </w:r>
          </w:p>
        </w:tc>
        <w:tc>
          <w:tcPr>
            <w:tcW w:w="7002" w:type="dxa"/>
            <w:gridSpan w:val="6"/>
          </w:tcPr>
          <w:p w14:paraId="24C41D1C" w14:textId="67DB745E" w:rsidR="00AB5EF0" w:rsidRPr="00B63E04" w:rsidRDefault="00AB5EF0" w:rsidP="00AB5EF0">
            <w:pPr>
              <w:rPr>
                <w:kern w:val="2"/>
                <w:szCs w:val="24"/>
              </w:rPr>
            </w:pPr>
            <w:r w:rsidRPr="00B63E04">
              <w:rPr>
                <w:kern w:val="2"/>
                <w:szCs w:val="24"/>
              </w:rPr>
              <w:t>2025-01-03 įgaliojimas Nr. Į-03</w:t>
            </w:r>
          </w:p>
        </w:tc>
      </w:tr>
      <w:tr w:rsidR="00320C29" w:rsidRPr="00B63E04" w14:paraId="2AB6AD1E" w14:textId="77777777" w:rsidTr="00222595">
        <w:tc>
          <w:tcPr>
            <w:tcW w:w="10060" w:type="dxa"/>
            <w:gridSpan w:val="9"/>
          </w:tcPr>
          <w:p w14:paraId="5EB040E6" w14:textId="77777777" w:rsidR="00320C29" w:rsidRPr="00B63E04" w:rsidRDefault="00320C29" w:rsidP="00320C29">
            <w:pPr>
              <w:jc w:val="center"/>
              <w:rPr>
                <w:b/>
                <w:kern w:val="2"/>
                <w:szCs w:val="24"/>
              </w:rPr>
            </w:pPr>
            <w:r w:rsidRPr="00B63E04">
              <w:rPr>
                <w:b/>
                <w:kern w:val="2"/>
                <w:szCs w:val="24"/>
              </w:rPr>
              <w:t>16. ŠALIŲ ATSTOVŲ PARAŠAI</w:t>
            </w:r>
          </w:p>
        </w:tc>
      </w:tr>
      <w:tr w:rsidR="00320C29" w:rsidRPr="00B63E04" w14:paraId="23DFE599" w14:textId="77777777" w:rsidTr="00B63E04">
        <w:tc>
          <w:tcPr>
            <w:tcW w:w="4531" w:type="dxa"/>
            <w:gridSpan w:val="5"/>
          </w:tcPr>
          <w:p w14:paraId="3D1C3183" w14:textId="77777777" w:rsidR="00320C29" w:rsidRPr="00B63E04" w:rsidRDefault="00320C29" w:rsidP="00320C29">
            <w:pPr>
              <w:jc w:val="center"/>
              <w:rPr>
                <w:b/>
                <w:kern w:val="2"/>
                <w:szCs w:val="24"/>
              </w:rPr>
            </w:pPr>
            <w:r w:rsidRPr="00B63E04">
              <w:rPr>
                <w:b/>
                <w:kern w:val="2"/>
                <w:szCs w:val="24"/>
              </w:rPr>
              <w:t>PIRKĖJAS</w:t>
            </w:r>
          </w:p>
        </w:tc>
        <w:tc>
          <w:tcPr>
            <w:tcW w:w="5529" w:type="dxa"/>
            <w:gridSpan w:val="4"/>
          </w:tcPr>
          <w:p w14:paraId="7DA451B7" w14:textId="77777777" w:rsidR="00320C29" w:rsidRPr="00B63E04" w:rsidRDefault="00320C29" w:rsidP="00320C29">
            <w:pPr>
              <w:jc w:val="center"/>
              <w:rPr>
                <w:b/>
                <w:kern w:val="2"/>
                <w:szCs w:val="24"/>
              </w:rPr>
            </w:pPr>
            <w:r w:rsidRPr="00B63E04">
              <w:rPr>
                <w:b/>
                <w:kern w:val="2"/>
                <w:szCs w:val="24"/>
              </w:rPr>
              <w:t>TIEKĖJAS</w:t>
            </w:r>
          </w:p>
        </w:tc>
      </w:tr>
      <w:tr w:rsidR="00AB5EF0" w14:paraId="73CCD809" w14:textId="77777777" w:rsidTr="00B63E04">
        <w:tc>
          <w:tcPr>
            <w:tcW w:w="4531" w:type="dxa"/>
            <w:gridSpan w:val="5"/>
          </w:tcPr>
          <w:p w14:paraId="5F77EBD5" w14:textId="66040C8B" w:rsidR="00AB5EF0" w:rsidRPr="00B63E04" w:rsidRDefault="00AB5EF0" w:rsidP="00AB5EF0">
            <w:pPr>
              <w:jc w:val="center"/>
              <w:rPr>
                <w:color w:val="4472C4"/>
                <w:kern w:val="2"/>
                <w:szCs w:val="24"/>
              </w:rPr>
            </w:pPr>
          </w:p>
        </w:tc>
        <w:tc>
          <w:tcPr>
            <w:tcW w:w="5529" w:type="dxa"/>
            <w:gridSpan w:val="4"/>
          </w:tcPr>
          <w:p w14:paraId="169F2EA3" w14:textId="7AAD50DC" w:rsidR="00AB5EF0" w:rsidRPr="00B63E04" w:rsidRDefault="00AB5EF0" w:rsidP="00AB5EF0">
            <w:pPr>
              <w:jc w:val="center"/>
              <w:rPr>
                <w:b/>
                <w:kern w:val="2"/>
                <w:szCs w:val="24"/>
              </w:rPr>
            </w:pPr>
          </w:p>
        </w:tc>
      </w:tr>
    </w:tbl>
    <w:p w14:paraId="1071EEC0" w14:textId="73FBE7A2" w:rsidR="00027B83" w:rsidRDefault="00027B83">
      <w:pPr>
        <w:tabs>
          <w:tab w:val="left" w:pos="5400"/>
        </w:tabs>
        <w:jc w:val="center"/>
        <w:textAlignment w:val="center"/>
      </w:pPr>
    </w:p>
    <w:sectPr w:rsidR="00027B83" w:rsidSect="00D22507">
      <w:headerReference w:type="default" r:id="rId11"/>
      <w:footerReference w:type="default" r:id="rId12"/>
      <w:endnotePr>
        <w:numFmt w:val="decimal"/>
      </w:endnotePr>
      <w:pgSz w:w="12240" w:h="15840" w:code="1"/>
      <w:pgMar w:top="568"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0B0E" w14:textId="77777777" w:rsidR="00FD589A" w:rsidRDefault="00FD589A">
      <w:pPr>
        <w:rPr>
          <w:sz w:val="20"/>
        </w:rPr>
      </w:pPr>
      <w:r>
        <w:rPr>
          <w:sz w:val="20"/>
        </w:rPr>
        <w:separator/>
      </w:r>
    </w:p>
  </w:endnote>
  <w:endnote w:type="continuationSeparator" w:id="0">
    <w:p w14:paraId="313E750C" w14:textId="77777777" w:rsidR="00FD589A" w:rsidRDefault="00FD589A">
      <w:pPr>
        <w:rPr>
          <w:sz w:val="20"/>
        </w:rPr>
      </w:pPr>
      <w:r>
        <w:rPr>
          <w:sz w:val="20"/>
        </w:rPr>
        <w:continuationSeparator/>
      </w:r>
    </w:p>
  </w:endnote>
  <w:endnote w:type="continuationNotice" w:id="1">
    <w:p w14:paraId="2A2B6718" w14:textId="77777777" w:rsidR="00FD589A" w:rsidRDefault="00FD5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DD6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7E3A" w14:textId="77777777" w:rsidR="00FD589A" w:rsidRDefault="00FD589A">
      <w:pPr>
        <w:rPr>
          <w:sz w:val="20"/>
        </w:rPr>
      </w:pPr>
      <w:r>
        <w:rPr>
          <w:sz w:val="20"/>
        </w:rPr>
        <w:separator/>
      </w:r>
    </w:p>
  </w:footnote>
  <w:footnote w:type="continuationSeparator" w:id="0">
    <w:p w14:paraId="7FC1FF1F" w14:textId="77777777" w:rsidR="00FD589A" w:rsidRDefault="00FD589A">
      <w:pPr>
        <w:rPr>
          <w:sz w:val="20"/>
        </w:rPr>
      </w:pPr>
      <w:r>
        <w:rPr>
          <w:sz w:val="20"/>
        </w:rPr>
        <w:continuationSeparator/>
      </w:r>
    </w:p>
  </w:footnote>
  <w:footnote w:type="continuationNotice" w:id="1">
    <w:p w14:paraId="58C7CCE8" w14:textId="77777777" w:rsidR="00FD589A" w:rsidRDefault="00FD5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791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0CBC1D9"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19B4"/>
    <w:rsid w:val="000B0897"/>
    <w:rsid w:val="000D73C7"/>
    <w:rsid w:val="000F290F"/>
    <w:rsid w:val="001055FC"/>
    <w:rsid w:val="00107B34"/>
    <w:rsid w:val="00121C86"/>
    <w:rsid w:val="00142914"/>
    <w:rsid w:val="001450BA"/>
    <w:rsid w:val="00181EE9"/>
    <w:rsid w:val="0019013E"/>
    <w:rsid w:val="00191249"/>
    <w:rsid w:val="00191926"/>
    <w:rsid w:val="001A07A6"/>
    <w:rsid w:val="001C19FF"/>
    <w:rsid w:val="001D2755"/>
    <w:rsid w:val="001D5F57"/>
    <w:rsid w:val="00211D33"/>
    <w:rsid w:val="0021552F"/>
    <w:rsid w:val="0022026A"/>
    <w:rsid w:val="00222435"/>
    <w:rsid w:val="00222595"/>
    <w:rsid w:val="00225783"/>
    <w:rsid w:val="002575A8"/>
    <w:rsid w:val="00280FFB"/>
    <w:rsid w:val="00295A5F"/>
    <w:rsid w:val="002A7093"/>
    <w:rsid w:val="002C7E6E"/>
    <w:rsid w:val="002D76C2"/>
    <w:rsid w:val="00306DC3"/>
    <w:rsid w:val="00312661"/>
    <w:rsid w:val="003128DC"/>
    <w:rsid w:val="00312B68"/>
    <w:rsid w:val="00320C29"/>
    <w:rsid w:val="003A52F4"/>
    <w:rsid w:val="003E448E"/>
    <w:rsid w:val="004076E1"/>
    <w:rsid w:val="004172DB"/>
    <w:rsid w:val="00430DDE"/>
    <w:rsid w:val="00470736"/>
    <w:rsid w:val="00480649"/>
    <w:rsid w:val="004E7E44"/>
    <w:rsid w:val="005020BD"/>
    <w:rsid w:val="00564040"/>
    <w:rsid w:val="0058653B"/>
    <w:rsid w:val="00595EB3"/>
    <w:rsid w:val="005A79AF"/>
    <w:rsid w:val="005B51FA"/>
    <w:rsid w:val="005D2B58"/>
    <w:rsid w:val="005D7109"/>
    <w:rsid w:val="005F6C00"/>
    <w:rsid w:val="0061376C"/>
    <w:rsid w:val="00613FBF"/>
    <w:rsid w:val="0061748E"/>
    <w:rsid w:val="006618AE"/>
    <w:rsid w:val="006665F3"/>
    <w:rsid w:val="0069404E"/>
    <w:rsid w:val="006F72CE"/>
    <w:rsid w:val="00711F86"/>
    <w:rsid w:val="00715719"/>
    <w:rsid w:val="00736938"/>
    <w:rsid w:val="007619ED"/>
    <w:rsid w:val="007C63F5"/>
    <w:rsid w:val="007D0EC9"/>
    <w:rsid w:val="00810957"/>
    <w:rsid w:val="00811E8C"/>
    <w:rsid w:val="008273DE"/>
    <w:rsid w:val="008510D5"/>
    <w:rsid w:val="008B3078"/>
    <w:rsid w:val="00917AE1"/>
    <w:rsid w:val="00922050"/>
    <w:rsid w:val="00931C09"/>
    <w:rsid w:val="009728BC"/>
    <w:rsid w:val="009916EE"/>
    <w:rsid w:val="009A26E9"/>
    <w:rsid w:val="009F7FB2"/>
    <w:rsid w:val="00A05095"/>
    <w:rsid w:val="00A26F68"/>
    <w:rsid w:val="00A97EC6"/>
    <w:rsid w:val="00AA5E21"/>
    <w:rsid w:val="00AB5EF0"/>
    <w:rsid w:val="00AD2405"/>
    <w:rsid w:val="00AD64F3"/>
    <w:rsid w:val="00AE104F"/>
    <w:rsid w:val="00AE4DA0"/>
    <w:rsid w:val="00AE6634"/>
    <w:rsid w:val="00AF01E3"/>
    <w:rsid w:val="00B2705A"/>
    <w:rsid w:val="00B3507F"/>
    <w:rsid w:val="00B57DB4"/>
    <w:rsid w:val="00B63E04"/>
    <w:rsid w:val="00B96875"/>
    <w:rsid w:val="00BB3982"/>
    <w:rsid w:val="00BD1529"/>
    <w:rsid w:val="00BD2304"/>
    <w:rsid w:val="00BE7278"/>
    <w:rsid w:val="00BF535D"/>
    <w:rsid w:val="00C201E5"/>
    <w:rsid w:val="00C309C4"/>
    <w:rsid w:val="00C77521"/>
    <w:rsid w:val="00CA7A16"/>
    <w:rsid w:val="00CD1BE8"/>
    <w:rsid w:val="00CE30F6"/>
    <w:rsid w:val="00CE440A"/>
    <w:rsid w:val="00D0540B"/>
    <w:rsid w:val="00D06A69"/>
    <w:rsid w:val="00D11B3C"/>
    <w:rsid w:val="00D22507"/>
    <w:rsid w:val="00D3700C"/>
    <w:rsid w:val="00D37CBF"/>
    <w:rsid w:val="00D564B0"/>
    <w:rsid w:val="00D66715"/>
    <w:rsid w:val="00D672F9"/>
    <w:rsid w:val="00D71876"/>
    <w:rsid w:val="00D974F9"/>
    <w:rsid w:val="00DA4E0C"/>
    <w:rsid w:val="00DA76A7"/>
    <w:rsid w:val="00DB1DC5"/>
    <w:rsid w:val="00DB23CC"/>
    <w:rsid w:val="00DE39B7"/>
    <w:rsid w:val="00DF056B"/>
    <w:rsid w:val="00E011BA"/>
    <w:rsid w:val="00E13117"/>
    <w:rsid w:val="00E171C9"/>
    <w:rsid w:val="00E276E5"/>
    <w:rsid w:val="00E30816"/>
    <w:rsid w:val="00E62399"/>
    <w:rsid w:val="00E659B7"/>
    <w:rsid w:val="00E81C02"/>
    <w:rsid w:val="00E86690"/>
    <w:rsid w:val="00F05EF4"/>
    <w:rsid w:val="00F306B3"/>
    <w:rsid w:val="00F33354"/>
    <w:rsid w:val="00F50654"/>
    <w:rsid w:val="00F60BD9"/>
    <w:rsid w:val="00F814DB"/>
    <w:rsid w:val="00F84B6D"/>
    <w:rsid w:val="00FA0AC4"/>
    <w:rsid w:val="00FD589A"/>
    <w:rsid w:val="00FE522E"/>
    <w:rsid w:val="04E5A2A3"/>
    <w:rsid w:val="0A18CCA9"/>
    <w:rsid w:val="0AC6C590"/>
    <w:rsid w:val="0F61FC39"/>
    <w:rsid w:val="114C60BB"/>
    <w:rsid w:val="121E1409"/>
    <w:rsid w:val="1646DE4E"/>
    <w:rsid w:val="1B21B199"/>
    <w:rsid w:val="1F5F8E17"/>
    <w:rsid w:val="2351F6C4"/>
    <w:rsid w:val="28A44257"/>
    <w:rsid w:val="28E7DFD3"/>
    <w:rsid w:val="293BC4C5"/>
    <w:rsid w:val="2CC6B9EF"/>
    <w:rsid w:val="36DAF34B"/>
    <w:rsid w:val="44D5DEED"/>
    <w:rsid w:val="54140DAF"/>
    <w:rsid w:val="5C049812"/>
    <w:rsid w:val="5F65C916"/>
    <w:rsid w:val="7BA1B322"/>
    <w:rsid w:val="7FF5CAE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0B7A"/>
  <w15:docId w15:val="{6A90010C-0615-4098-A3D5-C5685F11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2A709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A7093"/>
    <w:pPr>
      <w:spacing w:after="160" w:line="276" w:lineRule="auto"/>
      <w:ind w:firstLine="567"/>
      <w:jc w:val="both"/>
    </w:pPr>
    <w:rPr>
      <w:rFonts w:asciiTheme="minorHAnsi" w:eastAsiaTheme="minorEastAsia" w:hAnsiTheme="minorHAnsi" w:cstheme="minorBidi"/>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A7093"/>
    <w:rPr>
      <w:rFonts w:asciiTheme="minorHAnsi" w:eastAsiaTheme="minorEastAsia" w:hAnsiTheme="minorHAnsi" w:cstheme="minorBidi"/>
      <w:sz w:val="21"/>
      <w:lang w:eastAsia="lt-LT"/>
    </w:rPr>
  </w:style>
  <w:style w:type="character" w:customStyle="1" w:styleId="Laukeliai">
    <w:name w:val="Laukeliai"/>
    <w:basedOn w:val="Numatytasispastraiposriftas"/>
    <w:uiPriority w:val="1"/>
    <w:qFormat/>
    <w:rsid w:val="00320C29"/>
    <w:rPr>
      <w:rFonts w:ascii="Arial" w:hAnsi="Arial"/>
      <w:sz w:val="20"/>
    </w:rPr>
  </w:style>
  <w:style w:type="character" w:styleId="Hipersaitas">
    <w:name w:val="Hyperlink"/>
    <w:basedOn w:val="Numatytasispastraiposriftas"/>
    <w:unhideWhenUsed/>
    <w:rsid w:val="00211D33"/>
    <w:rPr>
      <w:color w:val="0563C1" w:themeColor="hyperlink"/>
      <w:u w:val="single"/>
    </w:rPr>
  </w:style>
  <w:style w:type="character" w:styleId="Neapdorotaspaminjimas">
    <w:name w:val="Unresolved Mention"/>
    <w:basedOn w:val="Numatytasispastraiposriftas"/>
    <w:uiPriority w:val="99"/>
    <w:semiHidden/>
    <w:unhideWhenUsed/>
    <w:rsid w:val="00211D33"/>
    <w:rPr>
      <w:color w:val="605E5C"/>
      <w:shd w:val="clear" w:color="auto" w:fill="E1DFDD"/>
    </w:rPr>
  </w:style>
  <w:style w:type="character" w:styleId="Komentaronuoroda">
    <w:name w:val="annotation reference"/>
    <w:basedOn w:val="Numatytasispastraiposriftas"/>
    <w:semiHidden/>
    <w:unhideWhenUsed/>
    <w:rsid w:val="00BB3982"/>
    <w:rPr>
      <w:sz w:val="16"/>
      <w:szCs w:val="16"/>
    </w:rPr>
  </w:style>
  <w:style w:type="paragraph" w:styleId="Komentarotekstas">
    <w:name w:val="annotation text"/>
    <w:basedOn w:val="prastasis"/>
    <w:link w:val="KomentarotekstasDiagrama"/>
    <w:unhideWhenUsed/>
    <w:rsid w:val="00BB3982"/>
    <w:rPr>
      <w:sz w:val="20"/>
    </w:rPr>
  </w:style>
  <w:style w:type="character" w:customStyle="1" w:styleId="KomentarotekstasDiagrama">
    <w:name w:val="Komentaro tekstas Diagrama"/>
    <w:basedOn w:val="Numatytasispastraiposriftas"/>
    <w:link w:val="Komentarotekstas"/>
    <w:rsid w:val="00BB3982"/>
    <w:rPr>
      <w:sz w:val="20"/>
    </w:rPr>
  </w:style>
  <w:style w:type="paragraph" w:styleId="Komentarotema">
    <w:name w:val="annotation subject"/>
    <w:basedOn w:val="Komentarotekstas"/>
    <w:next w:val="Komentarotekstas"/>
    <w:link w:val="KomentarotemaDiagrama"/>
    <w:semiHidden/>
    <w:unhideWhenUsed/>
    <w:rsid w:val="00BB3982"/>
    <w:rPr>
      <w:b/>
      <w:bCs/>
    </w:rPr>
  </w:style>
  <w:style w:type="character" w:customStyle="1" w:styleId="KomentarotemaDiagrama">
    <w:name w:val="Komentaro tema Diagrama"/>
    <w:basedOn w:val="KomentarotekstasDiagrama"/>
    <w:link w:val="Komentarotema"/>
    <w:semiHidden/>
    <w:rsid w:val="00BB3982"/>
    <w:rPr>
      <w:b/>
      <w:bCs/>
      <w:sz w:val="20"/>
    </w:rPr>
  </w:style>
  <w:style w:type="paragraph" w:styleId="Antrats">
    <w:name w:val="header"/>
    <w:basedOn w:val="prastasis"/>
    <w:link w:val="AntratsDiagrama"/>
    <w:semiHidden/>
    <w:unhideWhenUsed/>
    <w:rsid w:val="002C7E6E"/>
    <w:pPr>
      <w:tabs>
        <w:tab w:val="center" w:pos="4680"/>
        <w:tab w:val="right" w:pos="9360"/>
      </w:tabs>
    </w:pPr>
  </w:style>
  <w:style w:type="character" w:customStyle="1" w:styleId="AntratsDiagrama">
    <w:name w:val="Antraštės Diagrama"/>
    <w:basedOn w:val="Numatytasispastraiposriftas"/>
    <w:link w:val="Antrats"/>
    <w:semiHidden/>
    <w:rsid w:val="005D7109"/>
  </w:style>
  <w:style w:type="paragraph" w:styleId="Porat">
    <w:name w:val="footer"/>
    <w:basedOn w:val="prastasis"/>
    <w:link w:val="PoratDiagrama"/>
    <w:semiHidden/>
    <w:unhideWhenUsed/>
    <w:rsid w:val="002C7E6E"/>
    <w:pPr>
      <w:tabs>
        <w:tab w:val="center" w:pos="4680"/>
        <w:tab w:val="right" w:pos="9360"/>
      </w:tabs>
    </w:pPr>
  </w:style>
  <w:style w:type="character" w:customStyle="1" w:styleId="PoratDiagrama">
    <w:name w:val="Poraštė Diagrama"/>
    <w:basedOn w:val="Numatytasispastraiposriftas"/>
    <w:link w:val="Porat"/>
    <w:semiHidden/>
    <w:rsid w:val="005D7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9124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5350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sp.stat.gov.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2804</Words>
  <Characters>15987</Characters>
  <Application>Microsoft Office Word</Application>
  <DocSecurity>0</DocSecurity>
  <Lines>133</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Anželita Pajaujienė</cp:lastModifiedBy>
  <cp:revision>3</cp:revision>
  <cp:lastPrinted>2025-01-10T16:57:00Z</cp:lastPrinted>
  <dcterms:created xsi:type="dcterms:W3CDTF">2025-09-09T12:17:00Z</dcterms:created>
  <dcterms:modified xsi:type="dcterms:W3CDTF">2025-09-09T12:17:00Z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