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29F49" w14:textId="77777777" w:rsidR="00EA621D" w:rsidRPr="00E47165" w:rsidRDefault="00EA621D" w:rsidP="00EA621D">
      <w:pPr>
        <w:jc w:val="center"/>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Paslaugų sutartis Nr. S-</w:t>
      </w:r>
    </w:p>
    <w:p w14:paraId="42E46CE8" w14:textId="77777777" w:rsidR="002F4F56" w:rsidRPr="00E47165" w:rsidRDefault="002F4F56" w:rsidP="00EA621D">
      <w:pPr>
        <w:jc w:val="center"/>
        <w:rPr>
          <w:rFonts w:ascii="Times New Roman" w:eastAsia="Times New Roman" w:hAnsi="Times New Roman" w:cs="Times New Roman"/>
          <w:sz w:val="24"/>
          <w:szCs w:val="24"/>
        </w:rPr>
      </w:pPr>
    </w:p>
    <w:p w14:paraId="0AC59933" w14:textId="2AF2706B" w:rsidR="00EA621D" w:rsidRPr="00E47165" w:rsidRDefault="00EA621D" w:rsidP="00EA621D">
      <w:pPr>
        <w:jc w:val="cente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 xml:space="preserve">2025 m. </w:t>
      </w:r>
      <w:r w:rsidR="00D5501C" w:rsidRPr="00E47165">
        <w:rPr>
          <w:rFonts w:ascii="Times New Roman" w:eastAsia="Times New Roman" w:hAnsi="Times New Roman" w:cs="Times New Roman"/>
          <w:sz w:val="24"/>
          <w:szCs w:val="24"/>
        </w:rPr>
        <w:t>lapkričio</w:t>
      </w:r>
      <w:r w:rsidR="00862374" w:rsidRPr="00E47165">
        <w:rPr>
          <w:rFonts w:ascii="Times New Roman" w:eastAsia="Times New Roman" w:hAnsi="Times New Roman" w:cs="Times New Roman"/>
          <w:sz w:val="24"/>
          <w:szCs w:val="24"/>
        </w:rPr>
        <w:t xml:space="preserve"> </w:t>
      </w:r>
      <w:r w:rsidRPr="00E47165">
        <w:rPr>
          <w:rFonts w:ascii="Times New Roman" w:eastAsia="Times New Roman" w:hAnsi="Times New Roman" w:cs="Times New Roman"/>
          <w:sz w:val="24"/>
          <w:szCs w:val="24"/>
        </w:rPr>
        <w:t xml:space="preserve">  d.</w:t>
      </w:r>
    </w:p>
    <w:p w14:paraId="5992FFA9" w14:textId="77777777" w:rsidR="00EA621D" w:rsidRPr="00E47165" w:rsidRDefault="00EA621D" w:rsidP="00EA621D">
      <w:pPr>
        <w:jc w:val="cente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Kaunas</w:t>
      </w:r>
    </w:p>
    <w:p w14:paraId="7766D0D4" w14:textId="77777777" w:rsidR="00EA621D" w:rsidRPr="00E47165" w:rsidRDefault="00EA621D" w:rsidP="00EA621D">
      <w:pPr>
        <w:jc w:val="both"/>
        <w:rPr>
          <w:rFonts w:ascii="Times New Roman" w:eastAsia="Times New Roman" w:hAnsi="Times New Roman" w:cs="Times New Roman"/>
          <w:sz w:val="24"/>
          <w:szCs w:val="24"/>
        </w:rPr>
      </w:pPr>
    </w:p>
    <w:p w14:paraId="3E665E6F" w14:textId="3D286504" w:rsidR="00EA621D" w:rsidRPr="00E47165" w:rsidRDefault="00EA621D" w:rsidP="00EA621D">
      <w:pPr>
        <w:shd w:val="clear" w:color="auto" w:fill="FFFFFF"/>
        <w:jc w:val="both"/>
        <w:rPr>
          <w:b/>
        </w:rPr>
      </w:pPr>
      <w:r w:rsidRPr="00E47165">
        <w:rPr>
          <w:rFonts w:ascii="Times New Roman" w:eastAsia="Times New Roman" w:hAnsi="Times New Roman" w:cs="Times New Roman"/>
          <w:b/>
          <w:sz w:val="24"/>
          <w:szCs w:val="24"/>
        </w:rPr>
        <w:t>Kauno miesto savivaldybės visuomenės sveikatos biuras</w:t>
      </w:r>
      <w:r w:rsidRPr="00E47165">
        <w:rPr>
          <w:rFonts w:ascii="Times New Roman" w:eastAsia="Times New Roman" w:hAnsi="Times New Roman" w:cs="Times New Roman"/>
          <w:sz w:val="24"/>
          <w:szCs w:val="24"/>
        </w:rPr>
        <w:t xml:space="preserve">, įmonės kodas 301676575 Vaidoto g. 115, Kaunas, </w:t>
      </w:r>
      <w:r w:rsidR="008F5776" w:rsidRPr="00E47165">
        <w:rPr>
          <w:rFonts w:ascii="Times New Roman" w:eastAsia="Times New Roman" w:hAnsi="Times New Roman" w:cs="Times New Roman"/>
          <w:sz w:val="24"/>
          <w:szCs w:val="24"/>
        </w:rPr>
        <w:t xml:space="preserve">atstovaujamas </w:t>
      </w:r>
      <w:r w:rsidR="0051383F" w:rsidRPr="00E47165">
        <w:rPr>
          <w:rFonts w:ascii="Times New Roman" w:eastAsia="Times New Roman" w:hAnsi="Times New Roman" w:cs="Times New Roman"/>
          <w:sz w:val="24"/>
          <w:szCs w:val="24"/>
        </w:rPr>
        <w:t>direktorės</w:t>
      </w:r>
      <w:r w:rsidR="008F5776" w:rsidRPr="00E47165">
        <w:rPr>
          <w:rFonts w:ascii="Times New Roman" w:eastAsia="Times New Roman" w:hAnsi="Times New Roman" w:cs="Times New Roman"/>
          <w:sz w:val="24"/>
          <w:szCs w:val="24"/>
        </w:rPr>
        <w:t xml:space="preserve">, </w:t>
      </w:r>
      <w:r w:rsidR="0051383F" w:rsidRPr="00E47165">
        <w:rPr>
          <w:rFonts w:ascii="Times New Roman" w:eastAsia="Times New Roman" w:hAnsi="Times New Roman" w:cs="Times New Roman"/>
          <w:sz w:val="24"/>
          <w:szCs w:val="24"/>
        </w:rPr>
        <w:t>Gerdos Kuzmarskienės</w:t>
      </w:r>
      <w:r w:rsidR="008F5776" w:rsidRPr="00E47165">
        <w:rPr>
          <w:rFonts w:ascii="Times New Roman" w:eastAsia="Times New Roman" w:hAnsi="Times New Roman" w:cs="Times New Roman"/>
          <w:sz w:val="24"/>
          <w:szCs w:val="24"/>
        </w:rPr>
        <w:t xml:space="preserve">, </w:t>
      </w:r>
      <w:r w:rsidRPr="00E47165">
        <w:rPr>
          <w:rFonts w:ascii="Times New Roman" w:eastAsia="Times New Roman" w:hAnsi="Times New Roman" w:cs="Times New Roman"/>
          <w:sz w:val="24"/>
          <w:szCs w:val="24"/>
        </w:rPr>
        <w:t>veikiančio</w:t>
      </w:r>
      <w:r w:rsidR="004748EC" w:rsidRPr="00E47165">
        <w:rPr>
          <w:rFonts w:ascii="Times New Roman" w:eastAsia="Times New Roman" w:hAnsi="Times New Roman" w:cs="Times New Roman"/>
          <w:sz w:val="24"/>
          <w:szCs w:val="24"/>
        </w:rPr>
        <w:t>s</w:t>
      </w:r>
      <w:r w:rsidRPr="00E47165">
        <w:rPr>
          <w:rFonts w:ascii="Times New Roman" w:eastAsia="Times New Roman" w:hAnsi="Times New Roman" w:cs="Times New Roman"/>
          <w:sz w:val="24"/>
          <w:szCs w:val="24"/>
        </w:rPr>
        <w:t xml:space="preserve"> pagal Kauno miesto savivaldybės visuomenės sveikatos biuro nuostatus (toliau – Perkančioji organizacija) ir </w:t>
      </w:r>
      <w:r w:rsidR="00142A07" w:rsidRPr="00E47165">
        <w:rPr>
          <w:rFonts w:ascii="Times New Roman" w:eastAsia="Times New Roman" w:hAnsi="Times New Roman" w:cs="Times New Roman"/>
          <w:b/>
          <w:sz w:val="24"/>
          <w:szCs w:val="24"/>
        </w:rPr>
        <w:t>Paulina Kleizaitė</w:t>
      </w:r>
      <w:r w:rsidR="004066FB" w:rsidRPr="00E47165">
        <w:rPr>
          <w:rFonts w:ascii="Times New Roman" w:eastAsia="Times New Roman" w:hAnsi="Times New Roman" w:cs="Times New Roman"/>
          <w:bCs/>
          <w:sz w:val="24"/>
          <w:szCs w:val="24"/>
        </w:rPr>
        <w:t>,</w:t>
      </w:r>
      <w:r w:rsidR="00142A07" w:rsidRPr="00E47165">
        <w:rPr>
          <w:rFonts w:ascii="Times New Roman" w:eastAsia="Times New Roman" w:hAnsi="Times New Roman" w:cs="Times New Roman"/>
          <w:bCs/>
          <w:sz w:val="24"/>
          <w:szCs w:val="24"/>
        </w:rPr>
        <w:t xml:space="preserve"> asmens kodas ________,</w:t>
      </w:r>
      <w:r w:rsidR="004066FB" w:rsidRPr="00E47165">
        <w:rPr>
          <w:rFonts w:ascii="Times New Roman" w:eastAsia="Times New Roman" w:hAnsi="Times New Roman" w:cs="Times New Roman"/>
          <w:bCs/>
          <w:sz w:val="24"/>
          <w:szCs w:val="24"/>
        </w:rPr>
        <w:t xml:space="preserve"> </w:t>
      </w:r>
      <w:r w:rsidRPr="00E47165">
        <w:rPr>
          <w:rFonts w:ascii="Times New Roman" w:eastAsia="Times New Roman" w:hAnsi="Times New Roman" w:cs="Times New Roman"/>
          <w:sz w:val="24"/>
          <w:szCs w:val="24"/>
        </w:rPr>
        <w:t>veikian</w:t>
      </w:r>
      <w:r w:rsidR="00142A07" w:rsidRPr="00E47165">
        <w:rPr>
          <w:rFonts w:ascii="Times New Roman" w:eastAsia="Times New Roman" w:hAnsi="Times New Roman" w:cs="Times New Roman"/>
          <w:sz w:val="24"/>
          <w:szCs w:val="24"/>
        </w:rPr>
        <w:t>ti</w:t>
      </w:r>
      <w:r w:rsidRPr="00E47165">
        <w:rPr>
          <w:rFonts w:ascii="Times New Roman" w:eastAsia="Times New Roman" w:hAnsi="Times New Roman" w:cs="Times New Roman"/>
          <w:sz w:val="24"/>
          <w:szCs w:val="24"/>
        </w:rPr>
        <w:t xml:space="preserve"> pagal </w:t>
      </w:r>
      <w:r w:rsidR="00E10B81" w:rsidRPr="00E47165">
        <w:rPr>
          <w:rFonts w:ascii="Times New Roman" w:eastAsia="Times New Roman" w:hAnsi="Times New Roman" w:cs="Times New Roman"/>
          <w:sz w:val="24"/>
          <w:szCs w:val="24"/>
        </w:rPr>
        <w:t>________</w:t>
      </w:r>
      <w:r w:rsidRPr="00E47165">
        <w:rPr>
          <w:rFonts w:ascii="Times New Roman" w:eastAsia="Times New Roman" w:hAnsi="Times New Roman" w:cs="Times New Roman"/>
          <w:sz w:val="24"/>
          <w:szCs w:val="24"/>
        </w:rPr>
        <w:t xml:space="preserve"> (toliau – Paslaugos teikėjas), kartu vadinamos Šalimis, o atskirai – Šalimi, sudarė šią paslaugų sutartį (toliau - Sutartis): </w:t>
      </w:r>
    </w:p>
    <w:p w14:paraId="7841A741" w14:textId="77777777" w:rsidR="00EA621D" w:rsidRPr="00E47165" w:rsidRDefault="00EA621D" w:rsidP="00EA621D">
      <w:pPr>
        <w:jc w:val="both"/>
        <w:rPr>
          <w:rFonts w:ascii="Times New Roman" w:eastAsia="Times New Roman" w:hAnsi="Times New Roman" w:cs="Times New Roman"/>
          <w:sz w:val="24"/>
          <w:szCs w:val="24"/>
        </w:rPr>
      </w:pPr>
    </w:p>
    <w:p w14:paraId="09BA6E24" w14:textId="77777777" w:rsidR="00EA621D" w:rsidRPr="00E47165"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b/>
          <w:color w:val="000000"/>
          <w:sz w:val="24"/>
          <w:szCs w:val="24"/>
        </w:rPr>
        <w:t>SUTARTIES OBJEKTAS</w:t>
      </w:r>
    </w:p>
    <w:p w14:paraId="50200291" w14:textId="48BBE86F"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Paslaugos teikėjas įsipareigoja Perkančiajai organizacijai suteikti </w:t>
      </w:r>
      <w:r w:rsidR="00004864" w:rsidRPr="00E47165">
        <w:rPr>
          <w:rFonts w:ascii="Times New Roman" w:eastAsia="Times New Roman" w:hAnsi="Times New Roman" w:cs="Times New Roman"/>
          <w:b/>
          <w:color w:val="000000"/>
          <w:sz w:val="24"/>
          <w:szCs w:val="24"/>
        </w:rPr>
        <w:t>Šokio-judesio terapijos užsiėmimus senjorams</w:t>
      </w:r>
      <w:r w:rsidRPr="00E47165">
        <w:rPr>
          <w:rFonts w:ascii="Times New Roman" w:eastAsia="Times New Roman" w:hAnsi="Times New Roman" w:cs="Times New Roman"/>
          <w:b/>
          <w:color w:val="000000"/>
          <w:sz w:val="24"/>
          <w:szCs w:val="24"/>
        </w:rPr>
        <w:t xml:space="preserve"> </w:t>
      </w:r>
      <w:r w:rsidRPr="00E47165">
        <w:rPr>
          <w:rFonts w:ascii="Times New Roman" w:eastAsia="Times New Roman" w:hAnsi="Times New Roman" w:cs="Times New Roman"/>
          <w:color w:val="000000"/>
          <w:sz w:val="24"/>
          <w:szCs w:val="24"/>
        </w:rPr>
        <w:t xml:space="preserve">(toliau – Paslaugos), o Perkančioji organizacija įsipareigoja priimti Paslaugas ir už jas sumokėti. </w:t>
      </w:r>
    </w:p>
    <w:p w14:paraId="770F43F2"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bookmarkStart w:id="0" w:name="_heading=h.gjdgxs" w:colFirst="0" w:colLast="0"/>
      <w:bookmarkEnd w:id="0"/>
      <w:r w:rsidRPr="00E47165">
        <w:rPr>
          <w:rFonts w:ascii="Times New Roman" w:eastAsia="Times New Roman" w:hAnsi="Times New Roman" w:cs="Times New Roman"/>
          <w:color w:val="000000"/>
          <w:sz w:val="24"/>
          <w:szCs w:val="24"/>
        </w:rPr>
        <w:t>Paslaugos teikėjas suteikia galimybę naudotis Paslaugomis iš anksto sutarta diena ir laiku (Sutarties 1 priedas).</w:t>
      </w:r>
    </w:p>
    <w:p w14:paraId="1FAEA1DD" w14:textId="77777777" w:rsidR="00EA621D" w:rsidRPr="00E47165" w:rsidRDefault="00EA621D" w:rsidP="00EA621D">
      <w:pPr>
        <w:jc w:val="both"/>
        <w:rPr>
          <w:rFonts w:ascii="Times New Roman" w:eastAsia="Times New Roman" w:hAnsi="Times New Roman" w:cs="Times New Roman"/>
          <w:b/>
          <w:sz w:val="24"/>
          <w:szCs w:val="24"/>
        </w:rPr>
      </w:pPr>
    </w:p>
    <w:p w14:paraId="09845402" w14:textId="77777777" w:rsidR="00EA621D" w:rsidRPr="00E47165"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b/>
          <w:color w:val="000000"/>
          <w:sz w:val="24"/>
          <w:szCs w:val="24"/>
        </w:rPr>
      </w:pPr>
      <w:r w:rsidRPr="00E47165">
        <w:rPr>
          <w:rFonts w:ascii="Times New Roman" w:eastAsia="Times New Roman" w:hAnsi="Times New Roman" w:cs="Times New Roman"/>
          <w:b/>
          <w:color w:val="000000"/>
          <w:sz w:val="24"/>
          <w:szCs w:val="24"/>
        </w:rPr>
        <w:t>SUTARTIES KAINA IR MOKĖJIMO SĄLYGOS</w:t>
      </w:r>
    </w:p>
    <w:p w14:paraId="34979776" w14:textId="175A78AC" w:rsidR="00EA621D" w:rsidRPr="00E47165"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Pagal šią Sutartį Paslaugų bendra kaina </w:t>
      </w:r>
      <w:r w:rsidR="00183852" w:rsidRPr="00E47165">
        <w:rPr>
          <w:rFonts w:ascii="Times New Roman" w:eastAsia="Times New Roman" w:hAnsi="Times New Roman" w:cs="Times New Roman"/>
          <w:b/>
          <w:bCs/>
          <w:i/>
          <w:iCs/>
          <w:color w:val="000000"/>
          <w:sz w:val="24"/>
          <w:szCs w:val="24"/>
        </w:rPr>
        <w:t>14850,00</w:t>
      </w:r>
      <w:r w:rsidR="00832448" w:rsidRPr="00E47165">
        <w:rPr>
          <w:rFonts w:ascii="Times New Roman" w:eastAsia="Times New Roman" w:hAnsi="Times New Roman" w:cs="Times New Roman"/>
          <w:b/>
          <w:bCs/>
          <w:i/>
          <w:iCs/>
          <w:color w:val="000000"/>
          <w:sz w:val="24"/>
          <w:szCs w:val="24"/>
        </w:rPr>
        <w:t xml:space="preserve"> </w:t>
      </w:r>
      <w:r w:rsidRPr="00E47165">
        <w:rPr>
          <w:rFonts w:ascii="Times New Roman" w:eastAsia="Times New Roman" w:hAnsi="Times New Roman" w:cs="Times New Roman"/>
          <w:b/>
          <w:i/>
          <w:color w:val="000000"/>
          <w:sz w:val="24"/>
          <w:szCs w:val="24"/>
        </w:rPr>
        <w:t xml:space="preserve">Eur </w:t>
      </w:r>
      <w:r w:rsidRPr="00E47165">
        <w:rPr>
          <w:rFonts w:ascii="Times New Roman" w:eastAsia="Times New Roman" w:hAnsi="Times New Roman" w:cs="Times New Roman"/>
          <w:color w:val="000000"/>
          <w:sz w:val="24"/>
          <w:szCs w:val="24"/>
        </w:rPr>
        <w:t>(su visais mokesčiais).</w:t>
      </w:r>
    </w:p>
    <w:p w14:paraId="774B03E8" w14:textId="77777777" w:rsidR="00C81826" w:rsidRPr="00E47165" w:rsidRDefault="00C81826" w:rsidP="00EA621D">
      <w:pPr>
        <w:pStyle w:val="ListParagraph"/>
        <w:numPr>
          <w:ilvl w:val="1"/>
          <w:numId w:val="6"/>
        </w:numPr>
        <w:pBdr>
          <w:top w:val="nil"/>
          <w:left w:val="nil"/>
          <w:bottom w:val="nil"/>
          <w:right w:val="nil"/>
          <w:between w:val="nil"/>
        </w:pBdr>
        <w:tabs>
          <w:tab w:val="left" w:pos="426"/>
        </w:tabs>
        <w:spacing w:line="240" w:lineRule="auto"/>
        <w:ind w:left="0" w:firstLine="0"/>
        <w:rPr>
          <w:rFonts w:eastAsia="Times New Roman" w:cs="Times New Roman"/>
          <w:color w:val="000000"/>
          <w:szCs w:val="24"/>
        </w:rPr>
      </w:pPr>
      <w:r w:rsidRPr="00E47165">
        <w:rPr>
          <w:rFonts w:cs="Times New Roman"/>
          <w:szCs w:val="24"/>
        </w:rPr>
        <w:t xml:space="preserve"> </w:t>
      </w:r>
      <w:r w:rsidR="00EA621D" w:rsidRPr="00E47165">
        <w:rPr>
          <w:rFonts w:cs="Times New Roman"/>
          <w:szCs w:val="24"/>
        </w:rPr>
        <w:t>Perkančioji organizacija už Paslaugas sumoka sąskaitoje faktūroje nurodytą sumą per 30 dienų nuo sąskaitos faktūros gavimo dienos.</w:t>
      </w:r>
    </w:p>
    <w:p w14:paraId="15AE4683" w14:textId="77777777" w:rsidR="00C81826" w:rsidRPr="00E47165" w:rsidRDefault="00EA621D" w:rsidP="00C81826">
      <w:pPr>
        <w:pStyle w:val="ListParagraph"/>
        <w:numPr>
          <w:ilvl w:val="1"/>
          <w:numId w:val="6"/>
        </w:numPr>
        <w:pBdr>
          <w:top w:val="nil"/>
          <w:left w:val="nil"/>
          <w:bottom w:val="nil"/>
          <w:right w:val="nil"/>
          <w:between w:val="nil"/>
        </w:pBdr>
        <w:tabs>
          <w:tab w:val="left" w:pos="426"/>
        </w:tabs>
        <w:spacing w:line="240" w:lineRule="auto"/>
        <w:ind w:left="0" w:firstLine="0"/>
        <w:rPr>
          <w:rFonts w:eastAsia="Times New Roman" w:cs="Times New Roman"/>
          <w:color w:val="000000"/>
          <w:szCs w:val="24"/>
        </w:rPr>
      </w:pPr>
      <w:r w:rsidRPr="00E47165">
        <w:rPr>
          <w:rFonts w:cs="Times New Roman"/>
          <w:szCs w:val="24"/>
        </w:rPr>
        <w:t>Paslaugos teikėjas, už praėjusį mėnesį suteiktas Paslaugas, pateikia sąskaitą faktūrą sistemoje SABIS per sekančio mėnesio pirmas 5</w:t>
      </w:r>
      <w:r w:rsidRPr="00E47165">
        <w:rPr>
          <w:rFonts w:cs="Times New Roman"/>
          <w:spacing w:val="-4"/>
          <w:szCs w:val="24"/>
        </w:rPr>
        <w:t xml:space="preserve"> </w:t>
      </w:r>
      <w:r w:rsidRPr="00E47165">
        <w:rPr>
          <w:rFonts w:cs="Times New Roman"/>
          <w:szCs w:val="24"/>
        </w:rPr>
        <w:t>d.</w:t>
      </w:r>
      <w:r w:rsidRPr="00E47165">
        <w:rPr>
          <w:rFonts w:cs="Times New Roman"/>
          <w:spacing w:val="-4"/>
          <w:szCs w:val="24"/>
        </w:rPr>
        <w:t xml:space="preserve"> </w:t>
      </w:r>
      <w:r w:rsidRPr="00E47165">
        <w:rPr>
          <w:rFonts w:cs="Times New Roman"/>
          <w:szCs w:val="24"/>
        </w:rPr>
        <w:t>d.</w:t>
      </w:r>
      <w:r w:rsidRPr="00E47165">
        <w:rPr>
          <w:rFonts w:cs="Times New Roman"/>
          <w:spacing w:val="-4"/>
          <w:szCs w:val="24"/>
        </w:rPr>
        <w:t xml:space="preserve"> </w:t>
      </w:r>
      <w:r w:rsidRPr="00E47165">
        <w:rPr>
          <w:rFonts w:cs="Times New Roman"/>
          <w:szCs w:val="24"/>
        </w:rPr>
        <w:t>Visas</w:t>
      </w:r>
      <w:r w:rsidRPr="00E47165">
        <w:rPr>
          <w:rFonts w:cs="Times New Roman"/>
          <w:spacing w:val="-4"/>
          <w:szCs w:val="24"/>
        </w:rPr>
        <w:t xml:space="preserve"> </w:t>
      </w:r>
      <w:r w:rsidRPr="00E47165">
        <w:rPr>
          <w:rFonts w:cs="Times New Roman"/>
          <w:szCs w:val="24"/>
        </w:rPr>
        <w:t>išlaidas</w:t>
      </w:r>
      <w:r w:rsidRPr="00E47165">
        <w:rPr>
          <w:rFonts w:cs="Times New Roman"/>
          <w:spacing w:val="-4"/>
          <w:szCs w:val="24"/>
        </w:rPr>
        <w:t xml:space="preserve"> </w:t>
      </w:r>
      <w:r w:rsidRPr="00E47165">
        <w:rPr>
          <w:rFonts w:cs="Times New Roman"/>
          <w:szCs w:val="24"/>
        </w:rPr>
        <w:t>už</w:t>
      </w:r>
      <w:r w:rsidRPr="00E47165">
        <w:rPr>
          <w:rFonts w:cs="Times New Roman"/>
          <w:spacing w:val="-4"/>
          <w:szCs w:val="24"/>
        </w:rPr>
        <w:t xml:space="preserve"> </w:t>
      </w:r>
      <w:r w:rsidRPr="00E47165">
        <w:rPr>
          <w:rFonts w:cs="Times New Roman"/>
          <w:szCs w:val="24"/>
        </w:rPr>
        <w:t>sąskaitos</w:t>
      </w:r>
      <w:r w:rsidRPr="00E47165">
        <w:rPr>
          <w:rFonts w:cs="Times New Roman"/>
          <w:spacing w:val="-4"/>
          <w:szCs w:val="24"/>
        </w:rPr>
        <w:t xml:space="preserve"> </w:t>
      </w:r>
      <w:r w:rsidRPr="00E47165">
        <w:rPr>
          <w:rFonts w:cs="Times New Roman"/>
          <w:szCs w:val="24"/>
        </w:rPr>
        <w:t>pateikimą</w:t>
      </w:r>
      <w:r w:rsidRPr="00E47165">
        <w:rPr>
          <w:rFonts w:cs="Times New Roman"/>
          <w:spacing w:val="-4"/>
          <w:szCs w:val="24"/>
        </w:rPr>
        <w:t xml:space="preserve"> </w:t>
      </w:r>
      <w:r w:rsidRPr="00E47165">
        <w:rPr>
          <w:rFonts w:cs="Times New Roman"/>
          <w:szCs w:val="24"/>
        </w:rPr>
        <w:t>apmoka Paslaugų teikėjas.</w:t>
      </w:r>
    </w:p>
    <w:p w14:paraId="089084D7" w14:textId="77777777" w:rsidR="00C81826" w:rsidRPr="00E47165" w:rsidRDefault="00EA621D" w:rsidP="00C81826">
      <w:pPr>
        <w:pStyle w:val="ListParagraph"/>
        <w:numPr>
          <w:ilvl w:val="1"/>
          <w:numId w:val="6"/>
        </w:numPr>
        <w:pBdr>
          <w:top w:val="nil"/>
          <w:left w:val="nil"/>
          <w:bottom w:val="nil"/>
          <w:right w:val="nil"/>
          <w:between w:val="nil"/>
        </w:pBdr>
        <w:tabs>
          <w:tab w:val="left" w:pos="426"/>
        </w:tabs>
        <w:spacing w:line="240" w:lineRule="auto"/>
        <w:ind w:left="0" w:firstLine="0"/>
        <w:rPr>
          <w:rFonts w:eastAsia="Times New Roman" w:cs="Times New Roman"/>
          <w:color w:val="000000"/>
          <w:szCs w:val="24"/>
        </w:rPr>
      </w:pPr>
      <w:r w:rsidRPr="00E47165">
        <w:rPr>
          <w:rFonts w:cs="Times New Roman"/>
          <w:szCs w:val="24"/>
        </w:rPr>
        <w:t>Apmokėjimas vykdomas į Paslaugų teikėjo sąskaitą banke, nurodytą prie jo rekvizitų Sutarties gale arba pateiktoje sąskaitoje</w:t>
      </w:r>
      <w:r w:rsidRPr="00E47165">
        <w:rPr>
          <w:rFonts w:cs="Times New Roman"/>
        </w:rPr>
        <w:t xml:space="preserve"> faktūroje.</w:t>
      </w:r>
    </w:p>
    <w:p w14:paraId="21492E93" w14:textId="59E02FA4" w:rsidR="00C81826" w:rsidRPr="00E47165" w:rsidRDefault="00C81826" w:rsidP="00C81826">
      <w:pPr>
        <w:pStyle w:val="ListParagraph"/>
        <w:numPr>
          <w:ilvl w:val="1"/>
          <w:numId w:val="6"/>
        </w:numPr>
        <w:pBdr>
          <w:top w:val="nil"/>
          <w:left w:val="nil"/>
          <w:bottom w:val="nil"/>
          <w:right w:val="nil"/>
          <w:between w:val="nil"/>
        </w:pBdr>
        <w:tabs>
          <w:tab w:val="left" w:pos="426"/>
        </w:tabs>
        <w:spacing w:line="240" w:lineRule="auto"/>
        <w:ind w:left="0" w:firstLine="0"/>
        <w:rPr>
          <w:rFonts w:eastAsia="Times New Roman" w:cs="Times New Roman"/>
          <w:color w:val="000000"/>
          <w:szCs w:val="24"/>
        </w:rPr>
      </w:pPr>
      <w:r w:rsidRPr="00E47165">
        <w:rPr>
          <w:rFonts w:cs="Times New Roman"/>
        </w:rPr>
        <w:t>Sutartyje nurodyti įkainiai su PVM yra esminė Sutarties sąlyga ir negali būti keičiami visą Sutarties galiojimo laikotarpį, išskyrus atvejus kai išlaikomos sąlygos:</w:t>
      </w:r>
    </w:p>
    <w:p w14:paraId="5E9117B4" w14:textId="10D8AD4E" w:rsidR="00C81826" w:rsidRPr="00E47165" w:rsidRDefault="00C81826" w:rsidP="00547354">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cs="Times New Roman"/>
        </w:rPr>
        <w:t xml:space="preserve">Kintant kainų lygiui – įkainiai gali būti perskaičiuojami dėl metinio infliacijos ar defliacijos pokyčio. Sutarties kaina su PVM dėl metinio infliacijos ar defliacijos pokyčio gali būti perskaičiuota ne dažniau nei kas vienerius metus, nuo Sutarties pasirašymo dienos ir kai Valstybės duomenų agentūros paskelbta vidutinė metinė infliacija/defliacija padidėja/sumažėja 5 proc. punktais, lyginant su Sutarties sudarymo metu buvusia vidutine metine infliacija/defliacija. Sutarties įkainiai didinami/mažinami tiek procentų, kiek padidėja/sumažėja infliacija/defliacija; </w:t>
      </w:r>
    </w:p>
    <w:p w14:paraId="00986B96" w14:textId="77777777" w:rsidR="00C81826" w:rsidRPr="00E47165"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cs="Times New Roman"/>
        </w:rPr>
        <w:t>Vėlesnis kainų arba įkainių perskaičiavimas negali apimti laikotarpio, už kurį perskaičiavimas jau buvo atliktas;</w:t>
      </w:r>
    </w:p>
    <w:p w14:paraId="0FC0296C" w14:textId="77777777" w:rsidR="00C81826" w:rsidRPr="00E47165"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eastAsia="Times New Roman" w:cs="Times New Roman"/>
          <w:szCs w:val="24"/>
        </w:rPr>
        <w:t>Paslaugų kainų su PVM perskaičiavimas inicijuojamas rašytiniu suinteresuotos Šalies kreipimusi į kitą Šalį;</w:t>
      </w:r>
    </w:p>
    <w:p w14:paraId="197C2C3A" w14:textId="77777777" w:rsidR="00C81826" w:rsidRPr="00E47165"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eastAsia="Times New Roman" w:cs="Times New Roman"/>
          <w:szCs w:val="24"/>
        </w:rPr>
        <w:t>Perskaičiuotos paslaugų kainos su PVM įforminamos rašytiniu Šalių susitarimu. Šalys privalo sudaryti susitarimą dėl kainų perskaičiavimo per 10 darbo dienų, nuo Šalies prašymo kitai Šaliai perskaičiuoti kainas, pateikimo dienos. Šalys privalo susitarime dėl kainų perskaičiavimo nurodyti indekso reikšmę laikotarpio pradžioje ir jos nustatymo datą, indekso reikšmę laikotarpio pabaigoje ir jos nustatymo datą, kainų pokytį, perskaičiuotas kainas ir, esant poreikiui, perskaičiuotą pradinės Sutarties vertę. Susitarimas padidinti/sumažinti paslaugų įkainius ir, esant poreikiui, atitinkamai pakeisti pradinės Sutarties vertę įsigalioja Sutarties Šalims pasirašius susitarimą, kuris bus laikomas sudėtine Sutarties dalimi;</w:t>
      </w:r>
    </w:p>
    <w:p w14:paraId="1493D638" w14:textId="77777777" w:rsidR="00C81826" w:rsidRPr="00E47165"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eastAsia="Times New Roman" w:cs="Times New Roman"/>
          <w:szCs w:val="24"/>
        </w:rPr>
        <w:t>Perskaičiuota</w:t>
      </w:r>
      <w:r w:rsidRPr="00E47165">
        <w:rPr>
          <w:rFonts w:eastAsia="Times New Roman" w:cs="Times New Roman"/>
          <w:spacing w:val="-4"/>
          <w:szCs w:val="24"/>
        </w:rPr>
        <w:t xml:space="preserve"> </w:t>
      </w:r>
      <w:r w:rsidRPr="00E47165">
        <w:rPr>
          <w:rFonts w:eastAsia="Times New Roman" w:cs="Times New Roman"/>
          <w:szCs w:val="24"/>
        </w:rPr>
        <w:t>paslaugų</w:t>
      </w:r>
      <w:r w:rsidRPr="00E47165">
        <w:rPr>
          <w:rFonts w:eastAsia="Times New Roman" w:cs="Times New Roman"/>
          <w:spacing w:val="-4"/>
          <w:szCs w:val="24"/>
        </w:rPr>
        <w:t xml:space="preserve"> </w:t>
      </w:r>
      <w:r w:rsidRPr="00E47165">
        <w:rPr>
          <w:rFonts w:eastAsia="Times New Roman" w:cs="Times New Roman"/>
          <w:szCs w:val="24"/>
        </w:rPr>
        <w:t>kaina</w:t>
      </w:r>
      <w:r w:rsidRPr="00E47165">
        <w:rPr>
          <w:rFonts w:eastAsia="Times New Roman" w:cs="Times New Roman"/>
          <w:spacing w:val="-4"/>
          <w:szCs w:val="24"/>
        </w:rPr>
        <w:t xml:space="preserve"> </w:t>
      </w:r>
      <w:r w:rsidRPr="00E47165">
        <w:rPr>
          <w:rFonts w:eastAsia="Times New Roman" w:cs="Times New Roman"/>
          <w:szCs w:val="24"/>
        </w:rPr>
        <w:t>su</w:t>
      </w:r>
      <w:r w:rsidRPr="00E47165">
        <w:rPr>
          <w:rFonts w:eastAsia="Times New Roman" w:cs="Times New Roman"/>
          <w:spacing w:val="-4"/>
          <w:szCs w:val="24"/>
        </w:rPr>
        <w:t xml:space="preserve"> </w:t>
      </w:r>
      <w:r w:rsidRPr="00E47165">
        <w:rPr>
          <w:rFonts w:eastAsia="Times New Roman" w:cs="Times New Roman"/>
          <w:szCs w:val="24"/>
        </w:rPr>
        <w:t>PVM</w:t>
      </w:r>
      <w:r w:rsidRPr="00E47165">
        <w:rPr>
          <w:rFonts w:eastAsia="Times New Roman" w:cs="Times New Roman"/>
          <w:spacing w:val="-4"/>
          <w:szCs w:val="24"/>
        </w:rPr>
        <w:t xml:space="preserve"> </w:t>
      </w:r>
      <w:r w:rsidRPr="00E47165">
        <w:rPr>
          <w:rFonts w:eastAsia="Times New Roman" w:cs="Times New Roman"/>
          <w:szCs w:val="24"/>
        </w:rPr>
        <w:t>taikoma</w:t>
      </w:r>
      <w:r w:rsidRPr="00E47165">
        <w:rPr>
          <w:rFonts w:eastAsia="Times New Roman" w:cs="Times New Roman"/>
          <w:spacing w:val="-4"/>
          <w:szCs w:val="24"/>
        </w:rPr>
        <w:t xml:space="preserve"> </w:t>
      </w:r>
      <w:r w:rsidRPr="00E47165">
        <w:rPr>
          <w:rFonts w:eastAsia="Times New Roman" w:cs="Times New Roman"/>
          <w:szCs w:val="24"/>
        </w:rPr>
        <w:t>tik</w:t>
      </w:r>
      <w:r w:rsidRPr="00E47165">
        <w:rPr>
          <w:rFonts w:eastAsia="Times New Roman" w:cs="Times New Roman"/>
          <w:spacing w:val="-4"/>
          <w:szCs w:val="24"/>
        </w:rPr>
        <w:t xml:space="preserve"> </w:t>
      </w:r>
      <w:r w:rsidRPr="00E47165">
        <w:rPr>
          <w:rFonts w:eastAsia="Times New Roman" w:cs="Times New Roman"/>
          <w:szCs w:val="24"/>
        </w:rPr>
        <w:t>toms</w:t>
      </w:r>
      <w:r w:rsidRPr="00E47165">
        <w:rPr>
          <w:rFonts w:eastAsia="Times New Roman" w:cs="Times New Roman"/>
          <w:spacing w:val="-4"/>
          <w:szCs w:val="24"/>
        </w:rPr>
        <w:t xml:space="preserve"> </w:t>
      </w:r>
      <w:r w:rsidRPr="00E47165">
        <w:rPr>
          <w:rFonts w:eastAsia="Times New Roman" w:cs="Times New Roman"/>
          <w:szCs w:val="24"/>
        </w:rPr>
        <w:t>paslaugoms,</w:t>
      </w:r>
      <w:r w:rsidRPr="00E47165">
        <w:rPr>
          <w:rFonts w:eastAsia="Times New Roman" w:cs="Times New Roman"/>
          <w:spacing w:val="-4"/>
          <w:szCs w:val="24"/>
        </w:rPr>
        <w:t xml:space="preserve"> </w:t>
      </w:r>
      <w:r w:rsidRPr="00E47165">
        <w:rPr>
          <w:rFonts w:eastAsia="Times New Roman" w:cs="Times New Roman"/>
          <w:szCs w:val="24"/>
        </w:rPr>
        <w:t>kurios</w:t>
      </w:r>
      <w:r w:rsidRPr="00E47165">
        <w:rPr>
          <w:rFonts w:eastAsia="Times New Roman" w:cs="Times New Roman"/>
          <w:spacing w:val="-4"/>
          <w:szCs w:val="24"/>
        </w:rPr>
        <w:t xml:space="preserve"> </w:t>
      </w:r>
      <w:r w:rsidRPr="00E47165">
        <w:rPr>
          <w:rFonts w:eastAsia="Times New Roman" w:cs="Times New Roman"/>
          <w:szCs w:val="24"/>
        </w:rPr>
        <w:t>bus</w:t>
      </w:r>
      <w:r w:rsidRPr="00E47165">
        <w:rPr>
          <w:rFonts w:eastAsia="Times New Roman" w:cs="Times New Roman"/>
          <w:spacing w:val="-4"/>
          <w:szCs w:val="24"/>
        </w:rPr>
        <w:t xml:space="preserve"> </w:t>
      </w:r>
      <w:r w:rsidRPr="00E47165">
        <w:rPr>
          <w:rFonts w:eastAsia="Times New Roman" w:cs="Times New Roman"/>
          <w:szCs w:val="24"/>
        </w:rPr>
        <w:t>teikiamos</w:t>
      </w:r>
      <w:r w:rsidRPr="00E47165">
        <w:rPr>
          <w:rFonts w:eastAsia="Times New Roman" w:cs="Times New Roman"/>
          <w:spacing w:val="-4"/>
          <w:szCs w:val="24"/>
        </w:rPr>
        <w:t xml:space="preserve"> </w:t>
      </w:r>
      <w:r w:rsidRPr="00E47165">
        <w:rPr>
          <w:rFonts w:eastAsia="Times New Roman" w:cs="Times New Roman"/>
          <w:szCs w:val="24"/>
        </w:rPr>
        <w:t>po susitarimo dėl paslaugų kainos su PVM perskaičiavimo įsigaliojimo;</w:t>
      </w:r>
    </w:p>
    <w:p w14:paraId="7D425B15" w14:textId="10D34892" w:rsidR="00C81826" w:rsidRPr="00E47165" w:rsidRDefault="00C81826" w:rsidP="00C81826">
      <w:pPr>
        <w:pStyle w:val="ListParagraph"/>
        <w:widowControl w:val="0"/>
        <w:numPr>
          <w:ilvl w:val="2"/>
          <w:numId w:val="6"/>
        </w:numPr>
        <w:tabs>
          <w:tab w:val="left" w:pos="426"/>
        </w:tabs>
        <w:autoSpaceDE w:val="0"/>
        <w:autoSpaceDN w:val="0"/>
        <w:spacing w:line="240" w:lineRule="auto"/>
        <w:ind w:left="0" w:right="-1" w:firstLine="0"/>
        <w:rPr>
          <w:rFonts w:cs="Times New Roman"/>
        </w:rPr>
      </w:pPr>
      <w:r w:rsidRPr="00E47165">
        <w:rPr>
          <w:rFonts w:eastAsia="Times New Roman" w:cs="Times New Roman"/>
          <w:szCs w:val="24"/>
        </w:rPr>
        <w:t>Paslaugų,</w:t>
      </w:r>
      <w:r w:rsidRPr="00E47165">
        <w:rPr>
          <w:rFonts w:eastAsia="Times New Roman" w:cs="Times New Roman"/>
          <w:spacing w:val="25"/>
          <w:szCs w:val="24"/>
        </w:rPr>
        <w:t xml:space="preserve"> </w:t>
      </w:r>
      <w:r w:rsidRPr="00E47165">
        <w:rPr>
          <w:rFonts w:eastAsia="Times New Roman" w:cs="Times New Roman"/>
          <w:szCs w:val="24"/>
        </w:rPr>
        <w:t>suteiktų</w:t>
      </w:r>
      <w:r w:rsidRPr="00E47165">
        <w:rPr>
          <w:rFonts w:eastAsia="Times New Roman" w:cs="Times New Roman"/>
          <w:spacing w:val="25"/>
          <w:szCs w:val="24"/>
        </w:rPr>
        <w:t xml:space="preserve"> </w:t>
      </w:r>
      <w:r w:rsidRPr="00E47165">
        <w:rPr>
          <w:rFonts w:eastAsia="Times New Roman" w:cs="Times New Roman"/>
          <w:szCs w:val="24"/>
        </w:rPr>
        <w:t>iki</w:t>
      </w:r>
      <w:r w:rsidRPr="00E47165">
        <w:rPr>
          <w:rFonts w:eastAsia="Times New Roman" w:cs="Times New Roman"/>
          <w:spacing w:val="25"/>
          <w:szCs w:val="24"/>
        </w:rPr>
        <w:t xml:space="preserve"> </w:t>
      </w:r>
      <w:r w:rsidRPr="00E47165">
        <w:rPr>
          <w:rFonts w:eastAsia="Times New Roman" w:cs="Times New Roman"/>
          <w:szCs w:val="24"/>
        </w:rPr>
        <w:t>susitarimo dėl paslaugų kainos su PVM perskaičiavimo įsigaliojimo, ir paslaugų, suteiktų pažeidus paslaugų suteikimo terminus ir Paslaugų teikėjui nepateikus šių terminų praleidimą patvirtinančių objektyvių įrodymų, įkainis su PVM nebus</w:t>
      </w:r>
      <w:r w:rsidRPr="00E47165">
        <w:rPr>
          <w:rFonts w:eastAsia="Times New Roman" w:cs="Times New Roman"/>
          <w:spacing w:val="-3"/>
          <w:szCs w:val="24"/>
        </w:rPr>
        <w:t xml:space="preserve"> </w:t>
      </w:r>
      <w:r w:rsidRPr="00E47165">
        <w:rPr>
          <w:rFonts w:eastAsia="Times New Roman" w:cs="Times New Roman"/>
          <w:szCs w:val="24"/>
        </w:rPr>
        <w:t>perskaičiuojamas,</w:t>
      </w:r>
      <w:r w:rsidRPr="00E47165">
        <w:rPr>
          <w:rFonts w:eastAsia="Times New Roman" w:cs="Times New Roman"/>
          <w:spacing w:val="-3"/>
          <w:szCs w:val="24"/>
        </w:rPr>
        <w:t xml:space="preserve"> </w:t>
      </w:r>
      <w:r w:rsidRPr="00E47165">
        <w:rPr>
          <w:rFonts w:eastAsia="Times New Roman" w:cs="Times New Roman"/>
          <w:szCs w:val="24"/>
        </w:rPr>
        <w:t>jei jis didėja.</w:t>
      </w:r>
    </w:p>
    <w:p w14:paraId="2EA9FA71" w14:textId="77777777" w:rsidR="00EA621D" w:rsidRPr="00E47165" w:rsidRDefault="00EA621D" w:rsidP="00EA621D">
      <w:pPr>
        <w:rPr>
          <w:rFonts w:ascii="Times New Roman" w:eastAsia="Times New Roman" w:hAnsi="Times New Roman" w:cs="Times New Roman"/>
          <w:sz w:val="24"/>
          <w:szCs w:val="24"/>
        </w:rPr>
      </w:pPr>
    </w:p>
    <w:p w14:paraId="49F985D6" w14:textId="77777777" w:rsidR="00EA621D" w:rsidRPr="00E47165"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b/>
          <w:color w:val="000000"/>
          <w:sz w:val="24"/>
          <w:szCs w:val="24"/>
        </w:rPr>
        <w:t>PAGRINDINIAI ŠALIŲ ĮSIPAREIGOJIMAI</w:t>
      </w:r>
    </w:p>
    <w:p w14:paraId="049032D8" w14:textId="77777777" w:rsidR="00EA621D" w:rsidRPr="00E47165" w:rsidRDefault="00EA621D" w:rsidP="000C2AB2">
      <w:pPr>
        <w:numPr>
          <w:ilvl w:val="1"/>
          <w:numId w:val="1"/>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sidRPr="00E47165">
        <w:rPr>
          <w:rFonts w:ascii="Times New Roman" w:eastAsia="Times New Roman" w:hAnsi="Times New Roman" w:cs="Times New Roman"/>
          <w:color w:val="000000"/>
          <w:sz w:val="24"/>
          <w:szCs w:val="24"/>
          <w:u w:val="single"/>
        </w:rPr>
        <w:t>Paslaugų teikėjo teisės ir pareigos</w:t>
      </w:r>
    </w:p>
    <w:p w14:paraId="2AFB429D" w14:textId="77777777" w:rsidR="00EA621D" w:rsidRPr="00E47165"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lastRenderedPageBreak/>
        <w:t>Teikdamas paslaugas, Paslaugos teikėjas privalo veikti sąžiningai ir protingai, kad tai labiausiai atitiktų Perkančiosios organizacijos interesus.</w:t>
      </w:r>
    </w:p>
    <w:p w14:paraId="04375914" w14:textId="77777777" w:rsidR="00EA621D" w:rsidRPr="00E47165"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Paslaugų teikėjas suteikia galimybę naudotis Paslaugomis iš anksto sutartomis dienomis ir laiku (1 priedas).</w:t>
      </w:r>
    </w:p>
    <w:p w14:paraId="5A611826" w14:textId="77777777" w:rsidR="00EA621D" w:rsidRPr="00E47165"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Teikti Paslaugas Perkančiajai organizacijai už Sutartyje nustatytą Paslaugų kainą, savo rizika bei sąskaita, kaip įmanoma rūpestingai bei efektyviai, įskaitant, bet neapsiribojant, Paslaugų teikimu pagal geriausius visuotinai pripažįstamus profesinius, techninius standartus ir praktiką, panaudodamas visus reikiamus įgūdžius, žinias.</w:t>
      </w:r>
    </w:p>
    <w:p w14:paraId="59E8595F" w14:textId="77777777" w:rsidR="00EA621D" w:rsidRPr="00E47165" w:rsidRDefault="00EA621D" w:rsidP="00EA621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Paslaugų teikėjas privalo teikti Paslaugas pagal Sutarties sąlygas ir Perkančiosios organizacijos nurodymus. Jei Perkančiosios organizacijos nurodymai prieštarauja įstatymams, nusistovėjusioms profesinės veiklos taisyklėms, standartams, profesinės veiklos etikai ar Sutarties sąlygoms, Paslaugos teikėjas turi teisę atsisakyti vykdyti tokius nurodymus.</w:t>
      </w:r>
    </w:p>
    <w:p w14:paraId="04016EB9" w14:textId="7F6C973A" w:rsidR="00EA621D" w:rsidRPr="00E47165" w:rsidRDefault="00EA621D" w:rsidP="00EA29DD">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Raštu informuoti, sutarties 4.6. punkto lentelėje nurodytais kontaktais, per 2 darbo dienas Perkančiąją organizaciją apie bet kurias aplinkybes, kurios trukdo, ar gali sutrukdyti, Paslaugos teikėjui vykdyti ar užbaigti Paslaugos teikimą nustatytais terminais. </w:t>
      </w:r>
    </w:p>
    <w:p w14:paraId="7DCD6CC2" w14:textId="719FAACC" w:rsidR="00407A5E" w:rsidRPr="00E47165" w:rsidRDefault="00407A5E" w:rsidP="00407A5E">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Paslaugos teikėjas, negalėdamas suteikti Paslaugos, turi kuo skubiau informuoti Perkančiąją organizaciją,</w:t>
      </w:r>
      <w:r w:rsidR="00561875" w:rsidRPr="00E47165">
        <w:rPr>
          <w:rFonts w:ascii="Times New Roman" w:eastAsia="Times New Roman" w:hAnsi="Times New Roman" w:cs="Times New Roman"/>
          <w:color w:val="000000"/>
          <w:sz w:val="24"/>
          <w:szCs w:val="24"/>
        </w:rPr>
        <w:t xml:space="preserve"> bet</w:t>
      </w:r>
      <w:r w:rsidRPr="00E47165">
        <w:rPr>
          <w:rFonts w:ascii="Times New Roman" w:eastAsia="Times New Roman" w:hAnsi="Times New Roman" w:cs="Times New Roman"/>
          <w:color w:val="000000"/>
          <w:sz w:val="24"/>
          <w:szCs w:val="24"/>
        </w:rPr>
        <w:t xml:space="preserve"> ne vėliau nei 2 darbo dienos iki </w:t>
      </w:r>
      <w:r w:rsidR="000C5FEA" w:rsidRPr="00E47165">
        <w:rPr>
          <w:rFonts w:ascii="Times New Roman" w:eastAsia="Times New Roman" w:hAnsi="Times New Roman" w:cs="Times New Roman"/>
          <w:color w:val="000000"/>
          <w:sz w:val="24"/>
          <w:szCs w:val="24"/>
        </w:rPr>
        <w:t>užsiėmimo</w:t>
      </w:r>
      <w:r w:rsidRPr="00E47165">
        <w:rPr>
          <w:rFonts w:ascii="Times New Roman" w:eastAsia="Times New Roman" w:hAnsi="Times New Roman" w:cs="Times New Roman"/>
          <w:color w:val="000000"/>
          <w:sz w:val="24"/>
          <w:szCs w:val="24"/>
        </w:rPr>
        <w:t xml:space="preserve"> dienos</w:t>
      </w:r>
      <w:r w:rsidR="000C5FEA" w:rsidRPr="00E47165">
        <w:rPr>
          <w:rFonts w:ascii="Times New Roman" w:eastAsia="Times New Roman" w:hAnsi="Times New Roman" w:cs="Times New Roman"/>
          <w:color w:val="000000"/>
          <w:sz w:val="24"/>
          <w:szCs w:val="24"/>
        </w:rPr>
        <w:t>.</w:t>
      </w:r>
      <w:r w:rsidRPr="00E47165">
        <w:rPr>
          <w:rFonts w:ascii="Times New Roman" w:eastAsia="Times New Roman" w:hAnsi="Times New Roman" w:cs="Times New Roman"/>
          <w:color w:val="000000"/>
          <w:sz w:val="24"/>
          <w:szCs w:val="24"/>
        </w:rPr>
        <w:t xml:space="preserve"> </w:t>
      </w:r>
      <w:r w:rsidR="000C5FEA" w:rsidRPr="00E47165">
        <w:rPr>
          <w:rFonts w:ascii="Times New Roman" w:eastAsia="Times New Roman" w:hAnsi="Times New Roman" w:cs="Times New Roman"/>
          <w:color w:val="000000"/>
          <w:sz w:val="24"/>
          <w:szCs w:val="24"/>
        </w:rPr>
        <w:t>Informacija turi būti pateikta</w:t>
      </w:r>
      <w:r w:rsidRPr="00E47165">
        <w:rPr>
          <w:rFonts w:ascii="Times New Roman" w:eastAsia="Times New Roman" w:hAnsi="Times New Roman" w:cs="Times New Roman"/>
          <w:color w:val="000000"/>
          <w:sz w:val="24"/>
          <w:szCs w:val="24"/>
        </w:rPr>
        <w:t xml:space="preserve"> sutarties 4.6. punkto lentelėje nurodytais kontaktais. </w:t>
      </w:r>
    </w:p>
    <w:p w14:paraId="4CD23D72" w14:textId="101EECB2" w:rsidR="00407A5E" w:rsidRPr="00E47165" w:rsidRDefault="00666096" w:rsidP="00407A5E">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Nesuteiktos paslaugos nėra apmokamos</w:t>
      </w:r>
      <w:r w:rsidR="00407A5E" w:rsidRPr="00E47165">
        <w:rPr>
          <w:rFonts w:ascii="Times New Roman" w:eastAsia="Times New Roman" w:hAnsi="Times New Roman" w:cs="Times New Roman"/>
          <w:color w:val="000000"/>
          <w:sz w:val="24"/>
          <w:szCs w:val="24"/>
        </w:rPr>
        <w:t xml:space="preserve">. </w:t>
      </w:r>
    </w:p>
    <w:p w14:paraId="27469D92" w14:textId="691CD5DE" w:rsidR="005E051B" w:rsidRPr="00E47165" w:rsidRDefault="005E051B" w:rsidP="00407A5E">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Užsiėmimai gali būti atšaukiami ir Perkančiosios organizacijos iniciatyva, Sutarties </w:t>
      </w:r>
      <w:r w:rsidR="00075AA1" w:rsidRPr="00E47165">
        <w:rPr>
          <w:rFonts w:ascii="Times New Roman" w:eastAsia="Times New Roman" w:hAnsi="Times New Roman" w:cs="Times New Roman"/>
          <w:color w:val="000000"/>
          <w:sz w:val="24"/>
          <w:szCs w:val="24"/>
        </w:rPr>
        <w:t xml:space="preserve">1 </w:t>
      </w:r>
      <w:r w:rsidRPr="00E47165">
        <w:rPr>
          <w:rFonts w:ascii="Times New Roman" w:eastAsia="Times New Roman" w:hAnsi="Times New Roman" w:cs="Times New Roman"/>
          <w:color w:val="000000"/>
          <w:sz w:val="24"/>
          <w:szCs w:val="24"/>
        </w:rPr>
        <w:t>priede numatyta tvarka.</w:t>
      </w:r>
    </w:p>
    <w:p w14:paraId="388C18B4" w14:textId="77777777" w:rsidR="00407A5E" w:rsidRPr="00E47165" w:rsidRDefault="00407A5E" w:rsidP="00407A5E">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Prieš sudarant Sutartį, Paslaugos teikėjas privalo suteikti Perkančiajai organizacijai išsamią informaciją, susijusią su teikiamų Paslaugų prigimtimi, jų teikimo sąlygomis, Paslaugų kaina, Paslaugų teikimo terminais, galimomis pasekmėmis, bei kitokią informaciją, turinčią įtakos Perkančiosios organizacijos apsisprendimui sudaryti Sutartį.</w:t>
      </w:r>
    </w:p>
    <w:p w14:paraId="38B26027" w14:textId="5552FFE9" w:rsidR="00EA621D" w:rsidRPr="00E47165" w:rsidRDefault="00407A5E" w:rsidP="00997435">
      <w:pPr>
        <w:numPr>
          <w:ilvl w:val="2"/>
          <w:numId w:val="1"/>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Tinkamai vykdyti kitus įsipareigojimus, numatytus Sutartyje ir galiojančiuose Lietuvos Respublikos teisės aktuose</w:t>
      </w:r>
      <w:r w:rsidR="00C16044" w:rsidRPr="00E47165">
        <w:rPr>
          <w:rFonts w:ascii="Times New Roman" w:eastAsia="Times New Roman" w:hAnsi="Times New Roman" w:cs="Times New Roman"/>
          <w:color w:val="000000"/>
          <w:sz w:val="24"/>
          <w:szCs w:val="24"/>
        </w:rPr>
        <w:t>.</w:t>
      </w:r>
    </w:p>
    <w:p w14:paraId="2E1F88A4" w14:textId="77777777" w:rsidR="00EA621D" w:rsidRPr="00E47165" w:rsidRDefault="00EA621D" w:rsidP="00EA621D">
      <w:pPr>
        <w:numPr>
          <w:ilvl w:val="1"/>
          <w:numId w:val="7"/>
        </w:numPr>
        <w:pBdr>
          <w:top w:val="nil"/>
          <w:left w:val="nil"/>
          <w:bottom w:val="nil"/>
          <w:right w:val="nil"/>
          <w:between w:val="nil"/>
        </w:pBdr>
        <w:jc w:val="both"/>
        <w:rPr>
          <w:rFonts w:ascii="Times New Roman" w:eastAsia="Times New Roman" w:hAnsi="Times New Roman" w:cs="Times New Roman"/>
          <w:color w:val="000000"/>
          <w:sz w:val="24"/>
          <w:szCs w:val="24"/>
          <w:u w:val="single"/>
        </w:rPr>
      </w:pPr>
      <w:r w:rsidRPr="00E47165">
        <w:rPr>
          <w:rFonts w:ascii="Times New Roman" w:eastAsia="Times New Roman" w:hAnsi="Times New Roman" w:cs="Times New Roman"/>
          <w:color w:val="000000"/>
          <w:sz w:val="24"/>
          <w:szCs w:val="24"/>
          <w:u w:val="single"/>
        </w:rPr>
        <w:t>Perkančiosios organizacijos teisės ir pareigos:</w:t>
      </w:r>
    </w:p>
    <w:p w14:paraId="0AC9D891" w14:textId="77777777" w:rsidR="00EA621D" w:rsidRPr="00E47165"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Priimti Paslaugas ir apmokėti Paslaugos teikėjui už Paslaugas.</w:t>
      </w:r>
    </w:p>
    <w:p w14:paraId="7C85F61C" w14:textId="77777777" w:rsidR="00EA621D" w:rsidRPr="00E47165"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Perkančioji organizacija turi teisę nukelti Paslaugų teikimo datą ar keisti Paslaugos laiką, derinant su Paslaugos teikėju.</w:t>
      </w:r>
    </w:p>
    <w:p w14:paraId="3A3F7C4B" w14:textId="77777777" w:rsidR="00EA621D" w:rsidRPr="00E47165"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Perkančioji organizacija įsipareigoja prieš 2 darbo dienas raštu pranešti Paslaugos teikėjui apie Paslaugos laikų ar datų pakeitimus.</w:t>
      </w:r>
    </w:p>
    <w:p w14:paraId="30902748" w14:textId="77777777" w:rsidR="00EA621D" w:rsidRPr="00E47165" w:rsidRDefault="00EA621D" w:rsidP="00EA621D">
      <w:pPr>
        <w:numPr>
          <w:ilvl w:val="2"/>
          <w:numId w:val="7"/>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Perkančioji organizacija turi visas sutartyje bei Lietuvos Respublikoje galiojančiuose teisės aktuose numatytas teises.</w:t>
      </w:r>
    </w:p>
    <w:p w14:paraId="253FCD6C" w14:textId="77777777" w:rsidR="00EA621D" w:rsidRPr="00E47165" w:rsidRDefault="00EA621D" w:rsidP="00C16044">
      <w:pPr>
        <w:numPr>
          <w:ilvl w:val="1"/>
          <w:numId w:val="7"/>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Perkančioji organizacija neįsipareigoja išpirkti viso Paslaugų kiekio. Apie stabdomas Paslaugas turi raštu pranešti Paslaugos teikėjui prieš 5 darbo dienas.</w:t>
      </w:r>
    </w:p>
    <w:p w14:paraId="1BB88107" w14:textId="77777777" w:rsidR="00EA621D" w:rsidRPr="00E47165" w:rsidRDefault="00EA621D" w:rsidP="00C16044">
      <w:pPr>
        <w:numPr>
          <w:ilvl w:val="1"/>
          <w:numId w:val="7"/>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Šalys įsipareigoja laiku informuoti viena kitą apie svarbias aplinkybes, kurios gali turėti įtakos šios Sutarties vykdymui, tame tarpe ir adresų bei banko rekvizitų pasikeitimą.</w:t>
      </w:r>
    </w:p>
    <w:p w14:paraId="103AA663" w14:textId="77777777" w:rsidR="00EA621D" w:rsidRPr="00E47165"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350DEA53" w14:textId="77777777" w:rsidR="00EA621D" w:rsidRPr="00E47165" w:rsidRDefault="00EA621D" w:rsidP="00EA621D">
      <w:pPr>
        <w:numPr>
          <w:ilvl w:val="0"/>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b/>
          <w:color w:val="000000"/>
          <w:sz w:val="24"/>
          <w:szCs w:val="24"/>
        </w:rPr>
        <w:t>BENDROSIOS NUOSTATOS</w:t>
      </w:r>
    </w:p>
    <w:p w14:paraId="71E33B21" w14:textId="518809D8" w:rsidR="00EA621D" w:rsidRPr="00E47165" w:rsidRDefault="00EA621D" w:rsidP="00EA621D">
      <w:pPr>
        <w:pBdr>
          <w:top w:val="nil"/>
          <w:left w:val="nil"/>
          <w:bottom w:val="nil"/>
          <w:right w:val="nil"/>
          <w:between w:val="nil"/>
        </w:pBdr>
        <w:jc w:val="both"/>
        <w:rPr>
          <w:rFonts w:ascii="Times New Roman" w:eastAsia="Times New Roman" w:hAnsi="Times New Roman" w:cs="Times New Roman"/>
          <w:color w:val="000000"/>
          <w:sz w:val="23"/>
          <w:szCs w:val="23"/>
        </w:rPr>
      </w:pPr>
      <w:r w:rsidRPr="00E47165">
        <w:rPr>
          <w:rFonts w:ascii="Times New Roman" w:eastAsia="Times New Roman" w:hAnsi="Times New Roman" w:cs="Times New Roman"/>
          <w:color w:val="000000"/>
          <w:sz w:val="24"/>
          <w:szCs w:val="24"/>
        </w:rPr>
        <w:t>Pirkimo sutarties sąlygos, Sutarties galiojimo laikotarpiu, negali būti keičiamos, išskyrus tokias pirkimo sutarties sąlygas, kurias pakeitus nebūtų pažeistos pirminės „</w:t>
      </w:r>
      <w:r w:rsidR="000C498B" w:rsidRPr="00E47165">
        <w:rPr>
          <w:rFonts w:ascii="Times New Roman" w:eastAsia="Times New Roman" w:hAnsi="Times New Roman" w:cs="Times New Roman"/>
          <w:color w:val="000000"/>
          <w:sz w:val="24"/>
          <w:szCs w:val="24"/>
        </w:rPr>
        <w:t>Šokio-judesio terapijos užsiėmimai senjorams</w:t>
      </w:r>
      <w:r w:rsidRPr="00E47165">
        <w:rPr>
          <w:rFonts w:ascii="Times New Roman" w:eastAsia="Times New Roman" w:hAnsi="Times New Roman" w:cs="Times New Roman"/>
          <w:color w:val="000000"/>
          <w:sz w:val="24"/>
          <w:szCs w:val="24"/>
        </w:rPr>
        <w:t xml:space="preserve">“ pirkimo sąlygos. </w:t>
      </w:r>
    </w:p>
    <w:p w14:paraId="35605E0B" w14:textId="3FEBC1C3" w:rsidR="00EA621D" w:rsidRPr="00E47165"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Sutartis įsigalioja nuo </w:t>
      </w:r>
      <w:r w:rsidR="00470822" w:rsidRPr="00E47165">
        <w:rPr>
          <w:rFonts w:ascii="Times New Roman" w:eastAsia="Times New Roman" w:hAnsi="Times New Roman" w:cs="Times New Roman"/>
          <w:color w:val="000000"/>
          <w:sz w:val="24"/>
          <w:szCs w:val="24"/>
        </w:rPr>
        <w:t>sutarties pasirašymo dienos ir galioja 12 mėn.</w:t>
      </w:r>
      <w:r w:rsidR="000B0D4B" w:rsidRPr="00E47165">
        <w:rPr>
          <w:rFonts w:ascii="Times New Roman" w:eastAsia="Times New Roman" w:hAnsi="Times New Roman" w:cs="Times New Roman"/>
          <w:color w:val="000000"/>
          <w:sz w:val="24"/>
          <w:szCs w:val="24"/>
        </w:rPr>
        <w:t xml:space="preserve"> </w:t>
      </w:r>
    </w:p>
    <w:p w14:paraId="4D04ABFB" w14:textId="77777777" w:rsidR="00EA621D" w:rsidRPr="00E47165"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Sutartis gali būti nutraukta Perkančiosios organizacijos ar Paslaugos teikėjo iniciatyva, jei viena iš Šalių nevykdo šia Sutartimi prisiimtų įsipareigojimų, įspėjus raštu apie tai kitą Šalį prieš 5 darbo dienas iki Sutarties nutraukimo.</w:t>
      </w:r>
    </w:p>
    <w:p w14:paraId="474689CF" w14:textId="77777777" w:rsidR="00EA621D" w:rsidRPr="00E47165"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Perkančioji organizacija turi teisę bet kada, kol Paslaugos yra nebaigtos teikti, prieš 5 darbo dienas, raštiškai įspėjęs Paslaugos teikėją, atsisakyti Sutarties, kartu sumokėdamas Paslaugos teikėjui atlyginimą už iki pranešimo dėl Sutarties nutraukimo gavimo dienos suteiktų Paslaugų dalį.</w:t>
      </w:r>
    </w:p>
    <w:p w14:paraId="7821AAEE" w14:textId="77777777" w:rsidR="00EA621D" w:rsidRPr="00E47165"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Šalys įsipareigoja tarpusavio santykiuose laikytis konfidencialumo: neatskleisti raštu, žodžiu, ar kitokiu pavidalu, tretiesiems asmenims jokios komercinės, dalykinės, finansinės, asmens duomenų informacijos, su kuria buvo supažindintos bendradarbiaudamos šios Sutarties pagrindu.</w:t>
      </w:r>
    </w:p>
    <w:p w14:paraId="3EA75968" w14:textId="77777777" w:rsidR="00EA621D" w:rsidRPr="00E47165" w:rsidRDefault="00EA621D" w:rsidP="00C16044">
      <w:pPr>
        <w:numPr>
          <w:ilvl w:val="1"/>
          <w:numId w:val="6"/>
        </w:numPr>
        <w:pBdr>
          <w:top w:val="nil"/>
          <w:left w:val="nil"/>
          <w:bottom w:val="nil"/>
          <w:right w:val="nil"/>
          <w:between w:val="nil"/>
        </w:pBdr>
        <w:tabs>
          <w:tab w:val="left" w:pos="426"/>
        </w:tabs>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Sutarties Šalys susirašinėja lietuvių kalba. Visi pranešimai, sutikimai ir kitas susižinojimas, kuriuos Šalys gali pateikti pagal šią Sutartį, bus laikomi galiojančiais ir įteiktais tinkamai, jeigu yra </w:t>
      </w:r>
      <w:r w:rsidRPr="00E47165">
        <w:rPr>
          <w:rFonts w:ascii="Times New Roman" w:eastAsia="Times New Roman" w:hAnsi="Times New Roman" w:cs="Times New Roman"/>
          <w:color w:val="000000"/>
          <w:sz w:val="24"/>
          <w:szCs w:val="24"/>
        </w:rPr>
        <w:lastRenderedPageBreak/>
        <w:t>asmeniškai pateikti kitai Šaliai ir gautas patvirtinimas apie gavimą arba išsiųsti registruotu paštu, elektroniniu paštu (patvirtinant gavimą), toliau nurodytais adresais, kitais adresais, kuriuos nurodė viena Šalis, pateikdama pranešimą:</w:t>
      </w:r>
    </w:p>
    <w:p w14:paraId="351DC8D1" w14:textId="77777777" w:rsidR="00EA621D" w:rsidRPr="00E47165" w:rsidRDefault="00EA621D" w:rsidP="00EA621D">
      <w:pPr>
        <w:pBdr>
          <w:top w:val="nil"/>
          <w:left w:val="nil"/>
          <w:bottom w:val="nil"/>
          <w:right w:val="nil"/>
          <w:between w:val="nil"/>
        </w:pBdr>
        <w:tabs>
          <w:tab w:val="left" w:pos="709"/>
        </w:tabs>
        <w:jc w:val="both"/>
        <w:rPr>
          <w:rFonts w:ascii="Times New Roman" w:eastAsia="Times New Roman" w:hAnsi="Times New Roman" w:cs="Times New Roman"/>
          <w:color w:val="000000"/>
          <w:sz w:val="24"/>
          <w:szCs w:val="24"/>
        </w:rPr>
      </w:pPr>
    </w:p>
    <w:tbl>
      <w:tblPr>
        <w:tblStyle w:val="a5"/>
        <w:tblW w:w="97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2715"/>
        <w:gridCol w:w="2970"/>
        <w:gridCol w:w="2940"/>
      </w:tblGrid>
      <w:tr w:rsidR="00EA621D" w:rsidRPr="00E47165" w14:paraId="3FC062F7" w14:textId="77777777" w:rsidTr="00FC44AE">
        <w:tc>
          <w:tcPr>
            <w:tcW w:w="1110" w:type="dxa"/>
            <w:vAlign w:val="center"/>
          </w:tcPr>
          <w:p w14:paraId="52ADD231" w14:textId="77777777" w:rsidR="00EA621D" w:rsidRPr="00E47165" w:rsidRDefault="00EA621D" w:rsidP="00FC44AE">
            <w:pPr>
              <w:jc w:val="center"/>
              <w:rPr>
                <w:sz w:val="24"/>
                <w:szCs w:val="24"/>
              </w:rPr>
            </w:pPr>
          </w:p>
        </w:tc>
        <w:tc>
          <w:tcPr>
            <w:tcW w:w="2715" w:type="dxa"/>
            <w:vAlign w:val="center"/>
          </w:tcPr>
          <w:p w14:paraId="71657A97" w14:textId="77777777" w:rsidR="00EA621D" w:rsidRPr="00E47165" w:rsidRDefault="00EA621D" w:rsidP="00FC44AE">
            <w:pPr>
              <w:jc w:val="center"/>
              <w:rPr>
                <w:sz w:val="24"/>
                <w:szCs w:val="24"/>
              </w:rPr>
            </w:pPr>
            <w:r w:rsidRPr="00E47165">
              <w:rPr>
                <w:sz w:val="24"/>
                <w:szCs w:val="24"/>
              </w:rPr>
              <w:t>Perkančiosios organizacijos atstovas, atsakingas už sutarties objektą</w:t>
            </w:r>
          </w:p>
        </w:tc>
        <w:tc>
          <w:tcPr>
            <w:tcW w:w="2970" w:type="dxa"/>
            <w:vAlign w:val="center"/>
          </w:tcPr>
          <w:p w14:paraId="5D1CD60F" w14:textId="77777777" w:rsidR="00EA621D" w:rsidRPr="00E47165" w:rsidRDefault="00EA621D" w:rsidP="00FC44AE">
            <w:pPr>
              <w:jc w:val="center"/>
              <w:rPr>
                <w:sz w:val="24"/>
                <w:szCs w:val="24"/>
              </w:rPr>
            </w:pPr>
            <w:r w:rsidRPr="00E47165">
              <w:rPr>
                <w:sz w:val="24"/>
                <w:szCs w:val="24"/>
              </w:rPr>
              <w:t>Perkančiosios organizacijos atstovas, atsakingas už sutarties bendruosius punktus ir sutarties paskelbimą</w:t>
            </w:r>
          </w:p>
        </w:tc>
        <w:tc>
          <w:tcPr>
            <w:tcW w:w="2940" w:type="dxa"/>
            <w:vAlign w:val="center"/>
          </w:tcPr>
          <w:p w14:paraId="364CEA2C" w14:textId="77777777" w:rsidR="00EA621D" w:rsidRPr="00E47165" w:rsidRDefault="00EA621D" w:rsidP="00FC44AE">
            <w:pPr>
              <w:jc w:val="center"/>
              <w:rPr>
                <w:sz w:val="24"/>
                <w:szCs w:val="24"/>
              </w:rPr>
            </w:pPr>
            <w:r w:rsidRPr="00E47165">
              <w:rPr>
                <w:sz w:val="24"/>
                <w:szCs w:val="24"/>
              </w:rPr>
              <w:t>Paslaugos teikėjo atstovas</w:t>
            </w:r>
          </w:p>
        </w:tc>
      </w:tr>
      <w:tr w:rsidR="00EA621D" w:rsidRPr="00E47165" w14:paraId="621F5565" w14:textId="77777777" w:rsidTr="00FC44AE">
        <w:tc>
          <w:tcPr>
            <w:tcW w:w="1110" w:type="dxa"/>
            <w:vAlign w:val="center"/>
          </w:tcPr>
          <w:p w14:paraId="52A1746C" w14:textId="77777777" w:rsidR="00EA621D" w:rsidRPr="00E47165" w:rsidRDefault="00EA621D" w:rsidP="00FC44AE">
            <w:pPr>
              <w:jc w:val="center"/>
              <w:rPr>
                <w:sz w:val="24"/>
                <w:szCs w:val="24"/>
              </w:rPr>
            </w:pPr>
            <w:r w:rsidRPr="00E47165">
              <w:rPr>
                <w:sz w:val="24"/>
                <w:szCs w:val="24"/>
              </w:rPr>
              <w:t>Vardas Pavardė</w:t>
            </w:r>
          </w:p>
        </w:tc>
        <w:tc>
          <w:tcPr>
            <w:tcW w:w="2715" w:type="dxa"/>
            <w:vAlign w:val="center"/>
          </w:tcPr>
          <w:p w14:paraId="16FC3325" w14:textId="77777777" w:rsidR="00EA621D" w:rsidRPr="00E47165" w:rsidRDefault="00EA621D" w:rsidP="00FC44AE">
            <w:pPr>
              <w:jc w:val="center"/>
              <w:rPr>
                <w:sz w:val="24"/>
                <w:szCs w:val="24"/>
              </w:rPr>
            </w:pPr>
            <w:r w:rsidRPr="00E47165">
              <w:rPr>
                <w:sz w:val="24"/>
                <w:szCs w:val="24"/>
              </w:rPr>
              <w:t>Laura Motužytė</w:t>
            </w:r>
          </w:p>
        </w:tc>
        <w:tc>
          <w:tcPr>
            <w:tcW w:w="2970" w:type="dxa"/>
            <w:vAlign w:val="center"/>
          </w:tcPr>
          <w:p w14:paraId="6442D919" w14:textId="77777777" w:rsidR="00EA621D" w:rsidRPr="00E47165" w:rsidRDefault="00EA621D" w:rsidP="00FC44AE">
            <w:pPr>
              <w:jc w:val="center"/>
              <w:rPr>
                <w:sz w:val="24"/>
                <w:szCs w:val="24"/>
              </w:rPr>
            </w:pPr>
            <w:r w:rsidRPr="00E47165">
              <w:rPr>
                <w:sz w:val="24"/>
                <w:szCs w:val="24"/>
              </w:rPr>
              <w:t>Lina Krapavickienė</w:t>
            </w:r>
          </w:p>
        </w:tc>
        <w:tc>
          <w:tcPr>
            <w:tcW w:w="2940" w:type="dxa"/>
            <w:vAlign w:val="center"/>
          </w:tcPr>
          <w:p w14:paraId="738F78EF" w14:textId="6105BE9B" w:rsidR="00EA621D" w:rsidRPr="00E47165" w:rsidRDefault="00EA621D" w:rsidP="00FC44AE">
            <w:pPr>
              <w:jc w:val="center"/>
              <w:rPr>
                <w:sz w:val="24"/>
                <w:szCs w:val="24"/>
              </w:rPr>
            </w:pPr>
          </w:p>
        </w:tc>
      </w:tr>
      <w:tr w:rsidR="00EA621D" w:rsidRPr="00E47165" w14:paraId="5D4BB25D" w14:textId="77777777" w:rsidTr="00FC44AE">
        <w:tc>
          <w:tcPr>
            <w:tcW w:w="1110" w:type="dxa"/>
            <w:vAlign w:val="center"/>
          </w:tcPr>
          <w:p w14:paraId="671BE52C" w14:textId="77777777" w:rsidR="00EA621D" w:rsidRPr="00E47165" w:rsidRDefault="00EA621D" w:rsidP="00FC44AE">
            <w:pPr>
              <w:jc w:val="center"/>
              <w:rPr>
                <w:sz w:val="24"/>
                <w:szCs w:val="24"/>
              </w:rPr>
            </w:pPr>
            <w:r w:rsidRPr="00E47165">
              <w:rPr>
                <w:sz w:val="24"/>
                <w:szCs w:val="24"/>
              </w:rPr>
              <w:t>Tel. nr.</w:t>
            </w:r>
          </w:p>
        </w:tc>
        <w:tc>
          <w:tcPr>
            <w:tcW w:w="2715" w:type="dxa"/>
            <w:vAlign w:val="center"/>
          </w:tcPr>
          <w:p w14:paraId="3433AEE3" w14:textId="77777777" w:rsidR="00EA621D" w:rsidRPr="00E47165" w:rsidRDefault="00EA621D" w:rsidP="00FC44AE">
            <w:pPr>
              <w:jc w:val="center"/>
              <w:rPr>
                <w:sz w:val="24"/>
                <w:szCs w:val="24"/>
              </w:rPr>
            </w:pPr>
            <w:r w:rsidRPr="00E47165">
              <w:rPr>
                <w:sz w:val="24"/>
                <w:szCs w:val="24"/>
              </w:rPr>
              <w:t>+37061956774</w:t>
            </w:r>
          </w:p>
        </w:tc>
        <w:tc>
          <w:tcPr>
            <w:tcW w:w="2970" w:type="dxa"/>
            <w:vAlign w:val="center"/>
          </w:tcPr>
          <w:p w14:paraId="3DC91581" w14:textId="77777777" w:rsidR="00EA621D" w:rsidRPr="00E47165" w:rsidRDefault="00EA621D" w:rsidP="00FC44AE">
            <w:pPr>
              <w:jc w:val="center"/>
              <w:rPr>
                <w:sz w:val="24"/>
                <w:szCs w:val="24"/>
              </w:rPr>
            </w:pPr>
            <w:r w:rsidRPr="00E47165">
              <w:rPr>
                <w:sz w:val="24"/>
                <w:szCs w:val="24"/>
              </w:rPr>
              <w:t>+37061561208</w:t>
            </w:r>
          </w:p>
        </w:tc>
        <w:tc>
          <w:tcPr>
            <w:tcW w:w="2940" w:type="dxa"/>
            <w:vAlign w:val="center"/>
          </w:tcPr>
          <w:p w14:paraId="664AC3F0" w14:textId="346E32A6" w:rsidR="00EA621D" w:rsidRPr="00E47165" w:rsidRDefault="00EA621D" w:rsidP="00FC44AE">
            <w:pPr>
              <w:jc w:val="center"/>
              <w:rPr>
                <w:sz w:val="24"/>
                <w:szCs w:val="24"/>
              </w:rPr>
            </w:pPr>
          </w:p>
        </w:tc>
      </w:tr>
      <w:tr w:rsidR="00EA621D" w:rsidRPr="00E47165" w14:paraId="4EADB893" w14:textId="77777777" w:rsidTr="00FC44AE">
        <w:tc>
          <w:tcPr>
            <w:tcW w:w="1110" w:type="dxa"/>
            <w:vAlign w:val="center"/>
          </w:tcPr>
          <w:p w14:paraId="3C06945E" w14:textId="77777777" w:rsidR="00EA621D" w:rsidRPr="00E47165" w:rsidRDefault="00EA621D" w:rsidP="00FC44AE">
            <w:pPr>
              <w:jc w:val="center"/>
              <w:rPr>
                <w:sz w:val="24"/>
                <w:szCs w:val="24"/>
              </w:rPr>
            </w:pPr>
            <w:r w:rsidRPr="00E47165">
              <w:rPr>
                <w:sz w:val="24"/>
                <w:szCs w:val="24"/>
              </w:rPr>
              <w:t>El. p.</w:t>
            </w:r>
          </w:p>
        </w:tc>
        <w:tc>
          <w:tcPr>
            <w:tcW w:w="2715" w:type="dxa"/>
            <w:vAlign w:val="center"/>
          </w:tcPr>
          <w:p w14:paraId="6376BA48" w14:textId="77777777" w:rsidR="00EA621D" w:rsidRPr="00E47165" w:rsidRDefault="00EA621D" w:rsidP="00FC44AE">
            <w:pPr>
              <w:jc w:val="center"/>
              <w:rPr>
                <w:sz w:val="24"/>
                <w:szCs w:val="24"/>
              </w:rPr>
            </w:pPr>
            <w:hyperlink r:id="rId6">
              <w:r w:rsidRPr="00E47165">
                <w:rPr>
                  <w:sz w:val="24"/>
                  <w:szCs w:val="24"/>
                </w:rPr>
                <w:t>laura.motuzyte@kaunovsb.lt</w:t>
              </w:r>
            </w:hyperlink>
          </w:p>
        </w:tc>
        <w:tc>
          <w:tcPr>
            <w:tcW w:w="2970" w:type="dxa"/>
            <w:vAlign w:val="center"/>
          </w:tcPr>
          <w:p w14:paraId="5CD537B8" w14:textId="77777777" w:rsidR="00EA621D" w:rsidRPr="00E47165" w:rsidRDefault="00EA621D" w:rsidP="00FC44AE">
            <w:pPr>
              <w:jc w:val="center"/>
              <w:rPr>
                <w:sz w:val="24"/>
                <w:szCs w:val="24"/>
              </w:rPr>
            </w:pPr>
            <w:r w:rsidRPr="00E47165">
              <w:rPr>
                <w:sz w:val="24"/>
                <w:szCs w:val="24"/>
              </w:rPr>
              <w:t>viesiejipirkimai@kaunovsb.lt</w:t>
            </w:r>
          </w:p>
        </w:tc>
        <w:tc>
          <w:tcPr>
            <w:tcW w:w="2940" w:type="dxa"/>
            <w:vAlign w:val="center"/>
          </w:tcPr>
          <w:p w14:paraId="7AC76655" w14:textId="0299EB31" w:rsidR="00EA621D" w:rsidRPr="00E47165" w:rsidRDefault="00EA621D" w:rsidP="00D73F54">
            <w:pPr>
              <w:ind w:left="-95" w:right="-150"/>
              <w:jc w:val="center"/>
              <w:rPr>
                <w:sz w:val="24"/>
                <w:szCs w:val="24"/>
              </w:rPr>
            </w:pPr>
          </w:p>
        </w:tc>
      </w:tr>
    </w:tbl>
    <w:p w14:paraId="798EB63E" w14:textId="77777777" w:rsidR="00EA621D" w:rsidRPr="00E47165" w:rsidRDefault="00EA621D" w:rsidP="00EA621D">
      <w:pPr>
        <w:pBdr>
          <w:top w:val="nil"/>
          <w:left w:val="nil"/>
          <w:bottom w:val="nil"/>
          <w:right w:val="nil"/>
          <w:between w:val="nil"/>
        </w:pBdr>
        <w:jc w:val="both"/>
        <w:rPr>
          <w:rFonts w:ascii="Times New Roman" w:eastAsia="Times New Roman" w:hAnsi="Times New Roman" w:cs="Times New Roman"/>
          <w:color w:val="000000"/>
          <w:sz w:val="24"/>
          <w:szCs w:val="24"/>
        </w:rPr>
      </w:pPr>
    </w:p>
    <w:p w14:paraId="72F2565E"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Bet kokie susitarimai, kurie keičia šios Sutarties šalių įsipareigojimus, nėra galiojantys, jeigu nėra sudaryti raštu ir nepasirašyti abiejų Šalių tam įgaliotų atstovų.</w:t>
      </w:r>
    </w:p>
    <w:p w14:paraId="55E83913"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 xml:space="preserve">Iškilus nenugalimos jėgos aplinkybėms, Šalys vadovaujasi LR Civilinio kodekso 6.212 straipsniu. </w:t>
      </w:r>
    </w:p>
    <w:p w14:paraId="48E28184"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Dėl pirkimo sutarties kylantys ginčai tarp Šalių sprendžiami derybų būdu, o nepavykus taip išspręsti ginčo, jis bus nagrinėjamas LR Civilinio kodekso nustatyta tvarka teisme.</w:t>
      </w:r>
    </w:p>
    <w:p w14:paraId="348F8935"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Sutartis sudaryta lietuvių kalba elektroniniu būdu. Visais su Sutarties įgyvendinimu susijusiais klausimais Šalys privalo susirašinėti ir bendrauti lietuvių kalba.</w:t>
      </w:r>
    </w:p>
    <w:p w14:paraId="018F9172" w14:textId="77777777" w:rsidR="00EA621D" w:rsidRPr="00E47165" w:rsidRDefault="00EA621D" w:rsidP="00EA621D">
      <w:pPr>
        <w:numPr>
          <w:ilvl w:val="1"/>
          <w:numId w:val="6"/>
        </w:numPr>
        <w:pBdr>
          <w:top w:val="nil"/>
          <w:left w:val="nil"/>
          <w:bottom w:val="nil"/>
          <w:right w:val="nil"/>
          <w:between w:val="nil"/>
        </w:pBdr>
        <w:ind w:left="0" w:firstLine="0"/>
        <w:jc w:val="both"/>
        <w:rPr>
          <w:rFonts w:ascii="Times New Roman" w:eastAsia="Times New Roman" w:hAnsi="Times New Roman" w:cs="Times New Roman"/>
          <w:color w:val="000000"/>
          <w:sz w:val="24"/>
          <w:szCs w:val="24"/>
        </w:rPr>
      </w:pPr>
      <w:r w:rsidRPr="00E47165">
        <w:rPr>
          <w:rFonts w:ascii="Times New Roman" w:eastAsia="Times New Roman" w:hAnsi="Times New Roman" w:cs="Times New Roman"/>
          <w:color w:val="000000"/>
          <w:sz w:val="24"/>
          <w:szCs w:val="24"/>
        </w:rPr>
        <w:t>Sutarties priedai, pasirašyti abiejų Šalių įgaliotų atstovų, yra neatskiriama šios Sutarties dalis.</w:t>
      </w:r>
    </w:p>
    <w:p w14:paraId="7BCB780F" w14:textId="77777777" w:rsidR="00EA621D" w:rsidRPr="00E47165" w:rsidRDefault="00EA621D" w:rsidP="00EA621D">
      <w:pPr>
        <w:jc w:val="both"/>
        <w:rPr>
          <w:rFonts w:ascii="Times New Roman" w:eastAsia="Times New Roman" w:hAnsi="Times New Roman" w:cs="Times New Roman"/>
          <w:sz w:val="24"/>
          <w:szCs w:val="24"/>
        </w:rPr>
      </w:pPr>
    </w:p>
    <w:p w14:paraId="47C9D9C0" w14:textId="77777777" w:rsidR="00EA621D" w:rsidRPr="00E47165" w:rsidRDefault="00EA621D" w:rsidP="00EA621D">
      <w:pPr>
        <w:numPr>
          <w:ilvl w:val="0"/>
          <w:numId w:val="6"/>
        </w:numPr>
        <w:pBdr>
          <w:top w:val="nil"/>
          <w:left w:val="nil"/>
          <w:bottom w:val="nil"/>
          <w:right w:val="nil"/>
          <w:between w:val="nil"/>
        </w:pBdr>
        <w:tabs>
          <w:tab w:val="left" w:pos="284"/>
        </w:tabs>
        <w:ind w:left="0" w:firstLine="0"/>
        <w:jc w:val="both"/>
        <w:rPr>
          <w:rFonts w:ascii="Times New Roman" w:eastAsia="Times New Roman" w:hAnsi="Times New Roman" w:cs="Times New Roman"/>
          <w:b/>
          <w:color w:val="000000"/>
          <w:sz w:val="24"/>
          <w:szCs w:val="24"/>
        </w:rPr>
      </w:pPr>
      <w:r w:rsidRPr="00E47165">
        <w:rPr>
          <w:rFonts w:ascii="Times New Roman" w:eastAsia="Times New Roman" w:hAnsi="Times New Roman" w:cs="Times New Roman"/>
          <w:b/>
          <w:color w:val="000000"/>
          <w:sz w:val="24"/>
          <w:szCs w:val="24"/>
        </w:rPr>
        <w:t>ŠALIŲ REKVIZITAI</w:t>
      </w:r>
      <w:r w:rsidRPr="00E47165">
        <w:rPr>
          <w:rFonts w:ascii="Times New Roman" w:eastAsia="Times New Roman" w:hAnsi="Times New Roman" w:cs="Times New Roman"/>
          <w:b/>
          <w:color w:val="000000"/>
          <w:sz w:val="24"/>
          <w:szCs w:val="24"/>
        </w:rPr>
        <w:tab/>
      </w:r>
    </w:p>
    <w:tbl>
      <w:tblPr>
        <w:tblStyle w:val="a6"/>
        <w:tblW w:w="9874"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71"/>
        <w:gridCol w:w="5003"/>
      </w:tblGrid>
      <w:tr w:rsidR="00EA621D" w:rsidRPr="00E47165" w14:paraId="3768411F" w14:textId="77777777" w:rsidTr="00860E37">
        <w:trPr>
          <w:trHeight w:val="3945"/>
        </w:trPr>
        <w:tc>
          <w:tcPr>
            <w:tcW w:w="4871" w:type="dxa"/>
          </w:tcPr>
          <w:p w14:paraId="25B37B56" w14:textId="77777777" w:rsidR="00EA621D" w:rsidRPr="00E47165" w:rsidRDefault="00EA621D" w:rsidP="00FC44AE">
            <w:pPr>
              <w:ind w:right="43"/>
              <w:jc w:val="both"/>
              <w:rPr>
                <w:b/>
                <w:sz w:val="24"/>
                <w:szCs w:val="24"/>
              </w:rPr>
            </w:pPr>
            <w:r w:rsidRPr="00E47165">
              <w:rPr>
                <w:b/>
                <w:sz w:val="24"/>
                <w:szCs w:val="24"/>
              </w:rPr>
              <w:t xml:space="preserve">Paslaugos teikėjas: </w:t>
            </w:r>
          </w:p>
          <w:p w14:paraId="7634D6C7" w14:textId="77777777" w:rsidR="00917623" w:rsidRPr="00E47165" w:rsidRDefault="00917623" w:rsidP="00FC44AE">
            <w:pPr>
              <w:ind w:right="43"/>
              <w:rPr>
                <w:b/>
                <w:bCs/>
                <w:sz w:val="24"/>
                <w:szCs w:val="24"/>
              </w:rPr>
            </w:pPr>
            <w:r w:rsidRPr="00E47165">
              <w:rPr>
                <w:b/>
                <w:bCs/>
                <w:sz w:val="24"/>
                <w:szCs w:val="24"/>
              </w:rPr>
              <w:t xml:space="preserve">Paulina Kleizaitė </w:t>
            </w:r>
          </w:p>
          <w:p w14:paraId="718F4AE3" w14:textId="7D4FB738" w:rsidR="00EA621D" w:rsidRPr="00E47165" w:rsidRDefault="00386008" w:rsidP="00FC44AE">
            <w:pPr>
              <w:ind w:right="43"/>
              <w:rPr>
                <w:b/>
                <w:bCs/>
                <w:sz w:val="24"/>
                <w:szCs w:val="24"/>
              </w:rPr>
            </w:pPr>
            <w:r w:rsidRPr="00E47165">
              <w:rPr>
                <w:bCs/>
                <w:sz w:val="24"/>
                <w:szCs w:val="24"/>
              </w:rPr>
              <w:t>Adresas</w:t>
            </w:r>
            <w:r w:rsidR="001A75FE" w:rsidRPr="00E47165">
              <w:rPr>
                <w:bCs/>
                <w:sz w:val="24"/>
                <w:szCs w:val="24"/>
              </w:rPr>
              <w:t xml:space="preserve"> </w:t>
            </w:r>
          </w:p>
          <w:p w14:paraId="2138CC98" w14:textId="09762107" w:rsidR="00EA621D" w:rsidRPr="00E47165" w:rsidRDefault="00917623" w:rsidP="00FC44AE">
            <w:pPr>
              <w:rPr>
                <w:sz w:val="24"/>
                <w:szCs w:val="24"/>
              </w:rPr>
            </w:pPr>
            <w:r w:rsidRPr="00E47165">
              <w:rPr>
                <w:sz w:val="24"/>
                <w:szCs w:val="24"/>
              </w:rPr>
              <w:t>Asmens</w:t>
            </w:r>
            <w:r w:rsidR="00CF4501" w:rsidRPr="00E47165">
              <w:rPr>
                <w:sz w:val="24"/>
                <w:szCs w:val="24"/>
              </w:rPr>
              <w:t xml:space="preserve"> k</w:t>
            </w:r>
            <w:r w:rsidR="00EA621D" w:rsidRPr="00E47165">
              <w:rPr>
                <w:sz w:val="24"/>
                <w:szCs w:val="24"/>
              </w:rPr>
              <w:t>odas</w:t>
            </w:r>
            <w:r w:rsidR="00ED5911" w:rsidRPr="00E47165">
              <w:t xml:space="preserve"> </w:t>
            </w:r>
          </w:p>
          <w:p w14:paraId="0166D3A5" w14:textId="63E05480" w:rsidR="00DB3DE2" w:rsidRPr="00E47165" w:rsidRDefault="00386008" w:rsidP="00DB3DE2">
            <w:pPr>
              <w:rPr>
                <w:sz w:val="24"/>
                <w:szCs w:val="24"/>
              </w:rPr>
            </w:pPr>
            <w:r w:rsidRPr="00E47165">
              <w:rPr>
                <w:sz w:val="24"/>
                <w:szCs w:val="24"/>
              </w:rPr>
              <w:t xml:space="preserve">Sąskaitos </w:t>
            </w:r>
          </w:p>
          <w:p w14:paraId="05F9B846" w14:textId="3016A2E5" w:rsidR="00EA621D" w:rsidRPr="00E47165" w:rsidRDefault="00386008" w:rsidP="00DB3DE2">
            <w:pPr>
              <w:jc w:val="both"/>
              <w:rPr>
                <w:sz w:val="24"/>
                <w:szCs w:val="24"/>
              </w:rPr>
            </w:pPr>
            <w:r w:rsidRPr="00E47165">
              <w:rPr>
                <w:sz w:val="24"/>
                <w:szCs w:val="24"/>
              </w:rPr>
              <w:t>B</w:t>
            </w:r>
            <w:r w:rsidR="00DB3DE2" w:rsidRPr="00E47165">
              <w:rPr>
                <w:sz w:val="24"/>
                <w:szCs w:val="24"/>
              </w:rPr>
              <w:t>ankas</w:t>
            </w:r>
            <w:r w:rsidR="001A75FE" w:rsidRPr="00E47165">
              <w:rPr>
                <w:sz w:val="24"/>
                <w:szCs w:val="24"/>
              </w:rPr>
              <w:t xml:space="preserve"> </w:t>
            </w:r>
          </w:p>
          <w:p w14:paraId="74296E5A" w14:textId="77777777" w:rsidR="00DB3DE2" w:rsidRPr="00E47165" w:rsidRDefault="00DB3DE2" w:rsidP="00DB3DE2">
            <w:pPr>
              <w:jc w:val="both"/>
              <w:rPr>
                <w:sz w:val="24"/>
                <w:szCs w:val="24"/>
              </w:rPr>
            </w:pPr>
          </w:p>
          <w:p w14:paraId="47A934AD" w14:textId="77777777" w:rsidR="00860E37" w:rsidRPr="00E47165" w:rsidRDefault="00860E37" w:rsidP="00DB3DE2">
            <w:pPr>
              <w:jc w:val="both"/>
              <w:rPr>
                <w:sz w:val="24"/>
                <w:szCs w:val="24"/>
              </w:rPr>
            </w:pPr>
          </w:p>
          <w:p w14:paraId="36A7CCC1" w14:textId="2F93A4C0" w:rsidR="008269A3" w:rsidRPr="00E47165" w:rsidRDefault="003A1085" w:rsidP="00FC44AE">
            <w:pPr>
              <w:ind w:right="43"/>
              <w:jc w:val="both"/>
              <w:rPr>
                <w:sz w:val="24"/>
                <w:szCs w:val="24"/>
              </w:rPr>
            </w:pPr>
            <w:r w:rsidRPr="00E47165">
              <w:rPr>
                <w:sz w:val="24"/>
                <w:szCs w:val="24"/>
              </w:rPr>
              <w:t>Direktorė</w:t>
            </w:r>
          </w:p>
          <w:p w14:paraId="6F4F409D" w14:textId="68FDCC0F" w:rsidR="00EA621D" w:rsidRPr="00E47165" w:rsidRDefault="00917623" w:rsidP="00917623">
            <w:pPr>
              <w:ind w:right="43"/>
              <w:rPr>
                <w:sz w:val="24"/>
                <w:szCs w:val="24"/>
              </w:rPr>
            </w:pPr>
            <w:r w:rsidRPr="00E47165">
              <w:rPr>
                <w:b/>
                <w:bCs/>
                <w:sz w:val="24"/>
                <w:szCs w:val="24"/>
              </w:rPr>
              <w:t xml:space="preserve">Paulina Kleizaitė </w:t>
            </w:r>
            <w:r w:rsidR="008269A3" w:rsidRPr="00E47165">
              <w:rPr>
                <w:b/>
                <w:bCs/>
                <w:sz w:val="24"/>
                <w:szCs w:val="24"/>
              </w:rPr>
              <w:t xml:space="preserve"> </w:t>
            </w:r>
            <w:r w:rsidR="00EA621D" w:rsidRPr="00E47165">
              <w:rPr>
                <w:sz w:val="24"/>
                <w:szCs w:val="24"/>
              </w:rPr>
              <w:t>_________________________</w:t>
            </w:r>
            <w:r w:rsidR="00EA621D" w:rsidRPr="00E47165">
              <w:rPr>
                <w:sz w:val="24"/>
                <w:szCs w:val="24"/>
              </w:rPr>
              <w:tab/>
            </w:r>
          </w:p>
          <w:p w14:paraId="4E6EB16F" w14:textId="77777777" w:rsidR="00EA621D" w:rsidRPr="00E47165" w:rsidRDefault="00EA621D" w:rsidP="00FC44AE">
            <w:pPr>
              <w:pBdr>
                <w:top w:val="nil"/>
                <w:left w:val="nil"/>
                <w:bottom w:val="nil"/>
                <w:right w:val="nil"/>
                <w:between w:val="nil"/>
              </w:pBdr>
              <w:tabs>
                <w:tab w:val="left" w:pos="284"/>
              </w:tabs>
              <w:jc w:val="both"/>
              <w:rPr>
                <w:color w:val="000000"/>
                <w:sz w:val="24"/>
                <w:szCs w:val="24"/>
              </w:rPr>
            </w:pPr>
            <w:r w:rsidRPr="00E47165">
              <w:rPr>
                <w:color w:val="000000"/>
                <w:sz w:val="24"/>
                <w:szCs w:val="24"/>
              </w:rPr>
              <w:t>A.V.</w:t>
            </w:r>
          </w:p>
        </w:tc>
        <w:tc>
          <w:tcPr>
            <w:tcW w:w="5003" w:type="dxa"/>
          </w:tcPr>
          <w:p w14:paraId="0799C678" w14:textId="77777777" w:rsidR="00EA621D" w:rsidRPr="00E47165" w:rsidRDefault="00EA621D" w:rsidP="00FC44AE">
            <w:pPr>
              <w:ind w:right="43"/>
              <w:jc w:val="both"/>
              <w:rPr>
                <w:b/>
                <w:sz w:val="24"/>
                <w:szCs w:val="24"/>
              </w:rPr>
            </w:pPr>
            <w:r w:rsidRPr="00E47165">
              <w:rPr>
                <w:b/>
                <w:sz w:val="24"/>
                <w:szCs w:val="24"/>
              </w:rPr>
              <w:t xml:space="preserve">Perkančioji organizacija: </w:t>
            </w:r>
          </w:p>
          <w:p w14:paraId="315FA696" w14:textId="77777777" w:rsidR="00EA621D" w:rsidRPr="00E47165" w:rsidRDefault="00EA621D" w:rsidP="00FC44AE">
            <w:pPr>
              <w:ind w:right="43"/>
              <w:rPr>
                <w:b/>
                <w:sz w:val="24"/>
                <w:szCs w:val="24"/>
              </w:rPr>
            </w:pPr>
            <w:r w:rsidRPr="00E47165">
              <w:rPr>
                <w:b/>
                <w:sz w:val="24"/>
                <w:szCs w:val="24"/>
              </w:rPr>
              <w:t>Kauno miesto savivaldybės visuomenės sveikatos biuras</w:t>
            </w:r>
          </w:p>
          <w:p w14:paraId="3D869CC9" w14:textId="77777777" w:rsidR="00EA621D" w:rsidRPr="00E47165" w:rsidRDefault="00EA621D" w:rsidP="00FC44AE">
            <w:pPr>
              <w:rPr>
                <w:sz w:val="24"/>
                <w:szCs w:val="24"/>
              </w:rPr>
            </w:pPr>
            <w:r w:rsidRPr="00E47165">
              <w:rPr>
                <w:sz w:val="24"/>
                <w:szCs w:val="24"/>
              </w:rPr>
              <w:t>Vaidoto g. 115 Kaunas</w:t>
            </w:r>
          </w:p>
          <w:p w14:paraId="7039B21E" w14:textId="77777777" w:rsidR="00EA621D" w:rsidRPr="00E47165" w:rsidRDefault="00EA621D" w:rsidP="00FC44AE">
            <w:pPr>
              <w:rPr>
                <w:sz w:val="24"/>
                <w:szCs w:val="24"/>
              </w:rPr>
            </w:pPr>
            <w:r w:rsidRPr="00E47165">
              <w:rPr>
                <w:sz w:val="24"/>
                <w:szCs w:val="24"/>
              </w:rPr>
              <w:t>Įmonės kodas 301676575</w:t>
            </w:r>
          </w:p>
          <w:p w14:paraId="707326B3" w14:textId="77777777" w:rsidR="00EA621D" w:rsidRPr="00E47165" w:rsidRDefault="00EA621D" w:rsidP="00FC44AE">
            <w:pPr>
              <w:rPr>
                <w:sz w:val="24"/>
                <w:szCs w:val="24"/>
              </w:rPr>
            </w:pPr>
            <w:r w:rsidRPr="00E47165">
              <w:rPr>
                <w:sz w:val="24"/>
                <w:szCs w:val="24"/>
              </w:rPr>
              <w:t>A/s LT284010042501605822</w:t>
            </w:r>
          </w:p>
          <w:p w14:paraId="0CA0A055" w14:textId="77777777" w:rsidR="00EA621D" w:rsidRPr="00E47165" w:rsidRDefault="00EA621D" w:rsidP="00FC44AE">
            <w:pPr>
              <w:rPr>
                <w:sz w:val="24"/>
                <w:szCs w:val="24"/>
              </w:rPr>
            </w:pPr>
            <w:r w:rsidRPr="00E47165">
              <w:rPr>
                <w:sz w:val="24"/>
                <w:szCs w:val="24"/>
              </w:rPr>
              <w:t>AB Luminor</w:t>
            </w:r>
          </w:p>
          <w:p w14:paraId="6D0AF47B" w14:textId="77777777" w:rsidR="00DB3DE2" w:rsidRPr="00E47165" w:rsidRDefault="00DB3DE2" w:rsidP="00FC44AE">
            <w:pPr>
              <w:ind w:right="43"/>
              <w:jc w:val="both"/>
              <w:rPr>
                <w:sz w:val="24"/>
                <w:szCs w:val="24"/>
              </w:rPr>
            </w:pPr>
          </w:p>
          <w:p w14:paraId="1DB69C62" w14:textId="7929A653" w:rsidR="00EA621D" w:rsidRPr="00E47165" w:rsidRDefault="00D436B5" w:rsidP="00FC44AE">
            <w:pPr>
              <w:ind w:right="43"/>
              <w:jc w:val="both"/>
              <w:rPr>
                <w:sz w:val="24"/>
                <w:szCs w:val="24"/>
              </w:rPr>
            </w:pPr>
            <w:r w:rsidRPr="00E47165">
              <w:rPr>
                <w:sz w:val="24"/>
                <w:szCs w:val="24"/>
              </w:rPr>
              <w:t>Direktorė</w:t>
            </w:r>
          </w:p>
          <w:p w14:paraId="71CFA21E" w14:textId="101202C0" w:rsidR="00D436B5" w:rsidRPr="00E47165" w:rsidRDefault="00D436B5" w:rsidP="00FC44AE">
            <w:pPr>
              <w:ind w:right="43"/>
              <w:jc w:val="both"/>
              <w:rPr>
                <w:b/>
                <w:bCs/>
                <w:sz w:val="24"/>
                <w:szCs w:val="24"/>
              </w:rPr>
            </w:pPr>
            <w:r w:rsidRPr="00E47165">
              <w:rPr>
                <w:b/>
                <w:bCs/>
                <w:sz w:val="24"/>
                <w:szCs w:val="24"/>
              </w:rPr>
              <w:t>Gerda Kuzmarskienė</w:t>
            </w:r>
          </w:p>
          <w:p w14:paraId="019A2137" w14:textId="77777777" w:rsidR="00EA621D" w:rsidRPr="00E47165" w:rsidRDefault="00EA621D" w:rsidP="00FC44AE">
            <w:pPr>
              <w:rPr>
                <w:sz w:val="24"/>
                <w:szCs w:val="24"/>
              </w:rPr>
            </w:pPr>
            <w:r w:rsidRPr="00E47165">
              <w:rPr>
                <w:sz w:val="24"/>
                <w:szCs w:val="24"/>
              </w:rPr>
              <w:t>_____________________________</w:t>
            </w:r>
          </w:p>
          <w:p w14:paraId="10F8E4A5" w14:textId="77777777" w:rsidR="00EA621D" w:rsidRPr="00E47165" w:rsidRDefault="00EA621D" w:rsidP="00FC44AE">
            <w:pPr>
              <w:rPr>
                <w:b/>
                <w:sz w:val="24"/>
                <w:szCs w:val="24"/>
              </w:rPr>
            </w:pPr>
            <w:r w:rsidRPr="00E47165">
              <w:rPr>
                <w:sz w:val="24"/>
                <w:szCs w:val="24"/>
              </w:rPr>
              <w:t>A.V.</w:t>
            </w:r>
          </w:p>
        </w:tc>
      </w:tr>
    </w:tbl>
    <w:p w14:paraId="35970390" w14:textId="77777777" w:rsidR="00EA621D" w:rsidRPr="00E47165" w:rsidRDefault="00EA621D" w:rsidP="00860E37">
      <w:pPr>
        <w:pBdr>
          <w:top w:val="nil"/>
          <w:left w:val="nil"/>
          <w:bottom w:val="nil"/>
          <w:right w:val="nil"/>
          <w:between w:val="nil"/>
        </w:pBdr>
        <w:tabs>
          <w:tab w:val="left" w:pos="284"/>
        </w:tabs>
        <w:jc w:val="both"/>
        <w:rPr>
          <w:rFonts w:ascii="Times New Roman" w:eastAsia="Times New Roman" w:hAnsi="Times New Roman" w:cs="Times New Roman"/>
          <w:b/>
          <w:color w:val="000000"/>
          <w:sz w:val="24"/>
          <w:szCs w:val="24"/>
        </w:rPr>
      </w:pPr>
    </w:p>
    <w:p w14:paraId="7D707D6E" w14:textId="77777777" w:rsidR="00EA621D" w:rsidRPr="00E47165" w:rsidRDefault="00EA621D" w:rsidP="00EA621D">
      <w:pPr>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ab/>
      </w:r>
      <w:r w:rsidRPr="00E47165">
        <w:rPr>
          <w:rFonts w:ascii="Times New Roman" w:eastAsia="Times New Roman" w:hAnsi="Times New Roman" w:cs="Times New Roman"/>
          <w:b/>
          <w:sz w:val="24"/>
          <w:szCs w:val="24"/>
        </w:rPr>
        <w:tab/>
      </w:r>
      <w:r w:rsidRPr="00E47165">
        <w:rPr>
          <w:rFonts w:ascii="Times New Roman" w:eastAsia="Times New Roman" w:hAnsi="Times New Roman" w:cs="Times New Roman"/>
          <w:b/>
          <w:sz w:val="24"/>
          <w:szCs w:val="24"/>
        </w:rPr>
        <w:tab/>
        <w:t xml:space="preserve">     </w:t>
      </w:r>
    </w:p>
    <w:p w14:paraId="5F88E829" w14:textId="77777777" w:rsidR="00EA621D" w:rsidRPr="00E47165" w:rsidRDefault="00EA621D" w:rsidP="00EA621D">
      <w:pPr>
        <w:ind w:right="43"/>
        <w:jc w:val="both"/>
        <w:rPr>
          <w:rFonts w:ascii="Times New Roman" w:eastAsia="Times New Roman" w:hAnsi="Times New Roman" w:cs="Times New Roman"/>
          <w:b/>
          <w:sz w:val="24"/>
          <w:szCs w:val="24"/>
        </w:rPr>
      </w:pPr>
    </w:p>
    <w:p w14:paraId="223F48D5" w14:textId="77777777" w:rsidR="00EA621D" w:rsidRPr="00E47165" w:rsidRDefault="00EA621D" w:rsidP="00EA621D">
      <w:pPr>
        <w:ind w:right="43"/>
        <w:jc w:val="both"/>
        <w:rPr>
          <w:rFonts w:ascii="Times New Roman" w:eastAsia="Times New Roman" w:hAnsi="Times New Roman" w:cs="Times New Roman"/>
          <w:b/>
          <w:sz w:val="24"/>
          <w:szCs w:val="24"/>
        </w:rPr>
      </w:pPr>
    </w:p>
    <w:p w14:paraId="6C8DE0A6" w14:textId="77777777" w:rsidR="00A21B82" w:rsidRPr="00E47165" w:rsidRDefault="00A21B82" w:rsidP="00EA621D">
      <w:pPr>
        <w:ind w:right="43"/>
        <w:jc w:val="both"/>
        <w:rPr>
          <w:rFonts w:ascii="Times New Roman" w:eastAsia="Times New Roman" w:hAnsi="Times New Roman" w:cs="Times New Roman"/>
          <w:b/>
          <w:sz w:val="24"/>
          <w:szCs w:val="24"/>
        </w:rPr>
      </w:pPr>
    </w:p>
    <w:p w14:paraId="2C6400F7" w14:textId="77777777" w:rsidR="00A21B82" w:rsidRPr="00E47165" w:rsidRDefault="00A21B82" w:rsidP="00EA621D">
      <w:pPr>
        <w:ind w:right="43"/>
        <w:jc w:val="both"/>
        <w:rPr>
          <w:rFonts w:ascii="Times New Roman" w:eastAsia="Times New Roman" w:hAnsi="Times New Roman" w:cs="Times New Roman"/>
          <w:b/>
          <w:sz w:val="24"/>
          <w:szCs w:val="24"/>
        </w:rPr>
      </w:pPr>
    </w:p>
    <w:p w14:paraId="0DDA8685" w14:textId="77777777" w:rsidR="00A21B82" w:rsidRPr="00E47165" w:rsidRDefault="00A21B82" w:rsidP="00EA621D">
      <w:pPr>
        <w:ind w:right="43"/>
        <w:jc w:val="both"/>
        <w:rPr>
          <w:rFonts w:ascii="Times New Roman" w:eastAsia="Times New Roman" w:hAnsi="Times New Roman" w:cs="Times New Roman"/>
          <w:b/>
          <w:sz w:val="24"/>
          <w:szCs w:val="24"/>
        </w:rPr>
      </w:pPr>
    </w:p>
    <w:p w14:paraId="008EEC57" w14:textId="77777777" w:rsidR="00A21B82" w:rsidRPr="00E47165" w:rsidRDefault="00A21B82" w:rsidP="00EA621D">
      <w:pPr>
        <w:ind w:right="43"/>
        <w:jc w:val="both"/>
        <w:rPr>
          <w:rFonts w:ascii="Times New Roman" w:eastAsia="Times New Roman" w:hAnsi="Times New Roman" w:cs="Times New Roman"/>
          <w:b/>
          <w:sz w:val="24"/>
          <w:szCs w:val="24"/>
        </w:rPr>
      </w:pPr>
    </w:p>
    <w:p w14:paraId="70D9E858" w14:textId="77777777" w:rsidR="00EA621D" w:rsidRPr="00E47165" w:rsidRDefault="00EA621D" w:rsidP="00EA621D">
      <w:pPr>
        <w:ind w:right="43"/>
        <w:jc w:val="both"/>
        <w:rPr>
          <w:rFonts w:ascii="Times New Roman" w:eastAsia="Times New Roman" w:hAnsi="Times New Roman" w:cs="Times New Roman"/>
          <w:b/>
          <w:sz w:val="24"/>
          <w:szCs w:val="24"/>
        </w:rPr>
      </w:pPr>
    </w:p>
    <w:p w14:paraId="72B3776B" w14:textId="77777777" w:rsidR="00EA621D" w:rsidRPr="00E47165" w:rsidRDefault="00EA621D" w:rsidP="00EA621D">
      <w:pPr>
        <w:ind w:right="43"/>
        <w:jc w:val="both"/>
        <w:rPr>
          <w:rFonts w:ascii="Times New Roman" w:eastAsia="Times New Roman" w:hAnsi="Times New Roman" w:cs="Times New Roman"/>
          <w:b/>
          <w:sz w:val="24"/>
          <w:szCs w:val="24"/>
        </w:rPr>
      </w:pPr>
    </w:p>
    <w:p w14:paraId="69F94306" w14:textId="77777777" w:rsidR="00EA621D" w:rsidRPr="00E47165" w:rsidRDefault="00EA621D" w:rsidP="00EA621D">
      <w:pPr>
        <w:ind w:right="43"/>
        <w:jc w:val="both"/>
        <w:rPr>
          <w:rFonts w:ascii="Times New Roman" w:eastAsia="Times New Roman" w:hAnsi="Times New Roman" w:cs="Times New Roman"/>
          <w:b/>
          <w:sz w:val="24"/>
          <w:szCs w:val="24"/>
        </w:rPr>
      </w:pPr>
    </w:p>
    <w:p w14:paraId="1A8D2076" w14:textId="77777777" w:rsidR="00EA621D" w:rsidRPr="00E47165" w:rsidRDefault="00EA621D" w:rsidP="00EA621D">
      <w:pPr>
        <w:ind w:right="43"/>
        <w:jc w:val="both"/>
        <w:rPr>
          <w:rFonts w:ascii="Times New Roman" w:eastAsia="Times New Roman" w:hAnsi="Times New Roman" w:cs="Times New Roman"/>
          <w:b/>
          <w:sz w:val="24"/>
          <w:szCs w:val="24"/>
        </w:rPr>
      </w:pPr>
    </w:p>
    <w:p w14:paraId="33231C32" w14:textId="77777777" w:rsidR="00EA621D" w:rsidRPr="00E47165" w:rsidRDefault="00EA621D" w:rsidP="00EA621D">
      <w:pPr>
        <w:ind w:right="43"/>
        <w:jc w:val="both"/>
        <w:rPr>
          <w:rFonts w:ascii="Times New Roman" w:eastAsia="Times New Roman" w:hAnsi="Times New Roman" w:cs="Times New Roman"/>
          <w:b/>
          <w:sz w:val="24"/>
          <w:szCs w:val="24"/>
        </w:rPr>
      </w:pPr>
    </w:p>
    <w:p w14:paraId="01782949" w14:textId="77777777" w:rsidR="00075AA1" w:rsidRPr="00E47165" w:rsidRDefault="00075AA1" w:rsidP="00EA621D">
      <w:pPr>
        <w:ind w:right="43"/>
        <w:jc w:val="both"/>
        <w:rPr>
          <w:rFonts w:ascii="Times New Roman" w:eastAsia="Times New Roman" w:hAnsi="Times New Roman" w:cs="Times New Roman"/>
          <w:b/>
          <w:sz w:val="24"/>
          <w:szCs w:val="24"/>
        </w:rPr>
      </w:pPr>
    </w:p>
    <w:p w14:paraId="64FD6F05" w14:textId="77777777" w:rsidR="00EA621D" w:rsidRPr="00E47165" w:rsidRDefault="00EA621D" w:rsidP="00EA621D">
      <w:pPr>
        <w:ind w:right="43"/>
        <w:jc w:val="both"/>
        <w:rPr>
          <w:rFonts w:ascii="Times New Roman" w:eastAsia="Times New Roman" w:hAnsi="Times New Roman" w:cs="Times New Roman"/>
          <w:b/>
          <w:sz w:val="24"/>
          <w:szCs w:val="24"/>
        </w:rPr>
      </w:pPr>
    </w:p>
    <w:p w14:paraId="6999103F" w14:textId="77777777" w:rsidR="00EA621D" w:rsidRPr="00E47165" w:rsidRDefault="00EA621D" w:rsidP="00EA621D">
      <w:pPr>
        <w:ind w:right="43"/>
        <w:jc w:val="both"/>
        <w:rPr>
          <w:rFonts w:ascii="Times New Roman" w:eastAsia="Times New Roman" w:hAnsi="Times New Roman" w:cs="Times New Roman"/>
          <w:b/>
          <w:sz w:val="24"/>
          <w:szCs w:val="24"/>
        </w:rPr>
      </w:pPr>
    </w:p>
    <w:p w14:paraId="7DAB89E1" w14:textId="77777777" w:rsidR="00376AB9" w:rsidRPr="00E47165" w:rsidRDefault="00EA621D" w:rsidP="00EA621D">
      <w:pPr>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lastRenderedPageBreak/>
        <w:t xml:space="preserve">    </w:t>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p>
    <w:p w14:paraId="30971DFC" w14:textId="2648B8D5" w:rsidR="00EA621D" w:rsidRPr="00E47165" w:rsidRDefault="00376AB9" w:rsidP="00EA621D">
      <w:pPr>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Pr="00E47165">
        <w:rPr>
          <w:rFonts w:ascii="Times New Roman" w:eastAsia="Times New Roman" w:hAnsi="Times New Roman" w:cs="Times New Roman"/>
          <w:sz w:val="24"/>
          <w:szCs w:val="24"/>
        </w:rPr>
        <w:tab/>
      </w:r>
      <w:r w:rsidR="00EA621D" w:rsidRPr="00E47165">
        <w:rPr>
          <w:rFonts w:ascii="Times New Roman" w:eastAsia="Times New Roman" w:hAnsi="Times New Roman" w:cs="Times New Roman"/>
          <w:sz w:val="24"/>
          <w:szCs w:val="24"/>
        </w:rPr>
        <w:tab/>
        <w:t xml:space="preserve"> 2025 m. </w:t>
      </w:r>
      <w:r w:rsidR="004A2C85" w:rsidRPr="00E47165">
        <w:rPr>
          <w:rFonts w:ascii="Times New Roman" w:eastAsia="Times New Roman" w:hAnsi="Times New Roman" w:cs="Times New Roman"/>
          <w:sz w:val="24"/>
          <w:szCs w:val="24"/>
        </w:rPr>
        <w:t>lapkričio</w:t>
      </w:r>
      <w:r w:rsidR="00EA621D" w:rsidRPr="00E47165">
        <w:rPr>
          <w:rFonts w:ascii="Times New Roman" w:eastAsia="Times New Roman" w:hAnsi="Times New Roman" w:cs="Times New Roman"/>
          <w:sz w:val="24"/>
          <w:szCs w:val="24"/>
        </w:rPr>
        <w:t xml:space="preserve">   d. Sutarties Nr. S-</w:t>
      </w:r>
    </w:p>
    <w:p w14:paraId="30661A40" w14:textId="77777777" w:rsidR="00EA621D" w:rsidRPr="00E47165" w:rsidRDefault="00EA621D" w:rsidP="00EA621D">
      <w:pPr>
        <w:ind w:left="2160" w:firstLine="720"/>
        <w:jc w:val="cente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1 priedas</w:t>
      </w:r>
    </w:p>
    <w:p w14:paraId="5809CA96" w14:textId="77777777" w:rsidR="00EA621D" w:rsidRPr="00E47165"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p>
    <w:p w14:paraId="0AADC552" w14:textId="77777777" w:rsidR="00EA621D" w:rsidRPr="00E47165" w:rsidRDefault="00EA621D" w:rsidP="00EA621D">
      <w:pPr>
        <w:widowControl w:val="0"/>
        <w:pBdr>
          <w:top w:val="nil"/>
          <w:left w:val="nil"/>
          <w:bottom w:val="nil"/>
          <w:right w:val="nil"/>
          <w:between w:val="nil"/>
        </w:pBdr>
        <w:jc w:val="center"/>
        <w:rPr>
          <w:rFonts w:ascii="Times New Roman" w:eastAsia="Times New Roman" w:hAnsi="Times New Roman" w:cs="Times New Roman"/>
          <w:b/>
          <w:color w:val="000000"/>
          <w:sz w:val="24"/>
          <w:szCs w:val="24"/>
        </w:rPr>
      </w:pPr>
      <w:r w:rsidRPr="00E47165">
        <w:rPr>
          <w:rFonts w:ascii="Times New Roman" w:eastAsia="Times New Roman" w:hAnsi="Times New Roman" w:cs="Times New Roman"/>
          <w:b/>
          <w:color w:val="000000"/>
          <w:sz w:val="24"/>
          <w:szCs w:val="24"/>
        </w:rPr>
        <w:t>TECHNINIAI REIKALAVIMAI IR ĮKAINIAI</w:t>
      </w:r>
    </w:p>
    <w:p w14:paraId="217035E8" w14:textId="408E057C" w:rsidR="00FE22C3" w:rsidRPr="00E47165" w:rsidRDefault="004A2C85" w:rsidP="00FE22C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Šokio-judesio terapijos užsiėmimai senjorams</w:t>
      </w:r>
    </w:p>
    <w:p w14:paraId="514330BE" w14:textId="79328048" w:rsidR="00EA621D" w:rsidRPr="00E47165" w:rsidRDefault="00BC29D8" w:rsidP="00FE22C3">
      <w:pPr>
        <w:widowControl w:val="0"/>
        <w:pBdr>
          <w:top w:val="nil"/>
          <w:left w:val="nil"/>
          <w:bottom w:val="nil"/>
          <w:right w:val="nil"/>
          <w:between w:val="nil"/>
        </w:pBdr>
        <w:jc w:val="center"/>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 xml:space="preserve">  </w:t>
      </w:r>
    </w:p>
    <w:p w14:paraId="19B1DBD1" w14:textId="77777777" w:rsidR="00EA621D" w:rsidRPr="00E47165"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r w:rsidRPr="00E47165">
        <w:rPr>
          <w:rFonts w:ascii="Times New Roman" w:eastAsia="Times New Roman" w:hAnsi="Times New Roman" w:cs="Times New Roman"/>
          <w:b/>
          <w:color w:val="000000"/>
          <w:sz w:val="24"/>
          <w:szCs w:val="24"/>
        </w:rPr>
        <w:t>1 lentelė. Kiekiai ir įkainiai</w:t>
      </w:r>
    </w:p>
    <w:tbl>
      <w:tblPr>
        <w:tblStyle w:val="a7"/>
        <w:tblW w:w="98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971"/>
        <w:gridCol w:w="1134"/>
        <w:gridCol w:w="992"/>
        <w:gridCol w:w="1560"/>
        <w:gridCol w:w="1134"/>
        <w:gridCol w:w="1324"/>
      </w:tblGrid>
      <w:tr w:rsidR="00EA621D" w:rsidRPr="00E47165" w14:paraId="45F273D5" w14:textId="77777777" w:rsidTr="008E4198">
        <w:tc>
          <w:tcPr>
            <w:tcW w:w="715" w:type="dxa"/>
          </w:tcPr>
          <w:p w14:paraId="574A9EE4" w14:textId="77777777" w:rsidR="00EA621D" w:rsidRPr="00E47165" w:rsidRDefault="00EA621D" w:rsidP="00FC44AE">
            <w:pPr>
              <w:rPr>
                <w:b/>
                <w:sz w:val="24"/>
                <w:szCs w:val="24"/>
              </w:rPr>
            </w:pPr>
            <w:r w:rsidRPr="00E47165">
              <w:rPr>
                <w:b/>
                <w:sz w:val="24"/>
                <w:szCs w:val="24"/>
              </w:rPr>
              <w:t>Nr.</w:t>
            </w:r>
          </w:p>
        </w:tc>
        <w:tc>
          <w:tcPr>
            <w:tcW w:w="2971" w:type="dxa"/>
          </w:tcPr>
          <w:p w14:paraId="64BE72FB" w14:textId="77777777" w:rsidR="00EA621D" w:rsidRPr="00E47165" w:rsidRDefault="00EA621D" w:rsidP="00FC44AE">
            <w:pPr>
              <w:jc w:val="center"/>
              <w:rPr>
                <w:b/>
                <w:sz w:val="24"/>
                <w:szCs w:val="24"/>
              </w:rPr>
            </w:pPr>
            <w:r w:rsidRPr="00E47165">
              <w:rPr>
                <w:b/>
                <w:sz w:val="24"/>
                <w:szCs w:val="24"/>
              </w:rPr>
              <w:t>Pirkimo objektas</w:t>
            </w:r>
          </w:p>
        </w:tc>
        <w:tc>
          <w:tcPr>
            <w:tcW w:w="1134" w:type="dxa"/>
          </w:tcPr>
          <w:p w14:paraId="794E056F" w14:textId="77777777" w:rsidR="00EA621D" w:rsidRPr="00E47165" w:rsidRDefault="00EA621D" w:rsidP="00FC44AE">
            <w:pPr>
              <w:jc w:val="center"/>
              <w:rPr>
                <w:b/>
                <w:sz w:val="24"/>
                <w:szCs w:val="24"/>
              </w:rPr>
            </w:pPr>
            <w:r w:rsidRPr="00E47165">
              <w:rPr>
                <w:b/>
                <w:sz w:val="24"/>
                <w:szCs w:val="24"/>
              </w:rPr>
              <w:t>Mato vienetas</w:t>
            </w:r>
          </w:p>
        </w:tc>
        <w:tc>
          <w:tcPr>
            <w:tcW w:w="992" w:type="dxa"/>
          </w:tcPr>
          <w:p w14:paraId="41337600" w14:textId="77777777" w:rsidR="00EA621D" w:rsidRPr="00E47165" w:rsidRDefault="00EA621D" w:rsidP="00FC44AE">
            <w:pPr>
              <w:jc w:val="center"/>
              <w:rPr>
                <w:b/>
                <w:sz w:val="24"/>
                <w:szCs w:val="24"/>
              </w:rPr>
            </w:pPr>
            <w:r w:rsidRPr="00E47165">
              <w:rPr>
                <w:b/>
                <w:sz w:val="24"/>
                <w:szCs w:val="24"/>
              </w:rPr>
              <w:t>Kiekis</w:t>
            </w:r>
          </w:p>
        </w:tc>
        <w:tc>
          <w:tcPr>
            <w:tcW w:w="1560" w:type="dxa"/>
          </w:tcPr>
          <w:p w14:paraId="6E42AF72" w14:textId="77777777" w:rsidR="00EA621D" w:rsidRPr="00E47165" w:rsidRDefault="00EA621D" w:rsidP="00FC44AE">
            <w:pPr>
              <w:jc w:val="center"/>
              <w:rPr>
                <w:b/>
                <w:sz w:val="24"/>
                <w:szCs w:val="24"/>
              </w:rPr>
            </w:pPr>
            <w:r w:rsidRPr="00E47165">
              <w:rPr>
                <w:b/>
                <w:sz w:val="24"/>
                <w:szCs w:val="24"/>
              </w:rPr>
              <w:t>Mato vieneto įkainis, Eur be PVM</w:t>
            </w:r>
          </w:p>
        </w:tc>
        <w:tc>
          <w:tcPr>
            <w:tcW w:w="1134" w:type="dxa"/>
          </w:tcPr>
          <w:p w14:paraId="0F519344" w14:textId="77777777" w:rsidR="00EA621D" w:rsidRPr="00E47165" w:rsidRDefault="00EA621D" w:rsidP="00FC44AE">
            <w:pPr>
              <w:jc w:val="center"/>
              <w:rPr>
                <w:b/>
                <w:sz w:val="24"/>
                <w:szCs w:val="24"/>
              </w:rPr>
            </w:pPr>
            <w:r w:rsidRPr="00E47165">
              <w:rPr>
                <w:b/>
                <w:sz w:val="24"/>
                <w:szCs w:val="24"/>
              </w:rPr>
              <w:t>Suma, Eur be PVM</w:t>
            </w:r>
          </w:p>
        </w:tc>
        <w:tc>
          <w:tcPr>
            <w:tcW w:w="1324" w:type="dxa"/>
          </w:tcPr>
          <w:p w14:paraId="478B4C14" w14:textId="77777777" w:rsidR="00EA621D" w:rsidRPr="00E47165" w:rsidRDefault="00EA621D" w:rsidP="00FC44AE">
            <w:pPr>
              <w:jc w:val="center"/>
              <w:rPr>
                <w:b/>
                <w:sz w:val="24"/>
                <w:szCs w:val="24"/>
              </w:rPr>
            </w:pPr>
            <w:r w:rsidRPr="00E47165">
              <w:rPr>
                <w:b/>
                <w:sz w:val="24"/>
                <w:szCs w:val="24"/>
              </w:rPr>
              <w:t>PVM tarifas, %*</w:t>
            </w:r>
          </w:p>
        </w:tc>
      </w:tr>
      <w:tr w:rsidR="00EA621D" w:rsidRPr="00E47165" w14:paraId="51ADA74C" w14:textId="77777777" w:rsidTr="008E4198">
        <w:tc>
          <w:tcPr>
            <w:tcW w:w="715" w:type="dxa"/>
          </w:tcPr>
          <w:p w14:paraId="015280AF" w14:textId="77777777" w:rsidR="00EA621D" w:rsidRPr="00E47165" w:rsidRDefault="00EA621D" w:rsidP="00FC44AE">
            <w:pPr>
              <w:jc w:val="center"/>
              <w:rPr>
                <w:b/>
                <w:sz w:val="24"/>
                <w:szCs w:val="24"/>
              </w:rPr>
            </w:pPr>
            <w:r w:rsidRPr="00E47165">
              <w:rPr>
                <w:b/>
                <w:sz w:val="24"/>
                <w:szCs w:val="24"/>
              </w:rPr>
              <w:t>1</w:t>
            </w:r>
          </w:p>
        </w:tc>
        <w:tc>
          <w:tcPr>
            <w:tcW w:w="2971" w:type="dxa"/>
          </w:tcPr>
          <w:p w14:paraId="551F65EE" w14:textId="77777777" w:rsidR="00EA621D" w:rsidRPr="00E47165" w:rsidRDefault="00EA621D" w:rsidP="00FC44AE">
            <w:pPr>
              <w:jc w:val="center"/>
              <w:rPr>
                <w:b/>
                <w:sz w:val="24"/>
                <w:szCs w:val="24"/>
              </w:rPr>
            </w:pPr>
            <w:r w:rsidRPr="00E47165">
              <w:rPr>
                <w:b/>
                <w:sz w:val="24"/>
                <w:szCs w:val="24"/>
              </w:rPr>
              <w:t>2</w:t>
            </w:r>
          </w:p>
        </w:tc>
        <w:tc>
          <w:tcPr>
            <w:tcW w:w="1134" w:type="dxa"/>
          </w:tcPr>
          <w:p w14:paraId="309649AF" w14:textId="77777777" w:rsidR="00EA621D" w:rsidRPr="00E47165" w:rsidRDefault="00EA621D" w:rsidP="00FC44AE">
            <w:pPr>
              <w:jc w:val="center"/>
              <w:rPr>
                <w:b/>
                <w:sz w:val="24"/>
                <w:szCs w:val="24"/>
              </w:rPr>
            </w:pPr>
            <w:r w:rsidRPr="00E47165">
              <w:rPr>
                <w:b/>
                <w:sz w:val="24"/>
                <w:szCs w:val="24"/>
              </w:rPr>
              <w:t>3</w:t>
            </w:r>
          </w:p>
        </w:tc>
        <w:tc>
          <w:tcPr>
            <w:tcW w:w="992" w:type="dxa"/>
          </w:tcPr>
          <w:p w14:paraId="109584EF" w14:textId="77777777" w:rsidR="00EA621D" w:rsidRPr="00E47165" w:rsidRDefault="00EA621D" w:rsidP="00FC44AE">
            <w:pPr>
              <w:jc w:val="center"/>
              <w:rPr>
                <w:b/>
                <w:sz w:val="24"/>
                <w:szCs w:val="24"/>
              </w:rPr>
            </w:pPr>
            <w:r w:rsidRPr="00E47165">
              <w:rPr>
                <w:b/>
                <w:sz w:val="24"/>
                <w:szCs w:val="24"/>
              </w:rPr>
              <w:t>4</w:t>
            </w:r>
          </w:p>
        </w:tc>
        <w:tc>
          <w:tcPr>
            <w:tcW w:w="1560" w:type="dxa"/>
          </w:tcPr>
          <w:p w14:paraId="53198DCE" w14:textId="77777777" w:rsidR="00EA621D" w:rsidRPr="00E47165" w:rsidRDefault="00EA621D" w:rsidP="00FC44AE">
            <w:pPr>
              <w:jc w:val="center"/>
              <w:rPr>
                <w:b/>
                <w:sz w:val="24"/>
                <w:szCs w:val="24"/>
              </w:rPr>
            </w:pPr>
            <w:r w:rsidRPr="00E47165">
              <w:rPr>
                <w:b/>
                <w:sz w:val="24"/>
                <w:szCs w:val="24"/>
              </w:rPr>
              <w:t>5</w:t>
            </w:r>
          </w:p>
        </w:tc>
        <w:tc>
          <w:tcPr>
            <w:tcW w:w="1134" w:type="dxa"/>
          </w:tcPr>
          <w:p w14:paraId="1661EE88" w14:textId="77777777" w:rsidR="00EA621D" w:rsidRPr="00E47165" w:rsidRDefault="00EA621D" w:rsidP="00FC44AE">
            <w:pPr>
              <w:jc w:val="center"/>
              <w:rPr>
                <w:b/>
                <w:sz w:val="24"/>
                <w:szCs w:val="24"/>
              </w:rPr>
            </w:pPr>
            <w:r w:rsidRPr="00E47165">
              <w:rPr>
                <w:b/>
                <w:sz w:val="24"/>
                <w:szCs w:val="24"/>
              </w:rPr>
              <w:t>6=4x5</w:t>
            </w:r>
          </w:p>
        </w:tc>
        <w:tc>
          <w:tcPr>
            <w:tcW w:w="1324" w:type="dxa"/>
          </w:tcPr>
          <w:p w14:paraId="460890F3" w14:textId="77777777" w:rsidR="00EA621D" w:rsidRPr="00E47165" w:rsidRDefault="00EA621D" w:rsidP="00FC44AE">
            <w:pPr>
              <w:jc w:val="center"/>
              <w:rPr>
                <w:b/>
                <w:sz w:val="24"/>
                <w:szCs w:val="24"/>
              </w:rPr>
            </w:pPr>
            <w:r w:rsidRPr="00E47165">
              <w:rPr>
                <w:b/>
                <w:sz w:val="24"/>
                <w:szCs w:val="24"/>
              </w:rPr>
              <w:t>7</w:t>
            </w:r>
          </w:p>
        </w:tc>
      </w:tr>
      <w:tr w:rsidR="00EA621D" w:rsidRPr="00E47165" w14:paraId="3E820789" w14:textId="77777777" w:rsidTr="008E4198">
        <w:trPr>
          <w:trHeight w:val="750"/>
        </w:trPr>
        <w:tc>
          <w:tcPr>
            <w:tcW w:w="715" w:type="dxa"/>
            <w:vAlign w:val="center"/>
          </w:tcPr>
          <w:p w14:paraId="0DF7F377" w14:textId="77777777" w:rsidR="00EA621D" w:rsidRPr="00E47165" w:rsidRDefault="00EA621D" w:rsidP="00FC44AE">
            <w:pPr>
              <w:jc w:val="center"/>
              <w:rPr>
                <w:sz w:val="24"/>
                <w:szCs w:val="24"/>
              </w:rPr>
            </w:pPr>
            <w:r w:rsidRPr="00E47165">
              <w:rPr>
                <w:sz w:val="24"/>
                <w:szCs w:val="24"/>
              </w:rPr>
              <w:t>1.</w:t>
            </w:r>
          </w:p>
        </w:tc>
        <w:tc>
          <w:tcPr>
            <w:tcW w:w="2971" w:type="dxa"/>
            <w:vAlign w:val="center"/>
          </w:tcPr>
          <w:p w14:paraId="7C43E26F" w14:textId="0F3E521A" w:rsidR="00EA621D" w:rsidRPr="00E47165" w:rsidRDefault="005414FE" w:rsidP="00FE22C3">
            <w:pPr>
              <w:pBdr>
                <w:top w:val="nil"/>
                <w:left w:val="nil"/>
                <w:bottom w:val="nil"/>
                <w:right w:val="nil"/>
                <w:between w:val="nil"/>
              </w:pBdr>
              <w:rPr>
                <w:color w:val="000000"/>
                <w:sz w:val="23"/>
                <w:szCs w:val="23"/>
              </w:rPr>
            </w:pPr>
            <w:r w:rsidRPr="00E47165">
              <w:rPr>
                <w:color w:val="000000"/>
                <w:sz w:val="24"/>
                <w:szCs w:val="24"/>
              </w:rPr>
              <w:t>Šokio-judesio terapijos užsiėmimai senjorams (užsiėmimo trukmė 60 min.)</w:t>
            </w:r>
          </w:p>
        </w:tc>
        <w:tc>
          <w:tcPr>
            <w:tcW w:w="1134" w:type="dxa"/>
            <w:vAlign w:val="center"/>
          </w:tcPr>
          <w:p w14:paraId="5352C418" w14:textId="77777777" w:rsidR="00EA621D" w:rsidRPr="00E47165" w:rsidRDefault="00EA621D" w:rsidP="00FC44AE">
            <w:pPr>
              <w:jc w:val="center"/>
              <w:rPr>
                <w:sz w:val="24"/>
                <w:szCs w:val="24"/>
              </w:rPr>
            </w:pPr>
            <w:r w:rsidRPr="00E47165">
              <w:rPr>
                <w:sz w:val="24"/>
                <w:szCs w:val="24"/>
              </w:rPr>
              <w:t>Vnt.</w:t>
            </w:r>
          </w:p>
        </w:tc>
        <w:tc>
          <w:tcPr>
            <w:tcW w:w="992" w:type="dxa"/>
            <w:vAlign w:val="center"/>
          </w:tcPr>
          <w:p w14:paraId="2939ABA8" w14:textId="2EBAF57A" w:rsidR="00EA621D" w:rsidRPr="00E47165" w:rsidRDefault="008E4198" w:rsidP="00FC44AE">
            <w:pPr>
              <w:jc w:val="center"/>
              <w:rPr>
                <w:sz w:val="24"/>
                <w:szCs w:val="24"/>
              </w:rPr>
            </w:pPr>
            <w:r w:rsidRPr="00E47165">
              <w:rPr>
                <w:sz w:val="24"/>
                <w:szCs w:val="24"/>
              </w:rPr>
              <w:t>150</w:t>
            </w:r>
          </w:p>
        </w:tc>
        <w:tc>
          <w:tcPr>
            <w:tcW w:w="1560" w:type="dxa"/>
            <w:vAlign w:val="center"/>
          </w:tcPr>
          <w:p w14:paraId="247B04D4" w14:textId="66AB2E7A" w:rsidR="00EA621D" w:rsidRPr="00E47165" w:rsidRDefault="00FE22C3" w:rsidP="00FC44AE">
            <w:pPr>
              <w:jc w:val="center"/>
              <w:rPr>
                <w:sz w:val="24"/>
                <w:szCs w:val="24"/>
              </w:rPr>
            </w:pPr>
            <w:r w:rsidRPr="00E47165">
              <w:rPr>
                <w:sz w:val="24"/>
                <w:szCs w:val="24"/>
              </w:rPr>
              <w:t>99,</w:t>
            </w:r>
            <w:r w:rsidR="008E4198" w:rsidRPr="00E47165">
              <w:rPr>
                <w:sz w:val="24"/>
                <w:szCs w:val="24"/>
              </w:rPr>
              <w:t>00</w:t>
            </w:r>
          </w:p>
        </w:tc>
        <w:tc>
          <w:tcPr>
            <w:tcW w:w="1134" w:type="dxa"/>
            <w:vAlign w:val="center"/>
          </w:tcPr>
          <w:p w14:paraId="1E7506B8" w14:textId="2D8C4B07" w:rsidR="00EA621D" w:rsidRPr="00E47165" w:rsidRDefault="008E4198" w:rsidP="00FC44AE">
            <w:pPr>
              <w:jc w:val="center"/>
              <w:rPr>
                <w:sz w:val="24"/>
                <w:szCs w:val="24"/>
              </w:rPr>
            </w:pPr>
            <w:r w:rsidRPr="00E47165">
              <w:rPr>
                <w:sz w:val="24"/>
                <w:szCs w:val="24"/>
              </w:rPr>
              <w:t>14850,00</w:t>
            </w:r>
          </w:p>
        </w:tc>
        <w:tc>
          <w:tcPr>
            <w:tcW w:w="1324" w:type="dxa"/>
            <w:vAlign w:val="center"/>
          </w:tcPr>
          <w:p w14:paraId="0A8F822F" w14:textId="0D19DBB1" w:rsidR="00EA621D" w:rsidRPr="00E47165" w:rsidRDefault="008E4198" w:rsidP="00FC44AE">
            <w:pPr>
              <w:jc w:val="center"/>
              <w:rPr>
                <w:sz w:val="24"/>
                <w:szCs w:val="24"/>
              </w:rPr>
            </w:pPr>
            <w:r w:rsidRPr="00E47165">
              <w:rPr>
                <w:sz w:val="24"/>
                <w:szCs w:val="24"/>
              </w:rPr>
              <w:t>-</w:t>
            </w:r>
          </w:p>
        </w:tc>
      </w:tr>
      <w:tr w:rsidR="00EA621D" w:rsidRPr="00E47165" w14:paraId="24BAE6E9" w14:textId="77777777" w:rsidTr="008E4198">
        <w:tc>
          <w:tcPr>
            <w:tcW w:w="8506" w:type="dxa"/>
            <w:gridSpan w:val="6"/>
          </w:tcPr>
          <w:p w14:paraId="1D67F108" w14:textId="77777777" w:rsidR="00EA621D" w:rsidRPr="00E47165" w:rsidRDefault="00EA621D" w:rsidP="00FC44AE">
            <w:pPr>
              <w:jc w:val="right"/>
              <w:rPr>
                <w:b/>
                <w:sz w:val="24"/>
                <w:szCs w:val="24"/>
              </w:rPr>
            </w:pPr>
            <w:r w:rsidRPr="00E47165">
              <w:rPr>
                <w:b/>
                <w:sz w:val="24"/>
                <w:szCs w:val="24"/>
              </w:rPr>
              <w:t>Kaina iš viso, Eur be PVM</w:t>
            </w:r>
          </w:p>
        </w:tc>
        <w:tc>
          <w:tcPr>
            <w:tcW w:w="1324" w:type="dxa"/>
          </w:tcPr>
          <w:p w14:paraId="379686B7" w14:textId="185A9B6C" w:rsidR="00EA621D" w:rsidRPr="00E47165" w:rsidRDefault="008E4198" w:rsidP="00FC44AE">
            <w:pPr>
              <w:pBdr>
                <w:top w:val="nil"/>
                <w:left w:val="nil"/>
                <w:bottom w:val="nil"/>
                <w:right w:val="nil"/>
                <w:between w:val="nil"/>
              </w:pBdr>
              <w:jc w:val="center"/>
              <w:rPr>
                <w:b/>
                <w:color w:val="000000"/>
                <w:sz w:val="23"/>
                <w:szCs w:val="23"/>
              </w:rPr>
            </w:pPr>
            <w:r w:rsidRPr="00E47165">
              <w:rPr>
                <w:b/>
                <w:color w:val="000000"/>
                <w:sz w:val="23"/>
                <w:szCs w:val="23"/>
              </w:rPr>
              <w:t>14850,00</w:t>
            </w:r>
          </w:p>
        </w:tc>
      </w:tr>
      <w:tr w:rsidR="00EA621D" w:rsidRPr="00E47165" w14:paraId="05EDFCE9" w14:textId="77777777" w:rsidTr="008E4198">
        <w:tc>
          <w:tcPr>
            <w:tcW w:w="8506" w:type="dxa"/>
            <w:gridSpan w:val="6"/>
          </w:tcPr>
          <w:p w14:paraId="3139369D" w14:textId="77777777" w:rsidR="00EA621D" w:rsidRPr="00E47165" w:rsidRDefault="00EA621D" w:rsidP="00FC44AE">
            <w:pPr>
              <w:jc w:val="right"/>
              <w:rPr>
                <w:b/>
                <w:sz w:val="24"/>
                <w:szCs w:val="24"/>
              </w:rPr>
            </w:pPr>
            <w:r w:rsidRPr="00E47165">
              <w:rPr>
                <w:b/>
                <w:sz w:val="24"/>
                <w:szCs w:val="24"/>
              </w:rPr>
              <w:t>PVM, Eur</w:t>
            </w:r>
          </w:p>
        </w:tc>
        <w:tc>
          <w:tcPr>
            <w:tcW w:w="1324" w:type="dxa"/>
          </w:tcPr>
          <w:p w14:paraId="7AF0E0D3" w14:textId="79C6892C" w:rsidR="00EA621D" w:rsidRPr="00E47165" w:rsidRDefault="008E4198" w:rsidP="008E4198">
            <w:pPr>
              <w:pBdr>
                <w:top w:val="nil"/>
                <w:left w:val="nil"/>
                <w:bottom w:val="nil"/>
                <w:right w:val="nil"/>
                <w:between w:val="nil"/>
              </w:pBdr>
              <w:jc w:val="center"/>
              <w:rPr>
                <w:b/>
                <w:color w:val="000000"/>
                <w:sz w:val="23"/>
                <w:szCs w:val="23"/>
              </w:rPr>
            </w:pPr>
            <w:r w:rsidRPr="00E47165">
              <w:rPr>
                <w:b/>
                <w:color w:val="000000"/>
                <w:sz w:val="23"/>
                <w:szCs w:val="23"/>
              </w:rPr>
              <w:t>-</w:t>
            </w:r>
          </w:p>
        </w:tc>
      </w:tr>
      <w:tr w:rsidR="00EA621D" w:rsidRPr="00E47165" w14:paraId="4DF5927F" w14:textId="77777777" w:rsidTr="008E4198">
        <w:tc>
          <w:tcPr>
            <w:tcW w:w="8506" w:type="dxa"/>
            <w:gridSpan w:val="6"/>
          </w:tcPr>
          <w:p w14:paraId="160C2CAC" w14:textId="77777777" w:rsidR="00EA621D" w:rsidRPr="00E47165" w:rsidRDefault="00EA621D" w:rsidP="00FC44AE">
            <w:pPr>
              <w:jc w:val="right"/>
              <w:rPr>
                <w:b/>
                <w:sz w:val="24"/>
                <w:szCs w:val="24"/>
              </w:rPr>
            </w:pPr>
            <w:r w:rsidRPr="00E47165">
              <w:rPr>
                <w:b/>
                <w:sz w:val="24"/>
                <w:szCs w:val="24"/>
              </w:rPr>
              <w:t>Kaina iš viso, Eur su PVM</w:t>
            </w:r>
          </w:p>
        </w:tc>
        <w:tc>
          <w:tcPr>
            <w:tcW w:w="1324" w:type="dxa"/>
          </w:tcPr>
          <w:p w14:paraId="6C1A7489" w14:textId="1772CB2E" w:rsidR="00EA621D" w:rsidRPr="00E47165" w:rsidRDefault="008E4198" w:rsidP="00FC44AE">
            <w:pPr>
              <w:pBdr>
                <w:top w:val="nil"/>
                <w:left w:val="nil"/>
                <w:bottom w:val="nil"/>
                <w:right w:val="nil"/>
                <w:between w:val="nil"/>
              </w:pBdr>
              <w:jc w:val="center"/>
              <w:rPr>
                <w:b/>
                <w:color w:val="000000"/>
                <w:sz w:val="23"/>
                <w:szCs w:val="23"/>
              </w:rPr>
            </w:pPr>
            <w:r w:rsidRPr="00E47165">
              <w:rPr>
                <w:b/>
                <w:color w:val="000000"/>
                <w:sz w:val="23"/>
                <w:szCs w:val="23"/>
              </w:rPr>
              <w:t>14850,00</w:t>
            </w:r>
          </w:p>
        </w:tc>
      </w:tr>
    </w:tbl>
    <w:p w14:paraId="6101ED2C" w14:textId="77777777" w:rsidR="00EA621D" w:rsidRPr="00E47165" w:rsidRDefault="00EA621D" w:rsidP="00EA621D">
      <w:pPr>
        <w:widowControl w:val="0"/>
        <w:pBdr>
          <w:top w:val="nil"/>
          <w:left w:val="nil"/>
          <w:bottom w:val="nil"/>
          <w:right w:val="nil"/>
          <w:between w:val="nil"/>
        </w:pBdr>
        <w:rPr>
          <w:rFonts w:ascii="Times New Roman" w:eastAsia="Times New Roman" w:hAnsi="Times New Roman" w:cs="Times New Roman"/>
          <w:i/>
          <w:color w:val="000000"/>
          <w:sz w:val="20"/>
          <w:szCs w:val="20"/>
        </w:rPr>
      </w:pPr>
      <w:r w:rsidRPr="00E47165">
        <w:rPr>
          <w:rFonts w:ascii="Times New Roman" w:eastAsia="Times New Roman" w:hAnsi="Times New Roman" w:cs="Times New Roman"/>
          <w:i/>
          <w:color w:val="000000"/>
          <w:sz w:val="20"/>
          <w:szCs w:val="20"/>
        </w:rPr>
        <w:t>*Tiekėjas nėra PVM mokėtojas</w:t>
      </w:r>
    </w:p>
    <w:p w14:paraId="21F4A56D" w14:textId="77777777" w:rsidR="00EA621D" w:rsidRPr="00E47165" w:rsidRDefault="00EA621D" w:rsidP="00EA621D">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3E4B78D4" w14:textId="77777777" w:rsidR="00BA6E98" w:rsidRPr="00E47165" w:rsidRDefault="00EA621D" w:rsidP="00BA6E98">
      <w:pPr>
        <w:tabs>
          <w:tab w:val="left" w:pos="6521"/>
        </w:tabs>
        <w:jc w:val="both"/>
        <w:rPr>
          <w:b/>
          <w:bCs/>
        </w:rPr>
      </w:pPr>
      <w:r w:rsidRPr="00E47165">
        <w:rPr>
          <w:rFonts w:ascii="Times New Roman" w:eastAsia="Times New Roman" w:hAnsi="Times New Roman" w:cs="Times New Roman"/>
          <w:b/>
          <w:i/>
          <w:color w:val="000000"/>
          <w:sz w:val="24"/>
          <w:szCs w:val="24"/>
          <w:u w:val="single"/>
        </w:rPr>
        <w:t>Pageidaujam</w:t>
      </w:r>
      <w:r w:rsidR="00AF1627" w:rsidRPr="00E47165">
        <w:rPr>
          <w:rFonts w:ascii="Times New Roman" w:eastAsia="Times New Roman" w:hAnsi="Times New Roman" w:cs="Times New Roman"/>
          <w:b/>
          <w:i/>
          <w:color w:val="000000"/>
          <w:sz w:val="24"/>
          <w:szCs w:val="24"/>
          <w:u w:val="single"/>
        </w:rPr>
        <w:t>os</w:t>
      </w:r>
      <w:r w:rsidRPr="00E47165">
        <w:rPr>
          <w:rFonts w:ascii="Times New Roman" w:eastAsia="Times New Roman" w:hAnsi="Times New Roman" w:cs="Times New Roman"/>
          <w:b/>
          <w:i/>
          <w:color w:val="000000"/>
          <w:sz w:val="24"/>
          <w:szCs w:val="24"/>
          <w:u w:val="single"/>
        </w:rPr>
        <w:t xml:space="preserve"> paslaugų suteikimo, kitos reikalingos sutarties sąlygos:</w:t>
      </w:r>
    </w:p>
    <w:p w14:paraId="488DBF83" w14:textId="77777777" w:rsidR="008B3B89" w:rsidRPr="00E47165" w:rsidRDefault="008B3B89" w:rsidP="00526928">
      <w:pPr>
        <w:pStyle w:val="ListParagraph"/>
        <w:numPr>
          <w:ilvl w:val="0"/>
          <w:numId w:val="23"/>
        </w:numPr>
        <w:tabs>
          <w:tab w:val="left" w:pos="6521"/>
        </w:tabs>
        <w:spacing w:line="240" w:lineRule="auto"/>
        <w:ind w:left="567" w:hanging="425"/>
        <w:rPr>
          <w:szCs w:val="24"/>
        </w:rPr>
      </w:pPr>
      <w:r w:rsidRPr="00E47165">
        <w:rPr>
          <w:szCs w:val="24"/>
        </w:rPr>
        <w:t>Paslaugos teikiamos 2 kartus per savaitę* (viso 150 užsiėmimų):</w:t>
      </w:r>
    </w:p>
    <w:p w14:paraId="00F8DCA2" w14:textId="77777777" w:rsidR="008B3B89" w:rsidRPr="00E47165" w:rsidRDefault="008B3B89" w:rsidP="00526928">
      <w:pPr>
        <w:pStyle w:val="ListParagraph"/>
        <w:numPr>
          <w:ilvl w:val="1"/>
          <w:numId w:val="23"/>
        </w:numPr>
        <w:tabs>
          <w:tab w:val="left" w:pos="6521"/>
        </w:tabs>
        <w:spacing w:line="240" w:lineRule="auto"/>
        <w:ind w:left="567" w:hanging="425"/>
      </w:pPr>
      <w:r w:rsidRPr="00E47165">
        <w:t>Antradieniais 10:00 val.;</w:t>
      </w:r>
    </w:p>
    <w:p w14:paraId="6634F6BC" w14:textId="77777777" w:rsidR="008B3B89" w:rsidRPr="00E47165" w:rsidRDefault="008B3B89" w:rsidP="00526928">
      <w:pPr>
        <w:pStyle w:val="ListParagraph"/>
        <w:numPr>
          <w:ilvl w:val="1"/>
          <w:numId w:val="23"/>
        </w:numPr>
        <w:tabs>
          <w:tab w:val="left" w:pos="6521"/>
        </w:tabs>
        <w:spacing w:line="240" w:lineRule="auto"/>
        <w:ind w:left="567" w:hanging="425"/>
      </w:pPr>
      <w:r w:rsidRPr="00E47165">
        <w:t>Ketvirtadieniais 10:00 val.;</w:t>
      </w:r>
    </w:p>
    <w:p w14:paraId="18EA79DE" w14:textId="77777777" w:rsidR="008B3B89" w:rsidRPr="00E47165" w:rsidRDefault="008B3B89" w:rsidP="00526928">
      <w:pPr>
        <w:ind w:left="567" w:hanging="425"/>
        <w:jc w:val="both"/>
        <w:rPr>
          <w:rFonts w:ascii="Times New Roman" w:hAnsi="Times New Roman" w:cs="Times New Roman"/>
          <w:i/>
          <w:iCs/>
        </w:rPr>
      </w:pPr>
      <w:r w:rsidRPr="00E47165">
        <w:rPr>
          <w:rFonts w:ascii="Times New Roman" w:hAnsi="Times New Roman" w:cs="Times New Roman"/>
          <w:i/>
          <w:iCs/>
        </w:rPr>
        <w:t>*Tikslus užsiėmimų laikas derinamas su perkančiąja organizacija. Abiejų šalių sutarimu laikai gali būti keičiami.</w:t>
      </w:r>
    </w:p>
    <w:p w14:paraId="76520A58" w14:textId="77777777" w:rsidR="008B3B89" w:rsidRPr="00E47165" w:rsidRDefault="008B3B89" w:rsidP="00526928">
      <w:pPr>
        <w:pStyle w:val="ListParagraph"/>
        <w:numPr>
          <w:ilvl w:val="0"/>
          <w:numId w:val="23"/>
        </w:numPr>
        <w:spacing w:line="240" w:lineRule="auto"/>
        <w:ind w:left="567" w:hanging="425"/>
      </w:pPr>
      <w:r w:rsidRPr="00E47165">
        <w:t xml:space="preserve">Paslaugos </w:t>
      </w:r>
      <w:r w:rsidRPr="00E47165">
        <w:rPr>
          <w:szCs w:val="24"/>
        </w:rPr>
        <w:t>teikiamos 60 metų ir vyresnio amžiaus Kauno miesto gyventojams.</w:t>
      </w:r>
    </w:p>
    <w:p w14:paraId="4463C3DC" w14:textId="77777777" w:rsidR="008B3B89" w:rsidRPr="00E47165" w:rsidRDefault="008B3B89" w:rsidP="00526928">
      <w:pPr>
        <w:pStyle w:val="ListParagraph"/>
        <w:numPr>
          <w:ilvl w:val="0"/>
          <w:numId w:val="23"/>
        </w:numPr>
        <w:spacing w:line="240" w:lineRule="auto"/>
        <w:ind w:left="567" w:hanging="425"/>
      </w:pPr>
      <w:r w:rsidRPr="00E47165">
        <w:t xml:space="preserve">Vieno užsiėmimo trukmė ne trumpesnė nei 60 min. </w:t>
      </w:r>
    </w:p>
    <w:p w14:paraId="425DAC5C" w14:textId="77777777" w:rsidR="008B3B89" w:rsidRPr="00E47165" w:rsidRDefault="008B3B89" w:rsidP="00526928">
      <w:pPr>
        <w:pStyle w:val="ListParagraph"/>
        <w:numPr>
          <w:ilvl w:val="0"/>
          <w:numId w:val="23"/>
        </w:numPr>
        <w:spacing w:line="240" w:lineRule="auto"/>
        <w:ind w:left="567" w:hanging="425"/>
        <w:jc w:val="left"/>
      </w:pPr>
      <w:r w:rsidRPr="00E47165">
        <w:t xml:space="preserve">Vieno užsiėmimo metu dalyvauja ne mažiau nei 10 asmenų.  </w:t>
      </w:r>
    </w:p>
    <w:p w14:paraId="1EAA0C4E" w14:textId="77777777" w:rsidR="008B3B89" w:rsidRPr="00E47165" w:rsidRDefault="008B3B89" w:rsidP="00526928">
      <w:pPr>
        <w:pStyle w:val="ListParagraph"/>
        <w:numPr>
          <w:ilvl w:val="0"/>
          <w:numId w:val="23"/>
        </w:numPr>
        <w:spacing w:line="240" w:lineRule="auto"/>
        <w:ind w:left="567" w:hanging="425"/>
      </w:pPr>
      <w:r w:rsidRPr="00E47165">
        <w:t>Užsiėmimų tempas ir judesių intensyvumas turi būti pritaikytas senjorų fizinėms galimybėms ir emocinei savijautai. Paslaugos teikėjas turi gebėti pritaikyti judesius, kūrybinę išraišką ir šokio-judesio metodikas skirtingo fizinio pasirengimo, gebėjimų ar sveikatos būklės dalyviams, siekiant skatinti koordinaciją, balansą, lankstumą, ištvermę bei emocinę gerovę.</w:t>
      </w:r>
    </w:p>
    <w:p w14:paraId="7CA6DFBA"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Užsiėmimai turi būti organizuojami taip, kad skatintų senjorų fizinę, emocinę, socialinę ir kognityvinę gerovę, lavintų sąmoningumą, savivertę, kūrybiškumą, tarpasmeninius santykius bei gyvenimo džiaugsmo pojūtį per šokio-judesio terapijos (ŠJT) metodikas.</w:t>
      </w:r>
    </w:p>
    <w:p w14:paraId="28E1E925"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Užsiėmimų metu turi būti siekiama sumažinti stresą, skatinti emocinę gerovę, didinti deguonies pasisavinimą, lavinti kūno tonusą ir koordinaciją, naudojant ŠJT metodikas.</w:t>
      </w:r>
    </w:p>
    <w:p w14:paraId="7DB9EC9B"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Užsiėmimo metu turi būti stiprinamos dalyvių žinios apie šokio-judesio terapiją, jos naudą kūnui, emocijoms ir saviraiškai.</w:t>
      </w:r>
    </w:p>
    <w:p w14:paraId="60B6F10A" w14:textId="63ED43CF"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 xml:space="preserve">Paslaugos teikėjas, atsižvelgdamas į ŠJT užsiėmimų pobūdį, gali pasirūpinti reikalingu inventoriumi, pakankamu visiems dalyviams. </w:t>
      </w:r>
    </w:p>
    <w:p w14:paraId="6549FADA"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 xml:space="preserve">Užsiėmimai vyksta perkančiosios organizacijos nurodytose patalpose, esančiose Kauno mieste.  </w:t>
      </w:r>
    </w:p>
    <w:p w14:paraId="62295E73"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Paslaugos teikėjas privalo nevėluoti į treniruotes ir negali pabaigti jų anksčiau nei praėjus 60 minučių nuo jos pradžios.</w:t>
      </w:r>
    </w:p>
    <w:p w14:paraId="68195923"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 xml:space="preserve">Paslaugos teikėjas turi užtikrinti nepertraukiamą tiesioginį užsiėmimų vedimą. </w:t>
      </w:r>
    </w:p>
    <w:p w14:paraId="2F7D7B1E"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 xml:space="preserve">Paslaugos teikėjas užsiėmimų metu turi kalbėti aiškia, rišlia lietuvių kalba. Užsiėmimų metu, draudžiama paslaugos teikėjui būti apsvaigus nuo bet kokių psichiką veikiančių medžiagų, draudžiama vartoti necenzūrinę ar paslaugų gavėjus galinčią įžeisti kalbą. </w:t>
      </w:r>
    </w:p>
    <w:p w14:paraId="7BE8FAD9"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 xml:space="preserve">Užsiėmimas privalo būti vykdomas jeigu yra bent vienas dalyvis. </w:t>
      </w:r>
    </w:p>
    <w:p w14:paraId="33EC4594"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t>Paslaugos teikėjas turi prisidėti prie informacijos sklaidos ir viešinimo apie vykdomus nemokamus užsiėmimus, kuri derinama su perkančiąja organizacija (ne mažiau nei 3 viešinimo veiksmai per sutarties galiojimą paslaugos teikėjo socialiniuose tinkluose, svetainėje ar pan.). Viešinant bendrai vykdomas veiklas socialiniuose tinkluose ir kt., privaloma nurodyti veiklų iniciatorių ir organizatorių bei projekto pavadinimą (Kauno miesto savivaldybę ir Kauno miesto savivaldybės visuomenės sveikatos biurą ir projektą „Sveiki, senjorai“).</w:t>
      </w:r>
    </w:p>
    <w:p w14:paraId="0A36043A" w14:textId="77777777" w:rsidR="008B3B89" w:rsidRPr="00E47165" w:rsidRDefault="008B3B89" w:rsidP="00526928">
      <w:pPr>
        <w:pStyle w:val="ListParagraph"/>
        <w:numPr>
          <w:ilvl w:val="0"/>
          <w:numId w:val="23"/>
        </w:numPr>
        <w:spacing w:line="240" w:lineRule="auto"/>
        <w:ind w:left="567" w:hanging="425"/>
        <w:rPr>
          <w:rStyle w:val="ui-provider"/>
        </w:rPr>
      </w:pPr>
      <w:r w:rsidRPr="00E47165">
        <w:rPr>
          <w:rStyle w:val="ui-provider"/>
        </w:rPr>
        <w:lastRenderedPageBreak/>
        <w:t>Paslaugos teikėjas atsakingas už dalyvių pasirašymo dalyvių sąrašuose paslaugų teikimo vietoje (perkančioji organizacija pateikia dalyvių registracijos formą). Dalyviai pateiktoje formoje turi pasirašyti kiekvieną kartą atvykus į treniruotę. Dalyvių sąrašai su parašais, už kiekvieną praėjusį veiklų mėnesį, turi būti pristatyti perkančiajai organizacijai (Vaidoto g. 115, Kaunas) per sekančio mėnesio pirmas 5 darbo dienas. Paslaugos teikėjas, tik po to, kai perduoda visą turimą informaciją perkančiajai organizacijai, pasibaigus sutarties galiojimo terminui, bet ne vėliau nei per 10 d. d., privalo sunaikinti visa paslaugų teikimo metu gautą informaciją, susijusią su paslaugų gavėjų asmeniniais duomenimis.</w:t>
      </w:r>
    </w:p>
    <w:p w14:paraId="48C4561A" w14:textId="554CE728" w:rsidR="00A14280" w:rsidRPr="00E47165" w:rsidRDefault="008B3B89" w:rsidP="00526928">
      <w:pPr>
        <w:pStyle w:val="ListParagraph"/>
        <w:numPr>
          <w:ilvl w:val="0"/>
          <w:numId w:val="23"/>
        </w:numPr>
        <w:spacing w:line="240" w:lineRule="auto"/>
        <w:ind w:left="567" w:hanging="425"/>
        <w:rPr>
          <w:color w:val="000000" w:themeColor="text1"/>
        </w:rPr>
      </w:pPr>
      <w:r w:rsidRPr="00E47165">
        <w:rPr>
          <w:rStyle w:val="ui-provider"/>
        </w:rPr>
        <w:t>Paslaugos teikėjas turi užtikrinti saugumą, atsižvelgiant į šalies/miesto epidemiologinę situaciją ir su tuo susijusiais teisės aktų nuostatas</w:t>
      </w:r>
      <w:r w:rsidR="00A14280" w:rsidRPr="00E47165">
        <w:rPr>
          <w:rFonts w:eastAsia="Times New Roman" w:cs="Times New Roman"/>
          <w:color w:val="000000"/>
          <w:szCs w:val="24"/>
          <w:shd w:val="clear" w:color="auto" w:fill="FFFFFF"/>
        </w:rPr>
        <w:t>.</w:t>
      </w:r>
    </w:p>
    <w:p w14:paraId="3B317D2C" w14:textId="06A17BE4" w:rsidR="00A14280" w:rsidRPr="00E47165" w:rsidRDefault="004C2C68" w:rsidP="00526928">
      <w:pPr>
        <w:numPr>
          <w:ilvl w:val="0"/>
          <w:numId w:val="23"/>
        </w:numPr>
        <w:ind w:left="567" w:hanging="425"/>
        <w:contextualSpacing/>
        <w:jc w:val="both"/>
        <w:rPr>
          <w:rStyle w:val="eop"/>
          <w:rFonts w:ascii="Times New Roman" w:eastAsia="Times New Roman" w:hAnsi="Times New Roman" w:cs="Times New Roman"/>
          <w:sz w:val="24"/>
          <w:szCs w:val="24"/>
          <w:lang w:eastAsia="en-US"/>
        </w:rPr>
      </w:pPr>
      <w:r w:rsidRPr="00E47165">
        <w:rPr>
          <w:rStyle w:val="eop"/>
          <w:rFonts w:ascii="Times New Roman" w:hAnsi="Times New Roman" w:cs="Times New Roman"/>
          <w:color w:val="000000"/>
          <w:sz w:val="24"/>
          <w:szCs w:val="24"/>
        </w:rPr>
        <w:t xml:space="preserve">Paslaugų suteikimas nuo </w:t>
      </w:r>
      <w:r w:rsidR="000F77A0" w:rsidRPr="00E47165">
        <w:rPr>
          <w:rStyle w:val="eop"/>
          <w:rFonts w:ascii="Times New Roman" w:hAnsi="Times New Roman" w:cs="Times New Roman"/>
          <w:color w:val="000000"/>
          <w:sz w:val="24"/>
          <w:szCs w:val="24"/>
        </w:rPr>
        <w:t xml:space="preserve">atskirai suderintos dienos, visą </w:t>
      </w:r>
      <w:r w:rsidR="00C00B30" w:rsidRPr="00E47165">
        <w:rPr>
          <w:rStyle w:val="eop"/>
          <w:rFonts w:ascii="Times New Roman" w:hAnsi="Times New Roman" w:cs="Times New Roman"/>
          <w:color w:val="000000"/>
          <w:sz w:val="24"/>
          <w:szCs w:val="24"/>
        </w:rPr>
        <w:t xml:space="preserve">sutarties </w:t>
      </w:r>
      <w:r w:rsidR="000F77A0" w:rsidRPr="00E47165">
        <w:rPr>
          <w:rStyle w:val="eop"/>
          <w:rFonts w:ascii="Times New Roman" w:hAnsi="Times New Roman" w:cs="Times New Roman"/>
          <w:color w:val="000000"/>
          <w:sz w:val="24"/>
          <w:szCs w:val="24"/>
        </w:rPr>
        <w:t>laikotarpį</w:t>
      </w:r>
      <w:r w:rsidR="00470822" w:rsidRPr="00E47165">
        <w:rPr>
          <w:rStyle w:val="eop"/>
          <w:rFonts w:ascii="Times New Roman" w:hAnsi="Times New Roman" w:cs="Times New Roman"/>
          <w:color w:val="000000"/>
          <w:sz w:val="24"/>
          <w:szCs w:val="24"/>
        </w:rPr>
        <w:t>.</w:t>
      </w:r>
      <w:r w:rsidR="00C00B30" w:rsidRPr="00E47165">
        <w:rPr>
          <w:rStyle w:val="eop"/>
          <w:rFonts w:ascii="Times New Roman" w:hAnsi="Times New Roman" w:cs="Times New Roman"/>
          <w:color w:val="000000"/>
          <w:sz w:val="24"/>
          <w:szCs w:val="24"/>
        </w:rPr>
        <w:t xml:space="preserve"> </w:t>
      </w:r>
    </w:p>
    <w:p w14:paraId="0F4A6BD3" w14:textId="77777777" w:rsidR="00526928" w:rsidRPr="00E47165" w:rsidRDefault="004C2C68" w:rsidP="00526928">
      <w:pPr>
        <w:numPr>
          <w:ilvl w:val="0"/>
          <w:numId w:val="23"/>
        </w:numPr>
        <w:ind w:left="567" w:hanging="425"/>
        <w:contextualSpacing/>
        <w:jc w:val="both"/>
        <w:rPr>
          <w:rStyle w:val="eop"/>
          <w:rFonts w:ascii="Times New Roman" w:eastAsia="Times New Roman" w:hAnsi="Times New Roman" w:cs="Times New Roman"/>
          <w:sz w:val="24"/>
          <w:szCs w:val="24"/>
          <w:lang w:eastAsia="en-US"/>
        </w:rPr>
      </w:pPr>
      <w:r w:rsidRPr="00E47165">
        <w:rPr>
          <w:rStyle w:val="eop"/>
          <w:rFonts w:ascii="Times New Roman" w:hAnsi="Times New Roman" w:cs="Times New Roman"/>
          <w:color w:val="000000"/>
          <w:sz w:val="24"/>
          <w:szCs w:val="24"/>
        </w:rPr>
        <w:t>Numatoma sutarties trukmė nuo sutarties pasirašymo dienos - 12 mėn.</w:t>
      </w:r>
    </w:p>
    <w:p w14:paraId="26740EBD" w14:textId="77777777" w:rsidR="00526928" w:rsidRPr="00E47165" w:rsidRDefault="00526928" w:rsidP="00526928">
      <w:pPr>
        <w:numPr>
          <w:ilvl w:val="0"/>
          <w:numId w:val="23"/>
        </w:numPr>
        <w:ind w:left="567" w:hanging="425"/>
        <w:contextualSpacing/>
        <w:jc w:val="both"/>
        <w:rPr>
          <w:rFonts w:ascii="Times New Roman" w:eastAsia="Times New Roman" w:hAnsi="Times New Roman" w:cs="Times New Roman"/>
          <w:sz w:val="24"/>
          <w:szCs w:val="24"/>
          <w:lang w:eastAsia="en-US"/>
        </w:rPr>
      </w:pPr>
      <w:r w:rsidRPr="00E47165">
        <w:rPr>
          <w:rFonts w:ascii="Times New Roman" w:hAnsi="Times New Roman" w:cs="Times New Roman"/>
          <w:sz w:val="24"/>
          <w:szCs w:val="24"/>
        </w:rPr>
        <w:t>Atsiskaitymas – paslaugos teikėjui pateikus sąskaitą-faktūrą po paslaugos suteikimo, kas</w:t>
      </w:r>
      <w:r w:rsidRPr="00E47165">
        <w:rPr>
          <w:rFonts w:ascii="Times New Roman" w:hAnsi="Times New Roman" w:cs="Times New Roman"/>
          <w:sz w:val="24"/>
          <w:szCs w:val="24"/>
        </w:rPr>
        <w:br/>
        <w:t>mėnesį, per sekančio mėnesio pirmas 5 d. d., per SABIS sistemą. Visas išlaidas už</w:t>
      </w:r>
      <w:r w:rsidRPr="00E47165">
        <w:rPr>
          <w:rFonts w:ascii="Times New Roman" w:hAnsi="Times New Roman" w:cs="Times New Roman"/>
          <w:sz w:val="24"/>
          <w:szCs w:val="24"/>
        </w:rPr>
        <w:br/>
        <w:t>sąskaitos pateikimą turi apmokėti paslaugos teikėjas. Perkančioji organizacija įsipareigoja</w:t>
      </w:r>
      <w:r w:rsidRPr="00E47165">
        <w:rPr>
          <w:rFonts w:ascii="Times New Roman" w:hAnsi="Times New Roman" w:cs="Times New Roman"/>
          <w:sz w:val="24"/>
          <w:szCs w:val="24"/>
        </w:rPr>
        <w:br/>
        <w:t>sąskaitą faktūrą apmokėti per 30 darbo dienų nuo sąskaitos pateikimo dienos.</w:t>
      </w:r>
    </w:p>
    <w:p w14:paraId="079D2258" w14:textId="3FC93E9E" w:rsidR="00526928" w:rsidRPr="00E47165" w:rsidRDefault="00526928" w:rsidP="00526928">
      <w:pPr>
        <w:numPr>
          <w:ilvl w:val="0"/>
          <w:numId w:val="23"/>
        </w:numPr>
        <w:ind w:left="567" w:hanging="425"/>
        <w:contextualSpacing/>
        <w:jc w:val="both"/>
        <w:rPr>
          <w:rFonts w:ascii="Times New Roman" w:eastAsia="Times New Roman" w:hAnsi="Times New Roman" w:cs="Times New Roman"/>
          <w:sz w:val="24"/>
          <w:szCs w:val="24"/>
          <w:lang w:eastAsia="en-US"/>
        </w:rPr>
      </w:pPr>
      <w:r w:rsidRPr="00E47165">
        <w:rPr>
          <w:rFonts w:ascii="Times New Roman" w:hAnsi="Times New Roman" w:cs="Times New Roman"/>
          <w:color w:val="000000"/>
          <w:sz w:val="24"/>
          <w:szCs w:val="24"/>
        </w:rPr>
        <w:t>Užsiėmimų apmokėjimo tvarka:</w:t>
      </w:r>
    </w:p>
    <w:p w14:paraId="28E717AE" w14:textId="77777777" w:rsidR="00526928" w:rsidRPr="00E47165" w:rsidRDefault="00526928" w:rsidP="00C53588">
      <w:pPr>
        <w:pStyle w:val="ListParagraph"/>
        <w:numPr>
          <w:ilvl w:val="1"/>
          <w:numId w:val="35"/>
        </w:numPr>
        <w:shd w:val="clear" w:color="auto" w:fill="FFFFFF" w:themeFill="background1"/>
        <w:tabs>
          <w:tab w:val="left" w:pos="1134"/>
        </w:tabs>
        <w:spacing w:line="240" w:lineRule="auto"/>
        <w:ind w:left="993" w:hanging="425"/>
        <w:rPr>
          <w:rFonts w:cs="Times New Roman"/>
          <w:color w:val="000000"/>
          <w:szCs w:val="24"/>
        </w:rPr>
      </w:pPr>
      <w:r w:rsidRPr="00E47165">
        <w:rPr>
          <w:rFonts w:cs="Times New Roman"/>
          <w:color w:val="000000" w:themeColor="text1"/>
          <w:szCs w:val="24"/>
        </w:rPr>
        <w:t xml:space="preserve"> jeigu perkančioji organizacija atšaukia užsiėmimą anksčiau nei 3 val. iki užsiėmimo pradžios – specialistas neturi atvykti į užsiėmimo vietą. Tokiu atveju paslauga nėra apmokama;</w:t>
      </w:r>
    </w:p>
    <w:p w14:paraId="25C52F2F" w14:textId="44842E80" w:rsidR="00526928" w:rsidRPr="00E47165" w:rsidRDefault="00526928" w:rsidP="00C53588">
      <w:pPr>
        <w:pStyle w:val="ListParagraph"/>
        <w:numPr>
          <w:ilvl w:val="1"/>
          <w:numId w:val="35"/>
        </w:numPr>
        <w:shd w:val="clear" w:color="auto" w:fill="FFFFFF" w:themeFill="background1"/>
        <w:tabs>
          <w:tab w:val="left" w:pos="1134"/>
        </w:tabs>
        <w:spacing w:line="240" w:lineRule="auto"/>
        <w:ind w:left="993" w:hanging="425"/>
        <w:rPr>
          <w:rFonts w:cs="Times New Roman"/>
          <w:color w:val="000000"/>
          <w:szCs w:val="24"/>
        </w:rPr>
      </w:pPr>
      <w:r w:rsidRPr="00E47165">
        <w:rPr>
          <w:rFonts w:cs="Times New Roman"/>
          <w:color w:val="000000" w:themeColor="text1"/>
          <w:szCs w:val="24"/>
        </w:rPr>
        <w:t xml:space="preserve"> jeigu perkančioji organizacija atšaukia užsiėmimą likus mažiau nei 3 val. iki užsiėmimo pradžios – specialistas privalo nuvykti į užsiėmimo vietą, pirmas 10 užsiėmimo minučių turi būti užsiėmimo vietoje ir įspėti atvykusius dalyvius, kad treniruotė nevyks. Tokiu atveju paslauga yra apmokama;</w:t>
      </w:r>
    </w:p>
    <w:p w14:paraId="18AFDA9E" w14:textId="07590A33" w:rsidR="00526928" w:rsidRPr="00E47165" w:rsidRDefault="00526928" w:rsidP="00C53588">
      <w:pPr>
        <w:pStyle w:val="ListParagraph"/>
        <w:numPr>
          <w:ilvl w:val="0"/>
          <w:numId w:val="35"/>
        </w:numPr>
        <w:shd w:val="clear" w:color="auto" w:fill="FFFFFF" w:themeFill="background1"/>
        <w:spacing w:line="240" w:lineRule="auto"/>
        <w:ind w:left="567" w:hanging="425"/>
        <w:rPr>
          <w:rFonts w:cs="Times New Roman"/>
          <w:color w:val="000000"/>
          <w:szCs w:val="24"/>
        </w:rPr>
      </w:pPr>
      <w:r w:rsidRPr="00E47165">
        <w:rPr>
          <w:rFonts w:cs="Times New Roman"/>
          <w:color w:val="000000" w:themeColor="text1"/>
          <w:szCs w:val="24"/>
        </w:rPr>
        <w:t>Perkančioji organizacija apie treniruotės atšaukimą gali informuoti: trumpąja žinute, el. laišku, skambučiu, ar kitu žodiniu ar rašytiniu būdu.</w:t>
      </w:r>
    </w:p>
    <w:p w14:paraId="41A674E6" w14:textId="77777777" w:rsidR="00526928" w:rsidRPr="00E47165" w:rsidRDefault="00526928" w:rsidP="00C53588">
      <w:pPr>
        <w:pStyle w:val="ListParagraph"/>
        <w:numPr>
          <w:ilvl w:val="0"/>
          <w:numId w:val="35"/>
        </w:numPr>
        <w:tabs>
          <w:tab w:val="left" w:pos="1560"/>
        </w:tabs>
        <w:spacing w:line="240" w:lineRule="auto"/>
        <w:ind w:left="567" w:hanging="425"/>
        <w:rPr>
          <w:rFonts w:cs="Times New Roman"/>
          <w:szCs w:val="24"/>
        </w:rPr>
      </w:pPr>
      <w:r w:rsidRPr="00E47165">
        <w:rPr>
          <w:rFonts w:cs="Times New Roman"/>
          <w:szCs w:val="24"/>
        </w:rPr>
        <w:t>Perkančioji organizacija neįsipareigoja išpirkti viso nurodyto paslaugų kiekio. Pasiūlyta bendra kaina turi apimti visas galimas su paslaugų teikimu susijusias sąnaudas.</w:t>
      </w:r>
    </w:p>
    <w:p w14:paraId="112EFB0D" w14:textId="4D11DF0B" w:rsidR="004C2C68" w:rsidRPr="00E47165" w:rsidRDefault="00526928" w:rsidP="00C53588">
      <w:pPr>
        <w:pStyle w:val="ListParagraph"/>
        <w:numPr>
          <w:ilvl w:val="0"/>
          <w:numId w:val="35"/>
        </w:numPr>
        <w:tabs>
          <w:tab w:val="left" w:pos="1560"/>
        </w:tabs>
        <w:spacing w:line="240" w:lineRule="auto"/>
        <w:ind w:left="567" w:hanging="425"/>
        <w:rPr>
          <w:rStyle w:val="eop"/>
          <w:rFonts w:cs="Times New Roman"/>
          <w:szCs w:val="24"/>
        </w:rPr>
      </w:pPr>
      <w:r w:rsidRPr="00E47165">
        <w:rPr>
          <w:rFonts w:cs="Times New Roman"/>
          <w:szCs w:val="24"/>
        </w:rPr>
        <w:t>Paslaugos teikėjas turi kuo skubiau informuoti perkančiąją organizaciją ir, ne vėliau nei 2 d. d. iki pavadavimo dienos, paslaugos teikėjas privalo perkančiajai organizacijai pateikti pavaduojančiojo specialisto kvalifikaciją įrodančius dokumentus. Pavaduojančio specialisto kvalifikacija turi atitikti iškeltus reikalavimus.</w:t>
      </w:r>
    </w:p>
    <w:p w14:paraId="1837E483" w14:textId="77777777" w:rsidR="008F6BCD" w:rsidRPr="00E47165" w:rsidRDefault="008F6BCD" w:rsidP="008F6BCD">
      <w:pPr>
        <w:pStyle w:val="ListParagraph"/>
        <w:spacing w:line="240" w:lineRule="auto"/>
        <w:ind w:firstLine="0"/>
        <w:rPr>
          <w:rStyle w:val="eop"/>
          <w:szCs w:val="24"/>
        </w:rPr>
      </w:pPr>
    </w:p>
    <w:p w14:paraId="5E210E25" w14:textId="77777777" w:rsidR="00EA621D" w:rsidRPr="00E47165" w:rsidRDefault="00EA621D" w:rsidP="00EA621D">
      <w:pPr>
        <w:jc w:val="both"/>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2 lentelė. Kvalifikacijos reikalavimai</w:t>
      </w:r>
    </w:p>
    <w:tbl>
      <w:tblPr>
        <w:tblStyle w:val="a8"/>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2694"/>
        <w:gridCol w:w="6382"/>
      </w:tblGrid>
      <w:tr w:rsidR="00EA621D" w:rsidRPr="00E47165" w14:paraId="73D02AB3" w14:textId="77777777" w:rsidTr="002D7A4A">
        <w:tc>
          <w:tcPr>
            <w:tcW w:w="454" w:type="dxa"/>
          </w:tcPr>
          <w:p w14:paraId="35288F70" w14:textId="77777777" w:rsidR="00EA621D" w:rsidRPr="00E47165" w:rsidRDefault="00EA621D" w:rsidP="007626BA">
            <w:pPr>
              <w:ind w:left="-83" w:right="-117" w:firstLine="57"/>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Nr.</w:t>
            </w:r>
          </w:p>
        </w:tc>
        <w:tc>
          <w:tcPr>
            <w:tcW w:w="2694" w:type="dxa"/>
          </w:tcPr>
          <w:p w14:paraId="70138809" w14:textId="77777777" w:rsidR="00EA621D" w:rsidRPr="00E47165" w:rsidRDefault="00EA621D" w:rsidP="00FC44AE">
            <w:pPr>
              <w:ind w:firstLine="57"/>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Kvalifikacijos reikalavimai tiekėjui</w:t>
            </w:r>
          </w:p>
        </w:tc>
        <w:tc>
          <w:tcPr>
            <w:tcW w:w="6382" w:type="dxa"/>
          </w:tcPr>
          <w:p w14:paraId="3856C4FF" w14:textId="77777777" w:rsidR="00EA621D" w:rsidRPr="00E47165" w:rsidRDefault="00EA621D" w:rsidP="00FC44AE">
            <w:pPr>
              <w:ind w:firstLine="57"/>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Reikalavimus tiekėjui įrodantys dokumentai</w:t>
            </w:r>
          </w:p>
        </w:tc>
      </w:tr>
      <w:tr w:rsidR="00433055" w:rsidRPr="00E47165" w14:paraId="5D541593" w14:textId="77777777" w:rsidTr="002D7A4A">
        <w:trPr>
          <w:trHeight w:val="132"/>
        </w:trPr>
        <w:tc>
          <w:tcPr>
            <w:tcW w:w="454" w:type="dxa"/>
          </w:tcPr>
          <w:p w14:paraId="1402FA7C" w14:textId="77777777" w:rsidR="00433055" w:rsidRPr="00E47165" w:rsidRDefault="00433055" w:rsidP="00F3385F">
            <w:pPr>
              <w:ind w:left="-102" w:right="-117" w:firstLine="57"/>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1.</w:t>
            </w:r>
          </w:p>
        </w:tc>
        <w:tc>
          <w:tcPr>
            <w:tcW w:w="2694" w:type="dxa"/>
          </w:tcPr>
          <w:p w14:paraId="16B25E74" w14:textId="00355D47" w:rsidR="00B7672C" w:rsidRPr="00E47165" w:rsidRDefault="00B11280" w:rsidP="00B7672C">
            <w:pPr>
              <w:jc w:val="both"/>
              <w:rPr>
                <w:rFonts w:ascii="Times New Roman" w:hAnsi="Times New Roman" w:cs="Times New Roman"/>
                <w:sz w:val="24"/>
                <w:szCs w:val="24"/>
              </w:rPr>
            </w:pPr>
            <w:r w:rsidRPr="00E47165">
              <w:rPr>
                <w:rFonts w:ascii="Times New Roman" w:hAnsi="Times New Roman" w:cs="Times New Roman"/>
                <w:sz w:val="24"/>
                <w:szCs w:val="24"/>
              </w:rPr>
              <w:t xml:space="preserve">1. </w:t>
            </w:r>
            <w:r w:rsidR="00B7672C" w:rsidRPr="00E47165">
              <w:rPr>
                <w:rFonts w:ascii="Times New Roman" w:hAnsi="Times New Roman" w:cs="Times New Roman"/>
                <w:sz w:val="24"/>
                <w:szCs w:val="24"/>
              </w:rPr>
              <w:t xml:space="preserve">Paslaugos teikėjas turi būti įgijęs šokio-judesio terapeuto profesinę kvalifikaciją. </w:t>
            </w:r>
          </w:p>
          <w:p w14:paraId="08C5DBFA" w14:textId="5C52A581" w:rsidR="00433055" w:rsidRPr="00E47165" w:rsidRDefault="00B7672C" w:rsidP="00B7672C">
            <w:pPr>
              <w:jc w:val="both"/>
              <w:rPr>
                <w:rFonts w:ascii="Times New Roman" w:hAnsi="Times New Roman" w:cs="Times New Roman"/>
                <w:sz w:val="24"/>
                <w:szCs w:val="24"/>
              </w:rPr>
            </w:pPr>
            <w:r w:rsidRPr="00E47165">
              <w:rPr>
                <w:rFonts w:ascii="Times New Roman" w:hAnsi="Times New Roman" w:cs="Times New Roman"/>
                <w:sz w:val="24"/>
                <w:szCs w:val="24"/>
              </w:rPr>
              <w:t>2. Paslaugos teikėjas turi turėti ne mažesnę nei 1 metų (12 mėn.) patirtį vedant šokio-judesio terapijos užsiėmimus</w:t>
            </w:r>
            <w:r w:rsidR="00C36013" w:rsidRPr="00E47165">
              <w:rPr>
                <w:rFonts w:ascii="Times New Roman" w:eastAsia="Times New Roman" w:hAnsi="Times New Roman" w:cs="Times New Roman"/>
                <w:sz w:val="24"/>
                <w:szCs w:val="24"/>
              </w:rPr>
              <w:t>.</w:t>
            </w:r>
          </w:p>
        </w:tc>
        <w:tc>
          <w:tcPr>
            <w:tcW w:w="6382" w:type="dxa"/>
          </w:tcPr>
          <w:p w14:paraId="2BF41DA5" w14:textId="77777777" w:rsidR="00A75624" w:rsidRPr="00E47165" w:rsidRDefault="00A75624" w:rsidP="00A75624">
            <w:pPr>
              <w:pStyle w:val="ListParagraph"/>
              <w:numPr>
                <w:ilvl w:val="0"/>
                <w:numId w:val="38"/>
              </w:numPr>
              <w:tabs>
                <w:tab w:val="left" w:pos="454"/>
              </w:tabs>
              <w:spacing w:line="240" w:lineRule="auto"/>
              <w:ind w:left="28" w:firstLine="0"/>
              <w:textAlignment w:val="baseline"/>
              <w:rPr>
                <w:szCs w:val="24"/>
                <w:lang w:eastAsia="lt-LT"/>
              </w:rPr>
            </w:pPr>
            <w:r w:rsidRPr="00E47165">
              <w:t>Šokio-judesio terapeuto profesinę kvalifikaciją įrodantys dokumentai:</w:t>
            </w:r>
          </w:p>
          <w:p w14:paraId="4F22106B" w14:textId="6B2C97DE" w:rsidR="00A75624" w:rsidRPr="00E47165" w:rsidRDefault="00A75624" w:rsidP="00A75624">
            <w:pPr>
              <w:pStyle w:val="ListParagraph"/>
              <w:numPr>
                <w:ilvl w:val="1"/>
                <w:numId w:val="38"/>
              </w:numPr>
              <w:tabs>
                <w:tab w:val="left" w:pos="454"/>
              </w:tabs>
              <w:spacing w:line="240" w:lineRule="auto"/>
              <w:ind w:left="28" w:firstLine="0"/>
              <w:textAlignment w:val="baseline"/>
              <w:rPr>
                <w:b/>
                <w:bCs/>
                <w:i/>
                <w:iCs/>
                <w:szCs w:val="24"/>
                <w:lang w:eastAsia="lt-LT"/>
              </w:rPr>
            </w:pPr>
            <w:r w:rsidRPr="00E47165">
              <w:rPr>
                <w:lang w:eastAsia="lt-LT"/>
              </w:rPr>
              <w:t xml:space="preserve"> aukštojo mokslo kvalifikaciją įgijusio asmens, baigusio pirmosios ir (ar) antrosios studijų pakopos šokio, menotyros, visuomenės sveikatos, reabilitacijos, slaugos ir akušerijos, socialinio darbo, psichologijos studijų krypčių arba ugdymo mokslų (muzikos pedagogikos, specialiosios pedagogikos, ikimokyklinės, priešmokyklinės, vaikystės, dalyko pedagogikos, andragogikos) studijų krypčių grupės studijas, arba medicinos studijų krypties studijas, arba jai lygiavertę aukštojo mokslo kvalifikaciją, diplomo kopija,</w:t>
            </w:r>
          </w:p>
          <w:p w14:paraId="68DCABAA" w14:textId="77777777" w:rsidR="00A75624" w:rsidRPr="00E47165" w:rsidRDefault="00A75624" w:rsidP="00A75624">
            <w:pPr>
              <w:pStyle w:val="ListParagraph"/>
              <w:tabs>
                <w:tab w:val="left" w:pos="454"/>
              </w:tabs>
              <w:spacing w:line="240" w:lineRule="auto"/>
              <w:ind w:left="28" w:firstLine="0"/>
              <w:textAlignment w:val="baseline"/>
              <w:rPr>
                <w:i/>
                <w:iCs/>
                <w:szCs w:val="24"/>
                <w:lang w:eastAsia="lt-LT"/>
              </w:rPr>
            </w:pPr>
            <w:r w:rsidRPr="00E47165">
              <w:rPr>
                <w:b/>
                <w:bCs/>
                <w:szCs w:val="24"/>
                <w:lang w:eastAsia="lt-LT"/>
              </w:rPr>
              <w:t>ir</w:t>
            </w:r>
            <w:r w:rsidRPr="00E47165">
              <w:rPr>
                <w:szCs w:val="24"/>
                <w:lang w:eastAsia="lt-LT"/>
              </w:rPr>
              <w:br/>
              <w:t>ne mažiau kaip 400 valandų trukmės šokio-judesio terapijos srities kvalifikacijos tobulinimo kursų ar 30 kreditų apimties neformaliojo suaugusiųjų švietimo programos baigimo pažymėjimo kopija, išduota švietimo teikėjo,</w:t>
            </w:r>
            <w:r w:rsidRPr="00E47165">
              <w:rPr>
                <w:szCs w:val="24"/>
                <w:lang w:eastAsia="lt-LT"/>
              </w:rPr>
              <w:br/>
            </w:r>
            <w:r w:rsidRPr="00E47165">
              <w:rPr>
                <w:b/>
                <w:bCs/>
                <w:szCs w:val="24"/>
                <w:lang w:eastAsia="lt-LT"/>
              </w:rPr>
              <w:t>ir</w:t>
            </w:r>
            <w:r w:rsidRPr="00E47165">
              <w:rPr>
                <w:szCs w:val="24"/>
                <w:lang w:eastAsia="lt-LT"/>
              </w:rPr>
              <w:br/>
              <w:t>dokumentas, patvirtinantis šokio-judesio terapijos taikymo patirtį asmens sveikatos priežiūros įstaigoje;</w:t>
            </w:r>
          </w:p>
          <w:p w14:paraId="74B28DF1" w14:textId="77777777" w:rsidR="00A75624" w:rsidRPr="00E47165" w:rsidRDefault="00A75624" w:rsidP="00A75624">
            <w:pPr>
              <w:pStyle w:val="ListParagraph"/>
              <w:tabs>
                <w:tab w:val="left" w:pos="454"/>
              </w:tabs>
              <w:spacing w:line="240" w:lineRule="auto"/>
              <w:ind w:left="28" w:firstLine="0"/>
              <w:textAlignment w:val="baseline"/>
              <w:rPr>
                <w:b/>
                <w:bCs/>
                <w:i/>
                <w:iCs/>
                <w:szCs w:val="24"/>
                <w:lang w:eastAsia="lt-LT"/>
              </w:rPr>
            </w:pPr>
            <w:r w:rsidRPr="00E47165">
              <w:rPr>
                <w:b/>
                <w:bCs/>
                <w:i/>
                <w:iCs/>
                <w:szCs w:val="24"/>
                <w:lang w:eastAsia="lt-LT"/>
              </w:rPr>
              <w:t>arba</w:t>
            </w:r>
          </w:p>
          <w:p w14:paraId="00FC5A0E" w14:textId="0FB35A2C" w:rsidR="00A75624" w:rsidRPr="00E47165" w:rsidRDefault="00A75624" w:rsidP="00A75624">
            <w:pPr>
              <w:pStyle w:val="ListParagraph"/>
              <w:numPr>
                <w:ilvl w:val="1"/>
                <w:numId w:val="38"/>
              </w:numPr>
              <w:tabs>
                <w:tab w:val="left" w:pos="454"/>
              </w:tabs>
              <w:spacing w:line="240" w:lineRule="auto"/>
              <w:ind w:left="28" w:firstLine="0"/>
              <w:textAlignment w:val="baseline"/>
              <w:rPr>
                <w:lang w:eastAsia="lt-LT"/>
              </w:rPr>
            </w:pPr>
            <w:r w:rsidRPr="00E47165">
              <w:rPr>
                <w:lang w:eastAsia="lt-LT"/>
              </w:rPr>
              <w:lastRenderedPageBreak/>
              <w:t xml:space="preserve"> antrosios pakopos šokio-judesio terapijos studijų programos (specializacijos) baigimo diplomo kopija.</w:t>
            </w:r>
          </w:p>
          <w:p w14:paraId="7F9DA1C6" w14:textId="6E96F3B8" w:rsidR="00433055" w:rsidRPr="00E47165" w:rsidRDefault="00A75624" w:rsidP="00A75624">
            <w:pPr>
              <w:pStyle w:val="ListParagraph"/>
              <w:numPr>
                <w:ilvl w:val="0"/>
                <w:numId w:val="38"/>
              </w:numPr>
              <w:tabs>
                <w:tab w:val="left" w:pos="313"/>
                <w:tab w:val="left" w:pos="454"/>
              </w:tabs>
              <w:spacing w:line="240" w:lineRule="auto"/>
              <w:ind w:left="28" w:firstLine="0"/>
              <w:rPr>
                <w:rFonts w:eastAsia="Times New Roman" w:cs="Times New Roman"/>
                <w:szCs w:val="20"/>
              </w:rPr>
            </w:pPr>
            <w:r w:rsidRPr="00E47165">
              <w:t>Specialisto patirtį įrodantys dokumentai (gyvenimo aprašymas ar kiti lygiaverčiai dokumentai).</w:t>
            </w:r>
          </w:p>
        </w:tc>
      </w:tr>
    </w:tbl>
    <w:p w14:paraId="7DCC90ED" w14:textId="77777777" w:rsidR="00EA621D" w:rsidRPr="00E47165" w:rsidRDefault="00EA621D" w:rsidP="00EA621D">
      <w:pPr>
        <w:rPr>
          <w:rFonts w:ascii="Times New Roman" w:eastAsia="Times New Roman" w:hAnsi="Times New Roman" w:cs="Times New Roman"/>
          <w:sz w:val="24"/>
          <w:szCs w:val="24"/>
        </w:rPr>
      </w:pPr>
    </w:p>
    <w:p w14:paraId="2BE0BCD9" w14:textId="77777777" w:rsidR="00EA621D" w:rsidRPr="00E47165" w:rsidRDefault="00EA621D" w:rsidP="00EA621D">
      <w:pPr>
        <w:rPr>
          <w:rFonts w:ascii="Times New Roman" w:eastAsia="Times New Roman" w:hAnsi="Times New Roman" w:cs="Times New Roman"/>
          <w:b/>
          <w:sz w:val="24"/>
          <w:szCs w:val="24"/>
        </w:rPr>
      </w:pPr>
      <w:r w:rsidRPr="00E47165">
        <w:rPr>
          <w:rFonts w:ascii="Times New Roman" w:eastAsia="Times New Roman" w:hAnsi="Times New Roman" w:cs="Times New Roman"/>
          <w:b/>
          <w:sz w:val="24"/>
          <w:szCs w:val="24"/>
        </w:rPr>
        <w:t>3 lentelė. Aplinkosauginiai, energijos vartojimo efektyvumo, socialiniai, inovatyvūs reikalavimai, kriterijai.</w:t>
      </w:r>
    </w:p>
    <w:tbl>
      <w:tblPr>
        <w:tblStyle w:val="a9"/>
        <w:tblW w:w="97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103"/>
        <w:gridCol w:w="4076"/>
      </w:tblGrid>
      <w:tr w:rsidR="00EA621D" w:rsidRPr="00E47165" w14:paraId="3C5DEA79" w14:textId="77777777" w:rsidTr="00F3385F">
        <w:tc>
          <w:tcPr>
            <w:tcW w:w="567" w:type="dxa"/>
          </w:tcPr>
          <w:p w14:paraId="67B9A845" w14:textId="77777777" w:rsidR="00EA621D" w:rsidRPr="00E47165" w:rsidRDefault="00EA621D" w:rsidP="00FC44AE">
            <w:pP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Nr.</w:t>
            </w:r>
          </w:p>
        </w:tc>
        <w:tc>
          <w:tcPr>
            <w:tcW w:w="5103" w:type="dxa"/>
          </w:tcPr>
          <w:p w14:paraId="58795E4B" w14:textId="77777777" w:rsidR="00EA621D" w:rsidRPr="00E47165" w:rsidRDefault="00EA621D" w:rsidP="00FC44AE">
            <w:pP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Aplinkosauginiai, energijos vartojimo efektyvumo, socialiniai, inovatyvūs reikalavimai, kriterijai tiekėjui (tiekėjo paslaugoms, prekėms)</w:t>
            </w:r>
          </w:p>
        </w:tc>
        <w:tc>
          <w:tcPr>
            <w:tcW w:w="4076" w:type="dxa"/>
          </w:tcPr>
          <w:p w14:paraId="43234D6B" w14:textId="77777777" w:rsidR="00EA621D" w:rsidRPr="00E47165" w:rsidRDefault="00EA621D" w:rsidP="00EB32F5">
            <w:pPr>
              <w:jc w:val="both"/>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Reikalavimus tiekėjui (tiekėjo paslaugoms, prekėms) įrodantys dokumentai</w:t>
            </w:r>
          </w:p>
        </w:tc>
      </w:tr>
      <w:tr w:rsidR="002E7E07" w:rsidRPr="00E47165" w14:paraId="27E663B8" w14:textId="77777777" w:rsidTr="00F3385F">
        <w:tc>
          <w:tcPr>
            <w:tcW w:w="567" w:type="dxa"/>
          </w:tcPr>
          <w:p w14:paraId="79F8ED4F" w14:textId="77777777" w:rsidR="002E7E07" w:rsidRPr="00E47165" w:rsidRDefault="002E7E07" w:rsidP="002E7E07">
            <w:pPr>
              <w:rPr>
                <w:rFonts w:ascii="Times New Roman" w:eastAsia="Times New Roman" w:hAnsi="Times New Roman" w:cs="Times New Roman"/>
                <w:sz w:val="24"/>
                <w:szCs w:val="24"/>
              </w:rPr>
            </w:pPr>
            <w:r w:rsidRPr="00E47165">
              <w:rPr>
                <w:rFonts w:ascii="Times New Roman" w:eastAsia="Times New Roman" w:hAnsi="Times New Roman" w:cs="Times New Roman"/>
                <w:sz w:val="24"/>
                <w:szCs w:val="24"/>
              </w:rPr>
              <w:t>1.</w:t>
            </w:r>
          </w:p>
        </w:tc>
        <w:tc>
          <w:tcPr>
            <w:tcW w:w="5103" w:type="dxa"/>
          </w:tcPr>
          <w:p w14:paraId="5DB4E93B" w14:textId="7E62FC0C" w:rsidR="002E7E07" w:rsidRPr="00E47165" w:rsidRDefault="002002AC" w:rsidP="008F6BCD">
            <w:pPr>
              <w:tabs>
                <w:tab w:val="left" w:pos="6521"/>
              </w:tabs>
              <w:jc w:val="both"/>
              <w:rPr>
                <w:rFonts w:ascii="Times New Roman" w:eastAsia="Times New Roman" w:hAnsi="Times New Roman" w:cs="Times New Roman"/>
                <w:sz w:val="24"/>
                <w:szCs w:val="24"/>
              </w:rPr>
            </w:pPr>
            <w:r w:rsidRPr="00E47165">
              <w:rPr>
                <w:rFonts w:ascii="Times New Roman" w:hAnsi="Times New Roman" w:cs="Times New Roman"/>
                <w:sz w:val="24"/>
                <w:szCs w:val="24"/>
                <w:shd w:val="clear" w:color="auto" w:fill="FFFFFF"/>
              </w:rPr>
              <w:t>Paslaugos teikėjas turi taikyti aplinkos apsaugos kriterijų, kad paslaugai teikti būtų sunaudojama kuo mažiau gamtos išteklių, neteršiama aplinka: užsiėmimo metu fizinio aktyvumo žinios yra suteikiamos žodžiu, o esant poreikiui pateikti rašytinę informaciją, siunčiama el. paštu</w:t>
            </w:r>
            <w:r w:rsidR="002E7E07" w:rsidRPr="00E47165">
              <w:rPr>
                <w:rFonts w:ascii="Times New Roman" w:hAnsi="Times New Roman" w:cs="Times New Roman"/>
                <w:sz w:val="24"/>
                <w:szCs w:val="24"/>
                <w:shd w:val="clear" w:color="auto" w:fill="FFFFFF"/>
              </w:rPr>
              <w:t>.</w:t>
            </w:r>
          </w:p>
        </w:tc>
        <w:tc>
          <w:tcPr>
            <w:tcW w:w="4076" w:type="dxa"/>
          </w:tcPr>
          <w:p w14:paraId="00646E41" w14:textId="3D40C2A6" w:rsidR="002E7E07" w:rsidRPr="00E47165" w:rsidRDefault="008B5E41" w:rsidP="008F6BCD">
            <w:pPr>
              <w:jc w:val="both"/>
              <w:rPr>
                <w:rFonts w:ascii="Times New Roman" w:eastAsia="Times New Roman" w:hAnsi="Times New Roman" w:cs="Times New Roman"/>
                <w:sz w:val="24"/>
                <w:szCs w:val="24"/>
              </w:rPr>
            </w:pPr>
            <w:r w:rsidRPr="00E47165">
              <w:rPr>
                <w:rFonts w:ascii="Times New Roman" w:hAnsi="Times New Roman" w:cs="Times New Roman"/>
                <w:sz w:val="24"/>
                <w:szCs w:val="24"/>
                <w:shd w:val="clear" w:color="auto" w:fill="FFFFFF"/>
              </w:rPr>
              <w:t>Paslaugos teikėjas turi pateikti pasirašytą deklaraciją dėl nustatytų aplinkos apsaugos reikalavimų laikymosi sutarties vykdymo metu</w:t>
            </w:r>
            <w:r w:rsidR="002E7E07" w:rsidRPr="00E47165">
              <w:rPr>
                <w:rFonts w:ascii="Times New Roman" w:hAnsi="Times New Roman" w:cs="Times New Roman"/>
                <w:sz w:val="24"/>
                <w:szCs w:val="24"/>
                <w:shd w:val="clear" w:color="auto" w:fill="FFFFFF"/>
              </w:rPr>
              <w:t>.</w:t>
            </w:r>
          </w:p>
        </w:tc>
      </w:tr>
    </w:tbl>
    <w:tbl>
      <w:tblPr>
        <w:tblStyle w:val="aa"/>
        <w:tblW w:w="964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678"/>
        <w:gridCol w:w="4962"/>
      </w:tblGrid>
      <w:tr w:rsidR="00EA621D" w14:paraId="179A3E8C" w14:textId="77777777" w:rsidTr="00FC44AE">
        <w:tc>
          <w:tcPr>
            <w:tcW w:w="4678" w:type="dxa"/>
          </w:tcPr>
          <w:p w14:paraId="1FA6AF6C" w14:textId="77777777" w:rsidR="00A51F2C" w:rsidRPr="00E47165" w:rsidRDefault="00EA621D" w:rsidP="00A51F2C">
            <w:pPr>
              <w:ind w:right="43"/>
              <w:rPr>
                <w:b/>
                <w:sz w:val="24"/>
                <w:szCs w:val="24"/>
              </w:rPr>
            </w:pPr>
            <w:r w:rsidRPr="00E47165">
              <w:rPr>
                <w:b/>
                <w:sz w:val="24"/>
                <w:szCs w:val="24"/>
              </w:rPr>
              <w:t xml:space="preserve">Paslaugos teikėjas: </w:t>
            </w:r>
          </w:p>
          <w:p w14:paraId="4A2D88DE" w14:textId="3851F88B" w:rsidR="00790200" w:rsidRPr="00E47165" w:rsidRDefault="00917623" w:rsidP="00A51F2C">
            <w:pPr>
              <w:ind w:right="43"/>
              <w:jc w:val="both"/>
              <w:rPr>
                <w:b/>
                <w:bCs/>
                <w:sz w:val="24"/>
                <w:szCs w:val="24"/>
              </w:rPr>
            </w:pPr>
            <w:r w:rsidRPr="00E47165">
              <w:rPr>
                <w:b/>
                <w:bCs/>
                <w:sz w:val="24"/>
                <w:szCs w:val="24"/>
              </w:rPr>
              <w:t xml:space="preserve">Paulina Kleizaitė </w:t>
            </w:r>
          </w:p>
          <w:p w14:paraId="2B7CB824" w14:textId="77777777" w:rsidR="00CD3769" w:rsidRPr="00E47165" w:rsidRDefault="00CD3769" w:rsidP="00A51F2C">
            <w:pPr>
              <w:ind w:right="43"/>
              <w:jc w:val="both"/>
              <w:rPr>
                <w:sz w:val="24"/>
                <w:szCs w:val="24"/>
              </w:rPr>
            </w:pPr>
          </w:p>
          <w:p w14:paraId="68A23514" w14:textId="77777777" w:rsidR="00917623" w:rsidRPr="00E47165" w:rsidRDefault="00917623" w:rsidP="00A51F2C">
            <w:pPr>
              <w:ind w:right="43"/>
              <w:jc w:val="both"/>
              <w:rPr>
                <w:sz w:val="24"/>
                <w:szCs w:val="24"/>
              </w:rPr>
            </w:pPr>
          </w:p>
          <w:p w14:paraId="389F0461" w14:textId="77777777" w:rsidR="00917623" w:rsidRPr="00E47165" w:rsidRDefault="00917623" w:rsidP="00A51F2C">
            <w:pPr>
              <w:ind w:right="43"/>
              <w:jc w:val="both"/>
              <w:rPr>
                <w:b/>
                <w:bCs/>
                <w:sz w:val="24"/>
                <w:szCs w:val="24"/>
              </w:rPr>
            </w:pPr>
          </w:p>
          <w:p w14:paraId="521A4FAE" w14:textId="18088C27" w:rsidR="00A51F2C" w:rsidRPr="00E47165" w:rsidRDefault="00917623" w:rsidP="00917623">
            <w:pPr>
              <w:ind w:right="43"/>
              <w:rPr>
                <w:sz w:val="24"/>
                <w:szCs w:val="24"/>
              </w:rPr>
            </w:pPr>
            <w:r w:rsidRPr="00E47165">
              <w:rPr>
                <w:b/>
                <w:bCs/>
                <w:sz w:val="24"/>
                <w:szCs w:val="24"/>
              </w:rPr>
              <w:t xml:space="preserve">Paulina Kleizaitė </w:t>
            </w:r>
            <w:r w:rsidR="00CD3769" w:rsidRPr="00E47165">
              <w:rPr>
                <w:b/>
                <w:bCs/>
                <w:sz w:val="24"/>
                <w:szCs w:val="24"/>
              </w:rPr>
              <w:t xml:space="preserve"> </w:t>
            </w:r>
            <w:r w:rsidR="00A51F2C" w:rsidRPr="00E47165">
              <w:rPr>
                <w:sz w:val="24"/>
                <w:szCs w:val="24"/>
              </w:rPr>
              <w:t>_________________________</w:t>
            </w:r>
            <w:r w:rsidR="00A51F2C" w:rsidRPr="00E47165">
              <w:rPr>
                <w:sz w:val="24"/>
                <w:szCs w:val="24"/>
              </w:rPr>
              <w:tab/>
            </w:r>
          </w:p>
          <w:p w14:paraId="1427BAB8" w14:textId="566FA3B8" w:rsidR="00EA621D" w:rsidRPr="00E47165" w:rsidRDefault="00A51F2C" w:rsidP="00A51F2C">
            <w:pPr>
              <w:rPr>
                <w:sz w:val="24"/>
                <w:szCs w:val="24"/>
              </w:rPr>
            </w:pPr>
            <w:r w:rsidRPr="00E47165">
              <w:rPr>
                <w:color w:val="000000"/>
                <w:sz w:val="24"/>
                <w:szCs w:val="24"/>
              </w:rPr>
              <w:t>A.V.</w:t>
            </w:r>
          </w:p>
        </w:tc>
        <w:tc>
          <w:tcPr>
            <w:tcW w:w="4962" w:type="dxa"/>
          </w:tcPr>
          <w:p w14:paraId="5332F29E" w14:textId="77777777" w:rsidR="00EA621D" w:rsidRPr="00E47165" w:rsidRDefault="00EA621D" w:rsidP="00FC44AE">
            <w:pPr>
              <w:jc w:val="both"/>
              <w:rPr>
                <w:b/>
                <w:sz w:val="24"/>
                <w:szCs w:val="24"/>
              </w:rPr>
            </w:pPr>
            <w:r w:rsidRPr="00E47165">
              <w:rPr>
                <w:b/>
                <w:sz w:val="24"/>
                <w:szCs w:val="24"/>
              </w:rPr>
              <w:t xml:space="preserve">Paslaugos gavėjas: </w:t>
            </w:r>
          </w:p>
          <w:p w14:paraId="64928611" w14:textId="77777777" w:rsidR="00EA621D" w:rsidRPr="00E47165" w:rsidRDefault="00EA621D" w:rsidP="00FC44AE">
            <w:pPr>
              <w:rPr>
                <w:b/>
                <w:sz w:val="24"/>
                <w:szCs w:val="24"/>
              </w:rPr>
            </w:pPr>
            <w:r w:rsidRPr="00E47165">
              <w:rPr>
                <w:b/>
                <w:sz w:val="24"/>
                <w:szCs w:val="24"/>
              </w:rPr>
              <w:t>Kauno miesto savivaldybės visuomenės sveikatos biuras</w:t>
            </w:r>
          </w:p>
          <w:p w14:paraId="7682E5F1" w14:textId="77777777" w:rsidR="008E5CAC" w:rsidRPr="00E47165" w:rsidRDefault="008E5CAC" w:rsidP="00FC44AE">
            <w:pPr>
              <w:rPr>
                <w:b/>
                <w:sz w:val="24"/>
                <w:szCs w:val="24"/>
              </w:rPr>
            </w:pPr>
          </w:p>
          <w:p w14:paraId="089DF46A" w14:textId="13B0D2A9" w:rsidR="00860E37" w:rsidRPr="00E47165" w:rsidRDefault="00D436B5" w:rsidP="00860E37">
            <w:pPr>
              <w:rPr>
                <w:sz w:val="24"/>
                <w:szCs w:val="24"/>
              </w:rPr>
            </w:pPr>
            <w:r w:rsidRPr="00E47165">
              <w:rPr>
                <w:sz w:val="24"/>
                <w:szCs w:val="24"/>
              </w:rPr>
              <w:t>Direktorė</w:t>
            </w:r>
          </w:p>
          <w:p w14:paraId="75C13B1A" w14:textId="3A2FF7F2" w:rsidR="00860E37" w:rsidRPr="00E47165" w:rsidRDefault="00D436B5" w:rsidP="00860E37">
            <w:pPr>
              <w:rPr>
                <w:b/>
                <w:bCs/>
                <w:sz w:val="24"/>
                <w:szCs w:val="24"/>
              </w:rPr>
            </w:pPr>
            <w:r w:rsidRPr="00E47165">
              <w:rPr>
                <w:b/>
                <w:bCs/>
                <w:sz w:val="24"/>
                <w:szCs w:val="24"/>
              </w:rPr>
              <w:t>Gerda Kuzmarskienė</w:t>
            </w:r>
          </w:p>
          <w:p w14:paraId="7BA73228" w14:textId="763BF8B5" w:rsidR="00EA621D" w:rsidRPr="00E47165" w:rsidRDefault="00EA621D" w:rsidP="00860E37">
            <w:pPr>
              <w:rPr>
                <w:sz w:val="24"/>
                <w:szCs w:val="24"/>
              </w:rPr>
            </w:pPr>
            <w:r w:rsidRPr="00E47165">
              <w:rPr>
                <w:sz w:val="24"/>
                <w:szCs w:val="24"/>
              </w:rPr>
              <w:t>____________________________</w:t>
            </w:r>
          </w:p>
          <w:p w14:paraId="583C2D14" w14:textId="77777777" w:rsidR="00EA621D" w:rsidRDefault="00EA621D" w:rsidP="00FC44AE">
            <w:pPr>
              <w:rPr>
                <w:b/>
                <w:sz w:val="24"/>
                <w:szCs w:val="24"/>
              </w:rPr>
            </w:pPr>
            <w:r w:rsidRPr="00E47165">
              <w:rPr>
                <w:sz w:val="24"/>
                <w:szCs w:val="24"/>
              </w:rPr>
              <w:t>A.V.</w:t>
            </w:r>
          </w:p>
        </w:tc>
      </w:tr>
    </w:tbl>
    <w:p w14:paraId="135E3204" w14:textId="77777777" w:rsidR="00EA621D" w:rsidRDefault="00EA621D" w:rsidP="00EA621D">
      <w:pPr>
        <w:jc w:val="both"/>
        <w:rPr>
          <w:rFonts w:ascii="Times New Roman" w:eastAsia="Times New Roman" w:hAnsi="Times New Roman" w:cs="Times New Roman"/>
          <w:b/>
          <w:sz w:val="24"/>
          <w:szCs w:val="24"/>
        </w:rPr>
      </w:pPr>
    </w:p>
    <w:p w14:paraId="60DD8ABF" w14:textId="77777777" w:rsidR="00615738" w:rsidRPr="00EA621D" w:rsidRDefault="00615738" w:rsidP="00EA621D"/>
    <w:sectPr w:rsidR="00615738" w:rsidRPr="00EA621D" w:rsidSect="00161173">
      <w:type w:val="continuous"/>
      <w:pgSz w:w="11906" w:h="16838"/>
      <w:pgMar w:top="567" w:right="567" w:bottom="567" w:left="1701" w:header="567" w:footer="567" w:gutter="0"/>
      <w:cols w:space="1296"/>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embedRegular r:id="rId1" w:fontKey="{EC453B14-8E1F-419C-90BA-D1F3F7154107}"/>
  </w:font>
  <w:font w:name="Calibri">
    <w:panose1 w:val="020F0502020204030204"/>
    <w:charset w:val="00"/>
    <w:family w:val="swiss"/>
    <w:pitch w:val="variable"/>
    <w:sig w:usb0="E4002EFF" w:usb1="C200247B" w:usb2="00000009" w:usb3="00000000" w:csb0="000001FF" w:csb1="00000000"/>
    <w:embedRegular r:id="rId2" w:fontKey="{53F9E16A-AE4C-40FF-87BF-59B2A4D091B1}"/>
    <w:embedBold r:id="rId3" w:fontKey="{426D1C21-9BAE-4DF1-B53B-109ECC105023}"/>
    <w:embedItalic r:id="rId4" w:fontKey="{4C20F9BC-F1A6-4705-AE2C-51DBCE14C63A}"/>
    <w:embedBoldItalic r:id="rId5" w:fontKey="{66BA618C-7646-4291-B712-9FC19C5BBD3E}"/>
  </w:font>
  <w:font w:name="Segoe UI">
    <w:panose1 w:val="020B0502040204020203"/>
    <w:charset w:val="BA"/>
    <w:family w:val="swiss"/>
    <w:pitch w:val="variable"/>
    <w:sig w:usb0="E4002EFF" w:usb1="C000E47F" w:usb2="00000009" w:usb3="00000000" w:csb0="000001FF" w:csb1="00000000"/>
    <w:embedRegular r:id="rId6" w:fontKey="{30C51B29-91A2-40E9-B57E-1991B3BD1BC4}"/>
  </w:font>
  <w:font w:name="Georgia">
    <w:panose1 w:val="02040502050405020303"/>
    <w:charset w:val="00"/>
    <w:family w:val="roman"/>
    <w:pitch w:val="variable"/>
    <w:sig w:usb0="00000287" w:usb1="00000000" w:usb2="00000000" w:usb3="00000000" w:csb0="0000009F" w:csb1="00000000"/>
    <w:embedRegular r:id="rId7" w:fontKey="{A6084BA7-44A9-4823-BDAB-D07861266607}"/>
    <w:embedItalic r:id="rId8" w:fontKey="{6A1FCD0A-64E2-4806-B5BB-6399105A9F2A}"/>
  </w:font>
  <w:font w:name="TimesL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BABE8A3F-D2FB-4D76-BC62-22B37CF47C6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2D1D"/>
    <w:multiLevelType w:val="multilevel"/>
    <w:tmpl w:val="B2AE409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D2364C"/>
    <w:multiLevelType w:val="multilevel"/>
    <w:tmpl w:val="904668D8"/>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F777BF3"/>
    <w:multiLevelType w:val="multilevel"/>
    <w:tmpl w:val="E8246FEA"/>
    <w:lvl w:ilvl="0">
      <w:start w:val="29"/>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24B01B1"/>
    <w:multiLevelType w:val="multilevel"/>
    <w:tmpl w:val="1D6AAF3C"/>
    <w:lvl w:ilvl="0">
      <w:start w:val="3"/>
      <w:numFmt w:val="decimal"/>
      <w:lvlText w:val="%1."/>
      <w:lvlJc w:val="left"/>
      <w:pPr>
        <w:ind w:left="495" w:hanging="495"/>
      </w:pPr>
      <w:rPr>
        <w:b/>
      </w:rPr>
    </w:lvl>
    <w:lvl w:ilvl="1">
      <w:start w:val="1"/>
      <w:numFmt w:val="decimal"/>
      <w:lvlText w:val="%1.%2."/>
      <w:lvlJc w:val="left"/>
      <w:pPr>
        <w:ind w:left="495" w:hanging="495"/>
      </w:pPr>
    </w:lvl>
    <w:lvl w:ilvl="2">
      <w:start w:val="1"/>
      <w:numFmt w:val="decimal"/>
      <w:lvlText w:val="%1.%2.%3."/>
      <w:lvlJc w:val="left"/>
      <w:pPr>
        <w:ind w:left="5257"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3D7422A"/>
    <w:multiLevelType w:val="hybridMultilevel"/>
    <w:tmpl w:val="09EA99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62C4F06"/>
    <w:multiLevelType w:val="hybridMultilevel"/>
    <w:tmpl w:val="631231C4"/>
    <w:lvl w:ilvl="0" w:tplc="78E2E3F2">
      <w:start w:val="1"/>
      <w:numFmt w:val="decimal"/>
      <w:lvlText w:val="%1."/>
      <w:lvlJc w:val="left"/>
      <w:pPr>
        <w:ind w:left="382" w:hanging="360"/>
      </w:pPr>
      <w:rPr>
        <w:rFonts w:hint="default"/>
      </w:rPr>
    </w:lvl>
    <w:lvl w:ilvl="1" w:tplc="04270019" w:tentative="1">
      <w:start w:val="1"/>
      <w:numFmt w:val="lowerLetter"/>
      <w:lvlText w:val="%2."/>
      <w:lvlJc w:val="left"/>
      <w:pPr>
        <w:ind w:left="1102" w:hanging="360"/>
      </w:pPr>
    </w:lvl>
    <w:lvl w:ilvl="2" w:tplc="0427001B" w:tentative="1">
      <w:start w:val="1"/>
      <w:numFmt w:val="lowerRoman"/>
      <w:lvlText w:val="%3."/>
      <w:lvlJc w:val="right"/>
      <w:pPr>
        <w:ind w:left="1822" w:hanging="180"/>
      </w:pPr>
    </w:lvl>
    <w:lvl w:ilvl="3" w:tplc="0427000F" w:tentative="1">
      <w:start w:val="1"/>
      <w:numFmt w:val="decimal"/>
      <w:lvlText w:val="%4."/>
      <w:lvlJc w:val="left"/>
      <w:pPr>
        <w:ind w:left="2542" w:hanging="360"/>
      </w:pPr>
    </w:lvl>
    <w:lvl w:ilvl="4" w:tplc="04270019" w:tentative="1">
      <w:start w:val="1"/>
      <w:numFmt w:val="lowerLetter"/>
      <w:lvlText w:val="%5."/>
      <w:lvlJc w:val="left"/>
      <w:pPr>
        <w:ind w:left="3262" w:hanging="360"/>
      </w:pPr>
    </w:lvl>
    <w:lvl w:ilvl="5" w:tplc="0427001B" w:tentative="1">
      <w:start w:val="1"/>
      <w:numFmt w:val="lowerRoman"/>
      <w:lvlText w:val="%6."/>
      <w:lvlJc w:val="right"/>
      <w:pPr>
        <w:ind w:left="3982" w:hanging="180"/>
      </w:pPr>
    </w:lvl>
    <w:lvl w:ilvl="6" w:tplc="0427000F" w:tentative="1">
      <w:start w:val="1"/>
      <w:numFmt w:val="decimal"/>
      <w:lvlText w:val="%7."/>
      <w:lvlJc w:val="left"/>
      <w:pPr>
        <w:ind w:left="4702" w:hanging="360"/>
      </w:pPr>
    </w:lvl>
    <w:lvl w:ilvl="7" w:tplc="04270019" w:tentative="1">
      <w:start w:val="1"/>
      <w:numFmt w:val="lowerLetter"/>
      <w:lvlText w:val="%8."/>
      <w:lvlJc w:val="left"/>
      <w:pPr>
        <w:ind w:left="5422" w:hanging="360"/>
      </w:pPr>
    </w:lvl>
    <w:lvl w:ilvl="8" w:tplc="0427001B" w:tentative="1">
      <w:start w:val="1"/>
      <w:numFmt w:val="lowerRoman"/>
      <w:lvlText w:val="%9."/>
      <w:lvlJc w:val="right"/>
      <w:pPr>
        <w:ind w:left="6142" w:hanging="180"/>
      </w:pPr>
    </w:lvl>
  </w:abstractNum>
  <w:abstractNum w:abstractNumId="6" w15:restartNumberingAfterBreak="0">
    <w:nsid w:val="1710041A"/>
    <w:multiLevelType w:val="hybridMultilevel"/>
    <w:tmpl w:val="1ABE59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9516697"/>
    <w:multiLevelType w:val="multilevel"/>
    <w:tmpl w:val="CCE275D0"/>
    <w:lvl w:ilvl="0">
      <w:start w:val="1"/>
      <w:numFmt w:val="decimal"/>
      <w:lvlText w:val="%1."/>
      <w:lvlJc w:val="left"/>
      <w:pPr>
        <w:ind w:left="720" w:hanging="360"/>
      </w:pPr>
      <w:rPr>
        <w:rFonts w:hint="default"/>
        <w:sz w:val="24"/>
        <w:szCs w:val="24"/>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2443160"/>
    <w:multiLevelType w:val="multilevel"/>
    <w:tmpl w:val="E10AEC5A"/>
    <w:lvl w:ilvl="0">
      <w:start w:val="27"/>
      <w:numFmt w:val="decimal"/>
      <w:lvlText w:val="%1."/>
      <w:lvlJc w:val="left"/>
      <w:pPr>
        <w:ind w:left="480" w:hanging="480"/>
      </w:pPr>
      <w:rPr>
        <w:rFonts w:hint="default"/>
        <w:sz w:val="24"/>
      </w:rPr>
    </w:lvl>
    <w:lvl w:ilvl="1">
      <w:start w:val="1"/>
      <w:numFmt w:val="decimal"/>
      <w:lvlText w:val="%1.%2."/>
      <w:lvlJc w:val="left"/>
      <w:pPr>
        <w:ind w:left="480" w:hanging="48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15:restartNumberingAfterBreak="0">
    <w:nsid w:val="227D585D"/>
    <w:multiLevelType w:val="hybridMultilevel"/>
    <w:tmpl w:val="AA9CCC56"/>
    <w:lvl w:ilvl="0" w:tplc="04270001">
      <w:start w:val="1"/>
      <w:numFmt w:val="bullet"/>
      <w:lvlText w:val=""/>
      <w:lvlJc w:val="left"/>
      <w:pPr>
        <w:ind w:left="742" w:hanging="360"/>
      </w:pPr>
      <w:rPr>
        <w:rFonts w:ascii="Symbol" w:hAnsi="Symbol" w:hint="default"/>
      </w:rPr>
    </w:lvl>
    <w:lvl w:ilvl="1" w:tplc="04270003" w:tentative="1">
      <w:start w:val="1"/>
      <w:numFmt w:val="bullet"/>
      <w:lvlText w:val="o"/>
      <w:lvlJc w:val="left"/>
      <w:pPr>
        <w:ind w:left="1462" w:hanging="360"/>
      </w:pPr>
      <w:rPr>
        <w:rFonts w:ascii="Courier New" w:hAnsi="Courier New" w:cs="Courier New" w:hint="default"/>
      </w:rPr>
    </w:lvl>
    <w:lvl w:ilvl="2" w:tplc="04270005" w:tentative="1">
      <w:start w:val="1"/>
      <w:numFmt w:val="bullet"/>
      <w:lvlText w:val=""/>
      <w:lvlJc w:val="left"/>
      <w:pPr>
        <w:ind w:left="2182" w:hanging="360"/>
      </w:pPr>
      <w:rPr>
        <w:rFonts w:ascii="Wingdings" w:hAnsi="Wingdings" w:hint="default"/>
      </w:rPr>
    </w:lvl>
    <w:lvl w:ilvl="3" w:tplc="04270001" w:tentative="1">
      <w:start w:val="1"/>
      <w:numFmt w:val="bullet"/>
      <w:lvlText w:val=""/>
      <w:lvlJc w:val="left"/>
      <w:pPr>
        <w:ind w:left="2902" w:hanging="360"/>
      </w:pPr>
      <w:rPr>
        <w:rFonts w:ascii="Symbol" w:hAnsi="Symbol" w:hint="default"/>
      </w:rPr>
    </w:lvl>
    <w:lvl w:ilvl="4" w:tplc="04270003" w:tentative="1">
      <w:start w:val="1"/>
      <w:numFmt w:val="bullet"/>
      <w:lvlText w:val="o"/>
      <w:lvlJc w:val="left"/>
      <w:pPr>
        <w:ind w:left="3622" w:hanging="360"/>
      </w:pPr>
      <w:rPr>
        <w:rFonts w:ascii="Courier New" w:hAnsi="Courier New" w:cs="Courier New" w:hint="default"/>
      </w:rPr>
    </w:lvl>
    <w:lvl w:ilvl="5" w:tplc="04270005" w:tentative="1">
      <w:start w:val="1"/>
      <w:numFmt w:val="bullet"/>
      <w:lvlText w:val=""/>
      <w:lvlJc w:val="left"/>
      <w:pPr>
        <w:ind w:left="4342" w:hanging="360"/>
      </w:pPr>
      <w:rPr>
        <w:rFonts w:ascii="Wingdings" w:hAnsi="Wingdings" w:hint="default"/>
      </w:rPr>
    </w:lvl>
    <w:lvl w:ilvl="6" w:tplc="04270001" w:tentative="1">
      <w:start w:val="1"/>
      <w:numFmt w:val="bullet"/>
      <w:lvlText w:val=""/>
      <w:lvlJc w:val="left"/>
      <w:pPr>
        <w:ind w:left="5062" w:hanging="360"/>
      </w:pPr>
      <w:rPr>
        <w:rFonts w:ascii="Symbol" w:hAnsi="Symbol" w:hint="default"/>
      </w:rPr>
    </w:lvl>
    <w:lvl w:ilvl="7" w:tplc="04270003" w:tentative="1">
      <w:start w:val="1"/>
      <w:numFmt w:val="bullet"/>
      <w:lvlText w:val="o"/>
      <w:lvlJc w:val="left"/>
      <w:pPr>
        <w:ind w:left="5782" w:hanging="360"/>
      </w:pPr>
      <w:rPr>
        <w:rFonts w:ascii="Courier New" w:hAnsi="Courier New" w:cs="Courier New" w:hint="default"/>
      </w:rPr>
    </w:lvl>
    <w:lvl w:ilvl="8" w:tplc="04270005" w:tentative="1">
      <w:start w:val="1"/>
      <w:numFmt w:val="bullet"/>
      <w:lvlText w:val=""/>
      <w:lvlJc w:val="left"/>
      <w:pPr>
        <w:ind w:left="6502" w:hanging="360"/>
      </w:pPr>
      <w:rPr>
        <w:rFonts w:ascii="Wingdings" w:hAnsi="Wingdings" w:hint="default"/>
      </w:rPr>
    </w:lvl>
  </w:abstractNum>
  <w:abstractNum w:abstractNumId="10" w15:restartNumberingAfterBreak="0">
    <w:nsid w:val="2316402B"/>
    <w:multiLevelType w:val="hybridMultilevel"/>
    <w:tmpl w:val="38B6F1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7910D69"/>
    <w:multiLevelType w:val="multilevel"/>
    <w:tmpl w:val="3084AC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1C487F"/>
    <w:multiLevelType w:val="multilevel"/>
    <w:tmpl w:val="E0C6BA0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2.%3."/>
      <w:lvlJc w:val="left"/>
      <w:pPr>
        <w:ind w:left="1800" w:hanging="720"/>
      </w:pPr>
    </w:lvl>
    <w:lvl w:ilvl="3">
      <w:start w:val="1"/>
      <w:numFmt w:val="decimal"/>
      <w:lvlText w:val="●.%2.%3.%4."/>
      <w:lvlJc w:val="left"/>
      <w:pPr>
        <w:ind w:left="2160" w:hanging="720"/>
      </w:pPr>
    </w:lvl>
    <w:lvl w:ilvl="4">
      <w:start w:val="1"/>
      <w:numFmt w:val="decimal"/>
      <w:lvlText w:val="●.%2.%3.%4.%5."/>
      <w:lvlJc w:val="left"/>
      <w:pPr>
        <w:ind w:left="2880" w:hanging="1080"/>
      </w:pPr>
    </w:lvl>
    <w:lvl w:ilvl="5">
      <w:start w:val="1"/>
      <w:numFmt w:val="decimal"/>
      <w:lvlText w:val="●.%2.%3.%4.%5.%6."/>
      <w:lvlJc w:val="left"/>
      <w:pPr>
        <w:ind w:left="3240" w:hanging="1080"/>
      </w:pPr>
    </w:lvl>
    <w:lvl w:ilvl="6">
      <w:start w:val="1"/>
      <w:numFmt w:val="decimal"/>
      <w:lvlText w:val="●.%2.%3.%4.%5.%6.%7."/>
      <w:lvlJc w:val="left"/>
      <w:pPr>
        <w:ind w:left="3960" w:hanging="1440"/>
      </w:pPr>
    </w:lvl>
    <w:lvl w:ilvl="7">
      <w:start w:val="1"/>
      <w:numFmt w:val="decimal"/>
      <w:lvlText w:val="●.%2.%3.%4.%5.%6.%7.%8."/>
      <w:lvlJc w:val="left"/>
      <w:pPr>
        <w:ind w:left="4320" w:hanging="1440"/>
      </w:pPr>
    </w:lvl>
    <w:lvl w:ilvl="8">
      <w:start w:val="1"/>
      <w:numFmt w:val="decimal"/>
      <w:lvlText w:val="●.%2.%3.%4.%5.%6.%7.%8.%9."/>
      <w:lvlJc w:val="left"/>
      <w:pPr>
        <w:ind w:left="5040" w:hanging="1800"/>
      </w:pPr>
    </w:lvl>
  </w:abstractNum>
  <w:abstractNum w:abstractNumId="13" w15:restartNumberingAfterBreak="0">
    <w:nsid w:val="2EF1036D"/>
    <w:multiLevelType w:val="hybridMultilevel"/>
    <w:tmpl w:val="96FCCDDE"/>
    <w:lvl w:ilvl="0" w:tplc="FFFFFFFF">
      <w:start w:val="1"/>
      <w:numFmt w:val="decimal"/>
      <w:lvlText w:val="%1."/>
      <w:lvlJc w:val="left"/>
      <w:pPr>
        <w:ind w:left="720" w:hanging="360"/>
      </w:pPr>
      <w:rPr>
        <w:color w:val="auto"/>
      </w:rPr>
    </w:lvl>
    <w:lvl w:ilvl="1" w:tplc="0427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A922C4"/>
    <w:multiLevelType w:val="multilevel"/>
    <w:tmpl w:val="D8C23FD8"/>
    <w:lvl w:ilvl="0">
      <w:start w:val="1"/>
      <w:numFmt w:val="decimal"/>
      <w:lvlText w:val="%1."/>
      <w:lvlJc w:val="left"/>
      <w:pPr>
        <w:ind w:left="720" w:hanging="360"/>
      </w:pPr>
      <w:rPr>
        <w:b w:val="0"/>
        <w:bCs/>
        <w:sz w:val="24"/>
        <w:szCs w:val="24"/>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5" w15:restartNumberingAfterBreak="0">
    <w:nsid w:val="31CE6603"/>
    <w:multiLevelType w:val="hybridMultilevel"/>
    <w:tmpl w:val="79E0EE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38E0DEB"/>
    <w:multiLevelType w:val="multilevel"/>
    <w:tmpl w:val="841224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i w:val="0"/>
      </w:rPr>
    </w:lvl>
    <w:lvl w:ilvl="2">
      <w:start w:val="1"/>
      <w:numFmt w:val="decimal"/>
      <w:isLgl/>
      <w:lvlText w:val="%1.%2.%3."/>
      <w:lvlJc w:val="left"/>
      <w:pPr>
        <w:ind w:left="1800" w:hanging="720"/>
      </w:pPr>
      <w:rPr>
        <w:rFonts w:hint="default"/>
        <w:b w:val="0"/>
        <w:i w:val="0"/>
      </w:rPr>
    </w:lvl>
    <w:lvl w:ilvl="3">
      <w:start w:val="1"/>
      <w:numFmt w:val="decimal"/>
      <w:isLgl/>
      <w:lvlText w:val="%1.%2.%3.%4."/>
      <w:lvlJc w:val="left"/>
      <w:pPr>
        <w:ind w:left="2160" w:hanging="720"/>
      </w:pPr>
      <w:rPr>
        <w:rFonts w:hint="default"/>
        <w:b w:val="0"/>
        <w:i w:val="0"/>
      </w:rPr>
    </w:lvl>
    <w:lvl w:ilvl="4">
      <w:start w:val="1"/>
      <w:numFmt w:val="decimal"/>
      <w:isLgl/>
      <w:lvlText w:val="%1.%2.%3.%4.%5."/>
      <w:lvlJc w:val="left"/>
      <w:pPr>
        <w:ind w:left="2880" w:hanging="1080"/>
      </w:pPr>
      <w:rPr>
        <w:rFonts w:hint="default"/>
        <w:b w:val="0"/>
        <w:i w:val="0"/>
      </w:rPr>
    </w:lvl>
    <w:lvl w:ilvl="5">
      <w:start w:val="1"/>
      <w:numFmt w:val="decimal"/>
      <w:isLgl/>
      <w:lvlText w:val="%1.%2.%3.%4.%5.%6."/>
      <w:lvlJc w:val="left"/>
      <w:pPr>
        <w:ind w:left="3240" w:hanging="1080"/>
      </w:pPr>
      <w:rPr>
        <w:rFonts w:hint="default"/>
        <w:b w:val="0"/>
        <w:i w:val="0"/>
      </w:rPr>
    </w:lvl>
    <w:lvl w:ilvl="6">
      <w:start w:val="1"/>
      <w:numFmt w:val="decimal"/>
      <w:isLgl/>
      <w:lvlText w:val="%1.%2.%3.%4.%5.%6.%7."/>
      <w:lvlJc w:val="left"/>
      <w:pPr>
        <w:ind w:left="3960" w:hanging="1440"/>
      </w:pPr>
      <w:rPr>
        <w:rFonts w:hint="default"/>
        <w:b w:val="0"/>
        <w:i w:val="0"/>
      </w:rPr>
    </w:lvl>
    <w:lvl w:ilvl="7">
      <w:start w:val="1"/>
      <w:numFmt w:val="decimal"/>
      <w:isLgl/>
      <w:lvlText w:val="%1.%2.%3.%4.%5.%6.%7.%8."/>
      <w:lvlJc w:val="left"/>
      <w:pPr>
        <w:ind w:left="4320" w:hanging="1440"/>
      </w:pPr>
      <w:rPr>
        <w:rFonts w:hint="default"/>
        <w:b w:val="0"/>
        <w:i w:val="0"/>
      </w:rPr>
    </w:lvl>
    <w:lvl w:ilvl="8">
      <w:start w:val="1"/>
      <w:numFmt w:val="decimal"/>
      <w:isLgl/>
      <w:lvlText w:val="%1.%2.%3.%4.%5.%6.%7.%8.%9."/>
      <w:lvlJc w:val="left"/>
      <w:pPr>
        <w:ind w:left="5040" w:hanging="1800"/>
      </w:pPr>
      <w:rPr>
        <w:rFonts w:hint="default"/>
        <w:b w:val="0"/>
        <w:i w:val="0"/>
      </w:rPr>
    </w:lvl>
  </w:abstractNum>
  <w:abstractNum w:abstractNumId="17" w15:restartNumberingAfterBreak="0">
    <w:nsid w:val="34206A90"/>
    <w:multiLevelType w:val="hybridMultilevel"/>
    <w:tmpl w:val="ADDC5D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48877CD"/>
    <w:multiLevelType w:val="hybridMultilevel"/>
    <w:tmpl w:val="E8D0F122"/>
    <w:lvl w:ilvl="0" w:tplc="26560F80">
      <w:start w:val="1"/>
      <w:numFmt w:val="decimal"/>
      <w:lvlText w:val="%1."/>
      <w:lvlJc w:val="left"/>
      <w:pPr>
        <w:ind w:left="720" w:hanging="360"/>
      </w:pPr>
      <w:rPr>
        <w:color w:val="auto"/>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51771A8"/>
    <w:multiLevelType w:val="multilevel"/>
    <w:tmpl w:val="AD288888"/>
    <w:lvl w:ilvl="0">
      <w:start w:val="1"/>
      <w:numFmt w:val="decimal"/>
      <w:lvlText w:val="%1."/>
      <w:lvlJc w:val="left"/>
      <w:pPr>
        <w:ind w:left="720" w:hanging="360"/>
      </w:pPr>
      <w:rPr>
        <w:rFonts w:hint="default"/>
        <w:b w:val="0"/>
        <w:bCs/>
        <w:sz w:val="24"/>
        <w:szCs w:val="24"/>
      </w:r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39995D19"/>
    <w:multiLevelType w:val="hybridMultilevel"/>
    <w:tmpl w:val="AE1288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A313B34"/>
    <w:multiLevelType w:val="hybridMultilevel"/>
    <w:tmpl w:val="0C0C90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443263BA"/>
    <w:multiLevelType w:val="hybridMultilevel"/>
    <w:tmpl w:val="288E5D56"/>
    <w:lvl w:ilvl="0" w:tplc="0427000F">
      <w:start w:val="1"/>
      <w:numFmt w:val="decimal"/>
      <w:lvlText w:val="%1."/>
      <w:lvlJc w:val="left"/>
      <w:pPr>
        <w:ind w:left="742" w:hanging="360"/>
      </w:pPr>
    </w:lvl>
    <w:lvl w:ilvl="1" w:tplc="04270019" w:tentative="1">
      <w:start w:val="1"/>
      <w:numFmt w:val="lowerLetter"/>
      <w:lvlText w:val="%2."/>
      <w:lvlJc w:val="left"/>
      <w:pPr>
        <w:ind w:left="1462" w:hanging="360"/>
      </w:pPr>
    </w:lvl>
    <w:lvl w:ilvl="2" w:tplc="0427001B" w:tentative="1">
      <w:start w:val="1"/>
      <w:numFmt w:val="lowerRoman"/>
      <w:lvlText w:val="%3."/>
      <w:lvlJc w:val="right"/>
      <w:pPr>
        <w:ind w:left="2182" w:hanging="180"/>
      </w:pPr>
    </w:lvl>
    <w:lvl w:ilvl="3" w:tplc="0427000F" w:tentative="1">
      <w:start w:val="1"/>
      <w:numFmt w:val="decimal"/>
      <w:lvlText w:val="%4."/>
      <w:lvlJc w:val="left"/>
      <w:pPr>
        <w:ind w:left="2902" w:hanging="360"/>
      </w:pPr>
    </w:lvl>
    <w:lvl w:ilvl="4" w:tplc="04270019" w:tentative="1">
      <w:start w:val="1"/>
      <w:numFmt w:val="lowerLetter"/>
      <w:lvlText w:val="%5."/>
      <w:lvlJc w:val="left"/>
      <w:pPr>
        <w:ind w:left="3622" w:hanging="360"/>
      </w:pPr>
    </w:lvl>
    <w:lvl w:ilvl="5" w:tplc="0427001B" w:tentative="1">
      <w:start w:val="1"/>
      <w:numFmt w:val="lowerRoman"/>
      <w:lvlText w:val="%6."/>
      <w:lvlJc w:val="right"/>
      <w:pPr>
        <w:ind w:left="4342" w:hanging="180"/>
      </w:pPr>
    </w:lvl>
    <w:lvl w:ilvl="6" w:tplc="0427000F" w:tentative="1">
      <w:start w:val="1"/>
      <w:numFmt w:val="decimal"/>
      <w:lvlText w:val="%7."/>
      <w:lvlJc w:val="left"/>
      <w:pPr>
        <w:ind w:left="5062" w:hanging="360"/>
      </w:pPr>
    </w:lvl>
    <w:lvl w:ilvl="7" w:tplc="04270019" w:tentative="1">
      <w:start w:val="1"/>
      <w:numFmt w:val="lowerLetter"/>
      <w:lvlText w:val="%8."/>
      <w:lvlJc w:val="left"/>
      <w:pPr>
        <w:ind w:left="5782" w:hanging="360"/>
      </w:pPr>
    </w:lvl>
    <w:lvl w:ilvl="8" w:tplc="0427001B" w:tentative="1">
      <w:start w:val="1"/>
      <w:numFmt w:val="lowerRoman"/>
      <w:lvlText w:val="%9."/>
      <w:lvlJc w:val="right"/>
      <w:pPr>
        <w:ind w:left="6502" w:hanging="180"/>
      </w:pPr>
    </w:lvl>
  </w:abstractNum>
  <w:abstractNum w:abstractNumId="23" w15:restartNumberingAfterBreak="0">
    <w:nsid w:val="489A7B19"/>
    <w:multiLevelType w:val="hybridMultilevel"/>
    <w:tmpl w:val="A33474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D0333B0"/>
    <w:multiLevelType w:val="multilevel"/>
    <w:tmpl w:val="660C50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F3C64D1"/>
    <w:multiLevelType w:val="multilevel"/>
    <w:tmpl w:val="C2E45E7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CB64A1"/>
    <w:multiLevelType w:val="multilevel"/>
    <w:tmpl w:val="9ECEB0B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52CC15CC"/>
    <w:multiLevelType w:val="hybridMultilevel"/>
    <w:tmpl w:val="C06C9DB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540A5375"/>
    <w:multiLevelType w:val="hybridMultilevel"/>
    <w:tmpl w:val="AF3E5D0A"/>
    <w:lvl w:ilvl="0" w:tplc="042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081BBF"/>
    <w:multiLevelType w:val="hybridMultilevel"/>
    <w:tmpl w:val="358A537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0" w15:restartNumberingAfterBreak="0">
    <w:nsid w:val="5B00759A"/>
    <w:multiLevelType w:val="multilevel"/>
    <w:tmpl w:val="317E1076"/>
    <w:lvl w:ilvl="0">
      <w:start w:val="1"/>
      <w:numFmt w:val="decimal"/>
      <w:lvlText w:val="%1."/>
      <w:lvlJc w:val="left"/>
      <w:pPr>
        <w:ind w:left="720" w:hanging="360"/>
      </w:pPr>
      <w:rPr>
        <w:i w:val="0"/>
        <w:iCs w:val="0"/>
      </w:r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15:restartNumberingAfterBreak="0">
    <w:nsid w:val="5B120BDD"/>
    <w:multiLevelType w:val="multilevel"/>
    <w:tmpl w:val="AAD63E52"/>
    <w:lvl w:ilvl="0">
      <w:start w:val="1"/>
      <w:numFmt w:val="decimal"/>
      <w:lvlText w:val="%1."/>
      <w:lvlJc w:val="left"/>
      <w:pPr>
        <w:ind w:left="720" w:hanging="360"/>
      </w:pPr>
      <w:rPr>
        <w:b/>
      </w:rPr>
    </w:lvl>
    <w:lvl w:ilvl="1">
      <w:start w:val="1"/>
      <w:numFmt w:val="decimal"/>
      <w:lvlText w:val="%1.%2."/>
      <w:lvlJc w:val="left"/>
      <w:pPr>
        <w:ind w:left="1637" w:hanging="360"/>
      </w:pPr>
      <w:rPr>
        <w:rFonts w:ascii="Times New Roman" w:eastAsia="Times New Roman" w:hAnsi="Times New Roman" w:cs="Times New Roman"/>
        <w:b w:val="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2" w15:restartNumberingAfterBreak="0">
    <w:nsid w:val="61722573"/>
    <w:multiLevelType w:val="hybridMultilevel"/>
    <w:tmpl w:val="7556E5A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3" w15:restartNumberingAfterBreak="0">
    <w:nsid w:val="6B8113E2"/>
    <w:multiLevelType w:val="multilevel"/>
    <w:tmpl w:val="D7DA554A"/>
    <w:lvl w:ilvl="0">
      <w:start w:val="21"/>
      <w:numFmt w:val="decimal"/>
      <w:lvlText w:val="%1."/>
      <w:lvlJc w:val="left"/>
      <w:pPr>
        <w:ind w:left="480" w:hanging="480"/>
      </w:pPr>
      <w:rPr>
        <w:rFonts w:hint="default"/>
        <w:color w:val="000000" w:themeColor="text1"/>
        <w:sz w:val="24"/>
      </w:rPr>
    </w:lvl>
    <w:lvl w:ilvl="1">
      <w:start w:val="1"/>
      <w:numFmt w:val="decimal"/>
      <w:lvlText w:val="%1.%2."/>
      <w:lvlJc w:val="left"/>
      <w:pPr>
        <w:ind w:left="1200" w:hanging="480"/>
      </w:pPr>
      <w:rPr>
        <w:rFonts w:hint="default"/>
        <w:color w:val="000000" w:themeColor="text1"/>
        <w:sz w:val="24"/>
      </w:rPr>
    </w:lvl>
    <w:lvl w:ilvl="2">
      <w:start w:val="1"/>
      <w:numFmt w:val="decimal"/>
      <w:lvlText w:val="%1.%2.%3."/>
      <w:lvlJc w:val="left"/>
      <w:pPr>
        <w:ind w:left="2160" w:hanging="720"/>
      </w:pPr>
      <w:rPr>
        <w:rFonts w:hint="default"/>
        <w:color w:val="000000" w:themeColor="text1"/>
        <w:sz w:val="24"/>
      </w:rPr>
    </w:lvl>
    <w:lvl w:ilvl="3">
      <w:start w:val="1"/>
      <w:numFmt w:val="decimal"/>
      <w:lvlText w:val="%1.%2.%3.%4."/>
      <w:lvlJc w:val="left"/>
      <w:pPr>
        <w:ind w:left="2880" w:hanging="720"/>
      </w:pPr>
      <w:rPr>
        <w:rFonts w:hint="default"/>
        <w:color w:val="000000" w:themeColor="text1"/>
        <w:sz w:val="24"/>
      </w:rPr>
    </w:lvl>
    <w:lvl w:ilvl="4">
      <w:start w:val="1"/>
      <w:numFmt w:val="decimal"/>
      <w:lvlText w:val="%1.%2.%3.%4.%5."/>
      <w:lvlJc w:val="left"/>
      <w:pPr>
        <w:ind w:left="3960" w:hanging="1080"/>
      </w:pPr>
      <w:rPr>
        <w:rFonts w:hint="default"/>
        <w:color w:val="000000" w:themeColor="text1"/>
        <w:sz w:val="24"/>
      </w:rPr>
    </w:lvl>
    <w:lvl w:ilvl="5">
      <w:start w:val="1"/>
      <w:numFmt w:val="decimal"/>
      <w:lvlText w:val="%1.%2.%3.%4.%5.%6."/>
      <w:lvlJc w:val="left"/>
      <w:pPr>
        <w:ind w:left="4680" w:hanging="1080"/>
      </w:pPr>
      <w:rPr>
        <w:rFonts w:hint="default"/>
        <w:color w:val="000000" w:themeColor="text1"/>
        <w:sz w:val="24"/>
      </w:rPr>
    </w:lvl>
    <w:lvl w:ilvl="6">
      <w:start w:val="1"/>
      <w:numFmt w:val="decimal"/>
      <w:lvlText w:val="%1.%2.%3.%4.%5.%6.%7."/>
      <w:lvlJc w:val="left"/>
      <w:pPr>
        <w:ind w:left="5760" w:hanging="1440"/>
      </w:pPr>
      <w:rPr>
        <w:rFonts w:hint="default"/>
        <w:color w:val="000000" w:themeColor="text1"/>
        <w:sz w:val="24"/>
      </w:rPr>
    </w:lvl>
    <w:lvl w:ilvl="7">
      <w:start w:val="1"/>
      <w:numFmt w:val="decimal"/>
      <w:lvlText w:val="%1.%2.%3.%4.%5.%6.%7.%8."/>
      <w:lvlJc w:val="left"/>
      <w:pPr>
        <w:ind w:left="6480" w:hanging="1440"/>
      </w:pPr>
      <w:rPr>
        <w:rFonts w:hint="default"/>
        <w:color w:val="000000" w:themeColor="text1"/>
        <w:sz w:val="24"/>
      </w:rPr>
    </w:lvl>
    <w:lvl w:ilvl="8">
      <w:start w:val="1"/>
      <w:numFmt w:val="decimal"/>
      <w:lvlText w:val="%1.%2.%3.%4.%5.%6.%7.%8.%9."/>
      <w:lvlJc w:val="left"/>
      <w:pPr>
        <w:ind w:left="7560" w:hanging="1800"/>
      </w:pPr>
      <w:rPr>
        <w:rFonts w:hint="default"/>
        <w:color w:val="000000" w:themeColor="text1"/>
        <w:sz w:val="24"/>
      </w:rPr>
    </w:lvl>
  </w:abstractNum>
  <w:abstractNum w:abstractNumId="34" w15:restartNumberingAfterBreak="0">
    <w:nsid w:val="6CBA7042"/>
    <w:multiLevelType w:val="hybridMultilevel"/>
    <w:tmpl w:val="EA30D4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4BB7564"/>
    <w:multiLevelType w:val="hybridMultilevel"/>
    <w:tmpl w:val="7C82006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BC20813"/>
    <w:multiLevelType w:val="hybridMultilevel"/>
    <w:tmpl w:val="FD10F13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7C5D5210"/>
    <w:multiLevelType w:val="hybridMultilevel"/>
    <w:tmpl w:val="0728F12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378047540">
    <w:abstractNumId w:val="3"/>
  </w:num>
  <w:num w:numId="2" w16cid:durableId="1424187809">
    <w:abstractNumId w:val="14"/>
  </w:num>
  <w:num w:numId="3" w16cid:durableId="9844119">
    <w:abstractNumId w:val="12"/>
  </w:num>
  <w:num w:numId="4" w16cid:durableId="1645042202">
    <w:abstractNumId w:val="11"/>
  </w:num>
  <w:num w:numId="5" w16cid:durableId="834339773">
    <w:abstractNumId w:val="25"/>
  </w:num>
  <w:num w:numId="6" w16cid:durableId="315110653">
    <w:abstractNumId w:val="31"/>
  </w:num>
  <w:num w:numId="7" w16cid:durableId="118500430">
    <w:abstractNumId w:val="26"/>
  </w:num>
  <w:num w:numId="8" w16cid:durableId="278880381">
    <w:abstractNumId w:val="0"/>
  </w:num>
  <w:num w:numId="9" w16cid:durableId="258298000">
    <w:abstractNumId w:val="27"/>
  </w:num>
  <w:num w:numId="10" w16cid:durableId="296378839">
    <w:abstractNumId w:val="4"/>
  </w:num>
  <w:num w:numId="11" w16cid:durableId="946541678">
    <w:abstractNumId w:val="36"/>
  </w:num>
  <w:num w:numId="12" w16cid:durableId="686365191">
    <w:abstractNumId w:val="15"/>
  </w:num>
  <w:num w:numId="13" w16cid:durableId="1456828573">
    <w:abstractNumId w:val="34"/>
  </w:num>
  <w:num w:numId="14" w16cid:durableId="1588271185">
    <w:abstractNumId w:val="17"/>
  </w:num>
  <w:num w:numId="15" w16cid:durableId="371924598">
    <w:abstractNumId w:val="9"/>
  </w:num>
  <w:num w:numId="16" w16cid:durableId="1511022988">
    <w:abstractNumId w:val="22"/>
  </w:num>
  <w:num w:numId="17" w16cid:durableId="1709790615">
    <w:abstractNumId w:val="19"/>
  </w:num>
  <w:num w:numId="18" w16cid:durableId="976766213">
    <w:abstractNumId w:val="5"/>
  </w:num>
  <w:num w:numId="19" w16cid:durableId="1673609485">
    <w:abstractNumId w:val="35"/>
  </w:num>
  <w:num w:numId="20" w16cid:durableId="1659991794">
    <w:abstractNumId w:val="20"/>
  </w:num>
  <w:num w:numId="21" w16cid:durableId="617495895">
    <w:abstractNumId w:val="18"/>
  </w:num>
  <w:num w:numId="22" w16cid:durableId="1222400019">
    <w:abstractNumId w:val="13"/>
  </w:num>
  <w:num w:numId="23" w16cid:durableId="588930136">
    <w:abstractNumId w:val="7"/>
  </w:num>
  <w:num w:numId="24" w16cid:durableId="1812865676">
    <w:abstractNumId w:val="30"/>
  </w:num>
  <w:num w:numId="25" w16cid:durableId="106509185">
    <w:abstractNumId w:val="32"/>
  </w:num>
  <w:num w:numId="26" w16cid:durableId="1609003832">
    <w:abstractNumId w:val="21"/>
  </w:num>
  <w:num w:numId="27" w16cid:durableId="288971721">
    <w:abstractNumId w:val="23"/>
  </w:num>
  <w:num w:numId="28" w16cid:durableId="1511481159">
    <w:abstractNumId w:val="6"/>
  </w:num>
  <w:num w:numId="29" w16cid:durableId="602877437">
    <w:abstractNumId w:val="28"/>
  </w:num>
  <w:num w:numId="30" w16cid:durableId="1803228339">
    <w:abstractNumId w:val="8"/>
  </w:num>
  <w:num w:numId="31" w16cid:durableId="780337477">
    <w:abstractNumId w:val="1"/>
  </w:num>
  <w:num w:numId="32" w16cid:durableId="209852518">
    <w:abstractNumId w:val="24"/>
  </w:num>
  <w:num w:numId="33" w16cid:durableId="1955821211">
    <w:abstractNumId w:val="2"/>
  </w:num>
  <w:num w:numId="34" w16cid:durableId="2060930579">
    <w:abstractNumId w:val="37"/>
  </w:num>
  <w:num w:numId="35" w16cid:durableId="1165051067">
    <w:abstractNumId w:val="33"/>
  </w:num>
  <w:num w:numId="36" w16cid:durableId="1527714261">
    <w:abstractNumId w:val="29"/>
  </w:num>
  <w:num w:numId="37" w16cid:durableId="1875919086">
    <w:abstractNumId w:val="10"/>
  </w:num>
  <w:num w:numId="38" w16cid:durableId="7284619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738"/>
    <w:rsid w:val="00004864"/>
    <w:rsid w:val="000240C7"/>
    <w:rsid w:val="00025041"/>
    <w:rsid w:val="0004447F"/>
    <w:rsid w:val="000479D5"/>
    <w:rsid w:val="00062AB3"/>
    <w:rsid w:val="00075AA1"/>
    <w:rsid w:val="000877AA"/>
    <w:rsid w:val="000925C1"/>
    <w:rsid w:val="000B02A8"/>
    <w:rsid w:val="000B0D4B"/>
    <w:rsid w:val="000C2AB2"/>
    <w:rsid w:val="000C498B"/>
    <w:rsid w:val="000C5FEA"/>
    <w:rsid w:val="000D1C4A"/>
    <w:rsid w:val="000D47DB"/>
    <w:rsid w:val="000E4E91"/>
    <w:rsid w:val="000E778C"/>
    <w:rsid w:val="000F77A0"/>
    <w:rsid w:val="001235CC"/>
    <w:rsid w:val="00142A07"/>
    <w:rsid w:val="00160120"/>
    <w:rsid w:val="00161173"/>
    <w:rsid w:val="00167098"/>
    <w:rsid w:val="00183852"/>
    <w:rsid w:val="00191285"/>
    <w:rsid w:val="001A75FE"/>
    <w:rsid w:val="001D3E8B"/>
    <w:rsid w:val="001F3239"/>
    <w:rsid w:val="002002AC"/>
    <w:rsid w:val="002209F1"/>
    <w:rsid w:val="00226A38"/>
    <w:rsid w:val="00246F7F"/>
    <w:rsid w:val="00260329"/>
    <w:rsid w:val="00273538"/>
    <w:rsid w:val="00280291"/>
    <w:rsid w:val="00280689"/>
    <w:rsid w:val="00281B44"/>
    <w:rsid w:val="00295E08"/>
    <w:rsid w:val="002A1CD1"/>
    <w:rsid w:val="002A3446"/>
    <w:rsid w:val="002A3776"/>
    <w:rsid w:val="002B62A6"/>
    <w:rsid w:val="002C1182"/>
    <w:rsid w:val="002D7A4A"/>
    <w:rsid w:val="002E2B33"/>
    <w:rsid w:val="002E5C44"/>
    <w:rsid w:val="002E7E07"/>
    <w:rsid w:val="002F4F56"/>
    <w:rsid w:val="00307D86"/>
    <w:rsid w:val="003470CC"/>
    <w:rsid w:val="00360114"/>
    <w:rsid w:val="00361355"/>
    <w:rsid w:val="00361A6D"/>
    <w:rsid w:val="00376AB9"/>
    <w:rsid w:val="00386008"/>
    <w:rsid w:val="00396A99"/>
    <w:rsid w:val="003A1085"/>
    <w:rsid w:val="003A1E29"/>
    <w:rsid w:val="003B5C20"/>
    <w:rsid w:val="003E23BE"/>
    <w:rsid w:val="003E2FE2"/>
    <w:rsid w:val="003E5E37"/>
    <w:rsid w:val="003F141B"/>
    <w:rsid w:val="004066FB"/>
    <w:rsid w:val="00406E99"/>
    <w:rsid w:val="00407A5E"/>
    <w:rsid w:val="00433055"/>
    <w:rsid w:val="00470822"/>
    <w:rsid w:val="004748EC"/>
    <w:rsid w:val="004759A1"/>
    <w:rsid w:val="00482164"/>
    <w:rsid w:val="004937AC"/>
    <w:rsid w:val="004A1E3F"/>
    <w:rsid w:val="004A2C85"/>
    <w:rsid w:val="004B72CA"/>
    <w:rsid w:val="004C2C68"/>
    <w:rsid w:val="004E5990"/>
    <w:rsid w:val="004F7C4E"/>
    <w:rsid w:val="0051383F"/>
    <w:rsid w:val="00526928"/>
    <w:rsid w:val="005414FE"/>
    <w:rsid w:val="00547354"/>
    <w:rsid w:val="00561875"/>
    <w:rsid w:val="00566561"/>
    <w:rsid w:val="005E051B"/>
    <w:rsid w:val="005E51D5"/>
    <w:rsid w:val="005F19B4"/>
    <w:rsid w:val="00602DC5"/>
    <w:rsid w:val="00613BD3"/>
    <w:rsid w:val="00615738"/>
    <w:rsid w:val="006277C3"/>
    <w:rsid w:val="00630926"/>
    <w:rsid w:val="00666096"/>
    <w:rsid w:val="006837CF"/>
    <w:rsid w:val="00695AC7"/>
    <w:rsid w:val="006A0CD3"/>
    <w:rsid w:val="006A3832"/>
    <w:rsid w:val="006B0991"/>
    <w:rsid w:val="006D7267"/>
    <w:rsid w:val="006E4196"/>
    <w:rsid w:val="006F22E6"/>
    <w:rsid w:val="00733FEE"/>
    <w:rsid w:val="0074037A"/>
    <w:rsid w:val="0074117D"/>
    <w:rsid w:val="00756ED7"/>
    <w:rsid w:val="007626BA"/>
    <w:rsid w:val="00762840"/>
    <w:rsid w:val="007702F8"/>
    <w:rsid w:val="00774C64"/>
    <w:rsid w:val="00775029"/>
    <w:rsid w:val="0078342C"/>
    <w:rsid w:val="00790200"/>
    <w:rsid w:val="0079170A"/>
    <w:rsid w:val="00797A6B"/>
    <w:rsid w:val="007C5E45"/>
    <w:rsid w:val="007D2861"/>
    <w:rsid w:val="007D60CE"/>
    <w:rsid w:val="007D6AB2"/>
    <w:rsid w:val="007D7AC8"/>
    <w:rsid w:val="00804A5A"/>
    <w:rsid w:val="008269A3"/>
    <w:rsid w:val="00832448"/>
    <w:rsid w:val="008546CE"/>
    <w:rsid w:val="00860E37"/>
    <w:rsid w:val="00861B95"/>
    <w:rsid w:val="00862374"/>
    <w:rsid w:val="008735E4"/>
    <w:rsid w:val="00893361"/>
    <w:rsid w:val="008A6E4F"/>
    <w:rsid w:val="008B3B89"/>
    <w:rsid w:val="008B5E41"/>
    <w:rsid w:val="008C35DC"/>
    <w:rsid w:val="008C3FF1"/>
    <w:rsid w:val="008E4198"/>
    <w:rsid w:val="008E5CAC"/>
    <w:rsid w:val="008E75AD"/>
    <w:rsid w:val="008F0D46"/>
    <w:rsid w:val="008F5776"/>
    <w:rsid w:val="008F6BCD"/>
    <w:rsid w:val="00910593"/>
    <w:rsid w:val="00917623"/>
    <w:rsid w:val="0093067D"/>
    <w:rsid w:val="0093603C"/>
    <w:rsid w:val="009734C7"/>
    <w:rsid w:val="00974089"/>
    <w:rsid w:val="00984F66"/>
    <w:rsid w:val="00985295"/>
    <w:rsid w:val="00997435"/>
    <w:rsid w:val="009A583A"/>
    <w:rsid w:val="009C694F"/>
    <w:rsid w:val="009E0420"/>
    <w:rsid w:val="009E3468"/>
    <w:rsid w:val="00A109A1"/>
    <w:rsid w:val="00A14280"/>
    <w:rsid w:val="00A21B82"/>
    <w:rsid w:val="00A51F2C"/>
    <w:rsid w:val="00A5377E"/>
    <w:rsid w:val="00A75624"/>
    <w:rsid w:val="00AB0FBE"/>
    <w:rsid w:val="00AB1AED"/>
    <w:rsid w:val="00AB4C0B"/>
    <w:rsid w:val="00AD26DF"/>
    <w:rsid w:val="00AD7D02"/>
    <w:rsid w:val="00AF1627"/>
    <w:rsid w:val="00B11280"/>
    <w:rsid w:val="00B231D8"/>
    <w:rsid w:val="00B313B2"/>
    <w:rsid w:val="00B4149D"/>
    <w:rsid w:val="00B6088F"/>
    <w:rsid w:val="00B7672C"/>
    <w:rsid w:val="00B80B0F"/>
    <w:rsid w:val="00B81E93"/>
    <w:rsid w:val="00BA6E98"/>
    <w:rsid w:val="00BC29D8"/>
    <w:rsid w:val="00BD67F3"/>
    <w:rsid w:val="00BE053F"/>
    <w:rsid w:val="00C00B30"/>
    <w:rsid w:val="00C04654"/>
    <w:rsid w:val="00C1237F"/>
    <w:rsid w:val="00C16044"/>
    <w:rsid w:val="00C16AC7"/>
    <w:rsid w:val="00C36013"/>
    <w:rsid w:val="00C52345"/>
    <w:rsid w:val="00C53588"/>
    <w:rsid w:val="00C6362B"/>
    <w:rsid w:val="00C81826"/>
    <w:rsid w:val="00C86468"/>
    <w:rsid w:val="00CA0324"/>
    <w:rsid w:val="00CA20A7"/>
    <w:rsid w:val="00CA71E8"/>
    <w:rsid w:val="00CB2606"/>
    <w:rsid w:val="00CB39D7"/>
    <w:rsid w:val="00CB7FAF"/>
    <w:rsid w:val="00CD0B05"/>
    <w:rsid w:val="00CD3769"/>
    <w:rsid w:val="00CE46E0"/>
    <w:rsid w:val="00CF4501"/>
    <w:rsid w:val="00CF67BD"/>
    <w:rsid w:val="00D02828"/>
    <w:rsid w:val="00D03BA5"/>
    <w:rsid w:val="00D17B22"/>
    <w:rsid w:val="00D317A4"/>
    <w:rsid w:val="00D404BF"/>
    <w:rsid w:val="00D436B5"/>
    <w:rsid w:val="00D43D4E"/>
    <w:rsid w:val="00D50735"/>
    <w:rsid w:val="00D5501C"/>
    <w:rsid w:val="00D608B8"/>
    <w:rsid w:val="00D65EB7"/>
    <w:rsid w:val="00D73F54"/>
    <w:rsid w:val="00D8094E"/>
    <w:rsid w:val="00D93912"/>
    <w:rsid w:val="00DB1EEA"/>
    <w:rsid w:val="00DB3DE2"/>
    <w:rsid w:val="00DD1451"/>
    <w:rsid w:val="00E0785E"/>
    <w:rsid w:val="00E1066C"/>
    <w:rsid w:val="00E10B81"/>
    <w:rsid w:val="00E24F38"/>
    <w:rsid w:val="00E278A6"/>
    <w:rsid w:val="00E35DF2"/>
    <w:rsid w:val="00E44B52"/>
    <w:rsid w:val="00E47165"/>
    <w:rsid w:val="00E479C8"/>
    <w:rsid w:val="00E6119F"/>
    <w:rsid w:val="00E62D15"/>
    <w:rsid w:val="00E6569B"/>
    <w:rsid w:val="00E91EA4"/>
    <w:rsid w:val="00E93EE3"/>
    <w:rsid w:val="00EA29DD"/>
    <w:rsid w:val="00EA3F73"/>
    <w:rsid w:val="00EA621D"/>
    <w:rsid w:val="00EB32F5"/>
    <w:rsid w:val="00EB53DA"/>
    <w:rsid w:val="00EC51A5"/>
    <w:rsid w:val="00EC73D3"/>
    <w:rsid w:val="00ED53F1"/>
    <w:rsid w:val="00ED5911"/>
    <w:rsid w:val="00EE2958"/>
    <w:rsid w:val="00F06E94"/>
    <w:rsid w:val="00F12EBB"/>
    <w:rsid w:val="00F15B4C"/>
    <w:rsid w:val="00F21663"/>
    <w:rsid w:val="00F3385F"/>
    <w:rsid w:val="00F51DB2"/>
    <w:rsid w:val="00F534A9"/>
    <w:rsid w:val="00F57AFF"/>
    <w:rsid w:val="00F74F16"/>
    <w:rsid w:val="00F83DC6"/>
    <w:rsid w:val="00FC4BBB"/>
    <w:rsid w:val="00FE22C3"/>
    <w:rsid w:val="00FE549F"/>
    <w:rsid w:val="00FF40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21303"/>
  <w15:docId w15:val="{E0C694FC-2979-45B4-9FDD-0D7CB837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DD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link w:val="Heading4Char"/>
    <w:uiPriority w:val="9"/>
    <w:semiHidden/>
    <w:unhideWhenUsed/>
    <w:qFormat/>
    <w:rsid w:val="00D13983"/>
    <w:pPr>
      <w:spacing w:before="100" w:beforeAutospacing="1" w:after="100" w:afterAutospacing="1"/>
      <w:outlineLvl w:val="3"/>
    </w:pPr>
    <w:rPr>
      <w:rFonts w:ascii="Times New Roman" w:hAnsi="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NormalWeb">
    <w:name w:val="Normal (Web)"/>
    <w:basedOn w:val="Normal"/>
    <w:uiPriority w:val="99"/>
    <w:rsid w:val="00240319"/>
    <w:pPr>
      <w:spacing w:before="100" w:beforeAutospacing="1" w:after="100" w:afterAutospacing="1"/>
    </w:pPr>
    <w:rPr>
      <w:rFonts w:ascii="Times New Roman" w:hAnsi="Times New Roman"/>
      <w:sz w:val="24"/>
      <w:szCs w:val="24"/>
    </w:rPr>
  </w:style>
  <w:style w:type="table" w:styleId="TableGrid">
    <w:name w:val="Table Grid"/>
    <w:basedOn w:val="TableNormal"/>
    <w:uiPriority w:val="59"/>
    <w:locked/>
    <w:rsid w:val="00B7267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72678"/>
    <w:pPr>
      <w:tabs>
        <w:tab w:val="center" w:pos="4819"/>
        <w:tab w:val="right" w:pos="9638"/>
      </w:tabs>
    </w:pPr>
  </w:style>
  <w:style w:type="character" w:customStyle="1" w:styleId="HeaderChar">
    <w:name w:val="Header Char"/>
    <w:basedOn w:val="DefaultParagraphFont"/>
    <w:link w:val="Header"/>
    <w:rsid w:val="00B72678"/>
    <w:rPr>
      <w:sz w:val="22"/>
      <w:szCs w:val="22"/>
    </w:rPr>
  </w:style>
  <w:style w:type="paragraph" w:styleId="Footer">
    <w:name w:val="footer"/>
    <w:basedOn w:val="Normal"/>
    <w:link w:val="FooterChar"/>
    <w:uiPriority w:val="99"/>
    <w:unhideWhenUsed/>
    <w:rsid w:val="00B72678"/>
    <w:pPr>
      <w:tabs>
        <w:tab w:val="center" w:pos="4819"/>
        <w:tab w:val="right" w:pos="9638"/>
      </w:tabs>
    </w:pPr>
  </w:style>
  <w:style w:type="character" w:customStyle="1" w:styleId="FooterChar">
    <w:name w:val="Footer Char"/>
    <w:basedOn w:val="DefaultParagraphFont"/>
    <w:link w:val="Footer"/>
    <w:uiPriority w:val="99"/>
    <w:rsid w:val="00B72678"/>
    <w:rPr>
      <w:sz w:val="22"/>
      <w:szCs w:val="22"/>
    </w:rPr>
  </w:style>
  <w:style w:type="paragraph" w:styleId="ListParagraph">
    <w:name w:val="List Paragraph"/>
    <w:aliases w:val="List Paragraph Red,Buletai,Bullet EY,List Paragraph21,List Paragraph1,List Paragraph2,lp1,Bullet 1,Use Case List Paragraph,Numbering,ERP-List Paragraph,List Paragraph11,List Paragraph111,Paragraph"/>
    <w:basedOn w:val="Normal"/>
    <w:link w:val="ListParagraphChar"/>
    <w:uiPriority w:val="34"/>
    <w:qFormat/>
    <w:rsid w:val="00F74A0A"/>
    <w:pPr>
      <w:spacing w:line="360" w:lineRule="auto"/>
      <w:ind w:left="720" w:firstLine="680"/>
      <w:contextualSpacing/>
      <w:jc w:val="both"/>
    </w:pPr>
    <w:rPr>
      <w:rFonts w:ascii="Times New Roman" w:hAnsi="Times New Roman"/>
      <w:sz w:val="24"/>
      <w:lang w:eastAsia="en-US"/>
    </w:rPr>
  </w:style>
  <w:style w:type="paragraph" w:customStyle="1" w:styleId="Stilius">
    <w:name w:val="Stilius"/>
    <w:qFormat/>
    <w:rsid w:val="00F74A0A"/>
    <w:pPr>
      <w:widowControl w:val="0"/>
      <w:autoSpaceDE w:val="0"/>
      <w:autoSpaceDN w:val="0"/>
      <w:adjustRightInd w:val="0"/>
    </w:pPr>
    <w:rPr>
      <w:rFonts w:ascii="Times New Roman" w:hAnsi="Times New Roman"/>
      <w:sz w:val="24"/>
      <w:szCs w:val="24"/>
    </w:rPr>
  </w:style>
  <w:style w:type="character" w:styleId="Hyperlink">
    <w:name w:val="Hyperlink"/>
    <w:basedOn w:val="DefaultParagraphFont"/>
    <w:uiPriority w:val="99"/>
    <w:unhideWhenUsed/>
    <w:rsid w:val="00CF0A20"/>
    <w:rPr>
      <w:color w:val="0000FF" w:themeColor="hyperlink"/>
      <w:u w:val="single"/>
    </w:rPr>
  </w:style>
  <w:style w:type="paragraph" w:customStyle="1" w:styleId="gmail-m4333204085166110845msolistparagraph">
    <w:name w:val="gmail-m_4333204085166110845msolistparagraph"/>
    <w:basedOn w:val="Normal"/>
    <w:rsid w:val="00116259"/>
    <w:pPr>
      <w:spacing w:before="100" w:beforeAutospacing="1" w:after="100" w:afterAutospacing="1"/>
    </w:pPr>
    <w:rPr>
      <w:rFonts w:ascii="Times New Roman" w:eastAsiaTheme="minorHAnsi" w:hAnsi="Times New Roman"/>
      <w:sz w:val="24"/>
      <w:szCs w:val="24"/>
    </w:rPr>
  </w:style>
  <w:style w:type="paragraph" w:customStyle="1" w:styleId="Default">
    <w:name w:val="Default"/>
    <w:rsid w:val="00922924"/>
    <w:pPr>
      <w:autoSpaceDE w:val="0"/>
      <w:autoSpaceDN w:val="0"/>
      <w:adjustRightInd w:val="0"/>
    </w:pPr>
    <w:rPr>
      <w:rFonts w:ascii="Times New Roman" w:hAnsi="Times New Roman"/>
      <w:color w:val="000000"/>
      <w:sz w:val="24"/>
      <w:szCs w:val="24"/>
      <w:lang w:val="en-US"/>
    </w:rPr>
  </w:style>
  <w:style w:type="paragraph" w:styleId="HTMLPreformatted">
    <w:name w:val="HTML Preformatted"/>
    <w:basedOn w:val="Normal"/>
    <w:link w:val="HTMLPreformattedChar"/>
    <w:uiPriority w:val="99"/>
    <w:semiHidden/>
    <w:unhideWhenUsed/>
    <w:rsid w:val="00CB23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CB2348"/>
    <w:rPr>
      <w:rFonts w:ascii="Courier New" w:eastAsia="Calibri" w:hAnsi="Courier New" w:cs="Courier New"/>
      <w:color w:val="000000"/>
    </w:rPr>
  </w:style>
  <w:style w:type="character" w:customStyle="1" w:styleId="ListParagraphChar">
    <w:name w:val="List Paragraph Char"/>
    <w:aliases w:val="List Paragraph Red Char,Buletai Char,Bullet EY Char,List Paragraph21 Char,List Paragraph1 Char,List Paragraph2 Char,lp1 Char,Bullet 1 Char,Use Case List Paragraph Char,Numbering Char,ERP-List Paragraph Char,List Paragraph11 Char"/>
    <w:basedOn w:val="DefaultParagraphFont"/>
    <w:link w:val="ListParagraph"/>
    <w:uiPriority w:val="34"/>
    <w:locked/>
    <w:rsid w:val="00CB2348"/>
    <w:rPr>
      <w:rFonts w:ascii="Times New Roman" w:eastAsia="Calibri" w:hAnsi="Times New Roman"/>
      <w:sz w:val="24"/>
      <w:szCs w:val="22"/>
      <w:lang w:eastAsia="en-US"/>
    </w:rPr>
  </w:style>
  <w:style w:type="character" w:customStyle="1" w:styleId="UnresolvedMention1">
    <w:name w:val="Unresolved Mention1"/>
    <w:basedOn w:val="DefaultParagraphFont"/>
    <w:uiPriority w:val="99"/>
    <w:semiHidden/>
    <w:unhideWhenUsed/>
    <w:rsid w:val="00326B22"/>
    <w:rPr>
      <w:color w:val="605E5C"/>
      <w:shd w:val="clear" w:color="auto" w:fill="E1DFDD"/>
    </w:rPr>
  </w:style>
  <w:style w:type="character" w:styleId="CommentReference">
    <w:name w:val="annotation reference"/>
    <w:uiPriority w:val="99"/>
    <w:semiHidden/>
    <w:unhideWhenUsed/>
    <w:rsid w:val="001800A0"/>
    <w:rPr>
      <w:sz w:val="16"/>
      <w:szCs w:val="16"/>
    </w:rPr>
  </w:style>
  <w:style w:type="character" w:customStyle="1" w:styleId="Heading4Char">
    <w:name w:val="Heading 4 Char"/>
    <w:basedOn w:val="DefaultParagraphFont"/>
    <w:link w:val="Heading4"/>
    <w:uiPriority w:val="9"/>
    <w:rsid w:val="00D13983"/>
    <w:rPr>
      <w:rFonts w:ascii="Times New Roman" w:hAnsi="Times New Roman"/>
      <w:b/>
      <w:bCs/>
      <w:sz w:val="24"/>
      <w:szCs w:val="24"/>
    </w:rPr>
  </w:style>
  <w:style w:type="paragraph" w:styleId="CommentText">
    <w:name w:val="annotation text"/>
    <w:basedOn w:val="Normal"/>
    <w:link w:val="CommentTextChar"/>
    <w:uiPriority w:val="99"/>
    <w:unhideWhenUsed/>
    <w:rsid w:val="00931191"/>
    <w:rPr>
      <w:sz w:val="20"/>
      <w:szCs w:val="20"/>
    </w:rPr>
  </w:style>
  <w:style w:type="character" w:customStyle="1" w:styleId="CommentTextChar">
    <w:name w:val="Comment Text Char"/>
    <w:basedOn w:val="DefaultParagraphFont"/>
    <w:link w:val="CommentText"/>
    <w:uiPriority w:val="99"/>
    <w:rsid w:val="00931191"/>
  </w:style>
  <w:style w:type="paragraph" w:styleId="CommentSubject">
    <w:name w:val="annotation subject"/>
    <w:basedOn w:val="CommentText"/>
    <w:next w:val="CommentText"/>
    <w:link w:val="CommentSubjectChar"/>
    <w:uiPriority w:val="99"/>
    <w:semiHidden/>
    <w:unhideWhenUsed/>
    <w:rsid w:val="00931191"/>
    <w:rPr>
      <w:b/>
      <w:bCs/>
    </w:rPr>
  </w:style>
  <w:style w:type="character" w:customStyle="1" w:styleId="CommentSubjectChar">
    <w:name w:val="Comment Subject Char"/>
    <w:basedOn w:val="CommentTextChar"/>
    <w:link w:val="CommentSubject"/>
    <w:uiPriority w:val="99"/>
    <w:semiHidden/>
    <w:rsid w:val="00931191"/>
    <w:rPr>
      <w:b/>
      <w:bCs/>
    </w:rPr>
  </w:style>
  <w:style w:type="paragraph" w:styleId="Revision">
    <w:name w:val="Revision"/>
    <w:hidden/>
    <w:uiPriority w:val="99"/>
    <w:semiHidden/>
    <w:rsid w:val="00CA25ED"/>
  </w:style>
  <w:style w:type="character" w:customStyle="1" w:styleId="normaltextrun">
    <w:name w:val="normaltextrun"/>
    <w:basedOn w:val="DefaultParagraphFont"/>
    <w:rsid w:val="00077E48"/>
  </w:style>
  <w:style w:type="paragraph" w:customStyle="1" w:styleId="paragraph">
    <w:name w:val="paragraph"/>
    <w:basedOn w:val="Normal"/>
    <w:rsid w:val="00077E4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077E48"/>
  </w:style>
  <w:style w:type="character" w:customStyle="1" w:styleId="size">
    <w:name w:val="size"/>
    <w:basedOn w:val="DefaultParagraphFont"/>
    <w:rsid w:val="008E5CB7"/>
  </w:style>
  <w:style w:type="character" w:customStyle="1" w:styleId="cf01">
    <w:name w:val="cf01"/>
    <w:rsid w:val="004F1EBD"/>
    <w:rPr>
      <w:rFonts w:ascii="Segoe UI" w:hAnsi="Segoe UI" w:cs="Segoe UI" w:hint="default"/>
      <w:sz w:val="18"/>
      <w:szCs w:val="18"/>
    </w:rPr>
  </w:style>
  <w:style w:type="character" w:customStyle="1" w:styleId="ui-provider">
    <w:name w:val="ui-provider"/>
    <w:basedOn w:val="DefaultParagraphFont"/>
    <w:rsid w:val="0049209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rFonts w:ascii="Times New Roman" w:eastAsia="Times New Roman" w:hAnsi="Times New Roman" w:cs="Times New Roman"/>
    </w:rPr>
    <w:tblPr>
      <w:tblStyleRowBandSize w:val="1"/>
      <w:tblStyleColBandSize w:val="1"/>
    </w:tblPr>
  </w:style>
  <w:style w:type="table" w:customStyle="1" w:styleId="a5">
    <w:basedOn w:val="TableNormal"/>
    <w:rPr>
      <w:rFonts w:ascii="Times New Roman" w:eastAsia="Times New Roman" w:hAnsi="Times New Roman" w:cs="Times New Roman"/>
    </w:rPr>
    <w:tblPr>
      <w:tblStyleRowBandSize w:val="1"/>
      <w:tblStyleColBandSize w:val="1"/>
    </w:tblPr>
  </w:style>
  <w:style w:type="table" w:customStyle="1" w:styleId="a6">
    <w:basedOn w:val="TableNormal"/>
    <w:rPr>
      <w:rFonts w:ascii="Times New Roman" w:eastAsia="Times New Roman" w:hAnsi="Times New Roman" w:cs="Times New Roman"/>
    </w:rPr>
    <w:tblPr>
      <w:tblStyleRowBandSize w:val="1"/>
      <w:tblStyleColBandSize w:val="1"/>
    </w:tblPr>
  </w:style>
  <w:style w:type="table" w:customStyle="1" w:styleId="a7">
    <w:basedOn w:val="TableNormal"/>
    <w:rPr>
      <w:rFonts w:ascii="Times New Roman" w:eastAsia="Times New Roman" w:hAnsi="Times New Roman" w:cs="Times New Roman"/>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rPr>
      <w:rFonts w:ascii="Times New Roman" w:eastAsia="Times New Roman" w:hAnsi="Times New Roman" w:cs="Times New Roman"/>
    </w:rPr>
    <w:tblPr>
      <w:tblStyleRowBandSize w:val="1"/>
      <w:tblStyleColBandSize w:val="1"/>
    </w:tblPr>
  </w:style>
  <w:style w:type="paragraph" w:customStyle="1" w:styleId="ISTATYMAS">
    <w:name w:val="ISTATYMAS"/>
    <w:rsid w:val="00F21663"/>
    <w:pPr>
      <w:autoSpaceDE w:val="0"/>
      <w:autoSpaceDN w:val="0"/>
      <w:adjustRightInd w:val="0"/>
      <w:jc w:val="center"/>
    </w:pPr>
    <w:rPr>
      <w:rFonts w:ascii="TimesLT" w:eastAsia="Times New Roman" w:hAnsi="TimesLT"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autvydas.lukavicius@kaunovsb.lt"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2udDexNRbqgKQ2fu2NMhLH+Ntw==">CgMxLjAyCGguZ2pkZ3hzMg9pZC40bmZheTluYjk1MHIyD2lkLnI1cGF4ZWg2Yms2MzgAciExNDhueGs2OGVfTERzcGEyVjR1UWlkazAzdVBLaFlSVTk=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6</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pardavimai</dc:creator>
  <cp:lastModifiedBy>Lina Krapavickienė</cp:lastModifiedBy>
  <cp:revision>32</cp:revision>
  <dcterms:created xsi:type="dcterms:W3CDTF">2025-11-25T08:45:00Z</dcterms:created>
  <dcterms:modified xsi:type="dcterms:W3CDTF">2025-12-17T15:32:00Z</dcterms:modified>
</cp:coreProperties>
</file>