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6B5D80A" w:rsidR="00027B83" w:rsidRDefault="00434CF2">
            <w:pPr>
              <w:jc w:val="both"/>
              <w:rPr>
                <w:kern w:val="2"/>
                <w:szCs w:val="24"/>
              </w:rPr>
            </w:pPr>
            <w:r>
              <w:rPr>
                <w:kern w:val="2"/>
                <w:szCs w:val="24"/>
              </w:rPr>
              <w:t>Mėginių surinkimo ir gabenimo paslauga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6B59724" w:rsidR="00027B83" w:rsidRDefault="00452897">
            <w:pPr>
              <w:jc w:val="both"/>
              <w:rPr>
                <w:kern w:val="2"/>
                <w:szCs w:val="24"/>
              </w:rPr>
            </w:pPr>
            <w:r>
              <w:rPr>
                <w:kern w:val="2"/>
                <w:szCs w:val="24"/>
              </w:rPr>
              <w:t>2025-12-</w:t>
            </w:r>
            <w:r w:rsidR="00EF0A9B">
              <w:rPr>
                <w:kern w:val="2"/>
                <w:szCs w:val="24"/>
              </w:rPr>
              <w:t>19</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C93A6F4" w:rsidR="00027B83" w:rsidRDefault="00452897">
            <w:pPr>
              <w:jc w:val="both"/>
              <w:rPr>
                <w:kern w:val="2"/>
                <w:szCs w:val="24"/>
              </w:rPr>
            </w:pPr>
            <w:r>
              <w:rPr>
                <w:kern w:val="2"/>
                <w:szCs w:val="24"/>
              </w:rPr>
              <w:t>T2-</w:t>
            </w:r>
            <w:r w:rsidR="00EF0A9B">
              <w:rPr>
                <w:kern w:val="2"/>
                <w:szCs w:val="24"/>
              </w:rPr>
              <w:t>108</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34CF2" w14:paraId="7A216576" w14:textId="77777777">
        <w:tc>
          <w:tcPr>
            <w:tcW w:w="2808" w:type="dxa"/>
            <w:vMerge w:val="restart"/>
          </w:tcPr>
          <w:p w14:paraId="79087AD5" w14:textId="77777777" w:rsidR="00434CF2" w:rsidRDefault="00434CF2" w:rsidP="00434CF2">
            <w:pPr>
              <w:jc w:val="center"/>
              <w:rPr>
                <w:b/>
                <w:kern w:val="2"/>
                <w:szCs w:val="24"/>
              </w:rPr>
            </w:pPr>
          </w:p>
          <w:p w14:paraId="555D406D" w14:textId="77777777" w:rsidR="00434CF2" w:rsidRDefault="00434CF2" w:rsidP="00434CF2">
            <w:pPr>
              <w:jc w:val="center"/>
              <w:rPr>
                <w:b/>
                <w:kern w:val="2"/>
                <w:szCs w:val="24"/>
              </w:rPr>
            </w:pPr>
          </w:p>
          <w:p w14:paraId="757D89F5" w14:textId="77777777" w:rsidR="00434CF2" w:rsidRDefault="00434CF2" w:rsidP="00434CF2">
            <w:pPr>
              <w:jc w:val="center"/>
              <w:rPr>
                <w:b/>
                <w:kern w:val="2"/>
                <w:szCs w:val="24"/>
              </w:rPr>
            </w:pPr>
          </w:p>
          <w:p w14:paraId="6C227F93" w14:textId="77777777" w:rsidR="00434CF2" w:rsidRDefault="00434CF2" w:rsidP="00434CF2">
            <w:pPr>
              <w:rPr>
                <w:b/>
                <w:kern w:val="2"/>
                <w:szCs w:val="24"/>
              </w:rPr>
            </w:pPr>
          </w:p>
          <w:p w14:paraId="0285291C" w14:textId="77777777" w:rsidR="00434CF2" w:rsidRDefault="00434CF2" w:rsidP="00434CF2">
            <w:pPr>
              <w:rPr>
                <w:b/>
                <w:kern w:val="2"/>
                <w:szCs w:val="24"/>
              </w:rPr>
            </w:pPr>
            <w:r>
              <w:rPr>
                <w:b/>
                <w:kern w:val="2"/>
                <w:szCs w:val="24"/>
              </w:rPr>
              <w:t>1.1. Pirkėjas</w:t>
            </w:r>
          </w:p>
        </w:tc>
        <w:tc>
          <w:tcPr>
            <w:tcW w:w="3240" w:type="dxa"/>
          </w:tcPr>
          <w:p w14:paraId="4986D0A4" w14:textId="77777777" w:rsidR="00434CF2" w:rsidRDefault="00434CF2" w:rsidP="00434CF2">
            <w:pPr>
              <w:rPr>
                <w:kern w:val="2"/>
                <w:szCs w:val="24"/>
              </w:rPr>
            </w:pPr>
            <w:r>
              <w:rPr>
                <w:kern w:val="2"/>
                <w:szCs w:val="24"/>
              </w:rPr>
              <w:t>1.1.1. Pavadinimas</w:t>
            </w:r>
          </w:p>
        </w:tc>
        <w:tc>
          <w:tcPr>
            <w:tcW w:w="3510" w:type="dxa"/>
          </w:tcPr>
          <w:p w14:paraId="53FF09A2" w14:textId="129FAA2B" w:rsidR="00434CF2" w:rsidRDefault="00434CF2" w:rsidP="00434CF2">
            <w:pPr>
              <w:jc w:val="center"/>
              <w:rPr>
                <w:kern w:val="2"/>
                <w:szCs w:val="24"/>
              </w:rPr>
            </w:pPr>
            <w:r w:rsidRPr="00CF2882">
              <w:t>Valstybinė maisto ir veterinarijos tarnyba</w:t>
            </w:r>
          </w:p>
        </w:tc>
      </w:tr>
      <w:tr w:rsidR="00434CF2" w14:paraId="46894EEE" w14:textId="77777777">
        <w:tc>
          <w:tcPr>
            <w:tcW w:w="2808" w:type="dxa"/>
            <w:vMerge/>
          </w:tcPr>
          <w:p w14:paraId="6E3E695C" w14:textId="77777777" w:rsidR="00434CF2" w:rsidRDefault="00434CF2" w:rsidP="00434CF2">
            <w:pPr>
              <w:rPr>
                <w:kern w:val="2"/>
                <w:szCs w:val="24"/>
              </w:rPr>
            </w:pPr>
          </w:p>
        </w:tc>
        <w:tc>
          <w:tcPr>
            <w:tcW w:w="3240" w:type="dxa"/>
          </w:tcPr>
          <w:p w14:paraId="6B5CD43F" w14:textId="77777777" w:rsidR="00434CF2" w:rsidRDefault="00434CF2" w:rsidP="00434CF2">
            <w:pPr>
              <w:rPr>
                <w:kern w:val="2"/>
                <w:szCs w:val="24"/>
              </w:rPr>
            </w:pPr>
            <w:r>
              <w:rPr>
                <w:kern w:val="2"/>
                <w:szCs w:val="24"/>
              </w:rPr>
              <w:t>1.1.2. Juridinio asmens kodas</w:t>
            </w:r>
          </w:p>
        </w:tc>
        <w:tc>
          <w:tcPr>
            <w:tcW w:w="3510" w:type="dxa"/>
          </w:tcPr>
          <w:p w14:paraId="63476F65" w14:textId="12500020" w:rsidR="00434CF2" w:rsidRDefault="00434CF2" w:rsidP="00434CF2">
            <w:pPr>
              <w:jc w:val="center"/>
              <w:rPr>
                <w:kern w:val="2"/>
                <w:szCs w:val="24"/>
              </w:rPr>
            </w:pPr>
            <w:r w:rsidRPr="00CF2882">
              <w:t>188601279</w:t>
            </w:r>
          </w:p>
        </w:tc>
      </w:tr>
      <w:tr w:rsidR="00434CF2" w14:paraId="356739C7" w14:textId="77777777">
        <w:tc>
          <w:tcPr>
            <w:tcW w:w="2808" w:type="dxa"/>
            <w:vMerge/>
          </w:tcPr>
          <w:p w14:paraId="1CA5E71D" w14:textId="77777777" w:rsidR="00434CF2" w:rsidRDefault="00434CF2" w:rsidP="00434CF2">
            <w:pPr>
              <w:rPr>
                <w:kern w:val="2"/>
                <w:szCs w:val="24"/>
              </w:rPr>
            </w:pPr>
          </w:p>
        </w:tc>
        <w:tc>
          <w:tcPr>
            <w:tcW w:w="3240" w:type="dxa"/>
          </w:tcPr>
          <w:p w14:paraId="23A01788" w14:textId="77777777" w:rsidR="00434CF2" w:rsidRDefault="00434CF2" w:rsidP="00434CF2">
            <w:pPr>
              <w:rPr>
                <w:kern w:val="2"/>
                <w:szCs w:val="24"/>
              </w:rPr>
            </w:pPr>
            <w:r>
              <w:rPr>
                <w:kern w:val="2"/>
                <w:szCs w:val="24"/>
              </w:rPr>
              <w:t>1.1.3. Adresas</w:t>
            </w:r>
          </w:p>
        </w:tc>
        <w:tc>
          <w:tcPr>
            <w:tcW w:w="3510" w:type="dxa"/>
          </w:tcPr>
          <w:p w14:paraId="4FB387A2" w14:textId="22219090" w:rsidR="00434CF2" w:rsidRDefault="00434CF2" w:rsidP="00434CF2">
            <w:pPr>
              <w:jc w:val="center"/>
              <w:rPr>
                <w:kern w:val="2"/>
                <w:szCs w:val="24"/>
              </w:rPr>
            </w:pPr>
            <w:r w:rsidRPr="00CF2882">
              <w:t>Siesikų g. 19, Vilnius</w:t>
            </w:r>
          </w:p>
        </w:tc>
      </w:tr>
      <w:tr w:rsidR="00434CF2" w14:paraId="00E15A94" w14:textId="77777777">
        <w:tc>
          <w:tcPr>
            <w:tcW w:w="2808" w:type="dxa"/>
            <w:vMerge/>
          </w:tcPr>
          <w:p w14:paraId="54205EA9" w14:textId="77777777" w:rsidR="00434CF2" w:rsidRDefault="00434CF2" w:rsidP="00434CF2">
            <w:pPr>
              <w:rPr>
                <w:kern w:val="2"/>
                <w:szCs w:val="24"/>
              </w:rPr>
            </w:pPr>
          </w:p>
        </w:tc>
        <w:tc>
          <w:tcPr>
            <w:tcW w:w="3240" w:type="dxa"/>
          </w:tcPr>
          <w:p w14:paraId="78DC4B4A" w14:textId="77777777" w:rsidR="00434CF2" w:rsidRDefault="00434CF2" w:rsidP="00434CF2">
            <w:pPr>
              <w:rPr>
                <w:kern w:val="2"/>
                <w:szCs w:val="24"/>
              </w:rPr>
            </w:pPr>
            <w:r>
              <w:rPr>
                <w:kern w:val="2"/>
                <w:szCs w:val="24"/>
              </w:rPr>
              <w:t>1.1.4. PVM mokėtojo kodas</w:t>
            </w:r>
          </w:p>
        </w:tc>
        <w:tc>
          <w:tcPr>
            <w:tcW w:w="3510" w:type="dxa"/>
          </w:tcPr>
          <w:p w14:paraId="3641442E" w14:textId="7CB39BFB" w:rsidR="00434CF2" w:rsidRDefault="00434CF2" w:rsidP="00434CF2">
            <w:pPr>
              <w:jc w:val="center"/>
              <w:rPr>
                <w:kern w:val="2"/>
                <w:szCs w:val="24"/>
              </w:rPr>
            </w:pPr>
            <w:r w:rsidRPr="00CF2882">
              <w:t>-</w:t>
            </w:r>
          </w:p>
        </w:tc>
      </w:tr>
      <w:tr w:rsidR="00434CF2" w14:paraId="164424F3" w14:textId="77777777">
        <w:tc>
          <w:tcPr>
            <w:tcW w:w="2808" w:type="dxa"/>
            <w:vMerge/>
          </w:tcPr>
          <w:p w14:paraId="605C8647" w14:textId="77777777" w:rsidR="00434CF2" w:rsidRDefault="00434CF2" w:rsidP="00434CF2">
            <w:pPr>
              <w:rPr>
                <w:kern w:val="2"/>
                <w:szCs w:val="24"/>
              </w:rPr>
            </w:pPr>
          </w:p>
        </w:tc>
        <w:tc>
          <w:tcPr>
            <w:tcW w:w="3240" w:type="dxa"/>
          </w:tcPr>
          <w:p w14:paraId="58983992" w14:textId="77777777" w:rsidR="00434CF2" w:rsidRDefault="00434CF2" w:rsidP="00434CF2">
            <w:pPr>
              <w:rPr>
                <w:kern w:val="2"/>
                <w:szCs w:val="24"/>
              </w:rPr>
            </w:pPr>
            <w:r>
              <w:rPr>
                <w:kern w:val="2"/>
                <w:szCs w:val="24"/>
              </w:rPr>
              <w:t>1.1.5. Atsiskaitomoji sąskaita</w:t>
            </w:r>
          </w:p>
        </w:tc>
        <w:tc>
          <w:tcPr>
            <w:tcW w:w="3510" w:type="dxa"/>
          </w:tcPr>
          <w:p w14:paraId="62E56AEE" w14:textId="1173EAD1" w:rsidR="00434CF2" w:rsidRDefault="00434CF2" w:rsidP="00434CF2">
            <w:pPr>
              <w:jc w:val="center"/>
              <w:rPr>
                <w:kern w:val="2"/>
                <w:szCs w:val="24"/>
              </w:rPr>
            </w:pPr>
            <w:r w:rsidRPr="00CF2882">
              <w:t>LT684040063610000291</w:t>
            </w:r>
          </w:p>
        </w:tc>
      </w:tr>
      <w:tr w:rsidR="00434CF2" w14:paraId="6B7E848E" w14:textId="77777777">
        <w:tc>
          <w:tcPr>
            <w:tcW w:w="2808" w:type="dxa"/>
            <w:vMerge/>
          </w:tcPr>
          <w:p w14:paraId="4F4A34C0" w14:textId="77777777" w:rsidR="00434CF2" w:rsidRDefault="00434CF2" w:rsidP="00434CF2">
            <w:pPr>
              <w:rPr>
                <w:kern w:val="2"/>
                <w:szCs w:val="24"/>
              </w:rPr>
            </w:pPr>
          </w:p>
        </w:tc>
        <w:tc>
          <w:tcPr>
            <w:tcW w:w="3240" w:type="dxa"/>
          </w:tcPr>
          <w:p w14:paraId="6CD6859C" w14:textId="77777777" w:rsidR="00434CF2" w:rsidRDefault="00434CF2" w:rsidP="00434CF2">
            <w:pPr>
              <w:rPr>
                <w:kern w:val="2"/>
                <w:szCs w:val="24"/>
              </w:rPr>
            </w:pPr>
            <w:r>
              <w:rPr>
                <w:kern w:val="2"/>
                <w:szCs w:val="24"/>
              </w:rPr>
              <w:t>1.1.6. Bankas, banko kodas</w:t>
            </w:r>
          </w:p>
        </w:tc>
        <w:tc>
          <w:tcPr>
            <w:tcW w:w="3510" w:type="dxa"/>
          </w:tcPr>
          <w:p w14:paraId="7CD0A608" w14:textId="27040681" w:rsidR="00434CF2" w:rsidRDefault="00434CF2" w:rsidP="00434CF2">
            <w:pPr>
              <w:jc w:val="center"/>
              <w:rPr>
                <w:kern w:val="2"/>
                <w:szCs w:val="24"/>
              </w:rPr>
            </w:pPr>
            <w:r w:rsidRPr="00CF2882">
              <w:t>Lietuvos Respublikos finansų ministerija</w:t>
            </w:r>
          </w:p>
        </w:tc>
      </w:tr>
      <w:tr w:rsidR="00434CF2" w14:paraId="3C8A477F" w14:textId="77777777">
        <w:tc>
          <w:tcPr>
            <w:tcW w:w="2808" w:type="dxa"/>
            <w:vMerge/>
          </w:tcPr>
          <w:p w14:paraId="6FB01AF8" w14:textId="77777777" w:rsidR="00434CF2" w:rsidRDefault="00434CF2" w:rsidP="00434CF2">
            <w:pPr>
              <w:rPr>
                <w:kern w:val="2"/>
                <w:szCs w:val="24"/>
              </w:rPr>
            </w:pPr>
          </w:p>
        </w:tc>
        <w:tc>
          <w:tcPr>
            <w:tcW w:w="3240" w:type="dxa"/>
          </w:tcPr>
          <w:p w14:paraId="52077EC6" w14:textId="77777777" w:rsidR="00434CF2" w:rsidRDefault="00434CF2" w:rsidP="00434CF2">
            <w:pPr>
              <w:rPr>
                <w:kern w:val="2"/>
                <w:szCs w:val="24"/>
              </w:rPr>
            </w:pPr>
            <w:r>
              <w:rPr>
                <w:kern w:val="2"/>
                <w:szCs w:val="24"/>
              </w:rPr>
              <w:t>1.1.7. Telefonas</w:t>
            </w:r>
          </w:p>
        </w:tc>
        <w:tc>
          <w:tcPr>
            <w:tcW w:w="3510" w:type="dxa"/>
          </w:tcPr>
          <w:p w14:paraId="04975451" w14:textId="607A4DA4" w:rsidR="00434CF2" w:rsidRDefault="00434CF2" w:rsidP="00434CF2">
            <w:pPr>
              <w:jc w:val="center"/>
              <w:rPr>
                <w:kern w:val="2"/>
                <w:szCs w:val="24"/>
              </w:rPr>
            </w:pPr>
            <w:r w:rsidRPr="00CF2882">
              <w:t>+37052404361</w:t>
            </w:r>
          </w:p>
        </w:tc>
      </w:tr>
      <w:tr w:rsidR="00434CF2" w14:paraId="7B8191B7" w14:textId="77777777">
        <w:tc>
          <w:tcPr>
            <w:tcW w:w="2808" w:type="dxa"/>
            <w:vMerge/>
          </w:tcPr>
          <w:p w14:paraId="1FE5A316" w14:textId="77777777" w:rsidR="00434CF2" w:rsidRDefault="00434CF2" w:rsidP="00434CF2">
            <w:pPr>
              <w:rPr>
                <w:kern w:val="2"/>
                <w:szCs w:val="24"/>
              </w:rPr>
            </w:pPr>
          </w:p>
        </w:tc>
        <w:tc>
          <w:tcPr>
            <w:tcW w:w="3240" w:type="dxa"/>
          </w:tcPr>
          <w:p w14:paraId="47AE5590" w14:textId="77777777" w:rsidR="00434CF2" w:rsidRDefault="00434CF2" w:rsidP="00434CF2">
            <w:pPr>
              <w:rPr>
                <w:kern w:val="2"/>
                <w:szCs w:val="24"/>
              </w:rPr>
            </w:pPr>
            <w:r>
              <w:rPr>
                <w:kern w:val="2"/>
                <w:szCs w:val="24"/>
              </w:rPr>
              <w:t>1.1.8. El. paštas</w:t>
            </w:r>
          </w:p>
        </w:tc>
        <w:tc>
          <w:tcPr>
            <w:tcW w:w="3510" w:type="dxa"/>
          </w:tcPr>
          <w:p w14:paraId="06155599" w14:textId="4F01710E" w:rsidR="00434CF2" w:rsidRDefault="00434CF2" w:rsidP="00434CF2">
            <w:pPr>
              <w:jc w:val="center"/>
              <w:rPr>
                <w:kern w:val="2"/>
                <w:szCs w:val="24"/>
              </w:rPr>
            </w:pPr>
            <w:r w:rsidRPr="00CF2882">
              <w:t>info@vmvt.lt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62F0CD8" w14:textId="77777777" w:rsidR="002B76B6" w:rsidRDefault="00B02291" w:rsidP="002B76B6">
            <w:pPr>
              <w:jc w:val="both"/>
              <w:rPr>
                <w:kern w:val="2"/>
                <w:szCs w:val="24"/>
              </w:rPr>
            </w:pPr>
            <w:r w:rsidRPr="00B02291">
              <w:rPr>
                <w:kern w:val="2"/>
                <w:szCs w:val="24"/>
              </w:rPr>
              <w:t>Direktoriaus pavaduotojas,</w:t>
            </w:r>
            <w:r w:rsidR="002B76B6">
              <w:rPr>
                <w:kern w:val="2"/>
                <w:szCs w:val="24"/>
              </w:rPr>
              <w:t xml:space="preserve"> </w:t>
            </w:r>
            <w:r w:rsidRPr="00B02291">
              <w:rPr>
                <w:kern w:val="2"/>
                <w:szCs w:val="24"/>
              </w:rPr>
              <w:t>pavaduojantis direktorių</w:t>
            </w:r>
            <w:r w:rsidR="002B76B6">
              <w:rPr>
                <w:kern w:val="2"/>
                <w:szCs w:val="24"/>
              </w:rPr>
              <w:t xml:space="preserve"> </w:t>
            </w:r>
          </w:p>
          <w:p w14:paraId="04FDD825" w14:textId="10361778" w:rsidR="00027B83" w:rsidRDefault="002B76B6" w:rsidP="002B76B6">
            <w:pPr>
              <w:jc w:val="both"/>
              <w:rPr>
                <w:kern w:val="2"/>
                <w:szCs w:val="24"/>
              </w:rPr>
            </w:pPr>
            <w:r>
              <w:rPr>
                <w:kern w:val="2"/>
                <w:szCs w:val="24"/>
              </w:rPr>
              <w:t>P</w:t>
            </w:r>
            <w:r w:rsidR="006F4395">
              <w:rPr>
                <w:kern w:val="2"/>
                <w:szCs w:val="24"/>
              </w:rPr>
              <w:t xml:space="preserve">aulius </w:t>
            </w:r>
            <w:r w:rsidR="00CB0240">
              <w:rPr>
                <w:kern w:val="2"/>
                <w:szCs w:val="24"/>
              </w:rPr>
              <w:t>Bušauskas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BF64B91" w:rsidR="00027B83" w:rsidRDefault="00F71452" w:rsidP="00F71452">
            <w:pPr>
              <w:jc w:val="both"/>
              <w:rPr>
                <w:kern w:val="2"/>
                <w:szCs w:val="24"/>
              </w:rPr>
            </w:pPr>
            <w:r>
              <w:rPr>
                <w:kern w:val="2"/>
                <w:szCs w:val="24"/>
              </w:rPr>
              <w:t>V</w:t>
            </w:r>
            <w:r w:rsidRPr="00F71452">
              <w:rPr>
                <w:kern w:val="2"/>
                <w:szCs w:val="24"/>
              </w:rPr>
              <w:t>eikiančio pagal Valstybinės maisto ir veterinarijos tarnybos nuostatus, patvirtintus Lietuvos Respublikos Vyriausybės 2000 m. birželio 28 d. nutarimu Nr. 744 „Dėl Valstybinės maisto ir veterinarijos tarnybos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3B1666">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692AAC1B" w:rsidR="00027B83" w:rsidRPr="00452897" w:rsidRDefault="009A4FB2">
            <w:pPr>
              <w:jc w:val="center"/>
              <w:rPr>
                <w:kern w:val="2"/>
                <w:szCs w:val="24"/>
              </w:rPr>
            </w:pPr>
            <w:r w:rsidRPr="00452897">
              <w:rPr>
                <w:kern w:val="2"/>
                <w:szCs w:val="24"/>
              </w:rPr>
              <w:t>UAB „Pieno tyrimai“</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5FA8124B" w:rsidR="00027B83" w:rsidRPr="00452897" w:rsidRDefault="00AC435E">
            <w:pPr>
              <w:jc w:val="center"/>
              <w:rPr>
                <w:kern w:val="2"/>
                <w:szCs w:val="24"/>
              </w:rPr>
            </w:pPr>
            <w:r w:rsidRPr="00452897">
              <w:rPr>
                <w:kern w:val="2"/>
                <w:szCs w:val="24"/>
              </w:rPr>
              <w:t>233816290</w:t>
            </w: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5B06090A" w:rsidR="00027B83" w:rsidRPr="00452897" w:rsidRDefault="00AC435E">
            <w:pPr>
              <w:jc w:val="center"/>
              <w:rPr>
                <w:kern w:val="2"/>
                <w:szCs w:val="24"/>
              </w:rPr>
            </w:pPr>
            <w:r w:rsidRPr="00452897">
              <w:rPr>
                <w:kern w:val="2"/>
                <w:szCs w:val="24"/>
              </w:rPr>
              <w:t>Radvilų Dvaro g. 31, LT, Kaunas</w:t>
            </w: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4DEF7F3B" w:rsidR="00027B83" w:rsidRPr="00452897" w:rsidRDefault="005549F9">
            <w:pPr>
              <w:jc w:val="center"/>
              <w:rPr>
                <w:kern w:val="2"/>
                <w:szCs w:val="24"/>
              </w:rPr>
            </w:pPr>
            <w:r w:rsidRPr="00452897">
              <w:rPr>
                <w:kern w:val="2"/>
                <w:szCs w:val="24"/>
              </w:rPr>
              <w:t>LT338162917</w:t>
            </w: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6F1BD457" w:rsidR="00027B83" w:rsidRPr="00452897" w:rsidRDefault="005567CE">
            <w:pPr>
              <w:jc w:val="center"/>
              <w:rPr>
                <w:kern w:val="2"/>
                <w:szCs w:val="24"/>
              </w:rPr>
            </w:pPr>
            <w:r w:rsidRPr="00452897">
              <w:rPr>
                <w:kern w:val="2"/>
                <w:szCs w:val="24"/>
              </w:rPr>
              <w:t>LT 734010042500030508</w:t>
            </w: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693FEDDA" w:rsidR="00027B83" w:rsidRPr="00452897" w:rsidRDefault="005567CE">
            <w:pPr>
              <w:jc w:val="center"/>
              <w:rPr>
                <w:kern w:val="2"/>
                <w:szCs w:val="24"/>
              </w:rPr>
            </w:pPr>
            <w:r w:rsidRPr="00452897">
              <w:rPr>
                <w:kern w:val="2"/>
                <w:szCs w:val="24"/>
              </w:rPr>
              <w:t>Luminor Bank AB, 40100</w:t>
            </w: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2D4C7EC4" w:rsidR="00027B83" w:rsidRPr="00452897" w:rsidRDefault="0079656F">
            <w:pPr>
              <w:jc w:val="center"/>
              <w:rPr>
                <w:kern w:val="2"/>
                <w:szCs w:val="24"/>
              </w:rPr>
            </w:pPr>
            <w:r w:rsidRPr="00452897">
              <w:rPr>
                <w:kern w:val="2"/>
                <w:szCs w:val="24"/>
              </w:rPr>
              <w:t>+37037361181</w:t>
            </w: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32154442" w:rsidR="00027B83" w:rsidRPr="00452897" w:rsidRDefault="008C63AD">
            <w:pPr>
              <w:jc w:val="center"/>
              <w:rPr>
                <w:kern w:val="2"/>
                <w:szCs w:val="24"/>
              </w:rPr>
            </w:pPr>
            <w:r w:rsidRPr="00452897">
              <w:rPr>
                <w:kern w:val="2"/>
                <w:szCs w:val="24"/>
              </w:rPr>
              <w:t>info@pieno-tyrimai.lt</w:t>
            </w: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582CCD68" w:rsidR="00027B83" w:rsidRPr="00452897" w:rsidRDefault="00CB0240">
            <w:pPr>
              <w:jc w:val="center"/>
              <w:rPr>
                <w:kern w:val="2"/>
                <w:szCs w:val="24"/>
              </w:rPr>
            </w:pPr>
            <w:r>
              <w:rPr>
                <w:kern w:val="2"/>
                <w:szCs w:val="24"/>
              </w:rPr>
              <w:t xml:space="preserve">Direktorė </w:t>
            </w:r>
            <w:r w:rsidR="008C63AD" w:rsidRPr="00452897">
              <w:rPr>
                <w:kern w:val="2"/>
                <w:szCs w:val="24"/>
              </w:rPr>
              <w:t>Laima Urbšienė</w:t>
            </w: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3C939377" w:rsidR="00027B83" w:rsidRPr="00452897" w:rsidRDefault="00DE1995">
            <w:pPr>
              <w:jc w:val="center"/>
              <w:rPr>
                <w:kern w:val="2"/>
                <w:szCs w:val="24"/>
              </w:rPr>
            </w:pPr>
            <w:r>
              <w:rPr>
                <w:kern w:val="2"/>
                <w:szCs w:val="24"/>
              </w:rPr>
              <w:t>Įmonės įstatai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12FBF320" w:rsidR="00027B83" w:rsidRPr="00C07C9F" w:rsidRDefault="00C70318" w:rsidP="00D20244">
            <w:pPr>
              <w:jc w:val="both"/>
              <w:rPr>
                <w:kern w:val="2"/>
                <w:szCs w:val="24"/>
              </w:rPr>
            </w:pPr>
            <w:r>
              <w:rPr>
                <w:kern w:val="2"/>
                <w:szCs w:val="24"/>
              </w:rPr>
              <w:t>VMVT Priežiūros departamento direktorius Gediminas Gvazdaitis</w:t>
            </w:r>
            <w:r w:rsidR="00D20244">
              <w:rPr>
                <w:kern w:val="2"/>
                <w:szCs w:val="24"/>
              </w:rPr>
              <w:t>, tel. nr.: +37052404361, el. p.: info@vmvt.lt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F33B958" w14:textId="77777777" w:rsidR="00692EF0" w:rsidRPr="00C07C9F" w:rsidRDefault="00692EF0" w:rsidP="00692EF0">
            <w:pPr>
              <w:rPr>
                <w:kern w:val="2"/>
                <w:szCs w:val="24"/>
              </w:rPr>
            </w:pPr>
            <w:r w:rsidRPr="00C07C9F">
              <w:rPr>
                <w:kern w:val="2"/>
                <w:szCs w:val="24"/>
              </w:rPr>
              <w:t>Logistikos skyriaus vedėjas</w:t>
            </w:r>
          </w:p>
          <w:p w14:paraId="0E5A4A33" w14:textId="77777777" w:rsidR="00692EF0" w:rsidRPr="00C07C9F" w:rsidRDefault="00692EF0" w:rsidP="00692EF0">
            <w:pPr>
              <w:rPr>
                <w:kern w:val="2"/>
                <w:szCs w:val="24"/>
              </w:rPr>
            </w:pPr>
            <w:r w:rsidRPr="00C07C9F">
              <w:rPr>
                <w:kern w:val="2"/>
                <w:szCs w:val="24"/>
              </w:rPr>
              <w:t>Rolandas Jankevičius</w:t>
            </w:r>
          </w:p>
          <w:p w14:paraId="38DD4937" w14:textId="77777777" w:rsidR="00692EF0" w:rsidRPr="00C07C9F" w:rsidRDefault="00692EF0" w:rsidP="00692EF0">
            <w:pPr>
              <w:rPr>
                <w:kern w:val="2"/>
                <w:szCs w:val="24"/>
              </w:rPr>
            </w:pPr>
            <w:r w:rsidRPr="00C07C9F">
              <w:rPr>
                <w:kern w:val="2"/>
                <w:szCs w:val="24"/>
              </w:rPr>
              <w:t>Tel. Nr.: +37068753053</w:t>
            </w:r>
          </w:p>
          <w:p w14:paraId="420CAB00" w14:textId="1C4E8FC9" w:rsidR="00027B83" w:rsidRPr="00C07C9F" w:rsidRDefault="00692EF0" w:rsidP="00692EF0">
            <w:pPr>
              <w:rPr>
                <w:kern w:val="2"/>
                <w:szCs w:val="24"/>
              </w:rPr>
            </w:pPr>
            <w:r w:rsidRPr="00C07C9F">
              <w:rPr>
                <w:kern w:val="2"/>
                <w:szCs w:val="24"/>
              </w:rPr>
              <w:t>El.p.:rolandas.jankevicius@pieno-tyrimai.lt</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7540E6F" w:rsidR="00027B83" w:rsidRDefault="000B0897" w:rsidP="00D20244">
            <w:pPr>
              <w:jc w:val="both"/>
              <w:rPr>
                <w:color w:val="000000"/>
                <w:kern w:val="2"/>
                <w:szCs w:val="24"/>
              </w:rPr>
            </w:pPr>
            <w:r>
              <w:rPr>
                <w:kern w:val="2"/>
                <w:szCs w:val="24"/>
              </w:rPr>
              <w:t xml:space="preserve">Tiekėjas įsipareigoja Sutartyje numatytomis sąlygomis suteikti Pirkėjui </w:t>
            </w:r>
            <w:r w:rsidR="00434CF2" w:rsidRPr="00D20244">
              <w:rPr>
                <w:b/>
                <w:bCs/>
                <w:kern w:val="2"/>
                <w:szCs w:val="24"/>
              </w:rPr>
              <w:t>mėginių surinkimo ir gabenimo paslaugas</w:t>
            </w:r>
            <w:r w:rsidR="004A7A02">
              <w:rPr>
                <w:kern w:val="2"/>
                <w:szCs w:val="24"/>
              </w:rPr>
              <w:t xml:space="preserve"> iš Pirkėjo padalinių į </w:t>
            </w:r>
            <w:r w:rsidR="004A7A02" w:rsidRPr="004A7A02">
              <w:rPr>
                <w:kern w:val="2"/>
                <w:szCs w:val="24"/>
              </w:rPr>
              <w:t>Nacionalinio maisto ir veterinarijos rizikos vertinimo institut</w:t>
            </w:r>
            <w:r w:rsidR="004A7A02">
              <w:rPr>
                <w:kern w:val="2"/>
                <w:szCs w:val="24"/>
              </w:rPr>
              <w:t>ą</w:t>
            </w:r>
            <w:r w:rsidR="006F178B">
              <w:rPr>
                <w:kern w:val="2"/>
                <w:szCs w:val="24"/>
              </w:rPr>
              <w:t>.</w:t>
            </w:r>
            <w:r w:rsidR="00434CF2">
              <w:rPr>
                <w:kern w:val="2"/>
                <w:szCs w:val="24"/>
              </w:rPr>
              <w:t xml:space="preserve"> </w:t>
            </w:r>
            <w:r>
              <w:rPr>
                <w:color w:val="000000"/>
                <w:kern w:val="2"/>
                <w:szCs w:val="24"/>
              </w:rPr>
              <w:t>(toliau – Paslaugos).</w:t>
            </w:r>
          </w:p>
          <w:p w14:paraId="27730B38" w14:textId="08BA546E" w:rsidR="00027B83" w:rsidRDefault="000B0897" w:rsidP="00D2024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34CF2">
              <w:rPr>
                <w:color w:val="000000"/>
                <w:kern w:val="2"/>
                <w:szCs w:val="24"/>
              </w:rPr>
              <w:t>2</w:t>
            </w:r>
            <w:r>
              <w:rPr>
                <w:color w:val="000000"/>
                <w:kern w:val="2"/>
                <w:szCs w:val="24"/>
              </w:rPr>
              <w:t xml:space="preserve"> „Techninė specifikacija“ (toliau – Techninė specifikacija) ir Sutarties priede Nr. </w:t>
            </w:r>
            <w:r w:rsidR="00434CF2">
              <w:rPr>
                <w:color w:val="000000"/>
                <w:kern w:val="2"/>
                <w:szCs w:val="24"/>
              </w:rPr>
              <w:t>3</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5E834628" w14:textId="77777777" w:rsidR="00091E87" w:rsidRDefault="00434CF2">
            <w:pPr>
              <w:rPr>
                <w:kern w:val="2"/>
                <w:szCs w:val="24"/>
              </w:rPr>
            </w:pPr>
            <w:r>
              <w:rPr>
                <w:kern w:val="2"/>
                <w:szCs w:val="24"/>
              </w:rPr>
              <w:t xml:space="preserve">Mėginių surinkimo ir gabenimo paslauga. </w:t>
            </w:r>
          </w:p>
          <w:p w14:paraId="67D99209" w14:textId="4DF26E11" w:rsidR="00027B83" w:rsidRDefault="00434CF2">
            <w:pPr>
              <w:rPr>
                <w:kern w:val="2"/>
                <w:szCs w:val="24"/>
              </w:rPr>
            </w:pPr>
            <w:r>
              <w:rPr>
                <w:kern w:val="2"/>
                <w:szCs w:val="24"/>
              </w:rPr>
              <w:t xml:space="preserve">Nr. </w:t>
            </w:r>
            <w:r w:rsidR="00304763">
              <w:t>5718229</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A2FBC2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2A63B0E5" w:rsidR="001F71D9" w:rsidRPr="001F71D9" w:rsidRDefault="000B0897" w:rsidP="009C255B">
            <w:pPr>
              <w:jc w:val="both"/>
              <w:rPr>
                <w:szCs w:val="24"/>
              </w:rPr>
            </w:pPr>
            <w:r>
              <w:rPr>
                <w:szCs w:val="24"/>
              </w:rPr>
              <w:t xml:space="preserve">Tiekėjas Paslaugas įsipareigoja teikti </w:t>
            </w:r>
            <w:r w:rsidRPr="001F71D9">
              <w:rPr>
                <w:szCs w:val="24"/>
              </w:rPr>
              <w:t>nuo</w:t>
            </w:r>
            <w:r>
              <w:rPr>
                <w:szCs w:val="24"/>
              </w:rPr>
              <w:t xml:space="preserve"> </w:t>
            </w:r>
            <w:r w:rsidRPr="001F71D9">
              <w:rPr>
                <w:color w:val="000000" w:themeColor="text1"/>
                <w:szCs w:val="24"/>
              </w:rPr>
              <w:t xml:space="preserve">Sutarties įsigaliojimo dienos </w:t>
            </w:r>
            <w:r w:rsidR="00275007" w:rsidRPr="001F71D9">
              <w:rPr>
                <w:color w:val="000000" w:themeColor="text1"/>
                <w:szCs w:val="24"/>
              </w:rPr>
              <w:t>12 mėnesių</w:t>
            </w:r>
            <w:r w:rsidR="001F71D9">
              <w:rPr>
                <w:color w:val="000000" w:themeColor="text1"/>
                <w:szCs w:val="24"/>
              </w:rPr>
              <w:t>.</w:t>
            </w:r>
            <w:r w:rsidR="00275007" w:rsidRPr="001F71D9">
              <w:rPr>
                <w:color w:val="000000" w:themeColor="text1"/>
                <w:szCs w:val="24"/>
              </w:rPr>
              <w:t xml:space="preserve"> </w:t>
            </w:r>
          </w:p>
          <w:p w14:paraId="36B51A80" w14:textId="34429679" w:rsidR="00027B83" w:rsidRPr="001F71D9" w:rsidRDefault="00027B83">
            <w:pPr>
              <w:rPr>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1B186628" w:rsidR="00027B83" w:rsidRDefault="000B0897" w:rsidP="009C255B">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1F71D9">
              <w:rPr>
                <w:color w:val="000000" w:themeColor="text1"/>
                <w:kern w:val="2"/>
                <w:szCs w:val="24"/>
              </w:rPr>
              <w:t xml:space="preserve">suderintame </w:t>
            </w:r>
            <w:r w:rsidRPr="001F71D9">
              <w:rPr>
                <w:color w:val="000000" w:themeColor="text1"/>
                <w:szCs w:val="24"/>
              </w:rPr>
              <w:t>Paslaugų teikimo</w:t>
            </w:r>
            <w:r w:rsidRPr="001F71D9">
              <w:rPr>
                <w:color w:val="000000" w:themeColor="text1"/>
                <w:kern w:val="2"/>
                <w:szCs w:val="24"/>
              </w:rPr>
              <w:t xml:space="preserve"> grafike</w:t>
            </w:r>
            <w:r>
              <w:rPr>
                <w:color w:val="4472C4"/>
                <w:kern w:val="2"/>
                <w:szCs w:val="24"/>
              </w:rPr>
              <w:t xml:space="preserve"> </w:t>
            </w:r>
            <w:r>
              <w:rPr>
                <w:szCs w:val="24"/>
              </w:rPr>
              <w:t>nurodyt</w:t>
            </w:r>
            <w:r w:rsidR="005A7BE8">
              <w:rPr>
                <w:szCs w:val="24"/>
              </w:rPr>
              <w:t>u</w:t>
            </w:r>
            <w:r>
              <w:rPr>
                <w:color w:val="4472C4"/>
                <w:szCs w:val="24"/>
              </w:rPr>
              <w:t xml:space="preserve"> </w:t>
            </w:r>
            <w:r>
              <w:rPr>
                <w:szCs w:val="24"/>
              </w:rPr>
              <w:t xml:space="preserve">etapų eiliškumu, </w:t>
            </w:r>
            <w:r>
              <w:rPr>
                <w:kern w:val="2"/>
                <w:szCs w:val="24"/>
              </w:rPr>
              <w:t>terminais ir sąlygomis.</w:t>
            </w:r>
          </w:p>
          <w:p w14:paraId="7074E643" w14:textId="4CBECA3C" w:rsidR="00027B83" w:rsidRDefault="001F71D9" w:rsidP="009C255B">
            <w:pPr>
              <w:jc w:val="both"/>
              <w:rPr>
                <w:kern w:val="2"/>
                <w:szCs w:val="24"/>
              </w:rPr>
            </w:pPr>
            <w:r>
              <w:rPr>
                <w:szCs w:val="24"/>
              </w:rPr>
              <w:t xml:space="preserve">Paslaugų teikimo grafikas turi būti suderintas </w:t>
            </w:r>
            <w:r w:rsidR="004425B2">
              <w:rPr>
                <w:szCs w:val="24"/>
              </w:rPr>
              <w:t xml:space="preserve">su Pirkėju </w:t>
            </w:r>
            <w:r>
              <w:rPr>
                <w:szCs w:val="24"/>
              </w:rPr>
              <w:t>per 5 (penkias) darbo dienas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7503957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015BB4CD" w:rsidR="00027B83" w:rsidRDefault="00027B83">
            <w:pPr>
              <w:rPr>
                <w:szCs w:val="24"/>
              </w:rPr>
            </w:pPr>
          </w:p>
        </w:tc>
      </w:tr>
      <w:tr w:rsidR="00027B83" w14:paraId="63190814" w14:textId="77777777" w:rsidTr="009C255B">
        <w:trPr>
          <w:trHeight w:val="96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5AC7B01" w:rsidR="00027B83" w:rsidRDefault="000B0897" w:rsidP="009C255B">
            <w:pPr>
              <w:rPr>
                <w:szCs w:val="24"/>
              </w:rPr>
            </w:pPr>
            <w:r>
              <w:rPr>
                <w:kern w:val="2"/>
                <w:szCs w:val="24"/>
              </w:rPr>
              <w:t>Netaikom</w:t>
            </w:r>
            <w:r w:rsidR="001F71D9">
              <w:rPr>
                <w:kern w:val="2"/>
                <w:szCs w:val="24"/>
              </w:rPr>
              <w:t>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B22B725" w14:textId="77777777" w:rsidR="001F71D9" w:rsidRDefault="000B0897">
            <w:pPr>
              <w:rPr>
                <w:color w:val="4472C4"/>
                <w:kern w:val="2"/>
                <w:szCs w:val="24"/>
              </w:rPr>
            </w:pPr>
            <w:r>
              <w:rPr>
                <w:kern w:val="2"/>
                <w:szCs w:val="24"/>
              </w:rPr>
              <w:t xml:space="preserve">Turi būti pateikiami šie dokumentai: </w:t>
            </w:r>
          </w:p>
          <w:p w14:paraId="4821BF5B" w14:textId="77777777" w:rsidR="001F71D9" w:rsidRPr="001F71D9" w:rsidRDefault="000B0897" w:rsidP="001F71D9">
            <w:pPr>
              <w:pStyle w:val="ListParagraph"/>
              <w:numPr>
                <w:ilvl w:val="0"/>
                <w:numId w:val="1"/>
              </w:numPr>
              <w:rPr>
                <w:color w:val="000000" w:themeColor="text1"/>
                <w:kern w:val="2"/>
                <w:szCs w:val="24"/>
              </w:rPr>
            </w:pPr>
            <w:r w:rsidRPr="001F71D9">
              <w:rPr>
                <w:color w:val="000000" w:themeColor="text1"/>
                <w:kern w:val="2"/>
                <w:szCs w:val="24"/>
              </w:rPr>
              <w:t>Paslaugų perdavimo-priėmimo aktas ir Sąskaita</w:t>
            </w:r>
            <w:r w:rsidR="001F71D9" w:rsidRPr="001F71D9">
              <w:rPr>
                <w:color w:val="000000" w:themeColor="text1"/>
                <w:kern w:val="2"/>
                <w:szCs w:val="24"/>
              </w:rPr>
              <w:t>;</w:t>
            </w:r>
          </w:p>
          <w:p w14:paraId="704525E3" w14:textId="5717B9F4" w:rsidR="001F71D9" w:rsidRPr="001F71D9" w:rsidRDefault="001F71D9" w:rsidP="001F71D9">
            <w:pPr>
              <w:pStyle w:val="ListParagraph"/>
              <w:numPr>
                <w:ilvl w:val="0"/>
                <w:numId w:val="1"/>
              </w:numPr>
              <w:rPr>
                <w:color w:val="000000" w:themeColor="text1"/>
                <w:kern w:val="2"/>
                <w:szCs w:val="24"/>
              </w:rPr>
            </w:pPr>
            <w:r w:rsidRPr="001F71D9">
              <w:rPr>
                <w:color w:val="000000" w:themeColor="text1"/>
                <w:kern w:val="2"/>
                <w:szCs w:val="24"/>
              </w:rPr>
              <w:t>Mėginių siuntų transportavimo temperatūros registracijos duomenys (ne senesni nei 6 mėn.).</w:t>
            </w:r>
          </w:p>
          <w:p w14:paraId="0CE28B9D" w14:textId="51B6E391" w:rsidR="00027B83" w:rsidRDefault="000B0897" w:rsidP="009C255B">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65991397" w14:textId="31B299F6" w:rsidR="00027B83" w:rsidRDefault="000B0897">
            <w:pPr>
              <w:rPr>
                <w:kern w:val="2"/>
                <w:szCs w:val="24"/>
              </w:rPr>
            </w:pPr>
            <w:r>
              <w:rPr>
                <w:kern w:val="2"/>
                <w:szCs w:val="24"/>
              </w:rPr>
              <w:t>Fiksuoto įkainio kainodara</w:t>
            </w:r>
          </w:p>
          <w:p w14:paraId="1199C3A4" w14:textId="013E67E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0408B7B7" w14:textId="0B8F4823"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053756C0" w14:textId="082E0716" w:rsidR="00027B83" w:rsidRPr="00207EC1" w:rsidRDefault="000B0897" w:rsidP="00207EC1">
            <w:pPr>
              <w:jc w:val="both"/>
              <w:rPr>
                <w:szCs w:val="24"/>
              </w:rPr>
            </w:pPr>
            <w:r w:rsidRPr="00207EC1">
              <w:rPr>
                <w:kern w:val="2"/>
                <w:szCs w:val="24"/>
              </w:rPr>
              <w:t xml:space="preserve">Pradinės Sutarties vertė yra </w:t>
            </w:r>
            <w:r w:rsidR="002B35CE" w:rsidRPr="00207EC1">
              <w:rPr>
                <w:kern w:val="2"/>
                <w:szCs w:val="24"/>
              </w:rPr>
              <w:t xml:space="preserve">65 940,00 </w:t>
            </w:r>
            <w:r w:rsidRPr="00207EC1">
              <w:rPr>
                <w:kern w:val="2"/>
                <w:szCs w:val="24"/>
              </w:rPr>
              <w:t>Eur (</w:t>
            </w:r>
            <w:r w:rsidR="002B35CE" w:rsidRPr="00207EC1">
              <w:rPr>
                <w:kern w:val="2"/>
                <w:szCs w:val="24"/>
              </w:rPr>
              <w:t xml:space="preserve">šešiasdešimt </w:t>
            </w:r>
            <w:r w:rsidR="00925C59" w:rsidRPr="00207EC1">
              <w:rPr>
                <w:kern w:val="2"/>
                <w:szCs w:val="24"/>
              </w:rPr>
              <w:t xml:space="preserve">penki tūkstančiai devyni šimtai </w:t>
            </w:r>
            <w:r w:rsidR="00335938" w:rsidRPr="00207EC1">
              <w:rPr>
                <w:kern w:val="2"/>
                <w:szCs w:val="24"/>
              </w:rPr>
              <w:t>keturiasdešimt</w:t>
            </w:r>
            <w:r w:rsidR="00207EC1" w:rsidRPr="00207EC1">
              <w:rPr>
                <w:kern w:val="2"/>
                <w:szCs w:val="24"/>
              </w:rPr>
              <w:t xml:space="preserve"> eurų</w:t>
            </w:r>
            <w:r w:rsidRPr="00207EC1">
              <w:rPr>
                <w:kern w:val="2"/>
                <w:szCs w:val="24"/>
              </w:rPr>
              <w:t>) be PVM.</w:t>
            </w:r>
          </w:p>
          <w:p w14:paraId="3707BF8B" w14:textId="04DE6E07" w:rsidR="00027B83" w:rsidRPr="00207EC1" w:rsidRDefault="000B0897" w:rsidP="00207EC1">
            <w:pPr>
              <w:jc w:val="both"/>
              <w:rPr>
                <w:szCs w:val="24"/>
              </w:rPr>
            </w:pPr>
            <w:r w:rsidRPr="00207EC1">
              <w:rPr>
                <w:kern w:val="2"/>
                <w:szCs w:val="24"/>
              </w:rPr>
              <w:t xml:space="preserve">PVM sudaro </w:t>
            </w:r>
            <w:r w:rsidR="002C5133">
              <w:rPr>
                <w:kern w:val="2"/>
                <w:szCs w:val="24"/>
              </w:rPr>
              <w:t>13 847,40</w:t>
            </w:r>
            <w:r w:rsidRPr="00207EC1">
              <w:rPr>
                <w:kern w:val="2"/>
                <w:szCs w:val="24"/>
              </w:rPr>
              <w:t xml:space="preserve"> Eur (</w:t>
            </w:r>
            <w:r w:rsidR="002C5133">
              <w:rPr>
                <w:kern w:val="2"/>
                <w:szCs w:val="24"/>
              </w:rPr>
              <w:t xml:space="preserve">trylika tūkstančių </w:t>
            </w:r>
            <w:r w:rsidR="00BA5BCE">
              <w:rPr>
                <w:kern w:val="2"/>
                <w:szCs w:val="24"/>
              </w:rPr>
              <w:t>aštuoni šimtai keturiasdešimt septyni eurai</w:t>
            </w:r>
            <w:r w:rsidRPr="00207EC1">
              <w:rPr>
                <w:kern w:val="2"/>
                <w:szCs w:val="24"/>
              </w:rPr>
              <w:t>).</w:t>
            </w:r>
          </w:p>
          <w:p w14:paraId="3F4C1AE2" w14:textId="348C0370" w:rsidR="00027B83" w:rsidRPr="00207EC1" w:rsidRDefault="000B0897" w:rsidP="00207EC1">
            <w:pPr>
              <w:jc w:val="both"/>
              <w:rPr>
                <w:szCs w:val="24"/>
              </w:rPr>
            </w:pPr>
            <w:r w:rsidRPr="00207EC1">
              <w:rPr>
                <w:kern w:val="2"/>
                <w:szCs w:val="24"/>
              </w:rPr>
              <w:t xml:space="preserve">Sutarties kaina yra </w:t>
            </w:r>
            <w:r w:rsidR="00301B60">
              <w:rPr>
                <w:kern w:val="2"/>
                <w:szCs w:val="24"/>
              </w:rPr>
              <w:t>79 787,40</w:t>
            </w:r>
            <w:r w:rsidRPr="00207EC1">
              <w:rPr>
                <w:kern w:val="2"/>
                <w:szCs w:val="24"/>
              </w:rPr>
              <w:t xml:space="preserve"> Eur (</w:t>
            </w:r>
            <w:r w:rsidR="00301B60">
              <w:rPr>
                <w:kern w:val="2"/>
                <w:szCs w:val="24"/>
              </w:rPr>
              <w:t>septyniasd</w:t>
            </w:r>
            <w:r w:rsidR="00052F47">
              <w:rPr>
                <w:kern w:val="2"/>
                <w:szCs w:val="24"/>
              </w:rPr>
              <w:t xml:space="preserve">ešimt devyni tūkstančiai </w:t>
            </w:r>
            <w:r w:rsidR="00B741A6">
              <w:rPr>
                <w:kern w:val="2"/>
                <w:szCs w:val="24"/>
              </w:rPr>
              <w:t>septyni šimtai aštuoniasdešimt septyni eurai ir keturiasdešimt centų</w:t>
            </w:r>
            <w:r w:rsidRPr="00207EC1">
              <w:rPr>
                <w:kern w:val="2"/>
                <w:szCs w:val="24"/>
              </w:rPr>
              <w:t>) su PVM.</w:t>
            </w:r>
          </w:p>
          <w:p w14:paraId="65B03374" w14:textId="77777777" w:rsidR="00027B83" w:rsidRPr="00207EC1" w:rsidRDefault="00027B83" w:rsidP="00207EC1">
            <w:pPr>
              <w:jc w:val="both"/>
              <w:rPr>
                <w:kern w:val="2"/>
                <w:szCs w:val="24"/>
              </w:rPr>
            </w:pPr>
          </w:p>
          <w:p w14:paraId="7716D38F" w14:textId="7A87CC36" w:rsidR="00A328E9" w:rsidRPr="00207EC1" w:rsidRDefault="00A328E9" w:rsidP="00207EC1">
            <w:pPr>
              <w:jc w:val="both"/>
              <w:rPr>
                <w:kern w:val="2"/>
                <w:szCs w:val="24"/>
              </w:rPr>
            </w:pPr>
            <w:r w:rsidRPr="00207EC1">
              <w:rPr>
                <w:kern w:val="2"/>
                <w:szCs w:val="24"/>
              </w:rPr>
              <w:t xml:space="preserve">Šioje Sutartyje Pradinės Sutarties vertė yra lygi Tiekėjo pasiūlymo kainai be PVM, apskaičiuotai sudauginus </w:t>
            </w:r>
            <w:r w:rsidRPr="00207EC1">
              <w:rPr>
                <w:b/>
                <w:kern w:val="2"/>
                <w:szCs w:val="24"/>
              </w:rPr>
              <w:t>maksimalų Paslaugų kiekį</w:t>
            </w:r>
            <w:r w:rsidRPr="00207EC1">
              <w:rPr>
                <w:kern w:val="2"/>
                <w:szCs w:val="24"/>
              </w:rPr>
              <w:t xml:space="preserve"> iš Tiekėjo pasiūlyto įkainio be PVM. Pirkėjas perka Paslaugas pagal poreikį Sutartyje arba jos priede Nr. 3 nurodytais įkainiais, neviršijant jame nurodyto Paslaugų maksimalaus kiekio.</w:t>
            </w:r>
          </w:p>
          <w:p w14:paraId="5751E94A" w14:textId="6E97D2DD" w:rsidR="00027B83" w:rsidRDefault="000B0897" w:rsidP="00207EC1">
            <w:pPr>
              <w:jc w:val="both"/>
              <w:rPr>
                <w:color w:val="000000"/>
                <w:kern w:val="2"/>
                <w:szCs w:val="24"/>
              </w:rPr>
            </w:pPr>
            <w:r w:rsidRPr="00207EC1">
              <w:rPr>
                <w:kern w:val="2"/>
                <w:szCs w:val="24"/>
              </w:rPr>
              <w:t>Pirkėjas neįsipareigoja išpirkti preliminaraus Paslaugų kiekio</w:t>
            </w:r>
            <w:r w:rsidR="00FE5179" w:rsidRPr="00207EC1">
              <w:rPr>
                <w:kern w:val="2"/>
                <w:szCs w:val="24"/>
              </w:rPr>
              <w:t>.</w:t>
            </w:r>
          </w:p>
        </w:tc>
      </w:tr>
      <w:tr w:rsidR="00027B83" w14:paraId="267D47BF" w14:textId="77777777">
        <w:trPr>
          <w:trHeight w:val="300"/>
        </w:trPr>
        <w:tc>
          <w:tcPr>
            <w:tcW w:w="3094" w:type="dxa"/>
            <w:gridSpan w:val="2"/>
          </w:tcPr>
          <w:p w14:paraId="53EBA4B1" w14:textId="2459370B" w:rsidR="00027B83" w:rsidRDefault="000B0897" w:rsidP="008509D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129D95FE" w:rsidR="00027B83" w:rsidRPr="005B0DA9" w:rsidRDefault="000B0897">
            <w:pPr>
              <w:rPr>
                <w:color w:val="000000" w:themeColor="text1"/>
                <w:szCs w:val="24"/>
              </w:rPr>
            </w:pPr>
            <w:r>
              <w:rPr>
                <w:kern w:val="2"/>
                <w:szCs w:val="24"/>
              </w:rPr>
              <w:t>Sutarties</w:t>
            </w:r>
            <w:r>
              <w:rPr>
                <w:color w:val="FF0000"/>
                <w:kern w:val="2"/>
                <w:szCs w:val="24"/>
              </w:rPr>
              <w:t xml:space="preserve"> </w:t>
            </w:r>
            <w:r w:rsidRPr="005B0DA9">
              <w:rPr>
                <w:color w:val="000000" w:themeColor="text1"/>
                <w:kern w:val="2"/>
                <w:szCs w:val="24"/>
              </w:rPr>
              <w:t>įkainiai bus perskaičiuojami:</w:t>
            </w:r>
          </w:p>
          <w:p w14:paraId="5139C732" w14:textId="77777777" w:rsidR="00027B83" w:rsidRPr="005B0DA9" w:rsidRDefault="000B0897">
            <w:pPr>
              <w:rPr>
                <w:color w:val="000000" w:themeColor="text1"/>
                <w:kern w:val="2"/>
                <w:szCs w:val="24"/>
              </w:rPr>
            </w:pPr>
            <w:r w:rsidRPr="005B0DA9">
              <w:rPr>
                <w:color w:val="000000" w:themeColor="text1"/>
                <w:kern w:val="2"/>
                <w:szCs w:val="24"/>
              </w:rPr>
              <w:t>5.3.1. dėl PVM tarifo pasikeitimo;</w:t>
            </w:r>
          </w:p>
          <w:p w14:paraId="662EA503" w14:textId="6E27D7DD" w:rsidR="00027B83" w:rsidRDefault="000B0897">
            <w:pPr>
              <w:rPr>
                <w:color w:val="FF0000"/>
                <w:kern w:val="2"/>
                <w:szCs w:val="24"/>
              </w:rPr>
            </w:pPr>
            <w:r w:rsidRPr="005B0DA9">
              <w:rPr>
                <w:color w:val="000000" w:themeColor="text1"/>
                <w:kern w:val="2"/>
                <w:szCs w:val="24"/>
              </w:rPr>
              <w:t>5.3.3. dėl kainų lygio pokyčio</w:t>
            </w:r>
            <w:r w:rsidR="005B0DA9" w:rsidRPr="005B0DA9">
              <w:rPr>
                <w:color w:val="000000" w:themeColor="text1"/>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543D6DED" w:rsidR="00027B83" w:rsidRDefault="000B0897" w:rsidP="008509D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5B0DA9">
              <w:rPr>
                <w:kern w:val="2"/>
                <w:szCs w:val="24"/>
              </w:rPr>
              <w:t>iem</w:t>
            </w:r>
            <w:r w:rsidR="009313A4">
              <w:rPr>
                <w:kern w:val="2"/>
                <w:szCs w:val="24"/>
              </w:rPr>
              <w:t>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rsidP="008509D0">
            <w:pPr>
              <w:jc w:val="both"/>
              <w:rPr>
                <w:kern w:val="2"/>
                <w:szCs w:val="24"/>
              </w:rPr>
            </w:pPr>
          </w:p>
          <w:p w14:paraId="20571E9F" w14:textId="471295BF" w:rsidR="00027B83" w:rsidRDefault="000B0897" w:rsidP="008509D0">
            <w:pPr>
              <w:jc w:val="both"/>
              <w:rPr>
                <w:szCs w:val="24"/>
              </w:rPr>
            </w:pPr>
            <w:r>
              <w:rPr>
                <w:kern w:val="2"/>
                <w:szCs w:val="24"/>
              </w:rPr>
              <w:t>Perskaičiuoti Sutarties įkainiai įformini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9BAC15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517EAC2" w:rsidR="006F0803" w:rsidRDefault="006F0803" w:rsidP="006F0803">
            <w:pPr>
              <w:rPr>
                <w:b/>
                <w:kern w:val="2"/>
                <w:szCs w:val="24"/>
              </w:rPr>
            </w:pPr>
          </w:p>
        </w:tc>
        <w:tc>
          <w:tcPr>
            <w:tcW w:w="6441" w:type="dxa"/>
            <w:gridSpan w:val="2"/>
          </w:tcPr>
          <w:p w14:paraId="641B3480" w14:textId="720B8F64" w:rsidR="006F0803" w:rsidRPr="008D792E" w:rsidRDefault="006F0803" w:rsidP="005F1E0E">
            <w:pPr>
              <w:jc w:val="both"/>
              <w:rPr>
                <w:color w:val="000000" w:themeColor="text1"/>
                <w:szCs w:val="24"/>
              </w:rPr>
            </w:pPr>
            <w:r>
              <w:rPr>
                <w:color w:val="000000"/>
                <w:szCs w:val="24"/>
              </w:rPr>
              <w:t>5.3.3.1. Bet</w:t>
            </w:r>
            <w:r>
              <w:rPr>
                <w:szCs w:val="24"/>
              </w:rPr>
              <w:t xml:space="preserve"> kuri Sutarties Šalis Sutarties galiojimo metu turi teisę inicijuoti </w:t>
            </w:r>
            <w:r w:rsidRPr="008D792E">
              <w:rPr>
                <w:color w:val="000000" w:themeColor="text1"/>
                <w:szCs w:val="24"/>
              </w:rPr>
              <w:t xml:space="preserve">Sutarties įkainių peržiūrą (keitimą) ne anksčiau kaip po </w:t>
            </w:r>
            <w:r w:rsidR="003328C1" w:rsidRPr="008D792E">
              <w:rPr>
                <w:color w:val="000000" w:themeColor="text1"/>
                <w:szCs w:val="24"/>
              </w:rPr>
              <w:t>6 (šešių) mėnesių</w:t>
            </w:r>
            <w:r w:rsidRPr="008D792E">
              <w:rPr>
                <w:color w:val="000000" w:themeColor="text1"/>
                <w:szCs w:val="24"/>
              </w:rPr>
              <w:t xml:space="preserve"> nuo</w:t>
            </w:r>
            <w:r w:rsidR="003328C1" w:rsidRPr="008D792E">
              <w:rPr>
                <w:color w:val="000000" w:themeColor="text1"/>
                <w:szCs w:val="24"/>
              </w:rPr>
              <w:t xml:space="preserve"> </w:t>
            </w:r>
            <w:r w:rsidRPr="008D792E">
              <w:rPr>
                <w:color w:val="000000" w:themeColor="text1"/>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w:t>
            </w:r>
            <w:r w:rsidR="003328C1" w:rsidRPr="008D792E">
              <w:rPr>
                <w:color w:val="000000" w:themeColor="text1"/>
                <w:szCs w:val="24"/>
              </w:rPr>
              <w:t xml:space="preserve"> 6 (šeši)</w:t>
            </w:r>
            <w:r w:rsidRPr="008D792E">
              <w:rPr>
                <w:color w:val="000000" w:themeColor="text1"/>
                <w:szCs w:val="24"/>
              </w:rPr>
              <w:t xml:space="preserve"> mėnesiai.</w:t>
            </w:r>
          </w:p>
          <w:p w14:paraId="02B9F6AF" w14:textId="701B7B06" w:rsidR="006F0803" w:rsidRPr="008D792E" w:rsidRDefault="006F0803" w:rsidP="005F1E0E">
            <w:pPr>
              <w:jc w:val="both"/>
              <w:rPr>
                <w:color w:val="000000" w:themeColor="text1"/>
                <w:kern w:val="2"/>
                <w:szCs w:val="24"/>
                <w:shd w:val="clear" w:color="auto" w:fill="FFFFFF"/>
              </w:rPr>
            </w:pPr>
            <w:r w:rsidRPr="008D792E">
              <w:rPr>
                <w:color w:val="000000" w:themeColor="text1"/>
                <w:kern w:val="2"/>
                <w:szCs w:val="24"/>
              </w:rPr>
              <w:t>5.3.3.2. Sutarties</w:t>
            </w:r>
            <w:r w:rsidRPr="008D792E">
              <w:rPr>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07EDB471" w:rsidR="006F0803" w:rsidRPr="008D792E" w:rsidRDefault="006F0803" w:rsidP="005F1E0E">
            <w:pPr>
              <w:jc w:val="both"/>
              <w:rPr>
                <w:color w:val="000000" w:themeColor="text1"/>
                <w:kern w:val="2"/>
                <w:szCs w:val="24"/>
                <w:shd w:val="clear" w:color="auto" w:fill="FFFFFF"/>
              </w:rPr>
            </w:pPr>
            <w:r w:rsidRPr="008D792E">
              <w:rPr>
                <w:color w:val="000000" w:themeColor="text1"/>
                <w:kern w:val="2"/>
                <w:szCs w:val="24"/>
              </w:rPr>
              <w:lastRenderedPageBreak/>
              <w:t xml:space="preserve">5.3.3.3. </w:t>
            </w:r>
            <w:r w:rsidRPr="008D792E">
              <w:rPr>
                <w:color w:val="000000" w:themeColor="text1"/>
                <w:kern w:val="2"/>
                <w:szCs w:val="24"/>
                <w:shd w:val="clear" w:color="auto" w:fill="FFFFFF"/>
              </w:rPr>
              <w:t>Jeigu P</w:t>
            </w:r>
            <w:r w:rsidRPr="008D792E">
              <w:rPr>
                <w:color w:val="000000" w:themeColor="text1"/>
                <w:szCs w:val="24"/>
              </w:rPr>
              <w:t>aslaugų teikimas</w:t>
            </w:r>
            <w:r w:rsidRPr="008D792E">
              <w:rPr>
                <w:color w:val="000000" w:themeColor="text1"/>
                <w:kern w:val="2"/>
                <w:szCs w:val="24"/>
                <w:shd w:val="clear" w:color="auto" w:fill="FFFFFF"/>
              </w:rPr>
              <w:t xml:space="preserve"> vėluoja dėl Tiekėjo kaltės, uždelstų suteikti P</w:t>
            </w:r>
            <w:r w:rsidRPr="008D792E">
              <w:rPr>
                <w:color w:val="000000" w:themeColor="text1"/>
                <w:szCs w:val="24"/>
              </w:rPr>
              <w:t>aslaugų</w:t>
            </w:r>
            <w:r w:rsidRPr="008D792E">
              <w:rPr>
                <w:color w:val="000000" w:themeColor="text1"/>
                <w:kern w:val="2"/>
                <w:szCs w:val="24"/>
                <w:shd w:val="clear" w:color="auto" w:fill="FFFFFF"/>
              </w:rPr>
              <w:t xml:space="preserve"> įkainiai nėra perskaičiuojami dėl kainų lygio kilimo (gali būti mažinami, tačiau negali būti didinami).</w:t>
            </w:r>
          </w:p>
          <w:p w14:paraId="37296D19" w14:textId="79D421D6" w:rsidR="006F0803" w:rsidRDefault="006F0803" w:rsidP="005F1E0E">
            <w:pPr>
              <w:jc w:val="both"/>
              <w:rPr>
                <w:color w:val="000000"/>
                <w:kern w:val="2"/>
                <w:szCs w:val="24"/>
                <w:shd w:val="clear" w:color="auto" w:fill="FFFFFF"/>
              </w:rPr>
            </w:pPr>
            <w:r w:rsidRPr="008D792E">
              <w:rPr>
                <w:color w:val="000000" w:themeColor="text1"/>
                <w:kern w:val="2"/>
                <w:szCs w:val="24"/>
              </w:rPr>
              <w:t xml:space="preserve">5.3.3.4. Atlikdamos Sutarties įkainių peržiūrą </w:t>
            </w:r>
            <w:r w:rsidRPr="008D792E">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r w:rsidR="003328C1">
              <w:rPr>
                <w:color w:val="000000"/>
                <w:kern w:val="2"/>
                <w:szCs w:val="24"/>
                <w:shd w:val="clear" w:color="auto" w:fill="FFFFFF"/>
              </w:rPr>
              <w:t>.</w:t>
            </w:r>
          </w:p>
          <w:p w14:paraId="4B4B2449" w14:textId="366D94D7" w:rsidR="006F0803" w:rsidRPr="008D792E" w:rsidRDefault="006F0803" w:rsidP="005F1E0E">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8D792E">
              <w:rPr>
                <w:color w:val="000000" w:themeColor="text1"/>
                <w:kern w:val="2"/>
                <w:szCs w:val="24"/>
                <w:shd w:val="clear" w:color="auto" w:fill="FFFFFF"/>
              </w:rPr>
              <w:t>pabaigoje ir jo nustatymo datą, kainų pokytį (k), perskaičiuotą Sutarties įkainius, perskaičiuotą Pradinės Sutarties vertę.</w:t>
            </w:r>
          </w:p>
          <w:p w14:paraId="1CBBD3F2" w14:textId="3FEDDC29" w:rsidR="006F0803" w:rsidRPr="008D792E" w:rsidRDefault="006F0803" w:rsidP="005F1E0E">
            <w:pPr>
              <w:jc w:val="both"/>
              <w:rPr>
                <w:color w:val="000000" w:themeColor="text1"/>
                <w:szCs w:val="24"/>
              </w:rPr>
            </w:pPr>
            <w:r w:rsidRPr="008D792E">
              <w:rPr>
                <w:color w:val="000000" w:themeColor="text1"/>
                <w:kern w:val="2"/>
                <w:szCs w:val="24"/>
                <w:shd w:val="clear" w:color="auto" w:fill="FFFFFF"/>
              </w:rPr>
              <w:t>5.3.3.6. Nauj</w:t>
            </w:r>
            <w:r w:rsidR="003328C1" w:rsidRPr="008D792E">
              <w:rPr>
                <w:color w:val="000000" w:themeColor="text1"/>
                <w:kern w:val="2"/>
                <w:szCs w:val="24"/>
                <w:shd w:val="clear" w:color="auto" w:fill="FFFFFF"/>
              </w:rPr>
              <w:t>i</w:t>
            </w:r>
            <w:r w:rsidRPr="008D792E">
              <w:rPr>
                <w:color w:val="000000" w:themeColor="text1"/>
                <w:kern w:val="2"/>
                <w:szCs w:val="24"/>
                <w:shd w:val="clear" w:color="auto" w:fill="FFFFFF"/>
              </w:rPr>
              <w:t xml:space="preserve"> Sutarties įkainiai apskaičiuojami pagal žemiau pateiktą formulę:</w:t>
            </w:r>
          </w:p>
          <w:p w14:paraId="6CBEB311" w14:textId="77777777" w:rsidR="006F0803" w:rsidRPr="008D792E" w:rsidRDefault="006F0803" w:rsidP="005F1E0E">
            <w:pPr>
              <w:jc w:val="both"/>
              <w:rPr>
                <w:color w:val="000000" w:themeColor="text1"/>
                <w:szCs w:val="24"/>
              </w:rPr>
            </w:pPr>
          </w:p>
          <w:p w14:paraId="6AE8904E" w14:textId="6E2D82D2" w:rsidR="006F0803" w:rsidRPr="008D792E" w:rsidRDefault="00000000" w:rsidP="005F1E0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8D792E">
              <w:rPr>
                <w:color w:val="000000" w:themeColor="text1"/>
                <w:kern w:val="2"/>
                <w:szCs w:val="24"/>
              </w:rPr>
              <w:t>, kur a – įkainis (Eur be PVM) (jei peržiūra jau buvo atlikta, tai po paskutinio perskaičiavimo)</w:t>
            </w:r>
          </w:p>
          <w:p w14:paraId="76F4E75C" w14:textId="1380EB47" w:rsidR="006F0803" w:rsidRPr="008D792E" w:rsidRDefault="006F0803" w:rsidP="005F1E0E">
            <w:pPr>
              <w:jc w:val="both"/>
              <w:textAlignment w:val="baseline"/>
              <w:rPr>
                <w:color w:val="000000" w:themeColor="text1"/>
                <w:szCs w:val="24"/>
              </w:rPr>
            </w:pPr>
            <w:r w:rsidRPr="008D792E">
              <w:rPr>
                <w:color w:val="000000" w:themeColor="text1"/>
                <w:kern w:val="2"/>
                <w:szCs w:val="24"/>
              </w:rPr>
              <w:t>a</w:t>
            </w:r>
            <w:r w:rsidRPr="008D792E">
              <w:rPr>
                <w:color w:val="000000" w:themeColor="text1"/>
                <w:kern w:val="2"/>
                <w:szCs w:val="24"/>
                <w:vertAlign w:val="subscript"/>
              </w:rPr>
              <w:t>1</w:t>
            </w:r>
            <w:r w:rsidRPr="008D792E">
              <w:rPr>
                <w:color w:val="000000" w:themeColor="text1"/>
                <w:kern w:val="2"/>
                <w:szCs w:val="24"/>
              </w:rPr>
              <w:t xml:space="preserve"> – perskaičiuota (pakeista) įkainis (Eur be PVM)</w:t>
            </w:r>
          </w:p>
          <w:p w14:paraId="2C5CAB56" w14:textId="28A49C74" w:rsidR="006F0803" w:rsidRDefault="006F0803" w:rsidP="005F1E0E">
            <w:pPr>
              <w:jc w:val="both"/>
              <w:textAlignment w:val="baseline"/>
              <w:rPr>
                <w:szCs w:val="24"/>
              </w:rPr>
            </w:pPr>
            <w:r w:rsidRPr="008D792E">
              <w:rPr>
                <w:color w:val="000000" w:themeColor="text1"/>
                <w:kern w:val="2"/>
                <w:szCs w:val="24"/>
              </w:rPr>
              <w:t xml:space="preserve">k – pagal vartotojų kainų indeksą </w:t>
            </w:r>
            <w:r w:rsidR="008D792E" w:rsidRPr="008D792E">
              <w:rPr>
                <w:color w:val="000000" w:themeColor="text1"/>
                <w:kern w:val="2"/>
                <w:szCs w:val="24"/>
              </w:rPr>
              <w:t xml:space="preserve">Ūkio subjektams suteiktų paslaugų kainų pokytis (H5229 Kita transportui būdingų paslaugų veikla) </w:t>
            </w:r>
            <w:r w:rsidRPr="008D792E">
              <w:rPr>
                <w:color w:val="000000" w:themeColor="text1"/>
                <w:kern w:val="2"/>
                <w:szCs w:val="24"/>
              </w:rPr>
              <w:t>apskaičiuotas Vartojimo prekių ir paslaugų kainų pokytis (padidėjimas arba sumažė</w:t>
            </w:r>
            <w:r>
              <w:rPr>
                <w:kern w:val="2"/>
                <w:szCs w:val="24"/>
              </w:rPr>
              <w:t>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5B664CFB" w:rsidR="006F0803" w:rsidRPr="008D792E" w:rsidRDefault="006F0803" w:rsidP="005F1E0E">
            <w:pPr>
              <w:jc w:val="both"/>
              <w:textAlignment w:val="baseline"/>
              <w:rPr>
                <w:color w:val="000000" w:themeColor="text1"/>
              </w:rPr>
            </w:pPr>
            <w:r>
              <w:rPr>
                <w:kern w:val="2"/>
              </w:rPr>
              <w:t>Ind</w:t>
            </w:r>
            <w:r>
              <w:rPr>
                <w:kern w:val="2"/>
                <w:vertAlign w:val="subscript"/>
              </w:rPr>
              <w:t>naujausias</w:t>
            </w:r>
            <w:r>
              <w:rPr>
                <w:kern w:val="2"/>
              </w:rPr>
              <w:t xml:space="preserve"> – kreipimosi dė</w:t>
            </w:r>
            <w:r w:rsidR="008D792E">
              <w:rPr>
                <w:kern w:val="2"/>
              </w:rPr>
              <w:t>l</w:t>
            </w:r>
            <w:r>
              <w:rPr>
                <w:color w:val="FF0000"/>
                <w:kern w:val="2"/>
              </w:rPr>
              <w:t xml:space="preserve"> </w:t>
            </w:r>
            <w:r w:rsidRPr="008D792E">
              <w:rPr>
                <w:color w:val="000000" w:themeColor="text1"/>
                <w:kern w:val="2"/>
              </w:rPr>
              <w:t xml:space="preserve">įkainių peržiūros išsiuntimo kitai Šaliai dieną paskelbtas naujausias vartojimo prekių ir paslaugų indeksas </w:t>
            </w:r>
            <w:r w:rsidR="008D792E" w:rsidRPr="008D792E">
              <w:rPr>
                <w:color w:val="000000" w:themeColor="text1"/>
                <w:kern w:val="2"/>
              </w:rPr>
              <w:t>Ūkio subjektams suteiktų paslaugų kainų pokytis (H5229 Kita transportui būdingų paslaugų veikla).</w:t>
            </w:r>
          </w:p>
          <w:p w14:paraId="5649539F" w14:textId="63B7B858" w:rsidR="006F0803" w:rsidRPr="008D792E" w:rsidRDefault="006F0803" w:rsidP="005F1E0E">
            <w:pPr>
              <w:jc w:val="both"/>
              <w:rPr>
                <w:color w:val="000000" w:themeColor="text1"/>
              </w:rPr>
            </w:pPr>
            <w:r w:rsidRPr="008D792E">
              <w:rPr>
                <w:color w:val="000000" w:themeColor="text1"/>
                <w:kern w:val="2"/>
              </w:rPr>
              <w:t>Ind</w:t>
            </w:r>
            <w:r w:rsidRPr="008D792E">
              <w:rPr>
                <w:color w:val="000000" w:themeColor="text1"/>
                <w:kern w:val="2"/>
                <w:vertAlign w:val="subscript"/>
              </w:rPr>
              <w:t>pradžia</w:t>
            </w:r>
            <w:r w:rsidRPr="008D792E">
              <w:rPr>
                <w:color w:val="000000" w:themeColor="text1"/>
                <w:kern w:val="2"/>
              </w:rPr>
              <w:t xml:space="preserve"> – laikotarpio pradžios datos (mėnesio) vartojimo prekių ir paslaugų indeksas </w:t>
            </w:r>
            <w:r w:rsidR="008D792E" w:rsidRPr="008D792E">
              <w:rPr>
                <w:color w:val="000000" w:themeColor="text1"/>
                <w:kern w:val="2"/>
              </w:rPr>
              <w:t>Ūkio subjektams suteiktų paslaugų kainų pokytis (H5229 Kita transportui būdingų paslaugų veikla).</w:t>
            </w:r>
            <w:r w:rsidRPr="008D792E">
              <w:rPr>
                <w:color w:val="000000" w:themeColor="text1"/>
                <w:kern w:val="2"/>
              </w:rPr>
              <w:t xml:space="preserve"> Pirmojo perskaičiavimo atveju laikotarpio pradžia (mėnuo) yra</w:t>
            </w:r>
            <w:r w:rsidRPr="008D792E">
              <w:rPr>
                <w:color w:val="000000" w:themeColor="text1"/>
              </w:rPr>
              <w:t xml:space="preserve">  Sutarties įsigaliojimo dienos mėnuo</w:t>
            </w:r>
            <w:r w:rsidRPr="008D792E">
              <w:rPr>
                <w:color w:val="000000" w:themeColor="text1"/>
                <w:kern w:val="2"/>
                <w:szCs w:val="24"/>
                <w:shd w:val="clear" w:color="auto" w:fill="FFFFFF"/>
              </w:rPr>
              <w:t>.</w:t>
            </w:r>
            <w:r w:rsidRPr="008D792E">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22BAB12E" w:rsidR="006F0803" w:rsidRPr="008D792E" w:rsidRDefault="006F0803" w:rsidP="005F1E0E">
            <w:pPr>
              <w:jc w:val="both"/>
              <w:rPr>
                <w:color w:val="000000" w:themeColor="text1"/>
                <w:kern w:val="2"/>
                <w:szCs w:val="24"/>
                <w:shd w:val="clear" w:color="auto" w:fill="FFFFFF"/>
              </w:rPr>
            </w:pPr>
            <w:r w:rsidRPr="008D792E">
              <w:rPr>
                <w:color w:val="000000" w:themeColor="text1"/>
                <w:kern w:val="2"/>
                <w:szCs w:val="24"/>
              </w:rPr>
              <w:t xml:space="preserve">5.3.3.7. </w:t>
            </w:r>
            <w:r w:rsidRPr="008D792E">
              <w:rPr>
                <w:color w:val="000000" w:themeColor="text1"/>
                <w:kern w:val="2"/>
                <w:szCs w:val="24"/>
                <w:shd w:val="clear" w:color="auto" w:fill="FFFFFF"/>
              </w:rPr>
              <w:t xml:space="preserve">Skaičiavimams indeksų reikšmės imamos </w:t>
            </w:r>
            <w:r w:rsidRPr="008D792E">
              <w:rPr>
                <w:b/>
                <w:color w:val="000000" w:themeColor="text1"/>
                <w:kern w:val="2"/>
                <w:szCs w:val="24"/>
                <w:shd w:val="clear" w:color="auto" w:fill="FFFFFF"/>
              </w:rPr>
              <w:t>keturių</w:t>
            </w:r>
            <w:r w:rsidRPr="008D792E">
              <w:rPr>
                <w:color w:val="000000" w:themeColor="text1"/>
                <w:kern w:val="2"/>
                <w:szCs w:val="24"/>
                <w:shd w:val="clear" w:color="auto" w:fill="FFFFFF"/>
              </w:rPr>
              <w:t xml:space="preserve"> skaitmenų po kablelio tikslumu. Apskaičiuotas pokytis (k) tolimesniems skaičiavimams naudojamas suapvalinus iki </w:t>
            </w:r>
            <w:r w:rsidRPr="008D792E">
              <w:rPr>
                <w:b/>
                <w:color w:val="000000" w:themeColor="text1"/>
                <w:kern w:val="2"/>
                <w:szCs w:val="24"/>
                <w:shd w:val="clear" w:color="auto" w:fill="FFFFFF"/>
              </w:rPr>
              <w:t>vieno</w:t>
            </w:r>
            <w:r w:rsidRPr="008D792E">
              <w:rPr>
                <w:color w:val="000000" w:themeColor="text1"/>
                <w:kern w:val="2"/>
                <w:szCs w:val="24"/>
                <w:shd w:val="clear" w:color="auto" w:fill="FFFFFF"/>
              </w:rPr>
              <w:t xml:space="preserve"> skaitmens po kablelio, o apskaičiuotas įkainis „a</w:t>
            </w:r>
            <w:r w:rsidRPr="008D792E">
              <w:rPr>
                <w:color w:val="000000" w:themeColor="text1"/>
                <w:kern w:val="2"/>
                <w:szCs w:val="24"/>
                <w:shd w:val="clear" w:color="auto" w:fill="FFFFFF"/>
                <w:vertAlign w:val="subscript"/>
              </w:rPr>
              <w:t>1</w:t>
            </w:r>
            <w:r w:rsidRPr="008D792E">
              <w:rPr>
                <w:color w:val="000000" w:themeColor="text1"/>
                <w:kern w:val="2"/>
                <w:szCs w:val="24"/>
                <w:shd w:val="clear" w:color="auto" w:fill="FFFFFF"/>
              </w:rPr>
              <w:t xml:space="preserve">“ suapvalinamas iki </w:t>
            </w:r>
            <w:r w:rsidRPr="008D792E">
              <w:rPr>
                <w:b/>
                <w:color w:val="000000" w:themeColor="text1"/>
                <w:kern w:val="2"/>
                <w:szCs w:val="24"/>
                <w:shd w:val="clear" w:color="auto" w:fill="FFFFFF"/>
              </w:rPr>
              <w:t>dviejų</w:t>
            </w:r>
            <w:r w:rsidRPr="008D792E">
              <w:rPr>
                <w:color w:val="000000" w:themeColor="text1"/>
                <w:kern w:val="2"/>
                <w:szCs w:val="24"/>
                <w:shd w:val="clear" w:color="auto" w:fill="FFFFFF"/>
              </w:rPr>
              <w:t xml:space="preserve"> skaitmenų po kablelio.</w:t>
            </w:r>
          </w:p>
          <w:p w14:paraId="3A39EFE2" w14:textId="5EF0EA52" w:rsidR="006F0803" w:rsidRDefault="006F0803" w:rsidP="005F1E0E">
            <w:pPr>
              <w:jc w:val="both"/>
              <w:rPr>
                <w:color w:val="000000"/>
                <w:kern w:val="2"/>
                <w:szCs w:val="24"/>
                <w:shd w:val="clear" w:color="auto" w:fill="FFFFFF"/>
              </w:rPr>
            </w:pPr>
            <w:r w:rsidRPr="008D792E">
              <w:rPr>
                <w:color w:val="000000" w:themeColor="text1"/>
                <w:kern w:val="2"/>
                <w:szCs w:val="24"/>
                <w:shd w:val="clear" w:color="auto" w:fill="FFFFFF"/>
              </w:rPr>
              <w:t>5.3.3.8. Šalis, siekianti Sutarties įkainių peržiūros, priv</w:t>
            </w:r>
            <w:r>
              <w:rPr>
                <w:color w:val="000000"/>
                <w:kern w:val="2"/>
                <w:szCs w:val="24"/>
                <w:shd w:val="clear" w:color="auto" w:fill="FFFFFF"/>
              </w:rPr>
              <w:t xml:space="preserve">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Pr>
                <w:color w:val="000000"/>
                <w:kern w:val="2"/>
                <w:szCs w:val="24"/>
                <w:shd w:val="clear" w:color="auto" w:fill="FFFFFF"/>
              </w:rPr>
              <w:lastRenderedPageBreak/>
              <w:t xml:space="preserve">statistikos portale arba </w:t>
            </w:r>
            <w:r>
              <w:rPr>
                <w:kern w:val="2"/>
                <w:szCs w:val="24"/>
                <w:bdr w:val="none" w:sz="0" w:space="0" w:color="auto" w:frame="1"/>
              </w:rPr>
              <w:t>kitus oficialius šaltinių duomenis</w:t>
            </w:r>
            <w:r>
              <w:rPr>
                <w:color w:val="000000"/>
                <w:kern w:val="2"/>
                <w:szCs w:val="24"/>
                <w:shd w:val="clear" w:color="auto" w:fill="FFFFFF"/>
              </w:rPr>
              <w:t>, kita svarbi informacij</w:t>
            </w:r>
            <w:r w:rsidR="008D792E">
              <w:rPr>
                <w:color w:val="000000"/>
                <w:kern w:val="2"/>
                <w:szCs w:val="24"/>
                <w:shd w:val="clear" w:color="auto" w:fill="FFFFFF"/>
              </w:rPr>
              <w:t>a</w:t>
            </w:r>
            <w:r>
              <w:rPr>
                <w:color w:val="000000"/>
                <w:kern w:val="2"/>
                <w:szCs w:val="24"/>
                <w:shd w:val="clear" w:color="auto" w:fill="FFFFFF"/>
              </w:rPr>
              <w:t>. Prašyme Šalis neturi teisės nurodyti kito indekso ar prašyti perskaičiavimo pagal kitą indeksą nei nurodytas šioje procedūroje.</w:t>
            </w:r>
          </w:p>
          <w:p w14:paraId="5BB47C07" w14:textId="0291D723" w:rsidR="006F0803" w:rsidRDefault="006F0803" w:rsidP="005F1E0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8D792E">
              <w:rPr>
                <w:color w:val="000000"/>
                <w:kern w:val="2"/>
                <w:szCs w:val="24"/>
                <w:shd w:val="clear" w:color="auto" w:fill="FFFFFF"/>
              </w:rPr>
              <w:t>10 (dešimt)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Pr>
                <w:color w:val="FF0000"/>
                <w:kern w:val="2"/>
                <w:szCs w:val="24"/>
                <w:shd w:val="clear" w:color="auto" w:fill="FFFFFF"/>
              </w:rPr>
              <w:t xml:space="preserve"> </w:t>
            </w:r>
            <w:r w:rsidRPr="008D792E">
              <w:rPr>
                <w:color w:val="000000" w:themeColor="text1"/>
                <w:kern w:val="2"/>
                <w:szCs w:val="24"/>
                <w:shd w:val="clear" w:color="auto" w:fill="FFFFFF"/>
              </w:rPr>
              <w:t>įkainius g</w:t>
            </w:r>
            <w:r>
              <w:rPr>
                <w:color w:val="000000"/>
                <w:kern w:val="2"/>
                <w:szCs w:val="24"/>
                <w:shd w:val="clear" w:color="auto" w:fill="FFFFFF"/>
              </w:rPr>
              <w:t>avimo dienos.</w:t>
            </w:r>
          </w:p>
          <w:p w14:paraId="38752C12" w14:textId="3E7701F4" w:rsidR="006F0803" w:rsidRPr="008D792E" w:rsidRDefault="006F0803" w:rsidP="005F1E0E">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692BEF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0354C48"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2E3E8F6E" w:rsidR="00027B83" w:rsidRPr="006F75F6" w:rsidRDefault="00760261" w:rsidP="005F1E0E">
            <w:pPr>
              <w:jc w:val="both"/>
              <w:rPr>
                <w:kern w:val="2"/>
                <w:szCs w:val="24"/>
              </w:rPr>
            </w:pPr>
            <w:r>
              <w:rPr>
                <w:kern w:val="2"/>
                <w:szCs w:val="24"/>
              </w:rPr>
              <w:t xml:space="preserve">5.5.1. </w:t>
            </w:r>
            <w:r w:rsidR="000B0897">
              <w:rPr>
                <w:kern w:val="2"/>
                <w:szCs w:val="24"/>
              </w:rPr>
              <w:t xml:space="preserve">Pirkėjas atsiskaito su Tiekėju ne vėliau kaip per </w:t>
            </w:r>
            <w:r w:rsidR="008D792E">
              <w:rPr>
                <w:kern w:val="2"/>
                <w:szCs w:val="24"/>
              </w:rPr>
              <w:t>30 dienų</w:t>
            </w:r>
            <w:r w:rsidR="000B0897">
              <w:rPr>
                <w:kern w:val="2"/>
                <w:szCs w:val="24"/>
              </w:rPr>
              <w:t xml:space="preserve"> nuo Sąskaitos gavimo dienos.</w:t>
            </w:r>
          </w:p>
          <w:p w14:paraId="1D00D9D2" w14:textId="0E186ABF" w:rsidR="00027B83" w:rsidRDefault="00760261" w:rsidP="005F1E0E">
            <w:pPr>
              <w:jc w:val="both"/>
              <w:rPr>
                <w:color w:val="000000"/>
                <w:kern w:val="2"/>
                <w:szCs w:val="24"/>
                <w:shd w:val="clear" w:color="auto" w:fill="FFFFFF"/>
              </w:rPr>
            </w:pPr>
            <w:r>
              <w:rPr>
                <w:color w:val="000000"/>
                <w:kern w:val="2"/>
                <w:szCs w:val="24"/>
                <w:shd w:val="clear" w:color="auto" w:fill="FFFFFF"/>
              </w:rPr>
              <w:t xml:space="preserve">5.5.2. </w:t>
            </w:r>
            <w:r w:rsidR="000B0897">
              <w:rPr>
                <w:color w:val="000000"/>
                <w:kern w:val="2"/>
                <w:szCs w:val="24"/>
                <w:shd w:val="clear" w:color="auto" w:fill="FFFFFF"/>
              </w:rPr>
              <w:t>Apmokėjimo sąlygos</w:t>
            </w:r>
            <w:r w:rsidR="000B0897">
              <w:rPr>
                <w:color w:val="4472C4"/>
                <w:kern w:val="2"/>
                <w:szCs w:val="24"/>
                <w:shd w:val="clear" w:color="auto" w:fill="FFFFFF"/>
              </w:rPr>
              <w:t>:</w:t>
            </w:r>
          </w:p>
          <w:p w14:paraId="724D1525" w14:textId="59EFF9CC" w:rsidR="008D792E" w:rsidRPr="008D792E" w:rsidRDefault="000B0897" w:rsidP="005F1E0E">
            <w:pPr>
              <w:jc w:val="both"/>
              <w:rPr>
                <w:color w:val="000000" w:themeColor="text1"/>
                <w:kern w:val="2"/>
                <w:szCs w:val="24"/>
                <w:shd w:val="clear" w:color="auto" w:fill="FFFFFF"/>
              </w:rPr>
            </w:pPr>
            <w:r w:rsidRPr="008D792E">
              <w:rPr>
                <w:color w:val="000000" w:themeColor="text1"/>
                <w:kern w:val="2"/>
                <w:szCs w:val="24"/>
                <w:shd w:val="clear" w:color="auto" w:fill="FFFFFF"/>
              </w:rPr>
              <w:t xml:space="preserve">1) </w:t>
            </w:r>
            <w:r w:rsidR="008D792E" w:rsidRPr="008D792E">
              <w:rPr>
                <w:color w:val="000000" w:themeColor="text1"/>
                <w:kern w:val="2"/>
                <w:szCs w:val="24"/>
                <w:shd w:val="clear" w:color="auto" w:fill="FFFFFF"/>
              </w:rPr>
              <w:t>Pirkėjas apmoka Pardavėjui einamąjį mėnesį už praėjusį mėnesį tinkamai suteiktas mėginių surinkimo ir gabenimo paslaugas (mokama už konkretų kiekį / apimtį pagal nustatytus įkainius).</w:t>
            </w:r>
          </w:p>
          <w:p w14:paraId="2E393D74" w14:textId="2EA1273F" w:rsidR="00027B83" w:rsidRDefault="00760261" w:rsidP="005F1E0E">
            <w:pPr>
              <w:jc w:val="both"/>
              <w:rPr>
                <w:color w:val="4472C4"/>
                <w:kern w:val="2"/>
                <w:szCs w:val="24"/>
                <w:shd w:val="clear" w:color="auto" w:fill="FFFFFF"/>
              </w:rPr>
            </w:pPr>
            <w:r>
              <w:rPr>
                <w:color w:val="000000"/>
                <w:kern w:val="2"/>
                <w:szCs w:val="24"/>
                <w:shd w:val="clear" w:color="auto" w:fill="FFFFFF"/>
              </w:rPr>
              <w:t xml:space="preserve">5.5.3. </w:t>
            </w:r>
            <w:r w:rsidR="008D792E" w:rsidRPr="008D792E">
              <w:rPr>
                <w:color w:val="000000"/>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AAAB286" w:rsidR="006F0803" w:rsidRDefault="006F0803" w:rsidP="005F1E0E">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473B1F5" w:rsidR="006F0803" w:rsidRDefault="006F0803" w:rsidP="005F1E0E">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BABFBA6" w:rsidR="006F0803" w:rsidRDefault="006F0803" w:rsidP="005F1E0E">
            <w:pPr>
              <w:rPr>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046B47D3" w:rsidR="006F0803" w:rsidRDefault="006F0803" w:rsidP="006F0803">
            <w:pPr>
              <w:rPr>
                <w:kern w:val="2"/>
                <w:szCs w:val="24"/>
              </w:rPr>
            </w:pPr>
            <w:r>
              <w:rPr>
                <w:kern w:val="2"/>
                <w:szCs w:val="24"/>
              </w:rPr>
              <w:t>Netaikoma</w:t>
            </w:r>
          </w:p>
          <w:p w14:paraId="4A64BFAB" w14:textId="274E84B6"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3F3628F" w:rsidR="00F37480" w:rsidRDefault="006F0803" w:rsidP="00F37480">
            <w:pPr>
              <w:rPr>
                <w:kern w:val="2"/>
                <w:szCs w:val="24"/>
              </w:rPr>
            </w:pPr>
            <w:r>
              <w:rPr>
                <w:kern w:val="2"/>
                <w:szCs w:val="24"/>
              </w:rPr>
              <w:t xml:space="preserve">Netaikoma </w:t>
            </w:r>
          </w:p>
          <w:p w14:paraId="449C3520" w14:textId="0A460EF1"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4065AF31" w:rsidR="00027B83" w:rsidRDefault="000B0897">
            <w:pPr>
              <w:rPr>
                <w:kern w:val="2"/>
                <w:szCs w:val="24"/>
              </w:rPr>
            </w:pPr>
            <w:r>
              <w:rPr>
                <w:kern w:val="2"/>
                <w:szCs w:val="24"/>
              </w:rPr>
              <w:t>Sutarties vykdymui subtiekėjai ir (ar) specialistai nepasitelkiami.</w:t>
            </w:r>
          </w:p>
          <w:p w14:paraId="10514FEF" w14:textId="5AA31F3F"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EEC0140" w:rsidR="00027B83" w:rsidRDefault="000B0897" w:rsidP="005F1E0E">
            <w:pPr>
              <w:jc w:val="both"/>
              <w:rPr>
                <w:kern w:val="2"/>
                <w:szCs w:val="24"/>
              </w:rPr>
            </w:pPr>
            <w:r>
              <w:rPr>
                <w:kern w:val="2"/>
                <w:szCs w:val="24"/>
              </w:rPr>
              <w:t>Prievolių pagal Sutartį įvykdymas užtikrinamas:</w:t>
            </w:r>
          </w:p>
          <w:p w14:paraId="46A3E25A" w14:textId="77777777" w:rsidR="00027B83" w:rsidRDefault="000B0897" w:rsidP="005F1E0E">
            <w:pPr>
              <w:jc w:val="both"/>
              <w:rPr>
                <w:kern w:val="2"/>
                <w:szCs w:val="24"/>
              </w:rPr>
            </w:pPr>
            <w:r>
              <w:rPr>
                <w:kern w:val="2"/>
                <w:szCs w:val="24"/>
              </w:rPr>
              <w:t>Netesybomis (delspinigiais, bauda);</w:t>
            </w:r>
          </w:p>
          <w:p w14:paraId="182F74A8" w14:textId="77777777" w:rsidR="00027B83" w:rsidRPr="00F37480" w:rsidRDefault="000B0897" w:rsidP="005F1E0E">
            <w:pPr>
              <w:jc w:val="both"/>
              <w:rPr>
                <w:color w:val="000000" w:themeColor="text1"/>
                <w:kern w:val="2"/>
                <w:szCs w:val="24"/>
              </w:rPr>
            </w:pPr>
            <w:r w:rsidRPr="00F37480">
              <w:rPr>
                <w:color w:val="000000" w:themeColor="text1"/>
                <w:kern w:val="2"/>
                <w:szCs w:val="24"/>
              </w:rPr>
              <w:t>Pirmo pareikalavimo banko garantija;</w:t>
            </w:r>
          </w:p>
          <w:p w14:paraId="2D80CD6E" w14:textId="0782689E" w:rsidR="00027B83" w:rsidRDefault="000B0897" w:rsidP="005F1E0E">
            <w:pPr>
              <w:jc w:val="both"/>
              <w:rPr>
                <w:kern w:val="2"/>
                <w:szCs w:val="24"/>
              </w:rPr>
            </w:pPr>
            <w:r w:rsidRPr="00F37480">
              <w:rPr>
                <w:color w:val="000000" w:themeColor="text1"/>
                <w:kern w:val="2"/>
                <w:szCs w:val="24"/>
              </w:rPr>
              <w:t>Draudimo bendrovės laidavimo draudimu</w:t>
            </w:r>
            <w:r w:rsidR="00F37480" w:rsidRPr="00F37480">
              <w:rPr>
                <w:color w:val="000000" w:themeColor="text1"/>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A3C4961" w14:textId="4AD59994" w:rsidR="006F0803" w:rsidRDefault="006F0803" w:rsidP="005F1E0E">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092984AA" w:rsidR="00027B83" w:rsidRDefault="00F37480" w:rsidP="005F1E0E">
            <w:pPr>
              <w:jc w:val="both"/>
              <w:rPr>
                <w:szCs w:val="24"/>
              </w:rPr>
            </w:pPr>
            <w:r w:rsidRPr="00F37480">
              <w:rPr>
                <w:kern w:val="2"/>
                <w:szCs w:val="24"/>
              </w:rPr>
              <w:t xml:space="preserve">Tiekėjas ne vėliau kaip per 10 (dešimt) darbo dienų nuo Sutarties </w:t>
            </w:r>
            <w:r>
              <w:rPr>
                <w:kern w:val="2"/>
                <w:szCs w:val="24"/>
              </w:rPr>
              <w:t>įsigaliojimo</w:t>
            </w:r>
            <w:r w:rsidRPr="00F37480">
              <w:rPr>
                <w:kern w:val="2"/>
                <w:szCs w:val="24"/>
              </w:rPr>
              <w:t xml:space="preserve"> dienos turi pateikti Pirkėjui </w:t>
            </w:r>
            <w:r w:rsidR="007E4055">
              <w:rPr>
                <w:kern w:val="2"/>
                <w:szCs w:val="24"/>
              </w:rPr>
              <w:t>5</w:t>
            </w:r>
            <w:r w:rsidRPr="00F37480">
              <w:rPr>
                <w:kern w:val="2"/>
                <w:szCs w:val="24"/>
              </w:rPr>
              <w:t xml:space="preserve"> (</w:t>
            </w:r>
            <w:r w:rsidR="007E4055">
              <w:rPr>
                <w:kern w:val="2"/>
                <w:szCs w:val="24"/>
              </w:rPr>
              <w:t>penki</w:t>
            </w:r>
            <w:r w:rsidRPr="00F37480">
              <w:rPr>
                <w:kern w:val="2"/>
                <w:szCs w:val="24"/>
              </w:rPr>
              <w:t>) procentų nuo Pradinės Sutarties vertės, nurodytos Specialiųjų sąlygų 5.2 punkte</w:t>
            </w:r>
            <w:r>
              <w:rPr>
                <w:kern w:val="2"/>
                <w:szCs w:val="24"/>
              </w:rPr>
              <w:t>,</w:t>
            </w:r>
            <w:r w:rsidRPr="00F37480">
              <w:rPr>
                <w:kern w:val="2"/>
                <w:szCs w:val="24"/>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63D2EA1" w:rsidR="00402199" w:rsidRDefault="00402199" w:rsidP="005F1E0E">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37480">
              <w:rPr>
                <w:bCs/>
                <w:color w:val="000000" w:themeColor="text1"/>
                <w:kern w:val="2"/>
                <w:szCs w:val="24"/>
              </w:rPr>
              <w:t>0,02 (dvi šimtosios) procento dydžio delspinigius nuo neapmokėtos sumos be PVM už kiekvieną vėlavimo dieną</w:t>
            </w:r>
            <w:r w:rsidR="00F37480" w:rsidRPr="00F37480">
              <w:rPr>
                <w:bCs/>
                <w:color w:val="000000" w:themeColor="text1"/>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1F0C272" w:rsidR="00402199" w:rsidRPr="00F37480" w:rsidRDefault="00402199" w:rsidP="005F1E0E">
            <w:pPr>
              <w:jc w:val="both"/>
              <w:rPr>
                <w:color w:val="000000" w:themeColor="text1"/>
              </w:rPr>
            </w:pPr>
            <w:r>
              <w:rPr>
                <w:color w:val="000000"/>
                <w:szCs w:val="24"/>
                <w:lang w:val="lt"/>
              </w:rPr>
              <w:t xml:space="preserve">9.2.1. Jeigu Tiekėjas vėluoja suteikti Paslaugas arba nevykdo kitų sutartinių įsipareigojimų, Pirkėjas nuo kitos nei nustatytas terminas dienos Tiekėjui </w:t>
            </w:r>
            <w:r w:rsidRPr="00F37480">
              <w:rPr>
                <w:color w:val="000000" w:themeColor="text1"/>
                <w:szCs w:val="24"/>
                <w:lang w:val="lt"/>
              </w:rPr>
              <w:t>skaičiuoja 0,02 (dvi šimtosios) procento dydžio delspinigius už kiekvieną uždelstą dieną nuo laiku nesuteiktų Paslaugų ar kitų sutartinių įsipareigojimų nevykdymo kainos be PVM.</w:t>
            </w:r>
          </w:p>
          <w:p w14:paraId="66025186" w14:textId="13DF5D54" w:rsidR="00402199" w:rsidRPr="00F37480" w:rsidRDefault="00402199" w:rsidP="005F1E0E">
            <w:pPr>
              <w:jc w:val="both"/>
              <w:rPr>
                <w:color w:val="000000" w:themeColor="text1"/>
                <w:szCs w:val="24"/>
              </w:rPr>
            </w:pPr>
            <w:r w:rsidRPr="00F37480">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925318" w:rsidR="00402199" w:rsidRDefault="00402199" w:rsidP="005F1E0E">
            <w:pPr>
              <w:jc w:val="both"/>
              <w:rPr>
                <w:b/>
                <w:kern w:val="2"/>
                <w:szCs w:val="24"/>
              </w:rPr>
            </w:pPr>
            <w:r>
              <w:rPr>
                <w:color w:val="000000"/>
                <w:kern w:val="2"/>
              </w:rPr>
              <w:t xml:space="preserve">9.2.3. Tiekėjas privalo sumokėti Pirkėjui netesybas per </w:t>
            </w:r>
            <w:r w:rsidR="00F37480">
              <w:rPr>
                <w:color w:val="000000"/>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C45E8A1" w:rsidR="00402199" w:rsidRDefault="00402199" w:rsidP="005F1E0E">
            <w:pPr>
              <w:jc w:val="both"/>
              <w:rPr>
                <w:bCs/>
                <w:szCs w:val="24"/>
              </w:rPr>
            </w:pPr>
            <w:r>
              <w:rPr>
                <w:bCs/>
                <w:kern w:val="2"/>
                <w:szCs w:val="24"/>
              </w:rPr>
              <w:t xml:space="preserve">Nutraukus Sutartį dėl esminio Sutarties pažeidimo, nustatyto Sutarties Specialiosiose sąlygose, mokama </w:t>
            </w:r>
            <w:r w:rsidR="007475D8">
              <w:rPr>
                <w:bCs/>
                <w:kern w:val="2"/>
                <w:szCs w:val="24"/>
              </w:rPr>
              <w:t>7 (septyni)</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1B9930D6"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4E2AB54" w14:textId="77777777" w:rsidR="007475D8" w:rsidRPr="007475D8" w:rsidRDefault="007475D8" w:rsidP="005F1E0E">
            <w:pPr>
              <w:jc w:val="both"/>
              <w:rPr>
                <w:bCs/>
                <w:color w:val="000000"/>
                <w:kern w:val="2"/>
                <w:szCs w:val="24"/>
              </w:rPr>
            </w:pPr>
            <w:r w:rsidRPr="007475D8">
              <w:rPr>
                <w:bCs/>
                <w:color w:val="000000"/>
                <w:kern w:val="2"/>
                <w:szCs w:val="24"/>
              </w:rPr>
              <w:t>Tiekėjas, pakeitęs ar pasitelkęs naujus subtiekėjus be Pirkėjo sutikimo, įsipareigoja sumokėti Pirkėjui 300  (trys šimtai) Eur dydžio baudą už kiekvieną tokį pažeidimo atvejį.</w:t>
            </w:r>
          </w:p>
          <w:p w14:paraId="663FD6AE" w14:textId="54CC83A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6A8F7802" w14:textId="7C08EF36" w:rsidR="00402199" w:rsidRDefault="00CD7BFB" w:rsidP="005F1E0E">
            <w:pPr>
              <w:jc w:val="both"/>
              <w:rPr>
                <w:bCs/>
                <w:kern w:val="2"/>
                <w:szCs w:val="24"/>
              </w:rPr>
            </w:pPr>
            <w:r>
              <w:rPr>
                <w:bCs/>
                <w:color w:val="000000"/>
                <w:kern w:val="2"/>
                <w:szCs w:val="24"/>
              </w:rPr>
              <w:t>Tiekėjui nesilaikant 13.1. p. nustatytų aplinkos apsaugos kriterijų, taikoma 100 (vienas šimtas) Eur dydžio bauda už kiekvieną tokį pažeidimo atvejį.</w:t>
            </w:r>
          </w:p>
          <w:p w14:paraId="748DE540" w14:textId="33640534"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1F287A4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2441BCC6" w:rsidR="007475D8" w:rsidRDefault="00402199" w:rsidP="007475D8">
            <w:pPr>
              <w:rPr>
                <w:color w:val="4472C4"/>
                <w:kern w:val="2"/>
                <w:szCs w:val="24"/>
              </w:rPr>
            </w:pPr>
            <w:r>
              <w:rPr>
                <w:bCs/>
                <w:szCs w:val="24"/>
              </w:rPr>
              <w:t xml:space="preserve">Netaikoma </w:t>
            </w:r>
          </w:p>
          <w:p w14:paraId="31D0481F" w14:textId="6EE8B0B7" w:rsidR="00402199" w:rsidRDefault="00402199" w:rsidP="00402199">
            <w:pPr>
              <w:rPr>
                <w:color w:val="4472C4"/>
                <w:kern w:val="2"/>
                <w:szCs w:val="24"/>
              </w:rPr>
            </w:pPr>
          </w:p>
        </w:tc>
      </w:tr>
      <w:tr w:rsidR="00402199" w14:paraId="2E410A63" w14:textId="77777777" w:rsidTr="005F1E0E">
        <w:trPr>
          <w:trHeight w:val="105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799CDFF" w:rsidR="00402199" w:rsidRDefault="007475D8" w:rsidP="005F1E0E">
            <w:pPr>
              <w:jc w:val="both"/>
              <w:rPr>
                <w:color w:val="4472C4"/>
                <w:kern w:val="2"/>
                <w:szCs w:val="24"/>
              </w:rPr>
            </w:pPr>
            <w:r w:rsidRPr="007475D8">
              <w:rPr>
                <w:bCs/>
                <w:kern w:val="2"/>
                <w:szCs w:val="24"/>
              </w:rPr>
              <w:t xml:space="preserve">Tiekėjui laiku nepratęsus Sutarties įvykdymo užtikrinimo taikoma </w:t>
            </w:r>
            <w:r w:rsidR="007125AA">
              <w:rPr>
                <w:bCs/>
                <w:kern w:val="2"/>
                <w:szCs w:val="24"/>
              </w:rPr>
              <w:t>1</w:t>
            </w:r>
            <w:r w:rsidRPr="007475D8">
              <w:rPr>
                <w:bCs/>
                <w:kern w:val="2"/>
                <w:szCs w:val="24"/>
              </w:rPr>
              <w:t xml:space="preserve">000 </w:t>
            </w:r>
            <w:r>
              <w:rPr>
                <w:bCs/>
                <w:kern w:val="2"/>
                <w:szCs w:val="24"/>
              </w:rPr>
              <w:t>(</w:t>
            </w:r>
            <w:r w:rsidR="007125AA">
              <w:rPr>
                <w:bCs/>
                <w:kern w:val="2"/>
                <w:szCs w:val="24"/>
              </w:rPr>
              <w:t>vienas</w:t>
            </w:r>
            <w:r>
              <w:rPr>
                <w:bCs/>
                <w:kern w:val="2"/>
                <w:szCs w:val="24"/>
              </w:rPr>
              <w:t xml:space="preserve"> tūkstan</w:t>
            </w:r>
            <w:r w:rsidR="007125AA">
              <w:rPr>
                <w:bCs/>
                <w:kern w:val="2"/>
                <w:szCs w:val="24"/>
              </w:rPr>
              <w:t>tis</w:t>
            </w:r>
            <w:r>
              <w:rPr>
                <w:bCs/>
                <w:kern w:val="2"/>
                <w:szCs w:val="24"/>
              </w:rPr>
              <w:t xml:space="preserve">) </w:t>
            </w:r>
            <w:r w:rsidRPr="007475D8">
              <w:rPr>
                <w:bCs/>
                <w:kern w:val="2"/>
                <w:szCs w:val="24"/>
              </w:rPr>
              <w:t>Eur dydžio bauda.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8BE5A3F" w:rsidR="00402199" w:rsidRDefault="00CE29EE" w:rsidP="00F9668E">
            <w:pPr>
              <w:jc w:val="both"/>
              <w:rPr>
                <w:color w:val="4472C4"/>
                <w:kern w:val="2"/>
                <w:szCs w:val="24"/>
              </w:rPr>
            </w:pPr>
            <w:r w:rsidRPr="0096431E">
              <w:rPr>
                <w:bCs/>
                <w:color w:val="000000" w:themeColor="text1"/>
                <w:kern w:val="2"/>
                <w:szCs w:val="24"/>
              </w:rPr>
              <w:t>9.10.1.</w:t>
            </w:r>
            <w:r w:rsidRPr="00CE29EE">
              <w:rPr>
                <w:bCs/>
                <w:color w:val="000000" w:themeColor="text1"/>
                <w:kern w:val="2"/>
                <w:szCs w:val="24"/>
              </w:rPr>
              <w:t xml:space="preserve"> </w:t>
            </w:r>
            <w:r w:rsidR="009B0581">
              <w:rPr>
                <w:bCs/>
                <w:color w:val="000000" w:themeColor="text1"/>
                <w:kern w:val="2"/>
                <w:szCs w:val="24"/>
              </w:rPr>
              <w:t>Jei Tiekėjas n</w:t>
            </w:r>
            <w:r w:rsidR="009B0581" w:rsidRPr="009B0581">
              <w:rPr>
                <w:bCs/>
                <w:color w:val="000000" w:themeColor="text1"/>
                <w:kern w:val="2"/>
                <w:szCs w:val="24"/>
              </w:rPr>
              <w:t>egražin</w:t>
            </w:r>
            <w:r w:rsidR="009B0581">
              <w:rPr>
                <w:bCs/>
                <w:color w:val="000000" w:themeColor="text1"/>
                <w:kern w:val="2"/>
                <w:szCs w:val="24"/>
              </w:rPr>
              <w:t>a</w:t>
            </w:r>
            <w:r w:rsidR="009B0581" w:rsidRPr="009B0581">
              <w:rPr>
                <w:bCs/>
                <w:color w:val="000000" w:themeColor="text1"/>
                <w:kern w:val="2"/>
                <w:szCs w:val="24"/>
              </w:rPr>
              <w:t xml:space="preserve"> šaltkrepšio</w:t>
            </w:r>
            <w:r w:rsidR="009B0581">
              <w:rPr>
                <w:bCs/>
                <w:color w:val="000000" w:themeColor="text1"/>
                <w:kern w:val="2"/>
                <w:szCs w:val="24"/>
              </w:rPr>
              <w:t xml:space="preserve"> ar</w:t>
            </w:r>
            <w:r w:rsidR="009B0581" w:rsidRPr="009B0581">
              <w:rPr>
                <w:bCs/>
                <w:color w:val="000000" w:themeColor="text1"/>
                <w:kern w:val="2"/>
                <w:szCs w:val="24"/>
              </w:rPr>
              <w:t xml:space="preserve"> nešiojamo šaldytuvo</w:t>
            </w:r>
            <w:r w:rsidR="009B0581">
              <w:rPr>
                <w:bCs/>
                <w:color w:val="000000" w:themeColor="text1"/>
                <w:kern w:val="2"/>
                <w:szCs w:val="24"/>
              </w:rPr>
              <w:t xml:space="preserve"> Pirkėjui, Tiekėjui taikoma 100</w:t>
            </w:r>
            <w:r w:rsidR="007B417E">
              <w:rPr>
                <w:bCs/>
                <w:color w:val="000000" w:themeColor="text1"/>
                <w:kern w:val="2"/>
                <w:szCs w:val="24"/>
              </w:rPr>
              <w:t xml:space="preserve"> Eur</w:t>
            </w:r>
            <w:r w:rsidR="009B0581">
              <w:rPr>
                <w:bCs/>
                <w:color w:val="000000" w:themeColor="text1"/>
                <w:kern w:val="2"/>
                <w:szCs w:val="24"/>
              </w:rPr>
              <w:t xml:space="preserve"> (vienas šimtas) bauda</w:t>
            </w:r>
            <w:r w:rsidR="009B0581" w:rsidRPr="009B0581">
              <w:rPr>
                <w:bCs/>
                <w:color w:val="000000" w:themeColor="text1"/>
                <w:kern w:val="2"/>
                <w:szCs w:val="24"/>
              </w:rPr>
              <w:t xml:space="preserve"> </w:t>
            </w:r>
            <w:r w:rsidR="007B417E">
              <w:rPr>
                <w:bCs/>
                <w:color w:val="000000" w:themeColor="text1"/>
                <w:kern w:val="2"/>
                <w:szCs w:val="24"/>
              </w:rPr>
              <w:t>kiekvienu tokiu atveju.</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69F42C" w14:textId="1A70A811" w:rsidR="00402199" w:rsidRDefault="00402199" w:rsidP="00402199">
            <w:pPr>
              <w:rPr>
                <w:kern w:val="2"/>
                <w:szCs w:val="24"/>
              </w:rPr>
            </w:pPr>
            <w:r>
              <w:rPr>
                <w:kern w:val="2"/>
                <w:szCs w:val="24"/>
              </w:rPr>
              <w:t>Netaikoma</w:t>
            </w:r>
          </w:p>
          <w:p w14:paraId="1AD3CD3A" w14:textId="4BAD008A" w:rsidR="00402199" w:rsidRDefault="00402199" w:rsidP="00683CCB">
            <w:pPr>
              <w:rPr>
                <w:color w:val="4472C4"/>
                <w:kern w:val="2"/>
                <w:szCs w:val="24"/>
              </w:rPr>
            </w:pPr>
          </w:p>
        </w:tc>
      </w:tr>
      <w:tr w:rsidR="00402199" w14:paraId="68A8F8F5" w14:textId="77777777">
        <w:trPr>
          <w:trHeight w:val="300"/>
        </w:trPr>
        <w:tc>
          <w:tcPr>
            <w:tcW w:w="3094" w:type="dxa"/>
            <w:gridSpan w:val="2"/>
          </w:tcPr>
          <w:p w14:paraId="458F7686" w14:textId="28A3D4D6" w:rsidR="00402199" w:rsidRPr="00452897" w:rsidRDefault="00402199" w:rsidP="00402199">
            <w:pPr>
              <w:rPr>
                <w:b/>
                <w:kern w:val="2"/>
                <w:szCs w:val="24"/>
              </w:rPr>
            </w:pPr>
            <w:r>
              <w:rPr>
                <w:b/>
                <w:bCs/>
              </w:rPr>
              <w:t>10.2. Dideli arba nuolatiniai esminės Sutarties sąlygos vykdymo trūkumai</w:t>
            </w:r>
          </w:p>
        </w:tc>
        <w:tc>
          <w:tcPr>
            <w:tcW w:w="6441" w:type="dxa"/>
            <w:gridSpan w:val="2"/>
          </w:tcPr>
          <w:p w14:paraId="3371DE10" w14:textId="6E5F2925" w:rsidR="00683CCB" w:rsidRDefault="00402199" w:rsidP="00683CCB">
            <w:pPr>
              <w:spacing w:line="276" w:lineRule="auto"/>
              <w:jc w:val="both"/>
              <w:textAlignment w:val="baseline"/>
              <w:rPr>
                <w:kern w:val="2"/>
                <w:szCs w:val="24"/>
              </w:rPr>
            </w:pPr>
            <w:r>
              <w:rPr>
                <w:rFonts w:eastAsia="Arial"/>
              </w:rPr>
              <w:t xml:space="preserve">Netaikoma </w:t>
            </w:r>
          </w:p>
          <w:p w14:paraId="2BC2BBBD" w14:textId="055B58C0"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5D71FCDE" w14:textId="77777777" w:rsidR="00683CCB" w:rsidRPr="00683CCB" w:rsidRDefault="00683CCB" w:rsidP="00F9668E">
            <w:pPr>
              <w:jc w:val="both"/>
              <w:rPr>
                <w:color w:val="000000" w:themeColor="text1"/>
                <w:kern w:val="2"/>
                <w:szCs w:val="24"/>
              </w:rPr>
            </w:pPr>
            <w:r w:rsidRPr="00683CCB">
              <w:rPr>
                <w:color w:val="000000" w:themeColor="text1"/>
                <w:kern w:val="2"/>
                <w:szCs w:val="24"/>
              </w:rPr>
              <w:t>Ši Sutartis laikoma sudaryta ir įsigalioja nuo Sutarties pasirašymo dienos (antrosios Šalies pasirašymo dieną) ir Tiekėjui pateikus Sutarties specialiųjų sąlygų 8.3 p. nurodytą Sutarties įvykdymo užtikrinimą.</w:t>
            </w:r>
          </w:p>
          <w:p w14:paraId="7396F7FD" w14:textId="6C37AF57" w:rsidR="00027B83" w:rsidRDefault="00683CCB" w:rsidP="00F9668E">
            <w:pPr>
              <w:jc w:val="both"/>
              <w:rPr>
                <w:color w:val="4472C4"/>
                <w:kern w:val="2"/>
                <w:szCs w:val="24"/>
              </w:rPr>
            </w:pPr>
            <w:r w:rsidRPr="00683CCB">
              <w:rPr>
                <w:color w:val="000000" w:themeColor="text1"/>
                <w:kern w:val="2"/>
                <w:szCs w:val="24"/>
              </w:rPr>
              <w:t xml:space="preserve">Sutartis galioja iki visiško prievolių įvykdymo.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6A7A18C0" w14:textId="62576A9B" w:rsidR="00402199" w:rsidRDefault="00402199" w:rsidP="00402199">
            <w:pPr>
              <w:rPr>
                <w:kern w:val="2"/>
                <w:szCs w:val="24"/>
              </w:rPr>
            </w:pPr>
            <w:r>
              <w:rPr>
                <w:kern w:val="2"/>
                <w:szCs w:val="24"/>
              </w:rPr>
              <w:t>Netaikoma</w:t>
            </w:r>
          </w:p>
          <w:p w14:paraId="782060E8" w14:textId="693804EE"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C923B5" w:rsidR="00027B83" w:rsidRDefault="000B0897" w:rsidP="00F9668E">
            <w:pPr>
              <w:jc w:val="both"/>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71566175" w:rsidR="00402199" w:rsidRDefault="00683CCB" w:rsidP="00F9668E">
            <w:pPr>
              <w:spacing w:line="257" w:lineRule="auto"/>
              <w:jc w:val="both"/>
              <w:rPr>
                <w:rFonts w:eastAsia="Arial"/>
                <w:color w:val="FF0000"/>
                <w:kern w:val="2"/>
                <w:szCs w:val="24"/>
              </w:rPr>
            </w:pPr>
            <w:r w:rsidRPr="00683CCB">
              <w:rPr>
                <w:rFonts w:eastAsia="Arial"/>
                <w:color w:val="000000" w:themeColor="text1"/>
                <w:kern w:val="2"/>
                <w:szCs w:val="24"/>
              </w:rPr>
              <w:t>Esminiai Sutarties pažeidimai numatyti Bendrosiose sąlygose ir Lietuvos Respublikos civiliniame kodekse.</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A8CD66A" w14:textId="5E5D04BE" w:rsidR="00B87B0E" w:rsidRPr="005C4F5D" w:rsidRDefault="00B87B0E" w:rsidP="005C4F5D">
            <w:pPr>
              <w:jc w:val="both"/>
              <w:rPr>
                <w:kern w:val="2"/>
                <w:szCs w:val="24"/>
                <w:shd w:val="clear" w:color="auto" w:fill="FFFFFF"/>
              </w:rPr>
            </w:pPr>
            <w:r>
              <w:rPr>
                <w:color w:val="000000"/>
                <w:kern w:val="2"/>
                <w:szCs w:val="24"/>
                <w:shd w:val="clear" w:color="auto" w:fill="FFFFFF"/>
              </w:rPr>
              <w:t xml:space="preserve">13.1.1. </w:t>
            </w:r>
            <w:r w:rsidRPr="00B87B0E">
              <w:rPr>
                <w:color w:val="000000"/>
                <w:kern w:val="2"/>
                <w:szCs w:val="24"/>
                <w:shd w:val="clear" w:color="auto" w:fill="FFFFFF"/>
              </w:rPr>
              <w:t xml:space="preserve">Teikiant </w:t>
            </w:r>
            <w:r w:rsidRPr="005C4F5D">
              <w:rPr>
                <w:kern w:val="2"/>
                <w:szCs w:val="24"/>
                <w:shd w:val="clear" w:color="auto" w:fill="FFFFFF"/>
              </w:rPr>
              <w:t xml:space="preserve">paslaugas Tiekėjas turi laikytis šių aplinkosaugos reikalavimų: </w:t>
            </w:r>
          </w:p>
          <w:p w14:paraId="43065824" w14:textId="77777777" w:rsidR="00B87B0E" w:rsidRPr="005C4F5D" w:rsidRDefault="00B87B0E" w:rsidP="005C4F5D">
            <w:pPr>
              <w:jc w:val="both"/>
              <w:rPr>
                <w:kern w:val="2"/>
                <w:szCs w:val="24"/>
                <w:shd w:val="clear" w:color="auto" w:fill="FFFFFF"/>
              </w:rPr>
            </w:pPr>
            <w:r w:rsidRPr="005C4F5D">
              <w:rPr>
                <w:kern w:val="2"/>
                <w:szCs w:val="24"/>
                <w:shd w:val="clear" w:color="auto" w:fill="FFFFFF"/>
              </w:rPr>
              <w:t>13.1.1.1. mažinti popieriaus sunaudojimą, atsisakyti nebūtino dokumentų kopijavimo ir spausdinimo, rengiama dokumentacija, paslaugų perdavimo–priėmimo aktai Pirkėjui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F14B69B" w14:textId="3B476E5E" w:rsidR="00027B83" w:rsidRDefault="0002060B" w:rsidP="005C4F5D">
            <w:pPr>
              <w:jc w:val="both"/>
              <w:rPr>
                <w:kern w:val="2"/>
                <w:szCs w:val="24"/>
              </w:rPr>
            </w:pPr>
            <w:r w:rsidRPr="005C4F5D">
              <w:rPr>
                <w:kern w:val="2"/>
                <w:szCs w:val="24"/>
                <w:shd w:val="clear" w:color="auto" w:fill="FFFFFF"/>
              </w:rPr>
              <w:t>13.1.1.2. siekti, kad Paslaugą teikiantys Tiekėjo specialistai atvykimui į Paslaugos suteikimo vietą rinktųsi netaršias transporto priemones, būtų pasirenkamas optimalus maršrutas,  o paslaugos teikimo metu būtų neteršiama aplinka ir nekeliamas pavojus sveikatai.</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1A02197F"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3682F666" w:rsidR="00027B83" w:rsidRDefault="000B0897" w:rsidP="005C4F5D">
            <w:pPr>
              <w:jc w:val="center"/>
              <w:rPr>
                <w:kern w:val="2"/>
                <w:szCs w:val="24"/>
              </w:rPr>
            </w:pPr>
            <w:r>
              <w:rPr>
                <w:b/>
                <w:kern w:val="2"/>
                <w:szCs w:val="24"/>
              </w:rPr>
              <w:t xml:space="preserve">14. BENDRŲJŲ SĄLYGŲ PAKEITIMAI IR PAPILDYMAI </w:t>
            </w:r>
          </w:p>
        </w:tc>
      </w:tr>
      <w:tr w:rsidR="005E5351" w14:paraId="00CDF661" w14:textId="77777777" w:rsidTr="002201E2">
        <w:trPr>
          <w:trHeight w:val="300"/>
        </w:trPr>
        <w:tc>
          <w:tcPr>
            <w:tcW w:w="9535" w:type="dxa"/>
            <w:gridSpan w:val="4"/>
          </w:tcPr>
          <w:p w14:paraId="71F9375E" w14:textId="66B2232C" w:rsidR="005E5351" w:rsidRDefault="005E5351">
            <w:pPr>
              <w:rPr>
                <w:kern w:val="2"/>
                <w:szCs w:val="24"/>
              </w:rPr>
            </w:pPr>
            <w:r>
              <w:rPr>
                <w:kern w:val="2"/>
                <w:szCs w:val="24"/>
              </w:rPr>
              <w:t>Netaikoma</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rsidP="005E5351">
            <w:pPr>
              <w:rPr>
                <w:b/>
                <w:kern w:val="2"/>
                <w:szCs w:val="24"/>
              </w:rPr>
            </w:pPr>
            <w:r>
              <w:rPr>
                <w:b/>
                <w:kern w:val="2"/>
                <w:szCs w:val="24"/>
              </w:rPr>
              <w:t>15.1. Priedas Nr. 1</w:t>
            </w:r>
          </w:p>
        </w:tc>
        <w:tc>
          <w:tcPr>
            <w:tcW w:w="6477" w:type="dxa"/>
            <w:gridSpan w:val="3"/>
          </w:tcPr>
          <w:p w14:paraId="65B09E30" w14:textId="286727D3" w:rsidR="00027B83" w:rsidRPr="005E5351" w:rsidRDefault="005E5351" w:rsidP="005E5351">
            <w:pPr>
              <w:rPr>
                <w:bCs/>
                <w:kern w:val="2"/>
                <w:szCs w:val="24"/>
              </w:rPr>
            </w:pPr>
            <w:r w:rsidRPr="005E5351">
              <w:rPr>
                <w:bCs/>
                <w:kern w:val="2"/>
                <w:szCs w:val="24"/>
              </w:rPr>
              <w:t>Bendrosios sąlygos</w:t>
            </w:r>
          </w:p>
        </w:tc>
      </w:tr>
      <w:tr w:rsidR="00027B83" w14:paraId="2CC1D4F0" w14:textId="77777777">
        <w:trPr>
          <w:trHeight w:val="300"/>
        </w:trPr>
        <w:tc>
          <w:tcPr>
            <w:tcW w:w="3058" w:type="dxa"/>
          </w:tcPr>
          <w:p w14:paraId="09EEBB7C" w14:textId="77777777" w:rsidR="00027B83" w:rsidRDefault="000B0897" w:rsidP="005E5351">
            <w:pPr>
              <w:rPr>
                <w:b/>
                <w:kern w:val="2"/>
                <w:szCs w:val="24"/>
              </w:rPr>
            </w:pPr>
            <w:r>
              <w:rPr>
                <w:b/>
                <w:kern w:val="2"/>
                <w:szCs w:val="24"/>
              </w:rPr>
              <w:t>15.2. Priedas Nr. 2</w:t>
            </w:r>
          </w:p>
        </w:tc>
        <w:tc>
          <w:tcPr>
            <w:tcW w:w="6477" w:type="dxa"/>
            <w:gridSpan w:val="3"/>
          </w:tcPr>
          <w:p w14:paraId="269B3EB8" w14:textId="138FCB03" w:rsidR="00027B83" w:rsidRPr="005E5351" w:rsidRDefault="005E5351" w:rsidP="005E5351">
            <w:pPr>
              <w:rPr>
                <w:bCs/>
                <w:kern w:val="2"/>
                <w:szCs w:val="24"/>
              </w:rPr>
            </w:pPr>
            <w:r w:rsidRPr="005E5351">
              <w:rPr>
                <w:bCs/>
                <w:kern w:val="2"/>
                <w:szCs w:val="24"/>
              </w:rPr>
              <w:t>Techninė specifikacija</w:t>
            </w:r>
          </w:p>
        </w:tc>
      </w:tr>
      <w:tr w:rsidR="00027B83" w14:paraId="58745085" w14:textId="77777777">
        <w:trPr>
          <w:trHeight w:val="300"/>
        </w:trPr>
        <w:tc>
          <w:tcPr>
            <w:tcW w:w="3058" w:type="dxa"/>
          </w:tcPr>
          <w:p w14:paraId="2312C897" w14:textId="77777777" w:rsidR="00027B83" w:rsidRDefault="000B0897" w:rsidP="005E5351">
            <w:pPr>
              <w:rPr>
                <w:b/>
                <w:kern w:val="2"/>
                <w:szCs w:val="24"/>
              </w:rPr>
            </w:pPr>
            <w:r>
              <w:rPr>
                <w:b/>
                <w:kern w:val="2"/>
                <w:szCs w:val="24"/>
              </w:rPr>
              <w:t>15.3. Priedas Nr. 3</w:t>
            </w:r>
          </w:p>
        </w:tc>
        <w:tc>
          <w:tcPr>
            <w:tcW w:w="6477" w:type="dxa"/>
            <w:gridSpan w:val="3"/>
          </w:tcPr>
          <w:p w14:paraId="22A614AF" w14:textId="6280E02A" w:rsidR="00027B83" w:rsidRPr="005E5351" w:rsidRDefault="005E5351" w:rsidP="005E5351">
            <w:pPr>
              <w:rPr>
                <w:bCs/>
                <w:kern w:val="2"/>
                <w:szCs w:val="24"/>
              </w:rPr>
            </w:pPr>
            <w:r w:rsidRPr="005E5351">
              <w:rPr>
                <w:bCs/>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1A700A6" w14:textId="77777777" w:rsidR="00027B83" w:rsidRDefault="00E01AFF">
            <w:pPr>
              <w:jc w:val="center"/>
              <w:rPr>
                <w:kern w:val="2"/>
                <w:szCs w:val="24"/>
              </w:rPr>
            </w:pPr>
            <w:r>
              <w:rPr>
                <w:kern w:val="2"/>
                <w:szCs w:val="24"/>
              </w:rPr>
              <w:t xml:space="preserve">Direktoriaus </w:t>
            </w:r>
            <w:r w:rsidR="00414B73">
              <w:rPr>
                <w:kern w:val="2"/>
                <w:szCs w:val="24"/>
              </w:rPr>
              <w:t>pavaduotojas, pavaduojantis direktorių</w:t>
            </w:r>
          </w:p>
          <w:p w14:paraId="578049DB" w14:textId="38942D94" w:rsidR="00414B73" w:rsidRPr="005C4F5D" w:rsidRDefault="00414B73">
            <w:pPr>
              <w:jc w:val="center"/>
              <w:rPr>
                <w:kern w:val="2"/>
                <w:szCs w:val="24"/>
              </w:rPr>
            </w:pPr>
            <w:r>
              <w:rPr>
                <w:kern w:val="2"/>
                <w:szCs w:val="24"/>
              </w:rPr>
              <w:t xml:space="preserve">Paulius </w:t>
            </w:r>
            <w:r w:rsidR="00DE2EC0">
              <w:rPr>
                <w:kern w:val="2"/>
                <w:szCs w:val="24"/>
              </w:rPr>
              <w:t>Bušauskas</w:t>
            </w:r>
          </w:p>
        </w:tc>
        <w:tc>
          <w:tcPr>
            <w:tcW w:w="4311" w:type="dxa"/>
          </w:tcPr>
          <w:p w14:paraId="018E03CF" w14:textId="62202E18" w:rsidR="000D3944" w:rsidRPr="005C4F5D" w:rsidRDefault="000D3944" w:rsidP="000D3944">
            <w:pPr>
              <w:jc w:val="center"/>
              <w:rPr>
                <w:kern w:val="2"/>
                <w:szCs w:val="24"/>
              </w:rPr>
            </w:pPr>
            <w:r w:rsidRPr="005C4F5D">
              <w:rPr>
                <w:kern w:val="2"/>
                <w:szCs w:val="24"/>
              </w:rPr>
              <w:t xml:space="preserve">Direktorė </w:t>
            </w:r>
          </w:p>
          <w:p w14:paraId="6F9E2A53" w14:textId="4034DAB1" w:rsidR="00027B83" w:rsidRPr="005C4F5D" w:rsidRDefault="000D3944" w:rsidP="000D3944">
            <w:pPr>
              <w:jc w:val="center"/>
              <w:rPr>
                <w:b/>
                <w:kern w:val="2"/>
                <w:szCs w:val="24"/>
              </w:rPr>
            </w:pPr>
            <w:r w:rsidRPr="005C4F5D">
              <w:rPr>
                <w:kern w:val="2"/>
                <w:szCs w:val="24"/>
              </w:rPr>
              <w:t>Laima Urbšienė</w:t>
            </w:r>
          </w:p>
        </w:tc>
      </w:tr>
      <w:tr w:rsidR="00027B83" w14:paraId="0C834F1B" w14:textId="77777777">
        <w:tc>
          <w:tcPr>
            <w:tcW w:w="5224" w:type="dxa"/>
            <w:gridSpan w:val="3"/>
          </w:tcPr>
          <w:p w14:paraId="789659E3" w14:textId="77777777" w:rsidR="00027B83" w:rsidRPr="005C4F5D" w:rsidRDefault="00027B83">
            <w:pPr>
              <w:jc w:val="center"/>
              <w:rPr>
                <w:b/>
                <w:kern w:val="2"/>
                <w:szCs w:val="24"/>
              </w:rPr>
            </w:pPr>
          </w:p>
          <w:p w14:paraId="3B035D0A" w14:textId="77777777" w:rsidR="00027B83" w:rsidRPr="005C4F5D" w:rsidRDefault="000B0897">
            <w:pPr>
              <w:jc w:val="center"/>
              <w:rPr>
                <w:b/>
                <w:kern w:val="2"/>
                <w:szCs w:val="24"/>
              </w:rPr>
            </w:pPr>
            <w:r w:rsidRPr="005C4F5D">
              <w:rPr>
                <w:b/>
                <w:kern w:val="2"/>
                <w:szCs w:val="24"/>
              </w:rPr>
              <w:t>(parašas)</w:t>
            </w:r>
          </w:p>
          <w:p w14:paraId="0B1520FA" w14:textId="77777777" w:rsidR="00027B83" w:rsidRPr="005C4F5D" w:rsidRDefault="00027B83">
            <w:pPr>
              <w:jc w:val="center"/>
              <w:rPr>
                <w:b/>
                <w:kern w:val="2"/>
                <w:szCs w:val="24"/>
              </w:rPr>
            </w:pPr>
          </w:p>
          <w:p w14:paraId="449ED037" w14:textId="77777777" w:rsidR="00027B83" w:rsidRPr="005C4F5D" w:rsidRDefault="00027B83">
            <w:pPr>
              <w:jc w:val="center"/>
              <w:rPr>
                <w:b/>
                <w:kern w:val="2"/>
                <w:szCs w:val="24"/>
              </w:rPr>
            </w:pPr>
          </w:p>
        </w:tc>
        <w:tc>
          <w:tcPr>
            <w:tcW w:w="4311" w:type="dxa"/>
          </w:tcPr>
          <w:p w14:paraId="1BA6AD11" w14:textId="77777777" w:rsidR="00027B83" w:rsidRPr="005C4F5D" w:rsidRDefault="00027B83">
            <w:pPr>
              <w:jc w:val="center"/>
              <w:rPr>
                <w:b/>
                <w:kern w:val="2"/>
                <w:szCs w:val="24"/>
              </w:rPr>
            </w:pPr>
          </w:p>
          <w:p w14:paraId="644A2BE8" w14:textId="77777777" w:rsidR="00027B83" w:rsidRPr="005C4F5D" w:rsidRDefault="000B0897">
            <w:pPr>
              <w:jc w:val="center"/>
              <w:rPr>
                <w:b/>
                <w:kern w:val="2"/>
                <w:szCs w:val="24"/>
              </w:rPr>
            </w:pPr>
            <w:r w:rsidRPr="005C4F5D">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24777EC0" w:rsidR="00027B83" w:rsidRDefault="00027B83">
      <w:pPr>
        <w:tabs>
          <w:tab w:val="left" w:pos="5400"/>
        </w:tabs>
        <w:jc w:val="center"/>
        <w:textAlignment w:val="center"/>
      </w:pPr>
    </w:p>
    <w:p w14:paraId="6C2F1D87" w14:textId="77777777" w:rsidR="009313A4" w:rsidRDefault="009313A4">
      <w:pPr>
        <w:tabs>
          <w:tab w:val="left" w:pos="5400"/>
        </w:tabs>
        <w:jc w:val="center"/>
        <w:textAlignment w:val="center"/>
      </w:pPr>
    </w:p>
    <w:p w14:paraId="3E633876" w14:textId="77777777" w:rsidR="009313A4" w:rsidRDefault="009313A4">
      <w:pPr>
        <w:tabs>
          <w:tab w:val="left" w:pos="5400"/>
        </w:tabs>
        <w:jc w:val="center"/>
        <w:textAlignment w:val="center"/>
      </w:pPr>
    </w:p>
    <w:p w14:paraId="03EA57B2" w14:textId="77777777" w:rsidR="009313A4" w:rsidRDefault="009313A4">
      <w:pPr>
        <w:tabs>
          <w:tab w:val="left" w:pos="5400"/>
        </w:tabs>
        <w:jc w:val="center"/>
        <w:textAlignment w:val="center"/>
      </w:pPr>
    </w:p>
    <w:p w14:paraId="4CA03F5B" w14:textId="77777777" w:rsidR="009313A4" w:rsidRDefault="009313A4">
      <w:pPr>
        <w:tabs>
          <w:tab w:val="left" w:pos="5400"/>
        </w:tabs>
        <w:jc w:val="center"/>
        <w:textAlignment w:val="center"/>
      </w:pPr>
    </w:p>
    <w:p w14:paraId="717F2495" w14:textId="722ED31E" w:rsidR="009313A4" w:rsidRDefault="009313A4" w:rsidP="009313A4">
      <w:pPr>
        <w:tabs>
          <w:tab w:val="left" w:pos="5400"/>
        </w:tabs>
        <w:jc w:val="right"/>
        <w:textAlignment w:val="center"/>
      </w:pPr>
      <w:r>
        <w:t>1 priedas</w:t>
      </w:r>
    </w:p>
    <w:p w14:paraId="53880669" w14:textId="77777777" w:rsidR="009313A4" w:rsidRDefault="009313A4" w:rsidP="009313A4">
      <w:pPr>
        <w:spacing w:line="276" w:lineRule="auto"/>
        <w:jc w:val="center"/>
        <w:rPr>
          <w:b/>
          <w:caps/>
        </w:rPr>
      </w:pPr>
    </w:p>
    <w:p w14:paraId="246AC137" w14:textId="77777777" w:rsidR="009313A4" w:rsidRDefault="009313A4" w:rsidP="009313A4">
      <w:pPr>
        <w:spacing w:line="276" w:lineRule="auto"/>
        <w:jc w:val="center"/>
        <w:rPr>
          <w:b/>
          <w:caps/>
        </w:rPr>
      </w:pPr>
      <w:r>
        <w:rPr>
          <w:b/>
          <w:caps/>
        </w:rPr>
        <w:t>PASLAUGŲ pirkimo</w:t>
      </w:r>
      <w:r>
        <w:rPr>
          <w:rFonts w:eastAsia="Arial"/>
        </w:rPr>
        <w:t>–</w:t>
      </w:r>
      <w:r>
        <w:rPr>
          <w:b/>
          <w:caps/>
        </w:rPr>
        <w:t>pardavimo sutarties Bendrosios sąlygos</w:t>
      </w:r>
    </w:p>
    <w:p w14:paraId="2E831101" w14:textId="77777777" w:rsidR="009313A4" w:rsidRDefault="009313A4" w:rsidP="009313A4">
      <w:pPr>
        <w:spacing w:line="276" w:lineRule="auto"/>
        <w:jc w:val="center"/>
      </w:pPr>
    </w:p>
    <w:p w14:paraId="75302BC7" w14:textId="77777777" w:rsidR="009313A4" w:rsidRDefault="009313A4" w:rsidP="009313A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40C5805" w14:textId="77777777" w:rsidR="009313A4" w:rsidRDefault="009313A4" w:rsidP="009313A4">
      <w:pPr>
        <w:keepNext/>
        <w:keepLines/>
        <w:tabs>
          <w:tab w:val="left" w:pos="426"/>
        </w:tabs>
        <w:spacing w:line="276" w:lineRule="auto"/>
        <w:jc w:val="both"/>
        <w:rPr>
          <w:rFonts w:eastAsia="Cambria"/>
          <w:b/>
          <w:bCs/>
          <w:caps/>
          <w14:numSpacing w14:val="tabular"/>
        </w:rPr>
      </w:pPr>
    </w:p>
    <w:p w14:paraId="789992DA" w14:textId="77777777" w:rsidR="009313A4" w:rsidRDefault="009313A4" w:rsidP="009313A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A3A9A3" w14:textId="77777777" w:rsidR="009313A4" w:rsidRDefault="009313A4" w:rsidP="009313A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FAF902E" w14:textId="77777777" w:rsidR="009313A4" w:rsidRDefault="009313A4" w:rsidP="009313A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D3B16DE"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EE91A89"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FABFC71"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0072DD" w14:textId="77777777" w:rsidR="009313A4" w:rsidRDefault="009313A4" w:rsidP="009313A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434CD9"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E7DC06" w14:textId="77777777" w:rsidR="009313A4" w:rsidRDefault="009313A4" w:rsidP="009313A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F0BF0C" w14:textId="77777777" w:rsidR="009313A4" w:rsidRDefault="009313A4" w:rsidP="009313A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3DE2CA3"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D635E08"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1B1334"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1BC7182"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5B43DF"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9478BF9"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8D17E4A"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7E6A484" w14:textId="77777777" w:rsidR="009313A4" w:rsidRDefault="009313A4" w:rsidP="009313A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642284F" w14:textId="77777777" w:rsidR="009313A4" w:rsidRDefault="009313A4" w:rsidP="009313A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1115B2"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7A33F1"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8277C11" w14:textId="77777777" w:rsidR="009313A4" w:rsidRDefault="009313A4" w:rsidP="009313A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DCF7801" w14:textId="77777777" w:rsidR="009313A4" w:rsidRDefault="009313A4" w:rsidP="009313A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B3BCAC8"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p>
    <w:p w14:paraId="5FDF1D6A" w14:textId="77777777" w:rsidR="009313A4" w:rsidRDefault="009313A4" w:rsidP="009313A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D7865A5" w14:textId="77777777" w:rsidR="009313A4" w:rsidRDefault="009313A4" w:rsidP="009313A4">
      <w:pPr>
        <w:keepNext/>
        <w:keepLines/>
        <w:tabs>
          <w:tab w:val="left" w:pos="567"/>
        </w:tabs>
        <w:spacing w:line="276" w:lineRule="auto"/>
        <w:ind w:left="792"/>
        <w:jc w:val="both"/>
        <w:rPr>
          <w:rFonts w:eastAsia="Cambria"/>
          <w:b/>
          <w:bCs/>
          <w14:numSpacing w14:val="tabular"/>
        </w:rPr>
      </w:pPr>
    </w:p>
    <w:p w14:paraId="5EE02143"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768FBA1"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8A25BA"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D65365"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84A293A"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01C603F"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BA54A59"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21FCAB"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5E6F8C5"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8E296CC"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7C00C44"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DA365B7"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0821598"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p>
    <w:p w14:paraId="1983224A"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C741F5"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53A2783" w14:textId="77777777" w:rsidR="009313A4" w:rsidRDefault="009313A4" w:rsidP="009313A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0AA41C" w14:textId="77777777" w:rsidR="009313A4" w:rsidRDefault="009313A4" w:rsidP="009313A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A467FA5" w14:textId="77777777" w:rsidR="009313A4" w:rsidRDefault="009313A4" w:rsidP="009313A4">
      <w:pPr>
        <w:tabs>
          <w:tab w:val="left" w:pos="709"/>
        </w:tabs>
        <w:spacing w:line="276" w:lineRule="auto"/>
        <w:jc w:val="both"/>
        <w:outlineLvl w:val="2"/>
        <w:rPr>
          <w:rFonts w:eastAsia="Trebuchet MS"/>
          <w:bCs/>
        </w:rPr>
      </w:pPr>
      <w:r>
        <w:rPr>
          <w:rFonts w:eastAsia="Trebuchet MS"/>
          <w:bCs/>
        </w:rPr>
        <w:t>1.3.1.2. Specialiosios sąlygos;</w:t>
      </w:r>
    </w:p>
    <w:p w14:paraId="1D9B9CA2" w14:textId="77777777" w:rsidR="009313A4" w:rsidRDefault="009313A4" w:rsidP="009313A4">
      <w:pPr>
        <w:tabs>
          <w:tab w:val="left" w:pos="709"/>
        </w:tabs>
        <w:spacing w:line="276" w:lineRule="auto"/>
        <w:jc w:val="both"/>
        <w:outlineLvl w:val="2"/>
        <w:rPr>
          <w:rFonts w:eastAsia="Trebuchet MS"/>
          <w:bCs/>
        </w:rPr>
      </w:pPr>
      <w:r>
        <w:rPr>
          <w:rFonts w:eastAsia="Trebuchet MS"/>
          <w:bCs/>
        </w:rPr>
        <w:t>1.3.1.3. Bendrosios sąlygos;</w:t>
      </w:r>
    </w:p>
    <w:p w14:paraId="75D4B576" w14:textId="77777777" w:rsidR="009313A4" w:rsidRDefault="009313A4" w:rsidP="009313A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C425C0F" w14:textId="77777777" w:rsidR="009313A4" w:rsidRDefault="009313A4" w:rsidP="009313A4">
      <w:pPr>
        <w:tabs>
          <w:tab w:val="left" w:pos="709"/>
        </w:tabs>
        <w:spacing w:line="276" w:lineRule="auto"/>
        <w:jc w:val="both"/>
        <w:outlineLvl w:val="2"/>
        <w:rPr>
          <w:rFonts w:eastAsia="Trebuchet MS"/>
          <w:bCs/>
        </w:rPr>
      </w:pPr>
      <w:r>
        <w:rPr>
          <w:rFonts w:eastAsia="Trebuchet MS"/>
          <w:bCs/>
        </w:rPr>
        <w:t>1.3.1.5. Pasiūlymas;</w:t>
      </w:r>
    </w:p>
    <w:p w14:paraId="18D2B6BE" w14:textId="77777777" w:rsidR="009313A4" w:rsidRDefault="009313A4" w:rsidP="009313A4">
      <w:pPr>
        <w:tabs>
          <w:tab w:val="left" w:pos="709"/>
        </w:tabs>
        <w:spacing w:line="276" w:lineRule="auto"/>
        <w:jc w:val="both"/>
        <w:outlineLvl w:val="2"/>
        <w:rPr>
          <w:rFonts w:eastAsia="Trebuchet MS"/>
          <w:bCs/>
        </w:rPr>
      </w:pPr>
      <w:r>
        <w:rPr>
          <w:rFonts w:eastAsia="Trebuchet MS"/>
          <w:bCs/>
        </w:rPr>
        <w:t>1.3.1.6. Kiti Specialiosiose sąlygose išvardinti priedai.</w:t>
      </w:r>
    </w:p>
    <w:p w14:paraId="66B96446" w14:textId="77777777" w:rsidR="009313A4" w:rsidRDefault="009313A4" w:rsidP="009313A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48B5AE" w14:textId="77777777" w:rsidR="009313A4" w:rsidRDefault="009313A4" w:rsidP="009313A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D6ED5C4"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00B75ED"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p>
    <w:p w14:paraId="02B7E802"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44C3F36"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C21D415" w14:textId="77777777" w:rsidR="009313A4" w:rsidRDefault="009313A4" w:rsidP="009313A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8D215D4" w14:textId="77777777" w:rsidR="009313A4" w:rsidRDefault="009313A4" w:rsidP="009313A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9C2495" w14:textId="77777777" w:rsidR="009313A4" w:rsidRDefault="009313A4" w:rsidP="009313A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734354E" w14:textId="77777777" w:rsidR="009313A4" w:rsidRDefault="009313A4" w:rsidP="009313A4">
      <w:pPr>
        <w:widowControl w:val="0"/>
        <w:tabs>
          <w:tab w:val="left" w:pos="426"/>
          <w:tab w:val="left" w:pos="567"/>
          <w:tab w:val="left" w:pos="851"/>
          <w:tab w:val="left" w:pos="992"/>
          <w:tab w:val="left" w:pos="1134"/>
        </w:tabs>
        <w:spacing w:line="276" w:lineRule="auto"/>
        <w:jc w:val="both"/>
        <w:rPr>
          <w:rFonts w:eastAsia="Arial"/>
        </w:rPr>
      </w:pPr>
    </w:p>
    <w:p w14:paraId="08EDCEA0"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1C8913"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C3532D" w14:textId="77777777" w:rsidR="009313A4" w:rsidRDefault="009313A4" w:rsidP="009313A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5AC4CE" w14:textId="77777777" w:rsidR="009313A4" w:rsidRDefault="009313A4" w:rsidP="009313A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C3CFC68"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AC1F70"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3ED6B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DBF1753"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16EE888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7F82717"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6006FD9"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9CFD78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58B83D8"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4DEBB6"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C584A82"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22F293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64C90C7"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25AD07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0FBA16C" w14:textId="77777777" w:rsidR="009313A4" w:rsidRDefault="009313A4" w:rsidP="009313A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6C7750" w14:textId="77777777" w:rsidR="009313A4" w:rsidRDefault="009313A4" w:rsidP="009313A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2A120E" w14:textId="77777777" w:rsidR="009313A4" w:rsidRDefault="009313A4" w:rsidP="009313A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5035C56" w14:textId="77777777" w:rsidR="009313A4" w:rsidRDefault="009313A4" w:rsidP="009313A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CF9FA07" w14:textId="77777777" w:rsidR="009313A4" w:rsidRDefault="009313A4" w:rsidP="009313A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CF9AD84" w14:textId="77777777" w:rsidR="009313A4" w:rsidRDefault="009313A4" w:rsidP="009313A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1828C06" w14:textId="77777777" w:rsidR="009313A4" w:rsidRDefault="009313A4" w:rsidP="009313A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842B1AC" w14:textId="77777777" w:rsidR="009313A4" w:rsidRDefault="009313A4" w:rsidP="009313A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1A6F81C" w14:textId="77777777" w:rsidR="009313A4" w:rsidRDefault="009313A4" w:rsidP="009313A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D894834" w14:textId="77777777" w:rsidR="009313A4" w:rsidRDefault="009313A4" w:rsidP="009313A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6A3BA73" w14:textId="77777777" w:rsidR="009313A4" w:rsidRDefault="009313A4" w:rsidP="009313A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2349329" w14:textId="77777777" w:rsidR="009313A4" w:rsidRDefault="009313A4" w:rsidP="009313A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45FE6D60" w14:textId="77777777" w:rsidR="009313A4" w:rsidRDefault="009313A4" w:rsidP="009313A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B6E1C7" w14:textId="77777777" w:rsidR="009313A4" w:rsidRDefault="009313A4" w:rsidP="009313A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F006A55" w14:textId="77777777" w:rsidR="009313A4" w:rsidRDefault="009313A4" w:rsidP="009313A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DFC0CF4" w14:textId="77777777" w:rsidR="009313A4" w:rsidRDefault="009313A4" w:rsidP="009313A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989D0D1" w14:textId="77777777" w:rsidR="009313A4" w:rsidRDefault="009313A4" w:rsidP="009313A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71CDC96" w14:textId="77777777" w:rsidR="009313A4" w:rsidRDefault="009313A4" w:rsidP="009313A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947274E" w14:textId="77777777" w:rsidR="009313A4" w:rsidRDefault="009313A4" w:rsidP="009313A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9BBB9BE"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1D1A92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3524189" w14:textId="77777777" w:rsidR="009313A4" w:rsidRDefault="009313A4" w:rsidP="009313A4">
      <w:pPr>
        <w:widowControl w:val="0"/>
        <w:pBdr>
          <w:top w:val="nil"/>
          <w:left w:val="nil"/>
          <w:bottom w:val="nil"/>
          <w:right w:val="nil"/>
          <w:between w:val="nil"/>
        </w:pBdr>
        <w:tabs>
          <w:tab w:val="left" w:pos="567"/>
        </w:tabs>
        <w:spacing w:line="276" w:lineRule="auto"/>
        <w:jc w:val="both"/>
        <w:rPr>
          <w:rFonts w:eastAsia="Cambria"/>
          <w:b/>
          <w:bCs/>
        </w:rPr>
      </w:pPr>
    </w:p>
    <w:p w14:paraId="45A909D9" w14:textId="77777777" w:rsidR="009313A4" w:rsidRDefault="009313A4" w:rsidP="009313A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EBA4F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23ACF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AF1310"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17B2CF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781B7B"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3C2EFCF"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76C5E4"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F92B908"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D155D4"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66B7A"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BE5E968" w14:textId="77777777" w:rsidR="009313A4" w:rsidRDefault="009313A4" w:rsidP="009313A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381C8F"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9AC9BBA"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DEF91F"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08103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624AC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DB441A"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D07FCC"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2C39398"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0209EF"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D43D5E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714AEB"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53F0F7"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4FF42A"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56F78D"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63C5A6"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A23A97"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AE58B2"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68D7418"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b/>
          <w:bCs/>
        </w:rPr>
      </w:pPr>
    </w:p>
    <w:p w14:paraId="7BAB69F9"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A0D6A91" w14:textId="77777777" w:rsidR="009313A4" w:rsidRDefault="009313A4" w:rsidP="009313A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BE3947"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FA85BB1"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D27BBB"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DE17419"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b/>
          <w:bCs/>
        </w:rPr>
      </w:pPr>
    </w:p>
    <w:p w14:paraId="3D2FC1A4"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C249342"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2322D48"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A0008FB"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657F9E"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6DDA298"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FB38505"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5030EEB"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60422E"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D7E5BC"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951D10"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p>
    <w:p w14:paraId="2888B865"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016BC68"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6A0B9"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90A2DC"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C4C0F7"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12BA4EA"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2626F0A"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54A97CA"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9AE1353"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28230F"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D5AA01"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BE79AA4"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F245ADA"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0BE0570"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E33B8F"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b/>
          <w:bCs/>
        </w:rPr>
      </w:pPr>
    </w:p>
    <w:p w14:paraId="6C709452"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5F6FC0C"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F3029F4" w14:textId="77777777" w:rsidR="009313A4" w:rsidRDefault="009313A4" w:rsidP="009313A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C66E6D"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871DF2" w14:textId="77777777" w:rsidR="009313A4" w:rsidRDefault="009313A4" w:rsidP="009313A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94984B" w14:textId="77777777" w:rsidR="009313A4" w:rsidRDefault="009313A4" w:rsidP="009313A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9A344C0"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912283"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5E5CE3C"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C25BB0D"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85A0E4"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77A0307"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D2DFDC"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AE2DD3B"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C4DDFE5" w14:textId="77777777" w:rsidR="009313A4" w:rsidRDefault="009313A4" w:rsidP="009313A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2934EA0"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3C225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FD8799"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A47A9F6"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A5010BD"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C9F22B7"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038A38" w14:textId="77777777" w:rsidR="009313A4" w:rsidRDefault="009313A4" w:rsidP="009313A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A419D" w14:textId="77777777" w:rsidR="009313A4" w:rsidRDefault="009313A4" w:rsidP="009313A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13F183" w14:textId="77777777" w:rsidR="009313A4" w:rsidRDefault="009313A4" w:rsidP="009313A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250162" w14:textId="77777777" w:rsidR="009313A4" w:rsidRDefault="009313A4" w:rsidP="009313A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8B301C9"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6587F86"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0E2C4"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A83DB0"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536387" w14:textId="77777777" w:rsidR="009313A4" w:rsidRDefault="009313A4" w:rsidP="009313A4">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1DFCAD" w14:textId="77777777" w:rsidR="009313A4" w:rsidRDefault="009313A4" w:rsidP="009313A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8732907" w14:textId="77777777" w:rsidR="009313A4" w:rsidRDefault="009313A4" w:rsidP="009313A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4F9C384" w14:textId="77777777" w:rsidR="009313A4" w:rsidRDefault="009313A4" w:rsidP="009313A4">
      <w:pPr>
        <w:tabs>
          <w:tab w:val="left" w:pos="567"/>
          <w:tab w:val="left" w:pos="851"/>
          <w:tab w:val="left" w:pos="992"/>
          <w:tab w:val="left" w:pos="1134"/>
        </w:tabs>
        <w:spacing w:line="276" w:lineRule="auto"/>
        <w:jc w:val="both"/>
      </w:pPr>
      <w:r>
        <w:t>7.2.4. Ekspertizės išvados Šalims yra privalomos.</w:t>
      </w:r>
    </w:p>
    <w:p w14:paraId="4CCE6DDA" w14:textId="77777777" w:rsidR="009313A4" w:rsidRDefault="009313A4" w:rsidP="009313A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59284D" w14:textId="77777777" w:rsidR="009313A4" w:rsidRDefault="009313A4" w:rsidP="009313A4">
      <w:pPr>
        <w:tabs>
          <w:tab w:val="left" w:pos="567"/>
          <w:tab w:val="left" w:pos="851"/>
          <w:tab w:val="left" w:pos="992"/>
          <w:tab w:val="left" w:pos="1134"/>
        </w:tabs>
        <w:spacing w:line="276" w:lineRule="auto"/>
        <w:jc w:val="both"/>
        <w:rPr>
          <w:rFonts w:eastAsia="Arial"/>
          <w:b/>
          <w:bCs/>
        </w:rPr>
      </w:pPr>
    </w:p>
    <w:p w14:paraId="456BDF39"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65F71F6"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A3C58F"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DEB498"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C32D85"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7B61C5B"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6AD57B"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D8CA46E"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78CD425"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B37485"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p>
    <w:p w14:paraId="0F89ED6F"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9666A01"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FD886C"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21676BD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A080A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736773"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D545AC6"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2B606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1D4C38"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601D829"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CE723C"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E0163BB"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5BC132"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90F60DA"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033BD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D1AE312"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B860614"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3ED40"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1B519"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E1D5BDE" w14:textId="77777777" w:rsidR="009313A4" w:rsidRDefault="009313A4" w:rsidP="009313A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75A410C" w14:textId="77777777" w:rsidR="009313A4" w:rsidRDefault="009313A4" w:rsidP="009313A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C7E2454" w14:textId="77777777" w:rsidR="009313A4" w:rsidRDefault="009313A4" w:rsidP="009313A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44827C"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4E8BF7"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5C500E"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D78144E" w14:textId="77777777" w:rsidR="009313A4" w:rsidRDefault="009313A4" w:rsidP="009313A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2AFF1D8"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DDA889"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976B08"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F20BE3"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EF89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8531BEE"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637577" w14:textId="77777777" w:rsidR="009313A4" w:rsidRDefault="009313A4" w:rsidP="009313A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9E47AD" w14:textId="77777777" w:rsidR="009313A4" w:rsidRDefault="009313A4" w:rsidP="009313A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306B79" w14:textId="77777777" w:rsidR="009313A4" w:rsidRDefault="009313A4" w:rsidP="009313A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97E091" w14:textId="77777777" w:rsidR="009313A4" w:rsidRDefault="009313A4" w:rsidP="009313A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8EEBD4" w14:textId="77777777" w:rsidR="009313A4" w:rsidRDefault="009313A4" w:rsidP="009313A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F9CCA0" w14:textId="77777777" w:rsidR="009313A4" w:rsidRDefault="009313A4" w:rsidP="009313A4">
      <w:pPr>
        <w:tabs>
          <w:tab w:val="left" w:pos="567"/>
        </w:tabs>
        <w:spacing w:line="276" w:lineRule="auto"/>
        <w:jc w:val="both"/>
        <w:textAlignment w:val="baseline"/>
      </w:pPr>
      <w:r>
        <w:lastRenderedPageBreak/>
        <w:t>10.7. Sutarties įvykdymo užtikrinimas turi įsigalioti ne vėliau negu jo pateikimo Pirkėjui dieną.</w:t>
      </w:r>
    </w:p>
    <w:p w14:paraId="482C0133" w14:textId="77777777" w:rsidR="009313A4" w:rsidRDefault="009313A4" w:rsidP="009313A4">
      <w:pPr>
        <w:tabs>
          <w:tab w:val="left" w:pos="567"/>
        </w:tabs>
        <w:spacing w:line="276" w:lineRule="auto"/>
        <w:jc w:val="both"/>
        <w:textAlignment w:val="baseline"/>
      </w:pPr>
      <w:r>
        <w:t>10.8. Sutarties įvykdymo užtikrinimo suma turi būti nurodoma ir išmokama eurais.</w:t>
      </w:r>
    </w:p>
    <w:p w14:paraId="5B36CAA8" w14:textId="77777777" w:rsidR="009313A4" w:rsidRDefault="009313A4" w:rsidP="009313A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00973A9" w14:textId="77777777" w:rsidR="009313A4" w:rsidRDefault="009313A4" w:rsidP="009313A4">
      <w:pPr>
        <w:tabs>
          <w:tab w:val="left" w:pos="567"/>
        </w:tabs>
        <w:spacing w:line="276" w:lineRule="auto"/>
        <w:jc w:val="both"/>
        <w:textAlignment w:val="baseline"/>
      </w:pPr>
      <w:r>
        <w:t>10.10. Sutarties įvykdymo užtikrinime nurodytas jo galiojimo terminas turi būti ne trumpesnis nei nurodytas Specialiosiose sąlygose.</w:t>
      </w:r>
    </w:p>
    <w:p w14:paraId="65A6F20F" w14:textId="77777777" w:rsidR="009313A4" w:rsidRDefault="009313A4" w:rsidP="009313A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A11738" w14:textId="77777777" w:rsidR="009313A4" w:rsidRDefault="009313A4" w:rsidP="009313A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049D27" w14:textId="77777777" w:rsidR="009313A4" w:rsidRDefault="009313A4" w:rsidP="009313A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0DCAE3" w14:textId="77777777" w:rsidR="009313A4" w:rsidRDefault="009313A4" w:rsidP="009313A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2D71FB" w14:textId="77777777" w:rsidR="009313A4" w:rsidRDefault="009313A4" w:rsidP="009313A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7A8C6B" w14:textId="77777777" w:rsidR="009313A4" w:rsidRDefault="009313A4" w:rsidP="009313A4">
      <w:pPr>
        <w:tabs>
          <w:tab w:val="left" w:pos="567"/>
        </w:tabs>
        <w:spacing w:line="276" w:lineRule="auto"/>
        <w:jc w:val="both"/>
        <w:textAlignment w:val="baseline"/>
      </w:pPr>
      <w:r>
        <w:t>10.16. Pirkėjas gali pasinaudoti Sutarties įvykdymo užtikrinimu, esant bet kuriai iš žemiau nurodytų aplinkybių:</w:t>
      </w:r>
    </w:p>
    <w:p w14:paraId="01699D5F" w14:textId="77777777" w:rsidR="009313A4" w:rsidRDefault="009313A4" w:rsidP="009313A4">
      <w:pPr>
        <w:tabs>
          <w:tab w:val="left" w:pos="567"/>
        </w:tabs>
        <w:spacing w:line="276" w:lineRule="auto"/>
        <w:jc w:val="both"/>
        <w:textAlignment w:val="baseline"/>
      </w:pPr>
      <w:r>
        <w:t>10.16.1. Tiekėjas neįvykdė, nevykdo arba netinkamai vykdo savo įsipareigojimus pagal Sutartį;</w:t>
      </w:r>
    </w:p>
    <w:p w14:paraId="4BC6F757" w14:textId="77777777" w:rsidR="009313A4" w:rsidRDefault="009313A4" w:rsidP="009313A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B0B966E" w14:textId="77777777" w:rsidR="009313A4" w:rsidRDefault="009313A4" w:rsidP="009313A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96C663" w14:textId="77777777" w:rsidR="009313A4" w:rsidRDefault="009313A4" w:rsidP="009313A4">
      <w:pPr>
        <w:tabs>
          <w:tab w:val="left" w:pos="567"/>
        </w:tabs>
        <w:spacing w:line="276" w:lineRule="auto"/>
        <w:jc w:val="both"/>
        <w:textAlignment w:val="baseline"/>
      </w:pPr>
      <w:r>
        <w:t>10.16.4. Tiekėjas be pateisinamos priežasties (ne Sutartyje nustatytais atvejais) vienašališkai nutraukia Sutartį.</w:t>
      </w:r>
    </w:p>
    <w:p w14:paraId="1145A84C" w14:textId="77777777" w:rsidR="009313A4" w:rsidRDefault="009313A4" w:rsidP="009313A4">
      <w:pPr>
        <w:tabs>
          <w:tab w:val="left" w:pos="567"/>
        </w:tabs>
        <w:spacing w:line="276" w:lineRule="auto"/>
        <w:jc w:val="both"/>
        <w:textAlignment w:val="baseline"/>
        <w:rPr>
          <w:b/>
          <w:bCs/>
        </w:rPr>
      </w:pPr>
    </w:p>
    <w:p w14:paraId="3856277A" w14:textId="77777777" w:rsidR="009313A4" w:rsidRDefault="009313A4" w:rsidP="009313A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C35522E"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E86E8"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AA1DBD"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943C2FD"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9C29E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D0002B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742B98" w14:textId="77777777" w:rsidR="009313A4" w:rsidRDefault="009313A4" w:rsidP="009313A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7B96A9E" w14:textId="77777777" w:rsidR="009313A4" w:rsidRDefault="009313A4" w:rsidP="009313A4">
      <w:pPr>
        <w:keepNext/>
        <w:keepLines/>
        <w:tabs>
          <w:tab w:val="left" w:pos="567"/>
          <w:tab w:val="left" w:pos="851"/>
          <w:tab w:val="left" w:pos="992"/>
          <w:tab w:val="left" w:pos="1134"/>
        </w:tabs>
        <w:spacing w:line="276" w:lineRule="auto"/>
        <w:jc w:val="center"/>
        <w:rPr>
          <w:rFonts w:eastAsia="Cambria"/>
          <w:b/>
          <w:bCs/>
          <w:caps/>
          <w14:numSpacing w14:val="tabular"/>
        </w:rPr>
      </w:pPr>
    </w:p>
    <w:p w14:paraId="0F3C07BE"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01BD6C"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CC90F5" w14:textId="77777777" w:rsidR="009313A4" w:rsidRDefault="009313A4" w:rsidP="009313A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E1CDBD" w14:textId="77777777" w:rsidR="009313A4" w:rsidRDefault="009313A4" w:rsidP="009313A4">
      <w:pPr>
        <w:tabs>
          <w:tab w:val="left" w:pos="567"/>
        </w:tabs>
        <w:spacing w:line="276" w:lineRule="auto"/>
        <w:jc w:val="both"/>
        <w:textAlignment w:val="baseline"/>
      </w:pPr>
      <w:r>
        <w:t>12.1.2. Pirkėjas sumoka Tiekėjui ne didesnį kaip Specialiosiose sąlygose nurodyto dydžio Avansą.</w:t>
      </w:r>
    </w:p>
    <w:p w14:paraId="319E911F" w14:textId="77777777" w:rsidR="009313A4" w:rsidRDefault="009313A4" w:rsidP="009313A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B32145A" w14:textId="77777777" w:rsidR="009313A4" w:rsidRDefault="009313A4" w:rsidP="009313A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B437C1D" w14:textId="77777777" w:rsidR="009313A4" w:rsidRDefault="009313A4" w:rsidP="009313A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6FD3FF3" w14:textId="77777777" w:rsidR="009313A4" w:rsidRDefault="009313A4" w:rsidP="009313A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8B17D4" w14:textId="77777777" w:rsidR="009313A4" w:rsidRDefault="009313A4" w:rsidP="009313A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F1E15F4" w14:textId="77777777" w:rsidR="009313A4" w:rsidRDefault="009313A4" w:rsidP="009313A4">
      <w:pPr>
        <w:tabs>
          <w:tab w:val="left" w:pos="567"/>
        </w:tabs>
        <w:spacing w:line="276" w:lineRule="auto"/>
        <w:jc w:val="both"/>
        <w:textAlignment w:val="baseline"/>
      </w:pPr>
      <w:r>
        <w:t>12.1.7. Avanso užtikrinimo suma turi būti nurodoma ir išmokama eurais.</w:t>
      </w:r>
    </w:p>
    <w:p w14:paraId="203D07BC" w14:textId="77777777" w:rsidR="009313A4" w:rsidRDefault="009313A4" w:rsidP="009313A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05E85D2" w14:textId="77777777" w:rsidR="009313A4" w:rsidRDefault="009313A4" w:rsidP="009313A4">
      <w:pPr>
        <w:tabs>
          <w:tab w:val="left" w:pos="567"/>
        </w:tabs>
        <w:spacing w:line="276" w:lineRule="auto"/>
        <w:jc w:val="both"/>
        <w:textAlignment w:val="baseline"/>
      </w:pPr>
      <w:r>
        <w:lastRenderedPageBreak/>
        <w:t>12.1.9. Avanso užtikrinimas, neatitinkantis šiame Sutarties poskyryje nustatytų reikalavimų, nebus priimamas.</w:t>
      </w:r>
    </w:p>
    <w:p w14:paraId="2540B0EB" w14:textId="77777777" w:rsidR="009313A4" w:rsidRDefault="009313A4" w:rsidP="009313A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DCFE2DD" w14:textId="77777777" w:rsidR="009313A4" w:rsidRDefault="009313A4" w:rsidP="009313A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B3F1AAA" w14:textId="77777777" w:rsidR="009313A4" w:rsidRDefault="009313A4" w:rsidP="009313A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EED88D" w14:textId="77777777" w:rsidR="009313A4" w:rsidRDefault="009313A4" w:rsidP="009313A4">
      <w:pPr>
        <w:tabs>
          <w:tab w:val="left" w:pos="567"/>
        </w:tabs>
        <w:spacing w:line="276" w:lineRule="auto"/>
        <w:jc w:val="both"/>
        <w:textAlignment w:val="baseline"/>
      </w:pPr>
    </w:p>
    <w:p w14:paraId="5BF68F88"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ED4D6B"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BFC2C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59F71DC"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DFAF2F"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05062A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E4C268"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102FCA6"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AA36996"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A166DF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9849736" w14:textId="77777777" w:rsidR="009313A4" w:rsidRDefault="009313A4" w:rsidP="009313A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EA9B23C"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276371"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51EB001"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2FAEB"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B70DA1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6AB01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F1599D"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C07A2EB"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01E4C4"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FB21369"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9F85AC"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D81237"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3FB63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3DA3DC"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C406E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4915BE"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AD40DCA"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421CA49"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F5A2C6F"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6776F7"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4BB6FF"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8B8499A"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EC612C"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58D915" w14:textId="77777777" w:rsidR="009313A4" w:rsidRDefault="009313A4" w:rsidP="009313A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8CDD75" w14:textId="77777777" w:rsidR="009313A4" w:rsidRDefault="009313A4" w:rsidP="009313A4">
      <w:pPr>
        <w:tabs>
          <w:tab w:val="left" w:pos="0"/>
          <w:tab w:val="left" w:pos="851"/>
          <w:tab w:val="left" w:pos="992"/>
          <w:tab w:val="left" w:pos="1134"/>
        </w:tabs>
        <w:spacing w:line="276" w:lineRule="auto"/>
        <w:jc w:val="both"/>
        <w:rPr>
          <w:rFonts w:eastAsia="Arial"/>
          <w:b/>
          <w:bCs/>
        </w:rPr>
      </w:pPr>
    </w:p>
    <w:p w14:paraId="4518C1BF"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1CD99F8"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798BA47" w14:textId="77777777" w:rsidR="009313A4" w:rsidRDefault="009313A4" w:rsidP="009313A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92F00F3" w14:textId="77777777" w:rsidR="009313A4" w:rsidRDefault="009313A4" w:rsidP="009313A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4424E0" w14:textId="77777777" w:rsidR="009313A4" w:rsidRDefault="009313A4" w:rsidP="009313A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475A80" w14:textId="77777777" w:rsidR="009313A4" w:rsidRDefault="009313A4" w:rsidP="009313A4">
      <w:pPr>
        <w:tabs>
          <w:tab w:val="left" w:pos="567"/>
        </w:tabs>
        <w:spacing w:line="276" w:lineRule="auto"/>
        <w:jc w:val="both"/>
        <w:textAlignment w:val="baseline"/>
        <w:rPr>
          <w:b/>
          <w:bCs/>
        </w:rPr>
      </w:pPr>
    </w:p>
    <w:p w14:paraId="5C67B205"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255BA3"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92C5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96610CA"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B9F0EC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00658EE"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E8E9999"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A75539"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7D795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A4245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51215FD" w14:textId="77777777" w:rsidR="009313A4" w:rsidRDefault="009313A4" w:rsidP="009313A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1E2473A" w14:textId="77777777" w:rsidR="009313A4" w:rsidRDefault="009313A4" w:rsidP="009313A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D35E6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D86EB5"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51BC375"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p>
    <w:p w14:paraId="75265810"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0D419E" w14:textId="77777777" w:rsidR="009313A4" w:rsidRDefault="009313A4" w:rsidP="009313A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9B2224"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798D74"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3474D4"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72D31E"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519E12B"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DFFC19" w14:textId="77777777" w:rsidR="009313A4" w:rsidRDefault="009313A4" w:rsidP="009313A4">
      <w:pPr>
        <w:widowControl w:val="0"/>
        <w:tabs>
          <w:tab w:val="left" w:pos="567"/>
          <w:tab w:val="left" w:pos="851"/>
          <w:tab w:val="left" w:pos="992"/>
          <w:tab w:val="left" w:pos="1134"/>
        </w:tabs>
        <w:spacing w:line="276" w:lineRule="auto"/>
        <w:ind w:firstLine="53"/>
        <w:jc w:val="both"/>
        <w:rPr>
          <w:rFonts w:eastAsia="Arial"/>
        </w:rPr>
      </w:pPr>
    </w:p>
    <w:p w14:paraId="77D71DE0"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2A20F91"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3BE472"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B7E127" w14:textId="77777777" w:rsidR="009313A4" w:rsidRDefault="009313A4" w:rsidP="009313A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552D5" w14:textId="77777777" w:rsidR="009313A4" w:rsidRDefault="009313A4" w:rsidP="009313A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87A207"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5FA88F" w14:textId="77777777" w:rsidR="009313A4" w:rsidRDefault="009313A4" w:rsidP="009313A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D22A66"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B16A96" w14:textId="77777777" w:rsidR="009313A4" w:rsidRDefault="009313A4" w:rsidP="009313A4">
      <w:pPr>
        <w:widowControl w:val="0"/>
        <w:tabs>
          <w:tab w:val="left" w:pos="567"/>
          <w:tab w:val="left" w:pos="851"/>
          <w:tab w:val="left" w:pos="992"/>
          <w:tab w:val="left" w:pos="1134"/>
        </w:tabs>
        <w:spacing w:line="276" w:lineRule="auto"/>
        <w:jc w:val="both"/>
        <w:rPr>
          <w:rFonts w:eastAsia="Arial"/>
          <w:b/>
          <w:bCs/>
        </w:rPr>
      </w:pPr>
    </w:p>
    <w:p w14:paraId="2952ED09"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D5C455D"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DDEB7D"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79FC0B2"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B065E5"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41FE58"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6C7756C"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F088F2" w14:textId="77777777" w:rsidR="009313A4" w:rsidRDefault="009313A4" w:rsidP="009313A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C2AE8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1ADC881"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2F1F2CC"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6FC7890"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AA2133"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C88927"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B427F05"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0FEBB6" w14:textId="77777777" w:rsidR="009313A4" w:rsidRDefault="009313A4" w:rsidP="009313A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D27990" w14:textId="77777777" w:rsidR="009313A4" w:rsidRDefault="009313A4" w:rsidP="009313A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78E57FD" w14:textId="77777777" w:rsidR="009313A4" w:rsidRDefault="009313A4" w:rsidP="009313A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D2541C" w14:textId="77777777" w:rsidR="009313A4" w:rsidRDefault="009313A4" w:rsidP="009313A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1F18FCA" w14:textId="77777777" w:rsidR="009313A4" w:rsidRDefault="009313A4" w:rsidP="009313A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B25F527" w14:textId="77777777" w:rsidR="009313A4" w:rsidRDefault="009313A4" w:rsidP="009313A4">
      <w:pPr>
        <w:tabs>
          <w:tab w:val="left" w:pos="567"/>
        </w:tabs>
        <w:spacing w:line="276" w:lineRule="auto"/>
        <w:jc w:val="both"/>
        <w:textAlignment w:val="baseline"/>
      </w:pPr>
      <w:r>
        <w:t>21.2.4. ne dėl Pirkėjo kaltės vėluoja kitos Pirkėjo pirkimo sutarties, turinčios tiesioginės įtakos šiai Sutarčiai, vykdymas;</w:t>
      </w:r>
    </w:p>
    <w:p w14:paraId="6A3A988F" w14:textId="77777777" w:rsidR="009313A4" w:rsidRDefault="009313A4" w:rsidP="009313A4">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4FB8A0D" w14:textId="77777777" w:rsidR="009313A4" w:rsidRDefault="009313A4" w:rsidP="009313A4">
      <w:pPr>
        <w:tabs>
          <w:tab w:val="left" w:pos="567"/>
        </w:tabs>
        <w:spacing w:line="276" w:lineRule="auto"/>
        <w:jc w:val="both"/>
        <w:textAlignment w:val="baseline"/>
      </w:pPr>
      <w:r>
        <w:t>21.2.6. pasikeitus galiojančiam teisės aktui ar įsigaliojus naujam teisės aktui, kuris turi įtakos šios Sutarties vykdymui;</w:t>
      </w:r>
    </w:p>
    <w:p w14:paraId="20EC0857" w14:textId="77777777" w:rsidR="009313A4" w:rsidRDefault="009313A4" w:rsidP="009313A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A08AF80" w14:textId="77777777" w:rsidR="009313A4" w:rsidRDefault="009313A4" w:rsidP="009313A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417653" w14:textId="77777777" w:rsidR="009313A4" w:rsidRDefault="009313A4" w:rsidP="009313A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652A2B" w14:textId="77777777" w:rsidR="009313A4" w:rsidRDefault="009313A4" w:rsidP="009313A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0F6931" w14:textId="77777777" w:rsidR="009313A4" w:rsidRDefault="009313A4" w:rsidP="009313A4">
      <w:pPr>
        <w:tabs>
          <w:tab w:val="left" w:pos="567"/>
        </w:tabs>
        <w:spacing w:line="276" w:lineRule="auto"/>
        <w:jc w:val="both"/>
        <w:textAlignment w:val="baseline"/>
      </w:pPr>
      <w:r>
        <w:t>21.5. Sutartinių įsipareigojimų vykdymas gali būti stabdomas tik Sutarties galiojimo laikotarpiu tokia tvarka:</w:t>
      </w:r>
    </w:p>
    <w:p w14:paraId="1A437823" w14:textId="77777777" w:rsidR="009313A4" w:rsidRDefault="009313A4" w:rsidP="009313A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648998" w14:textId="77777777" w:rsidR="009313A4" w:rsidRDefault="009313A4" w:rsidP="009313A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FF4C83" w14:textId="77777777" w:rsidR="009313A4" w:rsidRDefault="009313A4" w:rsidP="009313A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D26EB39" w14:textId="77777777" w:rsidR="009313A4" w:rsidRDefault="009313A4" w:rsidP="009313A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1AB4EF" w14:textId="77777777" w:rsidR="009313A4" w:rsidRDefault="009313A4" w:rsidP="009313A4">
      <w:pPr>
        <w:spacing w:line="276" w:lineRule="auto"/>
        <w:jc w:val="both"/>
      </w:pPr>
      <w:r>
        <w:t>21.7. Sutartinių įsipareigojimų vykdymas sustabdomas ne ilgesniam kaip konkrečios, pagrįstos aplinkybės egzistavimo laikotarpiui.</w:t>
      </w:r>
    </w:p>
    <w:p w14:paraId="209C1CC1" w14:textId="77777777" w:rsidR="009313A4" w:rsidRDefault="009313A4" w:rsidP="009313A4">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07C91E" w14:textId="77777777" w:rsidR="009313A4" w:rsidRDefault="009313A4" w:rsidP="009313A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5BB55CB" w14:textId="77777777" w:rsidR="009313A4" w:rsidRDefault="009313A4" w:rsidP="009313A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ED73B0A" w14:textId="77777777" w:rsidR="009313A4" w:rsidRDefault="009313A4" w:rsidP="009313A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200D6DD" w14:textId="77777777" w:rsidR="009313A4" w:rsidRDefault="009313A4" w:rsidP="009313A4">
      <w:pPr>
        <w:tabs>
          <w:tab w:val="left" w:pos="567"/>
        </w:tabs>
        <w:spacing w:line="276" w:lineRule="auto"/>
        <w:jc w:val="both"/>
        <w:textAlignment w:val="baseline"/>
        <w:rPr>
          <w:b/>
          <w:bCs/>
        </w:rPr>
      </w:pPr>
    </w:p>
    <w:p w14:paraId="753F82CC"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89B3E4"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C6EBE5" w14:textId="77777777" w:rsidR="009313A4" w:rsidRDefault="009313A4" w:rsidP="009313A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354A7A1" w14:textId="77777777" w:rsidR="009313A4" w:rsidRDefault="009313A4" w:rsidP="009313A4">
      <w:pPr>
        <w:tabs>
          <w:tab w:val="left" w:pos="567"/>
          <w:tab w:val="left" w:pos="851"/>
          <w:tab w:val="left" w:pos="992"/>
          <w:tab w:val="left" w:pos="1134"/>
        </w:tabs>
        <w:spacing w:line="276" w:lineRule="auto"/>
        <w:jc w:val="both"/>
        <w:rPr>
          <w:rFonts w:eastAsia="Cambria"/>
          <w:b/>
          <w:bCs/>
        </w:rPr>
      </w:pPr>
    </w:p>
    <w:p w14:paraId="51AF937E"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7BA37F7"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01EDDA" w14:textId="77777777" w:rsidR="009313A4" w:rsidRDefault="009313A4" w:rsidP="009313A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0E85FB" w14:textId="77777777" w:rsidR="009313A4" w:rsidRDefault="009313A4" w:rsidP="009313A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736DA75" w14:textId="77777777" w:rsidR="009313A4" w:rsidRDefault="009313A4" w:rsidP="009313A4">
      <w:pPr>
        <w:tabs>
          <w:tab w:val="left" w:pos="567"/>
        </w:tabs>
        <w:spacing w:line="276" w:lineRule="auto"/>
        <w:jc w:val="both"/>
        <w:textAlignment w:val="baseline"/>
        <w:rPr>
          <w:b/>
          <w:bCs/>
        </w:rPr>
      </w:pPr>
    </w:p>
    <w:p w14:paraId="5E678009"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A7C8B0"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CAE59A" w14:textId="77777777" w:rsidR="009313A4" w:rsidRDefault="009313A4" w:rsidP="009313A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6FA60" w14:textId="77777777" w:rsidR="009313A4" w:rsidRDefault="009313A4" w:rsidP="009313A4">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24FD58B" w14:textId="77777777" w:rsidR="009313A4" w:rsidRDefault="009313A4" w:rsidP="009313A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C016D4" w14:textId="77777777" w:rsidR="009313A4" w:rsidRDefault="009313A4" w:rsidP="009313A4">
      <w:pPr>
        <w:tabs>
          <w:tab w:val="left" w:pos="567"/>
        </w:tabs>
        <w:spacing w:line="276" w:lineRule="auto"/>
        <w:jc w:val="both"/>
      </w:pPr>
      <w:r>
        <w:t>22.2.2.2. Tiekėjo padėtis pasikeičia ir jis atitinka pirkimo dokumentuose nustatytą pašalinimo pagrindą;</w:t>
      </w:r>
    </w:p>
    <w:p w14:paraId="7338A671" w14:textId="77777777" w:rsidR="009313A4" w:rsidRDefault="009313A4" w:rsidP="009313A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F563EAD" w14:textId="77777777" w:rsidR="009313A4" w:rsidRDefault="009313A4" w:rsidP="009313A4">
      <w:pPr>
        <w:tabs>
          <w:tab w:val="left" w:pos="567"/>
        </w:tabs>
        <w:spacing w:line="276" w:lineRule="auto"/>
        <w:jc w:val="both"/>
        <w:textAlignment w:val="baseline"/>
      </w:pPr>
      <w:r>
        <w:t>22.2.2.4. Pirkėjas nusprendžia nebevykdyti veiklos, kurios vykdymui Sutartimi įsigyjamos Paslaugos ir Sutarties poreikis išnyksta;</w:t>
      </w:r>
    </w:p>
    <w:p w14:paraId="0AAF55FB" w14:textId="77777777" w:rsidR="009313A4" w:rsidRDefault="009313A4" w:rsidP="009313A4">
      <w:pPr>
        <w:tabs>
          <w:tab w:val="left" w:pos="567"/>
        </w:tabs>
        <w:spacing w:line="276" w:lineRule="auto"/>
        <w:jc w:val="both"/>
        <w:textAlignment w:val="baseline"/>
      </w:pPr>
      <w:r>
        <w:t>22.2.2.5. Pirkėjo valdymo organas priima sprendimą, dėl kurio Sutarties poreikis išnyksta;</w:t>
      </w:r>
    </w:p>
    <w:p w14:paraId="03823D94" w14:textId="77777777" w:rsidR="009313A4" w:rsidRDefault="009313A4" w:rsidP="009313A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680FD81" w14:textId="77777777" w:rsidR="009313A4" w:rsidRDefault="009313A4" w:rsidP="009313A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D8A142F" w14:textId="77777777" w:rsidR="009313A4" w:rsidRDefault="009313A4" w:rsidP="009313A4">
      <w:pPr>
        <w:tabs>
          <w:tab w:val="left" w:pos="567"/>
        </w:tabs>
        <w:spacing w:line="276" w:lineRule="auto"/>
        <w:jc w:val="both"/>
        <w:textAlignment w:val="baseline"/>
      </w:pPr>
      <w:r>
        <w:t xml:space="preserve">22.2.2.8. nebelieka perkamų </w:t>
      </w:r>
      <w:r>
        <w:rPr>
          <w:rFonts w:eastAsia="Arial"/>
        </w:rPr>
        <w:t>Paslaugų</w:t>
      </w:r>
      <w:r>
        <w:t xml:space="preserve"> poreikio;</w:t>
      </w:r>
    </w:p>
    <w:p w14:paraId="05350C25" w14:textId="77777777" w:rsidR="009313A4" w:rsidRDefault="009313A4" w:rsidP="009313A4">
      <w:pPr>
        <w:tabs>
          <w:tab w:val="left" w:pos="567"/>
        </w:tabs>
        <w:spacing w:line="276" w:lineRule="auto"/>
        <w:jc w:val="both"/>
        <w:textAlignment w:val="baseline"/>
      </w:pPr>
      <w:r>
        <w:t>22.2.2.9. Pirkėjas iš pirkimų priežiūrą atliekančių institucijų gauna nurodymą ar rekomendaciją nutraukti Sutartį;</w:t>
      </w:r>
    </w:p>
    <w:p w14:paraId="5F1F9C57" w14:textId="77777777" w:rsidR="009313A4" w:rsidRDefault="009313A4" w:rsidP="009313A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ABD9896" w14:textId="77777777" w:rsidR="009313A4" w:rsidRDefault="009313A4" w:rsidP="009313A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6938A4F" w14:textId="77777777" w:rsidR="009313A4" w:rsidRDefault="009313A4" w:rsidP="009313A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52DCE0B" w14:textId="77777777" w:rsidR="009313A4" w:rsidRDefault="009313A4" w:rsidP="009313A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465190" w14:textId="77777777" w:rsidR="009313A4" w:rsidRDefault="009313A4" w:rsidP="009313A4">
      <w:pPr>
        <w:tabs>
          <w:tab w:val="left" w:pos="567"/>
        </w:tabs>
        <w:spacing w:line="276" w:lineRule="auto"/>
        <w:jc w:val="both"/>
        <w:textAlignment w:val="baseline"/>
        <w:rPr>
          <w:iCs/>
        </w:rPr>
      </w:pPr>
      <w:r>
        <w:rPr>
          <w:iCs/>
        </w:rPr>
        <w:t>22.2.2.14. paaiškėja VPĮ 37 straipsnio 8 dalyje ir (ar) 47 straipsnio 8 dalyje nurodytos aplinkybės.</w:t>
      </w:r>
    </w:p>
    <w:p w14:paraId="79B3EBC8" w14:textId="77777777" w:rsidR="009313A4" w:rsidRDefault="009313A4" w:rsidP="009313A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95C22" w14:textId="77777777" w:rsidR="009313A4" w:rsidRDefault="009313A4" w:rsidP="009313A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003D3A" w14:textId="77777777" w:rsidR="009313A4" w:rsidRDefault="009313A4" w:rsidP="009313A4">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398861" w14:textId="77777777" w:rsidR="009313A4" w:rsidRDefault="009313A4" w:rsidP="009313A4">
      <w:pPr>
        <w:tabs>
          <w:tab w:val="left" w:pos="567"/>
        </w:tabs>
        <w:spacing w:line="276" w:lineRule="auto"/>
        <w:jc w:val="both"/>
        <w:textAlignment w:val="baseline"/>
      </w:pPr>
      <w:r>
        <w:t>22.2.7. Sutartis laikoma nutraukta kitą dieną po to, kai pasibaigia įspėjimo apie Sutarties nutraukimą terminas.</w:t>
      </w:r>
    </w:p>
    <w:p w14:paraId="3931AE75" w14:textId="77777777" w:rsidR="009313A4" w:rsidRDefault="009313A4" w:rsidP="009313A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1FE8157" w14:textId="77777777" w:rsidR="009313A4" w:rsidRDefault="009313A4" w:rsidP="009313A4">
      <w:pPr>
        <w:tabs>
          <w:tab w:val="left" w:pos="567"/>
        </w:tabs>
        <w:spacing w:line="276" w:lineRule="auto"/>
        <w:jc w:val="both"/>
        <w:textAlignment w:val="baseline"/>
        <w:rPr>
          <w:b/>
          <w:bCs/>
        </w:rPr>
      </w:pPr>
    </w:p>
    <w:p w14:paraId="5BB4C158"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6A2589" w14:textId="77777777" w:rsidR="009313A4" w:rsidRDefault="009313A4" w:rsidP="009313A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2EC712" w14:textId="77777777" w:rsidR="009313A4" w:rsidRDefault="009313A4" w:rsidP="009313A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97D042" w14:textId="77777777" w:rsidR="009313A4" w:rsidRDefault="009313A4" w:rsidP="009313A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F1D6231" w14:textId="77777777" w:rsidR="009313A4" w:rsidRDefault="009313A4" w:rsidP="009313A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4CF97F" w14:textId="77777777" w:rsidR="009313A4" w:rsidRDefault="009313A4" w:rsidP="009313A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50C552E" w14:textId="77777777" w:rsidR="009313A4" w:rsidRDefault="009313A4" w:rsidP="009313A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52C8999" w14:textId="77777777" w:rsidR="009313A4" w:rsidRDefault="009313A4" w:rsidP="009313A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8A77BC9" w14:textId="77777777" w:rsidR="009313A4" w:rsidRDefault="009313A4" w:rsidP="009313A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C44B99D" w14:textId="77777777" w:rsidR="009313A4" w:rsidRDefault="009313A4" w:rsidP="009313A4">
      <w:pPr>
        <w:tabs>
          <w:tab w:val="left" w:pos="567"/>
        </w:tabs>
        <w:spacing w:line="276" w:lineRule="auto"/>
        <w:jc w:val="both"/>
        <w:textAlignment w:val="baseline"/>
      </w:pPr>
      <w:r>
        <w:t>22.3.6. Sutartis laikoma nutraukta kitą dieną po to, kai pasibaigia įspėjimo apie Sutarties nutraukimą terminas.</w:t>
      </w:r>
    </w:p>
    <w:p w14:paraId="7391B5F1" w14:textId="77777777" w:rsidR="009313A4" w:rsidRDefault="009313A4" w:rsidP="009313A4">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FDCCC5" w14:textId="77777777" w:rsidR="009313A4" w:rsidRDefault="009313A4" w:rsidP="009313A4">
      <w:pPr>
        <w:tabs>
          <w:tab w:val="left" w:pos="567"/>
        </w:tabs>
        <w:spacing w:line="276" w:lineRule="auto"/>
        <w:jc w:val="both"/>
        <w:textAlignment w:val="baseline"/>
        <w:rPr>
          <w:b/>
          <w:bCs/>
        </w:rPr>
      </w:pPr>
    </w:p>
    <w:p w14:paraId="1EA582E7"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E9B8985" w14:textId="77777777" w:rsidR="009313A4" w:rsidRDefault="009313A4" w:rsidP="009313A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F79699" w14:textId="77777777" w:rsidR="009313A4" w:rsidRDefault="009313A4" w:rsidP="009313A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5938E9" w14:textId="77777777" w:rsidR="009313A4" w:rsidRDefault="009313A4" w:rsidP="009313A4">
      <w:pPr>
        <w:tabs>
          <w:tab w:val="left" w:pos="567"/>
        </w:tabs>
        <w:spacing w:line="276" w:lineRule="auto"/>
        <w:jc w:val="both"/>
        <w:textAlignment w:val="baseline"/>
      </w:pPr>
      <w:r>
        <w:t>22.4.2. Nutraukus Sutartį, Šalys privalo:</w:t>
      </w:r>
    </w:p>
    <w:p w14:paraId="31E90781" w14:textId="77777777" w:rsidR="009313A4" w:rsidRDefault="009313A4" w:rsidP="009313A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3D1B6EE" w14:textId="77777777" w:rsidR="009313A4" w:rsidRDefault="009313A4" w:rsidP="009313A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F63A4D9" w14:textId="77777777" w:rsidR="009313A4" w:rsidRDefault="009313A4" w:rsidP="009313A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CB7F140" w14:textId="77777777" w:rsidR="009313A4" w:rsidRDefault="009313A4" w:rsidP="009313A4">
      <w:pPr>
        <w:tabs>
          <w:tab w:val="left" w:pos="567"/>
        </w:tabs>
        <w:spacing w:line="276" w:lineRule="auto"/>
        <w:jc w:val="both"/>
        <w:textAlignment w:val="baseline"/>
        <w:rPr>
          <w:b/>
          <w:bCs/>
        </w:rPr>
      </w:pPr>
    </w:p>
    <w:p w14:paraId="57AEE49D"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B8535FF"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75651B" w14:textId="77777777" w:rsidR="009313A4" w:rsidRDefault="009313A4" w:rsidP="009313A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B4A52F" w14:textId="77777777" w:rsidR="009313A4" w:rsidRDefault="009313A4" w:rsidP="009313A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31D6F6" w14:textId="77777777" w:rsidR="009313A4" w:rsidRDefault="009313A4" w:rsidP="009313A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1081DE" w14:textId="77777777" w:rsidR="009313A4" w:rsidRDefault="009313A4" w:rsidP="009313A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A530E12" w14:textId="77777777" w:rsidR="009313A4" w:rsidRDefault="009313A4" w:rsidP="009313A4">
      <w:pPr>
        <w:spacing w:line="276" w:lineRule="auto"/>
        <w:jc w:val="both"/>
      </w:pPr>
      <w:r>
        <w:t>23.1.4. Šalys sudarė rašytinį Susitarimą prie Sutarties dėl prekių keitimo.</w:t>
      </w:r>
    </w:p>
    <w:p w14:paraId="1F4F9C03" w14:textId="77777777" w:rsidR="009313A4" w:rsidRDefault="009313A4" w:rsidP="009313A4">
      <w:pPr>
        <w:spacing w:line="276" w:lineRule="auto"/>
        <w:jc w:val="both"/>
      </w:pPr>
      <w:r>
        <w:t>23.2. Šiame Bendrųjų sąlygų skyriuje nurodytu atveju prekės turi būti pristatytos už ne didesnę nei pasiūlyme nurodytą kainą.</w:t>
      </w:r>
    </w:p>
    <w:p w14:paraId="4C20DFE7"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43A7F54"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338E42"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E56487" w14:textId="77777777" w:rsidR="009313A4" w:rsidRDefault="009313A4" w:rsidP="009313A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4E4DE8" w14:textId="77777777" w:rsidR="009313A4" w:rsidRDefault="009313A4" w:rsidP="009313A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0FA655" w14:textId="77777777" w:rsidR="009313A4" w:rsidRDefault="009313A4" w:rsidP="009313A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86CD7AF" w14:textId="77777777" w:rsidR="009313A4" w:rsidRDefault="009313A4" w:rsidP="009313A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29B0F04" w14:textId="77777777" w:rsidR="009313A4" w:rsidRDefault="009313A4" w:rsidP="009313A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19C005E" w14:textId="77777777" w:rsidR="009313A4" w:rsidRDefault="009313A4" w:rsidP="009313A4">
      <w:pPr>
        <w:widowControl w:val="0"/>
        <w:tabs>
          <w:tab w:val="left" w:pos="0"/>
          <w:tab w:val="left" w:pos="851"/>
          <w:tab w:val="left" w:pos="992"/>
          <w:tab w:val="left" w:pos="1134"/>
        </w:tabs>
        <w:spacing w:line="276" w:lineRule="auto"/>
        <w:jc w:val="both"/>
        <w:rPr>
          <w:rFonts w:eastAsia="Arial"/>
          <w:b/>
          <w:bCs/>
        </w:rPr>
      </w:pPr>
    </w:p>
    <w:p w14:paraId="18C6EFFD"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2F18E96" w14:textId="77777777" w:rsidR="009313A4" w:rsidRDefault="009313A4" w:rsidP="009313A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F7C385" w14:textId="77777777" w:rsidR="009313A4" w:rsidRDefault="009313A4" w:rsidP="009313A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714938A" w14:textId="77777777" w:rsidR="009313A4" w:rsidRDefault="009313A4" w:rsidP="009313A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B6D0740" w14:textId="77777777" w:rsidR="009313A4" w:rsidRDefault="009313A4" w:rsidP="009313A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0BBEE3A" w14:textId="77777777" w:rsidR="009313A4" w:rsidRDefault="009313A4" w:rsidP="009313A4">
      <w:pPr>
        <w:widowControl w:val="0"/>
        <w:tabs>
          <w:tab w:val="left" w:pos="426"/>
          <w:tab w:val="left" w:pos="567"/>
          <w:tab w:val="left" w:pos="709"/>
          <w:tab w:val="left" w:pos="851"/>
          <w:tab w:val="left" w:pos="992"/>
          <w:tab w:val="left" w:pos="1134"/>
        </w:tabs>
        <w:spacing w:line="276" w:lineRule="auto"/>
        <w:jc w:val="both"/>
        <w:rPr>
          <w:rFonts w:eastAsia="Arial"/>
        </w:rPr>
      </w:pPr>
    </w:p>
    <w:p w14:paraId="04AF07F5" w14:textId="77777777" w:rsidR="009313A4" w:rsidRDefault="009313A4" w:rsidP="009313A4">
      <w:pPr>
        <w:spacing w:line="276" w:lineRule="auto"/>
        <w:jc w:val="center"/>
      </w:pPr>
      <w:r w:rsidRPr="00AD13BC">
        <w:t>__________</w:t>
      </w:r>
    </w:p>
    <w:p w14:paraId="2DAB5262" w14:textId="77777777" w:rsidR="009313A4" w:rsidRDefault="009313A4" w:rsidP="009313A4">
      <w:pPr>
        <w:tabs>
          <w:tab w:val="left" w:pos="5400"/>
        </w:tabs>
        <w:jc w:val="center"/>
        <w:textAlignment w:val="center"/>
      </w:pPr>
    </w:p>
    <w:p w14:paraId="15003400" w14:textId="77777777" w:rsidR="00DE2EC0" w:rsidRDefault="00DE2EC0" w:rsidP="009313A4">
      <w:pPr>
        <w:tabs>
          <w:tab w:val="left" w:pos="5400"/>
        </w:tabs>
        <w:jc w:val="center"/>
        <w:textAlignment w:val="center"/>
      </w:pPr>
    </w:p>
    <w:p w14:paraId="446FEBBD" w14:textId="77777777" w:rsidR="00DE2EC0" w:rsidRDefault="00DE2EC0" w:rsidP="009313A4">
      <w:pPr>
        <w:tabs>
          <w:tab w:val="left" w:pos="5400"/>
        </w:tabs>
        <w:jc w:val="center"/>
        <w:textAlignment w:val="center"/>
      </w:pPr>
    </w:p>
    <w:p w14:paraId="456071AA" w14:textId="77777777" w:rsidR="00DE2EC0" w:rsidRDefault="00DE2EC0" w:rsidP="009313A4">
      <w:pPr>
        <w:tabs>
          <w:tab w:val="left" w:pos="5400"/>
        </w:tabs>
        <w:jc w:val="center"/>
        <w:textAlignment w:val="center"/>
      </w:pPr>
    </w:p>
    <w:p w14:paraId="258A281B" w14:textId="77777777" w:rsidR="00DE2EC0" w:rsidRDefault="00DE2EC0" w:rsidP="009313A4">
      <w:pPr>
        <w:tabs>
          <w:tab w:val="left" w:pos="5400"/>
        </w:tabs>
        <w:jc w:val="center"/>
        <w:textAlignment w:val="center"/>
      </w:pPr>
    </w:p>
    <w:p w14:paraId="41E6BAE2" w14:textId="77777777" w:rsidR="00DE2EC0" w:rsidRDefault="00DE2EC0" w:rsidP="009313A4">
      <w:pPr>
        <w:tabs>
          <w:tab w:val="left" w:pos="5400"/>
        </w:tabs>
        <w:jc w:val="center"/>
        <w:textAlignment w:val="center"/>
      </w:pPr>
    </w:p>
    <w:p w14:paraId="46F586E7" w14:textId="77777777" w:rsidR="00DE2EC0" w:rsidRDefault="00DE2EC0" w:rsidP="009313A4">
      <w:pPr>
        <w:tabs>
          <w:tab w:val="left" w:pos="5400"/>
        </w:tabs>
        <w:jc w:val="center"/>
        <w:textAlignment w:val="center"/>
      </w:pPr>
    </w:p>
    <w:p w14:paraId="7B563A30" w14:textId="77777777" w:rsidR="00DE2EC0" w:rsidRDefault="00DE2EC0" w:rsidP="009313A4">
      <w:pPr>
        <w:tabs>
          <w:tab w:val="left" w:pos="5400"/>
        </w:tabs>
        <w:jc w:val="center"/>
        <w:textAlignment w:val="center"/>
      </w:pPr>
    </w:p>
    <w:p w14:paraId="374C50A2" w14:textId="77777777" w:rsidR="00DE2EC0" w:rsidRDefault="00DE2EC0" w:rsidP="009313A4">
      <w:pPr>
        <w:tabs>
          <w:tab w:val="left" w:pos="5400"/>
        </w:tabs>
        <w:jc w:val="center"/>
        <w:textAlignment w:val="center"/>
      </w:pPr>
    </w:p>
    <w:p w14:paraId="69EF0409" w14:textId="77777777" w:rsidR="00DE2EC0" w:rsidRDefault="00DE2EC0" w:rsidP="009313A4">
      <w:pPr>
        <w:tabs>
          <w:tab w:val="left" w:pos="5400"/>
        </w:tabs>
        <w:jc w:val="center"/>
        <w:textAlignment w:val="center"/>
      </w:pPr>
    </w:p>
    <w:p w14:paraId="2B217B0F" w14:textId="77777777" w:rsidR="00DE2EC0" w:rsidRDefault="00DE2EC0" w:rsidP="009313A4">
      <w:pPr>
        <w:tabs>
          <w:tab w:val="left" w:pos="5400"/>
        </w:tabs>
        <w:jc w:val="center"/>
        <w:textAlignment w:val="center"/>
      </w:pPr>
    </w:p>
    <w:p w14:paraId="04D04E2D" w14:textId="77777777" w:rsidR="00DE2EC0" w:rsidRDefault="00DE2EC0" w:rsidP="009313A4">
      <w:pPr>
        <w:tabs>
          <w:tab w:val="left" w:pos="5400"/>
        </w:tabs>
        <w:jc w:val="center"/>
        <w:textAlignment w:val="center"/>
      </w:pPr>
    </w:p>
    <w:p w14:paraId="14C7369D" w14:textId="77777777" w:rsidR="00DE2EC0" w:rsidRDefault="00DE2EC0" w:rsidP="009313A4">
      <w:pPr>
        <w:tabs>
          <w:tab w:val="left" w:pos="5400"/>
        </w:tabs>
        <w:jc w:val="center"/>
        <w:textAlignment w:val="center"/>
      </w:pPr>
    </w:p>
    <w:p w14:paraId="08EFDFF1" w14:textId="77777777" w:rsidR="00DE2EC0" w:rsidRDefault="00DE2EC0" w:rsidP="009313A4">
      <w:pPr>
        <w:tabs>
          <w:tab w:val="left" w:pos="5400"/>
        </w:tabs>
        <w:jc w:val="center"/>
        <w:textAlignment w:val="center"/>
      </w:pPr>
    </w:p>
    <w:p w14:paraId="37CBC216" w14:textId="77777777" w:rsidR="00DE2EC0" w:rsidRDefault="00DE2EC0" w:rsidP="009313A4">
      <w:pPr>
        <w:tabs>
          <w:tab w:val="left" w:pos="5400"/>
        </w:tabs>
        <w:jc w:val="center"/>
        <w:textAlignment w:val="center"/>
      </w:pPr>
    </w:p>
    <w:p w14:paraId="501107CF" w14:textId="77777777" w:rsidR="00DE2EC0" w:rsidRDefault="00DE2EC0" w:rsidP="009313A4">
      <w:pPr>
        <w:tabs>
          <w:tab w:val="left" w:pos="5400"/>
        </w:tabs>
        <w:jc w:val="center"/>
        <w:textAlignment w:val="center"/>
      </w:pPr>
    </w:p>
    <w:p w14:paraId="729E3D3B" w14:textId="7EFB798C" w:rsidR="00DE2EC0" w:rsidRDefault="00DE2EC0" w:rsidP="00DE2EC0">
      <w:pPr>
        <w:tabs>
          <w:tab w:val="left" w:pos="5400"/>
        </w:tabs>
        <w:jc w:val="right"/>
        <w:textAlignment w:val="center"/>
      </w:pPr>
      <w:r>
        <w:lastRenderedPageBreak/>
        <w:t>2 priedas</w:t>
      </w:r>
    </w:p>
    <w:p w14:paraId="22232226" w14:textId="77777777" w:rsidR="00DE2EC0" w:rsidRDefault="00DE2EC0" w:rsidP="009313A4">
      <w:pPr>
        <w:tabs>
          <w:tab w:val="left" w:pos="5400"/>
        </w:tabs>
        <w:jc w:val="center"/>
        <w:textAlignment w:val="center"/>
      </w:pPr>
    </w:p>
    <w:p w14:paraId="188799EF" w14:textId="77777777" w:rsidR="007968BC" w:rsidRPr="007968BC" w:rsidRDefault="007968BC" w:rsidP="007968BC">
      <w:pPr>
        <w:pStyle w:val="BodyText"/>
        <w:jc w:val="center"/>
        <w:rPr>
          <w:rFonts w:asciiTheme="majorBidi" w:hAnsiTheme="majorBidi" w:cstheme="majorBidi"/>
          <w:b/>
          <w:lang w:val="lt-LT"/>
        </w:rPr>
      </w:pPr>
      <w:r w:rsidRPr="007968BC">
        <w:rPr>
          <w:rFonts w:asciiTheme="majorBidi" w:hAnsiTheme="majorBidi" w:cstheme="majorBidi"/>
          <w:b/>
          <w:lang w:val="lt-LT"/>
        </w:rPr>
        <w:t>TECHNINĖ SPECIFIKACIJA</w:t>
      </w:r>
    </w:p>
    <w:p w14:paraId="3837888E" w14:textId="77777777" w:rsidR="007968BC" w:rsidRPr="007968BC" w:rsidRDefault="007968BC" w:rsidP="007968BC">
      <w:pPr>
        <w:pStyle w:val="paragraph"/>
        <w:ind w:firstLine="450"/>
        <w:jc w:val="both"/>
        <w:textAlignment w:val="baseline"/>
        <w:rPr>
          <w:rFonts w:eastAsiaTheme="majorEastAsia"/>
          <w:sz w:val="22"/>
          <w:szCs w:val="22"/>
          <w:lang w:val="lt-LT"/>
        </w:rPr>
      </w:pPr>
      <w:r w:rsidRPr="007968BC">
        <w:rPr>
          <w:rStyle w:val="normaltextrun"/>
          <w:rFonts w:eastAsiaTheme="majorEastAsia"/>
          <w:b/>
          <w:bCs/>
          <w:sz w:val="22"/>
          <w:szCs w:val="22"/>
          <w:lang w:val="lt-LT"/>
        </w:rPr>
        <w:t xml:space="preserve">Valstybinė maisto ir veterinarijos tarnyba </w:t>
      </w:r>
      <w:r w:rsidRPr="007968BC">
        <w:rPr>
          <w:rStyle w:val="normaltextrun"/>
          <w:rFonts w:eastAsiaTheme="majorEastAsia"/>
          <w:sz w:val="22"/>
          <w:szCs w:val="22"/>
          <w:lang w:val="lt-LT"/>
        </w:rPr>
        <w:t>(toliau tekste - Perkančioji organizacija arba VMVT) siekia įsigyti mėginių surinkimo ir gabenimo paslaugas iki Nacionalinio maisto ir veterinarijos rizikos vertinimo instituto (toliau tekste – NMVRVI), adresu J. Kairiūkščio g. 10, Vilniuje. </w:t>
      </w:r>
      <w:r w:rsidRPr="007968BC">
        <w:rPr>
          <w:rStyle w:val="eop"/>
          <w:rFonts w:eastAsiaTheme="majorEastAsia"/>
          <w:sz w:val="22"/>
          <w:szCs w:val="22"/>
          <w:lang w:val="lt-LT"/>
        </w:rPr>
        <w:t> Ši paslauga suprantama kaip VMVT surinktų mėginių paėmimas perkančiosios organizacijos nurodytais adresais, grafiku Lietuvoje ir pristatymas į NMVRVI.</w:t>
      </w:r>
    </w:p>
    <w:p w14:paraId="457E7D70" w14:textId="77777777" w:rsidR="007968BC" w:rsidRPr="007968BC" w:rsidRDefault="007968BC" w:rsidP="007968BC">
      <w:pPr>
        <w:pStyle w:val="paragraph"/>
        <w:ind w:firstLine="450"/>
        <w:jc w:val="both"/>
        <w:textAlignment w:val="baseline"/>
        <w:rPr>
          <w:rStyle w:val="normaltextrun"/>
          <w:rFonts w:eastAsiaTheme="majorEastAsia"/>
          <w:lang w:val="pt-PT"/>
        </w:rPr>
      </w:pPr>
      <w:r w:rsidRPr="007968BC">
        <w:rPr>
          <w:rStyle w:val="normaltextrun"/>
          <w:rFonts w:eastAsiaTheme="majorEastAsia"/>
          <w:sz w:val="22"/>
          <w:szCs w:val="22"/>
          <w:lang w:val="pt-PT"/>
        </w:rPr>
        <w:t>Preliminariai per 12 mėn. numatomas siuntų skaičius - 6000 vnt. Mėginiai sudėti į kartotines dėžes arba  į termolagaminus ir suprantami kaip mėginių siunta. Mėginių siuntos dydis (šaltkrepšis, nešiojamas šaldytuvas 38 cm x plotis 38 cm x aukštis 30 cm ±3 cm arba kartotinė dėžė, ne didesnė nei aukštis 33 cm x plotis 25 cm x aukštis 33 cm ± 30 cm).</w:t>
      </w:r>
    </w:p>
    <w:p w14:paraId="209F00F7" w14:textId="77777777" w:rsidR="007968BC" w:rsidRPr="007968BC" w:rsidRDefault="007968BC" w:rsidP="007968BC">
      <w:pPr>
        <w:pStyle w:val="paragraph"/>
        <w:spacing w:before="0" w:beforeAutospacing="0" w:after="0" w:afterAutospacing="0"/>
        <w:ind w:firstLine="450"/>
        <w:jc w:val="both"/>
        <w:textAlignment w:val="baseline"/>
        <w:rPr>
          <w:sz w:val="18"/>
          <w:szCs w:val="18"/>
          <w:lang w:val="pt-PT"/>
        </w:rPr>
      </w:pPr>
      <w:r w:rsidRPr="007968BC">
        <w:rPr>
          <w:rStyle w:val="normaltextrun"/>
          <w:rFonts w:eastAsiaTheme="majorEastAsia"/>
          <w:b/>
          <w:bCs/>
          <w:sz w:val="22"/>
          <w:szCs w:val="22"/>
          <w:lang w:val="pt-PT"/>
        </w:rPr>
        <w:t xml:space="preserve">Mėginių siuntos turi būti surenkamos kiekvienos savaitės antradienį ir ketvirtadienį iš VMVT padalinių šiais adresais: </w:t>
      </w:r>
    </w:p>
    <w:p w14:paraId="0EF4BDF4" w14:textId="77777777" w:rsidR="007968BC" w:rsidRDefault="007968BC" w:rsidP="007968BC">
      <w:pPr>
        <w:pStyle w:val="paragraph"/>
        <w:numPr>
          <w:ilvl w:val="0"/>
          <w:numId w:val="3"/>
        </w:numPr>
        <w:shd w:val="clear" w:color="auto" w:fill="FFFFFF"/>
        <w:spacing w:before="0" w:beforeAutospacing="0" w:after="0" w:afterAutospacing="0"/>
        <w:ind w:left="1080" w:firstLine="0"/>
        <w:textAlignment w:val="baseline"/>
        <w:rPr>
          <w:sz w:val="22"/>
          <w:szCs w:val="22"/>
        </w:rPr>
      </w:pPr>
      <w:r>
        <w:rPr>
          <w:rStyle w:val="normaltextrun"/>
          <w:rFonts w:eastAsiaTheme="majorEastAsia"/>
          <w:b/>
          <w:bCs/>
          <w:sz w:val="22"/>
          <w:szCs w:val="22"/>
          <w:u w:val="single"/>
        </w:rPr>
        <w:t>Alytus</w:t>
      </w:r>
      <w:r>
        <w:rPr>
          <w:rStyle w:val="normaltextrun"/>
          <w:rFonts w:eastAsiaTheme="majorEastAsia"/>
          <w:sz w:val="22"/>
          <w:szCs w:val="22"/>
          <w:u w:val="single"/>
        </w:rPr>
        <w:t>: Statybininkų g. 73, LT-63401 Alytus</w:t>
      </w:r>
      <w:r>
        <w:rPr>
          <w:rStyle w:val="eop"/>
          <w:rFonts w:eastAsiaTheme="majorEastAsia"/>
          <w:sz w:val="22"/>
          <w:szCs w:val="22"/>
        </w:rPr>
        <w:t> </w:t>
      </w:r>
    </w:p>
    <w:p w14:paraId="5E27F249" w14:textId="77777777" w:rsidR="007968BC" w:rsidRPr="007968BC" w:rsidRDefault="007968BC" w:rsidP="007968BC">
      <w:pPr>
        <w:pStyle w:val="paragraph"/>
        <w:numPr>
          <w:ilvl w:val="0"/>
          <w:numId w:val="4"/>
        </w:numPr>
        <w:shd w:val="clear" w:color="auto" w:fill="FFFFFF"/>
        <w:spacing w:before="0" w:beforeAutospacing="0" w:after="0" w:afterAutospacing="0"/>
        <w:ind w:left="1080" w:firstLine="0"/>
        <w:textAlignment w:val="baseline"/>
        <w:rPr>
          <w:rStyle w:val="eop"/>
          <w:rFonts w:eastAsiaTheme="majorEastAsia"/>
          <w:lang w:val="pt-PT"/>
        </w:rPr>
      </w:pPr>
      <w:r w:rsidRPr="007968BC">
        <w:rPr>
          <w:rStyle w:val="normaltextrun"/>
          <w:rFonts w:eastAsiaTheme="majorEastAsia"/>
          <w:b/>
          <w:bCs/>
          <w:sz w:val="22"/>
          <w:szCs w:val="22"/>
          <w:u w:val="single"/>
          <w:lang w:val="pt-PT"/>
        </w:rPr>
        <w:t>Marijampolė</w:t>
      </w:r>
      <w:r w:rsidRPr="007968BC">
        <w:rPr>
          <w:rStyle w:val="normaltextrun"/>
          <w:rFonts w:eastAsiaTheme="majorEastAsia"/>
          <w:sz w:val="22"/>
          <w:szCs w:val="22"/>
          <w:u w:val="single"/>
          <w:lang w:val="pt-PT"/>
        </w:rPr>
        <w:t>: Kauno g. 100a, LT-68230 Marijampolė</w:t>
      </w:r>
      <w:r w:rsidRPr="007968BC">
        <w:rPr>
          <w:rStyle w:val="eop"/>
          <w:rFonts w:eastAsiaTheme="majorEastAsia"/>
          <w:sz w:val="22"/>
          <w:szCs w:val="22"/>
          <w:lang w:val="pt-PT"/>
        </w:rPr>
        <w:t> </w:t>
      </w:r>
    </w:p>
    <w:p w14:paraId="3D86C0A6" w14:textId="77777777" w:rsidR="007968BC" w:rsidRDefault="007968BC" w:rsidP="007968BC">
      <w:pPr>
        <w:pStyle w:val="paragraph"/>
        <w:numPr>
          <w:ilvl w:val="0"/>
          <w:numId w:val="4"/>
        </w:numPr>
        <w:shd w:val="clear" w:color="auto" w:fill="FFFFFF"/>
        <w:spacing w:before="0" w:beforeAutospacing="0" w:after="0" w:afterAutospacing="0"/>
        <w:ind w:firstLine="360"/>
        <w:textAlignment w:val="baseline"/>
        <w:rPr>
          <w:rFonts w:eastAsiaTheme="majorEastAsia"/>
        </w:rPr>
      </w:pPr>
      <w:r>
        <w:rPr>
          <w:rStyle w:val="normaltextrun"/>
          <w:rFonts w:eastAsiaTheme="majorEastAsia"/>
          <w:b/>
          <w:bCs/>
          <w:sz w:val="22"/>
          <w:szCs w:val="22"/>
          <w:u w:val="single"/>
        </w:rPr>
        <w:t>Šakiai</w:t>
      </w:r>
      <w:r>
        <w:rPr>
          <w:rStyle w:val="normaltextrun"/>
          <w:rFonts w:eastAsiaTheme="majorEastAsia"/>
          <w:sz w:val="22"/>
          <w:szCs w:val="22"/>
          <w:u w:val="single"/>
        </w:rPr>
        <w:t>: Bažnyčios g. 6, LT-71120 Šakiai</w:t>
      </w:r>
      <w:r>
        <w:rPr>
          <w:rStyle w:val="eop"/>
          <w:rFonts w:eastAsiaTheme="majorEastAsia"/>
          <w:sz w:val="22"/>
          <w:szCs w:val="22"/>
        </w:rPr>
        <w:t> </w:t>
      </w:r>
    </w:p>
    <w:p w14:paraId="759969E2" w14:textId="77777777" w:rsidR="007968BC" w:rsidRDefault="007968BC" w:rsidP="007968BC">
      <w:pPr>
        <w:pStyle w:val="paragraph"/>
        <w:numPr>
          <w:ilvl w:val="0"/>
          <w:numId w:val="4"/>
        </w:numPr>
        <w:shd w:val="clear" w:color="auto" w:fill="FFFFFF"/>
        <w:spacing w:before="0" w:beforeAutospacing="0" w:after="0" w:afterAutospacing="0"/>
        <w:ind w:firstLine="360"/>
        <w:textAlignment w:val="baseline"/>
        <w:rPr>
          <w:sz w:val="22"/>
          <w:szCs w:val="22"/>
        </w:rPr>
      </w:pPr>
      <w:r>
        <w:rPr>
          <w:rStyle w:val="normaltextrun"/>
          <w:rFonts w:eastAsiaTheme="majorEastAsia"/>
          <w:b/>
          <w:bCs/>
          <w:sz w:val="22"/>
          <w:szCs w:val="22"/>
          <w:u w:val="single"/>
        </w:rPr>
        <w:t>Varėna</w:t>
      </w:r>
      <w:r>
        <w:rPr>
          <w:rStyle w:val="normaltextrun"/>
          <w:rFonts w:eastAsiaTheme="majorEastAsia"/>
          <w:sz w:val="22"/>
          <w:szCs w:val="22"/>
          <w:u w:val="single"/>
        </w:rPr>
        <w:t>: Aušros g. 15, LT-65190 Varėna</w:t>
      </w:r>
      <w:r>
        <w:rPr>
          <w:rStyle w:val="eop"/>
          <w:rFonts w:eastAsiaTheme="majorEastAsia"/>
          <w:sz w:val="22"/>
          <w:szCs w:val="22"/>
        </w:rPr>
        <w:t> </w:t>
      </w:r>
    </w:p>
    <w:p w14:paraId="197FEB2E" w14:textId="77777777" w:rsidR="007968BC" w:rsidRDefault="007968BC" w:rsidP="007968BC">
      <w:pPr>
        <w:pStyle w:val="paragraph"/>
        <w:numPr>
          <w:ilvl w:val="0"/>
          <w:numId w:val="4"/>
        </w:numPr>
        <w:shd w:val="clear" w:color="auto" w:fill="FFFFFF"/>
        <w:spacing w:before="0" w:beforeAutospacing="0" w:after="0" w:afterAutospacing="0"/>
        <w:ind w:firstLine="360"/>
        <w:textAlignment w:val="baseline"/>
        <w:rPr>
          <w:rStyle w:val="eop"/>
          <w:rFonts w:eastAsiaTheme="majorEastAsia"/>
        </w:rPr>
      </w:pPr>
      <w:r>
        <w:rPr>
          <w:rStyle w:val="normaltextrun"/>
          <w:rFonts w:eastAsiaTheme="majorEastAsia"/>
          <w:b/>
          <w:bCs/>
          <w:sz w:val="22"/>
          <w:szCs w:val="22"/>
          <w:u w:val="single"/>
        </w:rPr>
        <w:t>Lazdijai</w:t>
      </w:r>
      <w:r>
        <w:rPr>
          <w:rStyle w:val="normaltextrun"/>
          <w:rFonts w:eastAsiaTheme="majorEastAsia"/>
          <w:sz w:val="22"/>
          <w:szCs w:val="22"/>
          <w:u w:val="single"/>
        </w:rPr>
        <w:t>: Vytauto g. 10, LT-67122 Lazdijai</w:t>
      </w:r>
    </w:p>
    <w:p w14:paraId="5B6E02B9" w14:textId="77777777" w:rsidR="007968BC" w:rsidRDefault="007968BC" w:rsidP="007968BC">
      <w:pPr>
        <w:pStyle w:val="paragraph"/>
        <w:numPr>
          <w:ilvl w:val="0"/>
          <w:numId w:val="4"/>
        </w:numPr>
        <w:shd w:val="clear" w:color="auto" w:fill="FFFFFF"/>
        <w:spacing w:before="0" w:beforeAutospacing="0" w:after="0" w:afterAutospacing="0"/>
        <w:ind w:firstLine="360"/>
        <w:textAlignment w:val="baseline"/>
        <w:rPr>
          <w:rFonts w:eastAsiaTheme="majorEastAsia"/>
        </w:rPr>
      </w:pPr>
      <w:r>
        <w:rPr>
          <w:rStyle w:val="normaltextrun"/>
          <w:rFonts w:eastAsiaTheme="majorEastAsia"/>
          <w:b/>
          <w:bCs/>
          <w:sz w:val="22"/>
          <w:szCs w:val="22"/>
          <w:u w:val="single"/>
        </w:rPr>
        <w:t>Kaunas</w:t>
      </w:r>
      <w:r>
        <w:rPr>
          <w:rStyle w:val="normaltextrun"/>
          <w:rFonts w:eastAsiaTheme="majorEastAsia"/>
          <w:sz w:val="22"/>
          <w:szCs w:val="22"/>
          <w:u w:val="single"/>
        </w:rPr>
        <w:t>: Veterinarų g. 14, Biruliškių k., Karmėlavos sen., LT-54469 Kauno r.</w:t>
      </w:r>
      <w:r>
        <w:rPr>
          <w:rStyle w:val="eop"/>
          <w:rFonts w:eastAsiaTheme="majorEastAsia"/>
          <w:sz w:val="22"/>
          <w:szCs w:val="22"/>
        </w:rPr>
        <w:t> </w:t>
      </w:r>
    </w:p>
    <w:p w14:paraId="266B6A32" w14:textId="77777777" w:rsidR="007968BC" w:rsidRDefault="007968BC" w:rsidP="007968BC">
      <w:pPr>
        <w:pStyle w:val="paragraph"/>
        <w:numPr>
          <w:ilvl w:val="0"/>
          <w:numId w:val="4"/>
        </w:numPr>
        <w:shd w:val="clear" w:color="auto" w:fill="FFFFFF"/>
        <w:spacing w:before="0" w:beforeAutospacing="0" w:after="0" w:afterAutospacing="0"/>
        <w:ind w:firstLine="360"/>
        <w:textAlignment w:val="baseline"/>
        <w:rPr>
          <w:sz w:val="22"/>
          <w:szCs w:val="22"/>
        </w:rPr>
      </w:pPr>
      <w:r>
        <w:rPr>
          <w:rStyle w:val="normaltextrun"/>
          <w:rFonts w:eastAsiaTheme="majorEastAsia"/>
          <w:b/>
          <w:bCs/>
          <w:sz w:val="22"/>
          <w:szCs w:val="22"/>
          <w:u w:val="single"/>
        </w:rPr>
        <w:t>Raseiniai</w:t>
      </w:r>
      <w:r>
        <w:rPr>
          <w:rStyle w:val="normaltextrun"/>
          <w:rFonts w:eastAsiaTheme="majorEastAsia"/>
          <w:sz w:val="22"/>
          <w:szCs w:val="22"/>
          <w:u w:val="single"/>
        </w:rPr>
        <w:t xml:space="preserve">: </w:t>
      </w:r>
      <w:r>
        <w:rPr>
          <w:rFonts w:eastAsiaTheme="majorEastAsia"/>
          <w:sz w:val="22"/>
          <w:szCs w:val="22"/>
          <w:u w:val="single"/>
        </w:rPr>
        <w:t>Tiesos g. 9, LT-60170</w:t>
      </w:r>
      <w:r>
        <w:rPr>
          <w:rStyle w:val="normaltextrun"/>
          <w:rFonts w:eastAsiaTheme="majorEastAsia"/>
          <w:sz w:val="22"/>
          <w:szCs w:val="22"/>
          <w:u w:val="single"/>
        </w:rPr>
        <w:t xml:space="preserve"> Raseiniai</w:t>
      </w:r>
      <w:r>
        <w:rPr>
          <w:rStyle w:val="eop"/>
          <w:rFonts w:eastAsiaTheme="majorEastAsia"/>
          <w:sz w:val="22"/>
          <w:szCs w:val="22"/>
        </w:rPr>
        <w:t> </w:t>
      </w:r>
    </w:p>
    <w:p w14:paraId="01D5C4BA" w14:textId="77777777" w:rsidR="007968BC" w:rsidRDefault="007968BC" w:rsidP="007968BC">
      <w:pPr>
        <w:pStyle w:val="paragraph"/>
        <w:numPr>
          <w:ilvl w:val="0"/>
          <w:numId w:val="5"/>
        </w:numPr>
        <w:shd w:val="clear" w:color="auto" w:fill="FFFFFF"/>
        <w:spacing w:before="0" w:beforeAutospacing="0" w:after="0" w:afterAutospacing="0"/>
        <w:ind w:firstLine="360"/>
        <w:textAlignment w:val="baseline"/>
        <w:rPr>
          <w:rStyle w:val="eop"/>
          <w:rFonts w:eastAsiaTheme="majorEastAsia"/>
        </w:rPr>
      </w:pPr>
      <w:r>
        <w:rPr>
          <w:rStyle w:val="normaltextrun"/>
          <w:rFonts w:eastAsiaTheme="majorEastAsia"/>
          <w:b/>
          <w:bCs/>
          <w:sz w:val="22"/>
          <w:szCs w:val="22"/>
          <w:u w:val="single"/>
        </w:rPr>
        <w:t>Kėdainiai</w:t>
      </w:r>
      <w:r>
        <w:rPr>
          <w:rStyle w:val="normaltextrun"/>
          <w:rFonts w:eastAsiaTheme="majorEastAsia"/>
          <w:sz w:val="22"/>
          <w:szCs w:val="22"/>
          <w:u w:val="single"/>
        </w:rPr>
        <w:t>: Dotnuvos g. 2, LT-57177 Kėdainiai</w:t>
      </w:r>
      <w:r>
        <w:rPr>
          <w:rStyle w:val="eop"/>
          <w:rFonts w:eastAsiaTheme="majorEastAsia"/>
          <w:sz w:val="22"/>
          <w:szCs w:val="22"/>
        </w:rPr>
        <w:t> </w:t>
      </w:r>
    </w:p>
    <w:p w14:paraId="00E8CEC5" w14:textId="77777777" w:rsidR="007968BC" w:rsidRDefault="007968BC" w:rsidP="007968BC">
      <w:pPr>
        <w:pStyle w:val="paragraph"/>
        <w:numPr>
          <w:ilvl w:val="0"/>
          <w:numId w:val="5"/>
        </w:numPr>
        <w:shd w:val="clear" w:color="auto" w:fill="FFFFFF"/>
        <w:tabs>
          <w:tab w:val="clear" w:pos="720"/>
          <w:tab w:val="left" w:pos="1080"/>
        </w:tabs>
        <w:spacing w:before="0" w:beforeAutospacing="0" w:after="0" w:afterAutospacing="0"/>
        <w:ind w:firstLine="360"/>
        <w:textAlignment w:val="baseline"/>
        <w:rPr>
          <w:rStyle w:val="normaltextrun"/>
          <w:rFonts w:eastAsiaTheme="majorEastAsia"/>
        </w:rPr>
      </w:pPr>
      <w:r>
        <w:rPr>
          <w:rStyle w:val="normaltextrun"/>
          <w:rFonts w:eastAsiaTheme="majorEastAsia"/>
          <w:b/>
          <w:bCs/>
          <w:sz w:val="22"/>
          <w:szCs w:val="22"/>
          <w:u w:val="single"/>
        </w:rPr>
        <w:t>Prienai</w:t>
      </w:r>
      <w:r>
        <w:rPr>
          <w:rStyle w:val="normaltextrun"/>
          <w:rFonts w:eastAsiaTheme="majorEastAsia"/>
          <w:sz w:val="22"/>
          <w:szCs w:val="22"/>
          <w:u w:val="single"/>
        </w:rPr>
        <w:t>: Paupio g. 3, LT-59143 Prienai</w:t>
      </w:r>
    </w:p>
    <w:p w14:paraId="7E50FBB6"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rPr>
      </w:pPr>
      <w:r>
        <w:rPr>
          <w:rStyle w:val="normaltextrun"/>
          <w:rFonts w:eastAsiaTheme="majorEastAsia"/>
          <w:b/>
          <w:bCs/>
          <w:sz w:val="22"/>
          <w:szCs w:val="22"/>
          <w:u w:val="single"/>
        </w:rPr>
        <w:t>Klaipėda (Perkėlos g. 1B)</w:t>
      </w:r>
      <w:r>
        <w:rPr>
          <w:rStyle w:val="normaltextrun"/>
          <w:rFonts w:eastAsiaTheme="majorEastAsia"/>
          <w:sz w:val="22"/>
          <w:szCs w:val="22"/>
          <w:u w:val="single"/>
        </w:rPr>
        <w:t>: Perkėlos g. 1B, Klaipėda</w:t>
      </w:r>
      <w:r>
        <w:rPr>
          <w:rStyle w:val="eop"/>
          <w:rFonts w:eastAsiaTheme="majorEastAsia"/>
          <w:sz w:val="22"/>
          <w:szCs w:val="22"/>
        </w:rPr>
        <w:t> </w:t>
      </w:r>
    </w:p>
    <w:p w14:paraId="03D56309" w14:textId="77777777" w:rsidR="007968BC" w:rsidRP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lang w:val="pt-PT"/>
        </w:rPr>
      </w:pPr>
      <w:r w:rsidRPr="007968BC">
        <w:rPr>
          <w:rStyle w:val="normaltextrun"/>
          <w:rFonts w:eastAsiaTheme="majorEastAsia"/>
          <w:b/>
          <w:bCs/>
          <w:sz w:val="22"/>
          <w:szCs w:val="22"/>
          <w:u w:val="single"/>
          <w:lang w:val="pt-PT"/>
        </w:rPr>
        <w:t>Klaipėda (Kretingos g. 62)</w:t>
      </w:r>
      <w:r w:rsidRPr="007968BC">
        <w:rPr>
          <w:rStyle w:val="normaltextrun"/>
          <w:rFonts w:eastAsiaTheme="majorEastAsia"/>
          <w:sz w:val="22"/>
          <w:szCs w:val="22"/>
          <w:u w:val="single"/>
          <w:lang w:val="pt-PT"/>
        </w:rPr>
        <w:t>: Kretingos g. 62, Klaipėda</w:t>
      </w:r>
    </w:p>
    <w:p w14:paraId="2C45028C" w14:textId="77777777" w:rsidR="007968BC" w:rsidRPr="007968BC" w:rsidRDefault="007968BC" w:rsidP="007968BC">
      <w:pPr>
        <w:pStyle w:val="paragraph"/>
        <w:numPr>
          <w:ilvl w:val="0"/>
          <w:numId w:val="5"/>
        </w:numPr>
        <w:shd w:val="clear" w:color="auto" w:fill="FFFFFF"/>
        <w:tabs>
          <w:tab w:val="clear" w:pos="720"/>
          <w:tab w:val="num" w:pos="1170"/>
        </w:tabs>
        <w:spacing w:before="0" w:beforeAutospacing="0" w:after="0" w:afterAutospacing="0"/>
        <w:ind w:left="1080" w:hanging="90"/>
        <w:textAlignment w:val="baseline"/>
        <w:rPr>
          <w:rStyle w:val="eop"/>
          <w:rFonts w:eastAsiaTheme="majorEastAsia"/>
          <w:sz w:val="22"/>
          <w:szCs w:val="22"/>
          <w:lang w:val="pt-PT"/>
        </w:rPr>
      </w:pPr>
      <w:r w:rsidRPr="007968BC">
        <w:rPr>
          <w:rStyle w:val="normaltextrun"/>
          <w:rFonts w:eastAsiaTheme="majorEastAsia"/>
          <w:b/>
          <w:bCs/>
          <w:sz w:val="22"/>
          <w:szCs w:val="22"/>
          <w:u w:val="single"/>
          <w:lang w:val="pt-PT"/>
        </w:rPr>
        <w:t>Klaipėda (Galinio Pylimo g. 3)</w:t>
      </w:r>
      <w:r w:rsidRPr="007968BC">
        <w:rPr>
          <w:rStyle w:val="normaltextrun"/>
          <w:rFonts w:eastAsiaTheme="majorEastAsia"/>
          <w:sz w:val="22"/>
          <w:szCs w:val="22"/>
          <w:u w:val="single"/>
          <w:lang w:val="pt-PT"/>
        </w:rPr>
        <w:t>: Galinio Pylimo g. 3, Klaipėda</w:t>
      </w:r>
    </w:p>
    <w:p w14:paraId="6E7F8A20"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Tauragė</w:t>
      </w:r>
      <w:r>
        <w:rPr>
          <w:rStyle w:val="normaltextrun"/>
          <w:rFonts w:eastAsiaTheme="majorEastAsia"/>
          <w:sz w:val="22"/>
          <w:szCs w:val="22"/>
          <w:u w:val="single"/>
        </w:rPr>
        <w:t>: Veterinarijos g. 12, LT-72221 Tauragė</w:t>
      </w:r>
      <w:r>
        <w:rPr>
          <w:rStyle w:val="eop"/>
          <w:rFonts w:eastAsiaTheme="majorEastAsia"/>
          <w:sz w:val="22"/>
          <w:szCs w:val="22"/>
        </w:rPr>
        <w:t> </w:t>
      </w:r>
    </w:p>
    <w:p w14:paraId="2DE2E297"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Šilutė</w:t>
      </w:r>
      <w:r>
        <w:rPr>
          <w:rStyle w:val="normaltextrun"/>
          <w:rFonts w:eastAsiaTheme="majorEastAsia"/>
          <w:sz w:val="22"/>
          <w:szCs w:val="22"/>
          <w:u w:val="single"/>
        </w:rPr>
        <w:t>: Ramučių g. 14, LT-99149 Šilutė</w:t>
      </w:r>
      <w:r>
        <w:rPr>
          <w:rStyle w:val="eop"/>
          <w:rFonts w:eastAsiaTheme="majorEastAsia"/>
          <w:sz w:val="22"/>
          <w:szCs w:val="22"/>
        </w:rPr>
        <w:t> </w:t>
      </w:r>
    </w:p>
    <w:p w14:paraId="741B8329"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Kretinga</w:t>
      </w:r>
      <w:r>
        <w:rPr>
          <w:rStyle w:val="normaltextrun"/>
          <w:rFonts w:eastAsiaTheme="majorEastAsia"/>
          <w:sz w:val="22"/>
          <w:szCs w:val="22"/>
          <w:u w:val="single"/>
        </w:rPr>
        <w:t>: Rotušės a. 9, LT-97140 Kretinga</w:t>
      </w:r>
    </w:p>
    <w:p w14:paraId="5E83A099" w14:textId="77777777" w:rsidR="007968BC" w:rsidRPr="007968BC" w:rsidRDefault="007968BC" w:rsidP="007968BC">
      <w:pPr>
        <w:pStyle w:val="paragraph"/>
        <w:numPr>
          <w:ilvl w:val="0"/>
          <w:numId w:val="5"/>
        </w:numPr>
        <w:shd w:val="clear" w:color="auto" w:fill="FFFFFF"/>
        <w:spacing w:before="0" w:beforeAutospacing="0" w:after="0" w:afterAutospacing="0"/>
        <w:ind w:firstLine="270"/>
        <w:textAlignment w:val="baseline"/>
        <w:rPr>
          <w:rStyle w:val="eop"/>
          <w:rFonts w:eastAsiaTheme="majorEastAsia"/>
          <w:sz w:val="22"/>
          <w:szCs w:val="22"/>
          <w:u w:val="single"/>
          <w:lang w:val="pt-PT"/>
        </w:rPr>
      </w:pPr>
      <w:r w:rsidRPr="007968BC">
        <w:rPr>
          <w:rStyle w:val="normaltextrun"/>
          <w:rFonts w:eastAsiaTheme="majorEastAsia"/>
          <w:b/>
          <w:bCs/>
          <w:sz w:val="22"/>
          <w:szCs w:val="22"/>
          <w:u w:val="single"/>
          <w:lang w:val="pt-PT"/>
        </w:rPr>
        <w:t xml:space="preserve">Šilalė: </w:t>
      </w:r>
      <w:r w:rsidRPr="007968BC">
        <w:rPr>
          <w:rStyle w:val="normaltextrun"/>
          <w:rFonts w:eastAsiaTheme="majorEastAsia"/>
          <w:sz w:val="22"/>
          <w:szCs w:val="22"/>
          <w:u w:val="single"/>
          <w:lang w:val="pt-PT"/>
        </w:rPr>
        <w:t>Dariaus ir Girėno g</w:t>
      </w:r>
      <w:r w:rsidRPr="007968BC">
        <w:rPr>
          <w:rStyle w:val="eop"/>
          <w:rFonts w:eastAsiaTheme="majorEastAsia"/>
          <w:u w:val="single"/>
          <w:lang w:val="pt-PT"/>
        </w:rPr>
        <w:t>.</w:t>
      </w:r>
      <w:r w:rsidRPr="007968BC">
        <w:rPr>
          <w:rStyle w:val="eop"/>
          <w:rFonts w:eastAsiaTheme="majorEastAsia"/>
          <w:sz w:val="22"/>
          <w:szCs w:val="22"/>
          <w:u w:val="single"/>
          <w:lang w:val="pt-PT"/>
        </w:rPr>
        <w:t xml:space="preserve"> 54A, Šilalė</w:t>
      </w:r>
    </w:p>
    <w:p w14:paraId="7AB4EC37" w14:textId="77777777" w:rsidR="007968BC" w:rsidRP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lang w:val="pt-PT"/>
        </w:rPr>
      </w:pPr>
      <w:r w:rsidRPr="007968BC">
        <w:rPr>
          <w:rStyle w:val="normaltextrun"/>
          <w:rFonts w:eastAsiaTheme="majorEastAsia"/>
          <w:b/>
          <w:bCs/>
          <w:sz w:val="22"/>
          <w:szCs w:val="22"/>
          <w:u w:val="single"/>
          <w:lang w:val="pt-PT"/>
        </w:rPr>
        <w:t>Jurbarkas</w:t>
      </w:r>
      <w:r w:rsidRPr="007968BC">
        <w:rPr>
          <w:rStyle w:val="normaltextrun"/>
          <w:rFonts w:eastAsiaTheme="majorEastAsia"/>
          <w:sz w:val="22"/>
          <w:szCs w:val="22"/>
          <w:u w:val="single"/>
          <w:lang w:val="pt-PT"/>
        </w:rPr>
        <w:t>: Dariaus ir Girėno g. 98, LT-74187 Jurbarkas</w:t>
      </w:r>
      <w:r w:rsidRPr="007968BC">
        <w:rPr>
          <w:rStyle w:val="eop"/>
          <w:rFonts w:eastAsiaTheme="majorEastAsia"/>
          <w:sz w:val="22"/>
          <w:szCs w:val="22"/>
          <w:lang w:val="pt-PT"/>
        </w:rPr>
        <w:t> </w:t>
      </w:r>
    </w:p>
    <w:p w14:paraId="09D6E3A2" w14:textId="77777777" w:rsidR="007968BC" w:rsidRP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lang w:val="pt-PT"/>
        </w:rPr>
      </w:pPr>
      <w:r w:rsidRPr="007968BC">
        <w:rPr>
          <w:rStyle w:val="normaltextrun"/>
          <w:rFonts w:eastAsiaTheme="majorEastAsia"/>
          <w:b/>
          <w:bCs/>
          <w:sz w:val="22"/>
          <w:szCs w:val="22"/>
          <w:u w:val="single"/>
          <w:lang w:val="pt-PT"/>
        </w:rPr>
        <w:t>Panevėžys</w:t>
      </w:r>
      <w:r w:rsidRPr="007968BC">
        <w:rPr>
          <w:rStyle w:val="normaltextrun"/>
          <w:rFonts w:eastAsiaTheme="majorEastAsia"/>
          <w:sz w:val="22"/>
          <w:szCs w:val="22"/>
          <w:u w:val="single"/>
          <w:lang w:val="pt-PT"/>
        </w:rPr>
        <w:t>: Veterinarijos g. 2, LT-36222 Pažagienių k., Panevėžio r.</w:t>
      </w:r>
      <w:r w:rsidRPr="007968BC">
        <w:rPr>
          <w:rStyle w:val="eop"/>
          <w:rFonts w:eastAsiaTheme="majorEastAsia"/>
          <w:sz w:val="22"/>
          <w:szCs w:val="22"/>
          <w:lang w:val="pt-PT"/>
        </w:rPr>
        <w:t> </w:t>
      </w:r>
    </w:p>
    <w:p w14:paraId="13E775D3"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Utena</w:t>
      </w:r>
      <w:r>
        <w:rPr>
          <w:rStyle w:val="normaltextrun"/>
          <w:rFonts w:eastAsiaTheme="majorEastAsia"/>
          <w:sz w:val="22"/>
          <w:szCs w:val="22"/>
          <w:u w:val="single"/>
        </w:rPr>
        <w:t>: Aušros g. 84, LT-28181 Utena</w:t>
      </w:r>
      <w:r>
        <w:rPr>
          <w:rStyle w:val="eop"/>
          <w:rFonts w:eastAsiaTheme="majorEastAsia"/>
          <w:sz w:val="22"/>
          <w:szCs w:val="22"/>
        </w:rPr>
        <w:t> </w:t>
      </w:r>
    </w:p>
    <w:p w14:paraId="319FED6E"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Pasvalys</w:t>
      </w:r>
      <w:r>
        <w:rPr>
          <w:rStyle w:val="normaltextrun"/>
          <w:rFonts w:eastAsiaTheme="majorEastAsia"/>
          <w:sz w:val="22"/>
          <w:szCs w:val="22"/>
          <w:u w:val="single"/>
        </w:rPr>
        <w:t>: Taikos g. 18A, LT-39183 Pasvalys</w:t>
      </w:r>
      <w:r>
        <w:rPr>
          <w:rStyle w:val="eop"/>
          <w:rFonts w:eastAsiaTheme="majorEastAsia"/>
          <w:sz w:val="22"/>
          <w:szCs w:val="22"/>
        </w:rPr>
        <w:t> </w:t>
      </w:r>
    </w:p>
    <w:p w14:paraId="5F645D44"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Biržai</w:t>
      </w:r>
      <w:r>
        <w:rPr>
          <w:rStyle w:val="normaltextrun"/>
          <w:rFonts w:eastAsiaTheme="majorEastAsia"/>
          <w:sz w:val="22"/>
          <w:szCs w:val="22"/>
          <w:u w:val="single"/>
        </w:rPr>
        <w:t xml:space="preserve">: </w:t>
      </w:r>
      <w:r>
        <w:rPr>
          <w:rFonts w:eastAsia="SimSun"/>
          <w:noProof/>
          <w:sz w:val="22"/>
          <w:szCs w:val="22"/>
          <w:u w:val="single"/>
        </w:rPr>
        <w:t>J. Basanavičiaus g. 4B, LT-41170</w:t>
      </w:r>
      <w:r>
        <w:rPr>
          <w:rStyle w:val="normaltextrun"/>
          <w:rFonts w:eastAsiaTheme="majorEastAsia"/>
          <w:sz w:val="22"/>
          <w:szCs w:val="22"/>
          <w:u w:val="single"/>
        </w:rPr>
        <w:t xml:space="preserve"> Biržai</w:t>
      </w:r>
      <w:r>
        <w:rPr>
          <w:rStyle w:val="eop"/>
          <w:rFonts w:eastAsiaTheme="majorEastAsia"/>
          <w:sz w:val="22"/>
          <w:szCs w:val="22"/>
        </w:rPr>
        <w:t> </w:t>
      </w:r>
    </w:p>
    <w:p w14:paraId="285ADE69"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Rokiškis</w:t>
      </w:r>
      <w:r>
        <w:rPr>
          <w:rStyle w:val="normaltextrun"/>
          <w:rFonts w:eastAsiaTheme="majorEastAsia"/>
          <w:sz w:val="22"/>
          <w:szCs w:val="22"/>
          <w:u w:val="single"/>
        </w:rPr>
        <w:t>: Alvydo Matulkos g. 7, LT-42163 Rokiškis</w:t>
      </w:r>
      <w:r>
        <w:rPr>
          <w:rStyle w:val="eop"/>
          <w:rFonts w:eastAsiaTheme="majorEastAsia"/>
          <w:sz w:val="22"/>
          <w:szCs w:val="22"/>
        </w:rPr>
        <w:t> </w:t>
      </w:r>
    </w:p>
    <w:p w14:paraId="41131A6A"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Kupiškis</w:t>
      </w:r>
      <w:r>
        <w:rPr>
          <w:rStyle w:val="normaltextrun"/>
          <w:rFonts w:eastAsiaTheme="majorEastAsia"/>
          <w:sz w:val="22"/>
          <w:szCs w:val="22"/>
          <w:u w:val="single"/>
        </w:rPr>
        <w:t>: Gedimino g. 53c, LT-40127 Kupiškis</w:t>
      </w:r>
      <w:r>
        <w:rPr>
          <w:rStyle w:val="eop"/>
          <w:rFonts w:eastAsiaTheme="majorEastAsia"/>
          <w:sz w:val="22"/>
          <w:szCs w:val="22"/>
        </w:rPr>
        <w:t> </w:t>
      </w:r>
    </w:p>
    <w:p w14:paraId="14E93E29"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Zarasai</w:t>
      </w:r>
      <w:r>
        <w:rPr>
          <w:rStyle w:val="normaltextrun"/>
          <w:rFonts w:eastAsiaTheme="majorEastAsia"/>
          <w:sz w:val="22"/>
          <w:szCs w:val="22"/>
          <w:u w:val="single"/>
        </w:rPr>
        <w:t>: Valstiečių g. 23, LT-32135 Zarasai</w:t>
      </w:r>
      <w:r>
        <w:rPr>
          <w:rStyle w:val="eop"/>
          <w:rFonts w:eastAsiaTheme="majorEastAsia"/>
          <w:sz w:val="22"/>
          <w:szCs w:val="22"/>
        </w:rPr>
        <w:t> </w:t>
      </w:r>
    </w:p>
    <w:p w14:paraId="530262B7"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Molėtai</w:t>
      </w:r>
      <w:r>
        <w:rPr>
          <w:rStyle w:val="normaltextrun"/>
          <w:rFonts w:eastAsiaTheme="majorEastAsia"/>
          <w:sz w:val="22"/>
          <w:szCs w:val="22"/>
          <w:u w:val="single"/>
        </w:rPr>
        <w:t>: Inturkės g. 53, LT-33131 Molėtai</w:t>
      </w:r>
      <w:r>
        <w:rPr>
          <w:rStyle w:val="eop"/>
          <w:rFonts w:eastAsiaTheme="majorEastAsia"/>
          <w:sz w:val="22"/>
          <w:szCs w:val="22"/>
        </w:rPr>
        <w:t> </w:t>
      </w:r>
    </w:p>
    <w:p w14:paraId="1D91ECAF"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Ignalina</w:t>
      </w:r>
      <w:r>
        <w:rPr>
          <w:rStyle w:val="normaltextrun"/>
          <w:rFonts w:eastAsiaTheme="majorEastAsia"/>
          <w:sz w:val="22"/>
          <w:szCs w:val="22"/>
          <w:u w:val="single"/>
        </w:rPr>
        <w:t>: Laisvės g. 62, LT-30117 Ignalina</w:t>
      </w:r>
      <w:r>
        <w:rPr>
          <w:rStyle w:val="eop"/>
          <w:rFonts w:eastAsiaTheme="majorEastAsia"/>
          <w:sz w:val="22"/>
          <w:szCs w:val="22"/>
        </w:rPr>
        <w:t> </w:t>
      </w:r>
    </w:p>
    <w:p w14:paraId="0231C620"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Anykščiai</w:t>
      </w:r>
      <w:r>
        <w:rPr>
          <w:rStyle w:val="normaltextrun"/>
          <w:rFonts w:eastAsiaTheme="majorEastAsia"/>
          <w:sz w:val="22"/>
          <w:szCs w:val="22"/>
          <w:u w:val="single"/>
        </w:rPr>
        <w:t>: V. Kudirkos g. 1, LT-29145 Anykščiai</w:t>
      </w:r>
      <w:r>
        <w:rPr>
          <w:rStyle w:val="eop"/>
          <w:rFonts w:eastAsiaTheme="majorEastAsia"/>
          <w:sz w:val="22"/>
          <w:szCs w:val="22"/>
        </w:rPr>
        <w:t> </w:t>
      </w:r>
    </w:p>
    <w:p w14:paraId="4A8A7737"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Šiauliai</w:t>
      </w:r>
      <w:r>
        <w:rPr>
          <w:rStyle w:val="normaltextrun"/>
          <w:rFonts w:eastAsiaTheme="majorEastAsia"/>
          <w:sz w:val="22"/>
          <w:szCs w:val="22"/>
          <w:u w:val="single"/>
        </w:rPr>
        <w:t>: Ragainės g. 80, LT-78109 Šiauliai</w:t>
      </w:r>
      <w:r>
        <w:rPr>
          <w:rStyle w:val="eop"/>
          <w:rFonts w:eastAsiaTheme="majorEastAsia"/>
          <w:sz w:val="22"/>
          <w:szCs w:val="22"/>
        </w:rPr>
        <w:t> </w:t>
      </w:r>
    </w:p>
    <w:p w14:paraId="3D0C5EA9"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Telšiai</w:t>
      </w:r>
      <w:r>
        <w:rPr>
          <w:rStyle w:val="normaltextrun"/>
          <w:rFonts w:eastAsiaTheme="majorEastAsia"/>
          <w:sz w:val="22"/>
          <w:szCs w:val="22"/>
          <w:u w:val="single"/>
        </w:rPr>
        <w:t>: Luokės g. 99, LT-87174 Telšiai</w:t>
      </w:r>
      <w:r>
        <w:rPr>
          <w:rStyle w:val="eop"/>
          <w:rFonts w:eastAsiaTheme="majorEastAsia"/>
          <w:sz w:val="22"/>
          <w:szCs w:val="22"/>
        </w:rPr>
        <w:t> </w:t>
      </w:r>
    </w:p>
    <w:p w14:paraId="1E985688"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Radviliškis</w:t>
      </w:r>
      <w:r>
        <w:rPr>
          <w:rStyle w:val="normaltextrun"/>
          <w:rFonts w:eastAsiaTheme="majorEastAsia"/>
          <w:sz w:val="22"/>
          <w:szCs w:val="22"/>
          <w:u w:val="single"/>
        </w:rPr>
        <w:t>: Gedimino g. 63a, LT-82168 Radviliškis</w:t>
      </w:r>
      <w:r>
        <w:rPr>
          <w:rStyle w:val="eop"/>
          <w:rFonts w:eastAsiaTheme="majorEastAsia"/>
          <w:sz w:val="22"/>
          <w:szCs w:val="22"/>
        </w:rPr>
        <w:t> </w:t>
      </w:r>
    </w:p>
    <w:p w14:paraId="553C70C7"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Kelmė</w:t>
      </w:r>
      <w:r>
        <w:rPr>
          <w:rStyle w:val="normaltextrun"/>
          <w:rFonts w:eastAsiaTheme="majorEastAsia"/>
          <w:sz w:val="22"/>
          <w:szCs w:val="22"/>
          <w:u w:val="single"/>
        </w:rPr>
        <w:t>: Vytauto Didžiojo g. 88, LT-86142 Kelmė</w:t>
      </w:r>
      <w:r>
        <w:rPr>
          <w:rStyle w:val="eop"/>
          <w:rFonts w:eastAsiaTheme="majorEastAsia"/>
          <w:sz w:val="22"/>
          <w:szCs w:val="22"/>
        </w:rPr>
        <w:t> </w:t>
      </w:r>
    </w:p>
    <w:p w14:paraId="0ABF662D"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Joniškis</w:t>
      </w:r>
      <w:r>
        <w:rPr>
          <w:rStyle w:val="normaltextrun"/>
          <w:rFonts w:eastAsiaTheme="majorEastAsia"/>
          <w:sz w:val="22"/>
          <w:szCs w:val="22"/>
          <w:u w:val="single"/>
        </w:rPr>
        <w:t>: Livonijos g. 10, LT-84124 Joniškis</w:t>
      </w:r>
      <w:r>
        <w:rPr>
          <w:rStyle w:val="eop"/>
          <w:rFonts w:eastAsiaTheme="majorEastAsia"/>
          <w:sz w:val="22"/>
          <w:szCs w:val="22"/>
        </w:rPr>
        <w:t> </w:t>
      </w:r>
    </w:p>
    <w:p w14:paraId="6BBF84B1"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Akmenė</w:t>
      </w:r>
      <w:r>
        <w:rPr>
          <w:rStyle w:val="normaltextrun"/>
          <w:rFonts w:eastAsiaTheme="majorEastAsia"/>
          <w:sz w:val="22"/>
          <w:szCs w:val="22"/>
          <w:u w:val="single"/>
        </w:rPr>
        <w:t>: Respublikos g. 2A, LT-85143 Naujoji Akmenė</w:t>
      </w:r>
      <w:r>
        <w:rPr>
          <w:rStyle w:val="eop"/>
          <w:rFonts w:eastAsiaTheme="majorEastAsia"/>
          <w:sz w:val="22"/>
          <w:szCs w:val="22"/>
        </w:rPr>
        <w:t> </w:t>
      </w:r>
    </w:p>
    <w:p w14:paraId="2D526AEB"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Plungė</w:t>
      </w:r>
      <w:r>
        <w:rPr>
          <w:rStyle w:val="normaltextrun"/>
          <w:rFonts w:eastAsiaTheme="majorEastAsia"/>
          <w:sz w:val="22"/>
          <w:szCs w:val="22"/>
          <w:u w:val="single"/>
        </w:rPr>
        <w:t>: J. Biliūno g. 1, LT-90122 Plungė</w:t>
      </w:r>
      <w:r>
        <w:rPr>
          <w:rStyle w:val="eop"/>
          <w:rFonts w:eastAsiaTheme="majorEastAsia"/>
          <w:sz w:val="22"/>
          <w:szCs w:val="22"/>
        </w:rPr>
        <w:t> </w:t>
      </w:r>
    </w:p>
    <w:p w14:paraId="4DDC9382" w14:textId="77777777" w:rsidR="007968BC" w:rsidRP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lang w:val="pt-PT"/>
        </w:rPr>
      </w:pPr>
      <w:r w:rsidRPr="007968BC">
        <w:rPr>
          <w:rStyle w:val="normaltextrun"/>
          <w:rFonts w:eastAsiaTheme="majorEastAsia"/>
          <w:b/>
          <w:bCs/>
          <w:sz w:val="22"/>
          <w:szCs w:val="22"/>
          <w:u w:val="single"/>
          <w:lang w:val="pt-PT"/>
        </w:rPr>
        <w:t>Mažeikiai</w:t>
      </w:r>
      <w:r w:rsidRPr="007968BC">
        <w:rPr>
          <w:rStyle w:val="normaltextrun"/>
          <w:rFonts w:eastAsiaTheme="majorEastAsia"/>
          <w:sz w:val="22"/>
          <w:szCs w:val="22"/>
          <w:u w:val="single"/>
          <w:lang w:val="pt-PT"/>
        </w:rPr>
        <w:t>: Vasario 16-osios g. 4, LT-89225 Mažeikiai</w:t>
      </w:r>
      <w:r w:rsidRPr="007968BC">
        <w:rPr>
          <w:rStyle w:val="eop"/>
          <w:rFonts w:eastAsiaTheme="majorEastAsia"/>
          <w:sz w:val="22"/>
          <w:szCs w:val="22"/>
          <w:lang w:val="pt-PT"/>
        </w:rPr>
        <w:t> </w:t>
      </w:r>
    </w:p>
    <w:p w14:paraId="2213CFC6"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Ukmergė</w:t>
      </w:r>
      <w:r>
        <w:rPr>
          <w:rStyle w:val="normaltextrun"/>
          <w:rFonts w:eastAsiaTheme="majorEastAsia"/>
          <w:sz w:val="22"/>
          <w:szCs w:val="22"/>
          <w:u w:val="single"/>
        </w:rPr>
        <w:t>: Sodų g. 15, LT-20129 Ukmergė</w:t>
      </w:r>
      <w:r>
        <w:rPr>
          <w:rStyle w:val="eop"/>
          <w:rFonts w:eastAsiaTheme="majorEastAsia"/>
          <w:sz w:val="22"/>
          <w:szCs w:val="22"/>
        </w:rPr>
        <w:t> </w:t>
      </w:r>
    </w:p>
    <w:p w14:paraId="6D16A7D5"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lastRenderedPageBreak/>
        <w:t>Trakai</w:t>
      </w:r>
      <w:r>
        <w:rPr>
          <w:rStyle w:val="normaltextrun"/>
          <w:rFonts w:eastAsiaTheme="majorEastAsia"/>
          <w:sz w:val="22"/>
          <w:szCs w:val="22"/>
          <w:u w:val="single"/>
        </w:rPr>
        <w:t>: Vytauto g. 87, LT-21105 Trakai</w:t>
      </w:r>
      <w:r>
        <w:rPr>
          <w:rStyle w:val="eop"/>
          <w:rFonts w:eastAsiaTheme="majorEastAsia"/>
          <w:sz w:val="22"/>
          <w:szCs w:val="22"/>
        </w:rPr>
        <w:t> </w:t>
      </w:r>
    </w:p>
    <w:p w14:paraId="19318C78"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Širvintos</w:t>
      </w:r>
      <w:r>
        <w:rPr>
          <w:rStyle w:val="normaltextrun"/>
          <w:rFonts w:eastAsiaTheme="majorEastAsia"/>
          <w:sz w:val="22"/>
          <w:szCs w:val="22"/>
          <w:u w:val="single"/>
        </w:rPr>
        <w:t>: Vilniaus g. 38, LT-19117 Širvintos</w:t>
      </w:r>
      <w:r>
        <w:rPr>
          <w:rStyle w:val="eop"/>
          <w:rFonts w:eastAsiaTheme="majorEastAsia"/>
          <w:sz w:val="22"/>
          <w:szCs w:val="22"/>
        </w:rPr>
        <w:t> </w:t>
      </w:r>
    </w:p>
    <w:p w14:paraId="1CE69543"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Style w:val="eop"/>
          <w:rFonts w:eastAsiaTheme="majorEastAsia"/>
          <w:sz w:val="22"/>
          <w:szCs w:val="22"/>
        </w:rPr>
      </w:pPr>
      <w:r>
        <w:rPr>
          <w:rStyle w:val="normaltextrun"/>
          <w:rFonts w:eastAsiaTheme="majorEastAsia"/>
          <w:b/>
          <w:bCs/>
          <w:sz w:val="22"/>
          <w:szCs w:val="22"/>
          <w:u w:val="single"/>
        </w:rPr>
        <w:t>Šalčininkai</w:t>
      </w:r>
      <w:r>
        <w:rPr>
          <w:rStyle w:val="normaltextrun"/>
          <w:rFonts w:eastAsiaTheme="majorEastAsia"/>
          <w:sz w:val="22"/>
          <w:szCs w:val="22"/>
          <w:u w:val="single"/>
        </w:rPr>
        <w:t>: Vilniaus g. 53, LT-17116 Šalčininkai</w:t>
      </w:r>
      <w:r>
        <w:rPr>
          <w:rStyle w:val="eop"/>
          <w:rFonts w:eastAsiaTheme="majorEastAsia"/>
          <w:sz w:val="22"/>
          <w:szCs w:val="22"/>
        </w:rPr>
        <w:t> </w:t>
      </w:r>
    </w:p>
    <w:p w14:paraId="54F8F19F" w14:textId="77777777" w:rsidR="007968BC" w:rsidRDefault="007968BC" w:rsidP="007968BC">
      <w:pPr>
        <w:pStyle w:val="paragraph"/>
        <w:numPr>
          <w:ilvl w:val="0"/>
          <w:numId w:val="5"/>
        </w:numPr>
        <w:shd w:val="clear" w:color="auto" w:fill="FFFFFF"/>
        <w:spacing w:before="0" w:beforeAutospacing="0" w:after="0" w:afterAutospacing="0"/>
        <w:ind w:firstLine="273"/>
        <w:textAlignment w:val="baseline"/>
        <w:rPr>
          <w:rFonts w:eastAsiaTheme="majorEastAsia"/>
        </w:rPr>
      </w:pPr>
      <w:r>
        <w:rPr>
          <w:rStyle w:val="normaltextrun"/>
          <w:rFonts w:eastAsiaTheme="majorEastAsia"/>
          <w:b/>
          <w:bCs/>
          <w:sz w:val="22"/>
          <w:szCs w:val="22"/>
          <w:u w:val="single"/>
        </w:rPr>
        <w:t>Švenčionys</w:t>
      </w:r>
      <w:r>
        <w:rPr>
          <w:rStyle w:val="normaltextrun"/>
          <w:rFonts w:eastAsiaTheme="majorEastAsia"/>
          <w:sz w:val="22"/>
          <w:szCs w:val="22"/>
          <w:u w:val="single"/>
        </w:rPr>
        <w:t>: Vilniaus g. 22, LT-18123 Švenčionys</w:t>
      </w:r>
    </w:p>
    <w:p w14:paraId="6D5A4922" w14:textId="77777777" w:rsidR="007968BC" w:rsidRDefault="007968BC" w:rsidP="007968BC">
      <w:pPr>
        <w:pStyle w:val="paragraph"/>
        <w:spacing w:before="0" w:beforeAutospacing="0" w:after="0" w:afterAutospacing="0"/>
        <w:ind w:firstLine="450"/>
        <w:jc w:val="both"/>
        <w:textAlignment w:val="baseline"/>
        <w:rPr>
          <w:sz w:val="18"/>
          <w:szCs w:val="18"/>
        </w:rPr>
      </w:pPr>
    </w:p>
    <w:p w14:paraId="3BB49E87" w14:textId="77777777" w:rsidR="007968BC" w:rsidRDefault="007968BC" w:rsidP="007968BC">
      <w:pPr>
        <w:pStyle w:val="paragraph"/>
        <w:spacing w:before="0" w:beforeAutospacing="0" w:after="0" w:afterAutospacing="0"/>
        <w:ind w:firstLine="450"/>
        <w:jc w:val="both"/>
        <w:textAlignment w:val="baseline"/>
        <w:rPr>
          <w:sz w:val="18"/>
          <w:szCs w:val="18"/>
        </w:rPr>
      </w:pPr>
      <w:r>
        <w:rPr>
          <w:rStyle w:val="normaltextrun"/>
          <w:rFonts w:eastAsiaTheme="majorEastAsia"/>
          <w:sz w:val="22"/>
          <w:szCs w:val="22"/>
        </w:rPr>
        <w:t>VMVT priėmus sprendimą pakeisti padalinių adresus, paslaugos teikėjas bus informuojamas ne vėliau kaip prieš 30 (trisdešimt) dienų</w:t>
      </w:r>
      <w:r>
        <w:rPr>
          <w:sz w:val="18"/>
          <w:szCs w:val="18"/>
        </w:rPr>
        <w:t xml:space="preserve"> </w:t>
      </w:r>
      <w:r>
        <w:rPr>
          <w:rStyle w:val="normaltextrun"/>
          <w:rFonts w:eastAsiaTheme="majorEastAsia"/>
          <w:sz w:val="22"/>
          <w:szCs w:val="22"/>
        </w:rPr>
        <w:t>iki adreso pakeitimo dienos.</w:t>
      </w:r>
    </w:p>
    <w:p w14:paraId="1B328094" w14:textId="77777777" w:rsidR="007968BC" w:rsidRDefault="007968BC" w:rsidP="007968BC">
      <w:pPr>
        <w:pStyle w:val="paragraph"/>
        <w:spacing w:before="0" w:beforeAutospacing="0" w:after="0" w:afterAutospacing="0"/>
        <w:jc w:val="both"/>
        <w:textAlignment w:val="baseline"/>
        <w:rPr>
          <w:sz w:val="18"/>
          <w:szCs w:val="18"/>
        </w:rPr>
      </w:pPr>
      <w:r>
        <w:rPr>
          <w:rStyle w:val="eop"/>
          <w:rFonts w:eastAsiaTheme="majorEastAsia"/>
          <w:sz w:val="22"/>
          <w:szCs w:val="22"/>
        </w:rPr>
        <w:t> </w:t>
      </w:r>
    </w:p>
    <w:p w14:paraId="7B7B77F1" w14:textId="77777777" w:rsidR="007968BC" w:rsidRP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lang w:val="pt-PT"/>
        </w:rPr>
      </w:pPr>
      <w:r w:rsidRPr="007968BC">
        <w:rPr>
          <w:rStyle w:val="normaltextrun"/>
          <w:rFonts w:eastAsiaTheme="majorEastAsia"/>
          <w:b/>
          <w:bCs/>
          <w:sz w:val="22"/>
          <w:szCs w:val="22"/>
          <w:lang w:val="pt-PT"/>
        </w:rPr>
        <w:t xml:space="preserve">Preliminarus mėginių siuntų surinkimo grafikas pateiktas techninės specifikacijos 1 priede. </w:t>
      </w:r>
      <w:r w:rsidRPr="007968BC">
        <w:rPr>
          <w:rStyle w:val="normaltextrun"/>
          <w:rFonts w:eastAsiaTheme="majorEastAsia"/>
          <w:sz w:val="22"/>
          <w:szCs w:val="22"/>
          <w:lang w:val="pt-PT"/>
        </w:rPr>
        <w:t>Mėginių siunta padalinio adresu gali būti paimama su vienos valandos paklaida. Sudarius paslaugų pirkimo sutartį, Paslaugų teikėjas ne vėliau kaip per 5 (penkias) darbo dienas suderina galutinį mėginių siuntų surinkimo grafiką su VMVT įgaliotais ir paslaugų pirkimo sutartyje nurodytais asmenimis. Mėginių siuntų paėmimo laikas turi sutapti su VMVT darbo laiku nuo 8.00 val. iki 17.00 val. (antradienį-ketvirtadienį).</w:t>
      </w:r>
    </w:p>
    <w:p w14:paraId="4AB55202" w14:textId="77777777" w:rsidR="007968BC" w:rsidRP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lang w:val="pt-PT"/>
        </w:rPr>
      </w:pPr>
      <w:r w:rsidRPr="007968BC">
        <w:rPr>
          <w:rStyle w:val="normaltextrun"/>
          <w:rFonts w:eastAsiaTheme="majorEastAsia"/>
          <w:sz w:val="22"/>
          <w:szCs w:val="22"/>
          <w:lang w:val="pt-PT"/>
        </w:rPr>
        <w:t>Kiekvienos savaitės antradienį surinktos mėginių siuntos turi būti pristatytos į NMVRVI ne vėliau kaip iki 8 val. trečiadieniais, ketvirtadieniais surinktos mėginių siuntos - ne vėliau kaip iki 8 val. penktadieniais.</w:t>
      </w:r>
    </w:p>
    <w:p w14:paraId="29180180" w14:textId="77777777" w:rsidR="007968BC" w:rsidRPr="007968BC" w:rsidRDefault="007968BC" w:rsidP="007968BC">
      <w:pPr>
        <w:pStyle w:val="paragraph"/>
        <w:spacing w:before="0" w:beforeAutospacing="0" w:after="0" w:afterAutospacing="0"/>
        <w:ind w:firstLine="450"/>
        <w:jc w:val="both"/>
        <w:textAlignment w:val="baseline"/>
        <w:rPr>
          <w:sz w:val="18"/>
          <w:szCs w:val="18"/>
          <w:lang w:val="pt-PT"/>
        </w:rPr>
      </w:pPr>
    </w:p>
    <w:p w14:paraId="18FE5F1F" w14:textId="77777777" w:rsidR="007968BC" w:rsidRDefault="007968BC" w:rsidP="007968BC">
      <w:pPr>
        <w:pStyle w:val="paragraph"/>
        <w:spacing w:before="0" w:beforeAutospacing="0" w:after="0" w:afterAutospacing="0"/>
        <w:ind w:firstLine="450"/>
        <w:textAlignment w:val="baseline"/>
        <w:rPr>
          <w:rStyle w:val="normaltextrun"/>
          <w:rFonts w:eastAsiaTheme="majorEastAsia"/>
          <w:b/>
          <w:bCs/>
          <w:sz w:val="22"/>
          <w:szCs w:val="22"/>
        </w:rPr>
      </w:pPr>
      <w:r>
        <w:rPr>
          <w:rStyle w:val="normaltextrun"/>
          <w:rFonts w:eastAsiaTheme="majorEastAsia"/>
          <w:b/>
          <w:bCs/>
          <w:sz w:val="22"/>
          <w:szCs w:val="22"/>
        </w:rPr>
        <w:t>Reikalavimai mėginių siuntų gabenimui:</w:t>
      </w:r>
    </w:p>
    <w:p w14:paraId="7193F702" w14:textId="77777777" w:rsidR="007968BC" w:rsidRDefault="007968BC" w:rsidP="007968BC">
      <w:pPr>
        <w:pStyle w:val="paragraph"/>
        <w:numPr>
          <w:ilvl w:val="0"/>
          <w:numId w:val="6"/>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Paslaugos teikėjas turi užtikrinti, kad mėginių siuntos pakuotė siuntos gabenimo metu nebūtų pažeista. Mėginių siunta nebūtų vartoma, kad neišbyrėtų, neišsilietų mėginiai.</w:t>
      </w:r>
    </w:p>
    <w:p w14:paraId="54780442" w14:textId="77777777" w:rsidR="007968BC" w:rsidRDefault="007968BC" w:rsidP="007968BC">
      <w:pPr>
        <w:pStyle w:val="paragraph"/>
        <w:numPr>
          <w:ilvl w:val="0"/>
          <w:numId w:val="6"/>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 xml:space="preserve">Mėginių siuntos šaltkrepšis, nešiojamas šaldytuvas gražinamas į VMVT padalinį švarus ir tvarkingas, nesugadintas, atvykus kitą kartą pasiimti siuntos iš šio padalinio. Negražinus šaltkrepšio, nešiojamo šaldytuvo – paslaugų teikėjas moka 100 Eur (šimto) eurų baudą. Kartoninės dėžės į VMVT padalinius nėra gražinamos, jos turi </w:t>
      </w:r>
      <w:proofErr w:type="gramStart"/>
      <w:r>
        <w:rPr>
          <w:rStyle w:val="normaltextrun"/>
          <w:rFonts w:eastAsiaTheme="majorEastAsia"/>
          <w:sz w:val="22"/>
          <w:szCs w:val="22"/>
        </w:rPr>
        <w:t>būti  utilizuojamos</w:t>
      </w:r>
      <w:proofErr w:type="gramEnd"/>
      <w:r>
        <w:rPr>
          <w:rStyle w:val="normaltextrun"/>
          <w:rFonts w:eastAsiaTheme="majorEastAsia"/>
          <w:sz w:val="22"/>
          <w:szCs w:val="22"/>
        </w:rPr>
        <w:t xml:space="preserve"> į rūšiavimo konteinerius.</w:t>
      </w:r>
    </w:p>
    <w:p w14:paraId="1B482D9F" w14:textId="77777777" w:rsidR="007968BC" w:rsidRDefault="007968BC" w:rsidP="007968BC">
      <w:pPr>
        <w:pStyle w:val="paragraph"/>
        <w:numPr>
          <w:ilvl w:val="0"/>
          <w:numId w:val="6"/>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Mėginių siuntos turi būti gabenamos tokiose temperatūrose (aplinkos, ne aukštesnėje kaip 25 °C, apsaugotos nuo tiesioginių saulės spindulių; 2–8 °C temperatūroje arba ne aukštesnė kaip –18 °C</w:t>
      </w:r>
      <w:proofErr w:type="gramStart"/>
      <w:r>
        <w:rPr>
          <w:rStyle w:val="normaltextrun"/>
          <w:rFonts w:eastAsiaTheme="majorEastAsia"/>
          <w:sz w:val="22"/>
          <w:szCs w:val="22"/>
        </w:rPr>
        <w:t>) .</w:t>
      </w:r>
      <w:proofErr w:type="gramEnd"/>
      <w:r>
        <w:rPr>
          <w:rStyle w:val="normaltextrun"/>
          <w:rFonts w:eastAsiaTheme="majorEastAsia"/>
          <w:sz w:val="22"/>
          <w:szCs w:val="22"/>
        </w:rPr>
        <w:t xml:space="preserve"> VMVT mėginių siuntas paženklins. Ant mėginių siuntų bus pažymėta šiai siuntai gabenti reikalinga temperatūra.</w:t>
      </w:r>
    </w:p>
    <w:p w14:paraId="3B0AF7D7" w14:textId="77777777" w:rsidR="007968BC" w:rsidRDefault="007968BC" w:rsidP="007968BC">
      <w:pPr>
        <w:pStyle w:val="paragraph"/>
        <w:numPr>
          <w:ilvl w:val="0"/>
          <w:numId w:val="6"/>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Gabenant mėginių siuntas, kurioms reikalingas temperatūrinis režimas (2–8 °C temperatūra arba ne aukštesnė kaip –18 °C), paslaugų teikėjas privalo užtikrinti nepertraukiamą temperatūros registravimą nuo mėginių siuntos paėmimo vietos iš VMVT padalinių iki jų pristatymo vietos NMVRVI.  Paslaugų teikėjas turi užtikrinti mėginių siuntos atsekamumą pagal gabenamų siuntų temperatūros registracijos duomenis. </w:t>
      </w:r>
    </w:p>
    <w:p w14:paraId="2ED2CD19" w14:textId="77777777" w:rsidR="007968BC" w:rsidRDefault="007968BC" w:rsidP="007968BC">
      <w:pPr>
        <w:pStyle w:val="paragraph"/>
        <w:numPr>
          <w:ilvl w:val="0"/>
          <w:numId w:val="6"/>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Paslaugų teikėjas pagal VMVT pareikalavimą, ne vėliau kaip per 5 (penkias) dienas privalo pateikti mėginių siuntų transportavimo termogramą. Mėginių siuntų transportavimo temperatūros registracijos duomenys turi būti saugomi ne trumpiau kaip 6 (šešis) mėnesius nuo mėginių pristatymo į NMVRVI ir, VMVT pareikalavus, jai pateikiami.</w:t>
      </w:r>
    </w:p>
    <w:p w14:paraId="6812F153" w14:textId="77777777" w:rsidR="007968BC" w:rsidRDefault="007968BC" w:rsidP="007968BC">
      <w:pPr>
        <w:pStyle w:val="paragraph"/>
        <w:numPr>
          <w:ilvl w:val="0"/>
          <w:numId w:val="6"/>
        </w:numPr>
        <w:spacing w:before="0" w:beforeAutospacing="0" w:after="0" w:afterAutospacing="0"/>
        <w:jc w:val="both"/>
        <w:textAlignment w:val="baseline"/>
        <w:rPr>
          <w:rStyle w:val="normaltextrun"/>
          <w:rFonts w:eastAsiaTheme="majorEastAsia"/>
          <w:sz w:val="22"/>
          <w:szCs w:val="22"/>
        </w:rPr>
      </w:pPr>
      <w:r>
        <w:rPr>
          <w:rStyle w:val="normaltextrun"/>
          <w:rFonts w:eastAsiaTheme="majorEastAsia"/>
          <w:sz w:val="22"/>
          <w:szCs w:val="22"/>
        </w:rPr>
        <w:t>Paslaugų teikėjas turi turėti sukurtą, įdiegtą ir veikiančią internetu pasiekiamą mėginių siuntų paieškos ir stebėsenos bei mėginio priėmimo - perdavimo fiksavimo elektroninę sistemą arba turi turėti galimybę kitu būdu bet kuriuo metu VMVT informuoti apie faktinę mėginių siuntos siuntimo būklę.</w:t>
      </w:r>
    </w:p>
    <w:p w14:paraId="39C0F4AA" w14:textId="77777777" w:rsidR="007968BC" w:rsidRDefault="007968BC" w:rsidP="007968BC">
      <w:pPr>
        <w:jc w:val="both"/>
        <w:rPr>
          <w:rStyle w:val="normaltextrun"/>
          <w:lang w:eastAsia="lt-LT"/>
        </w:rPr>
      </w:pPr>
    </w:p>
    <w:p w14:paraId="3A76ECBC" w14:textId="77777777" w:rsidR="007968BC" w:rsidRPr="007968BC" w:rsidRDefault="007968BC" w:rsidP="007968BC">
      <w:pPr>
        <w:pStyle w:val="paragraph"/>
        <w:spacing w:before="0" w:beforeAutospacing="0" w:after="0" w:afterAutospacing="0"/>
        <w:ind w:firstLine="450"/>
        <w:jc w:val="both"/>
        <w:textAlignment w:val="baseline"/>
        <w:rPr>
          <w:rStyle w:val="normaltextrun"/>
          <w:rFonts w:eastAsiaTheme="majorEastAsia"/>
          <w:b/>
          <w:bCs/>
          <w:sz w:val="22"/>
          <w:szCs w:val="22"/>
          <w:lang w:val="pt-PT"/>
        </w:rPr>
      </w:pPr>
      <w:r w:rsidRPr="007968BC">
        <w:rPr>
          <w:rStyle w:val="normaltextrun"/>
          <w:rFonts w:eastAsiaTheme="majorEastAsia"/>
          <w:b/>
          <w:bCs/>
          <w:sz w:val="22"/>
          <w:szCs w:val="22"/>
          <w:lang w:val="pt-PT"/>
        </w:rPr>
        <w:t>Paslaugų pirkimo sutarčiai taikomi aplinkos apsaugos kriterijai:</w:t>
      </w:r>
    </w:p>
    <w:p w14:paraId="7F64AD01" w14:textId="77777777" w:rsidR="007968BC" w:rsidRPr="007968BC" w:rsidRDefault="007968BC" w:rsidP="007968BC">
      <w:pPr>
        <w:pStyle w:val="paragraph"/>
        <w:numPr>
          <w:ilvl w:val="0"/>
          <w:numId w:val="7"/>
        </w:numPr>
        <w:spacing w:before="0" w:beforeAutospacing="0" w:after="0" w:afterAutospacing="0"/>
        <w:ind w:left="0" w:firstLine="450"/>
        <w:jc w:val="both"/>
        <w:textAlignment w:val="baseline"/>
        <w:rPr>
          <w:rStyle w:val="normaltextrun"/>
          <w:rFonts w:eastAsiaTheme="majorEastAsia"/>
          <w:sz w:val="22"/>
          <w:szCs w:val="22"/>
          <w:lang w:val="pt-PT"/>
        </w:rPr>
      </w:pPr>
      <w:r w:rsidRPr="007968BC">
        <w:rPr>
          <w:rStyle w:val="normaltextrun"/>
          <w:rFonts w:eastAsiaTheme="majorEastAsia"/>
          <w:sz w:val="22"/>
          <w:szCs w:val="22"/>
          <w:lang w:val="pt-PT"/>
        </w:rPr>
        <w:t xml:space="preserve">Teikiant paslaugas paslaugų teikėjas turi laikytis šių aplinkosaugos reikalavimų: </w:t>
      </w:r>
    </w:p>
    <w:p w14:paraId="544DEEDB" w14:textId="77777777" w:rsidR="007968BC" w:rsidRP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lang w:val="pt-PT"/>
        </w:rPr>
      </w:pPr>
      <w:r w:rsidRPr="007968BC">
        <w:rPr>
          <w:rStyle w:val="normaltextrun"/>
          <w:rFonts w:eastAsiaTheme="majorEastAsia"/>
          <w:sz w:val="22"/>
          <w:szCs w:val="22"/>
          <w:lang w:val="pt-PT"/>
        </w:rPr>
        <w:t xml:space="preserve">1.1. mažinti popieriaus sunaudojimą, atsisakyti nebūtino dokumentų kopijavimo ir spausdinimo, rengiama dokumentacija, paslaugų perdavimo–priėmimo aktai VMVT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4CD12C30" w14:textId="77777777" w:rsidR="007968BC" w:rsidRP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lang w:val="pt-PT"/>
        </w:rPr>
      </w:pPr>
      <w:r w:rsidRPr="007968BC">
        <w:rPr>
          <w:rStyle w:val="normaltextrun"/>
          <w:rFonts w:eastAsiaTheme="majorEastAsia"/>
          <w:sz w:val="22"/>
          <w:szCs w:val="22"/>
          <w:lang w:val="pt-PT"/>
        </w:rPr>
        <w:t xml:space="preserve">1.2. siekti, kad paslaugai suteikti būtų sunaudojama mažiau gamtos išteklių ir taip būtų laikomasi AM įsakymu Nr. D1-508 patvirtinto Aplinkos apsaugos kriterijų, kuriuos perkančiosios organizacijos ir perkantieji </w:t>
      </w:r>
      <w:r w:rsidRPr="007968BC">
        <w:rPr>
          <w:rStyle w:val="normaltextrun"/>
          <w:rFonts w:eastAsiaTheme="majorEastAsia"/>
          <w:sz w:val="22"/>
          <w:szCs w:val="22"/>
          <w:lang w:val="pt-PT"/>
        </w:rPr>
        <w:lastRenderedPageBreak/>
        <w:t xml:space="preserve">subjektai turi taikyti pirkdamos prekes, paslaugas ar darbus, taikymo tvarkos aprašo (toliau – Aprašas) 4.4.4.1 punkte nustatyto aplinkosauginio principo, t. y.: </w:t>
      </w:r>
    </w:p>
    <w:p w14:paraId="0F99051B" w14:textId="77777777" w:rsidR="007968BC" w:rsidRP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lang w:val="pt-PT"/>
        </w:rPr>
      </w:pPr>
      <w:r w:rsidRPr="007968BC">
        <w:rPr>
          <w:rStyle w:val="normaltextrun"/>
          <w:rFonts w:eastAsiaTheme="majorEastAsia"/>
          <w:sz w:val="22"/>
          <w:szCs w:val="22"/>
          <w:lang w:val="pt-PT"/>
        </w:rPr>
        <w:t xml:space="preserve">1.2.1. siekti, kad Paslaugų teikėjo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7C65A436" w14:textId="77777777" w:rsidR="007968BC" w:rsidRP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lang w:val="pt-PT"/>
        </w:rPr>
      </w:pPr>
      <w:r w:rsidRPr="007968BC">
        <w:rPr>
          <w:rStyle w:val="normaltextrun"/>
          <w:rFonts w:eastAsiaTheme="majorEastAsia"/>
          <w:sz w:val="22"/>
          <w:szCs w:val="22"/>
          <w:lang w:val="pt-PT"/>
        </w:rPr>
        <w:t xml:space="preserve">1.2.2. siekti, kad būtų pasirenkamas optimalus maršrutas Paslaugų teikėjo specialistų atvykimui į paslaugos teikimo vietą; </w:t>
      </w:r>
    </w:p>
    <w:p w14:paraId="6259AFCA"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r w:rsidRPr="007968BC">
        <w:rPr>
          <w:rStyle w:val="normaltextrun"/>
          <w:rFonts w:eastAsiaTheme="majorEastAsia"/>
          <w:sz w:val="22"/>
          <w:szCs w:val="22"/>
          <w:lang w:val="pt-PT"/>
        </w:rPr>
        <w:t xml:space="preserve">1.2.3. siekti, kad paslaugai suteikti būtų neteršiama aplinka ir nekeliamas pavojus sveikatai ir taip būtų laikomasi AM įsakymu Nr. </w:t>
      </w:r>
      <w:r>
        <w:rPr>
          <w:rStyle w:val="normaltextrun"/>
          <w:rFonts w:eastAsiaTheme="majorEastAsia"/>
          <w:sz w:val="22"/>
          <w:szCs w:val="22"/>
        </w:rPr>
        <w:t>D1-508 patvirtinto Aprašo 4.4.4.3. punkte nustatyto aplinkosauginio principo.</w:t>
      </w:r>
    </w:p>
    <w:p w14:paraId="75ABDFBC"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3ACDFA4E"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5888F5C1"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1A1ED822"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03E25449"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48623466"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44C11C0B"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05D59698"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6821E725"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54686CB7"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681EAFB2"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523C5269"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799C2399"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7A4297F"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187ECBB4"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C070D3B"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194E5CC"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0D14DE87"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A8AEEC8"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5C0D2B31"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06ED9D33"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7705C2E4"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6D85B353"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75B4C24B"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812293F"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3620EB9D"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00A09EAE"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D9CD689"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D133932"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1290F255"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5ECC2297"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3FB21DDE"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76D5CC41"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A80497D"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C528B38"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07A1F176"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5577C0FB"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419E4724"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7CDDE340"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024C63C2"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3AAFE535"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50A190C6"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4EF4FEB4"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43D1A64F" w14:textId="77777777"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7FAA770F" w14:textId="10243D87" w:rsidR="007968BC" w:rsidRDefault="007968BC" w:rsidP="007968BC">
      <w:pPr>
        <w:pStyle w:val="paragraph"/>
        <w:spacing w:before="0" w:beforeAutospacing="0" w:after="0" w:afterAutospacing="0"/>
        <w:ind w:firstLine="450"/>
        <w:jc w:val="right"/>
        <w:textAlignment w:val="baseline"/>
        <w:rPr>
          <w:rStyle w:val="normaltextrun"/>
          <w:rFonts w:eastAsiaTheme="majorEastAsia"/>
          <w:sz w:val="22"/>
          <w:szCs w:val="22"/>
        </w:rPr>
      </w:pPr>
      <w:r>
        <w:rPr>
          <w:rStyle w:val="normaltextrun"/>
          <w:rFonts w:eastAsiaTheme="majorEastAsia"/>
          <w:sz w:val="22"/>
          <w:szCs w:val="22"/>
        </w:rPr>
        <w:t>3 priedas</w:t>
      </w:r>
    </w:p>
    <w:p w14:paraId="2ECC5023" w14:textId="59592382" w:rsidR="003528C5" w:rsidRDefault="003528C5" w:rsidP="007968BC">
      <w:pPr>
        <w:pStyle w:val="paragraph"/>
        <w:spacing w:before="0" w:beforeAutospacing="0" w:after="0" w:afterAutospacing="0"/>
        <w:ind w:firstLine="450"/>
        <w:jc w:val="right"/>
        <w:textAlignment w:val="baseline"/>
        <w:rPr>
          <w:rStyle w:val="normaltextrun"/>
          <w:rFonts w:eastAsiaTheme="majorEastAsia"/>
          <w:sz w:val="22"/>
          <w:szCs w:val="22"/>
        </w:rPr>
      </w:pPr>
      <w:r w:rsidRPr="003528C5">
        <w:rPr>
          <w:rStyle w:val="normaltextrun"/>
          <w:rFonts w:eastAsiaTheme="majorEastAsia"/>
          <w:noProof/>
          <w:sz w:val="22"/>
          <w:szCs w:val="22"/>
        </w:rPr>
        <w:drawing>
          <wp:anchor distT="0" distB="0" distL="114300" distR="114300" simplePos="0" relativeHeight="251658240" behindDoc="1" locked="0" layoutInCell="1" allowOverlap="1" wp14:anchorId="6CC03EA3" wp14:editId="0364DE39">
            <wp:simplePos x="0" y="0"/>
            <wp:positionH relativeFrom="page">
              <wp:align>center</wp:align>
            </wp:positionH>
            <wp:positionV relativeFrom="paragraph">
              <wp:posOffset>137160</wp:posOffset>
            </wp:positionV>
            <wp:extent cx="5982335" cy="7515860"/>
            <wp:effectExtent l="0" t="0" r="0" b="8890"/>
            <wp:wrapTight wrapText="bothSides">
              <wp:wrapPolygon edited="0">
                <wp:start x="0" y="0"/>
                <wp:lineTo x="0" y="21571"/>
                <wp:lineTo x="21529" y="21571"/>
                <wp:lineTo x="21529" y="0"/>
                <wp:lineTo x="0" y="0"/>
              </wp:wrapPolygon>
            </wp:wrapTight>
            <wp:docPr id="1451913370"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13370" name="Picture 1" descr="A screenshot of a documen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82335" cy="7515860"/>
                    </a:xfrm>
                    <a:prstGeom prst="rect">
                      <a:avLst/>
                    </a:prstGeom>
                  </pic:spPr>
                </pic:pic>
              </a:graphicData>
            </a:graphic>
          </wp:anchor>
        </w:drawing>
      </w:r>
    </w:p>
    <w:p w14:paraId="66329C15" w14:textId="491B1A94" w:rsidR="003528C5" w:rsidRDefault="003528C5" w:rsidP="007968BC">
      <w:pPr>
        <w:pStyle w:val="paragraph"/>
        <w:spacing w:before="0" w:beforeAutospacing="0" w:after="0" w:afterAutospacing="0"/>
        <w:ind w:firstLine="450"/>
        <w:jc w:val="right"/>
        <w:textAlignment w:val="baseline"/>
        <w:rPr>
          <w:rStyle w:val="normaltextrun"/>
          <w:rFonts w:eastAsiaTheme="majorEastAsia"/>
          <w:sz w:val="22"/>
          <w:szCs w:val="22"/>
        </w:rPr>
      </w:pPr>
    </w:p>
    <w:p w14:paraId="52B03E3A" w14:textId="77777777" w:rsidR="003528C5" w:rsidRDefault="003528C5" w:rsidP="007968BC">
      <w:pPr>
        <w:pStyle w:val="paragraph"/>
        <w:spacing w:before="0" w:beforeAutospacing="0" w:after="0" w:afterAutospacing="0"/>
        <w:ind w:firstLine="450"/>
        <w:jc w:val="right"/>
        <w:textAlignment w:val="baseline"/>
        <w:rPr>
          <w:rStyle w:val="normaltextrun"/>
          <w:rFonts w:eastAsiaTheme="majorEastAsia"/>
          <w:sz w:val="22"/>
          <w:szCs w:val="22"/>
        </w:rPr>
      </w:pPr>
    </w:p>
    <w:p w14:paraId="5F86FC14" w14:textId="47E3A5BE" w:rsidR="003528C5" w:rsidRDefault="003528C5" w:rsidP="007968BC">
      <w:pPr>
        <w:pStyle w:val="paragraph"/>
        <w:spacing w:before="0" w:beforeAutospacing="0" w:after="0" w:afterAutospacing="0"/>
        <w:ind w:firstLine="450"/>
        <w:jc w:val="right"/>
        <w:textAlignment w:val="baseline"/>
        <w:rPr>
          <w:rStyle w:val="normaltextrun"/>
          <w:rFonts w:eastAsiaTheme="majorEastAsia"/>
          <w:sz w:val="22"/>
          <w:szCs w:val="22"/>
        </w:rPr>
      </w:pPr>
    </w:p>
    <w:p w14:paraId="23EE491B" w14:textId="35ADA84D" w:rsidR="007968BC" w:rsidRDefault="007968BC" w:rsidP="007968BC">
      <w:pPr>
        <w:pStyle w:val="paragraph"/>
        <w:spacing w:before="0" w:beforeAutospacing="0" w:after="0" w:afterAutospacing="0"/>
        <w:ind w:firstLine="450"/>
        <w:jc w:val="right"/>
        <w:textAlignment w:val="baseline"/>
        <w:rPr>
          <w:rStyle w:val="normaltextrun"/>
          <w:rFonts w:eastAsiaTheme="majorEastAsia"/>
          <w:sz w:val="22"/>
          <w:szCs w:val="22"/>
        </w:rPr>
      </w:pPr>
    </w:p>
    <w:p w14:paraId="07C53C33" w14:textId="7E82F7D0" w:rsidR="007968BC" w:rsidRDefault="007968BC" w:rsidP="007968BC">
      <w:pPr>
        <w:pStyle w:val="paragraph"/>
        <w:spacing w:before="0" w:beforeAutospacing="0" w:after="0" w:afterAutospacing="0"/>
        <w:ind w:firstLine="450"/>
        <w:jc w:val="right"/>
        <w:textAlignment w:val="baseline"/>
        <w:rPr>
          <w:rStyle w:val="normaltextrun"/>
          <w:rFonts w:eastAsiaTheme="majorEastAsia"/>
          <w:sz w:val="22"/>
          <w:szCs w:val="22"/>
        </w:rPr>
      </w:pPr>
    </w:p>
    <w:p w14:paraId="420427D6" w14:textId="64348C7A" w:rsidR="007968BC" w:rsidRDefault="007968BC" w:rsidP="007968BC">
      <w:pPr>
        <w:pStyle w:val="paragraph"/>
        <w:spacing w:before="0" w:beforeAutospacing="0" w:after="0" w:afterAutospacing="0"/>
        <w:ind w:firstLine="450"/>
        <w:jc w:val="both"/>
        <w:textAlignment w:val="baseline"/>
        <w:rPr>
          <w:rStyle w:val="normaltextrun"/>
          <w:rFonts w:eastAsiaTheme="majorEastAsia"/>
          <w:sz w:val="22"/>
          <w:szCs w:val="22"/>
        </w:rPr>
      </w:pPr>
    </w:p>
    <w:p w14:paraId="25B9C21C" w14:textId="174183A4" w:rsidR="007968BC" w:rsidRDefault="007968BC" w:rsidP="007968BC">
      <w:pPr>
        <w:pStyle w:val="ListParagraph"/>
        <w:widowControl w:val="0"/>
        <w:tabs>
          <w:tab w:val="left" w:pos="528"/>
        </w:tabs>
        <w:autoSpaceDE w:val="0"/>
        <w:autoSpaceDN w:val="0"/>
        <w:ind w:left="264" w:right="182"/>
        <w:jc w:val="both"/>
        <w:rPr>
          <w:rFonts w:eastAsiaTheme="minorHAnsi"/>
          <w:iCs/>
          <w:szCs w:val="24"/>
          <w:lang w:val="pt-BR"/>
        </w:rPr>
      </w:pPr>
    </w:p>
    <w:p w14:paraId="62586AF6" w14:textId="77777777" w:rsidR="007968BC" w:rsidRDefault="007968BC" w:rsidP="007968BC">
      <w:pPr>
        <w:jc w:val="center"/>
      </w:pPr>
    </w:p>
    <w:p w14:paraId="49990620" w14:textId="77777777" w:rsidR="00DE2EC0" w:rsidRDefault="00DE2EC0" w:rsidP="009313A4">
      <w:pPr>
        <w:tabs>
          <w:tab w:val="left" w:pos="5400"/>
        </w:tabs>
        <w:jc w:val="center"/>
        <w:textAlignment w:val="center"/>
      </w:pPr>
    </w:p>
    <w:p w14:paraId="546263CE" w14:textId="77777777" w:rsidR="003528C5" w:rsidRDefault="003528C5" w:rsidP="009313A4">
      <w:pPr>
        <w:tabs>
          <w:tab w:val="left" w:pos="5400"/>
        </w:tabs>
        <w:jc w:val="center"/>
        <w:textAlignment w:val="center"/>
      </w:pPr>
    </w:p>
    <w:p w14:paraId="3A2DA052" w14:textId="77777777" w:rsidR="003528C5" w:rsidRDefault="003528C5" w:rsidP="009313A4">
      <w:pPr>
        <w:tabs>
          <w:tab w:val="left" w:pos="5400"/>
        </w:tabs>
        <w:jc w:val="center"/>
        <w:textAlignment w:val="center"/>
      </w:pPr>
    </w:p>
    <w:p w14:paraId="69B37CF2" w14:textId="77777777" w:rsidR="003528C5" w:rsidRDefault="003528C5" w:rsidP="009313A4">
      <w:pPr>
        <w:tabs>
          <w:tab w:val="left" w:pos="5400"/>
        </w:tabs>
        <w:jc w:val="center"/>
        <w:textAlignment w:val="center"/>
      </w:pPr>
    </w:p>
    <w:p w14:paraId="5AADAC8D" w14:textId="77777777" w:rsidR="003528C5" w:rsidRDefault="003528C5" w:rsidP="009313A4">
      <w:pPr>
        <w:tabs>
          <w:tab w:val="left" w:pos="5400"/>
        </w:tabs>
        <w:jc w:val="center"/>
        <w:textAlignment w:val="center"/>
      </w:pPr>
    </w:p>
    <w:p w14:paraId="407D0CEC" w14:textId="77777777" w:rsidR="003528C5" w:rsidRDefault="003528C5" w:rsidP="009313A4">
      <w:pPr>
        <w:tabs>
          <w:tab w:val="left" w:pos="5400"/>
        </w:tabs>
        <w:jc w:val="center"/>
        <w:textAlignment w:val="center"/>
      </w:pPr>
    </w:p>
    <w:p w14:paraId="0DFA87A3" w14:textId="77777777" w:rsidR="003528C5" w:rsidRDefault="003528C5" w:rsidP="009313A4">
      <w:pPr>
        <w:tabs>
          <w:tab w:val="left" w:pos="5400"/>
        </w:tabs>
        <w:jc w:val="center"/>
        <w:textAlignment w:val="center"/>
      </w:pPr>
    </w:p>
    <w:p w14:paraId="20F42BCC" w14:textId="77777777" w:rsidR="003528C5" w:rsidRDefault="003528C5" w:rsidP="009313A4">
      <w:pPr>
        <w:tabs>
          <w:tab w:val="left" w:pos="5400"/>
        </w:tabs>
        <w:jc w:val="center"/>
        <w:textAlignment w:val="center"/>
      </w:pPr>
    </w:p>
    <w:p w14:paraId="202EED6A" w14:textId="77777777" w:rsidR="003528C5" w:rsidRDefault="003528C5" w:rsidP="009313A4">
      <w:pPr>
        <w:tabs>
          <w:tab w:val="left" w:pos="5400"/>
        </w:tabs>
        <w:jc w:val="center"/>
        <w:textAlignment w:val="center"/>
      </w:pPr>
    </w:p>
    <w:p w14:paraId="71E24FEE" w14:textId="77777777" w:rsidR="003528C5" w:rsidRDefault="003528C5" w:rsidP="009313A4">
      <w:pPr>
        <w:tabs>
          <w:tab w:val="left" w:pos="5400"/>
        </w:tabs>
        <w:jc w:val="center"/>
        <w:textAlignment w:val="center"/>
      </w:pPr>
    </w:p>
    <w:p w14:paraId="212DA14F" w14:textId="77777777" w:rsidR="003528C5" w:rsidRDefault="003528C5" w:rsidP="009313A4">
      <w:pPr>
        <w:tabs>
          <w:tab w:val="left" w:pos="5400"/>
        </w:tabs>
        <w:jc w:val="center"/>
        <w:textAlignment w:val="center"/>
      </w:pPr>
    </w:p>
    <w:p w14:paraId="74AE298F" w14:textId="77777777" w:rsidR="003528C5" w:rsidRDefault="003528C5" w:rsidP="009313A4">
      <w:pPr>
        <w:tabs>
          <w:tab w:val="left" w:pos="5400"/>
        </w:tabs>
        <w:jc w:val="center"/>
        <w:textAlignment w:val="center"/>
      </w:pPr>
    </w:p>
    <w:p w14:paraId="57FAB2CC" w14:textId="77777777" w:rsidR="003528C5" w:rsidRDefault="003528C5" w:rsidP="009313A4">
      <w:pPr>
        <w:tabs>
          <w:tab w:val="left" w:pos="5400"/>
        </w:tabs>
        <w:jc w:val="center"/>
        <w:textAlignment w:val="center"/>
      </w:pPr>
    </w:p>
    <w:p w14:paraId="64E7A820" w14:textId="77777777" w:rsidR="003528C5" w:rsidRDefault="003528C5" w:rsidP="009313A4">
      <w:pPr>
        <w:tabs>
          <w:tab w:val="left" w:pos="5400"/>
        </w:tabs>
        <w:jc w:val="center"/>
        <w:textAlignment w:val="center"/>
      </w:pPr>
    </w:p>
    <w:p w14:paraId="2BECF1FE" w14:textId="77777777" w:rsidR="003528C5" w:rsidRDefault="003528C5" w:rsidP="009313A4">
      <w:pPr>
        <w:tabs>
          <w:tab w:val="left" w:pos="5400"/>
        </w:tabs>
        <w:jc w:val="center"/>
        <w:textAlignment w:val="center"/>
      </w:pPr>
    </w:p>
    <w:p w14:paraId="446ACEE8" w14:textId="77777777" w:rsidR="003528C5" w:rsidRDefault="003528C5" w:rsidP="009313A4">
      <w:pPr>
        <w:tabs>
          <w:tab w:val="left" w:pos="5400"/>
        </w:tabs>
        <w:jc w:val="center"/>
        <w:textAlignment w:val="center"/>
      </w:pPr>
    </w:p>
    <w:p w14:paraId="5105B7F5" w14:textId="77777777" w:rsidR="003528C5" w:rsidRDefault="003528C5" w:rsidP="009313A4">
      <w:pPr>
        <w:tabs>
          <w:tab w:val="left" w:pos="5400"/>
        </w:tabs>
        <w:jc w:val="center"/>
        <w:textAlignment w:val="center"/>
      </w:pPr>
    </w:p>
    <w:p w14:paraId="391FECDF" w14:textId="77777777" w:rsidR="003528C5" w:rsidRDefault="003528C5" w:rsidP="009313A4">
      <w:pPr>
        <w:tabs>
          <w:tab w:val="left" w:pos="5400"/>
        </w:tabs>
        <w:jc w:val="center"/>
        <w:textAlignment w:val="center"/>
      </w:pPr>
    </w:p>
    <w:p w14:paraId="55A03C8D" w14:textId="77777777" w:rsidR="003528C5" w:rsidRDefault="003528C5" w:rsidP="009313A4">
      <w:pPr>
        <w:tabs>
          <w:tab w:val="left" w:pos="5400"/>
        </w:tabs>
        <w:jc w:val="center"/>
        <w:textAlignment w:val="center"/>
      </w:pPr>
    </w:p>
    <w:p w14:paraId="4E87CE2E" w14:textId="77777777" w:rsidR="003528C5" w:rsidRDefault="003528C5" w:rsidP="009313A4">
      <w:pPr>
        <w:tabs>
          <w:tab w:val="left" w:pos="5400"/>
        </w:tabs>
        <w:jc w:val="center"/>
        <w:textAlignment w:val="center"/>
      </w:pPr>
    </w:p>
    <w:p w14:paraId="7DF0AE9D" w14:textId="77777777" w:rsidR="003528C5" w:rsidRDefault="003528C5" w:rsidP="009313A4">
      <w:pPr>
        <w:tabs>
          <w:tab w:val="left" w:pos="5400"/>
        </w:tabs>
        <w:jc w:val="center"/>
        <w:textAlignment w:val="center"/>
      </w:pPr>
    </w:p>
    <w:p w14:paraId="487A5768" w14:textId="77777777" w:rsidR="003528C5" w:rsidRDefault="003528C5" w:rsidP="009313A4">
      <w:pPr>
        <w:tabs>
          <w:tab w:val="left" w:pos="5400"/>
        </w:tabs>
        <w:jc w:val="center"/>
        <w:textAlignment w:val="center"/>
      </w:pPr>
    </w:p>
    <w:p w14:paraId="4FE32B71" w14:textId="77777777" w:rsidR="003528C5" w:rsidRDefault="003528C5" w:rsidP="009313A4">
      <w:pPr>
        <w:tabs>
          <w:tab w:val="left" w:pos="5400"/>
        </w:tabs>
        <w:jc w:val="center"/>
        <w:textAlignment w:val="center"/>
      </w:pPr>
    </w:p>
    <w:p w14:paraId="67A0F26B" w14:textId="77777777" w:rsidR="003528C5" w:rsidRDefault="003528C5" w:rsidP="009313A4">
      <w:pPr>
        <w:tabs>
          <w:tab w:val="left" w:pos="5400"/>
        </w:tabs>
        <w:jc w:val="center"/>
        <w:textAlignment w:val="center"/>
      </w:pPr>
    </w:p>
    <w:p w14:paraId="7EFA741A" w14:textId="77777777" w:rsidR="003528C5" w:rsidRDefault="003528C5" w:rsidP="009313A4">
      <w:pPr>
        <w:tabs>
          <w:tab w:val="left" w:pos="5400"/>
        </w:tabs>
        <w:jc w:val="center"/>
        <w:textAlignment w:val="center"/>
      </w:pPr>
    </w:p>
    <w:p w14:paraId="16AA2CFC" w14:textId="77777777" w:rsidR="003528C5" w:rsidRDefault="003528C5" w:rsidP="009313A4">
      <w:pPr>
        <w:tabs>
          <w:tab w:val="left" w:pos="5400"/>
        </w:tabs>
        <w:jc w:val="center"/>
        <w:textAlignment w:val="center"/>
      </w:pPr>
    </w:p>
    <w:p w14:paraId="3F0DFD5B" w14:textId="77777777" w:rsidR="003528C5" w:rsidRDefault="003528C5" w:rsidP="009313A4">
      <w:pPr>
        <w:tabs>
          <w:tab w:val="left" w:pos="5400"/>
        </w:tabs>
        <w:jc w:val="center"/>
        <w:textAlignment w:val="center"/>
      </w:pPr>
    </w:p>
    <w:p w14:paraId="7BEF4F3B" w14:textId="77777777" w:rsidR="003528C5" w:rsidRDefault="003528C5" w:rsidP="009313A4">
      <w:pPr>
        <w:tabs>
          <w:tab w:val="left" w:pos="5400"/>
        </w:tabs>
        <w:jc w:val="center"/>
        <w:textAlignment w:val="center"/>
      </w:pPr>
    </w:p>
    <w:p w14:paraId="1C648A7B" w14:textId="77777777" w:rsidR="003528C5" w:rsidRDefault="003528C5" w:rsidP="009313A4">
      <w:pPr>
        <w:tabs>
          <w:tab w:val="left" w:pos="5400"/>
        </w:tabs>
        <w:jc w:val="center"/>
        <w:textAlignment w:val="center"/>
      </w:pPr>
    </w:p>
    <w:p w14:paraId="105D3DC4" w14:textId="77777777" w:rsidR="003528C5" w:rsidRDefault="003528C5" w:rsidP="009313A4">
      <w:pPr>
        <w:tabs>
          <w:tab w:val="left" w:pos="5400"/>
        </w:tabs>
        <w:jc w:val="center"/>
        <w:textAlignment w:val="center"/>
      </w:pPr>
    </w:p>
    <w:p w14:paraId="6C619C79" w14:textId="77777777" w:rsidR="003528C5" w:rsidRDefault="003528C5" w:rsidP="009313A4">
      <w:pPr>
        <w:tabs>
          <w:tab w:val="left" w:pos="5400"/>
        </w:tabs>
        <w:jc w:val="center"/>
        <w:textAlignment w:val="center"/>
      </w:pPr>
    </w:p>
    <w:p w14:paraId="1EA00ADA" w14:textId="77777777" w:rsidR="003528C5" w:rsidRDefault="003528C5" w:rsidP="009313A4">
      <w:pPr>
        <w:tabs>
          <w:tab w:val="left" w:pos="5400"/>
        </w:tabs>
        <w:jc w:val="center"/>
        <w:textAlignment w:val="center"/>
      </w:pPr>
    </w:p>
    <w:p w14:paraId="61D2FECE" w14:textId="77777777" w:rsidR="003528C5" w:rsidRDefault="003528C5" w:rsidP="009313A4">
      <w:pPr>
        <w:tabs>
          <w:tab w:val="left" w:pos="5400"/>
        </w:tabs>
        <w:jc w:val="center"/>
        <w:textAlignment w:val="center"/>
      </w:pPr>
    </w:p>
    <w:p w14:paraId="12EBC672" w14:textId="77777777" w:rsidR="003528C5" w:rsidRDefault="003528C5" w:rsidP="009313A4">
      <w:pPr>
        <w:tabs>
          <w:tab w:val="left" w:pos="5400"/>
        </w:tabs>
        <w:jc w:val="center"/>
        <w:textAlignment w:val="center"/>
      </w:pPr>
    </w:p>
    <w:p w14:paraId="09757E0D" w14:textId="77777777" w:rsidR="003528C5" w:rsidRDefault="003528C5" w:rsidP="009313A4">
      <w:pPr>
        <w:tabs>
          <w:tab w:val="left" w:pos="5400"/>
        </w:tabs>
        <w:jc w:val="center"/>
        <w:textAlignment w:val="center"/>
      </w:pPr>
    </w:p>
    <w:p w14:paraId="4B619A67" w14:textId="77777777" w:rsidR="003528C5" w:rsidRDefault="003528C5" w:rsidP="009313A4">
      <w:pPr>
        <w:tabs>
          <w:tab w:val="left" w:pos="5400"/>
        </w:tabs>
        <w:jc w:val="center"/>
        <w:textAlignment w:val="center"/>
      </w:pPr>
    </w:p>
    <w:p w14:paraId="4CD495A5" w14:textId="77777777" w:rsidR="003528C5" w:rsidRDefault="003528C5" w:rsidP="009313A4">
      <w:pPr>
        <w:tabs>
          <w:tab w:val="left" w:pos="5400"/>
        </w:tabs>
        <w:jc w:val="center"/>
        <w:textAlignment w:val="center"/>
      </w:pPr>
    </w:p>
    <w:p w14:paraId="7E9B0B26" w14:textId="77777777" w:rsidR="003528C5" w:rsidRDefault="003528C5" w:rsidP="009313A4">
      <w:pPr>
        <w:tabs>
          <w:tab w:val="left" w:pos="5400"/>
        </w:tabs>
        <w:jc w:val="center"/>
        <w:textAlignment w:val="center"/>
      </w:pPr>
    </w:p>
    <w:p w14:paraId="49CB3ABC" w14:textId="77777777" w:rsidR="003528C5" w:rsidRDefault="003528C5" w:rsidP="009313A4">
      <w:pPr>
        <w:tabs>
          <w:tab w:val="left" w:pos="5400"/>
        </w:tabs>
        <w:jc w:val="center"/>
        <w:textAlignment w:val="center"/>
      </w:pPr>
    </w:p>
    <w:p w14:paraId="4F5CB29A" w14:textId="3CB4C340" w:rsidR="003528C5" w:rsidRDefault="00430F3C" w:rsidP="009313A4">
      <w:pPr>
        <w:tabs>
          <w:tab w:val="left" w:pos="5400"/>
        </w:tabs>
        <w:jc w:val="center"/>
        <w:textAlignment w:val="center"/>
      </w:pPr>
      <w:r w:rsidRPr="00430F3C">
        <w:rPr>
          <w:noProof/>
        </w:rPr>
        <w:drawing>
          <wp:anchor distT="0" distB="0" distL="114300" distR="114300" simplePos="0" relativeHeight="251659264" behindDoc="1" locked="0" layoutInCell="1" allowOverlap="1" wp14:anchorId="503798A3" wp14:editId="462C0AD9">
            <wp:simplePos x="0" y="0"/>
            <wp:positionH relativeFrom="margin">
              <wp:align>left</wp:align>
            </wp:positionH>
            <wp:positionV relativeFrom="paragraph">
              <wp:posOffset>162247</wp:posOffset>
            </wp:positionV>
            <wp:extent cx="5268060" cy="7954485"/>
            <wp:effectExtent l="0" t="0" r="8890" b="8890"/>
            <wp:wrapTight wrapText="bothSides">
              <wp:wrapPolygon edited="0">
                <wp:start x="0" y="0"/>
                <wp:lineTo x="0" y="21572"/>
                <wp:lineTo x="21558" y="21572"/>
                <wp:lineTo x="21558" y="0"/>
                <wp:lineTo x="0" y="0"/>
              </wp:wrapPolygon>
            </wp:wrapTight>
            <wp:docPr id="832144196"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44196" name="Picture 1" descr="A document with text and numbe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268060" cy="7954485"/>
                    </a:xfrm>
                    <a:prstGeom prst="rect">
                      <a:avLst/>
                    </a:prstGeom>
                  </pic:spPr>
                </pic:pic>
              </a:graphicData>
            </a:graphic>
          </wp:anchor>
        </w:drawing>
      </w:r>
    </w:p>
    <w:p w14:paraId="5C524C44" w14:textId="19F08F43" w:rsidR="003528C5" w:rsidRDefault="003528C5" w:rsidP="009313A4">
      <w:pPr>
        <w:tabs>
          <w:tab w:val="left" w:pos="5400"/>
        </w:tabs>
        <w:jc w:val="center"/>
        <w:textAlignment w:val="center"/>
      </w:pPr>
    </w:p>
    <w:p w14:paraId="5ED66F13" w14:textId="77777777" w:rsidR="00430F3C" w:rsidRDefault="00430F3C" w:rsidP="009313A4">
      <w:pPr>
        <w:tabs>
          <w:tab w:val="left" w:pos="5400"/>
        </w:tabs>
        <w:jc w:val="center"/>
        <w:textAlignment w:val="center"/>
      </w:pPr>
    </w:p>
    <w:p w14:paraId="64C78CA7" w14:textId="77777777" w:rsidR="00430F3C" w:rsidRDefault="00430F3C" w:rsidP="009313A4">
      <w:pPr>
        <w:tabs>
          <w:tab w:val="left" w:pos="5400"/>
        </w:tabs>
        <w:jc w:val="center"/>
        <w:textAlignment w:val="center"/>
      </w:pPr>
    </w:p>
    <w:p w14:paraId="7EE9505C" w14:textId="77777777" w:rsidR="00430F3C" w:rsidRDefault="00430F3C" w:rsidP="009313A4">
      <w:pPr>
        <w:tabs>
          <w:tab w:val="left" w:pos="5400"/>
        </w:tabs>
        <w:jc w:val="center"/>
        <w:textAlignment w:val="center"/>
      </w:pPr>
    </w:p>
    <w:p w14:paraId="0260279A" w14:textId="77777777" w:rsidR="00430F3C" w:rsidRDefault="00430F3C" w:rsidP="009313A4">
      <w:pPr>
        <w:tabs>
          <w:tab w:val="left" w:pos="5400"/>
        </w:tabs>
        <w:jc w:val="center"/>
        <w:textAlignment w:val="center"/>
      </w:pPr>
    </w:p>
    <w:p w14:paraId="38889B13" w14:textId="77777777" w:rsidR="00430F3C" w:rsidRDefault="00430F3C" w:rsidP="009313A4">
      <w:pPr>
        <w:tabs>
          <w:tab w:val="left" w:pos="5400"/>
        </w:tabs>
        <w:jc w:val="center"/>
        <w:textAlignment w:val="center"/>
      </w:pPr>
    </w:p>
    <w:p w14:paraId="2710A6AA" w14:textId="77777777" w:rsidR="00430F3C" w:rsidRDefault="00430F3C" w:rsidP="009313A4">
      <w:pPr>
        <w:tabs>
          <w:tab w:val="left" w:pos="5400"/>
        </w:tabs>
        <w:jc w:val="center"/>
        <w:textAlignment w:val="center"/>
      </w:pPr>
    </w:p>
    <w:p w14:paraId="7405F5AC" w14:textId="77777777" w:rsidR="00430F3C" w:rsidRDefault="00430F3C" w:rsidP="009313A4">
      <w:pPr>
        <w:tabs>
          <w:tab w:val="left" w:pos="5400"/>
        </w:tabs>
        <w:jc w:val="center"/>
        <w:textAlignment w:val="center"/>
      </w:pPr>
    </w:p>
    <w:p w14:paraId="015DD1A4" w14:textId="77777777" w:rsidR="00430F3C" w:rsidRDefault="00430F3C" w:rsidP="009313A4">
      <w:pPr>
        <w:tabs>
          <w:tab w:val="left" w:pos="5400"/>
        </w:tabs>
        <w:jc w:val="center"/>
        <w:textAlignment w:val="center"/>
      </w:pPr>
    </w:p>
    <w:p w14:paraId="42A44B15" w14:textId="77777777" w:rsidR="00430F3C" w:rsidRDefault="00430F3C" w:rsidP="009313A4">
      <w:pPr>
        <w:tabs>
          <w:tab w:val="left" w:pos="5400"/>
        </w:tabs>
        <w:jc w:val="center"/>
        <w:textAlignment w:val="center"/>
      </w:pPr>
    </w:p>
    <w:p w14:paraId="6213CF94" w14:textId="77777777" w:rsidR="00430F3C" w:rsidRDefault="00430F3C" w:rsidP="009313A4">
      <w:pPr>
        <w:tabs>
          <w:tab w:val="left" w:pos="5400"/>
        </w:tabs>
        <w:jc w:val="center"/>
        <w:textAlignment w:val="center"/>
      </w:pPr>
    </w:p>
    <w:p w14:paraId="3D2E13A3" w14:textId="77777777" w:rsidR="00430F3C" w:rsidRDefault="00430F3C" w:rsidP="009313A4">
      <w:pPr>
        <w:tabs>
          <w:tab w:val="left" w:pos="5400"/>
        </w:tabs>
        <w:jc w:val="center"/>
        <w:textAlignment w:val="center"/>
      </w:pPr>
    </w:p>
    <w:p w14:paraId="36DC88DA" w14:textId="77777777" w:rsidR="00430F3C" w:rsidRDefault="00430F3C" w:rsidP="009313A4">
      <w:pPr>
        <w:tabs>
          <w:tab w:val="left" w:pos="5400"/>
        </w:tabs>
        <w:jc w:val="center"/>
        <w:textAlignment w:val="center"/>
      </w:pPr>
    </w:p>
    <w:p w14:paraId="13CDF305" w14:textId="77777777" w:rsidR="00430F3C" w:rsidRDefault="00430F3C" w:rsidP="009313A4">
      <w:pPr>
        <w:tabs>
          <w:tab w:val="left" w:pos="5400"/>
        </w:tabs>
        <w:jc w:val="center"/>
        <w:textAlignment w:val="center"/>
      </w:pPr>
    </w:p>
    <w:p w14:paraId="54ABDAF8" w14:textId="77777777" w:rsidR="00430F3C" w:rsidRDefault="00430F3C" w:rsidP="009313A4">
      <w:pPr>
        <w:tabs>
          <w:tab w:val="left" w:pos="5400"/>
        </w:tabs>
        <w:jc w:val="center"/>
        <w:textAlignment w:val="center"/>
      </w:pPr>
    </w:p>
    <w:p w14:paraId="69F2E064" w14:textId="77777777" w:rsidR="00430F3C" w:rsidRDefault="00430F3C" w:rsidP="009313A4">
      <w:pPr>
        <w:tabs>
          <w:tab w:val="left" w:pos="5400"/>
        </w:tabs>
        <w:jc w:val="center"/>
        <w:textAlignment w:val="center"/>
      </w:pPr>
    </w:p>
    <w:p w14:paraId="37618623" w14:textId="77777777" w:rsidR="00430F3C" w:rsidRDefault="00430F3C" w:rsidP="009313A4">
      <w:pPr>
        <w:tabs>
          <w:tab w:val="left" w:pos="5400"/>
        </w:tabs>
        <w:jc w:val="center"/>
        <w:textAlignment w:val="center"/>
      </w:pPr>
    </w:p>
    <w:p w14:paraId="127DAD06" w14:textId="77777777" w:rsidR="00430F3C" w:rsidRDefault="00430F3C" w:rsidP="009313A4">
      <w:pPr>
        <w:tabs>
          <w:tab w:val="left" w:pos="5400"/>
        </w:tabs>
        <w:jc w:val="center"/>
        <w:textAlignment w:val="center"/>
      </w:pPr>
    </w:p>
    <w:p w14:paraId="563D912A" w14:textId="77777777" w:rsidR="00430F3C" w:rsidRDefault="00430F3C" w:rsidP="009313A4">
      <w:pPr>
        <w:tabs>
          <w:tab w:val="left" w:pos="5400"/>
        </w:tabs>
        <w:jc w:val="center"/>
        <w:textAlignment w:val="center"/>
      </w:pPr>
    </w:p>
    <w:p w14:paraId="246ABDC9" w14:textId="77777777" w:rsidR="00430F3C" w:rsidRDefault="00430F3C" w:rsidP="009313A4">
      <w:pPr>
        <w:tabs>
          <w:tab w:val="left" w:pos="5400"/>
        </w:tabs>
        <w:jc w:val="center"/>
        <w:textAlignment w:val="center"/>
      </w:pPr>
    </w:p>
    <w:p w14:paraId="42840B82" w14:textId="77777777" w:rsidR="00430F3C" w:rsidRDefault="00430F3C" w:rsidP="009313A4">
      <w:pPr>
        <w:tabs>
          <w:tab w:val="left" w:pos="5400"/>
        </w:tabs>
        <w:jc w:val="center"/>
        <w:textAlignment w:val="center"/>
      </w:pPr>
    </w:p>
    <w:p w14:paraId="2D9F5D31" w14:textId="77777777" w:rsidR="00430F3C" w:rsidRDefault="00430F3C" w:rsidP="009313A4">
      <w:pPr>
        <w:tabs>
          <w:tab w:val="left" w:pos="5400"/>
        </w:tabs>
        <w:jc w:val="center"/>
        <w:textAlignment w:val="center"/>
      </w:pPr>
    </w:p>
    <w:p w14:paraId="4E3C6F3B" w14:textId="77777777" w:rsidR="00430F3C" w:rsidRDefault="00430F3C" w:rsidP="009313A4">
      <w:pPr>
        <w:tabs>
          <w:tab w:val="left" w:pos="5400"/>
        </w:tabs>
        <w:jc w:val="center"/>
        <w:textAlignment w:val="center"/>
      </w:pPr>
    </w:p>
    <w:p w14:paraId="0887AD61" w14:textId="77777777" w:rsidR="00430F3C" w:rsidRDefault="00430F3C" w:rsidP="009313A4">
      <w:pPr>
        <w:tabs>
          <w:tab w:val="left" w:pos="5400"/>
        </w:tabs>
        <w:jc w:val="center"/>
        <w:textAlignment w:val="center"/>
      </w:pPr>
    </w:p>
    <w:p w14:paraId="6EE462C5" w14:textId="77777777" w:rsidR="00430F3C" w:rsidRDefault="00430F3C" w:rsidP="009313A4">
      <w:pPr>
        <w:tabs>
          <w:tab w:val="left" w:pos="5400"/>
        </w:tabs>
        <w:jc w:val="center"/>
        <w:textAlignment w:val="center"/>
      </w:pPr>
    </w:p>
    <w:p w14:paraId="14FFDA93" w14:textId="77777777" w:rsidR="00430F3C" w:rsidRDefault="00430F3C" w:rsidP="009313A4">
      <w:pPr>
        <w:tabs>
          <w:tab w:val="left" w:pos="5400"/>
        </w:tabs>
        <w:jc w:val="center"/>
        <w:textAlignment w:val="center"/>
      </w:pPr>
    </w:p>
    <w:p w14:paraId="27728BEF" w14:textId="77777777" w:rsidR="00430F3C" w:rsidRDefault="00430F3C" w:rsidP="009313A4">
      <w:pPr>
        <w:tabs>
          <w:tab w:val="left" w:pos="5400"/>
        </w:tabs>
        <w:jc w:val="center"/>
        <w:textAlignment w:val="center"/>
      </w:pPr>
    </w:p>
    <w:p w14:paraId="729E5BF0" w14:textId="77777777" w:rsidR="00430F3C" w:rsidRDefault="00430F3C" w:rsidP="009313A4">
      <w:pPr>
        <w:tabs>
          <w:tab w:val="left" w:pos="5400"/>
        </w:tabs>
        <w:jc w:val="center"/>
        <w:textAlignment w:val="center"/>
      </w:pPr>
    </w:p>
    <w:p w14:paraId="0A7ED9D3" w14:textId="77777777" w:rsidR="00430F3C" w:rsidRDefault="00430F3C" w:rsidP="009313A4">
      <w:pPr>
        <w:tabs>
          <w:tab w:val="left" w:pos="5400"/>
        </w:tabs>
        <w:jc w:val="center"/>
        <w:textAlignment w:val="center"/>
      </w:pPr>
    </w:p>
    <w:p w14:paraId="586FD6CE" w14:textId="77777777" w:rsidR="00430F3C" w:rsidRDefault="00430F3C" w:rsidP="009313A4">
      <w:pPr>
        <w:tabs>
          <w:tab w:val="left" w:pos="5400"/>
        </w:tabs>
        <w:jc w:val="center"/>
        <w:textAlignment w:val="center"/>
      </w:pPr>
    </w:p>
    <w:p w14:paraId="267E0A79" w14:textId="77777777" w:rsidR="00430F3C" w:rsidRDefault="00430F3C" w:rsidP="009313A4">
      <w:pPr>
        <w:tabs>
          <w:tab w:val="left" w:pos="5400"/>
        </w:tabs>
        <w:jc w:val="center"/>
        <w:textAlignment w:val="center"/>
      </w:pPr>
    </w:p>
    <w:p w14:paraId="47AAF373" w14:textId="77777777" w:rsidR="00430F3C" w:rsidRDefault="00430F3C" w:rsidP="009313A4">
      <w:pPr>
        <w:tabs>
          <w:tab w:val="left" w:pos="5400"/>
        </w:tabs>
        <w:jc w:val="center"/>
        <w:textAlignment w:val="center"/>
      </w:pPr>
    </w:p>
    <w:p w14:paraId="346E03F5" w14:textId="77777777" w:rsidR="00430F3C" w:rsidRDefault="00430F3C" w:rsidP="009313A4">
      <w:pPr>
        <w:tabs>
          <w:tab w:val="left" w:pos="5400"/>
        </w:tabs>
        <w:jc w:val="center"/>
        <w:textAlignment w:val="center"/>
      </w:pPr>
    </w:p>
    <w:p w14:paraId="779BB5D6" w14:textId="77777777" w:rsidR="00430F3C" w:rsidRDefault="00430F3C" w:rsidP="009313A4">
      <w:pPr>
        <w:tabs>
          <w:tab w:val="left" w:pos="5400"/>
        </w:tabs>
        <w:jc w:val="center"/>
        <w:textAlignment w:val="center"/>
      </w:pPr>
    </w:p>
    <w:p w14:paraId="1196FB15" w14:textId="77777777" w:rsidR="00430F3C" w:rsidRDefault="00430F3C" w:rsidP="009313A4">
      <w:pPr>
        <w:tabs>
          <w:tab w:val="left" w:pos="5400"/>
        </w:tabs>
        <w:jc w:val="center"/>
        <w:textAlignment w:val="center"/>
      </w:pPr>
    </w:p>
    <w:p w14:paraId="558F693B" w14:textId="77777777" w:rsidR="00430F3C" w:rsidRDefault="00430F3C" w:rsidP="009313A4">
      <w:pPr>
        <w:tabs>
          <w:tab w:val="left" w:pos="5400"/>
        </w:tabs>
        <w:jc w:val="center"/>
        <w:textAlignment w:val="center"/>
      </w:pPr>
    </w:p>
    <w:p w14:paraId="0FF56640" w14:textId="77777777" w:rsidR="00430F3C" w:rsidRDefault="00430F3C" w:rsidP="009313A4">
      <w:pPr>
        <w:tabs>
          <w:tab w:val="left" w:pos="5400"/>
        </w:tabs>
        <w:jc w:val="center"/>
        <w:textAlignment w:val="center"/>
      </w:pPr>
    </w:p>
    <w:p w14:paraId="10ED9596" w14:textId="77777777" w:rsidR="00430F3C" w:rsidRDefault="00430F3C" w:rsidP="009313A4">
      <w:pPr>
        <w:tabs>
          <w:tab w:val="left" w:pos="5400"/>
        </w:tabs>
        <w:jc w:val="center"/>
        <w:textAlignment w:val="center"/>
      </w:pPr>
    </w:p>
    <w:p w14:paraId="0FFDE60F" w14:textId="77777777" w:rsidR="00430F3C" w:rsidRDefault="00430F3C" w:rsidP="009313A4">
      <w:pPr>
        <w:tabs>
          <w:tab w:val="left" w:pos="5400"/>
        </w:tabs>
        <w:jc w:val="center"/>
        <w:textAlignment w:val="center"/>
      </w:pPr>
    </w:p>
    <w:p w14:paraId="40DA6AFB" w14:textId="77777777" w:rsidR="00430F3C" w:rsidRDefault="00430F3C" w:rsidP="009313A4">
      <w:pPr>
        <w:tabs>
          <w:tab w:val="left" w:pos="5400"/>
        </w:tabs>
        <w:jc w:val="center"/>
        <w:textAlignment w:val="center"/>
      </w:pPr>
    </w:p>
    <w:p w14:paraId="398786FA" w14:textId="77777777" w:rsidR="00430F3C" w:rsidRDefault="00430F3C" w:rsidP="009313A4">
      <w:pPr>
        <w:tabs>
          <w:tab w:val="left" w:pos="5400"/>
        </w:tabs>
        <w:jc w:val="center"/>
        <w:textAlignment w:val="center"/>
      </w:pPr>
    </w:p>
    <w:p w14:paraId="25D77FC3" w14:textId="77777777" w:rsidR="00430F3C" w:rsidRDefault="00430F3C" w:rsidP="009313A4">
      <w:pPr>
        <w:tabs>
          <w:tab w:val="left" w:pos="5400"/>
        </w:tabs>
        <w:jc w:val="center"/>
        <w:textAlignment w:val="center"/>
      </w:pPr>
    </w:p>
    <w:p w14:paraId="43541C75" w14:textId="77777777" w:rsidR="00430F3C" w:rsidRDefault="00430F3C" w:rsidP="009313A4">
      <w:pPr>
        <w:tabs>
          <w:tab w:val="left" w:pos="5400"/>
        </w:tabs>
        <w:jc w:val="center"/>
        <w:textAlignment w:val="center"/>
      </w:pPr>
    </w:p>
    <w:p w14:paraId="533D026E" w14:textId="77777777" w:rsidR="00430F3C" w:rsidRDefault="00430F3C" w:rsidP="009313A4">
      <w:pPr>
        <w:tabs>
          <w:tab w:val="left" w:pos="5400"/>
        </w:tabs>
        <w:jc w:val="center"/>
        <w:textAlignment w:val="center"/>
      </w:pPr>
    </w:p>
    <w:p w14:paraId="34F42493" w14:textId="77777777" w:rsidR="00430F3C" w:rsidRDefault="00430F3C" w:rsidP="009313A4">
      <w:pPr>
        <w:tabs>
          <w:tab w:val="left" w:pos="5400"/>
        </w:tabs>
        <w:jc w:val="center"/>
        <w:textAlignment w:val="center"/>
      </w:pPr>
    </w:p>
    <w:p w14:paraId="4FFF3921" w14:textId="77777777" w:rsidR="00430F3C" w:rsidRDefault="00430F3C" w:rsidP="009313A4">
      <w:pPr>
        <w:tabs>
          <w:tab w:val="left" w:pos="5400"/>
        </w:tabs>
        <w:jc w:val="center"/>
        <w:textAlignment w:val="center"/>
      </w:pPr>
    </w:p>
    <w:p w14:paraId="5957CA03" w14:textId="77777777" w:rsidR="00430F3C" w:rsidRDefault="00430F3C" w:rsidP="009313A4">
      <w:pPr>
        <w:tabs>
          <w:tab w:val="left" w:pos="5400"/>
        </w:tabs>
        <w:jc w:val="center"/>
        <w:textAlignment w:val="center"/>
      </w:pPr>
    </w:p>
    <w:p w14:paraId="069D7669" w14:textId="70D4A729" w:rsidR="00044B0E" w:rsidRDefault="00044B0E" w:rsidP="009313A4">
      <w:pPr>
        <w:tabs>
          <w:tab w:val="left" w:pos="5400"/>
        </w:tabs>
        <w:jc w:val="center"/>
        <w:textAlignment w:val="center"/>
      </w:pPr>
      <w:r w:rsidRPr="00044B0E">
        <w:rPr>
          <w:noProof/>
        </w:rPr>
        <w:lastRenderedPageBreak/>
        <w:drawing>
          <wp:anchor distT="0" distB="0" distL="114300" distR="114300" simplePos="0" relativeHeight="251660288" behindDoc="1" locked="0" layoutInCell="1" allowOverlap="1" wp14:anchorId="291DC130" wp14:editId="6EE49A51">
            <wp:simplePos x="0" y="0"/>
            <wp:positionH relativeFrom="column">
              <wp:posOffset>379787</wp:posOffset>
            </wp:positionH>
            <wp:positionV relativeFrom="paragraph">
              <wp:posOffset>3175</wp:posOffset>
            </wp:positionV>
            <wp:extent cx="5229955" cy="3305636"/>
            <wp:effectExtent l="0" t="0" r="8890" b="9525"/>
            <wp:wrapTight wrapText="bothSides">
              <wp:wrapPolygon edited="0">
                <wp:start x="0" y="0"/>
                <wp:lineTo x="0" y="21538"/>
                <wp:lineTo x="21558" y="21538"/>
                <wp:lineTo x="21558" y="0"/>
                <wp:lineTo x="0" y="0"/>
              </wp:wrapPolygon>
            </wp:wrapTight>
            <wp:docPr id="10520885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8850" name="Picture 1" descr="A close-up of a documen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229955" cy="3305636"/>
                    </a:xfrm>
                    <a:prstGeom prst="rect">
                      <a:avLst/>
                    </a:prstGeom>
                  </pic:spPr>
                </pic:pic>
              </a:graphicData>
            </a:graphic>
          </wp:anchor>
        </w:drawing>
      </w:r>
    </w:p>
    <w:sectPr w:rsidR="00044B0E">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5582" w14:textId="77777777" w:rsidR="00FD7F0F" w:rsidRDefault="00FD7F0F">
      <w:pPr>
        <w:rPr>
          <w:sz w:val="20"/>
        </w:rPr>
      </w:pPr>
      <w:r>
        <w:rPr>
          <w:sz w:val="20"/>
        </w:rPr>
        <w:separator/>
      </w:r>
    </w:p>
  </w:endnote>
  <w:endnote w:type="continuationSeparator" w:id="0">
    <w:p w14:paraId="0C6AC729" w14:textId="77777777" w:rsidR="00FD7F0F" w:rsidRDefault="00FD7F0F">
      <w:pPr>
        <w:rPr>
          <w:sz w:val="20"/>
        </w:rPr>
      </w:pPr>
      <w:r>
        <w:rPr>
          <w:sz w:val="20"/>
        </w:rPr>
        <w:continuationSeparator/>
      </w:r>
    </w:p>
  </w:endnote>
  <w:endnote w:type="continuationNotice" w:id="1">
    <w:p w14:paraId="4CBEAE6C" w14:textId="77777777" w:rsidR="00FD7F0F" w:rsidRDefault="00FD7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7BF0" w14:textId="77777777" w:rsidR="00FD7F0F" w:rsidRDefault="00FD7F0F">
      <w:pPr>
        <w:rPr>
          <w:sz w:val="20"/>
        </w:rPr>
      </w:pPr>
      <w:r>
        <w:rPr>
          <w:sz w:val="20"/>
        </w:rPr>
        <w:separator/>
      </w:r>
    </w:p>
  </w:footnote>
  <w:footnote w:type="continuationSeparator" w:id="0">
    <w:p w14:paraId="7AC8C3B7" w14:textId="77777777" w:rsidR="00FD7F0F" w:rsidRDefault="00FD7F0F">
      <w:pPr>
        <w:rPr>
          <w:sz w:val="20"/>
        </w:rPr>
      </w:pPr>
      <w:r>
        <w:rPr>
          <w:sz w:val="20"/>
        </w:rPr>
        <w:continuationSeparator/>
      </w:r>
    </w:p>
  </w:footnote>
  <w:footnote w:type="continuationNotice" w:id="1">
    <w:p w14:paraId="16455903" w14:textId="77777777" w:rsidR="00FD7F0F" w:rsidRDefault="00FD7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88A"/>
    <w:multiLevelType w:val="hybridMultilevel"/>
    <w:tmpl w:val="9F982A58"/>
    <w:lvl w:ilvl="0" w:tplc="77CE934E">
      <w:start w:val="1"/>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 w15:restartNumberingAfterBreak="0">
    <w:nsid w:val="1EE8685D"/>
    <w:multiLevelType w:val="multilevel"/>
    <w:tmpl w:val="F6BC3D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E631F6"/>
    <w:multiLevelType w:val="hybridMultilevel"/>
    <w:tmpl w:val="ABCC4ED6"/>
    <w:lvl w:ilvl="0" w:tplc="79042674">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 w15:restartNumberingAfterBreak="0">
    <w:nsid w:val="28A0419C"/>
    <w:multiLevelType w:val="multilevel"/>
    <w:tmpl w:val="6E7CE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32772C"/>
    <w:multiLevelType w:val="multilevel"/>
    <w:tmpl w:val="7AB62B6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034D3A"/>
    <w:multiLevelType w:val="hybridMultilevel"/>
    <w:tmpl w:val="C2560DF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8291506">
    <w:abstractNumId w:val="5"/>
  </w:num>
  <w:num w:numId="2" w16cid:durableId="1015571403">
    <w:abstractNumId w:val="2"/>
  </w:num>
  <w:num w:numId="3" w16cid:durableId="1940209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2706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42702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779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986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60B"/>
    <w:rsid w:val="00027B83"/>
    <w:rsid w:val="00036D93"/>
    <w:rsid w:val="00044B0E"/>
    <w:rsid w:val="00052DE3"/>
    <w:rsid w:val="00052F47"/>
    <w:rsid w:val="00091E87"/>
    <w:rsid w:val="000B0897"/>
    <w:rsid w:val="000B34BD"/>
    <w:rsid w:val="000D3944"/>
    <w:rsid w:val="000D3F26"/>
    <w:rsid w:val="000E6E65"/>
    <w:rsid w:val="00120DFA"/>
    <w:rsid w:val="00154241"/>
    <w:rsid w:val="00171A55"/>
    <w:rsid w:val="001E3954"/>
    <w:rsid w:val="001F71D9"/>
    <w:rsid w:val="00207EC1"/>
    <w:rsid w:val="00275007"/>
    <w:rsid w:val="002B1201"/>
    <w:rsid w:val="002B35CE"/>
    <w:rsid w:val="002B76B6"/>
    <w:rsid w:val="002C5133"/>
    <w:rsid w:val="00301B60"/>
    <w:rsid w:val="00304763"/>
    <w:rsid w:val="003328C1"/>
    <w:rsid w:val="003356DA"/>
    <w:rsid w:val="00335938"/>
    <w:rsid w:val="003528C5"/>
    <w:rsid w:val="00397CC5"/>
    <w:rsid w:val="003B1666"/>
    <w:rsid w:val="003E2E87"/>
    <w:rsid w:val="003F6FFC"/>
    <w:rsid w:val="00402199"/>
    <w:rsid w:val="00414B73"/>
    <w:rsid w:val="0042526C"/>
    <w:rsid w:val="00430F3C"/>
    <w:rsid w:val="00434CF2"/>
    <w:rsid w:val="004425B2"/>
    <w:rsid w:val="00452897"/>
    <w:rsid w:val="004867D7"/>
    <w:rsid w:val="004A7A02"/>
    <w:rsid w:val="004B2F5A"/>
    <w:rsid w:val="004D25D7"/>
    <w:rsid w:val="00517176"/>
    <w:rsid w:val="00545279"/>
    <w:rsid w:val="005549F9"/>
    <w:rsid w:val="005567CE"/>
    <w:rsid w:val="005A7BE8"/>
    <w:rsid w:val="005B0DA9"/>
    <w:rsid w:val="005C4F5D"/>
    <w:rsid w:val="005E5351"/>
    <w:rsid w:val="005F1E0E"/>
    <w:rsid w:val="00611741"/>
    <w:rsid w:val="00683CCB"/>
    <w:rsid w:val="00692EF0"/>
    <w:rsid w:val="006C79AA"/>
    <w:rsid w:val="006F0803"/>
    <w:rsid w:val="006F178B"/>
    <w:rsid w:val="006F4395"/>
    <w:rsid w:val="006F5143"/>
    <w:rsid w:val="006F75F6"/>
    <w:rsid w:val="007125AA"/>
    <w:rsid w:val="00745D97"/>
    <w:rsid w:val="007475D8"/>
    <w:rsid w:val="00760261"/>
    <w:rsid w:val="007621BC"/>
    <w:rsid w:val="0079656F"/>
    <w:rsid w:val="007968BC"/>
    <w:rsid w:val="007A75C6"/>
    <w:rsid w:val="007B417E"/>
    <w:rsid w:val="007E4055"/>
    <w:rsid w:val="007F377F"/>
    <w:rsid w:val="0082488B"/>
    <w:rsid w:val="0083118A"/>
    <w:rsid w:val="008446AC"/>
    <w:rsid w:val="008509D0"/>
    <w:rsid w:val="008C63AD"/>
    <w:rsid w:val="008D792E"/>
    <w:rsid w:val="00925C59"/>
    <w:rsid w:val="009313A4"/>
    <w:rsid w:val="00951D02"/>
    <w:rsid w:val="0096431E"/>
    <w:rsid w:val="009728BC"/>
    <w:rsid w:val="009A4FB2"/>
    <w:rsid w:val="009B0581"/>
    <w:rsid w:val="009C255B"/>
    <w:rsid w:val="00A328E9"/>
    <w:rsid w:val="00AB729D"/>
    <w:rsid w:val="00AC435E"/>
    <w:rsid w:val="00AF5459"/>
    <w:rsid w:val="00B02291"/>
    <w:rsid w:val="00B46F6F"/>
    <w:rsid w:val="00B741A6"/>
    <w:rsid w:val="00B87B0E"/>
    <w:rsid w:val="00BA5BCE"/>
    <w:rsid w:val="00C07C9F"/>
    <w:rsid w:val="00C70318"/>
    <w:rsid w:val="00C74FA2"/>
    <w:rsid w:val="00CB0240"/>
    <w:rsid w:val="00CD7BFB"/>
    <w:rsid w:val="00CE29EE"/>
    <w:rsid w:val="00D20244"/>
    <w:rsid w:val="00DA4E0C"/>
    <w:rsid w:val="00DE1995"/>
    <w:rsid w:val="00DE2C0A"/>
    <w:rsid w:val="00DE2EC0"/>
    <w:rsid w:val="00E01AFF"/>
    <w:rsid w:val="00E32743"/>
    <w:rsid w:val="00E62472"/>
    <w:rsid w:val="00EF0A9B"/>
    <w:rsid w:val="00F32249"/>
    <w:rsid w:val="00F37480"/>
    <w:rsid w:val="00F60BD9"/>
    <w:rsid w:val="00F71452"/>
    <w:rsid w:val="00F9668E"/>
    <w:rsid w:val="00FA450F"/>
    <w:rsid w:val="00FD7F0F"/>
    <w:rsid w:val="00FE51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2AE46D7-C025-4DDE-8D9F-F6E07AC9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uiPriority w:val="1"/>
    <w:qFormat/>
    <w:rsid w:val="001F71D9"/>
    <w:pPr>
      <w:ind w:left="720"/>
      <w:contextualSpacing/>
    </w:pPr>
  </w:style>
  <w:style w:type="paragraph" w:styleId="BodyText">
    <w:name w:val="Body Text"/>
    <w:basedOn w:val="Normal"/>
    <w:link w:val="BodyTextChar"/>
    <w:uiPriority w:val="1"/>
    <w:semiHidden/>
    <w:unhideWhenUsed/>
    <w:qFormat/>
    <w:rsid w:val="007968BC"/>
    <w:pPr>
      <w:widowControl w:val="0"/>
      <w:autoSpaceDE w:val="0"/>
      <w:autoSpaceDN w:val="0"/>
    </w:pPr>
    <w:rPr>
      <w:szCs w:val="24"/>
      <w:lang w:val="en-US"/>
    </w:rPr>
  </w:style>
  <w:style w:type="character" w:customStyle="1" w:styleId="BodyTextChar">
    <w:name w:val="Body Text Char"/>
    <w:basedOn w:val="DefaultParagraphFont"/>
    <w:link w:val="BodyText"/>
    <w:uiPriority w:val="1"/>
    <w:semiHidden/>
    <w:rsid w:val="007968BC"/>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4BB88FCE7A3048AB700253AAF92FB4" ma:contentTypeVersion="14" ma:contentTypeDescription="Kurkite naują dokumentą." ma:contentTypeScope="" ma:versionID="469278677557b7d75c9af76c5721803b">
  <xsd:schema xmlns:xsd="http://www.w3.org/2001/XMLSchema" xmlns:xs="http://www.w3.org/2001/XMLSchema" xmlns:p="http://schemas.microsoft.com/office/2006/metadata/properties" xmlns:ns2="22138940-f56c-434f-a464-45a6f9f155fb" xmlns:ns3="8189895e-e1a6-48a4-a8b2-d4853d17a213" targetNamespace="http://schemas.microsoft.com/office/2006/metadata/properties" ma:root="true" ma:fieldsID="977cc41b4f4454cb50456ca284fc6b07" ns2:_="" ns3:_="">
    <xsd:import namespace="22138940-f56c-434f-a464-45a6f9f155fb"/>
    <xsd:import namespace="8189895e-e1a6-48a4-a8b2-d4853d17a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38940-f56c-434f-a464-45a6f9f15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9895e-e1a6-48a4-a8b2-d4853d17a21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1e93b00-3dbf-4863-911c-210898dbc83d}" ma:internalName="TaxCatchAll" ma:showField="CatchAllData" ma:web="8189895e-e1a6-48a4-a8b2-d4853d17a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89895e-e1a6-48a4-a8b2-d4853d17a213" xsi:nil="true"/>
    <lcf76f155ced4ddcb4097134ff3c332f xmlns="22138940-f56c-434f-a464-45a6f9f155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8694D28F-083A-4F6E-9F3F-81509DA8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38940-f56c-434f-a464-45a6f9f155fb"/>
    <ds:schemaRef ds:uri="8189895e-e1a6-48a4-a8b2-d4853d17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8189895e-e1a6-48a4-a8b2-d4853d17a213"/>
    <ds:schemaRef ds:uri="22138940-f56c-434f-a464-45a6f9f155fb"/>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42</Pages>
  <Words>72759</Words>
  <Characters>41474</Characters>
  <Application>Microsoft Office Word</Application>
  <DocSecurity>0</DocSecurity>
  <Lines>345</Lines>
  <Paragraphs>228</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vector>
  </TitlesOfParts>
  <Company/>
  <LinksUpToDate>false</LinksUpToDate>
  <CharactersWithSpaces>114005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Žuromskytė</dc:creator>
  <cp:lastModifiedBy>Meda Denopaitė Matuliauskė</cp:lastModifiedBy>
  <cp:revision>49</cp:revision>
  <dcterms:created xsi:type="dcterms:W3CDTF">2025-12-09T11:00:00Z</dcterms:created>
  <dcterms:modified xsi:type="dcterms:W3CDTF">2025-12-19T08:55:00Z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0x0101007C4BB88FCE7A3048AB700253AAF92FB4</vt:lpwstr>
  </property>
  <property fmtid="{D5CDD505-2E9C-101B-9397-08002B2CF9AE}" pid="3" name="MediaServiceImageTags">
    <vt:lpwstr/>
  </property>
</Properties>
</file>