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AEEB" w14:textId="353F7962" w:rsidR="00962D20" w:rsidRDefault="00AA6E94" w:rsidP="00962D20">
      <w:pPr>
        <w:pStyle w:val="Default"/>
        <w:jc w:val="right"/>
      </w:pPr>
      <w:r>
        <w:t>–</w:t>
      </w:r>
      <w:r w:rsidR="00962D20">
        <w:t>Specialiųjų sąlygų priedas</w:t>
      </w:r>
    </w:p>
    <w:p w14:paraId="3645AEEC" w14:textId="77777777" w:rsidR="00962D20" w:rsidRPr="00962D20" w:rsidRDefault="00962D20" w:rsidP="00962D20">
      <w:pPr>
        <w:rPr>
          <w:lang w:eastAsia="lt-LT"/>
        </w:rPr>
      </w:pPr>
    </w:p>
    <w:p w14:paraId="3645AEED" w14:textId="77777777" w:rsidR="00D06648" w:rsidRDefault="00D06648" w:rsidP="00D06648">
      <w:pPr>
        <w:pStyle w:val="Antrat1"/>
        <w:numPr>
          <w:ilvl w:val="0"/>
          <w:numId w:val="0"/>
        </w:numPr>
        <w:spacing w:before="240" w:after="240"/>
        <w:rPr>
          <w:rFonts w:eastAsia="Calibri"/>
          <w:b/>
          <w:sz w:val="24"/>
          <w:szCs w:val="24"/>
        </w:rPr>
      </w:pPr>
      <w:r w:rsidRPr="00D06648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45AF29" wp14:editId="3645AF2A">
                <wp:simplePos x="0" y="0"/>
                <wp:positionH relativeFrom="column">
                  <wp:posOffset>2682240</wp:posOffset>
                </wp:positionH>
                <wp:positionV relativeFrom="paragraph">
                  <wp:posOffset>-889635</wp:posOffset>
                </wp:positionV>
                <wp:extent cx="647700" cy="457200"/>
                <wp:effectExtent l="0" t="0" r="3810" b="381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5AF2F" w14:textId="77777777" w:rsidR="00D06648" w:rsidRDefault="00D06648" w:rsidP="00D06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5AF29"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left:0;text-align:left;margin-left:211.2pt;margin-top:-70.05pt;width:51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YAwx7wEAAMkDAAAOAAAAZHJzL2Uyb0RvYy54bWysU8tu2zAQvBfoPxC815IDN24Fy0HqwEWB 9AGk/QCKoiSiFJdd0pbcr++SUhy3vQXRgeByydmd2dHmZuwNOyr0GmzJl4ucM2Ul1Nq2Jf/xff/m HWc+CFsLA1aV/KQ8v9m+frUZXKGuoANTK2QEYn0xuJJ3Ibgiy7zsVC/8ApyylGwAexEoxDarUQyE 3pvsKs+vswGwdghSeU+nd1OSbxN+0ygZvjaNV4GZklNvIa2Y1iqu2XYjihaF67Sc2xDP6KIX2lLR M9SdCIIdUP8H1WuJ4KEJCwl9Bk2jpUociM0y/4fNQyecSlxIHO/OMvmXg5Vfjg/uG7IwfoCRBphI eHcP8qdnFnadsK26RYShU6KmwssoWTY4X8xPo9S+8BGkGj5DTUMWhwAJaGywj6oQT0boNIDTWXQ1 Bibp8Hq1XueUkZRavV3TUFMFUTw+dujDRwU9i5uSI800gYvjvQ+xGVE8Xom1PBhd77UxKcC22hlk R0Hz36dvRv/rmrHxsoX4bEKMJ4llJDZRDGM1UjKyraA+EV+EyU/kf9p0gL85G8hLJfe/DgIVZ+aT Jc3eL1eraL4UJI6c4WWmuswIKwmq5IGzabsLk2EPDnXbUaVpShZuSedGJw2eupr7Jr8kaWZvR0Ne xunW0x+4/QMAAP//AwBQSwMEFAAGAAgAAAAhAL0+4/fgAAAADAEAAA8AAABkcnMvZG93bnJldi54 bWxMj8tugzAQRfeV+g/WROqmSgyIkJRiorZSq27z+IABTwAF2wg7gfx9p6t2OXeO7pwpdrPpxY1G 3zmrIF5FIMjWTne2UXA6fi63IHxAq7F3lhTcycOufHwoMNdusnu6HUIjuMT6HBW0IQy5lL5uyaBf uYEs785uNBh4HBupR5y43PQyiaJMGuwsX2hxoI+W6svhahScv6fn9ctUfYXTZp9m79htKndX6mkx v72CCDSHPxh+9VkdSnaq3NVqL3oFaZKkjCpYxmkUg2BknaQcVRxl2xhkWcj/T5Q/AAAA//8DAFBL AQItABQABgAIAAAAIQC2gziS/gAAAOEBAAATAAAAAAAAAAAAAAAAAAAAAABbQ29udGVudF9UeXBl c10ueG1sUEsBAi0AFAAGAAgAAAAhADj9If/WAAAAlAEAAAsAAAAAAAAAAAAAAAAALwEAAF9yZWxz Ly5yZWxzUEsBAi0AFAAGAAgAAAAhALVgDDHvAQAAyQMAAA4AAAAAAAAAAAAAAAAALgIAAGRycy9l Mm9Eb2MueG1sUEsBAi0AFAAGAAgAAAAhAL0+4/fgAAAADAEAAA8AAAAAAAAAAAAAAAAASQQAAGRy cy9kb3ducmV2LnhtbFBLBQYAAAAABAAEAPMAAABWBQAAAAA= " stroked="f">
                <v:textbox>
                  <w:txbxContent>
                    <w:p w14:paraId="3645AF2F" w14:textId="77777777" w:rsidR="00D06648" w:rsidRDefault="00D06648" w:rsidP="00D06648"/>
                  </w:txbxContent>
                </v:textbox>
              </v:shape>
            </w:pict>
          </mc:Fallback>
        </mc:AlternateContent>
      </w:r>
      <w:r w:rsidRPr="00D06648">
        <w:rPr>
          <w:rFonts w:eastAsia="Calibri"/>
          <w:b/>
          <w:sz w:val="24"/>
          <w:szCs w:val="24"/>
        </w:rPr>
        <w:t>GYVENTOJŲ PERSPĖJIMO IR INFORMAVIMO, NAUDOJANT VIEŠŲJŲ JUDRIOJO TELEFONO RYŠIO PASLAUGŲ TEIKĖJŲ TINKLŲ INFRASTRUKTŪRĄ, SISTEMOS PAPILDOM</w:t>
      </w:r>
      <w:r w:rsidR="00962D20">
        <w:rPr>
          <w:rFonts w:eastAsia="Calibri"/>
          <w:b/>
          <w:sz w:val="24"/>
          <w:szCs w:val="24"/>
        </w:rPr>
        <w:t>Ų</w:t>
      </w:r>
      <w:r w:rsidRPr="00D06648">
        <w:rPr>
          <w:rFonts w:eastAsia="Calibri"/>
          <w:b/>
          <w:sz w:val="24"/>
          <w:szCs w:val="24"/>
        </w:rPr>
        <w:t xml:space="preserve"> PROGRAMINĖS ĮRANGOS LICENCIJ</w:t>
      </w:r>
      <w:r w:rsidR="00962D20">
        <w:rPr>
          <w:rFonts w:eastAsia="Calibri"/>
          <w:b/>
          <w:sz w:val="24"/>
          <w:szCs w:val="24"/>
        </w:rPr>
        <w:t>Ų TECHNINĖ SPECIFIKACIJA</w:t>
      </w:r>
      <w:r w:rsidRPr="00D06648">
        <w:rPr>
          <w:rFonts w:eastAsia="Calibri"/>
          <w:b/>
          <w:sz w:val="24"/>
          <w:szCs w:val="24"/>
        </w:rPr>
        <w:t xml:space="preserve"> </w:t>
      </w:r>
    </w:p>
    <w:p w14:paraId="3645AEEE" w14:textId="77777777" w:rsidR="00D06648" w:rsidRPr="00D06648" w:rsidRDefault="00D06648" w:rsidP="00253162">
      <w:pPr>
        <w:rPr>
          <w:lang w:eastAsia="lt-LT"/>
        </w:rPr>
      </w:pPr>
    </w:p>
    <w:p w14:paraId="3645AEEF" w14:textId="77777777" w:rsidR="00D06648" w:rsidRDefault="00D06648" w:rsidP="00253162">
      <w:pPr>
        <w:pStyle w:val="Sraopastraipa"/>
        <w:widowControl w:val="0"/>
        <w:numPr>
          <w:ilvl w:val="0"/>
          <w:numId w:val="30"/>
        </w:numPr>
        <w:spacing w:after="0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253162">
        <w:rPr>
          <w:rFonts w:ascii="Times New Roman" w:hAnsi="Times New Roman"/>
          <w:b/>
          <w:sz w:val="24"/>
          <w:szCs w:val="24"/>
          <w:lang w:eastAsia="lt-LT"/>
        </w:rPr>
        <w:t xml:space="preserve">PIRKIMO OBJEKTAS </w:t>
      </w:r>
    </w:p>
    <w:p w14:paraId="3645AEF0" w14:textId="77777777" w:rsidR="00253162" w:rsidRPr="00253162" w:rsidRDefault="00253162" w:rsidP="00253162">
      <w:pPr>
        <w:pStyle w:val="Sraopastraipa"/>
        <w:widowControl w:val="0"/>
        <w:spacing w:after="0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2302875" w14:textId="6004758A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 xml:space="preserve">1.1. Pirkimo objektas – Gyventojų perspėjimo ir informavimo, naudojant viešųjų judriojo telefono ryšio paslaugų teikėjų infrastruktūrą, sistemos (toliau – GPIS)  papildomų programinės įrangos licencijų įsigijimas sąsajoms su </w:t>
      </w:r>
      <w:r w:rsidR="009224DD">
        <w:rPr>
          <w:rFonts w:ascii="Times New Roman" w:hAnsi="Times New Roman"/>
          <w:sz w:val="24"/>
          <w:szCs w:val="24"/>
          <w:lang w:eastAsia="lt-LT"/>
        </w:rPr>
        <w:t>UAB „</w:t>
      </w:r>
      <w:r w:rsidR="008F18DB">
        <w:rPr>
          <w:rFonts w:ascii="Times New Roman" w:hAnsi="Times New Roman"/>
          <w:sz w:val="24"/>
          <w:szCs w:val="24"/>
          <w:lang w:eastAsia="lt-LT"/>
        </w:rPr>
        <w:t>Bitė Lietuva</w:t>
      </w:r>
      <w:r w:rsidR="009224DD">
        <w:rPr>
          <w:rFonts w:ascii="Times New Roman" w:hAnsi="Times New Roman"/>
          <w:sz w:val="24"/>
          <w:szCs w:val="24"/>
          <w:lang w:eastAsia="lt-LT"/>
        </w:rPr>
        <w:t>“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 4G  (LTE) tinklais. </w:t>
      </w:r>
    </w:p>
    <w:p w14:paraId="10BA152E" w14:textId="3AF89245" w:rsidR="003244AD" w:rsidRPr="009F2921" w:rsidRDefault="003244AD" w:rsidP="009F2921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 Reikalavimai programinės įrangos licencijoms ir jų įdiegimo paslaugoms:</w:t>
      </w:r>
    </w:p>
    <w:p w14:paraId="4DCB2ED6" w14:textId="359010EB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</w:t>
      </w:r>
      <w:r w:rsidR="009F2921">
        <w:rPr>
          <w:rFonts w:ascii="Times New Roman" w:hAnsi="Times New Roman"/>
          <w:sz w:val="24"/>
          <w:szCs w:val="24"/>
          <w:lang w:eastAsia="lt-LT"/>
        </w:rPr>
        <w:t>1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papildomos programinės įrangos licencijos turi užtikrinti sąsajos išplėtimą nuo šiuo metu esamų </w:t>
      </w:r>
      <w:r w:rsidR="004F7675">
        <w:rPr>
          <w:rFonts w:ascii="Times New Roman" w:hAnsi="Times New Roman"/>
          <w:sz w:val="24"/>
          <w:szCs w:val="24"/>
          <w:lang w:eastAsia="lt-LT"/>
        </w:rPr>
        <w:t>18750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LTE tinklo celių iki ne mažiau kaip </w:t>
      </w:r>
      <w:r w:rsidR="004F7675">
        <w:rPr>
          <w:rFonts w:ascii="Times New Roman" w:hAnsi="Times New Roman"/>
          <w:sz w:val="24"/>
          <w:szCs w:val="24"/>
          <w:lang w:eastAsia="lt-LT"/>
        </w:rPr>
        <w:t>20000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LTE tinklo celių </w:t>
      </w:r>
      <w:r w:rsidR="009224DD">
        <w:rPr>
          <w:rFonts w:ascii="Times New Roman" w:hAnsi="Times New Roman"/>
          <w:sz w:val="24"/>
          <w:szCs w:val="24"/>
          <w:lang w:eastAsia="lt-LT"/>
        </w:rPr>
        <w:t>UAB „</w:t>
      </w:r>
      <w:r w:rsidR="008F18DB">
        <w:rPr>
          <w:rFonts w:ascii="Times New Roman" w:hAnsi="Times New Roman"/>
          <w:sz w:val="24"/>
          <w:szCs w:val="24"/>
          <w:lang w:eastAsia="lt-LT"/>
        </w:rPr>
        <w:t>Bitė Lietuva</w:t>
      </w:r>
      <w:r w:rsidR="009224DD">
        <w:rPr>
          <w:rFonts w:ascii="Times New Roman" w:hAnsi="Times New Roman"/>
          <w:sz w:val="24"/>
          <w:szCs w:val="24"/>
          <w:lang w:eastAsia="lt-LT"/>
        </w:rPr>
        <w:t>“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 tinkle, t. y. padidinimo žingsnis 1250 LTE tinklo celių</w:t>
      </w:r>
    </w:p>
    <w:p w14:paraId="06D0ADFC" w14:textId="25BCF2A6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</w:t>
      </w:r>
      <w:r w:rsidR="009F2921">
        <w:rPr>
          <w:rFonts w:ascii="Times New Roman" w:hAnsi="Times New Roman"/>
          <w:sz w:val="24"/>
          <w:szCs w:val="24"/>
          <w:lang w:eastAsia="lt-LT"/>
        </w:rPr>
        <w:t>2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. papildomos programinės įrangos licencijos turi būti suderinamos su esama GPIS korinių pranešimų paslaugos (angl. </w:t>
      </w:r>
      <w:proofErr w:type="spellStart"/>
      <w:r w:rsidRPr="003244AD">
        <w:rPr>
          <w:rFonts w:ascii="Times New Roman" w:hAnsi="Times New Roman"/>
          <w:sz w:val="24"/>
          <w:szCs w:val="24"/>
          <w:lang w:eastAsia="lt-LT"/>
        </w:rPr>
        <w:t>Cell</w:t>
      </w:r>
      <w:proofErr w:type="spellEnd"/>
      <w:r w:rsidRPr="003244AD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3244AD">
        <w:rPr>
          <w:rFonts w:ascii="Times New Roman" w:hAnsi="Times New Roman"/>
          <w:sz w:val="24"/>
          <w:szCs w:val="24"/>
          <w:lang w:eastAsia="lt-LT"/>
        </w:rPr>
        <w:t>Broadcast</w:t>
      </w:r>
      <w:proofErr w:type="spellEnd"/>
      <w:r w:rsidRPr="003244AD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3244AD">
        <w:rPr>
          <w:rFonts w:ascii="Times New Roman" w:hAnsi="Times New Roman"/>
          <w:sz w:val="24"/>
          <w:szCs w:val="24"/>
          <w:lang w:eastAsia="lt-LT"/>
        </w:rPr>
        <w:t>Service</w:t>
      </w:r>
      <w:proofErr w:type="spellEnd"/>
      <w:r w:rsidRPr="003244AD">
        <w:rPr>
          <w:rFonts w:ascii="Times New Roman" w:hAnsi="Times New Roman"/>
          <w:sz w:val="24"/>
          <w:szCs w:val="24"/>
          <w:lang w:eastAsia="lt-LT"/>
        </w:rPr>
        <w:t>) (toliau - CBC) programine įranga;</w:t>
      </w:r>
    </w:p>
    <w:p w14:paraId="0EAF5D70" w14:textId="6E2A5F8F" w:rsidR="003244AD" w:rsidRPr="009224DD" w:rsidRDefault="003244AD" w:rsidP="009224D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</w:t>
      </w:r>
      <w:r w:rsidR="009F2921">
        <w:rPr>
          <w:rFonts w:ascii="Times New Roman" w:hAnsi="Times New Roman"/>
          <w:sz w:val="24"/>
          <w:szCs w:val="24"/>
          <w:lang w:eastAsia="lt-LT"/>
        </w:rPr>
        <w:t>3</w:t>
      </w:r>
      <w:r w:rsidRPr="003244AD">
        <w:rPr>
          <w:rFonts w:ascii="Times New Roman" w:hAnsi="Times New Roman"/>
          <w:sz w:val="24"/>
          <w:szCs w:val="24"/>
          <w:lang w:eastAsia="lt-LT"/>
        </w:rPr>
        <w:t xml:space="preserve">. papildomos programinės įrangos licencijos turi būti įdiegtos į esamą GPIS CBC techninę įrangą patalpintą </w:t>
      </w:r>
      <w:r w:rsidR="009224DD" w:rsidRPr="009224DD">
        <w:rPr>
          <w:rFonts w:ascii="Times New Roman" w:hAnsi="Times New Roman"/>
          <w:sz w:val="24"/>
          <w:szCs w:val="24"/>
          <w:lang w:eastAsia="lt-LT"/>
        </w:rPr>
        <w:t>UAB „</w:t>
      </w:r>
      <w:r w:rsidR="008F18DB">
        <w:rPr>
          <w:rFonts w:ascii="Times New Roman" w:hAnsi="Times New Roman"/>
          <w:sz w:val="24"/>
          <w:szCs w:val="24"/>
          <w:lang w:eastAsia="lt-LT"/>
        </w:rPr>
        <w:t>Bitė Lietuva</w:t>
      </w:r>
      <w:r w:rsidR="009224DD" w:rsidRPr="009224DD">
        <w:rPr>
          <w:rFonts w:ascii="Times New Roman" w:hAnsi="Times New Roman"/>
          <w:sz w:val="24"/>
          <w:szCs w:val="24"/>
          <w:lang w:eastAsia="lt-LT"/>
        </w:rPr>
        <w:t>“</w:t>
      </w:r>
      <w:r w:rsidRPr="009224DD">
        <w:rPr>
          <w:rFonts w:ascii="Times New Roman" w:hAnsi="Times New Roman"/>
          <w:sz w:val="24"/>
          <w:szCs w:val="24"/>
          <w:lang w:eastAsia="lt-LT"/>
        </w:rPr>
        <w:t xml:space="preserve">  techninėse patalpose;</w:t>
      </w:r>
    </w:p>
    <w:p w14:paraId="78A050B3" w14:textId="67B49DF6" w:rsidR="003244AD" w:rsidRPr="003244AD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</w:t>
      </w:r>
      <w:r w:rsidR="009F2921">
        <w:rPr>
          <w:rFonts w:ascii="Times New Roman" w:hAnsi="Times New Roman"/>
          <w:sz w:val="24"/>
          <w:szCs w:val="24"/>
          <w:lang w:eastAsia="lt-LT"/>
        </w:rPr>
        <w:t>4</w:t>
      </w:r>
      <w:r w:rsidRPr="003244AD">
        <w:rPr>
          <w:rFonts w:ascii="Times New Roman" w:hAnsi="Times New Roman"/>
          <w:sz w:val="24"/>
          <w:szCs w:val="24"/>
          <w:lang w:eastAsia="lt-LT"/>
        </w:rPr>
        <w:t>. turi būti atliktas konfigūravimas GPIS programinės įrangos, siekiant užtikrinti papildomos programinės įrangos licencijų įdiegimą;</w:t>
      </w:r>
    </w:p>
    <w:p w14:paraId="3645AEF8" w14:textId="484DDD2A" w:rsidR="00C449D8" w:rsidRPr="009326F6" w:rsidRDefault="003244AD" w:rsidP="003244AD">
      <w:pPr>
        <w:pStyle w:val="Sraopastraipa"/>
        <w:tabs>
          <w:tab w:val="left" w:pos="0"/>
          <w:tab w:val="left" w:pos="1276"/>
          <w:tab w:val="left" w:pos="2127"/>
        </w:tabs>
        <w:spacing w:after="0"/>
        <w:ind w:left="0" w:firstLine="794"/>
        <w:contextualSpacing w:val="0"/>
        <w:jc w:val="both"/>
        <w:rPr>
          <w:rFonts w:ascii="Times New Roman" w:hAnsi="Times New Roman"/>
          <w:sz w:val="24"/>
          <w:szCs w:val="24"/>
          <w:lang w:eastAsia="lt-LT"/>
        </w:rPr>
      </w:pPr>
      <w:r w:rsidRPr="003244AD">
        <w:rPr>
          <w:rFonts w:ascii="Times New Roman" w:hAnsi="Times New Roman"/>
          <w:sz w:val="24"/>
          <w:szCs w:val="24"/>
          <w:lang w:eastAsia="lt-LT"/>
        </w:rPr>
        <w:t>1.2.</w:t>
      </w:r>
      <w:r w:rsidR="009F2921">
        <w:rPr>
          <w:rFonts w:ascii="Times New Roman" w:hAnsi="Times New Roman"/>
          <w:sz w:val="24"/>
          <w:szCs w:val="24"/>
          <w:lang w:eastAsia="lt-LT"/>
        </w:rPr>
        <w:t>5</w:t>
      </w:r>
      <w:r w:rsidRPr="003244AD">
        <w:rPr>
          <w:rFonts w:ascii="Times New Roman" w:hAnsi="Times New Roman"/>
          <w:sz w:val="24"/>
          <w:szCs w:val="24"/>
          <w:lang w:eastAsia="lt-LT"/>
        </w:rPr>
        <w:t>. licencijų diegimo metu turi būti užtikrinamas nepertraukiamas GPIS veikimas.</w:t>
      </w:r>
    </w:p>
    <w:p w14:paraId="3645AEF9" w14:textId="77777777" w:rsidR="00D06648" w:rsidRPr="009326F6" w:rsidRDefault="00D06648" w:rsidP="00253162">
      <w:pPr>
        <w:pStyle w:val="Sraopastraipa"/>
        <w:tabs>
          <w:tab w:val="left" w:pos="0"/>
          <w:tab w:val="left" w:pos="1276"/>
          <w:tab w:val="left" w:pos="2127"/>
        </w:tabs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645AEFA" w14:textId="77777777" w:rsidR="00D06648" w:rsidRPr="009326F6" w:rsidRDefault="00D06648" w:rsidP="00253162">
      <w:pPr>
        <w:pStyle w:val="Antrat2"/>
        <w:keepNext/>
        <w:widowControl w:val="0"/>
        <w:numPr>
          <w:ilvl w:val="0"/>
          <w:numId w:val="30"/>
        </w:numPr>
        <w:spacing w:before="240" w:after="240" w:line="276" w:lineRule="auto"/>
        <w:rPr>
          <w:b/>
          <w:szCs w:val="24"/>
        </w:rPr>
      </w:pPr>
      <w:bookmarkStart w:id="0" w:name="_Toc215908333"/>
      <w:r w:rsidRPr="009326F6">
        <w:rPr>
          <w:b/>
          <w:szCs w:val="24"/>
        </w:rPr>
        <w:t xml:space="preserve">GPIS </w:t>
      </w:r>
      <w:r w:rsidR="00253162" w:rsidRPr="009326F6">
        <w:rPr>
          <w:b/>
          <w:szCs w:val="24"/>
        </w:rPr>
        <w:t xml:space="preserve">TRUMPAS </w:t>
      </w:r>
      <w:r w:rsidRPr="009326F6">
        <w:rPr>
          <w:b/>
          <w:szCs w:val="24"/>
        </w:rPr>
        <w:t>APRAŠYMAS</w:t>
      </w:r>
    </w:p>
    <w:p w14:paraId="3645AEFB" w14:textId="77777777" w:rsidR="00D06648" w:rsidRPr="009326F6" w:rsidRDefault="00D06648" w:rsidP="00253162">
      <w:pPr>
        <w:pStyle w:val="Sraopastraipa"/>
        <w:numPr>
          <w:ilvl w:val="1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 xml:space="preserve">GPIS </w:t>
      </w:r>
      <w:bookmarkStart w:id="1" w:name="_Toc215908334"/>
      <w:bookmarkEnd w:id="0"/>
      <w:r w:rsidRPr="009326F6">
        <w:rPr>
          <w:rFonts w:ascii="Times New Roman" w:hAnsi="Times New Roman"/>
          <w:sz w:val="24"/>
          <w:szCs w:val="24"/>
        </w:rPr>
        <w:t xml:space="preserve">skirta realiu laiku perduoti informaciją viešojo judriojo telefono ryšio abonentams (gyventojams), naudojant korinio transliavimo </w:t>
      </w:r>
      <w:r w:rsidRPr="009326F6">
        <w:rPr>
          <w:rFonts w:ascii="Times New Roman" w:hAnsi="Times New Roman"/>
          <w:sz w:val="24"/>
          <w:szCs w:val="24"/>
          <w:lang w:eastAsia="lt-LT"/>
        </w:rPr>
        <w:t xml:space="preserve">(angl. </w:t>
      </w:r>
      <w:proofErr w:type="spellStart"/>
      <w:r w:rsidRPr="009326F6">
        <w:rPr>
          <w:rFonts w:ascii="Times New Roman" w:hAnsi="Times New Roman"/>
          <w:i/>
          <w:sz w:val="24"/>
          <w:szCs w:val="24"/>
          <w:lang w:eastAsia="lt-LT"/>
        </w:rPr>
        <w:t>Cell</w:t>
      </w:r>
      <w:proofErr w:type="spellEnd"/>
      <w:r w:rsidRPr="009326F6">
        <w:rPr>
          <w:rFonts w:ascii="Times New Roman" w:hAnsi="Times New Roman"/>
          <w:i/>
          <w:sz w:val="24"/>
          <w:szCs w:val="24"/>
          <w:lang w:eastAsia="lt-LT"/>
        </w:rPr>
        <w:t xml:space="preserve"> </w:t>
      </w:r>
      <w:proofErr w:type="spellStart"/>
      <w:r w:rsidRPr="009326F6">
        <w:rPr>
          <w:rFonts w:ascii="Times New Roman" w:hAnsi="Times New Roman"/>
          <w:i/>
          <w:sz w:val="24"/>
          <w:szCs w:val="24"/>
          <w:lang w:eastAsia="lt-LT"/>
        </w:rPr>
        <w:t>Broadcast</w:t>
      </w:r>
      <w:proofErr w:type="spellEnd"/>
      <w:r w:rsidRPr="009326F6">
        <w:rPr>
          <w:rFonts w:ascii="Times New Roman" w:hAnsi="Times New Roman"/>
          <w:sz w:val="24"/>
          <w:szCs w:val="24"/>
          <w:lang w:eastAsia="lt-LT"/>
        </w:rPr>
        <w:t xml:space="preserve">) </w:t>
      </w:r>
      <w:r w:rsidRPr="009326F6">
        <w:rPr>
          <w:rFonts w:ascii="Times New Roman" w:hAnsi="Times New Roman"/>
          <w:sz w:val="24"/>
          <w:szCs w:val="24"/>
        </w:rPr>
        <w:t>technologiją, kuri  numatyta ETSI TS 123 041/3GPP TS 23.041 ir susijusiose 3GPP specifikacijose ir leidžia siųsti viešojo judriojo telefono ryšio abonentams trumpuosius pranešimus 2G (GSM), 3G (UMTS) ir 4G (LTE)  tinkluose į nurodytas geografines zonas (tinklo celes), nereikalaudama paslaugos ga</w:t>
      </w:r>
      <w:r w:rsidR="00C449D8" w:rsidRPr="009326F6">
        <w:rPr>
          <w:rFonts w:ascii="Times New Roman" w:hAnsi="Times New Roman"/>
          <w:sz w:val="24"/>
          <w:szCs w:val="24"/>
        </w:rPr>
        <w:t>vėjų identifikavimo ir paieškos;</w:t>
      </w:r>
    </w:p>
    <w:p w14:paraId="3645AEFC" w14:textId="77777777" w:rsidR="00C449D8" w:rsidRPr="009326F6" w:rsidRDefault="00D06648" w:rsidP="00C449D8">
      <w:pPr>
        <w:pStyle w:val="Sraopastraipa"/>
        <w:numPr>
          <w:ilvl w:val="1"/>
          <w:numId w:val="3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 xml:space="preserve">Trumpieji </w:t>
      </w:r>
      <w:r w:rsidRPr="009326F6">
        <w:rPr>
          <w:rFonts w:ascii="Times New Roman" w:hAnsi="Times New Roman"/>
          <w:color w:val="000000"/>
          <w:sz w:val="24"/>
          <w:szCs w:val="24"/>
        </w:rPr>
        <w:t>pranešimai perduodami vienu metu visiems pasirinktoje teritorijoje esantiems ir savo mobiliajame telefone korinio transliavimo funkciją aktyvinusiems gyventojams, neatsižvelgiant į gyventojų skaičių ir neapkraunant viešojo judriojo te</w:t>
      </w:r>
      <w:r w:rsidR="00C449D8" w:rsidRPr="009326F6">
        <w:rPr>
          <w:rFonts w:ascii="Times New Roman" w:hAnsi="Times New Roman"/>
          <w:color w:val="000000"/>
          <w:sz w:val="24"/>
          <w:szCs w:val="24"/>
        </w:rPr>
        <w:t>lefono ryšio operatorių tinklų;</w:t>
      </w:r>
    </w:p>
    <w:p w14:paraId="3645AEFD" w14:textId="77777777" w:rsidR="00C449D8" w:rsidRPr="009326F6" w:rsidRDefault="00C449D8" w:rsidP="00C449D8">
      <w:pPr>
        <w:pStyle w:val="Sraopastraipa"/>
        <w:numPr>
          <w:ilvl w:val="1"/>
          <w:numId w:val="3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6F6">
        <w:rPr>
          <w:rFonts w:ascii="Times New Roman" w:hAnsi="Times New Roman"/>
          <w:sz w:val="24"/>
          <w:szCs w:val="24"/>
        </w:rPr>
        <w:t>GPIIS organizacinė, informacinė ir funkcinė struktūra apibrėžta Gyventojų perspėjimo ir informavimo informacinės sistemos nuostatuose, patvirtintuose Priešgaisrinės apsaugos ir gelbėjimo departamento prie Vidaus reikalų ministerijos direktoriaus 2011 m. gruodžio 5 d. įsakymu Nr. 1-342.</w:t>
      </w:r>
    </w:p>
    <w:bookmarkEnd w:id="1"/>
    <w:p w14:paraId="3645AEFE" w14:textId="77777777" w:rsidR="00D06648" w:rsidRPr="00D06648" w:rsidRDefault="00D06648" w:rsidP="00253162">
      <w:pPr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3645AEFF" w14:textId="77777777" w:rsidR="00962D20" w:rsidRDefault="00962D20" w:rsidP="00962D20">
      <w:pPr>
        <w:jc w:val="center"/>
      </w:pPr>
      <w:r>
        <w:t>___________________________________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0D7EF2" w:rsidRPr="000D7EF2" w14:paraId="3645AF26" w14:textId="77777777" w:rsidTr="00986D80">
        <w:trPr>
          <w:trHeight w:val="4680"/>
        </w:trPr>
        <w:tc>
          <w:tcPr>
            <w:tcW w:w="4697" w:type="dxa"/>
          </w:tcPr>
          <w:p w14:paraId="3645AF00" w14:textId="77777777" w:rsidR="000D7EF2" w:rsidRPr="000D7EF2" w:rsidRDefault="000D7EF2" w:rsidP="000D7EF2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en-US" w:bidi="lt-LT"/>
              </w:rPr>
            </w:pPr>
            <w:r w:rsidRPr="000D7EF2">
              <w:rPr>
                <w:rFonts w:ascii="Times New Roman" w:hAnsi="Times New Roman"/>
                <w:b/>
                <w:lang w:val="en-US" w:bidi="lt-LT"/>
              </w:rPr>
              <w:lastRenderedPageBreak/>
              <w:t>PARDAVĖJAS</w:t>
            </w:r>
          </w:p>
          <w:p w14:paraId="3645AF01" w14:textId="77777777" w:rsidR="000D7EF2" w:rsidRPr="000D7EF2" w:rsidRDefault="000D7EF2" w:rsidP="000D7EF2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3645AF02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Pavadinimad</w:t>
            </w:r>
            <w:proofErr w:type="spellEnd"/>
          </w:p>
          <w:p w14:paraId="3645AF03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3645AF04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Adresas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>:</w:t>
            </w:r>
          </w:p>
          <w:p w14:paraId="3645AF05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Juridinio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asmens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kodas</w:t>
            </w:r>
            <w:proofErr w:type="spellEnd"/>
          </w:p>
          <w:p w14:paraId="3645AF06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 xml:space="preserve">PVM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mokėtojo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kodas</w:t>
            </w:r>
            <w:proofErr w:type="spellEnd"/>
          </w:p>
          <w:p w14:paraId="3645AF07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 xml:space="preserve">Banko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sąskaitos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Nr.</w:t>
            </w:r>
          </w:p>
          <w:p w14:paraId="3645AF08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>Bankas</w:t>
            </w:r>
          </w:p>
          <w:p w14:paraId="3645AF09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 xml:space="preserve">Banko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kodas</w:t>
            </w:r>
            <w:proofErr w:type="spellEnd"/>
          </w:p>
          <w:p w14:paraId="3645AF0A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>Tel.</w:t>
            </w:r>
          </w:p>
          <w:p w14:paraId="3645AF0B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>El. p.</w:t>
            </w:r>
          </w:p>
          <w:p w14:paraId="3645AF0C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3645AF0D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Atstovas</w:t>
            </w:r>
            <w:proofErr w:type="spellEnd"/>
            <w:r w:rsidRPr="000D7EF2">
              <w:rPr>
                <w:rFonts w:ascii="Times New Roman" w:hAnsi="Times New Roman"/>
                <w:lang w:val="en-US" w:bidi="lt-LT"/>
              </w:rPr>
              <w:t xml:space="preserve"> pareigos                  </w:t>
            </w: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(A. V.)</w:t>
            </w:r>
          </w:p>
          <w:p w14:paraId="3645AF0E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  <w:r w:rsidRPr="000D7EF2">
              <w:rPr>
                <w:rFonts w:ascii="Times New Roman" w:hAnsi="Times New Roman"/>
                <w:lang w:val="en-US" w:bidi="lt-LT"/>
              </w:rPr>
              <w:t xml:space="preserve">Vardas, </w:t>
            </w:r>
            <w:proofErr w:type="spellStart"/>
            <w:r w:rsidRPr="000D7EF2">
              <w:rPr>
                <w:rFonts w:ascii="Times New Roman" w:hAnsi="Times New Roman"/>
                <w:lang w:val="en-US" w:bidi="lt-LT"/>
              </w:rPr>
              <w:t>pavardė</w:t>
            </w:r>
            <w:proofErr w:type="spellEnd"/>
          </w:p>
          <w:p w14:paraId="3645AF0F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3645AF10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rPr>
                <w:rFonts w:ascii="Times New Roman" w:eastAsia="Arial Unicode MS" w:hAnsi="Times New Roman" w:cs="Arial Unicode MS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bidi="lt-LT"/>
              </w:rPr>
              <w:t>__________________________</w:t>
            </w:r>
          </w:p>
          <w:p w14:paraId="3645AF11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 xml:space="preserve">                 (</w:t>
            </w:r>
            <w:proofErr w:type="spellStart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parašas</w:t>
            </w:r>
            <w:proofErr w:type="spellEnd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)</w:t>
            </w:r>
          </w:p>
          <w:p w14:paraId="3645AF12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bidi="lt-LT"/>
              </w:rPr>
              <w:t>__________________________</w:t>
            </w:r>
          </w:p>
          <w:p w14:paraId="3645AF13" w14:textId="77777777" w:rsidR="000D7EF2" w:rsidRPr="000D7EF2" w:rsidRDefault="000D7EF2" w:rsidP="000D7EF2">
            <w:pPr>
              <w:spacing w:after="0" w:line="240" w:lineRule="auto"/>
              <w:jc w:val="both"/>
              <w:rPr>
                <w:rFonts w:ascii="Times New Roman" w:hAnsi="Times New Roman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 xml:space="preserve">                   (</w:t>
            </w:r>
            <w:proofErr w:type="spellStart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data</w:t>
            </w:r>
            <w:proofErr w:type="spellEnd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)</w:t>
            </w:r>
          </w:p>
        </w:tc>
        <w:tc>
          <w:tcPr>
            <w:tcW w:w="4698" w:type="dxa"/>
          </w:tcPr>
          <w:p w14:paraId="3645AF14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b/>
                <w:lang w:val="en-US" w:bidi="lt-LT"/>
              </w:rPr>
            </w:pPr>
            <w:r w:rsidRPr="000D7EF2">
              <w:rPr>
                <w:rFonts w:ascii="Times New Roman" w:hAnsi="Times New Roman"/>
                <w:b/>
                <w:lang w:val="en-US" w:bidi="lt-LT"/>
              </w:rPr>
              <w:t>PIRKĖJAS</w:t>
            </w:r>
          </w:p>
          <w:p w14:paraId="3645AF15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val="en-US" w:bidi="lt-LT"/>
              </w:rPr>
            </w:pPr>
          </w:p>
          <w:p w14:paraId="3645AF16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Priešgaisrinės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apsaugos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ir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gelbėjimo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departamentas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prie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Vidaus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reikalų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ministerijos</w:t>
            </w:r>
            <w:proofErr w:type="spellEnd"/>
          </w:p>
          <w:p w14:paraId="3645AF17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Švitrigailos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g. 18, Vilnius</w:t>
            </w:r>
          </w:p>
          <w:p w14:paraId="3645AF18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val="en-US" w:bidi="lt-LT"/>
              </w:rPr>
            </w:pP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Įstaigos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kodas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188601311</w:t>
            </w:r>
          </w:p>
          <w:p w14:paraId="3645AF19" w14:textId="77777777" w:rsidR="000D7EF2" w:rsidRPr="000D7EF2" w:rsidRDefault="000D7EF2" w:rsidP="000D7EF2">
            <w:pPr>
              <w:autoSpaceDE w:val="0"/>
              <w:adjustRightInd w:val="0"/>
              <w:spacing w:after="0" w:line="240" w:lineRule="atLeast"/>
              <w:jc w:val="both"/>
              <w:rPr>
                <w:rFonts w:ascii="Times New Roman" w:eastAsia="Arial Unicode MS" w:hAnsi="Times New Roman"/>
                <w:lang w:val="en-US" w:bidi="lt-LT"/>
              </w:rPr>
            </w:pPr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PVM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mokėtojo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</w:t>
            </w:r>
            <w:proofErr w:type="spellStart"/>
            <w:r w:rsidRPr="000D7EF2">
              <w:rPr>
                <w:rFonts w:ascii="Times New Roman" w:eastAsia="Arial Unicode MS" w:hAnsi="Times New Roman"/>
                <w:lang w:val="en-US" w:bidi="lt-LT"/>
              </w:rPr>
              <w:t>kodas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bidi="lt-LT"/>
              </w:rPr>
              <w:t xml:space="preserve"> LT886013113</w:t>
            </w:r>
          </w:p>
          <w:p w14:paraId="3645AF1A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eastAsia="lt-LT"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A. S. LT97 4010 0510 0538 9328</w:t>
            </w:r>
          </w:p>
          <w:p w14:paraId="3645AF1B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Luminor Bank AS, 40100</w:t>
            </w:r>
          </w:p>
          <w:p w14:paraId="3645AF1C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Tel. (8 5) 271 6866</w:t>
            </w:r>
          </w:p>
          <w:p w14:paraId="3645AF1D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El. p. pagd@vpgt.lt</w:t>
            </w:r>
          </w:p>
          <w:p w14:paraId="3645AF1E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/>
                <w:lang w:val="en-US" w:eastAsia="lt-LT" w:bidi="lt-LT"/>
              </w:rPr>
            </w:pPr>
          </w:p>
          <w:p w14:paraId="3645AF1F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/>
                <w:lang w:val="en-US" w:eastAsia="lt-LT" w:bidi="lt-LT"/>
              </w:rPr>
            </w:pPr>
          </w:p>
          <w:p w14:paraId="3645AF20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proofErr w:type="spellStart"/>
            <w:r w:rsidRPr="000D7EF2">
              <w:rPr>
                <w:rFonts w:ascii="Times New Roman" w:eastAsia="Arial Unicode MS" w:hAnsi="Times New Roman"/>
                <w:lang w:val="en-US" w:eastAsia="lt-LT" w:bidi="lt-LT"/>
              </w:rPr>
              <w:t>Direktoriaus</w:t>
            </w:r>
            <w:proofErr w:type="spellEnd"/>
            <w:r w:rsidRPr="000D7EF2">
              <w:rPr>
                <w:rFonts w:ascii="Times New Roman" w:eastAsia="Arial Unicode MS" w:hAnsi="Times New Roman"/>
                <w:lang w:val="en-US" w:eastAsia="lt-LT" w:bidi="lt-LT"/>
              </w:rPr>
              <w:t xml:space="preserve"> pavaduotojas</w:t>
            </w:r>
            <w:r w:rsidRPr="000D7EF2">
              <w:rPr>
                <w:rFonts w:ascii="Times New Roman" w:eastAsia="Arial Unicode MS" w:hAnsi="Times New Roman" w:cs="Courier New"/>
                <w:lang w:val="en-US" w:eastAsia="lt-LT" w:bidi="lt-LT"/>
              </w:rPr>
              <w:tab/>
            </w: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 xml:space="preserve">           (A. V.)</w:t>
            </w:r>
          </w:p>
          <w:p w14:paraId="3645AF21" w14:textId="6510E1B1" w:rsidR="000D7EF2" w:rsidRPr="000D7EF2" w:rsidRDefault="00725175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</w:pPr>
            <w:r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t>Saulius Tamulevičius</w:t>
            </w:r>
          </w:p>
          <w:p w14:paraId="3645AF22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rPr>
                <w:rFonts w:ascii="Times New Roman" w:eastAsia="Arial Unicode MS" w:hAnsi="Times New Roman" w:cs="Arial Unicode MS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val="en-US" w:bidi="lt-LT"/>
              </w:rPr>
              <w:br/>
              <w:t xml:space="preserve"> </w:t>
            </w:r>
            <w:r w:rsidRPr="000D7EF2">
              <w:rPr>
                <w:rFonts w:ascii="Times New Roman" w:eastAsia="Arial Unicode MS" w:hAnsi="Times New Roman" w:cs="Arial Unicode MS"/>
                <w:bdr w:val="nil"/>
                <w:lang w:bidi="lt-LT"/>
              </w:rPr>
              <w:t>__________________________</w:t>
            </w:r>
          </w:p>
          <w:p w14:paraId="3645AF23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 xml:space="preserve">                 (</w:t>
            </w:r>
            <w:proofErr w:type="spellStart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parašas</w:t>
            </w:r>
            <w:proofErr w:type="spellEnd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)</w:t>
            </w:r>
          </w:p>
          <w:p w14:paraId="3645AF24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eastAsia="Arial Unicode MS" w:hAnsi="Times New Roman" w:cs="Arial Unicode MS"/>
                <w:bdr w:val="nil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bdr w:val="nil"/>
                <w:lang w:bidi="lt-LT"/>
              </w:rPr>
              <w:t>__________________________</w:t>
            </w:r>
          </w:p>
          <w:p w14:paraId="3645AF25" w14:textId="77777777" w:rsidR="000D7EF2" w:rsidRPr="000D7EF2" w:rsidRDefault="000D7EF2" w:rsidP="000D7E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tLeast"/>
              <w:jc w:val="both"/>
              <w:rPr>
                <w:rFonts w:ascii="Times New Roman" w:hAnsi="Times New Roman"/>
                <w:lang w:bidi="lt-LT"/>
              </w:rPr>
            </w:pPr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 xml:space="preserve">                   (</w:t>
            </w:r>
            <w:proofErr w:type="spellStart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data</w:t>
            </w:r>
            <w:proofErr w:type="spellEnd"/>
            <w:r w:rsidRPr="000D7EF2">
              <w:rPr>
                <w:rFonts w:ascii="Times New Roman" w:eastAsia="Arial Unicode MS" w:hAnsi="Times New Roman" w:cs="Arial Unicode MS"/>
                <w:sz w:val="16"/>
                <w:szCs w:val="16"/>
                <w:bdr w:val="nil"/>
                <w:lang w:eastAsia="lt-LT" w:bidi="lt-LT"/>
              </w:rPr>
              <w:t>)</w:t>
            </w:r>
          </w:p>
        </w:tc>
      </w:tr>
    </w:tbl>
    <w:p w14:paraId="3645AF27" w14:textId="77777777" w:rsidR="00962D20" w:rsidRDefault="00962D20" w:rsidP="00253162">
      <w:pPr>
        <w:jc w:val="center"/>
      </w:pPr>
    </w:p>
    <w:p w14:paraId="3645AF28" w14:textId="77777777" w:rsidR="00962D20" w:rsidRPr="00D06648" w:rsidRDefault="00962D20" w:rsidP="00253162">
      <w:pPr>
        <w:jc w:val="center"/>
      </w:pPr>
    </w:p>
    <w:sectPr w:rsidR="00962D20" w:rsidRPr="00D06648" w:rsidSect="0033578E">
      <w:pgSz w:w="11906" w:h="16838"/>
      <w:pgMar w:top="12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F93A" w14:textId="77777777" w:rsidR="00AD7BBD" w:rsidRDefault="00AD7BBD" w:rsidP="00C228BE">
      <w:pPr>
        <w:spacing w:after="0" w:line="240" w:lineRule="auto"/>
      </w:pPr>
      <w:r>
        <w:separator/>
      </w:r>
    </w:p>
  </w:endnote>
  <w:endnote w:type="continuationSeparator" w:id="0">
    <w:p w14:paraId="00C00304" w14:textId="77777777" w:rsidR="00AD7BBD" w:rsidRDefault="00AD7BBD" w:rsidP="00C2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43E8" w14:textId="77777777" w:rsidR="00AD7BBD" w:rsidRDefault="00AD7BBD" w:rsidP="00C228BE">
      <w:pPr>
        <w:spacing w:after="0" w:line="240" w:lineRule="auto"/>
      </w:pPr>
      <w:r>
        <w:separator/>
      </w:r>
    </w:p>
  </w:footnote>
  <w:footnote w:type="continuationSeparator" w:id="0">
    <w:p w14:paraId="091A51A8" w14:textId="77777777" w:rsidR="00AD7BBD" w:rsidRDefault="00AD7BBD" w:rsidP="00C2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D33"/>
    <w:multiLevelType w:val="hybridMultilevel"/>
    <w:tmpl w:val="32181DCC"/>
    <w:lvl w:ilvl="0" w:tplc="541C3978">
      <w:start w:val="1"/>
      <w:numFmt w:val="decimal"/>
      <w:lvlText w:val="1.2.%1."/>
      <w:lvlJc w:val="left"/>
      <w:pPr>
        <w:ind w:left="1287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F44ADE"/>
    <w:multiLevelType w:val="hybridMultilevel"/>
    <w:tmpl w:val="335224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22557F4"/>
    <w:multiLevelType w:val="hybridMultilevel"/>
    <w:tmpl w:val="EF948570"/>
    <w:lvl w:ilvl="0" w:tplc="87427E4A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5109C3"/>
    <w:multiLevelType w:val="multilevel"/>
    <w:tmpl w:val="6E96D3A8"/>
    <w:lvl w:ilvl="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8" w:hanging="1800"/>
      </w:pPr>
      <w:rPr>
        <w:rFonts w:hint="default"/>
      </w:rPr>
    </w:lvl>
  </w:abstractNum>
  <w:abstractNum w:abstractNumId="4" w15:restartNumberingAfterBreak="0">
    <w:nsid w:val="15FF19AA"/>
    <w:multiLevelType w:val="hybridMultilevel"/>
    <w:tmpl w:val="7F5EA0E8"/>
    <w:lvl w:ilvl="0" w:tplc="905218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624B"/>
    <w:multiLevelType w:val="hybridMultilevel"/>
    <w:tmpl w:val="94EC9308"/>
    <w:lvl w:ilvl="0" w:tplc="48D2F86A">
      <w:start w:val="1"/>
      <w:numFmt w:val="decimal"/>
      <w:lvlText w:val="3.2.%1."/>
      <w:lvlJc w:val="left"/>
      <w:pPr>
        <w:ind w:left="2138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403DB9"/>
    <w:multiLevelType w:val="hybridMultilevel"/>
    <w:tmpl w:val="2A2E7A94"/>
    <w:lvl w:ilvl="0" w:tplc="84E0E50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41955"/>
    <w:multiLevelType w:val="multilevel"/>
    <w:tmpl w:val="9C200F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22292E91"/>
    <w:multiLevelType w:val="hybridMultilevel"/>
    <w:tmpl w:val="63621F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693"/>
    <w:multiLevelType w:val="hybridMultilevel"/>
    <w:tmpl w:val="7D12A70E"/>
    <w:lvl w:ilvl="0" w:tplc="44560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E24F9"/>
    <w:multiLevelType w:val="multilevel"/>
    <w:tmpl w:val="D43C84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957068A"/>
    <w:multiLevelType w:val="hybridMultilevel"/>
    <w:tmpl w:val="11FC5852"/>
    <w:lvl w:ilvl="0" w:tplc="96EECA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DC5452"/>
    <w:multiLevelType w:val="hybridMultilevel"/>
    <w:tmpl w:val="A9548554"/>
    <w:lvl w:ilvl="0" w:tplc="18C2330C">
      <w:start w:val="1"/>
      <w:numFmt w:val="decimal"/>
      <w:lvlText w:val="2.%1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E3659F6"/>
    <w:multiLevelType w:val="hybridMultilevel"/>
    <w:tmpl w:val="0256F55A"/>
    <w:lvl w:ilvl="0" w:tplc="2C482D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51730"/>
    <w:multiLevelType w:val="hybridMultilevel"/>
    <w:tmpl w:val="3086156E"/>
    <w:lvl w:ilvl="0" w:tplc="205CC190">
      <w:start w:val="1"/>
      <w:numFmt w:val="decimal"/>
      <w:lvlText w:val="3.1.%1."/>
      <w:lvlJc w:val="left"/>
      <w:pPr>
        <w:ind w:left="2495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3215" w:hanging="360"/>
      </w:pPr>
    </w:lvl>
    <w:lvl w:ilvl="2" w:tplc="0427001B" w:tentative="1">
      <w:start w:val="1"/>
      <w:numFmt w:val="lowerRoman"/>
      <w:lvlText w:val="%3."/>
      <w:lvlJc w:val="right"/>
      <w:pPr>
        <w:ind w:left="3935" w:hanging="180"/>
      </w:pPr>
    </w:lvl>
    <w:lvl w:ilvl="3" w:tplc="0427000F" w:tentative="1">
      <w:start w:val="1"/>
      <w:numFmt w:val="decimal"/>
      <w:lvlText w:val="%4."/>
      <w:lvlJc w:val="left"/>
      <w:pPr>
        <w:ind w:left="4655" w:hanging="360"/>
      </w:pPr>
    </w:lvl>
    <w:lvl w:ilvl="4" w:tplc="04270019" w:tentative="1">
      <w:start w:val="1"/>
      <w:numFmt w:val="lowerLetter"/>
      <w:lvlText w:val="%5."/>
      <w:lvlJc w:val="left"/>
      <w:pPr>
        <w:ind w:left="5375" w:hanging="360"/>
      </w:pPr>
    </w:lvl>
    <w:lvl w:ilvl="5" w:tplc="0427001B" w:tentative="1">
      <w:start w:val="1"/>
      <w:numFmt w:val="lowerRoman"/>
      <w:lvlText w:val="%6."/>
      <w:lvlJc w:val="right"/>
      <w:pPr>
        <w:ind w:left="6095" w:hanging="180"/>
      </w:pPr>
    </w:lvl>
    <w:lvl w:ilvl="6" w:tplc="0427000F" w:tentative="1">
      <w:start w:val="1"/>
      <w:numFmt w:val="decimal"/>
      <w:lvlText w:val="%7."/>
      <w:lvlJc w:val="left"/>
      <w:pPr>
        <w:ind w:left="6815" w:hanging="360"/>
      </w:pPr>
    </w:lvl>
    <w:lvl w:ilvl="7" w:tplc="04270019" w:tentative="1">
      <w:start w:val="1"/>
      <w:numFmt w:val="lowerLetter"/>
      <w:lvlText w:val="%8."/>
      <w:lvlJc w:val="left"/>
      <w:pPr>
        <w:ind w:left="7535" w:hanging="360"/>
      </w:pPr>
    </w:lvl>
    <w:lvl w:ilvl="8" w:tplc="0427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15" w15:restartNumberingAfterBreak="0">
    <w:nsid w:val="4A061745"/>
    <w:multiLevelType w:val="multilevel"/>
    <w:tmpl w:val="EDC8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577585"/>
    <w:multiLevelType w:val="hybridMultilevel"/>
    <w:tmpl w:val="79589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2AC8"/>
    <w:multiLevelType w:val="hybridMultilevel"/>
    <w:tmpl w:val="FEEE9A3A"/>
    <w:lvl w:ilvl="0" w:tplc="E772B606">
      <w:start w:val="1"/>
      <w:numFmt w:val="decimal"/>
      <w:pStyle w:val="HBpicture"/>
      <w:lvlText w:val="Pav. %1"/>
      <w:lvlJc w:val="left"/>
      <w:pPr>
        <w:ind w:left="4472" w:hanging="360"/>
      </w:pPr>
      <w:rPr>
        <w:rFonts w:cs="Times New Roman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>
      <w:start w:val="1"/>
      <w:numFmt w:val="lowerLetter"/>
      <w:lvlText w:val="%2."/>
      <w:lvlJc w:val="left"/>
      <w:pPr>
        <w:ind w:left="5192" w:hanging="360"/>
      </w:pPr>
    </w:lvl>
    <w:lvl w:ilvl="2" w:tplc="0427001B">
      <w:start w:val="1"/>
      <w:numFmt w:val="lowerRoman"/>
      <w:lvlText w:val="%3."/>
      <w:lvlJc w:val="right"/>
      <w:pPr>
        <w:ind w:left="5912" w:hanging="180"/>
      </w:pPr>
    </w:lvl>
    <w:lvl w:ilvl="3" w:tplc="0427000F">
      <w:start w:val="1"/>
      <w:numFmt w:val="decimal"/>
      <w:lvlText w:val="%4."/>
      <w:lvlJc w:val="left"/>
      <w:pPr>
        <w:ind w:left="6632" w:hanging="360"/>
      </w:pPr>
    </w:lvl>
    <w:lvl w:ilvl="4" w:tplc="04270019">
      <w:start w:val="1"/>
      <w:numFmt w:val="lowerLetter"/>
      <w:lvlText w:val="%5."/>
      <w:lvlJc w:val="left"/>
      <w:pPr>
        <w:ind w:left="7352" w:hanging="360"/>
      </w:pPr>
    </w:lvl>
    <w:lvl w:ilvl="5" w:tplc="0427001B">
      <w:start w:val="1"/>
      <w:numFmt w:val="lowerRoman"/>
      <w:lvlText w:val="%6."/>
      <w:lvlJc w:val="right"/>
      <w:pPr>
        <w:ind w:left="8072" w:hanging="180"/>
      </w:pPr>
    </w:lvl>
    <w:lvl w:ilvl="6" w:tplc="0427000F">
      <w:start w:val="1"/>
      <w:numFmt w:val="decimal"/>
      <w:lvlText w:val="%7."/>
      <w:lvlJc w:val="left"/>
      <w:pPr>
        <w:ind w:left="8792" w:hanging="360"/>
      </w:pPr>
    </w:lvl>
    <w:lvl w:ilvl="7" w:tplc="04270019">
      <w:start w:val="1"/>
      <w:numFmt w:val="lowerLetter"/>
      <w:lvlText w:val="%8."/>
      <w:lvlJc w:val="left"/>
      <w:pPr>
        <w:ind w:left="9512" w:hanging="360"/>
      </w:pPr>
    </w:lvl>
    <w:lvl w:ilvl="8" w:tplc="0427001B">
      <w:start w:val="1"/>
      <w:numFmt w:val="lowerRoman"/>
      <w:lvlText w:val="%9."/>
      <w:lvlJc w:val="right"/>
      <w:pPr>
        <w:ind w:left="10232" w:hanging="180"/>
      </w:pPr>
    </w:lvl>
  </w:abstractNum>
  <w:abstractNum w:abstractNumId="18" w15:restartNumberingAfterBreak="0">
    <w:nsid w:val="5B800B0E"/>
    <w:multiLevelType w:val="hybridMultilevel"/>
    <w:tmpl w:val="7754515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754592"/>
    <w:multiLevelType w:val="multilevel"/>
    <w:tmpl w:val="0EB21A8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20" w15:restartNumberingAfterBreak="0">
    <w:nsid w:val="5F911223"/>
    <w:multiLevelType w:val="multilevel"/>
    <w:tmpl w:val="C2F84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6714F0"/>
    <w:multiLevelType w:val="hybridMultilevel"/>
    <w:tmpl w:val="CA3048C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2B6E7B"/>
    <w:multiLevelType w:val="hybridMultilevel"/>
    <w:tmpl w:val="5AFA97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2629A"/>
    <w:multiLevelType w:val="hybridMultilevel"/>
    <w:tmpl w:val="942A8854"/>
    <w:lvl w:ilvl="0" w:tplc="94B45E3A">
      <w:start w:val="1"/>
      <w:numFmt w:val="decimal"/>
      <w:lvlText w:val="1.1.%1."/>
      <w:lvlJc w:val="left"/>
      <w:pPr>
        <w:ind w:left="1775" w:hanging="36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270019" w:tentative="1">
      <w:start w:val="1"/>
      <w:numFmt w:val="lowerLetter"/>
      <w:lvlText w:val="%2."/>
      <w:lvlJc w:val="left"/>
      <w:pPr>
        <w:ind w:left="2495" w:hanging="360"/>
      </w:pPr>
    </w:lvl>
    <w:lvl w:ilvl="2" w:tplc="0427001B" w:tentative="1">
      <w:start w:val="1"/>
      <w:numFmt w:val="lowerRoman"/>
      <w:lvlText w:val="%3."/>
      <w:lvlJc w:val="right"/>
      <w:pPr>
        <w:ind w:left="3215" w:hanging="180"/>
      </w:pPr>
    </w:lvl>
    <w:lvl w:ilvl="3" w:tplc="0427000F" w:tentative="1">
      <w:start w:val="1"/>
      <w:numFmt w:val="decimal"/>
      <w:lvlText w:val="%4."/>
      <w:lvlJc w:val="left"/>
      <w:pPr>
        <w:ind w:left="3935" w:hanging="360"/>
      </w:pPr>
    </w:lvl>
    <w:lvl w:ilvl="4" w:tplc="04270019" w:tentative="1">
      <w:start w:val="1"/>
      <w:numFmt w:val="lowerLetter"/>
      <w:lvlText w:val="%5."/>
      <w:lvlJc w:val="left"/>
      <w:pPr>
        <w:ind w:left="4655" w:hanging="360"/>
      </w:pPr>
    </w:lvl>
    <w:lvl w:ilvl="5" w:tplc="0427001B" w:tentative="1">
      <w:start w:val="1"/>
      <w:numFmt w:val="lowerRoman"/>
      <w:lvlText w:val="%6."/>
      <w:lvlJc w:val="right"/>
      <w:pPr>
        <w:ind w:left="5375" w:hanging="180"/>
      </w:pPr>
    </w:lvl>
    <w:lvl w:ilvl="6" w:tplc="0427000F" w:tentative="1">
      <w:start w:val="1"/>
      <w:numFmt w:val="decimal"/>
      <w:lvlText w:val="%7."/>
      <w:lvlJc w:val="left"/>
      <w:pPr>
        <w:ind w:left="6095" w:hanging="360"/>
      </w:pPr>
    </w:lvl>
    <w:lvl w:ilvl="7" w:tplc="04270019" w:tentative="1">
      <w:start w:val="1"/>
      <w:numFmt w:val="lowerLetter"/>
      <w:lvlText w:val="%8."/>
      <w:lvlJc w:val="left"/>
      <w:pPr>
        <w:ind w:left="6815" w:hanging="360"/>
      </w:pPr>
    </w:lvl>
    <w:lvl w:ilvl="8" w:tplc="0427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4" w15:restartNumberingAfterBreak="0">
    <w:nsid w:val="76016768"/>
    <w:multiLevelType w:val="hybridMultilevel"/>
    <w:tmpl w:val="7AB8688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7107C91"/>
    <w:multiLevelType w:val="multilevel"/>
    <w:tmpl w:val="28B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78E6608"/>
    <w:multiLevelType w:val="multilevel"/>
    <w:tmpl w:val="3BD4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19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 w15:restartNumberingAfterBreak="0">
    <w:nsid w:val="7DB14337"/>
    <w:multiLevelType w:val="multilevel"/>
    <w:tmpl w:val="0FF0A73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825FCF"/>
    <w:multiLevelType w:val="hybridMultilevel"/>
    <w:tmpl w:val="97E0D7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1662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74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516666">
    <w:abstractNumId w:val="20"/>
  </w:num>
  <w:num w:numId="4" w16cid:durableId="125246185">
    <w:abstractNumId w:val="28"/>
  </w:num>
  <w:num w:numId="5" w16cid:durableId="81073264">
    <w:abstractNumId w:val="1"/>
  </w:num>
  <w:num w:numId="6" w16cid:durableId="1998341387">
    <w:abstractNumId w:val="9"/>
  </w:num>
  <w:num w:numId="7" w16cid:durableId="16791879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4636780">
    <w:abstractNumId w:val="11"/>
  </w:num>
  <w:num w:numId="9" w16cid:durableId="624386647">
    <w:abstractNumId w:val="12"/>
  </w:num>
  <w:num w:numId="10" w16cid:durableId="313680425">
    <w:abstractNumId w:val="23"/>
  </w:num>
  <w:num w:numId="11" w16cid:durableId="1715621807">
    <w:abstractNumId w:val="0"/>
  </w:num>
  <w:num w:numId="12" w16cid:durableId="2040928896">
    <w:abstractNumId w:val="14"/>
  </w:num>
  <w:num w:numId="13" w16cid:durableId="317001850">
    <w:abstractNumId w:val="5"/>
  </w:num>
  <w:num w:numId="14" w16cid:durableId="478888152">
    <w:abstractNumId w:val="4"/>
  </w:num>
  <w:num w:numId="15" w16cid:durableId="497844204">
    <w:abstractNumId w:val="15"/>
  </w:num>
  <w:num w:numId="16" w16cid:durableId="414132183">
    <w:abstractNumId w:val="26"/>
  </w:num>
  <w:num w:numId="17" w16cid:durableId="1085145999">
    <w:abstractNumId w:val="22"/>
  </w:num>
  <w:num w:numId="18" w16cid:durableId="823395772">
    <w:abstractNumId w:val="29"/>
  </w:num>
  <w:num w:numId="19" w16cid:durableId="768354319">
    <w:abstractNumId w:val="8"/>
  </w:num>
  <w:num w:numId="20" w16cid:durableId="1710495153">
    <w:abstractNumId w:val="3"/>
  </w:num>
  <w:num w:numId="21" w16cid:durableId="849876745">
    <w:abstractNumId w:val="16"/>
  </w:num>
  <w:num w:numId="22" w16cid:durableId="1563103218">
    <w:abstractNumId w:val="19"/>
  </w:num>
  <w:num w:numId="23" w16cid:durableId="6832441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2321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7070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7911571">
    <w:abstractNumId w:val="6"/>
  </w:num>
  <w:num w:numId="27" w16cid:durableId="2019649956">
    <w:abstractNumId w:val="18"/>
  </w:num>
  <w:num w:numId="28" w16cid:durableId="1661273061">
    <w:abstractNumId w:val="24"/>
  </w:num>
  <w:num w:numId="29" w16cid:durableId="153516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0201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DF"/>
    <w:rsid w:val="000031BA"/>
    <w:rsid w:val="00024D5C"/>
    <w:rsid w:val="00040F35"/>
    <w:rsid w:val="00076A44"/>
    <w:rsid w:val="00080B51"/>
    <w:rsid w:val="00090AF8"/>
    <w:rsid w:val="000A14B9"/>
    <w:rsid w:val="000A1FE9"/>
    <w:rsid w:val="000D7EF2"/>
    <w:rsid w:val="000E6B94"/>
    <w:rsid w:val="000F4137"/>
    <w:rsid w:val="00111A37"/>
    <w:rsid w:val="001373EC"/>
    <w:rsid w:val="00153055"/>
    <w:rsid w:val="00181CFF"/>
    <w:rsid w:val="001A5222"/>
    <w:rsid w:val="001B2848"/>
    <w:rsid w:val="001C2082"/>
    <w:rsid w:val="001C2917"/>
    <w:rsid w:val="001E0268"/>
    <w:rsid w:val="00253162"/>
    <w:rsid w:val="00297652"/>
    <w:rsid w:val="002B7DA4"/>
    <w:rsid w:val="002E4BDD"/>
    <w:rsid w:val="002F20D5"/>
    <w:rsid w:val="002F7226"/>
    <w:rsid w:val="003007CA"/>
    <w:rsid w:val="00306E53"/>
    <w:rsid w:val="00320E09"/>
    <w:rsid w:val="003244AD"/>
    <w:rsid w:val="0033578E"/>
    <w:rsid w:val="00340418"/>
    <w:rsid w:val="0036440E"/>
    <w:rsid w:val="00386CE9"/>
    <w:rsid w:val="003A0C1B"/>
    <w:rsid w:val="003D3BAC"/>
    <w:rsid w:val="003F2213"/>
    <w:rsid w:val="0044025A"/>
    <w:rsid w:val="004560B5"/>
    <w:rsid w:val="004661D1"/>
    <w:rsid w:val="0049414D"/>
    <w:rsid w:val="004A29A2"/>
    <w:rsid w:val="004A72DF"/>
    <w:rsid w:val="004C6C72"/>
    <w:rsid w:val="004D1127"/>
    <w:rsid w:val="004E0FE7"/>
    <w:rsid w:val="004F7675"/>
    <w:rsid w:val="00513AEC"/>
    <w:rsid w:val="005359D4"/>
    <w:rsid w:val="00555B38"/>
    <w:rsid w:val="0058175C"/>
    <w:rsid w:val="00585170"/>
    <w:rsid w:val="00593873"/>
    <w:rsid w:val="005B312C"/>
    <w:rsid w:val="005C7CBD"/>
    <w:rsid w:val="005D5A9E"/>
    <w:rsid w:val="005E0F4D"/>
    <w:rsid w:val="006010B7"/>
    <w:rsid w:val="00620ADB"/>
    <w:rsid w:val="00635CE7"/>
    <w:rsid w:val="00696F42"/>
    <w:rsid w:val="006A032E"/>
    <w:rsid w:val="006B1D3C"/>
    <w:rsid w:val="006F7B75"/>
    <w:rsid w:val="00722AF3"/>
    <w:rsid w:val="00723116"/>
    <w:rsid w:val="00725175"/>
    <w:rsid w:val="007279F5"/>
    <w:rsid w:val="00730E29"/>
    <w:rsid w:val="00741F7A"/>
    <w:rsid w:val="00751354"/>
    <w:rsid w:val="007515D4"/>
    <w:rsid w:val="00763E3E"/>
    <w:rsid w:val="00777BE3"/>
    <w:rsid w:val="007A61DC"/>
    <w:rsid w:val="007B47C7"/>
    <w:rsid w:val="00830402"/>
    <w:rsid w:val="0084186C"/>
    <w:rsid w:val="0089764E"/>
    <w:rsid w:val="008A3CB0"/>
    <w:rsid w:val="008C5165"/>
    <w:rsid w:val="008F18DB"/>
    <w:rsid w:val="00902E6B"/>
    <w:rsid w:val="0090370F"/>
    <w:rsid w:val="00913306"/>
    <w:rsid w:val="00917AFE"/>
    <w:rsid w:val="009224DD"/>
    <w:rsid w:val="00926EE5"/>
    <w:rsid w:val="009326F6"/>
    <w:rsid w:val="00962214"/>
    <w:rsid w:val="00962D20"/>
    <w:rsid w:val="00974974"/>
    <w:rsid w:val="009B710F"/>
    <w:rsid w:val="009D06D1"/>
    <w:rsid w:val="009E1CFD"/>
    <w:rsid w:val="009F2921"/>
    <w:rsid w:val="009F680F"/>
    <w:rsid w:val="00A72F3F"/>
    <w:rsid w:val="00A9367D"/>
    <w:rsid w:val="00AA6E94"/>
    <w:rsid w:val="00AB2C66"/>
    <w:rsid w:val="00AD7BBD"/>
    <w:rsid w:val="00B2670A"/>
    <w:rsid w:val="00B87191"/>
    <w:rsid w:val="00BB4D8B"/>
    <w:rsid w:val="00BB75B0"/>
    <w:rsid w:val="00BF6C80"/>
    <w:rsid w:val="00C228BE"/>
    <w:rsid w:val="00C31B2E"/>
    <w:rsid w:val="00C449D8"/>
    <w:rsid w:val="00C527B6"/>
    <w:rsid w:val="00C53C20"/>
    <w:rsid w:val="00C70913"/>
    <w:rsid w:val="00C7520B"/>
    <w:rsid w:val="00CE02B4"/>
    <w:rsid w:val="00D06648"/>
    <w:rsid w:val="00DA4350"/>
    <w:rsid w:val="00DA6609"/>
    <w:rsid w:val="00DB77F5"/>
    <w:rsid w:val="00DD6A99"/>
    <w:rsid w:val="00E35D8C"/>
    <w:rsid w:val="00E50C55"/>
    <w:rsid w:val="00E553A4"/>
    <w:rsid w:val="00EF46AD"/>
    <w:rsid w:val="00F61BFE"/>
    <w:rsid w:val="00FA06C2"/>
    <w:rsid w:val="00F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AEEB"/>
  <w15:docId w15:val="{F1E0AA2A-A073-4016-BF77-3EC21900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2DF"/>
    <w:pPr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D06648"/>
    <w:pPr>
      <w:keepNext/>
      <w:numPr>
        <w:numId w:val="23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/>
      <w:sz w:val="28"/>
      <w:lang w:eastAsia="lt-LT"/>
    </w:rPr>
  </w:style>
  <w:style w:type="paragraph" w:styleId="Antrat2">
    <w:name w:val="heading 2"/>
    <w:aliases w:val="Title Header2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semiHidden/>
    <w:unhideWhenUsed/>
    <w:qFormat/>
    <w:rsid w:val="00D06648"/>
    <w:pPr>
      <w:numPr>
        <w:ilvl w:val="1"/>
        <w:numId w:val="23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3">
    <w:name w:val="heading 3"/>
    <w:aliases w:val="Diagrama14"/>
    <w:basedOn w:val="prastasis"/>
    <w:next w:val="prastasis"/>
    <w:link w:val="Antrat3Diagrama"/>
    <w:semiHidden/>
    <w:unhideWhenUsed/>
    <w:qFormat/>
    <w:rsid w:val="00D06648"/>
    <w:pPr>
      <w:keepNext/>
      <w:numPr>
        <w:ilvl w:val="2"/>
        <w:numId w:val="23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D06648"/>
    <w:pPr>
      <w:keepNext/>
      <w:numPr>
        <w:ilvl w:val="3"/>
        <w:numId w:val="23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D06648"/>
    <w:pPr>
      <w:keepNext/>
      <w:numPr>
        <w:ilvl w:val="4"/>
        <w:numId w:val="23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D06648"/>
    <w:pPr>
      <w:keepNext/>
      <w:numPr>
        <w:ilvl w:val="5"/>
        <w:numId w:val="23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D06648"/>
    <w:pPr>
      <w:keepNext/>
      <w:numPr>
        <w:ilvl w:val="6"/>
        <w:numId w:val="23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D06648"/>
    <w:pPr>
      <w:keepNext/>
      <w:numPr>
        <w:ilvl w:val="7"/>
        <w:numId w:val="23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D06648"/>
    <w:pPr>
      <w:keepNext/>
      <w:numPr>
        <w:ilvl w:val="8"/>
        <w:numId w:val="23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4A72DF"/>
    <w:pPr>
      <w:ind w:left="720"/>
      <w:contextualSpacing/>
    </w:pPr>
  </w:style>
  <w:style w:type="paragraph" w:styleId="Betarp">
    <w:name w:val="No Spacing"/>
    <w:uiPriority w:val="99"/>
    <w:qFormat/>
    <w:rsid w:val="004A72DF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C2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8BE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nhideWhenUsed/>
    <w:rsid w:val="00C22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C228BE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28BE"/>
    <w:rPr>
      <w:rFonts w:ascii="Tahoma" w:eastAsia="Calibri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28B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28BE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228B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6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6C7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6C72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6C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6C7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D06648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,Straipsnis Diagrama,2 Diagrama,body Diagrama,H2 Diagrama,h2 Diagrama,PIM2 Diagrama,prop2 Diagrama,2 headline Diagrama,h Diagrama,pc plus heading2 Diagrama,A.B.C. Diagrama,Abschnitt Diagrama,H21 Diagrama"/>
    <w:basedOn w:val="Numatytasispastraiposriftas"/>
    <w:link w:val="Antrat2"/>
    <w:semiHidden/>
    <w:rsid w:val="00D0664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Diagrama14 Diagrama"/>
    <w:basedOn w:val="Numatytasispastraiposriftas"/>
    <w:link w:val="Antrat3"/>
    <w:semiHidden/>
    <w:rsid w:val="00D0664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D0664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D0664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semiHidden/>
    <w:rsid w:val="00D0664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semiHidden/>
    <w:rsid w:val="00D0664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D0664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semiHidden/>
    <w:rsid w:val="00D0664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D06648"/>
    <w:rPr>
      <w:rFonts w:ascii="Calibri" w:eastAsia="Calibri" w:hAnsi="Calibri" w:cs="Times New Roman"/>
    </w:rPr>
  </w:style>
  <w:style w:type="paragraph" w:customStyle="1" w:styleId="HBpicture">
    <w:name w:val="HB picture"/>
    <w:basedOn w:val="prastasis"/>
    <w:rsid w:val="00D06648"/>
    <w:pPr>
      <w:widowControl w:val="0"/>
      <w:numPr>
        <w:numId w:val="24"/>
      </w:numPr>
      <w:spacing w:after="0" w:line="240" w:lineRule="atLeast"/>
      <w:ind w:left="0" w:firstLine="0"/>
      <w:jc w:val="center"/>
    </w:pPr>
    <w:rPr>
      <w:rFonts w:ascii="Arial" w:eastAsia="Times New Roman" w:hAnsi="Arial"/>
      <w:b/>
      <w:sz w:val="16"/>
      <w:szCs w:val="20"/>
    </w:rPr>
  </w:style>
  <w:style w:type="paragraph" w:customStyle="1" w:styleId="HBtableheader">
    <w:name w:val="HB table header"/>
    <w:basedOn w:val="prastasis"/>
    <w:rsid w:val="00D06648"/>
    <w:pPr>
      <w:keepLines/>
      <w:widowControl w:val="0"/>
      <w:spacing w:before="60" w:after="60" w:line="240" w:lineRule="atLeast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HBtabletext">
    <w:name w:val="HB table text"/>
    <w:basedOn w:val="prastasis"/>
    <w:rsid w:val="00D06648"/>
    <w:pPr>
      <w:keepLines/>
      <w:widowControl w:val="0"/>
      <w:spacing w:after="0" w:line="240" w:lineRule="atLeast"/>
    </w:pPr>
    <w:rPr>
      <w:rFonts w:ascii="Arial" w:eastAsia="Times New Roman" w:hAnsi="Arial"/>
      <w:sz w:val="20"/>
      <w:szCs w:val="16"/>
    </w:rPr>
  </w:style>
  <w:style w:type="character" w:customStyle="1" w:styleId="HBtextDiagrama">
    <w:name w:val="HB text Diagrama"/>
    <w:link w:val="HBtext"/>
    <w:locked/>
    <w:rsid w:val="00D06648"/>
    <w:rPr>
      <w:rFonts w:ascii="Arial" w:eastAsia="Times New Roman" w:hAnsi="Arial" w:cs="Arial"/>
      <w:szCs w:val="24"/>
      <w:lang w:val="x-none" w:eastAsia="x-none"/>
    </w:rPr>
  </w:style>
  <w:style w:type="paragraph" w:customStyle="1" w:styleId="HBtext">
    <w:name w:val="HB text"/>
    <w:basedOn w:val="prastasis"/>
    <w:link w:val="HBtextDiagrama"/>
    <w:rsid w:val="00D06648"/>
    <w:pPr>
      <w:spacing w:after="0" w:line="240" w:lineRule="auto"/>
      <w:jc w:val="both"/>
    </w:pPr>
    <w:rPr>
      <w:rFonts w:ascii="Arial" w:eastAsia="Times New Roman" w:hAnsi="Arial" w:cs="Arial"/>
      <w:szCs w:val="24"/>
      <w:lang w:val="x-none" w:eastAsia="x-none"/>
    </w:rPr>
  </w:style>
  <w:style w:type="character" w:customStyle="1" w:styleId="tekstasChar">
    <w:name w:val="tekstas Char"/>
    <w:link w:val="tekstas"/>
    <w:locked/>
    <w:rsid w:val="00D06648"/>
    <w:rPr>
      <w:rFonts w:ascii="Times New Roman" w:eastAsia="Arial Unicode MS" w:hAnsi="Times New Roman" w:cs="Times New Roman"/>
      <w:kern w:val="2"/>
      <w:sz w:val="24"/>
      <w:szCs w:val="24"/>
      <w:lang w:val="x-none" w:eastAsia="x-none"/>
    </w:rPr>
  </w:style>
  <w:style w:type="paragraph" w:customStyle="1" w:styleId="tekstas">
    <w:name w:val="tekstas"/>
    <w:basedOn w:val="prastasis"/>
    <w:link w:val="tekstasChar"/>
    <w:qFormat/>
    <w:rsid w:val="00D06648"/>
    <w:pPr>
      <w:widowControl w:val="0"/>
      <w:suppressAutoHyphens/>
      <w:spacing w:after="0" w:line="360" w:lineRule="auto"/>
      <w:ind w:firstLine="851"/>
      <w:jc w:val="both"/>
    </w:pPr>
    <w:rPr>
      <w:rFonts w:ascii="Times New Roman" w:eastAsia="Arial Unicode MS" w:hAnsi="Times New Roman"/>
      <w:kern w:val="2"/>
      <w:sz w:val="24"/>
      <w:szCs w:val="24"/>
      <w:lang w:val="x-none" w:eastAsia="x-none"/>
    </w:rPr>
  </w:style>
  <w:style w:type="paragraph" w:customStyle="1" w:styleId="Body2">
    <w:name w:val="Body 2"/>
    <w:rsid w:val="00962D20"/>
    <w:pP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Default">
    <w:name w:val="Default"/>
    <w:rsid w:val="00962D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02E6B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0D7EF2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94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9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4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5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6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2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2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45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0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99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36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7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7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45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94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EFFF6-6EB2-43F0-8D53-34731935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Bičkauskaitė</dc:creator>
  <cp:lastModifiedBy>Rolandas Budrys</cp:lastModifiedBy>
  <cp:revision>2</cp:revision>
  <dcterms:created xsi:type="dcterms:W3CDTF">2025-12-22T10:34:00Z</dcterms:created>
  <dcterms:modified xsi:type="dcterms:W3CDTF">2025-12-22T10:34:00Z</dcterms:modified>
</cp:coreProperties>
</file>