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36500" w14:textId="77777777" w:rsidR="00F54655" w:rsidRPr="0096426A" w:rsidRDefault="001605F9" w:rsidP="00F54655">
      <w:pPr>
        <w:pStyle w:val="Default"/>
        <w:jc w:val="center"/>
        <w:rPr>
          <w:b/>
          <w:bCs/>
          <w:color w:val="auto"/>
        </w:rPr>
      </w:pPr>
      <w:r w:rsidRPr="0096426A">
        <w:rPr>
          <w:b/>
          <w:bCs/>
          <w:color w:val="auto"/>
        </w:rPr>
        <w:t>SUSITARIMAS</w:t>
      </w:r>
    </w:p>
    <w:p w14:paraId="00B688F8" w14:textId="406CA105" w:rsidR="00F54655" w:rsidRPr="0096426A" w:rsidRDefault="001605F9" w:rsidP="00F54655">
      <w:pPr>
        <w:pStyle w:val="Default"/>
        <w:jc w:val="center"/>
        <w:rPr>
          <w:b/>
          <w:bCs/>
          <w:color w:val="auto"/>
        </w:rPr>
      </w:pPr>
      <w:r w:rsidRPr="0096426A">
        <w:rPr>
          <w:b/>
          <w:bCs/>
          <w:color w:val="auto"/>
        </w:rPr>
        <w:t xml:space="preserve">DĖL </w:t>
      </w:r>
      <w:sdt>
        <w:sdtPr>
          <w:rPr>
            <w:b/>
            <w:bCs/>
            <w:color w:val="auto"/>
          </w:rPr>
          <w:alias w:val="createdon"/>
          <w:tag w:val="dcp|document||DateTime|jobdone"/>
          <w:id w:val="759274658"/>
          <w:placeholder>
            <w:docPart w:val="26306DB505B34E5C9EDF8058CBAF719D"/>
          </w:placeholder>
          <w:text/>
        </w:sdtPr>
        <w:sdtEndPr/>
        <w:sdtContent>
          <w:r w:rsidR="009C2628">
            <w:rPr>
              <w:b/>
              <w:bCs/>
              <w:color w:val="auto"/>
            </w:rPr>
            <w:t>2025-10-17</w:t>
          </w:r>
        </w:sdtContent>
      </w:sdt>
      <w:r w:rsidRPr="0096426A">
        <w:rPr>
          <w:b/>
          <w:bCs/>
          <w:color w:val="auto"/>
        </w:rPr>
        <w:t xml:space="preserve"> PIRKIMO SUTARTIES</w:t>
      </w:r>
    </w:p>
    <w:p w14:paraId="75B14F02" w14:textId="49061F43" w:rsidR="00F54655" w:rsidRPr="0096426A" w:rsidRDefault="001605F9" w:rsidP="00F54655">
      <w:pPr>
        <w:pStyle w:val="Default"/>
        <w:jc w:val="center"/>
        <w:rPr>
          <w:b/>
          <w:bCs/>
          <w:color w:val="auto"/>
        </w:rPr>
      </w:pPr>
      <w:r w:rsidRPr="0096426A">
        <w:rPr>
          <w:b/>
          <w:bCs/>
          <w:color w:val="auto"/>
        </w:rPr>
        <w:t xml:space="preserve">NR. </w:t>
      </w:r>
      <w:sdt>
        <w:sdtPr>
          <w:rPr>
            <w:b/>
            <w:bCs/>
            <w:color w:val="auto"/>
          </w:rPr>
          <w:alias w:val="eg_name"/>
          <w:tag w:val="dcp|document||String|jobdone"/>
          <w:id w:val="831108662"/>
          <w:placeholder>
            <w:docPart w:val="B4A71DD73E7F4ED59F04B3025E27E504"/>
          </w:placeholder>
          <w:text/>
        </w:sdtPr>
        <w:sdtEndPr/>
        <w:sdtContent>
          <w:r w:rsidR="009C2628">
            <w:rPr>
              <w:b/>
              <w:bCs/>
              <w:color w:val="auto"/>
            </w:rPr>
            <w:t>CPO345427</w:t>
          </w:r>
        </w:sdtContent>
      </w:sdt>
      <w:r>
        <w:rPr>
          <w:b/>
          <w:bCs/>
          <w:color w:val="auto"/>
        </w:rPr>
        <w:t xml:space="preserve"> </w:t>
      </w:r>
      <w:r w:rsidRPr="0096426A">
        <w:rPr>
          <w:b/>
          <w:bCs/>
          <w:color w:val="auto"/>
        </w:rPr>
        <w:t>PAKEITIMO</w:t>
      </w:r>
    </w:p>
    <w:p w14:paraId="2E30F36B" w14:textId="77777777" w:rsidR="00F54655" w:rsidRPr="0096426A" w:rsidRDefault="00F54655" w:rsidP="00F54655">
      <w:pPr>
        <w:pStyle w:val="Default"/>
        <w:jc w:val="center"/>
        <w:rPr>
          <w:b/>
          <w:bCs/>
          <w:color w:val="auto"/>
        </w:rPr>
      </w:pPr>
    </w:p>
    <w:p w14:paraId="26F72045" w14:textId="77777777" w:rsidR="00F54655" w:rsidRPr="0096426A" w:rsidRDefault="00F54655" w:rsidP="00A72ACB">
      <w:pPr>
        <w:pStyle w:val="Default"/>
        <w:spacing w:after="21"/>
        <w:jc w:val="both"/>
        <w:rPr>
          <w:color w:val="auto"/>
        </w:rPr>
      </w:pPr>
    </w:p>
    <w:p w14:paraId="141216CF" w14:textId="77777777" w:rsidR="00A72ACB" w:rsidRPr="00A72ACB" w:rsidRDefault="001605F9" w:rsidP="00A72ACB">
      <w:pPr>
        <w:spacing w:after="0" w:line="240" w:lineRule="auto"/>
        <w:jc w:val="both"/>
        <w:rPr>
          <w:rFonts w:ascii="Times New Roman" w:eastAsia="Calibri" w:hAnsi="Times New Roman" w:cs="Times New Roman"/>
          <w:sz w:val="24"/>
          <w:szCs w:val="24"/>
        </w:rPr>
      </w:pPr>
      <w:r w:rsidRPr="00A72ACB">
        <w:rPr>
          <w:rFonts w:ascii="Times New Roman" w:eastAsia="Calibri" w:hAnsi="Times New Roman" w:cs="Times New Roman"/>
          <w:b/>
          <w:bCs/>
          <w:sz w:val="24"/>
          <w:szCs w:val="24"/>
        </w:rPr>
        <w:t>UAB „Elenger“</w:t>
      </w:r>
      <w:r w:rsidRPr="00A72ACB">
        <w:rPr>
          <w:rFonts w:ascii="Times New Roman" w:eastAsia="Calibri" w:hAnsi="Times New Roman" w:cs="Times New Roman"/>
          <w:sz w:val="24"/>
          <w:szCs w:val="24"/>
        </w:rPr>
        <w:t xml:space="preserve"> (toliau – Tiekėjas), juridinio asmens kodas 304911434, buveinės adresas Konstitucijos pr. 21A, Vilnius, atstovaujama svarbių klientų vadovo Aleksejaus Tokario ir</w:t>
      </w:r>
    </w:p>
    <w:p w14:paraId="407E75A9" w14:textId="2F2FDBBC" w:rsidR="00F54655" w:rsidRPr="00A72ACB" w:rsidRDefault="001605F9" w:rsidP="00A72ACB">
      <w:pPr>
        <w:widowControl w:val="0"/>
        <w:autoSpaceDE w:val="0"/>
        <w:autoSpaceDN w:val="0"/>
        <w:spacing w:before="120" w:after="0" w:line="240" w:lineRule="auto"/>
        <w:jc w:val="both"/>
        <w:rPr>
          <w:rFonts w:ascii="Times New Roman" w:eastAsia="Calibri" w:hAnsi="Times New Roman" w:cs="Times New Roman"/>
          <w:sz w:val="24"/>
          <w:szCs w:val="24"/>
        </w:rPr>
      </w:pPr>
      <w:sdt>
        <w:sdtPr>
          <w:rPr>
            <w:rFonts w:ascii="Times New Roman" w:hAnsi="Times New Roman" w:cs="Times New Roman"/>
            <w:sz w:val="24"/>
            <w:szCs w:val="24"/>
          </w:rPr>
          <w:alias w:val="eg_account_name"/>
          <w:tag w:val="dcp|document||String|jobdone"/>
          <w:id w:val="123187589"/>
          <w:placeholder>
            <w:docPart w:val="37EFF6CD76364355AB69A65605B2C6CA"/>
          </w:placeholder>
          <w:text/>
        </w:sdtPr>
        <w:sdtEndPr/>
        <w:sdtContent>
          <w:r w:rsidR="007D3062">
            <w:rPr>
              <w:rFonts w:ascii="Times New Roman" w:hAnsi="Times New Roman" w:cs="Times New Roman"/>
              <w:sz w:val="24"/>
              <w:szCs w:val="24"/>
            </w:rPr>
            <w:t>VALSTYBINĖ KERNAVĖS KULTŪRINIO REZERVATO DIREKCIJA</w:t>
          </w:r>
        </w:sdtContent>
      </w:sdt>
      <w:r>
        <w:rPr>
          <w:rFonts w:ascii="Times New Roman" w:hAnsi="Times New Roman" w:cs="Times New Roman"/>
          <w:sz w:val="24"/>
          <w:szCs w:val="24"/>
        </w:rPr>
        <w:t xml:space="preserve"> </w:t>
      </w:r>
      <w:r w:rsidRPr="00F9097E">
        <w:rPr>
          <w:rFonts w:ascii="Times New Roman" w:hAnsi="Times New Roman" w:cs="Times New Roman"/>
          <w:sz w:val="24"/>
          <w:szCs w:val="24"/>
        </w:rPr>
        <w:t>(toliau</w:t>
      </w:r>
      <w:r>
        <w:rPr>
          <w:rFonts w:ascii="Times New Roman" w:hAnsi="Times New Roman" w:cs="Times New Roman"/>
          <w:sz w:val="24"/>
          <w:szCs w:val="24"/>
        </w:rPr>
        <w:t> </w:t>
      </w:r>
      <w:r w:rsidRPr="00F9097E">
        <w:rPr>
          <w:rFonts w:ascii="Times New Roman" w:hAnsi="Times New Roman" w:cs="Times New Roman"/>
          <w:sz w:val="24"/>
          <w:szCs w:val="24"/>
        </w:rPr>
        <w:t>–</w:t>
      </w:r>
      <w:r>
        <w:rPr>
          <w:rFonts w:ascii="Times New Roman" w:hAnsi="Times New Roman" w:cs="Times New Roman"/>
          <w:sz w:val="24"/>
          <w:szCs w:val="24"/>
        </w:rPr>
        <w:t> </w:t>
      </w:r>
      <w:r w:rsidRPr="00614121">
        <w:rPr>
          <w:rFonts w:ascii="Times New Roman" w:hAnsi="Times New Roman" w:cs="Times New Roman"/>
          <w:sz w:val="24"/>
          <w:szCs w:val="24"/>
        </w:rPr>
        <w:t>Pirkėjas</w:t>
      </w:r>
      <w:r w:rsidRPr="00F9097E">
        <w:rPr>
          <w:rFonts w:ascii="Times New Roman" w:hAnsi="Times New Roman" w:cs="Times New Roman"/>
          <w:sz w:val="24"/>
          <w:szCs w:val="24"/>
        </w:rPr>
        <w:t>), juridinio asmens kodas</w:t>
      </w:r>
      <w:r w:rsidR="00C62A98">
        <w:rPr>
          <w:rFonts w:ascii="Times New Roman" w:hAnsi="Times New Roman" w:cs="Times New Roman"/>
          <w:sz w:val="24"/>
          <w:szCs w:val="24"/>
        </w:rPr>
        <w:t xml:space="preserve"> </w:t>
      </w:r>
      <w:sdt>
        <w:sdtPr>
          <w:rPr>
            <w:rFonts w:ascii="Times New Roman" w:hAnsi="Times New Roman" w:cs="Times New Roman"/>
            <w:sz w:val="24"/>
            <w:szCs w:val="24"/>
          </w:rPr>
          <w:alias w:val="eg_account_accountnumber"/>
          <w:tag w:val="dcp|document||String|jobdone"/>
          <w:id w:val="634129706"/>
          <w:placeholder>
            <w:docPart w:val="02075484BE1F42F8B5003F648A366024"/>
          </w:placeholder>
          <w:text/>
        </w:sdtPr>
        <w:sdtEndPr/>
        <w:sdtContent>
          <w:r w:rsidR="00C62A98">
            <w:rPr>
              <w:rFonts w:ascii="Times New Roman" w:hAnsi="Times New Roman" w:cs="Times New Roman"/>
              <w:sz w:val="24"/>
              <w:szCs w:val="24"/>
            </w:rPr>
            <w:t>190757417</w:t>
          </w:r>
        </w:sdtContent>
      </w:sdt>
      <w:r w:rsidRPr="00F9097E">
        <w:rPr>
          <w:rFonts w:ascii="Times New Roman" w:hAnsi="Times New Roman" w:cs="Times New Roman"/>
          <w:sz w:val="24"/>
          <w:szCs w:val="24"/>
        </w:rPr>
        <w:t xml:space="preserve">, </w:t>
      </w:r>
      <w:r w:rsidR="00626F11" w:rsidRPr="00626F11">
        <w:rPr>
          <w:rFonts w:ascii="Times New Roman" w:hAnsi="Times New Roman" w:cs="Times New Roman"/>
          <w:sz w:val="24"/>
          <w:szCs w:val="24"/>
        </w:rPr>
        <w:t>buveinės adresas</w:t>
      </w:r>
      <w:r w:rsidR="00C9546B">
        <w:rPr>
          <w:rFonts w:ascii="Times New Roman" w:hAnsi="Times New Roman" w:cs="Times New Roman"/>
          <w:sz w:val="24"/>
          <w:szCs w:val="24"/>
        </w:rPr>
        <w:t xml:space="preserve"> </w:t>
      </w:r>
      <w:sdt>
        <w:sdtPr>
          <w:rPr>
            <w:rFonts w:ascii="Times New Roman" w:hAnsi="Times New Roman" w:cs="Times New Roman"/>
            <w:sz w:val="24"/>
            <w:szCs w:val="24"/>
          </w:rPr>
          <w:alias w:val="eg_account_eg_legaladdress_eg_address"/>
          <w:tag w:val="dcp|document||String|jobdone"/>
          <w:id w:val="206538644"/>
          <w:placeholder>
            <w:docPart w:val="AFF017D6423B47868F8FCE92CA166525"/>
          </w:placeholder>
          <w:text/>
        </w:sdtPr>
        <w:sdtEndPr/>
        <w:sdtContent>
          <w:r w:rsidR="00C9546B">
            <w:rPr>
              <w:rFonts w:ascii="Times New Roman" w:hAnsi="Times New Roman" w:cs="Times New Roman"/>
              <w:sz w:val="24"/>
              <w:szCs w:val="24"/>
            </w:rPr>
            <w:t>Kerniaus g. 4A, Kernavė, LT-19172 Širvintų r.</w:t>
          </w:r>
        </w:sdtContent>
      </w:sdt>
      <w:r w:rsidRPr="00F9097E">
        <w:rPr>
          <w:rFonts w:ascii="Times New Roman" w:hAnsi="Times New Roman" w:cs="Times New Roman"/>
          <w:sz w:val="24"/>
          <w:szCs w:val="24"/>
        </w:rPr>
        <w:t>, atstovaujama</w:t>
      </w:r>
      <w:r w:rsidR="00682996">
        <w:rPr>
          <w:rFonts w:ascii="Times New Roman" w:hAnsi="Times New Roman" w:cs="Times New Roman"/>
          <w:sz w:val="24"/>
          <w:szCs w:val="24"/>
        </w:rPr>
        <w:t xml:space="preserve"> direktoriaus Ramojasu Kraujelio</w:t>
      </w:r>
      <w:r w:rsidRPr="00F9097E">
        <w:rPr>
          <w:rFonts w:ascii="Times New Roman" w:hAnsi="Times New Roman" w:cs="Times New Roman"/>
          <w:sz w:val="24"/>
          <w:szCs w:val="24"/>
        </w:rPr>
        <w:t xml:space="preserve">, </w:t>
      </w:r>
      <w:r w:rsidR="00A72ACB" w:rsidRPr="00A72ACB">
        <w:rPr>
          <w:rFonts w:ascii="Times New Roman" w:eastAsia="Calibri" w:hAnsi="Times New Roman" w:cs="Times New Roman"/>
          <w:sz w:val="24"/>
          <w:szCs w:val="24"/>
        </w:rPr>
        <w:t xml:space="preserve">toliau kartu vadinami Šalimis arba atskirai Šalimi, </w:t>
      </w:r>
      <w:r w:rsidR="00A72ACB" w:rsidRPr="00A72ACB">
        <w:rPr>
          <w:rFonts w:ascii="Times New Roman" w:eastAsia="Calibri" w:hAnsi="Times New Roman" w:cs="Times New Roman"/>
          <w:color w:val="000000"/>
          <w:sz w:val="24"/>
          <w:szCs w:val="24"/>
        </w:rPr>
        <w:t>atsižvelgiant į tai, kad:</w:t>
      </w:r>
    </w:p>
    <w:p w14:paraId="02B0A415" w14:textId="77777777" w:rsidR="00A72ACB" w:rsidRPr="00A72ACB" w:rsidRDefault="001605F9" w:rsidP="00A72ACB">
      <w:pPr>
        <w:numPr>
          <w:ilvl w:val="0"/>
          <w:numId w:val="2"/>
        </w:numPr>
        <w:spacing w:before="120" w:after="0" w:line="240" w:lineRule="auto"/>
        <w:ind w:left="426" w:hanging="284"/>
        <w:jc w:val="both"/>
        <w:rPr>
          <w:rFonts w:ascii="Times New Roman" w:eastAsia="Times New Roman" w:hAnsi="Times New Roman" w:cs="Times New Roman"/>
          <w:b/>
          <w:bCs/>
          <w:sz w:val="24"/>
          <w:szCs w:val="24"/>
          <w:lang w:val="et-EE" w:eastAsia="et-EE"/>
        </w:rPr>
      </w:pPr>
      <w:r w:rsidRPr="00A72ACB">
        <w:rPr>
          <w:rFonts w:ascii="Times New Roman" w:eastAsia="Times New Roman" w:hAnsi="Times New Roman" w:cs="Times New Roman"/>
          <w:color w:val="000000"/>
          <w:sz w:val="24"/>
          <w:szCs w:val="24"/>
          <w:lang w:eastAsia="et-EE"/>
        </w:rPr>
        <w:t>perdavimo sistemos operatoriaus</w:t>
      </w:r>
      <w:r w:rsidRPr="00A72ACB">
        <w:rPr>
          <w:rFonts w:ascii="Times New Roman" w:eastAsia="Times New Roman" w:hAnsi="Times New Roman" w:cs="Times New Roman"/>
          <w:b/>
          <w:bCs/>
          <w:color w:val="000000"/>
          <w:sz w:val="24"/>
          <w:szCs w:val="24"/>
          <w:lang w:eastAsia="et-EE"/>
        </w:rPr>
        <w:t xml:space="preserve"> </w:t>
      </w:r>
      <w:r w:rsidRPr="00A72ACB">
        <w:rPr>
          <w:rFonts w:ascii="Times New Roman" w:eastAsia="Times New Roman" w:hAnsi="Times New Roman" w:cs="Times New Roman"/>
          <w:sz w:val="24"/>
          <w:szCs w:val="24"/>
          <w:lang w:val="et-EE" w:eastAsia="et-EE"/>
        </w:rPr>
        <w:t xml:space="preserve">AB „Litgrid“ (PSO) priimtos ir </w:t>
      </w:r>
      <w:r w:rsidRPr="00A72ACB">
        <w:rPr>
          <w:rFonts w:ascii="Times New Roman" w:eastAsia="Times New Roman" w:hAnsi="Times New Roman" w:cs="Times New Roman"/>
          <w:color w:val="000000"/>
          <w:sz w:val="24"/>
          <w:szCs w:val="24"/>
          <w:lang w:eastAsia="et-EE"/>
        </w:rPr>
        <w:t>Valstybinės</w:t>
      </w:r>
      <w:r w:rsidRPr="00A72ACB">
        <w:rPr>
          <w:rFonts w:ascii="Times New Roman" w:eastAsia="Times New Roman" w:hAnsi="Times New Roman" w:cs="Times New Roman"/>
          <w:b/>
          <w:bCs/>
          <w:color w:val="000000"/>
          <w:sz w:val="24"/>
          <w:szCs w:val="24"/>
          <w:lang w:eastAsia="et-EE"/>
        </w:rPr>
        <w:t xml:space="preserve"> </w:t>
      </w:r>
      <w:r w:rsidRPr="00A72ACB">
        <w:rPr>
          <w:rFonts w:ascii="Times New Roman" w:eastAsia="Times New Roman" w:hAnsi="Times New Roman" w:cs="Times New Roman"/>
          <w:color w:val="000000"/>
          <w:sz w:val="24"/>
          <w:szCs w:val="24"/>
          <w:lang w:eastAsia="et-EE"/>
        </w:rPr>
        <w:t>energetikos reguliavimo tarybos</w:t>
      </w:r>
      <w:r w:rsidRPr="00A72ACB">
        <w:rPr>
          <w:rFonts w:ascii="Times New Roman" w:eastAsia="Times New Roman" w:hAnsi="Times New Roman" w:cs="Times New Roman"/>
          <w:b/>
          <w:bCs/>
          <w:color w:val="000000"/>
          <w:sz w:val="24"/>
          <w:szCs w:val="24"/>
          <w:lang w:eastAsia="et-EE"/>
        </w:rPr>
        <w:t xml:space="preserve"> (</w:t>
      </w:r>
      <w:r w:rsidRPr="00A72ACB">
        <w:rPr>
          <w:rFonts w:ascii="Times New Roman" w:eastAsia="Times New Roman" w:hAnsi="Times New Roman" w:cs="Times New Roman"/>
          <w:sz w:val="24"/>
          <w:szCs w:val="24"/>
          <w:lang w:val="et-EE" w:eastAsia="et-EE"/>
        </w:rPr>
        <w:t>VERT) 2025-01-09 nutarimu Nr. O3E-1 patvirtintos Atsiskaitymo už disbalansą sutarties standartinės sąlygos, kuriomis nustatyta papildoma rezervų užtikrinimo dedamoji;</w:t>
      </w:r>
    </w:p>
    <w:p w14:paraId="4D936A42" w14:textId="77777777" w:rsidR="00A72ACB" w:rsidRPr="00A72ACB" w:rsidRDefault="001605F9" w:rsidP="00A72ACB">
      <w:pPr>
        <w:numPr>
          <w:ilvl w:val="0"/>
          <w:numId w:val="2"/>
        </w:numPr>
        <w:spacing w:before="100" w:beforeAutospacing="1" w:after="100" w:afterAutospacing="1" w:line="240" w:lineRule="auto"/>
        <w:ind w:left="426" w:hanging="284"/>
        <w:jc w:val="both"/>
        <w:rPr>
          <w:rFonts w:ascii="Times New Roman" w:eastAsia="Times New Roman" w:hAnsi="Times New Roman" w:cs="Times New Roman"/>
          <w:b/>
          <w:bCs/>
          <w:sz w:val="24"/>
          <w:szCs w:val="24"/>
          <w:lang w:val="et-EE" w:eastAsia="et-EE"/>
        </w:rPr>
      </w:pPr>
      <w:r w:rsidRPr="00A72ACB">
        <w:rPr>
          <w:rFonts w:ascii="Times New Roman" w:eastAsia="Times New Roman" w:hAnsi="Times New Roman" w:cs="Times New Roman"/>
          <w:sz w:val="24"/>
          <w:szCs w:val="24"/>
          <w:lang w:val="et-EE" w:eastAsia="et-EE"/>
        </w:rPr>
        <w:t>dėl aukščiau nurodytų reguliavimo pakeitimų atsiranda papildomi su elektros energijos balansavimu susiję kaštai, nepriklausantys nuo tiekėjų veiksmų, todėl rinkos dalyviai privalo prie jų prisitaikyti;</w:t>
      </w:r>
    </w:p>
    <w:p w14:paraId="2B603B66" w14:textId="77777777" w:rsidR="00A72ACB" w:rsidRPr="00A72ACB" w:rsidRDefault="001605F9" w:rsidP="00A72ACB">
      <w:pPr>
        <w:numPr>
          <w:ilvl w:val="0"/>
          <w:numId w:val="2"/>
        </w:numPr>
        <w:spacing w:before="100" w:beforeAutospacing="1" w:after="100" w:afterAutospacing="1" w:line="240" w:lineRule="auto"/>
        <w:ind w:left="426" w:hanging="284"/>
        <w:jc w:val="both"/>
        <w:rPr>
          <w:rFonts w:ascii="Times New Roman" w:eastAsia="Times New Roman" w:hAnsi="Times New Roman" w:cs="Times New Roman"/>
          <w:b/>
          <w:bCs/>
          <w:sz w:val="24"/>
          <w:szCs w:val="24"/>
          <w:lang w:val="et-EE" w:eastAsia="et-EE"/>
        </w:rPr>
      </w:pPr>
      <w:r w:rsidRPr="00A72ACB">
        <w:rPr>
          <w:rFonts w:ascii="Times New Roman" w:eastAsia="Times New Roman" w:hAnsi="Times New Roman" w:cs="Times New Roman"/>
          <w:sz w:val="24"/>
          <w:szCs w:val="24"/>
          <w:lang w:val="et-EE" w:eastAsia="et-EE"/>
        </w:rPr>
        <w:t xml:space="preserve">susidariusi situacija atitinka </w:t>
      </w:r>
      <w:r w:rsidRPr="00A72ACB">
        <w:rPr>
          <w:rFonts w:ascii="Times New Roman" w:eastAsia="Times New Roman" w:hAnsi="Times New Roman" w:cs="Times New Roman"/>
          <w:color w:val="000000"/>
          <w:sz w:val="24"/>
          <w:szCs w:val="24"/>
          <w:lang w:eastAsia="et-EE"/>
        </w:rPr>
        <w:t>Lietuvos Respublikos viešųjų pirkimų įstatymo</w:t>
      </w:r>
      <w:r w:rsidRPr="00A72ACB">
        <w:rPr>
          <w:rFonts w:ascii="Times New Roman" w:eastAsia="Times New Roman" w:hAnsi="Times New Roman" w:cs="Times New Roman"/>
          <w:b/>
          <w:bCs/>
          <w:color w:val="000000"/>
          <w:sz w:val="24"/>
          <w:szCs w:val="24"/>
          <w:lang w:eastAsia="et-EE"/>
        </w:rPr>
        <w:t xml:space="preserve"> (</w:t>
      </w:r>
      <w:r w:rsidRPr="00A72ACB">
        <w:rPr>
          <w:rFonts w:ascii="Times New Roman" w:eastAsia="Times New Roman" w:hAnsi="Times New Roman" w:cs="Times New Roman"/>
          <w:sz w:val="24"/>
          <w:szCs w:val="24"/>
          <w:lang w:val="et-EE" w:eastAsia="et-EE"/>
        </w:rPr>
        <w:t>VPĮ) 89 str. 1 d. 3 p. nustatytą viešojo pirkimo sutarties pakeitimo pagrindą;</w:t>
      </w:r>
    </w:p>
    <w:p w14:paraId="25D3853C" w14:textId="77777777" w:rsidR="00A72ACB" w:rsidRPr="00A72ACB" w:rsidRDefault="001605F9" w:rsidP="00A72ACB">
      <w:pPr>
        <w:numPr>
          <w:ilvl w:val="0"/>
          <w:numId w:val="2"/>
        </w:numPr>
        <w:spacing w:after="120" w:line="240" w:lineRule="auto"/>
        <w:ind w:left="426" w:hanging="284"/>
        <w:jc w:val="both"/>
        <w:rPr>
          <w:rFonts w:ascii="Times New Roman" w:eastAsia="Times New Roman" w:hAnsi="Times New Roman" w:cs="Times New Roman"/>
          <w:b/>
          <w:bCs/>
          <w:sz w:val="24"/>
          <w:szCs w:val="24"/>
          <w:lang w:val="et-EE" w:eastAsia="et-EE"/>
        </w:rPr>
      </w:pPr>
      <w:r w:rsidRPr="00A72ACB">
        <w:rPr>
          <w:rFonts w:ascii="Times New Roman" w:eastAsia="Times New Roman" w:hAnsi="Times New Roman" w:cs="Times New Roman"/>
          <w:sz w:val="24"/>
          <w:szCs w:val="24"/>
          <w:lang w:val="et-EE" w:eastAsia="et-EE"/>
        </w:rPr>
        <w:t>pakeitimas taip pat atitinka VPĮ 89 str. 2 d. de minimis sąlygas, nes sutarties vertė didėja mažiau nei 10 proc. ir sutarties pobūdis nesikeičia,</w:t>
      </w:r>
    </w:p>
    <w:p w14:paraId="5187F656" w14:textId="5A0D74EA" w:rsidR="00F54655" w:rsidRDefault="001605F9" w:rsidP="00682996">
      <w:pPr>
        <w:widowControl w:val="0"/>
        <w:autoSpaceDE w:val="0"/>
        <w:autoSpaceDN w:val="0"/>
        <w:spacing w:before="100" w:beforeAutospacing="1" w:after="100" w:afterAutospacing="1" w:line="240" w:lineRule="auto"/>
        <w:jc w:val="both"/>
        <w:rPr>
          <w:rFonts w:ascii="Times New Roman" w:hAnsi="Times New Roman" w:cs="Times New Roman"/>
          <w:sz w:val="24"/>
          <w:szCs w:val="24"/>
        </w:rPr>
      </w:pPr>
      <w:r w:rsidRPr="00696168">
        <w:rPr>
          <w:rFonts w:ascii="Times New Roman" w:hAnsi="Times New Roman" w:cs="Times New Roman"/>
          <w:sz w:val="24"/>
          <w:szCs w:val="24"/>
        </w:rPr>
        <w:t xml:space="preserve">sudaro šį susitarimą dėl </w:t>
      </w:r>
      <w:sdt>
        <w:sdtPr>
          <w:rPr>
            <w:rFonts w:ascii="Times New Roman" w:hAnsi="Times New Roman" w:cs="Times New Roman"/>
            <w:sz w:val="24"/>
            <w:szCs w:val="24"/>
          </w:rPr>
          <w:alias w:val="createdon"/>
          <w:tag w:val="dcp|document||DateTime|jobdone"/>
          <w:id w:val="1887918513"/>
          <w:placeholder>
            <w:docPart w:val="37BD2BBEB3054A95B052324382C78CA7"/>
          </w:placeholder>
          <w:text/>
        </w:sdtPr>
        <w:sdtEndPr/>
        <w:sdtContent>
          <w:r w:rsidR="009C2628">
            <w:rPr>
              <w:rFonts w:ascii="Times New Roman" w:hAnsi="Times New Roman" w:cs="Times New Roman"/>
              <w:sz w:val="24"/>
              <w:szCs w:val="24"/>
            </w:rPr>
            <w:t>2025-10-17</w:t>
          </w:r>
        </w:sdtContent>
      </w:sdt>
      <w:r w:rsidR="009C2628" w:rsidRPr="00696168">
        <w:rPr>
          <w:rFonts w:ascii="Times New Roman" w:hAnsi="Times New Roman" w:cs="Times New Roman"/>
          <w:sz w:val="24"/>
          <w:szCs w:val="24"/>
        </w:rPr>
        <w:t xml:space="preserve"> </w:t>
      </w:r>
      <w:r w:rsidRPr="00696168">
        <w:rPr>
          <w:rFonts w:ascii="Times New Roman" w:hAnsi="Times New Roman" w:cs="Times New Roman"/>
          <w:sz w:val="24"/>
          <w:szCs w:val="24"/>
        </w:rPr>
        <w:t xml:space="preserve">sudarytos Pirkimo sutarties Nr. </w:t>
      </w:r>
      <w:sdt>
        <w:sdtPr>
          <w:rPr>
            <w:rFonts w:ascii="Times New Roman" w:hAnsi="Times New Roman" w:cs="Times New Roman"/>
            <w:sz w:val="24"/>
            <w:szCs w:val="24"/>
          </w:rPr>
          <w:alias w:val="eg_name"/>
          <w:tag w:val="dcp|document||String|jobdone"/>
          <w:id w:val="1555806526"/>
          <w:placeholder>
            <w:docPart w:val="5F8901F8DA5543159E6855209952E919"/>
          </w:placeholder>
          <w:text/>
        </w:sdtPr>
        <w:sdtEndPr/>
        <w:sdtContent>
          <w:r w:rsidR="009C2628">
            <w:rPr>
              <w:rFonts w:ascii="Times New Roman" w:hAnsi="Times New Roman" w:cs="Times New Roman"/>
              <w:sz w:val="24"/>
              <w:szCs w:val="24"/>
            </w:rPr>
            <w:t>CPO345427</w:t>
          </w:r>
        </w:sdtContent>
      </w:sdt>
      <w:r w:rsidRPr="00696168">
        <w:rPr>
          <w:rFonts w:ascii="Times New Roman" w:hAnsi="Times New Roman" w:cs="Times New Roman"/>
          <w:sz w:val="24"/>
          <w:szCs w:val="24"/>
        </w:rPr>
        <w:t xml:space="preserve"> </w:t>
      </w:r>
      <w:r w:rsidR="00A72ACB" w:rsidRPr="00A72ACB">
        <w:rPr>
          <w:rFonts w:ascii="Times New Roman" w:eastAsia="Calibri" w:hAnsi="Times New Roman" w:cs="Times New Roman"/>
          <w:sz w:val="24"/>
          <w:szCs w:val="24"/>
        </w:rPr>
        <w:t>pakeitimo ir susitaria:</w:t>
      </w:r>
    </w:p>
    <w:p w14:paraId="070D7DE3" w14:textId="77777777" w:rsidR="00A72ACB" w:rsidRPr="00A72ACB" w:rsidRDefault="001605F9" w:rsidP="00682996">
      <w:pPr>
        <w:numPr>
          <w:ilvl w:val="0"/>
          <w:numId w:val="1"/>
        </w:numPr>
        <w:autoSpaceDE w:val="0"/>
        <w:autoSpaceDN w:val="0"/>
        <w:adjustRightInd w:val="0"/>
        <w:spacing w:before="100" w:beforeAutospacing="1" w:after="100" w:afterAutospacing="1" w:line="240" w:lineRule="auto"/>
        <w:ind w:left="357" w:hanging="357"/>
        <w:jc w:val="both"/>
        <w:rPr>
          <w:rFonts w:ascii="Arial" w:eastAsia="Calibri" w:hAnsi="Arial" w:cs="Arial"/>
          <w:sz w:val="20"/>
          <w:szCs w:val="20"/>
          <w:lang w:val="pl-PL"/>
        </w:rPr>
      </w:pPr>
      <w:r w:rsidRPr="00A72ACB">
        <w:rPr>
          <w:rFonts w:ascii="Times New Roman" w:eastAsia="Calibri" w:hAnsi="Times New Roman" w:cs="Times New Roman"/>
          <w:sz w:val="24"/>
          <w:szCs w:val="24"/>
          <w:lang w:val="et-EE"/>
        </w:rPr>
        <w:t>Papildyti Sutartį 4.3¹ punktu ir išdėstyti jį taip</w:t>
      </w:r>
      <w:r w:rsidRPr="00A72ACB">
        <w:rPr>
          <w:rFonts w:ascii="Times New Roman" w:eastAsia="Calibri" w:hAnsi="Times New Roman" w:cs="Times New Roman"/>
          <w:sz w:val="24"/>
          <w:szCs w:val="24"/>
        </w:rPr>
        <w:t>:</w:t>
      </w:r>
    </w:p>
    <w:p w14:paraId="2BA31242" w14:textId="77777777" w:rsidR="00A72ACB" w:rsidRPr="00A72ACB" w:rsidRDefault="001605F9" w:rsidP="00682996">
      <w:pPr>
        <w:spacing w:before="100" w:beforeAutospacing="1" w:after="100" w:afterAutospacing="1" w:line="240" w:lineRule="auto"/>
        <w:ind w:left="426"/>
        <w:jc w:val="both"/>
        <w:rPr>
          <w:rFonts w:ascii="Times New Roman" w:eastAsia="Calibri" w:hAnsi="Times New Roman" w:cs="Times New Roman"/>
          <w:sz w:val="24"/>
          <w:szCs w:val="24"/>
        </w:rPr>
      </w:pPr>
      <w:r w:rsidRPr="00A72ACB">
        <w:rPr>
          <w:rFonts w:ascii="Times New Roman" w:eastAsia="Calibri" w:hAnsi="Times New Roman" w:cs="Times New Roman"/>
          <w:sz w:val="24"/>
          <w:szCs w:val="24"/>
        </w:rPr>
        <w:t xml:space="preserve">„4.3¹. Be Sutartyje sutartos kainos, Pirkėjas moka Pardavėjui Rezervo užtikrinimo dedamąją, kuri yra lygi Pirkėjo suvartotam elektros energijos kiekiui (MWh) per atitinkamą kalendorinį mėnesį, padaugintam iš „Litgrid AB“ paskelbtos Rezervo užtikrinimo dedamosios vartojimo normos (EUR/MWh) tam pačiam kalendoriniam mėnesiui. Šiuo metu „Litgrid AB“ skelbia normą </w:t>
      </w:r>
      <w:hyperlink r:id="rId6" w:history="1">
        <w:r w:rsidR="00A72ACB" w:rsidRPr="00A72ACB">
          <w:rPr>
            <w:rFonts w:ascii="Times New Roman" w:eastAsia="Calibri" w:hAnsi="Times New Roman" w:cs="Times New Roman"/>
            <w:color w:val="0563C1"/>
            <w:sz w:val="24"/>
            <w:szCs w:val="24"/>
            <w:u w:val="single"/>
          </w:rPr>
          <w:t>https://www.litgrid.eu/index.php/paslaugos/prekyba-disbalansu/519</w:t>
        </w:r>
      </w:hyperlink>
      <w:r w:rsidRPr="00A72ACB">
        <w:rPr>
          <w:rFonts w:ascii="Times New Roman" w:eastAsia="Calibri" w:hAnsi="Times New Roman" w:cs="Times New Roman"/>
          <w:sz w:val="24"/>
          <w:szCs w:val="24"/>
        </w:rPr>
        <w:t xml:space="preserve">.“. </w:t>
      </w:r>
    </w:p>
    <w:p w14:paraId="2A002892" w14:textId="77777777" w:rsidR="00A72ACB" w:rsidRPr="00A72ACB" w:rsidRDefault="001605F9" w:rsidP="00682996">
      <w:pPr>
        <w:numPr>
          <w:ilvl w:val="0"/>
          <w:numId w:val="1"/>
        </w:numPr>
        <w:autoSpaceDE w:val="0"/>
        <w:autoSpaceDN w:val="0"/>
        <w:adjustRightInd w:val="0"/>
        <w:spacing w:before="100" w:beforeAutospacing="1" w:after="100" w:afterAutospacing="1" w:line="240" w:lineRule="auto"/>
        <w:ind w:left="357" w:hanging="357"/>
        <w:jc w:val="both"/>
        <w:rPr>
          <w:rFonts w:ascii="Times New Roman" w:eastAsia="Calibri" w:hAnsi="Times New Roman" w:cs="Times New Roman"/>
          <w:sz w:val="24"/>
          <w:szCs w:val="24"/>
          <w:lang w:val="et-EE"/>
        </w:rPr>
      </w:pPr>
      <w:r w:rsidRPr="00A72ACB">
        <w:rPr>
          <w:rFonts w:ascii="Times New Roman" w:eastAsia="Calibri" w:hAnsi="Times New Roman" w:cs="Times New Roman"/>
          <w:sz w:val="24"/>
          <w:szCs w:val="24"/>
        </w:rPr>
        <w:t xml:space="preserve">Visos </w:t>
      </w:r>
      <w:r w:rsidRPr="00A72ACB">
        <w:rPr>
          <w:rFonts w:ascii="Times New Roman" w:eastAsia="Calibri" w:hAnsi="Times New Roman" w:cs="Times New Roman"/>
          <w:sz w:val="24"/>
          <w:szCs w:val="24"/>
          <w:lang w:val="et-EE"/>
        </w:rPr>
        <w:t>kitos</w:t>
      </w:r>
      <w:r w:rsidRPr="00A72ACB">
        <w:rPr>
          <w:rFonts w:ascii="Times New Roman" w:eastAsia="Calibri" w:hAnsi="Times New Roman" w:cs="Times New Roman"/>
          <w:sz w:val="24"/>
          <w:szCs w:val="24"/>
        </w:rPr>
        <w:t xml:space="preserve"> Jūsų sutarties sąlygos lieka nepakitusios, o tarp mūsų sutarta elektros energijos kaina nesikeis. </w:t>
      </w:r>
    </w:p>
    <w:p w14:paraId="63214486" w14:textId="77777777" w:rsidR="00A72ACB" w:rsidRPr="00A72ACB" w:rsidRDefault="001605F9" w:rsidP="00682996">
      <w:pPr>
        <w:numPr>
          <w:ilvl w:val="0"/>
          <w:numId w:val="1"/>
        </w:numPr>
        <w:autoSpaceDE w:val="0"/>
        <w:autoSpaceDN w:val="0"/>
        <w:adjustRightInd w:val="0"/>
        <w:spacing w:before="100" w:beforeAutospacing="1" w:after="100" w:afterAutospacing="1" w:line="240" w:lineRule="auto"/>
        <w:ind w:left="357" w:hanging="357"/>
        <w:jc w:val="both"/>
        <w:rPr>
          <w:rFonts w:ascii="Times New Roman" w:eastAsia="Calibri" w:hAnsi="Times New Roman" w:cs="Times New Roman"/>
          <w:sz w:val="24"/>
          <w:szCs w:val="24"/>
          <w:lang w:val="et-EE"/>
        </w:rPr>
      </w:pPr>
      <w:r w:rsidRPr="00A72ACB">
        <w:rPr>
          <w:rFonts w:ascii="Times New Roman" w:eastAsia="Calibri" w:hAnsi="Times New Roman" w:cs="Times New Roman"/>
          <w:sz w:val="24"/>
          <w:szCs w:val="24"/>
        </w:rPr>
        <w:t>Šio pakeitimo nuostatos taikomos nuo 01.01.2026.</w:t>
      </w:r>
    </w:p>
    <w:p w14:paraId="0E4EC091" w14:textId="77777777" w:rsidR="00A72ACB" w:rsidRPr="00A72ACB" w:rsidRDefault="001605F9" w:rsidP="00682996">
      <w:pPr>
        <w:numPr>
          <w:ilvl w:val="0"/>
          <w:numId w:val="1"/>
        </w:numPr>
        <w:autoSpaceDE w:val="0"/>
        <w:autoSpaceDN w:val="0"/>
        <w:adjustRightInd w:val="0"/>
        <w:spacing w:before="100" w:beforeAutospacing="1" w:after="100" w:afterAutospacing="1" w:line="240" w:lineRule="auto"/>
        <w:ind w:left="357" w:hanging="357"/>
        <w:jc w:val="both"/>
        <w:rPr>
          <w:rFonts w:ascii="Times New Roman" w:eastAsia="Calibri" w:hAnsi="Times New Roman" w:cs="Times New Roman"/>
          <w:sz w:val="24"/>
          <w:szCs w:val="24"/>
          <w:lang w:val="et-EE"/>
        </w:rPr>
      </w:pPr>
      <w:r w:rsidRPr="00A72ACB">
        <w:rPr>
          <w:rFonts w:ascii="Times New Roman" w:eastAsia="Calibri" w:hAnsi="Times New Roman" w:cs="Times New Roman"/>
          <w:sz w:val="24"/>
          <w:szCs w:val="24"/>
          <w:lang w:val="et-EE"/>
        </w:rPr>
        <w:t>Šis susitarimas sudarytas lietuvių kalba ir pasirašytas šalių kvalifikuotais elektroniniais parašais.</w:t>
      </w:r>
    </w:p>
    <w:p w14:paraId="6DACB19B" w14:textId="7E251A1E" w:rsidR="009A35E2" w:rsidRPr="00682996" w:rsidRDefault="001605F9" w:rsidP="009A35E2">
      <w:pPr>
        <w:numPr>
          <w:ilvl w:val="0"/>
          <w:numId w:val="1"/>
        </w:numPr>
        <w:autoSpaceDE w:val="0"/>
        <w:autoSpaceDN w:val="0"/>
        <w:adjustRightInd w:val="0"/>
        <w:spacing w:before="120" w:beforeAutospacing="1" w:after="0" w:afterAutospacing="1" w:line="240" w:lineRule="auto"/>
        <w:ind w:left="357" w:hanging="357"/>
        <w:jc w:val="both"/>
        <w:rPr>
          <w:rFonts w:ascii="Times New Roman" w:eastAsia="Calibri" w:hAnsi="Times New Roman" w:cs="Times New Roman"/>
          <w:sz w:val="24"/>
          <w:szCs w:val="24"/>
          <w:lang w:val="et-EE"/>
        </w:rPr>
      </w:pPr>
      <w:r w:rsidRPr="00682996">
        <w:rPr>
          <w:rFonts w:ascii="Times New Roman" w:eastAsia="Calibri" w:hAnsi="Times New Roman" w:cs="Times New Roman"/>
          <w:sz w:val="24"/>
          <w:szCs w:val="24"/>
          <w:lang w:val="et-EE"/>
        </w:rPr>
        <w:t>Šis susitarimas įsigalioja nuo jo pasirašymo dienos ir tampa neatskiriama Sutarties dalimi.</w:t>
      </w:r>
    </w:p>
    <w:tbl>
      <w:tblPr>
        <w:tblStyle w:val="TableGrid1"/>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88"/>
      </w:tblGrid>
      <w:tr w:rsidR="003D61AA" w14:paraId="38B61D67" w14:textId="77777777" w:rsidTr="001B1D96">
        <w:tc>
          <w:tcPr>
            <w:tcW w:w="4888" w:type="dxa"/>
          </w:tcPr>
          <w:p w14:paraId="41C61D7E" w14:textId="77777777" w:rsidR="009A35E2" w:rsidRPr="008B4A5B" w:rsidRDefault="001605F9" w:rsidP="001B1D96">
            <w:pPr>
              <w:widowControl w:val="0"/>
              <w:autoSpaceDE w:val="0"/>
              <w:autoSpaceDN w:val="0"/>
              <w:spacing w:line="300" w:lineRule="exact"/>
              <w:jc w:val="both"/>
              <w:rPr>
                <w:rFonts w:eastAsiaTheme="minorHAnsi"/>
                <w:b/>
                <w:bCs/>
                <w:sz w:val="24"/>
                <w:szCs w:val="24"/>
                <w:lang w:eastAsia="en-US"/>
              </w:rPr>
            </w:pPr>
            <w:r w:rsidRPr="008B4A5B">
              <w:rPr>
                <w:rFonts w:eastAsiaTheme="minorHAnsi"/>
                <w:b/>
                <w:bCs/>
                <w:sz w:val="24"/>
                <w:szCs w:val="24"/>
                <w:lang w:eastAsia="en-US"/>
              </w:rPr>
              <w:t>Pirkėjo vardu:</w:t>
            </w:r>
          </w:p>
        </w:tc>
        <w:tc>
          <w:tcPr>
            <w:tcW w:w="4888" w:type="dxa"/>
          </w:tcPr>
          <w:p w14:paraId="6866541F" w14:textId="77777777" w:rsidR="009A35E2" w:rsidRPr="008B4A5B" w:rsidRDefault="001605F9" w:rsidP="001B1D96">
            <w:pPr>
              <w:widowControl w:val="0"/>
              <w:autoSpaceDE w:val="0"/>
              <w:autoSpaceDN w:val="0"/>
              <w:spacing w:line="300" w:lineRule="exact"/>
              <w:jc w:val="both"/>
              <w:rPr>
                <w:rFonts w:eastAsiaTheme="minorHAnsi"/>
                <w:b/>
                <w:bCs/>
                <w:sz w:val="24"/>
                <w:szCs w:val="24"/>
                <w:lang w:eastAsia="en-US"/>
              </w:rPr>
            </w:pPr>
            <w:r w:rsidRPr="008B4A5B">
              <w:rPr>
                <w:rFonts w:eastAsiaTheme="minorHAnsi"/>
                <w:b/>
                <w:bCs/>
                <w:sz w:val="24"/>
                <w:szCs w:val="24"/>
                <w:lang w:eastAsia="en-US"/>
              </w:rPr>
              <w:t>Tiekėjo vardu:</w:t>
            </w:r>
          </w:p>
        </w:tc>
      </w:tr>
      <w:tr w:rsidR="003D61AA" w14:paraId="70379247" w14:textId="77777777" w:rsidTr="001B1D96">
        <w:tc>
          <w:tcPr>
            <w:tcW w:w="4888" w:type="dxa"/>
          </w:tcPr>
          <w:p w14:paraId="3D92C0B9" w14:textId="77777777" w:rsidR="009A35E2" w:rsidRPr="00492EB9" w:rsidRDefault="001605F9" w:rsidP="001B1D96">
            <w:pPr>
              <w:widowControl w:val="0"/>
              <w:autoSpaceDE w:val="0"/>
              <w:autoSpaceDN w:val="0"/>
              <w:spacing w:before="120" w:after="120" w:line="300" w:lineRule="exact"/>
              <w:jc w:val="both"/>
              <w:rPr>
                <w:i/>
                <w:iCs/>
                <w:sz w:val="24"/>
                <w:szCs w:val="24"/>
              </w:rPr>
            </w:pPr>
            <w:r>
              <w:rPr>
                <w:i/>
                <w:iCs/>
                <w:sz w:val="24"/>
                <w:szCs w:val="24"/>
              </w:rPr>
              <w:t>/</w:t>
            </w:r>
            <w:r w:rsidRPr="00492EB9">
              <w:rPr>
                <w:i/>
                <w:iCs/>
                <w:sz w:val="24"/>
                <w:szCs w:val="24"/>
              </w:rPr>
              <w:t>elektroniniu parašu</w:t>
            </w:r>
            <w:r>
              <w:rPr>
                <w:i/>
                <w:iCs/>
                <w:sz w:val="24"/>
                <w:szCs w:val="24"/>
              </w:rPr>
              <w:t>/</w:t>
            </w:r>
          </w:p>
        </w:tc>
        <w:tc>
          <w:tcPr>
            <w:tcW w:w="4888" w:type="dxa"/>
          </w:tcPr>
          <w:p w14:paraId="41F85DE9" w14:textId="77777777" w:rsidR="009A35E2" w:rsidRPr="008B4A5B" w:rsidRDefault="001605F9" w:rsidP="001B1D96">
            <w:pPr>
              <w:widowControl w:val="0"/>
              <w:autoSpaceDE w:val="0"/>
              <w:autoSpaceDN w:val="0"/>
              <w:spacing w:before="120" w:after="120" w:line="300" w:lineRule="exact"/>
              <w:jc w:val="both"/>
              <w:rPr>
                <w:b/>
                <w:bCs/>
                <w:sz w:val="24"/>
                <w:szCs w:val="24"/>
              </w:rPr>
            </w:pPr>
            <w:r>
              <w:rPr>
                <w:i/>
                <w:iCs/>
                <w:sz w:val="24"/>
                <w:szCs w:val="24"/>
              </w:rPr>
              <w:t>/</w:t>
            </w:r>
            <w:r w:rsidRPr="00492EB9">
              <w:rPr>
                <w:i/>
                <w:iCs/>
                <w:sz w:val="24"/>
                <w:szCs w:val="24"/>
              </w:rPr>
              <w:t>elektroniniu parašu</w:t>
            </w:r>
            <w:r>
              <w:rPr>
                <w:i/>
                <w:iCs/>
                <w:sz w:val="24"/>
                <w:szCs w:val="24"/>
              </w:rPr>
              <w:t>/</w:t>
            </w:r>
          </w:p>
        </w:tc>
      </w:tr>
      <w:tr w:rsidR="003D61AA" w14:paraId="53227239" w14:textId="77777777" w:rsidTr="001B1D96">
        <w:tc>
          <w:tcPr>
            <w:tcW w:w="4888" w:type="dxa"/>
          </w:tcPr>
          <w:p w14:paraId="7BE02930" w14:textId="77777777" w:rsidR="00682996" w:rsidRDefault="00682996" w:rsidP="00682996">
            <w:pPr>
              <w:widowControl w:val="0"/>
              <w:autoSpaceDE w:val="0"/>
              <w:autoSpaceDN w:val="0"/>
              <w:spacing w:line="300" w:lineRule="exact"/>
              <w:jc w:val="both"/>
              <w:rPr>
                <w:rFonts w:eastAsiaTheme="minorHAnsi"/>
                <w:sz w:val="24"/>
                <w:szCs w:val="24"/>
                <w:lang w:eastAsia="en-US"/>
              </w:rPr>
            </w:pPr>
            <w:r w:rsidRPr="00682996">
              <w:rPr>
                <w:rFonts w:eastAsiaTheme="minorHAnsi"/>
                <w:sz w:val="24"/>
                <w:szCs w:val="24"/>
                <w:lang w:eastAsia="en-US"/>
              </w:rPr>
              <w:t xml:space="preserve">Direktorius </w:t>
            </w:r>
          </w:p>
          <w:p w14:paraId="1EF39772" w14:textId="20D73A31" w:rsidR="009A35E2" w:rsidRPr="008B4A5B" w:rsidRDefault="00682996" w:rsidP="00682996">
            <w:pPr>
              <w:widowControl w:val="0"/>
              <w:autoSpaceDE w:val="0"/>
              <w:autoSpaceDN w:val="0"/>
              <w:spacing w:line="300" w:lineRule="exact"/>
              <w:jc w:val="both"/>
              <w:rPr>
                <w:rFonts w:eastAsiaTheme="minorHAnsi"/>
                <w:sz w:val="24"/>
                <w:szCs w:val="24"/>
                <w:lang w:eastAsia="en-US"/>
              </w:rPr>
            </w:pPr>
            <w:r w:rsidRPr="00682996">
              <w:rPr>
                <w:rFonts w:eastAsiaTheme="minorHAnsi"/>
                <w:sz w:val="24"/>
                <w:szCs w:val="24"/>
                <w:lang w:eastAsia="en-US"/>
              </w:rPr>
              <w:t>Ramojus Kraujelis</w:t>
            </w:r>
          </w:p>
          <w:p w14:paraId="0205A864" w14:textId="77777777" w:rsidR="009A35E2" w:rsidRPr="008B4A5B" w:rsidRDefault="009A35E2" w:rsidP="001B1D96">
            <w:pPr>
              <w:widowControl w:val="0"/>
              <w:autoSpaceDE w:val="0"/>
              <w:autoSpaceDN w:val="0"/>
              <w:spacing w:line="300" w:lineRule="exact"/>
              <w:jc w:val="both"/>
              <w:rPr>
                <w:rFonts w:eastAsiaTheme="minorHAnsi"/>
                <w:sz w:val="24"/>
                <w:szCs w:val="24"/>
                <w:lang w:eastAsia="en-US"/>
              </w:rPr>
            </w:pPr>
          </w:p>
        </w:tc>
        <w:tc>
          <w:tcPr>
            <w:tcW w:w="4888" w:type="dxa"/>
          </w:tcPr>
          <w:p w14:paraId="2E19ABBE" w14:textId="77777777" w:rsidR="009A35E2" w:rsidRPr="008B4A5B" w:rsidRDefault="001605F9" w:rsidP="001B1D96">
            <w:pPr>
              <w:widowControl w:val="0"/>
              <w:autoSpaceDE w:val="0"/>
              <w:autoSpaceDN w:val="0"/>
              <w:spacing w:line="300" w:lineRule="exact"/>
              <w:jc w:val="both"/>
              <w:rPr>
                <w:rFonts w:eastAsiaTheme="minorHAnsi"/>
                <w:sz w:val="24"/>
                <w:szCs w:val="24"/>
                <w:lang w:eastAsia="en-US"/>
              </w:rPr>
            </w:pPr>
            <w:r w:rsidRPr="008B4A5B">
              <w:rPr>
                <w:rFonts w:eastAsiaTheme="minorHAnsi"/>
                <w:sz w:val="24"/>
                <w:szCs w:val="24"/>
                <w:lang w:eastAsia="en-US"/>
              </w:rPr>
              <w:t xml:space="preserve">Svarbių klientų vadovo </w:t>
            </w:r>
          </w:p>
          <w:p w14:paraId="29DE6055" w14:textId="77777777" w:rsidR="009A35E2" w:rsidRPr="008B4A5B" w:rsidRDefault="001605F9" w:rsidP="001B1D96">
            <w:pPr>
              <w:widowControl w:val="0"/>
              <w:autoSpaceDE w:val="0"/>
              <w:autoSpaceDN w:val="0"/>
              <w:spacing w:line="300" w:lineRule="exact"/>
              <w:jc w:val="both"/>
              <w:rPr>
                <w:rFonts w:eastAsiaTheme="minorHAnsi"/>
                <w:sz w:val="24"/>
                <w:szCs w:val="24"/>
                <w:lang w:eastAsia="en-US"/>
              </w:rPr>
            </w:pPr>
            <w:r w:rsidRPr="008B4A5B">
              <w:rPr>
                <w:rFonts w:eastAsiaTheme="minorHAnsi"/>
                <w:sz w:val="24"/>
                <w:szCs w:val="24"/>
                <w:lang w:eastAsia="en-US"/>
              </w:rPr>
              <w:t>Aleksejaus Tokaris</w:t>
            </w:r>
          </w:p>
        </w:tc>
      </w:tr>
    </w:tbl>
    <w:p w14:paraId="3B65E284" w14:textId="77777777" w:rsidR="00F54655" w:rsidRDefault="00F54655" w:rsidP="00F54655">
      <w:pPr>
        <w:pStyle w:val="Default"/>
        <w:spacing w:after="21"/>
        <w:rPr>
          <w:color w:val="auto"/>
        </w:rPr>
      </w:pPr>
    </w:p>
    <w:sectPr w:rsidR="00F54655" w:rsidSect="00F54655">
      <w:pgSz w:w="11906" w:h="16838"/>
      <w:pgMar w:top="1134" w:right="1558" w:bottom="0"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12408"/>
    <w:multiLevelType w:val="multilevel"/>
    <w:tmpl w:val="0425001F"/>
    <w:lvl w:ilvl="0">
      <w:start w:val="1"/>
      <w:numFmt w:val="decimal"/>
      <w:lvlText w:val="%1."/>
      <w:lvlJc w:val="left"/>
      <w:pPr>
        <w:ind w:left="360" w:hanging="360"/>
      </w:pPr>
      <w:rPr>
        <w:lang w:val="lt-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444178B"/>
    <w:multiLevelType w:val="hybridMultilevel"/>
    <w:tmpl w:val="C1F449EC"/>
    <w:lvl w:ilvl="0" w:tplc="D5780DB2">
      <w:start w:val="1"/>
      <w:numFmt w:val="bullet"/>
      <w:lvlText w:val="-"/>
      <w:lvlJc w:val="left"/>
      <w:pPr>
        <w:ind w:left="502" w:hanging="360"/>
      </w:pPr>
      <w:rPr>
        <w:rFonts w:ascii="Calibri" w:eastAsiaTheme="minorHAnsi" w:hAnsi="Calibri" w:cs="Calibri" w:hint="default"/>
      </w:rPr>
    </w:lvl>
    <w:lvl w:ilvl="1" w:tplc="DCE6FF7A" w:tentative="1">
      <w:start w:val="1"/>
      <w:numFmt w:val="bullet"/>
      <w:lvlText w:val="o"/>
      <w:lvlJc w:val="left"/>
      <w:pPr>
        <w:ind w:left="1222" w:hanging="360"/>
      </w:pPr>
      <w:rPr>
        <w:rFonts w:ascii="Courier New" w:hAnsi="Courier New" w:cs="Courier New" w:hint="default"/>
      </w:rPr>
    </w:lvl>
    <w:lvl w:ilvl="2" w:tplc="9A32F2EC" w:tentative="1">
      <w:start w:val="1"/>
      <w:numFmt w:val="bullet"/>
      <w:lvlText w:val=""/>
      <w:lvlJc w:val="left"/>
      <w:pPr>
        <w:ind w:left="1942" w:hanging="360"/>
      </w:pPr>
      <w:rPr>
        <w:rFonts w:ascii="Wingdings" w:hAnsi="Wingdings" w:hint="default"/>
      </w:rPr>
    </w:lvl>
    <w:lvl w:ilvl="3" w:tplc="DBF83E26" w:tentative="1">
      <w:start w:val="1"/>
      <w:numFmt w:val="bullet"/>
      <w:lvlText w:val=""/>
      <w:lvlJc w:val="left"/>
      <w:pPr>
        <w:ind w:left="2662" w:hanging="360"/>
      </w:pPr>
      <w:rPr>
        <w:rFonts w:ascii="Symbol" w:hAnsi="Symbol" w:hint="default"/>
      </w:rPr>
    </w:lvl>
    <w:lvl w:ilvl="4" w:tplc="B6602FBE" w:tentative="1">
      <w:start w:val="1"/>
      <w:numFmt w:val="bullet"/>
      <w:lvlText w:val="o"/>
      <w:lvlJc w:val="left"/>
      <w:pPr>
        <w:ind w:left="3382" w:hanging="360"/>
      </w:pPr>
      <w:rPr>
        <w:rFonts w:ascii="Courier New" w:hAnsi="Courier New" w:cs="Courier New" w:hint="default"/>
      </w:rPr>
    </w:lvl>
    <w:lvl w:ilvl="5" w:tplc="ED5A582A" w:tentative="1">
      <w:start w:val="1"/>
      <w:numFmt w:val="bullet"/>
      <w:lvlText w:val=""/>
      <w:lvlJc w:val="left"/>
      <w:pPr>
        <w:ind w:left="4102" w:hanging="360"/>
      </w:pPr>
      <w:rPr>
        <w:rFonts w:ascii="Wingdings" w:hAnsi="Wingdings" w:hint="default"/>
      </w:rPr>
    </w:lvl>
    <w:lvl w:ilvl="6" w:tplc="DB04EB2E" w:tentative="1">
      <w:start w:val="1"/>
      <w:numFmt w:val="bullet"/>
      <w:lvlText w:val=""/>
      <w:lvlJc w:val="left"/>
      <w:pPr>
        <w:ind w:left="4822" w:hanging="360"/>
      </w:pPr>
      <w:rPr>
        <w:rFonts w:ascii="Symbol" w:hAnsi="Symbol" w:hint="default"/>
      </w:rPr>
    </w:lvl>
    <w:lvl w:ilvl="7" w:tplc="C722EC8E" w:tentative="1">
      <w:start w:val="1"/>
      <w:numFmt w:val="bullet"/>
      <w:lvlText w:val="o"/>
      <w:lvlJc w:val="left"/>
      <w:pPr>
        <w:ind w:left="5542" w:hanging="360"/>
      </w:pPr>
      <w:rPr>
        <w:rFonts w:ascii="Courier New" w:hAnsi="Courier New" w:cs="Courier New" w:hint="default"/>
      </w:rPr>
    </w:lvl>
    <w:lvl w:ilvl="8" w:tplc="B1FA463A" w:tentative="1">
      <w:start w:val="1"/>
      <w:numFmt w:val="bullet"/>
      <w:lvlText w:val=""/>
      <w:lvlJc w:val="left"/>
      <w:pPr>
        <w:ind w:left="6262" w:hanging="360"/>
      </w:pPr>
      <w:rPr>
        <w:rFonts w:ascii="Wingdings" w:hAnsi="Wingdings" w:hint="default"/>
      </w:rPr>
    </w:lvl>
  </w:abstractNum>
  <w:num w:numId="1" w16cid:durableId="1840658496">
    <w:abstractNumId w:val="0"/>
  </w:num>
  <w:num w:numId="2" w16cid:durableId="1216432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554"/>
    <w:rsid w:val="000103DF"/>
    <w:rsid w:val="00015C96"/>
    <w:rsid w:val="0006287E"/>
    <w:rsid w:val="001605F9"/>
    <w:rsid w:val="001A0975"/>
    <w:rsid w:val="001B1D96"/>
    <w:rsid w:val="001D1992"/>
    <w:rsid w:val="001F20F3"/>
    <w:rsid w:val="002606A7"/>
    <w:rsid w:val="002933D2"/>
    <w:rsid w:val="002D6E96"/>
    <w:rsid w:val="00320F7E"/>
    <w:rsid w:val="00366D99"/>
    <w:rsid w:val="003D61AA"/>
    <w:rsid w:val="00452047"/>
    <w:rsid w:val="00460FA9"/>
    <w:rsid w:val="00492EB9"/>
    <w:rsid w:val="00532667"/>
    <w:rsid w:val="00580424"/>
    <w:rsid w:val="00614121"/>
    <w:rsid w:val="00626F11"/>
    <w:rsid w:val="00682996"/>
    <w:rsid w:val="00696168"/>
    <w:rsid w:val="0070759B"/>
    <w:rsid w:val="007D3062"/>
    <w:rsid w:val="008B4A5B"/>
    <w:rsid w:val="008C5554"/>
    <w:rsid w:val="00911E70"/>
    <w:rsid w:val="0096426A"/>
    <w:rsid w:val="009A35E2"/>
    <w:rsid w:val="009C159A"/>
    <w:rsid w:val="009C2628"/>
    <w:rsid w:val="009D2EF1"/>
    <w:rsid w:val="00A17F19"/>
    <w:rsid w:val="00A20D61"/>
    <w:rsid w:val="00A72ACB"/>
    <w:rsid w:val="00AA212C"/>
    <w:rsid w:val="00C62A98"/>
    <w:rsid w:val="00C7217A"/>
    <w:rsid w:val="00C9546B"/>
    <w:rsid w:val="00CA47BD"/>
    <w:rsid w:val="00CC5FAE"/>
    <w:rsid w:val="00CD5741"/>
    <w:rsid w:val="00DC4679"/>
    <w:rsid w:val="00DC5C96"/>
    <w:rsid w:val="00DD10C1"/>
    <w:rsid w:val="00DE1A89"/>
    <w:rsid w:val="00EA1A9E"/>
    <w:rsid w:val="00F01E86"/>
    <w:rsid w:val="00F54655"/>
    <w:rsid w:val="00F9097E"/>
    <w:rsid w:val="00FE4605"/>
    <w:rsid w:val="00FF525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227E0"/>
  <w15:chartTrackingRefBased/>
  <w15:docId w15:val="{9B4D6EDA-E82E-4AC7-981B-AEBB4C7E7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4655"/>
    <w:rPr>
      <w:lang w:val="lt-LT"/>
    </w:rPr>
  </w:style>
  <w:style w:type="paragraph" w:styleId="Antrat1">
    <w:name w:val="heading 1"/>
    <w:basedOn w:val="prastasis"/>
    <w:next w:val="prastasis"/>
    <w:link w:val="Antrat1Diagrama"/>
    <w:uiPriority w:val="9"/>
    <w:qFormat/>
    <w:rsid w:val="00AA212C"/>
    <w:pPr>
      <w:keepNext/>
      <w:keepLines/>
      <w:spacing w:before="400" w:after="40" w:line="240" w:lineRule="auto"/>
      <w:outlineLvl w:val="0"/>
    </w:pPr>
    <w:rPr>
      <w:rFonts w:asciiTheme="majorHAnsi" w:eastAsiaTheme="majorEastAsia" w:hAnsiTheme="majorHAnsi" w:cstheme="majorBidi"/>
      <w:color w:val="2A5A5D" w:themeColor="accent1" w:themeShade="80"/>
      <w:sz w:val="36"/>
      <w:szCs w:val="36"/>
    </w:rPr>
  </w:style>
  <w:style w:type="paragraph" w:styleId="Antrat2">
    <w:name w:val="heading 2"/>
    <w:basedOn w:val="prastasis"/>
    <w:next w:val="prastasis"/>
    <w:link w:val="Antrat2Diagrama"/>
    <w:uiPriority w:val="9"/>
    <w:semiHidden/>
    <w:unhideWhenUsed/>
    <w:qFormat/>
    <w:rsid w:val="00AA212C"/>
    <w:pPr>
      <w:keepNext/>
      <w:keepLines/>
      <w:spacing w:before="40" w:after="0" w:line="240" w:lineRule="auto"/>
      <w:outlineLvl w:val="1"/>
    </w:pPr>
    <w:rPr>
      <w:rFonts w:asciiTheme="majorHAnsi" w:eastAsiaTheme="majorEastAsia" w:hAnsiTheme="majorHAnsi" w:cstheme="majorBidi"/>
      <w:color w:val="3F878C" w:themeColor="accent1" w:themeShade="BF"/>
      <w:sz w:val="32"/>
      <w:szCs w:val="32"/>
    </w:rPr>
  </w:style>
  <w:style w:type="paragraph" w:styleId="Antrat3">
    <w:name w:val="heading 3"/>
    <w:basedOn w:val="prastasis"/>
    <w:next w:val="prastasis"/>
    <w:link w:val="Antrat3Diagrama"/>
    <w:uiPriority w:val="9"/>
    <w:semiHidden/>
    <w:unhideWhenUsed/>
    <w:qFormat/>
    <w:rsid w:val="00AA212C"/>
    <w:pPr>
      <w:keepNext/>
      <w:keepLines/>
      <w:spacing w:before="40" w:after="0" w:line="240" w:lineRule="auto"/>
      <w:outlineLvl w:val="2"/>
    </w:pPr>
    <w:rPr>
      <w:rFonts w:asciiTheme="majorHAnsi" w:eastAsiaTheme="majorEastAsia" w:hAnsiTheme="majorHAnsi" w:cstheme="majorBidi"/>
      <w:color w:val="3F878C" w:themeColor="accent1" w:themeShade="BF"/>
      <w:sz w:val="28"/>
      <w:szCs w:val="28"/>
    </w:rPr>
  </w:style>
  <w:style w:type="paragraph" w:styleId="Antrat4">
    <w:name w:val="heading 4"/>
    <w:basedOn w:val="prastasis"/>
    <w:next w:val="prastasis"/>
    <w:link w:val="Antrat4Diagrama"/>
    <w:uiPriority w:val="9"/>
    <w:semiHidden/>
    <w:unhideWhenUsed/>
    <w:qFormat/>
    <w:rsid w:val="00AA212C"/>
    <w:pPr>
      <w:keepNext/>
      <w:keepLines/>
      <w:spacing w:before="40" w:after="0"/>
      <w:outlineLvl w:val="3"/>
    </w:pPr>
    <w:rPr>
      <w:rFonts w:asciiTheme="majorHAnsi" w:eastAsiaTheme="majorEastAsia" w:hAnsiTheme="majorHAnsi" w:cstheme="majorBidi"/>
      <w:color w:val="3F878C" w:themeColor="accent1" w:themeShade="BF"/>
      <w:sz w:val="24"/>
      <w:szCs w:val="24"/>
    </w:rPr>
  </w:style>
  <w:style w:type="paragraph" w:styleId="Antrat5">
    <w:name w:val="heading 5"/>
    <w:basedOn w:val="prastasis"/>
    <w:next w:val="prastasis"/>
    <w:link w:val="Antrat5Diagrama"/>
    <w:uiPriority w:val="9"/>
    <w:semiHidden/>
    <w:unhideWhenUsed/>
    <w:qFormat/>
    <w:rsid w:val="00AA212C"/>
    <w:pPr>
      <w:keepNext/>
      <w:keepLines/>
      <w:spacing w:before="40" w:after="0"/>
      <w:outlineLvl w:val="4"/>
    </w:pPr>
    <w:rPr>
      <w:rFonts w:asciiTheme="majorHAnsi" w:eastAsiaTheme="majorEastAsia" w:hAnsiTheme="majorHAnsi" w:cstheme="majorBidi"/>
      <w:caps/>
      <w:color w:val="3F878C" w:themeColor="accent1" w:themeShade="BF"/>
    </w:rPr>
  </w:style>
  <w:style w:type="paragraph" w:styleId="Antrat6">
    <w:name w:val="heading 6"/>
    <w:basedOn w:val="prastasis"/>
    <w:next w:val="prastasis"/>
    <w:link w:val="Antrat6Diagrama"/>
    <w:uiPriority w:val="9"/>
    <w:semiHidden/>
    <w:unhideWhenUsed/>
    <w:qFormat/>
    <w:rsid w:val="00AA212C"/>
    <w:pPr>
      <w:keepNext/>
      <w:keepLines/>
      <w:spacing w:before="40" w:after="0"/>
      <w:outlineLvl w:val="5"/>
    </w:pPr>
    <w:rPr>
      <w:rFonts w:asciiTheme="majorHAnsi" w:eastAsiaTheme="majorEastAsia" w:hAnsiTheme="majorHAnsi" w:cstheme="majorBidi"/>
      <w:i/>
      <w:iCs/>
      <w:caps/>
      <w:color w:val="2A5A5D" w:themeColor="accent1" w:themeShade="80"/>
    </w:rPr>
  </w:style>
  <w:style w:type="paragraph" w:styleId="Antrat7">
    <w:name w:val="heading 7"/>
    <w:basedOn w:val="prastasis"/>
    <w:next w:val="prastasis"/>
    <w:link w:val="Antrat7Diagrama"/>
    <w:uiPriority w:val="9"/>
    <w:semiHidden/>
    <w:unhideWhenUsed/>
    <w:qFormat/>
    <w:rsid w:val="00AA212C"/>
    <w:pPr>
      <w:keepNext/>
      <w:keepLines/>
      <w:spacing w:before="40" w:after="0"/>
      <w:outlineLvl w:val="6"/>
    </w:pPr>
    <w:rPr>
      <w:rFonts w:asciiTheme="majorHAnsi" w:eastAsiaTheme="majorEastAsia" w:hAnsiTheme="majorHAnsi" w:cstheme="majorBidi"/>
      <w:b/>
      <w:bCs/>
      <w:color w:val="2A5A5D" w:themeColor="accent1" w:themeShade="80"/>
    </w:rPr>
  </w:style>
  <w:style w:type="paragraph" w:styleId="Antrat8">
    <w:name w:val="heading 8"/>
    <w:basedOn w:val="prastasis"/>
    <w:next w:val="prastasis"/>
    <w:link w:val="Antrat8Diagrama"/>
    <w:uiPriority w:val="9"/>
    <w:semiHidden/>
    <w:unhideWhenUsed/>
    <w:qFormat/>
    <w:rsid w:val="00AA212C"/>
    <w:pPr>
      <w:keepNext/>
      <w:keepLines/>
      <w:spacing w:before="40" w:after="0"/>
      <w:outlineLvl w:val="7"/>
    </w:pPr>
    <w:rPr>
      <w:rFonts w:asciiTheme="majorHAnsi" w:eastAsiaTheme="majorEastAsia" w:hAnsiTheme="majorHAnsi" w:cstheme="majorBidi"/>
      <w:b/>
      <w:bCs/>
      <w:i/>
      <w:iCs/>
      <w:color w:val="2A5A5D" w:themeColor="accent1" w:themeShade="80"/>
    </w:rPr>
  </w:style>
  <w:style w:type="paragraph" w:styleId="Antrat9">
    <w:name w:val="heading 9"/>
    <w:basedOn w:val="prastasis"/>
    <w:next w:val="prastasis"/>
    <w:link w:val="Antrat9Diagrama"/>
    <w:uiPriority w:val="9"/>
    <w:semiHidden/>
    <w:unhideWhenUsed/>
    <w:qFormat/>
    <w:rsid w:val="00AA212C"/>
    <w:pPr>
      <w:keepNext/>
      <w:keepLines/>
      <w:spacing w:before="40" w:after="0"/>
      <w:outlineLvl w:val="8"/>
    </w:pPr>
    <w:rPr>
      <w:rFonts w:asciiTheme="majorHAnsi" w:eastAsiaTheme="majorEastAsia" w:hAnsiTheme="majorHAnsi" w:cstheme="majorBidi"/>
      <w:i/>
      <w:iCs/>
      <w:color w:val="2A5A5D" w:themeColor="accent1" w:themeShade="8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A212C"/>
    <w:rPr>
      <w:rFonts w:asciiTheme="majorHAnsi" w:eastAsiaTheme="majorEastAsia" w:hAnsiTheme="majorHAnsi" w:cstheme="majorBidi"/>
      <w:color w:val="2A5A5D" w:themeColor="accent1" w:themeShade="80"/>
      <w:sz w:val="36"/>
      <w:szCs w:val="36"/>
    </w:rPr>
  </w:style>
  <w:style w:type="character" w:customStyle="1" w:styleId="Antrat2Diagrama">
    <w:name w:val="Antraštė 2 Diagrama"/>
    <w:basedOn w:val="Numatytasispastraiposriftas"/>
    <w:link w:val="Antrat2"/>
    <w:uiPriority w:val="9"/>
    <w:semiHidden/>
    <w:rsid w:val="00AA212C"/>
    <w:rPr>
      <w:rFonts w:asciiTheme="majorHAnsi" w:eastAsiaTheme="majorEastAsia" w:hAnsiTheme="majorHAnsi" w:cstheme="majorBidi"/>
      <w:color w:val="3F878C" w:themeColor="accent1" w:themeShade="BF"/>
      <w:sz w:val="32"/>
      <w:szCs w:val="32"/>
    </w:rPr>
  </w:style>
  <w:style w:type="character" w:customStyle="1" w:styleId="Antrat3Diagrama">
    <w:name w:val="Antraštė 3 Diagrama"/>
    <w:basedOn w:val="Numatytasispastraiposriftas"/>
    <w:link w:val="Antrat3"/>
    <w:uiPriority w:val="9"/>
    <w:semiHidden/>
    <w:rsid w:val="00AA212C"/>
    <w:rPr>
      <w:rFonts w:asciiTheme="majorHAnsi" w:eastAsiaTheme="majorEastAsia" w:hAnsiTheme="majorHAnsi" w:cstheme="majorBidi"/>
      <w:color w:val="3F878C" w:themeColor="accent1" w:themeShade="BF"/>
      <w:sz w:val="28"/>
      <w:szCs w:val="28"/>
    </w:rPr>
  </w:style>
  <w:style w:type="character" w:customStyle="1" w:styleId="Antrat4Diagrama">
    <w:name w:val="Antraštė 4 Diagrama"/>
    <w:basedOn w:val="Numatytasispastraiposriftas"/>
    <w:link w:val="Antrat4"/>
    <w:uiPriority w:val="9"/>
    <w:semiHidden/>
    <w:rsid w:val="00AA212C"/>
    <w:rPr>
      <w:rFonts w:asciiTheme="majorHAnsi" w:eastAsiaTheme="majorEastAsia" w:hAnsiTheme="majorHAnsi" w:cstheme="majorBidi"/>
      <w:color w:val="3F878C" w:themeColor="accent1" w:themeShade="BF"/>
      <w:sz w:val="24"/>
      <w:szCs w:val="24"/>
    </w:rPr>
  </w:style>
  <w:style w:type="character" w:customStyle="1" w:styleId="Antrat5Diagrama">
    <w:name w:val="Antraštė 5 Diagrama"/>
    <w:basedOn w:val="Numatytasispastraiposriftas"/>
    <w:link w:val="Antrat5"/>
    <w:uiPriority w:val="9"/>
    <w:semiHidden/>
    <w:rsid w:val="00AA212C"/>
    <w:rPr>
      <w:rFonts w:asciiTheme="majorHAnsi" w:eastAsiaTheme="majorEastAsia" w:hAnsiTheme="majorHAnsi" w:cstheme="majorBidi"/>
      <w:caps/>
      <w:color w:val="3F878C" w:themeColor="accent1" w:themeShade="BF"/>
    </w:rPr>
  </w:style>
  <w:style w:type="character" w:customStyle="1" w:styleId="Antrat6Diagrama">
    <w:name w:val="Antraštė 6 Diagrama"/>
    <w:basedOn w:val="Numatytasispastraiposriftas"/>
    <w:link w:val="Antrat6"/>
    <w:uiPriority w:val="9"/>
    <w:semiHidden/>
    <w:rsid w:val="00AA212C"/>
    <w:rPr>
      <w:rFonts w:asciiTheme="majorHAnsi" w:eastAsiaTheme="majorEastAsia" w:hAnsiTheme="majorHAnsi" w:cstheme="majorBidi"/>
      <w:i/>
      <w:iCs/>
      <w:caps/>
      <w:color w:val="2A5A5D" w:themeColor="accent1" w:themeShade="80"/>
    </w:rPr>
  </w:style>
  <w:style w:type="character" w:customStyle="1" w:styleId="Antrat7Diagrama">
    <w:name w:val="Antraštė 7 Diagrama"/>
    <w:basedOn w:val="Numatytasispastraiposriftas"/>
    <w:link w:val="Antrat7"/>
    <w:uiPriority w:val="9"/>
    <w:semiHidden/>
    <w:rsid w:val="00AA212C"/>
    <w:rPr>
      <w:rFonts w:asciiTheme="majorHAnsi" w:eastAsiaTheme="majorEastAsia" w:hAnsiTheme="majorHAnsi" w:cstheme="majorBidi"/>
      <w:b/>
      <w:bCs/>
      <w:color w:val="2A5A5D" w:themeColor="accent1" w:themeShade="80"/>
    </w:rPr>
  </w:style>
  <w:style w:type="character" w:customStyle="1" w:styleId="Antrat8Diagrama">
    <w:name w:val="Antraštė 8 Diagrama"/>
    <w:basedOn w:val="Numatytasispastraiposriftas"/>
    <w:link w:val="Antrat8"/>
    <w:uiPriority w:val="9"/>
    <w:semiHidden/>
    <w:rsid w:val="00AA212C"/>
    <w:rPr>
      <w:rFonts w:asciiTheme="majorHAnsi" w:eastAsiaTheme="majorEastAsia" w:hAnsiTheme="majorHAnsi" w:cstheme="majorBidi"/>
      <w:b/>
      <w:bCs/>
      <w:i/>
      <w:iCs/>
      <w:color w:val="2A5A5D" w:themeColor="accent1" w:themeShade="80"/>
    </w:rPr>
  </w:style>
  <w:style w:type="character" w:customStyle="1" w:styleId="Antrat9Diagrama">
    <w:name w:val="Antraštė 9 Diagrama"/>
    <w:basedOn w:val="Numatytasispastraiposriftas"/>
    <w:link w:val="Antrat9"/>
    <w:uiPriority w:val="9"/>
    <w:semiHidden/>
    <w:rsid w:val="00AA212C"/>
    <w:rPr>
      <w:rFonts w:asciiTheme="majorHAnsi" w:eastAsiaTheme="majorEastAsia" w:hAnsiTheme="majorHAnsi" w:cstheme="majorBidi"/>
      <w:i/>
      <w:iCs/>
      <w:color w:val="2A5A5D" w:themeColor="accent1" w:themeShade="80"/>
    </w:rPr>
  </w:style>
  <w:style w:type="paragraph" w:styleId="Pavadinimas">
    <w:name w:val="Title"/>
    <w:basedOn w:val="prastasis"/>
    <w:next w:val="prastasis"/>
    <w:link w:val="PavadinimasDiagrama"/>
    <w:uiPriority w:val="10"/>
    <w:qFormat/>
    <w:rsid w:val="00AA212C"/>
    <w:pPr>
      <w:spacing w:after="0" w:line="204" w:lineRule="auto"/>
      <w:contextualSpacing/>
    </w:pPr>
    <w:rPr>
      <w:rFonts w:asciiTheme="majorHAnsi" w:eastAsiaTheme="majorEastAsia" w:hAnsiTheme="majorHAnsi" w:cstheme="majorBidi"/>
      <w:caps/>
      <w:color w:val="FF8983" w:themeColor="text2"/>
      <w:spacing w:val="-15"/>
      <w:sz w:val="72"/>
      <w:szCs w:val="72"/>
    </w:rPr>
  </w:style>
  <w:style w:type="character" w:customStyle="1" w:styleId="PavadinimasDiagrama">
    <w:name w:val="Pavadinimas Diagrama"/>
    <w:basedOn w:val="Numatytasispastraiposriftas"/>
    <w:link w:val="Pavadinimas"/>
    <w:uiPriority w:val="10"/>
    <w:rsid w:val="00AA212C"/>
    <w:rPr>
      <w:rFonts w:asciiTheme="majorHAnsi" w:eastAsiaTheme="majorEastAsia" w:hAnsiTheme="majorHAnsi" w:cstheme="majorBidi"/>
      <w:caps/>
      <w:color w:val="FF8983" w:themeColor="text2"/>
      <w:spacing w:val="-15"/>
      <w:sz w:val="72"/>
      <w:szCs w:val="72"/>
    </w:rPr>
  </w:style>
  <w:style w:type="paragraph" w:styleId="Paantrat">
    <w:name w:val="Subtitle"/>
    <w:basedOn w:val="prastasis"/>
    <w:next w:val="prastasis"/>
    <w:link w:val="PaantratDiagrama"/>
    <w:uiPriority w:val="11"/>
    <w:qFormat/>
    <w:rsid w:val="00AA212C"/>
    <w:pPr>
      <w:numPr>
        <w:ilvl w:val="1"/>
      </w:numPr>
      <w:spacing w:after="240" w:line="240" w:lineRule="auto"/>
    </w:pPr>
    <w:rPr>
      <w:rFonts w:asciiTheme="majorHAnsi" w:eastAsiaTheme="majorEastAsia" w:hAnsiTheme="majorHAnsi" w:cstheme="majorBidi"/>
      <w:color w:val="5BAFB5" w:themeColor="accent1"/>
      <w:sz w:val="28"/>
      <w:szCs w:val="28"/>
    </w:rPr>
  </w:style>
  <w:style w:type="character" w:customStyle="1" w:styleId="PaantratDiagrama">
    <w:name w:val="Paantraštė Diagrama"/>
    <w:basedOn w:val="Numatytasispastraiposriftas"/>
    <w:link w:val="Paantrat"/>
    <w:uiPriority w:val="11"/>
    <w:rsid w:val="00AA212C"/>
    <w:rPr>
      <w:rFonts w:asciiTheme="majorHAnsi" w:eastAsiaTheme="majorEastAsia" w:hAnsiTheme="majorHAnsi" w:cstheme="majorBidi"/>
      <w:color w:val="5BAFB5" w:themeColor="accent1"/>
      <w:sz w:val="28"/>
      <w:szCs w:val="28"/>
    </w:rPr>
  </w:style>
  <w:style w:type="paragraph" w:styleId="Citata">
    <w:name w:val="Quote"/>
    <w:basedOn w:val="prastasis"/>
    <w:next w:val="prastasis"/>
    <w:link w:val="CitataDiagrama"/>
    <w:uiPriority w:val="29"/>
    <w:qFormat/>
    <w:rsid w:val="00AA212C"/>
    <w:pPr>
      <w:spacing w:before="120" w:after="120"/>
      <w:ind w:left="720"/>
    </w:pPr>
    <w:rPr>
      <w:color w:val="FF8983" w:themeColor="text2"/>
      <w:sz w:val="24"/>
      <w:szCs w:val="24"/>
    </w:rPr>
  </w:style>
  <w:style w:type="character" w:customStyle="1" w:styleId="CitataDiagrama">
    <w:name w:val="Citata Diagrama"/>
    <w:basedOn w:val="Numatytasispastraiposriftas"/>
    <w:link w:val="Citata"/>
    <w:uiPriority w:val="29"/>
    <w:rsid w:val="00AA212C"/>
    <w:rPr>
      <w:color w:val="FF8983" w:themeColor="text2"/>
      <w:sz w:val="24"/>
      <w:szCs w:val="24"/>
    </w:rPr>
  </w:style>
  <w:style w:type="paragraph" w:styleId="Sraopastraipa">
    <w:name w:val="List Paragraph"/>
    <w:basedOn w:val="prastasis"/>
    <w:link w:val="SraopastraipaDiagrama"/>
    <w:uiPriority w:val="34"/>
    <w:qFormat/>
    <w:rsid w:val="00AA212C"/>
    <w:pPr>
      <w:ind w:left="720"/>
      <w:contextualSpacing/>
    </w:pPr>
  </w:style>
  <w:style w:type="character" w:styleId="Rykuspabraukimas">
    <w:name w:val="Intense Emphasis"/>
    <w:basedOn w:val="Numatytasispastraiposriftas"/>
    <w:uiPriority w:val="21"/>
    <w:qFormat/>
    <w:rsid w:val="00AA212C"/>
    <w:rPr>
      <w:b/>
      <w:bCs/>
      <w:i/>
      <w:iCs/>
    </w:rPr>
  </w:style>
  <w:style w:type="paragraph" w:styleId="Iskirtacitata">
    <w:name w:val="Intense Quote"/>
    <w:basedOn w:val="prastasis"/>
    <w:next w:val="prastasis"/>
    <w:link w:val="IskirtacitataDiagrama"/>
    <w:uiPriority w:val="30"/>
    <w:qFormat/>
    <w:rsid w:val="00AA212C"/>
    <w:pPr>
      <w:spacing w:before="100" w:beforeAutospacing="1" w:after="240" w:line="240" w:lineRule="auto"/>
      <w:ind w:left="720"/>
      <w:jc w:val="center"/>
    </w:pPr>
    <w:rPr>
      <w:rFonts w:asciiTheme="majorHAnsi" w:eastAsiaTheme="majorEastAsia" w:hAnsiTheme="majorHAnsi" w:cstheme="majorBidi"/>
      <w:color w:val="FF8983" w:themeColor="text2"/>
      <w:spacing w:val="-6"/>
      <w:sz w:val="32"/>
      <w:szCs w:val="32"/>
    </w:rPr>
  </w:style>
  <w:style w:type="character" w:customStyle="1" w:styleId="IskirtacitataDiagrama">
    <w:name w:val="Išskirta citata Diagrama"/>
    <w:basedOn w:val="Numatytasispastraiposriftas"/>
    <w:link w:val="Iskirtacitata"/>
    <w:uiPriority w:val="30"/>
    <w:rsid w:val="00AA212C"/>
    <w:rPr>
      <w:rFonts w:asciiTheme="majorHAnsi" w:eastAsiaTheme="majorEastAsia" w:hAnsiTheme="majorHAnsi" w:cstheme="majorBidi"/>
      <w:color w:val="FF8983" w:themeColor="text2"/>
      <w:spacing w:val="-6"/>
      <w:sz w:val="32"/>
      <w:szCs w:val="32"/>
    </w:rPr>
  </w:style>
  <w:style w:type="character" w:styleId="Rykinuoroda">
    <w:name w:val="Intense Reference"/>
    <w:basedOn w:val="Numatytasispastraiposriftas"/>
    <w:uiPriority w:val="32"/>
    <w:qFormat/>
    <w:rsid w:val="00AA212C"/>
    <w:rPr>
      <w:b/>
      <w:bCs/>
      <w:smallCaps/>
      <w:color w:val="FF8983" w:themeColor="text2"/>
      <w:u w:val="single"/>
    </w:rPr>
  </w:style>
  <w:style w:type="paragraph" w:styleId="Antrat">
    <w:name w:val="caption"/>
    <w:basedOn w:val="prastasis"/>
    <w:next w:val="prastasis"/>
    <w:uiPriority w:val="35"/>
    <w:semiHidden/>
    <w:unhideWhenUsed/>
    <w:qFormat/>
    <w:rsid w:val="00AA212C"/>
    <w:pPr>
      <w:spacing w:line="240" w:lineRule="auto"/>
    </w:pPr>
    <w:rPr>
      <w:b/>
      <w:bCs/>
      <w:smallCaps/>
      <w:color w:val="FF8983" w:themeColor="text2"/>
    </w:rPr>
  </w:style>
  <w:style w:type="character" w:styleId="Grietas">
    <w:name w:val="Strong"/>
    <w:basedOn w:val="Numatytasispastraiposriftas"/>
    <w:uiPriority w:val="22"/>
    <w:qFormat/>
    <w:rsid w:val="00AA212C"/>
    <w:rPr>
      <w:b/>
      <w:bCs/>
    </w:rPr>
  </w:style>
  <w:style w:type="character" w:styleId="Emfaz">
    <w:name w:val="Emphasis"/>
    <w:basedOn w:val="Numatytasispastraiposriftas"/>
    <w:uiPriority w:val="20"/>
    <w:qFormat/>
    <w:rsid w:val="00AA212C"/>
    <w:rPr>
      <w:i/>
      <w:iCs/>
    </w:rPr>
  </w:style>
  <w:style w:type="paragraph" w:styleId="Betarp">
    <w:name w:val="No Spacing"/>
    <w:uiPriority w:val="1"/>
    <w:qFormat/>
    <w:rsid w:val="00AA212C"/>
    <w:pPr>
      <w:spacing w:after="0" w:line="240" w:lineRule="auto"/>
    </w:pPr>
  </w:style>
  <w:style w:type="character" w:styleId="Nerykuspabraukimas">
    <w:name w:val="Subtle Emphasis"/>
    <w:basedOn w:val="Numatytasispastraiposriftas"/>
    <w:uiPriority w:val="19"/>
    <w:qFormat/>
    <w:rsid w:val="00AA212C"/>
    <w:rPr>
      <w:i/>
      <w:iCs/>
      <w:color w:val="1179D5" w:themeColor="text1" w:themeTint="A6"/>
    </w:rPr>
  </w:style>
  <w:style w:type="character" w:styleId="Nerykinuoroda">
    <w:name w:val="Subtle Reference"/>
    <w:basedOn w:val="Numatytasispastraiposriftas"/>
    <w:uiPriority w:val="31"/>
    <w:qFormat/>
    <w:rsid w:val="00AA212C"/>
    <w:rPr>
      <w:smallCaps/>
      <w:color w:val="1179D5" w:themeColor="text1" w:themeTint="A6"/>
      <w:u w:val="none" w:color="3799EF"/>
      <w:bdr w:val="none" w:sz="0" w:space="0" w:color="auto"/>
    </w:rPr>
  </w:style>
  <w:style w:type="character" w:styleId="Knygospavadinimas">
    <w:name w:val="Book Title"/>
    <w:basedOn w:val="Numatytasispastraiposriftas"/>
    <w:uiPriority w:val="33"/>
    <w:qFormat/>
    <w:rsid w:val="00AA212C"/>
    <w:rPr>
      <w:b/>
      <w:bCs/>
      <w:smallCaps/>
      <w:spacing w:val="10"/>
    </w:rPr>
  </w:style>
  <w:style w:type="paragraph" w:styleId="Turinioantrat">
    <w:name w:val="TOC Heading"/>
    <w:basedOn w:val="Antrat1"/>
    <w:next w:val="prastasis"/>
    <w:uiPriority w:val="39"/>
    <w:semiHidden/>
    <w:unhideWhenUsed/>
    <w:qFormat/>
    <w:rsid w:val="00AA212C"/>
    <w:pPr>
      <w:outlineLvl w:val="9"/>
    </w:pPr>
  </w:style>
  <w:style w:type="paragraph" w:customStyle="1" w:styleId="Default">
    <w:name w:val="Default"/>
    <w:rsid w:val="00F54655"/>
    <w:pPr>
      <w:autoSpaceDE w:val="0"/>
      <w:autoSpaceDN w:val="0"/>
      <w:adjustRightInd w:val="0"/>
      <w:spacing w:after="0" w:line="240" w:lineRule="auto"/>
    </w:pPr>
    <w:rPr>
      <w:rFonts w:ascii="Times New Roman" w:hAnsi="Times New Roman" w:cs="Times New Roman"/>
      <w:color w:val="000000"/>
      <w:sz w:val="24"/>
      <w:szCs w:val="24"/>
      <w:lang w:val="lt-LT"/>
    </w:rPr>
  </w:style>
  <w:style w:type="character" w:styleId="Hipersaitas">
    <w:name w:val="Hyperlink"/>
    <w:basedOn w:val="Numatytasispastraiposriftas"/>
    <w:uiPriority w:val="99"/>
    <w:unhideWhenUsed/>
    <w:rsid w:val="00F54655"/>
    <w:rPr>
      <w:color w:val="418283" w:themeColor="hyperlink"/>
      <w:u w:val="single"/>
    </w:rPr>
  </w:style>
  <w:style w:type="character" w:customStyle="1" w:styleId="SraopastraipaDiagrama">
    <w:name w:val="Sąrašo pastraipa Diagrama"/>
    <w:link w:val="Sraopastraipa"/>
    <w:uiPriority w:val="34"/>
    <w:rsid w:val="00F54655"/>
  </w:style>
  <w:style w:type="table" w:customStyle="1" w:styleId="TableGrid1">
    <w:name w:val="Table Grid1"/>
    <w:basedOn w:val="prastojilentel"/>
    <w:next w:val="Lentelstinklelis"/>
    <w:uiPriority w:val="39"/>
    <w:rsid w:val="00F54655"/>
    <w:pPr>
      <w:spacing w:after="0" w:line="240" w:lineRule="auto"/>
    </w:pPr>
    <w:rPr>
      <w:rFonts w:ascii="Times New Roman" w:eastAsia="Calibri"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F54655"/>
    <w:pPr>
      <w:spacing w:before="100" w:beforeAutospacing="1" w:after="100" w:afterAutospacing="1" w:line="240" w:lineRule="auto"/>
    </w:pPr>
    <w:rPr>
      <w:rFonts w:ascii="Times New Roman" w:eastAsia="Times New Roman" w:hAnsi="Times New Roman" w:cs="Times New Roman"/>
      <w:sz w:val="24"/>
      <w:szCs w:val="24"/>
      <w:lang w:val="et-EE" w:eastAsia="et-EE"/>
    </w:rPr>
  </w:style>
  <w:style w:type="table" w:styleId="Lentelstinklelis">
    <w:name w:val="Table Grid"/>
    <w:basedOn w:val="prastojilentel"/>
    <w:uiPriority w:val="39"/>
    <w:rsid w:val="00F54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F54655"/>
    <w:rPr>
      <w:color w:val="666666"/>
    </w:rPr>
  </w:style>
  <w:style w:type="table" w:customStyle="1" w:styleId="TableGrid2">
    <w:name w:val="Table Grid2"/>
    <w:basedOn w:val="prastojilentel"/>
    <w:next w:val="Lentelstinklelis"/>
    <w:uiPriority w:val="39"/>
    <w:rsid w:val="00C7217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682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litgrid.eu/index.php/paslaugos/prekyba-disbalansu/51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075484BE1F42F8B5003F648A366024"/>
        <w:category>
          <w:name w:val="General"/>
          <w:gallery w:val="placeholder"/>
        </w:category>
        <w:types>
          <w:type w:val="bbPlcHdr"/>
        </w:types>
        <w:behaviors>
          <w:behavior w:val="content"/>
        </w:behaviors>
        <w:guid w:val="{494D462B-87D2-4D91-89F9-B7FB1C12D9E0}"/>
      </w:docPartPr>
      <w:docPartBody>
        <w:p w:rsidR="00460FA9" w:rsidRDefault="00460FA9"/>
      </w:docPartBody>
    </w:docPart>
    <w:docPart>
      <w:docPartPr>
        <w:name w:val="26306DB505B34E5C9EDF8058CBAF719D"/>
        <w:category>
          <w:name w:val="General"/>
          <w:gallery w:val="placeholder"/>
        </w:category>
        <w:types>
          <w:type w:val="bbPlcHdr"/>
        </w:types>
        <w:behaviors>
          <w:behavior w:val="content"/>
        </w:behaviors>
        <w:guid w:val="{7D11A6D8-5D57-4DE5-AFA0-582A319DAC04}"/>
      </w:docPartPr>
      <w:docPartBody>
        <w:p w:rsidR="00460FA9" w:rsidRDefault="00460FA9"/>
      </w:docPartBody>
    </w:docPart>
    <w:docPart>
      <w:docPartPr>
        <w:name w:val="B4A71DD73E7F4ED59F04B3025E27E504"/>
        <w:category>
          <w:name w:val="General"/>
          <w:gallery w:val="placeholder"/>
        </w:category>
        <w:types>
          <w:type w:val="bbPlcHdr"/>
        </w:types>
        <w:behaviors>
          <w:behavior w:val="content"/>
        </w:behaviors>
        <w:guid w:val="{8C62803C-5F2D-43C5-9B11-2A06D947AC28}"/>
      </w:docPartPr>
      <w:docPartBody>
        <w:p w:rsidR="00460FA9" w:rsidRDefault="00460FA9"/>
      </w:docPartBody>
    </w:docPart>
    <w:docPart>
      <w:docPartPr>
        <w:name w:val="37BD2BBEB3054A95B052324382C78CA7"/>
        <w:category>
          <w:name w:val="General"/>
          <w:gallery w:val="placeholder"/>
        </w:category>
        <w:types>
          <w:type w:val="bbPlcHdr"/>
        </w:types>
        <w:behaviors>
          <w:behavior w:val="content"/>
        </w:behaviors>
        <w:guid w:val="{DF6923CE-37E8-48A6-ABA3-F8011807A256}"/>
      </w:docPartPr>
      <w:docPartBody>
        <w:p w:rsidR="00460FA9" w:rsidRDefault="00460FA9"/>
      </w:docPartBody>
    </w:docPart>
    <w:docPart>
      <w:docPartPr>
        <w:name w:val="5F8901F8DA5543159E6855209952E919"/>
        <w:category>
          <w:name w:val="General"/>
          <w:gallery w:val="placeholder"/>
        </w:category>
        <w:types>
          <w:type w:val="bbPlcHdr"/>
        </w:types>
        <w:behaviors>
          <w:behavior w:val="content"/>
        </w:behaviors>
        <w:guid w:val="{B59F2BDB-62B3-4441-B4BD-21004667FC35}"/>
      </w:docPartPr>
      <w:docPartBody>
        <w:p w:rsidR="00460FA9" w:rsidRDefault="00460FA9"/>
      </w:docPartBody>
    </w:docPart>
    <w:docPart>
      <w:docPartPr>
        <w:name w:val="AFF017D6423B47868F8FCE92CA166525"/>
        <w:category>
          <w:name w:val="General"/>
          <w:gallery w:val="placeholder"/>
        </w:category>
        <w:types>
          <w:type w:val="bbPlcHdr"/>
        </w:types>
        <w:behaviors>
          <w:behavior w:val="content"/>
        </w:behaviors>
        <w:guid w:val="{753CE7D1-30C0-4BBC-98D5-6B1D64EB4E70}"/>
      </w:docPartPr>
      <w:docPartBody>
        <w:p w:rsidR="0070759B" w:rsidRDefault="0070759B"/>
      </w:docPartBody>
    </w:docPart>
    <w:docPart>
      <w:docPartPr>
        <w:name w:val="37EFF6CD76364355AB69A65605B2C6CA"/>
        <w:category>
          <w:name w:val="General"/>
          <w:gallery w:val="placeholder"/>
        </w:category>
        <w:types>
          <w:type w:val="bbPlcHdr"/>
        </w:types>
        <w:behaviors>
          <w:behavior w:val="content"/>
        </w:behaviors>
        <w:guid w:val="{01592390-BBA3-437B-A887-2D85A81FD61B}"/>
      </w:docPartPr>
      <w:docPartBody>
        <w:p w:rsidR="0070759B" w:rsidRDefault="007075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FA9"/>
    <w:rsid w:val="00015C96"/>
    <w:rsid w:val="0006287E"/>
    <w:rsid w:val="002933D2"/>
    <w:rsid w:val="00301142"/>
    <w:rsid w:val="00460FA9"/>
    <w:rsid w:val="0070759B"/>
    <w:rsid w:val="00A17F19"/>
    <w:rsid w:val="00A20D61"/>
    <w:rsid w:val="00C40DD2"/>
    <w:rsid w:val="00DC4679"/>
    <w:rsid w:val="00FF525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40DD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enger">
      <a:dk1>
        <a:srgbClr val="062B4B"/>
      </a:dk1>
      <a:lt1>
        <a:sysClr val="window" lastClr="FFFFFF"/>
      </a:lt1>
      <a:dk2>
        <a:srgbClr val="FF8983"/>
      </a:dk2>
      <a:lt2>
        <a:srgbClr val="FBC748"/>
      </a:lt2>
      <a:accent1>
        <a:srgbClr val="5BAFB5"/>
      </a:accent1>
      <a:accent2>
        <a:srgbClr val="CE5555"/>
      </a:accent2>
      <a:accent3>
        <a:srgbClr val="14476D"/>
      </a:accent3>
      <a:accent4>
        <a:srgbClr val="BF881B"/>
      </a:accent4>
      <a:accent5>
        <a:srgbClr val="BFBEBE"/>
      </a:accent5>
      <a:accent6>
        <a:srgbClr val="418283"/>
      </a:accent6>
      <a:hlink>
        <a:srgbClr val="418283"/>
      </a:hlink>
      <a:folHlink>
        <a:srgbClr val="5F5E5E"/>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etter>
  <document>
    <row>
      <eg_agreementid>{64858C5E-B437-F011-8140-005056837ADD}</eg_agreementid>
      <eg_name>CPO345427</eg_name>
      <createdon>2025-10-17</createdon>
      <createdon_ovalue>2025-10-17T19:51:13+03:00</createdon_ovalue>
      <eg_signerstext>Ramojus Kraujelis</eg_signerstext>
      <eg_account>VALSTYBINĖ KERNAVĖS KULTŪRINIO REZERVATO DIREKCIJA</eg_account>
      <eg_account_ovalue>{8DCF0A10-B437-F011-8140-005056837ADD}</eg_account_ovalue>
      <eg_account_name>VALSTYBINĖ KERNAVĖS KULTŪRINIO REZERVATO DIREKCIJA</eg_account_name>
      <eg_account_accountnumber>190757417</eg_account_accountnumber>
      <eg_account_eg_legaladdress>Kerniaus g. 4A, Kernavė, LT-19172 Širvintų r.</eg_account_eg_legaladdress>
      <eg_account_eg_legaladdress_ovalue>{8ACF0A10-B437-F011-8140-005056837ADD}</eg_account_eg_legaladdress_ovalue>
      <eg_account_eg_legaladdress_eg_address>Kerniaus g. 4A, Kernavė, LT-19172 Širvintų r.</eg_account_eg_legaladdress_eg_address>
    </row>
  </document>
  <table1>
    <row>
      <fullname>Ramojus Kraujelis</fullname>
      <jobtitle>Direktorius</jobtitle>
      <contactid>{13179E2E-B437-F011-8140-005056837ADD}</contactid>
    </row>
  </table1>
</letter>
</file>

<file path=customXml/itemProps1.xml><?xml version="1.0" encoding="utf-8"?>
<ds:datastoreItem xmlns:ds="http://schemas.openxmlformats.org/officeDocument/2006/customXml" ds:itemID="{E7F4DAF5-7E9A-496C-9436-9A82BEB10C1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1598</Words>
  <Characters>911</Characters>
  <Application>Microsoft Office Word</Application>
  <DocSecurity>4</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Natalja Matvejeva</dc:creator>
  <cp:lastModifiedBy>Regina Vrubliauskienė</cp:lastModifiedBy>
  <cp:revision>2</cp:revision>
  <dcterms:created xsi:type="dcterms:W3CDTF">2025-12-29T12:22:00Z</dcterms:created>
  <dcterms:modified xsi:type="dcterms:W3CDTF">2025-12-29T12:22:00Z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Count">
    <vt:lpwstr>1</vt:lpwstr>
  </property>
  <property fmtid="{D5CDD505-2E9C-101B-9397-08002B2CF9AE}" pid="3" name="table1Count">
    <vt:lpwstr>1</vt:lpwstr>
  </property>
  <property fmtid="{D5CDD505-2E9C-101B-9397-08002B2CF9AE}" pid="4" name="WMMTaskPane">
    <vt:lpwstr>e5ecd284-a156-4e2d-8265-b6d786db3143</vt:lpwstr>
  </property>
  <property fmtid="{D5CDD505-2E9C-101B-9397-08002B2CF9AE}" pid="5" name="WMMTemplateName">
    <vt:lpwstr>f31f75ef-9ed6-f011-8543-7c1e523703ef</vt:lpwstr>
  </property>
  <property fmtid="{D5CDD505-2E9C-101B-9397-08002B2CF9AE}" pid="6" name="wmm_AdditionalFields1">
    <vt:lpwstr>|eg_agreementid||eg_account_name||eg_name|</vt:lpwstr>
  </property>
  <property fmtid="{D5CDD505-2E9C-101B-9397-08002B2CF9AE}" pid="7" name="WordMailMerge">
    <vt:lpwstr>eg_agreement</vt:lpwstr>
  </property>
  <property fmtid="{D5CDD505-2E9C-101B-9397-08002B2CF9AE}" pid="8" name="WordMailMergeDocType">
    <vt:lpwstr>Client</vt:lpwstr>
  </property>
  <property fmtid="{D5CDD505-2E9C-101B-9397-08002B2CF9AE}" pid="9" name="WordMailMergeDocumentName">
    <vt:lpwstr>&lt;&lt;eg_account_name&gt;&gt;+' SUSITARIMAS '+&lt;&lt;eg_name&gt;&gt;</vt:lpwstr>
  </property>
  <property fmtid="{D5CDD505-2E9C-101B-9397-08002B2CF9AE}" pid="10" name="WordMailMergeDocumentNameValue">
    <vt:lpwstr>VALSTYBINĖ KERNAVĖS KULTŪRINIO REZERVATO DIREKCIJA SUSITARIMAS CPO345427</vt:lpwstr>
  </property>
  <property fmtid="{D5CDD505-2E9C-101B-9397-08002B2CF9AE}" pid="11" name="WordMailMergeFetchX1">
    <vt:lpwstr>&lt;fetches&gt;&lt;fetch name="document"&gt;&lt;entity name="eg_agreement"&gt;&lt;attribute name="eg_agreementid" /&gt;&lt;attribute name="eg_name" /&gt;&lt;attribute name="createdon" /&gt;&lt;attribute name="eg_signerstext" /&gt;&lt;attribute name="eg_account" /&gt;&lt;link-entity name="account" to="eg_a</vt:lpwstr>
  </property>
  <property fmtid="{D5CDD505-2E9C-101B-9397-08002B2CF9AE}" pid="12" name="WordMailMergeFetchX2">
    <vt:lpwstr>ccount" link-type="outer" alias="eg_account"&gt;&lt;attribute name="name" /&gt;&lt;attribute name="accountnumber" /&gt;&lt;attribute name="eg_legaladdress" /&gt;&lt;link-entity name="eg_address" to="eg_legaladdress" link-type="outer" alias="eg_account_eg_legaladdress"&gt;&lt;attribute</vt:lpwstr>
  </property>
  <property fmtid="{D5CDD505-2E9C-101B-9397-08002B2CF9AE}" pid="13" name="WordMailMergeFetchX3">
    <vt:lpwstr> name="eg_address" /&gt;&lt;/link-entity&gt;&lt;/link-entity&gt;&lt;filter type="and"&gt;&lt;condition attribute="eg_agreementid" operator="in"&gt;&lt;value&gt;qid&lt;/value&gt;&lt;/condition&gt;&lt;/filter&gt;&lt;/entity&gt;&lt;/fetch&gt;&lt;fetch name="table1" relationshipname="eg_agreement_contact_contact" mapping="l</vt:lpwstr>
  </property>
  <property fmtid="{D5CDD505-2E9C-101B-9397-08002B2CF9AE}" pid="14" name="WordMailMergeFetchX4">
    <vt:lpwstr>ogical"&gt;&lt;entity name="contact"&gt;&lt;attribute name="fullname" /&gt;&lt;attribute name="jobtitle" /&gt;&lt;link-entity relationshipname="MTOMFilter" name="eg_agreement_contact" from="contactid" visible="false" intersect="true"&gt;&lt;link-entity name="eg_agreement" to="eg_agree</vt:lpwstr>
  </property>
  <property fmtid="{D5CDD505-2E9C-101B-9397-08002B2CF9AE}" pid="15" name="WordMailMergeFetchX5">
    <vt:lpwstr>mentid" alias="eg_agreementid_eg_agreement"&gt;&lt;filter type="and"&gt;&lt;condition attribute="eg_agreementid" operator="in"&gt;&lt;value&gt;qid&lt;/value&gt;&lt;/condition&gt;&lt;/filter&gt;&lt;/link-entity&gt;&lt;/link-entity&gt;&lt;/entity&gt;&lt;/fetch&gt;&lt;/fetches&gt;</vt:lpwstr>
  </property>
  <property fmtid="{D5CDD505-2E9C-101B-9397-08002B2CF9AE}" pid="16" name="WordMailMergeGUID">
    <vt:lpwstr>64858c5e-b437-f011-8140-005056837add</vt:lpwstr>
  </property>
  <property fmtid="{D5CDD505-2E9C-101B-9397-08002B2CF9AE}" pid="17" name="WordMailMergeSaveOpenTabName">
    <vt:lpwstr>LT_ELECTRICITY</vt:lpwstr>
  </property>
  <property fmtid="{D5CDD505-2E9C-101B-9397-08002B2CF9AE}" pid="18" name="WordMailMergeWordDocumentType">
    <vt:lpwstr>-1</vt:lpwstr>
  </property>
</Properties>
</file>