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AA6" w14:textId="2F49A339" w:rsidR="002501CD" w:rsidRPr="00CD7AF3" w:rsidRDefault="00FA7952" w:rsidP="00FA7952">
      <w:pPr>
        <w:widowControl w:val="0"/>
        <w:suppressAutoHyphens/>
        <w:ind w:left="5812"/>
        <w:rPr>
          <w:rFonts w:ascii="Times New Roman" w:hAnsi="Times New Roman"/>
          <w:szCs w:val="24"/>
        </w:rPr>
      </w:pPr>
      <w:r>
        <w:rPr>
          <w:rFonts w:ascii="Times New Roman" w:hAnsi="Times New Roman"/>
          <w:szCs w:val="24"/>
        </w:rPr>
        <w:t>Sutartie</w:t>
      </w:r>
      <w:r w:rsidR="00445DC7" w:rsidRPr="00445DC7">
        <w:rPr>
          <w:rFonts w:ascii="Times New Roman" w:hAnsi="Times New Roman"/>
          <w:szCs w:val="24"/>
        </w:rPr>
        <w:t xml:space="preserve">s </w:t>
      </w:r>
    </w:p>
    <w:p w14:paraId="1E3D9B52" w14:textId="526F2359" w:rsidR="002501CD" w:rsidRPr="00A4447C" w:rsidRDefault="00D52ECC" w:rsidP="00D4112C">
      <w:pPr>
        <w:widowControl w:val="0"/>
        <w:suppressAutoHyphens/>
        <w:ind w:left="5812"/>
        <w:rPr>
          <w:rFonts w:ascii="Times New Roman" w:hAnsi="Times New Roman"/>
          <w:color w:val="000000"/>
          <w:szCs w:val="24"/>
          <w:lang w:val="en-GB" w:eastAsia="lt-LT"/>
        </w:rPr>
      </w:pPr>
      <w:r w:rsidRPr="00A4447C">
        <w:rPr>
          <w:rFonts w:ascii="Times New Roman" w:hAnsi="Times New Roman"/>
          <w:color w:val="000000"/>
          <w:szCs w:val="24"/>
          <w:lang w:eastAsia="lt-LT"/>
        </w:rPr>
        <w:t xml:space="preserve"> </w:t>
      </w:r>
      <w:r w:rsidR="00B161FB" w:rsidRPr="00A4447C">
        <w:rPr>
          <w:rFonts w:ascii="Times New Roman" w:hAnsi="Times New Roman"/>
          <w:color w:val="000000"/>
          <w:szCs w:val="24"/>
          <w:lang w:eastAsia="lt-LT"/>
        </w:rPr>
        <w:t>P</w:t>
      </w:r>
      <w:r w:rsidR="002501CD" w:rsidRPr="00A4447C">
        <w:rPr>
          <w:rFonts w:ascii="Times New Roman" w:hAnsi="Times New Roman"/>
          <w:color w:val="000000"/>
          <w:szCs w:val="24"/>
          <w:lang w:eastAsia="lt-LT"/>
        </w:rPr>
        <w:t>riedas</w:t>
      </w:r>
      <w:r w:rsidR="00B161FB">
        <w:rPr>
          <w:rFonts w:ascii="Times New Roman" w:hAnsi="Times New Roman"/>
          <w:color w:val="000000"/>
          <w:szCs w:val="24"/>
          <w:lang w:eastAsia="lt-LT"/>
        </w:rPr>
        <w:t xml:space="preserve"> Nr.2</w:t>
      </w:r>
    </w:p>
    <w:p w14:paraId="3C7C6A89" w14:textId="77777777" w:rsidR="002501CD" w:rsidRPr="00A4447C" w:rsidRDefault="002501CD" w:rsidP="002501CD">
      <w:pPr>
        <w:widowControl w:val="0"/>
        <w:suppressAutoHyphens/>
        <w:jc w:val="center"/>
        <w:rPr>
          <w:rFonts w:ascii="Times New Roman" w:hAnsi="Times New Roman"/>
          <w:color w:val="000000"/>
          <w:szCs w:val="24"/>
          <w:lang w:val="en-GB" w:eastAsia="lt-LT"/>
        </w:rPr>
      </w:pPr>
    </w:p>
    <w:p w14:paraId="0D134944" w14:textId="77777777" w:rsidR="00BB16EC" w:rsidRDefault="00BB16EC" w:rsidP="00BB16EC">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37EE6F79" w14:textId="77777777" w:rsidR="00BB16EC" w:rsidRDefault="00BB16EC" w:rsidP="00BB16EC">
      <w:pPr>
        <w:widowControl w:val="0"/>
        <w:suppressAutoHyphens/>
        <w:jc w:val="center"/>
        <w:rPr>
          <w:color w:val="000000"/>
          <w:lang w:eastAsia="lt-LT"/>
        </w:rPr>
      </w:pPr>
      <w:r>
        <w:rPr>
          <w:b/>
          <w:bCs/>
        </w:rPr>
        <w:t>vykdant sutartį, forma)</w:t>
      </w:r>
    </w:p>
    <w:p w14:paraId="51375085" w14:textId="77777777" w:rsidR="00BB16EC" w:rsidRPr="007E216D" w:rsidRDefault="00BB16EC" w:rsidP="00BB16EC">
      <w:pPr>
        <w:widowControl w:val="0"/>
        <w:suppressAutoHyphens/>
        <w:jc w:val="center"/>
        <w:rPr>
          <w:color w:val="000000"/>
          <w:lang w:eastAsia="lt-LT"/>
        </w:rPr>
      </w:pPr>
    </w:p>
    <w:p w14:paraId="5218D6CE" w14:textId="77777777" w:rsidR="00BB16EC" w:rsidRPr="007E216D" w:rsidRDefault="00BB16EC" w:rsidP="00BB16EC">
      <w:pPr>
        <w:widowControl w:val="0"/>
        <w:suppressAutoHyphens/>
        <w:jc w:val="center"/>
        <w:rPr>
          <w:b/>
          <w:color w:val="000000"/>
          <w:lang w:eastAsia="lt-LT"/>
        </w:rPr>
      </w:pPr>
      <w:r w:rsidRPr="007E216D">
        <w:rPr>
          <w:b/>
          <w:color w:val="000000"/>
          <w:lang w:eastAsia="lt-LT"/>
        </w:rPr>
        <w:t>KONFIDENCIALUMO PASIŽADĖJIMAS</w:t>
      </w:r>
    </w:p>
    <w:p w14:paraId="1DF58A89" w14:textId="77777777" w:rsidR="00BB16EC" w:rsidRPr="007E216D" w:rsidRDefault="00BB16EC" w:rsidP="00BB16EC">
      <w:pPr>
        <w:widowControl w:val="0"/>
        <w:suppressAutoHyphens/>
        <w:jc w:val="center"/>
        <w:rPr>
          <w:b/>
          <w:color w:val="000000"/>
          <w:lang w:eastAsia="lt-LT"/>
        </w:rPr>
      </w:pPr>
      <w:r w:rsidRPr="007E216D">
        <w:rPr>
          <w:b/>
          <w:bCs/>
        </w:rPr>
        <w:t xml:space="preserve">NEATSKLEISTI INFORMACIJOS, KURI TAPS ŽINOMA VYKDANT SUTARTĮ </w:t>
      </w:r>
    </w:p>
    <w:p w14:paraId="6FD05A3F" w14:textId="77777777" w:rsidR="00BB16EC" w:rsidRPr="007E216D" w:rsidRDefault="00BB16EC" w:rsidP="00BB16EC">
      <w:pPr>
        <w:widowControl w:val="0"/>
        <w:suppressAutoHyphens/>
        <w:jc w:val="center"/>
        <w:rPr>
          <w:color w:val="000000"/>
          <w:lang w:eastAsia="lt-LT"/>
        </w:rPr>
      </w:pPr>
    </w:p>
    <w:p w14:paraId="272310BC" w14:textId="6265013D" w:rsidR="00BB16EC" w:rsidRPr="00017778" w:rsidRDefault="00017778" w:rsidP="00BB16EC">
      <w:pPr>
        <w:widowControl w:val="0"/>
        <w:suppressAutoHyphens/>
        <w:jc w:val="center"/>
        <w:rPr>
          <w:color w:val="000000"/>
          <w:u w:val="single"/>
          <w:lang w:eastAsia="lt-LT"/>
        </w:rPr>
      </w:pPr>
      <w:r w:rsidRPr="00017778">
        <w:rPr>
          <w:color w:val="000000"/>
          <w:u w:val="single"/>
          <w:lang w:eastAsia="lt-LT"/>
        </w:rPr>
        <w:t>2025-12-</w:t>
      </w:r>
      <w:r w:rsidR="00444615">
        <w:rPr>
          <w:color w:val="000000"/>
          <w:u w:val="single"/>
          <w:lang w:eastAsia="lt-LT"/>
        </w:rPr>
        <w:t>22</w:t>
      </w:r>
    </w:p>
    <w:p w14:paraId="0745BADE" w14:textId="77777777" w:rsidR="00BB16EC" w:rsidRDefault="00BB16EC" w:rsidP="00BB16EC">
      <w:pPr>
        <w:widowControl w:val="0"/>
        <w:suppressAutoHyphens/>
        <w:jc w:val="center"/>
        <w:rPr>
          <w:color w:val="000000"/>
          <w:lang w:eastAsia="lt-LT"/>
        </w:rPr>
      </w:pPr>
      <w:r>
        <w:rPr>
          <w:color w:val="000000"/>
          <w:lang w:eastAsia="lt-LT"/>
        </w:rPr>
        <w:t>(data)</w:t>
      </w:r>
    </w:p>
    <w:p w14:paraId="191E7D77" w14:textId="77777777" w:rsidR="00BB16EC" w:rsidRDefault="00BB16EC" w:rsidP="00BB16EC">
      <w:pPr>
        <w:widowControl w:val="0"/>
        <w:suppressAutoHyphens/>
        <w:jc w:val="center"/>
        <w:rPr>
          <w:color w:val="000000"/>
          <w:lang w:eastAsia="lt-LT"/>
        </w:rPr>
      </w:pPr>
    </w:p>
    <w:p w14:paraId="41BFF527" w14:textId="3BCBE6FA" w:rsidR="00BB16EC" w:rsidRPr="00017778" w:rsidRDefault="00017778" w:rsidP="00BB16EC">
      <w:pPr>
        <w:widowControl w:val="0"/>
        <w:suppressAutoHyphens/>
        <w:jc w:val="center"/>
        <w:rPr>
          <w:color w:val="000000"/>
          <w:u w:val="single"/>
          <w:lang w:eastAsia="lt-LT"/>
        </w:rPr>
      </w:pPr>
      <w:r w:rsidRPr="00017778">
        <w:rPr>
          <w:color w:val="000000"/>
          <w:u w:val="single"/>
          <w:lang w:eastAsia="lt-LT"/>
        </w:rPr>
        <w:t>Kaunas</w:t>
      </w:r>
    </w:p>
    <w:p w14:paraId="7C2CB879" w14:textId="77777777" w:rsidR="00BB16EC" w:rsidRDefault="00BB16EC" w:rsidP="00BB16EC">
      <w:pPr>
        <w:widowControl w:val="0"/>
        <w:suppressAutoHyphens/>
        <w:jc w:val="center"/>
        <w:rPr>
          <w:color w:val="000000"/>
          <w:lang w:eastAsia="lt-LT"/>
        </w:rPr>
      </w:pPr>
      <w:r>
        <w:rPr>
          <w:color w:val="000000"/>
          <w:lang w:eastAsia="lt-LT"/>
        </w:rPr>
        <w:t>(vieta)</w:t>
      </w:r>
    </w:p>
    <w:p w14:paraId="5AADFBF5" w14:textId="77777777" w:rsidR="00BB16EC" w:rsidRDefault="00BB16EC" w:rsidP="00BB16EC">
      <w:pPr>
        <w:widowControl w:val="0"/>
        <w:suppressAutoHyphens/>
        <w:rPr>
          <w:color w:val="000000"/>
          <w:lang w:eastAsia="lt-LT"/>
        </w:rPr>
      </w:pPr>
    </w:p>
    <w:p w14:paraId="5FA7C589" w14:textId="77777777" w:rsidR="00BB16EC" w:rsidRDefault="00BB16EC" w:rsidP="00BB16EC">
      <w:pPr>
        <w:widowControl w:val="0"/>
        <w:suppressAutoHyphens/>
        <w:rPr>
          <w:color w:val="000000"/>
          <w:lang w:eastAsia="lt-LT"/>
        </w:rPr>
      </w:pPr>
    </w:p>
    <w:p w14:paraId="79357428" w14:textId="7919BF73" w:rsidR="00017778" w:rsidRDefault="00BB16EC" w:rsidP="00017778">
      <w:pPr>
        <w:widowControl w:val="0"/>
        <w:suppressAutoHyphens/>
        <w:ind w:firstLine="1296"/>
        <w:rPr>
          <w:color w:val="000000"/>
          <w:lang w:eastAsia="lt-LT"/>
        </w:rPr>
      </w:pPr>
      <w:r>
        <w:rPr>
          <w:color w:val="000000"/>
          <w:lang w:eastAsia="lt-LT"/>
        </w:rPr>
        <w:t>Aš,</w:t>
      </w:r>
      <w:r w:rsidR="00017778">
        <w:rPr>
          <w:color w:val="000000"/>
          <w:lang w:eastAsia="lt-LT"/>
        </w:rPr>
        <w:t xml:space="preserve"> </w:t>
      </w:r>
      <w:r w:rsidR="00B22762">
        <w:rPr>
          <w:color w:val="000000"/>
          <w:lang w:eastAsia="lt-LT"/>
        </w:rPr>
        <w:tab/>
      </w:r>
      <w:r w:rsidRPr="00017778">
        <w:rPr>
          <w:color w:val="000000"/>
          <w:u w:val="single"/>
          <w:lang w:eastAsia="lt-LT"/>
        </w:rPr>
        <w:t>,</w:t>
      </w:r>
      <w:r>
        <w:rPr>
          <w:color w:val="000000"/>
          <w:lang w:eastAsia="lt-LT"/>
        </w:rPr>
        <w:t xml:space="preserve"> eidamas </w:t>
      </w:r>
      <w:r w:rsidR="00017778" w:rsidRPr="00017778">
        <w:rPr>
          <w:color w:val="000000"/>
          <w:u w:val="single"/>
          <w:lang w:eastAsia="lt-LT"/>
        </w:rPr>
        <w:t xml:space="preserve">UAB </w:t>
      </w:r>
      <w:r w:rsidR="00017778">
        <w:rPr>
          <w:color w:val="000000"/>
          <w:u w:val="single"/>
          <w:lang w:eastAsia="lt-LT"/>
        </w:rPr>
        <w:t>„</w:t>
      </w:r>
      <w:r w:rsidR="00017778" w:rsidRPr="00017778">
        <w:rPr>
          <w:color w:val="000000"/>
          <w:u w:val="single"/>
          <w:lang w:eastAsia="lt-LT"/>
        </w:rPr>
        <w:t>PROVIVO L</w:t>
      </w:r>
      <w:r w:rsidR="00017778">
        <w:rPr>
          <w:color w:val="000000"/>
          <w:u w:val="single"/>
          <w:lang w:eastAsia="lt-LT"/>
        </w:rPr>
        <w:t>T“</w:t>
      </w:r>
      <w:r w:rsidR="00017778" w:rsidRPr="00017778">
        <w:rPr>
          <w:color w:val="000000"/>
          <w:lang w:eastAsia="lt-LT"/>
        </w:rPr>
        <w:t xml:space="preserve">  </w:t>
      </w:r>
      <w:r w:rsidR="00B22762">
        <w:rPr>
          <w:color w:val="000000"/>
          <w:lang w:eastAsia="lt-LT"/>
        </w:rPr>
        <w:tab/>
      </w:r>
      <w:r w:rsidR="00B22762">
        <w:rPr>
          <w:color w:val="000000"/>
          <w:u w:val="single"/>
          <w:lang w:eastAsia="lt-LT"/>
        </w:rPr>
        <w:t>pareigas</w:t>
      </w:r>
    </w:p>
    <w:p w14:paraId="7058BE0E" w14:textId="118F8B3A" w:rsidR="00017778" w:rsidRDefault="00017778" w:rsidP="00017778">
      <w:pPr>
        <w:widowControl w:val="0"/>
        <w:suppressAutoHyphens/>
        <w:ind w:left="1296"/>
        <w:rPr>
          <w:color w:val="000000"/>
          <w:lang w:eastAsia="lt-LT"/>
        </w:rPr>
      </w:pPr>
      <w:r>
        <w:rPr>
          <w:color w:val="000000"/>
          <w:lang w:eastAsia="lt-LT"/>
        </w:rPr>
        <w:t xml:space="preserve">      </w:t>
      </w:r>
      <w:r w:rsidR="00BB16EC">
        <w:rPr>
          <w:color w:val="000000"/>
          <w:lang w:eastAsia="lt-LT"/>
        </w:rPr>
        <w:t>(vardas, pavardė)</w:t>
      </w:r>
      <w:r w:rsidRPr="00017778">
        <w:rPr>
          <w:color w:val="000000"/>
          <w:lang w:eastAsia="lt-LT"/>
        </w:rPr>
        <w:t xml:space="preserve"> </w:t>
      </w:r>
      <w:r>
        <w:rPr>
          <w:color w:val="000000"/>
          <w:lang w:eastAsia="lt-LT"/>
        </w:rPr>
        <w:t xml:space="preserve">  </w:t>
      </w:r>
      <w:r w:rsidR="00ED3321">
        <w:rPr>
          <w:color w:val="000000"/>
          <w:lang w:eastAsia="lt-LT"/>
        </w:rPr>
        <w:t xml:space="preserve">   </w:t>
      </w:r>
      <w:r>
        <w:rPr>
          <w:color w:val="000000"/>
          <w:lang w:eastAsia="lt-LT"/>
        </w:rPr>
        <w:t>(juridinio asmens pavadinimas)   (pareigų pavadinimas)</w:t>
      </w:r>
    </w:p>
    <w:p w14:paraId="29218AA3" w14:textId="77777777" w:rsidR="00ED3321" w:rsidRDefault="00ED3321" w:rsidP="00017778">
      <w:pPr>
        <w:widowControl w:val="0"/>
        <w:suppressAutoHyphens/>
        <w:ind w:left="1296"/>
        <w:rPr>
          <w:color w:val="000000"/>
          <w:lang w:eastAsia="lt-LT"/>
        </w:rPr>
      </w:pPr>
    </w:p>
    <w:p w14:paraId="11E3376B" w14:textId="31524678" w:rsidR="0034529B" w:rsidRDefault="00BB16EC" w:rsidP="005718EA">
      <w:pPr>
        <w:widowControl w:val="0"/>
        <w:suppressAutoHyphens/>
        <w:rPr>
          <w:color w:val="000000"/>
          <w:lang w:eastAsia="lt-LT"/>
        </w:rPr>
      </w:pPr>
      <w:r>
        <w:rPr>
          <w:color w:val="000000"/>
          <w:lang w:eastAsia="lt-LT"/>
        </w:rPr>
        <w:t xml:space="preserve">ir dirbdamas (-a) pagal sutartį </w:t>
      </w:r>
      <w:sdt>
        <w:sdtPr>
          <w:rPr>
            <w:color w:val="000000"/>
            <w:u w:val="single"/>
            <w:lang w:eastAsia="lt-LT"/>
          </w:rPr>
          <w:id w:val="-173038989"/>
          <w:placeholder>
            <w:docPart w:val="28EBE56FCD674829A0A328CEEAFA293B"/>
          </w:placeholder>
          <w:text/>
        </w:sdtPr>
        <w:sdtEndPr/>
        <w:sdtContent>
          <w:r w:rsidR="005718EA" w:rsidRPr="005718EA">
            <w:rPr>
              <w:color w:val="000000"/>
              <w:u w:val="single"/>
              <w:lang w:eastAsia="lt-LT"/>
            </w:rPr>
            <w:t>Biopriedo dozavimo įrangos autocisternų aikštelėje projektavim</w:t>
          </w:r>
          <w:r w:rsidR="00037FAD">
            <w:rPr>
              <w:color w:val="000000"/>
              <w:u w:val="single"/>
              <w:lang w:eastAsia="lt-LT"/>
            </w:rPr>
            <w:t xml:space="preserve">o paslaugos </w:t>
          </w:r>
          <w:r w:rsidR="005718EA" w:rsidRPr="005718EA">
            <w:rPr>
              <w:color w:val="000000"/>
              <w:u w:val="single"/>
              <w:lang w:eastAsia="lt-LT"/>
            </w:rPr>
            <w:t>,</w:t>
          </w:r>
        </w:sdtContent>
      </w:sdt>
      <w:r w:rsidR="005718EA" w:rsidRPr="005718EA">
        <w:rPr>
          <w:color w:val="000000"/>
          <w:u w:val="single"/>
          <w:lang w:eastAsia="lt-LT"/>
        </w:rPr>
        <w:t xml:space="preserve"> </w:t>
      </w:r>
      <w:r w:rsidR="005718EA">
        <w:rPr>
          <w:color w:val="000000"/>
          <w:u w:val="single"/>
          <w:lang w:eastAsia="lt-LT"/>
        </w:rPr>
        <w:t xml:space="preserve">  </w:t>
      </w:r>
      <w:r w:rsidR="005718EA" w:rsidRPr="005718EA">
        <w:rPr>
          <w:color w:val="000000"/>
          <w:u w:val="single"/>
          <w:lang w:eastAsia="lt-LT"/>
        </w:rPr>
        <w:t>2025-12-</w:t>
      </w:r>
      <w:r w:rsidR="00EE6438">
        <w:rPr>
          <w:color w:val="000000"/>
          <w:u w:val="single"/>
          <w:lang w:val="en-US" w:eastAsia="lt-LT"/>
        </w:rPr>
        <w:t>16</w:t>
      </w:r>
      <w:r w:rsidR="005718EA" w:rsidRPr="005718EA">
        <w:rPr>
          <w:color w:val="000000"/>
          <w:u w:val="single"/>
          <w:lang w:eastAsia="lt-LT"/>
        </w:rPr>
        <w:t>, Nr.</w:t>
      </w:r>
      <w:r w:rsidR="00C120C5" w:rsidRPr="00C120C5">
        <w:t xml:space="preserve"> </w:t>
      </w:r>
      <w:r w:rsidR="00C120C5" w:rsidRPr="00C120C5">
        <w:rPr>
          <w:color w:val="000000"/>
          <w:u w:val="single"/>
          <w:lang w:eastAsia="lt-LT"/>
        </w:rPr>
        <w:t>J4-220-2025</w:t>
      </w:r>
      <w:r w:rsidR="00ED3321">
        <w:rPr>
          <w:color w:val="000000"/>
          <w:u w:val="single"/>
          <w:lang w:eastAsia="lt-LT"/>
        </w:rPr>
        <w:t>,</w:t>
      </w:r>
      <w:r w:rsidR="005718EA">
        <w:rPr>
          <w:color w:val="000000"/>
          <w:lang w:eastAsia="lt-LT"/>
        </w:rPr>
        <w:t xml:space="preserve"> </w:t>
      </w:r>
      <w:r w:rsidR="0034529B">
        <w:rPr>
          <w:color w:val="000000"/>
          <w:lang w:eastAsia="lt-LT"/>
        </w:rPr>
        <w:t>sudarytą tarp AB „KN Energies“ ir UAB „PROVIVO LT‘</w:t>
      </w:r>
      <w:r w:rsidR="00ED3321">
        <w:rPr>
          <w:color w:val="000000"/>
          <w:lang w:eastAsia="lt-LT"/>
        </w:rPr>
        <w:t>,</w:t>
      </w:r>
    </w:p>
    <w:p w14:paraId="4B04F9D6" w14:textId="4E7098CC" w:rsidR="00BB16EC" w:rsidRDefault="00BB16EC" w:rsidP="005718EA">
      <w:pPr>
        <w:widowControl w:val="0"/>
        <w:suppressAutoHyphens/>
        <w:rPr>
          <w:color w:val="000000"/>
          <w:lang w:eastAsia="lt-LT"/>
        </w:rPr>
      </w:pPr>
      <w:r>
        <w:rPr>
          <w:color w:val="000000"/>
          <w:lang w:eastAsia="lt-LT"/>
        </w:rPr>
        <w:t>(sutarties pavadinimas, data, numeris)</w:t>
      </w:r>
      <w:r w:rsidR="0034529B">
        <w:rPr>
          <w:color w:val="000000"/>
          <w:lang w:eastAsia="lt-LT"/>
        </w:rPr>
        <w:t xml:space="preserve">          </w:t>
      </w:r>
      <w:r w:rsidR="00ED3321">
        <w:rPr>
          <w:color w:val="000000"/>
          <w:lang w:eastAsia="lt-LT"/>
        </w:rPr>
        <w:t xml:space="preserve">     </w:t>
      </w:r>
      <w:r w:rsidR="00037FAD">
        <w:rPr>
          <w:color w:val="000000"/>
          <w:lang w:eastAsia="lt-LT"/>
        </w:rPr>
        <w:t xml:space="preserve">                          </w:t>
      </w:r>
      <w:r w:rsidR="00ED3321">
        <w:rPr>
          <w:color w:val="000000"/>
          <w:lang w:eastAsia="lt-LT"/>
        </w:rPr>
        <w:t xml:space="preserve"> </w:t>
      </w:r>
      <w:r w:rsidR="0034529B">
        <w:rPr>
          <w:color w:val="000000"/>
          <w:lang w:eastAsia="lt-LT"/>
        </w:rPr>
        <w:t xml:space="preserve"> (sutarties šalies pavadinimas)</w:t>
      </w:r>
    </w:p>
    <w:p w14:paraId="0133541A" w14:textId="77777777" w:rsidR="00ED3321" w:rsidRDefault="00ED3321" w:rsidP="005718EA">
      <w:pPr>
        <w:widowControl w:val="0"/>
        <w:suppressAutoHyphens/>
        <w:rPr>
          <w:color w:val="000000"/>
          <w:lang w:eastAsia="lt-LT"/>
        </w:rPr>
      </w:pPr>
    </w:p>
    <w:p w14:paraId="3ACC580B" w14:textId="77777777" w:rsidR="00BB16EC" w:rsidRDefault="00BB16EC" w:rsidP="00BB16EC">
      <w:pPr>
        <w:widowControl w:val="0"/>
        <w:suppressAutoHyphens/>
        <w:rPr>
          <w:color w:val="000000"/>
          <w:lang w:eastAsia="lt-LT"/>
        </w:rPr>
      </w:pPr>
      <w:r>
        <w:rPr>
          <w:color w:val="000000"/>
          <w:lang w:eastAsia="lt-LT"/>
        </w:rPr>
        <w:t xml:space="preserve">(toliau – Sutartis), </w:t>
      </w:r>
    </w:p>
    <w:p w14:paraId="4C5A791C" w14:textId="5C599E77" w:rsidR="00BB16EC" w:rsidRPr="0085373B" w:rsidRDefault="00BB16EC" w:rsidP="0085373B">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(-usi) su 2016 m. balandžio 27 d. </w:t>
      </w:r>
      <w:r w:rsidRPr="00466163">
        <w:rPr>
          <w:rFonts w:eastAsia="Calibri"/>
        </w:rPr>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w:t>
      </w:r>
      <w:r w:rsidR="00DB44CD">
        <w:rPr>
          <w:rFonts w:eastAsiaTheme="minorHAnsi"/>
        </w:rPr>
        <w:t>glamentu), Lietuvos Respublikos</w:t>
      </w:r>
      <w:r w:rsidR="0085373B">
        <w:rPr>
          <w:rFonts w:eastAsiaTheme="minorHAnsi"/>
          <w:bCs/>
        </w:rPr>
        <w:t xml:space="preserve"> įstatymais, reglamentuojančiais asmens duomenų apsaugos, informacijos saugos ir kibernetinio saugumo reikalavimus, kitais Sutartyje nurodytais teisės aktais ir įsipareigoju vykdydamas (-a) Sutartį</w:t>
      </w:r>
      <w:r w:rsidR="0085373B">
        <w:rPr>
          <w:rFonts w:eastAsiaTheme="minorHAnsi"/>
          <w:color w:val="000000"/>
        </w:rPr>
        <w:t xml:space="preserve"> </w:t>
      </w:r>
      <w:r w:rsidRPr="0085373B">
        <w:rPr>
          <w:rFonts w:eastAsiaTheme="minorHAnsi"/>
          <w:bCs/>
        </w:rPr>
        <w:t>laikytis asmens duomenų apsaugos, informacijos saugos ir kibernetinio saugumo reikalavimų.</w:t>
      </w:r>
    </w:p>
    <w:p w14:paraId="45E4FC37"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Pasižadu: </w:t>
      </w:r>
    </w:p>
    <w:p w14:paraId="7CACAA0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0704163B" w14:textId="4E53DAC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užtikr</w:t>
      </w:r>
      <w:r w:rsidR="00FA7952">
        <w:rPr>
          <w:rFonts w:eastAsiaTheme="minorHAnsi"/>
          <w:color w:val="000000"/>
        </w:rPr>
        <w:t>inti iš AB „KN Energies“</w:t>
      </w:r>
      <w:r w:rsidRPr="00466163">
        <w:rPr>
          <w:rFonts w:eastAsiaTheme="minorHAnsi"/>
          <w:color w:val="000000"/>
        </w:rPr>
        <w:t xml:space="preserve">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42D58BC2"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55F5F68" w14:textId="3CDB54A4" w:rsidR="00BB16EC"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pasibaigus sutartiniams santykiams grąžinti visus man patikėtus dokumentus ir informaci</w:t>
      </w:r>
      <w:r w:rsidR="00FA7952">
        <w:rPr>
          <w:rFonts w:eastAsiaTheme="minorHAnsi"/>
          <w:color w:val="000000"/>
        </w:rPr>
        <w:t>ją arba AB „KN Energies“</w:t>
      </w:r>
      <w:r w:rsidRPr="00466163">
        <w:rPr>
          <w:rFonts w:eastAsiaTheme="minorHAnsi"/>
          <w:color w:val="000000"/>
        </w:rPr>
        <w:t xml:space="preserve"> leidimu juos sunaikinti; nepasilikti jokių man patikėtų dokumentų ir informacijos kopijų;</w:t>
      </w:r>
    </w:p>
    <w:p w14:paraId="3F160102" w14:textId="4A317D0C" w:rsidR="00EB2ED5" w:rsidRPr="00466163" w:rsidRDefault="00EB2ED5" w:rsidP="00BB16EC">
      <w:pPr>
        <w:numPr>
          <w:ilvl w:val="1"/>
          <w:numId w:val="4"/>
        </w:numPr>
        <w:tabs>
          <w:tab w:val="left" w:pos="1276"/>
        </w:tabs>
        <w:suppressAutoHyphens/>
        <w:ind w:left="0" w:firstLine="706"/>
        <w:contextualSpacing/>
        <w:jc w:val="both"/>
        <w:rPr>
          <w:rFonts w:eastAsiaTheme="minorHAnsi"/>
          <w:color w:val="000000"/>
        </w:rPr>
      </w:pPr>
      <w:r w:rsidRPr="00444E73">
        <w:rPr>
          <w:rFonts w:ascii="Times New Roman" w:eastAsiaTheme="minorHAnsi" w:hAnsi="Times New Roman"/>
          <w:color w:val="000000"/>
          <w:szCs w:val="24"/>
        </w:rPr>
        <w:t xml:space="preserve">nedelsiant raštiškai informuoti AB „KN Energies“ Informacijos ir kibernetinio saugumo įgaliotinį el. paštu </w:t>
      </w:r>
      <w:hyperlink r:id="rId10" w:history="1">
        <w:r w:rsidRPr="00444E73">
          <w:rPr>
            <w:rStyle w:val="Hipersaitas"/>
            <w:rFonts w:ascii="Times New Roman" w:eastAsiaTheme="minorHAnsi" w:hAnsi="Times New Roman"/>
            <w:szCs w:val="24"/>
          </w:rPr>
          <w:t>incidentai</w:t>
        </w:r>
        <w:r w:rsidRPr="00017778">
          <w:rPr>
            <w:rStyle w:val="Hipersaitas"/>
            <w:rFonts w:ascii="Times New Roman" w:eastAsiaTheme="minorHAnsi" w:hAnsi="Times New Roman"/>
            <w:szCs w:val="24"/>
          </w:rPr>
          <w:t>@kn.lt</w:t>
        </w:r>
      </w:hyperlink>
      <w:r w:rsidRPr="00017778">
        <w:rPr>
          <w:rFonts w:ascii="Times New Roman" w:eastAsiaTheme="minorHAnsi" w:hAnsi="Times New Roman"/>
          <w:color w:val="000000"/>
          <w:szCs w:val="24"/>
        </w:rPr>
        <w:t xml:space="preserve"> bei telefonu +370 46 391772</w:t>
      </w:r>
      <w:r w:rsidRPr="00444E73">
        <w:rPr>
          <w:rFonts w:ascii="Times New Roman" w:eastAsiaTheme="minorHAnsi" w:hAnsi="Times New Roman"/>
          <w:color w:val="000000"/>
          <w:szCs w:val="24"/>
        </w:rPr>
        <w:t xml:space="preserve"> apie įvykusį ar gresiantį konfidencialios informacijos neteisėtą naudojimą ar atskleidimą, ar kitą veiksmą, kuris gali būti laikomas informacijos saugos pažeidimu bei imtis visų protingų priemonių tolesniam informacijos atskleidimui ar praradimui </w:t>
      </w:r>
      <w:r w:rsidRPr="00444E73">
        <w:rPr>
          <w:rFonts w:ascii="Times New Roman" w:eastAsiaTheme="minorHAnsi" w:hAnsi="Times New Roman"/>
          <w:color w:val="000000"/>
          <w:szCs w:val="24"/>
        </w:rPr>
        <w:lastRenderedPageBreak/>
        <w:t>sustabdyti ir neigiamoms pasekmėms sumažinti, taip pat nustatyti ir pateikti AB „KN Energies“ visus faktus susijusius su konfidencialios informacijos saugos pažeidimu;</w:t>
      </w:r>
    </w:p>
    <w:p w14:paraId="06DBC8AA" w14:textId="73EDE1E9"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laikytis konfidencialumo įsipareigojimų, nurodytų 2.1–2.</w:t>
      </w:r>
      <w:r w:rsidR="008E1B8D">
        <w:rPr>
          <w:rFonts w:eastAsiaTheme="minorHAnsi"/>
          <w:color w:val="000000"/>
        </w:rPr>
        <w:t>5</w:t>
      </w:r>
      <w:r w:rsidRPr="00466163">
        <w:rPr>
          <w:rFonts w:eastAsiaTheme="minorHAnsi"/>
          <w:color w:val="000000"/>
        </w:rPr>
        <w:t xml:space="preserve"> papunkčiuose, Sutarties vykdymo metu ir Sutarčiai pasibaigus, ją nutraukus, taip pat pasikeitus ar nutrūkus mano darbo santykiams.</w:t>
      </w:r>
    </w:p>
    <w:p w14:paraId="38ADD7DB"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003ECBF2" w14:textId="77777777" w:rsidR="00BB16EC" w:rsidRPr="00466163" w:rsidRDefault="00BB16EC" w:rsidP="00BB16EC">
      <w:pPr>
        <w:numPr>
          <w:ilvl w:val="0"/>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Esu įspėtas (-a), kad:</w:t>
      </w:r>
    </w:p>
    <w:p w14:paraId="0422BF29"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šis pasižadėjimas galios neterminuotą laiką;</w:t>
      </w:r>
    </w:p>
    <w:p w14:paraId="440C3CDF" w14:textId="77777777" w:rsidR="00BB16EC" w:rsidRPr="00466163" w:rsidRDefault="00BB16EC" w:rsidP="00BB16EC">
      <w:pPr>
        <w:numPr>
          <w:ilvl w:val="1"/>
          <w:numId w:val="4"/>
        </w:numPr>
        <w:tabs>
          <w:tab w:val="left" w:pos="1276"/>
        </w:tabs>
        <w:suppressAutoHyphens/>
        <w:ind w:left="0" w:firstLine="706"/>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11CCF082" w14:textId="4076E547" w:rsidR="00BB16EC" w:rsidRPr="00CB6E10" w:rsidRDefault="00CB6E10" w:rsidP="00BB16EC">
      <w:pPr>
        <w:numPr>
          <w:ilvl w:val="1"/>
          <w:numId w:val="4"/>
        </w:numPr>
        <w:tabs>
          <w:tab w:val="left" w:pos="1276"/>
        </w:tabs>
        <w:suppressAutoHyphens/>
        <w:ind w:left="0" w:firstLine="706"/>
        <w:contextualSpacing/>
        <w:jc w:val="both"/>
        <w:rPr>
          <w:rFonts w:ascii="Times New Roman" w:eastAsiaTheme="minorHAnsi" w:hAnsi="Times New Roman"/>
          <w:color w:val="000000"/>
        </w:rPr>
      </w:pPr>
      <w:r w:rsidRPr="00762A42">
        <w:rPr>
          <w:rFonts w:ascii="Times New Roman" w:eastAsiaTheme="minorHAnsi" w:hAnsi="Times New Roman"/>
          <w:color w:val="000000"/>
        </w:rPr>
        <w:t xml:space="preserve">jei pažeisiu šį pasižadėjimą, turėsiu kiekvieno konfidencialios informacijos pažeidimo atveju AB „KN Energies“ sumokėti </w:t>
      </w:r>
      <w:r w:rsidRPr="00017778">
        <w:rPr>
          <w:rFonts w:ascii="Times New Roman" w:eastAsiaTheme="minorHAnsi" w:hAnsi="Times New Roman"/>
          <w:color w:val="000000"/>
        </w:rPr>
        <w:t>5 000 (penki</w:t>
      </w:r>
      <w:r w:rsidRPr="00762A42">
        <w:rPr>
          <w:rFonts w:ascii="Times New Roman" w:eastAsiaTheme="minorHAnsi" w:hAnsi="Times New Roman"/>
          <w:color w:val="000000"/>
        </w:rPr>
        <w:t>ų tūkstančių) eurų baudą ir atlyginti AB „KN Energies“</w:t>
      </w:r>
      <w:r>
        <w:rPr>
          <w:rFonts w:ascii="Times New Roman" w:eastAsiaTheme="minorHAnsi" w:hAnsi="Times New Roman"/>
          <w:color w:val="000000"/>
        </w:rPr>
        <w:t xml:space="preserve"> ir/ar</w:t>
      </w:r>
      <w:r w:rsidRPr="00762A42">
        <w:rPr>
          <w:rFonts w:ascii="Times New Roman" w:eastAsiaTheme="minorHAnsi" w:hAnsi="Times New Roman"/>
          <w:color w:val="000000"/>
        </w:rPr>
        <w:t xml:space="preserve"> tretiesiems asmenims padarytą žalą bei nuostolius ir atsakyti Lietuvos Respublikos įstatymų nustatyta tvarka.</w:t>
      </w:r>
    </w:p>
    <w:p w14:paraId="7E33599B" w14:textId="77777777" w:rsidR="00BB16EC" w:rsidRDefault="00BB16EC" w:rsidP="00BB16EC">
      <w:pPr>
        <w:rPr>
          <w:color w:val="000000"/>
          <w:lang w:eastAsia="lt-LT"/>
        </w:rPr>
      </w:pPr>
    </w:p>
    <w:p w14:paraId="130179DC" w14:textId="77777777" w:rsidR="00BB16EC" w:rsidRDefault="00BB16EC" w:rsidP="00BB16EC">
      <w:pPr>
        <w:rPr>
          <w:color w:val="000000"/>
          <w:lang w:eastAsia="lt-LT"/>
        </w:rPr>
      </w:pPr>
    </w:p>
    <w:p w14:paraId="3AACABCA" w14:textId="77777777" w:rsidR="00BB16EC" w:rsidRDefault="00BB16EC" w:rsidP="00BB16EC">
      <w:pPr>
        <w:rPr>
          <w:color w:val="000000"/>
          <w:lang w:eastAsia="lt-LT"/>
        </w:rPr>
      </w:pPr>
    </w:p>
    <w:p w14:paraId="0D472713" w14:textId="21AA3ED8" w:rsidR="00BB16EC" w:rsidRDefault="00BB16EC" w:rsidP="00BB16EC">
      <w:r>
        <w:t>___________________________</w:t>
      </w:r>
      <w:r>
        <w:tab/>
      </w:r>
      <w:r>
        <w:tab/>
        <w:t xml:space="preserve"> </w:t>
      </w:r>
      <w:r w:rsidR="00ED3321">
        <w:tab/>
      </w:r>
    </w:p>
    <w:p w14:paraId="7DB2AA56" w14:textId="77777777" w:rsidR="00BB16EC" w:rsidRDefault="00BB16EC" w:rsidP="00BB16EC">
      <w:pPr>
        <w:ind w:left="426" w:firstLine="720"/>
      </w:pPr>
      <w:r>
        <w:t>(parašas)</w:t>
      </w:r>
      <w:r>
        <w:tab/>
      </w:r>
      <w:r>
        <w:tab/>
      </w:r>
      <w:r>
        <w:tab/>
      </w:r>
      <w:r>
        <w:tab/>
        <w:t>(vardas, pavardė)</w:t>
      </w:r>
    </w:p>
    <w:p w14:paraId="4A3DAC6A" w14:textId="77777777" w:rsidR="00BB16EC" w:rsidRDefault="00BB16EC" w:rsidP="00BB16EC"/>
    <w:p w14:paraId="3B0C2C0F" w14:textId="77777777" w:rsidR="00BB16EC" w:rsidRDefault="00BB16EC" w:rsidP="00BB16EC"/>
    <w:p w14:paraId="5D031536" w14:textId="77777777" w:rsidR="00BB16EC" w:rsidRPr="00A4447C" w:rsidRDefault="00BB16EC" w:rsidP="00BB16EC">
      <w:r w:rsidRPr="00A4447C">
        <w:tab/>
      </w:r>
    </w:p>
    <w:p w14:paraId="5A51A9AF" w14:textId="77777777" w:rsidR="00BB16EC" w:rsidRDefault="00BB16EC" w:rsidP="00BB16EC"/>
    <w:p w14:paraId="09E77C17" w14:textId="77777777" w:rsidR="00BB16EC" w:rsidRDefault="00BB16EC" w:rsidP="00BB16EC"/>
    <w:p w14:paraId="699F8118" w14:textId="77777777" w:rsidR="009D4F6F" w:rsidRPr="00A4447C" w:rsidRDefault="009D4F6F" w:rsidP="009D4F6F">
      <w:pPr>
        <w:rPr>
          <w:rFonts w:ascii="Times New Roman" w:hAnsi="Times New Roman"/>
          <w:szCs w:val="24"/>
        </w:rPr>
      </w:pPr>
    </w:p>
    <w:sectPr w:rsidR="009D4F6F" w:rsidRPr="00A4447C" w:rsidSect="00A4447C">
      <w:headerReference w:type="default" r:id="rId11"/>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87DC9" w14:textId="77777777" w:rsidR="00996687" w:rsidRDefault="00996687">
      <w:r>
        <w:separator/>
      </w:r>
    </w:p>
  </w:endnote>
  <w:endnote w:type="continuationSeparator" w:id="0">
    <w:p w14:paraId="48DA26B9" w14:textId="77777777" w:rsidR="00996687" w:rsidRDefault="0099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2A64" w14:textId="77777777" w:rsidR="00996687" w:rsidRDefault="00996687">
      <w:r>
        <w:separator/>
      </w:r>
    </w:p>
  </w:footnote>
  <w:footnote w:type="continuationSeparator" w:id="0">
    <w:p w14:paraId="5680C341" w14:textId="77777777" w:rsidR="00996687" w:rsidRDefault="0099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824218"/>
      <w:docPartObj>
        <w:docPartGallery w:val="Page Numbers (Top of Page)"/>
        <w:docPartUnique/>
      </w:docPartObj>
    </w:sdtPr>
    <w:sdtEndPr/>
    <w:sdtContent>
      <w:p w14:paraId="71CF76A8" w14:textId="4646C15F" w:rsidR="00D4112C" w:rsidRDefault="00D4112C">
        <w:pPr>
          <w:pStyle w:val="Antrats"/>
          <w:jc w:val="center"/>
        </w:pPr>
        <w:r>
          <w:fldChar w:fldCharType="begin"/>
        </w:r>
        <w:r>
          <w:instrText>PAGE   \* MERGEFORMAT</w:instrText>
        </w:r>
        <w:r>
          <w:fldChar w:fldCharType="separate"/>
        </w:r>
        <w:r w:rsidR="0085373B">
          <w:rPr>
            <w:noProof/>
          </w:rPr>
          <w:t>2</w:t>
        </w:r>
        <w:r>
          <w:fldChar w:fldCharType="end"/>
        </w:r>
      </w:p>
    </w:sdtContent>
  </w:sdt>
  <w:p w14:paraId="3F07FB59" w14:textId="77777777" w:rsidR="00D4112C" w:rsidRDefault="00D411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26EF640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DB78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75894"/>
    <w:multiLevelType w:val="hybridMultilevel"/>
    <w:tmpl w:val="D7A46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644165958">
    <w:abstractNumId w:val="1"/>
  </w:num>
  <w:num w:numId="2" w16cid:durableId="1031414689">
    <w:abstractNumId w:val="2"/>
  </w:num>
  <w:num w:numId="3" w16cid:durableId="1640304210">
    <w:abstractNumId w:val="3"/>
  </w:num>
  <w:num w:numId="4" w16cid:durableId="1494761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154"/>
    <w:rsid w:val="0001506C"/>
    <w:rsid w:val="00017778"/>
    <w:rsid w:val="0003333E"/>
    <w:rsid w:val="00037FAD"/>
    <w:rsid w:val="00071B83"/>
    <w:rsid w:val="000736BF"/>
    <w:rsid w:val="0008109B"/>
    <w:rsid w:val="000811A4"/>
    <w:rsid w:val="000D2C19"/>
    <w:rsid w:val="001134E4"/>
    <w:rsid w:val="00114175"/>
    <w:rsid w:val="00124876"/>
    <w:rsid w:val="00141E6F"/>
    <w:rsid w:val="001C1062"/>
    <w:rsid w:val="001E2D83"/>
    <w:rsid w:val="001F0BAD"/>
    <w:rsid w:val="002040D7"/>
    <w:rsid w:val="00223F48"/>
    <w:rsid w:val="002473D8"/>
    <w:rsid w:val="002501CD"/>
    <w:rsid w:val="0029795F"/>
    <w:rsid w:val="002A21F7"/>
    <w:rsid w:val="002A33F7"/>
    <w:rsid w:val="002A3480"/>
    <w:rsid w:val="002C094D"/>
    <w:rsid w:val="002C5509"/>
    <w:rsid w:val="002E4E1C"/>
    <w:rsid w:val="002F0B88"/>
    <w:rsid w:val="00341DBB"/>
    <w:rsid w:val="0034529B"/>
    <w:rsid w:val="00350402"/>
    <w:rsid w:val="00371E28"/>
    <w:rsid w:val="003C374C"/>
    <w:rsid w:val="003D36AE"/>
    <w:rsid w:val="00404E27"/>
    <w:rsid w:val="004104A8"/>
    <w:rsid w:val="00435A5C"/>
    <w:rsid w:val="00436677"/>
    <w:rsid w:val="00444615"/>
    <w:rsid w:val="00445DC7"/>
    <w:rsid w:val="004A3739"/>
    <w:rsid w:val="005718EA"/>
    <w:rsid w:val="00594136"/>
    <w:rsid w:val="005D1BA2"/>
    <w:rsid w:val="00611E59"/>
    <w:rsid w:val="006178B3"/>
    <w:rsid w:val="0065431C"/>
    <w:rsid w:val="006642D6"/>
    <w:rsid w:val="00673FCF"/>
    <w:rsid w:val="00681E87"/>
    <w:rsid w:val="006A0AA1"/>
    <w:rsid w:val="006E3973"/>
    <w:rsid w:val="00746F67"/>
    <w:rsid w:val="007707D6"/>
    <w:rsid w:val="00781460"/>
    <w:rsid w:val="00787987"/>
    <w:rsid w:val="0079575C"/>
    <w:rsid w:val="007C2D98"/>
    <w:rsid w:val="007E3499"/>
    <w:rsid w:val="00821292"/>
    <w:rsid w:val="008400DC"/>
    <w:rsid w:val="0085373B"/>
    <w:rsid w:val="008701A2"/>
    <w:rsid w:val="0089756E"/>
    <w:rsid w:val="008A543C"/>
    <w:rsid w:val="008B2D62"/>
    <w:rsid w:val="008E1B8D"/>
    <w:rsid w:val="008F4699"/>
    <w:rsid w:val="0091778E"/>
    <w:rsid w:val="00920437"/>
    <w:rsid w:val="0098364C"/>
    <w:rsid w:val="00996687"/>
    <w:rsid w:val="009B2BD0"/>
    <w:rsid w:val="009D3F42"/>
    <w:rsid w:val="009D4F6F"/>
    <w:rsid w:val="009E49A8"/>
    <w:rsid w:val="00A01154"/>
    <w:rsid w:val="00A4447C"/>
    <w:rsid w:val="00A72B92"/>
    <w:rsid w:val="00AB02B6"/>
    <w:rsid w:val="00AF3898"/>
    <w:rsid w:val="00AF6EBA"/>
    <w:rsid w:val="00B03036"/>
    <w:rsid w:val="00B04E99"/>
    <w:rsid w:val="00B161FB"/>
    <w:rsid w:val="00B22762"/>
    <w:rsid w:val="00B30A0C"/>
    <w:rsid w:val="00B4771E"/>
    <w:rsid w:val="00B54CDE"/>
    <w:rsid w:val="00B72E9C"/>
    <w:rsid w:val="00BA2644"/>
    <w:rsid w:val="00BB16EC"/>
    <w:rsid w:val="00BF77E4"/>
    <w:rsid w:val="00BF79B2"/>
    <w:rsid w:val="00C120C5"/>
    <w:rsid w:val="00C51213"/>
    <w:rsid w:val="00C672BB"/>
    <w:rsid w:val="00C80A26"/>
    <w:rsid w:val="00C86BAC"/>
    <w:rsid w:val="00C9642D"/>
    <w:rsid w:val="00CA485C"/>
    <w:rsid w:val="00CB6E10"/>
    <w:rsid w:val="00CC7D82"/>
    <w:rsid w:val="00CD7AF3"/>
    <w:rsid w:val="00D23C53"/>
    <w:rsid w:val="00D26F1C"/>
    <w:rsid w:val="00D33331"/>
    <w:rsid w:val="00D4112C"/>
    <w:rsid w:val="00D52ECC"/>
    <w:rsid w:val="00D57018"/>
    <w:rsid w:val="00D62062"/>
    <w:rsid w:val="00D62268"/>
    <w:rsid w:val="00DA21AB"/>
    <w:rsid w:val="00DA3663"/>
    <w:rsid w:val="00DA5128"/>
    <w:rsid w:val="00DB143C"/>
    <w:rsid w:val="00DB44CD"/>
    <w:rsid w:val="00DE1EDB"/>
    <w:rsid w:val="00E02D15"/>
    <w:rsid w:val="00E21151"/>
    <w:rsid w:val="00E56F00"/>
    <w:rsid w:val="00E67352"/>
    <w:rsid w:val="00EB2ED5"/>
    <w:rsid w:val="00ED3321"/>
    <w:rsid w:val="00EE6438"/>
    <w:rsid w:val="00EE78B7"/>
    <w:rsid w:val="00EF6EFE"/>
    <w:rsid w:val="00F1583E"/>
    <w:rsid w:val="00F30A28"/>
    <w:rsid w:val="00F32DF2"/>
    <w:rsid w:val="00F342AE"/>
    <w:rsid w:val="00F7445D"/>
    <w:rsid w:val="00FA2D47"/>
    <w:rsid w:val="00FA7952"/>
    <w:rsid w:val="00FF047E"/>
    <w:rsid w:val="00FF4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494BB"/>
  <w15:docId w15:val="{B0906DEF-DF34-4442-8A05-0BF967B2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115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01154"/>
    <w:pPr>
      <w:tabs>
        <w:tab w:val="center" w:pos="4153"/>
        <w:tab w:val="right" w:pos="8306"/>
      </w:tabs>
    </w:pPr>
  </w:style>
  <w:style w:type="character" w:customStyle="1" w:styleId="AntratsDiagrama">
    <w:name w:val="Antraštės Diagrama"/>
    <w:basedOn w:val="Numatytasispastraiposriftas"/>
    <w:link w:val="Antrats"/>
    <w:uiPriority w:val="99"/>
    <w:rsid w:val="00A01154"/>
    <w:rPr>
      <w:rFonts w:ascii="TimesLT" w:eastAsia="Times New Roman" w:hAnsi="TimesLT" w:cs="Times New Roman"/>
      <w:sz w:val="24"/>
      <w:szCs w:val="20"/>
    </w:rPr>
  </w:style>
  <w:style w:type="character" w:styleId="Puslapionumeris">
    <w:name w:val="page number"/>
    <w:basedOn w:val="Numatytasispastraiposriftas"/>
    <w:semiHidden/>
    <w:rsid w:val="00A01154"/>
  </w:style>
  <w:style w:type="paragraph" w:styleId="Sraopastraipa">
    <w:name w:val="List Paragraph"/>
    <w:basedOn w:val="prastasis"/>
    <w:uiPriority w:val="34"/>
    <w:qFormat/>
    <w:rsid w:val="002473D8"/>
    <w:pPr>
      <w:ind w:left="720"/>
      <w:contextualSpacing/>
    </w:pPr>
    <w:rPr>
      <w:rFonts w:ascii="Times New Roman" w:hAnsi="Times New Roman"/>
    </w:rPr>
  </w:style>
  <w:style w:type="paragraph" w:styleId="Debesliotekstas">
    <w:name w:val="Balloon Text"/>
    <w:basedOn w:val="prastasis"/>
    <w:link w:val="DebesliotekstasDiagrama"/>
    <w:uiPriority w:val="99"/>
    <w:semiHidden/>
    <w:unhideWhenUsed/>
    <w:rsid w:val="00E211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21151"/>
    <w:rPr>
      <w:rFonts w:ascii="Segoe UI" w:eastAsia="Times New Roman" w:hAnsi="Segoe UI" w:cs="Segoe UI"/>
      <w:sz w:val="18"/>
      <w:szCs w:val="18"/>
    </w:rPr>
  </w:style>
  <w:style w:type="paragraph" w:styleId="Porat">
    <w:name w:val="footer"/>
    <w:basedOn w:val="prastasis"/>
    <w:link w:val="PoratDiagrama"/>
    <w:uiPriority w:val="99"/>
    <w:unhideWhenUsed/>
    <w:rsid w:val="009D3F42"/>
    <w:pPr>
      <w:tabs>
        <w:tab w:val="center" w:pos="4819"/>
        <w:tab w:val="right" w:pos="9638"/>
      </w:tabs>
    </w:pPr>
  </w:style>
  <w:style w:type="character" w:customStyle="1" w:styleId="PoratDiagrama">
    <w:name w:val="Poraštė Diagrama"/>
    <w:basedOn w:val="Numatytasispastraiposriftas"/>
    <w:link w:val="Porat"/>
    <w:uiPriority w:val="99"/>
    <w:rsid w:val="009D3F42"/>
    <w:rPr>
      <w:rFonts w:ascii="TimesLT" w:eastAsia="Times New Roman" w:hAnsi="TimesLT" w:cs="Times New Roman"/>
      <w:sz w:val="24"/>
      <w:szCs w:val="20"/>
    </w:rPr>
  </w:style>
  <w:style w:type="character" w:styleId="Komentaronuoroda">
    <w:name w:val="annotation reference"/>
    <w:basedOn w:val="Numatytasispastraiposriftas"/>
    <w:uiPriority w:val="99"/>
    <w:semiHidden/>
    <w:unhideWhenUsed/>
    <w:rsid w:val="00BF79B2"/>
    <w:rPr>
      <w:sz w:val="16"/>
      <w:szCs w:val="16"/>
    </w:rPr>
  </w:style>
  <w:style w:type="paragraph" w:styleId="Komentarotekstas">
    <w:name w:val="annotation text"/>
    <w:basedOn w:val="prastasis"/>
    <w:link w:val="KomentarotekstasDiagrama"/>
    <w:uiPriority w:val="99"/>
    <w:semiHidden/>
    <w:unhideWhenUsed/>
    <w:rsid w:val="00BF79B2"/>
    <w:rPr>
      <w:sz w:val="20"/>
    </w:rPr>
  </w:style>
  <w:style w:type="character" w:customStyle="1" w:styleId="KomentarotekstasDiagrama">
    <w:name w:val="Komentaro tekstas Diagrama"/>
    <w:basedOn w:val="Numatytasispastraiposriftas"/>
    <w:link w:val="Komentarotekstas"/>
    <w:uiPriority w:val="99"/>
    <w:semiHidden/>
    <w:rsid w:val="00BF79B2"/>
    <w:rPr>
      <w:rFonts w:ascii="TimesLT" w:eastAsia="Times New Roman" w:hAnsi="TimesLT" w:cs="Times New Roman"/>
      <w:sz w:val="20"/>
      <w:szCs w:val="20"/>
    </w:rPr>
  </w:style>
  <w:style w:type="paragraph" w:styleId="Komentarotema">
    <w:name w:val="annotation subject"/>
    <w:basedOn w:val="Komentarotekstas"/>
    <w:next w:val="Komentarotekstas"/>
    <w:link w:val="KomentarotemaDiagrama"/>
    <w:uiPriority w:val="99"/>
    <w:semiHidden/>
    <w:unhideWhenUsed/>
    <w:rsid w:val="00BF79B2"/>
    <w:rPr>
      <w:b/>
      <w:bCs/>
    </w:rPr>
  </w:style>
  <w:style w:type="character" w:customStyle="1" w:styleId="KomentarotemaDiagrama">
    <w:name w:val="Komentaro tema Diagrama"/>
    <w:basedOn w:val="KomentarotekstasDiagrama"/>
    <w:link w:val="Komentarotema"/>
    <w:uiPriority w:val="99"/>
    <w:semiHidden/>
    <w:rsid w:val="00BF79B2"/>
    <w:rPr>
      <w:rFonts w:ascii="TimesLT" w:eastAsia="Times New Roman" w:hAnsi="TimesLT" w:cs="Times New Roman"/>
      <w:b/>
      <w:bCs/>
      <w:sz w:val="20"/>
      <w:szCs w:val="20"/>
    </w:rPr>
  </w:style>
  <w:style w:type="character" w:styleId="Hipersaitas">
    <w:name w:val="Hyperlink"/>
    <w:basedOn w:val="Numatytasispastraiposriftas"/>
    <w:uiPriority w:val="99"/>
    <w:unhideWhenUsed/>
    <w:rsid w:val="00EB2E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1189">
      <w:bodyDiv w:val="1"/>
      <w:marLeft w:val="0"/>
      <w:marRight w:val="0"/>
      <w:marTop w:val="0"/>
      <w:marBottom w:val="0"/>
      <w:divBdr>
        <w:top w:val="none" w:sz="0" w:space="0" w:color="auto"/>
        <w:left w:val="none" w:sz="0" w:space="0" w:color="auto"/>
        <w:bottom w:val="none" w:sz="0" w:space="0" w:color="auto"/>
        <w:right w:val="none" w:sz="0" w:space="0" w:color="auto"/>
      </w:divBdr>
      <w:divsChild>
        <w:div w:id="1608078856">
          <w:marLeft w:val="0"/>
          <w:marRight w:val="0"/>
          <w:marTop w:val="0"/>
          <w:marBottom w:val="0"/>
          <w:divBdr>
            <w:top w:val="none" w:sz="0" w:space="0" w:color="auto"/>
            <w:left w:val="none" w:sz="0" w:space="0" w:color="auto"/>
            <w:bottom w:val="none" w:sz="0" w:space="0" w:color="auto"/>
            <w:right w:val="none" w:sz="0" w:space="0" w:color="auto"/>
          </w:divBdr>
          <w:divsChild>
            <w:div w:id="9769611">
              <w:marLeft w:val="0"/>
              <w:marRight w:val="0"/>
              <w:marTop w:val="0"/>
              <w:marBottom w:val="0"/>
              <w:divBdr>
                <w:top w:val="none" w:sz="0" w:space="0" w:color="auto"/>
                <w:left w:val="none" w:sz="0" w:space="0" w:color="auto"/>
                <w:bottom w:val="none" w:sz="0" w:space="0" w:color="auto"/>
                <w:right w:val="none" w:sz="0" w:space="0" w:color="auto"/>
              </w:divBdr>
              <w:divsChild>
                <w:div w:id="307590632">
                  <w:marLeft w:val="0"/>
                  <w:marRight w:val="0"/>
                  <w:marTop w:val="0"/>
                  <w:marBottom w:val="0"/>
                  <w:divBdr>
                    <w:top w:val="none" w:sz="0" w:space="0" w:color="auto"/>
                    <w:left w:val="none" w:sz="0" w:space="0" w:color="auto"/>
                    <w:bottom w:val="none" w:sz="0" w:space="0" w:color="auto"/>
                    <w:right w:val="none" w:sz="0" w:space="0" w:color="auto"/>
                  </w:divBdr>
                  <w:divsChild>
                    <w:div w:id="1255437010">
                      <w:marLeft w:val="0"/>
                      <w:marRight w:val="0"/>
                      <w:marTop w:val="0"/>
                      <w:marBottom w:val="0"/>
                      <w:divBdr>
                        <w:top w:val="none" w:sz="0" w:space="0" w:color="auto"/>
                        <w:left w:val="none" w:sz="0" w:space="0" w:color="auto"/>
                        <w:bottom w:val="none" w:sz="0" w:space="0" w:color="auto"/>
                        <w:right w:val="none" w:sz="0" w:space="0" w:color="auto"/>
                      </w:divBdr>
                      <w:divsChild>
                        <w:div w:id="12723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675657">
      <w:bodyDiv w:val="1"/>
      <w:marLeft w:val="0"/>
      <w:marRight w:val="0"/>
      <w:marTop w:val="0"/>
      <w:marBottom w:val="0"/>
      <w:divBdr>
        <w:top w:val="none" w:sz="0" w:space="0" w:color="auto"/>
        <w:left w:val="none" w:sz="0" w:space="0" w:color="auto"/>
        <w:bottom w:val="none" w:sz="0" w:space="0" w:color="auto"/>
        <w:right w:val="none" w:sz="0" w:space="0" w:color="auto"/>
      </w:divBdr>
    </w:div>
    <w:div w:id="904679271">
      <w:bodyDiv w:val="1"/>
      <w:marLeft w:val="0"/>
      <w:marRight w:val="0"/>
      <w:marTop w:val="0"/>
      <w:marBottom w:val="0"/>
      <w:divBdr>
        <w:top w:val="none" w:sz="0" w:space="0" w:color="auto"/>
        <w:left w:val="none" w:sz="0" w:space="0" w:color="auto"/>
        <w:bottom w:val="none" w:sz="0" w:space="0" w:color="auto"/>
        <w:right w:val="none" w:sz="0" w:space="0" w:color="auto"/>
      </w:divBdr>
      <w:divsChild>
        <w:div w:id="106512443">
          <w:marLeft w:val="0"/>
          <w:marRight w:val="0"/>
          <w:marTop w:val="0"/>
          <w:marBottom w:val="0"/>
          <w:divBdr>
            <w:top w:val="none" w:sz="0" w:space="0" w:color="auto"/>
            <w:left w:val="none" w:sz="0" w:space="0" w:color="auto"/>
            <w:bottom w:val="none" w:sz="0" w:space="0" w:color="auto"/>
            <w:right w:val="none" w:sz="0" w:space="0" w:color="auto"/>
          </w:divBdr>
          <w:divsChild>
            <w:div w:id="55513923">
              <w:marLeft w:val="0"/>
              <w:marRight w:val="0"/>
              <w:marTop w:val="0"/>
              <w:marBottom w:val="0"/>
              <w:divBdr>
                <w:top w:val="none" w:sz="0" w:space="0" w:color="auto"/>
                <w:left w:val="none" w:sz="0" w:space="0" w:color="auto"/>
                <w:bottom w:val="none" w:sz="0" w:space="0" w:color="auto"/>
                <w:right w:val="none" w:sz="0" w:space="0" w:color="auto"/>
              </w:divBdr>
              <w:divsChild>
                <w:div w:id="2030447909">
                  <w:marLeft w:val="0"/>
                  <w:marRight w:val="0"/>
                  <w:marTop w:val="0"/>
                  <w:marBottom w:val="0"/>
                  <w:divBdr>
                    <w:top w:val="none" w:sz="0" w:space="0" w:color="auto"/>
                    <w:left w:val="none" w:sz="0" w:space="0" w:color="auto"/>
                    <w:bottom w:val="none" w:sz="0" w:space="0" w:color="auto"/>
                    <w:right w:val="none" w:sz="0" w:space="0" w:color="auto"/>
                  </w:divBdr>
                  <w:divsChild>
                    <w:div w:id="2046514785">
                      <w:marLeft w:val="0"/>
                      <w:marRight w:val="0"/>
                      <w:marTop w:val="0"/>
                      <w:marBottom w:val="0"/>
                      <w:divBdr>
                        <w:top w:val="none" w:sz="0" w:space="0" w:color="auto"/>
                        <w:left w:val="none" w:sz="0" w:space="0" w:color="auto"/>
                        <w:bottom w:val="none" w:sz="0" w:space="0" w:color="auto"/>
                        <w:right w:val="none" w:sz="0" w:space="0" w:color="auto"/>
                      </w:divBdr>
                      <w:divsChild>
                        <w:div w:id="4425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621583">
      <w:bodyDiv w:val="1"/>
      <w:marLeft w:val="0"/>
      <w:marRight w:val="0"/>
      <w:marTop w:val="0"/>
      <w:marBottom w:val="0"/>
      <w:divBdr>
        <w:top w:val="none" w:sz="0" w:space="0" w:color="auto"/>
        <w:left w:val="none" w:sz="0" w:space="0" w:color="auto"/>
        <w:bottom w:val="none" w:sz="0" w:space="0" w:color="auto"/>
        <w:right w:val="none" w:sz="0" w:space="0" w:color="auto"/>
      </w:divBdr>
      <w:divsChild>
        <w:div w:id="2113354315">
          <w:marLeft w:val="0"/>
          <w:marRight w:val="0"/>
          <w:marTop w:val="0"/>
          <w:marBottom w:val="0"/>
          <w:divBdr>
            <w:top w:val="none" w:sz="0" w:space="0" w:color="auto"/>
            <w:left w:val="none" w:sz="0" w:space="0" w:color="auto"/>
            <w:bottom w:val="none" w:sz="0" w:space="0" w:color="auto"/>
            <w:right w:val="none" w:sz="0" w:space="0" w:color="auto"/>
          </w:divBdr>
          <w:divsChild>
            <w:div w:id="420760104">
              <w:marLeft w:val="0"/>
              <w:marRight w:val="0"/>
              <w:marTop w:val="0"/>
              <w:marBottom w:val="0"/>
              <w:divBdr>
                <w:top w:val="none" w:sz="0" w:space="0" w:color="auto"/>
                <w:left w:val="none" w:sz="0" w:space="0" w:color="auto"/>
                <w:bottom w:val="none" w:sz="0" w:space="0" w:color="auto"/>
                <w:right w:val="none" w:sz="0" w:space="0" w:color="auto"/>
              </w:divBdr>
              <w:divsChild>
                <w:div w:id="1325207517">
                  <w:marLeft w:val="0"/>
                  <w:marRight w:val="0"/>
                  <w:marTop w:val="0"/>
                  <w:marBottom w:val="0"/>
                  <w:divBdr>
                    <w:top w:val="none" w:sz="0" w:space="0" w:color="auto"/>
                    <w:left w:val="none" w:sz="0" w:space="0" w:color="auto"/>
                    <w:bottom w:val="none" w:sz="0" w:space="0" w:color="auto"/>
                    <w:right w:val="none" w:sz="0" w:space="0" w:color="auto"/>
                  </w:divBdr>
                  <w:divsChild>
                    <w:div w:id="454830745">
                      <w:marLeft w:val="0"/>
                      <w:marRight w:val="0"/>
                      <w:marTop w:val="0"/>
                      <w:marBottom w:val="0"/>
                      <w:divBdr>
                        <w:top w:val="none" w:sz="0" w:space="0" w:color="auto"/>
                        <w:left w:val="none" w:sz="0" w:space="0" w:color="auto"/>
                        <w:bottom w:val="none" w:sz="0" w:space="0" w:color="auto"/>
                        <w:right w:val="none" w:sz="0" w:space="0" w:color="auto"/>
                      </w:divBdr>
                      <w:divsChild>
                        <w:div w:id="11470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cidentai@kn.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EBE56FCD674829A0A328CEEAFA293B"/>
        <w:category>
          <w:name w:val="General"/>
          <w:gallery w:val="placeholder"/>
        </w:category>
        <w:types>
          <w:type w:val="bbPlcHdr"/>
        </w:types>
        <w:behaviors>
          <w:behavior w:val="content"/>
        </w:behaviors>
        <w:guid w:val="{5A1F6A7F-E023-4E58-BE35-EB415F0AA9FE}"/>
      </w:docPartPr>
      <w:docPartBody>
        <w:p w:rsidR="00E92A49" w:rsidRDefault="00E92A49" w:rsidP="00E92A49">
          <w:pPr>
            <w:pStyle w:val="28EBE56FCD674829A0A328CEEAFA293B"/>
          </w:pPr>
          <w:r w:rsidRPr="007A01F2">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49"/>
    <w:rsid w:val="00071B83"/>
    <w:rsid w:val="007E3499"/>
    <w:rsid w:val="00BA2644"/>
    <w:rsid w:val="00BD540A"/>
    <w:rsid w:val="00C51213"/>
    <w:rsid w:val="00C672BB"/>
    <w:rsid w:val="00E92A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92A49"/>
    <w:rPr>
      <w:color w:val="808080"/>
    </w:rPr>
  </w:style>
  <w:style w:type="paragraph" w:customStyle="1" w:styleId="28EBE56FCD674829A0A328CEEAFA293B">
    <w:name w:val="28EBE56FCD674829A0A328CEEAFA293B"/>
    <w:rsid w:val="00E92A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D05D5C8DEA5F144B0CFDA9BB45FAA4B" ma:contentTypeVersion="9" ma:contentTypeDescription="Kurkite naują dokumentą." ma:contentTypeScope="" ma:versionID="e7cf68d2f0270c62001b6c2ebafa24cf">
  <xsd:schema xmlns:xsd="http://www.w3.org/2001/XMLSchema" xmlns:xs="http://www.w3.org/2001/XMLSchema" xmlns:p="http://schemas.microsoft.com/office/2006/metadata/properties" xmlns:ns2="e7867247-1a01-459d-a6ce-2c7799043ae8" targetNamespace="http://schemas.microsoft.com/office/2006/metadata/properties" ma:root="true" ma:fieldsID="f0c2ced68f1d241ee25b702245a48714" ns2:_="">
    <xsd:import namespace="e7867247-1a01-459d-a6ce-2c7799043a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67247-1a01-459d-a6ce-2c7799043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867247-1a01-459d-a6ce-2c7799043a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7365A-BAE6-45F1-B214-EC35D8903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67247-1a01-459d-a6ce-2c7799043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36C3BD-FE6E-4DF1-9CC6-14B50518CE09}">
  <ds:schemaRefs>
    <ds:schemaRef ds:uri="http://schemas.microsoft.com/office/2006/metadata/properties"/>
    <ds:schemaRef ds:uri="http://schemas.microsoft.com/office/infopath/2007/PartnerControls"/>
    <ds:schemaRef ds:uri="e7867247-1a01-459d-a6ce-2c7799043ae8"/>
  </ds:schemaRefs>
</ds:datastoreItem>
</file>

<file path=customXml/itemProps3.xml><?xml version="1.0" encoding="utf-8"?>
<ds:datastoreItem xmlns:ds="http://schemas.openxmlformats.org/officeDocument/2006/customXml" ds:itemID="{63473685-F8B3-467B-A5F5-0CA0D9FBB8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2579</Words>
  <Characters>1471</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DEIMA SAVUKYNAITE</dc:creator>
  <cp:lastModifiedBy>Rima Žikaitė</cp:lastModifiedBy>
  <cp:revision>4</cp:revision>
  <dcterms:created xsi:type="dcterms:W3CDTF">2025-12-29T12:13:00Z</dcterms:created>
  <dcterms:modified xsi:type="dcterms:W3CDTF">2025-12-29T12:17:00Z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0x0101002D05D5C8DEA5F144B0CFDA9BB45FAA4B</vt:lpwstr>
  </property>
</Properties>
</file>