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30B1" w14:textId="77777777" w:rsidR="00F54371" w:rsidRPr="00294A50" w:rsidRDefault="00F54371" w:rsidP="00F54371">
      <w:pPr>
        <w:spacing w:after="0"/>
        <w:jc w:val="center"/>
        <w:rPr>
          <w:rFonts w:ascii="Times New Roman" w:eastAsia="Times New Roman" w:hAnsi="Times New Roman" w:cs="Times New Roman"/>
          <w:color w:val="auto"/>
          <w:sz w:val="24"/>
          <w:szCs w:val="24"/>
        </w:rPr>
      </w:pPr>
      <w:r w:rsidRPr="00294A50">
        <w:rPr>
          <w:rStyle w:val="normaltextrun"/>
          <w:rFonts w:ascii="Times New Roman" w:hAnsi="Times New Roman" w:cs="Times New Roman"/>
          <w:b/>
          <w:bCs/>
          <w:caps/>
          <w:color w:val="000000"/>
          <w:sz w:val="24"/>
          <w:szCs w:val="24"/>
          <w:shd w:val="clear" w:color="auto" w:fill="FFFFFF"/>
        </w:rPr>
        <w:t>paslaugų pirkimo–pardavimo sutarties Specialiosios sąlygos</w:t>
      </w:r>
    </w:p>
    <w:p w14:paraId="402BD65C" w14:textId="77777777" w:rsidR="00F54371" w:rsidRDefault="00F54371" w:rsidP="00F54371">
      <w:pPr>
        <w:spacing w:after="0"/>
        <w:jc w:val="center"/>
        <w:rPr>
          <w:rStyle w:val="normaltextrun"/>
          <w:rFonts w:ascii="Times New Roman" w:hAnsi="Times New Roman" w:cs="Times New Roman"/>
          <w:b/>
          <w:bCs/>
          <w:cap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2495"/>
        <w:gridCol w:w="2495"/>
        <w:gridCol w:w="2495"/>
      </w:tblGrid>
      <w:tr w:rsidR="00F54371" w14:paraId="210E6D23" w14:textId="77777777" w:rsidTr="002254B7">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CB5C03" w14:textId="77777777" w:rsidR="00F54371" w:rsidRDefault="00F54371" w:rsidP="002254B7">
            <w:pPr>
              <w:jc w:val="both"/>
              <w:rPr>
                <w:rFonts w:ascii="Times New Roman" w:eastAsia="Times New Roman" w:hAnsi="Times New Roman" w:cs="Times New Roman"/>
                <w:sz w:val="24"/>
                <w:szCs w:val="24"/>
              </w:rPr>
            </w:pPr>
            <w:r w:rsidRPr="3FB2FCAB">
              <w:rPr>
                <w:rFonts w:ascii="Times New Roman" w:eastAsia="Times New Roman" w:hAnsi="Times New Roman" w:cs="Times New Roman"/>
                <w:b/>
                <w:bCs/>
                <w:sz w:val="24"/>
                <w:szCs w:val="24"/>
              </w:rPr>
              <w:t>Sutarties pavadinimas</w:t>
            </w:r>
          </w:p>
        </w:tc>
        <w:tc>
          <w:tcPr>
            <w:tcW w:w="748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95E210" w14:textId="77777777" w:rsidR="00F54371" w:rsidRDefault="00F54371" w:rsidP="002254B7">
            <w:pPr>
              <w:jc w:val="both"/>
              <w:rPr>
                <w:rFonts w:ascii="Times New Roman" w:eastAsia="Times New Roman" w:hAnsi="Times New Roman" w:cs="Times New Roman"/>
                <w:sz w:val="24"/>
                <w:szCs w:val="24"/>
              </w:rPr>
            </w:pPr>
            <w:r w:rsidRPr="3FB2FCAB">
              <w:rPr>
                <w:rFonts w:ascii="Times New Roman" w:eastAsia="Times New Roman" w:hAnsi="Times New Roman" w:cs="Times New Roman"/>
                <w:sz w:val="24"/>
                <w:szCs w:val="24"/>
              </w:rPr>
              <w:t>Paslaugų pirkimo–pardavimo sutartis</w:t>
            </w:r>
          </w:p>
        </w:tc>
      </w:tr>
      <w:tr w:rsidR="00F54371" w14:paraId="5FD98C48" w14:textId="77777777" w:rsidTr="002254B7">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7D8BB7" w14:textId="77777777" w:rsidR="00F54371" w:rsidRDefault="00F54371" w:rsidP="002254B7">
            <w:pPr>
              <w:jc w:val="both"/>
              <w:rPr>
                <w:rFonts w:ascii="Times New Roman" w:eastAsia="Times New Roman" w:hAnsi="Times New Roman" w:cs="Times New Roman"/>
                <w:sz w:val="24"/>
                <w:szCs w:val="24"/>
              </w:rPr>
            </w:pPr>
            <w:r w:rsidRPr="3FB2FCAB">
              <w:rPr>
                <w:rFonts w:ascii="Times New Roman" w:eastAsia="Times New Roman" w:hAnsi="Times New Roman" w:cs="Times New Roman"/>
                <w:b/>
                <w:bCs/>
                <w:sz w:val="24"/>
                <w:szCs w:val="24"/>
              </w:rPr>
              <w:t>Sutarties data</w:t>
            </w:r>
          </w:p>
        </w:tc>
        <w:tc>
          <w:tcPr>
            <w:tcW w:w="2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65C792" w14:textId="77777777" w:rsidR="00F54371" w:rsidRDefault="00F54371" w:rsidP="002254B7">
            <w:pPr>
              <w:jc w:val="both"/>
              <w:rPr>
                <w:rFonts w:ascii="Times New Roman" w:eastAsia="Times New Roman" w:hAnsi="Times New Roman" w:cs="Times New Roman"/>
                <w:sz w:val="24"/>
                <w:szCs w:val="24"/>
              </w:rPr>
            </w:pPr>
          </w:p>
        </w:tc>
        <w:tc>
          <w:tcPr>
            <w:tcW w:w="2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A5E895" w14:textId="77777777" w:rsidR="00F54371" w:rsidRDefault="00F54371" w:rsidP="002254B7">
            <w:pPr>
              <w:jc w:val="both"/>
              <w:rPr>
                <w:rFonts w:ascii="Times New Roman" w:eastAsia="Times New Roman" w:hAnsi="Times New Roman" w:cs="Times New Roman"/>
                <w:sz w:val="24"/>
                <w:szCs w:val="24"/>
              </w:rPr>
            </w:pPr>
            <w:r w:rsidRPr="3FB2FCAB">
              <w:rPr>
                <w:rFonts w:ascii="Times New Roman" w:eastAsia="Times New Roman" w:hAnsi="Times New Roman" w:cs="Times New Roman"/>
                <w:b/>
                <w:bCs/>
                <w:sz w:val="24"/>
                <w:szCs w:val="24"/>
              </w:rPr>
              <w:t>Sutarties numeris</w:t>
            </w:r>
          </w:p>
        </w:tc>
        <w:tc>
          <w:tcPr>
            <w:tcW w:w="2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D86CFA" w14:textId="77777777" w:rsidR="00F54371" w:rsidRDefault="00F54371" w:rsidP="002254B7">
            <w:pPr>
              <w:jc w:val="both"/>
              <w:rPr>
                <w:rFonts w:ascii="Times New Roman" w:eastAsia="Times New Roman" w:hAnsi="Times New Roman" w:cs="Times New Roman"/>
                <w:sz w:val="24"/>
                <w:szCs w:val="24"/>
              </w:rPr>
            </w:pPr>
          </w:p>
        </w:tc>
      </w:tr>
      <w:tr w:rsidR="00F54371" w14:paraId="0903EED4" w14:textId="77777777" w:rsidTr="002254B7">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E7A1B7" w14:textId="77777777" w:rsidR="00F54371" w:rsidRDefault="00F54371" w:rsidP="002254B7">
            <w:pPr>
              <w:jc w:val="both"/>
              <w:rPr>
                <w:rFonts w:ascii="Times New Roman" w:eastAsia="Times New Roman" w:hAnsi="Times New Roman" w:cs="Times New Roman"/>
                <w:sz w:val="24"/>
                <w:szCs w:val="24"/>
              </w:rPr>
            </w:pPr>
            <w:r w:rsidRPr="3FB2FCAB">
              <w:rPr>
                <w:rFonts w:ascii="Times New Roman" w:eastAsia="Times New Roman" w:hAnsi="Times New Roman" w:cs="Times New Roman"/>
                <w:b/>
                <w:bCs/>
                <w:sz w:val="24"/>
                <w:szCs w:val="24"/>
              </w:rPr>
              <w:t>Pirkimo pavadinimas</w:t>
            </w:r>
          </w:p>
        </w:tc>
        <w:tc>
          <w:tcPr>
            <w:tcW w:w="748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33B11D" w14:textId="77777777" w:rsidR="00F54371" w:rsidRDefault="00F54371" w:rsidP="002254B7">
            <w:pPr>
              <w:rPr>
                <w:rFonts w:ascii="Times New Roman" w:eastAsia="Times New Roman" w:hAnsi="Times New Roman" w:cs="Times New Roman"/>
                <w:sz w:val="24"/>
                <w:szCs w:val="24"/>
              </w:rPr>
            </w:pPr>
            <w:r w:rsidRPr="3FB2FCAB">
              <w:rPr>
                <w:rFonts w:ascii="Times New Roman" w:eastAsia="Times New Roman" w:hAnsi="Times New Roman" w:cs="Times New Roman"/>
                <w:sz w:val="24"/>
                <w:szCs w:val="24"/>
              </w:rPr>
              <w:t>NMPP, PUPP, I VBE dalies ir II VBE dalies užduočių rengimo ir recenzavimo paslaugos.</w:t>
            </w:r>
          </w:p>
          <w:p w14:paraId="761E71E2" w14:textId="77777777" w:rsidR="00F54371" w:rsidRDefault="00F54371" w:rsidP="002254B7">
            <w:pPr>
              <w:jc w:val="both"/>
              <w:rPr>
                <w:rFonts w:ascii="Times New Roman" w:eastAsia="Times New Roman" w:hAnsi="Times New Roman" w:cs="Times New Roman"/>
                <w:sz w:val="24"/>
                <w:szCs w:val="24"/>
              </w:rPr>
            </w:pPr>
            <w:r w:rsidRPr="3FB2FCAB">
              <w:rPr>
                <w:rFonts w:ascii="Times New Roman" w:eastAsia="Times New Roman" w:hAnsi="Times New Roman" w:cs="Times New Roman"/>
                <w:sz w:val="24"/>
                <w:szCs w:val="24"/>
              </w:rPr>
              <w:t>Rusų tautinės mažumos gimtosios kalbos ir literatūros I VBE dalies užduočių parengimo paslaugos.</w:t>
            </w:r>
          </w:p>
        </w:tc>
      </w:tr>
      <w:tr w:rsidR="00F54371" w14:paraId="23EF5196" w14:textId="77777777" w:rsidTr="002254B7">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EDFB14" w14:textId="77777777" w:rsidR="00F54371" w:rsidRDefault="00F54371" w:rsidP="002254B7">
            <w:pPr>
              <w:jc w:val="both"/>
              <w:rPr>
                <w:rFonts w:ascii="Times New Roman" w:eastAsia="Times New Roman" w:hAnsi="Times New Roman" w:cs="Times New Roman"/>
                <w:sz w:val="24"/>
                <w:szCs w:val="24"/>
              </w:rPr>
            </w:pPr>
            <w:r w:rsidRPr="3FB2FCAB">
              <w:rPr>
                <w:rFonts w:ascii="Times New Roman" w:eastAsia="Times New Roman" w:hAnsi="Times New Roman" w:cs="Times New Roman"/>
                <w:b/>
                <w:bCs/>
                <w:sz w:val="24"/>
                <w:szCs w:val="24"/>
              </w:rPr>
              <w:t>Pirkimo būdas</w:t>
            </w:r>
          </w:p>
        </w:tc>
        <w:tc>
          <w:tcPr>
            <w:tcW w:w="748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C613B8" w14:textId="77777777" w:rsidR="00F54371" w:rsidRDefault="00F54371" w:rsidP="002254B7">
            <w:pPr>
              <w:jc w:val="both"/>
              <w:rPr>
                <w:rFonts w:ascii="Times New Roman" w:eastAsia="Times New Roman" w:hAnsi="Times New Roman" w:cs="Times New Roman"/>
                <w:sz w:val="24"/>
                <w:szCs w:val="24"/>
              </w:rPr>
            </w:pPr>
            <w:r w:rsidRPr="3FB2FCAB">
              <w:rPr>
                <w:rFonts w:ascii="Times New Roman" w:eastAsia="Times New Roman" w:hAnsi="Times New Roman" w:cs="Times New Roman"/>
                <w:sz w:val="24"/>
                <w:szCs w:val="24"/>
              </w:rPr>
              <w:t>Atviras konkursas (pirkimas vykdomas dinaminės pirkimo sistemos būdu)</w:t>
            </w:r>
          </w:p>
        </w:tc>
      </w:tr>
      <w:tr w:rsidR="00F54371" w14:paraId="4823A0A3" w14:textId="77777777" w:rsidTr="002254B7">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19B5DE" w14:textId="77777777" w:rsidR="00F54371" w:rsidRDefault="00F54371" w:rsidP="002254B7">
            <w:pPr>
              <w:jc w:val="both"/>
              <w:rPr>
                <w:rFonts w:ascii="Times New Roman" w:eastAsia="Times New Roman" w:hAnsi="Times New Roman" w:cs="Times New Roman"/>
                <w:sz w:val="24"/>
                <w:szCs w:val="24"/>
              </w:rPr>
            </w:pPr>
            <w:r w:rsidRPr="3FB2FCAB">
              <w:rPr>
                <w:rFonts w:ascii="Times New Roman" w:eastAsia="Times New Roman" w:hAnsi="Times New Roman" w:cs="Times New Roman"/>
                <w:b/>
                <w:bCs/>
                <w:sz w:val="24"/>
                <w:szCs w:val="24"/>
              </w:rPr>
              <w:t>Pirkimo numeris</w:t>
            </w:r>
          </w:p>
        </w:tc>
        <w:tc>
          <w:tcPr>
            <w:tcW w:w="2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62DF57" w14:textId="77777777" w:rsidR="00F54371" w:rsidRDefault="00F54371" w:rsidP="002254B7">
            <w:pPr>
              <w:jc w:val="both"/>
              <w:rPr>
                <w:rFonts w:ascii="Times New Roman" w:eastAsia="Times New Roman" w:hAnsi="Times New Roman" w:cs="Times New Roman"/>
                <w:sz w:val="24"/>
                <w:szCs w:val="24"/>
              </w:rPr>
            </w:pPr>
          </w:p>
        </w:tc>
        <w:tc>
          <w:tcPr>
            <w:tcW w:w="2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1ED057" w14:textId="77777777" w:rsidR="00F54371" w:rsidRDefault="00F54371" w:rsidP="002254B7">
            <w:pPr>
              <w:jc w:val="both"/>
              <w:rPr>
                <w:rFonts w:ascii="Times New Roman" w:eastAsia="Times New Roman" w:hAnsi="Times New Roman" w:cs="Times New Roman"/>
                <w:sz w:val="24"/>
                <w:szCs w:val="24"/>
              </w:rPr>
            </w:pPr>
            <w:r w:rsidRPr="3FB2FCAB">
              <w:rPr>
                <w:rFonts w:ascii="Times New Roman" w:eastAsia="Times New Roman" w:hAnsi="Times New Roman" w:cs="Times New Roman"/>
                <w:b/>
                <w:bCs/>
                <w:sz w:val="24"/>
                <w:szCs w:val="24"/>
              </w:rPr>
              <w:t>BVPŽ kodas (-ai)</w:t>
            </w:r>
          </w:p>
        </w:tc>
        <w:tc>
          <w:tcPr>
            <w:tcW w:w="2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2B7B3D" w14:textId="77777777" w:rsidR="00F54371" w:rsidRDefault="00F54371" w:rsidP="002254B7">
            <w:pPr>
              <w:jc w:val="both"/>
              <w:rPr>
                <w:rFonts w:ascii="Times New Roman" w:eastAsia="Times New Roman" w:hAnsi="Times New Roman" w:cs="Times New Roman"/>
                <w:sz w:val="22"/>
              </w:rPr>
            </w:pPr>
            <w:r w:rsidRPr="3FB2FCAB">
              <w:rPr>
                <w:rFonts w:ascii="Times New Roman" w:eastAsia="Times New Roman" w:hAnsi="Times New Roman" w:cs="Times New Roman"/>
                <w:sz w:val="22"/>
              </w:rPr>
              <w:t>92312210-6</w:t>
            </w:r>
          </w:p>
        </w:tc>
      </w:tr>
      <w:tr w:rsidR="00F54371" w14:paraId="14D7EB26" w14:textId="77777777" w:rsidTr="002254B7">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D66003" w14:textId="77777777" w:rsidR="00F54371" w:rsidRDefault="00F54371" w:rsidP="002254B7">
            <w:pPr>
              <w:rPr>
                <w:rFonts w:ascii="Times New Roman" w:eastAsia="Times New Roman" w:hAnsi="Times New Roman" w:cs="Times New Roman"/>
                <w:sz w:val="24"/>
                <w:szCs w:val="24"/>
              </w:rPr>
            </w:pPr>
            <w:r w:rsidRPr="3FB2FCAB">
              <w:rPr>
                <w:rFonts w:ascii="Times New Roman" w:eastAsia="Times New Roman" w:hAnsi="Times New Roman" w:cs="Times New Roman"/>
                <w:b/>
                <w:bCs/>
                <w:sz w:val="24"/>
                <w:szCs w:val="24"/>
              </w:rPr>
              <w:t>Pirkimo dalis / dalys</w:t>
            </w:r>
          </w:p>
        </w:tc>
        <w:tc>
          <w:tcPr>
            <w:tcW w:w="748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2E21EA" w14:textId="77777777" w:rsidR="00F54371" w:rsidRDefault="00F54371" w:rsidP="002254B7">
            <w:pPr>
              <w:rPr>
                <w:rFonts w:ascii="Times New Roman" w:eastAsia="Times New Roman" w:hAnsi="Times New Roman" w:cs="Times New Roman"/>
                <w:sz w:val="24"/>
                <w:szCs w:val="24"/>
              </w:rPr>
            </w:pPr>
            <w:r w:rsidRPr="5A21BA5B">
              <w:rPr>
                <w:rFonts w:ascii="Times New Roman" w:eastAsia="Times New Roman" w:hAnsi="Times New Roman" w:cs="Times New Roman"/>
                <w:sz w:val="24"/>
                <w:szCs w:val="24"/>
              </w:rPr>
              <w:t xml:space="preserve">  VIII kategorija. Rusų tautinės mažumos gimtosios kalbos ir literatūros patikrinimo užduočių parengimo ir recenzavimo paslaugos.</w:t>
            </w:r>
          </w:p>
        </w:tc>
      </w:tr>
    </w:tbl>
    <w:p w14:paraId="3A64BBD0" w14:textId="77777777" w:rsidR="00F54371" w:rsidRDefault="00F54371" w:rsidP="00F54371">
      <w:pPr>
        <w:spacing w:after="0"/>
        <w:jc w:val="center"/>
        <w:rPr>
          <w:rStyle w:val="normaltextrun"/>
          <w:rFonts w:ascii="Times New Roman" w:hAnsi="Times New Roman" w:cs="Times New Roman"/>
          <w:b/>
          <w:bCs/>
          <w:caps/>
          <w:sz w:val="24"/>
          <w:szCs w:val="24"/>
        </w:rPr>
      </w:pPr>
    </w:p>
    <w:p w14:paraId="4585FE71" w14:textId="77777777" w:rsidR="00F54371" w:rsidRDefault="00F54371" w:rsidP="00F54371">
      <w:pPr>
        <w:spacing w:after="0"/>
        <w:ind w:left="5670"/>
        <w:rPr>
          <w:rFonts w:asciiTheme="majorBidi" w:eastAsia="Times New Roman" w:hAnsiTheme="majorBidi" w:cstheme="majorBidi"/>
          <w:color w:val="auto"/>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3240"/>
        <w:gridCol w:w="3510"/>
      </w:tblGrid>
      <w:tr w:rsidR="00F54371" w:rsidRPr="00DC4166" w14:paraId="6625EA17" w14:textId="77777777" w:rsidTr="002254B7">
        <w:trPr>
          <w:trHeight w:val="300"/>
        </w:trPr>
        <w:tc>
          <w:tcPr>
            <w:tcW w:w="9555" w:type="dxa"/>
            <w:gridSpan w:val="3"/>
            <w:tcBorders>
              <w:top w:val="single" w:sz="6" w:space="0" w:color="auto"/>
              <w:left w:val="single" w:sz="6" w:space="0" w:color="auto"/>
              <w:bottom w:val="single" w:sz="6" w:space="0" w:color="auto"/>
              <w:right w:val="single" w:sz="6" w:space="0" w:color="auto"/>
            </w:tcBorders>
            <w:hideMark/>
          </w:tcPr>
          <w:p w14:paraId="407F13C3" w14:textId="77777777" w:rsidR="00F54371" w:rsidRPr="00DC4166" w:rsidRDefault="00F54371" w:rsidP="002254B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1. SUTARTIES ŠALYS</w:t>
            </w:r>
            <w:r w:rsidRPr="00DC4166">
              <w:rPr>
                <w:rFonts w:ascii="Times New Roman" w:eastAsia="Times New Roman" w:hAnsi="Times New Roman" w:cs="Times New Roman"/>
                <w:color w:val="000000"/>
                <w:sz w:val="24"/>
                <w:szCs w:val="24"/>
                <w:lang w:eastAsia="lt-LT"/>
              </w:rPr>
              <w:t> </w:t>
            </w:r>
          </w:p>
        </w:tc>
      </w:tr>
      <w:tr w:rsidR="00F54371" w:rsidRPr="00DC4166" w14:paraId="610D868D" w14:textId="77777777" w:rsidTr="002254B7">
        <w:trPr>
          <w:trHeight w:val="300"/>
        </w:trPr>
        <w:tc>
          <w:tcPr>
            <w:tcW w:w="2805" w:type="dxa"/>
            <w:vMerge w:val="restart"/>
            <w:tcBorders>
              <w:top w:val="single" w:sz="6" w:space="0" w:color="auto"/>
              <w:left w:val="single" w:sz="6" w:space="0" w:color="auto"/>
              <w:bottom w:val="single" w:sz="6" w:space="0" w:color="auto"/>
              <w:right w:val="single" w:sz="6" w:space="0" w:color="auto"/>
            </w:tcBorders>
            <w:hideMark/>
          </w:tcPr>
          <w:p w14:paraId="579274C8" w14:textId="77777777" w:rsidR="00F54371" w:rsidRPr="00DC4166" w:rsidRDefault="00F54371" w:rsidP="002254B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p w14:paraId="2897033C"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1.1. Pirkėjas</w:t>
            </w:r>
            <w:r w:rsidRPr="00DC4166">
              <w:rPr>
                <w:rFonts w:ascii="Times New Roman" w:eastAsia="Times New Roman" w:hAnsi="Times New Roman" w:cs="Times New Roman"/>
                <w:color w:val="000000"/>
                <w:sz w:val="24"/>
                <w:szCs w:val="24"/>
                <w:lang w:eastAsia="lt-LT"/>
              </w:rPr>
              <w:t> </w:t>
            </w:r>
          </w:p>
        </w:tc>
        <w:tc>
          <w:tcPr>
            <w:tcW w:w="3240" w:type="dxa"/>
            <w:tcBorders>
              <w:top w:val="single" w:sz="6" w:space="0" w:color="auto"/>
              <w:left w:val="single" w:sz="6" w:space="0" w:color="auto"/>
              <w:bottom w:val="single" w:sz="6" w:space="0" w:color="auto"/>
              <w:right w:val="single" w:sz="6" w:space="0" w:color="auto"/>
            </w:tcBorders>
            <w:hideMark/>
          </w:tcPr>
          <w:p w14:paraId="4463E1D3"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1.1.1. Pavadinimas </w:t>
            </w:r>
          </w:p>
        </w:tc>
        <w:tc>
          <w:tcPr>
            <w:tcW w:w="3510" w:type="dxa"/>
            <w:tcBorders>
              <w:top w:val="single" w:sz="6" w:space="0" w:color="auto"/>
              <w:left w:val="single" w:sz="6" w:space="0" w:color="auto"/>
              <w:bottom w:val="single" w:sz="6" w:space="0" w:color="auto"/>
              <w:right w:val="single" w:sz="6" w:space="0" w:color="auto"/>
            </w:tcBorders>
            <w:hideMark/>
          </w:tcPr>
          <w:p w14:paraId="46DB2B00"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Nacionalinė švietimo agentūra </w:t>
            </w:r>
          </w:p>
        </w:tc>
      </w:tr>
      <w:tr w:rsidR="00F54371" w:rsidRPr="00DC4166" w14:paraId="334C6BC1" w14:textId="77777777" w:rsidTr="002254B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EEFAA1C" w14:textId="77777777" w:rsidR="00F54371" w:rsidRPr="00DC4166" w:rsidRDefault="00F54371" w:rsidP="002254B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B5DDAAD"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1.1.2. Juridinio asmens kodas </w:t>
            </w:r>
          </w:p>
        </w:tc>
        <w:tc>
          <w:tcPr>
            <w:tcW w:w="3510" w:type="dxa"/>
            <w:tcBorders>
              <w:top w:val="single" w:sz="6" w:space="0" w:color="auto"/>
              <w:left w:val="single" w:sz="6" w:space="0" w:color="auto"/>
              <w:bottom w:val="single" w:sz="6" w:space="0" w:color="auto"/>
              <w:right w:val="single" w:sz="6" w:space="0" w:color="auto"/>
            </w:tcBorders>
            <w:hideMark/>
          </w:tcPr>
          <w:p w14:paraId="4A9AE4E8"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305238040 </w:t>
            </w:r>
          </w:p>
        </w:tc>
      </w:tr>
      <w:tr w:rsidR="00F54371" w:rsidRPr="00DC4166" w14:paraId="4BA070A4" w14:textId="77777777" w:rsidTr="002254B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5CE8BEE" w14:textId="77777777" w:rsidR="00F54371" w:rsidRPr="00DC4166" w:rsidRDefault="00F54371" w:rsidP="002254B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FDAE182"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1.1.3. Adresas </w:t>
            </w:r>
          </w:p>
        </w:tc>
        <w:tc>
          <w:tcPr>
            <w:tcW w:w="3510" w:type="dxa"/>
            <w:tcBorders>
              <w:top w:val="single" w:sz="6" w:space="0" w:color="auto"/>
              <w:left w:val="single" w:sz="6" w:space="0" w:color="auto"/>
              <w:bottom w:val="single" w:sz="6" w:space="0" w:color="auto"/>
              <w:right w:val="single" w:sz="6" w:space="0" w:color="auto"/>
            </w:tcBorders>
            <w:hideMark/>
          </w:tcPr>
          <w:p w14:paraId="7B0A0CF8"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K. Kalinausko g. 7, LT-03107 Vilnius </w:t>
            </w:r>
          </w:p>
        </w:tc>
      </w:tr>
      <w:tr w:rsidR="00F54371" w:rsidRPr="00DC4166" w14:paraId="0EF00597" w14:textId="77777777" w:rsidTr="002254B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50E28CE" w14:textId="77777777" w:rsidR="00F54371" w:rsidRPr="00DC4166" w:rsidRDefault="00F54371" w:rsidP="002254B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6B404FE2"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1.1.4. PVM mokėtojo kodas </w:t>
            </w:r>
          </w:p>
        </w:tc>
        <w:tc>
          <w:tcPr>
            <w:tcW w:w="3510" w:type="dxa"/>
            <w:tcBorders>
              <w:top w:val="single" w:sz="6" w:space="0" w:color="auto"/>
              <w:left w:val="single" w:sz="6" w:space="0" w:color="auto"/>
              <w:bottom w:val="single" w:sz="6" w:space="0" w:color="auto"/>
              <w:right w:val="single" w:sz="6" w:space="0" w:color="auto"/>
            </w:tcBorders>
            <w:hideMark/>
          </w:tcPr>
          <w:p w14:paraId="1D458445"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F54371" w:rsidRPr="00DC4166" w14:paraId="6F9C1FDC" w14:textId="77777777" w:rsidTr="002254B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9132003" w14:textId="77777777" w:rsidR="00F54371" w:rsidRPr="00DC4166" w:rsidRDefault="00F54371" w:rsidP="002254B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5DBFE8BB"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1.1.5. Atsiskaitomoji sąskaita </w:t>
            </w:r>
          </w:p>
        </w:tc>
        <w:tc>
          <w:tcPr>
            <w:tcW w:w="3510" w:type="dxa"/>
            <w:tcBorders>
              <w:top w:val="single" w:sz="6" w:space="0" w:color="auto"/>
              <w:left w:val="single" w:sz="6" w:space="0" w:color="auto"/>
              <w:bottom w:val="single" w:sz="6" w:space="0" w:color="auto"/>
              <w:right w:val="single" w:sz="6" w:space="0" w:color="auto"/>
            </w:tcBorders>
            <w:hideMark/>
          </w:tcPr>
          <w:p w14:paraId="26503F60"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LT69 4040 0636 1000 1631 </w:t>
            </w:r>
          </w:p>
        </w:tc>
      </w:tr>
      <w:tr w:rsidR="00F54371" w:rsidRPr="00DC4166" w14:paraId="172E82D7" w14:textId="77777777" w:rsidTr="002254B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37F40E5" w14:textId="77777777" w:rsidR="00F54371" w:rsidRPr="00DC4166" w:rsidRDefault="00F54371" w:rsidP="002254B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53E96256"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1.1.6. Bankas, banko kodas </w:t>
            </w:r>
          </w:p>
        </w:tc>
        <w:tc>
          <w:tcPr>
            <w:tcW w:w="3510" w:type="dxa"/>
            <w:tcBorders>
              <w:top w:val="single" w:sz="6" w:space="0" w:color="auto"/>
              <w:left w:val="single" w:sz="6" w:space="0" w:color="auto"/>
              <w:bottom w:val="single" w:sz="6" w:space="0" w:color="auto"/>
              <w:right w:val="single" w:sz="6" w:space="0" w:color="auto"/>
            </w:tcBorders>
            <w:hideMark/>
          </w:tcPr>
          <w:p w14:paraId="3B6E7295"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Lietuvos Respublikos finansų ministerija </w:t>
            </w:r>
          </w:p>
        </w:tc>
      </w:tr>
      <w:tr w:rsidR="00F54371" w:rsidRPr="00DC4166" w14:paraId="3A58C9FB" w14:textId="77777777" w:rsidTr="002254B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E5E3B3C" w14:textId="77777777" w:rsidR="00F54371" w:rsidRPr="00DC4166" w:rsidRDefault="00F54371" w:rsidP="002254B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3013516D"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1.1.7. Telefonas </w:t>
            </w:r>
          </w:p>
        </w:tc>
        <w:tc>
          <w:tcPr>
            <w:tcW w:w="3510" w:type="dxa"/>
            <w:tcBorders>
              <w:top w:val="single" w:sz="6" w:space="0" w:color="auto"/>
              <w:left w:val="single" w:sz="6" w:space="0" w:color="auto"/>
              <w:bottom w:val="single" w:sz="6" w:space="0" w:color="auto"/>
              <w:right w:val="single" w:sz="6" w:space="0" w:color="auto"/>
            </w:tcBorders>
            <w:hideMark/>
          </w:tcPr>
          <w:p w14:paraId="70279A56"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+370 658 185 04 </w:t>
            </w:r>
          </w:p>
        </w:tc>
      </w:tr>
      <w:tr w:rsidR="00F54371" w:rsidRPr="00DC4166" w14:paraId="28791776" w14:textId="77777777" w:rsidTr="002254B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B497C05" w14:textId="77777777" w:rsidR="00F54371" w:rsidRPr="00DC4166" w:rsidRDefault="00F54371" w:rsidP="002254B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4D27C3DA"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1.1.8. El. paštas </w:t>
            </w:r>
          </w:p>
        </w:tc>
        <w:tc>
          <w:tcPr>
            <w:tcW w:w="3510" w:type="dxa"/>
            <w:tcBorders>
              <w:top w:val="single" w:sz="6" w:space="0" w:color="auto"/>
              <w:left w:val="single" w:sz="6" w:space="0" w:color="auto"/>
              <w:bottom w:val="single" w:sz="6" w:space="0" w:color="auto"/>
              <w:right w:val="single" w:sz="6" w:space="0" w:color="auto"/>
            </w:tcBorders>
            <w:hideMark/>
          </w:tcPr>
          <w:p w14:paraId="09915BBD"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hyperlink r:id="rId11" w:tgtFrame="_blank" w:history="1">
              <w:r w:rsidRPr="00DC4166">
                <w:rPr>
                  <w:rFonts w:ascii="Times New Roman" w:eastAsia="Times New Roman" w:hAnsi="Times New Roman" w:cs="Times New Roman"/>
                  <w:color w:val="000000"/>
                  <w:sz w:val="24"/>
                  <w:szCs w:val="24"/>
                  <w:lang w:eastAsia="lt-LT"/>
                </w:rPr>
                <w:t>info@nsa.smm.lt</w:t>
              </w:r>
            </w:hyperlink>
            <w:r w:rsidRPr="00DC4166">
              <w:rPr>
                <w:rFonts w:ascii="Times New Roman" w:eastAsia="Times New Roman" w:hAnsi="Times New Roman" w:cs="Times New Roman"/>
                <w:color w:val="000000"/>
                <w:sz w:val="24"/>
                <w:szCs w:val="24"/>
                <w:lang w:eastAsia="lt-LT"/>
              </w:rPr>
              <w:t> </w:t>
            </w:r>
          </w:p>
        </w:tc>
      </w:tr>
      <w:tr w:rsidR="00F54371" w:rsidRPr="00DC4166" w14:paraId="2E09B9B6" w14:textId="77777777" w:rsidTr="002254B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885CD61" w14:textId="77777777" w:rsidR="00F54371" w:rsidRPr="00DC4166" w:rsidRDefault="00F54371" w:rsidP="002254B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5024CEF7"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1.1.9. Šalies atstovas </w:t>
            </w:r>
          </w:p>
        </w:tc>
        <w:tc>
          <w:tcPr>
            <w:tcW w:w="3510" w:type="dxa"/>
            <w:tcBorders>
              <w:top w:val="single" w:sz="6" w:space="0" w:color="auto"/>
              <w:left w:val="single" w:sz="6" w:space="0" w:color="auto"/>
              <w:bottom w:val="single" w:sz="6" w:space="0" w:color="auto"/>
              <w:right w:val="single" w:sz="6" w:space="0" w:color="auto"/>
            </w:tcBorders>
            <w:hideMark/>
          </w:tcPr>
          <w:p w14:paraId="2F24B392"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xml:space="preserve">Simonas </w:t>
            </w:r>
            <w:proofErr w:type="spellStart"/>
            <w:r w:rsidRPr="00DC4166">
              <w:rPr>
                <w:rFonts w:ascii="Times New Roman" w:eastAsia="Times New Roman" w:hAnsi="Times New Roman" w:cs="Times New Roman"/>
                <w:color w:val="000000"/>
                <w:sz w:val="24"/>
                <w:szCs w:val="24"/>
                <w:lang w:eastAsia="lt-LT"/>
              </w:rPr>
              <w:t>Šabanovas</w:t>
            </w:r>
            <w:proofErr w:type="spellEnd"/>
            <w:r w:rsidRPr="00DC4166">
              <w:rPr>
                <w:rFonts w:ascii="Times New Roman" w:eastAsia="Times New Roman" w:hAnsi="Times New Roman" w:cs="Times New Roman"/>
                <w:color w:val="000000"/>
                <w:sz w:val="24"/>
                <w:szCs w:val="24"/>
                <w:lang w:eastAsia="lt-LT"/>
              </w:rPr>
              <w:t> </w:t>
            </w:r>
          </w:p>
        </w:tc>
      </w:tr>
      <w:tr w:rsidR="00F54371" w:rsidRPr="00DC4166" w14:paraId="3B293181" w14:textId="77777777" w:rsidTr="002254B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6265482" w14:textId="77777777" w:rsidR="00F54371" w:rsidRPr="00DC4166" w:rsidRDefault="00F54371" w:rsidP="002254B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4784CD74"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1.1.10. Atstovavimo pagrindas </w:t>
            </w:r>
          </w:p>
        </w:tc>
        <w:tc>
          <w:tcPr>
            <w:tcW w:w="3510" w:type="dxa"/>
            <w:tcBorders>
              <w:top w:val="single" w:sz="6" w:space="0" w:color="auto"/>
              <w:left w:val="single" w:sz="6" w:space="0" w:color="auto"/>
              <w:bottom w:val="single" w:sz="6" w:space="0" w:color="auto"/>
              <w:right w:val="single" w:sz="6" w:space="0" w:color="auto"/>
            </w:tcBorders>
            <w:hideMark/>
          </w:tcPr>
          <w:p w14:paraId="4CCAA6E5"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Nacionalinės švietimo agentūros nuostatai, patvirtinti Lietuvos Respublikos švietimo, mokslo ir sporto ministro 2023 m. balandžio 20 d. įsakymu  </w:t>
            </w:r>
          </w:p>
          <w:p w14:paraId="15716B2C"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Nr. V-573 „Dėl Nacionalinės švietimo agentūros nuostatų patvirtinimo“ </w:t>
            </w:r>
          </w:p>
        </w:tc>
      </w:tr>
      <w:tr w:rsidR="00F54371" w:rsidRPr="00DC4166" w14:paraId="5DE469A1" w14:textId="77777777" w:rsidTr="002254B7">
        <w:trPr>
          <w:trHeight w:val="300"/>
        </w:trPr>
        <w:tc>
          <w:tcPr>
            <w:tcW w:w="2805" w:type="dxa"/>
            <w:vMerge w:val="restart"/>
            <w:tcBorders>
              <w:top w:val="single" w:sz="6" w:space="0" w:color="auto"/>
              <w:left w:val="single" w:sz="6" w:space="0" w:color="auto"/>
              <w:bottom w:val="single" w:sz="6" w:space="0" w:color="auto"/>
              <w:right w:val="single" w:sz="6" w:space="0" w:color="auto"/>
            </w:tcBorders>
            <w:hideMark/>
          </w:tcPr>
          <w:p w14:paraId="365CF662"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p w14:paraId="2764E33F"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1.2. Tiekėjas</w:t>
            </w:r>
            <w:r w:rsidRPr="00DC4166">
              <w:rPr>
                <w:rFonts w:ascii="Times New Roman" w:eastAsia="Times New Roman" w:hAnsi="Times New Roman" w:cs="Times New Roman"/>
                <w:color w:val="000000"/>
                <w:sz w:val="24"/>
                <w:szCs w:val="24"/>
                <w:lang w:eastAsia="lt-LT"/>
              </w:rPr>
              <w:t> </w:t>
            </w:r>
          </w:p>
          <w:p w14:paraId="646EB2F7"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i/>
                <w:iCs/>
                <w:color w:val="000000"/>
                <w:sz w:val="24"/>
                <w:szCs w:val="24"/>
                <w:lang w:eastAsia="lt-LT"/>
              </w:rPr>
              <w:t>(jei Tiekėjas yra fizinis asmuo, skiltys atitinkamai pakoreguojamos.</w:t>
            </w:r>
            <w:r w:rsidRPr="00DC4166">
              <w:rPr>
                <w:rFonts w:ascii="Times New Roman" w:eastAsia="Times New Roman" w:hAnsi="Times New Roman" w:cs="Times New Roman"/>
                <w:color w:val="000000"/>
                <w:sz w:val="24"/>
                <w:szCs w:val="24"/>
                <w:lang w:eastAsia="lt-LT"/>
              </w:rPr>
              <w:t> </w:t>
            </w:r>
          </w:p>
          <w:p w14:paraId="05D487B9"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i/>
                <w:iCs/>
                <w:color w:val="000000"/>
                <w:sz w:val="24"/>
                <w:szCs w:val="24"/>
                <w:lang w:eastAsia="lt-LT"/>
              </w:rPr>
              <w:t>Jei Tiekėjas yra tiekėjų grupė, skiltys pildomos įterpiant kiekvieno grupės nario informaciją)</w:t>
            </w:r>
            <w:r w:rsidRPr="00DC4166">
              <w:rPr>
                <w:rFonts w:ascii="Times New Roman" w:eastAsia="Times New Roman" w:hAnsi="Times New Roman" w:cs="Times New Roman"/>
                <w:color w:val="000000"/>
                <w:sz w:val="24"/>
                <w:szCs w:val="24"/>
                <w:lang w:eastAsia="lt-LT"/>
              </w:rPr>
              <w:t> </w:t>
            </w:r>
          </w:p>
        </w:tc>
        <w:tc>
          <w:tcPr>
            <w:tcW w:w="3240" w:type="dxa"/>
            <w:tcBorders>
              <w:top w:val="single" w:sz="6" w:space="0" w:color="auto"/>
              <w:left w:val="single" w:sz="6" w:space="0" w:color="auto"/>
              <w:bottom w:val="single" w:sz="6" w:space="0" w:color="auto"/>
              <w:right w:val="single" w:sz="6" w:space="0" w:color="auto"/>
            </w:tcBorders>
            <w:hideMark/>
          </w:tcPr>
          <w:p w14:paraId="45677D74"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1.2.1. Pavadinimas /  </w:t>
            </w:r>
          </w:p>
          <w:p w14:paraId="2E449C4A"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Vardas, pavardė </w:t>
            </w:r>
          </w:p>
        </w:tc>
        <w:tc>
          <w:tcPr>
            <w:tcW w:w="3510" w:type="dxa"/>
            <w:tcBorders>
              <w:top w:val="single" w:sz="6" w:space="0" w:color="auto"/>
              <w:left w:val="single" w:sz="6" w:space="0" w:color="auto"/>
              <w:bottom w:val="single" w:sz="6" w:space="0" w:color="auto"/>
              <w:right w:val="single" w:sz="6" w:space="0" w:color="auto"/>
            </w:tcBorders>
            <w:hideMark/>
          </w:tcPr>
          <w:p w14:paraId="192C91DC" w14:textId="77777777" w:rsidR="00F54371" w:rsidRPr="00DC4166" w:rsidRDefault="00F54371" w:rsidP="002254B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F54371" w:rsidRPr="00DC4166" w14:paraId="6B9302D7" w14:textId="77777777" w:rsidTr="002254B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EB534FC" w14:textId="77777777" w:rsidR="00F54371" w:rsidRPr="00DC4166" w:rsidRDefault="00F54371" w:rsidP="002254B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8BE65D0"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1.2.2. Juridinio asmens kodas / Individualios veiklos pažymos numeris </w:t>
            </w:r>
          </w:p>
        </w:tc>
        <w:tc>
          <w:tcPr>
            <w:tcW w:w="3510" w:type="dxa"/>
            <w:tcBorders>
              <w:top w:val="single" w:sz="6" w:space="0" w:color="auto"/>
              <w:left w:val="single" w:sz="6" w:space="0" w:color="auto"/>
              <w:bottom w:val="single" w:sz="6" w:space="0" w:color="auto"/>
              <w:right w:val="single" w:sz="6" w:space="0" w:color="auto"/>
            </w:tcBorders>
            <w:hideMark/>
          </w:tcPr>
          <w:p w14:paraId="2B54B43B" w14:textId="77777777" w:rsidR="00F54371" w:rsidRPr="00DC4166" w:rsidRDefault="00F54371" w:rsidP="002254B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F54371" w:rsidRPr="00DC4166" w14:paraId="1E28F914" w14:textId="77777777" w:rsidTr="002254B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1E0CFEB" w14:textId="77777777" w:rsidR="00F54371" w:rsidRPr="00DC4166" w:rsidRDefault="00F54371" w:rsidP="002254B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8952DBC"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1.2.3. Adresas </w:t>
            </w:r>
          </w:p>
        </w:tc>
        <w:tc>
          <w:tcPr>
            <w:tcW w:w="3510" w:type="dxa"/>
            <w:tcBorders>
              <w:top w:val="single" w:sz="6" w:space="0" w:color="auto"/>
              <w:left w:val="single" w:sz="6" w:space="0" w:color="auto"/>
              <w:bottom w:val="single" w:sz="6" w:space="0" w:color="auto"/>
              <w:right w:val="single" w:sz="6" w:space="0" w:color="auto"/>
            </w:tcBorders>
            <w:hideMark/>
          </w:tcPr>
          <w:p w14:paraId="7E084416" w14:textId="77777777" w:rsidR="00F54371" w:rsidRPr="00DC4166" w:rsidRDefault="00F54371" w:rsidP="002254B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F54371" w:rsidRPr="00DC4166" w14:paraId="1871A98B" w14:textId="77777777" w:rsidTr="002254B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4E83C20" w14:textId="77777777" w:rsidR="00F54371" w:rsidRPr="00DC4166" w:rsidRDefault="00F54371" w:rsidP="002254B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7C575284"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1.2.4. PVM mokėtojo kodas </w:t>
            </w:r>
          </w:p>
        </w:tc>
        <w:tc>
          <w:tcPr>
            <w:tcW w:w="3510" w:type="dxa"/>
            <w:tcBorders>
              <w:top w:val="single" w:sz="6" w:space="0" w:color="auto"/>
              <w:left w:val="single" w:sz="6" w:space="0" w:color="auto"/>
              <w:bottom w:val="single" w:sz="6" w:space="0" w:color="auto"/>
              <w:right w:val="single" w:sz="6" w:space="0" w:color="auto"/>
            </w:tcBorders>
            <w:hideMark/>
          </w:tcPr>
          <w:p w14:paraId="3D058950" w14:textId="77777777" w:rsidR="00F54371" w:rsidRPr="00DC4166" w:rsidRDefault="00F54371" w:rsidP="002254B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F54371" w:rsidRPr="00DC4166" w14:paraId="1987A473" w14:textId="77777777" w:rsidTr="002254B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B81E70D" w14:textId="77777777" w:rsidR="00F54371" w:rsidRPr="00DC4166" w:rsidRDefault="00F54371" w:rsidP="002254B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189C859"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1.2.5. Atsiskaitomoji sąskaita </w:t>
            </w:r>
          </w:p>
        </w:tc>
        <w:tc>
          <w:tcPr>
            <w:tcW w:w="3510" w:type="dxa"/>
            <w:tcBorders>
              <w:top w:val="single" w:sz="6" w:space="0" w:color="auto"/>
              <w:left w:val="single" w:sz="6" w:space="0" w:color="auto"/>
              <w:bottom w:val="single" w:sz="6" w:space="0" w:color="auto"/>
              <w:right w:val="single" w:sz="6" w:space="0" w:color="auto"/>
            </w:tcBorders>
            <w:hideMark/>
          </w:tcPr>
          <w:p w14:paraId="3DD7C404" w14:textId="77777777" w:rsidR="00F54371" w:rsidRPr="00DC4166" w:rsidRDefault="00F54371" w:rsidP="002254B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F54371" w:rsidRPr="00DC4166" w14:paraId="2763180F" w14:textId="77777777" w:rsidTr="002254B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3BC7ED6" w14:textId="77777777" w:rsidR="00F54371" w:rsidRPr="00DC4166" w:rsidRDefault="00F54371" w:rsidP="002254B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715A8DEA"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1.2.6. Bankas, banko kodas </w:t>
            </w:r>
          </w:p>
        </w:tc>
        <w:tc>
          <w:tcPr>
            <w:tcW w:w="3510" w:type="dxa"/>
            <w:tcBorders>
              <w:top w:val="single" w:sz="6" w:space="0" w:color="auto"/>
              <w:left w:val="single" w:sz="6" w:space="0" w:color="auto"/>
              <w:bottom w:val="single" w:sz="6" w:space="0" w:color="auto"/>
              <w:right w:val="single" w:sz="6" w:space="0" w:color="auto"/>
            </w:tcBorders>
            <w:hideMark/>
          </w:tcPr>
          <w:p w14:paraId="3A03305C" w14:textId="77777777" w:rsidR="00F54371" w:rsidRPr="00DC4166" w:rsidRDefault="00F54371" w:rsidP="002254B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F54371" w:rsidRPr="00DC4166" w14:paraId="1F0CD504" w14:textId="77777777" w:rsidTr="002254B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F9EBABD" w14:textId="77777777" w:rsidR="00F54371" w:rsidRPr="00DC4166" w:rsidRDefault="00F54371" w:rsidP="002254B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76E9C7C"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1.2.7. Telefonas </w:t>
            </w:r>
          </w:p>
        </w:tc>
        <w:tc>
          <w:tcPr>
            <w:tcW w:w="3510" w:type="dxa"/>
            <w:tcBorders>
              <w:top w:val="single" w:sz="6" w:space="0" w:color="auto"/>
              <w:left w:val="single" w:sz="6" w:space="0" w:color="auto"/>
              <w:bottom w:val="single" w:sz="6" w:space="0" w:color="auto"/>
              <w:right w:val="single" w:sz="6" w:space="0" w:color="auto"/>
            </w:tcBorders>
            <w:hideMark/>
          </w:tcPr>
          <w:p w14:paraId="597600E2" w14:textId="77777777" w:rsidR="00F54371" w:rsidRPr="00DC4166" w:rsidRDefault="00F54371" w:rsidP="002254B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F54371" w:rsidRPr="00DC4166" w14:paraId="321EDCA0" w14:textId="77777777" w:rsidTr="002254B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A54B80B" w14:textId="77777777" w:rsidR="00F54371" w:rsidRPr="00DC4166" w:rsidRDefault="00F54371" w:rsidP="002254B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F2563AD"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1.2.8. El. paštas </w:t>
            </w:r>
          </w:p>
        </w:tc>
        <w:tc>
          <w:tcPr>
            <w:tcW w:w="3510" w:type="dxa"/>
            <w:tcBorders>
              <w:top w:val="single" w:sz="6" w:space="0" w:color="auto"/>
              <w:left w:val="single" w:sz="6" w:space="0" w:color="auto"/>
              <w:bottom w:val="single" w:sz="6" w:space="0" w:color="auto"/>
              <w:right w:val="single" w:sz="6" w:space="0" w:color="auto"/>
            </w:tcBorders>
            <w:hideMark/>
          </w:tcPr>
          <w:p w14:paraId="486DA9FB" w14:textId="77777777" w:rsidR="00F54371" w:rsidRPr="00DC4166" w:rsidRDefault="00F54371" w:rsidP="002254B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F54371" w:rsidRPr="00DC4166" w14:paraId="3ED3148C" w14:textId="77777777" w:rsidTr="002254B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502A2D1" w14:textId="77777777" w:rsidR="00F54371" w:rsidRPr="00DC4166" w:rsidRDefault="00F54371" w:rsidP="002254B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312D0AB6"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1.2.9. Šalies atstovas </w:t>
            </w:r>
          </w:p>
        </w:tc>
        <w:tc>
          <w:tcPr>
            <w:tcW w:w="3510" w:type="dxa"/>
            <w:tcBorders>
              <w:top w:val="single" w:sz="6" w:space="0" w:color="auto"/>
              <w:left w:val="single" w:sz="6" w:space="0" w:color="auto"/>
              <w:bottom w:val="single" w:sz="6" w:space="0" w:color="auto"/>
              <w:right w:val="single" w:sz="6" w:space="0" w:color="auto"/>
            </w:tcBorders>
            <w:hideMark/>
          </w:tcPr>
          <w:p w14:paraId="2800B957" w14:textId="77777777" w:rsidR="00F54371" w:rsidRPr="00DC4166" w:rsidRDefault="00F54371" w:rsidP="002254B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F54371" w:rsidRPr="00DC4166" w14:paraId="78156294" w14:textId="77777777" w:rsidTr="002254B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2C825D0" w14:textId="77777777" w:rsidR="00F54371" w:rsidRPr="00DC4166" w:rsidRDefault="00F54371" w:rsidP="002254B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135F6612"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1.2.10. Atstovavimo pagrindas </w:t>
            </w:r>
          </w:p>
        </w:tc>
        <w:tc>
          <w:tcPr>
            <w:tcW w:w="3510" w:type="dxa"/>
            <w:tcBorders>
              <w:top w:val="single" w:sz="6" w:space="0" w:color="auto"/>
              <w:left w:val="single" w:sz="6" w:space="0" w:color="auto"/>
              <w:bottom w:val="single" w:sz="6" w:space="0" w:color="auto"/>
              <w:right w:val="single" w:sz="6" w:space="0" w:color="auto"/>
            </w:tcBorders>
            <w:hideMark/>
          </w:tcPr>
          <w:p w14:paraId="4DDB7B48" w14:textId="77777777" w:rsidR="00F54371" w:rsidRPr="00DC4166" w:rsidRDefault="00F54371" w:rsidP="002254B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bl>
    <w:p w14:paraId="6773B768" w14:textId="77777777" w:rsidR="00F54371" w:rsidRDefault="00F54371" w:rsidP="00F54371"/>
    <w:p w14:paraId="5D50037F" w14:textId="77777777" w:rsidR="00F54371" w:rsidRDefault="00F54371" w:rsidP="00F54371"/>
    <w:p w14:paraId="61A2FC7F" w14:textId="77777777" w:rsidR="00F54371" w:rsidRDefault="00F54371" w:rsidP="00F54371"/>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7275"/>
      </w:tblGrid>
      <w:tr w:rsidR="00F54371" w:rsidRPr="00DC4166" w14:paraId="340E0C06" w14:textId="77777777" w:rsidTr="002254B7">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44BD7A6A" w14:textId="77777777" w:rsidR="00F54371" w:rsidRPr="00DC4166" w:rsidRDefault="00F54371" w:rsidP="002254B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2. ATSAKINGI ASMENYS</w:t>
            </w:r>
            <w:r w:rsidRPr="00DC4166">
              <w:rPr>
                <w:rFonts w:ascii="Times New Roman" w:eastAsia="Times New Roman" w:hAnsi="Times New Roman" w:cs="Times New Roman"/>
                <w:color w:val="000000"/>
                <w:sz w:val="24"/>
                <w:szCs w:val="24"/>
                <w:lang w:eastAsia="lt-LT"/>
              </w:rPr>
              <w:t> </w:t>
            </w:r>
          </w:p>
        </w:tc>
      </w:tr>
      <w:tr w:rsidR="00F54371" w:rsidRPr="00DC4166" w14:paraId="76047F4C" w14:textId="77777777" w:rsidTr="002254B7">
        <w:trPr>
          <w:trHeight w:val="300"/>
        </w:trPr>
        <w:tc>
          <w:tcPr>
            <w:tcW w:w="2250" w:type="dxa"/>
            <w:tcBorders>
              <w:top w:val="single" w:sz="6" w:space="0" w:color="auto"/>
              <w:left w:val="single" w:sz="6" w:space="0" w:color="auto"/>
              <w:bottom w:val="single" w:sz="6" w:space="0" w:color="auto"/>
              <w:right w:val="single" w:sz="6" w:space="0" w:color="auto"/>
            </w:tcBorders>
            <w:hideMark/>
          </w:tcPr>
          <w:p w14:paraId="19F02204"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2.1. Pirkėjo kontaktiniai asmenys, atsakingi už Sutarties vykdymą, Paslaugų priėmimą, Sąskaitų per informacinę sistemą SABIS priėmimą</w:t>
            </w:r>
            <w:r w:rsidRPr="00DC4166">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2C55B325"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Nacionalinės švietimo agentūros  </w:t>
            </w:r>
          </w:p>
          <w:p w14:paraId="6EC6550D" w14:textId="77777777" w:rsidR="00F54371" w:rsidRDefault="00F54371" w:rsidP="002254B7">
            <w:pPr>
              <w:spacing w:after="0" w:line="240" w:lineRule="auto"/>
              <w:rPr>
                <w:rFonts w:ascii="Times New Roman" w:hAnsi="Times New Roman" w:cs="Times New Roman"/>
                <w:color w:val="212529"/>
                <w:sz w:val="24"/>
                <w:szCs w:val="24"/>
              </w:rPr>
            </w:pPr>
            <w:r w:rsidRPr="00667DB3">
              <w:rPr>
                <w:rFonts w:ascii="Times New Roman" w:eastAsia="Times New Roman" w:hAnsi="Times New Roman" w:cs="Times New Roman"/>
                <w:color w:val="000000"/>
                <w:sz w:val="24"/>
                <w:szCs w:val="24"/>
                <w:lang w:eastAsia="lt-LT"/>
              </w:rPr>
              <w:t> </w:t>
            </w:r>
            <w:r w:rsidRPr="00667DB3">
              <w:rPr>
                <w:rFonts w:ascii="Times New Roman" w:hAnsi="Times New Roman" w:cs="Times New Roman"/>
                <w:color w:val="212529"/>
                <w:sz w:val="24"/>
                <w:szCs w:val="24"/>
              </w:rPr>
              <w:t>Pasiekimų patikrinimo užduočių skyriaus vedėja Miglė Meidutė,</w:t>
            </w:r>
          </w:p>
          <w:p w14:paraId="49B9BFEB" w14:textId="77777777" w:rsidR="00F54371" w:rsidRPr="007A32DB" w:rsidRDefault="00F54371" w:rsidP="002254B7">
            <w:pPr>
              <w:spacing w:after="0" w:line="240" w:lineRule="auto"/>
              <w:rPr>
                <w:rFonts w:ascii="Times New Roman" w:hAnsi="Times New Roman" w:cs="Times New Roman"/>
                <w:color w:val="212529"/>
                <w:sz w:val="24"/>
                <w:szCs w:val="24"/>
              </w:rPr>
            </w:pPr>
            <w:r w:rsidRPr="00667DB3">
              <w:rPr>
                <w:rFonts w:ascii="Times New Roman" w:hAnsi="Times New Roman" w:cs="Times New Roman"/>
                <w:color w:val="212529"/>
                <w:sz w:val="24"/>
                <w:szCs w:val="24"/>
                <w:shd w:val="clear" w:color="auto" w:fill="FFFFFF"/>
              </w:rPr>
              <w:t xml:space="preserve">+370 658 18128, </w:t>
            </w:r>
            <w:hyperlink r:id="rId12" w:history="1">
              <w:r w:rsidRPr="00667DB3">
                <w:rPr>
                  <w:rStyle w:val="Hipersaitas"/>
                  <w:rFonts w:ascii="Times New Roman" w:hAnsi="Times New Roman" w:cs="Times New Roman"/>
                  <w:sz w:val="24"/>
                  <w:szCs w:val="24"/>
                  <w:shd w:val="clear" w:color="auto" w:fill="FFFFFF"/>
                </w:rPr>
                <w:t>Migle.Meidute@nsa.smsm.lt</w:t>
              </w:r>
            </w:hyperlink>
          </w:p>
        </w:tc>
      </w:tr>
      <w:tr w:rsidR="00F54371" w:rsidRPr="00DC4166" w14:paraId="57B3CE68" w14:textId="77777777" w:rsidTr="002254B7">
        <w:trPr>
          <w:trHeight w:val="300"/>
        </w:trPr>
        <w:tc>
          <w:tcPr>
            <w:tcW w:w="2250" w:type="dxa"/>
            <w:tcBorders>
              <w:top w:val="single" w:sz="6" w:space="0" w:color="auto"/>
              <w:left w:val="single" w:sz="6" w:space="0" w:color="auto"/>
              <w:bottom w:val="single" w:sz="6" w:space="0" w:color="auto"/>
              <w:right w:val="single" w:sz="6" w:space="0" w:color="auto"/>
            </w:tcBorders>
            <w:hideMark/>
          </w:tcPr>
          <w:p w14:paraId="25947A27"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2.2. Tiekėjo kontaktiniai asmenys, atsakingi už Sutarties vykdymą</w:t>
            </w:r>
            <w:r w:rsidRPr="00DC4166">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4C1EE13D" w14:textId="77777777" w:rsidR="00F54371" w:rsidRPr="00DC4166" w:rsidRDefault="00F54371" w:rsidP="002254B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i/>
                <w:iCs/>
                <w:color w:val="000000"/>
                <w:sz w:val="24"/>
                <w:szCs w:val="24"/>
                <w:lang w:eastAsia="lt-LT"/>
              </w:rPr>
              <w:t>(nurodyti padalinį / skyrių, pareigas, vardą, pavardę, tel., el. paštą)</w:t>
            </w:r>
            <w:r w:rsidRPr="00DC4166">
              <w:rPr>
                <w:rFonts w:ascii="Times New Roman" w:eastAsia="Times New Roman" w:hAnsi="Times New Roman" w:cs="Times New Roman"/>
                <w:color w:val="000000"/>
                <w:sz w:val="24"/>
                <w:szCs w:val="24"/>
                <w:lang w:eastAsia="lt-LT"/>
              </w:rPr>
              <w:t> </w:t>
            </w:r>
          </w:p>
        </w:tc>
      </w:tr>
    </w:tbl>
    <w:p w14:paraId="28023F2E" w14:textId="77777777" w:rsidR="00F54371" w:rsidRDefault="00F54371" w:rsidP="00F54371"/>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7275"/>
      </w:tblGrid>
      <w:tr w:rsidR="00F54371" w:rsidRPr="005C5F79" w14:paraId="6DFD071D" w14:textId="77777777" w:rsidTr="002254B7">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793E818D" w14:textId="77777777" w:rsidR="00F54371" w:rsidRPr="005C5F79" w:rsidRDefault="00F54371" w:rsidP="002254B7">
            <w:pPr>
              <w:spacing w:after="0" w:line="240" w:lineRule="auto"/>
              <w:jc w:val="center"/>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 SUTARTIES DALYKAS</w:t>
            </w:r>
            <w:r w:rsidRPr="005C5F79">
              <w:rPr>
                <w:rFonts w:ascii="Times New Roman" w:eastAsia="Times New Roman" w:hAnsi="Times New Roman" w:cs="Times New Roman"/>
                <w:color w:val="000000"/>
                <w:sz w:val="24"/>
                <w:szCs w:val="24"/>
                <w:lang w:eastAsia="lt-LT"/>
              </w:rPr>
              <w:t> </w:t>
            </w:r>
          </w:p>
        </w:tc>
      </w:tr>
      <w:tr w:rsidR="00F54371" w:rsidRPr="005C5F79" w14:paraId="644A0D90" w14:textId="77777777" w:rsidTr="002254B7">
        <w:trPr>
          <w:trHeight w:val="300"/>
        </w:trPr>
        <w:tc>
          <w:tcPr>
            <w:tcW w:w="2250" w:type="dxa"/>
            <w:tcBorders>
              <w:top w:val="single" w:sz="6" w:space="0" w:color="auto"/>
              <w:left w:val="single" w:sz="6" w:space="0" w:color="auto"/>
              <w:bottom w:val="single" w:sz="6" w:space="0" w:color="auto"/>
              <w:right w:val="single" w:sz="6" w:space="0" w:color="auto"/>
            </w:tcBorders>
            <w:hideMark/>
          </w:tcPr>
          <w:p w14:paraId="1F06DE58" w14:textId="77777777" w:rsidR="00F54371" w:rsidRPr="005C5F79" w:rsidRDefault="00F54371" w:rsidP="002254B7">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3.1. Sutarties dalykas</w:t>
            </w:r>
            <w:r w:rsidRPr="005C5F79">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658CA4B7" w14:textId="77777777" w:rsidR="00F54371" w:rsidRPr="005C5F79" w:rsidRDefault="00F54371" w:rsidP="002254B7">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Tiekėjas įsipareigoja Sutartyje numatytomis sąlygomis suteikti Pirkėjui Paslaugas. </w:t>
            </w:r>
          </w:p>
          <w:p w14:paraId="5F97FD02" w14:textId="77777777" w:rsidR="00F54371" w:rsidRDefault="00F54371" w:rsidP="002254B7">
            <w:pPr>
              <w:spacing w:after="0" w:line="240" w:lineRule="auto"/>
              <w:textAlignment w:val="baseline"/>
              <w:rPr>
                <w:rFonts w:ascii="Times New Roman" w:eastAsia="Times New Roman" w:hAnsi="Times New Roman" w:cs="Times New Roman"/>
                <w:color w:val="000000"/>
                <w:sz w:val="24"/>
                <w:szCs w:val="24"/>
                <w:lang w:eastAsia="lt-LT"/>
              </w:rPr>
            </w:pPr>
            <w:r w:rsidRPr="005C5F79">
              <w:rPr>
                <w:rFonts w:ascii="Times New Roman" w:eastAsia="Times New Roman" w:hAnsi="Times New Roman" w:cs="Times New Roman"/>
                <w:color w:val="000000"/>
                <w:sz w:val="24"/>
                <w:szCs w:val="24"/>
                <w:lang w:eastAsia="lt-LT"/>
              </w:rPr>
              <w:t xml:space="preserve">Perkamos paslaugos: </w:t>
            </w:r>
          </w:p>
          <w:p w14:paraId="64D23195" w14:textId="77777777" w:rsidR="00F54371" w:rsidRPr="005C5F79" w:rsidRDefault="00F54371" w:rsidP="002254B7">
            <w:pPr>
              <w:spacing w:after="0" w:line="240" w:lineRule="auto"/>
              <w:textAlignment w:val="baseline"/>
              <w:rPr>
                <w:rFonts w:ascii="Segoe UI" w:eastAsia="Times New Roman" w:hAnsi="Segoe UI" w:cs="Segoe UI"/>
                <w:color w:val="auto"/>
                <w:sz w:val="18"/>
                <w:szCs w:val="18"/>
                <w:lang w:eastAsia="lt-LT"/>
              </w:rPr>
            </w:pPr>
            <w:r>
              <w:rPr>
                <w:rFonts w:ascii="Times New Roman" w:eastAsia="Times New Roman" w:hAnsi="Times New Roman" w:cs="Times New Roman"/>
                <w:color w:val="000000"/>
                <w:sz w:val="24"/>
                <w:szCs w:val="24"/>
                <w:lang w:eastAsia="lt-LT"/>
              </w:rPr>
              <w:t xml:space="preserve">Rusų tautinės mažumos gimtosios kalbos ir literatūros I VBE dalies </w:t>
            </w:r>
            <w:r w:rsidRPr="005C5F79">
              <w:rPr>
                <w:rFonts w:ascii="Times New Roman" w:eastAsia="Times New Roman" w:hAnsi="Times New Roman" w:cs="Times New Roman"/>
                <w:color w:val="000000"/>
                <w:sz w:val="24"/>
                <w:szCs w:val="24"/>
                <w:lang w:eastAsia="lt-LT"/>
              </w:rPr>
              <w:t>užduočių parengimo paslaugos</w:t>
            </w:r>
            <w:r w:rsidRPr="005C5F79">
              <w:rPr>
                <w:rFonts w:ascii="Times New Roman" w:eastAsia="Times New Roman" w:hAnsi="Times New Roman" w:cs="Times New Roman"/>
                <w:color w:val="000000"/>
                <w:sz w:val="28"/>
                <w:szCs w:val="28"/>
                <w:lang w:eastAsia="lt-LT"/>
              </w:rPr>
              <w:t xml:space="preserve"> </w:t>
            </w:r>
            <w:r w:rsidRPr="005C5F79">
              <w:rPr>
                <w:rFonts w:ascii="Times New Roman" w:eastAsia="Times New Roman" w:hAnsi="Times New Roman" w:cs="Times New Roman"/>
                <w:color w:val="000000"/>
                <w:sz w:val="24"/>
                <w:szCs w:val="24"/>
                <w:lang w:eastAsia="lt-LT"/>
              </w:rPr>
              <w:t>(toliau – Paslaugos).  </w:t>
            </w:r>
          </w:p>
          <w:p w14:paraId="6EC504A2" w14:textId="77777777" w:rsidR="00F54371" w:rsidRPr="005C5F79" w:rsidRDefault="00F54371" w:rsidP="002254B7">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 </w:t>
            </w:r>
          </w:p>
          <w:p w14:paraId="174F9D16" w14:textId="77777777" w:rsidR="00F54371" w:rsidRPr="005C5F79" w:rsidRDefault="00F54371" w:rsidP="002254B7">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Išsamus Paslaugų aprašymas ir kiti reikalavimai teikiamoms Paslaugoms nustatyti Sutarties priede Nr. 1 „Techninė specifikacija“ (toliau – Techninė specifikacija), Sutarties priede Nr. 2 „Pasiūlymas“, Sutarties priede Nr. 3 „Konfidencialumo pasižadėjimas“. </w:t>
            </w:r>
          </w:p>
        </w:tc>
      </w:tr>
      <w:tr w:rsidR="00F54371" w:rsidRPr="005C5F79" w14:paraId="17E6B5C3" w14:textId="77777777" w:rsidTr="002254B7">
        <w:trPr>
          <w:trHeight w:val="300"/>
        </w:trPr>
        <w:tc>
          <w:tcPr>
            <w:tcW w:w="2250" w:type="dxa"/>
            <w:tcBorders>
              <w:top w:val="single" w:sz="6" w:space="0" w:color="auto"/>
              <w:left w:val="single" w:sz="6" w:space="0" w:color="auto"/>
              <w:bottom w:val="single" w:sz="6" w:space="0" w:color="auto"/>
              <w:right w:val="single" w:sz="6" w:space="0" w:color="auto"/>
            </w:tcBorders>
            <w:hideMark/>
          </w:tcPr>
          <w:p w14:paraId="07F72C7A" w14:textId="77777777" w:rsidR="00F54371" w:rsidRPr="005C5F79" w:rsidRDefault="00F54371" w:rsidP="002254B7">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3.2. Pirkimo pavadinimas ir numeris</w:t>
            </w:r>
            <w:r w:rsidRPr="005C5F79">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3071EBA9" w14:textId="77777777" w:rsidR="00F54371" w:rsidRPr="00D67179" w:rsidRDefault="00F54371" w:rsidP="002254B7">
            <w:pPr>
              <w:spacing w:after="0" w:line="240" w:lineRule="auto"/>
              <w:textAlignment w:val="baseline"/>
              <w:rPr>
                <w:rFonts w:ascii="Segoe UI" w:eastAsia="Times New Roman" w:hAnsi="Segoe UI" w:cs="Segoe UI"/>
                <w:color w:val="auto"/>
                <w:sz w:val="24"/>
                <w:szCs w:val="24"/>
                <w:lang w:eastAsia="lt-LT"/>
              </w:rPr>
            </w:pPr>
            <w:r>
              <w:rPr>
                <w:rFonts w:ascii="Times New Roman" w:eastAsia="Times New Roman" w:hAnsi="Times New Roman" w:cs="Times New Roman"/>
                <w:color w:val="000000"/>
                <w:sz w:val="24"/>
                <w:szCs w:val="24"/>
                <w:lang w:eastAsia="lt-LT"/>
              </w:rPr>
              <w:t>Rusų</w:t>
            </w:r>
            <w:r w:rsidRPr="00D67179">
              <w:rPr>
                <w:rFonts w:ascii="Times New Roman" w:eastAsia="Times New Roman" w:hAnsi="Times New Roman" w:cs="Times New Roman"/>
                <w:color w:val="000000"/>
                <w:sz w:val="24"/>
                <w:szCs w:val="24"/>
                <w:lang w:eastAsia="lt-LT"/>
              </w:rPr>
              <w:t xml:space="preserve"> tautinės mažumos gimtosios kalbos ir literatūros </w:t>
            </w:r>
            <w:r>
              <w:rPr>
                <w:rFonts w:ascii="Times New Roman" w:eastAsia="Times New Roman" w:hAnsi="Times New Roman" w:cs="Times New Roman"/>
                <w:color w:val="000000"/>
                <w:sz w:val="24"/>
                <w:szCs w:val="24"/>
                <w:lang w:eastAsia="lt-LT"/>
              </w:rPr>
              <w:t xml:space="preserve">I VBE dalies </w:t>
            </w:r>
            <w:r w:rsidRPr="00D67179">
              <w:rPr>
                <w:rFonts w:ascii="Times New Roman" w:eastAsia="Times New Roman" w:hAnsi="Times New Roman" w:cs="Times New Roman"/>
                <w:color w:val="000000"/>
                <w:sz w:val="24"/>
                <w:szCs w:val="24"/>
                <w:lang w:eastAsia="lt-LT"/>
              </w:rPr>
              <w:t>užduočių parengimo paslaugos.  </w:t>
            </w:r>
          </w:p>
          <w:p w14:paraId="1D6A73BC" w14:textId="77777777" w:rsidR="00F54371" w:rsidRPr="005C5F79" w:rsidRDefault="00F54371" w:rsidP="002254B7">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Pirkimo Nr. </w:t>
            </w:r>
          </w:p>
        </w:tc>
      </w:tr>
      <w:tr w:rsidR="00F54371" w:rsidRPr="005C5F79" w14:paraId="50C9D605" w14:textId="77777777" w:rsidTr="002254B7">
        <w:trPr>
          <w:trHeight w:val="300"/>
        </w:trPr>
        <w:tc>
          <w:tcPr>
            <w:tcW w:w="2250" w:type="dxa"/>
            <w:tcBorders>
              <w:top w:val="single" w:sz="6" w:space="0" w:color="auto"/>
              <w:left w:val="single" w:sz="6" w:space="0" w:color="auto"/>
              <w:bottom w:val="single" w:sz="6" w:space="0" w:color="auto"/>
              <w:right w:val="single" w:sz="6" w:space="0" w:color="auto"/>
            </w:tcBorders>
            <w:hideMark/>
          </w:tcPr>
          <w:p w14:paraId="08D7B1BD" w14:textId="77777777" w:rsidR="00F54371" w:rsidRPr="005C5F79" w:rsidRDefault="00F54371" w:rsidP="002254B7">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3.3. Informacija apie Europos Sąjungos lėšomis finansuojamą projektą arba kitą projektą</w:t>
            </w:r>
            <w:r w:rsidRPr="005C5F79">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55CA6677" w14:textId="77777777" w:rsidR="00F54371" w:rsidRPr="005C5F79" w:rsidRDefault="00F54371" w:rsidP="002254B7">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Netaikoma. </w:t>
            </w:r>
          </w:p>
        </w:tc>
      </w:tr>
    </w:tbl>
    <w:p w14:paraId="6A246225" w14:textId="77777777" w:rsidR="00F54371" w:rsidRDefault="00F54371" w:rsidP="00F54371"/>
    <w:p w14:paraId="10D6079A" w14:textId="77777777" w:rsidR="00F54371" w:rsidRDefault="00F54371" w:rsidP="00F54371"/>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293"/>
        <w:gridCol w:w="2090"/>
        <w:gridCol w:w="4255"/>
      </w:tblGrid>
      <w:tr w:rsidR="00F54371" w:rsidRPr="00073C8B" w14:paraId="3A920E45" w14:textId="77777777" w:rsidTr="002254B7">
        <w:trPr>
          <w:trHeight w:val="300"/>
        </w:trPr>
        <w:tc>
          <w:tcPr>
            <w:tcW w:w="9535" w:type="dxa"/>
            <w:gridSpan w:val="4"/>
          </w:tcPr>
          <w:p w14:paraId="7DEE5078" w14:textId="77777777" w:rsidR="00F54371" w:rsidRPr="00073C8B" w:rsidRDefault="00F54371" w:rsidP="002254B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4. PASLAUGŲ SUTEIKIMO TERMINAI IR PASLAUGŲ PERDAVIMO</w:t>
            </w:r>
            <w:r w:rsidRPr="00073C8B">
              <w:rPr>
                <w:rFonts w:ascii="Times New Roman" w:hAnsi="Times New Roman" w:cs="Times New Roman"/>
                <w:kern w:val="2"/>
                <w:sz w:val="24"/>
                <w:szCs w:val="24"/>
              </w:rPr>
              <w:t>–</w:t>
            </w:r>
            <w:r w:rsidRPr="00073C8B">
              <w:rPr>
                <w:rFonts w:ascii="Times New Roman" w:hAnsi="Times New Roman" w:cs="Times New Roman"/>
                <w:b/>
                <w:kern w:val="2"/>
                <w:sz w:val="24"/>
                <w:szCs w:val="24"/>
              </w:rPr>
              <w:t>PRIĖMIMO TVARKA</w:t>
            </w:r>
          </w:p>
        </w:tc>
      </w:tr>
      <w:tr w:rsidR="00F54371" w:rsidRPr="00073C8B" w14:paraId="28C7C79C" w14:textId="77777777" w:rsidTr="002254B7">
        <w:trPr>
          <w:trHeight w:val="1409"/>
        </w:trPr>
        <w:tc>
          <w:tcPr>
            <w:tcW w:w="3190" w:type="dxa"/>
            <w:gridSpan w:val="2"/>
          </w:tcPr>
          <w:p w14:paraId="103A3E84"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 xml:space="preserve">4.1. </w:t>
            </w:r>
            <w:r w:rsidRPr="00073C8B">
              <w:rPr>
                <w:rFonts w:ascii="Times New Roman" w:hAnsi="Times New Roman" w:cs="Times New Roman"/>
                <w:b/>
                <w:sz w:val="24"/>
                <w:szCs w:val="24"/>
              </w:rPr>
              <w:t>Paslaugų</w:t>
            </w:r>
            <w:r w:rsidRPr="00073C8B">
              <w:rPr>
                <w:rFonts w:ascii="Times New Roman" w:hAnsi="Times New Roman" w:cs="Times New Roman"/>
                <w:b/>
                <w:kern w:val="2"/>
                <w:sz w:val="24"/>
                <w:szCs w:val="24"/>
              </w:rPr>
              <w:t xml:space="preserve"> </w:t>
            </w:r>
            <w:r w:rsidRPr="00073C8B">
              <w:rPr>
                <w:rFonts w:ascii="Times New Roman" w:hAnsi="Times New Roman" w:cs="Times New Roman"/>
                <w:b/>
                <w:sz w:val="24"/>
                <w:szCs w:val="24"/>
              </w:rPr>
              <w:t>suteikimo</w:t>
            </w:r>
            <w:r w:rsidRPr="00073C8B">
              <w:rPr>
                <w:rFonts w:ascii="Times New Roman" w:hAnsi="Times New Roman" w:cs="Times New Roman"/>
                <w:b/>
                <w:kern w:val="2"/>
                <w:sz w:val="24"/>
                <w:szCs w:val="24"/>
              </w:rPr>
              <w:t xml:space="preserve"> terminas, kai </w:t>
            </w:r>
            <w:r w:rsidRPr="00073C8B">
              <w:rPr>
                <w:rFonts w:ascii="Times New Roman" w:hAnsi="Times New Roman" w:cs="Times New Roman"/>
                <w:b/>
                <w:sz w:val="24"/>
                <w:szCs w:val="24"/>
              </w:rPr>
              <w:t>Paslaugos yra vienkartinio pobūdžio, teikiamos periodiškai arba pagal Pirkėjo Užsakymą</w:t>
            </w:r>
          </w:p>
        </w:tc>
        <w:tc>
          <w:tcPr>
            <w:tcW w:w="6345" w:type="dxa"/>
            <w:gridSpan w:val="2"/>
          </w:tcPr>
          <w:p w14:paraId="257D1271" w14:textId="77777777" w:rsidR="00F54371" w:rsidRPr="00DC28A9" w:rsidRDefault="00F54371" w:rsidP="002254B7">
            <w:pPr>
              <w:rPr>
                <w:rFonts w:asciiTheme="majorBidi" w:hAnsiTheme="majorBidi" w:cstheme="majorBidi"/>
                <w:sz w:val="24"/>
                <w:szCs w:val="24"/>
              </w:rPr>
            </w:pPr>
            <w:r w:rsidRPr="3FB2FCAB">
              <w:rPr>
                <w:rFonts w:asciiTheme="majorBidi" w:hAnsiTheme="majorBidi" w:cstheme="majorBidi"/>
                <w:sz w:val="24"/>
                <w:szCs w:val="24"/>
              </w:rPr>
              <w:t>Paslaugos pagal Sutartį turi būti pradėtos teikti nuo Sutarties įsigaliojimo dienos ir teikiamos techninės specifikacijos 4 skyriuje nurodytais terminais.</w:t>
            </w:r>
          </w:p>
          <w:p w14:paraId="4A392D47" w14:textId="77777777" w:rsidR="00F54371" w:rsidRPr="00073C8B" w:rsidRDefault="00F54371" w:rsidP="002254B7">
            <w:pPr>
              <w:spacing w:line="240" w:lineRule="auto"/>
              <w:jc w:val="both"/>
              <w:rPr>
                <w:rFonts w:ascii="Times New Roman" w:eastAsia="Times New Roman" w:hAnsi="Times New Roman" w:cs="Times New Roman"/>
                <w:color w:val="auto"/>
                <w:sz w:val="24"/>
                <w:szCs w:val="24"/>
              </w:rPr>
            </w:pPr>
            <w:r w:rsidRPr="5A21BA5B">
              <w:rPr>
                <w:rFonts w:ascii="Times New Roman" w:eastAsia="Times New Roman" w:hAnsi="Times New Roman" w:cs="Times New Roman"/>
                <w:color w:val="auto"/>
                <w:sz w:val="24"/>
                <w:szCs w:val="24"/>
              </w:rPr>
              <w:t>Skaitmeninimui rusų tautinės mažumos gimtosios kalbos ir literatūros I VBE dalies užduotys turi būti pilnai parengtos ir perduotos Užsakovui ne vėliau kaip iki:</w:t>
            </w:r>
          </w:p>
          <w:p w14:paraId="0E8AC76D" w14:textId="77777777" w:rsidR="00F54371" w:rsidRPr="00073C8B" w:rsidRDefault="00F54371" w:rsidP="002254B7">
            <w:pPr>
              <w:spacing w:line="240" w:lineRule="auto"/>
              <w:jc w:val="both"/>
              <w:rPr>
                <w:rFonts w:ascii="Times New Roman" w:eastAsia="Times New Roman" w:hAnsi="Times New Roman" w:cs="Times New Roman"/>
                <w:color w:val="auto"/>
                <w:sz w:val="24"/>
                <w:szCs w:val="24"/>
              </w:rPr>
            </w:pPr>
            <w:r w:rsidRPr="5A21BA5B">
              <w:rPr>
                <w:rFonts w:ascii="Times New Roman" w:eastAsia="Times New Roman" w:hAnsi="Times New Roman" w:cs="Times New Roman"/>
                <w:color w:val="auto"/>
                <w:sz w:val="24"/>
                <w:szCs w:val="24"/>
              </w:rPr>
              <w:t>pirma užduotis – 2026 m. kovo 16 d.;</w:t>
            </w:r>
          </w:p>
          <w:p w14:paraId="7D1150C6" w14:textId="77777777" w:rsidR="00F54371" w:rsidRPr="00073C8B" w:rsidRDefault="00F54371" w:rsidP="002254B7">
            <w:pPr>
              <w:spacing w:line="240" w:lineRule="auto"/>
              <w:jc w:val="both"/>
              <w:rPr>
                <w:rFonts w:ascii="Times New Roman" w:eastAsia="Times New Roman" w:hAnsi="Times New Roman" w:cs="Times New Roman"/>
                <w:color w:val="auto"/>
                <w:sz w:val="24"/>
                <w:szCs w:val="24"/>
              </w:rPr>
            </w:pPr>
            <w:r w:rsidRPr="5A21BA5B">
              <w:rPr>
                <w:rFonts w:ascii="Times New Roman" w:eastAsia="Times New Roman" w:hAnsi="Times New Roman" w:cs="Times New Roman"/>
                <w:color w:val="auto"/>
                <w:sz w:val="24"/>
                <w:szCs w:val="24"/>
              </w:rPr>
              <w:t>antra užduotis – 2026 m. balandžio 20 d.</w:t>
            </w:r>
          </w:p>
          <w:p w14:paraId="1C54B444" w14:textId="77777777" w:rsidR="00F54371" w:rsidRPr="00073C8B" w:rsidRDefault="00F54371" w:rsidP="002254B7">
            <w:pPr>
              <w:spacing w:line="240" w:lineRule="auto"/>
              <w:jc w:val="both"/>
              <w:rPr>
                <w:rFonts w:ascii="Times New Roman" w:eastAsia="Times New Roman" w:hAnsi="Times New Roman" w:cs="Times New Roman"/>
                <w:color w:val="auto"/>
                <w:sz w:val="24"/>
                <w:szCs w:val="24"/>
              </w:rPr>
            </w:pPr>
            <w:r w:rsidRPr="5A21BA5B">
              <w:rPr>
                <w:rFonts w:ascii="Times New Roman" w:eastAsia="Times New Roman" w:hAnsi="Times New Roman" w:cs="Times New Roman"/>
                <w:color w:val="auto"/>
                <w:sz w:val="24"/>
                <w:szCs w:val="24"/>
              </w:rPr>
              <w:t>Galutiniai rusų tautinės mažumos gimtosios kalbos ir literatūros I VBE dalies užduočių variantai turi būti patvirtinti Tiekėjo parašu ir perduoti Užsakovui ne vėliau kaip iki:</w:t>
            </w:r>
          </w:p>
          <w:p w14:paraId="789463C0" w14:textId="77777777" w:rsidR="00F54371" w:rsidRPr="00073C8B" w:rsidRDefault="00F54371" w:rsidP="002254B7">
            <w:pPr>
              <w:spacing w:line="240" w:lineRule="auto"/>
              <w:jc w:val="both"/>
              <w:rPr>
                <w:rFonts w:ascii="Times New Roman" w:eastAsia="Times New Roman" w:hAnsi="Times New Roman" w:cs="Times New Roman"/>
                <w:color w:val="auto"/>
                <w:sz w:val="24"/>
                <w:szCs w:val="24"/>
              </w:rPr>
            </w:pPr>
            <w:r w:rsidRPr="5A21BA5B">
              <w:rPr>
                <w:rFonts w:ascii="Times New Roman" w:eastAsia="Times New Roman" w:hAnsi="Times New Roman" w:cs="Times New Roman"/>
                <w:color w:val="auto"/>
                <w:sz w:val="24"/>
                <w:szCs w:val="24"/>
              </w:rPr>
              <w:t>pirma užduotis – 2026 m. balandžio 17 d.;</w:t>
            </w:r>
          </w:p>
          <w:p w14:paraId="6FC3AECA" w14:textId="77777777" w:rsidR="00F54371" w:rsidRPr="00073C8B" w:rsidRDefault="00F54371" w:rsidP="002254B7">
            <w:pPr>
              <w:spacing w:line="240" w:lineRule="auto"/>
              <w:jc w:val="both"/>
              <w:rPr>
                <w:rFonts w:ascii="Times New Roman" w:eastAsia="Times New Roman" w:hAnsi="Times New Roman" w:cs="Times New Roman"/>
                <w:color w:val="auto"/>
                <w:sz w:val="24"/>
                <w:szCs w:val="24"/>
              </w:rPr>
            </w:pPr>
            <w:r w:rsidRPr="5A21BA5B">
              <w:rPr>
                <w:rFonts w:ascii="Times New Roman" w:eastAsia="Times New Roman" w:hAnsi="Times New Roman" w:cs="Times New Roman"/>
                <w:color w:val="auto"/>
                <w:sz w:val="24"/>
                <w:szCs w:val="24"/>
              </w:rPr>
              <w:t>antra užduotis – 2026 m. gegužės 18 d.</w:t>
            </w:r>
          </w:p>
          <w:p w14:paraId="411566E8" w14:textId="77777777" w:rsidR="00F54371" w:rsidRPr="00073C8B" w:rsidRDefault="00F54371" w:rsidP="002254B7">
            <w:pPr>
              <w:spacing w:line="240" w:lineRule="auto"/>
              <w:jc w:val="both"/>
              <w:rPr>
                <w:rFonts w:ascii="Times New Roman" w:eastAsia="Times New Roman" w:hAnsi="Times New Roman" w:cs="Times New Roman"/>
                <w:color w:val="auto"/>
                <w:sz w:val="24"/>
                <w:szCs w:val="24"/>
              </w:rPr>
            </w:pPr>
            <w:r w:rsidRPr="5A21BA5B">
              <w:rPr>
                <w:rFonts w:ascii="Times New Roman" w:eastAsia="Times New Roman" w:hAnsi="Times New Roman" w:cs="Times New Roman"/>
                <w:color w:val="auto"/>
                <w:sz w:val="24"/>
                <w:szCs w:val="24"/>
              </w:rPr>
              <w:t>Ne vėliau kaip iki 2026 m. liepos 15 d. turi būti teikiamos su Užduočių parengimu susijusios konsultavimo paslaugos.</w:t>
            </w:r>
          </w:p>
          <w:p w14:paraId="6D199EEE" w14:textId="77777777" w:rsidR="00F54371" w:rsidRPr="00073C8B" w:rsidRDefault="00F54371" w:rsidP="002254B7">
            <w:pPr>
              <w:spacing w:line="240" w:lineRule="auto"/>
              <w:jc w:val="both"/>
              <w:rPr>
                <w:rFonts w:ascii="Times New Roman" w:eastAsia="Times New Roman" w:hAnsi="Times New Roman" w:cs="Times New Roman"/>
                <w:color w:val="auto"/>
                <w:sz w:val="24"/>
                <w:szCs w:val="24"/>
              </w:rPr>
            </w:pPr>
            <w:r w:rsidRPr="5A21BA5B">
              <w:rPr>
                <w:rFonts w:ascii="Times New Roman" w:eastAsia="Times New Roman" w:hAnsi="Times New Roman" w:cs="Times New Roman"/>
                <w:color w:val="auto"/>
                <w:sz w:val="24"/>
                <w:szCs w:val="24"/>
              </w:rPr>
              <w:t>Jei užduotys bus pateiktos nepilnos apimties, kaip  tai nurodyta Specialiųjų sąlygų 1 priede „Techninė specifikacija“, bus laikoma kad užduotys nėra pateiktos.</w:t>
            </w:r>
          </w:p>
          <w:p w14:paraId="0AF309B3" w14:textId="77777777" w:rsidR="00F54371" w:rsidRPr="00073C8B" w:rsidRDefault="00F54371" w:rsidP="002254B7">
            <w:pPr>
              <w:spacing w:line="240" w:lineRule="auto"/>
              <w:rPr>
                <w:rFonts w:ascii="Times New Roman" w:hAnsi="Times New Roman" w:cs="Times New Roman"/>
                <w:sz w:val="24"/>
                <w:szCs w:val="24"/>
              </w:rPr>
            </w:pPr>
          </w:p>
        </w:tc>
      </w:tr>
      <w:tr w:rsidR="00F54371" w:rsidRPr="00073C8B" w14:paraId="54E3B293" w14:textId="77777777" w:rsidTr="002254B7">
        <w:trPr>
          <w:trHeight w:val="300"/>
        </w:trPr>
        <w:tc>
          <w:tcPr>
            <w:tcW w:w="3190" w:type="dxa"/>
            <w:gridSpan w:val="2"/>
          </w:tcPr>
          <w:p w14:paraId="13416C43"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4.2. Paslaugų / jų dalies / etapo / periodo suteikimo termino pratęsimas</w:t>
            </w:r>
          </w:p>
        </w:tc>
        <w:tc>
          <w:tcPr>
            <w:tcW w:w="6345" w:type="dxa"/>
            <w:gridSpan w:val="2"/>
          </w:tcPr>
          <w:p w14:paraId="4FE30FD8" w14:textId="77777777" w:rsidR="00F54371" w:rsidRPr="00073C8B" w:rsidRDefault="00F54371" w:rsidP="002254B7">
            <w:pPr>
              <w:spacing w:line="240" w:lineRule="auto"/>
              <w:rPr>
                <w:rFonts w:ascii="Times New Roman" w:hAnsi="Times New Roman" w:cs="Times New Roman"/>
                <w:sz w:val="24"/>
                <w:szCs w:val="24"/>
              </w:rPr>
            </w:pPr>
            <w:r w:rsidRPr="00073C8B">
              <w:rPr>
                <w:rFonts w:ascii="Times New Roman" w:hAnsi="Times New Roman" w:cs="Times New Roman"/>
                <w:sz w:val="24"/>
                <w:szCs w:val="24"/>
                <w:lang w:eastAsia="lt-LT"/>
              </w:rPr>
              <w:t>Netaikoma</w:t>
            </w:r>
            <w:r w:rsidRPr="00073C8B">
              <w:rPr>
                <w:rFonts w:ascii="Times New Roman" w:hAnsi="Times New Roman" w:cs="Times New Roman"/>
                <w:sz w:val="24"/>
                <w:szCs w:val="24"/>
              </w:rPr>
              <w:t>.</w:t>
            </w:r>
          </w:p>
        </w:tc>
      </w:tr>
      <w:tr w:rsidR="00F54371" w:rsidRPr="00073C8B" w14:paraId="027CAFD1" w14:textId="77777777" w:rsidTr="002254B7">
        <w:trPr>
          <w:trHeight w:val="300"/>
        </w:trPr>
        <w:tc>
          <w:tcPr>
            <w:tcW w:w="3190" w:type="dxa"/>
            <w:gridSpan w:val="2"/>
          </w:tcPr>
          <w:p w14:paraId="3E469AD4"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4.3. Užsakymų teikimo tvarka</w:t>
            </w:r>
          </w:p>
        </w:tc>
        <w:tc>
          <w:tcPr>
            <w:tcW w:w="6345" w:type="dxa"/>
            <w:gridSpan w:val="2"/>
          </w:tcPr>
          <w:p w14:paraId="35AE804C" w14:textId="77777777" w:rsidR="00F54371" w:rsidRPr="00073C8B" w:rsidRDefault="00F54371" w:rsidP="002254B7">
            <w:pPr>
              <w:spacing w:line="240" w:lineRule="auto"/>
              <w:rPr>
                <w:rFonts w:ascii="Times New Roman" w:hAnsi="Times New Roman" w:cs="Times New Roman"/>
                <w:sz w:val="24"/>
                <w:szCs w:val="24"/>
              </w:rPr>
            </w:pPr>
            <w:r w:rsidRPr="00073C8B">
              <w:rPr>
                <w:rFonts w:ascii="Times New Roman" w:hAnsi="Times New Roman" w:cs="Times New Roman"/>
                <w:sz w:val="24"/>
                <w:szCs w:val="24"/>
              </w:rPr>
              <w:t xml:space="preserve">Paslaugos turi būti suteiktos laikantis Techninėje specifikacijoje </w:t>
            </w:r>
            <w:r>
              <w:rPr>
                <w:rFonts w:ascii="Times New Roman" w:hAnsi="Times New Roman" w:cs="Times New Roman"/>
                <w:sz w:val="24"/>
                <w:szCs w:val="24"/>
              </w:rPr>
              <w:t>4</w:t>
            </w:r>
            <w:r w:rsidRPr="00B64135">
              <w:rPr>
                <w:rFonts w:ascii="Times New Roman" w:hAnsi="Times New Roman" w:cs="Times New Roman"/>
                <w:color w:val="auto"/>
                <w:sz w:val="24"/>
                <w:szCs w:val="24"/>
              </w:rPr>
              <w:t>.1</w:t>
            </w:r>
            <w:r>
              <w:rPr>
                <w:rFonts w:ascii="Times New Roman" w:hAnsi="Times New Roman" w:cs="Times New Roman"/>
                <w:color w:val="auto"/>
                <w:sz w:val="24"/>
                <w:szCs w:val="24"/>
              </w:rPr>
              <w:t>–4</w:t>
            </w:r>
            <w:r w:rsidRPr="00B64135">
              <w:rPr>
                <w:rFonts w:ascii="Times New Roman" w:hAnsi="Times New Roman" w:cs="Times New Roman"/>
                <w:color w:val="auto"/>
                <w:sz w:val="24"/>
                <w:szCs w:val="24"/>
              </w:rPr>
              <w:t>.</w:t>
            </w:r>
            <w:r>
              <w:rPr>
                <w:rFonts w:ascii="Times New Roman" w:hAnsi="Times New Roman" w:cs="Times New Roman"/>
                <w:color w:val="auto"/>
                <w:sz w:val="24"/>
                <w:szCs w:val="24"/>
              </w:rPr>
              <w:t xml:space="preserve">10 </w:t>
            </w:r>
            <w:r w:rsidRPr="00073C8B">
              <w:rPr>
                <w:rFonts w:ascii="Times New Roman" w:hAnsi="Times New Roman" w:cs="Times New Roman"/>
                <w:sz w:val="24"/>
                <w:szCs w:val="24"/>
              </w:rPr>
              <w:t>papunkčiuose nustatytų Paslaugų teikimo terminų</w:t>
            </w:r>
            <w:r w:rsidRPr="00073C8B">
              <w:rPr>
                <w:rFonts w:ascii="Times New Roman" w:hAnsi="Times New Roman" w:cs="Times New Roman"/>
                <w:spacing w:val="2"/>
                <w:sz w:val="24"/>
                <w:szCs w:val="24"/>
              </w:rPr>
              <w:t>.</w:t>
            </w:r>
          </w:p>
        </w:tc>
      </w:tr>
      <w:tr w:rsidR="00F54371" w:rsidRPr="00073C8B" w14:paraId="555D3DC0" w14:textId="77777777" w:rsidTr="002254B7">
        <w:trPr>
          <w:trHeight w:val="1374"/>
        </w:trPr>
        <w:tc>
          <w:tcPr>
            <w:tcW w:w="3190" w:type="dxa"/>
            <w:gridSpan w:val="2"/>
            <w:tcBorders>
              <w:top w:val="single" w:sz="4" w:space="0" w:color="auto"/>
              <w:left w:val="single" w:sz="4" w:space="0" w:color="auto"/>
              <w:bottom w:val="single" w:sz="4" w:space="0" w:color="auto"/>
              <w:right w:val="single" w:sz="4" w:space="0" w:color="auto"/>
            </w:tcBorders>
          </w:tcPr>
          <w:p w14:paraId="04718DFE"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4.4. Dėl minimalios Užsakymo vertės ar apimties</w:t>
            </w:r>
          </w:p>
        </w:tc>
        <w:tc>
          <w:tcPr>
            <w:tcW w:w="6345" w:type="dxa"/>
            <w:gridSpan w:val="2"/>
            <w:tcBorders>
              <w:top w:val="single" w:sz="4" w:space="0" w:color="auto"/>
              <w:left w:val="single" w:sz="4" w:space="0" w:color="auto"/>
              <w:bottom w:val="single" w:sz="4" w:space="0" w:color="auto"/>
              <w:right w:val="single" w:sz="4" w:space="0" w:color="auto"/>
            </w:tcBorders>
          </w:tcPr>
          <w:p w14:paraId="1360EB12"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0826D8F1" w14:textId="77777777" w:rsidR="00F54371" w:rsidRPr="00073C8B" w:rsidRDefault="00F54371" w:rsidP="002254B7">
            <w:pPr>
              <w:spacing w:line="240" w:lineRule="auto"/>
              <w:rPr>
                <w:rFonts w:ascii="Times New Roman" w:hAnsi="Times New Roman" w:cs="Times New Roman"/>
                <w:sz w:val="24"/>
                <w:szCs w:val="24"/>
              </w:rPr>
            </w:pPr>
          </w:p>
        </w:tc>
      </w:tr>
      <w:tr w:rsidR="00F54371" w:rsidRPr="00073C8B" w14:paraId="0DCD4046" w14:textId="77777777" w:rsidTr="002254B7">
        <w:trPr>
          <w:trHeight w:val="300"/>
        </w:trPr>
        <w:tc>
          <w:tcPr>
            <w:tcW w:w="3190" w:type="dxa"/>
            <w:gridSpan w:val="2"/>
            <w:tcBorders>
              <w:bottom w:val="single" w:sz="4" w:space="0" w:color="auto"/>
            </w:tcBorders>
          </w:tcPr>
          <w:p w14:paraId="7516C6AD"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4.5. Pateikiami dokumentai</w:t>
            </w:r>
          </w:p>
        </w:tc>
        <w:tc>
          <w:tcPr>
            <w:tcW w:w="6345" w:type="dxa"/>
            <w:gridSpan w:val="2"/>
            <w:tcBorders>
              <w:bottom w:val="single" w:sz="4" w:space="0" w:color="auto"/>
            </w:tcBorders>
          </w:tcPr>
          <w:p w14:paraId="05D0CDCB" w14:textId="77777777" w:rsidR="00F54371" w:rsidRPr="006E10A9" w:rsidRDefault="00F54371" w:rsidP="002254B7">
            <w:pPr>
              <w:spacing w:line="240" w:lineRule="auto"/>
              <w:jc w:val="both"/>
              <w:rPr>
                <w:rFonts w:ascii="Times New Roman" w:eastAsia="Times New Roman" w:hAnsi="Times New Roman" w:cs="Times New Roman"/>
                <w:sz w:val="24"/>
                <w:szCs w:val="24"/>
              </w:rPr>
            </w:pPr>
            <w:r w:rsidRPr="5A21BA5B">
              <w:rPr>
                <w:rFonts w:ascii="Times New Roman" w:eastAsia="Times New Roman" w:hAnsi="Times New Roman" w:cs="Times New Roman"/>
                <w:color w:val="auto"/>
                <w:sz w:val="24"/>
                <w:szCs w:val="24"/>
              </w:rPr>
              <w:t xml:space="preserve">4.5.1. Dviejų rusų tautinės mažumos gimtosios kalbos ir literatūros I VBE dalies užduočių </w:t>
            </w:r>
            <w:r w:rsidRPr="5A21BA5B">
              <w:rPr>
                <w:rFonts w:ascii="Times New Roman" w:eastAsia="Times New Roman" w:hAnsi="Times New Roman" w:cs="Times New Roman"/>
                <w:b/>
                <w:bCs/>
                <w:color w:val="auto"/>
                <w:sz w:val="24"/>
                <w:szCs w:val="24"/>
              </w:rPr>
              <w:t>projektai</w:t>
            </w:r>
            <w:r w:rsidRPr="5A21BA5B">
              <w:rPr>
                <w:rFonts w:ascii="Times New Roman" w:eastAsia="Times New Roman" w:hAnsi="Times New Roman" w:cs="Times New Roman"/>
                <w:color w:val="auto"/>
                <w:sz w:val="24"/>
                <w:szCs w:val="24"/>
              </w:rPr>
              <w:t xml:space="preserve"> su priedais* .</w:t>
            </w:r>
            <w:proofErr w:type="spellStart"/>
            <w:r w:rsidRPr="5A21BA5B">
              <w:rPr>
                <w:rFonts w:ascii="Times New Roman" w:eastAsia="Times New Roman" w:hAnsi="Times New Roman" w:cs="Times New Roman"/>
                <w:i/>
                <w:iCs/>
                <w:color w:val="auto"/>
                <w:sz w:val="24"/>
                <w:szCs w:val="24"/>
              </w:rPr>
              <w:t>docx</w:t>
            </w:r>
            <w:proofErr w:type="spellEnd"/>
            <w:r w:rsidRPr="5A21BA5B">
              <w:rPr>
                <w:rFonts w:ascii="Times New Roman" w:eastAsia="Times New Roman" w:hAnsi="Times New Roman" w:cs="Times New Roman"/>
                <w:color w:val="auto"/>
                <w:sz w:val="24"/>
                <w:szCs w:val="24"/>
              </w:rPr>
              <w:t xml:space="preserve"> formatu ir atspausdinti popierine forma, patvirtinti Tiekėjo parašu (-</w:t>
            </w:r>
            <w:proofErr w:type="spellStart"/>
            <w:r w:rsidRPr="5A21BA5B">
              <w:rPr>
                <w:rFonts w:ascii="Times New Roman" w:eastAsia="Times New Roman" w:hAnsi="Times New Roman" w:cs="Times New Roman"/>
                <w:color w:val="auto"/>
                <w:sz w:val="24"/>
                <w:szCs w:val="24"/>
              </w:rPr>
              <w:t>ais</w:t>
            </w:r>
            <w:proofErr w:type="spellEnd"/>
            <w:r w:rsidRPr="5A21BA5B">
              <w:rPr>
                <w:rFonts w:ascii="Times New Roman" w:eastAsia="Times New Roman" w:hAnsi="Times New Roman" w:cs="Times New Roman"/>
                <w:color w:val="auto"/>
                <w:sz w:val="24"/>
                <w:szCs w:val="24"/>
              </w:rPr>
              <w:t>).</w:t>
            </w:r>
          </w:p>
          <w:p w14:paraId="36738A70" w14:textId="77777777" w:rsidR="00F54371" w:rsidRPr="006E10A9" w:rsidRDefault="00F54371" w:rsidP="002254B7">
            <w:pPr>
              <w:spacing w:line="240" w:lineRule="auto"/>
              <w:jc w:val="both"/>
              <w:rPr>
                <w:rFonts w:ascii="Times New Roman" w:eastAsia="Times New Roman" w:hAnsi="Times New Roman" w:cs="Times New Roman"/>
                <w:sz w:val="24"/>
                <w:szCs w:val="24"/>
              </w:rPr>
            </w:pPr>
            <w:r w:rsidRPr="5A21BA5B">
              <w:rPr>
                <w:rFonts w:ascii="Times New Roman" w:eastAsia="Times New Roman" w:hAnsi="Times New Roman" w:cs="Times New Roman"/>
                <w:color w:val="auto"/>
                <w:sz w:val="24"/>
                <w:szCs w:val="24"/>
              </w:rPr>
              <w:t xml:space="preserve">4.5.2. Dviejų rusų tautinės mažumos gimtosios kalbos ir literatūros I VBE dalies užduočių </w:t>
            </w:r>
            <w:r w:rsidRPr="5A21BA5B">
              <w:rPr>
                <w:rFonts w:ascii="Times New Roman" w:eastAsia="Times New Roman" w:hAnsi="Times New Roman" w:cs="Times New Roman"/>
                <w:b/>
                <w:bCs/>
                <w:color w:val="auto"/>
                <w:sz w:val="24"/>
                <w:szCs w:val="24"/>
              </w:rPr>
              <w:t>galutiniai</w:t>
            </w:r>
            <w:r w:rsidRPr="5A21BA5B">
              <w:rPr>
                <w:rFonts w:ascii="Times New Roman" w:eastAsia="Times New Roman" w:hAnsi="Times New Roman" w:cs="Times New Roman"/>
                <w:color w:val="auto"/>
                <w:sz w:val="24"/>
                <w:szCs w:val="24"/>
              </w:rPr>
              <w:t xml:space="preserve"> variantai su priedais* .</w:t>
            </w:r>
            <w:proofErr w:type="spellStart"/>
            <w:r w:rsidRPr="5A21BA5B">
              <w:rPr>
                <w:rFonts w:ascii="Times New Roman" w:eastAsia="Times New Roman" w:hAnsi="Times New Roman" w:cs="Times New Roman"/>
                <w:i/>
                <w:iCs/>
                <w:color w:val="auto"/>
                <w:sz w:val="24"/>
                <w:szCs w:val="24"/>
              </w:rPr>
              <w:t>docx</w:t>
            </w:r>
            <w:proofErr w:type="spellEnd"/>
            <w:r w:rsidRPr="5A21BA5B">
              <w:rPr>
                <w:rFonts w:ascii="Times New Roman" w:eastAsia="Times New Roman" w:hAnsi="Times New Roman" w:cs="Times New Roman"/>
                <w:color w:val="auto"/>
                <w:sz w:val="24"/>
                <w:szCs w:val="24"/>
              </w:rPr>
              <w:t xml:space="preserve"> formatu ir atspausdinti popierine forma, patvirtinti Tiekėjo parašu (-</w:t>
            </w:r>
            <w:proofErr w:type="spellStart"/>
            <w:r w:rsidRPr="5A21BA5B">
              <w:rPr>
                <w:rFonts w:ascii="Times New Roman" w:eastAsia="Times New Roman" w:hAnsi="Times New Roman" w:cs="Times New Roman"/>
                <w:color w:val="auto"/>
                <w:sz w:val="24"/>
                <w:szCs w:val="24"/>
              </w:rPr>
              <w:t>ais</w:t>
            </w:r>
            <w:proofErr w:type="spellEnd"/>
            <w:r w:rsidRPr="5A21BA5B">
              <w:rPr>
                <w:rFonts w:ascii="Times New Roman" w:eastAsia="Times New Roman" w:hAnsi="Times New Roman" w:cs="Times New Roman"/>
                <w:color w:val="auto"/>
                <w:sz w:val="24"/>
                <w:szCs w:val="24"/>
              </w:rPr>
              <w:t>).</w:t>
            </w:r>
          </w:p>
          <w:p w14:paraId="0992AC2E" w14:textId="77777777" w:rsidR="00F54371" w:rsidRPr="006E10A9" w:rsidRDefault="00F54371" w:rsidP="002254B7">
            <w:pPr>
              <w:spacing w:line="240" w:lineRule="auto"/>
              <w:jc w:val="both"/>
              <w:rPr>
                <w:rFonts w:ascii="Times New Roman" w:eastAsia="Times New Roman" w:hAnsi="Times New Roman" w:cs="Times New Roman"/>
                <w:sz w:val="24"/>
                <w:szCs w:val="24"/>
              </w:rPr>
            </w:pPr>
            <w:r w:rsidRPr="5A21BA5B">
              <w:rPr>
                <w:rFonts w:ascii="Times New Roman" w:eastAsia="Times New Roman" w:hAnsi="Times New Roman" w:cs="Times New Roman"/>
                <w:color w:val="auto"/>
                <w:sz w:val="24"/>
                <w:szCs w:val="24"/>
              </w:rPr>
              <w:t>* Užduoties priedai:</w:t>
            </w:r>
          </w:p>
          <w:p w14:paraId="5AE40ABF" w14:textId="77777777" w:rsidR="00F54371" w:rsidRPr="006E10A9" w:rsidRDefault="00F54371" w:rsidP="002254B7">
            <w:pPr>
              <w:spacing w:line="240" w:lineRule="auto"/>
              <w:ind w:firstLine="321"/>
              <w:jc w:val="both"/>
              <w:rPr>
                <w:rFonts w:ascii="Times New Roman" w:eastAsia="Times New Roman" w:hAnsi="Times New Roman" w:cs="Times New Roman"/>
                <w:sz w:val="24"/>
                <w:szCs w:val="24"/>
              </w:rPr>
            </w:pPr>
            <w:r w:rsidRPr="5A21BA5B">
              <w:rPr>
                <w:rFonts w:ascii="Times New Roman" w:eastAsia="Times New Roman" w:hAnsi="Times New Roman" w:cs="Times New Roman"/>
                <w:color w:val="auto"/>
                <w:sz w:val="24"/>
                <w:szCs w:val="24"/>
              </w:rPr>
              <w:t>- vertinimo instrukcija;</w:t>
            </w:r>
          </w:p>
          <w:p w14:paraId="797D1767" w14:textId="77777777" w:rsidR="00F54371" w:rsidRPr="006E10A9" w:rsidRDefault="00F54371" w:rsidP="002254B7">
            <w:pPr>
              <w:spacing w:line="240" w:lineRule="auto"/>
              <w:ind w:firstLine="321"/>
              <w:jc w:val="both"/>
              <w:rPr>
                <w:rFonts w:ascii="Times New Roman" w:eastAsia="Times New Roman" w:hAnsi="Times New Roman" w:cs="Times New Roman"/>
                <w:sz w:val="24"/>
                <w:szCs w:val="24"/>
              </w:rPr>
            </w:pPr>
            <w:r w:rsidRPr="5A21BA5B">
              <w:rPr>
                <w:rFonts w:ascii="Times New Roman" w:eastAsia="Times New Roman" w:hAnsi="Times New Roman" w:cs="Times New Roman"/>
                <w:color w:val="auto"/>
                <w:sz w:val="24"/>
                <w:szCs w:val="24"/>
              </w:rPr>
              <w:t xml:space="preserve">- atitikties Rusų tautinės mažumos gimtosios kalbos ir literatūros bendrajai programai (aktuali redakcija) ir Kalbų </w:t>
            </w:r>
            <w:r w:rsidRPr="5A21BA5B">
              <w:rPr>
                <w:rFonts w:ascii="Times New Roman" w:eastAsia="Times New Roman" w:hAnsi="Times New Roman" w:cs="Times New Roman"/>
                <w:color w:val="auto"/>
                <w:sz w:val="24"/>
                <w:szCs w:val="24"/>
              </w:rPr>
              <w:lastRenderedPageBreak/>
              <w:t>valstybinių brandos egzaminų užduočių aprašui (aktuali redakcija) pagrindimas;</w:t>
            </w:r>
          </w:p>
          <w:p w14:paraId="4EF7B856" w14:textId="77777777" w:rsidR="00F54371" w:rsidRPr="006E10A9" w:rsidRDefault="00F54371" w:rsidP="002254B7">
            <w:pPr>
              <w:spacing w:line="240" w:lineRule="auto"/>
              <w:ind w:firstLine="321"/>
              <w:jc w:val="both"/>
              <w:rPr>
                <w:rFonts w:ascii="Times New Roman" w:eastAsia="Times New Roman" w:hAnsi="Times New Roman" w:cs="Times New Roman"/>
                <w:sz w:val="24"/>
                <w:szCs w:val="24"/>
              </w:rPr>
            </w:pPr>
            <w:r w:rsidRPr="5A21BA5B">
              <w:rPr>
                <w:rFonts w:ascii="Times New Roman" w:eastAsia="Times New Roman" w:hAnsi="Times New Roman" w:cs="Times New Roman"/>
                <w:color w:val="auto"/>
                <w:sz w:val="24"/>
                <w:szCs w:val="24"/>
              </w:rPr>
              <w:t>- naudotų šaltinių sąrašas (bibliografiją).</w:t>
            </w:r>
          </w:p>
          <w:p w14:paraId="1067A711" w14:textId="77777777" w:rsidR="00F54371" w:rsidRPr="006E10A9" w:rsidRDefault="00F54371" w:rsidP="002254B7">
            <w:pPr>
              <w:spacing w:line="240" w:lineRule="auto"/>
              <w:rPr>
                <w:rFonts w:ascii="Times New Roman" w:eastAsia="Times New Roman" w:hAnsi="Times New Roman" w:cs="Times New Roman"/>
                <w:sz w:val="24"/>
                <w:szCs w:val="24"/>
              </w:rPr>
            </w:pPr>
            <w:r w:rsidRPr="3FB2FCAB">
              <w:rPr>
                <w:rFonts w:ascii="Times New Roman" w:eastAsia="Times New Roman" w:hAnsi="Times New Roman" w:cs="Times New Roman"/>
                <w:sz w:val="24"/>
                <w:szCs w:val="24"/>
              </w:rPr>
              <w:t>4.5.3. Paslaugų perdavimo–priėmimo aktą;</w:t>
            </w:r>
          </w:p>
          <w:p w14:paraId="7380F942" w14:textId="77777777" w:rsidR="00F54371" w:rsidRPr="006E10A9" w:rsidRDefault="00F54371" w:rsidP="002254B7">
            <w:pPr>
              <w:spacing w:line="240" w:lineRule="auto"/>
              <w:rPr>
                <w:rFonts w:ascii="Times New Roman" w:eastAsia="Times New Roman" w:hAnsi="Times New Roman" w:cs="Times New Roman"/>
                <w:sz w:val="24"/>
                <w:szCs w:val="24"/>
              </w:rPr>
            </w:pPr>
            <w:r w:rsidRPr="3FB2FCAB">
              <w:rPr>
                <w:rFonts w:ascii="Times New Roman" w:eastAsia="Times New Roman" w:hAnsi="Times New Roman" w:cs="Times New Roman"/>
                <w:sz w:val="24"/>
                <w:szCs w:val="24"/>
              </w:rPr>
              <w:t>4.5.4. Sąskaitą faktūrą už suteiktas paslaugas.</w:t>
            </w:r>
          </w:p>
          <w:p w14:paraId="35E7611F" w14:textId="77777777" w:rsidR="00F54371" w:rsidRPr="006E10A9" w:rsidRDefault="00F54371" w:rsidP="002254B7">
            <w:pPr>
              <w:spacing w:line="240" w:lineRule="auto"/>
              <w:rPr>
                <w:rFonts w:ascii="Times New Roman" w:eastAsia="Times New Roman" w:hAnsi="Times New Roman" w:cs="Times New Roman"/>
                <w:sz w:val="24"/>
                <w:szCs w:val="24"/>
              </w:rPr>
            </w:pPr>
            <w:r w:rsidRPr="3FB2FCAB">
              <w:rPr>
                <w:rFonts w:ascii="Times New Roman" w:eastAsia="Times New Roman" w:hAnsi="Times New Roman" w:cs="Times New Roman"/>
                <w:sz w:val="24"/>
                <w:szCs w:val="24"/>
              </w:rPr>
              <w:t>Jeigu Tiekėjas nepateikia visų nurodytų dokumentų, Pirkėjas turi teisę nustatyti protingą terminą trūkumams pašalinti. Nepašalinus trūkumų per nustatytą terminą, laikoma, kad Paslaugos neatitinka Sutartyje nustatytų reikalavimų.</w:t>
            </w:r>
          </w:p>
          <w:p w14:paraId="0885BDC1" w14:textId="77777777" w:rsidR="00F54371" w:rsidRPr="00073C8B" w:rsidRDefault="00F54371" w:rsidP="002254B7">
            <w:pPr>
              <w:spacing w:line="240" w:lineRule="auto"/>
              <w:rPr>
                <w:rFonts w:ascii="Times New Roman" w:hAnsi="Times New Roman" w:cs="Times New Roman"/>
                <w:kern w:val="2"/>
                <w:sz w:val="24"/>
                <w:szCs w:val="24"/>
              </w:rPr>
            </w:pPr>
          </w:p>
        </w:tc>
      </w:tr>
      <w:tr w:rsidR="00F54371" w:rsidRPr="00073C8B" w14:paraId="7643D80A" w14:textId="77777777" w:rsidTr="002254B7">
        <w:trPr>
          <w:trHeight w:val="300"/>
        </w:trPr>
        <w:tc>
          <w:tcPr>
            <w:tcW w:w="3190" w:type="dxa"/>
            <w:gridSpan w:val="2"/>
            <w:tcBorders>
              <w:left w:val="nil"/>
              <w:right w:val="nil"/>
            </w:tcBorders>
          </w:tcPr>
          <w:p w14:paraId="162788E3" w14:textId="77777777" w:rsidR="00F54371" w:rsidRPr="00073C8B" w:rsidRDefault="00F54371" w:rsidP="002254B7">
            <w:pPr>
              <w:rPr>
                <w:rFonts w:ascii="Times New Roman" w:hAnsi="Times New Roman" w:cs="Times New Roman"/>
                <w:b/>
                <w:kern w:val="2"/>
                <w:sz w:val="24"/>
                <w:szCs w:val="24"/>
              </w:rPr>
            </w:pPr>
          </w:p>
        </w:tc>
        <w:tc>
          <w:tcPr>
            <w:tcW w:w="6345" w:type="dxa"/>
            <w:gridSpan w:val="2"/>
            <w:tcBorders>
              <w:left w:val="nil"/>
              <w:right w:val="nil"/>
            </w:tcBorders>
          </w:tcPr>
          <w:p w14:paraId="05BB1C93" w14:textId="77777777" w:rsidR="00F54371" w:rsidRPr="00073C8B" w:rsidRDefault="00F54371" w:rsidP="002254B7">
            <w:pPr>
              <w:spacing w:line="240" w:lineRule="auto"/>
              <w:rPr>
                <w:rFonts w:ascii="Times New Roman" w:hAnsi="Times New Roman" w:cs="Times New Roman"/>
                <w:kern w:val="2"/>
                <w:sz w:val="24"/>
                <w:szCs w:val="24"/>
              </w:rPr>
            </w:pPr>
          </w:p>
        </w:tc>
      </w:tr>
      <w:tr w:rsidR="00F54371" w:rsidRPr="00073C8B" w14:paraId="2F020A2F" w14:textId="77777777" w:rsidTr="002254B7">
        <w:trPr>
          <w:trHeight w:val="300"/>
        </w:trPr>
        <w:tc>
          <w:tcPr>
            <w:tcW w:w="9535" w:type="dxa"/>
            <w:gridSpan w:val="4"/>
          </w:tcPr>
          <w:p w14:paraId="23C3F105" w14:textId="77777777" w:rsidR="00F54371" w:rsidRPr="00073C8B" w:rsidRDefault="00F54371" w:rsidP="002254B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5. SUTARTIES KAINA IR ATSISKAITYMO TVARKA</w:t>
            </w:r>
          </w:p>
        </w:tc>
      </w:tr>
      <w:tr w:rsidR="00F54371" w:rsidRPr="00073C8B" w14:paraId="5B6837FA" w14:textId="77777777" w:rsidTr="002254B7">
        <w:trPr>
          <w:trHeight w:val="300"/>
        </w:trPr>
        <w:tc>
          <w:tcPr>
            <w:tcW w:w="3190" w:type="dxa"/>
            <w:gridSpan w:val="2"/>
          </w:tcPr>
          <w:p w14:paraId="7C4D7DD8"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5.1. Sutarčiai taikomas kainos apskaičiavimo būdas</w:t>
            </w:r>
          </w:p>
        </w:tc>
        <w:tc>
          <w:tcPr>
            <w:tcW w:w="6345" w:type="dxa"/>
            <w:gridSpan w:val="2"/>
          </w:tcPr>
          <w:p w14:paraId="43E1C054"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Fiksuotos kainos kainodara.</w:t>
            </w:r>
          </w:p>
          <w:p w14:paraId="469C2FE8" w14:textId="77777777" w:rsidR="00F54371" w:rsidRPr="00073C8B" w:rsidRDefault="00F54371" w:rsidP="002254B7">
            <w:pPr>
              <w:spacing w:line="240" w:lineRule="auto"/>
              <w:rPr>
                <w:rFonts w:ascii="Times New Roman" w:hAnsi="Times New Roman" w:cs="Times New Roman"/>
                <w:kern w:val="2"/>
                <w:sz w:val="24"/>
                <w:szCs w:val="24"/>
              </w:rPr>
            </w:pPr>
          </w:p>
          <w:p w14:paraId="70E6A581" w14:textId="77777777" w:rsidR="00F54371" w:rsidRPr="00073C8B" w:rsidRDefault="00F54371" w:rsidP="002254B7">
            <w:pPr>
              <w:spacing w:line="240" w:lineRule="auto"/>
              <w:rPr>
                <w:rFonts w:ascii="Times New Roman" w:hAnsi="Times New Roman" w:cs="Times New Roman"/>
                <w:sz w:val="24"/>
                <w:szCs w:val="24"/>
              </w:rPr>
            </w:pPr>
            <w:r w:rsidRPr="00073C8B">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F54371" w:rsidRPr="00073C8B" w14:paraId="29EDD5C7" w14:textId="77777777" w:rsidTr="002254B7">
        <w:trPr>
          <w:trHeight w:val="300"/>
        </w:trPr>
        <w:tc>
          <w:tcPr>
            <w:tcW w:w="3190" w:type="dxa"/>
            <w:gridSpan w:val="2"/>
          </w:tcPr>
          <w:p w14:paraId="4838643C"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5.2. Pradinės Sutarties vertė ir Sutarties kaina, kai taikoma </w:t>
            </w:r>
            <w:r w:rsidRPr="00073C8B">
              <w:rPr>
                <w:rFonts w:ascii="Times New Roman" w:hAnsi="Times New Roman" w:cs="Times New Roman"/>
                <w:b/>
                <w:kern w:val="2"/>
                <w:sz w:val="24"/>
                <w:szCs w:val="24"/>
                <w:u w:val="single"/>
              </w:rPr>
              <w:t>fiksuotos kainos</w:t>
            </w:r>
            <w:r w:rsidRPr="00073C8B">
              <w:rPr>
                <w:rFonts w:ascii="Times New Roman" w:hAnsi="Times New Roman" w:cs="Times New Roman"/>
                <w:b/>
                <w:kern w:val="2"/>
                <w:sz w:val="24"/>
                <w:szCs w:val="24"/>
              </w:rPr>
              <w:t xml:space="preserve"> kainodara</w:t>
            </w:r>
          </w:p>
          <w:p w14:paraId="366A39A6" w14:textId="77777777" w:rsidR="00F54371" w:rsidRPr="00073C8B" w:rsidRDefault="00F54371" w:rsidP="002254B7">
            <w:pPr>
              <w:jc w:val="both"/>
              <w:rPr>
                <w:rFonts w:ascii="Times New Roman" w:hAnsi="Times New Roman" w:cs="Times New Roman"/>
                <w:b/>
                <w:kern w:val="2"/>
                <w:sz w:val="24"/>
                <w:szCs w:val="24"/>
              </w:rPr>
            </w:pPr>
          </w:p>
        </w:tc>
        <w:tc>
          <w:tcPr>
            <w:tcW w:w="6345" w:type="dxa"/>
            <w:gridSpan w:val="2"/>
          </w:tcPr>
          <w:p w14:paraId="3C748069" w14:textId="26D9C65A" w:rsidR="00F54371" w:rsidRPr="00B9149C" w:rsidRDefault="00B9149C" w:rsidP="002254B7">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Sutarties kaina yra</w:t>
            </w:r>
            <w:r>
              <w:rPr>
                <w:rFonts w:ascii="Times New Roman" w:hAnsi="Times New Roman" w:cs="Times New Roman"/>
                <w:kern w:val="2"/>
                <w:sz w:val="24"/>
                <w:szCs w:val="24"/>
              </w:rPr>
              <w:t xml:space="preserve"> 11732 Eur</w:t>
            </w:r>
            <w:r w:rsidRPr="00073C8B">
              <w:rPr>
                <w:rFonts w:ascii="Times New Roman" w:hAnsi="Times New Roman" w:cs="Times New Roman"/>
                <w:kern w:val="2"/>
                <w:sz w:val="24"/>
                <w:szCs w:val="24"/>
              </w:rPr>
              <w:t xml:space="preserve"> </w:t>
            </w:r>
            <w:r w:rsidRPr="00201FF3">
              <w:rPr>
                <w:rFonts w:ascii="Times New Roman" w:hAnsi="Times New Roman" w:cs="Times New Roman"/>
                <w:iCs/>
                <w:kern w:val="2"/>
                <w:sz w:val="24"/>
                <w:szCs w:val="24"/>
              </w:rPr>
              <w:t xml:space="preserve">(vienuolika tūkstančių septyni šimtai trisdešimt du eurai) </w:t>
            </w:r>
            <w:r w:rsidRPr="00073C8B">
              <w:rPr>
                <w:rFonts w:ascii="Times New Roman" w:hAnsi="Times New Roman" w:cs="Times New Roman"/>
                <w:kern w:val="2"/>
                <w:sz w:val="24"/>
                <w:szCs w:val="24"/>
              </w:rPr>
              <w:t>be PVM.</w:t>
            </w:r>
          </w:p>
          <w:p w14:paraId="5C6F03B3"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sidRPr="00073C8B">
              <w:rPr>
                <w:rFonts w:ascii="Times New Roman" w:hAnsi="Times New Roman" w:cs="Times New Roman"/>
                <w:i/>
                <w:iCs/>
                <w:kern w:val="2"/>
                <w:sz w:val="24"/>
                <w:szCs w:val="24"/>
              </w:rPr>
              <w:t>.</w:t>
            </w:r>
          </w:p>
        </w:tc>
      </w:tr>
      <w:tr w:rsidR="00F54371" w:rsidRPr="00073C8B" w14:paraId="60ADC82A" w14:textId="77777777" w:rsidTr="002254B7">
        <w:trPr>
          <w:trHeight w:val="300"/>
        </w:trPr>
        <w:tc>
          <w:tcPr>
            <w:tcW w:w="3190" w:type="dxa"/>
            <w:gridSpan w:val="2"/>
          </w:tcPr>
          <w:p w14:paraId="242EEE6A"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5.3. Sutarties kainos / įkainių perskaičiavimas taikant </w:t>
            </w:r>
            <w:r w:rsidRPr="00073C8B">
              <w:rPr>
                <w:rFonts w:ascii="Times New Roman" w:hAnsi="Times New Roman" w:cs="Times New Roman"/>
                <w:b/>
                <w:kern w:val="2"/>
                <w:sz w:val="24"/>
                <w:szCs w:val="24"/>
                <w:u w:val="single"/>
              </w:rPr>
              <w:t>peržiūros</w:t>
            </w:r>
            <w:r w:rsidRPr="00073C8B">
              <w:rPr>
                <w:rFonts w:ascii="Times New Roman" w:hAnsi="Times New Roman" w:cs="Times New Roman"/>
                <w:b/>
                <w:kern w:val="2"/>
                <w:sz w:val="24"/>
                <w:szCs w:val="24"/>
              </w:rPr>
              <w:t xml:space="preserve"> taisykles</w:t>
            </w:r>
          </w:p>
        </w:tc>
        <w:tc>
          <w:tcPr>
            <w:tcW w:w="6345" w:type="dxa"/>
            <w:gridSpan w:val="2"/>
          </w:tcPr>
          <w:p w14:paraId="377D180C" w14:textId="77777777" w:rsidR="00F54371" w:rsidRPr="00073C8B" w:rsidRDefault="00F54371" w:rsidP="002254B7">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Sutarties kaina / įkainiai bus perskaičiuojami:</w:t>
            </w:r>
          </w:p>
          <w:p w14:paraId="55105F65"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5.3.1. dėl PVM tarifo pasikeitimo;</w:t>
            </w:r>
          </w:p>
          <w:p w14:paraId="70289A21"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5.3.2. dėl kainų lygio pokyčio.</w:t>
            </w:r>
          </w:p>
        </w:tc>
      </w:tr>
      <w:tr w:rsidR="00F54371" w:rsidRPr="00073C8B" w14:paraId="100CFDE7" w14:textId="77777777" w:rsidTr="002254B7">
        <w:trPr>
          <w:trHeight w:val="300"/>
        </w:trPr>
        <w:tc>
          <w:tcPr>
            <w:tcW w:w="3190" w:type="dxa"/>
            <w:gridSpan w:val="2"/>
          </w:tcPr>
          <w:p w14:paraId="05E4EDEB"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5.3.1. Sutarties kainos / įkainių peržiūra dėl PVM tarifo pasikeitimo</w:t>
            </w:r>
          </w:p>
        </w:tc>
        <w:tc>
          <w:tcPr>
            <w:tcW w:w="6345" w:type="dxa"/>
            <w:gridSpan w:val="2"/>
          </w:tcPr>
          <w:p w14:paraId="3A88111C" w14:textId="77777777" w:rsidR="00F54371" w:rsidRPr="00073C8B" w:rsidRDefault="00F54371" w:rsidP="002254B7">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Jeigu Sutarties vykdymo metu pasikeičia PVM mokėjimą reglamentuojantys teisės aktai, darantys tiesioginę įtaką Tiekėjo t</w:t>
            </w:r>
            <w:r w:rsidRPr="00073C8B">
              <w:rPr>
                <w:rFonts w:ascii="Times New Roman" w:hAnsi="Times New Roman" w:cs="Times New Roman"/>
                <w:sz w:val="24"/>
                <w:szCs w:val="24"/>
              </w:rPr>
              <w:t>ei</w:t>
            </w:r>
            <w:r w:rsidRPr="00073C8B">
              <w:rPr>
                <w:rFonts w:ascii="Times New Roman" w:hAnsi="Times New Roman" w:cs="Times New Roman"/>
                <w:kern w:val="2"/>
                <w:sz w:val="24"/>
                <w:szCs w:val="24"/>
              </w:rPr>
              <w:t>kiamų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rPr>
              <w:t xml:space="preserve"> Sutartyje nurodytai kainai / įkainiams, Sutarties kaina / įkainiai perskaičiuojami nekeičiant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rPr>
              <w:t xml:space="preserve"> kainos / įkainio be PVM.</w:t>
            </w:r>
          </w:p>
          <w:p w14:paraId="1105369E"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w:t>
            </w:r>
            <w:proofErr w:type="spellStart"/>
            <w:r w:rsidRPr="00073C8B">
              <w:rPr>
                <w:rFonts w:ascii="Times New Roman" w:hAnsi="Times New Roman" w:cs="Times New Roman"/>
                <w:kern w:val="2"/>
                <w:sz w:val="24"/>
                <w:szCs w:val="24"/>
              </w:rPr>
              <w:t>as</w:t>
            </w:r>
            <w:proofErr w:type="spellEnd"/>
            <w:r w:rsidRPr="00073C8B">
              <w:rPr>
                <w:rFonts w:ascii="Times New Roman" w:hAnsi="Times New Roman" w:cs="Times New Roman"/>
                <w:kern w:val="2"/>
                <w:sz w:val="24"/>
                <w:szCs w:val="24"/>
              </w:rPr>
              <w:t>) Sutarties kaina / įkainiai taikoma(-i) už tą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rPr>
              <w:t xml:space="preserve"> dalį, kurios bus teikiamos nuo Šalių pasirašyto Susitarimo įsigaliojimo dienos.</w:t>
            </w:r>
          </w:p>
        </w:tc>
      </w:tr>
      <w:tr w:rsidR="00F54371" w:rsidRPr="00073C8B" w14:paraId="33A1E478" w14:textId="77777777" w:rsidTr="002254B7">
        <w:trPr>
          <w:trHeight w:val="300"/>
        </w:trPr>
        <w:tc>
          <w:tcPr>
            <w:tcW w:w="3190" w:type="dxa"/>
            <w:gridSpan w:val="2"/>
          </w:tcPr>
          <w:p w14:paraId="5D754ABA" w14:textId="77777777" w:rsidR="00F54371" w:rsidRPr="00073C8B" w:rsidRDefault="00F54371" w:rsidP="002254B7">
            <w:pPr>
              <w:rPr>
                <w:rFonts w:ascii="Times New Roman" w:hAnsi="Times New Roman" w:cs="Times New Roman"/>
                <w:sz w:val="24"/>
                <w:szCs w:val="24"/>
              </w:rPr>
            </w:pPr>
            <w:r w:rsidRPr="00073C8B">
              <w:rPr>
                <w:rFonts w:ascii="Times New Roman" w:hAnsi="Times New Roman" w:cs="Times New Roman"/>
                <w:b/>
                <w:bCs/>
                <w:kern w:val="2"/>
                <w:sz w:val="24"/>
                <w:szCs w:val="24"/>
              </w:rPr>
              <w:t>5.3.2.</w:t>
            </w:r>
            <w:r w:rsidRPr="00073C8B">
              <w:rPr>
                <w:rFonts w:ascii="Times New Roman" w:hAnsi="Times New Roman" w:cs="Times New Roman"/>
                <w:kern w:val="2"/>
                <w:sz w:val="24"/>
                <w:szCs w:val="24"/>
              </w:rPr>
              <w:t xml:space="preserve"> </w:t>
            </w:r>
            <w:r w:rsidRPr="00073C8B">
              <w:rPr>
                <w:rFonts w:ascii="Times New Roman" w:hAnsi="Times New Roman" w:cs="Times New Roman"/>
                <w:b/>
                <w:bCs/>
                <w:kern w:val="2"/>
                <w:sz w:val="24"/>
                <w:szCs w:val="24"/>
              </w:rPr>
              <w:t xml:space="preserve">Sutarties kainos / įkainių peržiūra dėl kitų mokesčių, lemiančių </w:t>
            </w:r>
            <w:r w:rsidRPr="00073C8B">
              <w:rPr>
                <w:rFonts w:ascii="Times New Roman" w:hAnsi="Times New Roman" w:cs="Times New Roman"/>
                <w:b/>
                <w:bCs/>
                <w:kern w:val="2"/>
                <w:sz w:val="24"/>
                <w:szCs w:val="24"/>
              </w:rPr>
              <w:lastRenderedPageBreak/>
              <w:t>Paslaugų kainos / įkainių pokytį, pasikeitimo</w:t>
            </w:r>
          </w:p>
        </w:tc>
        <w:tc>
          <w:tcPr>
            <w:tcW w:w="6345" w:type="dxa"/>
            <w:gridSpan w:val="2"/>
          </w:tcPr>
          <w:p w14:paraId="77C0AA2B"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lastRenderedPageBreak/>
              <w:t>Netaikoma.</w:t>
            </w:r>
          </w:p>
          <w:p w14:paraId="354D2357" w14:textId="77777777" w:rsidR="00F54371" w:rsidRPr="00073C8B" w:rsidRDefault="00F54371" w:rsidP="002254B7">
            <w:pPr>
              <w:spacing w:line="240" w:lineRule="auto"/>
              <w:rPr>
                <w:rFonts w:ascii="Times New Roman" w:hAnsi="Times New Roman" w:cs="Times New Roman"/>
                <w:kern w:val="2"/>
                <w:sz w:val="24"/>
                <w:szCs w:val="24"/>
              </w:rPr>
            </w:pPr>
          </w:p>
          <w:p w14:paraId="6B5193D9" w14:textId="77777777" w:rsidR="00F54371" w:rsidRPr="00073C8B" w:rsidRDefault="00F54371" w:rsidP="002254B7">
            <w:pPr>
              <w:spacing w:line="240" w:lineRule="auto"/>
              <w:rPr>
                <w:rFonts w:ascii="Times New Roman" w:hAnsi="Times New Roman" w:cs="Times New Roman"/>
                <w:sz w:val="24"/>
                <w:szCs w:val="24"/>
              </w:rPr>
            </w:pPr>
          </w:p>
        </w:tc>
      </w:tr>
      <w:tr w:rsidR="00F54371" w:rsidRPr="00073C8B" w14:paraId="0B5DA0C9" w14:textId="77777777" w:rsidTr="002254B7">
        <w:trPr>
          <w:trHeight w:val="300"/>
        </w:trPr>
        <w:tc>
          <w:tcPr>
            <w:tcW w:w="3190" w:type="dxa"/>
            <w:gridSpan w:val="2"/>
          </w:tcPr>
          <w:p w14:paraId="64C69427"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5.3.3. Sutarties kainos / įkainių peržiūra dėl kainų lygio pokyčio</w:t>
            </w:r>
          </w:p>
          <w:p w14:paraId="312E7DBA" w14:textId="77777777" w:rsidR="00F54371" w:rsidRPr="00073C8B" w:rsidRDefault="00F54371" w:rsidP="002254B7">
            <w:pPr>
              <w:rPr>
                <w:rFonts w:ascii="Times New Roman" w:hAnsi="Times New Roman" w:cs="Times New Roman"/>
                <w:b/>
                <w:kern w:val="2"/>
                <w:sz w:val="24"/>
                <w:szCs w:val="24"/>
              </w:rPr>
            </w:pPr>
          </w:p>
        </w:tc>
        <w:tc>
          <w:tcPr>
            <w:tcW w:w="6345" w:type="dxa"/>
            <w:gridSpan w:val="2"/>
          </w:tcPr>
          <w:p w14:paraId="5F9A0F14" w14:textId="77777777" w:rsidR="00F54371" w:rsidRPr="00073C8B" w:rsidRDefault="00F54371" w:rsidP="002254B7">
            <w:pPr>
              <w:spacing w:line="240" w:lineRule="auto"/>
              <w:rPr>
                <w:rFonts w:ascii="Times New Roman" w:hAnsi="Times New Roman" w:cs="Times New Roman"/>
                <w:sz w:val="24"/>
                <w:szCs w:val="24"/>
              </w:rPr>
            </w:pPr>
            <w:r w:rsidRPr="00073C8B">
              <w:rPr>
                <w:rFonts w:ascii="Times New Roman" w:hAnsi="Times New Roman" w:cs="Times New Roman"/>
                <w:sz w:val="24"/>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441492F" w14:textId="77777777" w:rsidR="00F54371" w:rsidRPr="00073C8B" w:rsidRDefault="00F54371" w:rsidP="002254B7">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t>5.3.3.2. Sutarties k</w:t>
            </w:r>
            <w:r w:rsidRPr="00073C8B">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7A15E86" w14:textId="77777777" w:rsidR="00F54371" w:rsidRPr="00073C8B" w:rsidRDefault="00F54371" w:rsidP="002254B7">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t xml:space="preserve">5.3.3.3. </w:t>
            </w:r>
            <w:r w:rsidRPr="00073C8B">
              <w:rPr>
                <w:rFonts w:ascii="Times New Roman" w:hAnsi="Times New Roman" w:cs="Times New Roman"/>
                <w:kern w:val="2"/>
                <w:sz w:val="24"/>
                <w:szCs w:val="24"/>
                <w:shd w:val="clear" w:color="auto" w:fill="FFFFFF"/>
              </w:rPr>
              <w:t>Jeigu P</w:t>
            </w:r>
            <w:r w:rsidRPr="00073C8B">
              <w:rPr>
                <w:rFonts w:ascii="Times New Roman" w:hAnsi="Times New Roman" w:cs="Times New Roman"/>
                <w:sz w:val="24"/>
                <w:szCs w:val="24"/>
              </w:rPr>
              <w:t>aslaugų teikimas</w:t>
            </w:r>
            <w:r w:rsidRPr="00073C8B">
              <w:rPr>
                <w:rFonts w:ascii="Times New Roman" w:hAnsi="Times New Roman" w:cs="Times New Roman"/>
                <w:kern w:val="2"/>
                <w:sz w:val="24"/>
                <w:szCs w:val="24"/>
                <w:shd w:val="clear" w:color="auto" w:fill="FFFFFF"/>
              </w:rPr>
              <w:t xml:space="preserve"> vėluoja dėl Tiekėjo kaltės, uždelstų suteikti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14B41B57" w14:textId="77777777" w:rsidR="00F54371" w:rsidRPr="00073C8B" w:rsidRDefault="00F54371" w:rsidP="002254B7">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t xml:space="preserve">5.3.3.4. Atlikdamos Sutarties kainos / įkainių peržiūrą </w:t>
            </w:r>
            <w:r w:rsidRPr="00073C8B">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C899838" w14:textId="77777777" w:rsidR="00F54371" w:rsidRPr="00073C8B" w:rsidRDefault="00F54371" w:rsidP="002254B7">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5A17E5A" w14:textId="77777777" w:rsidR="00F54371" w:rsidRPr="00073C8B" w:rsidRDefault="00F54371" w:rsidP="002254B7">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3F790CA6" w14:textId="77777777" w:rsidR="00F54371" w:rsidRPr="00073C8B" w:rsidRDefault="00F54371" w:rsidP="002254B7">
            <w:pPr>
              <w:spacing w:line="240" w:lineRule="auto"/>
              <w:rPr>
                <w:rFonts w:ascii="Times New Roman" w:hAnsi="Times New Roman" w:cs="Times New Roman"/>
                <w:sz w:val="24"/>
                <w:szCs w:val="24"/>
              </w:rPr>
            </w:pPr>
          </w:p>
          <w:p w14:paraId="21E720DC" w14:textId="77777777" w:rsidR="00F54371" w:rsidRPr="00073C8B" w:rsidRDefault="00000000" w:rsidP="002254B7">
            <w:pPr>
              <w:spacing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F54371" w:rsidRPr="00073C8B">
              <w:rPr>
                <w:rFonts w:ascii="Times New Roman" w:hAnsi="Times New Roman" w:cs="Times New Roman"/>
                <w:kern w:val="2"/>
                <w:sz w:val="24"/>
                <w:szCs w:val="24"/>
              </w:rPr>
              <w:t>, kur a – kaina / įkainis (Eur be PVM) (jei peržiūra jau buvo atlikta, tai po paskutinio perskaičiavimo)</w:t>
            </w:r>
          </w:p>
          <w:p w14:paraId="3AE4689F" w14:textId="77777777" w:rsidR="00F54371" w:rsidRPr="00073C8B" w:rsidRDefault="00F54371" w:rsidP="002254B7">
            <w:pPr>
              <w:spacing w:line="240" w:lineRule="auto"/>
              <w:jc w:val="both"/>
              <w:textAlignment w:val="baseline"/>
              <w:rPr>
                <w:rFonts w:ascii="Times New Roman" w:hAnsi="Times New Roman" w:cs="Times New Roman"/>
                <w:sz w:val="24"/>
                <w:szCs w:val="24"/>
              </w:rPr>
            </w:pPr>
            <w:r w:rsidRPr="00073C8B">
              <w:rPr>
                <w:rFonts w:ascii="Times New Roman" w:hAnsi="Times New Roman" w:cs="Times New Roman"/>
                <w:kern w:val="2"/>
                <w:sz w:val="24"/>
                <w:szCs w:val="24"/>
              </w:rPr>
              <w:t>a</w:t>
            </w:r>
            <w:r w:rsidRPr="00073C8B">
              <w:rPr>
                <w:rFonts w:ascii="Times New Roman" w:hAnsi="Times New Roman" w:cs="Times New Roman"/>
                <w:kern w:val="2"/>
                <w:sz w:val="24"/>
                <w:szCs w:val="24"/>
                <w:vertAlign w:val="subscript"/>
              </w:rPr>
              <w:t>1</w:t>
            </w:r>
            <w:r w:rsidRPr="00073C8B">
              <w:rPr>
                <w:rFonts w:ascii="Times New Roman" w:hAnsi="Times New Roman" w:cs="Times New Roman"/>
                <w:kern w:val="2"/>
                <w:sz w:val="24"/>
                <w:szCs w:val="24"/>
              </w:rPr>
              <w:t xml:space="preserve"> – perskaičiuota (pakeista) kaina / įkainis (Eur be PVM)</w:t>
            </w:r>
          </w:p>
          <w:p w14:paraId="678E674A" w14:textId="77777777" w:rsidR="00F54371" w:rsidRPr="00073C8B" w:rsidRDefault="00F54371" w:rsidP="002254B7">
            <w:pPr>
              <w:spacing w:line="240" w:lineRule="auto"/>
              <w:jc w:val="both"/>
              <w:textAlignment w:val="baseline"/>
              <w:rPr>
                <w:rFonts w:ascii="Times New Roman" w:hAnsi="Times New Roman" w:cs="Times New Roman"/>
                <w:sz w:val="24"/>
                <w:szCs w:val="24"/>
              </w:rPr>
            </w:pPr>
            <w:r w:rsidRPr="00073C8B">
              <w:rPr>
                <w:rFonts w:ascii="Times New Roman" w:hAnsi="Times New Roman" w:cs="Times New Roman"/>
                <w:kern w:val="2"/>
                <w:sz w:val="24"/>
                <w:szCs w:val="24"/>
              </w:rPr>
              <w:t>k – pagal vartotojų kainų indeksą („Vartojimo prekių ir paslaugų“ apskaičiuotas Vartojimo prekių ir paslaugų kainų pokytis (padidėjimas arba sumažėjimas) (%). „k“ reikšmė skaičiuojama pagal formulę:</w:t>
            </w:r>
          </w:p>
          <w:p w14:paraId="5D1D5F51" w14:textId="77777777" w:rsidR="00F54371" w:rsidRPr="00073C8B" w:rsidRDefault="00F54371" w:rsidP="002254B7">
            <w:pPr>
              <w:spacing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073C8B">
              <w:rPr>
                <w:rFonts w:ascii="Times New Roman" w:hAnsi="Times New Roman" w:cs="Times New Roman"/>
                <w:kern w:val="2"/>
                <w:sz w:val="24"/>
                <w:szCs w:val="24"/>
              </w:rPr>
              <w:t>, (proc.) kur</w:t>
            </w:r>
          </w:p>
          <w:p w14:paraId="4ADE93AC" w14:textId="77777777" w:rsidR="00F54371" w:rsidRPr="00073C8B" w:rsidRDefault="00F54371" w:rsidP="002254B7">
            <w:pPr>
              <w:spacing w:line="240" w:lineRule="auto"/>
              <w:textAlignment w:val="baseline"/>
              <w:rPr>
                <w:rFonts w:ascii="Times New Roman" w:hAnsi="Times New Roman" w:cs="Times New Roman"/>
                <w:sz w:val="24"/>
                <w:szCs w:val="24"/>
              </w:rPr>
            </w:pPr>
            <w:proofErr w:type="spellStart"/>
            <w:r w:rsidRPr="00073C8B">
              <w:rPr>
                <w:rFonts w:ascii="Times New Roman" w:hAnsi="Times New Roman" w:cs="Times New Roman"/>
                <w:kern w:val="2"/>
                <w:sz w:val="24"/>
                <w:szCs w:val="24"/>
              </w:rPr>
              <w:lastRenderedPageBreak/>
              <w:t>Ind</w:t>
            </w:r>
            <w:r w:rsidRPr="00073C8B">
              <w:rPr>
                <w:rFonts w:ascii="Times New Roman" w:hAnsi="Times New Roman" w:cs="Times New Roman"/>
                <w:kern w:val="2"/>
                <w:sz w:val="24"/>
                <w:szCs w:val="24"/>
                <w:vertAlign w:val="subscript"/>
              </w:rPr>
              <w:t>naujausias</w:t>
            </w:r>
            <w:proofErr w:type="spellEnd"/>
            <w:r w:rsidRPr="00073C8B">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57D400E1" w14:textId="77777777" w:rsidR="00F54371" w:rsidRPr="00073C8B" w:rsidRDefault="00F54371" w:rsidP="002254B7">
            <w:pPr>
              <w:spacing w:line="240" w:lineRule="auto"/>
              <w:rPr>
                <w:rFonts w:ascii="Times New Roman" w:hAnsi="Times New Roman" w:cs="Times New Roman"/>
                <w:sz w:val="24"/>
                <w:szCs w:val="24"/>
              </w:rPr>
            </w:pPr>
            <w:proofErr w:type="spellStart"/>
            <w:r w:rsidRPr="00073C8B">
              <w:rPr>
                <w:rFonts w:ascii="Times New Roman" w:hAnsi="Times New Roman" w:cs="Times New Roman"/>
                <w:kern w:val="2"/>
                <w:sz w:val="24"/>
                <w:szCs w:val="24"/>
              </w:rPr>
              <w:t>Ind</w:t>
            </w:r>
            <w:r w:rsidRPr="00073C8B">
              <w:rPr>
                <w:rFonts w:ascii="Times New Roman" w:hAnsi="Times New Roman" w:cs="Times New Roman"/>
                <w:kern w:val="2"/>
                <w:sz w:val="24"/>
                <w:szCs w:val="24"/>
                <w:vertAlign w:val="subscript"/>
              </w:rPr>
              <w:t>pradžia</w:t>
            </w:r>
            <w:proofErr w:type="spellEnd"/>
            <w:r w:rsidRPr="00073C8B">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B3297F1" w14:textId="77777777" w:rsidR="00F54371" w:rsidRPr="00073C8B" w:rsidRDefault="00F54371" w:rsidP="002254B7">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t xml:space="preserve">5.3.3.7. </w:t>
            </w:r>
            <w:r w:rsidRPr="00073C8B">
              <w:rPr>
                <w:rFonts w:ascii="Times New Roman" w:hAnsi="Times New Roman" w:cs="Times New Roman"/>
                <w:kern w:val="2"/>
                <w:sz w:val="24"/>
                <w:szCs w:val="24"/>
                <w:shd w:val="clear" w:color="auto" w:fill="FFFFFF"/>
              </w:rPr>
              <w:t xml:space="preserve">Skaičiavimams indeksų reikšmės imamos </w:t>
            </w:r>
            <w:r w:rsidRPr="00073C8B">
              <w:rPr>
                <w:rFonts w:ascii="Times New Roman" w:hAnsi="Times New Roman" w:cs="Times New Roman"/>
                <w:b/>
                <w:kern w:val="2"/>
                <w:sz w:val="24"/>
                <w:szCs w:val="24"/>
                <w:shd w:val="clear" w:color="auto" w:fill="FFFFFF"/>
              </w:rPr>
              <w:t>keturių</w:t>
            </w:r>
            <w:r w:rsidRPr="00073C8B">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073C8B">
              <w:rPr>
                <w:rFonts w:ascii="Times New Roman" w:hAnsi="Times New Roman" w:cs="Times New Roman"/>
                <w:b/>
                <w:kern w:val="2"/>
                <w:sz w:val="24"/>
                <w:szCs w:val="24"/>
                <w:shd w:val="clear" w:color="auto" w:fill="FFFFFF"/>
              </w:rPr>
              <w:t>vieno</w:t>
            </w:r>
            <w:r w:rsidRPr="00073C8B">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sidRPr="00073C8B">
              <w:rPr>
                <w:rFonts w:ascii="Times New Roman" w:hAnsi="Times New Roman" w:cs="Times New Roman"/>
                <w:kern w:val="2"/>
                <w:sz w:val="24"/>
                <w:szCs w:val="24"/>
                <w:shd w:val="clear" w:color="auto" w:fill="FFFFFF"/>
                <w:vertAlign w:val="subscript"/>
              </w:rPr>
              <w:t>1</w:t>
            </w:r>
            <w:r w:rsidRPr="00073C8B">
              <w:rPr>
                <w:rFonts w:ascii="Times New Roman" w:hAnsi="Times New Roman" w:cs="Times New Roman"/>
                <w:kern w:val="2"/>
                <w:sz w:val="24"/>
                <w:szCs w:val="24"/>
                <w:shd w:val="clear" w:color="auto" w:fill="FFFFFF"/>
              </w:rPr>
              <w:t xml:space="preserve">“ suapvalinamas iki </w:t>
            </w:r>
            <w:r w:rsidRPr="00073C8B">
              <w:rPr>
                <w:rFonts w:ascii="Times New Roman" w:hAnsi="Times New Roman" w:cs="Times New Roman"/>
                <w:b/>
                <w:kern w:val="2"/>
                <w:sz w:val="24"/>
                <w:szCs w:val="24"/>
                <w:shd w:val="clear" w:color="auto" w:fill="FFFFFF"/>
              </w:rPr>
              <w:t xml:space="preserve">dviejų </w:t>
            </w:r>
            <w:r w:rsidRPr="00073C8B">
              <w:rPr>
                <w:rFonts w:ascii="Times New Roman" w:hAnsi="Times New Roman" w:cs="Times New Roman"/>
                <w:kern w:val="2"/>
                <w:sz w:val="24"/>
                <w:szCs w:val="24"/>
                <w:shd w:val="clear" w:color="auto" w:fill="FFFFFF"/>
              </w:rPr>
              <w:t>skaitmenų po kablelio.</w:t>
            </w:r>
          </w:p>
          <w:p w14:paraId="5EFC0171" w14:textId="77777777" w:rsidR="00F54371" w:rsidRPr="00073C8B" w:rsidRDefault="00F54371" w:rsidP="002254B7">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73C8B">
              <w:rPr>
                <w:rFonts w:ascii="Times New Roman" w:hAnsi="Times New Roman" w:cs="Times New Roman"/>
                <w:kern w:val="2"/>
                <w:sz w:val="24"/>
                <w:szCs w:val="24"/>
                <w:bdr w:val="none" w:sz="0" w:space="0" w:color="auto" w:frame="1"/>
              </w:rPr>
              <w:t>kitus oficialius šaltinių duomenis</w:t>
            </w:r>
            <w:r w:rsidRPr="00073C8B">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04D046DD" w14:textId="77777777" w:rsidR="00F54371" w:rsidRPr="00073C8B" w:rsidRDefault="00F54371" w:rsidP="002254B7">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5</w:t>
            </w:r>
            <w:r w:rsidRPr="00073C8B">
              <w:rPr>
                <w:rFonts w:ascii="Times New Roman" w:hAnsi="Times New Roman" w:cs="Times New Roman"/>
                <w:kern w:val="2"/>
                <w:sz w:val="24"/>
                <w:szCs w:val="24"/>
              </w:rPr>
              <w:t xml:space="preserve">.3.3.9. </w:t>
            </w:r>
            <w:r w:rsidRPr="00073C8B">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073C8B">
              <w:rPr>
                <w:rFonts w:ascii="Times New Roman" w:hAnsi="Times New Roman" w:cs="Times New Roman"/>
                <w:kern w:val="2"/>
                <w:sz w:val="24"/>
                <w:szCs w:val="24"/>
                <w:shd w:val="clear" w:color="auto" w:fill="FFFFFF"/>
              </w:rPr>
              <w:t>.</w:t>
            </w:r>
          </w:p>
          <w:p w14:paraId="453B3499"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shd w:val="clear" w:color="auto" w:fill="FFFFFF"/>
              </w:rPr>
              <w:t xml:space="preserve">5.3.3.10. </w:t>
            </w:r>
            <w:r w:rsidRPr="00073C8B">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tc>
      </w:tr>
      <w:tr w:rsidR="00F54371" w:rsidRPr="00073C8B" w14:paraId="2E0E3F79" w14:textId="77777777" w:rsidTr="002254B7">
        <w:trPr>
          <w:trHeight w:val="300"/>
        </w:trPr>
        <w:tc>
          <w:tcPr>
            <w:tcW w:w="3190" w:type="dxa"/>
            <w:gridSpan w:val="2"/>
          </w:tcPr>
          <w:p w14:paraId="21EDF246"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 xml:space="preserve">5.3.4. Sutarties kainos / įkainių peržiūra dėl kainų lygio pokyčio pagal </w:t>
            </w:r>
            <w:r w:rsidRPr="00073C8B">
              <w:rPr>
                <w:rFonts w:ascii="Times New Roman" w:hAnsi="Times New Roman" w:cs="Times New Roman"/>
                <w:b/>
                <w:bCs/>
                <w:kern w:val="2"/>
                <w:sz w:val="24"/>
                <w:szCs w:val="24"/>
              </w:rPr>
              <w:t>Paslaugų</w:t>
            </w:r>
            <w:r w:rsidRPr="00073C8B">
              <w:rPr>
                <w:rFonts w:ascii="Times New Roman" w:hAnsi="Times New Roman" w:cs="Times New Roman"/>
                <w:b/>
                <w:kern w:val="2"/>
                <w:sz w:val="24"/>
                <w:szCs w:val="24"/>
              </w:rPr>
              <w:t xml:space="preserve"> grupių kainų pokyčius</w:t>
            </w:r>
          </w:p>
        </w:tc>
        <w:tc>
          <w:tcPr>
            <w:tcW w:w="6345" w:type="dxa"/>
            <w:gridSpan w:val="2"/>
          </w:tcPr>
          <w:p w14:paraId="40742432"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429D77EB" w14:textId="77777777" w:rsidR="00F54371" w:rsidRPr="00073C8B" w:rsidRDefault="00F54371" w:rsidP="002254B7">
            <w:pPr>
              <w:spacing w:line="240" w:lineRule="auto"/>
              <w:rPr>
                <w:rFonts w:ascii="Times New Roman" w:hAnsi="Times New Roman" w:cs="Times New Roman"/>
                <w:sz w:val="24"/>
                <w:szCs w:val="24"/>
              </w:rPr>
            </w:pPr>
          </w:p>
        </w:tc>
      </w:tr>
      <w:tr w:rsidR="00F54371" w:rsidRPr="00073C8B" w14:paraId="459E1BED" w14:textId="77777777" w:rsidTr="002254B7">
        <w:trPr>
          <w:trHeight w:val="300"/>
        </w:trPr>
        <w:tc>
          <w:tcPr>
            <w:tcW w:w="3190" w:type="dxa"/>
            <w:gridSpan w:val="2"/>
          </w:tcPr>
          <w:p w14:paraId="73A5DB46" w14:textId="77777777" w:rsidR="00F54371" w:rsidRPr="00073C8B" w:rsidRDefault="00F54371" w:rsidP="002254B7">
            <w:pPr>
              <w:rPr>
                <w:rFonts w:ascii="Times New Roman" w:hAnsi="Times New Roman" w:cs="Times New Roman"/>
                <w:b/>
                <w:bCs/>
                <w:kern w:val="2"/>
                <w:sz w:val="24"/>
                <w:szCs w:val="24"/>
              </w:rPr>
            </w:pPr>
            <w:r w:rsidRPr="00073C8B">
              <w:rPr>
                <w:rFonts w:ascii="Times New Roman" w:hAnsi="Times New Roman" w:cs="Times New Roman"/>
                <w:b/>
                <w:bCs/>
                <w:kern w:val="2"/>
                <w:sz w:val="24"/>
                <w:szCs w:val="24"/>
              </w:rPr>
              <w:t xml:space="preserve">5.4. Sutarties kainos / įkainių apskaičiavimas taikant </w:t>
            </w:r>
            <w:r w:rsidRPr="00073C8B">
              <w:rPr>
                <w:rFonts w:ascii="Times New Roman" w:hAnsi="Times New Roman" w:cs="Times New Roman"/>
                <w:b/>
                <w:bCs/>
                <w:kern w:val="2"/>
                <w:sz w:val="24"/>
                <w:szCs w:val="24"/>
                <w:u w:val="single"/>
              </w:rPr>
              <w:t>kiekio (apimties)</w:t>
            </w:r>
            <w:r w:rsidRPr="00073C8B">
              <w:rPr>
                <w:rFonts w:ascii="Times New Roman" w:hAnsi="Times New Roman" w:cs="Times New Roman"/>
                <w:b/>
                <w:bCs/>
                <w:kern w:val="2"/>
                <w:sz w:val="24"/>
                <w:szCs w:val="24"/>
              </w:rPr>
              <w:t xml:space="preserve"> keitimo taisykles</w:t>
            </w:r>
          </w:p>
        </w:tc>
        <w:tc>
          <w:tcPr>
            <w:tcW w:w="6345" w:type="dxa"/>
            <w:gridSpan w:val="2"/>
          </w:tcPr>
          <w:p w14:paraId="3CD9EFDC"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0FD3A643" w14:textId="77777777" w:rsidR="00F54371" w:rsidRPr="00073C8B" w:rsidRDefault="00F54371" w:rsidP="002254B7">
            <w:pPr>
              <w:spacing w:line="240" w:lineRule="auto"/>
              <w:rPr>
                <w:rFonts w:ascii="Times New Roman" w:hAnsi="Times New Roman" w:cs="Times New Roman"/>
                <w:sz w:val="24"/>
                <w:szCs w:val="24"/>
              </w:rPr>
            </w:pPr>
          </w:p>
        </w:tc>
      </w:tr>
      <w:tr w:rsidR="00F54371" w:rsidRPr="00073C8B" w14:paraId="6FE4209A" w14:textId="77777777" w:rsidTr="002254B7">
        <w:trPr>
          <w:trHeight w:val="300"/>
        </w:trPr>
        <w:tc>
          <w:tcPr>
            <w:tcW w:w="3190" w:type="dxa"/>
            <w:gridSpan w:val="2"/>
          </w:tcPr>
          <w:p w14:paraId="5DA226CB"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5.5. Atsiskaitymo su Tiekėju terminas ir tvarka</w:t>
            </w:r>
          </w:p>
        </w:tc>
        <w:tc>
          <w:tcPr>
            <w:tcW w:w="6345" w:type="dxa"/>
            <w:gridSpan w:val="2"/>
          </w:tcPr>
          <w:p w14:paraId="30B70F77" w14:textId="77777777" w:rsidR="00F54371" w:rsidRPr="00073C8B" w:rsidRDefault="00F54371" w:rsidP="002254B7">
            <w:pPr>
              <w:widowControl w:val="0"/>
              <w:tabs>
                <w:tab w:val="left" w:pos="1829"/>
                <w:tab w:val="left" w:pos="3130"/>
                <w:tab w:val="left" w:pos="4205"/>
              </w:tabs>
              <w:spacing w:line="240" w:lineRule="auto"/>
              <w:jc w:val="both"/>
              <w:rPr>
                <w:rFonts w:ascii="Times New Roman" w:hAnsi="Times New Roman" w:cs="Times New Roman"/>
                <w:sz w:val="24"/>
                <w:szCs w:val="24"/>
              </w:rPr>
            </w:pPr>
            <w:r w:rsidRPr="00073C8B">
              <w:rPr>
                <w:rFonts w:ascii="Times New Roman" w:hAnsi="Times New Roman" w:cs="Times New Roman"/>
                <w:sz w:val="24"/>
                <w:szCs w:val="24"/>
              </w:rPr>
              <w:t xml:space="preserve">Tarp Šalių pasirašomas </w:t>
            </w:r>
            <w:r>
              <w:rPr>
                <w:rFonts w:ascii="Times New Roman" w:hAnsi="Times New Roman" w:cs="Times New Roman"/>
                <w:sz w:val="24"/>
                <w:szCs w:val="24"/>
              </w:rPr>
              <w:t xml:space="preserve">galutinis </w:t>
            </w:r>
            <w:r w:rsidRPr="00073C8B">
              <w:rPr>
                <w:rFonts w:ascii="Times New Roman" w:hAnsi="Times New Roman" w:cs="Times New Roman"/>
                <w:sz w:val="24"/>
                <w:szCs w:val="24"/>
              </w:rPr>
              <w:t>Paslaugų perdavimo–priėmimo aktas.</w:t>
            </w:r>
          </w:p>
          <w:p w14:paraId="79D91A46" w14:textId="77777777" w:rsidR="00F54371" w:rsidRPr="00073C8B" w:rsidRDefault="00F54371" w:rsidP="002254B7">
            <w:pPr>
              <w:spacing w:line="240" w:lineRule="auto"/>
              <w:rPr>
                <w:rFonts w:ascii="Times New Roman" w:hAnsi="Times New Roman" w:cs="Times New Roman"/>
                <w:sz w:val="24"/>
                <w:szCs w:val="24"/>
              </w:rPr>
            </w:pPr>
            <w:r w:rsidRPr="00073C8B">
              <w:rPr>
                <w:rFonts w:ascii="Times New Roman" w:hAnsi="Times New Roman" w:cs="Times New Roman"/>
                <w:sz w:val="24"/>
                <w:szCs w:val="24"/>
              </w:rPr>
              <w:lastRenderedPageBreak/>
              <w:t>Tiekėjas gali kreiptis į Pirkėją dėl Paslaugų perdavimo–priėmimo akto pasirašymo tik gavus Pirkėjo patvirtinimą (rašytinį ar žodinį), kad Paslaugos yra suteiktos tinkamai.</w:t>
            </w:r>
          </w:p>
          <w:p w14:paraId="18D1EBAA"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Pirkėjas atsiskaito su Tiekėju ne vėliau kaip per 30 (trisdešimt) dienų  nuo Sąskaitos gavimo dienos.</w:t>
            </w:r>
          </w:p>
          <w:p w14:paraId="484A9287" w14:textId="77777777" w:rsidR="00F54371" w:rsidRPr="00073C8B" w:rsidRDefault="00F54371" w:rsidP="002254B7">
            <w:pPr>
              <w:spacing w:line="240" w:lineRule="auto"/>
              <w:rPr>
                <w:rFonts w:ascii="Times New Roman" w:hAnsi="Times New Roman" w:cs="Times New Roman"/>
                <w:kern w:val="2"/>
                <w:sz w:val="24"/>
                <w:szCs w:val="24"/>
                <w:highlight w:val="yellow"/>
              </w:rPr>
            </w:pPr>
            <w:r w:rsidRPr="00073C8B">
              <w:rPr>
                <w:rFonts w:ascii="Times New Roman" w:hAnsi="Times New Roman" w:cs="Times New Roman"/>
                <w:sz w:val="24"/>
                <w:szCs w:val="24"/>
              </w:rPr>
              <w:t>Sąskaita išrašoma ir pateikiama Pirkėjui tik tada, kada abi Šalys yra pasirašiusios Paslaugų perdavimo–priėmimo aktą.</w:t>
            </w:r>
          </w:p>
        </w:tc>
      </w:tr>
      <w:tr w:rsidR="00F54371" w:rsidRPr="00073C8B" w14:paraId="15E67A8D" w14:textId="77777777" w:rsidTr="002254B7">
        <w:trPr>
          <w:trHeight w:val="300"/>
        </w:trPr>
        <w:tc>
          <w:tcPr>
            <w:tcW w:w="3190" w:type="dxa"/>
            <w:gridSpan w:val="2"/>
          </w:tcPr>
          <w:p w14:paraId="1DC3B2CD"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5.6. Avansas</w:t>
            </w:r>
          </w:p>
        </w:tc>
        <w:tc>
          <w:tcPr>
            <w:tcW w:w="6345" w:type="dxa"/>
            <w:gridSpan w:val="2"/>
          </w:tcPr>
          <w:p w14:paraId="77AF29E0"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tc>
      </w:tr>
      <w:tr w:rsidR="00F54371" w:rsidRPr="00073C8B" w14:paraId="16FD4016" w14:textId="77777777" w:rsidTr="002254B7">
        <w:trPr>
          <w:trHeight w:val="300"/>
        </w:trPr>
        <w:tc>
          <w:tcPr>
            <w:tcW w:w="3190" w:type="dxa"/>
            <w:gridSpan w:val="2"/>
            <w:tcBorders>
              <w:bottom w:val="single" w:sz="4" w:space="0" w:color="auto"/>
            </w:tcBorders>
          </w:tcPr>
          <w:p w14:paraId="45F83695"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5.7. Avanso užtikrinimas</w:t>
            </w:r>
          </w:p>
        </w:tc>
        <w:tc>
          <w:tcPr>
            <w:tcW w:w="6345" w:type="dxa"/>
            <w:gridSpan w:val="2"/>
            <w:tcBorders>
              <w:bottom w:val="single" w:sz="4" w:space="0" w:color="auto"/>
            </w:tcBorders>
          </w:tcPr>
          <w:p w14:paraId="5E52D748"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2B19C73D" w14:textId="77777777" w:rsidR="00F54371" w:rsidRPr="00073C8B" w:rsidRDefault="00F54371" w:rsidP="002254B7">
            <w:pPr>
              <w:spacing w:line="240" w:lineRule="auto"/>
              <w:rPr>
                <w:rFonts w:ascii="Times New Roman" w:hAnsi="Times New Roman" w:cs="Times New Roman"/>
                <w:kern w:val="2"/>
                <w:sz w:val="24"/>
                <w:szCs w:val="24"/>
              </w:rPr>
            </w:pPr>
          </w:p>
        </w:tc>
      </w:tr>
      <w:tr w:rsidR="00F54371" w:rsidRPr="00073C8B" w14:paraId="4CAE6078" w14:textId="77777777" w:rsidTr="002254B7">
        <w:trPr>
          <w:trHeight w:val="300"/>
        </w:trPr>
        <w:tc>
          <w:tcPr>
            <w:tcW w:w="3190" w:type="dxa"/>
            <w:gridSpan w:val="2"/>
            <w:tcBorders>
              <w:left w:val="nil"/>
              <w:right w:val="nil"/>
            </w:tcBorders>
          </w:tcPr>
          <w:p w14:paraId="0C904611" w14:textId="77777777" w:rsidR="00F54371" w:rsidRPr="00073C8B" w:rsidRDefault="00F54371" w:rsidP="002254B7">
            <w:pPr>
              <w:rPr>
                <w:rFonts w:ascii="Times New Roman" w:hAnsi="Times New Roman" w:cs="Times New Roman"/>
                <w:b/>
                <w:kern w:val="2"/>
                <w:sz w:val="24"/>
                <w:szCs w:val="24"/>
              </w:rPr>
            </w:pPr>
          </w:p>
        </w:tc>
        <w:tc>
          <w:tcPr>
            <w:tcW w:w="6345" w:type="dxa"/>
            <w:gridSpan w:val="2"/>
            <w:tcBorders>
              <w:left w:val="nil"/>
              <w:right w:val="nil"/>
            </w:tcBorders>
          </w:tcPr>
          <w:p w14:paraId="15DCA4E3" w14:textId="77777777" w:rsidR="00F54371" w:rsidRPr="00073C8B" w:rsidRDefault="00F54371" w:rsidP="002254B7">
            <w:pPr>
              <w:spacing w:line="240" w:lineRule="auto"/>
              <w:rPr>
                <w:rFonts w:ascii="Times New Roman" w:hAnsi="Times New Roman" w:cs="Times New Roman"/>
                <w:kern w:val="2"/>
                <w:sz w:val="24"/>
                <w:szCs w:val="24"/>
              </w:rPr>
            </w:pPr>
          </w:p>
        </w:tc>
      </w:tr>
      <w:tr w:rsidR="00F54371" w:rsidRPr="00073C8B" w14:paraId="1DEB7024" w14:textId="77777777" w:rsidTr="002254B7">
        <w:trPr>
          <w:trHeight w:val="300"/>
        </w:trPr>
        <w:tc>
          <w:tcPr>
            <w:tcW w:w="9535" w:type="dxa"/>
            <w:gridSpan w:val="4"/>
          </w:tcPr>
          <w:p w14:paraId="58B7CAC9" w14:textId="77777777" w:rsidR="00F54371" w:rsidRPr="00073C8B" w:rsidRDefault="00F54371" w:rsidP="002254B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6. PASLAUGŲ KOKYBĖ IR GARANTINIAI ĮSIPAREIGOJIMAI</w:t>
            </w:r>
          </w:p>
        </w:tc>
      </w:tr>
      <w:tr w:rsidR="00F54371" w:rsidRPr="00073C8B" w14:paraId="02F9CCFB" w14:textId="77777777" w:rsidTr="002254B7">
        <w:trPr>
          <w:trHeight w:val="300"/>
        </w:trPr>
        <w:tc>
          <w:tcPr>
            <w:tcW w:w="3190" w:type="dxa"/>
            <w:gridSpan w:val="2"/>
          </w:tcPr>
          <w:p w14:paraId="6C39D6DD"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6.1. Garantinis terminas</w:t>
            </w:r>
          </w:p>
        </w:tc>
        <w:tc>
          <w:tcPr>
            <w:tcW w:w="6345" w:type="dxa"/>
            <w:gridSpan w:val="2"/>
          </w:tcPr>
          <w:p w14:paraId="01F4C890"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26BEDB8F" w14:textId="77777777" w:rsidR="00F54371" w:rsidRPr="00073C8B" w:rsidRDefault="00F54371" w:rsidP="002254B7">
            <w:pPr>
              <w:spacing w:line="240" w:lineRule="auto"/>
              <w:rPr>
                <w:rFonts w:ascii="Times New Roman" w:hAnsi="Times New Roman" w:cs="Times New Roman"/>
                <w:sz w:val="24"/>
                <w:szCs w:val="24"/>
              </w:rPr>
            </w:pPr>
          </w:p>
        </w:tc>
      </w:tr>
      <w:tr w:rsidR="00F54371" w:rsidRPr="00073C8B" w14:paraId="23BE466C" w14:textId="77777777" w:rsidTr="002254B7">
        <w:trPr>
          <w:trHeight w:val="300"/>
        </w:trPr>
        <w:tc>
          <w:tcPr>
            <w:tcW w:w="3190" w:type="dxa"/>
            <w:gridSpan w:val="2"/>
          </w:tcPr>
          <w:p w14:paraId="44395D00"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sz w:val="24"/>
                <w:szCs w:val="24"/>
              </w:rPr>
              <w:t>6.2. Terminas Paslaugų trūkumams pašalinti</w:t>
            </w:r>
          </w:p>
        </w:tc>
        <w:tc>
          <w:tcPr>
            <w:tcW w:w="6345" w:type="dxa"/>
            <w:gridSpan w:val="2"/>
          </w:tcPr>
          <w:p w14:paraId="67B19C19" w14:textId="77777777" w:rsidR="00F54371" w:rsidRPr="00F7409D" w:rsidRDefault="00F54371" w:rsidP="002254B7">
            <w:pPr>
              <w:spacing w:line="240" w:lineRule="auto"/>
              <w:jc w:val="both"/>
              <w:rPr>
                <w:rFonts w:ascii="Times New Roman" w:eastAsia="Times New Roman" w:hAnsi="Times New Roman" w:cs="Times New Roman"/>
                <w:color w:val="auto"/>
                <w:kern w:val="2"/>
                <w:sz w:val="24"/>
                <w:szCs w:val="24"/>
              </w:rPr>
            </w:pPr>
            <w:r w:rsidRPr="5A21BA5B">
              <w:rPr>
                <w:rFonts w:ascii="Times New Roman" w:eastAsia="Times New Roman" w:hAnsi="Times New Roman" w:cs="Times New Roman"/>
                <w:color w:val="auto"/>
                <w:sz w:val="24"/>
                <w:szCs w:val="24"/>
              </w:rPr>
              <w:t>Tiekėjas  gavęs raštu pateiktas Pirkėjo ar Pirkėjo recenzento pastabas dėl rengiamos rusų tautinės mažumos gimtosios kalbos ir literatūros I VBE dalies užduoties ir/ar jos priedų, Tiekėjas privalo per 5 (penkias) darbo dienas nuo pastabų gavimo dienos pakoreguoti užduotį ir/ar jos priedus, arba pateikti motyvuotą paaiškinimą dėl atsisakymo pastabas priimti.</w:t>
            </w:r>
          </w:p>
        </w:tc>
      </w:tr>
      <w:tr w:rsidR="00F54371" w:rsidRPr="00073C8B" w14:paraId="4F373844" w14:textId="77777777" w:rsidTr="002254B7">
        <w:trPr>
          <w:trHeight w:val="300"/>
        </w:trPr>
        <w:tc>
          <w:tcPr>
            <w:tcW w:w="3190" w:type="dxa"/>
            <w:gridSpan w:val="2"/>
            <w:tcBorders>
              <w:bottom w:val="single" w:sz="4" w:space="0" w:color="auto"/>
            </w:tcBorders>
          </w:tcPr>
          <w:p w14:paraId="55A060D2" w14:textId="77777777" w:rsidR="00F54371" w:rsidRPr="00073C8B" w:rsidRDefault="00F54371" w:rsidP="002254B7">
            <w:pPr>
              <w:rPr>
                <w:rFonts w:ascii="Times New Roman" w:hAnsi="Times New Roman" w:cs="Times New Roman"/>
                <w:b/>
                <w:sz w:val="24"/>
                <w:szCs w:val="24"/>
              </w:rPr>
            </w:pPr>
            <w:r w:rsidRPr="00073C8B">
              <w:rPr>
                <w:rFonts w:ascii="Times New Roman" w:hAnsi="Times New Roman" w:cs="Times New Roman"/>
                <w:b/>
                <w:sz w:val="24"/>
                <w:szCs w:val="24"/>
              </w:rPr>
              <w:t xml:space="preserve">6.3. Kokybinių kriterijų įgyvendinimo </w:t>
            </w:r>
            <w:r w:rsidRPr="00073C8B">
              <w:rPr>
                <w:rFonts w:ascii="Times New Roman" w:hAnsi="Times New Roman" w:cs="Times New Roman"/>
                <w:b/>
                <w:bCs/>
                <w:sz w:val="24"/>
                <w:szCs w:val="24"/>
              </w:rPr>
              <w:t xml:space="preserve">ir </w:t>
            </w:r>
            <w:r w:rsidRPr="00073C8B">
              <w:rPr>
                <w:rFonts w:ascii="Times New Roman" w:hAnsi="Times New Roman" w:cs="Times New Roman"/>
                <w:b/>
                <w:sz w:val="24"/>
                <w:szCs w:val="24"/>
              </w:rPr>
              <w:t>tikrinimo tvarka</w:t>
            </w:r>
          </w:p>
        </w:tc>
        <w:tc>
          <w:tcPr>
            <w:tcW w:w="6345" w:type="dxa"/>
            <w:gridSpan w:val="2"/>
            <w:tcBorders>
              <w:bottom w:val="single" w:sz="4" w:space="0" w:color="auto"/>
            </w:tcBorders>
          </w:tcPr>
          <w:p w14:paraId="04AF2BFD" w14:textId="77777777" w:rsidR="00F54371" w:rsidRPr="00F7409D" w:rsidRDefault="00F54371" w:rsidP="002254B7">
            <w:pPr>
              <w:spacing w:line="240" w:lineRule="auto"/>
              <w:rPr>
                <w:rFonts w:ascii="Times New Roman" w:hAnsi="Times New Roman" w:cs="Times New Roman"/>
                <w:sz w:val="24"/>
                <w:szCs w:val="32"/>
              </w:rPr>
            </w:pPr>
            <w:r w:rsidRPr="00F7409D">
              <w:rPr>
                <w:rFonts w:ascii="Times New Roman" w:hAnsi="Times New Roman" w:cs="Times New Roman"/>
                <w:sz w:val="24"/>
                <w:szCs w:val="32"/>
              </w:rPr>
              <w:t>Netaikoma.</w:t>
            </w:r>
          </w:p>
        </w:tc>
      </w:tr>
      <w:tr w:rsidR="00F54371" w:rsidRPr="00073C8B" w14:paraId="3DA28662" w14:textId="77777777" w:rsidTr="002254B7">
        <w:trPr>
          <w:trHeight w:val="300"/>
        </w:trPr>
        <w:tc>
          <w:tcPr>
            <w:tcW w:w="3190" w:type="dxa"/>
            <w:gridSpan w:val="2"/>
            <w:tcBorders>
              <w:left w:val="nil"/>
              <w:right w:val="nil"/>
            </w:tcBorders>
          </w:tcPr>
          <w:p w14:paraId="14765AC1" w14:textId="77777777" w:rsidR="00F54371" w:rsidRPr="00073C8B" w:rsidRDefault="00F54371" w:rsidP="002254B7">
            <w:pPr>
              <w:rPr>
                <w:rFonts w:ascii="Times New Roman" w:hAnsi="Times New Roman" w:cs="Times New Roman"/>
                <w:b/>
                <w:sz w:val="24"/>
                <w:szCs w:val="24"/>
              </w:rPr>
            </w:pPr>
          </w:p>
        </w:tc>
        <w:tc>
          <w:tcPr>
            <w:tcW w:w="6345" w:type="dxa"/>
            <w:gridSpan w:val="2"/>
            <w:tcBorders>
              <w:left w:val="nil"/>
              <w:right w:val="nil"/>
            </w:tcBorders>
          </w:tcPr>
          <w:p w14:paraId="1B844D9F" w14:textId="77777777" w:rsidR="00F54371" w:rsidRPr="00073C8B" w:rsidRDefault="00F54371" w:rsidP="002254B7">
            <w:pPr>
              <w:spacing w:line="240" w:lineRule="auto"/>
              <w:rPr>
                <w:rFonts w:ascii="Times New Roman" w:hAnsi="Times New Roman" w:cs="Times New Roman"/>
                <w:kern w:val="2"/>
                <w:sz w:val="24"/>
                <w:szCs w:val="24"/>
              </w:rPr>
            </w:pPr>
          </w:p>
        </w:tc>
      </w:tr>
      <w:tr w:rsidR="00F54371" w:rsidRPr="00073C8B" w14:paraId="642930CD" w14:textId="77777777" w:rsidTr="002254B7">
        <w:trPr>
          <w:trHeight w:val="300"/>
        </w:trPr>
        <w:tc>
          <w:tcPr>
            <w:tcW w:w="9535" w:type="dxa"/>
            <w:gridSpan w:val="4"/>
          </w:tcPr>
          <w:p w14:paraId="1F0A2B3B" w14:textId="77777777" w:rsidR="00F54371" w:rsidRPr="00073C8B" w:rsidRDefault="00F54371" w:rsidP="002254B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7. SUTARTIES VYKDYMUI PASITELKIAMI SUBTIEKĖJAI IR (AR) SPECIALISTAI</w:t>
            </w:r>
          </w:p>
        </w:tc>
      </w:tr>
      <w:tr w:rsidR="00F54371" w:rsidRPr="00073C8B" w14:paraId="7C5CE91A" w14:textId="77777777" w:rsidTr="002254B7">
        <w:trPr>
          <w:trHeight w:val="300"/>
        </w:trPr>
        <w:tc>
          <w:tcPr>
            <w:tcW w:w="3190" w:type="dxa"/>
            <w:gridSpan w:val="2"/>
            <w:tcBorders>
              <w:bottom w:val="single" w:sz="4" w:space="0" w:color="auto"/>
            </w:tcBorders>
          </w:tcPr>
          <w:p w14:paraId="1B42156C" w14:textId="77777777" w:rsidR="00F54371" w:rsidRPr="00073C8B" w:rsidRDefault="00F54371" w:rsidP="002254B7">
            <w:pPr>
              <w:rPr>
                <w:rFonts w:ascii="Times New Roman" w:hAnsi="Times New Roman" w:cs="Times New Roman"/>
                <w:b/>
                <w:bCs/>
                <w:kern w:val="2"/>
                <w:sz w:val="24"/>
                <w:szCs w:val="24"/>
              </w:rPr>
            </w:pPr>
            <w:r w:rsidRPr="00073C8B">
              <w:rPr>
                <w:rFonts w:ascii="Times New Roman" w:hAnsi="Times New Roman" w:cs="Times New Roman"/>
                <w:b/>
                <w:bCs/>
                <w:kern w:val="2"/>
                <w:sz w:val="24"/>
                <w:szCs w:val="24"/>
              </w:rPr>
              <w:t>7.1. Sutarties vykdymui pasitelkiami subtiekėjai ir (ar) specialistai</w:t>
            </w:r>
          </w:p>
        </w:tc>
        <w:tc>
          <w:tcPr>
            <w:tcW w:w="6345" w:type="dxa"/>
            <w:gridSpan w:val="2"/>
            <w:tcBorders>
              <w:bottom w:val="single" w:sz="4" w:space="0" w:color="auto"/>
            </w:tcBorders>
          </w:tcPr>
          <w:p w14:paraId="513C87C1" w14:textId="77777777" w:rsidR="00F54371" w:rsidRPr="00073C8B" w:rsidRDefault="00000000" w:rsidP="002254B7">
            <w:pPr>
              <w:spacing w:line="240" w:lineRule="auto"/>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3D0148B2C4C84232BD223DB9B950AB09"/>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Content>
                <w:r w:rsidR="00F54371" w:rsidRPr="00073C8B">
                  <w:rPr>
                    <w:rFonts w:ascii="Times New Roman" w:hAnsi="Times New Roman" w:cs="Times New Roman"/>
                    <w:sz w:val="24"/>
                    <w:szCs w:val="24"/>
                  </w:rPr>
                  <w:t>Nepasitelkiami.</w:t>
                </w:r>
              </w:sdtContent>
            </w:sdt>
            <w:r w:rsidR="00F54371" w:rsidRPr="00073C8B">
              <w:rPr>
                <w:rFonts w:ascii="Times New Roman" w:hAnsi="Times New Roman" w:cs="Times New Roman"/>
                <w:sz w:val="24"/>
                <w:szCs w:val="24"/>
              </w:rPr>
              <w:t xml:space="preserve"> /</w:t>
            </w:r>
          </w:p>
          <w:p w14:paraId="1A30E7CF" w14:textId="77777777" w:rsidR="00F54371" w:rsidRPr="00073C8B" w:rsidRDefault="00F54371" w:rsidP="002254B7">
            <w:pPr>
              <w:spacing w:line="240" w:lineRule="auto"/>
              <w:rPr>
                <w:rFonts w:ascii="Times New Roman" w:hAnsi="Times New Roman" w:cs="Times New Roman"/>
                <w:sz w:val="24"/>
                <w:szCs w:val="24"/>
              </w:rPr>
            </w:pPr>
            <w:r w:rsidRPr="00073C8B">
              <w:rPr>
                <w:rFonts w:ascii="Times New Roman" w:hAnsi="Times New Roman" w:cs="Times New Roman"/>
                <w:sz w:val="24"/>
                <w:szCs w:val="24"/>
              </w:rPr>
              <w:t>Sutarties vykdymui pasitelkiami tokie ūkio subjektai, kurių kvalifikacija remiasi Tiekėjas: [nurodyti]</w:t>
            </w:r>
          </w:p>
          <w:p w14:paraId="6139AADE" w14:textId="77777777" w:rsidR="00F54371" w:rsidRPr="00073C8B" w:rsidRDefault="00F54371" w:rsidP="002254B7">
            <w:pPr>
              <w:spacing w:line="240" w:lineRule="auto"/>
              <w:rPr>
                <w:rFonts w:ascii="Times New Roman" w:hAnsi="Times New Roman" w:cs="Times New Roman"/>
                <w:kern w:val="2"/>
                <w:sz w:val="24"/>
                <w:szCs w:val="24"/>
              </w:rPr>
            </w:pPr>
          </w:p>
        </w:tc>
      </w:tr>
      <w:tr w:rsidR="00F54371" w:rsidRPr="00073C8B" w14:paraId="31B12D3B" w14:textId="77777777" w:rsidTr="002254B7">
        <w:trPr>
          <w:trHeight w:val="300"/>
        </w:trPr>
        <w:tc>
          <w:tcPr>
            <w:tcW w:w="3190" w:type="dxa"/>
            <w:gridSpan w:val="2"/>
            <w:tcBorders>
              <w:left w:val="nil"/>
              <w:right w:val="nil"/>
            </w:tcBorders>
          </w:tcPr>
          <w:p w14:paraId="13677E36" w14:textId="77777777" w:rsidR="00F54371" w:rsidRPr="00073C8B" w:rsidRDefault="00F54371" w:rsidP="002254B7">
            <w:pPr>
              <w:rPr>
                <w:rFonts w:ascii="Times New Roman" w:hAnsi="Times New Roman" w:cs="Times New Roman"/>
                <w:b/>
                <w:bCs/>
                <w:kern w:val="2"/>
                <w:sz w:val="24"/>
                <w:szCs w:val="24"/>
              </w:rPr>
            </w:pPr>
          </w:p>
        </w:tc>
        <w:tc>
          <w:tcPr>
            <w:tcW w:w="6345" w:type="dxa"/>
            <w:gridSpan w:val="2"/>
            <w:tcBorders>
              <w:left w:val="nil"/>
              <w:right w:val="nil"/>
            </w:tcBorders>
          </w:tcPr>
          <w:p w14:paraId="0461A986" w14:textId="77777777" w:rsidR="00F54371" w:rsidRPr="00073C8B" w:rsidRDefault="00F54371" w:rsidP="002254B7">
            <w:pPr>
              <w:spacing w:line="240" w:lineRule="auto"/>
              <w:rPr>
                <w:rFonts w:ascii="Times New Roman" w:hAnsi="Times New Roman" w:cs="Times New Roman"/>
                <w:kern w:val="2"/>
                <w:sz w:val="24"/>
                <w:szCs w:val="24"/>
              </w:rPr>
            </w:pPr>
          </w:p>
        </w:tc>
      </w:tr>
      <w:tr w:rsidR="00F54371" w:rsidRPr="00073C8B" w14:paraId="0F65F32D" w14:textId="77777777" w:rsidTr="002254B7">
        <w:trPr>
          <w:trHeight w:val="300"/>
        </w:trPr>
        <w:tc>
          <w:tcPr>
            <w:tcW w:w="9535" w:type="dxa"/>
            <w:gridSpan w:val="4"/>
          </w:tcPr>
          <w:p w14:paraId="75210912" w14:textId="77777777" w:rsidR="00F54371" w:rsidRPr="00073C8B" w:rsidRDefault="00F54371" w:rsidP="002254B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8. PRIEVOLIŲ PAGAL SUTARTĮ ĮVYKDYMO UŽTIKRINIMAS</w:t>
            </w:r>
          </w:p>
        </w:tc>
      </w:tr>
      <w:tr w:rsidR="00F54371" w:rsidRPr="00073C8B" w14:paraId="524651C9" w14:textId="77777777" w:rsidTr="002254B7">
        <w:trPr>
          <w:trHeight w:val="300"/>
        </w:trPr>
        <w:tc>
          <w:tcPr>
            <w:tcW w:w="3190" w:type="dxa"/>
            <w:gridSpan w:val="2"/>
          </w:tcPr>
          <w:p w14:paraId="552EADBC"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8.1. Prievolių pagal Sutartį įvykdymo užtikrinimas</w:t>
            </w:r>
          </w:p>
        </w:tc>
        <w:tc>
          <w:tcPr>
            <w:tcW w:w="6345" w:type="dxa"/>
            <w:gridSpan w:val="2"/>
          </w:tcPr>
          <w:p w14:paraId="7ACBDB76"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Prievolių pagal Sutartį įvykdymas užtikrinamas:</w:t>
            </w:r>
          </w:p>
          <w:p w14:paraId="79AF39B8"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Netesybomis (delspinigiais, bauda).</w:t>
            </w:r>
          </w:p>
        </w:tc>
      </w:tr>
      <w:tr w:rsidR="00F54371" w:rsidRPr="00073C8B" w14:paraId="66C12815" w14:textId="77777777" w:rsidTr="002254B7">
        <w:trPr>
          <w:trHeight w:val="300"/>
        </w:trPr>
        <w:tc>
          <w:tcPr>
            <w:tcW w:w="3190" w:type="dxa"/>
            <w:gridSpan w:val="2"/>
          </w:tcPr>
          <w:p w14:paraId="6EBC754B"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8.2 Sutarties įvykdymo užtikrinimo galiojimo terminas</w:t>
            </w:r>
          </w:p>
        </w:tc>
        <w:tc>
          <w:tcPr>
            <w:tcW w:w="6345" w:type="dxa"/>
            <w:gridSpan w:val="2"/>
          </w:tcPr>
          <w:p w14:paraId="4EEC9FF4"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r>
              <w:rPr>
                <w:rFonts w:ascii="Times New Roman" w:hAnsi="Times New Roman" w:cs="Times New Roman"/>
                <w:kern w:val="2"/>
                <w:sz w:val="24"/>
                <w:szCs w:val="24"/>
              </w:rPr>
              <w:t>.</w:t>
            </w:r>
          </w:p>
        </w:tc>
      </w:tr>
      <w:tr w:rsidR="00F54371" w:rsidRPr="00073C8B" w14:paraId="54FA5A8C" w14:textId="77777777" w:rsidTr="002254B7">
        <w:trPr>
          <w:trHeight w:val="300"/>
        </w:trPr>
        <w:tc>
          <w:tcPr>
            <w:tcW w:w="3190" w:type="dxa"/>
            <w:gridSpan w:val="2"/>
            <w:tcBorders>
              <w:bottom w:val="single" w:sz="4" w:space="0" w:color="auto"/>
            </w:tcBorders>
          </w:tcPr>
          <w:p w14:paraId="1B2BA2AB"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8.3. Sutarties įvykdymo užtikrinimo pateikimas</w:t>
            </w:r>
          </w:p>
        </w:tc>
        <w:tc>
          <w:tcPr>
            <w:tcW w:w="6345" w:type="dxa"/>
            <w:gridSpan w:val="2"/>
            <w:tcBorders>
              <w:bottom w:val="single" w:sz="4" w:space="0" w:color="auto"/>
            </w:tcBorders>
          </w:tcPr>
          <w:p w14:paraId="740C4951" w14:textId="77777777" w:rsidR="00F54371" w:rsidRPr="00073C8B" w:rsidRDefault="00F54371" w:rsidP="002254B7">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Netaikoma.</w:t>
            </w:r>
          </w:p>
          <w:p w14:paraId="1665A868" w14:textId="77777777" w:rsidR="00F54371" w:rsidRPr="00073C8B" w:rsidRDefault="00F54371" w:rsidP="002254B7">
            <w:pPr>
              <w:spacing w:line="240" w:lineRule="auto"/>
              <w:rPr>
                <w:rFonts w:ascii="Times New Roman" w:hAnsi="Times New Roman" w:cs="Times New Roman"/>
                <w:sz w:val="24"/>
                <w:szCs w:val="24"/>
              </w:rPr>
            </w:pPr>
          </w:p>
        </w:tc>
      </w:tr>
      <w:tr w:rsidR="00F54371" w:rsidRPr="00073C8B" w14:paraId="38E93B08" w14:textId="77777777" w:rsidTr="002254B7">
        <w:trPr>
          <w:trHeight w:val="300"/>
        </w:trPr>
        <w:tc>
          <w:tcPr>
            <w:tcW w:w="3190" w:type="dxa"/>
            <w:gridSpan w:val="2"/>
            <w:tcBorders>
              <w:left w:val="nil"/>
              <w:right w:val="nil"/>
            </w:tcBorders>
          </w:tcPr>
          <w:p w14:paraId="2370929D" w14:textId="77777777" w:rsidR="00F54371" w:rsidRPr="00073C8B" w:rsidRDefault="00F54371" w:rsidP="002254B7">
            <w:pPr>
              <w:rPr>
                <w:rFonts w:ascii="Times New Roman" w:hAnsi="Times New Roman" w:cs="Times New Roman"/>
                <w:b/>
                <w:kern w:val="2"/>
                <w:sz w:val="24"/>
                <w:szCs w:val="24"/>
              </w:rPr>
            </w:pPr>
          </w:p>
        </w:tc>
        <w:tc>
          <w:tcPr>
            <w:tcW w:w="6345" w:type="dxa"/>
            <w:gridSpan w:val="2"/>
            <w:tcBorders>
              <w:left w:val="nil"/>
              <w:right w:val="nil"/>
            </w:tcBorders>
          </w:tcPr>
          <w:p w14:paraId="30B55E23" w14:textId="77777777" w:rsidR="00F54371" w:rsidRPr="00073C8B" w:rsidRDefault="00F54371" w:rsidP="002254B7">
            <w:pPr>
              <w:spacing w:line="240" w:lineRule="auto"/>
              <w:rPr>
                <w:rFonts w:ascii="Times New Roman" w:hAnsi="Times New Roman" w:cs="Times New Roman"/>
                <w:kern w:val="2"/>
                <w:sz w:val="24"/>
                <w:szCs w:val="24"/>
              </w:rPr>
            </w:pPr>
          </w:p>
        </w:tc>
      </w:tr>
      <w:tr w:rsidR="00F54371" w:rsidRPr="00073C8B" w14:paraId="6B2A0F81" w14:textId="77777777" w:rsidTr="002254B7">
        <w:trPr>
          <w:trHeight w:val="300"/>
        </w:trPr>
        <w:tc>
          <w:tcPr>
            <w:tcW w:w="9535" w:type="dxa"/>
            <w:gridSpan w:val="4"/>
          </w:tcPr>
          <w:p w14:paraId="668A8556" w14:textId="77777777" w:rsidR="00F54371" w:rsidRPr="00073C8B" w:rsidRDefault="00F54371" w:rsidP="002254B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9. ŠALIŲ ATSAKOMYBĖ</w:t>
            </w:r>
          </w:p>
        </w:tc>
      </w:tr>
      <w:tr w:rsidR="00F54371" w:rsidRPr="00073C8B" w14:paraId="1EFBBDBC" w14:textId="77777777" w:rsidTr="002254B7">
        <w:trPr>
          <w:trHeight w:val="300"/>
        </w:trPr>
        <w:tc>
          <w:tcPr>
            <w:tcW w:w="3190" w:type="dxa"/>
            <w:gridSpan w:val="2"/>
          </w:tcPr>
          <w:p w14:paraId="47A1AAD8"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9.1. Pirkėjui taikomos netesybos už mokėjimų pagal Sutartį vėlavimą</w:t>
            </w:r>
          </w:p>
        </w:tc>
        <w:tc>
          <w:tcPr>
            <w:tcW w:w="6345" w:type="dxa"/>
            <w:gridSpan w:val="2"/>
          </w:tcPr>
          <w:p w14:paraId="2023F85D"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54371" w:rsidRPr="00073C8B" w14:paraId="60CBE892" w14:textId="77777777" w:rsidTr="002254B7">
        <w:trPr>
          <w:trHeight w:val="300"/>
        </w:trPr>
        <w:tc>
          <w:tcPr>
            <w:tcW w:w="3190" w:type="dxa"/>
            <w:gridSpan w:val="2"/>
          </w:tcPr>
          <w:p w14:paraId="3AAAA6BF"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sz w:val="24"/>
                <w:szCs w:val="24"/>
              </w:rPr>
              <w:t>9.2. Tiekėjui taikomos netesybos</w:t>
            </w:r>
          </w:p>
        </w:tc>
        <w:tc>
          <w:tcPr>
            <w:tcW w:w="6345" w:type="dxa"/>
            <w:gridSpan w:val="2"/>
          </w:tcPr>
          <w:p w14:paraId="3FCBB1DF"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 xml:space="preserve">Jeigu Teikėjas dėl savo kaltės vėluoja suteikti Paslaugas, nustatytais terminais (įskaitant tarpinius Paslaugų teikimo terminus) ir / ar Šalių sutartais terminais </w:t>
            </w:r>
            <w:bookmarkStart w:id="0" w:name="_Hlk91495640"/>
            <w:r w:rsidRPr="00073C8B">
              <w:rPr>
                <w:rFonts w:ascii="Times New Roman" w:hAnsi="Times New Roman" w:cs="Times New Roman"/>
                <w:kern w:val="2"/>
                <w:sz w:val="24"/>
                <w:szCs w:val="24"/>
              </w:rPr>
              <w:t xml:space="preserve">ir / ar </w:t>
            </w:r>
            <w:r w:rsidRPr="00073C8B">
              <w:rPr>
                <w:rFonts w:ascii="Times New Roman" w:hAnsi="Times New Roman" w:cs="Times New Roman"/>
                <w:b/>
                <w:kern w:val="2"/>
                <w:sz w:val="24"/>
                <w:szCs w:val="24"/>
              </w:rPr>
              <w:t>vėluoja pataisyti nustatytus Paslaugų teikimo trūkumus</w:t>
            </w:r>
            <w:r w:rsidRPr="00073C8B">
              <w:rPr>
                <w:rFonts w:ascii="Times New Roman" w:hAnsi="Times New Roman" w:cs="Times New Roman"/>
                <w:kern w:val="2"/>
                <w:sz w:val="24"/>
                <w:szCs w:val="24"/>
              </w:rPr>
              <w:t xml:space="preserve"> (galutinius ir tarpinius) per nustatytą protingą terminą, (Teikėjui yra surašoma pretenzija ir nustatomas protingas terminas trūkumų pašalinimui), </w:t>
            </w:r>
            <w:bookmarkStart w:id="1" w:name="_Hlk95156496"/>
            <w:bookmarkEnd w:id="0"/>
            <w:r w:rsidRPr="00073C8B">
              <w:rPr>
                <w:rFonts w:ascii="Times New Roman" w:hAnsi="Times New Roman" w:cs="Times New Roman"/>
                <w:kern w:val="2"/>
                <w:sz w:val="24"/>
                <w:szCs w:val="24"/>
              </w:rPr>
              <w:t xml:space="preserve">Pirkėjas raštu (el. paštu) informuoja apie tai Teikėją ir nesumažindamas kitų savo teisių gynimo priemonių, numatytų Sutartyje, </w:t>
            </w:r>
            <w:bookmarkStart w:id="2" w:name="_Hlk87266790"/>
            <w:bookmarkStart w:id="3" w:name="_Hlk95686680"/>
            <w:r w:rsidRPr="00073C8B">
              <w:rPr>
                <w:rFonts w:ascii="Times New Roman" w:hAnsi="Times New Roman" w:cs="Times New Roman"/>
                <w:kern w:val="2"/>
                <w:sz w:val="24"/>
                <w:szCs w:val="24"/>
              </w:rPr>
              <w:t xml:space="preserve">skaičiuoja </w:t>
            </w:r>
            <w:bookmarkStart w:id="4" w:name="_Hlk91495730"/>
            <w:r w:rsidRPr="00073C8B">
              <w:rPr>
                <w:rFonts w:ascii="Times New Roman" w:hAnsi="Times New Roman" w:cs="Times New Roman"/>
                <w:kern w:val="2"/>
                <w:sz w:val="24"/>
                <w:szCs w:val="24"/>
              </w:rPr>
              <w:t xml:space="preserve">0,02 procentų dydžio delspinigius nuo Pradinės sutarties vertės už kiekvieną uždelstą dieną </w:t>
            </w:r>
            <w:bookmarkEnd w:id="1"/>
            <w:bookmarkEnd w:id="2"/>
            <w:r w:rsidRPr="00073C8B">
              <w:rPr>
                <w:rFonts w:ascii="Times New Roman" w:hAnsi="Times New Roman" w:cs="Times New Roman"/>
                <w:kern w:val="2"/>
                <w:sz w:val="24"/>
                <w:szCs w:val="24"/>
              </w:rPr>
              <w:t>(delspinigiai skaičiuojami už kiekvieną konkretų atvejį atskirai</w:t>
            </w:r>
            <w:bookmarkEnd w:id="3"/>
            <w:r w:rsidRPr="00073C8B">
              <w:rPr>
                <w:rFonts w:ascii="Times New Roman" w:hAnsi="Times New Roman" w:cs="Times New Roman"/>
                <w:kern w:val="2"/>
                <w:sz w:val="24"/>
                <w:szCs w:val="24"/>
              </w:rPr>
              <w:t xml:space="preserve">). </w:t>
            </w:r>
          </w:p>
          <w:p w14:paraId="0473929B" w14:textId="77777777" w:rsidR="00F54371" w:rsidRPr="00073C8B" w:rsidRDefault="00F54371" w:rsidP="002254B7">
            <w:pPr>
              <w:spacing w:line="240" w:lineRule="auto"/>
              <w:rPr>
                <w:rFonts w:ascii="Times New Roman" w:hAnsi="Times New Roman" w:cs="Times New Roman"/>
                <w:b/>
                <w:kern w:val="2"/>
                <w:sz w:val="24"/>
                <w:szCs w:val="24"/>
              </w:rPr>
            </w:pPr>
            <w:r w:rsidRPr="00073C8B">
              <w:rPr>
                <w:rFonts w:ascii="Times New Roman" w:hAnsi="Times New Roman" w:cs="Times New Roman"/>
                <w:kern w:val="2"/>
                <w:sz w:val="24"/>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073C8B">
              <w:rPr>
                <w:rFonts w:ascii="Times New Roman" w:hAnsi="Times New Roman" w:cs="Times New Roman"/>
                <w:kern w:val="2"/>
                <w:sz w:val="24"/>
                <w:szCs w:val="24"/>
              </w:rPr>
              <w:t>.</w:t>
            </w:r>
          </w:p>
        </w:tc>
      </w:tr>
      <w:tr w:rsidR="00F54371" w:rsidRPr="00073C8B" w14:paraId="2BA0B0E4" w14:textId="77777777" w:rsidTr="002254B7">
        <w:trPr>
          <w:trHeight w:val="300"/>
        </w:trPr>
        <w:tc>
          <w:tcPr>
            <w:tcW w:w="3190" w:type="dxa"/>
            <w:gridSpan w:val="2"/>
          </w:tcPr>
          <w:p w14:paraId="09A625F3"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345" w:type="dxa"/>
            <w:gridSpan w:val="2"/>
          </w:tcPr>
          <w:p w14:paraId="460A86E3" w14:textId="77777777" w:rsidR="00F54371" w:rsidRPr="00073C8B" w:rsidRDefault="00F54371" w:rsidP="002254B7">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1CE5815E" w14:textId="77777777" w:rsidR="00F54371" w:rsidRPr="00073C8B" w:rsidRDefault="00F54371" w:rsidP="002254B7">
            <w:pPr>
              <w:spacing w:line="240" w:lineRule="auto"/>
              <w:rPr>
                <w:rFonts w:ascii="Times New Roman" w:hAnsi="Times New Roman" w:cs="Times New Roman"/>
                <w:kern w:val="2"/>
                <w:sz w:val="24"/>
                <w:szCs w:val="24"/>
              </w:rPr>
            </w:pPr>
          </w:p>
        </w:tc>
      </w:tr>
      <w:tr w:rsidR="00F54371" w:rsidRPr="00073C8B" w14:paraId="4C346881" w14:textId="77777777" w:rsidTr="002254B7">
        <w:trPr>
          <w:trHeight w:val="300"/>
        </w:trPr>
        <w:tc>
          <w:tcPr>
            <w:tcW w:w="3190" w:type="dxa"/>
            <w:gridSpan w:val="2"/>
          </w:tcPr>
          <w:p w14:paraId="4EAEE814"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9.4. Tiekėjui taikoma bauda dėl esamų subtiekėjų ar specialistų pakeitimo / naujų subtiekėjų pasitelkimo nesilaikant Bendrosiose sąlygose nurodytos </w:t>
            </w:r>
            <w:r w:rsidRPr="00073C8B">
              <w:rPr>
                <w:rFonts w:ascii="Times New Roman" w:hAnsi="Times New Roman" w:cs="Times New Roman"/>
                <w:b/>
                <w:kern w:val="2"/>
                <w:sz w:val="24"/>
                <w:szCs w:val="24"/>
              </w:rPr>
              <w:lastRenderedPageBreak/>
              <w:t>subtiekėjų ir (ar) specialistų keitimo tvarkos</w:t>
            </w:r>
          </w:p>
        </w:tc>
        <w:tc>
          <w:tcPr>
            <w:tcW w:w="6345" w:type="dxa"/>
            <w:gridSpan w:val="2"/>
          </w:tcPr>
          <w:p w14:paraId="270A2B86"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lastRenderedPageBreak/>
              <w:t>200 (du šimtai) Eur už kiekvieną pažeidimo atvejį.</w:t>
            </w:r>
            <w:r w:rsidRPr="00073C8B">
              <w:rPr>
                <w:rFonts w:ascii="Times New Roman" w:hAnsi="Times New Roman" w:cs="Times New Roman"/>
                <w:strike/>
                <w:kern w:val="2"/>
                <w:sz w:val="24"/>
                <w:szCs w:val="24"/>
              </w:rPr>
              <w:t xml:space="preserve"> </w:t>
            </w:r>
          </w:p>
        </w:tc>
      </w:tr>
      <w:tr w:rsidR="00F54371" w:rsidRPr="00073C8B" w14:paraId="1CECC300" w14:textId="77777777" w:rsidTr="002254B7">
        <w:trPr>
          <w:trHeight w:val="300"/>
        </w:trPr>
        <w:tc>
          <w:tcPr>
            <w:tcW w:w="3190" w:type="dxa"/>
            <w:gridSpan w:val="2"/>
          </w:tcPr>
          <w:p w14:paraId="1199F8E1"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9.5. Tiekėjui taikomos baudos dėl aplinkosauginių ir (arba) socialinių kriterijų nesilaikymo</w:t>
            </w:r>
          </w:p>
        </w:tc>
        <w:tc>
          <w:tcPr>
            <w:tcW w:w="6345" w:type="dxa"/>
            <w:gridSpan w:val="2"/>
          </w:tcPr>
          <w:p w14:paraId="5AED8550"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65202307" w14:textId="77777777" w:rsidR="00F54371" w:rsidRPr="00073C8B" w:rsidRDefault="00F54371" w:rsidP="002254B7">
            <w:pPr>
              <w:spacing w:line="240" w:lineRule="auto"/>
              <w:rPr>
                <w:rFonts w:ascii="Times New Roman" w:hAnsi="Times New Roman" w:cs="Times New Roman"/>
                <w:kern w:val="2"/>
                <w:sz w:val="24"/>
                <w:szCs w:val="24"/>
              </w:rPr>
            </w:pPr>
          </w:p>
        </w:tc>
      </w:tr>
      <w:tr w:rsidR="00F54371" w:rsidRPr="00073C8B" w14:paraId="092C244E" w14:textId="77777777" w:rsidTr="002254B7">
        <w:trPr>
          <w:trHeight w:val="300"/>
        </w:trPr>
        <w:tc>
          <w:tcPr>
            <w:tcW w:w="3190" w:type="dxa"/>
            <w:gridSpan w:val="2"/>
          </w:tcPr>
          <w:p w14:paraId="4201895A"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9.6. Tiekėjui / Pirkėjui taikoma bauda dėl konfidencialumo reikalavimų nesilaikymo</w:t>
            </w:r>
          </w:p>
        </w:tc>
        <w:tc>
          <w:tcPr>
            <w:tcW w:w="6345" w:type="dxa"/>
            <w:gridSpan w:val="2"/>
          </w:tcPr>
          <w:p w14:paraId="4FFF1DEE"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500 (penki šimtai) Eur už kiekvieną atvejį atskirai.</w:t>
            </w:r>
          </w:p>
        </w:tc>
      </w:tr>
      <w:tr w:rsidR="00F54371" w:rsidRPr="00073C8B" w14:paraId="7568D45A" w14:textId="77777777" w:rsidTr="002254B7">
        <w:trPr>
          <w:trHeight w:val="300"/>
        </w:trPr>
        <w:tc>
          <w:tcPr>
            <w:tcW w:w="3190" w:type="dxa"/>
            <w:gridSpan w:val="2"/>
          </w:tcPr>
          <w:p w14:paraId="7D798CF0"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9.7. Tiekėjui taikomos netesybos dėl pirkimo dokumentuose nustatytų kokybinių kriterijų </w:t>
            </w:r>
            <w:proofErr w:type="spellStart"/>
            <w:r w:rsidRPr="00073C8B">
              <w:rPr>
                <w:rFonts w:ascii="Times New Roman" w:hAnsi="Times New Roman" w:cs="Times New Roman"/>
                <w:b/>
                <w:kern w:val="2"/>
                <w:sz w:val="24"/>
                <w:szCs w:val="24"/>
              </w:rPr>
              <w:t>nepasiekimo</w:t>
            </w:r>
            <w:proofErr w:type="spellEnd"/>
            <w:r w:rsidRPr="00073C8B">
              <w:rPr>
                <w:rFonts w:ascii="Times New Roman" w:hAnsi="Times New Roman" w:cs="Times New Roman"/>
                <w:b/>
                <w:kern w:val="2"/>
                <w:sz w:val="24"/>
                <w:szCs w:val="24"/>
              </w:rPr>
              <w:t xml:space="preserve"> Sutarties vykdymo metu</w:t>
            </w:r>
          </w:p>
        </w:tc>
        <w:tc>
          <w:tcPr>
            <w:tcW w:w="6345" w:type="dxa"/>
            <w:gridSpan w:val="2"/>
          </w:tcPr>
          <w:p w14:paraId="3B20D3C4" w14:textId="77777777" w:rsidR="00F54371" w:rsidRPr="00073C8B" w:rsidRDefault="00F54371" w:rsidP="002254B7">
            <w:pPr>
              <w:spacing w:line="240" w:lineRule="auto"/>
              <w:rPr>
                <w:rFonts w:ascii="Times New Roman" w:hAnsi="Times New Roman" w:cs="Times New Roman"/>
                <w:sz w:val="24"/>
                <w:szCs w:val="24"/>
              </w:rPr>
            </w:pPr>
            <w:r w:rsidRPr="00073C8B">
              <w:rPr>
                <w:rFonts w:ascii="Times New Roman" w:hAnsi="Times New Roman" w:cs="Times New Roman"/>
                <w:sz w:val="24"/>
                <w:szCs w:val="24"/>
              </w:rPr>
              <w:t>Netaikoma</w:t>
            </w:r>
          </w:p>
        </w:tc>
      </w:tr>
      <w:tr w:rsidR="00F54371" w:rsidRPr="00073C8B" w14:paraId="0EBD4E31" w14:textId="77777777" w:rsidTr="002254B7">
        <w:trPr>
          <w:trHeight w:val="1170"/>
        </w:trPr>
        <w:tc>
          <w:tcPr>
            <w:tcW w:w="3190" w:type="dxa"/>
            <w:gridSpan w:val="2"/>
            <w:tcBorders>
              <w:top w:val="single" w:sz="4" w:space="0" w:color="auto"/>
              <w:left w:val="single" w:sz="4" w:space="0" w:color="auto"/>
              <w:bottom w:val="single" w:sz="4" w:space="0" w:color="auto"/>
              <w:right w:val="single" w:sz="4" w:space="0" w:color="auto"/>
            </w:tcBorders>
          </w:tcPr>
          <w:p w14:paraId="51A76BD8"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9.8. Tiekėjui taikomos netesybos dėl Sutarties įvykdymo užtikrinimo </w:t>
            </w:r>
            <w:r w:rsidRPr="00073C8B">
              <w:rPr>
                <w:rFonts w:ascii="Times New Roman" w:hAnsi="Times New Roman" w:cs="Times New Roman"/>
                <w:b/>
                <w:bCs/>
                <w:sz w:val="24"/>
                <w:szCs w:val="24"/>
              </w:rPr>
              <w:t>nepratęsimo</w:t>
            </w:r>
          </w:p>
        </w:tc>
        <w:tc>
          <w:tcPr>
            <w:tcW w:w="6345" w:type="dxa"/>
            <w:gridSpan w:val="2"/>
            <w:tcBorders>
              <w:top w:val="single" w:sz="4" w:space="0" w:color="auto"/>
              <w:left w:val="single" w:sz="4" w:space="0" w:color="auto"/>
              <w:bottom w:val="single" w:sz="4" w:space="0" w:color="auto"/>
              <w:right w:val="single" w:sz="4" w:space="0" w:color="auto"/>
            </w:tcBorders>
          </w:tcPr>
          <w:p w14:paraId="1EE10DB8"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3AD813ED" w14:textId="77777777" w:rsidR="00F54371" w:rsidRPr="00073C8B" w:rsidRDefault="00F54371" w:rsidP="002254B7">
            <w:pPr>
              <w:spacing w:line="240" w:lineRule="auto"/>
              <w:rPr>
                <w:rFonts w:ascii="Times New Roman" w:hAnsi="Times New Roman" w:cs="Times New Roman"/>
                <w:kern w:val="2"/>
                <w:sz w:val="24"/>
                <w:szCs w:val="24"/>
              </w:rPr>
            </w:pPr>
          </w:p>
          <w:p w14:paraId="0E813AE6" w14:textId="77777777" w:rsidR="00F54371" w:rsidRPr="00073C8B" w:rsidRDefault="00F54371" w:rsidP="002254B7">
            <w:pPr>
              <w:spacing w:line="240" w:lineRule="auto"/>
              <w:rPr>
                <w:rFonts w:ascii="Times New Roman" w:hAnsi="Times New Roman" w:cs="Times New Roman"/>
                <w:kern w:val="2"/>
                <w:sz w:val="24"/>
                <w:szCs w:val="24"/>
              </w:rPr>
            </w:pPr>
          </w:p>
        </w:tc>
      </w:tr>
      <w:tr w:rsidR="00F54371" w:rsidRPr="00073C8B" w14:paraId="1F4201CE" w14:textId="77777777" w:rsidTr="002254B7">
        <w:trPr>
          <w:trHeight w:val="300"/>
        </w:trPr>
        <w:tc>
          <w:tcPr>
            <w:tcW w:w="3190" w:type="dxa"/>
            <w:gridSpan w:val="2"/>
          </w:tcPr>
          <w:p w14:paraId="0F6D6FF7" w14:textId="77777777" w:rsidR="00F54371" w:rsidRPr="00073C8B" w:rsidRDefault="00F54371" w:rsidP="002254B7">
            <w:pPr>
              <w:rPr>
                <w:rFonts w:ascii="Times New Roman" w:hAnsi="Times New Roman" w:cs="Times New Roman"/>
                <w:b/>
                <w:bCs/>
                <w:kern w:val="2"/>
                <w:sz w:val="24"/>
                <w:szCs w:val="24"/>
              </w:rPr>
            </w:pPr>
            <w:r w:rsidRPr="00073C8B">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45" w:type="dxa"/>
            <w:gridSpan w:val="2"/>
          </w:tcPr>
          <w:p w14:paraId="746D191D" w14:textId="77777777" w:rsidR="00F54371" w:rsidRPr="00073C8B" w:rsidRDefault="00F54371" w:rsidP="002254B7">
            <w:pPr>
              <w:spacing w:line="240" w:lineRule="auto"/>
              <w:rPr>
                <w:rFonts w:ascii="Times New Roman" w:hAnsi="Times New Roman" w:cs="Times New Roman"/>
                <w:sz w:val="24"/>
                <w:szCs w:val="24"/>
              </w:rPr>
            </w:pPr>
            <w:r w:rsidRPr="00073C8B">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8696B31"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Pažeidus  šiame punkte nurodytą reikalavimą mokama 5 proc. nuo pirkimo objekto kainos bauda už kiekvieną užfiksuotą atvejį.</w:t>
            </w:r>
          </w:p>
        </w:tc>
      </w:tr>
      <w:tr w:rsidR="00F54371" w:rsidRPr="00073C8B" w14:paraId="361A3470" w14:textId="77777777" w:rsidTr="002254B7">
        <w:trPr>
          <w:trHeight w:val="300"/>
        </w:trPr>
        <w:tc>
          <w:tcPr>
            <w:tcW w:w="3190" w:type="dxa"/>
            <w:gridSpan w:val="2"/>
            <w:tcBorders>
              <w:bottom w:val="single" w:sz="4" w:space="0" w:color="auto"/>
            </w:tcBorders>
          </w:tcPr>
          <w:p w14:paraId="424C0EDB" w14:textId="77777777" w:rsidR="00F54371" w:rsidRPr="00073C8B" w:rsidRDefault="00F54371" w:rsidP="002254B7">
            <w:pPr>
              <w:rPr>
                <w:rFonts w:ascii="Times New Roman" w:hAnsi="Times New Roman" w:cs="Times New Roman"/>
                <w:b/>
                <w:kern w:val="2"/>
                <w:sz w:val="24"/>
                <w:szCs w:val="24"/>
                <w:lang w:val="en-US"/>
              </w:rPr>
            </w:pPr>
            <w:r w:rsidRPr="00073C8B">
              <w:rPr>
                <w:rFonts w:ascii="Times New Roman" w:hAnsi="Times New Roman" w:cs="Times New Roman"/>
                <w:b/>
                <w:kern w:val="2"/>
                <w:sz w:val="24"/>
                <w:szCs w:val="24"/>
                <w:lang w:val="en-US"/>
              </w:rPr>
              <w:t xml:space="preserve">9.10. </w:t>
            </w:r>
            <w:r w:rsidRPr="00073C8B">
              <w:rPr>
                <w:rFonts w:ascii="Times New Roman" w:hAnsi="Times New Roman" w:cs="Times New Roman"/>
                <w:b/>
                <w:kern w:val="2"/>
                <w:sz w:val="24"/>
                <w:szCs w:val="24"/>
              </w:rPr>
              <w:t>Kitos netesybos</w:t>
            </w:r>
          </w:p>
        </w:tc>
        <w:tc>
          <w:tcPr>
            <w:tcW w:w="6345" w:type="dxa"/>
            <w:gridSpan w:val="2"/>
            <w:tcBorders>
              <w:bottom w:val="single" w:sz="4" w:space="0" w:color="auto"/>
            </w:tcBorders>
          </w:tcPr>
          <w:p w14:paraId="7AE2CB49" w14:textId="77777777" w:rsidR="00F54371" w:rsidRPr="000C2991" w:rsidRDefault="00F54371" w:rsidP="002254B7">
            <w:pPr>
              <w:spacing w:line="240" w:lineRule="auto"/>
              <w:rPr>
                <w:rFonts w:ascii="Times New Roman" w:hAnsi="Times New Roman" w:cs="Times New Roman"/>
                <w:kern w:val="2"/>
                <w:sz w:val="24"/>
                <w:szCs w:val="24"/>
              </w:rPr>
            </w:pPr>
            <w:r w:rsidRPr="000C2991">
              <w:rPr>
                <w:rFonts w:ascii="Times New Roman" w:hAnsi="Times New Roman" w:cs="Times New Roman"/>
                <w:kern w:val="2"/>
                <w:sz w:val="24"/>
                <w:szCs w:val="24"/>
              </w:rPr>
              <w:t>9.10.1. Jeigu Tiekėjas suteikia paslaugas, neatitinkančias Techninės specifikacijos ir Sutarties reikalavimų (nekokybišką Užduotį, Užduoties priedus, recenziją ar konsultacijas), Pirkėjas turi teisę reikalauti, kad Tiekėjas savo sąskaita per 5 (penkias) darbo dienas nuo rašytinės pretenzijos gavimo dienos pašalintų nustatytus trūkumus.</w:t>
            </w:r>
          </w:p>
          <w:p w14:paraId="699DA6A7" w14:textId="77777777" w:rsidR="00F54371" w:rsidRPr="000C2991" w:rsidRDefault="00F54371" w:rsidP="002254B7">
            <w:pPr>
              <w:spacing w:line="240" w:lineRule="auto"/>
              <w:rPr>
                <w:rFonts w:ascii="Times New Roman" w:hAnsi="Times New Roman" w:cs="Times New Roman"/>
                <w:kern w:val="2"/>
                <w:sz w:val="24"/>
                <w:szCs w:val="24"/>
              </w:rPr>
            </w:pPr>
            <w:r w:rsidRPr="000C2991">
              <w:rPr>
                <w:rFonts w:ascii="Times New Roman" w:hAnsi="Times New Roman" w:cs="Times New Roman"/>
                <w:kern w:val="2"/>
                <w:sz w:val="24"/>
                <w:szCs w:val="24"/>
              </w:rPr>
              <w:t>Nepateikus tinkamos kokybės paslaugų per šį terminą, Tiekėjui taikoma 5 (penkių) procentų dydžio bauda nuo Pradinės sutarties vertės už kiekvieną nekokybiškos paslaugos suteikimo atvejį.</w:t>
            </w:r>
          </w:p>
          <w:p w14:paraId="600F4DAD" w14:textId="77777777" w:rsidR="00F54371" w:rsidRPr="000C2991" w:rsidRDefault="00F54371" w:rsidP="002254B7">
            <w:pPr>
              <w:spacing w:line="240" w:lineRule="auto"/>
              <w:rPr>
                <w:rFonts w:ascii="Times New Roman" w:hAnsi="Times New Roman" w:cs="Times New Roman"/>
                <w:kern w:val="2"/>
                <w:sz w:val="24"/>
                <w:szCs w:val="24"/>
              </w:rPr>
            </w:pPr>
            <w:r w:rsidRPr="000C2991">
              <w:rPr>
                <w:rFonts w:ascii="Times New Roman" w:hAnsi="Times New Roman" w:cs="Times New Roman"/>
                <w:kern w:val="2"/>
                <w:sz w:val="24"/>
                <w:szCs w:val="24"/>
              </w:rPr>
              <w:lastRenderedPageBreak/>
              <w:t xml:space="preserve">9.10.2. Jeigu Paslaugų teikėjas nedalyvauja Paslaugų gavėjo organizuotuose pasitarimuose, kaip nurodyta Techninėje specifikacijoje, Paslaugos gavėjui pareikalavus, moka 300 (trys šimtai) Eur baudą už kiekvieną pažeidimo atvejį. </w:t>
            </w:r>
          </w:p>
          <w:p w14:paraId="4623CD19" w14:textId="77777777" w:rsidR="00F54371" w:rsidRPr="000C2991" w:rsidRDefault="00F54371" w:rsidP="002254B7">
            <w:pPr>
              <w:spacing w:line="240" w:lineRule="auto"/>
              <w:rPr>
                <w:rFonts w:ascii="Times New Roman" w:hAnsi="Times New Roman" w:cs="Times New Roman"/>
                <w:kern w:val="2"/>
                <w:sz w:val="24"/>
                <w:szCs w:val="24"/>
              </w:rPr>
            </w:pPr>
            <w:r w:rsidRPr="000C2991">
              <w:rPr>
                <w:rFonts w:ascii="Times New Roman" w:hAnsi="Times New Roman" w:cs="Times New Roman"/>
                <w:kern w:val="2"/>
                <w:sz w:val="24"/>
                <w:szCs w:val="24"/>
              </w:rPr>
              <w:t>9.10.3. Pažeidus kitų asmenų autorines teises mokama bauda 10 (dešimt) proc. nuo sutarties pradinės vertės.</w:t>
            </w:r>
          </w:p>
          <w:p w14:paraId="66801D75" w14:textId="77777777" w:rsidR="00F54371" w:rsidRPr="000C2991" w:rsidRDefault="00F54371" w:rsidP="002254B7">
            <w:pPr>
              <w:spacing w:line="240" w:lineRule="auto"/>
              <w:rPr>
                <w:rFonts w:ascii="Times New Roman" w:hAnsi="Times New Roman" w:cs="Times New Roman"/>
                <w:kern w:val="2"/>
                <w:sz w:val="24"/>
                <w:szCs w:val="24"/>
              </w:rPr>
            </w:pPr>
            <w:r w:rsidRPr="000C2991">
              <w:rPr>
                <w:rFonts w:ascii="Times New Roman" w:hAnsi="Times New Roman" w:cs="Times New Roman"/>
                <w:kern w:val="2"/>
                <w:sz w:val="24"/>
                <w:szCs w:val="24"/>
              </w:rPr>
              <w:t>9.10.4. Jei Tiekėjas pažeidžia Sutartyje nustatytus įsipareigojimus, dalinai ar visiškai įsipareigojimų nevykdo (ar juos vykdo ne pagal Sutarties sąlygas), Pirkėjas turi teisę reikalauti netesybų.</w:t>
            </w:r>
          </w:p>
          <w:p w14:paraId="5BF7087D" w14:textId="77777777" w:rsidR="00F54371" w:rsidRPr="000C2991" w:rsidRDefault="00F54371" w:rsidP="002254B7">
            <w:pPr>
              <w:spacing w:line="240" w:lineRule="auto"/>
              <w:rPr>
                <w:rFonts w:ascii="Times New Roman" w:hAnsi="Times New Roman" w:cs="Times New Roman"/>
                <w:kern w:val="2"/>
                <w:sz w:val="24"/>
                <w:szCs w:val="24"/>
              </w:rPr>
            </w:pPr>
            <w:r w:rsidRPr="000C2991">
              <w:rPr>
                <w:rFonts w:ascii="Times New Roman" w:hAnsi="Times New Roman" w:cs="Times New Roman"/>
                <w:kern w:val="2"/>
                <w:sz w:val="24"/>
                <w:szCs w:val="24"/>
              </w:rPr>
              <w:t>9.10.5. Netesybas Tiekėjas privalo sumokėti per 5 (penkias) darbo dienas, Pirkėjui pareikalavus. Jei Tiekėjas per nurodytą terminą netesybų nesumoka, Pirkėjas turi teisę netesybas išskaičiuoti iš mokėtinų sumų.</w:t>
            </w:r>
          </w:p>
          <w:p w14:paraId="2F0D8E56" w14:textId="77777777" w:rsidR="00F54371" w:rsidRPr="00073C8B" w:rsidRDefault="00F54371" w:rsidP="002254B7">
            <w:pPr>
              <w:spacing w:line="240" w:lineRule="auto"/>
              <w:rPr>
                <w:rFonts w:ascii="Times New Roman" w:hAnsi="Times New Roman" w:cs="Times New Roman"/>
                <w:kern w:val="2"/>
                <w:sz w:val="24"/>
                <w:szCs w:val="24"/>
                <w:highlight w:val="yellow"/>
              </w:rPr>
            </w:pPr>
            <w:r w:rsidRPr="000C2991">
              <w:rPr>
                <w:rFonts w:ascii="Times New Roman" w:hAnsi="Times New Roman" w:cs="Times New Roman"/>
                <w:kern w:val="2"/>
                <w:sz w:val="24"/>
                <w:szCs w:val="24"/>
              </w:rPr>
              <w:t>9.10.6. Pasibaigus Sutarties galiojimui, Šalys neatleidžiamos nuo atsakomybės už Sutarties pažeidimą. Pasibaigus Sutarties galiojimui, Šalys nepraranda teisės reikalauti atlyginti dėl Sutarties nevykdymo patirtus nuostolius bei sumokėti netesybas.</w:t>
            </w:r>
          </w:p>
        </w:tc>
      </w:tr>
      <w:tr w:rsidR="00F54371" w:rsidRPr="00073C8B" w14:paraId="26FC2015" w14:textId="77777777" w:rsidTr="002254B7">
        <w:trPr>
          <w:trHeight w:val="300"/>
        </w:trPr>
        <w:tc>
          <w:tcPr>
            <w:tcW w:w="3190" w:type="dxa"/>
            <w:gridSpan w:val="2"/>
            <w:tcBorders>
              <w:left w:val="nil"/>
              <w:right w:val="nil"/>
            </w:tcBorders>
          </w:tcPr>
          <w:p w14:paraId="265A7332" w14:textId="77777777" w:rsidR="00F54371" w:rsidRPr="00073C8B" w:rsidRDefault="00F54371" w:rsidP="002254B7">
            <w:pPr>
              <w:rPr>
                <w:rFonts w:ascii="Times New Roman" w:hAnsi="Times New Roman" w:cs="Times New Roman"/>
                <w:b/>
                <w:kern w:val="2"/>
                <w:sz w:val="24"/>
                <w:szCs w:val="24"/>
              </w:rPr>
            </w:pPr>
          </w:p>
        </w:tc>
        <w:tc>
          <w:tcPr>
            <w:tcW w:w="6345" w:type="dxa"/>
            <w:gridSpan w:val="2"/>
            <w:tcBorders>
              <w:left w:val="nil"/>
              <w:right w:val="nil"/>
            </w:tcBorders>
          </w:tcPr>
          <w:p w14:paraId="77021C14" w14:textId="77777777" w:rsidR="00F54371" w:rsidRPr="00073C8B" w:rsidRDefault="00F54371" w:rsidP="002254B7">
            <w:pPr>
              <w:spacing w:line="240" w:lineRule="auto"/>
              <w:rPr>
                <w:rFonts w:ascii="Times New Roman" w:hAnsi="Times New Roman" w:cs="Times New Roman"/>
                <w:kern w:val="2"/>
                <w:sz w:val="24"/>
                <w:szCs w:val="24"/>
              </w:rPr>
            </w:pPr>
          </w:p>
        </w:tc>
      </w:tr>
      <w:tr w:rsidR="00F54371" w:rsidRPr="00073C8B" w14:paraId="6AA64695" w14:textId="77777777" w:rsidTr="002254B7">
        <w:trPr>
          <w:trHeight w:val="300"/>
        </w:trPr>
        <w:tc>
          <w:tcPr>
            <w:tcW w:w="9535" w:type="dxa"/>
            <w:gridSpan w:val="4"/>
          </w:tcPr>
          <w:p w14:paraId="31678000" w14:textId="77777777" w:rsidR="00F54371" w:rsidRPr="00073C8B" w:rsidRDefault="00F54371" w:rsidP="002254B7">
            <w:pPr>
              <w:spacing w:line="240" w:lineRule="auto"/>
              <w:jc w:val="center"/>
              <w:rPr>
                <w:rFonts w:ascii="Times New Roman" w:hAnsi="Times New Roman" w:cs="Times New Roman"/>
                <w:kern w:val="2"/>
                <w:sz w:val="24"/>
                <w:szCs w:val="24"/>
              </w:rPr>
            </w:pPr>
            <w:r w:rsidRPr="00073C8B">
              <w:rPr>
                <w:rFonts w:ascii="Times New Roman" w:hAnsi="Times New Roman" w:cs="Times New Roman"/>
                <w:b/>
                <w:kern w:val="2"/>
                <w:sz w:val="24"/>
                <w:szCs w:val="24"/>
              </w:rPr>
              <w:t>10. ESMINĖS SUTARTIES SĄLYGOS</w:t>
            </w:r>
          </w:p>
        </w:tc>
      </w:tr>
      <w:tr w:rsidR="00F54371" w:rsidRPr="00073C8B" w14:paraId="323570B1" w14:textId="77777777" w:rsidTr="002254B7">
        <w:trPr>
          <w:trHeight w:val="300"/>
        </w:trPr>
        <w:tc>
          <w:tcPr>
            <w:tcW w:w="3190" w:type="dxa"/>
            <w:gridSpan w:val="2"/>
            <w:tcBorders>
              <w:bottom w:val="single" w:sz="4" w:space="0" w:color="auto"/>
            </w:tcBorders>
          </w:tcPr>
          <w:p w14:paraId="07EEA005" w14:textId="77777777" w:rsidR="00F54371" w:rsidRPr="00073C8B" w:rsidRDefault="00F54371" w:rsidP="002254B7">
            <w:pPr>
              <w:rPr>
                <w:rFonts w:ascii="Times New Roman" w:hAnsi="Times New Roman" w:cs="Times New Roman"/>
                <w:b/>
                <w:kern w:val="2"/>
                <w:sz w:val="24"/>
                <w:szCs w:val="24"/>
                <w:lang w:val="en-US"/>
              </w:rPr>
            </w:pPr>
            <w:r w:rsidRPr="00073C8B">
              <w:rPr>
                <w:rFonts w:ascii="Times New Roman" w:hAnsi="Times New Roman" w:cs="Times New Roman"/>
                <w:b/>
                <w:kern w:val="2"/>
                <w:sz w:val="24"/>
                <w:szCs w:val="24"/>
                <w:lang w:val="en-US"/>
              </w:rPr>
              <w:t xml:space="preserve">10.1. </w:t>
            </w:r>
            <w:r w:rsidRPr="00073C8B">
              <w:rPr>
                <w:rFonts w:ascii="Times New Roman" w:hAnsi="Times New Roman" w:cs="Times New Roman"/>
                <w:b/>
                <w:kern w:val="2"/>
                <w:sz w:val="24"/>
                <w:szCs w:val="24"/>
              </w:rPr>
              <w:t>Esminės Sutarties sąlygos</w:t>
            </w:r>
          </w:p>
        </w:tc>
        <w:tc>
          <w:tcPr>
            <w:tcW w:w="6345" w:type="dxa"/>
            <w:gridSpan w:val="2"/>
            <w:tcBorders>
              <w:bottom w:val="single" w:sz="4" w:space="0" w:color="auto"/>
            </w:tcBorders>
          </w:tcPr>
          <w:p w14:paraId="687D83C8" w14:textId="77777777" w:rsidR="00F54371" w:rsidRPr="00073C8B" w:rsidRDefault="00F54371" w:rsidP="002254B7">
            <w:pPr>
              <w:spacing w:line="240" w:lineRule="auto"/>
              <w:rPr>
                <w:rFonts w:ascii="Times New Roman" w:hAnsi="Times New Roman" w:cs="Times New Roman"/>
                <w:sz w:val="24"/>
                <w:szCs w:val="24"/>
              </w:rPr>
            </w:pPr>
            <w:r>
              <w:rPr>
                <w:rFonts w:ascii="Times New Roman" w:hAnsi="Times New Roman" w:cs="Times New Roman"/>
                <w:sz w:val="24"/>
                <w:szCs w:val="24"/>
              </w:rPr>
              <w:t>Netaikoma.</w:t>
            </w:r>
          </w:p>
        </w:tc>
      </w:tr>
      <w:tr w:rsidR="00F54371" w:rsidRPr="00073C8B" w14:paraId="2FEE968C" w14:textId="77777777" w:rsidTr="002254B7">
        <w:trPr>
          <w:trHeight w:val="300"/>
        </w:trPr>
        <w:tc>
          <w:tcPr>
            <w:tcW w:w="3190" w:type="dxa"/>
            <w:gridSpan w:val="2"/>
            <w:tcBorders>
              <w:bottom w:val="single" w:sz="4" w:space="0" w:color="auto"/>
            </w:tcBorders>
          </w:tcPr>
          <w:p w14:paraId="4730F265"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bCs/>
                <w:kern w:val="2"/>
                <w:sz w:val="24"/>
                <w:szCs w:val="24"/>
              </w:rPr>
              <w:t>10.2. Dideli arba nuolatiniai esminės Sutarties sąlygos vykdymo trūkumai</w:t>
            </w:r>
          </w:p>
        </w:tc>
        <w:tc>
          <w:tcPr>
            <w:tcW w:w="6345" w:type="dxa"/>
            <w:gridSpan w:val="2"/>
            <w:tcBorders>
              <w:bottom w:val="single" w:sz="4" w:space="0" w:color="auto"/>
            </w:tcBorders>
          </w:tcPr>
          <w:p w14:paraId="3BCFDA18"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tc>
      </w:tr>
      <w:tr w:rsidR="00F54371" w:rsidRPr="00073C8B" w14:paraId="238494A1" w14:textId="77777777" w:rsidTr="002254B7">
        <w:trPr>
          <w:trHeight w:val="300"/>
        </w:trPr>
        <w:tc>
          <w:tcPr>
            <w:tcW w:w="3190" w:type="dxa"/>
            <w:gridSpan w:val="2"/>
            <w:tcBorders>
              <w:left w:val="nil"/>
              <w:right w:val="nil"/>
            </w:tcBorders>
          </w:tcPr>
          <w:p w14:paraId="6F124BCD" w14:textId="77777777" w:rsidR="00F54371" w:rsidRPr="00073C8B" w:rsidRDefault="00F54371" w:rsidP="002254B7">
            <w:pPr>
              <w:rPr>
                <w:rFonts w:ascii="Times New Roman" w:hAnsi="Times New Roman" w:cs="Times New Roman"/>
                <w:b/>
                <w:kern w:val="2"/>
                <w:sz w:val="24"/>
                <w:szCs w:val="24"/>
                <w:lang w:val="pt-BR"/>
              </w:rPr>
            </w:pPr>
          </w:p>
        </w:tc>
        <w:tc>
          <w:tcPr>
            <w:tcW w:w="6345" w:type="dxa"/>
            <w:gridSpan w:val="2"/>
            <w:tcBorders>
              <w:left w:val="nil"/>
              <w:right w:val="nil"/>
            </w:tcBorders>
          </w:tcPr>
          <w:p w14:paraId="2BF2FA99" w14:textId="77777777" w:rsidR="00F54371" w:rsidRPr="00073C8B" w:rsidRDefault="00F54371" w:rsidP="002254B7">
            <w:pPr>
              <w:spacing w:line="240" w:lineRule="auto"/>
              <w:rPr>
                <w:rFonts w:ascii="Times New Roman" w:hAnsi="Times New Roman" w:cs="Times New Roman"/>
                <w:kern w:val="2"/>
                <w:sz w:val="24"/>
                <w:szCs w:val="24"/>
              </w:rPr>
            </w:pPr>
          </w:p>
        </w:tc>
      </w:tr>
      <w:tr w:rsidR="00F54371" w:rsidRPr="00073C8B" w14:paraId="202F45AC" w14:textId="77777777" w:rsidTr="002254B7">
        <w:trPr>
          <w:trHeight w:val="300"/>
        </w:trPr>
        <w:tc>
          <w:tcPr>
            <w:tcW w:w="9535" w:type="dxa"/>
            <w:gridSpan w:val="4"/>
          </w:tcPr>
          <w:p w14:paraId="30469E2F" w14:textId="77777777" w:rsidR="00F54371" w:rsidRPr="00073C8B" w:rsidRDefault="00F54371" w:rsidP="002254B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11. SUTARTIES GALIOJIMAS IR KEITIMAS</w:t>
            </w:r>
          </w:p>
        </w:tc>
      </w:tr>
      <w:tr w:rsidR="00F54371" w:rsidRPr="00073C8B" w14:paraId="6059B9E8" w14:textId="77777777" w:rsidTr="002254B7">
        <w:trPr>
          <w:trHeight w:val="300"/>
        </w:trPr>
        <w:tc>
          <w:tcPr>
            <w:tcW w:w="3190" w:type="dxa"/>
            <w:gridSpan w:val="2"/>
          </w:tcPr>
          <w:p w14:paraId="50908DBB"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sz w:val="24"/>
                <w:szCs w:val="24"/>
              </w:rPr>
              <w:t>11.1. Sutarties sudarymas ir įsigaliojimas</w:t>
            </w:r>
          </w:p>
        </w:tc>
        <w:tc>
          <w:tcPr>
            <w:tcW w:w="6345" w:type="dxa"/>
            <w:gridSpan w:val="2"/>
          </w:tcPr>
          <w:p w14:paraId="549A2C41"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Sutartis laikoma sudaryta ir įsigalioja nuo Sutarties pasirašymo dienos (antrosios Šalies pasirašymo dieną).</w:t>
            </w:r>
          </w:p>
          <w:p w14:paraId="39A093FA"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 xml:space="preserve">Sutartis galioja iki visiško prievolių įvykdymo, bet jos terminas negali būti ilgesnis kaip </w:t>
            </w:r>
            <w:r w:rsidRPr="00C80BC6">
              <w:rPr>
                <w:rFonts w:ascii="Times New Roman" w:hAnsi="Times New Roman" w:cs="Times New Roman"/>
                <w:kern w:val="2"/>
                <w:sz w:val="24"/>
                <w:szCs w:val="24"/>
              </w:rPr>
              <w:t>10 (dešimt)</w:t>
            </w:r>
            <w:r w:rsidRPr="00073C8B">
              <w:rPr>
                <w:rFonts w:ascii="Times New Roman" w:hAnsi="Times New Roman" w:cs="Times New Roman"/>
                <w:kern w:val="2"/>
                <w:sz w:val="24"/>
                <w:szCs w:val="24"/>
              </w:rPr>
              <w:t xml:space="preserve"> mėnesi</w:t>
            </w:r>
            <w:r>
              <w:rPr>
                <w:rFonts w:ascii="Times New Roman" w:hAnsi="Times New Roman" w:cs="Times New Roman"/>
                <w:kern w:val="2"/>
                <w:sz w:val="24"/>
                <w:szCs w:val="24"/>
              </w:rPr>
              <w:t>ų</w:t>
            </w:r>
            <w:r w:rsidRPr="00073C8B">
              <w:rPr>
                <w:rFonts w:ascii="Times New Roman" w:hAnsi="Times New Roman" w:cs="Times New Roman"/>
                <w:kern w:val="2"/>
                <w:sz w:val="24"/>
                <w:szCs w:val="24"/>
              </w:rPr>
              <w:t>.</w:t>
            </w:r>
          </w:p>
        </w:tc>
      </w:tr>
      <w:tr w:rsidR="00F54371" w:rsidRPr="00073C8B" w14:paraId="7EA6400E" w14:textId="77777777" w:rsidTr="002254B7">
        <w:trPr>
          <w:trHeight w:val="300"/>
        </w:trPr>
        <w:tc>
          <w:tcPr>
            <w:tcW w:w="3190" w:type="dxa"/>
            <w:gridSpan w:val="2"/>
            <w:tcBorders>
              <w:bottom w:val="single" w:sz="4" w:space="0" w:color="auto"/>
            </w:tcBorders>
          </w:tcPr>
          <w:p w14:paraId="6D3DDC2F"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t>11.2. Sutarties galiojimo termino pratęsimas</w:t>
            </w:r>
          </w:p>
        </w:tc>
        <w:tc>
          <w:tcPr>
            <w:tcW w:w="6345" w:type="dxa"/>
            <w:gridSpan w:val="2"/>
            <w:tcBorders>
              <w:bottom w:val="single" w:sz="4" w:space="0" w:color="auto"/>
            </w:tcBorders>
          </w:tcPr>
          <w:p w14:paraId="7934EE48"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tc>
      </w:tr>
      <w:tr w:rsidR="00F54371" w:rsidRPr="00073C8B" w14:paraId="6EA06658" w14:textId="77777777" w:rsidTr="002254B7">
        <w:trPr>
          <w:trHeight w:val="300"/>
        </w:trPr>
        <w:tc>
          <w:tcPr>
            <w:tcW w:w="3190" w:type="dxa"/>
            <w:gridSpan w:val="2"/>
            <w:tcBorders>
              <w:left w:val="nil"/>
              <w:right w:val="nil"/>
            </w:tcBorders>
          </w:tcPr>
          <w:p w14:paraId="4AF45BB0" w14:textId="77777777" w:rsidR="00F54371" w:rsidRPr="00073C8B" w:rsidRDefault="00F54371" w:rsidP="002254B7">
            <w:pPr>
              <w:rPr>
                <w:rFonts w:ascii="Times New Roman" w:hAnsi="Times New Roman" w:cs="Times New Roman"/>
                <w:b/>
                <w:kern w:val="2"/>
                <w:sz w:val="24"/>
                <w:szCs w:val="24"/>
              </w:rPr>
            </w:pPr>
          </w:p>
        </w:tc>
        <w:tc>
          <w:tcPr>
            <w:tcW w:w="6345" w:type="dxa"/>
            <w:gridSpan w:val="2"/>
            <w:tcBorders>
              <w:left w:val="nil"/>
              <w:right w:val="nil"/>
            </w:tcBorders>
          </w:tcPr>
          <w:p w14:paraId="1B6E397E" w14:textId="77777777" w:rsidR="00F54371" w:rsidRPr="00073C8B" w:rsidRDefault="00F54371" w:rsidP="002254B7">
            <w:pPr>
              <w:spacing w:line="240" w:lineRule="auto"/>
              <w:rPr>
                <w:rFonts w:ascii="Times New Roman" w:hAnsi="Times New Roman" w:cs="Times New Roman"/>
                <w:kern w:val="2"/>
                <w:sz w:val="24"/>
                <w:szCs w:val="24"/>
              </w:rPr>
            </w:pPr>
          </w:p>
        </w:tc>
      </w:tr>
      <w:tr w:rsidR="00F54371" w:rsidRPr="00073C8B" w14:paraId="37653633" w14:textId="77777777" w:rsidTr="002254B7">
        <w:trPr>
          <w:trHeight w:val="300"/>
        </w:trPr>
        <w:tc>
          <w:tcPr>
            <w:tcW w:w="9535" w:type="dxa"/>
            <w:gridSpan w:val="4"/>
          </w:tcPr>
          <w:p w14:paraId="1A833A6D" w14:textId="77777777" w:rsidR="00F54371" w:rsidRPr="00073C8B" w:rsidRDefault="00F54371" w:rsidP="002254B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12. SUTARTIES NUTRAUKIMAS</w:t>
            </w:r>
          </w:p>
        </w:tc>
      </w:tr>
      <w:tr w:rsidR="00F54371" w:rsidRPr="00073C8B" w14:paraId="46E0045F" w14:textId="77777777" w:rsidTr="002254B7">
        <w:trPr>
          <w:trHeight w:val="300"/>
        </w:trPr>
        <w:tc>
          <w:tcPr>
            <w:tcW w:w="3190" w:type="dxa"/>
            <w:gridSpan w:val="2"/>
            <w:tcBorders>
              <w:top w:val="single" w:sz="4" w:space="0" w:color="auto"/>
              <w:left w:val="single" w:sz="4" w:space="0" w:color="auto"/>
              <w:bottom w:val="single" w:sz="4" w:space="0" w:color="auto"/>
              <w:right w:val="single" w:sz="4" w:space="0" w:color="auto"/>
            </w:tcBorders>
          </w:tcPr>
          <w:p w14:paraId="40DD0AC2" w14:textId="77777777" w:rsidR="00F54371" w:rsidRPr="00073C8B" w:rsidRDefault="00F54371" w:rsidP="002254B7">
            <w:pPr>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12.1. Sutarties nutraukimo pagrindai</w:t>
            </w:r>
          </w:p>
        </w:tc>
        <w:tc>
          <w:tcPr>
            <w:tcW w:w="6345" w:type="dxa"/>
            <w:gridSpan w:val="2"/>
            <w:tcBorders>
              <w:top w:val="single" w:sz="4" w:space="0" w:color="auto"/>
              <w:left w:val="single" w:sz="4" w:space="0" w:color="auto"/>
              <w:bottom w:val="single" w:sz="4" w:space="0" w:color="auto"/>
              <w:right w:val="single" w:sz="4" w:space="0" w:color="auto"/>
            </w:tcBorders>
          </w:tcPr>
          <w:p w14:paraId="7AF29235"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Sutartis gali būti nutraukiama rašytiniu Šalių susitarimu</w:t>
            </w:r>
            <w:r w:rsidRPr="00073C8B">
              <w:rPr>
                <w:rFonts w:ascii="Times New Roman" w:hAnsi="Times New Roman" w:cs="Times New Roman"/>
                <w:kern w:val="2"/>
                <w:sz w:val="24"/>
                <w:szCs w:val="24"/>
                <w:vertAlign w:val="superscript"/>
              </w:rPr>
              <w:footnoteReference w:id="1"/>
            </w:r>
            <w:r w:rsidRPr="00073C8B">
              <w:rPr>
                <w:rFonts w:ascii="Times New Roman" w:hAnsi="Times New Roman" w:cs="Times New Roman"/>
                <w:kern w:val="2"/>
                <w:sz w:val="24"/>
                <w:szCs w:val="24"/>
              </w:rPr>
              <w:t xml:space="preserve"> arba vienašališkai Bendrosiose sąlygose ir Specialiosiose sąlygose nurodytais atvejais ir nustatyta tvarka.</w:t>
            </w:r>
          </w:p>
        </w:tc>
      </w:tr>
      <w:tr w:rsidR="00F54371" w:rsidRPr="00073C8B" w14:paraId="0E17F3D3" w14:textId="77777777" w:rsidTr="002254B7">
        <w:trPr>
          <w:trHeight w:val="300"/>
        </w:trPr>
        <w:tc>
          <w:tcPr>
            <w:tcW w:w="3190" w:type="dxa"/>
            <w:gridSpan w:val="2"/>
            <w:tcBorders>
              <w:top w:val="single" w:sz="4" w:space="0" w:color="auto"/>
              <w:left w:val="single" w:sz="4" w:space="0" w:color="auto"/>
              <w:bottom w:val="single" w:sz="4" w:space="0" w:color="auto"/>
              <w:right w:val="single" w:sz="4" w:space="0" w:color="auto"/>
            </w:tcBorders>
          </w:tcPr>
          <w:p w14:paraId="1B1499F0" w14:textId="77777777" w:rsidR="00F54371" w:rsidRPr="00073C8B" w:rsidRDefault="00F54371" w:rsidP="002254B7">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12.2. Esminiai Sutarties </w:t>
            </w:r>
            <w:r w:rsidRPr="00073C8B">
              <w:rPr>
                <w:rFonts w:ascii="Times New Roman" w:hAnsi="Times New Roman" w:cs="Times New Roman"/>
                <w:b/>
                <w:sz w:val="24"/>
                <w:szCs w:val="24"/>
              </w:rPr>
              <w:t>pažeidimai</w:t>
            </w:r>
          </w:p>
        </w:tc>
        <w:tc>
          <w:tcPr>
            <w:tcW w:w="6345" w:type="dxa"/>
            <w:gridSpan w:val="2"/>
            <w:tcBorders>
              <w:top w:val="single" w:sz="4" w:space="0" w:color="auto"/>
              <w:left w:val="single" w:sz="4" w:space="0" w:color="auto"/>
              <w:bottom w:val="single" w:sz="4" w:space="0" w:color="auto"/>
              <w:right w:val="single" w:sz="4" w:space="0" w:color="auto"/>
            </w:tcBorders>
          </w:tcPr>
          <w:p w14:paraId="00625579"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12.2.1. jeigu Tiekėjas nevykdo prisiimtų įsipareigojimų už Sutartyje nustatytą Sutarties kainą / įkainius;</w:t>
            </w:r>
          </w:p>
          <w:p w14:paraId="5775A8CB" w14:textId="77777777" w:rsidR="00F54371" w:rsidRPr="00073C8B" w:rsidRDefault="00F54371" w:rsidP="002254B7">
            <w:pPr>
              <w:spacing w:line="240" w:lineRule="auto"/>
              <w:rPr>
                <w:rFonts w:ascii="Times New Roman" w:eastAsia="Arial" w:hAnsi="Times New Roman" w:cs="Times New Roman"/>
                <w:kern w:val="2"/>
                <w:sz w:val="24"/>
                <w:szCs w:val="24"/>
                <w:lang w:val="lt"/>
              </w:rPr>
            </w:pPr>
            <w:r w:rsidRPr="00073C8B">
              <w:rPr>
                <w:rFonts w:ascii="Times New Roman" w:hAnsi="Times New Roman" w:cs="Times New Roman"/>
                <w:kern w:val="2"/>
                <w:sz w:val="24"/>
                <w:szCs w:val="24"/>
              </w:rPr>
              <w:t xml:space="preserve">12.2.2. </w:t>
            </w:r>
            <w:r w:rsidRPr="00073C8B">
              <w:rPr>
                <w:rFonts w:ascii="Times New Roman" w:eastAsia="Arial" w:hAnsi="Times New Roman" w:cs="Times New Roman"/>
                <w:kern w:val="2"/>
                <w:sz w:val="24"/>
                <w:szCs w:val="24"/>
                <w:lang w:val="lt"/>
              </w:rPr>
              <w:t>jeigu Tiekėjas nesilaiko Sutartyje nustatytų Paslaugų teikimo terminų 2 (du) kartus iš eilės arba vėluoja suteikti Paslaugas daugiau nei 5 (penkias) kalendorines dienas nuo Sutartyje nustatyto Paslaugų suteikimo termino;</w:t>
            </w:r>
          </w:p>
          <w:p w14:paraId="57D96989" w14:textId="77777777" w:rsidR="00F54371" w:rsidRPr="00073C8B" w:rsidRDefault="00F54371" w:rsidP="002254B7">
            <w:pPr>
              <w:tabs>
                <w:tab w:val="left" w:pos="567"/>
                <w:tab w:val="left" w:pos="851"/>
                <w:tab w:val="left" w:pos="992"/>
                <w:tab w:val="left" w:pos="1134"/>
              </w:tabs>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t>12.2.3. jeigu Tiekėjas pažeidžia Paslaugų suteikimo terminus ir priskaičiuotų netesybų už vėlavimą suma viršija 20 (dvidešimt) proc. pradinės sutarties vertės;</w:t>
            </w:r>
          </w:p>
          <w:p w14:paraId="4AB28350" w14:textId="77777777" w:rsidR="00F54371" w:rsidRPr="00073C8B" w:rsidRDefault="00F54371" w:rsidP="002254B7">
            <w:pPr>
              <w:tabs>
                <w:tab w:val="left" w:pos="567"/>
                <w:tab w:val="left" w:pos="851"/>
                <w:tab w:val="left" w:pos="992"/>
                <w:tab w:val="left" w:pos="1134"/>
              </w:tabs>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t>12.2.4. Tiekėjas pažeidžia Paslaugų suteikimo terminus ir dėl Paslaugų suteikimo vėlavimo Paslaugos tampa nebereikalingos;</w:t>
            </w:r>
          </w:p>
          <w:p w14:paraId="3D646609" w14:textId="77777777" w:rsidR="00F54371" w:rsidRPr="00073C8B" w:rsidRDefault="00F54371" w:rsidP="002254B7">
            <w:pPr>
              <w:tabs>
                <w:tab w:val="left" w:pos="567"/>
                <w:tab w:val="left" w:pos="851"/>
                <w:tab w:val="left" w:pos="992"/>
                <w:tab w:val="left" w:pos="1134"/>
              </w:tabs>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t>12.2.6. Tiekėjas pažeidžia šios Sutarties nuostatas, reglamentuojančias konkurenciją, intelektinės nuosavybės ar konfidencialios informacijos valdymą;</w:t>
            </w:r>
          </w:p>
          <w:p w14:paraId="4FAB362B" w14:textId="77777777" w:rsidR="00F54371" w:rsidRPr="00073C8B" w:rsidRDefault="00F54371" w:rsidP="002254B7">
            <w:pPr>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t>12.2.7. Tiekėjas pažeidžia Bendrųjų sąlygų nuostatas dėl Sutarties vykdymui pasitelkiamų naujų subtiekėjų ir (ar) specialistų / esamų subtiekėjų ir (ar) specialistų keitimo;</w:t>
            </w:r>
          </w:p>
          <w:p w14:paraId="7649F3B9" w14:textId="77777777" w:rsidR="00F54371" w:rsidRPr="00073C8B" w:rsidRDefault="00F54371" w:rsidP="002254B7">
            <w:pPr>
              <w:spacing w:line="240" w:lineRule="auto"/>
              <w:rPr>
                <w:rFonts w:ascii="Times New Roman" w:eastAsia="Arial" w:hAnsi="Times New Roman" w:cs="Times New Roman"/>
                <w:kern w:val="2"/>
                <w:sz w:val="24"/>
                <w:szCs w:val="24"/>
              </w:rPr>
            </w:pPr>
            <w:r w:rsidRPr="00073C8B">
              <w:rPr>
                <w:rFonts w:ascii="Times New Roman" w:eastAsia="Arial" w:hAnsi="Times New Roman" w:cs="Times New Roman"/>
                <w:kern w:val="2"/>
                <w:sz w:val="24"/>
                <w:szCs w:val="24"/>
                <w:lang w:val="lt"/>
              </w:rPr>
              <w:t>12.2.8. Tiekėjas 2 (du) kartus pažeidžia esminę Sutarties sąlygą.</w:t>
            </w:r>
          </w:p>
        </w:tc>
      </w:tr>
      <w:tr w:rsidR="00F54371" w:rsidRPr="00073C8B" w14:paraId="63B40D7A" w14:textId="77777777" w:rsidTr="002254B7">
        <w:trPr>
          <w:trHeight w:val="300"/>
        </w:trPr>
        <w:tc>
          <w:tcPr>
            <w:tcW w:w="3190" w:type="dxa"/>
            <w:gridSpan w:val="2"/>
            <w:tcBorders>
              <w:top w:val="single" w:sz="4" w:space="0" w:color="auto"/>
              <w:left w:val="nil"/>
              <w:bottom w:val="single" w:sz="4" w:space="0" w:color="auto"/>
              <w:right w:val="nil"/>
            </w:tcBorders>
          </w:tcPr>
          <w:p w14:paraId="47F1A39E" w14:textId="77777777" w:rsidR="00F54371" w:rsidRPr="00073C8B" w:rsidRDefault="00F54371" w:rsidP="002254B7">
            <w:pPr>
              <w:spacing w:line="240" w:lineRule="auto"/>
              <w:rPr>
                <w:rFonts w:ascii="Times New Roman" w:hAnsi="Times New Roman" w:cs="Times New Roman"/>
                <w:b/>
                <w:kern w:val="2"/>
                <w:sz w:val="24"/>
                <w:szCs w:val="24"/>
              </w:rPr>
            </w:pPr>
          </w:p>
        </w:tc>
        <w:tc>
          <w:tcPr>
            <w:tcW w:w="6345" w:type="dxa"/>
            <w:gridSpan w:val="2"/>
            <w:tcBorders>
              <w:top w:val="single" w:sz="4" w:space="0" w:color="auto"/>
              <w:left w:val="nil"/>
              <w:bottom w:val="single" w:sz="4" w:space="0" w:color="auto"/>
              <w:right w:val="nil"/>
            </w:tcBorders>
          </w:tcPr>
          <w:p w14:paraId="1C1EC68F" w14:textId="77777777" w:rsidR="00F54371" w:rsidRPr="00073C8B" w:rsidRDefault="00F54371" w:rsidP="002254B7">
            <w:pPr>
              <w:spacing w:line="240" w:lineRule="auto"/>
              <w:rPr>
                <w:rFonts w:ascii="Times New Roman" w:hAnsi="Times New Roman" w:cs="Times New Roman"/>
                <w:kern w:val="2"/>
                <w:sz w:val="24"/>
                <w:szCs w:val="24"/>
              </w:rPr>
            </w:pPr>
          </w:p>
        </w:tc>
      </w:tr>
      <w:tr w:rsidR="00F54371" w:rsidRPr="00073C8B" w14:paraId="7DC4614C" w14:textId="77777777" w:rsidTr="002254B7">
        <w:trPr>
          <w:trHeight w:val="300"/>
        </w:trPr>
        <w:tc>
          <w:tcPr>
            <w:tcW w:w="9535" w:type="dxa"/>
            <w:gridSpan w:val="4"/>
          </w:tcPr>
          <w:p w14:paraId="0D75DDA3" w14:textId="77777777" w:rsidR="00F54371" w:rsidRPr="00073C8B" w:rsidRDefault="00F54371" w:rsidP="002254B7">
            <w:pPr>
              <w:spacing w:line="240" w:lineRule="auto"/>
              <w:jc w:val="center"/>
              <w:rPr>
                <w:rFonts w:ascii="Times New Roman" w:hAnsi="Times New Roman" w:cs="Times New Roman"/>
                <w:kern w:val="2"/>
                <w:sz w:val="24"/>
                <w:szCs w:val="24"/>
              </w:rPr>
            </w:pPr>
            <w:r w:rsidRPr="00073C8B">
              <w:rPr>
                <w:rFonts w:ascii="Times New Roman" w:hAnsi="Times New Roman" w:cs="Times New Roman"/>
                <w:b/>
                <w:kern w:val="2"/>
                <w:sz w:val="24"/>
                <w:szCs w:val="24"/>
              </w:rPr>
              <w:t xml:space="preserve">13. APLINKOS APSAUGOS IR SOCIALINIAI KRITERIJAI </w:t>
            </w:r>
          </w:p>
        </w:tc>
      </w:tr>
      <w:tr w:rsidR="00F54371" w:rsidRPr="00073C8B" w14:paraId="193F8EA5" w14:textId="77777777" w:rsidTr="002254B7">
        <w:trPr>
          <w:trHeight w:val="300"/>
        </w:trPr>
        <w:tc>
          <w:tcPr>
            <w:tcW w:w="3190" w:type="dxa"/>
            <w:gridSpan w:val="2"/>
          </w:tcPr>
          <w:p w14:paraId="71D58B74" w14:textId="77777777" w:rsidR="00F54371" w:rsidRPr="00073C8B" w:rsidRDefault="00F54371" w:rsidP="002254B7">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13.1. Su perkamomis paslaugomis susiję  aplinkos apsaugos kriterijai </w:t>
            </w:r>
          </w:p>
        </w:tc>
        <w:tc>
          <w:tcPr>
            <w:tcW w:w="6345" w:type="dxa"/>
            <w:gridSpan w:val="2"/>
          </w:tcPr>
          <w:p w14:paraId="2853E23E" w14:textId="77777777" w:rsidR="00F54371" w:rsidRPr="00073C8B" w:rsidRDefault="00F54371" w:rsidP="002254B7">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351B3D2A" w14:textId="77777777" w:rsidR="00F54371" w:rsidRPr="00073C8B" w:rsidRDefault="00F54371" w:rsidP="002254B7">
            <w:pPr>
              <w:tabs>
                <w:tab w:val="left" w:pos="1276"/>
                <w:tab w:val="left" w:pos="1560"/>
              </w:tabs>
              <w:spacing w:line="240" w:lineRule="auto"/>
              <w:jc w:val="both"/>
              <w:rPr>
                <w:rFonts w:ascii="Times New Roman" w:hAnsi="Times New Roman" w:cs="Times New Roman"/>
                <w:sz w:val="24"/>
                <w:szCs w:val="24"/>
              </w:rPr>
            </w:pPr>
          </w:p>
          <w:p w14:paraId="71064986" w14:textId="77777777" w:rsidR="00F54371" w:rsidRPr="00073C8B" w:rsidRDefault="00F54371" w:rsidP="002254B7">
            <w:pPr>
              <w:tabs>
                <w:tab w:val="left" w:pos="1276"/>
                <w:tab w:val="left" w:pos="1560"/>
              </w:tabs>
              <w:spacing w:line="240" w:lineRule="auto"/>
              <w:rPr>
                <w:rFonts w:ascii="Times New Roman" w:hAnsi="Times New Roman" w:cs="Times New Roman"/>
                <w:kern w:val="2"/>
                <w:sz w:val="24"/>
                <w:szCs w:val="24"/>
              </w:rPr>
            </w:pPr>
            <w:r w:rsidRPr="00073C8B">
              <w:rPr>
                <w:rFonts w:ascii="Times New Roman" w:hAnsi="Times New Roman" w:cs="Times New Roman"/>
                <w:sz w:val="24"/>
                <w:szCs w:val="24"/>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r w:rsidRPr="00073C8B">
              <w:rPr>
                <w:rFonts w:ascii="Times New Roman" w:hAnsi="Times New Roman" w:cs="Times New Roman"/>
                <w:kern w:val="2"/>
                <w:sz w:val="24"/>
                <w:szCs w:val="24"/>
                <w:shd w:val="clear" w:color="auto" w:fill="FFFFFF"/>
              </w:rPr>
              <w:t>.</w:t>
            </w:r>
          </w:p>
        </w:tc>
      </w:tr>
      <w:tr w:rsidR="00F54371" w:rsidRPr="00073C8B" w14:paraId="5278FD0F" w14:textId="77777777" w:rsidTr="002254B7">
        <w:trPr>
          <w:trHeight w:val="300"/>
        </w:trPr>
        <w:tc>
          <w:tcPr>
            <w:tcW w:w="3190" w:type="dxa"/>
            <w:gridSpan w:val="2"/>
            <w:tcBorders>
              <w:bottom w:val="single" w:sz="4" w:space="0" w:color="auto"/>
            </w:tcBorders>
          </w:tcPr>
          <w:p w14:paraId="36501840" w14:textId="77777777" w:rsidR="00F54371" w:rsidRPr="00073C8B" w:rsidRDefault="00F54371" w:rsidP="002254B7">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13.2. Su perkamomis Paslaugomis susiję socialiniai kriterijai</w:t>
            </w:r>
          </w:p>
        </w:tc>
        <w:tc>
          <w:tcPr>
            <w:tcW w:w="6345" w:type="dxa"/>
            <w:gridSpan w:val="2"/>
            <w:tcBorders>
              <w:bottom w:val="single" w:sz="4" w:space="0" w:color="auto"/>
            </w:tcBorders>
          </w:tcPr>
          <w:p w14:paraId="39BF0D97" w14:textId="77777777" w:rsidR="00F54371" w:rsidRPr="00073C8B" w:rsidRDefault="00F54371" w:rsidP="002254B7">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Netaikoma.</w:t>
            </w:r>
          </w:p>
          <w:p w14:paraId="7179387D" w14:textId="77777777" w:rsidR="00F54371" w:rsidRPr="00073C8B" w:rsidRDefault="00F54371" w:rsidP="002254B7">
            <w:pPr>
              <w:spacing w:line="240" w:lineRule="auto"/>
              <w:rPr>
                <w:rFonts w:ascii="Times New Roman" w:hAnsi="Times New Roman" w:cs="Times New Roman"/>
                <w:kern w:val="2"/>
                <w:sz w:val="24"/>
                <w:szCs w:val="24"/>
              </w:rPr>
            </w:pPr>
          </w:p>
        </w:tc>
      </w:tr>
      <w:tr w:rsidR="00F54371" w:rsidRPr="00073C8B" w14:paraId="0C16CC6B" w14:textId="77777777" w:rsidTr="002254B7">
        <w:trPr>
          <w:trHeight w:val="300"/>
        </w:trPr>
        <w:tc>
          <w:tcPr>
            <w:tcW w:w="3190" w:type="dxa"/>
            <w:gridSpan w:val="2"/>
            <w:tcBorders>
              <w:left w:val="nil"/>
              <w:right w:val="nil"/>
            </w:tcBorders>
          </w:tcPr>
          <w:p w14:paraId="069106CA" w14:textId="77777777" w:rsidR="00F54371" w:rsidRPr="00073C8B" w:rsidRDefault="00F54371" w:rsidP="002254B7">
            <w:pPr>
              <w:spacing w:line="240" w:lineRule="auto"/>
              <w:rPr>
                <w:rFonts w:ascii="Times New Roman" w:hAnsi="Times New Roman" w:cs="Times New Roman"/>
                <w:b/>
                <w:kern w:val="2"/>
                <w:sz w:val="24"/>
                <w:szCs w:val="24"/>
              </w:rPr>
            </w:pPr>
          </w:p>
        </w:tc>
        <w:tc>
          <w:tcPr>
            <w:tcW w:w="6345" w:type="dxa"/>
            <w:gridSpan w:val="2"/>
            <w:tcBorders>
              <w:left w:val="nil"/>
              <w:right w:val="nil"/>
            </w:tcBorders>
          </w:tcPr>
          <w:p w14:paraId="04BE1ACD" w14:textId="77777777" w:rsidR="00F54371" w:rsidRPr="00073C8B" w:rsidRDefault="00F54371" w:rsidP="002254B7">
            <w:pPr>
              <w:spacing w:line="240" w:lineRule="auto"/>
              <w:rPr>
                <w:rFonts w:ascii="Times New Roman" w:hAnsi="Times New Roman" w:cs="Times New Roman"/>
                <w:kern w:val="2"/>
                <w:sz w:val="24"/>
                <w:szCs w:val="24"/>
                <w:shd w:val="clear" w:color="auto" w:fill="FFFFFF"/>
              </w:rPr>
            </w:pPr>
          </w:p>
        </w:tc>
      </w:tr>
      <w:tr w:rsidR="00F54371" w:rsidRPr="00073C8B" w14:paraId="40956D40" w14:textId="77777777" w:rsidTr="002254B7">
        <w:trPr>
          <w:trHeight w:val="300"/>
        </w:trPr>
        <w:tc>
          <w:tcPr>
            <w:tcW w:w="9535" w:type="dxa"/>
            <w:gridSpan w:val="4"/>
          </w:tcPr>
          <w:p w14:paraId="61ACE336" w14:textId="77777777" w:rsidR="00F54371" w:rsidRPr="00073C8B" w:rsidRDefault="00F54371" w:rsidP="002254B7">
            <w:pPr>
              <w:spacing w:line="240" w:lineRule="auto"/>
              <w:jc w:val="center"/>
              <w:rPr>
                <w:rFonts w:ascii="Times New Roman" w:hAnsi="Times New Roman" w:cs="Times New Roman"/>
                <w:kern w:val="2"/>
                <w:sz w:val="24"/>
                <w:szCs w:val="24"/>
              </w:rPr>
            </w:pPr>
            <w:r w:rsidRPr="00073C8B">
              <w:rPr>
                <w:rFonts w:ascii="Times New Roman" w:hAnsi="Times New Roman" w:cs="Times New Roman"/>
                <w:b/>
                <w:kern w:val="2"/>
                <w:sz w:val="24"/>
                <w:szCs w:val="24"/>
              </w:rPr>
              <w:t xml:space="preserve">14. BENDRŲJŲ SĄLYGŲ PAKEITIMAI IR PAPILDYMAI </w:t>
            </w:r>
          </w:p>
        </w:tc>
      </w:tr>
      <w:tr w:rsidR="00F54371" w:rsidRPr="00073C8B" w14:paraId="6D4B16ED" w14:textId="77777777" w:rsidTr="002254B7">
        <w:trPr>
          <w:trHeight w:val="300"/>
        </w:trPr>
        <w:tc>
          <w:tcPr>
            <w:tcW w:w="1897" w:type="dxa"/>
          </w:tcPr>
          <w:p w14:paraId="3F8D19E6" w14:textId="77777777" w:rsidR="00F54371" w:rsidRPr="005C6623" w:rsidRDefault="00F54371" w:rsidP="002254B7">
            <w:pPr>
              <w:spacing w:line="240" w:lineRule="auto"/>
              <w:rPr>
                <w:rFonts w:ascii="Times New Roman" w:hAnsi="Times New Roman" w:cs="Times New Roman"/>
                <w:b/>
                <w:kern w:val="2"/>
                <w:sz w:val="24"/>
                <w:szCs w:val="28"/>
              </w:rPr>
            </w:pPr>
            <w:r w:rsidRPr="005C6623">
              <w:rPr>
                <w:rFonts w:ascii="Times New Roman" w:hAnsi="Times New Roman" w:cs="Times New Roman"/>
                <w:b/>
                <w:bCs/>
                <w:kern w:val="2"/>
                <w:sz w:val="24"/>
                <w:szCs w:val="28"/>
              </w:rPr>
              <w:t>14.1. INTELEKTINĖ NUOSAVYBĖ</w:t>
            </w:r>
          </w:p>
        </w:tc>
        <w:tc>
          <w:tcPr>
            <w:tcW w:w="7638" w:type="dxa"/>
            <w:gridSpan w:val="3"/>
          </w:tcPr>
          <w:p w14:paraId="23276ABE" w14:textId="77777777" w:rsidR="00F54371" w:rsidRPr="005C6623" w:rsidRDefault="00F54371" w:rsidP="002254B7">
            <w:pPr>
              <w:widowControl w:val="0"/>
              <w:tabs>
                <w:tab w:val="left" w:pos="606"/>
              </w:tabs>
              <w:rPr>
                <w:rFonts w:ascii="Times New Roman" w:hAnsi="Times New Roman" w:cs="Times New Roman"/>
                <w:sz w:val="24"/>
                <w:szCs w:val="28"/>
              </w:rPr>
            </w:pPr>
            <w:r w:rsidRPr="005C6623">
              <w:rPr>
                <w:rFonts w:ascii="Times New Roman" w:hAnsi="Times New Roman" w:cs="Times New Roman"/>
                <w:kern w:val="2"/>
                <w:sz w:val="24"/>
                <w:szCs w:val="28"/>
              </w:rPr>
              <w:t xml:space="preserve">Šalys susitaria papildyti Sutarties Bendrąsias sąlygas nurodytais punktais, tačiau kitų punktų numeracijos nekeisti: </w:t>
            </w:r>
          </w:p>
          <w:p w14:paraId="3A36BADD" w14:textId="77777777" w:rsidR="00F54371" w:rsidRPr="005C6623" w:rsidRDefault="00F54371" w:rsidP="002254B7">
            <w:pPr>
              <w:rPr>
                <w:rFonts w:ascii="Times New Roman" w:hAnsi="Times New Roman" w:cs="Times New Roman"/>
                <w:sz w:val="24"/>
                <w:szCs w:val="28"/>
              </w:rPr>
            </w:pPr>
            <w:r w:rsidRPr="005C6623">
              <w:rPr>
                <w:rFonts w:ascii="Times New Roman" w:hAnsi="Times New Roman" w:cs="Times New Roman"/>
                <w:kern w:val="2"/>
                <w:sz w:val="24"/>
                <w:szCs w:val="28"/>
              </w:rPr>
              <w:t xml:space="preserve">15.4. </w:t>
            </w:r>
            <w:r w:rsidRPr="005C6623">
              <w:rPr>
                <w:rFonts w:ascii="Times New Roman" w:hAnsi="Times New Roman" w:cs="Times New Roman"/>
                <w:sz w:val="24"/>
                <w:szCs w:val="28"/>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60AB80D5" w14:textId="77777777" w:rsidR="00F54371" w:rsidRPr="005C6623" w:rsidRDefault="00F54371" w:rsidP="002254B7">
            <w:pPr>
              <w:pBdr>
                <w:top w:val="nil"/>
                <w:left w:val="nil"/>
                <w:bottom w:val="nil"/>
                <w:right w:val="nil"/>
                <w:between w:val="nil"/>
              </w:pBdr>
              <w:rPr>
                <w:rFonts w:ascii="Times New Roman" w:hAnsi="Times New Roman" w:cs="Times New Roman"/>
                <w:sz w:val="24"/>
                <w:szCs w:val="28"/>
              </w:rPr>
            </w:pPr>
            <w:r w:rsidRPr="005C6623">
              <w:rPr>
                <w:rFonts w:ascii="Times New Roman" w:hAnsi="Times New Roman" w:cs="Times New Roman"/>
                <w:sz w:val="24"/>
                <w:szCs w:val="28"/>
              </w:rPr>
              <w:t xml:space="preserve">15.4.1. teisę disponuoti kūriniais ir Paslaugų rezultatais savo nuožiūra; </w:t>
            </w:r>
          </w:p>
          <w:p w14:paraId="2E7A4F56" w14:textId="77777777" w:rsidR="00F54371" w:rsidRPr="005C6623" w:rsidRDefault="00F54371" w:rsidP="002254B7">
            <w:pPr>
              <w:pBdr>
                <w:top w:val="nil"/>
                <w:left w:val="nil"/>
                <w:bottom w:val="nil"/>
                <w:right w:val="nil"/>
                <w:between w:val="nil"/>
              </w:pBdr>
              <w:rPr>
                <w:rFonts w:ascii="Times New Roman" w:hAnsi="Times New Roman" w:cs="Times New Roman"/>
                <w:sz w:val="24"/>
                <w:szCs w:val="28"/>
              </w:rPr>
            </w:pPr>
            <w:r w:rsidRPr="005C6623">
              <w:rPr>
                <w:rFonts w:ascii="Times New Roman" w:hAnsi="Times New Roman" w:cs="Times New Roman"/>
                <w:sz w:val="24"/>
                <w:szCs w:val="28"/>
              </w:rPr>
              <w:t>15.4.2. teisę savo iniciatyva nuspręsti ar nurodyti kūrinio autorių;</w:t>
            </w:r>
          </w:p>
          <w:p w14:paraId="2542558F" w14:textId="77777777" w:rsidR="00F54371" w:rsidRPr="005C6623" w:rsidRDefault="00F54371" w:rsidP="002254B7">
            <w:pPr>
              <w:pBdr>
                <w:top w:val="nil"/>
                <w:left w:val="nil"/>
                <w:bottom w:val="nil"/>
                <w:right w:val="nil"/>
                <w:between w:val="nil"/>
              </w:pBdr>
              <w:rPr>
                <w:rFonts w:ascii="Times New Roman" w:hAnsi="Times New Roman" w:cs="Times New Roman"/>
                <w:sz w:val="24"/>
                <w:szCs w:val="28"/>
              </w:rPr>
            </w:pPr>
            <w:r w:rsidRPr="005C6623">
              <w:rPr>
                <w:rFonts w:ascii="Times New Roman" w:hAnsi="Times New Roman" w:cs="Times New Roman"/>
                <w:sz w:val="24"/>
                <w:szCs w:val="28"/>
              </w:rPr>
              <w:t>teisę savo iniciatyva modifikuoti parengtus darbus, panaudoti juos perleidimui / perdavimui tretiesiems asmenims be atskiro tiekėjo sutikimo;</w:t>
            </w:r>
          </w:p>
          <w:p w14:paraId="7CD91514" w14:textId="77777777" w:rsidR="00F54371" w:rsidRPr="005C6623" w:rsidRDefault="00F54371" w:rsidP="002254B7">
            <w:pPr>
              <w:pBdr>
                <w:top w:val="nil"/>
                <w:left w:val="nil"/>
                <w:bottom w:val="nil"/>
                <w:right w:val="nil"/>
                <w:between w:val="nil"/>
              </w:pBdr>
              <w:rPr>
                <w:rFonts w:ascii="Times New Roman" w:hAnsi="Times New Roman" w:cs="Times New Roman"/>
                <w:sz w:val="24"/>
                <w:szCs w:val="28"/>
              </w:rPr>
            </w:pPr>
            <w:r w:rsidRPr="005C6623">
              <w:rPr>
                <w:rFonts w:ascii="Times New Roman" w:hAnsi="Times New Roman" w:cs="Times New Roman"/>
                <w:sz w:val="24"/>
                <w:szCs w:val="28"/>
              </w:rPr>
              <w:t>15.4.3. teisę leisti arba uždrausti trečiosioms šalims atlikti šiuos veiksmus:</w:t>
            </w:r>
          </w:p>
          <w:p w14:paraId="2F0AA112" w14:textId="77777777" w:rsidR="00F54371" w:rsidRPr="005C6623" w:rsidRDefault="00F54371" w:rsidP="002254B7">
            <w:pPr>
              <w:pBdr>
                <w:top w:val="nil"/>
                <w:left w:val="nil"/>
                <w:bottom w:val="nil"/>
                <w:right w:val="nil"/>
                <w:between w:val="nil"/>
              </w:pBdr>
              <w:rPr>
                <w:rFonts w:ascii="Times New Roman" w:hAnsi="Times New Roman" w:cs="Times New Roman"/>
                <w:sz w:val="24"/>
                <w:szCs w:val="28"/>
              </w:rPr>
            </w:pPr>
            <w:r w:rsidRPr="005C6623">
              <w:rPr>
                <w:rFonts w:ascii="Times New Roman" w:hAnsi="Times New Roman" w:cs="Times New Roman"/>
                <w:sz w:val="24"/>
                <w:szCs w:val="28"/>
              </w:rPr>
              <w:t>15.4.4. teisę atgaminti kūrinius bet kokia forma ar bet kokiomis priemonėmis;</w:t>
            </w:r>
          </w:p>
          <w:p w14:paraId="45D1EC4E" w14:textId="77777777" w:rsidR="00F54371" w:rsidRPr="005C6623" w:rsidRDefault="00F54371" w:rsidP="002254B7">
            <w:pPr>
              <w:pBdr>
                <w:top w:val="nil"/>
                <w:left w:val="nil"/>
                <w:bottom w:val="nil"/>
                <w:right w:val="nil"/>
                <w:between w:val="nil"/>
              </w:pBdr>
              <w:rPr>
                <w:rFonts w:ascii="Times New Roman" w:hAnsi="Times New Roman" w:cs="Times New Roman"/>
                <w:sz w:val="24"/>
                <w:szCs w:val="28"/>
              </w:rPr>
            </w:pPr>
            <w:r w:rsidRPr="005C6623">
              <w:rPr>
                <w:rFonts w:ascii="Times New Roman" w:hAnsi="Times New Roman" w:cs="Times New Roman"/>
                <w:sz w:val="24"/>
                <w:szCs w:val="28"/>
              </w:rPr>
              <w:t xml:space="preserve">15.4.5. teisę publikuoti kūrinius ir/ar jų kopijas; </w:t>
            </w:r>
          </w:p>
          <w:p w14:paraId="21635217" w14:textId="77777777" w:rsidR="00F54371" w:rsidRPr="005C6623" w:rsidRDefault="00F54371" w:rsidP="002254B7">
            <w:pPr>
              <w:pBdr>
                <w:top w:val="nil"/>
                <w:left w:val="nil"/>
                <w:bottom w:val="nil"/>
                <w:right w:val="nil"/>
                <w:between w:val="nil"/>
              </w:pBdr>
              <w:rPr>
                <w:rFonts w:ascii="Times New Roman" w:hAnsi="Times New Roman" w:cs="Times New Roman"/>
                <w:sz w:val="24"/>
                <w:szCs w:val="28"/>
              </w:rPr>
            </w:pPr>
            <w:r w:rsidRPr="005C6623">
              <w:rPr>
                <w:rFonts w:ascii="Times New Roman" w:hAnsi="Times New Roman" w:cs="Times New Roman"/>
                <w:sz w:val="24"/>
                <w:szCs w:val="28"/>
              </w:rPr>
              <w:t>15.4.6. teisę versti kūrinius (jei taikoma);</w:t>
            </w:r>
          </w:p>
          <w:p w14:paraId="7A510974" w14:textId="77777777" w:rsidR="00F54371" w:rsidRPr="005C6623" w:rsidRDefault="00F54371" w:rsidP="002254B7">
            <w:pPr>
              <w:pBdr>
                <w:top w:val="nil"/>
                <w:left w:val="nil"/>
                <w:bottom w:val="nil"/>
                <w:right w:val="nil"/>
                <w:between w:val="nil"/>
              </w:pBdr>
              <w:rPr>
                <w:rFonts w:ascii="Times New Roman" w:hAnsi="Times New Roman" w:cs="Times New Roman"/>
                <w:sz w:val="24"/>
                <w:szCs w:val="28"/>
              </w:rPr>
            </w:pPr>
            <w:r w:rsidRPr="005C6623">
              <w:rPr>
                <w:rFonts w:ascii="Times New Roman" w:hAnsi="Times New Roman" w:cs="Times New Roman"/>
                <w:sz w:val="24"/>
                <w:szCs w:val="28"/>
              </w:rPr>
              <w:t xml:space="preserve">15.4.7. teisę pritaikyti ar kitaip apdoroti kūrinius ir/ar jų kopijas; </w:t>
            </w:r>
          </w:p>
          <w:p w14:paraId="11E4A3D3" w14:textId="77777777" w:rsidR="00F54371" w:rsidRPr="005C6623" w:rsidRDefault="00F54371" w:rsidP="002254B7">
            <w:pPr>
              <w:pBdr>
                <w:top w:val="nil"/>
                <w:left w:val="nil"/>
                <w:bottom w:val="nil"/>
                <w:right w:val="nil"/>
                <w:between w:val="nil"/>
              </w:pBdr>
              <w:rPr>
                <w:rFonts w:ascii="Times New Roman" w:hAnsi="Times New Roman" w:cs="Times New Roman"/>
                <w:sz w:val="24"/>
                <w:szCs w:val="28"/>
              </w:rPr>
            </w:pPr>
            <w:r w:rsidRPr="005C6623">
              <w:rPr>
                <w:rFonts w:ascii="Times New Roman" w:hAnsi="Times New Roman" w:cs="Times New Roman"/>
                <w:sz w:val="24"/>
                <w:szCs w:val="28"/>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B6D92B9" w14:textId="77777777" w:rsidR="00F54371" w:rsidRPr="005C6623" w:rsidRDefault="00F54371" w:rsidP="002254B7">
            <w:pPr>
              <w:pBdr>
                <w:top w:val="nil"/>
                <w:left w:val="nil"/>
                <w:bottom w:val="nil"/>
                <w:right w:val="nil"/>
                <w:between w:val="nil"/>
              </w:pBdr>
              <w:jc w:val="both"/>
              <w:rPr>
                <w:rFonts w:ascii="Times New Roman" w:hAnsi="Times New Roman" w:cs="Times New Roman"/>
                <w:sz w:val="24"/>
                <w:szCs w:val="28"/>
              </w:rPr>
            </w:pPr>
            <w:r w:rsidRPr="005C6623">
              <w:rPr>
                <w:rFonts w:ascii="Times New Roman" w:hAnsi="Times New Roman" w:cs="Times New Roman"/>
                <w:sz w:val="24"/>
                <w:szCs w:val="28"/>
              </w:rPr>
              <w:t xml:space="preserve">15.4.9. teisę viešai skelbti kūrinius ir/ar jų kopijas; </w:t>
            </w:r>
          </w:p>
          <w:p w14:paraId="05A2781C" w14:textId="77777777" w:rsidR="00F54371" w:rsidRPr="005C6623" w:rsidRDefault="00F54371" w:rsidP="002254B7">
            <w:pPr>
              <w:pBdr>
                <w:top w:val="nil"/>
                <w:left w:val="nil"/>
                <w:bottom w:val="nil"/>
                <w:right w:val="nil"/>
                <w:between w:val="nil"/>
              </w:pBdr>
              <w:rPr>
                <w:rFonts w:ascii="Times New Roman" w:hAnsi="Times New Roman" w:cs="Times New Roman"/>
                <w:sz w:val="24"/>
                <w:szCs w:val="28"/>
              </w:rPr>
            </w:pPr>
            <w:r w:rsidRPr="005C6623">
              <w:rPr>
                <w:rFonts w:ascii="Times New Roman" w:hAnsi="Times New Roman" w:cs="Times New Roman"/>
                <w:sz w:val="24"/>
                <w:szCs w:val="28"/>
              </w:rPr>
              <w:t xml:space="preserve">15.4.10. teisę transliuoti, retransliuoti ir kitaip padaryti viešai prieinamus kūrinius ir/ar jų kopijas, įskaitant viešai prieinamus kompiuterių tinklais (internetu); </w:t>
            </w:r>
          </w:p>
          <w:p w14:paraId="44E686CA" w14:textId="77777777" w:rsidR="00F54371" w:rsidRPr="005C6623" w:rsidRDefault="00F54371" w:rsidP="002254B7">
            <w:pPr>
              <w:pBdr>
                <w:top w:val="nil"/>
                <w:left w:val="nil"/>
                <w:bottom w:val="nil"/>
                <w:right w:val="nil"/>
                <w:between w:val="nil"/>
              </w:pBdr>
              <w:rPr>
                <w:rFonts w:ascii="Times New Roman" w:hAnsi="Times New Roman" w:cs="Times New Roman"/>
                <w:sz w:val="24"/>
                <w:szCs w:val="28"/>
              </w:rPr>
            </w:pPr>
            <w:r w:rsidRPr="005C6623">
              <w:rPr>
                <w:rFonts w:ascii="Times New Roman" w:hAnsi="Times New Roman" w:cs="Times New Roman"/>
                <w:sz w:val="24"/>
                <w:szCs w:val="28"/>
              </w:rPr>
              <w:t xml:space="preserve">15.4.11. teisę visam laikui arba laikinai bet kokiu būdu ar forma perkelti visus kūrinius ir/ar jų kopijas arba didelę jų dalį į kitą laikmeną; </w:t>
            </w:r>
          </w:p>
          <w:p w14:paraId="5ACDCB33" w14:textId="77777777" w:rsidR="00F54371" w:rsidRPr="005C6623" w:rsidRDefault="00F54371" w:rsidP="002254B7">
            <w:pPr>
              <w:pBdr>
                <w:top w:val="nil"/>
                <w:left w:val="nil"/>
                <w:bottom w:val="nil"/>
                <w:right w:val="nil"/>
                <w:between w:val="nil"/>
              </w:pBdr>
              <w:rPr>
                <w:rFonts w:ascii="Times New Roman" w:hAnsi="Times New Roman" w:cs="Times New Roman"/>
                <w:sz w:val="24"/>
                <w:szCs w:val="28"/>
              </w:rPr>
            </w:pPr>
            <w:r w:rsidRPr="005C6623">
              <w:rPr>
                <w:rFonts w:ascii="Times New Roman" w:hAnsi="Times New Roman" w:cs="Times New Roman"/>
                <w:sz w:val="24"/>
                <w:szCs w:val="28"/>
              </w:rPr>
              <w:t>15.4.12. teisę kitaip naudoti kūrinius ir/ar jų kopijas.</w:t>
            </w:r>
          </w:p>
          <w:p w14:paraId="23F938DF" w14:textId="77777777" w:rsidR="00F54371" w:rsidRPr="005C6623" w:rsidRDefault="00F54371" w:rsidP="002254B7">
            <w:pPr>
              <w:pBdr>
                <w:top w:val="nil"/>
                <w:left w:val="nil"/>
                <w:bottom w:val="nil"/>
                <w:right w:val="nil"/>
                <w:between w:val="nil"/>
              </w:pBdr>
              <w:tabs>
                <w:tab w:val="left" w:pos="1134"/>
              </w:tabs>
              <w:rPr>
                <w:rFonts w:ascii="Times New Roman" w:hAnsi="Times New Roman" w:cs="Times New Roman"/>
                <w:sz w:val="24"/>
                <w:szCs w:val="28"/>
              </w:rPr>
            </w:pPr>
            <w:r w:rsidRPr="005C6623">
              <w:rPr>
                <w:rFonts w:ascii="Times New Roman" w:hAnsi="Times New Roman" w:cs="Times New Roman"/>
                <w:sz w:val="24"/>
                <w:szCs w:val="28"/>
              </w:rPr>
              <w:t>15.5. Norint pilnai ar iš dalies pasinaudoti šiame skyriuje aukščiau nurodytomis teisėmis, Pirkėjui nereikia išankstinio ar tolesnio Tiekėjo patvirtinimo ar leidimo.</w:t>
            </w:r>
          </w:p>
          <w:p w14:paraId="2B079895" w14:textId="77777777" w:rsidR="00F54371" w:rsidRPr="005C6623" w:rsidRDefault="00F54371" w:rsidP="002254B7">
            <w:pPr>
              <w:pBdr>
                <w:top w:val="nil"/>
                <w:left w:val="nil"/>
                <w:bottom w:val="nil"/>
                <w:right w:val="nil"/>
                <w:between w:val="nil"/>
              </w:pBdr>
              <w:tabs>
                <w:tab w:val="left" w:pos="1134"/>
              </w:tabs>
              <w:rPr>
                <w:rFonts w:ascii="Times New Roman" w:hAnsi="Times New Roman" w:cs="Times New Roman"/>
                <w:sz w:val="24"/>
                <w:szCs w:val="28"/>
              </w:rPr>
            </w:pPr>
            <w:r w:rsidRPr="005C6623">
              <w:rPr>
                <w:rFonts w:ascii="Times New Roman" w:hAnsi="Times New Roman" w:cs="Times New Roman"/>
                <w:sz w:val="24"/>
                <w:szCs w:val="28"/>
              </w:rPr>
              <w:lastRenderedPageBreak/>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5D75503D" w14:textId="77777777" w:rsidR="00F54371" w:rsidRPr="005C6623" w:rsidRDefault="00F54371" w:rsidP="002254B7">
            <w:pPr>
              <w:pBdr>
                <w:top w:val="nil"/>
                <w:left w:val="nil"/>
                <w:bottom w:val="nil"/>
                <w:right w:val="nil"/>
                <w:between w:val="nil"/>
              </w:pBdr>
              <w:tabs>
                <w:tab w:val="left" w:pos="1134"/>
              </w:tabs>
              <w:rPr>
                <w:rFonts w:ascii="Times New Roman" w:hAnsi="Times New Roman" w:cs="Times New Roman"/>
                <w:sz w:val="24"/>
                <w:szCs w:val="28"/>
              </w:rPr>
            </w:pPr>
            <w:r w:rsidRPr="005C6623">
              <w:rPr>
                <w:rFonts w:ascii="Times New Roman" w:hAnsi="Times New Roman" w:cs="Times New Roman"/>
                <w:sz w:val="24"/>
                <w:szCs w:val="28"/>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78941244" w14:textId="77777777" w:rsidR="00F54371" w:rsidRPr="005C6623" w:rsidRDefault="00F54371" w:rsidP="002254B7">
            <w:pPr>
              <w:pBdr>
                <w:top w:val="nil"/>
                <w:left w:val="nil"/>
                <w:bottom w:val="nil"/>
                <w:right w:val="nil"/>
                <w:between w:val="nil"/>
              </w:pBdr>
              <w:tabs>
                <w:tab w:val="left" w:pos="1134"/>
              </w:tabs>
              <w:rPr>
                <w:rFonts w:ascii="Times New Roman" w:hAnsi="Times New Roman" w:cs="Times New Roman"/>
                <w:sz w:val="24"/>
                <w:szCs w:val="28"/>
              </w:rPr>
            </w:pPr>
            <w:r w:rsidRPr="005C6623">
              <w:rPr>
                <w:rFonts w:ascii="Times New Roman" w:hAnsi="Times New Roman" w:cs="Times New Roman"/>
                <w:sz w:val="24"/>
                <w:szCs w:val="28"/>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638DC04C" w14:textId="77777777" w:rsidR="00F54371" w:rsidRPr="005C6623" w:rsidRDefault="00F54371" w:rsidP="002254B7">
            <w:pPr>
              <w:pBdr>
                <w:top w:val="nil"/>
                <w:left w:val="nil"/>
                <w:bottom w:val="nil"/>
                <w:right w:val="nil"/>
                <w:between w:val="nil"/>
              </w:pBdr>
              <w:tabs>
                <w:tab w:val="left" w:pos="1134"/>
              </w:tabs>
              <w:rPr>
                <w:rFonts w:ascii="Times New Roman" w:hAnsi="Times New Roman" w:cs="Times New Roman"/>
                <w:sz w:val="24"/>
                <w:szCs w:val="28"/>
              </w:rPr>
            </w:pPr>
            <w:r w:rsidRPr="005C6623">
              <w:rPr>
                <w:rFonts w:ascii="Times New Roman" w:hAnsi="Times New Roman" w:cs="Times New Roman"/>
                <w:sz w:val="24"/>
                <w:szCs w:val="28"/>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0171EB7" w14:textId="77777777" w:rsidR="00F54371" w:rsidRPr="005C6623" w:rsidRDefault="00F54371" w:rsidP="002254B7">
            <w:pPr>
              <w:pBdr>
                <w:top w:val="nil"/>
                <w:left w:val="nil"/>
                <w:bottom w:val="nil"/>
                <w:right w:val="nil"/>
                <w:between w:val="nil"/>
              </w:pBdr>
              <w:tabs>
                <w:tab w:val="left" w:pos="1134"/>
              </w:tabs>
              <w:rPr>
                <w:rFonts w:ascii="Times New Roman" w:hAnsi="Times New Roman" w:cs="Times New Roman"/>
                <w:sz w:val="24"/>
                <w:szCs w:val="28"/>
              </w:rPr>
            </w:pPr>
            <w:r w:rsidRPr="005C6623">
              <w:rPr>
                <w:rFonts w:ascii="Times New Roman" w:hAnsi="Times New Roman" w:cs="Times New Roman"/>
                <w:sz w:val="24"/>
                <w:szCs w:val="28"/>
              </w:rPr>
              <w:t>15.10. Pirkėjas gali visas teises, kurios jam buvo suteiktos šia Sutartimi, perleisti trečiajam asmeniui arba šias teises įgyvendinti kartu su trečiuoju asmeniu, arba ginti šias teises nuo trečiojo asmens pažeidimo.</w:t>
            </w:r>
          </w:p>
          <w:p w14:paraId="22023D08" w14:textId="77777777" w:rsidR="00F54371" w:rsidRPr="005C6623" w:rsidRDefault="00F54371" w:rsidP="002254B7">
            <w:pPr>
              <w:pBdr>
                <w:top w:val="nil"/>
                <w:left w:val="nil"/>
                <w:bottom w:val="nil"/>
                <w:right w:val="nil"/>
                <w:between w:val="nil"/>
              </w:pBdr>
              <w:tabs>
                <w:tab w:val="left" w:pos="1134"/>
              </w:tabs>
              <w:rPr>
                <w:rFonts w:ascii="Times New Roman" w:hAnsi="Times New Roman" w:cs="Times New Roman"/>
                <w:sz w:val="24"/>
                <w:szCs w:val="28"/>
              </w:rPr>
            </w:pPr>
            <w:r w:rsidRPr="005C6623">
              <w:rPr>
                <w:rFonts w:ascii="Times New Roman" w:hAnsi="Times New Roman" w:cs="Times New Roman"/>
                <w:sz w:val="24"/>
                <w:szCs w:val="28"/>
              </w:rPr>
              <w:t>15.11. Šalys susitaria, kad šia Sutartimi Pirkėjas taip pat įgyja teisę gauti bet kokį atlyginimą ir (ar) kompensaciją už jam perduotų turtinių teisių naudojimą ar tokių teisių perdavimą ar suteikimą tretiesiems asmenims.</w:t>
            </w:r>
          </w:p>
          <w:p w14:paraId="4AEC1A9F" w14:textId="77777777" w:rsidR="00F54371" w:rsidRPr="005C6623" w:rsidRDefault="00F54371" w:rsidP="002254B7">
            <w:pPr>
              <w:pBdr>
                <w:top w:val="nil"/>
                <w:left w:val="nil"/>
                <w:bottom w:val="nil"/>
                <w:right w:val="nil"/>
                <w:between w:val="nil"/>
              </w:pBdr>
              <w:tabs>
                <w:tab w:val="left" w:pos="1134"/>
              </w:tabs>
              <w:rPr>
                <w:rFonts w:ascii="Times New Roman" w:hAnsi="Times New Roman" w:cs="Times New Roman"/>
                <w:sz w:val="24"/>
                <w:szCs w:val="28"/>
              </w:rPr>
            </w:pPr>
            <w:r w:rsidRPr="005C6623">
              <w:rPr>
                <w:rFonts w:ascii="Times New Roman" w:hAnsi="Times New Roman" w:cs="Times New Roman"/>
                <w:sz w:val="24"/>
                <w:szCs w:val="28"/>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5EC620DF" w14:textId="77777777" w:rsidR="00F54371" w:rsidRPr="005C6623" w:rsidRDefault="00F54371" w:rsidP="002254B7">
            <w:pPr>
              <w:pBdr>
                <w:top w:val="nil"/>
                <w:left w:val="nil"/>
                <w:bottom w:val="nil"/>
                <w:right w:val="nil"/>
                <w:between w:val="nil"/>
              </w:pBdr>
              <w:tabs>
                <w:tab w:val="left" w:pos="1134"/>
              </w:tabs>
              <w:rPr>
                <w:rFonts w:ascii="Times New Roman" w:hAnsi="Times New Roman" w:cs="Times New Roman"/>
                <w:sz w:val="24"/>
                <w:szCs w:val="28"/>
                <w:lang w:eastAsia="ru-RU"/>
              </w:rPr>
            </w:pPr>
            <w:r w:rsidRPr="005C6623">
              <w:rPr>
                <w:rFonts w:ascii="Times New Roman" w:hAnsi="Times New Roman" w:cs="Times New Roman"/>
                <w:sz w:val="24"/>
                <w:szCs w:val="28"/>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71E8066A" w14:textId="77777777" w:rsidR="00F54371" w:rsidRPr="005C6623" w:rsidRDefault="00F54371" w:rsidP="002254B7">
            <w:pPr>
              <w:spacing w:line="240" w:lineRule="auto"/>
              <w:jc w:val="both"/>
              <w:rPr>
                <w:rFonts w:ascii="Times New Roman" w:hAnsi="Times New Roman" w:cs="Times New Roman"/>
                <w:sz w:val="24"/>
                <w:szCs w:val="28"/>
              </w:rPr>
            </w:pPr>
            <w:r w:rsidRPr="005C6623">
              <w:rPr>
                <w:rFonts w:ascii="Times New Roman" w:hAnsi="Times New Roman" w:cs="Times New Roman"/>
                <w:sz w:val="24"/>
                <w:szCs w:val="28"/>
              </w:rPr>
              <w:lastRenderedPageBreak/>
              <w:t>15.14. Sutarties nutraukimas neturi įtakos šiame skyriuje aprašytam teisių perleidimui.</w:t>
            </w:r>
          </w:p>
        </w:tc>
      </w:tr>
      <w:tr w:rsidR="00F54371" w:rsidRPr="00073C8B" w14:paraId="5A0273B6" w14:textId="77777777" w:rsidTr="002254B7">
        <w:trPr>
          <w:trHeight w:val="300"/>
        </w:trPr>
        <w:tc>
          <w:tcPr>
            <w:tcW w:w="1897" w:type="dxa"/>
          </w:tcPr>
          <w:p w14:paraId="74BB7D34" w14:textId="77777777" w:rsidR="00F54371" w:rsidRPr="00073C8B" w:rsidRDefault="00F54371" w:rsidP="002254B7">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 xml:space="preserve">14.2. </w:t>
            </w:r>
          </w:p>
        </w:tc>
        <w:tc>
          <w:tcPr>
            <w:tcW w:w="7638" w:type="dxa"/>
            <w:gridSpan w:val="3"/>
          </w:tcPr>
          <w:p w14:paraId="57BF1E83"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w:t>
            </w:r>
          </w:p>
        </w:tc>
      </w:tr>
      <w:tr w:rsidR="00F54371" w:rsidRPr="00073C8B" w14:paraId="0EBD843A" w14:textId="77777777" w:rsidTr="002254B7">
        <w:trPr>
          <w:trHeight w:val="300"/>
        </w:trPr>
        <w:tc>
          <w:tcPr>
            <w:tcW w:w="3190" w:type="dxa"/>
            <w:gridSpan w:val="2"/>
            <w:tcBorders>
              <w:left w:val="nil"/>
              <w:right w:val="nil"/>
            </w:tcBorders>
          </w:tcPr>
          <w:p w14:paraId="2B1DEB14" w14:textId="77777777" w:rsidR="00F54371" w:rsidRPr="00073C8B" w:rsidRDefault="00F54371" w:rsidP="002254B7">
            <w:pPr>
              <w:spacing w:line="240" w:lineRule="auto"/>
              <w:rPr>
                <w:rFonts w:ascii="Times New Roman" w:hAnsi="Times New Roman" w:cs="Times New Roman"/>
                <w:b/>
                <w:kern w:val="2"/>
                <w:sz w:val="24"/>
                <w:szCs w:val="24"/>
              </w:rPr>
            </w:pPr>
          </w:p>
        </w:tc>
        <w:tc>
          <w:tcPr>
            <w:tcW w:w="6345" w:type="dxa"/>
            <w:gridSpan w:val="2"/>
            <w:tcBorders>
              <w:left w:val="nil"/>
              <w:right w:val="nil"/>
            </w:tcBorders>
          </w:tcPr>
          <w:p w14:paraId="35D02F90" w14:textId="77777777" w:rsidR="00F54371" w:rsidRPr="00073C8B" w:rsidRDefault="00F54371" w:rsidP="002254B7">
            <w:pPr>
              <w:spacing w:line="240" w:lineRule="auto"/>
              <w:rPr>
                <w:rFonts w:ascii="Times New Roman" w:hAnsi="Times New Roman" w:cs="Times New Roman"/>
                <w:kern w:val="2"/>
                <w:sz w:val="24"/>
                <w:szCs w:val="24"/>
              </w:rPr>
            </w:pPr>
          </w:p>
        </w:tc>
      </w:tr>
      <w:tr w:rsidR="00F54371" w:rsidRPr="00073C8B" w14:paraId="1958B504" w14:textId="77777777" w:rsidTr="002254B7">
        <w:trPr>
          <w:trHeight w:val="300"/>
        </w:trPr>
        <w:tc>
          <w:tcPr>
            <w:tcW w:w="9535" w:type="dxa"/>
            <w:gridSpan w:val="4"/>
          </w:tcPr>
          <w:p w14:paraId="1786618A" w14:textId="77777777" w:rsidR="00F54371" w:rsidRPr="00073C8B" w:rsidRDefault="00F54371" w:rsidP="002254B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15. SUTARTIES PRIEDAI</w:t>
            </w:r>
          </w:p>
        </w:tc>
      </w:tr>
      <w:tr w:rsidR="00F54371" w:rsidRPr="00073C8B" w14:paraId="7587E145" w14:textId="77777777" w:rsidTr="002254B7">
        <w:trPr>
          <w:trHeight w:val="300"/>
        </w:trPr>
        <w:tc>
          <w:tcPr>
            <w:tcW w:w="3190" w:type="dxa"/>
            <w:gridSpan w:val="2"/>
          </w:tcPr>
          <w:p w14:paraId="7B2511AC" w14:textId="77777777" w:rsidR="00F54371" w:rsidRPr="00073C8B" w:rsidRDefault="00F54371" w:rsidP="002254B7">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15.1. Priedas Nr. 1</w:t>
            </w:r>
          </w:p>
        </w:tc>
        <w:tc>
          <w:tcPr>
            <w:tcW w:w="6345" w:type="dxa"/>
            <w:gridSpan w:val="2"/>
          </w:tcPr>
          <w:p w14:paraId="5823EEAA"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Techninė specifikacija</w:t>
            </w:r>
          </w:p>
        </w:tc>
      </w:tr>
      <w:tr w:rsidR="00F54371" w:rsidRPr="00073C8B" w14:paraId="1EA7737B" w14:textId="77777777" w:rsidTr="002254B7">
        <w:trPr>
          <w:trHeight w:val="300"/>
        </w:trPr>
        <w:tc>
          <w:tcPr>
            <w:tcW w:w="3190" w:type="dxa"/>
            <w:gridSpan w:val="2"/>
          </w:tcPr>
          <w:p w14:paraId="78DA1B62" w14:textId="77777777" w:rsidR="00F54371" w:rsidRPr="00073C8B" w:rsidRDefault="00F54371" w:rsidP="002254B7">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15.2. Priedas Nr. 2</w:t>
            </w:r>
          </w:p>
        </w:tc>
        <w:tc>
          <w:tcPr>
            <w:tcW w:w="6345" w:type="dxa"/>
            <w:gridSpan w:val="2"/>
          </w:tcPr>
          <w:p w14:paraId="6259809A"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Pasiūlymas</w:t>
            </w:r>
          </w:p>
        </w:tc>
      </w:tr>
      <w:tr w:rsidR="00F54371" w:rsidRPr="00073C8B" w14:paraId="208A37F0" w14:textId="77777777" w:rsidTr="002254B7">
        <w:trPr>
          <w:trHeight w:val="300"/>
        </w:trPr>
        <w:tc>
          <w:tcPr>
            <w:tcW w:w="3190" w:type="dxa"/>
            <w:gridSpan w:val="2"/>
          </w:tcPr>
          <w:p w14:paraId="1905FFDE" w14:textId="77777777" w:rsidR="00F54371" w:rsidRPr="00073C8B" w:rsidRDefault="00F54371" w:rsidP="002254B7">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15.3 Priedas Nr. 3</w:t>
            </w:r>
          </w:p>
        </w:tc>
        <w:tc>
          <w:tcPr>
            <w:tcW w:w="6345" w:type="dxa"/>
            <w:gridSpan w:val="2"/>
          </w:tcPr>
          <w:p w14:paraId="16359462" w14:textId="77777777" w:rsidR="00F54371" w:rsidRPr="00073C8B" w:rsidRDefault="00F54371" w:rsidP="002254B7">
            <w:pPr>
              <w:spacing w:line="240" w:lineRule="auto"/>
              <w:rPr>
                <w:rFonts w:ascii="Times New Roman" w:hAnsi="Times New Roman" w:cs="Times New Roman"/>
                <w:kern w:val="2"/>
                <w:sz w:val="24"/>
                <w:szCs w:val="24"/>
              </w:rPr>
            </w:pPr>
            <w:r w:rsidRPr="00073C8B">
              <w:rPr>
                <w:rFonts w:ascii="Times New Roman" w:hAnsi="Times New Roman" w:cs="Times New Roman"/>
                <w:sz w:val="24"/>
                <w:szCs w:val="24"/>
              </w:rPr>
              <w:t>Konfidencialumo pasižadėjimas</w:t>
            </w:r>
          </w:p>
        </w:tc>
      </w:tr>
      <w:tr w:rsidR="00F54371" w:rsidRPr="00073C8B" w14:paraId="13FA7467" w14:textId="77777777" w:rsidTr="002254B7">
        <w:trPr>
          <w:trHeight w:val="300"/>
        </w:trPr>
        <w:tc>
          <w:tcPr>
            <w:tcW w:w="3190" w:type="dxa"/>
            <w:gridSpan w:val="2"/>
            <w:tcBorders>
              <w:left w:val="nil"/>
              <w:right w:val="nil"/>
            </w:tcBorders>
          </w:tcPr>
          <w:p w14:paraId="7190BED6" w14:textId="77777777" w:rsidR="00F54371" w:rsidRPr="00883B47" w:rsidRDefault="00F54371" w:rsidP="002254B7">
            <w:pPr>
              <w:rPr>
                <w:rFonts w:ascii="Times New Roman" w:hAnsi="Times New Roman" w:cs="Times New Roman"/>
                <w:sz w:val="24"/>
                <w:szCs w:val="24"/>
              </w:rPr>
            </w:pPr>
          </w:p>
        </w:tc>
        <w:tc>
          <w:tcPr>
            <w:tcW w:w="6345" w:type="dxa"/>
            <w:gridSpan w:val="2"/>
            <w:tcBorders>
              <w:left w:val="nil"/>
              <w:right w:val="nil"/>
            </w:tcBorders>
          </w:tcPr>
          <w:p w14:paraId="58F610FA" w14:textId="77777777" w:rsidR="00F54371" w:rsidRPr="00073C8B" w:rsidRDefault="00F54371" w:rsidP="002254B7">
            <w:pPr>
              <w:spacing w:line="240" w:lineRule="auto"/>
              <w:rPr>
                <w:rFonts w:ascii="Times New Roman" w:hAnsi="Times New Roman" w:cs="Times New Roman"/>
                <w:kern w:val="2"/>
                <w:sz w:val="24"/>
                <w:szCs w:val="24"/>
              </w:rPr>
            </w:pPr>
          </w:p>
          <w:p w14:paraId="72F61CC3" w14:textId="77777777" w:rsidR="00F54371" w:rsidRPr="00073C8B" w:rsidRDefault="00F54371" w:rsidP="002254B7">
            <w:pPr>
              <w:spacing w:line="240" w:lineRule="auto"/>
              <w:rPr>
                <w:rFonts w:ascii="Times New Roman" w:hAnsi="Times New Roman" w:cs="Times New Roman"/>
                <w:kern w:val="2"/>
                <w:sz w:val="24"/>
                <w:szCs w:val="24"/>
              </w:rPr>
            </w:pPr>
          </w:p>
          <w:p w14:paraId="66BA4BCA" w14:textId="77777777" w:rsidR="00F54371" w:rsidRPr="00073C8B" w:rsidRDefault="00F54371" w:rsidP="002254B7">
            <w:pPr>
              <w:spacing w:line="240" w:lineRule="auto"/>
              <w:rPr>
                <w:rFonts w:ascii="Times New Roman" w:hAnsi="Times New Roman" w:cs="Times New Roman"/>
                <w:kern w:val="2"/>
                <w:sz w:val="24"/>
                <w:szCs w:val="24"/>
              </w:rPr>
            </w:pPr>
          </w:p>
        </w:tc>
      </w:tr>
      <w:tr w:rsidR="00F54371" w:rsidRPr="00073C8B" w14:paraId="47EA0C44" w14:textId="77777777" w:rsidTr="002254B7">
        <w:tc>
          <w:tcPr>
            <w:tcW w:w="9535" w:type="dxa"/>
            <w:gridSpan w:val="4"/>
          </w:tcPr>
          <w:p w14:paraId="0A505C1A" w14:textId="77777777" w:rsidR="00F54371" w:rsidRPr="00073C8B" w:rsidRDefault="00F54371" w:rsidP="002254B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16. ŠALIŲ ATSTOVŲ PARAŠAI</w:t>
            </w:r>
          </w:p>
        </w:tc>
      </w:tr>
      <w:tr w:rsidR="00F54371" w:rsidRPr="00073C8B" w14:paraId="73526827" w14:textId="77777777" w:rsidTr="002254B7">
        <w:tc>
          <w:tcPr>
            <w:tcW w:w="5280" w:type="dxa"/>
            <w:gridSpan w:val="3"/>
          </w:tcPr>
          <w:p w14:paraId="78E556BB" w14:textId="77777777" w:rsidR="00F54371" w:rsidRPr="00073C8B" w:rsidRDefault="00F54371" w:rsidP="002254B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PIRKĖJAS</w:t>
            </w:r>
          </w:p>
        </w:tc>
        <w:tc>
          <w:tcPr>
            <w:tcW w:w="4255" w:type="dxa"/>
          </w:tcPr>
          <w:p w14:paraId="113D2F75" w14:textId="77777777" w:rsidR="00F54371" w:rsidRPr="00073C8B" w:rsidRDefault="00F54371" w:rsidP="002254B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TIEKĖJAS</w:t>
            </w:r>
          </w:p>
        </w:tc>
      </w:tr>
      <w:tr w:rsidR="00F54371" w:rsidRPr="00073C8B" w14:paraId="158CE260" w14:textId="77777777" w:rsidTr="002254B7">
        <w:tc>
          <w:tcPr>
            <w:tcW w:w="5280" w:type="dxa"/>
            <w:gridSpan w:val="3"/>
          </w:tcPr>
          <w:p w14:paraId="3B729967" w14:textId="77777777" w:rsidR="00F54371" w:rsidRPr="00073C8B" w:rsidRDefault="00F54371" w:rsidP="002254B7">
            <w:pPr>
              <w:spacing w:line="240" w:lineRule="auto"/>
              <w:jc w:val="center"/>
              <w:rPr>
                <w:rFonts w:ascii="Times New Roman" w:hAnsi="Times New Roman" w:cs="Times New Roman"/>
                <w:i/>
                <w:kern w:val="2"/>
                <w:sz w:val="24"/>
                <w:szCs w:val="24"/>
              </w:rPr>
            </w:pPr>
            <w:r w:rsidRPr="00073C8B">
              <w:rPr>
                <w:rFonts w:ascii="Times New Roman" w:hAnsi="Times New Roman" w:cs="Times New Roman"/>
                <w:i/>
                <w:kern w:val="2"/>
                <w:sz w:val="24"/>
                <w:szCs w:val="24"/>
              </w:rPr>
              <w:t>(nurodomos atstovo pareigos, vardas, pavardė)</w:t>
            </w:r>
          </w:p>
        </w:tc>
        <w:tc>
          <w:tcPr>
            <w:tcW w:w="4255" w:type="dxa"/>
          </w:tcPr>
          <w:p w14:paraId="3673DA5D" w14:textId="77777777" w:rsidR="00F54371" w:rsidRPr="00073C8B" w:rsidRDefault="00F54371" w:rsidP="002254B7">
            <w:pPr>
              <w:spacing w:line="240" w:lineRule="auto"/>
              <w:jc w:val="center"/>
              <w:rPr>
                <w:rFonts w:ascii="Times New Roman" w:hAnsi="Times New Roman" w:cs="Times New Roman"/>
                <w:b/>
                <w:i/>
                <w:kern w:val="2"/>
                <w:sz w:val="24"/>
                <w:szCs w:val="24"/>
              </w:rPr>
            </w:pPr>
            <w:r w:rsidRPr="00073C8B">
              <w:rPr>
                <w:rFonts w:ascii="Times New Roman" w:hAnsi="Times New Roman" w:cs="Times New Roman"/>
                <w:i/>
                <w:kern w:val="2"/>
                <w:sz w:val="24"/>
                <w:szCs w:val="24"/>
              </w:rPr>
              <w:t>(nurodomos atstovo pareigos, vardas, pavardė)</w:t>
            </w:r>
          </w:p>
        </w:tc>
      </w:tr>
      <w:tr w:rsidR="00F54371" w:rsidRPr="00073C8B" w14:paraId="73ED9164" w14:textId="77777777" w:rsidTr="002254B7">
        <w:tc>
          <w:tcPr>
            <w:tcW w:w="5280" w:type="dxa"/>
            <w:gridSpan w:val="3"/>
          </w:tcPr>
          <w:p w14:paraId="58D54661" w14:textId="77777777" w:rsidR="00F54371" w:rsidRPr="00073C8B" w:rsidRDefault="00F54371" w:rsidP="002254B7">
            <w:pPr>
              <w:spacing w:line="240" w:lineRule="auto"/>
              <w:jc w:val="center"/>
              <w:rPr>
                <w:rFonts w:ascii="Times New Roman" w:hAnsi="Times New Roman" w:cs="Times New Roman"/>
                <w:b/>
                <w:kern w:val="2"/>
                <w:sz w:val="24"/>
                <w:szCs w:val="24"/>
              </w:rPr>
            </w:pPr>
            <w:r w:rsidRPr="00073C8B">
              <w:rPr>
                <w:rFonts w:ascii="Times New Roman" w:hAnsi="Times New Roman" w:cs="Times New Roman"/>
                <w:i/>
                <w:kern w:val="2"/>
                <w:sz w:val="24"/>
                <w:szCs w:val="24"/>
              </w:rPr>
              <w:t>(parašas)</w:t>
            </w:r>
          </w:p>
        </w:tc>
        <w:tc>
          <w:tcPr>
            <w:tcW w:w="4255" w:type="dxa"/>
          </w:tcPr>
          <w:p w14:paraId="08F9D859" w14:textId="77777777" w:rsidR="00F54371" w:rsidRPr="00073C8B" w:rsidRDefault="00F54371" w:rsidP="002254B7">
            <w:pPr>
              <w:spacing w:line="240" w:lineRule="auto"/>
              <w:jc w:val="center"/>
              <w:rPr>
                <w:rFonts w:ascii="Times New Roman" w:hAnsi="Times New Roman" w:cs="Times New Roman"/>
                <w:i/>
                <w:kern w:val="2"/>
                <w:sz w:val="24"/>
                <w:szCs w:val="24"/>
              </w:rPr>
            </w:pPr>
            <w:r w:rsidRPr="00073C8B">
              <w:rPr>
                <w:rFonts w:ascii="Times New Roman" w:hAnsi="Times New Roman" w:cs="Times New Roman"/>
                <w:i/>
                <w:kern w:val="2"/>
                <w:sz w:val="24"/>
                <w:szCs w:val="24"/>
              </w:rPr>
              <w:t>(parašas)</w:t>
            </w:r>
          </w:p>
        </w:tc>
      </w:tr>
    </w:tbl>
    <w:p w14:paraId="7BEF98F8" w14:textId="77777777" w:rsidR="00F54371" w:rsidRPr="00073C8B" w:rsidRDefault="00F54371" w:rsidP="00F54371">
      <w:pPr>
        <w:tabs>
          <w:tab w:val="left" w:pos="5400"/>
        </w:tabs>
        <w:spacing w:line="240" w:lineRule="auto"/>
        <w:jc w:val="center"/>
        <w:textAlignment w:val="center"/>
        <w:rPr>
          <w:rFonts w:ascii="Times New Roman" w:hAnsi="Times New Roman" w:cs="Times New Roman"/>
          <w:b/>
          <w:bCs/>
          <w:sz w:val="24"/>
          <w:szCs w:val="24"/>
        </w:rPr>
      </w:pPr>
    </w:p>
    <w:p w14:paraId="31CC54CF" w14:textId="77777777" w:rsidR="00F54371" w:rsidRPr="00073C8B" w:rsidRDefault="00F54371" w:rsidP="00F54371">
      <w:pPr>
        <w:tabs>
          <w:tab w:val="left" w:pos="5400"/>
        </w:tabs>
        <w:spacing w:line="240" w:lineRule="auto"/>
        <w:jc w:val="center"/>
        <w:textAlignment w:val="center"/>
        <w:rPr>
          <w:rFonts w:ascii="Times New Roman" w:hAnsi="Times New Roman" w:cs="Times New Roman"/>
          <w:sz w:val="24"/>
          <w:szCs w:val="24"/>
        </w:rPr>
      </w:pPr>
      <w:r w:rsidRPr="00073C8B">
        <w:rPr>
          <w:rFonts w:ascii="Times New Roman" w:hAnsi="Times New Roman" w:cs="Times New Roman"/>
          <w:b/>
          <w:bCs/>
          <w:sz w:val="24"/>
          <w:szCs w:val="24"/>
        </w:rPr>
        <w:t>__________________</w:t>
      </w:r>
    </w:p>
    <w:p w14:paraId="06DE66A3" w14:textId="77777777" w:rsidR="00F54371" w:rsidRDefault="00F54371" w:rsidP="00F54371"/>
    <w:p w14:paraId="60F1C112" w14:textId="5BD91F9C" w:rsidR="00FF630A" w:rsidRPr="00F54371" w:rsidRDefault="00FF630A" w:rsidP="00F54371"/>
    <w:sectPr w:rsidR="00FF630A" w:rsidRPr="00F54371" w:rsidSect="00C01794">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BFF7" w14:textId="77777777" w:rsidR="00B31188" w:rsidRDefault="00B31188" w:rsidP="00FD7141">
      <w:pPr>
        <w:spacing w:after="0" w:line="240" w:lineRule="auto"/>
      </w:pPr>
      <w:r>
        <w:separator/>
      </w:r>
    </w:p>
  </w:endnote>
  <w:endnote w:type="continuationSeparator" w:id="0">
    <w:p w14:paraId="56869464" w14:textId="77777777" w:rsidR="00B31188" w:rsidRDefault="00B31188"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4F4A" w14:textId="77777777" w:rsidR="00B31188" w:rsidRDefault="00B31188" w:rsidP="00FD7141">
      <w:pPr>
        <w:spacing w:after="0" w:line="240" w:lineRule="auto"/>
      </w:pPr>
      <w:r>
        <w:separator/>
      </w:r>
    </w:p>
  </w:footnote>
  <w:footnote w:type="continuationSeparator" w:id="0">
    <w:p w14:paraId="3180D175" w14:textId="77777777" w:rsidR="00B31188" w:rsidRDefault="00B31188" w:rsidP="00FD7141">
      <w:pPr>
        <w:spacing w:after="0" w:line="240" w:lineRule="auto"/>
      </w:pPr>
      <w:r>
        <w:continuationSeparator/>
      </w:r>
    </w:p>
  </w:footnote>
  <w:footnote w:id="1">
    <w:p w14:paraId="5120DA47" w14:textId="77777777" w:rsidR="00F54371" w:rsidRPr="0017143B" w:rsidRDefault="00F54371" w:rsidP="00F5437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80016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1540A"/>
    <w:rsid w:val="0003064F"/>
    <w:rsid w:val="00033C2A"/>
    <w:rsid w:val="0004332C"/>
    <w:rsid w:val="00044F22"/>
    <w:rsid w:val="0005083A"/>
    <w:rsid w:val="00062199"/>
    <w:rsid w:val="000734D2"/>
    <w:rsid w:val="0008215C"/>
    <w:rsid w:val="00083CD4"/>
    <w:rsid w:val="00083DB1"/>
    <w:rsid w:val="00084A09"/>
    <w:rsid w:val="00086763"/>
    <w:rsid w:val="000877DA"/>
    <w:rsid w:val="00094762"/>
    <w:rsid w:val="000A2CAD"/>
    <w:rsid w:val="000A3F6F"/>
    <w:rsid w:val="000A6D3F"/>
    <w:rsid w:val="000B5F22"/>
    <w:rsid w:val="000C35AB"/>
    <w:rsid w:val="000C48C3"/>
    <w:rsid w:val="000C5ACD"/>
    <w:rsid w:val="000D020F"/>
    <w:rsid w:val="000D6C00"/>
    <w:rsid w:val="00101BC7"/>
    <w:rsid w:val="00103D8C"/>
    <w:rsid w:val="00105F42"/>
    <w:rsid w:val="00117D4C"/>
    <w:rsid w:val="001229E1"/>
    <w:rsid w:val="00127797"/>
    <w:rsid w:val="00130F0D"/>
    <w:rsid w:val="001339FB"/>
    <w:rsid w:val="00133D62"/>
    <w:rsid w:val="0013582E"/>
    <w:rsid w:val="001378CD"/>
    <w:rsid w:val="001379FC"/>
    <w:rsid w:val="00141742"/>
    <w:rsid w:val="00146B55"/>
    <w:rsid w:val="00153B60"/>
    <w:rsid w:val="00167565"/>
    <w:rsid w:val="00170F6D"/>
    <w:rsid w:val="00175210"/>
    <w:rsid w:val="001753FE"/>
    <w:rsid w:val="0018065A"/>
    <w:rsid w:val="0019299A"/>
    <w:rsid w:val="0019533E"/>
    <w:rsid w:val="001A02D2"/>
    <w:rsid w:val="001A13B1"/>
    <w:rsid w:val="001A148E"/>
    <w:rsid w:val="001A4924"/>
    <w:rsid w:val="001B39D0"/>
    <w:rsid w:val="001D2E74"/>
    <w:rsid w:val="001D3E93"/>
    <w:rsid w:val="001D56F6"/>
    <w:rsid w:val="001E5A8F"/>
    <w:rsid w:val="001F763F"/>
    <w:rsid w:val="002057BE"/>
    <w:rsid w:val="002073EA"/>
    <w:rsid w:val="00207683"/>
    <w:rsid w:val="00210B1B"/>
    <w:rsid w:val="00231E73"/>
    <w:rsid w:val="002367C4"/>
    <w:rsid w:val="002404D5"/>
    <w:rsid w:val="00240BDB"/>
    <w:rsid w:val="00240FDF"/>
    <w:rsid w:val="002452A4"/>
    <w:rsid w:val="0025701E"/>
    <w:rsid w:val="00267D10"/>
    <w:rsid w:val="0027332F"/>
    <w:rsid w:val="00282D02"/>
    <w:rsid w:val="002C1E04"/>
    <w:rsid w:val="002C20EE"/>
    <w:rsid w:val="002F1836"/>
    <w:rsid w:val="002F5EC0"/>
    <w:rsid w:val="003068EB"/>
    <w:rsid w:val="0031368A"/>
    <w:rsid w:val="00325443"/>
    <w:rsid w:val="00326310"/>
    <w:rsid w:val="00341022"/>
    <w:rsid w:val="00351C0C"/>
    <w:rsid w:val="00357080"/>
    <w:rsid w:val="00365892"/>
    <w:rsid w:val="00372726"/>
    <w:rsid w:val="003744D0"/>
    <w:rsid w:val="00377AD9"/>
    <w:rsid w:val="00381524"/>
    <w:rsid w:val="00390F63"/>
    <w:rsid w:val="003A20AC"/>
    <w:rsid w:val="003A2697"/>
    <w:rsid w:val="003A781B"/>
    <w:rsid w:val="003C2FA4"/>
    <w:rsid w:val="003E46DD"/>
    <w:rsid w:val="003F56A1"/>
    <w:rsid w:val="004038D6"/>
    <w:rsid w:val="004217CD"/>
    <w:rsid w:val="00430178"/>
    <w:rsid w:val="004419C6"/>
    <w:rsid w:val="00443397"/>
    <w:rsid w:val="00443D32"/>
    <w:rsid w:val="00445C4F"/>
    <w:rsid w:val="00445FB4"/>
    <w:rsid w:val="00465513"/>
    <w:rsid w:val="00465DCB"/>
    <w:rsid w:val="00470A71"/>
    <w:rsid w:val="00470BB0"/>
    <w:rsid w:val="00472216"/>
    <w:rsid w:val="00493249"/>
    <w:rsid w:val="004A1031"/>
    <w:rsid w:val="004B1DCA"/>
    <w:rsid w:val="004B211F"/>
    <w:rsid w:val="004C6DEB"/>
    <w:rsid w:val="004D452B"/>
    <w:rsid w:val="004D4AD6"/>
    <w:rsid w:val="004F31EE"/>
    <w:rsid w:val="00504D0D"/>
    <w:rsid w:val="00517633"/>
    <w:rsid w:val="005214EB"/>
    <w:rsid w:val="00534295"/>
    <w:rsid w:val="00534E1F"/>
    <w:rsid w:val="00545199"/>
    <w:rsid w:val="00545D2B"/>
    <w:rsid w:val="00545E42"/>
    <w:rsid w:val="00553471"/>
    <w:rsid w:val="00590CB5"/>
    <w:rsid w:val="00591BB2"/>
    <w:rsid w:val="00591BCE"/>
    <w:rsid w:val="005B7D6F"/>
    <w:rsid w:val="005C068A"/>
    <w:rsid w:val="005C511E"/>
    <w:rsid w:val="005D1EAA"/>
    <w:rsid w:val="005E5872"/>
    <w:rsid w:val="005E78CF"/>
    <w:rsid w:val="005F5A3C"/>
    <w:rsid w:val="00600AA4"/>
    <w:rsid w:val="00606F90"/>
    <w:rsid w:val="00607672"/>
    <w:rsid w:val="00610382"/>
    <w:rsid w:val="00617C83"/>
    <w:rsid w:val="006250B2"/>
    <w:rsid w:val="0063096E"/>
    <w:rsid w:val="006537D5"/>
    <w:rsid w:val="00696B69"/>
    <w:rsid w:val="006978D1"/>
    <w:rsid w:val="006A4490"/>
    <w:rsid w:val="006C042A"/>
    <w:rsid w:val="006C1205"/>
    <w:rsid w:val="006C2979"/>
    <w:rsid w:val="006C601D"/>
    <w:rsid w:val="006D60B1"/>
    <w:rsid w:val="006E0BF1"/>
    <w:rsid w:val="006E57D4"/>
    <w:rsid w:val="006E7FBE"/>
    <w:rsid w:val="006F3AD6"/>
    <w:rsid w:val="006F6890"/>
    <w:rsid w:val="006F7C8A"/>
    <w:rsid w:val="007314E1"/>
    <w:rsid w:val="0073419B"/>
    <w:rsid w:val="00741BD2"/>
    <w:rsid w:val="00756AF5"/>
    <w:rsid w:val="007612BF"/>
    <w:rsid w:val="0076620D"/>
    <w:rsid w:val="00767641"/>
    <w:rsid w:val="007731F8"/>
    <w:rsid w:val="00775EAB"/>
    <w:rsid w:val="00775FD1"/>
    <w:rsid w:val="007A5494"/>
    <w:rsid w:val="007B0337"/>
    <w:rsid w:val="007C45FA"/>
    <w:rsid w:val="007E459C"/>
    <w:rsid w:val="007F27B7"/>
    <w:rsid w:val="00821B44"/>
    <w:rsid w:val="00824651"/>
    <w:rsid w:val="00841715"/>
    <w:rsid w:val="00885C0F"/>
    <w:rsid w:val="00887511"/>
    <w:rsid w:val="008B46FD"/>
    <w:rsid w:val="008D4BB1"/>
    <w:rsid w:val="008D7C0E"/>
    <w:rsid w:val="008E6DBC"/>
    <w:rsid w:val="008F65BF"/>
    <w:rsid w:val="00924214"/>
    <w:rsid w:val="009245DF"/>
    <w:rsid w:val="00924AB7"/>
    <w:rsid w:val="00930F6A"/>
    <w:rsid w:val="00932D1C"/>
    <w:rsid w:val="00934360"/>
    <w:rsid w:val="00935CCD"/>
    <w:rsid w:val="009436FD"/>
    <w:rsid w:val="00943F48"/>
    <w:rsid w:val="009441ED"/>
    <w:rsid w:val="00986F9C"/>
    <w:rsid w:val="00990BEB"/>
    <w:rsid w:val="009A6DAC"/>
    <w:rsid w:val="009C2320"/>
    <w:rsid w:val="009C5596"/>
    <w:rsid w:val="009D32D3"/>
    <w:rsid w:val="009E6CCF"/>
    <w:rsid w:val="009F0C0C"/>
    <w:rsid w:val="00A02663"/>
    <w:rsid w:val="00A04ED2"/>
    <w:rsid w:val="00A05058"/>
    <w:rsid w:val="00A10A67"/>
    <w:rsid w:val="00A2795F"/>
    <w:rsid w:val="00A44944"/>
    <w:rsid w:val="00A51521"/>
    <w:rsid w:val="00A55367"/>
    <w:rsid w:val="00A56AEA"/>
    <w:rsid w:val="00A617BD"/>
    <w:rsid w:val="00A62E35"/>
    <w:rsid w:val="00A739C7"/>
    <w:rsid w:val="00A9074B"/>
    <w:rsid w:val="00AA1798"/>
    <w:rsid w:val="00AA3148"/>
    <w:rsid w:val="00AA5CB2"/>
    <w:rsid w:val="00AB3C0F"/>
    <w:rsid w:val="00B14C52"/>
    <w:rsid w:val="00B24203"/>
    <w:rsid w:val="00B31188"/>
    <w:rsid w:val="00B357A4"/>
    <w:rsid w:val="00B438FE"/>
    <w:rsid w:val="00B736CC"/>
    <w:rsid w:val="00B81270"/>
    <w:rsid w:val="00B9149C"/>
    <w:rsid w:val="00B97A80"/>
    <w:rsid w:val="00BA128A"/>
    <w:rsid w:val="00BA3CE0"/>
    <w:rsid w:val="00BB4FC0"/>
    <w:rsid w:val="00BC0126"/>
    <w:rsid w:val="00BC27F9"/>
    <w:rsid w:val="00BC4CB0"/>
    <w:rsid w:val="00BC5EF7"/>
    <w:rsid w:val="00BD1CA2"/>
    <w:rsid w:val="00BF2EFF"/>
    <w:rsid w:val="00C01794"/>
    <w:rsid w:val="00C04966"/>
    <w:rsid w:val="00C051E6"/>
    <w:rsid w:val="00C05478"/>
    <w:rsid w:val="00C1030E"/>
    <w:rsid w:val="00C117C4"/>
    <w:rsid w:val="00C136DB"/>
    <w:rsid w:val="00C15C53"/>
    <w:rsid w:val="00C220F5"/>
    <w:rsid w:val="00C336A4"/>
    <w:rsid w:val="00C36469"/>
    <w:rsid w:val="00C4193D"/>
    <w:rsid w:val="00C46B06"/>
    <w:rsid w:val="00C65430"/>
    <w:rsid w:val="00C70AF1"/>
    <w:rsid w:val="00C7631F"/>
    <w:rsid w:val="00C828CA"/>
    <w:rsid w:val="00C82C1B"/>
    <w:rsid w:val="00C83984"/>
    <w:rsid w:val="00C8570F"/>
    <w:rsid w:val="00C874EC"/>
    <w:rsid w:val="00C90265"/>
    <w:rsid w:val="00CA0745"/>
    <w:rsid w:val="00CA1516"/>
    <w:rsid w:val="00CA68DD"/>
    <w:rsid w:val="00CA6DE0"/>
    <w:rsid w:val="00CB6D8C"/>
    <w:rsid w:val="00CB7368"/>
    <w:rsid w:val="00CC6A96"/>
    <w:rsid w:val="00CF346E"/>
    <w:rsid w:val="00CF6253"/>
    <w:rsid w:val="00D109B3"/>
    <w:rsid w:val="00D20B50"/>
    <w:rsid w:val="00D36557"/>
    <w:rsid w:val="00D549FE"/>
    <w:rsid w:val="00D6742E"/>
    <w:rsid w:val="00D87B43"/>
    <w:rsid w:val="00D87E52"/>
    <w:rsid w:val="00D967F2"/>
    <w:rsid w:val="00DB2F59"/>
    <w:rsid w:val="00DC0CD2"/>
    <w:rsid w:val="00DF56B5"/>
    <w:rsid w:val="00E51D81"/>
    <w:rsid w:val="00E5221A"/>
    <w:rsid w:val="00E56C81"/>
    <w:rsid w:val="00E6452D"/>
    <w:rsid w:val="00E6689B"/>
    <w:rsid w:val="00E67330"/>
    <w:rsid w:val="00E7082C"/>
    <w:rsid w:val="00E71435"/>
    <w:rsid w:val="00EA646B"/>
    <w:rsid w:val="00EB5F2C"/>
    <w:rsid w:val="00EB7614"/>
    <w:rsid w:val="00EE1FE1"/>
    <w:rsid w:val="00F02481"/>
    <w:rsid w:val="00F22AF2"/>
    <w:rsid w:val="00F40CC4"/>
    <w:rsid w:val="00F53751"/>
    <w:rsid w:val="00F54371"/>
    <w:rsid w:val="00F54EAC"/>
    <w:rsid w:val="00F610E0"/>
    <w:rsid w:val="00F71E79"/>
    <w:rsid w:val="00F72E2F"/>
    <w:rsid w:val="00F73420"/>
    <w:rsid w:val="00F7488E"/>
    <w:rsid w:val="00F912FC"/>
    <w:rsid w:val="00F91E28"/>
    <w:rsid w:val="00F96628"/>
    <w:rsid w:val="00FA00A1"/>
    <w:rsid w:val="00FB6C79"/>
    <w:rsid w:val="00FC04CB"/>
    <w:rsid w:val="00FD7141"/>
    <w:rsid w:val="00FF5773"/>
    <w:rsid w:val="00FF63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rsid w:val="000B5F22"/>
  </w:style>
  <w:style w:type="character" w:styleId="Vietosrezervavimoenklotekstas">
    <w:name w:val="Placeholder Text"/>
    <w:basedOn w:val="Numatytasispastraiposriftas"/>
    <w:uiPriority w:val="99"/>
    <w:semiHidden/>
    <w:rsid w:val="001F763F"/>
    <w:rPr>
      <w:color w:val="666666"/>
    </w:rPr>
  </w:style>
  <w:style w:type="character" w:customStyle="1" w:styleId="normaltextrun">
    <w:name w:val="normaltextrun"/>
    <w:basedOn w:val="Numatytasispastraiposriftas"/>
    <w:rsid w:val="0005083A"/>
  </w:style>
  <w:style w:type="character" w:customStyle="1" w:styleId="eop">
    <w:name w:val="eop"/>
    <w:basedOn w:val="Numatytasispastraiposriftas"/>
    <w:rsid w:val="0005083A"/>
  </w:style>
  <w:style w:type="paragraph" w:customStyle="1" w:styleId="paragraph">
    <w:name w:val="paragraph"/>
    <w:basedOn w:val="prastasis"/>
    <w:rsid w:val="00FF630A"/>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gle.Meidut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0148B2C4C84232BD223DB9B950AB09"/>
        <w:category>
          <w:name w:val="General"/>
          <w:gallery w:val="placeholder"/>
        </w:category>
        <w:types>
          <w:type w:val="bbPlcHdr"/>
        </w:types>
        <w:behaviors>
          <w:behavior w:val="content"/>
        </w:behaviors>
        <w:guid w:val="{A896F085-CA65-440E-ACC0-38FFEABDE322}"/>
      </w:docPartPr>
      <w:docPartBody>
        <w:p w:rsidR="001622FB" w:rsidRDefault="00BF7240" w:rsidP="00BF7240">
          <w:pPr>
            <w:pStyle w:val="3D0148B2C4C84232BD223DB9B950AB09"/>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6008E"/>
    <w:rsid w:val="001622FB"/>
    <w:rsid w:val="002549BB"/>
    <w:rsid w:val="002C1E04"/>
    <w:rsid w:val="002E566D"/>
    <w:rsid w:val="00517951"/>
    <w:rsid w:val="007171F4"/>
    <w:rsid w:val="00894145"/>
    <w:rsid w:val="008C58DC"/>
    <w:rsid w:val="00A7120C"/>
    <w:rsid w:val="00AE474D"/>
    <w:rsid w:val="00BF7240"/>
    <w:rsid w:val="00C4010A"/>
    <w:rsid w:val="00C9539D"/>
    <w:rsid w:val="00D15182"/>
    <w:rsid w:val="00D15415"/>
    <w:rsid w:val="00D51DF3"/>
    <w:rsid w:val="00DB2F59"/>
    <w:rsid w:val="00E062D8"/>
    <w:rsid w:val="00F863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F7240"/>
  </w:style>
  <w:style w:type="paragraph" w:customStyle="1" w:styleId="3D0148B2C4C84232BD223DB9B950AB09">
    <w:name w:val="3D0148B2C4C84232BD223DB9B950AB09"/>
    <w:rsid w:val="00BF7240"/>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3.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4.xml><?xml version="1.0" encoding="utf-8"?>
<ds:datastoreItem xmlns:ds="http://schemas.openxmlformats.org/officeDocument/2006/customXml" ds:itemID="{BC48239A-9183-483B-ABF2-3EC1E31CC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3389</Words>
  <Characters>23418</Characters>
  <Application>Microsoft Office Word</Application>
  <DocSecurity>0</DocSecurity>
  <Lines>755</Lines>
  <Paragraphs>304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3</cp:revision>
  <dcterms:created xsi:type="dcterms:W3CDTF">2025-12-29T14:57:00Z</dcterms:created>
  <dcterms:modified xsi:type="dcterms:W3CDTF">2025-12-29T14:58:00Z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