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790" w14:textId="2CBA5606"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 xml:space="preserve">Nr. </w:t>
      </w:r>
    </w:p>
    <w:p w14:paraId="7DA74791" w14:textId="5472844A"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A1297E">
        <w:rPr>
          <w:rFonts w:ascii="Times New Roman" w:hAnsi="Times New Roman"/>
          <w:sz w:val="24"/>
          <w:szCs w:val="24"/>
        </w:rPr>
        <w:t>5</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C360B6">
        <w:rPr>
          <w:rFonts w:ascii="Times New Roman" w:hAnsi="Times New Roman"/>
          <w:sz w:val="24"/>
          <w:szCs w:val="24"/>
        </w:rPr>
        <w:t>gruodžio</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248B1029" w:rsidR="00B2080E" w:rsidRPr="00875437" w:rsidRDefault="00283CCD" w:rsidP="00B86603">
      <w:pPr>
        <w:pStyle w:val="Default"/>
        <w:jc w:val="both"/>
        <w:rPr>
          <w:color w:val="auto"/>
          <w:lang w:val="lt-LT"/>
        </w:rPr>
      </w:pPr>
      <w:r w:rsidRPr="00875437">
        <w:rPr>
          <w:b/>
          <w:color w:val="auto"/>
          <w:lang w:val="lt-LT"/>
        </w:rPr>
        <w:t>Kauno miesto savivaldybės visuomenės sveikatos biuras</w:t>
      </w:r>
      <w:r w:rsidRPr="00875437">
        <w:rPr>
          <w:color w:val="auto"/>
          <w:lang w:val="lt-LT"/>
        </w:rPr>
        <w:t xml:space="preserve">, įmonės kodas 301676575 Vaidoto g. 115, Kaunas, </w:t>
      </w:r>
      <w:r w:rsidR="005E1899" w:rsidRPr="005E1899">
        <w:rPr>
          <w:color w:val="auto"/>
          <w:lang w:val="lt-LT"/>
        </w:rPr>
        <w:t xml:space="preserve">atstovaujamas </w:t>
      </w:r>
      <w:r w:rsidR="00EE24DF">
        <w:rPr>
          <w:color w:val="auto"/>
          <w:lang w:val="lt-LT"/>
        </w:rPr>
        <w:t>direktorės</w:t>
      </w:r>
      <w:r w:rsidR="005E1899" w:rsidRPr="005E1899">
        <w:rPr>
          <w:color w:val="auto"/>
          <w:lang w:val="lt-LT"/>
        </w:rPr>
        <w:t xml:space="preserve"> </w:t>
      </w:r>
      <w:r w:rsidR="00EE24DF">
        <w:rPr>
          <w:color w:val="auto"/>
          <w:lang w:val="lt-LT"/>
        </w:rPr>
        <w:t>Gerdos Kuzmarskienės</w:t>
      </w:r>
      <w:r w:rsidR="005E1899" w:rsidRPr="005E1899">
        <w:rPr>
          <w:color w:val="auto"/>
          <w:lang w:val="lt-LT"/>
        </w:rPr>
        <w:t xml:space="preserve">, veikiančios </w:t>
      </w:r>
      <w:r w:rsidRPr="00875437">
        <w:rPr>
          <w:color w:val="auto"/>
          <w:lang w:val="lt-LT"/>
        </w:rPr>
        <w:t>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182180" w:rsidRPr="00182180">
        <w:rPr>
          <w:b/>
          <w:bCs/>
          <w:color w:val="auto"/>
          <w:lang w:val="lt-LT"/>
        </w:rPr>
        <w:t>Dominyka</w:t>
      </w:r>
      <w:r w:rsidR="00182180">
        <w:rPr>
          <w:b/>
          <w:bCs/>
          <w:color w:val="auto"/>
          <w:lang w:val="lt-LT"/>
        </w:rPr>
        <w:t xml:space="preserve"> </w:t>
      </w:r>
      <w:r w:rsidR="00182180" w:rsidRPr="00182180">
        <w:rPr>
          <w:b/>
          <w:bCs/>
          <w:color w:val="auto"/>
          <w:lang w:val="lt-LT"/>
        </w:rPr>
        <w:t>Rizgelytė</w:t>
      </w:r>
      <w:r w:rsidRPr="00875437">
        <w:rPr>
          <w:color w:val="auto"/>
          <w:lang w:val="lt-LT"/>
        </w:rPr>
        <w:t xml:space="preserve">, </w:t>
      </w:r>
      <w:r w:rsidR="004720A7" w:rsidRPr="000C5E2C">
        <w:rPr>
          <w:color w:val="auto"/>
          <w:lang w:val="lt-LT"/>
        </w:rPr>
        <w:t>asmens</w:t>
      </w:r>
      <w:r w:rsidR="00945016" w:rsidRPr="000C5E2C">
        <w:rPr>
          <w:color w:val="auto"/>
          <w:lang w:val="lt-LT"/>
        </w:rPr>
        <w:t xml:space="preserve"> </w:t>
      </w:r>
      <w:r w:rsidR="00945016" w:rsidRPr="00DA3BE7">
        <w:rPr>
          <w:color w:val="auto"/>
          <w:highlight w:val="yellow"/>
          <w:lang w:val="lt-LT"/>
        </w:rPr>
        <w:t xml:space="preserve">kodas </w:t>
      </w:r>
      <w:r w:rsidR="00182180" w:rsidRPr="00DA3BE7">
        <w:rPr>
          <w:color w:val="auto"/>
          <w:highlight w:val="yellow"/>
          <w:lang w:val="lt-LT"/>
        </w:rPr>
        <w:t>_________</w:t>
      </w:r>
      <w:r w:rsidR="00945016" w:rsidRPr="00DA3BE7">
        <w:rPr>
          <w:color w:val="auto"/>
          <w:highlight w:val="yellow"/>
          <w:lang w:val="lt-LT"/>
        </w:rPr>
        <w:t>, veikian</w:t>
      </w:r>
      <w:r w:rsidR="004720A7" w:rsidRPr="00DA3BE7">
        <w:rPr>
          <w:color w:val="auto"/>
          <w:highlight w:val="yellow"/>
          <w:lang w:val="lt-LT"/>
        </w:rPr>
        <w:t>ti</w:t>
      </w:r>
      <w:r w:rsidR="00945016" w:rsidRPr="00DA3BE7">
        <w:rPr>
          <w:color w:val="auto"/>
          <w:highlight w:val="yellow"/>
          <w:lang w:val="lt-LT"/>
        </w:rPr>
        <w:t xml:space="preserve"> pagal </w:t>
      </w:r>
      <w:r w:rsidR="00182180" w:rsidRPr="00DA3BE7">
        <w:rPr>
          <w:color w:val="auto"/>
          <w:highlight w:val="yellow"/>
          <w:lang w:val="lt-LT"/>
        </w:rPr>
        <w:t>_______</w:t>
      </w:r>
      <w:r w:rsidR="002A62D3" w:rsidRPr="002A62D3">
        <w:rPr>
          <w:color w:val="auto"/>
          <w:lang w:val="lt-LT"/>
        </w:rPr>
        <w:t xml:space="preserve">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23012123"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9E1E6C" w:rsidRPr="009E1E6C">
        <w:rPr>
          <w:b/>
          <w:bCs/>
          <w:szCs w:val="24"/>
        </w:rPr>
        <w:t>Kauno miesto profilio PSO parengimo paslaug</w:t>
      </w:r>
      <w:r w:rsidR="009E1E6C">
        <w:rPr>
          <w:b/>
          <w:bCs/>
          <w:szCs w:val="24"/>
        </w:rPr>
        <w:t>ą</w:t>
      </w:r>
      <w:r w:rsidR="009E1E6C" w:rsidRPr="009E1E6C">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AB99827" w14:textId="353F1A23" w:rsidR="00EE38DD" w:rsidRDefault="00215BF6" w:rsidP="005753A0">
      <w:pPr>
        <w:pStyle w:val="BodyText"/>
        <w:ind w:left="0"/>
      </w:pPr>
      <w:r>
        <w:t xml:space="preserve">Pagal šią Sutartį Paslaugų bendra kaina </w:t>
      </w:r>
      <w:r w:rsidR="009E1E6C">
        <w:rPr>
          <w:b/>
          <w:i/>
        </w:rPr>
        <w:t>1000</w:t>
      </w:r>
      <w:r w:rsidR="008D5931">
        <w:rPr>
          <w:b/>
          <w:i/>
        </w:rPr>
        <w:t>,00</w:t>
      </w:r>
      <w:r w:rsidR="00794783">
        <w:rPr>
          <w:b/>
          <w:i/>
        </w:rPr>
        <w:t xml:space="preserve"> Eur</w:t>
      </w:r>
      <w:r>
        <w:t xml:space="preserve"> sąskaitoje faktūroje nurodytą sumą per 30 dienų nuo sąskaitos faktūros gavimo dienos.</w:t>
      </w:r>
    </w:p>
    <w:p w14:paraId="24D97B48" w14:textId="501623F5" w:rsidR="00EE38DD" w:rsidRDefault="00215BF6" w:rsidP="009851D9">
      <w:pPr>
        <w:pStyle w:val="ListParagraph"/>
        <w:widowControl w:val="0"/>
        <w:numPr>
          <w:ilvl w:val="1"/>
          <w:numId w:val="2"/>
        </w:numPr>
        <w:tabs>
          <w:tab w:val="left" w:pos="426"/>
        </w:tabs>
        <w:autoSpaceDE w:val="0"/>
        <w:autoSpaceDN w:val="0"/>
        <w:spacing w:line="240" w:lineRule="auto"/>
        <w:ind w:left="0" w:right="167" w:hanging="11"/>
      </w:pPr>
      <w:r>
        <w:t>Paslaugos teikėjas, už suteiktas Paslaugas pateikia sąskaitą faktūrą sistemoje SABIS.</w:t>
      </w:r>
      <w:r w:rsidRPr="00EE38DD">
        <w:rPr>
          <w:spacing w:val="-4"/>
        </w:rPr>
        <w:t xml:space="preserve"> </w:t>
      </w:r>
      <w:r>
        <w:t>Visas</w:t>
      </w:r>
      <w:r w:rsidRPr="00EE38DD">
        <w:rPr>
          <w:spacing w:val="-4"/>
        </w:rPr>
        <w:t xml:space="preserve"> </w:t>
      </w:r>
      <w:r>
        <w:t>išlaidas</w:t>
      </w:r>
      <w:r w:rsidRPr="00EE38DD">
        <w:rPr>
          <w:spacing w:val="-4"/>
        </w:rPr>
        <w:t xml:space="preserve"> </w:t>
      </w:r>
      <w:r>
        <w:t>už</w:t>
      </w:r>
      <w:r w:rsidRPr="00EE38DD">
        <w:rPr>
          <w:spacing w:val="-4"/>
        </w:rPr>
        <w:t xml:space="preserve"> </w:t>
      </w:r>
      <w:r>
        <w:t>sąskaitos</w:t>
      </w:r>
      <w:r w:rsidRPr="00EE38DD">
        <w:rPr>
          <w:spacing w:val="-4"/>
        </w:rPr>
        <w:t xml:space="preserve"> </w:t>
      </w:r>
      <w:r>
        <w:t>pateikimą</w:t>
      </w:r>
      <w:r w:rsidRPr="00EE38DD">
        <w:rPr>
          <w:spacing w:val="-4"/>
        </w:rPr>
        <w:t xml:space="preserve"> </w:t>
      </w:r>
      <w:r>
        <w:t>apmoka Paslaugų teikėjas</w:t>
      </w:r>
      <w:r w:rsidR="00EE38DD">
        <w:t>.</w:t>
      </w:r>
    </w:p>
    <w:p w14:paraId="5D7589B8" w14:textId="07657234" w:rsidR="001B3EB3" w:rsidRDefault="001B3EB3" w:rsidP="009851D9">
      <w:pPr>
        <w:pStyle w:val="ListParagraph"/>
        <w:widowControl w:val="0"/>
        <w:numPr>
          <w:ilvl w:val="1"/>
          <w:numId w:val="2"/>
        </w:numPr>
        <w:tabs>
          <w:tab w:val="left" w:pos="426"/>
        </w:tabs>
        <w:autoSpaceDE w:val="0"/>
        <w:autoSpaceDN w:val="0"/>
        <w:spacing w:line="240" w:lineRule="auto"/>
        <w:ind w:left="0" w:right="167" w:hanging="11"/>
      </w:pPr>
      <w:r>
        <w:t xml:space="preserve">Perkančioji organizacija </w:t>
      </w:r>
      <w:r w:rsidR="008146E0">
        <w:t>įsipareigoja sumokėti paslaugų teikėjui už faktiškai suteiktas paslaugas.</w:t>
      </w:r>
    </w:p>
    <w:p w14:paraId="43FED5BE" w14:textId="77777777" w:rsidR="00EE38DD" w:rsidRDefault="00EE38DD" w:rsidP="009851D9">
      <w:pPr>
        <w:pStyle w:val="ListParagraph"/>
        <w:widowControl w:val="0"/>
        <w:numPr>
          <w:ilvl w:val="1"/>
          <w:numId w:val="2"/>
        </w:numPr>
        <w:tabs>
          <w:tab w:val="left" w:pos="426"/>
        </w:tabs>
        <w:autoSpaceDE w:val="0"/>
        <w:autoSpaceDN w:val="0"/>
        <w:spacing w:line="240" w:lineRule="auto"/>
        <w:ind w:left="0" w:right="167" w:hanging="11"/>
      </w:pPr>
      <w:r>
        <w:t xml:space="preserve"> </w:t>
      </w:r>
      <w:r w:rsidR="00215BF6">
        <w:t>Apmokėjimas vykdomas į Paslaugų teikėjo sąskaitą banke, nurodytą prie jo rekvizitų Sutarties gale arba pateiktoje sąskaitoje faktūroje.</w:t>
      </w:r>
    </w:p>
    <w:p w14:paraId="5ADCFA41" w14:textId="39A30DA6" w:rsidR="00215BF6" w:rsidRDefault="006F3FCB" w:rsidP="008756C4">
      <w:pPr>
        <w:pStyle w:val="ListParagraph"/>
        <w:widowControl w:val="0"/>
        <w:numPr>
          <w:ilvl w:val="1"/>
          <w:numId w:val="2"/>
        </w:numPr>
        <w:tabs>
          <w:tab w:val="left" w:pos="426"/>
        </w:tabs>
        <w:autoSpaceDE w:val="0"/>
        <w:autoSpaceDN w:val="0"/>
        <w:spacing w:line="240" w:lineRule="auto"/>
        <w:ind w:left="0" w:right="167" w:hanging="11"/>
      </w:pPr>
      <w:r>
        <w:t>Sutartyje nurodyt</w:t>
      </w:r>
      <w:r w:rsidR="008756C4">
        <w:t>i</w:t>
      </w:r>
      <w:r>
        <w:t xml:space="preserve"> </w:t>
      </w:r>
      <w:r w:rsidR="00A45554">
        <w:t xml:space="preserve">įkainiai </w:t>
      </w:r>
      <w:r w:rsidR="008756C4">
        <w:t xml:space="preserve">su PVM </w:t>
      </w:r>
      <w:r w:rsidR="00A45554">
        <w:t>yra esminė Sutarties sąlyga ir negali būti keičiami visą Sutarties galiojimo laikotarpį</w:t>
      </w:r>
      <w:r w:rsidR="004F36BA">
        <w:t>, išskyrus</w:t>
      </w:r>
      <w:r w:rsidR="008756C4">
        <w:t xml:space="preserve"> atvejus kai</w:t>
      </w:r>
      <w:r w:rsidR="00BA5E25">
        <w:t xml:space="preserve"> išlaikomos sąlygos</w:t>
      </w:r>
      <w:r w:rsidR="00215BF6">
        <w:t>:</w:t>
      </w:r>
    </w:p>
    <w:p w14:paraId="5E6E50D3" w14:textId="2628F13B" w:rsidR="00473A61" w:rsidRPr="00D84487" w:rsidRDefault="00BA5E25" w:rsidP="00473A61">
      <w:pPr>
        <w:pStyle w:val="ListParagraph"/>
        <w:widowControl w:val="0"/>
        <w:numPr>
          <w:ilvl w:val="2"/>
          <w:numId w:val="2"/>
        </w:numPr>
        <w:tabs>
          <w:tab w:val="left" w:pos="426"/>
        </w:tabs>
        <w:autoSpaceDE w:val="0"/>
        <w:autoSpaceDN w:val="0"/>
        <w:spacing w:line="240" w:lineRule="auto"/>
        <w:ind w:left="0" w:right="160" w:hanging="11"/>
        <w:contextualSpacing w:val="0"/>
      </w:pPr>
      <w:r>
        <w:t>K</w:t>
      </w:r>
      <w:r w:rsidR="00385B85">
        <w:t>inta</w:t>
      </w:r>
      <w:r w:rsidR="00D84487">
        <w:t>nt</w:t>
      </w:r>
      <w:r w:rsidR="00385B85">
        <w:t xml:space="preserve"> kainų lygi</w:t>
      </w:r>
      <w:r w:rsidR="00D84487">
        <w:t>ui –</w:t>
      </w:r>
      <w:r w:rsidR="00385B85">
        <w:t xml:space="preserve"> </w:t>
      </w:r>
      <w:r w:rsidR="00D84487">
        <w:t>į</w:t>
      </w:r>
      <w:r w:rsidR="00727C87">
        <w:t xml:space="preserve">kainiai gali būti perskaičiuojami dėl metinio infliacijos ar defliacijos pokyčio. </w:t>
      </w:r>
      <w:r w:rsidR="007F18B8">
        <w:t xml:space="preserve">Sutarties kaina su PVM </w:t>
      </w:r>
      <w:r w:rsidR="000218AB">
        <w:t>dėl metinio infliacijos ar defliacijos pokyčio gali būti perskaičiuota</w:t>
      </w:r>
      <w:r w:rsidR="005765B5">
        <w:t xml:space="preserve"> ne dažniau nei kas vienerius metus</w:t>
      </w:r>
      <w:r w:rsidR="00D61B6D">
        <w:t xml:space="preserve">, nuo </w:t>
      </w:r>
      <w:r w:rsidR="00D84487">
        <w:t>S</w:t>
      </w:r>
      <w:r w:rsidR="00D61B6D">
        <w:t xml:space="preserve">utarties pasirašymo dienos ir kai </w:t>
      </w:r>
      <w:r w:rsidR="004B46A4" w:rsidRPr="004B46A4">
        <w:t>Valstybės duomenų agentūr</w:t>
      </w:r>
      <w:r w:rsidR="004B46A4">
        <w:t>os</w:t>
      </w:r>
      <w:r w:rsidR="000218AB">
        <w:t xml:space="preserve"> </w:t>
      </w:r>
      <w:r w:rsidR="00170E71">
        <w:t xml:space="preserve">paskelbta </w:t>
      </w:r>
      <w:r w:rsidR="006828BD">
        <w:t>vidutinė metinė infliacija/defliacija padidėja</w:t>
      </w:r>
      <w:r w:rsidR="00F2376A">
        <w:t>/</w:t>
      </w:r>
      <w:r w:rsidR="006828BD">
        <w:t xml:space="preserve">sumažėja 5 proc. punktais, </w:t>
      </w:r>
      <w:r w:rsidR="00F2376A">
        <w:t>lyginant su Sutarties</w:t>
      </w:r>
      <w:r w:rsidR="00AD0553">
        <w:t xml:space="preserve"> sudarymo metu buvusi</w:t>
      </w:r>
      <w:r w:rsidR="00EC24D5">
        <w:t>a</w:t>
      </w:r>
      <w:r w:rsidR="00AD0553">
        <w:t xml:space="preserve"> vidutine metine infliacija/defliacija.</w:t>
      </w:r>
      <w:r w:rsidR="0090223B">
        <w:t xml:space="preserve"> Sutarties įkainiai </w:t>
      </w:r>
      <w:r w:rsidR="00D84487" w:rsidRPr="00D84487">
        <w:t>didinami/</w:t>
      </w:r>
      <w:r w:rsidR="0090223B" w:rsidRPr="00D84487">
        <w:t>mažinami</w:t>
      </w:r>
      <w:r w:rsidR="00A845EB" w:rsidRPr="00D84487">
        <w:t xml:space="preserve"> tiek procentų, kiek padidėja/sumažėja infliacija/defliacija</w:t>
      </w:r>
      <w:r w:rsidR="00FB79EF" w:rsidRPr="00D84487">
        <w:t>;</w:t>
      </w:r>
      <w:r w:rsidR="006828BD" w:rsidRPr="00D84487">
        <w:t xml:space="preserve"> </w:t>
      </w:r>
    </w:p>
    <w:p w14:paraId="5B70D617" w14:textId="362C29BF" w:rsidR="00E87CBE" w:rsidRPr="00D84487" w:rsidRDefault="00E87CBE" w:rsidP="00E87CBE">
      <w:pPr>
        <w:pStyle w:val="BodyText"/>
        <w:numPr>
          <w:ilvl w:val="2"/>
          <w:numId w:val="2"/>
        </w:numPr>
        <w:tabs>
          <w:tab w:val="left" w:pos="426"/>
        </w:tabs>
        <w:ind w:left="0" w:right="161" w:hanging="11"/>
      </w:pPr>
      <w:r w:rsidRPr="00D84487">
        <w:t>Kainos perskaičiavimas gali būti vykdomas ir dėl naujų Kauno miesto savivaldybės tarybos patvirtintų įkainių</w:t>
      </w:r>
      <w:r w:rsidR="00FB79EF" w:rsidRPr="00D84487">
        <w:t>;</w:t>
      </w:r>
    </w:p>
    <w:p w14:paraId="4D6A80AC" w14:textId="674C96A7" w:rsidR="009851D9" w:rsidRPr="00FE570B" w:rsidRDefault="00215BF6" w:rsidP="00FE570B">
      <w:pPr>
        <w:pStyle w:val="ListParagraph"/>
        <w:widowControl w:val="0"/>
        <w:numPr>
          <w:ilvl w:val="2"/>
          <w:numId w:val="2"/>
        </w:numPr>
        <w:tabs>
          <w:tab w:val="left" w:pos="426"/>
        </w:tabs>
        <w:autoSpaceDE w:val="0"/>
        <w:autoSpaceDN w:val="0"/>
        <w:spacing w:line="240" w:lineRule="auto"/>
        <w:ind w:left="0" w:right="160" w:hanging="11"/>
        <w:contextualSpacing w:val="0"/>
      </w:pPr>
      <w:r w:rsidRPr="00D84487">
        <w:t>Vėlesnis kainų arba įkainių perskaičiavimas negali apimti laikotarpio, už kurį perskaičiavimas jau buvo atliktas</w:t>
      </w:r>
      <w:r w:rsidR="00FB79EF" w:rsidRPr="00D84487">
        <w:t>;</w:t>
      </w:r>
    </w:p>
    <w:p w14:paraId="3367E860" w14:textId="08CA373A" w:rsidR="006E3DD5" w:rsidRPr="00FE570B" w:rsidRDefault="006E3DD5" w:rsidP="009851D9">
      <w:pPr>
        <w:pStyle w:val="BodyText"/>
        <w:numPr>
          <w:ilvl w:val="2"/>
          <w:numId w:val="2"/>
        </w:numPr>
        <w:tabs>
          <w:tab w:val="left" w:pos="426"/>
        </w:tabs>
        <w:ind w:left="0" w:right="161" w:hanging="11"/>
      </w:pPr>
      <w:r w:rsidRPr="00FE570B">
        <w:t xml:space="preserve">Paslaugų kainų su PVM perskaičiavimas inicijuojamas rašytiniu </w:t>
      </w:r>
      <w:r w:rsidR="00C91F63" w:rsidRPr="00D84487">
        <w:t>suinteresuo</w:t>
      </w:r>
      <w:r w:rsidR="00473A61" w:rsidRPr="00D84487">
        <w:t xml:space="preserve">tos </w:t>
      </w:r>
      <w:r w:rsidRPr="00FE570B">
        <w:t xml:space="preserve">Šalies </w:t>
      </w:r>
      <w:r w:rsidR="00BA4932">
        <w:t>kreipimusi į kitą Šalį</w:t>
      </w:r>
      <w:r w:rsidR="00FB79EF" w:rsidRPr="00D84487">
        <w:t>;</w:t>
      </w:r>
    </w:p>
    <w:p w14:paraId="6B3B1642" w14:textId="78250AD0" w:rsidR="009851D9" w:rsidRDefault="00215BF6" w:rsidP="009851D9">
      <w:pPr>
        <w:pStyle w:val="BodyText"/>
        <w:numPr>
          <w:ilvl w:val="2"/>
          <w:numId w:val="2"/>
        </w:numPr>
        <w:tabs>
          <w:tab w:val="left" w:pos="426"/>
        </w:tabs>
        <w:ind w:left="0" w:right="161" w:hanging="11"/>
      </w:pPr>
      <w:r w:rsidRPr="00D84487">
        <w:t>Perskaičiuotos</w:t>
      </w:r>
      <w:r>
        <w:t xml:space="preserve"> paslaugų kainos su PVM įforminamos rašytiniu Šalių susitarimu. Šalys privalo sudaryti susitarimą dėl kainų perskaičiavimo per 10 darbo dienų</w:t>
      </w:r>
      <w:r w:rsidR="00B63A4F">
        <w:t>,</w:t>
      </w:r>
      <w:r>
        <w:t xml:space="preserve"> nuo Šalies prašymo kitai Šaliai perskaičiuoti kain</w:t>
      </w:r>
      <w:r w:rsidR="00010514">
        <w:t>as</w:t>
      </w:r>
      <w:r w:rsidR="00B63A4F">
        <w:t>,</w:t>
      </w:r>
      <w:r>
        <w:t xml:space="preserve"> pateikimo dienos. Šalys privalo susitarime dėl kainų perskaičiavimo nurodyti indekso reikšmę laikotarpio pradžioje ir jos nustatymo datą, indekso reikšmę laikotarpio pabaigoje ir jos nustatymo datą, kainų pokytį, perskaičiuot</w:t>
      </w:r>
      <w:r w:rsidR="00D23D7D">
        <w:t>a</w:t>
      </w:r>
      <w:r>
        <w:t>s kainas ir, esant poreikiui, perskaičiuotą pradinės Sutarties vertę. Susitarimas padidinti/sumažinti paslaugų įkainius ir, esant poreikiui, atitinkamai pakeisti pradinės Sutarties vertę įsigalioja Sutarties Šalims pasirašius susitarimą, kuris bus laikomas sudėtine Sutarties dalimi;</w:t>
      </w:r>
    </w:p>
    <w:p w14:paraId="3A8FF056" w14:textId="0BFF3982" w:rsidR="009851D9" w:rsidRDefault="00215BF6" w:rsidP="009851D9">
      <w:pPr>
        <w:pStyle w:val="BodyText"/>
        <w:numPr>
          <w:ilvl w:val="2"/>
          <w:numId w:val="2"/>
        </w:numPr>
        <w:tabs>
          <w:tab w:val="left" w:pos="426"/>
        </w:tabs>
        <w:ind w:left="0" w:right="161" w:hanging="11"/>
      </w:pPr>
      <w:r>
        <w:t>Perskaičiuota</w:t>
      </w:r>
      <w:r w:rsidRPr="009851D9">
        <w:rPr>
          <w:spacing w:val="-4"/>
        </w:rPr>
        <w:t xml:space="preserve"> </w:t>
      </w:r>
      <w:r>
        <w:t>paslaugų</w:t>
      </w:r>
      <w:r w:rsidRPr="009851D9">
        <w:rPr>
          <w:spacing w:val="-4"/>
        </w:rPr>
        <w:t xml:space="preserve"> </w:t>
      </w:r>
      <w:r>
        <w:t>kaina</w:t>
      </w:r>
      <w:r w:rsidRPr="009851D9">
        <w:rPr>
          <w:spacing w:val="-4"/>
        </w:rPr>
        <w:t xml:space="preserve"> </w:t>
      </w:r>
      <w:r>
        <w:t>su</w:t>
      </w:r>
      <w:r w:rsidRPr="009851D9">
        <w:rPr>
          <w:spacing w:val="-4"/>
        </w:rPr>
        <w:t xml:space="preserve"> </w:t>
      </w:r>
      <w:r>
        <w:t>PVM</w:t>
      </w:r>
      <w:r w:rsidRPr="009851D9">
        <w:rPr>
          <w:spacing w:val="-4"/>
        </w:rPr>
        <w:t xml:space="preserve"> </w:t>
      </w:r>
      <w:r>
        <w:t>taikoma</w:t>
      </w:r>
      <w:r w:rsidRPr="009851D9">
        <w:rPr>
          <w:spacing w:val="-4"/>
        </w:rPr>
        <w:t xml:space="preserve"> </w:t>
      </w:r>
      <w:r>
        <w:t>tik</w:t>
      </w:r>
      <w:r w:rsidRPr="009851D9">
        <w:rPr>
          <w:spacing w:val="-4"/>
        </w:rPr>
        <w:t xml:space="preserve"> </w:t>
      </w:r>
      <w:r>
        <w:t>toms</w:t>
      </w:r>
      <w:r w:rsidRPr="009851D9">
        <w:rPr>
          <w:spacing w:val="-4"/>
        </w:rPr>
        <w:t xml:space="preserve"> </w:t>
      </w:r>
      <w:r>
        <w:t>paslaugoms,</w:t>
      </w:r>
      <w:r w:rsidRPr="009851D9">
        <w:rPr>
          <w:spacing w:val="-4"/>
        </w:rPr>
        <w:t xml:space="preserve"> </w:t>
      </w:r>
      <w:r>
        <w:t>kurios</w:t>
      </w:r>
      <w:r w:rsidRPr="009851D9">
        <w:rPr>
          <w:spacing w:val="-4"/>
        </w:rPr>
        <w:t xml:space="preserve"> </w:t>
      </w:r>
      <w:r>
        <w:t>bus</w:t>
      </w:r>
      <w:r w:rsidRPr="009851D9">
        <w:rPr>
          <w:spacing w:val="-4"/>
        </w:rPr>
        <w:t xml:space="preserve"> </w:t>
      </w:r>
      <w:r>
        <w:t>teikiamos</w:t>
      </w:r>
      <w:r w:rsidRPr="009851D9">
        <w:rPr>
          <w:spacing w:val="-4"/>
        </w:rPr>
        <w:t xml:space="preserve"> </w:t>
      </w:r>
      <w:r>
        <w:t>po susitarimo dėl paslaugų kain</w:t>
      </w:r>
      <w:r w:rsidR="00635F8C">
        <w:t>os</w:t>
      </w:r>
      <w:r>
        <w:t xml:space="preserve"> su PVM perskaičiavimo įsigaliojimo;</w:t>
      </w:r>
    </w:p>
    <w:p w14:paraId="54309164" w14:textId="619C0C47" w:rsidR="00215BF6" w:rsidRDefault="00215BF6" w:rsidP="009851D9">
      <w:pPr>
        <w:pStyle w:val="BodyText"/>
        <w:numPr>
          <w:ilvl w:val="2"/>
          <w:numId w:val="2"/>
        </w:numPr>
        <w:tabs>
          <w:tab w:val="left" w:pos="426"/>
        </w:tabs>
        <w:ind w:left="0" w:right="161" w:hanging="11"/>
      </w:pPr>
      <w:r>
        <w:t>Paslaugų,</w:t>
      </w:r>
      <w:r w:rsidRPr="009851D9">
        <w:rPr>
          <w:spacing w:val="25"/>
        </w:rPr>
        <w:t xml:space="preserve"> </w:t>
      </w:r>
      <w:r>
        <w:t>suteiktų</w:t>
      </w:r>
      <w:r w:rsidRPr="009851D9">
        <w:rPr>
          <w:spacing w:val="25"/>
        </w:rPr>
        <w:t xml:space="preserve"> </w:t>
      </w:r>
      <w:r>
        <w:t>iki</w:t>
      </w:r>
      <w:r w:rsidRPr="009851D9">
        <w:rPr>
          <w:spacing w:val="25"/>
        </w:rPr>
        <w:t xml:space="preserve"> </w:t>
      </w:r>
      <w:r>
        <w:t>susitarimo dėl paslaugų kainos su PVM perskaičiavimo įsigaliojimo, ir paslaugų, suteiktų pažeidus paslaugų suteikimo terminus ir Paslaugų teikėjui nepateikus šių terminų praleidimą patvirtinančių objektyvių įrodymų, įkainis su PVM nebus</w:t>
      </w:r>
      <w:r w:rsidRPr="009851D9">
        <w:rPr>
          <w:spacing w:val="-3"/>
        </w:rPr>
        <w:t xml:space="preserve"> </w:t>
      </w:r>
      <w:r>
        <w:t>perskaičiuojamas,</w:t>
      </w:r>
      <w:r w:rsidRPr="009851D9">
        <w:rPr>
          <w:spacing w:val="-3"/>
        </w:rPr>
        <w:t xml:space="preserve"> </w:t>
      </w:r>
      <w:r>
        <w:t>jei jis didėja.</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lastRenderedPageBreak/>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57C1D59B"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Paslaugų teikėjas privalo teikti Paslaugas pagal Sutarties sąlygas ir </w:t>
      </w:r>
      <w:r>
        <w:rPr>
          <w:szCs w:val="24"/>
        </w:rPr>
        <w:t>Perkančiosios organizacijos</w:t>
      </w:r>
      <w:r w:rsidRPr="00875437">
        <w:rPr>
          <w:szCs w:val="24"/>
        </w:rPr>
        <w:t xml:space="preserve"> nurodymus. Jei </w:t>
      </w:r>
      <w:r>
        <w:rPr>
          <w:szCs w:val="24"/>
        </w:rPr>
        <w:t>Perkančiosios organizacijos</w:t>
      </w:r>
      <w:r w:rsidRPr="00875437">
        <w:rPr>
          <w:szCs w:val="24"/>
        </w:rPr>
        <w:t xml:space="preserve"> nurodymai prieštarauja įstatymams, nusistovėjusioms profesinės veiklos taisyklėms, standartams, profesinės veiklos etikai ar Sutarties sąlygoms, Paslaugos teikėjas turi teisę atsisakyti vykdyti tokius nurodymus.</w:t>
      </w:r>
    </w:p>
    <w:p w14:paraId="422C8B1A"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2 darbo dienas </w:t>
      </w:r>
      <w:r>
        <w:rPr>
          <w:szCs w:val="24"/>
        </w:rPr>
        <w:t>Perkančiąją organizaciją</w:t>
      </w:r>
      <w:r w:rsidRPr="00875437">
        <w:rPr>
          <w:szCs w:val="24"/>
        </w:rPr>
        <w:t xml:space="preserve"> apie bet kurias aplinkybes, kurios trukdo, ar gali sutrukdyti, Paslaugos teikėjui vykdyti ar užbaigti Paslaugos teikimą nustatytais terminais.</w:t>
      </w:r>
    </w:p>
    <w:p w14:paraId="41E13E96"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Paslaugos teikėjas užtikrina, kad iškilus trukdžiams, Paslauga bus suteikta. </w:t>
      </w:r>
    </w:p>
    <w:p w14:paraId="792AC7AC" w14:textId="77777777" w:rsidR="009C4DF3" w:rsidRPr="00875437" w:rsidRDefault="009C4DF3" w:rsidP="009C4DF3">
      <w:pPr>
        <w:pStyle w:val="ListParagraph"/>
        <w:numPr>
          <w:ilvl w:val="2"/>
          <w:numId w:val="1"/>
        </w:numPr>
        <w:spacing w:line="240" w:lineRule="auto"/>
        <w:ind w:left="0" w:firstLine="0"/>
        <w:rPr>
          <w:szCs w:val="24"/>
        </w:rPr>
      </w:pPr>
      <w:r w:rsidRPr="00875437">
        <w:rPr>
          <w:szCs w:val="24"/>
        </w:rPr>
        <w:t xml:space="preserve">Prieš sudarant Sutartį, Paslaugos teikėjas privalo suteikti </w:t>
      </w:r>
      <w:r>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įtakos </w:t>
      </w:r>
      <w:r>
        <w:rPr>
          <w:szCs w:val="24"/>
        </w:rPr>
        <w:t>Perkančiosios organizacijos</w:t>
      </w:r>
      <w:r w:rsidRPr="00875437">
        <w:rPr>
          <w:szCs w:val="24"/>
        </w:rPr>
        <w:t xml:space="preserve"> apsisprendimui sudaryti Sutartį.</w:t>
      </w:r>
    </w:p>
    <w:p w14:paraId="3FC0F979" w14:textId="4A222E83" w:rsidR="00B16ABF" w:rsidRPr="00875437" w:rsidRDefault="009C4DF3" w:rsidP="009C4DF3">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w:t>
      </w:r>
      <w:r w:rsidR="00B16ABF" w:rsidRPr="00875437">
        <w:rPr>
          <w:szCs w:val="24"/>
        </w:rPr>
        <w:t>e</w:t>
      </w:r>
      <w:r w:rsidR="00DC1FE8">
        <w:rPr>
          <w:szCs w:val="24"/>
        </w:rPr>
        <w:t>.</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7E696924"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2C225E" w:rsidRPr="002C225E">
        <w:rPr>
          <w:szCs w:val="24"/>
        </w:rPr>
        <w:t>Kauno miesto profilio PSO parengimo paslauga</w:t>
      </w:r>
      <w:r w:rsidR="00EE60E6" w:rsidRPr="00665A9D">
        <w:rPr>
          <w:szCs w:val="24"/>
        </w:rPr>
        <w:t>“</w:t>
      </w:r>
      <w:r w:rsidR="00550462" w:rsidRPr="00665A9D">
        <w:rPr>
          <w:szCs w:val="24"/>
        </w:rPr>
        <w:t xml:space="preserve"> </w:t>
      </w:r>
      <w:r w:rsidRPr="00665A9D">
        <w:rPr>
          <w:szCs w:val="24"/>
        </w:rPr>
        <w:t xml:space="preserve">pirkimo sąlygos. </w:t>
      </w:r>
    </w:p>
    <w:p w14:paraId="7DA747B6" w14:textId="7FF74335"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 </w:t>
      </w:r>
      <w:r w:rsidR="002C225E">
        <w:rPr>
          <w:szCs w:val="24"/>
        </w:rPr>
        <w:t>12</w:t>
      </w:r>
      <w:r w:rsidR="009D1325">
        <w:rPr>
          <w:szCs w:val="24"/>
        </w:rPr>
        <w:t xml:space="preserve"> mėn</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56E09" w:rsidRDefault="00816BE4" w:rsidP="008921FA">
      <w:pPr>
        <w:pStyle w:val="ListParagraph"/>
        <w:numPr>
          <w:ilvl w:val="1"/>
          <w:numId w:val="2"/>
        </w:numPr>
        <w:spacing w:line="240" w:lineRule="auto"/>
        <w:ind w:left="0" w:firstLine="0"/>
        <w:rPr>
          <w:szCs w:val="24"/>
        </w:rPr>
      </w:pPr>
      <w:r w:rsidRPr="00856E09">
        <w:rPr>
          <w:szCs w:val="24"/>
        </w:rPr>
        <w:t>Ša</w:t>
      </w:r>
      <w:r w:rsidRPr="00856E09">
        <w:rPr>
          <w:szCs w:val="24"/>
        </w:rPr>
        <w:softHyphen/>
        <w:t>lys įsi</w:t>
      </w:r>
      <w:r w:rsidRPr="00856E09">
        <w:rPr>
          <w:szCs w:val="24"/>
        </w:rPr>
        <w:softHyphen/>
        <w:t>pa</w:t>
      </w:r>
      <w:r w:rsidRPr="00856E09">
        <w:rPr>
          <w:szCs w:val="24"/>
        </w:rPr>
        <w:softHyphen/>
        <w:t>rei</w:t>
      </w:r>
      <w:r w:rsidRPr="00856E09">
        <w:rPr>
          <w:szCs w:val="24"/>
        </w:rPr>
        <w:softHyphen/>
        <w:t>go</w:t>
      </w:r>
      <w:r w:rsidRPr="00856E09">
        <w:rPr>
          <w:szCs w:val="24"/>
        </w:rPr>
        <w:softHyphen/>
        <w:t>ja tar</w:t>
      </w:r>
      <w:r w:rsidRPr="00856E09">
        <w:rPr>
          <w:szCs w:val="24"/>
        </w:rPr>
        <w:softHyphen/>
        <w:t>pu</w:t>
      </w:r>
      <w:r w:rsidRPr="00856E09">
        <w:rPr>
          <w:szCs w:val="24"/>
        </w:rPr>
        <w:softHyphen/>
        <w:t>sa</w:t>
      </w:r>
      <w:r w:rsidRPr="00856E09">
        <w:rPr>
          <w:szCs w:val="24"/>
        </w:rPr>
        <w:softHyphen/>
        <w:t>vio san</w:t>
      </w:r>
      <w:r w:rsidRPr="00856E09">
        <w:rPr>
          <w:szCs w:val="24"/>
        </w:rPr>
        <w:softHyphen/>
        <w:t>ty</w:t>
      </w:r>
      <w:r w:rsidRPr="00856E09">
        <w:rPr>
          <w:szCs w:val="24"/>
        </w:rPr>
        <w:softHyphen/>
        <w:t>kiuo</w:t>
      </w:r>
      <w:r w:rsidRPr="00856E09">
        <w:rPr>
          <w:szCs w:val="24"/>
        </w:rPr>
        <w:softHyphen/>
        <w:t>se lai</w:t>
      </w:r>
      <w:r w:rsidRPr="00856E09">
        <w:rPr>
          <w:szCs w:val="24"/>
        </w:rPr>
        <w:softHyphen/>
        <w:t>ky</w:t>
      </w:r>
      <w:r w:rsidRPr="00856E09">
        <w:rPr>
          <w:szCs w:val="24"/>
        </w:rPr>
        <w:softHyphen/>
        <w:t>tis kon</w:t>
      </w:r>
      <w:r w:rsidRPr="00856E09">
        <w:rPr>
          <w:szCs w:val="24"/>
        </w:rPr>
        <w:softHyphen/>
        <w:t>fi</w:t>
      </w:r>
      <w:r w:rsidRPr="00856E09">
        <w:rPr>
          <w:szCs w:val="24"/>
        </w:rPr>
        <w:softHyphen/>
        <w:t>den</w:t>
      </w:r>
      <w:r w:rsidRPr="00856E09">
        <w:rPr>
          <w:szCs w:val="24"/>
        </w:rPr>
        <w:softHyphen/>
        <w:t>cia</w:t>
      </w:r>
      <w:r w:rsidRPr="00856E09">
        <w:rPr>
          <w:szCs w:val="24"/>
        </w:rPr>
        <w:softHyphen/>
        <w:t>lu</w:t>
      </w:r>
      <w:r w:rsidRPr="00856E09">
        <w:rPr>
          <w:szCs w:val="24"/>
        </w:rPr>
        <w:softHyphen/>
        <w:t>mo: ne</w:t>
      </w:r>
      <w:r w:rsidRPr="00856E09">
        <w:rPr>
          <w:szCs w:val="24"/>
        </w:rPr>
        <w:softHyphen/>
        <w:t>at</w:t>
      </w:r>
      <w:r w:rsidRPr="00856E09">
        <w:rPr>
          <w:szCs w:val="24"/>
        </w:rPr>
        <w:softHyphen/>
        <w:t>skleis</w:t>
      </w:r>
      <w:r w:rsidRPr="00856E09">
        <w:rPr>
          <w:szCs w:val="24"/>
        </w:rPr>
        <w:softHyphen/>
        <w:t>ti raštu, žodžiu</w:t>
      </w:r>
      <w:r w:rsidR="002B523E" w:rsidRPr="00856E09">
        <w:rPr>
          <w:szCs w:val="24"/>
        </w:rPr>
        <w:t>,</w:t>
      </w:r>
      <w:r w:rsidRPr="00856E09">
        <w:rPr>
          <w:szCs w:val="24"/>
        </w:rPr>
        <w:t xml:space="preserve"> ar ki</w:t>
      </w:r>
      <w:r w:rsidRPr="00856E09">
        <w:rPr>
          <w:szCs w:val="24"/>
        </w:rPr>
        <w:softHyphen/>
        <w:t>to</w:t>
      </w:r>
      <w:r w:rsidRPr="00856E09">
        <w:rPr>
          <w:szCs w:val="24"/>
        </w:rPr>
        <w:softHyphen/>
        <w:t>kiu pa</w:t>
      </w:r>
      <w:r w:rsidRPr="00856E09">
        <w:rPr>
          <w:szCs w:val="24"/>
        </w:rPr>
        <w:softHyphen/>
        <w:t>vi</w:t>
      </w:r>
      <w:r w:rsidRPr="00856E09">
        <w:rPr>
          <w:szCs w:val="24"/>
        </w:rPr>
        <w:softHyphen/>
        <w:t>dalu</w:t>
      </w:r>
      <w:r w:rsidR="002B523E" w:rsidRPr="00856E09">
        <w:rPr>
          <w:szCs w:val="24"/>
        </w:rPr>
        <w:t>,</w:t>
      </w:r>
      <w:r w:rsidRPr="00856E09">
        <w:rPr>
          <w:szCs w:val="24"/>
        </w:rPr>
        <w:t xml:space="preserve"> tre</w:t>
      </w:r>
      <w:r w:rsidRPr="00856E09">
        <w:rPr>
          <w:szCs w:val="24"/>
        </w:rPr>
        <w:softHyphen/>
        <w:t>tie</w:t>
      </w:r>
      <w:r w:rsidRPr="00856E09">
        <w:rPr>
          <w:szCs w:val="24"/>
        </w:rPr>
        <w:softHyphen/>
        <w:t>siems as</w:t>
      </w:r>
      <w:r w:rsidRPr="00856E09">
        <w:rPr>
          <w:szCs w:val="24"/>
        </w:rPr>
        <w:softHyphen/>
        <w:t>me</w:t>
      </w:r>
      <w:r w:rsidRPr="00856E09">
        <w:rPr>
          <w:szCs w:val="24"/>
        </w:rPr>
        <w:softHyphen/>
        <w:t>nims jo</w:t>
      </w:r>
      <w:r w:rsidRPr="00856E09">
        <w:rPr>
          <w:szCs w:val="24"/>
        </w:rPr>
        <w:softHyphen/>
        <w:t>kios ko</w:t>
      </w:r>
      <w:r w:rsidRPr="00856E09">
        <w:rPr>
          <w:szCs w:val="24"/>
        </w:rPr>
        <w:softHyphen/>
        <w:t>mer</w:t>
      </w:r>
      <w:r w:rsidRPr="00856E09">
        <w:rPr>
          <w:szCs w:val="24"/>
        </w:rPr>
        <w:softHyphen/>
        <w:t>ci</w:t>
      </w:r>
      <w:r w:rsidRPr="00856E09">
        <w:rPr>
          <w:szCs w:val="24"/>
        </w:rPr>
        <w:softHyphen/>
        <w:t>nės, da</w:t>
      </w:r>
      <w:r w:rsidRPr="00856E09">
        <w:rPr>
          <w:szCs w:val="24"/>
        </w:rPr>
        <w:softHyphen/>
        <w:t>ly</w:t>
      </w:r>
      <w:r w:rsidRPr="00856E09">
        <w:rPr>
          <w:szCs w:val="24"/>
        </w:rPr>
        <w:softHyphen/>
        <w:t>kinės, finansinės in</w:t>
      </w:r>
      <w:r w:rsidRPr="00856E09">
        <w:rPr>
          <w:szCs w:val="24"/>
        </w:rPr>
        <w:softHyphen/>
        <w:t>for</w:t>
      </w:r>
      <w:r w:rsidRPr="00856E09">
        <w:rPr>
          <w:szCs w:val="24"/>
        </w:rPr>
        <w:softHyphen/>
        <w:t>ma</w:t>
      </w:r>
      <w:r w:rsidRPr="00856E09">
        <w:rPr>
          <w:szCs w:val="24"/>
        </w:rPr>
        <w:softHyphen/>
        <w:t>ci</w:t>
      </w:r>
      <w:r w:rsidRPr="00856E09">
        <w:rPr>
          <w:szCs w:val="24"/>
        </w:rPr>
        <w:softHyphen/>
        <w:t>jos, su ku</w:t>
      </w:r>
      <w:r w:rsidRPr="00856E09">
        <w:rPr>
          <w:szCs w:val="24"/>
        </w:rPr>
        <w:softHyphen/>
        <w:t>ria bu</w:t>
      </w:r>
      <w:r w:rsidRPr="00856E09">
        <w:rPr>
          <w:szCs w:val="24"/>
        </w:rPr>
        <w:softHyphen/>
        <w:t>vo su</w:t>
      </w:r>
      <w:r w:rsidRPr="00856E09">
        <w:rPr>
          <w:szCs w:val="24"/>
        </w:rPr>
        <w:softHyphen/>
        <w:t>pa</w:t>
      </w:r>
      <w:r w:rsidRPr="00856E09">
        <w:rPr>
          <w:szCs w:val="24"/>
        </w:rPr>
        <w:softHyphen/>
        <w:t>žin</w:t>
      </w:r>
      <w:r w:rsidRPr="00856E09">
        <w:rPr>
          <w:szCs w:val="24"/>
        </w:rPr>
        <w:softHyphen/>
        <w:t>din</w:t>
      </w:r>
      <w:r w:rsidRPr="00856E09">
        <w:rPr>
          <w:szCs w:val="24"/>
        </w:rPr>
        <w:softHyphen/>
        <w:t>tos ben</w:t>
      </w:r>
      <w:r w:rsidRPr="00856E09">
        <w:rPr>
          <w:szCs w:val="24"/>
        </w:rPr>
        <w:softHyphen/>
        <w:t>dra</w:t>
      </w:r>
      <w:r w:rsidRPr="00856E09">
        <w:rPr>
          <w:szCs w:val="24"/>
        </w:rPr>
        <w:softHyphen/>
        <w:t>dar</w:t>
      </w:r>
      <w:r w:rsidRPr="00856E09">
        <w:rPr>
          <w:szCs w:val="24"/>
        </w:rPr>
        <w:softHyphen/>
        <w:t>biau</w:t>
      </w:r>
      <w:r w:rsidRPr="00856E09">
        <w:rPr>
          <w:szCs w:val="24"/>
        </w:rPr>
        <w:softHyphen/>
        <w:t>damos šios Su</w:t>
      </w:r>
      <w:r w:rsidRPr="00856E09">
        <w:rPr>
          <w:szCs w:val="24"/>
        </w:rPr>
        <w:softHyphen/>
        <w:t>tar</w:t>
      </w:r>
      <w:r w:rsidRPr="00856E09">
        <w:rPr>
          <w:szCs w:val="24"/>
        </w:rPr>
        <w:softHyphen/>
        <w:t>ties pa</w:t>
      </w:r>
      <w:r w:rsidRPr="00856E09">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77777777" w:rsidR="009351D5" w:rsidRPr="00875437" w:rsidRDefault="009351D5" w:rsidP="008921FA">
      <w:pPr>
        <w:pStyle w:val="ListParagraph"/>
        <w:tabs>
          <w:tab w:val="left" w:pos="709"/>
        </w:tabs>
        <w:spacing w:line="240" w:lineRule="auto"/>
        <w:ind w:left="0" w:firstLine="0"/>
        <w:rPr>
          <w:szCs w:val="24"/>
        </w:rPr>
      </w:pPr>
    </w:p>
    <w:tbl>
      <w:tblPr>
        <w:tblStyle w:val="TableGrid"/>
        <w:tblW w:w="10206" w:type="dxa"/>
        <w:tblInd w:w="-5" w:type="dxa"/>
        <w:tblLayout w:type="fixed"/>
        <w:tblLook w:val="04A0" w:firstRow="1" w:lastRow="0" w:firstColumn="1" w:lastColumn="0" w:noHBand="0" w:noVBand="1"/>
      </w:tblPr>
      <w:tblGrid>
        <w:gridCol w:w="851"/>
        <w:gridCol w:w="3260"/>
        <w:gridCol w:w="2977"/>
        <w:gridCol w:w="3118"/>
      </w:tblGrid>
      <w:tr w:rsidR="00732028" w:rsidRPr="00875437" w14:paraId="7DA747BF" w14:textId="77777777" w:rsidTr="00E93CD4">
        <w:tc>
          <w:tcPr>
            <w:tcW w:w="851" w:type="dxa"/>
            <w:vAlign w:val="center"/>
          </w:tcPr>
          <w:p w14:paraId="7DA747BB" w14:textId="77777777" w:rsidR="00E37B5D" w:rsidRPr="00875437" w:rsidRDefault="00E37B5D" w:rsidP="008921FA">
            <w:pPr>
              <w:jc w:val="center"/>
              <w:rPr>
                <w:sz w:val="24"/>
                <w:szCs w:val="24"/>
              </w:rPr>
            </w:pPr>
          </w:p>
        </w:tc>
        <w:tc>
          <w:tcPr>
            <w:tcW w:w="3260"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7"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3118" w:type="dxa"/>
            <w:vAlign w:val="center"/>
          </w:tcPr>
          <w:p w14:paraId="7DA747BE" w14:textId="77777777" w:rsidR="00E37B5D" w:rsidRPr="00875437" w:rsidRDefault="00806976" w:rsidP="008921FA">
            <w:pPr>
              <w:jc w:val="center"/>
              <w:rPr>
                <w:sz w:val="24"/>
                <w:szCs w:val="24"/>
              </w:rPr>
            </w:pPr>
            <w:r w:rsidRPr="00DA3BE7">
              <w:rPr>
                <w:sz w:val="24"/>
                <w:szCs w:val="24"/>
                <w:highlight w:val="yellow"/>
              </w:rPr>
              <w:t>Paslaugos teikėjo atstovas</w:t>
            </w:r>
          </w:p>
        </w:tc>
      </w:tr>
      <w:tr w:rsidR="005C4ECC" w:rsidRPr="00875437" w14:paraId="7DA747C4" w14:textId="77777777" w:rsidTr="00E93CD4">
        <w:tc>
          <w:tcPr>
            <w:tcW w:w="851" w:type="dxa"/>
            <w:vAlign w:val="center"/>
          </w:tcPr>
          <w:p w14:paraId="7DA747C0" w14:textId="77777777" w:rsidR="005C4ECC" w:rsidRPr="00875437" w:rsidRDefault="005C4ECC" w:rsidP="00E93CD4">
            <w:pPr>
              <w:ind w:left="-105" w:right="-129"/>
              <w:jc w:val="center"/>
              <w:rPr>
                <w:sz w:val="24"/>
                <w:szCs w:val="24"/>
              </w:rPr>
            </w:pPr>
            <w:r w:rsidRPr="00875437">
              <w:rPr>
                <w:sz w:val="24"/>
                <w:szCs w:val="24"/>
              </w:rPr>
              <w:t>Vardas Pavardė</w:t>
            </w:r>
          </w:p>
        </w:tc>
        <w:tc>
          <w:tcPr>
            <w:tcW w:w="3260" w:type="dxa"/>
            <w:vAlign w:val="center"/>
          </w:tcPr>
          <w:p w14:paraId="7DA747C1" w14:textId="7BB819F7" w:rsidR="005C4ECC" w:rsidRPr="00875437" w:rsidRDefault="004D3526" w:rsidP="005C4ECC">
            <w:pPr>
              <w:jc w:val="center"/>
              <w:rPr>
                <w:sz w:val="24"/>
                <w:szCs w:val="24"/>
              </w:rPr>
            </w:pPr>
            <w:r w:rsidRPr="004D3526">
              <w:rPr>
                <w:sz w:val="24"/>
                <w:szCs w:val="24"/>
              </w:rPr>
              <w:t>Gabrielė Domkutė</w:t>
            </w:r>
          </w:p>
        </w:tc>
        <w:tc>
          <w:tcPr>
            <w:tcW w:w="2977" w:type="dxa"/>
            <w:vAlign w:val="center"/>
          </w:tcPr>
          <w:p w14:paraId="7DA747C2" w14:textId="6185AB75" w:rsidR="005C4ECC" w:rsidRPr="00875437" w:rsidRDefault="005C4ECC" w:rsidP="005C4ECC">
            <w:pPr>
              <w:jc w:val="center"/>
              <w:rPr>
                <w:sz w:val="24"/>
                <w:szCs w:val="24"/>
              </w:rPr>
            </w:pPr>
            <w:r>
              <w:rPr>
                <w:sz w:val="24"/>
                <w:szCs w:val="24"/>
              </w:rPr>
              <w:t>Lina Krapavickienė</w:t>
            </w:r>
          </w:p>
        </w:tc>
        <w:tc>
          <w:tcPr>
            <w:tcW w:w="3118" w:type="dxa"/>
            <w:vAlign w:val="center"/>
          </w:tcPr>
          <w:p w14:paraId="7DA747C3" w14:textId="19851591" w:rsidR="005C4ECC" w:rsidRPr="00F1656C" w:rsidRDefault="005C4ECC" w:rsidP="005C4ECC">
            <w:pPr>
              <w:jc w:val="center"/>
              <w:rPr>
                <w:sz w:val="24"/>
                <w:szCs w:val="24"/>
                <w:highlight w:val="yellow"/>
              </w:rPr>
            </w:pPr>
          </w:p>
        </w:tc>
      </w:tr>
      <w:tr w:rsidR="005C4ECC" w:rsidRPr="00875437" w14:paraId="7DA747C9" w14:textId="77777777" w:rsidTr="00E93CD4">
        <w:tc>
          <w:tcPr>
            <w:tcW w:w="851" w:type="dxa"/>
            <w:vAlign w:val="center"/>
          </w:tcPr>
          <w:p w14:paraId="7DA747C5" w14:textId="77777777" w:rsidR="005C4ECC" w:rsidRPr="00875437" w:rsidRDefault="005C4ECC" w:rsidP="00E93CD4">
            <w:pPr>
              <w:ind w:left="-105" w:right="-129"/>
              <w:jc w:val="center"/>
              <w:rPr>
                <w:sz w:val="24"/>
                <w:szCs w:val="24"/>
              </w:rPr>
            </w:pPr>
            <w:r w:rsidRPr="00875437">
              <w:rPr>
                <w:sz w:val="24"/>
                <w:szCs w:val="24"/>
              </w:rPr>
              <w:t>Tel. nr.</w:t>
            </w:r>
          </w:p>
        </w:tc>
        <w:tc>
          <w:tcPr>
            <w:tcW w:w="3260" w:type="dxa"/>
            <w:vAlign w:val="center"/>
          </w:tcPr>
          <w:p w14:paraId="7DA747C6" w14:textId="4C46CFAB" w:rsidR="005C4ECC" w:rsidRPr="00875437" w:rsidRDefault="005C4ECC" w:rsidP="005C4ECC">
            <w:pPr>
              <w:jc w:val="center"/>
              <w:rPr>
                <w:sz w:val="24"/>
                <w:szCs w:val="24"/>
              </w:rPr>
            </w:pPr>
            <w:r w:rsidRPr="00FB68D7">
              <w:rPr>
                <w:sz w:val="24"/>
                <w:szCs w:val="24"/>
              </w:rPr>
              <w:t>+</w:t>
            </w:r>
            <w:r w:rsidR="000A246C">
              <w:t xml:space="preserve"> </w:t>
            </w:r>
            <w:r w:rsidR="000A246C" w:rsidRPr="000A246C">
              <w:rPr>
                <w:sz w:val="24"/>
                <w:szCs w:val="24"/>
              </w:rPr>
              <w:t>37067373593</w:t>
            </w:r>
          </w:p>
        </w:tc>
        <w:tc>
          <w:tcPr>
            <w:tcW w:w="2977" w:type="dxa"/>
            <w:vAlign w:val="center"/>
          </w:tcPr>
          <w:p w14:paraId="7DA747C7" w14:textId="5C3CDF82" w:rsidR="005C4ECC" w:rsidRPr="00875437" w:rsidRDefault="005C4ECC" w:rsidP="005C4ECC">
            <w:pPr>
              <w:jc w:val="center"/>
              <w:rPr>
                <w:sz w:val="24"/>
                <w:szCs w:val="24"/>
              </w:rPr>
            </w:pPr>
            <w:r w:rsidRPr="00875437">
              <w:rPr>
                <w:sz w:val="24"/>
                <w:szCs w:val="24"/>
              </w:rPr>
              <w:t>+</w:t>
            </w:r>
            <w:r>
              <w:rPr>
                <w:sz w:val="24"/>
                <w:szCs w:val="24"/>
              </w:rPr>
              <w:t>37061561208</w:t>
            </w:r>
          </w:p>
        </w:tc>
        <w:tc>
          <w:tcPr>
            <w:tcW w:w="3118" w:type="dxa"/>
            <w:vAlign w:val="center"/>
          </w:tcPr>
          <w:p w14:paraId="7DA747C8" w14:textId="21990B55" w:rsidR="005C4ECC" w:rsidRPr="00F1656C" w:rsidRDefault="005C4ECC" w:rsidP="005C4ECC">
            <w:pPr>
              <w:jc w:val="center"/>
              <w:rPr>
                <w:sz w:val="24"/>
                <w:szCs w:val="24"/>
                <w:highlight w:val="yellow"/>
              </w:rPr>
            </w:pPr>
          </w:p>
        </w:tc>
      </w:tr>
      <w:tr w:rsidR="005C4ECC" w:rsidRPr="00875437" w14:paraId="7DA747CE" w14:textId="77777777" w:rsidTr="00E93CD4">
        <w:tc>
          <w:tcPr>
            <w:tcW w:w="851" w:type="dxa"/>
            <w:vAlign w:val="center"/>
          </w:tcPr>
          <w:p w14:paraId="7DA747CA" w14:textId="77777777" w:rsidR="005C4ECC" w:rsidRPr="00875437" w:rsidRDefault="005C4ECC" w:rsidP="00E93CD4">
            <w:pPr>
              <w:ind w:left="-105" w:right="-129"/>
              <w:jc w:val="center"/>
              <w:rPr>
                <w:sz w:val="24"/>
                <w:szCs w:val="24"/>
              </w:rPr>
            </w:pPr>
            <w:r w:rsidRPr="00875437">
              <w:rPr>
                <w:sz w:val="24"/>
                <w:szCs w:val="24"/>
              </w:rPr>
              <w:t>El. p.</w:t>
            </w:r>
          </w:p>
        </w:tc>
        <w:tc>
          <w:tcPr>
            <w:tcW w:w="3260" w:type="dxa"/>
            <w:vAlign w:val="center"/>
          </w:tcPr>
          <w:p w14:paraId="7DA747CB" w14:textId="2475A045" w:rsidR="005C4ECC" w:rsidRPr="00875437" w:rsidRDefault="004D3526" w:rsidP="00E93CD4">
            <w:pPr>
              <w:ind w:left="-108" w:right="-106"/>
              <w:jc w:val="center"/>
              <w:rPr>
                <w:sz w:val="24"/>
                <w:szCs w:val="24"/>
                <w:lang w:val="en-US"/>
              </w:rPr>
            </w:pPr>
            <w:hyperlink r:id="rId8" w:history="1">
              <w:r w:rsidRPr="005B3027">
                <w:rPr>
                  <w:rStyle w:val="Hyperlink"/>
                  <w:sz w:val="24"/>
                  <w:szCs w:val="24"/>
                </w:rPr>
                <w:t>koordinatorius@kaunovsb.lt</w:t>
              </w:r>
            </w:hyperlink>
            <w:r w:rsidR="005C4ECC" w:rsidRPr="007E0409">
              <w:rPr>
                <w:sz w:val="24"/>
                <w:szCs w:val="24"/>
              </w:rPr>
              <w:t xml:space="preserve">  </w:t>
            </w:r>
          </w:p>
        </w:tc>
        <w:tc>
          <w:tcPr>
            <w:tcW w:w="2977" w:type="dxa"/>
            <w:vAlign w:val="center"/>
          </w:tcPr>
          <w:p w14:paraId="7DA747CC" w14:textId="795B25B0" w:rsidR="005C4ECC" w:rsidRPr="00875437" w:rsidRDefault="005E3FF5" w:rsidP="00E93CD4">
            <w:pPr>
              <w:ind w:left="-103" w:right="-113"/>
              <w:jc w:val="center"/>
              <w:rPr>
                <w:sz w:val="24"/>
                <w:szCs w:val="24"/>
              </w:rPr>
            </w:pPr>
            <w:hyperlink r:id="rId9" w:history="1">
              <w:r w:rsidRPr="00152858">
                <w:rPr>
                  <w:rStyle w:val="Hyperlink"/>
                  <w:sz w:val="24"/>
                  <w:szCs w:val="24"/>
                </w:rPr>
                <w:t>viesiejipirkimai@kaunovsb.lt</w:t>
              </w:r>
            </w:hyperlink>
            <w:r>
              <w:rPr>
                <w:sz w:val="24"/>
                <w:szCs w:val="24"/>
              </w:rPr>
              <w:t xml:space="preserve"> </w:t>
            </w:r>
          </w:p>
        </w:tc>
        <w:tc>
          <w:tcPr>
            <w:tcW w:w="3118" w:type="dxa"/>
            <w:vAlign w:val="center"/>
          </w:tcPr>
          <w:p w14:paraId="7DA747CD" w14:textId="07548370" w:rsidR="005C4ECC" w:rsidRPr="00F1656C" w:rsidRDefault="005C4ECC" w:rsidP="00E93CD4">
            <w:pPr>
              <w:ind w:left="-103" w:right="-110"/>
              <w:jc w:val="center"/>
              <w:rPr>
                <w:sz w:val="24"/>
                <w:szCs w:val="24"/>
                <w:highlight w:val="yellow"/>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09CB2368" w14:textId="756C91D1" w:rsidR="00FA7BC3" w:rsidRDefault="00FA7BC3" w:rsidP="00DE6FE8">
            <w:pPr>
              <w:ind w:right="43"/>
              <w:jc w:val="both"/>
              <w:rPr>
                <w:b/>
                <w:bCs/>
                <w:sz w:val="24"/>
                <w:szCs w:val="24"/>
              </w:rPr>
            </w:pPr>
            <w:r w:rsidRPr="00FA7BC3">
              <w:rPr>
                <w:b/>
                <w:bCs/>
                <w:sz w:val="24"/>
                <w:szCs w:val="24"/>
              </w:rPr>
              <w:t>Dominyka Rizgelytė</w:t>
            </w:r>
          </w:p>
          <w:p w14:paraId="60A47FE9" w14:textId="0C58BF32" w:rsidR="00DE6FE8" w:rsidRPr="00DA3BE7" w:rsidRDefault="00FA7BC3" w:rsidP="00DE6FE8">
            <w:pPr>
              <w:ind w:right="43"/>
              <w:jc w:val="both"/>
              <w:rPr>
                <w:bCs/>
                <w:sz w:val="24"/>
                <w:szCs w:val="24"/>
                <w:highlight w:val="yellow"/>
              </w:rPr>
            </w:pPr>
            <w:r w:rsidRPr="00DA3BE7">
              <w:rPr>
                <w:bCs/>
                <w:sz w:val="24"/>
                <w:szCs w:val="24"/>
                <w:highlight w:val="yellow"/>
              </w:rPr>
              <w:t>Adresas</w:t>
            </w:r>
          </w:p>
          <w:p w14:paraId="21CBEAA2" w14:textId="43ABA952" w:rsidR="00DE6FE8" w:rsidRPr="00DA3BE7" w:rsidRDefault="00DE6FE8" w:rsidP="00DE6FE8">
            <w:pPr>
              <w:ind w:right="43"/>
              <w:jc w:val="both"/>
              <w:rPr>
                <w:bCs/>
                <w:sz w:val="24"/>
                <w:szCs w:val="24"/>
                <w:highlight w:val="yellow"/>
              </w:rPr>
            </w:pPr>
            <w:r w:rsidRPr="00DA3BE7">
              <w:rPr>
                <w:bCs/>
                <w:sz w:val="24"/>
                <w:szCs w:val="24"/>
                <w:highlight w:val="yellow"/>
              </w:rPr>
              <w:t xml:space="preserve">Asmens kodas </w:t>
            </w:r>
          </w:p>
          <w:p w14:paraId="26F50C4A" w14:textId="2B8B858F" w:rsidR="00DE6FE8" w:rsidRPr="00DA3BE7" w:rsidRDefault="00DE6FE8" w:rsidP="00DE6FE8">
            <w:pPr>
              <w:ind w:right="43"/>
              <w:jc w:val="both"/>
              <w:rPr>
                <w:bCs/>
                <w:sz w:val="24"/>
                <w:szCs w:val="24"/>
                <w:highlight w:val="yellow"/>
              </w:rPr>
            </w:pPr>
            <w:r w:rsidRPr="00DA3BE7">
              <w:rPr>
                <w:bCs/>
                <w:sz w:val="24"/>
                <w:szCs w:val="24"/>
                <w:highlight w:val="yellow"/>
              </w:rPr>
              <w:t xml:space="preserve">Sąskaitos Nr. </w:t>
            </w:r>
          </w:p>
          <w:p w14:paraId="71C6B9D0" w14:textId="12D5AFF9" w:rsidR="00345B1A" w:rsidRPr="0063577B" w:rsidRDefault="00FA7BC3" w:rsidP="00DE6FE8">
            <w:pPr>
              <w:jc w:val="both"/>
              <w:rPr>
                <w:sz w:val="24"/>
                <w:szCs w:val="24"/>
                <w:highlight w:val="yellow"/>
              </w:rPr>
            </w:pPr>
            <w:r w:rsidRPr="00DA3BE7">
              <w:rPr>
                <w:bCs/>
                <w:sz w:val="24"/>
                <w:szCs w:val="24"/>
                <w:highlight w:val="yellow"/>
              </w:rPr>
              <w:t>Bankas</w:t>
            </w:r>
          </w:p>
          <w:p w14:paraId="3E82122A" w14:textId="0EF7FD80" w:rsidR="00851B7C" w:rsidRPr="0063577B" w:rsidRDefault="00851B7C" w:rsidP="00851B7C">
            <w:pPr>
              <w:jc w:val="both"/>
              <w:rPr>
                <w:sz w:val="24"/>
                <w:szCs w:val="24"/>
                <w:highlight w:val="yellow"/>
              </w:rPr>
            </w:pPr>
          </w:p>
          <w:p w14:paraId="071421C4" w14:textId="77777777" w:rsidR="00200B5E" w:rsidRPr="0063577B" w:rsidRDefault="00200B5E" w:rsidP="00851B7C">
            <w:pPr>
              <w:jc w:val="both"/>
              <w:rPr>
                <w:sz w:val="24"/>
                <w:szCs w:val="24"/>
                <w:highlight w:val="yellow"/>
              </w:rPr>
            </w:pPr>
          </w:p>
          <w:p w14:paraId="42FE4F9B" w14:textId="5BB9B9A8" w:rsidR="00200B5E" w:rsidRPr="00DE6FE8" w:rsidRDefault="00967466" w:rsidP="00851B7C">
            <w:pPr>
              <w:jc w:val="both"/>
              <w:rPr>
                <w:sz w:val="24"/>
                <w:szCs w:val="24"/>
              </w:rPr>
            </w:pPr>
            <w:r>
              <w:rPr>
                <w:sz w:val="24"/>
                <w:szCs w:val="24"/>
              </w:rPr>
              <w:t>Rengėja</w:t>
            </w:r>
          </w:p>
          <w:p w14:paraId="0702FCE5" w14:textId="77777777" w:rsidR="00967466" w:rsidRDefault="00FA7BC3" w:rsidP="00851B7C">
            <w:pPr>
              <w:rPr>
                <w:b/>
                <w:sz w:val="24"/>
                <w:szCs w:val="24"/>
              </w:rPr>
            </w:pPr>
            <w:r w:rsidRPr="00FA7BC3">
              <w:rPr>
                <w:b/>
                <w:sz w:val="24"/>
                <w:szCs w:val="24"/>
              </w:rPr>
              <w:t>Dominyka Rizgelytė</w:t>
            </w:r>
          </w:p>
          <w:p w14:paraId="4EE5609F" w14:textId="3F464CF4" w:rsidR="00851B7C" w:rsidRPr="00875437" w:rsidRDefault="00851B7C" w:rsidP="00851B7C">
            <w:pPr>
              <w:rPr>
                <w:b/>
                <w:sz w:val="24"/>
                <w:szCs w:val="24"/>
              </w:rPr>
            </w:pPr>
            <w:r w:rsidRPr="00875437">
              <w:rPr>
                <w:b/>
                <w:sz w:val="24"/>
                <w:szCs w:val="24"/>
              </w:rPr>
              <w:t>_____________________________</w:t>
            </w:r>
            <w:r w:rsidRPr="00875437">
              <w:rPr>
                <w:b/>
                <w:sz w:val="24"/>
                <w:szCs w:val="24"/>
              </w:rPr>
              <w:tab/>
            </w:r>
          </w:p>
          <w:p w14:paraId="01F62683" w14:textId="50B889C7" w:rsidR="00851B7C" w:rsidRPr="00875437" w:rsidRDefault="00851B7C" w:rsidP="00851B7C">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AB Luminor</w:t>
            </w:r>
          </w:p>
          <w:p w14:paraId="6FA6DDF5" w14:textId="77777777" w:rsidR="00851B7C" w:rsidRPr="00875437" w:rsidRDefault="00851B7C" w:rsidP="00851B7C">
            <w:pPr>
              <w:rPr>
                <w:rFonts w:eastAsia="Calibri"/>
                <w:sz w:val="24"/>
                <w:szCs w:val="24"/>
              </w:rPr>
            </w:pPr>
          </w:p>
          <w:p w14:paraId="1AA32CA1" w14:textId="649D2B5D" w:rsidR="00851B7C" w:rsidRDefault="00994573" w:rsidP="00851B7C">
            <w:pPr>
              <w:ind w:right="43"/>
              <w:jc w:val="both"/>
              <w:rPr>
                <w:sz w:val="24"/>
                <w:szCs w:val="24"/>
              </w:rPr>
            </w:pPr>
            <w:r>
              <w:rPr>
                <w:sz w:val="24"/>
                <w:szCs w:val="24"/>
              </w:rPr>
              <w:t>Direktorė</w:t>
            </w:r>
          </w:p>
          <w:p w14:paraId="0C14E5B4" w14:textId="543BCD9A" w:rsidR="00994573" w:rsidRPr="00994573" w:rsidRDefault="00994573" w:rsidP="00851B7C">
            <w:pPr>
              <w:ind w:right="43"/>
              <w:jc w:val="both"/>
              <w:rPr>
                <w:b/>
                <w:sz w:val="24"/>
                <w:szCs w:val="24"/>
              </w:rPr>
            </w:pPr>
            <w:r w:rsidRPr="00994573">
              <w:rPr>
                <w:b/>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Default="003C3923" w:rsidP="00401FEA">
      <w:pPr>
        <w:pStyle w:val="ListParagraph"/>
        <w:tabs>
          <w:tab w:val="left" w:pos="284"/>
        </w:tabs>
        <w:spacing w:line="240" w:lineRule="auto"/>
        <w:ind w:left="0" w:firstLine="0"/>
        <w:rPr>
          <w:b/>
          <w:szCs w:val="24"/>
        </w:rPr>
      </w:pPr>
    </w:p>
    <w:p w14:paraId="048A5912" w14:textId="77777777" w:rsidR="00E42686" w:rsidRDefault="00E42686" w:rsidP="00401FEA">
      <w:pPr>
        <w:pStyle w:val="ListParagraph"/>
        <w:tabs>
          <w:tab w:val="left" w:pos="284"/>
        </w:tabs>
        <w:spacing w:line="240" w:lineRule="auto"/>
        <w:ind w:left="0" w:firstLine="0"/>
        <w:rPr>
          <w:b/>
          <w:szCs w:val="24"/>
        </w:rPr>
      </w:pPr>
    </w:p>
    <w:p w14:paraId="56322233" w14:textId="77777777" w:rsidR="00E42686" w:rsidRDefault="00E42686" w:rsidP="00401FEA">
      <w:pPr>
        <w:pStyle w:val="ListParagraph"/>
        <w:tabs>
          <w:tab w:val="left" w:pos="284"/>
        </w:tabs>
        <w:spacing w:line="240" w:lineRule="auto"/>
        <w:ind w:left="0" w:firstLine="0"/>
        <w:rPr>
          <w:b/>
          <w:szCs w:val="24"/>
        </w:rPr>
      </w:pPr>
    </w:p>
    <w:p w14:paraId="649DE511" w14:textId="77777777" w:rsidR="00200B5E" w:rsidRDefault="00AE4699" w:rsidP="001E2119">
      <w:pPr>
        <w:jc w:val="right"/>
        <w:rPr>
          <w:rFonts w:ascii="Times New Roman" w:hAnsi="Times New Roman"/>
          <w:sz w:val="24"/>
          <w:szCs w:val="24"/>
        </w:rPr>
      </w:pPr>
      <w:r w:rsidRPr="00875437">
        <w:rPr>
          <w:rFonts w:ascii="Times New Roman" w:hAnsi="Times New Roman"/>
          <w:sz w:val="24"/>
          <w:szCs w:val="24"/>
        </w:rPr>
        <w:t xml:space="preserve">    </w:t>
      </w:r>
    </w:p>
    <w:p w14:paraId="2ACF8CB5" w14:textId="77777777" w:rsidR="00200B5E" w:rsidRDefault="00200B5E" w:rsidP="001E2119">
      <w:pPr>
        <w:jc w:val="right"/>
        <w:rPr>
          <w:rFonts w:ascii="Times New Roman" w:hAnsi="Times New Roman"/>
          <w:sz w:val="24"/>
          <w:szCs w:val="24"/>
        </w:rPr>
      </w:pPr>
    </w:p>
    <w:p w14:paraId="2EDF68B5" w14:textId="77777777" w:rsidR="00200B5E" w:rsidRDefault="00200B5E" w:rsidP="001E2119">
      <w:pPr>
        <w:jc w:val="right"/>
        <w:rPr>
          <w:rFonts w:ascii="Times New Roman" w:hAnsi="Times New Roman"/>
          <w:sz w:val="24"/>
          <w:szCs w:val="24"/>
        </w:rPr>
      </w:pPr>
    </w:p>
    <w:p w14:paraId="3C17BE2B" w14:textId="77777777" w:rsidR="00200B5E" w:rsidRDefault="00200B5E" w:rsidP="001E2119">
      <w:pPr>
        <w:jc w:val="right"/>
        <w:rPr>
          <w:rFonts w:ascii="Times New Roman" w:hAnsi="Times New Roman"/>
          <w:sz w:val="24"/>
          <w:szCs w:val="24"/>
        </w:rPr>
      </w:pPr>
    </w:p>
    <w:p w14:paraId="4563B698" w14:textId="77777777" w:rsidR="00200B5E" w:rsidRDefault="00200B5E" w:rsidP="001E2119">
      <w:pPr>
        <w:jc w:val="right"/>
        <w:rPr>
          <w:rFonts w:ascii="Times New Roman" w:hAnsi="Times New Roman"/>
          <w:sz w:val="24"/>
          <w:szCs w:val="24"/>
        </w:rPr>
      </w:pPr>
    </w:p>
    <w:p w14:paraId="20BA14B7" w14:textId="77777777" w:rsidR="00200B5E" w:rsidRDefault="00200B5E" w:rsidP="001E2119">
      <w:pPr>
        <w:jc w:val="right"/>
        <w:rPr>
          <w:rFonts w:ascii="Times New Roman" w:hAnsi="Times New Roman"/>
          <w:sz w:val="24"/>
          <w:szCs w:val="24"/>
        </w:rPr>
      </w:pPr>
    </w:p>
    <w:p w14:paraId="6C92BBCB" w14:textId="77777777" w:rsidR="00200B5E" w:rsidRDefault="00200B5E" w:rsidP="001E2119">
      <w:pPr>
        <w:jc w:val="right"/>
        <w:rPr>
          <w:rFonts w:ascii="Times New Roman" w:hAnsi="Times New Roman"/>
          <w:sz w:val="24"/>
          <w:szCs w:val="24"/>
        </w:rPr>
      </w:pPr>
    </w:p>
    <w:p w14:paraId="02C3FD8C" w14:textId="77777777" w:rsidR="00200B5E" w:rsidRDefault="00200B5E" w:rsidP="001E2119">
      <w:pPr>
        <w:jc w:val="right"/>
        <w:rPr>
          <w:rFonts w:ascii="Times New Roman" w:hAnsi="Times New Roman"/>
          <w:sz w:val="24"/>
          <w:szCs w:val="24"/>
        </w:rPr>
      </w:pPr>
    </w:p>
    <w:p w14:paraId="172DABE9" w14:textId="77777777" w:rsidR="00200B5E" w:rsidRDefault="00200B5E" w:rsidP="001E2119">
      <w:pPr>
        <w:jc w:val="right"/>
        <w:rPr>
          <w:rFonts w:ascii="Times New Roman" w:hAnsi="Times New Roman"/>
          <w:sz w:val="24"/>
          <w:szCs w:val="24"/>
        </w:rPr>
      </w:pPr>
    </w:p>
    <w:p w14:paraId="0D678EDE" w14:textId="77777777" w:rsidR="00200B5E" w:rsidRDefault="00200B5E" w:rsidP="001E2119">
      <w:pPr>
        <w:jc w:val="right"/>
        <w:rPr>
          <w:rFonts w:ascii="Times New Roman" w:hAnsi="Times New Roman"/>
          <w:sz w:val="24"/>
          <w:szCs w:val="24"/>
        </w:rPr>
      </w:pPr>
    </w:p>
    <w:p w14:paraId="389F7FF9" w14:textId="77777777" w:rsidR="00200B5E" w:rsidRDefault="00200B5E" w:rsidP="001E2119">
      <w:pPr>
        <w:jc w:val="right"/>
        <w:rPr>
          <w:rFonts w:ascii="Times New Roman" w:hAnsi="Times New Roman"/>
          <w:sz w:val="24"/>
          <w:szCs w:val="24"/>
        </w:rPr>
      </w:pPr>
    </w:p>
    <w:p w14:paraId="62C24E5A" w14:textId="77777777" w:rsidR="00200B5E" w:rsidRDefault="00200B5E" w:rsidP="001E2119">
      <w:pPr>
        <w:jc w:val="right"/>
        <w:rPr>
          <w:rFonts w:ascii="Times New Roman" w:hAnsi="Times New Roman"/>
          <w:sz w:val="24"/>
          <w:szCs w:val="24"/>
        </w:rPr>
      </w:pPr>
    </w:p>
    <w:p w14:paraId="10396BCD" w14:textId="77777777" w:rsidR="00200B5E" w:rsidRDefault="00200B5E" w:rsidP="001E2119">
      <w:pPr>
        <w:jc w:val="right"/>
        <w:rPr>
          <w:rFonts w:ascii="Times New Roman" w:hAnsi="Times New Roman"/>
          <w:sz w:val="24"/>
          <w:szCs w:val="24"/>
        </w:rPr>
      </w:pPr>
    </w:p>
    <w:p w14:paraId="64378391" w14:textId="77777777" w:rsidR="00200B5E" w:rsidRDefault="00200B5E" w:rsidP="001E2119">
      <w:pPr>
        <w:jc w:val="right"/>
        <w:rPr>
          <w:rFonts w:ascii="Times New Roman" w:hAnsi="Times New Roman"/>
          <w:sz w:val="24"/>
          <w:szCs w:val="24"/>
        </w:rPr>
      </w:pPr>
    </w:p>
    <w:p w14:paraId="016273B7" w14:textId="77777777" w:rsidR="00200B5E" w:rsidRDefault="00200B5E" w:rsidP="001E2119">
      <w:pPr>
        <w:jc w:val="right"/>
        <w:rPr>
          <w:rFonts w:ascii="Times New Roman" w:hAnsi="Times New Roman"/>
          <w:sz w:val="24"/>
          <w:szCs w:val="24"/>
        </w:rPr>
      </w:pPr>
    </w:p>
    <w:p w14:paraId="7F081CE2" w14:textId="77777777" w:rsidR="00200B5E" w:rsidRDefault="00200B5E" w:rsidP="001E2119">
      <w:pPr>
        <w:jc w:val="right"/>
        <w:rPr>
          <w:rFonts w:ascii="Times New Roman" w:hAnsi="Times New Roman"/>
          <w:sz w:val="24"/>
          <w:szCs w:val="24"/>
        </w:rPr>
      </w:pPr>
    </w:p>
    <w:p w14:paraId="0AE9E905" w14:textId="77777777" w:rsidR="00200B5E" w:rsidRDefault="00200B5E" w:rsidP="001E2119">
      <w:pPr>
        <w:jc w:val="right"/>
        <w:rPr>
          <w:rFonts w:ascii="Times New Roman" w:hAnsi="Times New Roman"/>
          <w:sz w:val="24"/>
          <w:szCs w:val="24"/>
        </w:rPr>
      </w:pPr>
    </w:p>
    <w:p w14:paraId="49A2CB4C" w14:textId="77777777" w:rsidR="00AE1471" w:rsidRDefault="00AE1471" w:rsidP="001E2119">
      <w:pPr>
        <w:jc w:val="right"/>
        <w:rPr>
          <w:rFonts w:ascii="Times New Roman" w:hAnsi="Times New Roman"/>
          <w:sz w:val="24"/>
          <w:szCs w:val="24"/>
        </w:rPr>
      </w:pPr>
    </w:p>
    <w:p w14:paraId="033A277A" w14:textId="77777777" w:rsidR="00AE1471" w:rsidRDefault="00AE1471" w:rsidP="001E2119">
      <w:pPr>
        <w:jc w:val="right"/>
        <w:rPr>
          <w:rFonts w:ascii="Times New Roman" w:hAnsi="Times New Roman"/>
          <w:sz w:val="24"/>
          <w:szCs w:val="24"/>
        </w:rPr>
      </w:pPr>
    </w:p>
    <w:p w14:paraId="078BC8FE" w14:textId="77777777" w:rsidR="00200B5E" w:rsidRDefault="00200B5E" w:rsidP="001E2119">
      <w:pPr>
        <w:jc w:val="right"/>
        <w:rPr>
          <w:rFonts w:ascii="Times New Roman" w:hAnsi="Times New Roman"/>
          <w:sz w:val="24"/>
          <w:szCs w:val="24"/>
        </w:rPr>
      </w:pPr>
    </w:p>
    <w:p w14:paraId="5B4549D2" w14:textId="77777777" w:rsidR="00200B5E" w:rsidRDefault="00200B5E" w:rsidP="001E2119">
      <w:pPr>
        <w:jc w:val="right"/>
        <w:rPr>
          <w:rFonts w:ascii="Times New Roman" w:hAnsi="Times New Roman"/>
          <w:sz w:val="24"/>
          <w:szCs w:val="24"/>
        </w:rPr>
      </w:pPr>
    </w:p>
    <w:p w14:paraId="3E48DF10" w14:textId="6FC46C80" w:rsidR="00032990" w:rsidRDefault="00AE4699" w:rsidP="001E2119">
      <w:pPr>
        <w:jc w:val="right"/>
        <w:rPr>
          <w:rFonts w:ascii="Times New Roman" w:hAnsi="Times New Roman"/>
          <w:sz w:val="24"/>
          <w:szCs w:val="24"/>
        </w:rPr>
      </w:pPr>
      <w:r w:rsidRPr="00875437">
        <w:rPr>
          <w:rFonts w:ascii="Times New Roman" w:hAnsi="Times New Roman"/>
          <w:sz w:val="24"/>
          <w:szCs w:val="24"/>
        </w:rPr>
        <w:t xml:space="preserve"> </w:t>
      </w:r>
      <w:r w:rsidR="00032990">
        <w:rPr>
          <w:rFonts w:ascii="Times New Roman" w:hAnsi="Times New Roman"/>
          <w:sz w:val="24"/>
          <w:szCs w:val="24"/>
        </w:rPr>
        <w:t xml:space="preserve">2025 m. </w:t>
      </w:r>
      <w:r w:rsidR="00C83383">
        <w:rPr>
          <w:rFonts w:ascii="Times New Roman" w:hAnsi="Times New Roman"/>
          <w:sz w:val="24"/>
          <w:szCs w:val="24"/>
        </w:rPr>
        <w:t>gruodžio</w:t>
      </w:r>
      <w:r w:rsidR="00032990">
        <w:rPr>
          <w:rFonts w:ascii="Times New Roman" w:hAnsi="Times New Roman"/>
          <w:sz w:val="24"/>
          <w:szCs w:val="24"/>
        </w:rPr>
        <w:t xml:space="preserve">    d. Sutarties Nr. S-</w:t>
      </w:r>
    </w:p>
    <w:p w14:paraId="0CA24A86" w14:textId="77777777" w:rsidR="00032990" w:rsidRDefault="00032990" w:rsidP="00032990">
      <w:pPr>
        <w:jc w:val="right"/>
        <w:rPr>
          <w:rFonts w:ascii="Times New Roman" w:hAnsi="Times New Roman"/>
          <w:sz w:val="24"/>
          <w:szCs w:val="24"/>
        </w:rPr>
      </w:pPr>
      <w:r>
        <w:rPr>
          <w:rFonts w:ascii="Times New Roman" w:hAnsi="Times New Roman"/>
          <w:sz w:val="24"/>
          <w:szCs w:val="24"/>
        </w:rPr>
        <w:t>1 priedas</w:t>
      </w:r>
    </w:p>
    <w:p w14:paraId="471282AF" w14:textId="77777777" w:rsidR="00032990" w:rsidRDefault="00032990" w:rsidP="00032990">
      <w:pPr>
        <w:pStyle w:val="Stilius"/>
        <w:jc w:val="center"/>
        <w:rPr>
          <w:b/>
          <w:bCs/>
        </w:rPr>
      </w:pPr>
      <w:r>
        <w:rPr>
          <w:b/>
          <w:bCs/>
        </w:rPr>
        <w:t>TECHNINIAI REIKALAVIMAI IR ĮKAINIAI</w:t>
      </w:r>
    </w:p>
    <w:p w14:paraId="2093BEFE" w14:textId="41E2CAD6" w:rsidR="008445C5" w:rsidRDefault="00507F95" w:rsidP="00032990">
      <w:pPr>
        <w:pStyle w:val="Stilius"/>
        <w:jc w:val="center"/>
        <w:rPr>
          <w:rFonts w:eastAsia="Calibri"/>
          <w:b/>
          <w:bCs/>
          <w:lang w:eastAsia="en-US"/>
        </w:rPr>
      </w:pPr>
      <w:r w:rsidRPr="00507F95">
        <w:rPr>
          <w:rFonts w:eastAsia="Calibri"/>
          <w:b/>
          <w:bCs/>
          <w:lang w:eastAsia="en-US"/>
        </w:rPr>
        <w:t>Kauno miesto profilio PSO parengimo paslauga</w:t>
      </w:r>
    </w:p>
    <w:p w14:paraId="05A8BD62" w14:textId="77777777" w:rsidR="00507F95" w:rsidRDefault="00507F95" w:rsidP="00032990">
      <w:pPr>
        <w:pStyle w:val="Stilius"/>
        <w:jc w:val="center"/>
        <w:rPr>
          <w:b/>
          <w:iCs/>
        </w:rPr>
      </w:pPr>
    </w:p>
    <w:p w14:paraId="179B45A3" w14:textId="77777777" w:rsidR="00032990" w:rsidRPr="008C59A0" w:rsidRDefault="00032990" w:rsidP="00032990">
      <w:pPr>
        <w:pStyle w:val="Stilius"/>
        <w:jc w:val="both"/>
        <w:rPr>
          <w:b/>
          <w:iCs/>
        </w:rPr>
      </w:pPr>
      <w:r>
        <w:rPr>
          <w:b/>
          <w:iCs/>
        </w:rPr>
        <w:t>1 lentelė.</w:t>
      </w:r>
      <w:r>
        <w:rPr>
          <w:bCs/>
          <w:iCs/>
        </w:rPr>
        <w:t xml:space="preserve"> </w:t>
      </w:r>
      <w:r w:rsidRPr="008C59A0">
        <w:rPr>
          <w:b/>
          <w:iCs/>
        </w:rPr>
        <w:t>Paslaugų įkainiai</w:t>
      </w:r>
    </w:p>
    <w:tbl>
      <w:tblPr>
        <w:tblStyle w:val="TableGrid"/>
        <w:tblW w:w="10201" w:type="dxa"/>
        <w:tblLook w:val="04A0" w:firstRow="1" w:lastRow="0" w:firstColumn="1" w:lastColumn="0" w:noHBand="0" w:noVBand="1"/>
      </w:tblPr>
      <w:tblGrid>
        <w:gridCol w:w="575"/>
        <w:gridCol w:w="3531"/>
        <w:gridCol w:w="1134"/>
        <w:gridCol w:w="992"/>
        <w:gridCol w:w="1560"/>
        <w:gridCol w:w="1275"/>
        <w:gridCol w:w="1134"/>
      </w:tblGrid>
      <w:tr w:rsidR="00032990" w14:paraId="70941B90" w14:textId="77777777" w:rsidTr="00B01854">
        <w:tc>
          <w:tcPr>
            <w:tcW w:w="575" w:type="dxa"/>
            <w:tcBorders>
              <w:top w:val="single" w:sz="4" w:space="0" w:color="auto"/>
              <w:left w:val="single" w:sz="4" w:space="0" w:color="auto"/>
              <w:bottom w:val="single" w:sz="4" w:space="0" w:color="auto"/>
              <w:right w:val="single" w:sz="4" w:space="0" w:color="auto"/>
            </w:tcBorders>
            <w:hideMark/>
          </w:tcPr>
          <w:p w14:paraId="3ACB38CF" w14:textId="77777777" w:rsidR="00032990" w:rsidRDefault="00032990">
            <w:pPr>
              <w:rPr>
                <w:b/>
                <w:bCs/>
                <w:sz w:val="24"/>
                <w:szCs w:val="24"/>
              </w:rPr>
            </w:pPr>
            <w:r>
              <w:rPr>
                <w:b/>
                <w:bCs/>
                <w:sz w:val="24"/>
                <w:szCs w:val="24"/>
              </w:rPr>
              <w:t>Nr.</w:t>
            </w:r>
          </w:p>
        </w:tc>
        <w:tc>
          <w:tcPr>
            <w:tcW w:w="3531" w:type="dxa"/>
            <w:tcBorders>
              <w:top w:val="single" w:sz="4" w:space="0" w:color="auto"/>
              <w:left w:val="single" w:sz="4" w:space="0" w:color="auto"/>
              <w:bottom w:val="single" w:sz="4" w:space="0" w:color="auto"/>
              <w:right w:val="single" w:sz="4" w:space="0" w:color="auto"/>
            </w:tcBorders>
            <w:hideMark/>
          </w:tcPr>
          <w:p w14:paraId="214F38B0" w14:textId="77777777" w:rsidR="00032990" w:rsidRDefault="00032990">
            <w:pPr>
              <w:jc w:val="center"/>
              <w:rPr>
                <w:b/>
                <w:bCs/>
                <w:sz w:val="24"/>
                <w:szCs w:val="24"/>
              </w:rPr>
            </w:pPr>
            <w:r>
              <w:rPr>
                <w:b/>
                <w:bCs/>
                <w:sz w:val="24"/>
                <w:szCs w:val="24"/>
              </w:rPr>
              <w:t>Pirkimo objektas</w:t>
            </w:r>
          </w:p>
        </w:tc>
        <w:tc>
          <w:tcPr>
            <w:tcW w:w="1134" w:type="dxa"/>
            <w:tcBorders>
              <w:top w:val="single" w:sz="4" w:space="0" w:color="auto"/>
              <w:left w:val="single" w:sz="4" w:space="0" w:color="auto"/>
              <w:bottom w:val="single" w:sz="4" w:space="0" w:color="auto"/>
              <w:right w:val="single" w:sz="4" w:space="0" w:color="auto"/>
            </w:tcBorders>
            <w:hideMark/>
          </w:tcPr>
          <w:p w14:paraId="773E8975" w14:textId="77777777" w:rsidR="00032990" w:rsidRDefault="00032990">
            <w:pPr>
              <w:jc w:val="center"/>
              <w:rPr>
                <w:b/>
                <w:bCs/>
                <w:sz w:val="24"/>
                <w:szCs w:val="24"/>
              </w:rPr>
            </w:pPr>
            <w:r>
              <w:rPr>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352C3F52" w14:textId="77777777" w:rsidR="00032990" w:rsidRDefault="00032990">
            <w:pPr>
              <w:jc w:val="center"/>
              <w:rPr>
                <w:b/>
                <w:bCs/>
                <w:sz w:val="24"/>
                <w:szCs w:val="24"/>
              </w:rPr>
            </w:pPr>
            <w:r>
              <w:rPr>
                <w:b/>
                <w:bCs/>
                <w:sz w:val="24"/>
                <w:szCs w:val="24"/>
              </w:rPr>
              <w:t>Kiekis</w:t>
            </w:r>
          </w:p>
        </w:tc>
        <w:tc>
          <w:tcPr>
            <w:tcW w:w="1560" w:type="dxa"/>
            <w:tcBorders>
              <w:top w:val="single" w:sz="4" w:space="0" w:color="auto"/>
              <w:left w:val="single" w:sz="4" w:space="0" w:color="auto"/>
              <w:bottom w:val="single" w:sz="4" w:space="0" w:color="auto"/>
              <w:right w:val="single" w:sz="4" w:space="0" w:color="auto"/>
            </w:tcBorders>
            <w:hideMark/>
          </w:tcPr>
          <w:p w14:paraId="7D860354" w14:textId="77777777" w:rsidR="00032990" w:rsidRDefault="00032990">
            <w:pPr>
              <w:jc w:val="center"/>
              <w:rPr>
                <w:b/>
                <w:bCs/>
                <w:sz w:val="24"/>
                <w:szCs w:val="24"/>
              </w:rPr>
            </w:pPr>
            <w:r>
              <w:rPr>
                <w:b/>
                <w:bCs/>
                <w:sz w:val="24"/>
                <w:szCs w:val="24"/>
              </w:rPr>
              <w:t>Mato 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193AA5DA" w14:textId="77777777" w:rsidR="00032990" w:rsidRDefault="00032990">
            <w:pPr>
              <w:jc w:val="center"/>
              <w:rPr>
                <w:b/>
                <w:bCs/>
                <w:sz w:val="24"/>
                <w:szCs w:val="24"/>
              </w:rPr>
            </w:pPr>
            <w:r>
              <w:rPr>
                <w:b/>
                <w:bCs/>
                <w:sz w:val="24"/>
                <w:szCs w:val="24"/>
              </w:rPr>
              <w:t>Suma, Eur be PVM</w:t>
            </w:r>
          </w:p>
        </w:tc>
        <w:tc>
          <w:tcPr>
            <w:tcW w:w="1134" w:type="dxa"/>
            <w:tcBorders>
              <w:top w:val="single" w:sz="4" w:space="0" w:color="auto"/>
              <w:left w:val="single" w:sz="4" w:space="0" w:color="auto"/>
              <w:bottom w:val="single" w:sz="4" w:space="0" w:color="auto"/>
              <w:right w:val="single" w:sz="4" w:space="0" w:color="auto"/>
            </w:tcBorders>
            <w:hideMark/>
          </w:tcPr>
          <w:p w14:paraId="79F96B3E" w14:textId="4BEBF916" w:rsidR="00032990" w:rsidRDefault="00032990">
            <w:pPr>
              <w:jc w:val="center"/>
              <w:rPr>
                <w:b/>
                <w:bCs/>
                <w:sz w:val="24"/>
                <w:szCs w:val="24"/>
              </w:rPr>
            </w:pPr>
            <w:r>
              <w:rPr>
                <w:b/>
                <w:bCs/>
                <w:sz w:val="24"/>
                <w:szCs w:val="24"/>
              </w:rPr>
              <w:t>PVM tarifas, %</w:t>
            </w:r>
            <w:r w:rsidR="00BF6D3C">
              <w:rPr>
                <w:b/>
                <w:bCs/>
                <w:sz w:val="24"/>
                <w:szCs w:val="24"/>
              </w:rPr>
              <w:t>*</w:t>
            </w:r>
          </w:p>
        </w:tc>
      </w:tr>
      <w:tr w:rsidR="00032990" w14:paraId="29BD7EE4" w14:textId="77777777" w:rsidTr="00B01854">
        <w:tc>
          <w:tcPr>
            <w:tcW w:w="575" w:type="dxa"/>
            <w:tcBorders>
              <w:top w:val="single" w:sz="4" w:space="0" w:color="auto"/>
              <w:left w:val="single" w:sz="4" w:space="0" w:color="auto"/>
              <w:bottom w:val="single" w:sz="4" w:space="0" w:color="auto"/>
              <w:right w:val="single" w:sz="4" w:space="0" w:color="auto"/>
            </w:tcBorders>
            <w:hideMark/>
          </w:tcPr>
          <w:p w14:paraId="7CF24ED5" w14:textId="77777777" w:rsidR="00032990" w:rsidRDefault="00032990">
            <w:pPr>
              <w:jc w:val="center"/>
              <w:rPr>
                <w:b/>
                <w:bCs/>
                <w:sz w:val="24"/>
                <w:szCs w:val="24"/>
              </w:rPr>
            </w:pPr>
            <w:r>
              <w:rPr>
                <w:b/>
                <w:bCs/>
                <w:sz w:val="24"/>
                <w:szCs w:val="24"/>
              </w:rPr>
              <w:t>1</w:t>
            </w:r>
          </w:p>
        </w:tc>
        <w:tc>
          <w:tcPr>
            <w:tcW w:w="3531" w:type="dxa"/>
            <w:tcBorders>
              <w:top w:val="single" w:sz="4" w:space="0" w:color="auto"/>
              <w:left w:val="single" w:sz="4" w:space="0" w:color="auto"/>
              <w:bottom w:val="single" w:sz="4" w:space="0" w:color="auto"/>
              <w:right w:val="single" w:sz="4" w:space="0" w:color="auto"/>
            </w:tcBorders>
            <w:hideMark/>
          </w:tcPr>
          <w:p w14:paraId="76C73464" w14:textId="77777777" w:rsidR="00032990" w:rsidRDefault="00032990">
            <w:pPr>
              <w:jc w:val="center"/>
              <w:rPr>
                <w:b/>
                <w:bCs/>
                <w:sz w:val="24"/>
                <w:szCs w:val="24"/>
              </w:rPr>
            </w:pPr>
            <w:r>
              <w:rPr>
                <w:b/>
                <w:bCs/>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5331D9A3" w14:textId="77777777" w:rsidR="00032990" w:rsidRDefault="00032990">
            <w:pPr>
              <w:jc w:val="center"/>
              <w:rPr>
                <w:b/>
                <w:bCs/>
                <w:sz w:val="24"/>
                <w:szCs w:val="24"/>
              </w:rPr>
            </w:pPr>
            <w:r>
              <w:rPr>
                <w:b/>
                <w:bCs/>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3A771F0D" w14:textId="77777777" w:rsidR="00032990" w:rsidRDefault="00032990">
            <w:pPr>
              <w:jc w:val="center"/>
              <w:rPr>
                <w:b/>
                <w:bCs/>
                <w:sz w:val="24"/>
                <w:szCs w:val="24"/>
              </w:rPr>
            </w:pPr>
            <w:r>
              <w:rPr>
                <w:b/>
                <w:b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6EF1197" w14:textId="77777777" w:rsidR="00032990" w:rsidRDefault="00032990">
            <w:pPr>
              <w:jc w:val="center"/>
              <w:rPr>
                <w:b/>
                <w:bCs/>
                <w:sz w:val="24"/>
                <w:szCs w:val="24"/>
              </w:rPr>
            </w:pPr>
            <w:r>
              <w:rPr>
                <w:b/>
                <w:bCs/>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1C82757F" w14:textId="77777777" w:rsidR="00032990" w:rsidRDefault="00032990">
            <w:pPr>
              <w:jc w:val="center"/>
              <w:rPr>
                <w:b/>
                <w:bCs/>
                <w:sz w:val="24"/>
                <w:szCs w:val="24"/>
              </w:rPr>
            </w:pPr>
            <w:r>
              <w:rPr>
                <w:b/>
                <w:bCs/>
                <w:sz w:val="24"/>
                <w:szCs w:val="24"/>
              </w:rPr>
              <w:t>6=4x5</w:t>
            </w:r>
          </w:p>
        </w:tc>
        <w:tc>
          <w:tcPr>
            <w:tcW w:w="1134" w:type="dxa"/>
            <w:tcBorders>
              <w:top w:val="single" w:sz="4" w:space="0" w:color="auto"/>
              <w:left w:val="single" w:sz="4" w:space="0" w:color="auto"/>
              <w:bottom w:val="single" w:sz="4" w:space="0" w:color="auto"/>
              <w:right w:val="single" w:sz="4" w:space="0" w:color="auto"/>
            </w:tcBorders>
            <w:hideMark/>
          </w:tcPr>
          <w:p w14:paraId="53E23FFC" w14:textId="77777777" w:rsidR="00032990" w:rsidRDefault="00032990">
            <w:pPr>
              <w:jc w:val="center"/>
              <w:rPr>
                <w:b/>
                <w:bCs/>
                <w:sz w:val="24"/>
                <w:szCs w:val="24"/>
              </w:rPr>
            </w:pPr>
            <w:r>
              <w:rPr>
                <w:b/>
                <w:bCs/>
                <w:sz w:val="24"/>
                <w:szCs w:val="24"/>
              </w:rPr>
              <w:t>7</w:t>
            </w:r>
          </w:p>
        </w:tc>
      </w:tr>
      <w:tr w:rsidR="00435F6E" w14:paraId="2741EA83" w14:textId="77777777" w:rsidTr="00B01854">
        <w:tc>
          <w:tcPr>
            <w:tcW w:w="575" w:type="dxa"/>
            <w:tcBorders>
              <w:top w:val="single" w:sz="4" w:space="0" w:color="auto"/>
              <w:left w:val="single" w:sz="4" w:space="0" w:color="auto"/>
              <w:bottom w:val="single" w:sz="4" w:space="0" w:color="auto"/>
              <w:right w:val="single" w:sz="4" w:space="0" w:color="auto"/>
            </w:tcBorders>
            <w:vAlign w:val="center"/>
            <w:hideMark/>
          </w:tcPr>
          <w:p w14:paraId="65B9AA39" w14:textId="77777777" w:rsidR="00435F6E" w:rsidRDefault="00435F6E" w:rsidP="00435F6E">
            <w:pPr>
              <w:jc w:val="center"/>
              <w:rPr>
                <w:bCs/>
                <w:sz w:val="24"/>
                <w:szCs w:val="24"/>
              </w:rPr>
            </w:pPr>
            <w:r>
              <w:rPr>
                <w:bCs/>
                <w:sz w:val="24"/>
                <w:szCs w:val="24"/>
              </w:rPr>
              <w:t>1.</w:t>
            </w:r>
          </w:p>
        </w:tc>
        <w:tc>
          <w:tcPr>
            <w:tcW w:w="3531" w:type="dxa"/>
            <w:vAlign w:val="center"/>
            <w:hideMark/>
          </w:tcPr>
          <w:p w14:paraId="1EC42BCB" w14:textId="776694B2" w:rsidR="00435F6E" w:rsidRPr="00435F6E" w:rsidRDefault="00507F95" w:rsidP="00BF6D3C">
            <w:pPr>
              <w:rPr>
                <w:sz w:val="24"/>
                <w:szCs w:val="24"/>
              </w:rPr>
            </w:pPr>
            <w:r w:rsidRPr="00507F95">
              <w:rPr>
                <w:sz w:val="24"/>
                <w:szCs w:val="24"/>
                <w:shd w:val="clear" w:color="auto" w:fill="FFFFFF"/>
              </w:rPr>
              <w:t>Kauno miesto profilio PSO parengimo paslauga</w:t>
            </w:r>
          </w:p>
        </w:tc>
        <w:tc>
          <w:tcPr>
            <w:tcW w:w="1134" w:type="dxa"/>
            <w:vAlign w:val="center"/>
            <w:hideMark/>
          </w:tcPr>
          <w:p w14:paraId="66D0D17A" w14:textId="6F81C9C7" w:rsidR="00435F6E" w:rsidRPr="00435F6E" w:rsidRDefault="00435F6E" w:rsidP="00435F6E">
            <w:pPr>
              <w:jc w:val="center"/>
              <w:rPr>
                <w:bCs/>
                <w:sz w:val="24"/>
                <w:szCs w:val="24"/>
              </w:rPr>
            </w:pPr>
            <w:r w:rsidRPr="00435F6E">
              <w:rPr>
                <w:bCs/>
                <w:sz w:val="24"/>
                <w:szCs w:val="24"/>
              </w:rPr>
              <w:t>vnt.</w:t>
            </w:r>
          </w:p>
        </w:tc>
        <w:tc>
          <w:tcPr>
            <w:tcW w:w="992" w:type="dxa"/>
            <w:vAlign w:val="center"/>
            <w:hideMark/>
          </w:tcPr>
          <w:p w14:paraId="74012124" w14:textId="36C9E42C" w:rsidR="00435F6E" w:rsidRPr="00435F6E" w:rsidRDefault="00BE2977" w:rsidP="00435F6E">
            <w:pPr>
              <w:jc w:val="center"/>
              <w:rPr>
                <w:bCs/>
                <w:sz w:val="24"/>
                <w:szCs w:val="24"/>
              </w:rPr>
            </w:pPr>
            <w:r>
              <w:rPr>
                <w:bCs/>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614A87" w14:textId="3E64DB9F" w:rsidR="00435F6E" w:rsidRDefault="00BE2977" w:rsidP="00435F6E">
            <w:pPr>
              <w:jc w:val="center"/>
              <w:rPr>
                <w:bCs/>
                <w:sz w:val="24"/>
                <w:szCs w:val="24"/>
              </w:rPr>
            </w:pPr>
            <w:r>
              <w:rPr>
                <w:bCs/>
                <w:sz w:val="24"/>
                <w:szCs w:val="24"/>
              </w:rPr>
              <w:t>1000,00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74FEFA" w14:textId="2AD1D152" w:rsidR="00435F6E" w:rsidRDefault="00F046A9" w:rsidP="00435F6E">
            <w:pPr>
              <w:jc w:val="center"/>
              <w:rPr>
                <w:bCs/>
                <w:sz w:val="24"/>
                <w:szCs w:val="24"/>
              </w:rPr>
            </w:pPr>
            <w:r>
              <w:rPr>
                <w:bCs/>
                <w:sz w:val="24"/>
                <w:szCs w:val="24"/>
              </w:rPr>
              <w:t>1000,00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67FCE" w14:textId="4E5805D6" w:rsidR="00435F6E" w:rsidRDefault="00F046A9" w:rsidP="00435F6E">
            <w:pPr>
              <w:jc w:val="center"/>
              <w:rPr>
                <w:bCs/>
                <w:sz w:val="24"/>
                <w:szCs w:val="24"/>
              </w:rPr>
            </w:pPr>
            <w:r>
              <w:rPr>
                <w:bCs/>
                <w:sz w:val="24"/>
                <w:szCs w:val="24"/>
              </w:rPr>
              <w:t>-</w:t>
            </w:r>
          </w:p>
        </w:tc>
      </w:tr>
      <w:tr w:rsidR="00032990" w14:paraId="34F92005" w14:textId="77777777" w:rsidTr="00507F95">
        <w:tc>
          <w:tcPr>
            <w:tcW w:w="9067" w:type="dxa"/>
            <w:gridSpan w:val="6"/>
            <w:tcBorders>
              <w:top w:val="single" w:sz="4" w:space="0" w:color="auto"/>
              <w:left w:val="single" w:sz="4" w:space="0" w:color="auto"/>
              <w:bottom w:val="single" w:sz="4" w:space="0" w:color="auto"/>
              <w:right w:val="single" w:sz="4" w:space="0" w:color="auto"/>
            </w:tcBorders>
            <w:hideMark/>
          </w:tcPr>
          <w:p w14:paraId="26CE73FD" w14:textId="77777777" w:rsidR="00032990" w:rsidRDefault="00032990">
            <w:pPr>
              <w:jc w:val="right"/>
              <w:rPr>
                <w:b/>
                <w:bCs/>
                <w:sz w:val="24"/>
                <w:szCs w:val="24"/>
              </w:rPr>
            </w:pPr>
            <w:r>
              <w:rPr>
                <w:b/>
                <w:bCs/>
                <w:sz w:val="24"/>
                <w:szCs w:val="24"/>
              </w:rPr>
              <w:t>Kaina iš viso, Eur be PVM</w:t>
            </w:r>
          </w:p>
        </w:tc>
        <w:tc>
          <w:tcPr>
            <w:tcW w:w="1134" w:type="dxa"/>
            <w:tcBorders>
              <w:top w:val="single" w:sz="4" w:space="0" w:color="auto"/>
              <w:left w:val="single" w:sz="4" w:space="0" w:color="auto"/>
              <w:bottom w:val="single" w:sz="4" w:space="0" w:color="auto"/>
              <w:right w:val="single" w:sz="4" w:space="0" w:color="auto"/>
            </w:tcBorders>
          </w:tcPr>
          <w:p w14:paraId="594486ED" w14:textId="54F9F4AF" w:rsidR="006D4A0A" w:rsidRDefault="00F046A9">
            <w:pPr>
              <w:jc w:val="center"/>
              <w:rPr>
                <w:b/>
                <w:sz w:val="24"/>
                <w:szCs w:val="24"/>
              </w:rPr>
            </w:pPr>
            <w:r>
              <w:rPr>
                <w:b/>
                <w:sz w:val="24"/>
                <w:szCs w:val="24"/>
              </w:rPr>
              <w:t>1000,00</w:t>
            </w:r>
          </w:p>
        </w:tc>
      </w:tr>
      <w:tr w:rsidR="00032990" w14:paraId="7B11EDA0" w14:textId="77777777" w:rsidTr="00507F95">
        <w:tc>
          <w:tcPr>
            <w:tcW w:w="9067" w:type="dxa"/>
            <w:gridSpan w:val="6"/>
            <w:tcBorders>
              <w:top w:val="single" w:sz="4" w:space="0" w:color="auto"/>
              <w:left w:val="single" w:sz="4" w:space="0" w:color="auto"/>
              <w:bottom w:val="single" w:sz="4" w:space="0" w:color="auto"/>
              <w:right w:val="single" w:sz="4" w:space="0" w:color="auto"/>
            </w:tcBorders>
            <w:hideMark/>
          </w:tcPr>
          <w:p w14:paraId="544E2533" w14:textId="77777777" w:rsidR="00032990" w:rsidRDefault="00032990">
            <w:pPr>
              <w:jc w:val="right"/>
              <w:rPr>
                <w:b/>
                <w:bCs/>
                <w:sz w:val="24"/>
                <w:szCs w:val="24"/>
              </w:rPr>
            </w:pPr>
            <w:r>
              <w:rPr>
                <w:b/>
                <w:bCs/>
                <w:sz w:val="24"/>
                <w:szCs w:val="24"/>
              </w:rPr>
              <w:t>PVM, Eur</w:t>
            </w:r>
          </w:p>
        </w:tc>
        <w:tc>
          <w:tcPr>
            <w:tcW w:w="1134" w:type="dxa"/>
            <w:tcBorders>
              <w:top w:val="single" w:sz="4" w:space="0" w:color="auto"/>
              <w:left w:val="single" w:sz="4" w:space="0" w:color="auto"/>
              <w:bottom w:val="single" w:sz="4" w:space="0" w:color="auto"/>
              <w:right w:val="single" w:sz="4" w:space="0" w:color="auto"/>
            </w:tcBorders>
          </w:tcPr>
          <w:p w14:paraId="54F5F702" w14:textId="142CCECB" w:rsidR="00032990" w:rsidRDefault="00F046A9">
            <w:pPr>
              <w:jc w:val="center"/>
              <w:rPr>
                <w:b/>
                <w:sz w:val="24"/>
                <w:szCs w:val="24"/>
              </w:rPr>
            </w:pPr>
            <w:r>
              <w:rPr>
                <w:b/>
                <w:sz w:val="24"/>
                <w:szCs w:val="24"/>
              </w:rPr>
              <w:t>-</w:t>
            </w:r>
          </w:p>
        </w:tc>
      </w:tr>
      <w:tr w:rsidR="00032990" w14:paraId="7F443C05" w14:textId="77777777" w:rsidTr="00507F95">
        <w:tc>
          <w:tcPr>
            <w:tcW w:w="9067" w:type="dxa"/>
            <w:gridSpan w:val="6"/>
            <w:tcBorders>
              <w:top w:val="single" w:sz="4" w:space="0" w:color="auto"/>
              <w:left w:val="single" w:sz="4" w:space="0" w:color="auto"/>
              <w:bottom w:val="single" w:sz="4" w:space="0" w:color="auto"/>
              <w:right w:val="single" w:sz="4" w:space="0" w:color="auto"/>
            </w:tcBorders>
            <w:hideMark/>
          </w:tcPr>
          <w:p w14:paraId="79D61486" w14:textId="77777777" w:rsidR="00032990" w:rsidRDefault="00032990">
            <w:pPr>
              <w:jc w:val="right"/>
              <w:rPr>
                <w:b/>
                <w:bCs/>
                <w:sz w:val="24"/>
                <w:szCs w:val="24"/>
              </w:rPr>
            </w:pPr>
            <w:r>
              <w:rPr>
                <w:b/>
                <w:bCs/>
                <w:sz w:val="24"/>
                <w:szCs w:val="24"/>
              </w:rPr>
              <w:t>Kaina iš viso, Eur su PVM</w:t>
            </w:r>
          </w:p>
        </w:tc>
        <w:tc>
          <w:tcPr>
            <w:tcW w:w="1134" w:type="dxa"/>
            <w:tcBorders>
              <w:top w:val="single" w:sz="4" w:space="0" w:color="auto"/>
              <w:left w:val="single" w:sz="4" w:space="0" w:color="auto"/>
              <w:bottom w:val="single" w:sz="4" w:space="0" w:color="auto"/>
              <w:right w:val="single" w:sz="4" w:space="0" w:color="auto"/>
            </w:tcBorders>
          </w:tcPr>
          <w:p w14:paraId="24DE4D32" w14:textId="2D1F1A1E" w:rsidR="00740228" w:rsidRDefault="00F046A9">
            <w:pPr>
              <w:jc w:val="center"/>
              <w:rPr>
                <w:b/>
                <w:sz w:val="24"/>
                <w:szCs w:val="24"/>
              </w:rPr>
            </w:pPr>
            <w:r>
              <w:rPr>
                <w:b/>
                <w:sz w:val="24"/>
                <w:szCs w:val="24"/>
              </w:rPr>
              <w:t>1000,00</w:t>
            </w:r>
          </w:p>
        </w:tc>
      </w:tr>
    </w:tbl>
    <w:p w14:paraId="21D52AC2" w14:textId="62A2E35C" w:rsidR="004C6CF5" w:rsidRPr="00BF6D3C" w:rsidRDefault="00BF6D3C" w:rsidP="000D1026">
      <w:pPr>
        <w:tabs>
          <w:tab w:val="left" w:pos="0"/>
          <w:tab w:val="left" w:pos="6521"/>
        </w:tabs>
        <w:rPr>
          <w:rFonts w:ascii="Times New Roman" w:hAnsi="Times New Roman"/>
          <w:bCs/>
          <w:i/>
          <w:sz w:val="20"/>
          <w:szCs w:val="20"/>
        </w:rPr>
      </w:pPr>
      <w:r w:rsidRPr="00BF6D3C">
        <w:rPr>
          <w:rFonts w:ascii="Times New Roman" w:hAnsi="Times New Roman"/>
          <w:bCs/>
          <w:i/>
          <w:sz w:val="20"/>
          <w:szCs w:val="20"/>
        </w:rPr>
        <w:t>*Paslaugos teikėjas ne PVM mokėtojas</w:t>
      </w:r>
    </w:p>
    <w:p w14:paraId="1FE01646" w14:textId="77777777" w:rsidR="00C96394" w:rsidRPr="00C96394" w:rsidRDefault="00032990" w:rsidP="00C96394">
      <w:pPr>
        <w:tabs>
          <w:tab w:val="left" w:pos="0"/>
          <w:tab w:val="left" w:pos="6521"/>
        </w:tabs>
        <w:jc w:val="both"/>
        <w:rPr>
          <w:rFonts w:ascii="Times New Roman" w:hAnsi="Times New Roman"/>
          <w:sz w:val="24"/>
          <w:szCs w:val="24"/>
        </w:rPr>
      </w:pPr>
      <w:r w:rsidRPr="00C96394">
        <w:rPr>
          <w:rFonts w:ascii="Times New Roman" w:hAnsi="Times New Roman"/>
          <w:b/>
          <w:i/>
          <w:sz w:val="24"/>
          <w:szCs w:val="24"/>
          <w:u w:val="single"/>
        </w:rPr>
        <w:t>Pageidaujami paslaugų suteikimo, kitos reikalingos sutarties sąlygos:</w:t>
      </w:r>
    </w:p>
    <w:p w14:paraId="02612987" w14:textId="77777777" w:rsidR="00C96394" w:rsidRDefault="00C96394" w:rsidP="00780032">
      <w:pPr>
        <w:pStyle w:val="ListParagraph"/>
        <w:numPr>
          <w:ilvl w:val="0"/>
          <w:numId w:val="38"/>
        </w:numPr>
        <w:tabs>
          <w:tab w:val="left" w:pos="6521"/>
        </w:tabs>
        <w:spacing w:line="240" w:lineRule="auto"/>
        <w:rPr>
          <w:szCs w:val="24"/>
        </w:rPr>
      </w:pPr>
      <w:r w:rsidRPr="00C96394">
        <w:rPr>
          <w:szCs w:val="24"/>
        </w:rPr>
        <w:t>Perkama Kauno miesto profilio PSO parengimo paslauga, kurios metu, įskaitant visus reikalingus darbus, parengiamas Pasaulio sveikatos organizacijos (PSO) Sveikų miestų tinklui tinkamas Kauno sveikatos profilis (toliau - Sveikatos profilis), parengtas remiantis 2022-2025 metų duomenimis ir statistika.</w:t>
      </w:r>
    </w:p>
    <w:p w14:paraId="44C63E3F" w14:textId="77777777" w:rsidR="00C96394" w:rsidRDefault="00C96394" w:rsidP="00780032">
      <w:pPr>
        <w:pStyle w:val="ListParagraph"/>
        <w:numPr>
          <w:ilvl w:val="0"/>
          <w:numId w:val="38"/>
        </w:numPr>
        <w:tabs>
          <w:tab w:val="left" w:pos="6521"/>
        </w:tabs>
        <w:spacing w:line="240" w:lineRule="auto"/>
        <w:rPr>
          <w:szCs w:val="24"/>
        </w:rPr>
      </w:pPr>
      <w:r w:rsidRPr="00C96394">
        <w:rPr>
          <w:szCs w:val="24"/>
        </w:rPr>
        <w:t xml:space="preserve">Sveikatos profilis turi būti pilnai parengtas iki 2026-03-15. </w:t>
      </w:r>
    </w:p>
    <w:p w14:paraId="1041E107" w14:textId="77777777" w:rsidR="00C96394" w:rsidRPr="00C96394" w:rsidRDefault="00C96394" w:rsidP="00780032">
      <w:pPr>
        <w:pStyle w:val="ListParagraph"/>
        <w:numPr>
          <w:ilvl w:val="0"/>
          <w:numId w:val="38"/>
        </w:numPr>
        <w:tabs>
          <w:tab w:val="left" w:pos="6521"/>
        </w:tabs>
        <w:spacing w:line="240" w:lineRule="auto"/>
        <w:rPr>
          <w:szCs w:val="24"/>
        </w:rPr>
      </w:pPr>
      <w:r w:rsidRPr="00C96394">
        <w:rPr>
          <w:szCs w:val="24"/>
        </w:rPr>
        <w:t xml:space="preserve">Sveikatos profilis turi </w:t>
      </w:r>
      <w:r w:rsidRPr="00C96394">
        <w:rPr>
          <w:color w:val="000000" w:themeColor="text1"/>
          <w:szCs w:val="24"/>
        </w:rPr>
        <w:t>susidėti iš šių dalių:</w:t>
      </w:r>
    </w:p>
    <w:p w14:paraId="0327D8A6" w14:textId="37590683"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Įvadas. Turi būti aprašomas PSO Sveikų miestų tinklo projektas (tikslas, sritys, kuriose dirbama, kada Kaunas prisijungė prie Sveikų miestų tinklo ir pan.</w:t>
      </w:r>
      <w:r>
        <w:rPr>
          <w:color w:val="000000" w:themeColor="text1"/>
          <w:szCs w:val="24"/>
        </w:rPr>
        <w:t>)</w:t>
      </w:r>
      <w:r w:rsidR="00780032">
        <w:rPr>
          <w:color w:val="000000" w:themeColor="text1"/>
          <w:szCs w:val="24"/>
        </w:rPr>
        <w:t>.</w:t>
      </w:r>
    </w:p>
    <w:p w14:paraId="199B73B2" w14:textId="77777777"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 xml:space="preserve">Turinys. Turi būti aprašoma informacija apie Kauno miesto demografiją: gyventojų skaičius paskutiniais oficialiais statistikos duomenimis, gyventojų skaičius pagal amžių bei lytį. </w:t>
      </w:r>
    </w:p>
    <w:p w14:paraId="53AD1DAF" w14:textId="2ED94A53"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Turi būti aprašoma miesto geografinė padėtis: miesto plotas, Kauno miesto seniūnijos, pridedamas Kauno miesto žemėlapis.</w:t>
      </w:r>
    </w:p>
    <w:p w14:paraId="4B2C3FDF" w14:textId="77777777" w:rsidR="00C96394" w:rsidRPr="00C96394" w:rsidRDefault="00C96394" w:rsidP="00780032">
      <w:pPr>
        <w:pStyle w:val="ListParagraph"/>
        <w:numPr>
          <w:ilvl w:val="1"/>
          <w:numId w:val="38"/>
        </w:numPr>
        <w:tabs>
          <w:tab w:val="left" w:pos="6521"/>
        </w:tabs>
        <w:spacing w:line="240" w:lineRule="auto"/>
        <w:rPr>
          <w:szCs w:val="24"/>
        </w:rPr>
      </w:pPr>
      <w:r w:rsidRPr="00C96394">
        <w:rPr>
          <w:color w:val="000000" w:themeColor="text1"/>
          <w:szCs w:val="24"/>
        </w:rPr>
        <w:t xml:space="preserve"> Turi būti aprašoma gyventojų sveikata (Kauno miesto gyventojų sergamumo įvairiomis ligomis tendencijos, psichikos sveikatos ligos, infekcinės ir parazitinės ligos, mirtingumas pagal priežastis. Turi būti aprašoma mokinių sveikata, remiantis mokyklinio amžiaus vaikų sveikatos gyvensenos rodikliais). </w:t>
      </w:r>
    </w:p>
    <w:p w14:paraId="6B93E862" w14:textId="3D767640" w:rsidR="00C96394" w:rsidRPr="00C96394" w:rsidRDefault="00C96394" w:rsidP="00780032">
      <w:pPr>
        <w:pStyle w:val="ListParagraph"/>
        <w:numPr>
          <w:ilvl w:val="1"/>
          <w:numId w:val="38"/>
        </w:numPr>
        <w:tabs>
          <w:tab w:val="left" w:pos="6521"/>
        </w:tabs>
        <w:spacing w:line="240" w:lineRule="auto"/>
        <w:rPr>
          <w:szCs w:val="24"/>
        </w:rPr>
      </w:pPr>
      <w:r w:rsidRPr="00C96394">
        <w:rPr>
          <w:color w:val="000000" w:themeColor="text1"/>
          <w:szCs w:val="24"/>
        </w:rPr>
        <w:t xml:space="preserve"> Turi būti aprašoma gyventojų socialinė padėtis: mokinių, studentų, dirbančių, bedarbių, </w:t>
      </w:r>
      <w:r w:rsidR="00641103" w:rsidRPr="00C96394">
        <w:rPr>
          <w:color w:val="000000" w:themeColor="text1"/>
          <w:szCs w:val="24"/>
        </w:rPr>
        <w:t>pensinio</w:t>
      </w:r>
      <w:r w:rsidRPr="00C96394">
        <w:rPr>
          <w:color w:val="000000" w:themeColor="text1"/>
          <w:szCs w:val="24"/>
        </w:rPr>
        <w:t xml:space="preserve"> amžiaus gyventojų dalis</w:t>
      </w:r>
      <w:r>
        <w:rPr>
          <w:color w:val="000000" w:themeColor="text1"/>
          <w:szCs w:val="24"/>
        </w:rPr>
        <w:t>.</w:t>
      </w:r>
    </w:p>
    <w:p w14:paraId="1C626276" w14:textId="61050D92"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Turi būti aprašoma miesto aplinka: žaliosios zonos, oro, vandens ir triukšmo užterštumo rodikliai bei Kauno mieste įgyvendintos priemonės šiems rodikliams gerinti.</w:t>
      </w:r>
    </w:p>
    <w:p w14:paraId="062C7DA7" w14:textId="19E67574"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Netolygumai. Turi būti aprašomi 3 rodikliai, atspindintys sveikatos netolygumus Kauno mieste.</w:t>
      </w:r>
    </w:p>
    <w:p w14:paraId="199F63DE" w14:textId="0655F8DA"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 xml:space="preserve">Infrastruktūra. Turi būti aprašoma nutiestų dviračių bei </w:t>
      </w:r>
      <w:r w:rsidR="00AA1A43" w:rsidRPr="00C96394">
        <w:rPr>
          <w:color w:val="000000" w:themeColor="text1"/>
          <w:szCs w:val="24"/>
        </w:rPr>
        <w:t>pėsčiųjų</w:t>
      </w:r>
      <w:r w:rsidRPr="00C96394">
        <w:rPr>
          <w:color w:val="000000" w:themeColor="text1"/>
          <w:szCs w:val="24"/>
        </w:rPr>
        <w:t xml:space="preserve"> takų statistika, informacija apie miesto parkų rekonstrukciją, gatvės apšvietimų pokyčių informacija. </w:t>
      </w:r>
    </w:p>
    <w:p w14:paraId="7B7A76D0" w14:textId="34F8553D" w:rsidR="00C96394" w:rsidRPr="00C96394" w:rsidRDefault="00C96394" w:rsidP="00780032">
      <w:pPr>
        <w:pStyle w:val="ListParagraph"/>
        <w:numPr>
          <w:ilvl w:val="1"/>
          <w:numId w:val="38"/>
        </w:numPr>
        <w:tabs>
          <w:tab w:val="left" w:pos="6521"/>
        </w:tabs>
        <w:spacing w:line="240" w:lineRule="auto"/>
        <w:rPr>
          <w:szCs w:val="24"/>
        </w:rPr>
      </w:pPr>
      <w:r>
        <w:rPr>
          <w:color w:val="000000" w:themeColor="text1"/>
          <w:szCs w:val="24"/>
        </w:rPr>
        <w:t xml:space="preserve"> </w:t>
      </w:r>
      <w:r w:rsidRPr="00C96394">
        <w:rPr>
          <w:color w:val="000000" w:themeColor="text1"/>
          <w:szCs w:val="24"/>
        </w:rPr>
        <w:t>Visuomenės sveikatos paslaugos. Turi būti aprašoma informacija apie Kauno miesto savivaldybės visuomenės sveikatos biuro įgyvendintus ir įgyvendinamus sveikatos gerinimo projektus.</w:t>
      </w:r>
    </w:p>
    <w:p w14:paraId="74E73989" w14:textId="77777777" w:rsidR="00C96394" w:rsidRPr="00C96394" w:rsidRDefault="00C96394" w:rsidP="00780032">
      <w:pPr>
        <w:pStyle w:val="ListParagraph"/>
        <w:numPr>
          <w:ilvl w:val="1"/>
          <w:numId w:val="38"/>
        </w:numPr>
        <w:tabs>
          <w:tab w:val="left" w:pos="1276"/>
        </w:tabs>
        <w:spacing w:line="240" w:lineRule="auto"/>
        <w:rPr>
          <w:szCs w:val="24"/>
        </w:rPr>
      </w:pPr>
      <w:r w:rsidRPr="00C96394">
        <w:rPr>
          <w:color w:val="000000" w:themeColor="text1"/>
          <w:szCs w:val="24"/>
        </w:rPr>
        <w:t xml:space="preserve">Asmens sveikatos paslaugos. Turi būti aprašoma informacija apie Kauno miesto savivaldybėje prieinamas asmens sveikatos paslaugas ir sveikatos ekonominius veiksnius. </w:t>
      </w:r>
    </w:p>
    <w:p w14:paraId="655A2537" w14:textId="77777777" w:rsidR="00C96394" w:rsidRPr="00C96394" w:rsidRDefault="00C96394" w:rsidP="00780032">
      <w:pPr>
        <w:pStyle w:val="ListParagraph"/>
        <w:numPr>
          <w:ilvl w:val="1"/>
          <w:numId w:val="38"/>
        </w:numPr>
        <w:tabs>
          <w:tab w:val="left" w:pos="1276"/>
        </w:tabs>
        <w:spacing w:line="240" w:lineRule="auto"/>
        <w:rPr>
          <w:szCs w:val="24"/>
        </w:rPr>
      </w:pPr>
      <w:r w:rsidRPr="00C96394">
        <w:rPr>
          <w:color w:val="000000" w:themeColor="text1"/>
          <w:szCs w:val="24"/>
        </w:rPr>
        <w:t>Saugumas. Turi būti aprašomas pasirengimas ekstremalioms situacijoms, saugumą užtikrinančios institucijos</w:t>
      </w:r>
    </w:p>
    <w:p w14:paraId="5941140F" w14:textId="77777777" w:rsidR="00C96394" w:rsidRPr="00C96394" w:rsidRDefault="00C96394" w:rsidP="00780032">
      <w:pPr>
        <w:pStyle w:val="ListParagraph"/>
        <w:numPr>
          <w:ilvl w:val="1"/>
          <w:numId w:val="38"/>
        </w:numPr>
        <w:tabs>
          <w:tab w:val="left" w:pos="1276"/>
        </w:tabs>
        <w:spacing w:line="240" w:lineRule="auto"/>
        <w:rPr>
          <w:szCs w:val="24"/>
        </w:rPr>
      </w:pPr>
      <w:r w:rsidRPr="00C96394">
        <w:rPr>
          <w:color w:val="000000" w:themeColor="text1"/>
          <w:szCs w:val="24"/>
        </w:rPr>
        <w:t xml:space="preserve">Literatūros sąrašas. Turi būti nurodomi informacijos ir statistikos šaltiniai. </w:t>
      </w:r>
    </w:p>
    <w:p w14:paraId="44DDB1AD" w14:textId="7F78D2EF" w:rsidR="00C96394" w:rsidRPr="00C96394" w:rsidRDefault="00C96394" w:rsidP="00780032">
      <w:pPr>
        <w:pStyle w:val="ListParagraph"/>
        <w:numPr>
          <w:ilvl w:val="1"/>
          <w:numId w:val="38"/>
        </w:numPr>
        <w:tabs>
          <w:tab w:val="left" w:pos="1276"/>
        </w:tabs>
        <w:spacing w:line="240" w:lineRule="auto"/>
        <w:rPr>
          <w:szCs w:val="24"/>
        </w:rPr>
      </w:pPr>
      <w:r w:rsidRPr="00C96394">
        <w:rPr>
          <w:color w:val="000000" w:themeColor="text1"/>
          <w:szCs w:val="24"/>
        </w:rPr>
        <w:t xml:space="preserve">Politika. Turi būti aprašoma vietos valdymo ypatumai ir struktūra, akcentuojant sveikatos politiką. </w:t>
      </w:r>
    </w:p>
    <w:p w14:paraId="0521989F" w14:textId="77777777" w:rsidR="001F7015" w:rsidRDefault="00C96394" w:rsidP="00780032">
      <w:pPr>
        <w:pStyle w:val="ListParagraph"/>
        <w:numPr>
          <w:ilvl w:val="0"/>
          <w:numId w:val="38"/>
        </w:numPr>
        <w:spacing w:line="240" w:lineRule="auto"/>
        <w:rPr>
          <w:color w:val="000000" w:themeColor="text1"/>
          <w:szCs w:val="24"/>
        </w:rPr>
      </w:pPr>
      <w:r w:rsidRPr="00C96394">
        <w:rPr>
          <w:color w:val="000000" w:themeColor="text1"/>
          <w:szCs w:val="24"/>
        </w:rPr>
        <w:t>Aprašoma Sveiko miesto profilio statistika turi būti 2022-2025 metų.</w:t>
      </w:r>
    </w:p>
    <w:p w14:paraId="73784783" w14:textId="121698FB"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 xml:space="preserve">Turi </w:t>
      </w:r>
      <w:r w:rsidR="00641103" w:rsidRPr="001F7015">
        <w:rPr>
          <w:color w:val="000000" w:themeColor="text1"/>
          <w:szCs w:val="24"/>
        </w:rPr>
        <w:t>būti</w:t>
      </w:r>
      <w:r w:rsidRPr="001F7015">
        <w:rPr>
          <w:color w:val="000000" w:themeColor="text1"/>
          <w:szCs w:val="24"/>
        </w:rPr>
        <w:t xml:space="preserve"> aprašomas PSO Sveikų miestų tinklo projektas (tikslas, prioritetai, sritys, kuriose dirbama, kada Kaunas prisijungė prie Sveiko miesto tinklo).</w:t>
      </w:r>
    </w:p>
    <w:p w14:paraId="2A2EB9B9"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 xml:space="preserve">Sveikatos profilyje turi būti palyginama Kauno miesto ir bendra Lietuvos statistika. </w:t>
      </w:r>
    </w:p>
    <w:p w14:paraId="406AAE7A"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Tikslūs aprašomų duomenų rodikliai turi būti derinami su perkančiąja organizacija.</w:t>
      </w:r>
    </w:p>
    <w:p w14:paraId="2A11CF4D"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lastRenderedPageBreak/>
        <w:t>Sveikatos profilis turi būti išverčiamas į taisyklingą anglų kalbą.</w:t>
      </w:r>
    </w:p>
    <w:p w14:paraId="0D99DF04"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Sveikatos profilis turi būti parašytas taisyklinga lietuvių kalba ir peržiūrėtas kalbos redaktoriaus.</w:t>
      </w:r>
    </w:p>
    <w:p w14:paraId="7261C4C4" w14:textId="3EF09864"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Perkančioji organizacija paslaugų tiekėjui pateikia neapdorotos informacijos šaltinius, nesusistemintą informaciją bei nu</w:t>
      </w:r>
      <w:r w:rsidR="00AA1A43">
        <w:rPr>
          <w:color w:val="000000" w:themeColor="text1"/>
          <w:szCs w:val="24"/>
        </w:rPr>
        <w:t>o</w:t>
      </w:r>
      <w:r w:rsidRPr="001F7015">
        <w:rPr>
          <w:color w:val="000000" w:themeColor="text1"/>
          <w:szCs w:val="24"/>
        </w:rPr>
        <w:t>rodas, kuriose galima rasti profilio rengimui reikalingą informaciją. Paslaugos teikėjas pagal savo galimybes turi galėti pats surasti reikiamą informaciją, naudotis statistinėmis duomenų bazėmis.</w:t>
      </w:r>
    </w:p>
    <w:p w14:paraId="70B4EFDA"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 xml:space="preserve">Sveikatos profilio informacija ir galutinis turinys derinami su perkančiąja organizacija. </w:t>
      </w:r>
    </w:p>
    <w:p w14:paraId="22B8C9E7"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Sveikatos profilio informacija turi būti pavaizduota grafiškai, sumaketuota grafikos dizainerio(-ės), naudojant grafikos detales, nuotraukas, paveikslėlius, modernų dizainą.</w:t>
      </w:r>
    </w:p>
    <w:p w14:paraId="7E9887D7"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 xml:space="preserve">Perkančiajai organizacijai turi būti pateikta mažiausiai 3 skirtingi sveikatos profilio maketai.  </w:t>
      </w:r>
    </w:p>
    <w:p w14:paraId="6F65E060"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Sveiko miesto profilyje turi būti šie logotipai: Kauno miesto savivaldybės visuomenės sveikatos biuro, Kauno miesto savivaldybės, Kauno Sveiko miesto. Logotipus paslaugos teikėjui atsiunčia perkančioji organizacija.</w:t>
      </w:r>
    </w:p>
    <w:p w14:paraId="5A34BC15" w14:textId="77777777" w:rsidR="001F7015" w:rsidRDefault="00C96394" w:rsidP="00780032">
      <w:pPr>
        <w:pStyle w:val="ListParagraph"/>
        <w:numPr>
          <w:ilvl w:val="0"/>
          <w:numId w:val="38"/>
        </w:numPr>
        <w:spacing w:line="240" w:lineRule="auto"/>
        <w:rPr>
          <w:color w:val="000000" w:themeColor="text1"/>
          <w:szCs w:val="24"/>
        </w:rPr>
      </w:pPr>
      <w:r w:rsidRPr="001F7015">
        <w:rPr>
          <w:color w:val="000000" w:themeColor="text1"/>
          <w:szCs w:val="24"/>
        </w:rPr>
        <w:t>Visos Sveiko miesto profilio autorinės teisės priklauso perkančiajai organizacijai.</w:t>
      </w:r>
    </w:p>
    <w:p w14:paraId="63F997B2" w14:textId="77777777" w:rsidR="00D76C05" w:rsidRDefault="00C96394" w:rsidP="00780032">
      <w:pPr>
        <w:pStyle w:val="ListParagraph"/>
        <w:numPr>
          <w:ilvl w:val="0"/>
          <w:numId w:val="38"/>
        </w:numPr>
        <w:spacing w:line="240" w:lineRule="auto"/>
        <w:rPr>
          <w:color w:val="000000" w:themeColor="text1"/>
          <w:szCs w:val="24"/>
        </w:rPr>
      </w:pPr>
      <w:r w:rsidRPr="001F7015">
        <w:rPr>
          <w:szCs w:val="24"/>
        </w:rPr>
        <w:t>Sveiko</w:t>
      </w:r>
      <w:r w:rsidRPr="001F7015">
        <w:rPr>
          <w:spacing w:val="14"/>
          <w:szCs w:val="24"/>
        </w:rPr>
        <w:t xml:space="preserve"> </w:t>
      </w:r>
      <w:r w:rsidRPr="001F7015">
        <w:rPr>
          <w:szCs w:val="24"/>
        </w:rPr>
        <w:t>miesto</w:t>
      </w:r>
      <w:r w:rsidRPr="001F7015">
        <w:rPr>
          <w:spacing w:val="7"/>
          <w:szCs w:val="24"/>
        </w:rPr>
        <w:t xml:space="preserve"> </w:t>
      </w:r>
      <w:r w:rsidRPr="001F7015">
        <w:rPr>
          <w:szCs w:val="24"/>
        </w:rPr>
        <w:t>profilio</w:t>
      </w:r>
      <w:r w:rsidRPr="001F7015">
        <w:rPr>
          <w:spacing w:val="10"/>
          <w:szCs w:val="24"/>
        </w:rPr>
        <w:t xml:space="preserve"> </w:t>
      </w:r>
      <w:r w:rsidRPr="001F7015">
        <w:rPr>
          <w:szCs w:val="24"/>
        </w:rPr>
        <w:t>apimtis</w:t>
      </w:r>
      <w:r w:rsidRPr="001F7015">
        <w:rPr>
          <w:spacing w:val="9"/>
          <w:szCs w:val="24"/>
        </w:rPr>
        <w:t xml:space="preserve"> </w:t>
      </w:r>
      <w:r w:rsidRPr="001F7015">
        <w:rPr>
          <w:szCs w:val="24"/>
        </w:rPr>
        <w:t>turi</w:t>
      </w:r>
      <w:r w:rsidRPr="001F7015">
        <w:rPr>
          <w:spacing w:val="16"/>
          <w:szCs w:val="24"/>
        </w:rPr>
        <w:t xml:space="preserve"> </w:t>
      </w:r>
      <w:r w:rsidRPr="001F7015">
        <w:rPr>
          <w:szCs w:val="24"/>
        </w:rPr>
        <w:t>būti</w:t>
      </w:r>
      <w:r w:rsidRPr="001F7015">
        <w:rPr>
          <w:spacing w:val="19"/>
          <w:szCs w:val="24"/>
        </w:rPr>
        <w:t xml:space="preserve"> </w:t>
      </w:r>
      <w:r w:rsidRPr="001F7015">
        <w:rPr>
          <w:szCs w:val="24"/>
        </w:rPr>
        <w:t>ne</w:t>
      </w:r>
      <w:r w:rsidRPr="001F7015">
        <w:rPr>
          <w:spacing w:val="5"/>
          <w:szCs w:val="24"/>
        </w:rPr>
        <w:t xml:space="preserve"> </w:t>
      </w:r>
      <w:r w:rsidRPr="001F7015">
        <w:rPr>
          <w:szCs w:val="24"/>
        </w:rPr>
        <w:t>mažiau</w:t>
      </w:r>
      <w:r w:rsidRPr="001F7015">
        <w:rPr>
          <w:spacing w:val="16"/>
          <w:szCs w:val="24"/>
        </w:rPr>
        <w:t xml:space="preserve"> </w:t>
      </w:r>
      <w:r w:rsidRPr="001F7015">
        <w:rPr>
          <w:szCs w:val="24"/>
        </w:rPr>
        <w:t>kaip</w:t>
      </w:r>
      <w:r w:rsidRPr="001F7015">
        <w:rPr>
          <w:spacing w:val="7"/>
          <w:szCs w:val="24"/>
        </w:rPr>
        <w:t xml:space="preserve"> </w:t>
      </w:r>
      <w:r w:rsidRPr="001F7015">
        <w:rPr>
          <w:szCs w:val="24"/>
        </w:rPr>
        <w:t>33</w:t>
      </w:r>
      <w:r w:rsidRPr="001F7015">
        <w:rPr>
          <w:spacing w:val="-1"/>
          <w:szCs w:val="24"/>
        </w:rPr>
        <w:t xml:space="preserve"> </w:t>
      </w:r>
      <w:r w:rsidRPr="001F7015">
        <w:rPr>
          <w:szCs w:val="24"/>
        </w:rPr>
        <w:t>A4</w:t>
      </w:r>
      <w:r w:rsidRPr="001F7015">
        <w:rPr>
          <w:spacing w:val="-1"/>
          <w:szCs w:val="24"/>
        </w:rPr>
        <w:t xml:space="preserve"> </w:t>
      </w:r>
      <w:r w:rsidRPr="001F7015">
        <w:rPr>
          <w:szCs w:val="24"/>
        </w:rPr>
        <w:t>formato</w:t>
      </w:r>
      <w:r w:rsidRPr="001F7015">
        <w:rPr>
          <w:spacing w:val="11"/>
          <w:szCs w:val="24"/>
        </w:rPr>
        <w:t xml:space="preserve"> </w:t>
      </w:r>
      <w:r w:rsidRPr="001F7015">
        <w:rPr>
          <w:spacing w:val="-2"/>
          <w:szCs w:val="24"/>
        </w:rPr>
        <w:t>lapai</w:t>
      </w:r>
      <w:r w:rsidR="00A82A20" w:rsidRPr="001F7015">
        <w:rPr>
          <w:color w:val="000000" w:themeColor="text1"/>
          <w:szCs w:val="24"/>
        </w:rPr>
        <w:t>.</w:t>
      </w:r>
    </w:p>
    <w:p w14:paraId="48267237" w14:textId="77777777" w:rsidR="00780032" w:rsidRPr="00780032" w:rsidRDefault="00D76C05" w:rsidP="00780032">
      <w:pPr>
        <w:pStyle w:val="ListParagraph"/>
        <w:numPr>
          <w:ilvl w:val="0"/>
          <w:numId w:val="38"/>
        </w:numPr>
        <w:spacing w:line="240" w:lineRule="auto"/>
        <w:rPr>
          <w:color w:val="000000" w:themeColor="text1"/>
          <w:szCs w:val="24"/>
        </w:rPr>
      </w:pPr>
      <w:r w:rsidRPr="00D76C05">
        <w:rPr>
          <w:szCs w:val="24"/>
        </w:rPr>
        <w:t>Paslauga turi būti suteikiama iki 2026-03-15</w:t>
      </w:r>
      <w:r>
        <w:rPr>
          <w:szCs w:val="24"/>
        </w:rPr>
        <w:t>.</w:t>
      </w:r>
    </w:p>
    <w:p w14:paraId="414FEB9A" w14:textId="77777777" w:rsidR="00780032" w:rsidRPr="00780032" w:rsidRDefault="00780032" w:rsidP="00780032">
      <w:pPr>
        <w:pStyle w:val="ListParagraph"/>
        <w:numPr>
          <w:ilvl w:val="0"/>
          <w:numId w:val="38"/>
        </w:numPr>
        <w:spacing w:line="240" w:lineRule="auto"/>
        <w:rPr>
          <w:color w:val="000000" w:themeColor="text1"/>
          <w:szCs w:val="24"/>
        </w:rPr>
      </w:pPr>
      <w:r w:rsidRPr="00780032">
        <w:rPr>
          <w:szCs w:val="24"/>
        </w:rPr>
        <w:t>Už paslaugas atsiskaitoma paslaugų teikėjui pateikus sąskaitą faktūrą per sistemą SABIS. Sąskaita faktūra turi būti pateikta už pilnai suteiktas paslaugas, per sekančio mėnesio pirmas 5 d. d.</w:t>
      </w:r>
    </w:p>
    <w:p w14:paraId="0E3B7EE7" w14:textId="77777777" w:rsidR="00780032" w:rsidRPr="00780032" w:rsidRDefault="00780032" w:rsidP="00780032">
      <w:pPr>
        <w:pStyle w:val="ListParagraph"/>
        <w:numPr>
          <w:ilvl w:val="0"/>
          <w:numId w:val="38"/>
        </w:numPr>
        <w:spacing w:line="240" w:lineRule="auto"/>
        <w:rPr>
          <w:color w:val="000000" w:themeColor="text1"/>
          <w:szCs w:val="24"/>
        </w:rPr>
      </w:pPr>
      <w:r w:rsidRPr="00780032">
        <w:rPr>
          <w:szCs w:val="24"/>
        </w:rPr>
        <w:t>Perkančioji organizacija neįsipareigoja išpirkti viso paslaugos kiekio.</w:t>
      </w:r>
    </w:p>
    <w:p w14:paraId="748E9D44" w14:textId="587150F4" w:rsidR="000E346C" w:rsidRPr="00780032" w:rsidRDefault="00780032" w:rsidP="00780032">
      <w:pPr>
        <w:pStyle w:val="ListParagraph"/>
        <w:numPr>
          <w:ilvl w:val="0"/>
          <w:numId w:val="38"/>
        </w:numPr>
        <w:spacing w:line="240" w:lineRule="auto"/>
        <w:rPr>
          <w:color w:val="000000" w:themeColor="text1"/>
          <w:szCs w:val="24"/>
        </w:rPr>
      </w:pPr>
      <w:r w:rsidRPr="00780032">
        <w:rPr>
          <w:szCs w:val="24"/>
        </w:rPr>
        <w:t>Visas išlaidas už sąskaitos pateikimą turi apmokėti paslaugos teikėjas</w:t>
      </w:r>
      <w:r w:rsidR="00D31616" w:rsidRPr="00780032">
        <w:rPr>
          <w:szCs w:val="24"/>
        </w:rPr>
        <w:t>.</w:t>
      </w:r>
    </w:p>
    <w:p w14:paraId="76DBA0B1" w14:textId="77777777" w:rsidR="004C6CF5" w:rsidRPr="00D3429B" w:rsidRDefault="004C6CF5" w:rsidP="004C6CF5">
      <w:pPr>
        <w:pStyle w:val="ListParagraph"/>
        <w:tabs>
          <w:tab w:val="left" w:pos="447"/>
          <w:tab w:val="left" w:pos="6521"/>
        </w:tabs>
        <w:spacing w:line="240" w:lineRule="auto"/>
        <w:ind w:left="447" w:right="28" w:firstLine="0"/>
        <w:rPr>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836"/>
      </w:tblGrid>
      <w:tr w:rsidR="00031408" w14:paraId="135C1AD8" w14:textId="77777777" w:rsidTr="00EE24DF">
        <w:trPr>
          <w:trHeight w:val="2205"/>
        </w:trPr>
        <w:tc>
          <w:tcPr>
            <w:tcW w:w="4978" w:type="dxa"/>
          </w:tcPr>
          <w:p w14:paraId="6B9DA628" w14:textId="77777777" w:rsidR="00031408" w:rsidRPr="000C058C" w:rsidRDefault="00031408">
            <w:pPr>
              <w:ind w:right="43"/>
              <w:jc w:val="both"/>
              <w:rPr>
                <w:b/>
                <w:sz w:val="24"/>
                <w:szCs w:val="24"/>
              </w:rPr>
            </w:pPr>
            <w:r w:rsidRPr="000C058C">
              <w:rPr>
                <w:b/>
                <w:sz w:val="24"/>
                <w:szCs w:val="24"/>
              </w:rPr>
              <w:t xml:space="preserve">Paslaugos teikėjas: </w:t>
            </w:r>
          </w:p>
          <w:p w14:paraId="2AEA8E24" w14:textId="21046A6A" w:rsidR="0039146F" w:rsidRDefault="00967466">
            <w:pPr>
              <w:jc w:val="both"/>
              <w:rPr>
                <w:b/>
                <w:bCs/>
                <w:sz w:val="24"/>
                <w:szCs w:val="24"/>
              </w:rPr>
            </w:pPr>
            <w:r w:rsidRPr="00967466">
              <w:rPr>
                <w:b/>
                <w:bCs/>
                <w:sz w:val="24"/>
                <w:szCs w:val="24"/>
              </w:rPr>
              <w:t>Dominyka Rizgelytė</w:t>
            </w:r>
          </w:p>
          <w:p w14:paraId="78632518" w14:textId="77777777" w:rsidR="00967466" w:rsidRPr="000C058C" w:rsidRDefault="00967466">
            <w:pPr>
              <w:jc w:val="both"/>
              <w:rPr>
                <w:sz w:val="24"/>
                <w:szCs w:val="24"/>
              </w:rPr>
            </w:pPr>
          </w:p>
          <w:p w14:paraId="628DA9F2" w14:textId="77777777" w:rsidR="00E743AA" w:rsidRPr="000C058C" w:rsidRDefault="00E743AA">
            <w:pPr>
              <w:jc w:val="both"/>
              <w:rPr>
                <w:bCs/>
                <w:sz w:val="24"/>
                <w:szCs w:val="24"/>
              </w:rPr>
            </w:pPr>
          </w:p>
          <w:p w14:paraId="0EAADB0D" w14:textId="5164BA66" w:rsidR="00031408" w:rsidRPr="000C058C" w:rsidRDefault="00A95B46">
            <w:pPr>
              <w:jc w:val="both"/>
              <w:rPr>
                <w:bCs/>
                <w:sz w:val="24"/>
                <w:szCs w:val="24"/>
              </w:rPr>
            </w:pPr>
            <w:r>
              <w:rPr>
                <w:bCs/>
                <w:sz w:val="24"/>
                <w:szCs w:val="24"/>
              </w:rPr>
              <w:t>Rengėja</w:t>
            </w:r>
          </w:p>
          <w:p w14:paraId="79ABFE20" w14:textId="77777777" w:rsidR="00967466" w:rsidRDefault="00967466">
            <w:pPr>
              <w:rPr>
                <w:b/>
                <w:sz w:val="24"/>
                <w:szCs w:val="24"/>
              </w:rPr>
            </w:pPr>
            <w:r w:rsidRPr="00967466">
              <w:rPr>
                <w:b/>
                <w:sz w:val="24"/>
                <w:szCs w:val="24"/>
              </w:rPr>
              <w:t>Dominyka Rizgelytė</w:t>
            </w:r>
          </w:p>
          <w:p w14:paraId="4BA22E4E" w14:textId="45C03487" w:rsidR="00031408" w:rsidRPr="000C058C" w:rsidRDefault="00031408">
            <w:pPr>
              <w:rPr>
                <w:b/>
                <w:sz w:val="24"/>
                <w:szCs w:val="24"/>
              </w:rPr>
            </w:pPr>
            <w:r w:rsidRPr="000C058C">
              <w:rPr>
                <w:b/>
                <w:sz w:val="24"/>
                <w:szCs w:val="24"/>
              </w:rPr>
              <w:t>_____________________________</w:t>
            </w:r>
            <w:r w:rsidRPr="000C058C">
              <w:rPr>
                <w:b/>
                <w:sz w:val="24"/>
                <w:szCs w:val="24"/>
              </w:rPr>
              <w:tab/>
            </w:r>
          </w:p>
          <w:p w14:paraId="27D74319" w14:textId="77777777" w:rsidR="00031408" w:rsidRPr="000C058C" w:rsidRDefault="00031408">
            <w:pPr>
              <w:rPr>
                <w:b/>
                <w:sz w:val="24"/>
                <w:szCs w:val="24"/>
              </w:rPr>
            </w:pPr>
            <w:r w:rsidRPr="000C058C">
              <w:rPr>
                <w:sz w:val="24"/>
                <w:szCs w:val="24"/>
              </w:rPr>
              <w:t>A.V.</w:t>
            </w:r>
          </w:p>
        </w:tc>
        <w:tc>
          <w:tcPr>
            <w:tcW w:w="4836" w:type="dxa"/>
          </w:tcPr>
          <w:p w14:paraId="0835EAFB" w14:textId="77777777" w:rsidR="00031408" w:rsidRPr="000C058C" w:rsidRDefault="00031408">
            <w:pPr>
              <w:jc w:val="both"/>
              <w:rPr>
                <w:b/>
                <w:sz w:val="24"/>
                <w:szCs w:val="24"/>
              </w:rPr>
            </w:pPr>
            <w:r w:rsidRPr="000C058C">
              <w:rPr>
                <w:b/>
                <w:sz w:val="24"/>
                <w:szCs w:val="24"/>
              </w:rPr>
              <w:t xml:space="preserve">Perkančioji organizacija: </w:t>
            </w:r>
          </w:p>
          <w:p w14:paraId="17844AF2" w14:textId="77777777" w:rsidR="00031408" w:rsidRPr="000C058C" w:rsidRDefault="00031408">
            <w:pPr>
              <w:rPr>
                <w:b/>
                <w:sz w:val="24"/>
                <w:szCs w:val="24"/>
              </w:rPr>
            </w:pPr>
            <w:r w:rsidRPr="000C058C">
              <w:rPr>
                <w:b/>
                <w:sz w:val="24"/>
                <w:szCs w:val="24"/>
              </w:rPr>
              <w:t>Kauno miesto savivaldybės visuomenės sveikatos biuras</w:t>
            </w:r>
          </w:p>
          <w:p w14:paraId="563857EF" w14:textId="77777777" w:rsidR="00200B5E" w:rsidRPr="000C058C" w:rsidRDefault="00200B5E" w:rsidP="00200B5E">
            <w:pPr>
              <w:rPr>
                <w:bCs/>
                <w:sz w:val="24"/>
                <w:szCs w:val="24"/>
              </w:rPr>
            </w:pPr>
          </w:p>
          <w:p w14:paraId="4A64B2CB" w14:textId="78013340" w:rsidR="00E743AA" w:rsidRPr="000C058C" w:rsidRDefault="000D1026" w:rsidP="00200B5E">
            <w:pPr>
              <w:rPr>
                <w:bCs/>
                <w:sz w:val="24"/>
                <w:szCs w:val="24"/>
              </w:rPr>
            </w:pPr>
            <w:r w:rsidRPr="000C058C">
              <w:rPr>
                <w:bCs/>
                <w:sz w:val="24"/>
                <w:szCs w:val="24"/>
              </w:rPr>
              <w:t>Direktorė</w:t>
            </w:r>
          </w:p>
          <w:p w14:paraId="678722A9" w14:textId="7C14770E" w:rsidR="00031408" w:rsidRPr="000C058C" w:rsidRDefault="000D1026" w:rsidP="00200B5E">
            <w:pPr>
              <w:rPr>
                <w:sz w:val="24"/>
                <w:szCs w:val="24"/>
              </w:rPr>
            </w:pPr>
            <w:r w:rsidRPr="000C058C">
              <w:rPr>
                <w:b/>
                <w:sz w:val="24"/>
                <w:szCs w:val="24"/>
              </w:rPr>
              <w:t>Gerda Kuzmarskienė</w:t>
            </w:r>
            <w:r w:rsidR="00200B5E" w:rsidRPr="000C058C">
              <w:rPr>
                <w:bCs/>
                <w:sz w:val="24"/>
                <w:szCs w:val="24"/>
              </w:rPr>
              <w:t xml:space="preserve"> </w:t>
            </w:r>
            <w:r w:rsidR="00031408" w:rsidRPr="000C058C">
              <w:rPr>
                <w:sz w:val="24"/>
                <w:szCs w:val="24"/>
              </w:rPr>
              <w:t>____________________________</w:t>
            </w:r>
          </w:p>
          <w:p w14:paraId="4649AC19" w14:textId="77777777" w:rsidR="00031408" w:rsidRDefault="00031408">
            <w:pPr>
              <w:rPr>
                <w:b/>
                <w:sz w:val="24"/>
                <w:szCs w:val="24"/>
              </w:rPr>
            </w:pPr>
            <w:r w:rsidRPr="000C058C">
              <w:rPr>
                <w:sz w:val="24"/>
                <w:szCs w:val="24"/>
              </w:rPr>
              <w:t>A.V.</w:t>
            </w:r>
          </w:p>
        </w:tc>
      </w:tr>
    </w:tbl>
    <w:p w14:paraId="61242A66" w14:textId="77777777" w:rsidR="00B80577" w:rsidRDefault="00B80577" w:rsidP="00EE24DF">
      <w:pPr>
        <w:rPr>
          <w:rFonts w:ascii="Times New Roman" w:hAnsi="Times New Roman"/>
          <w:sz w:val="24"/>
          <w:szCs w:val="24"/>
        </w:rPr>
      </w:pPr>
    </w:p>
    <w:sectPr w:rsidR="00B80577" w:rsidSect="00200B5E">
      <w:footerReference w:type="even" r:id="rId10"/>
      <w:footerReference w:type="first" r:id="rId11"/>
      <w:type w:val="continuous"/>
      <w:pgSz w:w="11906" w:h="16838"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ADC3" w14:textId="77777777" w:rsidR="00BC1C1D" w:rsidRDefault="00BC1C1D" w:rsidP="00B72678">
      <w:r>
        <w:separator/>
      </w:r>
    </w:p>
  </w:endnote>
  <w:endnote w:type="continuationSeparator" w:id="0">
    <w:p w14:paraId="5A11D917" w14:textId="77777777" w:rsidR="00BC1C1D" w:rsidRDefault="00BC1C1D"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E59" w14:textId="49F54BD1" w:rsidR="00CD30FE" w:rsidRDefault="00CD30FE">
    <w:pPr>
      <w:pStyle w:val="Footer"/>
    </w:pPr>
    <w:r>
      <w:rPr>
        <w:noProof/>
      </w:rPr>
      <mc:AlternateContent>
        <mc:Choice Requires="wps">
          <w:drawing>
            <wp:anchor distT="0" distB="0" distL="0" distR="0" simplePos="0" relativeHeight="251659264" behindDoc="0" locked="0" layoutInCell="1" allowOverlap="1" wp14:anchorId="626A6811" wp14:editId="480D2B9D">
              <wp:simplePos x="635" y="635"/>
              <wp:positionH relativeFrom="page">
                <wp:align>left</wp:align>
              </wp:positionH>
              <wp:positionV relativeFrom="page">
                <wp:align>bottom</wp:align>
              </wp:positionV>
              <wp:extent cx="443865" cy="443865"/>
              <wp:effectExtent l="0" t="0" r="6985" b="0"/>
              <wp:wrapNone/>
              <wp:docPr id="2"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A6811" id="_x0000_t202" coordsize="21600,21600" o:spt="202" path="m,l,21600r21600,l21600,xe">
              <v:stroke joinstyle="miter"/>
              <v:path gradientshapeok="t" o:connecttype="rect"/>
            </v:shapetype>
            <v:shape id="Text Box 2" o:spid="_x0000_s1026" type="#_x0000_t202" alt="Sensitivity: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E7B2A22" w14:textId="760C0B6D"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268B" w14:textId="5EA1F2ED" w:rsidR="00CD30FE" w:rsidRDefault="00CD30FE">
    <w:pPr>
      <w:pStyle w:val="Footer"/>
    </w:pPr>
    <w:r>
      <w:rPr>
        <w:noProof/>
      </w:rPr>
      <mc:AlternateContent>
        <mc:Choice Requires="wps">
          <w:drawing>
            <wp:anchor distT="0" distB="0" distL="0" distR="0" simplePos="0" relativeHeight="251658240" behindDoc="0" locked="0" layoutInCell="1" allowOverlap="1" wp14:anchorId="05F1579A" wp14:editId="25412DDF">
              <wp:simplePos x="635" y="635"/>
              <wp:positionH relativeFrom="page">
                <wp:align>left</wp:align>
              </wp:positionH>
              <wp:positionV relativeFrom="page">
                <wp:align>bottom</wp:align>
              </wp:positionV>
              <wp:extent cx="443865" cy="443865"/>
              <wp:effectExtent l="0" t="0" r="6985" b="0"/>
              <wp:wrapNone/>
              <wp:docPr id="1"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1579A" id="_x0000_t202" coordsize="21600,21600" o:spt="202" path="m,l,21600r21600,l21600,xe">
              <v:stroke joinstyle="miter"/>
              <v:path gradientshapeok="t" o:connecttype="rect"/>
            </v:shapetype>
            <v:shape id="Text Box 1" o:spid="_x0000_s1027" type="#_x0000_t202" alt="Sensitivity: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349DAB" w14:textId="6D916DC1" w:rsidR="00CD30FE" w:rsidRPr="00CD30FE" w:rsidRDefault="00CD30FE" w:rsidP="00CD30FE">
                    <w:pPr>
                      <w:rPr>
                        <w:rFonts w:ascii="Times New Roman" w:hAnsi="Times New Roman"/>
                        <w:noProof/>
                        <w:color w:val="000000"/>
                        <w:sz w:val="16"/>
                        <w:szCs w:val="16"/>
                      </w:rPr>
                    </w:pPr>
                    <w:r w:rsidRPr="00CD30FE">
                      <w:rPr>
                        <w:rFonts w:ascii="Times New Roman" w:hAnsi="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E4E5" w14:textId="77777777" w:rsidR="00BC1C1D" w:rsidRDefault="00BC1C1D" w:rsidP="00B72678">
      <w:r>
        <w:separator/>
      </w:r>
    </w:p>
  </w:footnote>
  <w:footnote w:type="continuationSeparator" w:id="0">
    <w:p w14:paraId="55B7D622" w14:textId="77777777" w:rsidR="00BC1C1D" w:rsidRDefault="00BC1C1D"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7686E"/>
    <w:multiLevelType w:val="multilevel"/>
    <w:tmpl w:val="0840C8CE"/>
    <w:lvl w:ilvl="0">
      <w:start w:val="1"/>
      <w:numFmt w:val="decimal"/>
      <w:lvlText w:val="%1."/>
      <w:lvlJc w:val="left"/>
      <w:pPr>
        <w:ind w:left="742" w:hanging="360"/>
      </w:pPr>
    </w:lvl>
    <w:lvl w:ilvl="1">
      <w:start w:val="1"/>
      <w:numFmt w:val="decimal"/>
      <w:isLgl/>
      <w:lvlText w:val="%1.%2."/>
      <w:lvlJc w:val="left"/>
      <w:pPr>
        <w:ind w:left="1102" w:hanging="360"/>
      </w:pPr>
      <w:rPr>
        <w:rFonts w:hint="default"/>
        <w:color w:val="000000" w:themeColor="text1"/>
      </w:rPr>
    </w:lvl>
    <w:lvl w:ilvl="2">
      <w:start w:val="1"/>
      <w:numFmt w:val="decimal"/>
      <w:isLgl/>
      <w:lvlText w:val="%1.%2.%3."/>
      <w:lvlJc w:val="left"/>
      <w:pPr>
        <w:ind w:left="1822" w:hanging="720"/>
      </w:pPr>
      <w:rPr>
        <w:rFonts w:hint="default"/>
        <w:color w:val="000000" w:themeColor="text1"/>
      </w:rPr>
    </w:lvl>
    <w:lvl w:ilvl="3">
      <w:start w:val="1"/>
      <w:numFmt w:val="decimal"/>
      <w:isLgl/>
      <w:lvlText w:val="%1.%2.%3.%4."/>
      <w:lvlJc w:val="left"/>
      <w:pPr>
        <w:ind w:left="2182" w:hanging="720"/>
      </w:pPr>
      <w:rPr>
        <w:rFonts w:hint="default"/>
        <w:color w:val="000000" w:themeColor="text1"/>
      </w:rPr>
    </w:lvl>
    <w:lvl w:ilvl="4">
      <w:start w:val="1"/>
      <w:numFmt w:val="decimal"/>
      <w:isLgl/>
      <w:lvlText w:val="%1.%2.%3.%4.%5."/>
      <w:lvlJc w:val="left"/>
      <w:pPr>
        <w:ind w:left="2902" w:hanging="1080"/>
      </w:pPr>
      <w:rPr>
        <w:rFonts w:hint="default"/>
        <w:color w:val="000000" w:themeColor="text1"/>
      </w:rPr>
    </w:lvl>
    <w:lvl w:ilvl="5">
      <w:start w:val="1"/>
      <w:numFmt w:val="decimal"/>
      <w:isLgl/>
      <w:lvlText w:val="%1.%2.%3.%4.%5.%6."/>
      <w:lvlJc w:val="left"/>
      <w:pPr>
        <w:ind w:left="3262" w:hanging="1080"/>
      </w:pPr>
      <w:rPr>
        <w:rFonts w:hint="default"/>
        <w:color w:val="000000" w:themeColor="text1"/>
      </w:rPr>
    </w:lvl>
    <w:lvl w:ilvl="6">
      <w:start w:val="1"/>
      <w:numFmt w:val="decimal"/>
      <w:isLgl/>
      <w:lvlText w:val="%1.%2.%3.%4.%5.%6.%7."/>
      <w:lvlJc w:val="left"/>
      <w:pPr>
        <w:ind w:left="3982" w:hanging="1440"/>
      </w:pPr>
      <w:rPr>
        <w:rFonts w:hint="default"/>
        <w:color w:val="000000" w:themeColor="text1"/>
      </w:rPr>
    </w:lvl>
    <w:lvl w:ilvl="7">
      <w:start w:val="1"/>
      <w:numFmt w:val="decimal"/>
      <w:isLgl/>
      <w:lvlText w:val="%1.%2.%3.%4.%5.%6.%7.%8."/>
      <w:lvlJc w:val="left"/>
      <w:pPr>
        <w:ind w:left="4342" w:hanging="1440"/>
      </w:pPr>
      <w:rPr>
        <w:rFonts w:hint="default"/>
        <w:color w:val="000000" w:themeColor="text1"/>
      </w:rPr>
    </w:lvl>
    <w:lvl w:ilvl="8">
      <w:start w:val="1"/>
      <w:numFmt w:val="decimal"/>
      <w:isLgl/>
      <w:lvlText w:val="%1.%2.%3.%4.%5.%6.%7.%8.%9."/>
      <w:lvlJc w:val="left"/>
      <w:pPr>
        <w:ind w:left="5062" w:hanging="1800"/>
      </w:pPr>
      <w:rPr>
        <w:rFonts w:hint="default"/>
        <w:color w:val="000000" w:themeColor="text1"/>
      </w:rPr>
    </w:lvl>
  </w:abstractNum>
  <w:abstractNum w:abstractNumId="3" w15:restartNumberingAfterBreak="0">
    <w:nsid w:val="0B9924DF"/>
    <w:multiLevelType w:val="multilevel"/>
    <w:tmpl w:val="8FD668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B3FE0"/>
    <w:multiLevelType w:val="multilevel"/>
    <w:tmpl w:val="2D624D3E"/>
    <w:lvl w:ilvl="0">
      <w:start w:val="2"/>
      <w:numFmt w:val="decimal"/>
      <w:lvlText w:val="%1."/>
      <w:lvlJc w:val="left"/>
      <w:pPr>
        <w:ind w:left="360" w:hanging="360"/>
      </w:pPr>
      <w:rPr>
        <w:rFonts w:hint="default"/>
      </w:rPr>
    </w:lvl>
    <w:lvl w:ilvl="1">
      <w:start w:val="1"/>
      <w:numFmt w:val="decimal"/>
      <w:lvlText w:val="%2."/>
      <w:lvlJc w:val="left"/>
      <w:pPr>
        <w:ind w:left="1102" w:hanging="360"/>
      </w:pPr>
      <w:rPr>
        <w:rFonts w:ascii="Times New Roman" w:eastAsia="Times New Roman" w:hAnsi="Times New Roman" w:cs="Times New Roman"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abstractNum w:abstractNumId="5" w15:restartNumberingAfterBreak="0">
    <w:nsid w:val="1D4049CD"/>
    <w:multiLevelType w:val="hybridMultilevel"/>
    <w:tmpl w:val="07A47C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27D585D"/>
    <w:multiLevelType w:val="hybridMultilevel"/>
    <w:tmpl w:val="AA9CCC5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9"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C9118C"/>
    <w:multiLevelType w:val="multilevel"/>
    <w:tmpl w:val="314EC95E"/>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165A6E"/>
    <w:multiLevelType w:val="multilevel"/>
    <w:tmpl w:val="49EE95E0"/>
    <w:lvl w:ilvl="0">
      <w:start w:val="1"/>
      <w:numFmt w:val="decimal"/>
      <w:lvlText w:val="%1."/>
      <w:lvlJc w:val="left"/>
      <w:pPr>
        <w:ind w:left="1004" w:hanging="72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84" w:hanging="720"/>
      </w:pPr>
      <w:rPr>
        <w:rFonts w:hint="default"/>
        <w:spacing w:val="0"/>
        <w:w w:val="100"/>
        <w:lang w:val="lt-LT" w:eastAsia="en-US" w:bidi="ar-SA"/>
      </w:rPr>
    </w:lvl>
    <w:lvl w:ilvl="2">
      <w:start w:val="1"/>
      <w:numFmt w:val="decimal"/>
      <w:lvlText w:val="%1.%2.%3."/>
      <w:lvlJc w:val="left"/>
      <w:pPr>
        <w:ind w:left="284"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34" w:hanging="720"/>
      </w:pPr>
      <w:rPr>
        <w:rFonts w:hint="default"/>
        <w:lang w:val="lt-LT" w:eastAsia="en-US" w:bidi="ar-SA"/>
      </w:rPr>
    </w:lvl>
    <w:lvl w:ilvl="4">
      <w:numFmt w:val="bullet"/>
      <w:lvlText w:val="•"/>
      <w:lvlJc w:val="left"/>
      <w:pPr>
        <w:ind w:left="3269" w:hanging="720"/>
      </w:pPr>
      <w:rPr>
        <w:rFonts w:hint="default"/>
        <w:lang w:val="lt-LT" w:eastAsia="en-US" w:bidi="ar-SA"/>
      </w:rPr>
    </w:lvl>
    <w:lvl w:ilvl="5">
      <w:numFmt w:val="bullet"/>
      <w:lvlText w:val="•"/>
      <w:lvlJc w:val="left"/>
      <w:pPr>
        <w:ind w:left="4404" w:hanging="720"/>
      </w:pPr>
      <w:rPr>
        <w:rFonts w:hint="default"/>
        <w:lang w:val="lt-LT" w:eastAsia="en-US" w:bidi="ar-SA"/>
      </w:rPr>
    </w:lvl>
    <w:lvl w:ilvl="6">
      <w:numFmt w:val="bullet"/>
      <w:lvlText w:val="•"/>
      <w:lvlJc w:val="left"/>
      <w:pPr>
        <w:ind w:left="5539" w:hanging="720"/>
      </w:pPr>
      <w:rPr>
        <w:rFonts w:hint="default"/>
        <w:lang w:val="lt-LT" w:eastAsia="en-US" w:bidi="ar-SA"/>
      </w:rPr>
    </w:lvl>
    <w:lvl w:ilvl="7">
      <w:numFmt w:val="bullet"/>
      <w:lvlText w:val="•"/>
      <w:lvlJc w:val="left"/>
      <w:pPr>
        <w:ind w:left="6673" w:hanging="720"/>
      </w:pPr>
      <w:rPr>
        <w:rFonts w:hint="default"/>
        <w:lang w:val="lt-LT" w:eastAsia="en-US" w:bidi="ar-SA"/>
      </w:rPr>
    </w:lvl>
    <w:lvl w:ilvl="8">
      <w:numFmt w:val="bullet"/>
      <w:lvlText w:val="•"/>
      <w:lvlJc w:val="left"/>
      <w:pPr>
        <w:ind w:left="7808" w:hanging="720"/>
      </w:pPr>
      <w:rPr>
        <w:rFonts w:hint="default"/>
        <w:lang w:val="lt-LT" w:eastAsia="en-US" w:bidi="ar-SA"/>
      </w:rPr>
    </w:lvl>
  </w:abstractNum>
  <w:abstractNum w:abstractNumId="14"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7B232E"/>
    <w:multiLevelType w:val="hybridMultilevel"/>
    <w:tmpl w:val="284AE6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5B1E7E"/>
    <w:multiLevelType w:val="multilevel"/>
    <w:tmpl w:val="1152C9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215419"/>
    <w:multiLevelType w:val="hybridMultilevel"/>
    <w:tmpl w:val="D47AE2A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5"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FC250B"/>
    <w:multiLevelType w:val="hybridMultilevel"/>
    <w:tmpl w:val="8CFAE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B326EBA"/>
    <w:multiLevelType w:val="multilevel"/>
    <w:tmpl w:val="2B6E92C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22"/>
  </w:num>
  <w:num w:numId="2" w16cid:durableId="2017725761">
    <w:abstractNumId w:val="0"/>
  </w:num>
  <w:num w:numId="3" w16cid:durableId="888299457">
    <w:abstractNumId w:val="11"/>
  </w:num>
  <w:num w:numId="4" w16cid:durableId="61635357">
    <w:abstractNumId w:val="24"/>
  </w:num>
  <w:num w:numId="5" w16cid:durableId="686642479">
    <w:abstractNumId w:val="18"/>
  </w:num>
  <w:num w:numId="6" w16cid:durableId="1871335818">
    <w:abstractNumId w:val="7"/>
  </w:num>
  <w:num w:numId="7" w16cid:durableId="1372531207">
    <w:abstractNumId w:val="21"/>
  </w:num>
  <w:num w:numId="8" w16cid:durableId="1983387495">
    <w:abstractNumId w:val="14"/>
  </w:num>
  <w:num w:numId="9" w16cid:durableId="1281719603">
    <w:abstractNumId w:val="15"/>
  </w:num>
  <w:num w:numId="10" w16cid:durableId="1773360590">
    <w:abstractNumId w:val="29"/>
  </w:num>
  <w:num w:numId="11" w16cid:durableId="1688100517">
    <w:abstractNumId w:val="27"/>
  </w:num>
  <w:num w:numId="12" w16cid:durableId="1070731045">
    <w:abstractNumId w:val="25"/>
  </w:num>
  <w:num w:numId="13" w16cid:durableId="1059939963">
    <w:abstractNumId w:val="19"/>
  </w:num>
  <w:num w:numId="14" w16cid:durableId="1092704373">
    <w:abstractNumId w:val="31"/>
  </w:num>
  <w:num w:numId="15" w16cid:durableId="937713272">
    <w:abstractNumId w:val="6"/>
  </w:num>
  <w:num w:numId="16" w16cid:durableId="1708211820">
    <w:abstractNumId w:val="1"/>
  </w:num>
  <w:num w:numId="17" w16cid:durableId="27995205">
    <w:abstractNumId w:val="9"/>
  </w:num>
  <w:num w:numId="18" w16cid:durableId="54473448">
    <w:abstractNumId w:val="12"/>
  </w:num>
  <w:num w:numId="19" w16cid:durableId="607395033">
    <w:abstractNumId w:val="28"/>
  </w:num>
  <w:num w:numId="20" w16cid:durableId="1601598158">
    <w:abstractNumId w:val="20"/>
  </w:num>
  <w:num w:numId="21" w16cid:durableId="151333071">
    <w:abstractNumId w:val="13"/>
  </w:num>
  <w:num w:numId="22" w16cid:durableId="138232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231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31383">
    <w:abstractNumId w:val="20"/>
  </w:num>
  <w:num w:numId="25" w16cid:durableId="1816484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5521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083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83971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72498">
    <w:abstractNumId w:val="3"/>
  </w:num>
  <w:num w:numId="30" w16cid:durableId="1055929032">
    <w:abstractNumId w:val="26"/>
  </w:num>
  <w:num w:numId="31" w16cid:durableId="287703657">
    <w:abstractNumId w:val="10"/>
  </w:num>
  <w:num w:numId="32" w16cid:durableId="780222148">
    <w:abstractNumId w:val="8"/>
  </w:num>
  <w:num w:numId="33" w16cid:durableId="281543404">
    <w:abstractNumId w:val="17"/>
  </w:num>
  <w:num w:numId="34" w16cid:durableId="945505271">
    <w:abstractNumId w:val="5"/>
  </w:num>
  <w:num w:numId="35" w16cid:durableId="1720476349">
    <w:abstractNumId w:val="4"/>
  </w:num>
  <w:num w:numId="36" w16cid:durableId="1322926747">
    <w:abstractNumId w:val="23"/>
  </w:num>
  <w:num w:numId="37" w16cid:durableId="1390111313">
    <w:abstractNumId w:val="30"/>
  </w:num>
  <w:num w:numId="38" w16cid:durableId="7410997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0514"/>
    <w:rsid w:val="0001167A"/>
    <w:rsid w:val="00011C11"/>
    <w:rsid w:val="000129F2"/>
    <w:rsid w:val="00012BA3"/>
    <w:rsid w:val="00012C3C"/>
    <w:rsid w:val="00013D32"/>
    <w:rsid w:val="00014DD6"/>
    <w:rsid w:val="00014FE1"/>
    <w:rsid w:val="00016282"/>
    <w:rsid w:val="00016556"/>
    <w:rsid w:val="0001661B"/>
    <w:rsid w:val="0001741F"/>
    <w:rsid w:val="00020758"/>
    <w:rsid w:val="000218AB"/>
    <w:rsid w:val="0002343C"/>
    <w:rsid w:val="00024422"/>
    <w:rsid w:val="00025A91"/>
    <w:rsid w:val="00026E38"/>
    <w:rsid w:val="00027E02"/>
    <w:rsid w:val="00031408"/>
    <w:rsid w:val="00032990"/>
    <w:rsid w:val="00032CCC"/>
    <w:rsid w:val="00032DA5"/>
    <w:rsid w:val="0004117F"/>
    <w:rsid w:val="000430EC"/>
    <w:rsid w:val="000433DA"/>
    <w:rsid w:val="00045B94"/>
    <w:rsid w:val="00047F13"/>
    <w:rsid w:val="00052454"/>
    <w:rsid w:val="000529E6"/>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A8"/>
    <w:rsid w:val="000A124B"/>
    <w:rsid w:val="000A246C"/>
    <w:rsid w:val="000A44CD"/>
    <w:rsid w:val="000B000E"/>
    <w:rsid w:val="000B19D4"/>
    <w:rsid w:val="000B2A32"/>
    <w:rsid w:val="000B2DCF"/>
    <w:rsid w:val="000B462F"/>
    <w:rsid w:val="000B5281"/>
    <w:rsid w:val="000B57CA"/>
    <w:rsid w:val="000B5DC4"/>
    <w:rsid w:val="000B6AC0"/>
    <w:rsid w:val="000B74AA"/>
    <w:rsid w:val="000C058C"/>
    <w:rsid w:val="000C156A"/>
    <w:rsid w:val="000C208B"/>
    <w:rsid w:val="000C253B"/>
    <w:rsid w:val="000C325E"/>
    <w:rsid w:val="000C371C"/>
    <w:rsid w:val="000C5E2C"/>
    <w:rsid w:val="000D1026"/>
    <w:rsid w:val="000D2C2B"/>
    <w:rsid w:val="000D370E"/>
    <w:rsid w:val="000D78C7"/>
    <w:rsid w:val="000E31F4"/>
    <w:rsid w:val="000E346C"/>
    <w:rsid w:val="000E36D7"/>
    <w:rsid w:val="000E4F05"/>
    <w:rsid w:val="000E4F37"/>
    <w:rsid w:val="000F11B4"/>
    <w:rsid w:val="000F1749"/>
    <w:rsid w:val="000F5C74"/>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26B8A"/>
    <w:rsid w:val="00130ADC"/>
    <w:rsid w:val="00137B96"/>
    <w:rsid w:val="001404DB"/>
    <w:rsid w:val="00140985"/>
    <w:rsid w:val="001422E6"/>
    <w:rsid w:val="00143B49"/>
    <w:rsid w:val="00144D5C"/>
    <w:rsid w:val="00145A60"/>
    <w:rsid w:val="00151EA4"/>
    <w:rsid w:val="00153B41"/>
    <w:rsid w:val="001542E1"/>
    <w:rsid w:val="00155340"/>
    <w:rsid w:val="0015610C"/>
    <w:rsid w:val="00161048"/>
    <w:rsid w:val="00165B9D"/>
    <w:rsid w:val="00167E6D"/>
    <w:rsid w:val="00170E71"/>
    <w:rsid w:val="0017211F"/>
    <w:rsid w:val="0017254D"/>
    <w:rsid w:val="001738C4"/>
    <w:rsid w:val="001753FA"/>
    <w:rsid w:val="00177CCD"/>
    <w:rsid w:val="001800A0"/>
    <w:rsid w:val="00182180"/>
    <w:rsid w:val="00183422"/>
    <w:rsid w:val="00183DFB"/>
    <w:rsid w:val="0018418D"/>
    <w:rsid w:val="001845F0"/>
    <w:rsid w:val="001846E1"/>
    <w:rsid w:val="0018535A"/>
    <w:rsid w:val="00185609"/>
    <w:rsid w:val="00186138"/>
    <w:rsid w:val="00192261"/>
    <w:rsid w:val="0019278C"/>
    <w:rsid w:val="001941A6"/>
    <w:rsid w:val="001A0891"/>
    <w:rsid w:val="001A0DEC"/>
    <w:rsid w:val="001A157A"/>
    <w:rsid w:val="001A25A7"/>
    <w:rsid w:val="001A3B98"/>
    <w:rsid w:val="001A3BF3"/>
    <w:rsid w:val="001A50FA"/>
    <w:rsid w:val="001A582C"/>
    <w:rsid w:val="001B08D2"/>
    <w:rsid w:val="001B3EB3"/>
    <w:rsid w:val="001B5E48"/>
    <w:rsid w:val="001B5EB1"/>
    <w:rsid w:val="001C09B4"/>
    <w:rsid w:val="001C0C73"/>
    <w:rsid w:val="001C0CDE"/>
    <w:rsid w:val="001C1AD5"/>
    <w:rsid w:val="001C3285"/>
    <w:rsid w:val="001C34E4"/>
    <w:rsid w:val="001C3502"/>
    <w:rsid w:val="001C38F0"/>
    <w:rsid w:val="001C3C63"/>
    <w:rsid w:val="001D0B3F"/>
    <w:rsid w:val="001D4550"/>
    <w:rsid w:val="001D4869"/>
    <w:rsid w:val="001D67FC"/>
    <w:rsid w:val="001D7255"/>
    <w:rsid w:val="001D731E"/>
    <w:rsid w:val="001D7420"/>
    <w:rsid w:val="001E1119"/>
    <w:rsid w:val="001E1921"/>
    <w:rsid w:val="001E2119"/>
    <w:rsid w:val="001E3B9A"/>
    <w:rsid w:val="001E57B0"/>
    <w:rsid w:val="001F141F"/>
    <w:rsid w:val="001F2123"/>
    <w:rsid w:val="001F23D5"/>
    <w:rsid w:val="001F55B4"/>
    <w:rsid w:val="001F6532"/>
    <w:rsid w:val="001F7015"/>
    <w:rsid w:val="00200B5E"/>
    <w:rsid w:val="002013E4"/>
    <w:rsid w:val="00201AAA"/>
    <w:rsid w:val="00201B86"/>
    <w:rsid w:val="00201F87"/>
    <w:rsid w:val="002037B1"/>
    <w:rsid w:val="00206819"/>
    <w:rsid w:val="00206C90"/>
    <w:rsid w:val="002105B0"/>
    <w:rsid w:val="0021165B"/>
    <w:rsid w:val="00211CA0"/>
    <w:rsid w:val="00213D6D"/>
    <w:rsid w:val="0021518A"/>
    <w:rsid w:val="00215BF6"/>
    <w:rsid w:val="00215D47"/>
    <w:rsid w:val="002178C8"/>
    <w:rsid w:val="00223701"/>
    <w:rsid w:val="002244C1"/>
    <w:rsid w:val="0022492E"/>
    <w:rsid w:val="0022617A"/>
    <w:rsid w:val="00226250"/>
    <w:rsid w:val="00226643"/>
    <w:rsid w:val="002267C7"/>
    <w:rsid w:val="0023025D"/>
    <w:rsid w:val="00230B27"/>
    <w:rsid w:val="00231B3A"/>
    <w:rsid w:val="00235EFC"/>
    <w:rsid w:val="00237021"/>
    <w:rsid w:val="00237083"/>
    <w:rsid w:val="00240319"/>
    <w:rsid w:val="0024105A"/>
    <w:rsid w:val="002443A3"/>
    <w:rsid w:val="002456B2"/>
    <w:rsid w:val="00250936"/>
    <w:rsid w:val="00250CC4"/>
    <w:rsid w:val="00252193"/>
    <w:rsid w:val="00252D44"/>
    <w:rsid w:val="002544FC"/>
    <w:rsid w:val="00254508"/>
    <w:rsid w:val="00254873"/>
    <w:rsid w:val="0025574E"/>
    <w:rsid w:val="0025591A"/>
    <w:rsid w:val="00257737"/>
    <w:rsid w:val="002578C7"/>
    <w:rsid w:val="00260A66"/>
    <w:rsid w:val="0026132B"/>
    <w:rsid w:val="00263502"/>
    <w:rsid w:val="00263C27"/>
    <w:rsid w:val="00267DE2"/>
    <w:rsid w:val="00270994"/>
    <w:rsid w:val="00271D3F"/>
    <w:rsid w:val="002732A9"/>
    <w:rsid w:val="00274D64"/>
    <w:rsid w:val="00275FC9"/>
    <w:rsid w:val="00276434"/>
    <w:rsid w:val="0028291D"/>
    <w:rsid w:val="00283CCD"/>
    <w:rsid w:val="00285206"/>
    <w:rsid w:val="0028752A"/>
    <w:rsid w:val="002908BB"/>
    <w:rsid w:val="00292185"/>
    <w:rsid w:val="00293EF1"/>
    <w:rsid w:val="00294F56"/>
    <w:rsid w:val="00295688"/>
    <w:rsid w:val="0029675E"/>
    <w:rsid w:val="002968B4"/>
    <w:rsid w:val="002A34F4"/>
    <w:rsid w:val="002A3C68"/>
    <w:rsid w:val="002A4A64"/>
    <w:rsid w:val="002A5900"/>
    <w:rsid w:val="002A62D3"/>
    <w:rsid w:val="002A7A42"/>
    <w:rsid w:val="002B0270"/>
    <w:rsid w:val="002B096B"/>
    <w:rsid w:val="002B1925"/>
    <w:rsid w:val="002B265A"/>
    <w:rsid w:val="002B3677"/>
    <w:rsid w:val="002B42E8"/>
    <w:rsid w:val="002B485B"/>
    <w:rsid w:val="002B523E"/>
    <w:rsid w:val="002B6BCF"/>
    <w:rsid w:val="002B6E48"/>
    <w:rsid w:val="002B78B2"/>
    <w:rsid w:val="002C0CC4"/>
    <w:rsid w:val="002C225E"/>
    <w:rsid w:val="002C5B1D"/>
    <w:rsid w:val="002D023E"/>
    <w:rsid w:val="002D2C7E"/>
    <w:rsid w:val="002D40D4"/>
    <w:rsid w:val="002D7EC5"/>
    <w:rsid w:val="002E0C7D"/>
    <w:rsid w:val="002E19B2"/>
    <w:rsid w:val="002E23A4"/>
    <w:rsid w:val="002E2FDA"/>
    <w:rsid w:val="002E56BF"/>
    <w:rsid w:val="002F2F88"/>
    <w:rsid w:val="002F55D5"/>
    <w:rsid w:val="00301932"/>
    <w:rsid w:val="00301D95"/>
    <w:rsid w:val="003027B6"/>
    <w:rsid w:val="003031D9"/>
    <w:rsid w:val="00303B83"/>
    <w:rsid w:val="00306D85"/>
    <w:rsid w:val="00310824"/>
    <w:rsid w:val="003142C2"/>
    <w:rsid w:val="00315F85"/>
    <w:rsid w:val="00316067"/>
    <w:rsid w:val="003167CA"/>
    <w:rsid w:val="00321894"/>
    <w:rsid w:val="003242F4"/>
    <w:rsid w:val="00325771"/>
    <w:rsid w:val="00325AB2"/>
    <w:rsid w:val="00326B22"/>
    <w:rsid w:val="00331F1D"/>
    <w:rsid w:val="00332CFF"/>
    <w:rsid w:val="003331C1"/>
    <w:rsid w:val="00333718"/>
    <w:rsid w:val="00334085"/>
    <w:rsid w:val="00340462"/>
    <w:rsid w:val="00342CE9"/>
    <w:rsid w:val="00345B1A"/>
    <w:rsid w:val="003469A5"/>
    <w:rsid w:val="00347589"/>
    <w:rsid w:val="00351029"/>
    <w:rsid w:val="00351495"/>
    <w:rsid w:val="00351F23"/>
    <w:rsid w:val="0035308E"/>
    <w:rsid w:val="003534E9"/>
    <w:rsid w:val="003552EF"/>
    <w:rsid w:val="003553CC"/>
    <w:rsid w:val="00356033"/>
    <w:rsid w:val="003614D7"/>
    <w:rsid w:val="00361A6D"/>
    <w:rsid w:val="00362EBB"/>
    <w:rsid w:val="003647B7"/>
    <w:rsid w:val="00367F45"/>
    <w:rsid w:val="00370428"/>
    <w:rsid w:val="00371810"/>
    <w:rsid w:val="0037201C"/>
    <w:rsid w:val="0037249F"/>
    <w:rsid w:val="003729ED"/>
    <w:rsid w:val="003764E8"/>
    <w:rsid w:val="003774A7"/>
    <w:rsid w:val="00381268"/>
    <w:rsid w:val="00381AB1"/>
    <w:rsid w:val="00381CFE"/>
    <w:rsid w:val="003821AE"/>
    <w:rsid w:val="00385B85"/>
    <w:rsid w:val="003867AE"/>
    <w:rsid w:val="00390A7C"/>
    <w:rsid w:val="0039146F"/>
    <w:rsid w:val="003925DF"/>
    <w:rsid w:val="00394C19"/>
    <w:rsid w:val="00395DC6"/>
    <w:rsid w:val="003A0721"/>
    <w:rsid w:val="003A17A0"/>
    <w:rsid w:val="003A3C06"/>
    <w:rsid w:val="003A7340"/>
    <w:rsid w:val="003A7F52"/>
    <w:rsid w:val="003B2717"/>
    <w:rsid w:val="003B3E6F"/>
    <w:rsid w:val="003B422D"/>
    <w:rsid w:val="003B4C73"/>
    <w:rsid w:val="003B4DA7"/>
    <w:rsid w:val="003B5046"/>
    <w:rsid w:val="003B6124"/>
    <w:rsid w:val="003B6729"/>
    <w:rsid w:val="003C0A08"/>
    <w:rsid w:val="003C2DAB"/>
    <w:rsid w:val="003C32AA"/>
    <w:rsid w:val="003C3923"/>
    <w:rsid w:val="003C7AC7"/>
    <w:rsid w:val="003D0B21"/>
    <w:rsid w:val="003D5B8A"/>
    <w:rsid w:val="003D7916"/>
    <w:rsid w:val="003D79FB"/>
    <w:rsid w:val="003E3A84"/>
    <w:rsid w:val="003E592D"/>
    <w:rsid w:val="003E7014"/>
    <w:rsid w:val="003F46B8"/>
    <w:rsid w:val="003F7355"/>
    <w:rsid w:val="00401FEA"/>
    <w:rsid w:val="004048C0"/>
    <w:rsid w:val="00404AD4"/>
    <w:rsid w:val="00404DB1"/>
    <w:rsid w:val="00405363"/>
    <w:rsid w:val="00406BF3"/>
    <w:rsid w:val="004105A9"/>
    <w:rsid w:val="00411F7C"/>
    <w:rsid w:val="00413005"/>
    <w:rsid w:val="00413131"/>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5759"/>
    <w:rsid w:val="00435861"/>
    <w:rsid w:val="00435F6E"/>
    <w:rsid w:val="00437D9F"/>
    <w:rsid w:val="004405C7"/>
    <w:rsid w:val="004419BE"/>
    <w:rsid w:val="00442597"/>
    <w:rsid w:val="00442F62"/>
    <w:rsid w:val="00443A39"/>
    <w:rsid w:val="00443AE7"/>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0A7"/>
    <w:rsid w:val="00472EE2"/>
    <w:rsid w:val="00473A61"/>
    <w:rsid w:val="00477726"/>
    <w:rsid w:val="00477A3C"/>
    <w:rsid w:val="004801C5"/>
    <w:rsid w:val="00482D92"/>
    <w:rsid w:val="004830B6"/>
    <w:rsid w:val="00483813"/>
    <w:rsid w:val="00484250"/>
    <w:rsid w:val="004872EA"/>
    <w:rsid w:val="004918AE"/>
    <w:rsid w:val="00491A83"/>
    <w:rsid w:val="004939E5"/>
    <w:rsid w:val="00493E27"/>
    <w:rsid w:val="004960B8"/>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46A4"/>
    <w:rsid w:val="004B638F"/>
    <w:rsid w:val="004B7082"/>
    <w:rsid w:val="004C18A2"/>
    <w:rsid w:val="004C5918"/>
    <w:rsid w:val="004C5E83"/>
    <w:rsid w:val="004C6CF5"/>
    <w:rsid w:val="004D1231"/>
    <w:rsid w:val="004D2D03"/>
    <w:rsid w:val="004D3526"/>
    <w:rsid w:val="004D3595"/>
    <w:rsid w:val="004D4915"/>
    <w:rsid w:val="004D494A"/>
    <w:rsid w:val="004D6434"/>
    <w:rsid w:val="004D6715"/>
    <w:rsid w:val="004D69DA"/>
    <w:rsid w:val="004D6BA8"/>
    <w:rsid w:val="004D735A"/>
    <w:rsid w:val="004E1B11"/>
    <w:rsid w:val="004E2E78"/>
    <w:rsid w:val="004E4234"/>
    <w:rsid w:val="004E457D"/>
    <w:rsid w:val="004E46EE"/>
    <w:rsid w:val="004E4BE2"/>
    <w:rsid w:val="004E4FD1"/>
    <w:rsid w:val="004E50D1"/>
    <w:rsid w:val="004F0192"/>
    <w:rsid w:val="004F0CA5"/>
    <w:rsid w:val="004F1EBD"/>
    <w:rsid w:val="004F2DCC"/>
    <w:rsid w:val="004F36BA"/>
    <w:rsid w:val="004F49F1"/>
    <w:rsid w:val="004F526C"/>
    <w:rsid w:val="004F74D6"/>
    <w:rsid w:val="004F7978"/>
    <w:rsid w:val="004F7C4E"/>
    <w:rsid w:val="005007A6"/>
    <w:rsid w:val="0050146B"/>
    <w:rsid w:val="005027B3"/>
    <w:rsid w:val="00504604"/>
    <w:rsid w:val="00504F1C"/>
    <w:rsid w:val="005054A6"/>
    <w:rsid w:val="00505E64"/>
    <w:rsid w:val="00507397"/>
    <w:rsid w:val="005078CF"/>
    <w:rsid w:val="00507F95"/>
    <w:rsid w:val="0051005E"/>
    <w:rsid w:val="00510179"/>
    <w:rsid w:val="0051189C"/>
    <w:rsid w:val="00512F0C"/>
    <w:rsid w:val="00514981"/>
    <w:rsid w:val="005204DC"/>
    <w:rsid w:val="0052053E"/>
    <w:rsid w:val="00521E61"/>
    <w:rsid w:val="00521E8E"/>
    <w:rsid w:val="00525612"/>
    <w:rsid w:val="0052695E"/>
    <w:rsid w:val="00530BAF"/>
    <w:rsid w:val="0053185B"/>
    <w:rsid w:val="00532DDF"/>
    <w:rsid w:val="00532E3B"/>
    <w:rsid w:val="00532F8B"/>
    <w:rsid w:val="005336B4"/>
    <w:rsid w:val="00534C5A"/>
    <w:rsid w:val="005364C1"/>
    <w:rsid w:val="0053677C"/>
    <w:rsid w:val="0053681F"/>
    <w:rsid w:val="0054072E"/>
    <w:rsid w:val="00541A0A"/>
    <w:rsid w:val="00543267"/>
    <w:rsid w:val="0054385A"/>
    <w:rsid w:val="00543AEE"/>
    <w:rsid w:val="0054767B"/>
    <w:rsid w:val="0054789F"/>
    <w:rsid w:val="00550462"/>
    <w:rsid w:val="005510E6"/>
    <w:rsid w:val="0055133D"/>
    <w:rsid w:val="00551C2C"/>
    <w:rsid w:val="005529CE"/>
    <w:rsid w:val="005529E4"/>
    <w:rsid w:val="00552CED"/>
    <w:rsid w:val="0055390C"/>
    <w:rsid w:val="00554DAE"/>
    <w:rsid w:val="0055502C"/>
    <w:rsid w:val="00556DCC"/>
    <w:rsid w:val="00557601"/>
    <w:rsid w:val="005603EC"/>
    <w:rsid w:val="00560476"/>
    <w:rsid w:val="0056050C"/>
    <w:rsid w:val="0056196C"/>
    <w:rsid w:val="00562AFD"/>
    <w:rsid w:val="00566563"/>
    <w:rsid w:val="00570993"/>
    <w:rsid w:val="005719D5"/>
    <w:rsid w:val="005723B0"/>
    <w:rsid w:val="00572AFB"/>
    <w:rsid w:val="0057300B"/>
    <w:rsid w:val="00573345"/>
    <w:rsid w:val="005751FA"/>
    <w:rsid w:val="005752ED"/>
    <w:rsid w:val="005753A0"/>
    <w:rsid w:val="005765B5"/>
    <w:rsid w:val="00576955"/>
    <w:rsid w:val="00577A67"/>
    <w:rsid w:val="0058154C"/>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2183"/>
    <w:rsid w:val="005C2378"/>
    <w:rsid w:val="005C4ECC"/>
    <w:rsid w:val="005C5FCB"/>
    <w:rsid w:val="005C7B9E"/>
    <w:rsid w:val="005D1633"/>
    <w:rsid w:val="005D2BCE"/>
    <w:rsid w:val="005D3417"/>
    <w:rsid w:val="005D3CC8"/>
    <w:rsid w:val="005D4594"/>
    <w:rsid w:val="005D50DD"/>
    <w:rsid w:val="005E1899"/>
    <w:rsid w:val="005E2450"/>
    <w:rsid w:val="005E3FF5"/>
    <w:rsid w:val="005E4CB9"/>
    <w:rsid w:val="005E4E57"/>
    <w:rsid w:val="005E57C3"/>
    <w:rsid w:val="005E5F0A"/>
    <w:rsid w:val="005E77A3"/>
    <w:rsid w:val="005F04F3"/>
    <w:rsid w:val="005F3084"/>
    <w:rsid w:val="005F5A6D"/>
    <w:rsid w:val="006012E5"/>
    <w:rsid w:val="00602DC5"/>
    <w:rsid w:val="006031A6"/>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577B"/>
    <w:rsid w:val="00635939"/>
    <w:rsid w:val="00635F8C"/>
    <w:rsid w:val="00637711"/>
    <w:rsid w:val="00641103"/>
    <w:rsid w:val="006416F1"/>
    <w:rsid w:val="0064583C"/>
    <w:rsid w:val="006469CC"/>
    <w:rsid w:val="00647AA4"/>
    <w:rsid w:val="00652F8F"/>
    <w:rsid w:val="006543F0"/>
    <w:rsid w:val="006602FD"/>
    <w:rsid w:val="00661FF4"/>
    <w:rsid w:val="00665A9D"/>
    <w:rsid w:val="00667775"/>
    <w:rsid w:val="00667DFB"/>
    <w:rsid w:val="00670AE7"/>
    <w:rsid w:val="00671021"/>
    <w:rsid w:val="006716E5"/>
    <w:rsid w:val="006757F6"/>
    <w:rsid w:val="006760FA"/>
    <w:rsid w:val="006828BD"/>
    <w:rsid w:val="00683EC8"/>
    <w:rsid w:val="0068460A"/>
    <w:rsid w:val="00685B24"/>
    <w:rsid w:val="00687FC2"/>
    <w:rsid w:val="00692414"/>
    <w:rsid w:val="00692991"/>
    <w:rsid w:val="0069611E"/>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C0A00"/>
    <w:rsid w:val="006C260D"/>
    <w:rsid w:val="006C28FB"/>
    <w:rsid w:val="006C537A"/>
    <w:rsid w:val="006C5F60"/>
    <w:rsid w:val="006C6A48"/>
    <w:rsid w:val="006C6B7D"/>
    <w:rsid w:val="006D19EE"/>
    <w:rsid w:val="006D4738"/>
    <w:rsid w:val="006D4A0A"/>
    <w:rsid w:val="006D7AD3"/>
    <w:rsid w:val="006E142E"/>
    <w:rsid w:val="006E3DD5"/>
    <w:rsid w:val="006E465C"/>
    <w:rsid w:val="006E5B41"/>
    <w:rsid w:val="006F0EF9"/>
    <w:rsid w:val="006F1390"/>
    <w:rsid w:val="006F1657"/>
    <w:rsid w:val="006F178B"/>
    <w:rsid w:val="006F2CF4"/>
    <w:rsid w:val="006F3FCB"/>
    <w:rsid w:val="006F4C3E"/>
    <w:rsid w:val="006F556B"/>
    <w:rsid w:val="006F5747"/>
    <w:rsid w:val="006F586E"/>
    <w:rsid w:val="006F5B47"/>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1092"/>
    <w:rsid w:val="007227FB"/>
    <w:rsid w:val="00723628"/>
    <w:rsid w:val="007238F6"/>
    <w:rsid w:val="00726225"/>
    <w:rsid w:val="007263D0"/>
    <w:rsid w:val="00727C87"/>
    <w:rsid w:val="007304D3"/>
    <w:rsid w:val="007305BD"/>
    <w:rsid w:val="00732028"/>
    <w:rsid w:val="00733840"/>
    <w:rsid w:val="00734602"/>
    <w:rsid w:val="007358E8"/>
    <w:rsid w:val="00735F7D"/>
    <w:rsid w:val="00736136"/>
    <w:rsid w:val="00740228"/>
    <w:rsid w:val="00741F8D"/>
    <w:rsid w:val="00742907"/>
    <w:rsid w:val="00743057"/>
    <w:rsid w:val="0074606F"/>
    <w:rsid w:val="00752A85"/>
    <w:rsid w:val="00752D12"/>
    <w:rsid w:val="0075341A"/>
    <w:rsid w:val="00761D90"/>
    <w:rsid w:val="0076488D"/>
    <w:rsid w:val="00764AA7"/>
    <w:rsid w:val="007665BD"/>
    <w:rsid w:val="00766A41"/>
    <w:rsid w:val="00767194"/>
    <w:rsid w:val="007675F5"/>
    <w:rsid w:val="007677CF"/>
    <w:rsid w:val="00767F04"/>
    <w:rsid w:val="007701C7"/>
    <w:rsid w:val="00774B51"/>
    <w:rsid w:val="00776249"/>
    <w:rsid w:val="00777FEC"/>
    <w:rsid w:val="00780032"/>
    <w:rsid w:val="0078050B"/>
    <w:rsid w:val="007805D3"/>
    <w:rsid w:val="00782B01"/>
    <w:rsid w:val="00784925"/>
    <w:rsid w:val="00784974"/>
    <w:rsid w:val="0078601E"/>
    <w:rsid w:val="00786111"/>
    <w:rsid w:val="00786A2C"/>
    <w:rsid w:val="00786D8E"/>
    <w:rsid w:val="00786FFC"/>
    <w:rsid w:val="00787818"/>
    <w:rsid w:val="00791204"/>
    <w:rsid w:val="00791C9E"/>
    <w:rsid w:val="00792515"/>
    <w:rsid w:val="007928D0"/>
    <w:rsid w:val="00794783"/>
    <w:rsid w:val="00796D18"/>
    <w:rsid w:val="00797FFD"/>
    <w:rsid w:val="007A01D1"/>
    <w:rsid w:val="007A5299"/>
    <w:rsid w:val="007B1F98"/>
    <w:rsid w:val="007B419C"/>
    <w:rsid w:val="007B4D7B"/>
    <w:rsid w:val="007B5CAC"/>
    <w:rsid w:val="007B6D58"/>
    <w:rsid w:val="007B76C2"/>
    <w:rsid w:val="007C026A"/>
    <w:rsid w:val="007C073D"/>
    <w:rsid w:val="007C1461"/>
    <w:rsid w:val="007C21C1"/>
    <w:rsid w:val="007C3A2B"/>
    <w:rsid w:val="007C4AEB"/>
    <w:rsid w:val="007C6B22"/>
    <w:rsid w:val="007C6DE6"/>
    <w:rsid w:val="007C7029"/>
    <w:rsid w:val="007D1E83"/>
    <w:rsid w:val="007D258F"/>
    <w:rsid w:val="007D4C9F"/>
    <w:rsid w:val="007E04AD"/>
    <w:rsid w:val="007E4801"/>
    <w:rsid w:val="007E4C67"/>
    <w:rsid w:val="007E664A"/>
    <w:rsid w:val="007F18B8"/>
    <w:rsid w:val="007F26F5"/>
    <w:rsid w:val="007F34E9"/>
    <w:rsid w:val="007F3E0D"/>
    <w:rsid w:val="007F599C"/>
    <w:rsid w:val="007F6623"/>
    <w:rsid w:val="0080607C"/>
    <w:rsid w:val="00806976"/>
    <w:rsid w:val="0081108F"/>
    <w:rsid w:val="008146E0"/>
    <w:rsid w:val="00816984"/>
    <w:rsid w:val="00816BE4"/>
    <w:rsid w:val="00820A89"/>
    <w:rsid w:val="008248A7"/>
    <w:rsid w:val="00830C76"/>
    <w:rsid w:val="008334E0"/>
    <w:rsid w:val="0083618F"/>
    <w:rsid w:val="008370C7"/>
    <w:rsid w:val="008376E2"/>
    <w:rsid w:val="00840F50"/>
    <w:rsid w:val="008416D7"/>
    <w:rsid w:val="00842E94"/>
    <w:rsid w:val="00843C7B"/>
    <w:rsid w:val="008445C5"/>
    <w:rsid w:val="00846E4F"/>
    <w:rsid w:val="008507D5"/>
    <w:rsid w:val="00851B7C"/>
    <w:rsid w:val="008546D5"/>
    <w:rsid w:val="0085621B"/>
    <w:rsid w:val="00856E09"/>
    <w:rsid w:val="008574C4"/>
    <w:rsid w:val="00860E50"/>
    <w:rsid w:val="00861A77"/>
    <w:rsid w:val="00861FF3"/>
    <w:rsid w:val="00864504"/>
    <w:rsid w:val="00864D79"/>
    <w:rsid w:val="008657C0"/>
    <w:rsid w:val="00865BDA"/>
    <w:rsid w:val="00866B94"/>
    <w:rsid w:val="00867387"/>
    <w:rsid w:val="00867D85"/>
    <w:rsid w:val="00870196"/>
    <w:rsid w:val="00874D39"/>
    <w:rsid w:val="00874E07"/>
    <w:rsid w:val="00875437"/>
    <w:rsid w:val="008756C4"/>
    <w:rsid w:val="00877092"/>
    <w:rsid w:val="00882B8C"/>
    <w:rsid w:val="00883A09"/>
    <w:rsid w:val="008921FA"/>
    <w:rsid w:val="00894035"/>
    <w:rsid w:val="00894279"/>
    <w:rsid w:val="00894617"/>
    <w:rsid w:val="00896265"/>
    <w:rsid w:val="008A0543"/>
    <w:rsid w:val="008A22C5"/>
    <w:rsid w:val="008A257B"/>
    <w:rsid w:val="008A36ED"/>
    <w:rsid w:val="008A4F0B"/>
    <w:rsid w:val="008B0019"/>
    <w:rsid w:val="008B0EB9"/>
    <w:rsid w:val="008B164E"/>
    <w:rsid w:val="008B1798"/>
    <w:rsid w:val="008B18F2"/>
    <w:rsid w:val="008B3077"/>
    <w:rsid w:val="008B3158"/>
    <w:rsid w:val="008B4699"/>
    <w:rsid w:val="008B4773"/>
    <w:rsid w:val="008B67CD"/>
    <w:rsid w:val="008C08F2"/>
    <w:rsid w:val="008C46D8"/>
    <w:rsid w:val="008C59A0"/>
    <w:rsid w:val="008C6DA3"/>
    <w:rsid w:val="008C75B6"/>
    <w:rsid w:val="008C761A"/>
    <w:rsid w:val="008C7DB0"/>
    <w:rsid w:val="008D04BF"/>
    <w:rsid w:val="008D0BE3"/>
    <w:rsid w:val="008D186F"/>
    <w:rsid w:val="008D1DD4"/>
    <w:rsid w:val="008D4680"/>
    <w:rsid w:val="008D557C"/>
    <w:rsid w:val="008D5931"/>
    <w:rsid w:val="008D5CE2"/>
    <w:rsid w:val="008D6578"/>
    <w:rsid w:val="008D7EF7"/>
    <w:rsid w:val="008E1D83"/>
    <w:rsid w:val="008E2364"/>
    <w:rsid w:val="008E5CB7"/>
    <w:rsid w:val="008F1165"/>
    <w:rsid w:val="008F411B"/>
    <w:rsid w:val="008F6D12"/>
    <w:rsid w:val="008F7817"/>
    <w:rsid w:val="008F7D9E"/>
    <w:rsid w:val="0090121D"/>
    <w:rsid w:val="0090223B"/>
    <w:rsid w:val="00904C86"/>
    <w:rsid w:val="00910CA5"/>
    <w:rsid w:val="00911A95"/>
    <w:rsid w:val="00914E7E"/>
    <w:rsid w:val="00916FC0"/>
    <w:rsid w:val="00917A30"/>
    <w:rsid w:val="0092107C"/>
    <w:rsid w:val="00922924"/>
    <w:rsid w:val="00922F22"/>
    <w:rsid w:val="00924F5A"/>
    <w:rsid w:val="00926F08"/>
    <w:rsid w:val="00927CDB"/>
    <w:rsid w:val="00930562"/>
    <w:rsid w:val="00931191"/>
    <w:rsid w:val="009351D5"/>
    <w:rsid w:val="009368D4"/>
    <w:rsid w:val="009404BB"/>
    <w:rsid w:val="00945016"/>
    <w:rsid w:val="00945A76"/>
    <w:rsid w:val="0094750C"/>
    <w:rsid w:val="00952146"/>
    <w:rsid w:val="009528AC"/>
    <w:rsid w:val="00953A34"/>
    <w:rsid w:val="0095773A"/>
    <w:rsid w:val="00961A22"/>
    <w:rsid w:val="00965CB8"/>
    <w:rsid w:val="00967466"/>
    <w:rsid w:val="00971DF8"/>
    <w:rsid w:val="009722DE"/>
    <w:rsid w:val="00972ECC"/>
    <w:rsid w:val="00973785"/>
    <w:rsid w:val="00974E9C"/>
    <w:rsid w:val="0097632C"/>
    <w:rsid w:val="009772A2"/>
    <w:rsid w:val="00977D61"/>
    <w:rsid w:val="009805C5"/>
    <w:rsid w:val="009814AC"/>
    <w:rsid w:val="009816F4"/>
    <w:rsid w:val="00982C0F"/>
    <w:rsid w:val="009848D7"/>
    <w:rsid w:val="009851D9"/>
    <w:rsid w:val="009872B3"/>
    <w:rsid w:val="009878B3"/>
    <w:rsid w:val="00987F51"/>
    <w:rsid w:val="0099018E"/>
    <w:rsid w:val="009910BF"/>
    <w:rsid w:val="00992356"/>
    <w:rsid w:val="0099273F"/>
    <w:rsid w:val="00994573"/>
    <w:rsid w:val="0099592D"/>
    <w:rsid w:val="0099775A"/>
    <w:rsid w:val="009A266D"/>
    <w:rsid w:val="009A2BC2"/>
    <w:rsid w:val="009A3C50"/>
    <w:rsid w:val="009A3C9B"/>
    <w:rsid w:val="009A4581"/>
    <w:rsid w:val="009A7A7C"/>
    <w:rsid w:val="009B1547"/>
    <w:rsid w:val="009B347B"/>
    <w:rsid w:val="009B55BD"/>
    <w:rsid w:val="009B6B8E"/>
    <w:rsid w:val="009C05C0"/>
    <w:rsid w:val="009C2C47"/>
    <w:rsid w:val="009C436B"/>
    <w:rsid w:val="009C495B"/>
    <w:rsid w:val="009C4DF3"/>
    <w:rsid w:val="009C53DB"/>
    <w:rsid w:val="009C59E5"/>
    <w:rsid w:val="009C71EF"/>
    <w:rsid w:val="009D1325"/>
    <w:rsid w:val="009D2F6C"/>
    <w:rsid w:val="009D77F0"/>
    <w:rsid w:val="009E09A4"/>
    <w:rsid w:val="009E1D2D"/>
    <w:rsid w:val="009E1E6C"/>
    <w:rsid w:val="009E3099"/>
    <w:rsid w:val="009E4C51"/>
    <w:rsid w:val="009E5A7D"/>
    <w:rsid w:val="009E6728"/>
    <w:rsid w:val="009E6C18"/>
    <w:rsid w:val="009E7210"/>
    <w:rsid w:val="009F0683"/>
    <w:rsid w:val="009F12FD"/>
    <w:rsid w:val="009F2B02"/>
    <w:rsid w:val="009F5E6A"/>
    <w:rsid w:val="00A1056D"/>
    <w:rsid w:val="00A10A6A"/>
    <w:rsid w:val="00A11B82"/>
    <w:rsid w:val="00A11FBD"/>
    <w:rsid w:val="00A1297E"/>
    <w:rsid w:val="00A13EC3"/>
    <w:rsid w:val="00A149DA"/>
    <w:rsid w:val="00A15849"/>
    <w:rsid w:val="00A20606"/>
    <w:rsid w:val="00A21E01"/>
    <w:rsid w:val="00A23540"/>
    <w:rsid w:val="00A25310"/>
    <w:rsid w:val="00A25BF9"/>
    <w:rsid w:val="00A275EF"/>
    <w:rsid w:val="00A30770"/>
    <w:rsid w:val="00A3321C"/>
    <w:rsid w:val="00A35E51"/>
    <w:rsid w:val="00A363BD"/>
    <w:rsid w:val="00A40915"/>
    <w:rsid w:val="00A425D5"/>
    <w:rsid w:val="00A42B05"/>
    <w:rsid w:val="00A4482C"/>
    <w:rsid w:val="00A45554"/>
    <w:rsid w:val="00A45E05"/>
    <w:rsid w:val="00A47922"/>
    <w:rsid w:val="00A53601"/>
    <w:rsid w:val="00A53D5F"/>
    <w:rsid w:val="00A55644"/>
    <w:rsid w:val="00A55D20"/>
    <w:rsid w:val="00A56414"/>
    <w:rsid w:val="00A5723D"/>
    <w:rsid w:val="00A57915"/>
    <w:rsid w:val="00A57F37"/>
    <w:rsid w:val="00A60607"/>
    <w:rsid w:val="00A6194D"/>
    <w:rsid w:val="00A619C1"/>
    <w:rsid w:val="00A61A15"/>
    <w:rsid w:val="00A63C9B"/>
    <w:rsid w:val="00A67CC2"/>
    <w:rsid w:val="00A7008C"/>
    <w:rsid w:val="00A701E3"/>
    <w:rsid w:val="00A70428"/>
    <w:rsid w:val="00A70C40"/>
    <w:rsid w:val="00A726CB"/>
    <w:rsid w:val="00A764F7"/>
    <w:rsid w:val="00A82395"/>
    <w:rsid w:val="00A82A20"/>
    <w:rsid w:val="00A845EB"/>
    <w:rsid w:val="00A84769"/>
    <w:rsid w:val="00A86414"/>
    <w:rsid w:val="00A9016F"/>
    <w:rsid w:val="00A9059B"/>
    <w:rsid w:val="00A91692"/>
    <w:rsid w:val="00A928F7"/>
    <w:rsid w:val="00A95B46"/>
    <w:rsid w:val="00A96BE7"/>
    <w:rsid w:val="00A974AD"/>
    <w:rsid w:val="00AA1215"/>
    <w:rsid w:val="00AA1A43"/>
    <w:rsid w:val="00AA7977"/>
    <w:rsid w:val="00AB064B"/>
    <w:rsid w:val="00AB4645"/>
    <w:rsid w:val="00AB4F4E"/>
    <w:rsid w:val="00AB7B0E"/>
    <w:rsid w:val="00AC0297"/>
    <w:rsid w:val="00AC0BE5"/>
    <w:rsid w:val="00AC1036"/>
    <w:rsid w:val="00AC3E58"/>
    <w:rsid w:val="00AC587C"/>
    <w:rsid w:val="00AC5ACE"/>
    <w:rsid w:val="00AD0553"/>
    <w:rsid w:val="00AD52F6"/>
    <w:rsid w:val="00AD6236"/>
    <w:rsid w:val="00AD624F"/>
    <w:rsid w:val="00AD65F8"/>
    <w:rsid w:val="00AE0068"/>
    <w:rsid w:val="00AE1471"/>
    <w:rsid w:val="00AE1F01"/>
    <w:rsid w:val="00AE3342"/>
    <w:rsid w:val="00AE4699"/>
    <w:rsid w:val="00AE70A7"/>
    <w:rsid w:val="00AF2845"/>
    <w:rsid w:val="00AF4A83"/>
    <w:rsid w:val="00AF4AB6"/>
    <w:rsid w:val="00AF5F25"/>
    <w:rsid w:val="00AF643E"/>
    <w:rsid w:val="00B0016E"/>
    <w:rsid w:val="00B011DB"/>
    <w:rsid w:val="00B01854"/>
    <w:rsid w:val="00B0424B"/>
    <w:rsid w:val="00B05CA9"/>
    <w:rsid w:val="00B06089"/>
    <w:rsid w:val="00B068B2"/>
    <w:rsid w:val="00B101AA"/>
    <w:rsid w:val="00B10E1C"/>
    <w:rsid w:val="00B11553"/>
    <w:rsid w:val="00B11E09"/>
    <w:rsid w:val="00B13230"/>
    <w:rsid w:val="00B144BE"/>
    <w:rsid w:val="00B15C0E"/>
    <w:rsid w:val="00B168EC"/>
    <w:rsid w:val="00B16ABF"/>
    <w:rsid w:val="00B16AF7"/>
    <w:rsid w:val="00B16D63"/>
    <w:rsid w:val="00B171F7"/>
    <w:rsid w:val="00B2080E"/>
    <w:rsid w:val="00B2238C"/>
    <w:rsid w:val="00B22CA1"/>
    <w:rsid w:val="00B30738"/>
    <w:rsid w:val="00B30A41"/>
    <w:rsid w:val="00B32D1F"/>
    <w:rsid w:val="00B35438"/>
    <w:rsid w:val="00B40027"/>
    <w:rsid w:val="00B410C6"/>
    <w:rsid w:val="00B42317"/>
    <w:rsid w:val="00B431F9"/>
    <w:rsid w:val="00B43938"/>
    <w:rsid w:val="00B46996"/>
    <w:rsid w:val="00B470E4"/>
    <w:rsid w:val="00B47B9F"/>
    <w:rsid w:val="00B504E8"/>
    <w:rsid w:val="00B50E42"/>
    <w:rsid w:val="00B523BF"/>
    <w:rsid w:val="00B52AE0"/>
    <w:rsid w:val="00B534BD"/>
    <w:rsid w:val="00B5542A"/>
    <w:rsid w:val="00B61FAE"/>
    <w:rsid w:val="00B63A4F"/>
    <w:rsid w:val="00B64889"/>
    <w:rsid w:val="00B649E0"/>
    <w:rsid w:val="00B64E8C"/>
    <w:rsid w:val="00B66668"/>
    <w:rsid w:val="00B6668A"/>
    <w:rsid w:val="00B704AB"/>
    <w:rsid w:val="00B72678"/>
    <w:rsid w:val="00B73ABA"/>
    <w:rsid w:val="00B76B46"/>
    <w:rsid w:val="00B76E7F"/>
    <w:rsid w:val="00B80577"/>
    <w:rsid w:val="00B80B9F"/>
    <w:rsid w:val="00B80DF1"/>
    <w:rsid w:val="00B8334B"/>
    <w:rsid w:val="00B84234"/>
    <w:rsid w:val="00B86603"/>
    <w:rsid w:val="00B86A7B"/>
    <w:rsid w:val="00B9263D"/>
    <w:rsid w:val="00B937C4"/>
    <w:rsid w:val="00B94F28"/>
    <w:rsid w:val="00B956A7"/>
    <w:rsid w:val="00B95A50"/>
    <w:rsid w:val="00BA24D9"/>
    <w:rsid w:val="00BA39F5"/>
    <w:rsid w:val="00BA44FF"/>
    <w:rsid w:val="00BA4932"/>
    <w:rsid w:val="00BA5BDE"/>
    <w:rsid w:val="00BA5E25"/>
    <w:rsid w:val="00BB1C6C"/>
    <w:rsid w:val="00BB37E2"/>
    <w:rsid w:val="00BB3EFE"/>
    <w:rsid w:val="00BB54EE"/>
    <w:rsid w:val="00BB5CBE"/>
    <w:rsid w:val="00BB710F"/>
    <w:rsid w:val="00BB7227"/>
    <w:rsid w:val="00BC1516"/>
    <w:rsid w:val="00BC18B7"/>
    <w:rsid w:val="00BC1C1D"/>
    <w:rsid w:val="00BC1E5B"/>
    <w:rsid w:val="00BC3338"/>
    <w:rsid w:val="00BC4A17"/>
    <w:rsid w:val="00BC5285"/>
    <w:rsid w:val="00BC5824"/>
    <w:rsid w:val="00BC5B61"/>
    <w:rsid w:val="00BC6A0F"/>
    <w:rsid w:val="00BC757D"/>
    <w:rsid w:val="00BD4B87"/>
    <w:rsid w:val="00BD4FDC"/>
    <w:rsid w:val="00BD62C5"/>
    <w:rsid w:val="00BD6915"/>
    <w:rsid w:val="00BE05A8"/>
    <w:rsid w:val="00BE1587"/>
    <w:rsid w:val="00BE2977"/>
    <w:rsid w:val="00BE3B53"/>
    <w:rsid w:val="00BE4C76"/>
    <w:rsid w:val="00BE6F1D"/>
    <w:rsid w:val="00BE744D"/>
    <w:rsid w:val="00BF0BFA"/>
    <w:rsid w:val="00BF1001"/>
    <w:rsid w:val="00BF16D6"/>
    <w:rsid w:val="00BF6708"/>
    <w:rsid w:val="00BF6D3C"/>
    <w:rsid w:val="00C01BDC"/>
    <w:rsid w:val="00C057BC"/>
    <w:rsid w:val="00C06823"/>
    <w:rsid w:val="00C14125"/>
    <w:rsid w:val="00C168AE"/>
    <w:rsid w:val="00C207B0"/>
    <w:rsid w:val="00C20C2A"/>
    <w:rsid w:val="00C231DA"/>
    <w:rsid w:val="00C2431C"/>
    <w:rsid w:val="00C25985"/>
    <w:rsid w:val="00C25A66"/>
    <w:rsid w:val="00C30486"/>
    <w:rsid w:val="00C30895"/>
    <w:rsid w:val="00C344B8"/>
    <w:rsid w:val="00C3563B"/>
    <w:rsid w:val="00C360B6"/>
    <w:rsid w:val="00C37527"/>
    <w:rsid w:val="00C407F2"/>
    <w:rsid w:val="00C44483"/>
    <w:rsid w:val="00C44BDE"/>
    <w:rsid w:val="00C46384"/>
    <w:rsid w:val="00C52D36"/>
    <w:rsid w:val="00C52E2F"/>
    <w:rsid w:val="00C53A60"/>
    <w:rsid w:val="00C544FE"/>
    <w:rsid w:val="00C5793B"/>
    <w:rsid w:val="00C62F66"/>
    <w:rsid w:val="00C64F30"/>
    <w:rsid w:val="00C67B3B"/>
    <w:rsid w:val="00C67D95"/>
    <w:rsid w:val="00C70160"/>
    <w:rsid w:val="00C7387C"/>
    <w:rsid w:val="00C73D92"/>
    <w:rsid w:val="00C80082"/>
    <w:rsid w:val="00C82DBA"/>
    <w:rsid w:val="00C83383"/>
    <w:rsid w:val="00C84371"/>
    <w:rsid w:val="00C8467C"/>
    <w:rsid w:val="00C84D06"/>
    <w:rsid w:val="00C87783"/>
    <w:rsid w:val="00C90737"/>
    <w:rsid w:val="00C90C9D"/>
    <w:rsid w:val="00C9155A"/>
    <w:rsid w:val="00C91F63"/>
    <w:rsid w:val="00C92355"/>
    <w:rsid w:val="00C950E0"/>
    <w:rsid w:val="00C954FA"/>
    <w:rsid w:val="00C96394"/>
    <w:rsid w:val="00C96EE5"/>
    <w:rsid w:val="00CA01BC"/>
    <w:rsid w:val="00CA061D"/>
    <w:rsid w:val="00CA1A24"/>
    <w:rsid w:val="00CA25ED"/>
    <w:rsid w:val="00CA2DAE"/>
    <w:rsid w:val="00CA3ECE"/>
    <w:rsid w:val="00CA3F44"/>
    <w:rsid w:val="00CA59F5"/>
    <w:rsid w:val="00CA7165"/>
    <w:rsid w:val="00CB1D21"/>
    <w:rsid w:val="00CB2348"/>
    <w:rsid w:val="00CB6183"/>
    <w:rsid w:val="00CB7361"/>
    <w:rsid w:val="00CC2030"/>
    <w:rsid w:val="00CC2063"/>
    <w:rsid w:val="00CC3AD1"/>
    <w:rsid w:val="00CC5365"/>
    <w:rsid w:val="00CC7391"/>
    <w:rsid w:val="00CD09AF"/>
    <w:rsid w:val="00CD2998"/>
    <w:rsid w:val="00CD30FE"/>
    <w:rsid w:val="00CD32F5"/>
    <w:rsid w:val="00CD4612"/>
    <w:rsid w:val="00CD7791"/>
    <w:rsid w:val="00CE2C9A"/>
    <w:rsid w:val="00CE4C47"/>
    <w:rsid w:val="00CF076B"/>
    <w:rsid w:val="00CF0A20"/>
    <w:rsid w:val="00CF16F6"/>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3D7D"/>
    <w:rsid w:val="00D24D38"/>
    <w:rsid w:val="00D25450"/>
    <w:rsid w:val="00D259F0"/>
    <w:rsid w:val="00D26B18"/>
    <w:rsid w:val="00D2798F"/>
    <w:rsid w:val="00D27D83"/>
    <w:rsid w:val="00D31616"/>
    <w:rsid w:val="00D3197B"/>
    <w:rsid w:val="00D326FB"/>
    <w:rsid w:val="00D32961"/>
    <w:rsid w:val="00D3334B"/>
    <w:rsid w:val="00D3429B"/>
    <w:rsid w:val="00D35B7A"/>
    <w:rsid w:val="00D375D2"/>
    <w:rsid w:val="00D37C6E"/>
    <w:rsid w:val="00D4078C"/>
    <w:rsid w:val="00D4124B"/>
    <w:rsid w:val="00D44A94"/>
    <w:rsid w:val="00D45088"/>
    <w:rsid w:val="00D520FC"/>
    <w:rsid w:val="00D52362"/>
    <w:rsid w:val="00D55579"/>
    <w:rsid w:val="00D558AA"/>
    <w:rsid w:val="00D56F13"/>
    <w:rsid w:val="00D61B6D"/>
    <w:rsid w:val="00D62756"/>
    <w:rsid w:val="00D63484"/>
    <w:rsid w:val="00D6431F"/>
    <w:rsid w:val="00D6480D"/>
    <w:rsid w:val="00D65A6A"/>
    <w:rsid w:val="00D66278"/>
    <w:rsid w:val="00D66BB9"/>
    <w:rsid w:val="00D677A4"/>
    <w:rsid w:val="00D7004E"/>
    <w:rsid w:val="00D70068"/>
    <w:rsid w:val="00D707D5"/>
    <w:rsid w:val="00D70C19"/>
    <w:rsid w:val="00D717C1"/>
    <w:rsid w:val="00D721A5"/>
    <w:rsid w:val="00D75D1D"/>
    <w:rsid w:val="00D75ECB"/>
    <w:rsid w:val="00D76C05"/>
    <w:rsid w:val="00D8401F"/>
    <w:rsid w:val="00D84449"/>
    <w:rsid w:val="00D84487"/>
    <w:rsid w:val="00D84649"/>
    <w:rsid w:val="00D85986"/>
    <w:rsid w:val="00D9199C"/>
    <w:rsid w:val="00D93F19"/>
    <w:rsid w:val="00D950D3"/>
    <w:rsid w:val="00D97E39"/>
    <w:rsid w:val="00DA00AB"/>
    <w:rsid w:val="00DA036E"/>
    <w:rsid w:val="00DA0561"/>
    <w:rsid w:val="00DA1606"/>
    <w:rsid w:val="00DA196F"/>
    <w:rsid w:val="00DA2718"/>
    <w:rsid w:val="00DA3BE7"/>
    <w:rsid w:val="00DA3E6B"/>
    <w:rsid w:val="00DB25B5"/>
    <w:rsid w:val="00DB4107"/>
    <w:rsid w:val="00DB561D"/>
    <w:rsid w:val="00DB6A27"/>
    <w:rsid w:val="00DB714A"/>
    <w:rsid w:val="00DB75B5"/>
    <w:rsid w:val="00DC01C1"/>
    <w:rsid w:val="00DC1FE8"/>
    <w:rsid w:val="00DC2E1F"/>
    <w:rsid w:val="00DC2E27"/>
    <w:rsid w:val="00DC5DED"/>
    <w:rsid w:val="00DC69BE"/>
    <w:rsid w:val="00DC70BF"/>
    <w:rsid w:val="00DD0694"/>
    <w:rsid w:val="00DD06A9"/>
    <w:rsid w:val="00DD32F4"/>
    <w:rsid w:val="00DD3890"/>
    <w:rsid w:val="00DD6D27"/>
    <w:rsid w:val="00DD6E03"/>
    <w:rsid w:val="00DD76CD"/>
    <w:rsid w:val="00DE029D"/>
    <w:rsid w:val="00DE0742"/>
    <w:rsid w:val="00DE0838"/>
    <w:rsid w:val="00DE12FC"/>
    <w:rsid w:val="00DE180A"/>
    <w:rsid w:val="00DE2DD7"/>
    <w:rsid w:val="00DE376E"/>
    <w:rsid w:val="00DE3AA7"/>
    <w:rsid w:val="00DE3BC9"/>
    <w:rsid w:val="00DE66E4"/>
    <w:rsid w:val="00DE6FE8"/>
    <w:rsid w:val="00DE7593"/>
    <w:rsid w:val="00DE7CBC"/>
    <w:rsid w:val="00DF03B7"/>
    <w:rsid w:val="00DF055D"/>
    <w:rsid w:val="00DF05EB"/>
    <w:rsid w:val="00DF0AC5"/>
    <w:rsid w:val="00DF3140"/>
    <w:rsid w:val="00DF66C0"/>
    <w:rsid w:val="00DF699B"/>
    <w:rsid w:val="00E006EB"/>
    <w:rsid w:val="00E02BA7"/>
    <w:rsid w:val="00E03EC6"/>
    <w:rsid w:val="00E05A10"/>
    <w:rsid w:val="00E05E42"/>
    <w:rsid w:val="00E05FE3"/>
    <w:rsid w:val="00E067FC"/>
    <w:rsid w:val="00E07542"/>
    <w:rsid w:val="00E114D2"/>
    <w:rsid w:val="00E127A6"/>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2686"/>
    <w:rsid w:val="00E43AD2"/>
    <w:rsid w:val="00E50AD7"/>
    <w:rsid w:val="00E51C33"/>
    <w:rsid w:val="00E5264B"/>
    <w:rsid w:val="00E549DE"/>
    <w:rsid w:val="00E55370"/>
    <w:rsid w:val="00E5718A"/>
    <w:rsid w:val="00E60103"/>
    <w:rsid w:val="00E60896"/>
    <w:rsid w:val="00E66943"/>
    <w:rsid w:val="00E671FE"/>
    <w:rsid w:val="00E673C2"/>
    <w:rsid w:val="00E70316"/>
    <w:rsid w:val="00E72B85"/>
    <w:rsid w:val="00E72D71"/>
    <w:rsid w:val="00E743AA"/>
    <w:rsid w:val="00E74E4C"/>
    <w:rsid w:val="00E74E7B"/>
    <w:rsid w:val="00E7508F"/>
    <w:rsid w:val="00E80E4F"/>
    <w:rsid w:val="00E82AA2"/>
    <w:rsid w:val="00E82FDC"/>
    <w:rsid w:val="00E8309E"/>
    <w:rsid w:val="00E83BC1"/>
    <w:rsid w:val="00E84604"/>
    <w:rsid w:val="00E84FE8"/>
    <w:rsid w:val="00E852D5"/>
    <w:rsid w:val="00E8565E"/>
    <w:rsid w:val="00E87CBE"/>
    <w:rsid w:val="00E912B0"/>
    <w:rsid w:val="00E92E10"/>
    <w:rsid w:val="00E93CD4"/>
    <w:rsid w:val="00E966E8"/>
    <w:rsid w:val="00E96BEC"/>
    <w:rsid w:val="00E97389"/>
    <w:rsid w:val="00EA1BE5"/>
    <w:rsid w:val="00EA520A"/>
    <w:rsid w:val="00EB00B8"/>
    <w:rsid w:val="00EB3EF5"/>
    <w:rsid w:val="00EB6237"/>
    <w:rsid w:val="00EB6942"/>
    <w:rsid w:val="00EB770C"/>
    <w:rsid w:val="00EB7B68"/>
    <w:rsid w:val="00EC0ACD"/>
    <w:rsid w:val="00EC0E26"/>
    <w:rsid w:val="00EC0EAB"/>
    <w:rsid w:val="00EC23F0"/>
    <w:rsid w:val="00EC24D5"/>
    <w:rsid w:val="00EC584B"/>
    <w:rsid w:val="00EC6184"/>
    <w:rsid w:val="00EC65C2"/>
    <w:rsid w:val="00EC7B3E"/>
    <w:rsid w:val="00ED1F3D"/>
    <w:rsid w:val="00ED2303"/>
    <w:rsid w:val="00ED309A"/>
    <w:rsid w:val="00ED4E3A"/>
    <w:rsid w:val="00ED67C4"/>
    <w:rsid w:val="00ED6E53"/>
    <w:rsid w:val="00ED741C"/>
    <w:rsid w:val="00ED7448"/>
    <w:rsid w:val="00EE0F5D"/>
    <w:rsid w:val="00EE1E78"/>
    <w:rsid w:val="00EE1ECE"/>
    <w:rsid w:val="00EE24DF"/>
    <w:rsid w:val="00EE26D1"/>
    <w:rsid w:val="00EE38DD"/>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5948"/>
    <w:rsid w:val="00EF6104"/>
    <w:rsid w:val="00EF6E85"/>
    <w:rsid w:val="00F014DC"/>
    <w:rsid w:val="00F0240E"/>
    <w:rsid w:val="00F031A2"/>
    <w:rsid w:val="00F03EC9"/>
    <w:rsid w:val="00F046A9"/>
    <w:rsid w:val="00F047F4"/>
    <w:rsid w:val="00F053B4"/>
    <w:rsid w:val="00F10AD6"/>
    <w:rsid w:val="00F13D23"/>
    <w:rsid w:val="00F14061"/>
    <w:rsid w:val="00F1409D"/>
    <w:rsid w:val="00F1431B"/>
    <w:rsid w:val="00F14DFE"/>
    <w:rsid w:val="00F159F6"/>
    <w:rsid w:val="00F1656C"/>
    <w:rsid w:val="00F16B8A"/>
    <w:rsid w:val="00F2376A"/>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3E78"/>
    <w:rsid w:val="00F54D8C"/>
    <w:rsid w:val="00F54F31"/>
    <w:rsid w:val="00F551A1"/>
    <w:rsid w:val="00F5701A"/>
    <w:rsid w:val="00F57533"/>
    <w:rsid w:val="00F615B8"/>
    <w:rsid w:val="00F62A34"/>
    <w:rsid w:val="00F62A69"/>
    <w:rsid w:val="00F63CD6"/>
    <w:rsid w:val="00F71FEB"/>
    <w:rsid w:val="00F7227D"/>
    <w:rsid w:val="00F73AA3"/>
    <w:rsid w:val="00F74A0A"/>
    <w:rsid w:val="00F74BBB"/>
    <w:rsid w:val="00F75513"/>
    <w:rsid w:val="00F7796E"/>
    <w:rsid w:val="00F81455"/>
    <w:rsid w:val="00F821FD"/>
    <w:rsid w:val="00F82A52"/>
    <w:rsid w:val="00F84894"/>
    <w:rsid w:val="00F850BE"/>
    <w:rsid w:val="00F914A7"/>
    <w:rsid w:val="00F91FEF"/>
    <w:rsid w:val="00F9256E"/>
    <w:rsid w:val="00F9317C"/>
    <w:rsid w:val="00F93A1E"/>
    <w:rsid w:val="00F94388"/>
    <w:rsid w:val="00F9465F"/>
    <w:rsid w:val="00F96853"/>
    <w:rsid w:val="00F96A19"/>
    <w:rsid w:val="00FA3535"/>
    <w:rsid w:val="00FA36BF"/>
    <w:rsid w:val="00FA7BC3"/>
    <w:rsid w:val="00FB5D34"/>
    <w:rsid w:val="00FB66C0"/>
    <w:rsid w:val="00FB79EF"/>
    <w:rsid w:val="00FB7DE2"/>
    <w:rsid w:val="00FC314C"/>
    <w:rsid w:val="00FC7260"/>
    <w:rsid w:val="00FD15A5"/>
    <w:rsid w:val="00FD264E"/>
    <w:rsid w:val="00FD622F"/>
    <w:rsid w:val="00FE2473"/>
    <w:rsid w:val="00FE4E8E"/>
    <w:rsid w:val="00FE570B"/>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paragraph" w:styleId="BodyText">
    <w:name w:val="Body Text"/>
    <w:basedOn w:val="Normal"/>
    <w:link w:val="BodyTextChar"/>
    <w:uiPriority w:val="1"/>
    <w:qFormat/>
    <w:rsid w:val="00215BF6"/>
    <w:pPr>
      <w:widowControl w:val="0"/>
      <w:autoSpaceDE w:val="0"/>
      <w:autoSpaceDN w:val="0"/>
      <w:ind w:left="284"/>
      <w:jc w:val="both"/>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215BF6"/>
    <w:rPr>
      <w:rFonts w:ascii="Times New Roman" w:hAnsi="Times New Roman"/>
      <w:sz w:val="24"/>
      <w:szCs w:val="24"/>
      <w:lang w:eastAsia="en-US"/>
    </w:rPr>
  </w:style>
  <w:style w:type="character" w:styleId="Strong">
    <w:name w:val="Strong"/>
    <w:basedOn w:val="DefaultParagraphFont"/>
    <w:uiPriority w:val="22"/>
    <w:qFormat/>
    <w:locked/>
    <w:rsid w:val="005C2378"/>
    <w:rPr>
      <w:b/>
      <w:bCs/>
    </w:rPr>
  </w:style>
  <w:style w:type="table" w:styleId="GridTable1Light-Accent3">
    <w:name w:val="Grid Table 1 Light Accent 3"/>
    <w:basedOn w:val="TableNormal"/>
    <w:uiPriority w:val="46"/>
    <w:rsid w:val="00CF16F6"/>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29829909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392466582">
      <w:bodyDiv w:val="1"/>
      <w:marLeft w:val="0"/>
      <w:marRight w:val="0"/>
      <w:marTop w:val="0"/>
      <w:marBottom w:val="0"/>
      <w:divBdr>
        <w:top w:val="none" w:sz="0" w:space="0" w:color="auto"/>
        <w:left w:val="none" w:sz="0" w:space="0" w:color="auto"/>
        <w:bottom w:val="none" w:sz="0" w:space="0" w:color="auto"/>
        <w:right w:val="none" w:sz="0" w:space="0" w:color="auto"/>
      </w:divBdr>
    </w:div>
    <w:div w:id="1724404594">
      <w:bodyDiv w:val="1"/>
      <w:marLeft w:val="0"/>
      <w:marRight w:val="0"/>
      <w:marTop w:val="0"/>
      <w:marBottom w:val="0"/>
      <w:divBdr>
        <w:top w:val="none" w:sz="0" w:space="0" w:color="auto"/>
        <w:left w:val="none" w:sz="0" w:space="0" w:color="auto"/>
        <w:bottom w:val="none" w:sz="0" w:space="0" w:color="auto"/>
        <w:right w:val="none" w:sz="0" w:space="0" w:color="auto"/>
      </w:divBdr>
    </w:div>
    <w:div w:id="189939463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rdinatorius@kaunovs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esiejipirkimai@kaunovs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2181</Words>
  <Characters>12432</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5</cp:revision>
  <dcterms:created xsi:type="dcterms:W3CDTF">2025-12-09T09:44:00Z</dcterms:created>
  <dcterms:modified xsi:type="dcterms:W3CDTF">2025-12-11T14:09:00Z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Confidential</vt:lpwstr>
  </property>
  <property fmtid="{D5CDD505-2E9C-101B-9397-08002B2CF9AE}" pid="5" name="MSIP_Label_864b7ca1-5a12-4b18-a40c-ffd97482dbe3_Enabled">
    <vt:lpwstr>true</vt:lpwstr>
  </property>
  <property fmtid="{D5CDD505-2E9C-101B-9397-08002B2CF9AE}" pid="6" name="MSIP_Label_864b7ca1-5a12-4b18-a40c-ffd97482dbe3_SetDate">
    <vt:lpwstr>2023-03-16T10:24:31Z</vt:lpwstr>
  </property>
  <property fmtid="{D5CDD505-2E9C-101B-9397-08002B2CF9AE}" pid="7" name="MSIP_Label_864b7ca1-5a12-4b18-a40c-ffd97482dbe3_Method">
    <vt:lpwstr>Privileged</vt:lpwstr>
  </property>
  <property fmtid="{D5CDD505-2E9C-101B-9397-08002B2CF9AE}" pid="8" name="MSIP_Label_864b7ca1-5a12-4b18-a40c-ffd97482dbe3_Name">
    <vt:lpwstr>864b7ca1-5a12-4b18-a40c-ffd97482dbe3</vt:lpwstr>
  </property>
  <property fmtid="{D5CDD505-2E9C-101B-9397-08002B2CF9AE}" pid="9" name="MSIP_Label_864b7ca1-5a12-4b18-a40c-ffd97482dbe3_SiteId">
    <vt:lpwstr>65f51067-7d65-4aa9-b996-4cc43a0d7111</vt:lpwstr>
  </property>
  <property fmtid="{D5CDD505-2E9C-101B-9397-08002B2CF9AE}" pid="10" name="MSIP_Label_864b7ca1-5a12-4b18-a40c-ffd97482dbe3_ActionId">
    <vt:lpwstr>a22b6b6c-66a9-4a3a-8371-ad83f3aeac7a</vt:lpwstr>
  </property>
  <property fmtid="{D5CDD505-2E9C-101B-9397-08002B2CF9AE}" pid="11" name="MSIP_Label_864b7ca1-5a12-4b18-a40c-ffd97482dbe3_ContentBits">
    <vt:lpwstr>2</vt:lpwstr>
  </property>
</Properties>
</file>