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19B0" w14:textId="77777777" w:rsidR="00CC2B96" w:rsidRPr="00BF253A" w:rsidRDefault="00CC2B96" w:rsidP="00CC2B96">
      <w:pPr>
        <w:jc w:val="center"/>
        <w:rPr>
          <w:rFonts w:ascii="Calibri" w:hAnsi="Calibri" w:cs="Calibri"/>
          <w:b/>
          <w:sz w:val="22"/>
          <w:szCs w:val="22"/>
        </w:rPr>
      </w:pPr>
      <w:r w:rsidRPr="00BF253A">
        <w:rPr>
          <w:rFonts w:ascii="Calibri" w:hAnsi="Calibri" w:cs="Calibri"/>
          <w:b/>
          <w:sz w:val="22"/>
          <w:szCs w:val="22"/>
        </w:rPr>
        <w:t>PASLAUGŲ TEIKIMO SUTARTIS</w:t>
      </w:r>
    </w:p>
    <w:p w14:paraId="677E4C9A" w14:textId="77777777" w:rsidR="00CC2B96" w:rsidRPr="00BF253A" w:rsidRDefault="00CC2B96" w:rsidP="00CC2B96">
      <w:pPr>
        <w:jc w:val="center"/>
        <w:rPr>
          <w:rFonts w:ascii="Calibri" w:hAnsi="Calibri" w:cs="Calibri"/>
          <w:b/>
          <w:sz w:val="22"/>
          <w:szCs w:val="22"/>
        </w:rPr>
      </w:pPr>
    </w:p>
    <w:p w14:paraId="734DA937" w14:textId="709BD70C" w:rsidR="00CC2B96" w:rsidRPr="00BF253A" w:rsidRDefault="00CC2B96" w:rsidP="00CC2B96">
      <w:pPr>
        <w:jc w:val="center"/>
        <w:rPr>
          <w:rFonts w:ascii="Calibri" w:hAnsi="Calibri" w:cs="Calibri"/>
          <w:sz w:val="22"/>
          <w:szCs w:val="22"/>
        </w:rPr>
      </w:pPr>
      <w:r w:rsidRPr="00BF253A">
        <w:rPr>
          <w:rFonts w:ascii="Calibri" w:hAnsi="Calibri" w:cs="Calibri"/>
          <w:sz w:val="22"/>
          <w:szCs w:val="22"/>
        </w:rPr>
        <w:t>20</w:t>
      </w:r>
      <w:r w:rsidR="006D5CC8">
        <w:rPr>
          <w:rFonts w:ascii="Calibri" w:hAnsi="Calibri" w:cs="Calibri"/>
          <w:sz w:val="22"/>
          <w:szCs w:val="22"/>
        </w:rPr>
        <w:t>2</w:t>
      </w:r>
      <w:r w:rsidR="00687019" w:rsidRPr="000A55FC">
        <w:rPr>
          <w:rFonts w:ascii="Calibri" w:hAnsi="Calibri" w:cs="Calibri"/>
          <w:sz w:val="22"/>
          <w:szCs w:val="22"/>
          <w:lang w:val="pt-BR"/>
        </w:rPr>
        <w:t>6</w:t>
      </w:r>
      <w:r w:rsidRPr="00BF253A">
        <w:rPr>
          <w:rFonts w:ascii="Calibri" w:hAnsi="Calibri" w:cs="Calibri"/>
          <w:sz w:val="22"/>
          <w:szCs w:val="22"/>
        </w:rPr>
        <w:t xml:space="preserve"> m. </w:t>
      </w:r>
      <w:r w:rsidR="00687019">
        <w:rPr>
          <w:rFonts w:ascii="Calibri" w:hAnsi="Calibri" w:cs="Calibri"/>
          <w:sz w:val="22"/>
          <w:szCs w:val="22"/>
        </w:rPr>
        <w:t xml:space="preserve">sausio </w:t>
      </w:r>
      <w:r w:rsidR="00584E7D">
        <w:rPr>
          <w:rFonts w:ascii="Calibri" w:hAnsi="Calibri" w:cs="Calibri"/>
          <w:sz w:val="22"/>
          <w:szCs w:val="22"/>
        </w:rPr>
        <w:t xml:space="preserve">_____ </w:t>
      </w:r>
      <w:r w:rsidRPr="00BF253A">
        <w:rPr>
          <w:rFonts w:ascii="Calibri" w:hAnsi="Calibri" w:cs="Calibri"/>
          <w:sz w:val="22"/>
          <w:szCs w:val="22"/>
        </w:rPr>
        <w:t>d. Nr.</w:t>
      </w:r>
    </w:p>
    <w:p w14:paraId="05618F7B" w14:textId="77777777" w:rsidR="00CC2B96" w:rsidRPr="00226CA0" w:rsidRDefault="00CC2B96" w:rsidP="00CC2B96">
      <w:pPr>
        <w:jc w:val="center"/>
        <w:rPr>
          <w:rFonts w:ascii="Calibri" w:hAnsi="Calibri" w:cs="Calibri"/>
          <w:sz w:val="22"/>
          <w:szCs w:val="22"/>
        </w:rPr>
      </w:pPr>
      <w:r w:rsidRPr="00226CA0">
        <w:rPr>
          <w:rFonts w:ascii="Calibri" w:hAnsi="Calibri" w:cs="Calibri"/>
          <w:sz w:val="22"/>
          <w:szCs w:val="22"/>
        </w:rPr>
        <w:t>Vilnius</w:t>
      </w:r>
    </w:p>
    <w:p w14:paraId="0ACA15C3" w14:textId="77777777" w:rsidR="00CC2B96" w:rsidRDefault="00CC2B96" w:rsidP="00CC2B96">
      <w:pPr>
        <w:jc w:val="center"/>
        <w:rPr>
          <w:rFonts w:ascii="Calibri" w:hAnsi="Calibri" w:cs="Calibri"/>
          <w:color w:val="000000"/>
          <w:sz w:val="22"/>
          <w:szCs w:val="22"/>
        </w:rPr>
      </w:pPr>
    </w:p>
    <w:p w14:paraId="05B19689" w14:textId="77777777" w:rsidR="00CC2B96" w:rsidRPr="00520123" w:rsidRDefault="00CC2B96" w:rsidP="00CC2B96">
      <w:pPr>
        <w:jc w:val="center"/>
        <w:rPr>
          <w:rFonts w:ascii="Calibri" w:hAnsi="Calibri" w:cs="Calibri"/>
          <w:color w:val="000000"/>
          <w:sz w:val="22"/>
          <w:szCs w:val="22"/>
        </w:rPr>
      </w:pPr>
      <w:r w:rsidRPr="00520123">
        <w:rPr>
          <w:rFonts w:ascii="Calibri" w:hAnsi="Calibri" w:cs="Calibri"/>
          <w:b/>
          <w:color w:val="000000"/>
          <w:sz w:val="22"/>
          <w:szCs w:val="22"/>
        </w:rPr>
        <w:t>I DAL</w:t>
      </w:r>
      <w:r>
        <w:rPr>
          <w:rFonts w:ascii="Calibri" w:hAnsi="Calibri" w:cs="Calibri"/>
          <w:b/>
          <w:color w:val="000000"/>
          <w:sz w:val="22"/>
          <w:szCs w:val="22"/>
        </w:rPr>
        <w:t>I</w:t>
      </w:r>
      <w:r w:rsidRPr="00520123">
        <w:rPr>
          <w:rFonts w:ascii="Calibri" w:hAnsi="Calibri" w:cs="Calibri"/>
          <w:b/>
          <w:color w:val="000000"/>
          <w:sz w:val="22"/>
          <w:szCs w:val="22"/>
        </w:rPr>
        <w:t>S. SUTARTIES SPECIALIOSIOS SĄLYGOS</w:t>
      </w:r>
    </w:p>
    <w:p w14:paraId="08E8BE32" w14:textId="77777777" w:rsidR="00CC2B96" w:rsidRPr="00520123" w:rsidRDefault="00CC2B96" w:rsidP="00CC2B96">
      <w:pPr>
        <w:jc w:val="both"/>
        <w:rPr>
          <w:rFonts w:ascii="Calibri" w:hAnsi="Calibri" w:cs="Calibri"/>
          <w:color w:val="000000"/>
          <w:sz w:val="22"/>
          <w:szCs w:val="22"/>
        </w:rPr>
      </w:pPr>
    </w:p>
    <w:p w14:paraId="63D52F05" w14:textId="2C685308" w:rsidR="00CC2B96" w:rsidRPr="00520123" w:rsidRDefault="00BE6464" w:rsidP="00CC2B96">
      <w:pPr>
        <w:ind w:firstLine="720"/>
        <w:jc w:val="both"/>
        <w:rPr>
          <w:rFonts w:ascii="Calibri" w:hAnsi="Calibri" w:cs="Calibri"/>
          <w:color w:val="000000"/>
          <w:sz w:val="22"/>
          <w:szCs w:val="22"/>
        </w:rPr>
      </w:pPr>
      <w:r w:rsidRPr="0067068B">
        <w:rPr>
          <w:rFonts w:ascii="Calibri" w:hAnsi="Calibri" w:cs="Calibri"/>
          <w:b/>
          <w:bCs/>
          <w:color w:val="000000"/>
          <w:sz w:val="22"/>
          <w:szCs w:val="22"/>
        </w:rPr>
        <w:t>Akcinė bendrovė</w:t>
      </w:r>
      <w:r w:rsidR="00CC2B96" w:rsidRPr="0067068B">
        <w:rPr>
          <w:rFonts w:ascii="Calibri" w:hAnsi="Calibri" w:cs="Calibri"/>
          <w:b/>
          <w:bCs/>
          <w:color w:val="000000"/>
          <w:sz w:val="22"/>
          <w:szCs w:val="22"/>
        </w:rPr>
        <w:t xml:space="preserve"> „Oro navigacija“</w:t>
      </w:r>
      <w:r w:rsidR="00CC2B96" w:rsidRPr="00520123">
        <w:rPr>
          <w:rFonts w:ascii="Calibri" w:hAnsi="Calibri" w:cs="Calibri"/>
          <w:color w:val="000000"/>
          <w:sz w:val="22"/>
          <w:szCs w:val="22"/>
        </w:rPr>
        <w:t>, juridinio asmens kodas 210060460, atstovaujama</w:t>
      </w:r>
      <w:r w:rsidR="003D6EE0" w:rsidRPr="00CB5E1B">
        <w:rPr>
          <w:rFonts w:ascii="Calibri" w:hAnsi="Calibri" w:cs="Calibri"/>
          <w:color w:val="000000"/>
          <w:sz w:val="22"/>
          <w:szCs w:val="22"/>
        </w:rPr>
        <w:t xml:space="preserve"> </w:t>
      </w:r>
      <w:r w:rsidR="003D6EE0">
        <w:rPr>
          <w:rFonts w:ascii="Calibri" w:hAnsi="Calibri" w:cs="Calibri"/>
          <w:color w:val="000000"/>
          <w:sz w:val="22"/>
          <w:szCs w:val="22"/>
        </w:rPr>
        <w:t>Personalo skyriaus vadovės</w:t>
      </w:r>
      <w:r w:rsidR="003D6EE0" w:rsidRPr="004155D8">
        <w:rPr>
          <w:rFonts w:ascii="Calibri" w:hAnsi="Calibri" w:cs="Calibri"/>
          <w:color w:val="000000"/>
          <w:sz w:val="22"/>
          <w:szCs w:val="22"/>
        </w:rPr>
        <w:t>, veikiančio</w:t>
      </w:r>
      <w:r w:rsidR="003D6EE0">
        <w:rPr>
          <w:rFonts w:ascii="Calibri" w:hAnsi="Calibri" w:cs="Calibri"/>
          <w:color w:val="000000"/>
          <w:sz w:val="22"/>
          <w:szCs w:val="22"/>
        </w:rPr>
        <w:t>s</w:t>
      </w:r>
      <w:r w:rsidR="003D6EE0" w:rsidRPr="004155D8">
        <w:rPr>
          <w:rFonts w:ascii="Calibri" w:hAnsi="Calibri" w:cs="Calibri"/>
          <w:color w:val="000000"/>
          <w:sz w:val="22"/>
          <w:szCs w:val="22"/>
        </w:rPr>
        <w:t xml:space="preserve"> pagal </w:t>
      </w:r>
      <w:r w:rsidR="003D6EE0" w:rsidRPr="00274F28">
        <w:rPr>
          <w:rFonts w:ascii="Calibri" w:hAnsi="Calibri" w:cs="Calibri"/>
          <w:color w:val="000000"/>
          <w:sz w:val="22"/>
          <w:szCs w:val="22"/>
        </w:rPr>
        <w:t>Bendrovės generalinio direktoriaus 2025 m. vasario 19 d. įsakymu Nr. V-41, suteiktus įgaliojimus</w:t>
      </w:r>
      <w:r w:rsidR="0073651A">
        <w:rPr>
          <w:rFonts w:ascii="Calibri" w:hAnsi="Calibri" w:cs="Calibri"/>
          <w:color w:val="000000"/>
          <w:sz w:val="22"/>
          <w:szCs w:val="22"/>
        </w:rPr>
        <w:t xml:space="preserve"> </w:t>
      </w:r>
      <w:r w:rsidR="00CC2B96" w:rsidRPr="00520123">
        <w:rPr>
          <w:rFonts w:ascii="Calibri" w:hAnsi="Calibri" w:cs="Calibri"/>
          <w:color w:val="000000"/>
          <w:sz w:val="22"/>
          <w:szCs w:val="22"/>
        </w:rPr>
        <w:t xml:space="preserve">(toliau – </w:t>
      </w:r>
      <w:r w:rsidR="00CC2B96" w:rsidRPr="00520123">
        <w:rPr>
          <w:rFonts w:ascii="Calibri" w:hAnsi="Calibri" w:cs="Calibri"/>
          <w:b/>
          <w:color w:val="000000"/>
          <w:sz w:val="22"/>
          <w:szCs w:val="22"/>
        </w:rPr>
        <w:t>Pirkėjas)</w:t>
      </w:r>
      <w:r w:rsidR="00CC2B96" w:rsidRPr="00520123">
        <w:rPr>
          <w:rFonts w:ascii="Calibri" w:hAnsi="Calibri" w:cs="Calibri"/>
          <w:color w:val="000000"/>
          <w:sz w:val="22"/>
          <w:szCs w:val="22"/>
        </w:rPr>
        <w:t>,</w:t>
      </w:r>
    </w:p>
    <w:p w14:paraId="0479CF20" w14:textId="77777777" w:rsidR="00CC2B96" w:rsidRPr="00520123" w:rsidRDefault="00CC2B96" w:rsidP="00CC2B96">
      <w:pPr>
        <w:ind w:firstLine="720"/>
        <w:jc w:val="both"/>
        <w:rPr>
          <w:rFonts w:ascii="Calibri" w:hAnsi="Calibri" w:cs="Calibri"/>
          <w:color w:val="000000"/>
          <w:sz w:val="22"/>
          <w:szCs w:val="22"/>
        </w:rPr>
      </w:pPr>
      <w:r w:rsidRPr="00520123">
        <w:rPr>
          <w:rFonts w:ascii="Calibri" w:hAnsi="Calibri" w:cs="Calibri"/>
          <w:color w:val="000000"/>
          <w:sz w:val="22"/>
          <w:szCs w:val="22"/>
        </w:rPr>
        <w:t>ir</w:t>
      </w:r>
    </w:p>
    <w:p w14:paraId="500BBF36" w14:textId="39461D44" w:rsidR="00CC2B96" w:rsidRPr="003A6979" w:rsidRDefault="003D6EE0" w:rsidP="00CC2B96">
      <w:pPr>
        <w:ind w:firstLine="720"/>
        <w:jc w:val="both"/>
        <w:rPr>
          <w:rFonts w:ascii="Calibri" w:hAnsi="Calibri" w:cs="Calibri"/>
          <w:iCs/>
          <w:color w:val="000000"/>
          <w:sz w:val="22"/>
          <w:szCs w:val="22"/>
        </w:rPr>
      </w:pPr>
      <w:r>
        <w:rPr>
          <w:rFonts w:ascii="Calibri" w:hAnsi="Calibri" w:cs="Calibri"/>
          <w:b/>
          <w:bCs/>
          <w:iCs/>
          <w:color w:val="000000"/>
          <w:sz w:val="22"/>
          <w:szCs w:val="22"/>
        </w:rPr>
        <w:t>uždaroji akcinė bendrovė</w:t>
      </w:r>
      <w:r w:rsidR="006979D2" w:rsidRPr="003D6EE0">
        <w:rPr>
          <w:rFonts w:ascii="Calibri" w:hAnsi="Calibri" w:cs="Calibri"/>
          <w:b/>
          <w:bCs/>
          <w:iCs/>
          <w:color w:val="000000"/>
          <w:sz w:val="22"/>
          <w:szCs w:val="22"/>
        </w:rPr>
        <w:t xml:space="preserve"> </w:t>
      </w:r>
      <w:r>
        <w:rPr>
          <w:rFonts w:ascii="Calibri" w:hAnsi="Calibri" w:cs="Calibri"/>
          <w:b/>
          <w:bCs/>
          <w:iCs/>
          <w:color w:val="000000"/>
          <w:sz w:val="22"/>
          <w:szCs w:val="22"/>
        </w:rPr>
        <w:t>„</w:t>
      </w:r>
      <w:proofErr w:type="spellStart"/>
      <w:r w:rsidR="006979D2" w:rsidRPr="003D6EE0">
        <w:rPr>
          <w:rFonts w:ascii="Calibri" w:hAnsi="Calibri" w:cs="Calibri"/>
          <w:b/>
          <w:bCs/>
          <w:iCs/>
          <w:color w:val="000000"/>
          <w:sz w:val="22"/>
          <w:szCs w:val="22"/>
        </w:rPr>
        <w:t>Hay</w:t>
      </w:r>
      <w:proofErr w:type="spellEnd"/>
      <w:r w:rsidR="006979D2" w:rsidRPr="003D6EE0">
        <w:rPr>
          <w:rFonts w:ascii="Calibri" w:hAnsi="Calibri" w:cs="Calibri"/>
          <w:b/>
          <w:bCs/>
          <w:iCs/>
          <w:color w:val="000000"/>
          <w:sz w:val="22"/>
          <w:szCs w:val="22"/>
        </w:rPr>
        <w:t xml:space="preserve"> Group</w:t>
      </w:r>
      <w:r>
        <w:rPr>
          <w:rFonts w:ascii="Calibri" w:hAnsi="Calibri" w:cs="Calibri"/>
          <w:b/>
          <w:bCs/>
          <w:iCs/>
          <w:color w:val="000000"/>
          <w:sz w:val="22"/>
          <w:szCs w:val="22"/>
        </w:rPr>
        <w:t>“</w:t>
      </w:r>
      <w:r w:rsidR="00CC2B96" w:rsidRPr="006979D2">
        <w:rPr>
          <w:rFonts w:ascii="Calibri" w:hAnsi="Calibri" w:cs="Calibri"/>
          <w:iCs/>
          <w:color w:val="000000"/>
          <w:sz w:val="22"/>
          <w:szCs w:val="22"/>
        </w:rPr>
        <w:t xml:space="preserve">, </w:t>
      </w:r>
      <w:r w:rsidR="00584E7D">
        <w:rPr>
          <w:rFonts w:ascii="Calibri" w:hAnsi="Calibri" w:cs="Calibri"/>
          <w:iCs/>
          <w:color w:val="000000"/>
          <w:sz w:val="22"/>
          <w:szCs w:val="22"/>
        </w:rPr>
        <w:t xml:space="preserve">juridinio asmens kodas </w:t>
      </w:r>
      <w:r w:rsidR="00584E7D" w:rsidRPr="003A6979">
        <w:rPr>
          <w:rFonts w:ascii="Calibri" w:hAnsi="Calibri"/>
          <w:color w:val="000000"/>
          <w:sz w:val="22"/>
          <w:szCs w:val="22"/>
        </w:rPr>
        <w:t>300149043</w:t>
      </w:r>
      <w:r w:rsidR="00584E7D" w:rsidRPr="003A6979">
        <w:rPr>
          <w:rFonts w:ascii="Calibri" w:hAnsi="Calibri" w:cs="Calibri"/>
          <w:iCs/>
          <w:color w:val="000000"/>
          <w:sz w:val="22"/>
          <w:szCs w:val="22"/>
        </w:rPr>
        <w:t xml:space="preserve">, </w:t>
      </w:r>
      <w:r w:rsidR="00CC2B96" w:rsidRPr="003A6979">
        <w:rPr>
          <w:rFonts w:ascii="Calibri" w:hAnsi="Calibri" w:cs="Calibri"/>
          <w:iCs/>
          <w:color w:val="000000"/>
          <w:sz w:val="22"/>
          <w:szCs w:val="22"/>
        </w:rPr>
        <w:t>atstovaujamas, veikiančios</w:t>
      </w:r>
      <w:r w:rsidR="006979D2" w:rsidRPr="003A6979">
        <w:rPr>
          <w:rFonts w:ascii="Calibri" w:hAnsi="Calibri" w:cs="Calibri"/>
          <w:iCs/>
          <w:color w:val="000000"/>
          <w:sz w:val="22"/>
          <w:szCs w:val="22"/>
        </w:rPr>
        <w:t xml:space="preserve"> </w:t>
      </w:r>
      <w:r w:rsidR="00CC2B96" w:rsidRPr="003A6979">
        <w:rPr>
          <w:rFonts w:ascii="Calibri" w:hAnsi="Calibri" w:cs="Calibri"/>
          <w:iCs/>
          <w:color w:val="000000"/>
          <w:sz w:val="22"/>
          <w:szCs w:val="22"/>
        </w:rPr>
        <w:t>pagal</w:t>
      </w:r>
      <w:r w:rsidR="006979D2" w:rsidRPr="003A6979">
        <w:rPr>
          <w:rFonts w:ascii="Calibri" w:hAnsi="Calibri" w:cs="Calibri"/>
          <w:iCs/>
          <w:color w:val="000000"/>
          <w:sz w:val="22"/>
          <w:szCs w:val="22"/>
        </w:rPr>
        <w:t xml:space="preserve"> 202</w:t>
      </w:r>
      <w:r w:rsidR="000514D7" w:rsidRPr="000A55FC">
        <w:rPr>
          <w:rFonts w:ascii="Calibri" w:hAnsi="Calibri" w:cs="Calibri"/>
          <w:iCs/>
          <w:color w:val="000000"/>
          <w:sz w:val="22"/>
          <w:szCs w:val="22"/>
        </w:rPr>
        <w:t>5</w:t>
      </w:r>
      <w:r w:rsidR="006979D2" w:rsidRPr="003A6979">
        <w:rPr>
          <w:rFonts w:ascii="Calibri" w:hAnsi="Calibri" w:cs="Calibri"/>
          <w:iCs/>
          <w:color w:val="000000"/>
          <w:sz w:val="22"/>
          <w:szCs w:val="22"/>
        </w:rPr>
        <w:t xml:space="preserve"> m. </w:t>
      </w:r>
      <w:r w:rsidR="00BE6464" w:rsidRPr="003A6979">
        <w:rPr>
          <w:rFonts w:ascii="Calibri" w:hAnsi="Calibri" w:cs="Calibri"/>
          <w:iCs/>
          <w:color w:val="000000"/>
          <w:sz w:val="22"/>
          <w:szCs w:val="22"/>
        </w:rPr>
        <w:t>birželio</w:t>
      </w:r>
      <w:r w:rsidR="006979D2" w:rsidRPr="003A6979">
        <w:rPr>
          <w:rFonts w:ascii="Calibri" w:hAnsi="Calibri" w:cs="Calibri"/>
          <w:iCs/>
          <w:color w:val="000000"/>
          <w:sz w:val="22"/>
          <w:szCs w:val="22"/>
        </w:rPr>
        <w:t xml:space="preserve"> </w:t>
      </w:r>
      <w:r w:rsidR="000514D7">
        <w:rPr>
          <w:rFonts w:ascii="Calibri" w:hAnsi="Calibri" w:cs="Calibri"/>
          <w:iCs/>
          <w:color w:val="000000"/>
          <w:sz w:val="22"/>
          <w:szCs w:val="22"/>
        </w:rPr>
        <w:t>16</w:t>
      </w:r>
      <w:r w:rsidR="000514D7" w:rsidRPr="003A6979">
        <w:rPr>
          <w:rFonts w:ascii="Calibri" w:hAnsi="Calibri" w:cs="Calibri"/>
          <w:iCs/>
          <w:color w:val="000000"/>
          <w:sz w:val="22"/>
          <w:szCs w:val="22"/>
        </w:rPr>
        <w:t xml:space="preserve"> </w:t>
      </w:r>
      <w:r w:rsidR="006979D2" w:rsidRPr="003A6979">
        <w:rPr>
          <w:rFonts w:ascii="Calibri" w:hAnsi="Calibri" w:cs="Calibri"/>
          <w:iCs/>
          <w:color w:val="000000"/>
          <w:sz w:val="22"/>
          <w:szCs w:val="22"/>
        </w:rPr>
        <w:t xml:space="preserve">d. įgaliojimą Nr. </w:t>
      </w:r>
      <w:r w:rsidR="00BE6464" w:rsidRPr="003A6979">
        <w:rPr>
          <w:rFonts w:ascii="Calibri" w:hAnsi="Calibri" w:cs="Calibri"/>
          <w:iCs/>
          <w:color w:val="000000"/>
          <w:sz w:val="22"/>
          <w:szCs w:val="22"/>
        </w:rPr>
        <w:t>1</w:t>
      </w:r>
      <w:r w:rsidR="000514D7">
        <w:rPr>
          <w:rFonts w:ascii="Calibri" w:hAnsi="Calibri" w:cs="Calibri"/>
          <w:iCs/>
          <w:color w:val="000000"/>
          <w:sz w:val="22"/>
          <w:szCs w:val="22"/>
        </w:rPr>
        <w:t>1</w:t>
      </w:r>
      <w:r w:rsidR="00CC2B96" w:rsidRPr="003A6979">
        <w:rPr>
          <w:rFonts w:ascii="Calibri" w:hAnsi="Calibri" w:cs="Calibri"/>
          <w:iCs/>
          <w:color w:val="000000"/>
          <w:sz w:val="22"/>
          <w:szCs w:val="22"/>
        </w:rPr>
        <w:t xml:space="preserve"> (toliau – </w:t>
      </w:r>
      <w:r w:rsidR="00CC2B96" w:rsidRPr="003A6979">
        <w:rPr>
          <w:rFonts w:ascii="Calibri" w:hAnsi="Calibri" w:cs="Calibri"/>
          <w:b/>
          <w:iCs/>
          <w:color w:val="000000"/>
          <w:sz w:val="22"/>
          <w:szCs w:val="22"/>
        </w:rPr>
        <w:t>Paslaugų teikėjas</w:t>
      </w:r>
      <w:r w:rsidR="00CC2B96" w:rsidRPr="003A6979">
        <w:rPr>
          <w:rFonts w:ascii="Calibri" w:hAnsi="Calibri" w:cs="Calibri"/>
          <w:iCs/>
          <w:color w:val="000000"/>
          <w:sz w:val="22"/>
          <w:szCs w:val="22"/>
        </w:rPr>
        <w:t xml:space="preserve">), </w:t>
      </w:r>
    </w:p>
    <w:p w14:paraId="6DB36A7C" w14:textId="0B42E3E8" w:rsidR="00CC2B96" w:rsidRPr="00520123" w:rsidRDefault="00CC2B96" w:rsidP="00CC2B96">
      <w:pPr>
        <w:ind w:firstLine="720"/>
        <w:jc w:val="both"/>
        <w:rPr>
          <w:rFonts w:ascii="Calibri" w:hAnsi="Calibri" w:cs="Calibri"/>
          <w:color w:val="000000"/>
          <w:sz w:val="22"/>
          <w:szCs w:val="22"/>
        </w:rPr>
      </w:pPr>
      <w:r w:rsidRPr="003A6979">
        <w:rPr>
          <w:rFonts w:ascii="Calibri" w:hAnsi="Calibri" w:cs="Calibri"/>
          <w:color w:val="000000"/>
          <w:sz w:val="22"/>
          <w:szCs w:val="22"/>
        </w:rPr>
        <w:t>toliau kartu šioje paslaugų teikimo sutartyje vadinami Šalimis,</w:t>
      </w:r>
      <w:r w:rsidRPr="00520123">
        <w:rPr>
          <w:rFonts w:ascii="Calibri" w:hAnsi="Calibri" w:cs="Calibri"/>
          <w:color w:val="000000"/>
          <w:sz w:val="22"/>
          <w:szCs w:val="22"/>
        </w:rPr>
        <w:t xml:space="preserve"> o kiekvienas atskirai – Šalimi, vadovaudamosi Lietuvos Respublikos viešųjų pirkimų įstatymu</w:t>
      </w:r>
      <w:r w:rsidR="005822FF">
        <w:rPr>
          <w:rFonts w:ascii="Calibri" w:hAnsi="Calibri" w:cs="Calibri"/>
          <w:color w:val="000000"/>
          <w:sz w:val="22"/>
          <w:szCs w:val="22"/>
        </w:rPr>
        <w:t xml:space="preserve"> (toliau – VPĮ)</w:t>
      </w:r>
      <w:r w:rsidRPr="00520123">
        <w:rPr>
          <w:rFonts w:ascii="Calibri" w:hAnsi="Calibri" w:cs="Calibri"/>
          <w:color w:val="000000"/>
          <w:sz w:val="22"/>
          <w:szCs w:val="22"/>
        </w:rPr>
        <w:t xml:space="preserve"> </w:t>
      </w:r>
      <w:r w:rsidR="005822FF" w:rsidRPr="00ED6D31">
        <w:rPr>
          <w:rFonts w:asciiTheme="minorHAnsi" w:hAnsiTheme="minorHAnsi" w:cstheme="minorHAnsi"/>
          <w:bCs/>
          <w:color w:val="000000"/>
          <w:sz w:val="22"/>
          <w:szCs w:val="22"/>
        </w:rPr>
        <w:t xml:space="preserve">ir </w:t>
      </w:r>
      <w:r w:rsidR="00F86997" w:rsidRPr="00A103ED">
        <w:rPr>
          <w:rFonts w:asciiTheme="minorHAnsi" w:hAnsiTheme="minorHAnsi" w:cstheme="minorHAnsi"/>
          <w:bCs/>
          <w:iCs/>
          <w:sz w:val="22"/>
          <w:szCs w:val="22"/>
        </w:rPr>
        <w:t xml:space="preserve">Pareigybių vertinimo </w:t>
      </w:r>
      <w:r w:rsidR="005E492F" w:rsidRPr="00A103ED">
        <w:rPr>
          <w:rFonts w:asciiTheme="minorHAnsi" w:hAnsiTheme="minorHAnsi" w:cstheme="minorHAnsi"/>
          <w:bCs/>
          <w:iCs/>
          <w:sz w:val="22"/>
          <w:szCs w:val="22"/>
        </w:rPr>
        <w:t>paslaugų</w:t>
      </w:r>
      <w:r w:rsidR="005822FF" w:rsidRPr="009F4981">
        <w:rPr>
          <w:rFonts w:asciiTheme="minorHAnsi" w:hAnsiTheme="minorHAnsi" w:cstheme="minorHAnsi"/>
          <w:sz w:val="22"/>
          <w:szCs w:val="22"/>
        </w:rPr>
        <w:t xml:space="preserve"> pirkimo, vykdyto </w:t>
      </w:r>
      <w:r w:rsidR="00BE6464">
        <w:rPr>
          <w:rFonts w:asciiTheme="minorHAnsi" w:hAnsiTheme="minorHAnsi" w:cstheme="minorHAnsi"/>
          <w:sz w:val="22"/>
          <w:szCs w:val="22"/>
        </w:rPr>
        <w:t>ne</w:t>
      </w:r>
      <w:r w:rsidR="005822FF" w:rsidRPr="009F4981">
        <w:rPr>
          <w:rFonts w:asciiTheme="minorHAnsi" w:hAnsiTheme="minorHAnsi" w:cstheme="minorHAnsi"/>
          <w:sz w:val="22"/>
          <w:szCs w:val="22"/>
        </w:rPr>
        <w:t xml:space="preserve">skelbiamos apklausos </w:t>
      </w:r>
      <w:r w:rsidR="005822FF" w:rsidRPr="00A42AC9">
        <w:rPr>
          <w:rFonts w:asciiTheme="minorHAnsi" w:hAnsiTheme="minorHAnsi" w:cstheme="minorHAnsi"/>
          <w:sz w:val="22"/>
          <w:szCs w:val="22"/>
        </w:rPr>
        <w:t>būdu</w:t>
      </w:r>
      <w:r w:rsidR="005822FF" w:rsidRPr="00985014">
        <w:rPr>
          <w:rFonts w:asciiTheme="minorHAnsi" w:hAnsiTheme="minorHAnsi" w:cstheme="minorHAnsi"/>
          <w:sz w:val="22"/>
          <w:szCs w:val="22"/>
        </w:rPr>
        <w:t>,</w:t>
      </w:r>
      <w:r w:rsidR="005822FF" w:rsidRPr="00ED6D31">
        <w:rPr>
          <w:rFonts w:asciiTheme="minorHAnsi" w:hAnsiTheme="minorHAnsi" w:cstheme="minorHAnsi"/>
          <w:sz w:val="22"/>
          <w:szCs w:val="22"/>
        </w:rPr>
        <w:t xml:space="preserve"> rezultatais s</w:t>
      </w:r>
      <w:r w:rsidR="005822FF" w:rsidRPr="00ED6D31">
        <w:rPr>
          <w:rFonts w:asciiTheme="minorHAnsi" w:hAnsiTheme="minorHAnsi" w:cstheme="minorHAnsi"/>
          <w:color w:val="000000"/>
          <w:sz w:val="22"/>
          <w:szCs w:val="22"/>
        </w:rPr>
        <w:t xml:space="preserve">udarė </w:t>
      </w:r>
      <w:r w:rsidRPr="00520123">
        <w:rPr>
          <w:rFonts w:ascii="Calibri" w:hAnsi="Calibri" w:cs="Calibri"/>
          <w:color w:val="000000"/>
          <w:sz w:val="22"/>
          <w:szCs w:val="22"/>
        </w:rPr>
        <w:t>šią paslaugų teikimo, toliau vadinamą Sutartimi, ir susitarė dėl toliau nurodytų sąlygų.</w:t>
      </w:r>
    </w:p>
    <w:p w14:paraId="1708F828" w14:textId="77777777" w:rsidR="00CC2B96" w:rsidRPr="00520123" w:rsidRDefault="00CC2B96" w:rsidP="00CC2B96">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CC2B96" w:rsidRPr="00520123" w14:paraId="4A7D3749" w14:textId="77777777">
        <w:tc>
          <w:tcPr>
            <w:tcW w:w="5000" w:type="pct"/>
          </w:tcPr>
          <w:p w14:paraId="4E24D997" w14:textId="77777777" w:rsidR="00CC2B96" w:rsidRPr="00520123" w:rsidRDefault="00CC2B96">
            <w:pPr>
              <w:jc w:val="center"/>
              <w:rPr>
                <w:rFonts w:ascii="Calibri" w:hAnsi="Calibri" w:cs="Calibri"/>
                <w:b/>
                <w:color w:val="000000"/>
                <w:sz w:val="22"/>
                <w:szCs w:val="22"/>
              </w:rPr>
            </w:pPr>
          </w:p>
          <w:p w14:paraId="76BC657F" w14:textId="77777777" w:rsidR="00CC2B96" w:rsidRDefault="00CC2B96">
            <w:pPr>
              <w:jc w:val="center"/>
              <w:rPr>
                <w:rFonts w:ascii="Calibri" w:hAnsi="Calibri" w:cs="Calibri"/>
                <w:b/>
                <w:color w:val="000000"/>
                <w:sz w:val="22"/>
                <w:szCs w:val="22"/>
              </w:rPr>
            </w:pPr>
            <w:r w:rsidRPr="00520123">
              <w:rPr>
                <w:rFonts w:ascii="Calibri" w:hAnsi="Calibri" w:cs="Calibri"/>
                <w:b/>
                <w:color w:val="000000"/>
                <w:sz w:val="22"/>
                <w:szCs w:val="22"/>
              </w:rPr>
              <w:t>1. Sutarties dalykas</w:t>
            </w:r>
          </w:p>
          <w:p w14:paraId="4B92FCA6" w14:textId="77777777" w:rsidR="00237B2C" w:rsidRPr="00520123" w:rsidRDefault="00237B2C">
            <w:pPr>
              <w:jc w:val="center"/>
              <w:rPr>
                <w:rFonts w:ascii="Calibri" w:hAnsi="Calibri" w:cs="Calibri"/>
                <w:b/>
                <w:color w:val="000000"/>
                <w:sz w:val="22"/>
                <w:szCs w:val="22"/>
              </w:rPr>
            </w:pPr>
          </w:p>
          <w:p w14:paraId="348EABB4" w14:textId="16592DC6" w:rsidR="00CC2B96" w:rsidRDefault="00CC2B96">
            <w:pPr>
              <w:pStyle w:val="1tekstas"/>
              <w:numPr>
                <w:ilvl w:val="0"/>
                <w:numId w:val="0"/>
              </w:numPr>
              <w:tabs>
                <w:tab w:val="clear" w:pos="993"/>
                <w:tab w:val="clear" w:pos="1276"/>
                <w:tab w:val="left" w:pos="1134"/>
              </w:tabs>
              <w:spacing w:line="240" w:lineRule="auto"/>
              <w:rPr>
                <w:rFonts w:ascii="Calibri" w:hAnsi="Calibri"/>
                <w:color w:val="000000"/>
                <w:sz w:val="22"/>
                <w:szCs w:val="22"/>
              </w:rPr>
            </w:pPr>
            <w:r w:rsidRPr="00520123">
              <w:rPr>
                <w:rFonts w:ascii="Calibri" w:hAnsi="Calibri"/>
                <w:color w:val="000000"/>
                <w:sz w:val="22"/>
                <w:szCs w:val="22"/>
              </w:rPr>
              <w:t xml:space="preserve">1.1. Paslaugų teikėjas įsipareigoja laiku ir kokybiškai teikti Sutarties </w:t>
            </w:r>
            <w:r w:rsidR="00E05BBD">
              <w:rPr>
                <w:rFonts w:ascii="Calibri" w:hAnsi="Calibri"/>
                <w:color w:val="000000"/>
                <w:sz w:val="22"/>
                <w:szCs w:val="22"/>
              </w:rPr>
              <w:t>1.2</w:t>
            </w:r>
            <w:r w:rsidRPr="00520123">
              <w:rPr>
                <w:rFonts w:ascii="Calibri" w:hAnsi="Calibri"/>
                <w:color w:val="000000"/>
                <w:sz w:val="22"/>
                <w:szCs w:val="22"/>
              </w:rPr>
              <w:t> </w:t>
            </w:r>
            <w:r w:rsidR="00E05BBD">
              <w:rPr>
                <w:rFonts w:ascii="Calibri" w:hAnsi="Calibri"/>
                <w:color w:val="000000"/>
                <w:sz w:val="22"/>
                <w:szCs w:val="22"/>
              </w:rPr>
              <w:t>punkte</w:t>
            </w:r>
            <w:r w:rsidR="005822FF">
              <w:rPr>
                <w:rFonts w:ascii="Calibri" w:hAnsi="Calibri"/>
                <w:color w:val="000000"/>
                <w:sz w:val="22"/>
                <w:szCs w:val="22"/>
              </w:rPr>
              <w:t xml:space="preserve"> nurodytas </w:t>
            </w:r>
            <w:r w:rsidR="00A103ED">
              <w:rPr>
                <w:rFonts w:asciiTheme="minorHAnsi" w:hAnsiTheme="minorHAnsi" w:cstheme="minorHAnsi"/>
                <w:b/>
                <w:sz w:val="22"/>
                <w:szCs w:val="22"/>
              </w:rPr>
              <w:t>p</w:t>
            </w:r>
            <w:r w:rsidR="00F86997" w:rsidRPr="00AB63B8">
              <w:rPr>
                <w:rFonts w:asciiTheme="minorHAnsi" w:hAnsiTheme="minorHAnsi" w:cstheme="minorHAnsi"/>
                <w:b/>
                <w:sz w:val="22"/>
                <w:szCs w:val="22"/>
              </w:rPr>
              <w:t xml:space="preserve">areigybių vertinimo </w:t>
            </w:r>
            <w:r w:rsidR="00F86997">
              <w:rPr>
                <w:rStyle w:val="pildymui"/>
                <w:rFonts w:asciiTheme="minorHAnsi" w:hAnsiTheme="minorHAnsi"/>
                <w:b/>
                <w:iCs/>
                <w:sz w:val="22"/>
                <w:szCs w:val="22"/>
              </w:rPr>
              <w:t>paslaugas</w:t>
            </w:r>
            <w:r w:rsidR="00F86997" w:rsidRPr="00A823D5">
              <w:rPr>
                <w:rFonts w:asciiTheme="minorHAnsi" w:hAnsiTheme="minorHAnsi"/>
                <w:sz w:val="22"/>
                <w:szCs w:val="22"/>
              </w:rPr>
              <w:t xml:space="preserve"> </w:t>
            </w:r>
            <w:r w:rsidRPr="00520123">
              <w:rPr>
                <w:rFonts w:ascii="Calibri" w:hAnsi="Calibri"/>
                <w:color w:val="000000"/>
                <w:sz w:val="22"/>
                <w:szCs w:val="22"/>
              </w:rPr>
              <w:t>(toliau – Paslaugos), o Pirkėjas įsipareigoja sumokėti už suteiktas Paslaugas Sutartyje nustatyta tvarka ir terminais.</w:t>
            </w:r>
          </w:p>
          <w:p w14:paraId="625814AB" w14:textId="77777777" w:rsidR="00A103ED" w:rsidRDefault="00E05BBD" w:rsidP="00A103ED">
            <w:pPr>
              <w:rPr>
                <w:rFonts w:asciiTheme="minorHAnsi" w:hAnsiTheme="minorHAnsi" w:cstheme="minorHAnsi"/>
                <w:sz w:val="22"/>
                <w:szCs w:val="22"/>
              </w:rPr>
            </w:pPr>
            <w:r>
              <w:rPr>
                <w:rFonts w:ascii="Calibri" w:hAnsi="Calibri"/>
                <w:color w:val="000000"/>
                <w:sz w:val="22"/>
                <w:szCs w:val="22"/>
              </w:rPr>
              <w:t xml:space="preserve">1.2. </w:t>
            </w:r>
            <w:r w:rsidRPr="00E05BBD">
              <w:rPr>
                <w:rFonts w:asciiTheme="minorHAnsi" w:hAnsiTheme="minorHAnsi" w:cstheme="minorHAnsi"/>
                <w:sz w:val="22"/>
                <w:szCs w:val="22"/>
              </w:rPr>
              <w:t xml:space="preserve">Reikalavimai </w:t>
            </w:r>
            <w:r>
              <w:rPr>
                <w:rFonts w:asciiTheme="minorHAnsi" w:hAnsiTheme="minorHAnsi" w:cstheme="minorHAnsi"/>
                <w:sz w:val="22"/>
                <w:szCs w:val="22"/>
              </w:rPr>
              <w:t>P</w:t>
            </w:r>
            <w:r w:rsidRPr="00E05BBD">
              <w:rPr>
                <w:rFonts w:asciiTheme="minorHAnsi" w:hAnsiTheme="minorHAnsi" w:cstheme="minorHAnsi"/>
                <w:sz w:val="22"/>
                <w:szCs w:val="22"/>
              </w:rPr>
              <w:t>aslaugoms:</w:t>
            </w:r>
          </w:p>
          <w:p w14:paraId="129F0A36" w14:textId="21041CBF" w:rsidR="00A103ED" w:rsidRPr="00A103ED" w:rsidRDefault="00A103ED" w:rsidP="00237B2C">
            <w:pPr>
              <w:pStyle w:val="ListParagraph"/>
              <w:numPr>
                <w:ilvl w:val="2"/>
                <w:numId w:val="9"/>
              </w:numPr>
              <w:tabs>
                <w:tab w:val="left" w:pos="795"/>
              </w:tabs>
              <w:ind w:left="0" w:firstLine="24"/>
              <w:jc w:val="both"/>
              <w:rPr>
                <w:rFonts w:asciiTheme="minorHAnsi" w:hAnsiTheme="minorHAnsi" w:cstheme="minorHAnsi"/>
              </w:rPr>
            </w:pPr>
            <w:r>
              <w:rPr>
                <w:rFonts w:asciiTheme="minorHAnsi" w:hAnsiTheme="minorHAnsi" w:cstheme="minorHAnsi"/>
                <w14:ligatures w14:val="standardContextual"/>
              </w:rPr>
              <w:t>Pirkėjo</w:t>
            </w:r>
            <w:r w:rsidR="00E05BBD" w:rsidRPr="00A103ED">
              <w:rPr>
                <w:rFonts w:asciiTheme="minorHAnsi" w:hAnsiTheme="minorHAnsi" w:cstheme="minorHAnsi"/>
                <w14:ligatures w14:val="standardContextual"/>
              </w:rPr>
              <w:t xml:space="preserve"> darbuotojų pareigybių pervertinimas/vertinimas, priskyrimas pareiginiams </w:t>
            </w:r>
            <w:r w:rsidR="00E05BBD" w:rsidRPr="00A103ED">
              <w:rPr>
                <w:rFonts w:asciiTheme="minorHAnsi" w:hAnsiTheme="minorHAnsi" w:cstheme="minorHAnsi"/>
                <w:i/>
                <w:iCs/>
                <w14:ligatures w14:val="standardContextual"/>
              </w:rPr>
              <w:t>HAY</w:t>
            </w:r>
            <w:r w:rsidR="00E05BBD" w:rsidRPr="00A103ED">
              <w:rPr>
                <w:rFonts w:asciiTheme="minorHAnsi" w:hAnsiTheme="minorHAnsi" w:cstheme="minorHAnsi"/>
                <w14:ligatures w14:val="standardContextual"/>
              </w:rPr>
              <w:t xml:space="preserve"> lygiams, šeimoms ir </w:t>
            </w:r>
            <w:proofErr w:type="spellStart"/>
            <w:r w:rsidR="00E05BBD" w:rsidRPr="00A103ED">
              <w:rPr>
                <w:rFonts w:asciiTheme="minorHAnsi" w:hAnsiTheme="minorHAnsi" w:cstheme="minorHAnsi"/>
                <w14:ligatures w14:val="standardContextual"/>
              </w:rPr>
              <w:t>pošeimėms</w:t>
            </w:r>
            <w:proofErr w:type="spellEnd"/>
            <w:r w:rsidR="00E05BBD" w:rsidRPr="00A103ED">
              <w:rPr>
                <w:rFonts w:asciiTheme="minorHAnsi" w:hAnsiTheme="minorHAnsi" w:cstheme="minorHAnsi"/>
                <w14:ligatures w14:val="standardContextual"/>
              </w:rPr>
              <w:t>;</w:t>
            </w:r>
          </w:p>
          <w:p w14:paraId="70641160" w14:textId="31D705BE" w:rsidR="00A103ED" w:rsidRPr="00A103ED" w:rsidRDefault="00A103ED" w:rsidP="00237B2C">
            <w:pPr>
              <w:pStyle w:val="ListParagraph"/>
              <w:numPr>
                <w:ilvl w:val="2"/>
                <w:numId w:val="9"/>
              </w:numPr>
              <w:tabs>
                <w:tab w:val="left" w:pos="752"/>
              </w:tabs>
              <w:ind w:left="24" w:firstLine="0"/>
              <w:jc w:val="both"/>
              <w:rPr>
                <w:rFonts w:asciiTheme="minorHAnsi" w:hAnsiTheme="minorHAnsi" w:cstheme="minorHAnsi"/>
              </w:rPr>
            </w:pPr>
            <w:r>
              <w:rPr>
                <w:rFonts w:asciiTheme="minorHAnsi" w:hAnsiTheme="minorHAnsi" w:cstheme="minorHAnsi"/>
                <w14:ligatures w14:val="standardContextual"/>
              </w:rPr>
              <w:t>Pirkėjo</w:t>
            </w:r>
            <w:r w:rsidR="00E05BBD" w:rsidRPr="00A103ED">
              <w:rPr>
                <w:rFonts w:asciiTheme="minorHAnsi" w:hAnsiTheme="minorHAnsi" w:cstheme="minorHAnsi"/>
                <w14:ligatures w14:val="standardContextual"/>
              </w:rPr>
              <w:t xml:space="preserve"> darbuotojų pareigybių žemėlapio sukūrimas ir pristatymas vadovams (atsakingam darbuotojui) su galimybe konsultuotis, esant klausimų;</w:t>
            </w:r>
          </w:p>
          <w:p w14:paraId="0D95E4F5" w14:textId="35CF933E" w:rsidR="00CC2B96" w:rsidRPr="00A103ED" w:rsidRDefault="00E05BBD" w:rsidP="00237B2C">
            <w:pPr>
              <w:pStyle w:val="ListParagraph"/>
              <w:numPr>
                <w:ilvl w:val="2"/>
                <w:numId w:val="9"/>
              </w:numPr>
              <w:tabs>
                <w:tab w:val="left" w:pos="733"/>
              </w:tabs>
              <w:ind w:left="24" w:firstLine="0"/>
              <w:jc w:val="both"/>
              <w:rPr>
                <w:rFonts w:asciiTheme="minorHAnsi" w:hAnsiTheme="minorHAnsi" w:cstheme="minorHAnsi"/>
              </w:rPr>
            </w:pPr>
            <w:r w:rsidRPr="00A103ED">
              <w:rPr>
                <w:rFonts w:asciiTheme="minorHAnsi" w:hAnsiTheme="minorHAnsi" w:cstheme="minorHAnsi"/>
                <w14:ligatures w14:val="standardContextual"/>
              </w:rPr>
              <w:t xml:space="preserve">pareigybių vertinimas, pareiginių </w:t>
            </w:r>
            <w:r w:rsidRPr="00A103ED">
              <w:rPr>
                <w:rFonts w:asciiTheme="minorHAnsi" w:hAnsiTheme="minorHAnsi" w:cstheme="minorHAnsi"/>
                <w:i/>
                <w:iCs/>
                <w14:ligatures w14:val="standardContextual"/>
              </w:rPr>
              <w:t>HAY</w:t>
            </w:r>
            <w:r w:rsidRPr="00A103ED">
              <w:rPr>
                <w:rFonts w:asciiTheme="minorHAnsi" w:hAnsiTheme="minorHAnsi" w:cstheme="minorHAnsi"/>
                <w14:ligatures w14:val="standardContextual"/>
              </w:rPr>
              <w:t xml:space="preserve"> lygių priskyrimas ir klasifikacija vyksta pagal iš anksto suderintą grafiką su Perkančiąja organizacija jos patalpose ir/arba nuotoliniu būdu.</w:t>
            </w:r>
          </w:p>
        </w:tc>
      </w:tr>
      <w:tr w:rsidR="00CC2B96" w:rsidRPr="00520123" w14:paraId="4B007EF8" w14:textId="77777777">
        <w:tc>
          <w:tcPr>
            <w:tcW w:w="5000" w:type="pct"/>
          </w:tcPr>
          <w:p w14:paraId="40BED2C5" w14:textId="77777777" w:rsidR="00CC2B96" w:rsidRPr="00520123" w:rsidRDefault="00CC2B96">
            <w:pPr>
              <w:jc w:val="center"/>
              <w:rPr>
                <w:rFonts w:ascii="Calibri" w:hAnsi="Calibri" w:cs="Calibri"/>
                <w:b/>
                <w:color w:val="000000"/>
                <w:sz w:val="22"/>
                <w:szCs w:val="22"/>
              </w:rPr>
            </w:pPr>
          </w:p>
          <w:p w14:paraId="73A8B4F1" w14:textId="77777777" w:rsidR="00CC2B96" w:rsidRDefault="00CC2B96">
            <w:pPr>
              <w:jc w:val="center"/>
              <w:rPr>
                <w:rFonts w:ascii="Calibri" w:hAnsi="Calibri" w:cs="Calibri"/>
                <w:b/>
                <w:color w:val="000000"/>
                <w:sz w:val="22"/>
                <w:szCs w:val="22"/>
              </w:rPr>
            </w:pPr>
            <w:r w:rsidRPr="00520123">
              <w:rPr>
                <w:rFonts w:ascii="Calibri" w:hAnsi="Calibri" w:cs="Calibri"/>
                <w:b/>
                <w:color w:val="000000"/>
                <w:sz w:val="22"/>
                <w:szCs w:val="22"/>
              </w:rPr>
              <w:t>2. Paslaugų apimtis, teikimo vieta, terminai, kokybė, kitos sąlygos</w:t>
            </w:r>
          </w:p>
          <w:p w14:paraId="1F7602D0" w14:textId="77777777" w:rsidR="00237B2C" w:rsidRPr="00520123" w:rsidRDefault="00237B2C">
            <w:pPr>
              <w:jc w:val="center"/>
              <w:rPr>
                <w:rFonts w:ascii="Calibri" w:hAnsi="Calibri" w:cs="Calibri"/>
                <w:b/>
                <w:color w:val="000000"/>
                <w:sz w:val="22"/>
                <w:szCs w:val="22"/>
              </w:rPr>
            </w:pPr>
          </w:p>
          <w:p w14:paraId="47AB05DE" w14:textId="5F870E5E" w:rsidR="00A103ED" w:rsidRPr="00D4742F" w:rsidRDefault="001C4C69" w:rsidP="00D4742F">
            <w:pPr>
              <w:jc w:val="both"/>
              <w:rPr>
                <w:rFonts w:asciiTheme="minorHAnsi" w:hAnsiTheme="minorHAnsi" w:cstheme="minorHAnsi"/>
                <w:sz w:val="22"/>
                <w:szCs w:val="22"/>
              </w:rPr>
            </w:pPr>
            <w:r>
              <w:rPr>
                <w:rFonts w:asciiTheme="minorHAnsi" w:hAnsiTheme="minorHAnsi" w:cstheme="minorHAnsi"/>
                <w:sz w:val="22"/>
                <w:szCs w:val="22"/>
              </w:rPr>
              <w:t>2.1. Preliminarus p</w:t>
            </w:r>
            <w:r w:rsidR="00D4742F" w:rsidRPr="00D4742F">
              <w:rPr>
                <w:rFonts w:asciiTheme="minorHAnsi" w:hAnsiTheme="minorHAnsi" w:cstheme="minorHAnsi"/>
                <w:sz w:val="22"/>
                <w:szCs w:val="22"/>
              </w:rPr>
              <w:t xml:space="preserve">erkamų </w:t>
            </w:r>
            <w:r w:rsidR="0022110D">
              <w:rPr>
                <w:rFonts w:asciiTheme="minorHAnsi" w:hAnsiTheme="minorHAnsi" w:cstheme="minorHAnsi"/>
                <w:sz w:val="22"/>
                <w:szCs w:val="22"/>
              </w:rPr>
              <w:t>P</w:t>
            </w:r>
            <w:r w:rsidR="00D4742F" w:rsidRPr="00D4742F">
              <w:rPr>
                <w:rFonts w:asciiTheme="minorHAnsi" w:hAnsiTheme="minorHAnsi" w:cstheme="minorHAnsi"/>
                <w:sz w:val="22"/>
                <w:szCs w:val="22"/>
              </w:rPr>
              <w:t xml:space="preserve">aslaugų </w:t>
            </w:r>
            <w:r>
              <w:rPr>
                <w:rFonts w:asciiTheme="minorHAnsi" w:hAnsiTheme="minorHAnsi" w:cstheme="minorHAnsi"/>
                <w:sz w:val="22"/>
                <w:szCs w:val="22"/>
              </w:rPr>
              <w:t>kiekis</w:t>
            </w:r>
            <w:r w:rsidR="0022110D">
              <w:rPr>
                <w:rFonts w:asciiTheme="minorHAnsi" w:hAnsiTheme="minorHAnsi" w:cstheme="minorHAnsi"/>
                <w:sz w:val="22"/>
                <w:szCs w:val="22"/>
              </w:rPr>
              <w:t xml:space="preserve"> </w:t>
            </w:r>
            <w:r w:rsidR="0022110D" w:rsidRPr="00BC720C">
              <w:rPr>
                <w:rFonts w:ascii="Calibri" w:hAnsi="Calibri" w:cs="Calibri"/>
                <w:sz w:val="22"/>
                <w:szCs w:val="22"/>
              </w:rPr>
              <w:t>– 2</w:t>
            </w:r>
            <w:r w:rsidR="0022110D">
              <w:rPr>
                <w:rFonts w:ascii="Calibri" w:hAnsi="Calibri" w:cs="Calibri"/>
                <w:sz w:val="22"/>
                <w:szCs w:val="22"/>
              </w:rPr>
              <w:t>5</w:t>
            </w:r>
            <w:r w:rsidR="0022110D" w:rsidRPr="00BC720C">
              <w:rPr>
                <w:rFonts w:ascii="Calibri" w:hAnsi="Calibri" w:cs="Calibri"/>
                <w:sz w:val="22"/>
                <w:szCs w:val="22"/>
              </w:rPr>
              <w:t xml:space="preserve"> darbo valandos;</w:t>
            </w:r>
          </w:p>
          <w:p w14:paraId="6D470AB1" w14:textId="60C16270" w:rsidR="00DA4080" w:rsidRDefault="00D4742F" w:rsidP="00D4742F">
            <w:pPr>
              <w:pStyle w:val="BodyText"/>
              <w:widowControl w:val="0"/>
              <w:shd w:val="clear" w:color="auto" w:fill="FFFFFF"/>
              <w:spacing w:after="0" w:line="269" w:lineRule="auto"/>
              <w:jc w:val="both"/>
              <w:rPr>
                <w:rFonts w:asciiTheme="minorHAnsi" w:hAnsiTheme="minorHAnsi" w:cstheme="minorHAnsi"/>
                <w:sz w:val="22"/>
                <w:szCs w:val="22"/>
              </w:rPr>
            </w:pPr>
            <w:r w:rsidRPr="008C5856">
              <w:rPr>
                <w:rFonts w:asciiTheme="minorHAnsi" w:hAnsiTheme="minorHAnsi" w:cstheme="minorHAnsi"/>
                <w:sz w:val="22"/>
                <w:szCs w:val="22"/>
              </w:rPr>
              <w:t>2.2. Sutarties vykdymo viet</w:t>
            </w:r>
            <w:r w:rsidR="000D54B4">
              <w:rPr>
                <w:rFonts w:asciiTheme="minorHAnsi" w:hAnsiTheme="minorHAnsi" w:cstheme="minorHAnsi"/>
                <w:sz w:val="22"/>
                <w:szCs w:val="22"/>
              </w:rPr>
              <w:t xml:space="preserve">a: Balio Karvelio g. </w:t>
            </w:r>
            <w:r w:rsidR="000D54B4" w:rsidRPr="000A55FC">
              <w:rPr>
                <w:rFonts w:asciiTheme="minorHAnsi" w:hAnsiTheme="minorHAnsi" w:cstheme="minorHAnsi"/>
                <w:sz w:val="22"/>
                <w:szCs w:val="22"/>
                <w:lang w:val="pt-BR"/>
              </w:rPr>
              <w:t xml:space="preserve">25, </w:t>
            </w:r>
            <w:r w:rsidR="000D54B4" w:rsidRPr="00520123">
              <w:rPr>
                <w:rFonts w:ascii="Calibri" w:hAnsi="Calibri" w:cs="Calibri"/>
                <w:color w:val="000000"/>
                <w:sz w:val="22"/>
                <w:szCs w:val="22"/>
              </w:rPr>
              <w:t>LT-02184 Vilniu</w:t>
            </w:r>
            <w:r w:rsidR="00237B2C">
              <w:rPr>
                <w:rFonts w:ascii="Calibri" w:hAnsi="Calibri" w:cs="Calibri"/>
                <w:color w:val="000000"/>
                <w:sz w:val="22"/>
                <w:szCs w:val="22"/>
              </w:rPr>
              <w:t>je</w:t>
            </w:r>
            <w:r w:rsidRPr="008C5856">
              <w:rPr>
                <w:rFonts w:asciiTheme="minorHAnsi" w:hAnsiTheme="minorHAnsi" w:cstheme="minorHAnsi"/>
                <w:sz w:val="22"/>
                <w:szCs w:val="22"/>
              </w:rPr>
              <w:t xml:space="preserve"> </w:t>
            </w:r>
            <w:r w:rsidR="000D54B4" w:rsidRPr="009F3DC7">
              <w:rPr>
                <w:rFonts w:ascii="Calibri" w:hAnsi="Calibri" w:cs="Calibri"/>
                <w:sz w:val="22"/>
                <w:szCs w:val="22"/>
              </w:rPr>
              <w:t>arba nuotoliniu būdu</w:t>
            </w:r>
            <w:r w:rsidRPr="008C5856">
              <w:rPr>
                <w:rFonts w:asciiTheme="minorHAnsi" w:hAnsiTheme="minorHAnsi" w:cstheme="minorHAnsi"/>
                <w:sz w:val="22"/>
                <w:szCs w:val="22"/>
              </w:rPr>
              <w:t xml:space="preserve">. </w:t>
            </w:r>
          </w:p>
          <w:p w14:paraId="597209DB" w14:textId="77777777" w:rsidR="00D4742F" w:rsidRPr="008C5856" w:rsidRDefault="00D4742F" w:rsidP="00D4742F">
            <w:pPr>
              <w:pStyle w:val="BodyText"/>
              <w:widowControl w:val="0"/>
              <w:shd w:val="clear" w:color="auto" w:fill="FFFFFF"/>
              <w:spacing w:after="0" w:line="269"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2.3. </w:t>
            </w:r>
            <w:r w:rsidR="00DA4080">
              <w:rPr>
                <w:rFonts w:asciiTheme="minorHAnsi" w:hAnsiTheme="minorHAnsi" w:cstheme="minorHAnsi"/>
                <w:color w:val="000000"/>
                <w:sz w:val="22"/>
                <w:szCs w:val="22"/>
              </w:rPr>
              <w:t>Poreikis</w:t>
            </w:r>
            <w:r w:rsidR="00F86997">
              <w:rPr>
                <w:rFonts w:asciiTheme="minorHAnsi" w:hAnsiTheme="minorHAnsi" w:cstheme="minorHAnsi"/>
                <w:color w:val="000000"/>
                <w:sz w:val="22"/>
                <w:szCs w:val="22"/>
              </w:rPr>
              <w:t xml:space="preserve"> (užsakymai)</w:t>
            </w:r>
            <w:r w:rsidR="00DA4080">
              <w:rPr>
                <w:rFonts w:asciiTheme="minorHAnsi" w:hAnsiTheme="minorHAnsi" w:cstheme="minorHAnsi"/>
                <w:color w:val="000000"/>
                <w:sz w:val="22"/>
                <w:szCs w:val="22"/>
              </w:rPr>
              <w:t xml:space="preserve"> paslaugoms</w:t>
            </w:r>
            <w:r>
              <w:rPr>
                <w:rFonts w:asciiTheme="minorHAnsi" w:hAnsiTheme="minorHAnsi" w:cstheme="minorHAnsi"/>
                <w:color w:val="000000"/>
                <w:sz w:val="22"/>
                <w:szCs w:val="22"/>
              </w:rPr>
              <w:t xml:space="preserve"> teikiam</w:t>
            </w:r>
            <w:r w:rsidR="00DA4080">
              <w:rPr>
                <w:rFonts w:asciiTheme="minorHAnsi" w:hAnsiTheme="minorHAnsi" w:cstheme="minorHAnsi"/>
                <w:color w:val="000000"/>
                <w:sz w:val="22"/>
                <w:szCs w:val="22"/>
              </w:rPr>
              <w:t>as</w:t>
            </w:r>
            <w:r>
              <w:rPr>
                <w:rFonts w:asciiTheme="minorHAnsi" w:hAnsiTheme="minorHAnsi" w:cstheme="minorHAnsi"/>
                <w:color w:val="000000"/>
                <w:sz w:val="22"/>
                <w:szCs w:val="22"/>
              </w:rPr>
              <w:t xml:space="preserve"> elektroniniu paštu</w:t>
            </w:r>
            <w:r w:rsidRPr="00930BB6">
              <w:rPr>
                <w:rFonts w:asciiTheme="minorHAnsi" w:hAnsiTheme="minorHAnsi" w:cstheme="minorHAnsi"/>
                <w:color w:val="000000"/>
                <w:sz w:val="22"/>
                <w:szCs w:val="22"/>
              </w:rPr>
              <w:t>.</w:t>
            </w:r>
          </w:p>
          <w:p w14:paraId="06F10395" w14:textId="30AFD541" w:rsidR="00D4742F" w:rsidRDefault="00D4742F" w:rsidP="00D4742F">
            <w:pPr>
              <w:pStyle w:val="BodyText"/>
              <w:widowControl w:val="0"/>
              <w:shd w:val="clear" w:color="auto" w:fill="FFFFFF"/>
              <w:tabs>
                <w:tab w:val="left" w:pos="306"/>
              </w:tabs>
              <w:spacing w:after="0" w:line="269" w:lineRule="auto"/>
              <w:jc w:val="both"/>
              <w:rPr>
                <w:rFonts w:asciiTheme="minorHAnsi" w:hAnsiTheme="minorHAnsi" w:cstheme="minorHAnsi"/>
                <w:sz w:val="22"/>
                <w:szCs w:val="22"/>
              </w:rPr>
            </w:pPr>
            <w:r w:rsidRPr="008C5856">
              <w:rPr>
                <w:rFonts w:asciiTheme="minorHAnsi" w:hAnsiTheme="minorHAnsi" w:cstheme="minorHAnsi"/>
                <w:sz w:val="22"/>
                <w:szCs w:val="22"/>
              </w:rPr>
              <w:t>2.</w:t>
            </w:r>
            <w:r w:rsidR="00DA4080">
              <w:rPr>
                <w:rFonts w:asciiTheme="minorHAnsi" w:hAnsiTheme="minorHAnsi" w:cstheme="minorHAnsi"/>
                <w:sz w:val="22"/>
                <w:szCs w:val="22"/>
              </w:rPr>
              <w:t>4</w:t>
            </w:r>
            <w:r w:rsidRPr="008C5856">
              <w:rPr>
                <w:rFonts w:asciiTheme="minorHAnsi" w:hAnsiTheme="minorHAnsi" w:cstheme="minorHAnsi"/>
                <w:sz w:val="22"/>
                <w:szCs w:val="22"/>
              </w:rPr>
              <w:t>. P</w:t>
            </w:r>
            <w:r w:rsidR="00DA4080">
              <w:rPr>
                <w:rFonts w:asciiTheme="minorHAnsi" w:hAnsiTheme="minorHAnsi" w:cstheme="minorHAnsi"/>
                <w:sz w:val="22"/>
                <w:szCs w:val="22"/>
              </w:rPr>
              <w:t>aslaugos</w:t>
            </w:r>
            <w:r w:rsidRPr="008C5856">
              <w:rPr>
                <w:rFonts w:asciiTheme="minorHAnsi" w:hAnsiTheme="minorHAnsi" w:cstheme="minorHAnsi"/>
                <w:sz w:val="22"/>
                <w:szCs w:val="22"/>
              </w:rPr>
              <w:t xml:space="preserve"> turi būti </w:t>
            </w:r>
            <w:r w:rsidR="00DA4080">
              <w:rPr>
                <w:rFonts w:asciiTheme="minorHAnsi" w:hAnsiTheme="minorHAnsi" w:cstheme="minorHAnsi"/>
                <w:sz w:val="22"/>
                <w:szCs w:val="22"/>
              </w:rPr>
              <w:t>suteiktos</w:t>
            </w:r>
            <w:r w:rsidRPr="008C5856">
              <w:rPr>
                <w:rFonts w:asciiTheme="minorHAnsi" w:hAnsiTheme="minorHAnsi" w:cstheme="minorHAnsi"/>
                <w:sz w:val="22"/>
                <w:szCs w:val="22"/>
              </w:rPr>
              <w:t xml:space="preserve"> ne vėliau kaip </w:t>
            </w:r>
            <w:r w:rsidRPr="000A55FC">
              <w:rPr>
                <w:rFonts w:asciiTheme="minorHAnsi" w:hAnsiTheme="minorHAnsi" w:cstheme="minorHAnsi"/>
                <w:sz w:val="22"/>
                <w:szCs w:val="22"/>
              </w:rPr>
              <w:t>per</w:t>
            </w:r>
            <w:r w:rsidR="009B129A" w:rsidRPr="000A55FC">
              <w:rPr>
                <w:rFonts w:asciiTheme="minorHAnsi" w:hAnsiTheme="minorHAnsi" w:cstheme="minorHAnsi"/>
                <w:sz w:val="22"/>
                <w:szCs w:val="22"/>
              </w:rPr>
              <w:t xml:space="preserve"> šalių suderintą</w:t>
            </w:r>
            <w:r w:rsidRPr="000A55FC">
              <w:rPr>
                <w:rFonts w:asciiTheme="minorHAnsi" w:hAnsiTheme="minorHAnsi" w:cstheme="minorHAnsi"/>
                <w:sz w:val="22"/>
                <w:szCs w:val="22"/>
              </w:rPr>
              <w:t xml:space="preserve"> terminą.</w:t>
            </w:r>
          </w:p>
          <w:p w14:paraId="1860B4AD" w14:textId="77777777" w:rsidR="00A103ED" w:rsidRPr="0022110D" w:rsidRDefault="00A103ED" w:rsidP="00A103ED">
            <w:pPr>
              <w:rPr>
                <w:rFonts w:asciiTheme="minorHAnsi" w:hAnsiTheme="minorHAnsi" w:cstheme="minorHAnsi"/>
                <w:sz w:val="22"/>
                <w:szCs w:val="22"/>
              </w:rPr>
            </w:pPr>
            <w:r>
              <w:rPr>
                <w:rFonts w:asciiTheme="minorHAnsi" w:hAnsiTheme="minorHAnsi" w:cstheme="minorHAnsi"/>
                <w:sz w:val="22"/>
                <w:szCs w:val="22"/>
              </w:rPr>
              <w:t>2.5</w:t>
            </w:r>
            <w:r w:rsidRPr="0022110D">
              <w:rPr>
                <w:rFonts w:asciiTheme="minorHAnsi" w:hAnsiTheme="minorHAnsi" w:cstheme="minorHAnsi"/>
                <w:sz w:val="22"/>
                <w:szCs w:val="22"/>
              </w:rPr>
              <w:t>. Paslaugų teikėjas pareigybių vertinimą turi vykdyti apimant tokius kriterijus kaip:</w:t>
            </w:r>
          </w:p>
          <w:p w14:paraId="61B70FAB" w14:textId="77777777" w:rsidR="00A103ED" w:rsidRPr="0022110D" w:rsidRDefault="00A103ED" w:rsidP="00237B2C">
            <w:pPr>
              <w:jc w:val="both"/>
              <w:rPr>
                <w:rFonts w:asciiTheme="minorHAnsi" w:hAnsiTheme="minorHAnsi" w:cstheme="minorHAnsi"/>
                <w:sz w:val="22"/>
                <w:szCs w:val="22"/>
                <w14:ligatures w14:val="standardContextual"/>
              </w:rPr>
            </w:pPr>
            <w:r w:rsidRPr="0022110D">
              <w:rPr>
                <w:rFonts w:asciiTheme="minorHAnsi" w:hAnsiTheme="minorHAnsi" w:cstheme="minorHAnsi"/>
                <w:sz w:val="22"/>
                <w:szCs w:val="22"/>
                <w14:ligatures w14:val="standardContextual"/>
              </w:rPr>
              <w:t>2.5.1. pareigybei reikalingos unikalios žinios - žinių ir įgūdžių visuma, reikalinga darbui atlikti. Tai gali būti išsilavinimas, kvalifikacija, darbo patirtis, reikalingi kvalifikaciją patvirtinantys pažymėjimai, taip pat apima planavimo, organizavimo, ir bendravimo su žmonėmis įgūdžius, kurių reikalauja vertinama pareigybė;</w:t>
            </w:r>
          </w:p>
          <w:p w14:paraId="5F61D76D" w14:textId="77777777" w:rsidR="00A103ED" w:rsidRPr="0022110D" w:rsidRDefault="00A103ED" w:rsidP="00237B2C">
            <w:pPr>
              <w:jc w:val="both"/>
              <w:rPr>
                <w:rFonts w:asciiTheme="minorHAnsi" w:hAnsiTheme="minorHAnsi" w:cstheme="minorHAnsi"/>
                <w:sz w:val="22"/>
                <w:szCs w:val="22"/>
                <w14:ligatures w14:val="standardContextual"/>
              </w:rPr>
            </w:pPr>
            <w:r w:rsidRPr="0022110D">
              <w:rPr>
                <w:rFonts w:asciiTheme="minorHAnsi" w:hAnsiTheme="minorHAnsi" w:cstheme="minorHAnsi"/>
                <w:sz w:val="22"/>
                <w:szCs w:val="22"/>
                <w14:ligatures w14:val="standardContextual"/>
              </w:rPr>
              <w:t>2.5.2. problemų sprendimas – nustato reikiamo sudėtingo ir kūrybinio mąstymo, gebėjimo spręsti svarbias problemas apimtį. Problemų sprendimas yra tiesiogiai susijęs su unikaliomis žiniomis;</w:t>
            </w:r>
          </w:p>
          <w:p w14:paraId="7CC5B9B6" w14:textId="195853FB" w:rsidR="00A103ED" w:rsidRDefault="00A103ED" w:rsidP="00237B2C">
            <w:pPr>
              <w:jc w:val="both"/>
              <w:rPr>
                <w:rFonts w:asciiTheme="minorHAnsi" w:hAnsiTheme="minorHAnsi" w:cstheme="minorHAnsi"/>
                <w:sz w:val="22"/>
                <w:szCs w:val="22"/>
                <w14:ligatures w14:val="standardContextual"/>
              </w:rPr>
            </w:pPr>
            <w:r w:rsidRPr="0022110D">
              <w:rPr>
                <w:rFonts w:asciiTheme="minorHAnsi" w:hAnsiTheme="minorHAnsi" w:cstheme="minorHAnsi"/>
                <w:sz w:val="22"/>
                <w:szCs w:val="22"/>
                <w14:ligatures w14:val="standardContextual"/>
              </w:rPr>
              <w:t>2.5.3. atsakomybė – nustato įgaliojimo priimti sprendimus ir priimamų sprendimų įtakos lygį.</w:t>
            </w:r>
          </w:p>
          <w:p w14:paraId="509C417F" w14:textId="77777777" w:rsidR="009B129A" w:rsidRDefault="009B129A" w:rsidP="009B129A">
            <w:pPr>
              <w:jc w:val="both"/>
              <w:rPr>
                <w:rFonts w:asciiTheme="minorHAnsi" w:hAnsiTheme="minorHAnsi" w:cstheme="minorHAnsi"/>
                <w:sz w:val="22"/>
                <w:szCs w:val="22"/>
                <w14:ligatures w14:val="standardContextual"/>
              </w:rPr>
            </w:pPr>
            <w:r>
              <w:rPr>
                <w:rFonts w:asciiTheme="minorHAnsi" w:hAnsiTheme="minorHAnsi" w:cstheme="minorHAnsi"/>
                <w:sz w:val="22"/>
                <w:szCs w:val="22"/>
                <w14:ligatures w14:val="standardContextual"/>
              </w:rPr>
              <w:t xml:space="preserve">2.6. </w:t>
            </w:r>
            <w:r w:rsidRPr="009B129A">
              <w:rPr>
                <w:rFonts w:asciiTheme="minorHAnsi" w:hAnsiTheme="minorHAnsi" w:cstheme="minorHAnsi"/>
                <w:sz w:val="22"/>
                <w:szCs w:val="22"/>
                <w14:ligatures w14:val="standardContextual"/>
              </w:rPr>
              <w:t>Paslaugos laikomos suteiktos, kai:</w:t>
            </w:r>
          </w:p>
          <w:p w14:paraId="486D9AE3" w14:textId="7276CB46" w:rsidR="009B129A" w:rsidRPr="009B129A" w:rsidRDefault="009B129A" w:rsidP="00B03B42">
            <w:pPr>
              <w:jc w:val="both"/>
              <w:rPr>
                <w:rFonts w:asciiTheme="minorHAnsi" w:hAnsiTheme="minorHAnsi" w:cstheme="minorHAnsi"/>
                <w:sz w:val="22"/>
                <w:szCs w:val="22"/>
                <w14:ligatures w14:val="standardContextual"/>
              </w:rPr>
            </w:pPr>
            <w:r>
              <w:rPr>
                <w:rFonts w:asciiTheme="minorHAnsi" w:hAnsiTheme="minorHAnsi" w:cstheme="minorHAnsi"/>
                <w:sz w:val="22"/>
                <w:szCs w:val="22"/>
                <w14:ligatures w14:val="standardContextual"/>
              </w:rPr>
              <w:t xml:space="preserve">2.6.1. </w:t>
            </w:r>
            <w:r w:rsidRPr="009B129A">
              <w:rPr>
                <w:rFonts w:asciiTheme="minorHAnsi" w:hAnsiTheme="minorHAnsi" w:cstheme="minorHAnsi"/>
                <w:sz w:val="22"/>
                <w:szCs w:val="22"/>
                <w14:ligatures w14:val="standardContextual"/>
              </w:rPr>
              <w:t>pravestos Pareigybių vertinimo ir lygių priskyrimo sesijos P</w:t>
            </w:r>
            <w:r w:rsidR="00842CEA">
              <w:rPr>
                <w:rFonts w:asciiTheme="minorHAnsi" w:hAnsiTheme="minorHAnsi" w:cstheme="minorHAnsi"/>
                <w:sz w:val="22"/>
                <w:szCs w:val="22"/>
                <w14:ligatures w14:val="standardContextual"/>
              </w:rPr>
              <w:t>irkėjui</w:t>
            </w:r>
            <w:r w:rsidRPr="009B129A">
              <w:rPr>
                <w:rFonts w:asciiTheme="minorHAnsi" w:hAnsiTheme="minorHAnsi" w:cstheme="minorHAnsi"/>
                <w:sz w:val="22"/>
                <w:szCs w:val="22"/>
                <w14:ligatures w14:val="standardContextual"/>
              </w:rPr>
              <w:t>;</w:t>
            </w:r>
          </w:p>
          <w:p w14:paraId="2FDBC9DD" w14:textId="5DBD1A07" w:rsidR="009B129A" w:rsidRPr="009B129A" w:rsidRDefault="00842CEA" w:rsidP="009B129A">
            <w:pPr>
              <w:jc w:val="both"/>
              <w:rPr>
                <w:rFonts w:asciiTheme="minorHAnsi" w:hAnsiTheme="minorHAnsi" w:cstheme="minorHAnsi"/>
                <w:sz w:val="22"/>
                <w:szCs w:val="22"/>
                <w14:ligatures w14:val="standardContextual"/>
              </w:rPr>
            </w:pPr>
            <w:r>
              <w:rPr>
                <w:rFonts w:asciiTheme="minorHAnsi" w:hAnsiTheme="minorHAnsi" w:cstheme="minorHAnsi"/>
                <w:sz w:val="22"/>
                <w:szCs w:val="22"/>
                <w14:ligatures w14:val="standardContextual"/>
              </w:rPr>
              <w:lastRenderedPageBreak/>
              <w:t>2.6.</w:t>
            </w:r>
            <w:r w:rsidR="009B129A" w:rsidRPr="009B129A">
              <w:rPr>
                <w:rFonts w:asciiTheme="minorHAnsi" w:hAnsiTheme="minorHAnsi" w:cstheme="minorHAnsi"/>
                <w:sz w:val="22"/>
                <w:szCs w:val="22"/>
                <w14:ligatures w14:val="standardContextual"/>
              </w:rPr>
              <w:t>2. pateiktas pareigybių vertinimas ir lygių priskyrimas.</w:t>
            </w:r>
          </w:p>
          <w:p w14:paraId="6723299E" w14:textId="77777777" w:rsidR="00237B2C" w:rsidRPr="00520123" w:rsidRDefault="00237B2C">
            <w:pPr>
              <w:jc w:val="both"/>
              <w:rPr>
                <w:rFonts w:ascii="Calibri" w:hAnsi="Calibri" w:cs="Calibri"/>
                <w:color w:val="000000"/>
                <w:sz w:val="22"/>
                <w:szCs w:val="22"/>
              </w:rPr>
            </w:pPr>
          </w:p>
        </w:tc>
      </w:tr>
      <w:tr w:rsidR="00CC2B96" w:rsidRPr="00520123" w14:paraId="271F7E98" w14:textId="77777777">
        <w:tc>
          <w:tcPr>
            <w:tcW w:w="5000" w:type="pct"/>
          </w:tcPr>
          <w:p w14:paraId="6D13D180" w14:textId="77777777" w:rsidR="00CC2B96" w:rsidRPr="00520123" w:rsidRDefault="00CC2B96">
            <w:pPr>
              <w:jc w:val="center"/>
              <w:rPr>
                <w:rFonts w:ascii="Calibri" w:hAnsi="Calibri" w:cs="Calibri"/>
                <w:b/>
                <w:color w:val="000000"/>
                <w:sz w:val="22"/>
                <w:szCs w:val="22"/>
              </w:rPr>
            </w:pPr>
          </w:p>
          <w:p w14:paraId="2C58FA70" w14:textId="77777777" w:rsidR="00CC2B96" w:rsidRDefault="00CC2B96">
            <w:pPr>
              <w:jc w:val="center"/>
              <w:rPr>
                <w:rFonts w:ascii="Calibri" w:hAnsi="Calibri" w:cs="Calibri"/>
                <w:b/>
                <w:color w:val="000000"/>
                <w:sz w:val="22"/>
                <w:szCs w:val="22"/>
              </w:rPr>
            </w:pPr>
            <w:r w:rsidRPr="00520123">
              <w:rPr>
                <w:rFonts w:ascii="Calibri" w:hAnsi="Calibri" w:cs="Calibri"/>
                <w:b/>
                <w:color w:val="000000"/>
                <w:sz w:val="22"/>
                <w:szCs w:val="22"/>
              </w:rPr>
              <w:t>3. Sutarties kaina, paslaugų įkainiai, kainodaros taisyklės</w:t>
            </w:r>
          </w:p>
          <w:p w14:paraId="14D0BE5E" w14:textId="77777777" w:rsidR="00237B2C" w:rsidRPr="00520123" w:rsidRDefault="00237B2C">
            <w:pPr>
              <w:jc w:val="center"/>
              <w:rPr>
                <w:rFonts w:ascii="Calibri" w:hAnsi="Calibri" w:cs="Calibri"/>
                <w:b/>
                <w:color w:val="000000"/>
                <w:sz w:val="22"/>
                <w:szCs w:val="22"/>
              </w:rPr>
            </w:pPr>
          </w:p>
          <w:p w14:paraId="6C8C538E" w14:textId="27EEF024" w:rsidR="00CC2B96" w:rsidRPr="00520123" w:rsidRDefault="00CC2B96">
            <w:pPr>
              <w:jc w:val="both"/>
              <w:rPr>
                <w:rFonts w:ascii="Calibri" w:hAnsi="Calibri" w:cs="Calibri"/>
                <w:color w:val="000000"/>
                <w:sz w:val="22"/>
                <w:szCs w:val="22"/>
              </w:rPr>
            </w:pPr>
            <w:r w:rsidRPr="00520123">
              <w:rPr>
                <w:rFonts w:ascii="Calibri" w:hAnsi="Calibri" w:cs="Calibri"/>
                <w:color w:val="000000"/>
                <w:sz w:val="22"/>
                <w:szCs w:val="22"/>
              </w:rPr>
              <w:t xml:space="preserve">3.1. </w:t>
            </w:r>
            <w:r w:rsidR="000D54B4" w:rsidRPr="00237B2C">
              <w:rPr>
                <w:rFonts w:ascii="Calibri" w:hAnsi="Calibri" w:cs="Calibri"/>
                <w:b/>
                <w:bCs/>
                <w:iCs/>
                <w:color w:val="000000"/>
                <w:sz w:val="22"/>
                <w:szCs w:val="22"/>
              </w:rPr>
              <w:t>Pradinė</w:t>
            </w:r>
            <w:r w:rsidRPr="00237B2C">
              <w:rPr>
                <w:rFonts w:ascii="Calibri" w:hAnsi="Calibri" w:cs="Calibri"/>
                <w:b/>
                <w:bCs/>
                <w:iCs/>
                <w:color w:val="000000"/>
                <w:sz w:val="22"/>
                <w:szCs w:val="22"/>
              </w:rPr>
              <w:t xml:space="preserve"> </w:t>
            </w:r>
            <w:r w:rsidRPr="00237B2C">
              <w:rPr>
                <w:rFonts w:ascii="Calibri" w:hAnsi="Calibri" w:cs="Calibri"/>
                <w:b/>
                <w:bCs/>
                <w:color w:val="000000"/>
                <w:sz w:val="22"/>
                <w:szCs w:val="22"/>
              </w:rPr>
              <w:t xml:space="preserve">Sutarties kaina yra </w:t>
            </w:r>
            <w:r w:rsidR="003D6EE0" w:rsidRPr="000A55FC">
              <w:rPr>
                <w:rFonts w:asciiTheme="minorHAnsi" w:hAnsiTheme="minorHAnsi" w:cstheme="minorHAnsi"/>
                <w:b/>
                <w:bCs/>
                <w:color w:val="000000"/>
                <w:sz w:val="22"/>
                <w:szCs w:val="22"/>
                <w:lang w:eastAsia="lt-LT"/>
              </w:rPr>
              <w:t>7 000</w:t>
            </w:r>
            <w:r w:rsidR="000D54B4" w:rsidRPr="000A55FC">
              <w:rPr>
                <w:rFonts w:asciiTheme="minorHAnsi" w:hAnsiTheme="minorHAnsi" w:cstheme="minorHAnsi"/>
                <w:b/>
                <w:bCs/>
                <w:color w:val="000000"/>
                <w:sz w:val="22"/>
                <w:szCs w:val="22"/>
                <w:lang w:eastAsia="lt-LT"/>
              </w:rPr>
              <w:t>,00</w:t>
            </w:r>
            <w:r w:rsidR="000D54B4" w:rsidRPr="000A55FC">
              <w:rPr>
                <w:rFonts w:cstheme="minorHAnsi"/>
                <w:b/>
                <w:bCs/>
                <w:color w:val="000000"/>
                <w:lang w:eastAsia="lt-LT"/>
              </w:rPr>
              <w:t xml:space="preserve"> </w:t>
            </w:r>
            <w:r w:rsidRPr="00237B2C">
              <w:rPr>
                <w:rFonts w:ascii="Calibri" w:hAnsi="Calibri" w:cs="Calibri"/>
                <w:b/>
                <w:bCs/>
                <w:color w:val="000000"/>
                <w:sz w:val="22"/>
                <w:szCs w:val="22"/>
              </w:rPr>
              <w:t>Eur</w:t>
            </w:r>
            <w:r w:rsidR="003D6EE0">
              <w:rPr>
                <w:rFonts w:ascii="Calibri" w:hAnsi="Calibri" w:cs="Calibri"/>
                <w:color w:val="000000"/>
                <w:sz w:val="22"/>
                <w:szCs w:val="22"/>
              </w:rPr>
              <w:t xml:space="preserve"> </w:t>
            </w:r>
            <w:r w:rsidR="003D6EE0" w:rsidRPr="006711A7">
              <w:rPr>
                <w:rFonts w:asciiTheme="minorHAnsi" w:hAnsiTheme="minorHAnsi" w:cstheme="minorHAnsi"/>
                <w:sz w:val="22"/>
                <w:szCs w:val="22"/>
              </w:rPr>
              <w:t>(</w:t>
            </w:r>
            <w:r w:rsidR="003D6EE0">
              <w:rPr>
                <w:rFonts w:asciiTheme="minorHAnsi" w:hAnsiTheme="minorHAnsi" w:cstheme="minorHAnsi"/>
                <w:sz w:val="22"/>
                <w:szCs w:val="22"/>
              </w:rPr>
              <w:t>septyni</w:t>
            </w:r>
            <w:r w:rsidR="003D6EE0" w:rsidRPr="006711A7">
              <w:rPr>
                <w:rFonts w:asciiTheme="minorHAnsi" w:hAnsiTheme="minorHAnsi" w:cstheme="minorHAnsi"/>
                <w:sz w:val="22"/>
                <w:szCs w:val="22"/>
              </w:rPr>
              <w:t xml:space="preserve"> tūkstančiai</w:t>
            </w:r>
            <w:r w:rsidR="003D6EE0">
              <w:rPr>
                <w:rFonts w:asciiTheme="minorHAnsi" w:hAnsiTheme="minorHAnsi" w:cstheme="minorHAnsi"/>
                <w:sz w:val="22"/>
                <w:szCs w:val="22"/>
              </w:rPr>
              <w:t xml:space="preserve"> eurų</w:t>
            </w:r>
            <w:r w:rsidR="003D6EE0" w:rsidRPr="006711A7">
              <w:rPr>
                <w:rFonts w:asciiTheme="minorHAnsi" w:hAnsiTheme="minorHAnsi" w:cstheme="minorHAnsi"/>
                <w:sz w:val="22"/>
                <w:szCs w:val="22"/>
              </w:rPr>
              <w:t>)</w:t>
            </w:r>
            <w:r w:rsidRPr="00520123">
              <w:rPr>
                <w:rFonts w:ascii="Calibri" w:hAnsi="Calibri" w:cs="Calibri"/>
                <w:color w:val="000000"/>
                <w:sz w:val="22"/>
                <w:szCs w:val="22"/>
              </w:rPr>
              <w:t xml:space="preserve"> be PVM, 21 proc. PVM </w:t>
            </w:r>
            <w:r w:rsidR="00237B2C">
              <w:rPr>
                <w:rFonts w:ascii="Calibri" w:hAnsi="Calibri" w:cs="Calibri"/>
                <w:color w:val="000000"/>
                <w:sz w:val="22"/>
                <w:szCs w:val="22"/>
              </w:rPr>
              <w:t xml:space="preserve">- </w:t>
            </w:r>
            <w:r w:rsidR="003D6EE0" w:rsidRPr="000A55FC">
              <w:rPr>
                <w:rFonts w:ascii="Calibri" w:hAnsi="Calibri" w:cs="Calibri"/>
                <w:color w:val="000000"/>
                <w:sz w:val="22"/>
                <w:szCs w:val="22"/>
              </w:rPr>
              <w:t>1 470,00</w:t>
            </w:r>
            <w:r w:rsidRPr="00520123">
              <w:rPr>
                <w:rFonts w:ascii="Calibri" w:hAnsi="Calibri" w:cs="Calibri"/>
                <w:color w:val="000000"/>
                <w:sz w:val="22"/>
                <w:szCs w:val="22"/>
              </w:rPr>
              <w:t xml:space="preserve"> Eur</w:t>
            </w:r>
            <w:r w:rsidR="00E05BBD">
              <w:rPr>
                <w:rFonts w:ascii="Calibri" w:hAnsi="Calibri" w:cs="Calibri"/>
                <w:color w:val="000000"/>
                <w:sz w:val="22"/>
                <w:szCs w:val="22"/>
              </w:rPr>
              <w:t xml:space="preserve"> (vienas tūkstantis keturi šimtai septyniasdešimt eurų)</w:t>
            </w:r>
            <w:r w:rsidRPr="00520123">
              <w:rPr>
                <w:rFonts w:ascii="Calibri" w:hAnsi="Calibri" w:cs="Calibri"/>
                <w:color w:val="000000"/>
                <w:sz w:val="22"/>
                <w:szCs w:val="22"/>
              </w:rPr>
              <w:t xml:space="preserve">, visa Sutarties kaina su PVM </w:t>
            </w:r>
            <w:r w:rsidR="003D6EE0">
              <w:rPr>
                <w:rFonts w:ascii="Calibri" w:hAnsi="Calibri" w:cs="Calibri"/>
                <w:color w:val="000000"/>
                <w:sz w:val="22"/>
                <w:szCs w:val="22"/>
              </w:rPr>
              <w:t>8 470,00</w:t>
            </w:r>
            <w:r w:rsidR="000D54B4">
              <w:rPr>
                <w:rFonts w:ascii="Calibri" w:hAnsi="Calibri" w:cs="Calibri"/>
                <w:color w:val="000000"/>
                <w:sz w:val="22"/>
                <w:szCs w:val="22"/>
              </w:rPr>
              <w:t xml:space="preserve"> Eur</w:t>
            </w:r>
            <w:r w:rsidR="005822FF">
              <w:rPr>
                <w:rFonts w:ascii="Calibri" w:hAnsi="Calibri" w:cs="Calibri"/>
                <w:color w:val="000000"/>
                <w:sz w:val="22"/>
                <w:szCs w:val="22"/>
              </w:rPr>
              <w:t xml:space="preserve"> </w:t>
            </w:r>
            <w:r w:rsidRPr="00E05BBD">
              <w:rPr>
                <w:rFonts w:ascii="Calibri" w:hAnsi="Calibri" w:cs="Calibri"/>
                <w:iCs/>
                <w:color w:val="000000"/>
                <w:sz w:val="22"/>
                <w:szCs w:val="22"/>
              </w:rPr>
              <w:t>(</w:t>
            </w:r>
            <w:r w:rsidR="00E05BBD">
              <w:rPr>
                <w:rFonts w:ascii="Calibri" w:hAnsi="Calibri" w:cs="Calibri"/>
                <w:color w:val="000000"/>
                <w:sz w:val="22"/>
                <w:szCs w:val="22"/>
              </w:rPr>
              <w:t>aštuon</w:t>
            </w:r>
            <w:r w:rsidR="000D54B4">
              <w:rPr>
                <w:rFonts w:ascii="Calibri" w:hAnsi="Calibri" w:cs="Calibri"/>
                <w:color w:val="000000"/>
                <w:sz w:val="22"/>
                <w:szCs w:val="22"/>
              </w:rPr>
              <w:t>i</w:t>
            </w:r>
            <w:r w:rsidR="005822FF">
              <w:rPr>
                <w:rFonts w:ascii="Calibri" w:hAnsi="Calibri" w:cs="Calibri"/>
                <w:color w:val="000000"/>
                <w:sz w:val="22"/>
                <w:szCs w:val="22"/>
              </w:rPr>
              <w:t xml:space="preserve"> tūkstanči</w:t>
            </w:r>
            <w:r w:rsidR="000D54B4">
              <w:rPr>
                <w:rFonts w:ascii="Calibri" w:hAnsi="Calibri" w:cs="Calibri"/>
                <w:color w:val="000000"/>
                <w:sz w:val="22"/>
                <w:szCs w:val="22"/>
              </w:rPr>
              <w:t>ai</w:t>
            </w:r>
            <w:r w:rsidR="005822FF">
              <w:rPr>
                <w:rFonts w:ascii="Calibri" w:hAnsi="Calibri" w:cs="Calibri"/>
                <w:color w:val="000000"/>
                <w:sz w:val="22"/>
                <w:szCs w:val="22"/>
              </w:rPr>
              <w:t xml:space="preserve"> </w:t>
            </w:r>
            <w:r w:rsidR="000D54B4">
              <w:rPr>
                <w:rFonts w:ascii="Calibri" w:hAnsi="Calibri" w:cs="Calibri"/>
                <w:color w:val="000000"/>
                <w:sz w:val="22"/>
                <w:szCs w:val="22"/>
              </w:rPr>
              <w:t>keturi</w:t>
            </w:r>
            <w:r w:rsidR="005822FF">
              <w:rPr>
                <w:rFonts w:ascii="Calibri" w:hAnsi="Calibri" w:cs="Calibri"/>
                <w:color w:val="000000"/>
                <w:sz w:val="22"/>
                <w:szCs w:val="22"/>
              </w:rPr>
              <w:t xml:space="preserve"> šimta</w:t>
            </w:r>
            <w:r w:rsidR="000D54B4">
              <w:rPr>
                <w:rFonts w:ascii="Calibri" w:hAnsi="Calibri" w:cs="Calibri"/>
                <w:color w:val="000000"/>
                <w:sz w:val="22"/>
                <w:szCs w:val="22"/>
              </w:rPr>
              <w:t xml:space="preserve">i </w:t>
            </w:r>
            <w:r w:rsidR="00E05BBD">
              <w:rPr>
                <w:rFonts w:ascii="Calibri" w:hAnsi="Calibri" w:cs="Calibri"/>
                <w:color w:val="000000"/>
                <w:sz w:val="22"/>
                <w:szCs w:val="22"/>
              </w:rPr>
              <w:t>septyniasdešimt e</w:t>
            </w:r>
            <w:r w:rsidR="005822FF">
              <w:rPr>
                <w:rFonts w:ascii="Calibri" w:hAnsi="Calibri" w:cs="Calibri"/>
                <w:color w:val="000000"/>
                <w:sz w:val="22"/>
                <w:szCs w:val="22"/>
              </w:rPr>
              <w:t>ur</w:t>
            </w:r>
            <w:r w:rsidR="000D54B4">
              <w:rPr>
                <w:rFonts w:ascii="Calibri" w:hAnsi="Calibri" w:cs="Calibri"/>
                <w:color w:val="000000"/>
                <w:sz w:val="22"/>
                <w:szCs w:val="22"/>
              </w:rPr>
              <w:t>ų</w:t>
            </w:r>
            <w:r w:rsidRPr="00E05BBD">
              <w:rPr>
                <w:rFonts w:ascii="Calibri" w:hAnsi="Calibri" w:cs="Calibri"/>
                <w:iCs/>
                <w:color w:val="000000"/>
                <w:sz w:val="22"/>
                <w:szCs w:val="22"/>
              </w:rPr>
              <w:t>)</w:t>
            </w:r>
            <w:r w:rsidRPr="00520123">
              <w:rPr>
                <w:rFonts w:ascii="Calibri" w:hAnsi="Calibri" w:cs="Calibri"/>
                <w:i/>
                <w:color w:val="000000"/>
                <w:sz w:val="22"/>
                <w:szCs w:val="22"/>
              </w:rPr>
              <w:t>.</w:t>
            </w:r>
            <w:r w:rsidR="000D54B4">
              <w:rPr>
                <w:rFonts w:ascii="Calibri" w:hAnsi="Calibri" w:cs="Calibri"/>
                <w:i/>
                <w:color w:val="000000"/>
                <w:sz w:val="22"/>
                <w:szCs w:val="22"/>
              </w:rPr>
              <w:t xml:space="preserve"> </w:t>
            </w:r>
            <w:r w:rsidR="000D54B4" w:rsidRPr="00DE0307">
              <w:rPr>
                <w:rFonts w:asciiTheme="minorHAnsi" w:hAnsiTheme="minorHAnsi" w:cstheme="minorHAnsi"/>
                <w:color w:val="000000"/>
                <w:kern w:val="2"/>
                <w:sz w:val="22"/>
                <w:szCs w:val="22"/>
              </w:rPr>
              <w:t>Šioje Sutartyje Pradinės Sutarties vertė yra lygi </w:t>
            </w:r>
            <w:r w:rsidR="000D54B4" w:rsidRPr="00DE0307">
              <w:rPr>
                <w:rFonts w:asciiTheme="minorHAnsi" w:hAnsiTheme="minorHAnsi" w:cstheme="minorHAnsi"/>
                <w:b/>
                <w:bCs/>
                <w:color w:val="000000"/>
                <w:kern w:val="2"/>
                <w:sz w:val="22"/>
                <w:szCs w:val="22"/>
              </w:rPr>
              <w:t>maksimaliai pirkimui skirtai lėšų sumai be PVM</w:t>
            </w:r>
            <w:r w:rsidR="000D54B4" w:rsidRPr="00DE0307">
              <w:rPr>
                <w:rFonts w:asciiTheme="minorHAnsi" w:hAnsiTheme="minorHAnsi" w:cstheme="minorHAnsi"/>
                <w:color w:val="000000"/>
                <w:kern w:val="2"/>
                <w:sz w:val="22"/>
                <w:szCs w:val="22"/>
              </w:rPr>
              <w:t> Sutartyje nurodytų P</w:t>
            </w:r>
            <w:r w:rsidR="000D54B4">
              <w:rPr>
                <w:rFonts w:asciiTheme="minorHAnsi" w:hAnsiTheme="minorHAnsi" w:cstheme="minorHAnsi"/>
                <w:color w:val="000000"/>
                <w:kern w:val="2"/>
                <w:sz w:val="22"/>
                <w:szCs w:val="22"/>
              </w:rPr>
              <w:t>aslaugų</w:t>
            </w:r>
            <w:r w:rsidR="000D54B4" w:rsidRPr="00DE0307">
              <w:rPr>
                <w:rFonts w:asciiTheme="minorHAnsi" w:hAnsiTheme="minorHAnsi" w:cstheme="minorHAnsi"/>
                <w:color w:val="000000"/>
                <w:kern w:val="2"/>
                <w:sz w:val="22"/>
                <w:szCs w:val="22"/>
              </w:rPr>
              <w:t xml:space="preserve"> įsigijimui </w:t>
            </w:r>
            <w:r w:rsidR="0022110D">
              <w:rPr>
                <w:rFonts w:asciiTheme="minorHAnsi" w:hAnsiTheme="minorHAnsi" w:cstheme="minorHAnsi"/>
                <w:color w:val="000000"/>
                <w:kern w:val="2"/>
                <w:sz w:val="22"/>
                <w:szCs w:val="22"/>
              </w:rPr>
              <w:t>Sutarties Specialiųjų sąlygų 3.2 p.</w:t>
            </w:r>
            <w:r w:rsidR="000D54B4" w:rsidRPr="00DE0307">
              <w:rPr>
                <w:rFonts w:asciiTheme="minorHAnsi" w:hAnsiTheme="minorHAnsi" w:cstheme="minorHAnsi"/>
                <w:color w:val="000000"/>
                <w:kern w:val="2"/>
                <w:sz w:val="22"/>
                <w:szCs w:val="22"/>
              </w:rPr>
              <w:t xml:space="preserve"> nurodytais įkainiais be PVM</w:t>
            </w:r>
            <w:r w:rsidR="000D54B4">
              <w:rPr>
                <w:rFonts w:asciiTheme="minorHAnsi" w:hAnsiTheme="minorHAnsi" w:cstheme="minorHAnsi"/>
                <w:color w:val="000000"/>
                <w:kern w:val="2"/>
                <w:sz w:val="22"/>
                <w:szCs w:val="22"/>
              </w:rPr>
              <w:t>.</w:t>
            </w:r>
          </w:p>
          <w:p w14:paraId="2C42BEB4" w14:textId="77777777" w:rsidR="0022110D" w:rsidRDefault="00CC2B96">
            <w:pPr>
              <w:jc w:val="both"/>
              <w:rPr>
                <w:rFonts w:ascii="Calibri" w:hAnsi="Calibri" w:cs="Calibri"/>
                <w:color w:val="000000"/>
                <w:sz w:val="22"/>
                <w:szCs w:val="22"/>
              </w:rPr>
            </w:pPr>
            <w:r w:rsidRPr="00520123">
              <w:rPr>
                <w:rFonts w:ascii="Calibri" w:hAnsi="Calibri" w:cs="Calibri"/>
                <w:color w:val="000000"/>
                <w:sz w:val="22"/>
                <w:szCs w:val="22"/>
              </w:rPr>
              <w:t>3.2. Paslaugų įkainiai</w:t>
            </w:r>
            <w:r w:rsidR="0022110D">
              <w:rPr>
                <w:rFonts w:ascii="Calibri" w:hAnsi="Calibri" w:cs="Calibri"/>
                <w:color w:val="000000"/>
                <w:sz w:val="22"/>
                <w:szCs w:val="22"/>
              </w:rPr>
              <w:t>:</w:t>
            </w:r>
          </w:p>
          <w:p w14:paraId="05C84AB6" w14:textId="1CD149A8" w:rsidR="0022110D" w:rsidRDefault="0022110D">
            <w:pPr>
              <w:jc w:val="both"/>
              <w:rPr>
                <w:rFonts w:ascii="Calibri" w:hAnsi="Calibri" w:cs="Calibri"/>
                <w:color w:val="000000"/>
                <w:sz w:val="22"/>
                <w:szCs w:val="22"/>
              </w:rPr>
            </w:pPr>
            <w:r>
              <w:rPr>
                <w:rFonts w:ascii="Calibri" w:hAnsi="Calibri" w:cs="Calibri"/>
                <w:color w:val="000000"/>
                <w:sz w:val="22"/>
                <w:szCs w:val="22"/>
              </w:rPr>
              <w:t>3.2.1. v</w:t>
            </w:r>
            <w:r w:rsidRPr="0022110D">
              <w:rPr>
                <w:rFonts w:ascii="Calibri" w:hAnsi="Calibri" w:cs="Calibri"/>
                <w:color w:val="000000"/>
                <w:sz w:val="22"/>
                <w:szCs w:val="22"/>
              </w:rPr>
              <w:t xml:space="preserve">alandinis pareigybių vertinimo </w:t>
            </w:r>
            <w:proofErr w:type="spellStart"/>
            <w:r w:rsidRPr="0022110D">
              <w:rPr>
                <w:rFonts w:ascii="Calibri" w:hAnsi="Calibri" w:cs="Calibri"/>
                <w:i/>
                <w:iCs/>
                <w:color w:val="000000"/>
                <w:sz w:val="22"/>
                <w:szCs w:val="22"/>
              </w:rPr>
              <w:t>Job</w:t>
            </w:r>
            <w:proofErr w:type="spellEnd"/>
            <w:r w:rsidRPr="0022110D">
              <w:rPr>
                <w:rFonts w:ascii="Calibri" w:hAnsi="Calibri" w:cs="Calibri"/>
                <w:i/>
                <w:iCs/>
                <w:color w:val="000000"/>
                <w:sz w:val="22"/>
                <w:szCs w:val="22"/>
              </w:rPr>
              <w:t xml:space="preserve"> </w:t>
            </w:r>
            <w:proofErr w:type="spellStart"/>
            <w:r w:rsidRPr="0022110D">
              <w:rPr>
                <w:rFonts w:ascii="Calibri" w:hAnsi="Calibri" w:cs="Calibri"/>
                <w:i/>
                <w:iCs/>
                <w:color w:val="000000"/>
                <w:sz w:val="22"/>
                <w:szCs w:val="22"/>
              </w:rPr>
              <w:t>mapping</w:t>
            </w:r>
            <w:proofErr w:type="spellEnd"/>
            <w:r w:rsidRPr="0022110D">
              <w:rPr>
                <w:rFonts w:ascii="Calibri" w:hAnsi="Calibri" w:cs="Calibri"/>
                <w:color w:val="000000"/>
                <w:sz w:val="22"/>
                <w:szCs w:val="22"/>
              </w:rPr>
              <w:t xml:space="preserve"> metodu (iki 19 </w:t>
            </w:r>
            <w:proofErr w:type="spellStart"/>
            <w:r w:rsidRPr="0022110D">
              <w:rPr>
                <w:rFonts w:ascii="Calibri" w:hAnsi="Calibri" w:cs="Calibri"/>
                <w:color w:val="000000"/>
                <w:sz w:val="22"/>
                <w:szCs w:val="22"/>
              </w:rPr>
              <w:t>Hay</w:t>
            </w:r>
            <w:proofErr w:type="spellEnd"/>
            <w:r w:rsidRPr="0022110D">
              <w:rPr>
                <w:rFonts w:ascii="Calibri" w:hAnsi="Calibri" w:cs="Calibri"/>
                <w:color w:val="000000"/>
                <w:sz w:val="22"/>
                <w:szCs w:val="22"/>
              </w:rPr>
              <w:t xml:space="preserve"> lygio imtinai) įkainis yra </w:t>
            </w:r>
            <w:r w:rsidRPr="00237B2C">
              <w:rPr>
                <w:rFonts w:ascii="Calibri" w:hAnsi="Calibri" w:cs="Calibri"/>
                <w:b/>
                <w:bCs/>
                <w:color w:val="000000"/>
                <w:sz w:val="22"/>
                <w:szCs w:val="22"/>
              </w:rPr>
              <w:t>280 Eur be PVM</w:t>
            </w:r>
            <w:r w:rsidR="000A55FC">
              <w:rPr>
                <w:rFonts w:ascii="Calibri" w:hAnsi="Calibri" w:cs="Calibri"/>
                <w:b/>
                <w:bCs/>
                <w:color w:val="000000"/>
                <w:sz w:val="22"/>
                <w:szCs w:val="22"/>
              </w:rPr>
              <w:t xml:space="preserve">. </w:t>
            </w:r>
            <w:r w:rsidR="000A55FC" w:rsidRPr="007532B8">
              <w:rPr>
                <w:rFonts w:ascii="Calibri" w:hAnsi="Calibri" w:cs="Calibri"/>
                <w:color w:val="000000"/>
                <w:sz w:val="22"/>
                <w:szCs w:val="22"/>
              </w:rPr>
              <w:t xml:space="preserve">Maksimalus </w:t>
            </w:r>
            <w:r w:rsidR="000A55FC">
              <w:rPr>
                <w:rFonts w:ascii="Calibri" w:hAnsi="Calibri" w:cs="Calibri"/>
                <w:color w:val="000000"/>
                <w:sz w:val="22"/>
                <w:szCs w:val="22"/>
              </w:rPr>
              <w:t xml:space="preserve">iki 19 </w:t>
            </w:r>
            <w:proofErr w:type="spellStart"/>
            <w:r w:rsidR="000A55FC">
              <w:rPr>
                <w:rFonts w:ascii="Calibri" w:hAnsi="Calibri" w:cs="Calibri"/>
                <w:color w:val="000000"/>
                <w:sz w:val="22"/>
                <w:szCs w:val="22"/>
              </w:rPr>
              <w:t>Hay</w:t>
            </w:r>
            <w:proofErr w:type="spellEnd"/>
            <w:r w:rsidR="000A55FC">
              <w:rPr>
                <w:rFonts w:ascii="Calibri" w:hAnsi="Calibri" w:cs="Calibri"/>
                <w:color w:val="000000"/>
                <w:sz w:val="22"/>
                <w:szCs w:val="22"/>
              </w:rPr>
              <w:t xml:space="preserve"> lygio</w:t>
            </w:r>
            <w:r w:rsidR="000A55FC" w:rsidRPr="00413988">
              <w:rPr>
                <w:rFonts w:ascii="Calibri" w:hAnsi="Calibri" w:cs="Calibri"/>
                <w:color w:val="000000"/>
                <w:sz w:val="22"/>
                <w:szCs w:val="22"/>
              </w:rPr>
              <w:t xml:space="preserve"> </w:t>
            </w:r>
            <w:r w:rsidR="000A55FC" w:rsidRPr="007532B8">
              <w:rPr>
                <w:rFonts w:ascii="Calibri" w:hAnsi="Calibri" w:cs="Calibri"/>
                <w:color w:val="000000"/>
                <w:sz w:val="22"/>
                <w:szCs w:val="22"/>
              </w:rPr>
              <w:t>vertinamų pareigybių</w:t>
            </w:r>
            <w:r w:rsidR="000A55FC">
              <w:rPr>
                <w:rFonts w:ascii="Calibri" w:hAnsi="Calibri" w:cs="Calibri"/>
                <w:color w:val="000000"/>
                <w:sz w:val="22"/>
                <w:szCs w:val="22"/>
              </w:rPr>
              <w:t xml:space="preserve"> </w:t>
            </w:r>
            <w:r w:rsidR="000A55FC" w:rsidRPr="007532B8">
              <w:rPr>
                <w:rFonts w:ascii="Calibri" w:hAnsi="Calibri" w:cs="Calibri"/>
                <w:color w:val="000000"/>
                <w:sz w:val="22"/>
                <w:szCs w:val="22"/>
              </w:rPr>
              <w:t xml:space="preserve">per valandą skaičius </w:t>
            </w:r>
            <w:r w:rsidR="000A55FC">
              <w:rPr>
                <w:rFonts w:ascii="Calibri" w:hAnsi="Calibri" w:cs="Calibri"/>
                <w:color w:val="000000"/>
                <w:sz w:val="22"/>
                <w:szCs w:val="22"/>
              </w:rPr>
              <w:t>yra</w:t>
            </w:r>
            <w:r w:rsidR="000A55FC" w:rsidRPr="007532B8">
              <w:rPr>
                <w:rFonts w:ascii="Calibri" w:hAnsi="Calibri" w:cs="Calibri"/>
                <w:color w:val="000000"/>
                <w:sz w:val="22"/>
                <w:szCs w:val="22"/>
              </w:rPr>
              <w:t xml:space="preserve"> 6 pareigybės</w:t>
            </w:r>
            <w:r>
              <w:rPr>
                <w:rFonts w:ascii="Calibri" w:hAnsi="Calibri" w:cs="Calibri"/>
                <w:color w:val="000000"/>
                <w:sz w:val="22"/>
                <w:szCs w:val="22"/>
              </w:rPr>
              <w:t>;</w:t>
            </w:r>
          </w:p>
          <w:p w14:paraId="5E6E699E" w14:textId="36449582" w:rsidR="00CC2B96" w:rsidRDefault="0022110D">
            <w:pPr>
              <w:jc w:val="both"/>
              <w:rPr>
                <w:rFonts w:ascii="Calibri" w:hAnsi="Calibri" w:cs="Calibri"/>
                <w:color w:val="000000"/>
                <w:sz w:val="22"/>
                <w:szCs w:val="22"/>
              </w:rPr>
            </w:pPr>
            <w:r>
              <w:rPr>
                <w:rFonts w:ascii="Calibri" w:hAnsi="Calibri" w:cs="Calibri"/>
                <w:color w:val="000000"/>
                <w:sz w:val="22"/>
                <w:szCs w:val="22"/>
              </w:rPr>
              <w:t>3.2.2. p</w:t>
            </w:r>
            <w:r w:rsidRPr="0022110D">
              <w:rPr>
                <w:rFonts w:ascii="Calibri" w:hAnsi="Calibri" w:cs="Calibri"/>
                <w:color w:val="000000"/>
                <w:sz w:val="22"/>
                <w:szCs w:val="22"/>
              </w:rPr>
              <w:t xml:space="preserve">areigybių vertinimo nuo 20 lygio įkainis yra </w:t>
            </w:r>
            <w:r w:rsidRPr="00237B2C">
              <w:rPr>
                <w:rFonts w:ascii="Calibri" w:hAnsi="Calibri" w:cs="Calibri"/>
                <w:b/>
                <w:bCs/>
                <w:color w:val="000000"/>
                <w:sz w:val="22"/>
                <w:szCs w:val="22"/>
              </w:rPr>
              <w:t>1 500 Eur be PVM</w:t>
            </w:r>
            <w:r w:rsidR="001E06F5">
              <w:rPr>
                <w:rFonts w:ascii="Calibri" w:hAnsi="Calibri" w:cs="Calibri"/>
                <w:b/>
                <w:bCs/>
                <w:color w:val="000000"/>
                <w:sz w:val="22"/>
                <w:szCs w:val="22"/>
              </w:rPr>
              <w:t xml:space="preserve"> </w:t>
            </w:r>
            <w:r w:rsidR="001E06F5" w:rsidRPr="000A55FC">
              <w:rPr>
                <w:rFonts w:ascii="Calibri" w:hAnsi="Calibri" w:cs="Calibri"/>
                <w:color w:val="000000"/>
                <w:sz w:val="22"/>
                <w:szCs w:val="22"/>
              </w:rPr>
              <w:t>už vieną pareigybę</w:t>
            </w:r>
            <w:r w:rsidR="00990385">
              <w:rPr>
                <w:rFonts w:ascii="Calibri" w:hAnsi="Calibri" w:cs="Calibri"/>
                <w:color w:val="000000"/>
                <w:sz w:val="22"/>
                <w:szCs w:val="22"/>
              </w:rPr>
              <w:t>;</w:t>
            </w:r>
          </w:p>
          <w:p w14:paraId="0FB15618" w14:textId="0B86ACD4" w:rsidR="002408A1" w:rsidRPr="002408A1" w:rsidRDefault="00990385">
            <w:pPr>
              <w:jc w:val="both"/>
              <w:rPr>
                <w:rFonts w:ascii="Calibri" w:hAnsi="Calibri" w:cs="Calibri"/>
                <w:color w:val="000000"/>
                <w:sz w:val="22"/>
                <w:szCs w:val="22"/>
              </w:rPr>
            </w:pPr>
            <w:r>
              <w:rPr>
                <w:rFonts w:ascii="Calibri" w:hAnsi="Calibri" w:cs="Calibri"/>
                <w:color w:val="000000"/>
                <w:sz w:val="22"/>
                <w:szCs w:val="22"/>
              </w:rPr>
              <w:t xml:space="preserve">3.2.3. </w:t>
            </w:r>
            <w:r w:rsidR="009A79BC">
              <w:rPr>
                <w:rFonts w:ascii="Calibri" w:hAnsi="Calibri" w:cs="Calibri"/>
                <w:color w:val="000000"/>
                <w:sz w:val="22"/>
                <w:szCs w:val="22"/>
              </w:rPr>
              <w:t>k</w:t>
            </w:r>
            <w:r w:rsidR="009A79BC" w:rsidRPr="009A79BC">
              <w:rPr>
                <w:rFonts w:ascii="Calibri" w:hAnsi="Calibri" w:cs="Calibri"/>
                <w:color w:val="000000"/>
                <w:sz w:val="22"/>
                <w:szCs w:val="22"/>
              </w:rPr>
              <w:t>onsultavimo paslaugos (pareigybių vertinimui/klasifikavimui)</w:t>
            </w:r>
            <w:r w:rsidR="009A79BC">
              <w:rPr>
                <w:rFonts w:ascii="Calibri" w:hAnsi="Calibri" w:cs="Calibri"/>
                <w:color w:val="000000"/>
                <w:sz w:val="22"/>
                <w:szCs w:val="22"/>
              </w:rPr>
              <w:t xml:space="preserve"> - </w:t>
            </w:r>
            <w:r w:rsidR="009A79BC" w:rsidRPr="00237B2C">
              <w:rPr>
                <w:rFonts w:ascii="Calibri" w:hAnsi="Calibri" w:cs="Calibri"/>
                <w:b/>
                <w:bCs/>
                <w:color w:val="000000"/>
                <w:sz w:val="22"/>
                <w:szCs w:val="22"/>
              </w:rPr>
              <w:t>280 Eur be PVM</w:t>
            </w:r>
            <w:r w:rsidR="009A79BC">
              <w:rPr>
                <w:rFonts w:ascii="Calibri" w:hAnsi="Calibri" w:cs="Calibri"/>
                <w:b/>
                <w:bCs/>
                <w:color w:val="000000"/>
                <w:sz w:val="22"/>
                <w:szCs w:val="22"/>
              </w:rPr>
              <w:t xml:space="preserve"> </w:t>
            </w:r>
            <w:r w:rsidR="009A79BC" w:rsidRPr="00687019">
              <w:rPr>
                <w:rFonts w:ascii="Calibri" w:hAnsi="Calibri" w:cs="Calibri"/>
                <w:color w:val="000000"/>
                <w:sz w:val="22"/>
                <w:szCs w:val="22"/>
              </w:rPr>
              <w:t>už 1 val.</w:t>
            </w:r>
          </w:p>
          <w:p w14:paraId="3D2E2E20" w14:textId="4721D6D7" w:rsidR="0022110D" w:rsidRDefault="00CC2B96" w:rsidP="005822FF">
            <w:pPr>
              <w:jc w:val="both"/>
              <w:rPr>
                <w:rFonts w:ascii="Calibri" w:hAnsi="Calibri" w:cs="Calibri"/>
                <w:color w:val="000000"/>
                <w:sz w:val="22"/>
                <w:szCs w:val="22"/>
              </w:rPr>
            </w:pPr>
            <w:r w:rsidRPr="00520123">
              <w:rPr>
                <w:rFonts w:ascii="Calibri" w:hAnsi="Calibri" w:cs="Calibri"/>
                <w:color w:val="000000"/>
                <w:sz w:val="22"/>
                <w:szCs w:val="22"/>
              </w:rPr>
              <w:t xml:space="preserve">3.3. </w:t>
            </w:r>
            <w:r w:rsidR="0022110D" w:rsidRPr="004F4266">
              <w:rPr>
                <w:rFonts w:asciiTheme="minorHAnsi" w:hAnsiTheme="minorHAnsi" w:cstheme="minorHAnsi"/>
                <w:sz w:val="22"/>
                <w:szCs w:val="22"/>
              </w:rPr>
              <w:t xml:space="preserve">Esant poreikiui, gali būti įsigyjamos </w:t>
            </w:r>
            <w:r w:rsidR="0022110D">
              <w:rPr>
                <w:rFonts w:asciiTheme="minorHAnsi" w:hAnsiTheme="minorHAnsi" w:cstheme="minorHAnsi"/>
                <w:sz w:val="22"/>
                <w:szCs w:val="22"/>
              </w:rPr>
              <w:t xml:space="preserve">Sutartyje </w:t>
            </w:r>
            <w:r w:rsidR="0022110D" w:rsidRPr="004F4266">
              <w:rPr>
                <w:rFonts w:asciiTheme="minorHAnsi" w:hAnsiTheme="minorHAnsi" w:cstheme="minorHAnsi"/>
                <w:sz w:val="22"/>
                <w:szCs w:val="22"/>
              </w:rPr>
              <w:t>nenurodytos, tačiau su Pirkimo objektu susijusios Paslaugos, neviršijant 10 procentų maksimalios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Pagal šį punktą perkamų paslaugų teikimo terminas yra derinamas kiekvienu konkrečiu atveju su Paslaugų Teikėju.</w:t>
            </w:r>
          </w:p>
          <w:p w14:paraId="4CD6B621" w14:textId="259D22F7" w:rsidR="00F86997" w:rsidRDefault="0022110D" w:rsidP="005822FF">
            <w:pPr>
              <w:jc w:val="both"/>
              <w:rPr>
                <w:rFonts w:asciiTheme="minorHAnsi" w:hAnsiTheme="minorHAnsi" w:cstheme="minorHAnsi"/>
                <w:sz w:val="22"/>
                <w:szCs w:val="22"/>
              </w:rPr>
            </w:pPr>
            <w:r>
              <w:rPr>
                <w:rFonts w:asciiTheme="minorHAnsi" w:hAnsiTheme="minorHAnsi" w:cstheme="minorHAnsi"/>
                <w:sz w:val="22"/>
                <w:szCs w:val="22"/>
              </w:rPr>
              <w:t xml:space="preserve">3.4. </w:t>
            </w:r>
            <w:r w:rsidRPr="00841B3A">
              <w:rPr>
                <w:rFonts w:asciiTheme="minorHAnsi" w:hAnsiTheme="minorHAnsi" w:cstheme="minorHAnsi"/>
                <w:sz w:val="22"/>
                <w:szCs w:val="22"/>
              </w:rPr>
              <w:t>Vadovaujantis Viešųjų pirkimų tarnybos direktoriaus patvirtinta Kainodaros taisyklių nustatymo metodika, taikomas kainos apskaičiavimo būdas – fiksuotas įkainis. Visos Tiekėjo išlaidos, susijusios su Sutarties įgyvendinimu</w:t>
            </w:r>
            <w:r>
              <w:rPr>
                <w:rFonts w:asciiTheme="minorHAnsi" w:hAnsiTheme="minorHAnsi" w:cstheme="minorHAnsi"/>
                <w:sz w:val="22"/>
                <w:szCs w:val="22"/>
              </w:rPr>
              <w:t>,</w:t>
            </w:r>
            <w:r w:rsidRPr="00841B3A">
              <w:rPr>
                <w:rFonts w:asciiTheme="minorHAnsi" w:hAnsiTheme="minorHAnsi" w:cstheme="minorHAnsi"/>
                <w:sz w:val="22"/>
                <w:szCs w:val="22"/>
              </w:rPr>
              <w:t xml:space="preserve"> turi būti įskaičiuotos į įkainį.</w:t>
            </w:r>
            <w:r w:rsidR="000D54B4" w:rsidRPr="00B0548A">
              <w:rPr>
                <w:rFonts w:asciiTheme="minorHAnsi" w:hAnsiTheme="minorHAnsi" w:cstheme="minorHAnsi"/>
                <w:sz w:val="22"/>
                <w:szCs w:val="22"/>
              </w:rPr>
              <w:t xml:space="preserve"> </w:t>
            </w:r>
          </w:p>
          <w:p w14:paraId="5FEBFE86" w14:textId="494E8751" w:rsidR="000D54B4" w:rsidRPr="00B0548A" w:rsidRDefault="00F86997" w:rsidP="000D54B4">
            <w:pPr>
              <w:shd w:val="clear" w:color="auto" w:fill="FFFFFF" w:themeFill="background1"/>
              <w:jc w:val="both"/>
              <w:rPr>
                <w:rFonts w:ascii="Calibri" w:hAnsi="Calibri" w:cs="Calibri"/>
              </w:rPr>
            </w:pPr>
            <w:r>
              <w:rPr>
                <w:rFonts w:asciiTheme="minorHAnsi" w:hAnsiTheme="minorHAnsi" w:cstheme="minorHAnsi"/>
                <w:sz w:val="22"/>
                <w:szCs w:val="22"/>
              </w:rPr>
              <w:t>3.</w:t>
            </w:r>
            <w:r w:rsidR="0022110D" w:rsidRPr="000A55FC">
              <w:rPr>
                <w:rFonts w:asciiTheme="minorHAnsi" w:hAnsiTheme="minorHAnsi" w:cstheme="minorHAnsi"/>
                <w:sz w:val="22"/>
                <w:szCs w:val="22"/>
              </w:rPr>
              <w:t>5</w:t>
            </w:r>
            <w:r>
              <w:rPr>
                <w:rFonts w:asciiTheme="minorHAnsi" w:hAnsiTheme="minorHAnsi" w:cstheme="minorHAnsi"/>
                <w:sz w:val="22"/>
                <w:szCs w:val="22"/>
              </w:rPr>
              <w:t xml:space="preserve">. </w:t>
            </w:r>
            <w:r w:rsidR="000D54B4" w:rsidRPr="00346A68">
              <w:rPr>
                <w:rFonts w:asciiTheme="minorHAnsi" w:hAnsiTheme="minorHAnsi" w:cstheme="minorHAnsi"/>
                <w:sz w:val="22"/>
                <w:szCs w:val="22"/>
              </w:rPr>
              <w:t>Sutarties įkainiai yra fiksuoti ir nekeičiami visą sutarties galiojimo laikotarpį, išskyrus atvejus, kai po Sutarties pasirašymo keičiasi P</w:t>
            </w:r>
            <w:r w:rsidR="000D54B4">
              <w:rPr>
                <w:rFonts w:asciiTheme="minorHAnsi" w:hAnsiTheme="minorHAnsi" w:cstheme="minorHAnsi"/>
                <w:sz w:val="22"/>
                <w:szCs w:val="22"/>
              </w:rPr>
              <w:t>aslaugoms</w:t>
            </w:r>
            <w:r w:rsidR="000D54B4" w:rsidRPr="00346A68">
              <w:rPr>
                <w:rFonts w:asciiTheme="minorHAnsi" w:hAnsiTheme="minorHAnsi" w:cstheme="minorHAnsi"/>
                <w:sz w:val="22"/>
                <w:szCs w:val="22"/>
              </w:rPr>
              <w:t xml:space="preserve"> taikomas PVM tarifas arba įkainiai keičiami Sutarties Bendrųjų sąlygų 20 punkte nurodyta tvarka ir sąlygomis. Perskaičiuoti įkainiai įforminama rašytinių Šalių susitarimu ir taikomi toms P</w:t>
            </w:r>
            <w:r w:rsidR="000D54B4">
              <w:rPr>
                <w:rFonts w:asciiTheme="minorHAnsi" w:hAnsiTheme="minorHAnsi" w:cstheme="minorHAnsi"/>
                <w:sz w:val="22"/>
                <w:szCs w:val="22"/>
              </w:rPr>
              <w:t>aslaugoms</w:t>
            </w:r>
            <w:r w:rsidR="000D54B4" w:rsidRPr="00346A68">
              <w:rPr>
                <w:rFonts w:asciiTheme="minorHAnsi" w:hAnsiTheme="minorHAnsi" w:cstheme="minorHAnsi"/>
                <w:sz w:val="22"/>
                <w:szCs w:val="22"/>
              </w:rPr>
              <w:t>, kurios bus pateiktos po tokio Šalių pasirašyto susitarimo įsigaliojimo dienos</w:t>
            </w:r>
            <w:r w:rsidR="000D54B4" w:rsidRPr="000D54B4">
              <w:rPr>
                <w:rFonts w:ascii="Calibri" w:hAnsi="Calibri" w:cs="Calibri"/>
                <w:sz w:val="22"/>
                <w:szCs w:val="22"/>
              </w:rPr>
              <w:t>.</w:t>
            </w:r>
          </w:p>
          <w:p w14:paraId="128E9B8F" w14:textId="6B87594D" w:rsidR="00B077FD" w:rsidRDefault="00B077FD" w:rsidP="00B077F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22110D">
              <w:rPr>
                <w:rFonts w:asciiTheme="minorHAnsi" w:hAnsiTheme="minorHAnsi" w:cstheme="minorHAnsi"/>
                <w:color w:val="000000"/>
                <w:sz w:val="22"/>
                <w:szCs w:val="22"/>
              </w:rPr>
              <w:t>6</w:t>
            </w:r>
            <w:r>
              <w:rPr>
                <w:rFonts w:asciiTheme="minorHAnsi" w:hAnsiTheme="minorHAnsi" w:cstheme="minorHAnsi"/>
                <w:color w:val="000000"/>
                <w:sz w:val="22"/>
                <w:szCs w:val="22"/>
              </w:rPr>
              <w:t xml:space="preserve">. </w:t>
            </w:r>
            <w:r w:rsidR="00F03A78" w:rsidRPr="00F03A78">
              <w:rPr>
                <w:rFonts w:ascii="Calibri" w:hAnsi="Calibri" w:cs="Calibri"/>
                <w:sz w:val="22"/>
                <w:szCs w:val="22"/>
              </w:rPr>
              <w:t>Paslaugas P</w:t>
            </w:r>
            <w:r w:rsidR="00AA6CCB">
              <w:rPr>
                <w:rFonts w:ascii="Calibri" w:hAnsi="Calibri" w:cs="Calibri"/>
                <w:sz w:val="22"/>
                <w:szCs w:val="22"/>
              </w:rPr>
              <w:t>irkėjas</w:t>
            </w:r>
            <w:r w:rsidR="00F03A78" w:rsidRPr="00F03A78">
              <w:rPr>
                <w:rFonts w:ascii="Calibri" w:hAnsi="Calibri" w:cs="Calibri"/>
                <w:sz w:val="22"/>
                <w:szCs w:val="22"/>
              </w:rPr>
              <w:t xml:space="preserve"> perka pagal poreikį, neįsipareigodamas išpirkti visos Paslaugų teikėjo pasiūlyme nurodytos paslaugų apimties</w:t>
            </w:r>
            <w:r>
              <w:rPr>
                <w:rFonts w:asciiTheme="minorHAnsi" w:hAnsiTheme="minorHAnsi" w:cstheme="minorHAnsi"/>
                <w:color w:val="000000"/>
                <w:sz w:val="22"/>
                <w:szCs w:val="22"/>
              </w:rPr>
              <w:t>.</w:t>
            </w:r>
          </w:p>
          <w:p w14:paraId="03F28436" w14:textId="763E596F" w:rsidR="005822FF" w:rsidRDefault="008E04CB" w:rsidP="006679AF">
            <w:pPr>
              <w:spacing w:after="60"/>
              <w:jc w:val="both"/>
              <w:rPr>
                <w:rFonts w:asciiTheme="minorHAnsi" w:hAnsiTheme="minorHAnsi" w:cstheme="minorHAnsi"/>
                <w:sz w:val="22"/>
                <w:szCs w:val="22"/>
              </w:rPr>
            </w:pPr>
            <w:r>
              <w:rPr>
                <w:rFonts w:asciiTheme="minorHAnsi" w:hAnsiTheme="minorHAnsi" w:cstheme="minorHAnsi"/>
                <w:sz w:val="22"/>
                <w:szCs w:val="22"/>
              </w:rPr>
              <w:t>3.</w:t>
            </w:r>
            <w:r w:rsidR="0022110D">
              <w:rPr>
                <w:rFonts w:asciiTheme="minorHAnsi" w:hAnsiTheme="minorHAnsi" w:cstheme="minorHAnsi"/>
                <w:sz w:val="22"/>
                <w:szCs w:val="22"/>
              </w:rPr>
              <w:t>7</w:t>
            </w:r>
            <w:r>
              <w:rPr>
                <w:rFonts w:asciiTheme="minorHAnsi" w:hAnsiTheme="minorHAnsi" w:cstheme="minorHAnsi"/>
                <w:sz w:val="22"/>
                <w:szCs w:val="22"/>
              </w:rPr>
              <w:t xml:space="preserve">. </w:t>
            </w:r>
            <w:r w:rsidR="0073651A" w:rsidRPr="0073651A">
              <w:rPr>
                <w:rFonts w:asciiTheme="minorHAnsi" w:hAnsiTheme="minorHAnsi" w:cstheme="minorHAnsi"/>
                <w:sz w:val="22"/>
                <w:szCs w:val="22"/>
              </w:rPr>
              <w:t xml:space="preserve">Sutarties galiojimo laikotarpiu </w:t>
            </w:r>
            <w:r w:rsidR="0073651A">
              <w:rPr>
                <w:rFonts w:asciiTheme="minorHAnsi" w:hAnsiTheme="minorHAnsi" w:cstheme="minorHAnsi"/>
                <w:sz w:val="22"/>
                <w:szCs w:val="22"/>
              </w:rPr>
              <w:t>Pirkėjas</w:t>
            </w:r>
            <w:r w:rsidR="0073651A" w:rsidRPr="0073651A">
              <w:rPr>
                <w:rFonts w:asciiTheme="minorHAnsi" w:hAnsiTheme="minorHAnsi" w:cstheme="minorHAnsi"/>
                <w:sz w:val="22"/>
                <w:szCs w:val="22"/>
              </w:rPr>
              <w:t xml:space="preserve"> turi teisę koreguoti perkamų Paslaugų apimtį, neviršijant Sutarties </w:t>
            </w:r>
            <w:r w:rsidR="0073651A">
              <w:rPr>
                <w:rFonts w:asciiTheme="minorHAnsi" w:hAnsiTheme="minorHAnsi" w:cstheme="minorHAnsi"/>
                <w:sz w:val="22"/>
                <w:szCs w:val="22"/>
              </w:rPr>
              <w:t>3.1 punkte</w:t>
            </w:r>
            <w:r w:rsidR="0073651A" w:rsidRPr="0073651A">
              <w:rPr>
                <w:rFonts w:asciiTheme="minorHAnsi" w:hAnsiTheme="minorHAnsi" w:cstheme="minorHAnsi"/>
                <w:sz w:val="22"/>
                <w:szCs w:val="22"/>
              </w:rPr>
              <w:t xml:space="preserve"> nurodytos </w:t>
            </w:r>
            <w:r w:rsidR="0073651A">
              <w:rPr>
                <w:rFonts w:asciiTheme="minorHAnsi" w:hAnsiTheme="minorHAnsi" w:cstheme="minorHAnsi"/>
                <w:sz w:val="22"/>
                <w:szCs w:val="22"/>
              </w:rPr>
              <w:t xml:space="preserve">maksimalios </w:t>
            </w:r>
            <w:r w:rsidR="0073651A" w:rsidRPr="0073651A">
              <w:rPr>
                <w:rFonts w:asciiTheme="minorHAnsi" w:hAnsiTheme="minorHAnsi" w:cstheme="minorHAnsi"/>
                <w:sz w:val="22"/>
                <w:szCs w:val="22"/>
              </w:rPr>
              <w:t xml:space="preserve">Paslaugų kainos. </w:t>
            </w:r>
            <w:r w:rsidR="0073651A">
              <w:rPr>
                <w:rFonts w:asciiTheme="minorHAnsi" w:hAnsiTheme="minorHAnsi" w:cstheme="minorHAnsi"/>
                <w:sz w:val="22"/>
                <w:szCs w:val="22"/>
              </w:rPr>
              <w:t>Pirkėjas</w:t>
            </w:r>
            <w:r w:rsidR="0073651A" w:rsidRPr="0073651A">
              <w:rPr>
                <w:rFonts w:asciiTheme="minorHAnsi" w:hAnsiTheme="minorHAnsi" w:cstheme="minorHAnsi"/>
                <w:sz w:val="22"/>
                <w:szCs w:val="22"/>
              </w:rPr>
              <w:t xml:space="preserve"> neįsipareigoja nupirkti visos </w:t>
            </w:r>
            <w:r w:rsidR="0073651A">
              <w:rPr>
                <w:rFonts w:asciiTheme="minorHAnsi" w:hAnsiTheme="minorHAnsi" w:cstheme="minorHAnsi"/>
                <w:sz w:val="22"/>
                <w:szCs w:val="22"/>
              </w:rPr>
              <w:t>preliminaraus</w:t>
            </w:r>
            <w:r w:rsidR="0073651A" w:rsidRPr="0073651A">
              <w:rPr>
                <w:rFonts w:asciiTheme="minorHAnsi" w:hAnsiTheme="minorHAnsi" w:cstheme="minorHAnsi"/>
                <w:sz w:val="22"/>
                <w:szCs w:val="22"/>
              </w:rPr>
              <w:t xml:space="preserve"> Paslaugų kiekio, nurodyto S</w:t>
            </w:r>
            <w:r w:rsidR="001C4C69">
              <w:rPr>
                <w:rFonts w:asciiTheme="minorHAnsi" w:hAnsiTheme="minorHAnsi" w:cstheme="minorHAnsi"/>
                <w:sz w:val="22"/>
                <w:szCs w:val="22"/>
              </w:rPr>
              <w:t xml:space="preserve">utarties </w:t>
            </w:r>
            <w:r w:rsidR="00E6060F">
              <w:rPr>
                <w:rFonts w:asciiTheme="minorHAnsi" w:hAnsiTheme="minorHAnsi" w:cstheme="minorHAnsi"/>
                <w:sz w:val="22"/>
                <w:szCs w:val="22"/>
              </w:rPr>
              <w:t>2.1 p.</w:t>
            </w:r>
            <w:r w:rsidR="0073651A" w:rsidRPr="0073651A">
              <w:rPr>
                <w:rFonts w:asciiTheme="minorHAnsi" w:hAnsiTheme="minorHAnsi" w:cstheme="minorHAnsi"/>
                <w:sz w:val="22"/>
                <w:szCs w:val="22"/>
              </w:rPr>
              <w:t xml:space="preserve"> ar bet kokios jo dalies.</w:t>
            </w:r>
          </w:p>
          <w:p w14:paraId="09C6B522" w14:textId="77777777" w:rsidR="00CC2B96" w:rsidRPr="00520123" w:rsidRDefault="00CC2B96" w:rsidP="003D6EE0">
            <w:pPr>
              <w:jc w:val="both"/>
              <w:rPr>
                <w:rFonts w:ascii="Calibri" w:hAnsi="Calibri" w:cs="Calibri"/>
                <w:color w:val="000000"/>
                <w:sz w:val="22"/>
                <w:szCs w:val="22"/>
              </w:rPr>
            </w:pPr>
          </w:p>
        </w:tc>
      </w:tr>
      <w:tr w:rsidR="00CC2B96" w:rsidRPr="00520123" w14:paraId="7AFAA6C6" w14:textId="77777777">
        <w:tc>
          <w:tcPr>
            <w:tcW w:w="5000" w:type="pct"/>
          </w:tcPr>
          <w:p w14:paraId="7E484B42" w14:textId="77777777" w:rsidR="00CC2B96" w:rsidRPr="00520123" w:rsidRDefault="00CC2B96">
            <w:pPr>
              <w:jc w:val="center"/>
              <w:rPr>
                <w:rFonts w:ascii="Calibri" w:hAnsi="Calibri" w:cs="Calibri"/>
                <w:b/>
                <w:color w:val="000000"/>
                <w:sz w:val="22"/>
                <w:szCs w:val="22"/>
              </w:rPr>
            </w:pPr>
          </w:p>
          <w:p w14:paraId="367C0C1A" w14:textId="77777777" w:rsidR="00CC2B96" w:rsidRDefault="00CC2B96">
            <w:pPr>
              <w:jc w:val="center"/>
              <w:rPr>
                <w:rFonts w:ascii="Calibri" w:hAnsi="Calibri" w:cs="Calibri"/>
                <w:b/>
                <w:color w:val="000000"/>
                <w:sz w:val="22"/>
                <w:szCs w:val="22"/>
              </w:rPr>
            </w:pPr>
            <w:r w:rsidRPr="00520123">
              <w:rPr>
                <w:rFonts w:ascii="Calibri" w:hAnsi="Calibri" w:cs="Calibri"/>
                <w:b/>
                <w:color w:val="000000"/>
                <w:sz w:val="22"/>
                <w:szCs w:val="22"/>
              </w:rPr>
              <w:t>4. Atsiskaitymų tvarka ir sąlygos</w:t>
            </w:r>
          </w:p>
          <w:p w14:paraId="777E82A9" w14:textId="77777777" w:rsidR="00237B2C" w:rsidRPr="00520123" w:rsidRDefault="00237B2C">
            <w:pPr>
              <w:jc w:val="center"/>
              <w:rPr>
                <w:rFonts w:ascii="Calibri" w:hAnsi="Calibri" w:cs="Calibri"/>
                <w:b/>
                <w:color w:val="000000"/>
                <w:sz w:val="22"/>
                <w:szCs w:val="22"/>
              </w:rPr>
            </w:pPr>
          </w:p>
          <w:p w14:paraId="4FE9154A" w14:textId="66595766" w:rsidR="00B62239" w:rsidRDefault="00B62239" w:rsidP="00B62239">
            <w:pPr>
              <w:pStyle w:val="BodyText"/>
              <w:widowControl w:val="0"/>
              <w:shd w:val="clear" w:color="auto" w:fill="FFFFFF"/>
              <w:spacing w:after="0" w:line="269" w:lineRule="auto"/>
              <w:jc w:val="both"/>
              <w:rPr>
                <w:rFonts w:asciiTheme="minorHAnsi" w:hAnsiTheme="minorHAnsi" w:cstheme="minorHAnsi"/>
                <w:sz w:val="22"/>
                <w:szCs w:val="22"/>
              </w:rPr>
            </w:pPr>
            <w:r w:rsidRPr="00ED6D31">
              <w:rPr>
                <w:rFonts w:asciiTheme="minorHAnsi" w:hAnsiTheme="minorHAnsi" w:cstheme="minorHAnsi"/>
                <w:sz w:val="22"/>
                <w:szCs w:val="22"/>
              </w:rPr>
              <w:t xml:space="preserve">4.1. </w:t>
            </w:r>
            <w:r w:rsidR="00F7511A">
              <w:rPr>
                <w:rFonts w:asciiTheme="minorHAnsi" w:hAnsiTheme="minorHAnsi" w:cstheme="minorHAnsi"/>
                <w:sz w:val="22"/>
                <w:szCs w:val="22"/>
              </w:rPr>
              <w:t>Pirkėjas</w:t>
            </w:r>
            <w:r w:rsidR="00F7511A" w:rsidRPr="00B0548A">
              <w:rPr>
                <w:rFonts w:asciiTheme="minorHAnsi" w:hAnsiTheme="minorHAnsi" w:cstheme="minorHAnsi"/>
                <w:sz w:val="22"/>
                <w:szCs w:val="22"/>
              </w:rPr>
              <w:t xml:space="preserve"> už </w:t>
            </w:r>
            <w:r w:rsidR="00F7511A">
              <w:rPr>
                <w:rFonts w:asciiTheme="minorHAnsi" w:hAnsiTheme="minorHAnsi" w:cstheme="minorHAnsi"/>
                <w:sz w:val="22"/>
                <w:szCs w:val="22"/>
              </w:rPr>
              <w:t>faktiškai suteiktas Paslaugas</w:t>
            </w:r>
            <w:r w:rsidR="00F7511A" w:rsidRPr="00B0548A">
              <w:rPr>
                <w:rFonts w:asciiTheme="minorHAnsi" w:hAnsiTheme="minorHAnsi" w:cstheme="minorHAnsi"/>
                <w:sz w:val="22"/>
                <w:szCs w:val="22"/>
              </w:rPr>
              <w:t xml:space="preserve"> sumokės </w:t>
            </w:r>
            <w:r w:rsidR="00F7511A">
              <w:rPr>
                <w:rFonts w:asciiTheme="minorHAnsi" w:hAnsiTheme="minorHAnsi" w:cstheme="minorHAnsi"/>
                <w:sz w:val="22"/>
                <w:szCs w:val="22"/>
              </w:rPr>
              <w:t xml:space="preserve">Paslaugų teikėjui </w:t>
            </w:r>
            <w:r w:rsidR="00F7511A" w:rsidRPr="00B0548A">
              <w:rPr>
                <w:rFonts w:asciiTheme="minorHAnsi" w:hAnsiTheme="minorHAnsi" w:cstheme="minorHAnsi"/>
                <w:sz w:val="22"/>
                <w:szCs w:val="22"/>
              </w:rPr>
              <w:t>ne vėliau kaip per 30</w:t>
            </w:r>
            <w:r w:rsidR="00F7511A">
              <w:rPr>
                <w:rFonts w:asciiTheme="minorHAnsi" w:hAnsiTheme="minorHAnsi" w:cstheme="minorHAnsi"/>
                <w:sz w:val="22"/>
                <w:szCs w:val="22"/>
              </w:rPr>
              <w:t xml:space="preserve"> (trisdešimt)</w:t>
            </w:r>
            <w:r w:rsidR="00F7511A" w:rsidRPr="00B0548A">
              <w:rPr>
                <w:rFonts w:asciiTheme="minorHAnsi" w:hAnsiTheme="minorHAnsi" w:cstheme="minorHAnsi"/>
                <w:sz w:val="22"/>
                <w:szCs w:val="22"/>
              </w:rPr>
              <w:t xml:space="preserve"> kalendorinių dienų </w:t>
            </w:r>
            <w:r w:rsidR="00F7511A">
              <w:rPr>
                <w:rFonts w:asciiTheme="minorHAnsi" w:hAnsiTheme="minorHAnsi" w:cstheme="minorHAnsi"/>
                <w:sz w:val="22"/>
                <w:szCs w:val="22"/>
              </w:rPr>
              <w:t>nuo</w:t>
            </w:r>
            <w:r w:rsidR="00F7511A" w:rsidRPr="00B0548A">
              <w:rPr>
                <w:rFonts w:asciiTheme="minorHAnsi" w:hAnsiTheme="minorHAnsi" w:cstheme="minorHAnsi"/>
                <w:sz w:val="22"/>
                <w:szCs w:val="22"/>
              </w:rPr>
              <w:t xml:space="preserve"> </w:t>
            </w:r>
            <w:r w:rsidR="00F7511A">
              <w:rPr>
                <w:rFonts w:asciiTheme="minorHAnsi" w:hAnsiTheme="minorHAnsi" w:cstheme="minorHAnsi"/>
                <w:sz w:val="22"/>
                <w:szCs w:val="22"/>
              </w:rPr>
              <w:t xml:space="preserve">Paslaugų teikėjo pateiktos </w:t>
            </w:r>
            <w:r w:rsidR="00F7511A" w:rsidRPr="00B0548A">
              <w:rPr>
                <w:rFonts w:asciiTheme="minorHAnsi" w:hAnsiTheme="minorHAnsi" w:cstheme="minorHAnsi"/>
                <w:sz w:val="22"/>
                <w:szCs w:val="22"/>
              </w:rPr>
              <w:t>PVM sąskait</w:t>
            </w:r>
            <w:r w:rsidR="00F7511A">
              <w:rPr>
                <w:rFonts w:asciiTheme="minorHAnsi" w:hAnsiTheme="minorHAnsi" w:cstheme="minorHAnsi"/>
                <w:sz w:val="22"/>
                <w:szCs w:val="22"/>
              </w:rPr>
              <w:t>os</w:t>
            </w:r>
            <w:r w:rsidR="00F7511A" w:rsidRPr="00B0548A">
              <w:rPr>
                <w:rFonts w:asciiTheme="minorHAnsi" w:hAnsiTheme="minorHAnsi" w:cstheme="minorHAnsi"/>
                <w:sz w:val="22"/>
                <w:szCs w:val="22"/>
              </w:rPr>
              <w:t xml:space="preserve"> – faktūr</w:t>
            </w:r>
            <w:r w:rsidR="00F7511A">
              <w:rPr>
                <w:rFonts w:asciiTheme="minorHAnsi" w:hAnsiTheme="minorHAnsi" w:cstheme="minorHAnsi"/>
                <w:sz w:val="22"/>
                <w:szCs w:val="22"/>
              </w:rPr>
              <w:t>os gavimo dienos</w:t>
            </w:r>
            <w:r w:rsidR="00F7511A" w:rsidRPr="00B0548A">
              <w:rPr>
                <w:rFonts w:asciiTheme="minorHAnsi" w:hAnsiTheme="minorHAnsi" w:cstheme="minorHAnsi"/>
                <w:sz w:val="22"/>
                <w:szCs w:val="22"/>
              </w:rPr>
              <w:t xml:space="preserve">. </w:t>
            </w:r>
            <w:r w:rsidR="00F7511A" w:rsidRPr="009F3DC7">
              <w:rPr>
                <w:rFonts w:ascii="Calibri" w:hAnsi="Calibri" w:cs="Calibri"/>
                <w:sz w:val="22"/>
                <w:szCs w:val="22"/>
              </w:rPr>
              <w:t xml:space="preserve">Paslaugų </w:t>
            </w:r>
            <w:r w:rsidR="00F7511A">
              <w:rPr>
                <w:rFonts w:ascii="Calibri" w:hAnsi="Calibri" w:cs="Calibri"/>
                <w:sz w:val="22"/>
                <w:szCs w:val="22"/>
              </w:rPr>
              <w:t>t</w:t>
            </w:r>
            <w:r w:rsidR="00F7511A" w:rsidRPr="009F3DC7">
              <w:rPr>
                <w:rFonts w:ascii="Calibri" w:hAnsi="Calibri" w:cs="Calibri"/>
                <w:sz w:val="22"/>
                <w:szCs w:val="22"/>
              </w:rPr>
              <w:t>eikėjas</w:t>
            </w:r>
            <w:r w:rsidR="00F7511A">
              <w:rPr>
                <w:rFonts w:ascii="Calibri" w:hAnsi="Calibri" w:cs="Calibri"/>
                <w:sz w:val="22"/>
                <w:szCs w:val="22"/>
              </w:rPr>
              <w:t xml:space="preserve"> </w:t>
            </w:r>
            <w:r w:rsidR="00F7511A" w:rsidRPr="00B0548A">
              <w:rPr>
                <w:rFonts w:asciiTheme="minorHAnsi" w:hAnsiTheme="minorHAnsi" w:cstheme="minorHAnsi"/>
                <w:sz w:val="22"/>
                <w:szCs w:val="22"/>
              </w:rPr>
              <w:t>PVM sąskaitą – faktūrą</w:t>
            </w:r>
            <w:r w:rsidR="00F7511A">
              <w:rPr>
                <w:rFonts w:asciiTheme="minorHAnsi" w:hAnsiTheme="minorHAnsi" w:cstheme="minorHAnsi"/>
                <w:sz w:val="22"/>
                <w:szCs w:val="22"/>
              </w:rPr>
              <w:t xml:space="preserve"> turi pateikti ne vėliau kaip</w:t>
            </w:r>
            <w:r w:rsidR="00F7511A" w:rsidRPr="009F3DC7">
              <w:rPr>
                <w:rFonts w:ascii="Calibri" w:hAnsi="Calibri" w:cs="Calibri"/>
                <w:sz w:val="22"/>
                <w:szCs w:val="22"/>
              </w:rPr>
              <w:t xml:space="preserve"> per 5 d</w:t>
            </w:r>
            <w:r w:rsidR="00F7511A">
              <w:rPr>
                <w:rFonts w:ascii="Calibri" w:hAnsi="Calibri" w:cs="Calibri"/>
                <w:sz w:val="22"/>
                <w:szCs w:val="22"/>
              </w:rPr>
              <w:t xml:space="preserve">arbo dienas nuo faktiškai suteiktų </w:t>
            </w:r>
            <w:r w:rsidR="00F7511A" w:rsidRPr="009F3DC7">
              <w:rPr>
                <w:rFonts w:ascii="Calibri" w:hAnsi="Calibri" w:cs="Calibri"/>
                <w:sz w:val="22"/>
                <w:szCs w:val="22"/>
              </w:rPr>
              <w:t>Paslaug</w:t>
            </w:r>
            <w:r w:rsidR="00F7511A">
              <w:rPr>
                <w:rFonts w:ascii="Calibri" w:hAnsi="Calibri" w:cs="Calibri"/>
                <w:sz w:val="22"/>
                <w:szCs w:val="22"/>
              </w:rPr>
              <w:t>ų</w:t>
            </w:r>
            <w:r w:rsidR="00F7511A" w:rsidRPr="009F3DC7">
              <w:rPr>
                <w:rFonts w:ascii="Calibri" w:hAnsi="Calibri" w:cs="Calibri"/>
                <w:sz w:val="22"/>
                <w:szCs w:val="22"/>
              </w:rPr>
              <w:t xml:space="preserve"> suteikimo</w:t>
            </w:r>
            <w:r w:rsidR="00F7511A">
              <w:rPr>
                <w:rFonts w:ascii="Calibri" w:hAnsi="Calibri" w:cs="Calibri"/>
                <w:sz w:val="22"/>
                <w:szCs w:val="22"/>
              </w:rPr>
              <w:t xml:space="preserve"> perdavimo-priėmimo akto pasirašymo</w:t>
            </w:r>
            <w:r w:rsidR="00F7511A" w:rsidRPr="009F3DC7">
              <w:rPr>
                <w:rFonts w:ascii="Calibri" w:hAnsi="Calibri" w:cs="Calibri"/>
                <w:sz w:val="22"/>
                <w:szCs w:val="22"/>
              </w:rPr>
              <w:t xml:space="preserve"> dienos</w:t>
            </w:r>
            <w:r>
              <w:rPr>
                <w:rFonts w:asciiTheme="minorHAnsi" w:hAnsiTheme="minorHAnsi" w:cstheme="minorHAnsi"/>
                <w:sz w:val="22"/>
                <w:szCs w:val="22"/>
              </w:rPr>
              <w:t>.</w:t>
            </w:r>
          </w:p>
          <w:p w14:paraId="4D60B8C7" w14:textId="4777422C" w:rsidR="00F7511A" w:rsidRPr="00ED6D31" w:rsidRDefault="00F7511A" w:rsidP="00B62239">
            <w:pPr>
              <w:pStyle w:val="BodyText"/>
              <w:widowControl w:val="0"/>
              <w:shd w:val="clear" w:color="auto" w:fill="FFFFFF"/>
              <w:spacing w:after="0" w:line="269" w:lineRule="auto"/>
              <w:jc w:val="both"/>
              <w:rPr>
                <w:rFonts w:asciiTheme="minorHAnsi" w:hAnsiTheme="minorHAnsi" w:cstheme="minorHAnsi"/>
                <w:sz w:val="22"/>
                <w:szCs w:val="22"/>
              </w:rPr>
            </w:pPr>
            <w:r w:rsidRPr="000A55FC">
              <w:rPr>
                <w:rFonts w:asciiTheme="minorHAnsi" w:hAnsiTheme="minorHAnsi" w:cstheme="minorHAnsi"/>
                <w:sz w:val="22"/>
                <w:szCs w:val="22"/>
                <w:lang w:val="pt-BR"/>
              </w:rPr>
              <w:t xml:space="preserve">4.2. </w:t>
            </w:r>
            <w:r w:rsidRPr="00B0548A">
              <w:rPr>
                <w:rFonts w:asciiTheme="minorHAnsi" w:hAnsiTheme="minorHAnsi" w:cstheme="minorHAnsi"/>
                <w:sz w:val="22"/>
                <w:szCs w:val="22"/>
              </w:rPr>
              <w:t xml:space="preserve">PVM sąskaitos faktūros turi būti teikiamos per informacinę sistemą </w:t>
            </w:r>
            <w:r>
              <w:rPr>
                <w:rFonts w:asciiTheme="minorHAnsi" w:hAnsiTheme="minorHAnsi" w:cstheme="minorHAnsi"/>
                <w:sz w:val="22"/>
                <w:szCs w:val="22"/>
              </w:rPr>
              <w:t>SABIS</w:t>
            </w:r>
            <w:r w:rsidR="003D6EE0">
              <w:rPr>
                <w:rFonts w:asciiTheme="minorHAnsi" w:hAnsiTheme="minorHAnsi" w:cstheme="minorHAnsi"/>
                <w:sz w:val="22"/>
                <w:szCs w:val="22"/>
              </w:rPr>
              <w:t>.</w:t>
            </w:r>
          </w:p>
          <w:p w14:paraId="3BE29B8A" w14:textId="6F856BFE" w:rsidR="00B62239" w:rsidRPr="00ED6D31" w:rsidRDefault="00B62239" w:rsidP="00B62239">
            <w:pPr>
              <w:pStyle w:val="BodyText"/>
              <w:widowControl w:val="0"/>
              <w:shd w:val="clear" w:color="auto" w:fill="FFFFFF"/>
              <w:spacing w:after="0" w:line="269" w:lineRule="auto"/>
              <w:jc w:val="both"/>
              <w:rPr>
                <w:rFonts w:asciiTheme="minorHAnsi" w:hAnsiTheme="minorHAnsi" w:cstheme="minorHAnsi"/>
                <w:color w:val="000000"/>
                <w:sz w:val="22"/>
                <w:szCs w:val="22"/>
              </w:rPr>
            </w:pPr>
            <w:r w:rsidRPr="00ED6D31">
              <w:rPr>
                <w:rFonts w:asciiTheme="minorHAnsi" w:hAnsiTheme="minorHAnsi" w:cstheme="minorHAnsi"/>
                <w:sz w:val="22"/>
                <w:szCs w:val="22"/>
              </w:rPr>
              <w:t>4.</w:t>
            </w:r>
            <w:r w:rsidR="00F7511A">
              <w:rPr>
                <w:rFonts w:asciiTheme="minorHAnsi" w:hAnsiTheme="minorHAnsi" w:cstheme="minorHAnsi"/>
                <w:sz w:val="22"/>
                <w:szCs w:val="22"/>
              </w:rPr>
              <w:t>3</w:t>
            </w:r>
            <w:r w:rsidRPr="00ED6D31">
              <w:rPr>
                <w:rFonts w:asciiTheme="minorHAnsi" w:hAnsiTheme="minorHAnsi" w:cstheme="minorHAnsi"/>
                <w:sz w:val="22"/>
                <w:szCs w:val="22"/>
              </w:rPr>
              <w:t xml:space="preserve">. </w:t>
            </w:r>
            <w:r w:rsidRPr="00ED6D31">
              <w:rPr>
                <w:rFonts w:asciiTheme="minorHAnsi" w:hAnsiTheme="minorHAnsi" w:cstheme="minorHAnsi"/>
                <w:color w:val="000000"/>
                <w:sz w:val="22"/>
                <w:szCs w:val="22"/>
              </w:rPr>
              <w:t>Avansinis mokėjimas nenumatomas.</w:t>
            </w:r>
          </w:p>
          <w:p w14:paraId="645DBBCD" w14:textId="77777777" w:rsidR="006679AF" w:rsidRPr="00520123" w:rsidRDefault="006679AF" w:rsidP="003D6EE0">
            <w:pPr>
              <w:jc w:val="both"/>
              <w:rPr>
                <w:rFonts w:ascii="Calibri" w:hAnsi="Calibri" w:cs="Calibri"/>
                <w:color w:val="000000"/>
                <w:sz w:val="22"/>
                <w:szCs w:val="22"/>
              </w:rPr>
            </w:pPr>
          </w:p>
        </w:tc>
      </w:tr>
      <w:tr w:rsidR="00CC2B96" w:rsidRPr="00520123" w14:paraId="3F362396" w14:textId="77777777">
        <w:tc>
          <w:tcPr>
            <w:tcW w:w="5000" w:type="pct"/>
          </w:tcPr>
          <w:p w14:paraId="7CDCEB11" w14:textId="77777777" w:rsidR="00CC2B96" w:rsidRPr="00520123" w:rsidRDefault="00CC2B96">
            <w:pPr>
              <w:pStyle w:val="ListParagraph"/>
              <w:spacing w:line="240" w:lineRule="auto"/>
              <w:ind w:left="0"/>
              <w:jc w:val="center"/>
              <w:rPr>
                <w:rFonts w:cs="Calibri"/>
                <w:b/>
                <w:color w:val="000000"/>
              </w:rPr>
            </w:pPr>
          </w:p>
          <w:p w14:paraId="4232F62B" w14:textId="77777777" w:rsidR="00CC2B96" w:rsidRPr="00520123" w:rsidRDefault="00CC2B96">
            <w:pPr>
              <w:pStyle w:val="ListParagraph"/>
              <w:spacing w:line="240" w:lineRule="auto"/>
              <w:ind w:left="0"/>
              <w:jc w:val="center"/>
              <w:rPr>
                <w:rFonts w:cs="Calibri"/>
                <w:b/>
                <w:color w:val="000000"/>
              </w:rPr>
            </w:pPr>
            <w:r w:rsidRPr="00520123">
              <w:rPr>
                <w:rFonts w:cs="Calibri"/>
                <w:b/>
                <w:color w:val="000000"/>
              </w:rPr>
              <w:t>5. Papildomas sutarties įvykdymo užtikrinimas</w:t>
            </w:r>
          </w:p>
          <w:p w14:paraId="381AA75D" w14:textId="77777777" w:rsidR="00D4742F" w:rsidRPr="00ED6D31" w:rsidRDefault="00D4742F" w:rsidP="00D4742F">
            <w:pPr>
              <w:jc w:val="both"/>
              <w:rPr>
                <w:rFonts w:asciiTheme="minorHAnsi" w:hAnsiTheme="minorHAnsi" w:cstheme="minorHAnsi"/>
                <w:sz w:val="22"/>
                <w:szCs w:val="22"/>
              </w:rPr>
            </w:pPr>
            <w:r w:rsidRPr="00ED6D31">
              <w:rPr>
                <w:rFonts w:asciiTheme="minorHAnsi" w:hAnsiTheme="minorHAnsi" w:cstheme="minorHAnsi"/>
                <w:color w:val="000000"/>
                <w:sz w:val="22"/>
                <w:szCs w:val="22"/>
              </w:rPr>
              <w:t xml:space="preserve">5.1. </w:t>
            </w:r>
            <w:r w:rsidRPr="00ED6D31">
              <w:rPr>
                <w:rFonts w:asciiTheme="minorHAnsi" w:hAnsiTheme="minorHAnsi" w:cstheme="minorHAnsi"/>
                <w:sz w:val="22"/>
                <w:szCs w:val="22"/>
              </w:rPr>
              <w:t>Papildomas Sutarties įvykdymo užtikrinimas netaikomas.</w:t>
            </w:r>
          </w:p>
          <w:p w14:paraId="5EAA3896" w14:textId="77777777" w:rsidR="00CC2B96" w:rsidRDefault="00CC2B96">
            <w:pPr>
              <w:jc w:val="both"/>
              <w:rPr>
                <w:rFonts w:ascii="Calibri" w:hAnsi="Calibri" w:cs="Calibri"/>
                <w:b/>
                <w:color w:val="000000"/>
                <w:sz w:val="22"/>
                <w:szCs w:val="22"/>
              </w:rPr>
            </w:pPr>
          </w:p>
          <w:p w14:paraId="7E9B5112" w14:textId="77777777" w:rsidR="00237B2C" w:rsidRDefault="00237B2C">
            <w:pPr>
              <w:jc w:val="both"/>
              <w:rPr>
                <w:rFonts w:ascii="Calibri" w:hAnsi="Calibri" w:cs="Calibri"/>
                <w:b/>
                <w:color w:val="000000"/>
                <w:sz w:val="22"/>
                <w:szCs w:val="22"/>
              </w:rPr>
            </w:pPr>
          </w:p>
          <w:p w14:paraId="71936928" w14:textId="77777777" w:rsidR="00237B2C" w:rsidRPr="00520123" w:rsidRDefault="00237B2C">
            <w:pPr>
              <w:jc w:val="both"/>
              <w:rPr>
                <w:rFonts w:ascii="Calibri" w:hAnsi="Calibri" w:cs="Calibri"/>
                <w:b/>
                <w:color w:val="000000"/>
                <w:sz w:val="22"/>
                <w:szCs w:val="22"/>
              </w:rPr>
            </w:pPr>
          </w:p>
        </w:tc>
      </w:tr>
      <w:tr w:rsidR="00CC2B96" w:rsidRPr="00520123" w14:paraId="1D606602" w14:textId="77777777">
        <w:tc>
          <w:tcPr>
            <w:tcW w:w="5000" w:type="pct"/>
          </w:tcPr>
          <w:p w14:paraId="1AFFF54E" w14:textId="77777777" w:rsidR="00CC2B96" w:rsidRPr="00520123" w:rsidRDefault="00CC2B96">
            <w:pPr>
              <w:jc w:val="center"/>
              <w:rPr>
                <w:rFonts w:ascii="Calibri" w:hAnsi="Calibri" w:cs="Calibri"/>
                <w:b/>
                <w:color w:val="000000"/>
                <w:sz w:val="22"/>
                <w:szCs w:val="22"/>
              </w:rPr>
            </w:pPr>
          </w:p>
          <w:p w14:paraId="68727392" w14:textId="77777777" w:rsidR="00CC2B96" w:rsidRDefault="00CC2B96">
            <w:pPr>
              <w:jc w:val="center"/>
              <w:rPr>
                <w:rFonts w:ascii="Calibri" w:hAnsi="Calibri" w:cs="Calibri"/>
                <w:b/>
                <w:color w:val="000000"/>
                <w:sz w:val="22"/>
                <w:szCs w:val="22"/>
              </w:rPr>
            </w:pPr>
            <w:r w:rsidRPr="00520123">
              <w:rPr>
                <w:rFonts w:ascii="Calibri" w:hAnsi="Calibri" w:cs="Calibri"/>
                <w:b/>
                <w:color w:val="000000"/>
                <w:sz w:val="22"/>
                <w:szCs w:val="22"/>
              </w:rPr>
              <w:t>6. Garantiniai (paslaugų trūkumų ištaisymo) įsipareigojimai</w:t>
            </w:r>
          </w:p>
          <w:p w14:paraId="4508B95B" w14:textId="77777777" w:rsidR="00237B2C" w:rsidRPr="00520123" w:rsidRDefault="00237B2C">
            <w:pPr>
              <w:jc w:val="center"/>
              <w:rPr>
                <w:rFonts w:ascii="Calibri" w:hAnsi="Calibri" w:cs="Calibri"/>
                <w:b/>
                <w:color w:val="000000"/>
                <w:sz w:val="22"/>
                <w:szCs w:val="22"/>
              </w:rPr>
            </w:pPr>
          </w:p>
          <w:p w14:paraId="09C897C3" w14:textId="77777777" w:rsidR="00CC2B96" w:rsidRPr="00520123" w:rsidRDefault="00CC2B96">
            <w:pPr>
              <w:jc w:val="both"/>
              <w:rPr>
                <w:rFonts w:ascii="Calibri" w:hAnsi="Calibri" w:cs="Calibri"/>
                <w:color w:val="000000"/>
                <w:sz w:val="22"/>
                <w:szCs w:val="22"/>
              </w:rPr>
            </w:pPr>
            <w:r w:rsidRPr="00520123">
              <w:rPr>
                <w:rFonts w:ascii="Calibri" w:hAnsi="Calibri" w:cs="Calibri"/>
                <w:color w:val="000000"/>
                <w:sz w:val="22"/>
                <w:szCs w:val="22"/>
              </w:rPr>
              <w:t>6.1. Paslaugų trūkumais laikomi jų neatitikimai Sutartyje, jos prieduose (Techninė specifikacija ir kt.), taip pat teisės aktuose nustatytų reikalavimų.</w:t>
            </w:r>
          </w:p>
          <w:p w14:paraId="6F72C0A5" w14:textId="77777777" w:rsidR="00CC2B96" w:rsidRPr="00520123" w:rsidRDefault="00CC2B96">
            <w:pPr>
              <w:jc w:val="both"/>
              <w:rPr>
                <w:rFonts w:ascii="Calibri" w:hAnsi="Calibri" w:cs="Calibri"/>
                <w:color w:val="000000"/>
                <w:sz w:val="22"/>
                <w:szCs w:val="22"/>
              </w:rPr>
            </w:pPr>
            <w:r w:rsidRPr="00520123">
              <w:rPr>
                <w:rFonts w:ascii="Calibri" w:hAnsi="Calibri" w:cs="Calibri"/>
                <w:color w:val="000000"/>
                <w:sz w:val="22"/>
                <w:szCs w:val="22"/>
              </w:rPr>
              <w:t>6.2.</w:t>
            </w:r>
            <w:r w:rsidR="0073651A">
              <w:rPr>
                <w:rFonts w:ascii="Calibri" w:hAnsi="Calibri" w:cs="Calibri"/>
                <w:color w:val="000000"/>
                <w:sz w:val="22"/>
                <w:szCs w:val="22"/>
              </w:rPr>
              <w:t xml:space="preserve"> </w:t>
            </w:r>
            <w:r w:rsidRPr="00520123">
              <w:rPr>
                <w:rFonts w:ascii="Calibri" w:hAnsi="Calibri" w:cs="Calibri"/>
                <w:color w:val="000000"/>
                <w:sz w:val="22"/>
                <w:szCs w:val="22"/>
              </w:rPr>
              <w:t xml:space="preserve">Paslaugų teikėjas turi pašalinti Paslaugų teikimo sutrikimus ne vėliau kaip per </w:t>
            </w:r>
            <w:r w:rsidR="00D4742F">
              <w:rPr>
                <w:rFonts w:ascii="Calibri" w:hAnsi="Calibri" w:cs="Calibri"/>
                <w:color w:val="000000"/>
                <w:sz w:val="22"/>
                <w:szCs w:val="22"/>
              </w:rPr>
              <w:t>10</w:t>
            </w:r>
            <w:r w:rsidRPr="00520123">
              <w:rPr>
                <w:rFonts w:ascii="Calibri" w:hAnsi="Calibri" w:cs="Calibri"/>
                <w:color w:val="000000"/>
                <w:sz w:val="22"/>
                <w:szCs w:val="22"/>
              </w:rPr>
              <w:t xml:space="preserve"> </w:t>
            </w:r>
            <w:r w:rsidR="00D4742F">
              <w:rPr>
                <w:rFonts w:ascii="Calibri" w:hAnsi="Calibri" w:cs="Calibri"/>
                <w:color w:val="000000"/>
                <w:sz w:val="22"/>
                <w:szCs w:val="22"/>
              </w:rPr>
              <w:t>kalendorinių</w:t>
            </w:r>
            <w:r w:rsidR="00D4742F">
              <w:rPr>
                <w:rFonts w:ascii="Calibri" w:hAnsi="Calibri" w:cs="Calibri"/>
                <w:i/>
                <w:color w:val="000000"/>
                <w:sz w:val="22"/>
                <w:szCs w:val="22"/>
              </w:rPr>
              <w:t xml:space="preserve"> </w:t>
            </w:r>
            <w:r w:rsidR="00D4742F" w:rsidRPr="00D4742F">
              <w:rPr>
                <w:rFonts w:ascii="Calibri" w:hAnsi="Calibri" w:cs="Calibri"/>
                <w:color w:val="000000"/>
                <w:sz w:val="22"/>
                <w:szCs w:val="22"/>
              </w:rPr>
              <w:t>dienų</w:t>
            </w:r>
            <w:r w:rsidRPr="00520123">
              <w:rPr>
                <w:rFonts w:ascii="Calibri" w:hAnsi="Calibri" w:cs="Calibri"/>
                <w:color w:val="000000"/>
                <w:sz w:val="22"/>
                <w:szCs w:val="22"/>
              </w:rPr>
              <w:t xml:space="preserve"> nuo Pirkėjo rašytinio pranešimo gavimo bei kompensuoti Pirkėjo patirtus tiesioginius nuostolius (jeigu tokių buvo).</w:t>
            </w:r>
          </w:p>
          <w:p w14:paraId="20556B9C" w14:textId="77777777" w:rsidR="00CC2B96" w:rsidRPr="00520123" w:rsidRDefault="00CC2B96">
            <w:pPr>
              <w:jc w:val="both"/>
              <w:rPr>
                <w:rFonts w:ascii="Calibri" w:hAnsi="Calibri" w:cs="Calibri"/>
                <w:color w:val="000000"/>
                <w:sz w:val="22"/>
                <w:szCs w:val="22"/>
              </w:rPr>
            </w:pPr>
            <w:r w:rsidRPr="00520123">
              <w:rPr>
                <w:rFonts w:ascii="Calibri" w:hAnsi="Calibri" w:cs="Calibri"/>
                <w:color w:val="000000"/>
                <w:sz w:val="22"/>
                <w:szCs w:val="22"/>
              </w:rPr>
              <w:t>6.3. Pirkėjas</w:t>
            </w:r>
            <w:r w:rsidR="00D4742F">
              <w:rPr>
                <w:rFonts w:ascii="Calibri" w:hAnsi="Calibri" w:cs="Calibri"/>
                <w:color w:val="000000"/>
                <w:sz w:val="22"/>
                <w:szCs w:val="22"/>
              </w:rPr>
              <w:t xml:space="preserve"> el. paštu</w:t>
            </w:r>
            <w:r w:rsidRPr="00520123">
              <w:rPr>
                <w:rFonts w:ascii="Calibri" w:hAnsi="Calibri" w:cs="Calibri"/>
                <w:color w:val="000000"/>
                <w:sz w:val="22"/>
                <w:szCs w:val="22"/>
              </w:rPr>
              <w:t xml:space="preserve"> turi pranešti apie Paslaugų trūkumus Paslaugų teikėjui per </w:t>
            </w:r>
            <w:r w:rsidR="00D4742F">
              <w:rPr>
                <w:rFonts w:ascii="Calibri" w:hAnsi="Calibri" w:cs="Calibri"/>
                <w:color w:val="000000"/>
                <w:sz w:val="22"/>
                <w:szCs w:val="22"/>
              </w:rPr>
              <w:t>5 darbo dienas nuo trūkumų pastebėjimo dienos</w:t>
            </w:r>
            <w:r w:rsidRPr="00520123">
              <w:rPr>
                <w:rFonts w:ascii="Calibri" w:hAnsi="Calibri" w:cs="Calibri"/>
                <w:color w:val="000000"/>
                <w:sz w:val="22"/>
                <w:szCs w:val="22"/>
              </w:rPr>
              <w:t>.</w:t>
            </w:r>
          </w:p>
          <w:p w14:paraId="080E0848" w14:textId="77777777" w:rsidR="00CC2B96" w:rsidRPr="00520123" w:rsidRDefault="00CC2B96" w:rsidP="00D4742F">
            <w:pPr>
              <w:jc w:val="both"/>
              <w:rPr>
                <w:rFonts w:ascii="Calibri" w:hAnsi="Calibri" w:cs="Calibri"/>
                <w:b/>
                <w:color w:val="000000"/>
                <w:sz w:val="22"/>
                <w:szCs w:val="22"/>
              </w:rPr>
            </w:pPr>
          </w:p>
        </w:tc>
      </w:tr>
      <w:tr w:rsidR="00CC2B96" w:rsidRPr="00520123" w14:paraId="296255D7" w14:textId="77777777">
        <w:tc>
          <w:tcPr>
            <w:tcW w:w="5000" w:type="pct"/>
          </w:tcPr>
          <w:p w14:paraId="163628E1" w14:textId="77777777" w:rsidR="00CC2B96" w:rsidRPr="00520123" w:rsidRDefault="00CC2B96">
            <w:pPr>
              <w:jc w:val="center"/>
              <w:rPr>
                <w:rFonts w:ascii="Calibri" w:hAnsi="Calibri" w:cs="Calibri"/>
                <w:b/>
                <w:color w:val="000000"/>
                <w:sz w:val="22"/>
                <w:szCs w:val="22"/>
              </w:rPr>
            </w:pPr>
          </w:p>
          <w:p w14:paraId="36CB0486" w14:textId="77777777" w:rsidR="00D4742F" w:rsidRDefault="00CC2B96">
            <w:pPr>
              <w:jc w:val="center"/>
              <w:rPr>
                <w:rFonts w:ascii="Calibri" w:hAnsi="Calibri" w:cs="Calibri"/>
                <w:b/>
                <w:color w:val="000000"/>
                <w:sz w:val="22"/>
                <w:szCs w:val="22"/>
              </w:rPr>
            </w:pPr>
            <w:r w:rsidRPr="00520123">
              <w:rPr>
                <w:rFonts w:ascii="Calibri" w:hAnsi="Calibri" w:cs="Calibri"/>
                <w:b/>
                <w:color w:val="000000"/>
                <w:sz w:val="22"/>
                <w:szCs w:val="22"/>
              </w:rPr>
              <w:t xml:space="preserve">7. Subtiekėjai </w:t>
            </w:r>
          </w:p>
          <w:p w14:paraId="508B499D" w14:textId="77777777" w:rsidR="00FB44B9" w:rsidRPr="00520123" w:rsidRDefault="00FB44B9">
            <w:pPr>
              <w:jc w:val="center"/>
              <w:rPr>
                <w:rFonts w:ascii="Calibri" w:hAnsi="Calibri" w:cs="Calibri"/>
                <w:b/>
                <w:color w:val="000000"/>
                <w:sz w:val="22"/>
                <w:szCs w:val="22"/>
              </w:rPr>
            </w:pPr>
          </w:p>
          <w:p w14:paraId="257958C8" w14:textId="450AB664" w:rsidR="00D4742F" w:rsidRPr="00ED6D31" w:rsidRDefault="00D4742F" w:rsidP="00D4742F">
            <w:pPr>
              <w:jc w:val="both"/>
              <w:rPr>
                <w:rFonts w:asciiTheme="minorHAnsi" w:hAnsiTheme="minorHAnsi" w:cstheme="minorHAnsi"/>
                <w:color w:val="000000"/>
                <w:sz w:val="22"/>
                <w:szCs w:val="22"/>
              </w:rPr>
            </w:pPr>
            <w:r w:rsidRPr="00ED6D31">
              <w:rPr>
                <w:rFonts w:asciiTheme="minorHAnsi" w:hAnsiTheme="minorHAnsi" w:cstheme="minorHAnsi"/>
                <w:color w:val="000000"/>
                <w:sz w:val="22"/>
                <w:szCs w:val="22"/>
              </w:rPr>
              <w:t xml:space="preserve">7.1. </w:t>
            </w:r>
            <w:r w:rsidR="00390231" w:rsidRPr="00783BC2">
              <w:rPr>
                <w:rFonts w:ascii="Calibri" w:hAnsi="Calibri" w:cs="Calibri"/>
                <w:color w:val="000000"/>
                <w:sz w:val="22"/>
                <w:szCs w:val="22"/>
              </w:rPr>
              <w:t xml:space="preserve">Paslaugų teikimui </w:t>
            </w:r>
            <w:r w:rsidR="00390231" w:rsidRPr="00AD600B">
              <w:rPr>
                <w:rFonts w:ascii="Calibri" w:hAnsi="Calibri" w:cs="Calibri"/>
                <w:color w:val="000000"/>
                <w:sz w:val="22"/>
                <w:szCs w:val="22"/>
              </w:rPr>
              <w:t>nėra pasitelkiami</w:t>
            </w:r>
            <w:r w:rsidR="00390231" w:rsidRPr="00783BC2">
              <w:rPr>
                <w:rFonts w:ascii="Calibri" w:hAnsi="Calibri" w:cs="Calibri"/>
                <w:color w:val="000000"/>
                <w:sz w:val="22"/>
                <w:szCs w:val="22"/>
              </w:rPr>
              <w:t xml:space="preserve"> subtiekėjai</w:t>
            </w:r>
            <w:r w:rsidRPr="007021DA">
              <w:rPr>
                <w:rFonts w:asciiTheme="minorHAnsi" w:hAnsiTheme="minorHAnsi" w:cstheme="minorHAnsi"/>
                <w:color w:val="000000"/>
                <w:sz w:val="22"/>
                <w:szCs w:val="22"/>
              </w:rPr>
              <w:t>.</w:t>
            </w:r>
            <w:r w:rsidRPr="00ED6D31">
              <w:rPr>
                <w:rFonts w:asciiTheme="minorHAnsi" w:hAnsiTheme="minorHAnsi" w:cstheme="minorHAnsi"/>
                <w:color w:val="000000"/>
                <w:sz w:val="22"/>
                <w:szCs w:val="22"/>
              </w:rPr>
              <w:t xml:space="preserve"> </w:t>
            </w:r>
          </w:p>
          <w:p w14:paraId="3B4FAACD" w14:textId="039F2132" w:rsidR="00D4742F" w:rsidRPr="00ED6D31" w:rsidRDefault="00D4742F" w:rsidP="00D4742F">
            <w:pPr>
              <w:jc w:val="both"/>
              <w:rPr>
                <w:rFonts w:asciiTheme="minorHAnsi" w:hAnsiTheme="minorHAnsi" w:cstheme="minorHAnsi"/>
                <w:color w:val="000000"/>
                <w:sz w:val="22"/>
                <w:szCs w:val="22"/>
              </w:rPr>
            </w:pPr>
            <w:r w:rsidRPr="00ED6D31">
              <w:rPr>
                <w:rFonts w:asciiTheme="minorHAnsi" w:hAnsiTheme="minorHAnsi" w:cstheme="minorHAnsi"/>
                <w:color w:val="000000"/>
                <w:sz w:val="22"/>
                <w:szCs w:val="22"/>
              </w:rPr>
              <w:t xml:space="preserve">7.2. </w:t>
            </w:r>
            <w:r w:rsidR="00390231">
              <w:rPr>
                <w:rFonts w:asciiTheme="minorHAnsi" w:hAnsiTheme="minorHAnsi" w:cstheme="minorHAnsi"/>
                <w:color w:val="000000"/>
                <w:sz w:val="22"/>
                <w:szCs w:val="22"/>
              </w:rPr>
              <w:t>S</w:t>
            </w:r>
            <w:r w:rsidRPr="00ED6D31">
              <w:rPr>
                <w:rFonts w:asciiTheme="minorHAnsi" w:hAnsiTheme="minorHAnsi" w:cstheme="minorHAnsi"/>
                <w:color w:val="000000"/>
                <w:sz w:val="22"/>
                <w:szCs w:val="22"/>
              </w:rPr>
              <w:t>ubteikėjai gali būti pasitelkiami tik gavus Pirkėjo rašytinį sutikimą.</w:t>
            </w:r>
          </w:p>
          <w:p w14:paraId="7A585283" w14:textId="77777777" w:rsidR="00CC2B96" w:rsidRPr="00520123" w:rsidRDefault="00CC2B96">
            <w:pPr>
              <w:jc w:val="both"/>
              <w:rPr>
                <w:rFonts w:ascii="Calibri" w:hAnsi="Calibri" w:cs="Calibri"/>
                <w:color w:val="000000"/>
                <w:sz w:val="22"/>
                <w:szCs w:val="22"/>
              </w:rPr>
            </w:pPr>
          </w:p>
        </w:tc>
      </w:tr>
      <w:tr w:rsidR="00CC2B96" w:rsidRPr="00520123" w14:paraId="73D3EF16" w14:textId="77777777">
        <w:trPr>
          <w:trHeight w:val="432"/>
        </w:trPr>
        <w:tc>
          <w:tcPr>
            <w:tcW w:w="5000" w:type="pct"/>
          </w:tcPr>
          <w:p w14:paraId="3C83E276" w14:textId="77777777" w:rsidR="00CC2B96" w:rsidRPr="00520123" w:rsidRDefault="00CC2B96">
            <w:pPr>
              <w:jc w:val="center"/>
              <w:rPr>
                <w:rFonts w:ascii="Calibri" w:hAnsi="Calibri" w:cs="Calibri"/>
                <w:b/>
                <w:color w:val="000000"/>
                <w:sz w:val="22"/>
                <w:szCs w:val="22"/>
              </w:rPr>
            </w:pPr>
          </w:p>
          <w:p w14:paraId="2A939C0A" w14:textId="77777777" w:rsidR="00D4742F" w:rsidRDefault="00CC2B96">
            <w:pPr>
              <w:jc w:val="center"/>
              <w:rPr>
                <w:rFonts w:ascii="Calibri" w:hAnsi="Calibri" w:cs="Calibri"/>
                <w:b/>
                <w:color w:val="000000"/>
                <w:sz w:val="22"/>
                <w:szCs w:val="22"/>
              </w:rPr>
            </w:pPr>
            <w:r w:rsidRPr="00520123">
              <w:rPr>
                <w:rFonts w:ascii="Calibri" w:hAnsi="Calibri" w:cs="Calibri"/>
                <w:b/>
                <w:color w:val="000000"/>
                <w:sz w:val="22"/>
                <w:szCs w:val="22"/>
              </w:rPr>
              <w:t>8. Šalių atsakomybė, netesybos</w:t>
            </w:r>
          </w:p>
          <w:p w14:paraId="670352C0" w14:textId="77777777" w:rsidR="00FB44B9" w:rsidRPr="00520123" w:rsidRDefault="00FB44B9">
            <w:pPr>
              <w:jc w:val="center"/>
              <w:rPr>
                <w:rFonts w:ascii="Calibri" w:hAnsi="Calibri" w:cs="Calibri"/>
                <w:b/>
                <w:color w:val="000000"/>
                <w:sz w:val="22"/>
                <w:szCs w:val="22"/>
              </w:rPr>
            </w:pPr>
          </w:p>
          <w:p w14:paraId="06038C3A" w14:textId="41356AE8" w:rsidR="00F4716A" w:rsidRDefault="00D4742F" w:rsidP="00D4742F">
            <w:pPr>
              <w:jc w:val="both"/>
              <w:rPr>
                <w:rFonts w:asciiTheme="minorHAnsi" w:hAnsiTheme="minorHAnsi" w:cstheme="minorHAnsi"/>
                <w:sz w:val="22"/>
                <w:szCs w:val="22"/>
              </w:rPr>
            </w:pPr>
            <w:r w:rsidRPr="00ED6D31">
              <w:rPr>
                <w:rFonts w:asciiTheme="minorHAnsi" w:hAnsiTheme="minorHAnsi" w:cstheme="minorHAnsi"/>
                <w:color w:val="000000"/>
                <w:sz w:val="22"/>
                <w:szCs w:val="22"/>
              </w:rPr>
              <w:t xml:space="preserve">8.1. </w:t>
            </w:r>
            <w:r w:rsidR="00390231">
              <w:rPr>
                <w:rFonts w:asciiTheme="minorHAnsi" w:hAnsiTheme="minorHAnsi" w:cstheme="minorHAnsi"/>
                <w:color w:val="000000"/>
                <w:sz w:val="22"/>
                <w:szCs w:val="22"/>
              </w:rPr>
              <w:t xml:space="preserve">Nurodoma </w:t>
            </w:r>
            <w:r w:rsidR="00390231" w:rsidRPr="00404EBC">
              <w:rPr>
                <w:rFonts w:asciiTheme="minorHAnsi" w:hAnsiTheme="minorHAnsi" w:cstheme="minorHAnsi"/>
                <w:color w:val="000000"/>
                <w:sz w:val="22"/>
                <w:szCs w:val="22"/>
              </w:rPr>
              <w:t>Sutarties B</w:t>
            </w:r>
            <w:r w:rsidR="00390231">
              <w:rPr>
                <w:rFonts w:asciiTheme="minorHAnsi" w:hAnsiTheme="minorHAnsi" w:cstheme="minorHAnsi"/>
                <w:color w:val="000000"/>
                <w:sz w:val="22"/>
                <w:szCs w:val="22"/>
              </w:rPr>
              <w:t>endrųjų sąlygų</w:t>
            </w:r>
            <w:r w:rsidR="00390231" w:rsidRPr="00404EBC">
              <w:rPr>
                <w:rFonts w:asciiTheme="minorHAnsi" w:hAnsiTheme="minorHAnsi" w:cstheme="minorHAnsi"/>
                <w:color w:val="000000"/>
                <w:sz w:val="22"/>
                <w:szCs w:val="22"/>
              </w:rPr>
              <w:t xml:space="preserve"> dalyje (V skyrius)</w:t>
            </w:r>
            <w:r w:rsidR="00F4716A">
              <w:rPr>
                <w:rFonts w:asciiTheme="minorHAnsi" w:hAnsiTheme="minorHAnsi" w:cstheme="minorHAnsi"/>
                <w:sz w:val="22"/>
                <w:szCs w:val="22"/>
              </w:rPr>
              <w:t>.</w:t>
            </w:r>
          </w:p>
          <w:p w14:paraId="5A6F1DB8" w14:textId="7A320C8D" w:rsidR="00CC2B96" w:rsidRPr="00390231" w:rsidRDefault="00F4716A" w:rsidP="00390231">
            <w:pPr>
              <w:pStyle w:val="NormalWeb"/>
              <w:shd w:val="clear" w:color="auto" w:fill="FFFFFF" w:themeFill="background1"/>
              <w:spacing w:before="0" w:beforeAutospacing="0" w:after="0" w:afterAutospacing="0"/>
              <w:jc w:val="both"/>
              <w:rPr>
                <w:rFonts w:asciiTheme="minorHAnsi" w:hAnsiTheme="minorHAnsi" w:cstheme="minorHAnsi"/>
                <w:sz w:val="22"/>
                <w:szCs w:val="22"/>
                <w:lang w:val="lt-LT"/>
              </w:rPr>
            </w:pPr>
            <w:r w:rsidRPr="000A55FC">
              <w:rPr>
                <w:rFonts w:asciiTheme="minorHAnsi" w:hAnsiTheme="minorHAnsi" w:cstheme="minorHAnsi"/>
                <w:sz w:val="22"/>
                <w:szCs w:val="22"/>
                <w:lang w:val="lt-LT"/>
              </w:rPr>
              <w:t>8.</w:t>
            </w:r>
            <w:r w:rsidR="00390231" w:rsidRPr="000A55FC">
              <w:rPr>
                <w:rFonts w:asciiTheme="minorHAnsi" w:hAnsiTheme="minorHAnsi" w:cstheme="minorHAnsi"/>
                <w:sz w:val="22"/>
                <w:szCs w:val="22"/>
                <w:lang w:val="lt-LT"/>
              </w:rPr>
              <w:t>2</w:t>
            </w:r>
            <w:r w:rsidRPr="000A55FC">
              <w:rPr>
                <w:rFonts w:asciiTheme="minorHAnsi" w:hAnsiTheme="minorHAnsi" w:cstheme="minorHAnsi"/>
                <w:sz w:val="22"/>
                <w:szCs w:val="22"/>
                <w:lang w:val="lt-LT"/>
              </w:rPr>
              <w:t xml:space="preserve">. </w:t>
            </w:r>
            <w:r w:rsidRPr="00B0548A">
              <w:rPr>
                <w:rFonts w:asciiTheme="minorHAnsi" w:hAnsiTheme="minorHAnsi" w:cstheme="minorHAnsi"/>
                <w:sz w:val="22"/>
                <w:szCs w:val="22"/>
                <w:lang w:val="lt-LT"/>
              </w:rPr>
              <w:t xml:space="preserve">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nuostolių atlyginimo, kurių netesybos nepadengia. </w:t>
            </w:r>
          </w:p>
        </w:tc>
      </w:tr>
      <w:tr w:rsidR="00CC2B96" w:rsidRPr="00520123" w14:paraId="50668CA8" w14:textId="77777777">
        <w:trPr>
          <w:trHeight w:val="432"/>
        </w:trPr>
        <w:tc>
          <w:tcPr>
            <w:tcW w:w="5000" w:type="pct"/>
          </w:tcPr>
          <w:p w14:paraId="248817A1" w14:textId="77777777" w:rsidR="00CC2B96" w:rsidRPr="00520123" w:rsidRDefault="00CC2B96">
            <w:pPr>
              <w:jc w:val="center"/>
              <w:rPr>
                <w:rFonts w:ascii="Calibri" w:hAnsi="Calibri" w:cs="Calibri"/>
                <w:b/>
                <w:color w:val="000000"/>
                <w:sz w:val="22"/>
                <w:szCs w:val="22"/>
              </w:rPr>
            </w:pPr>
          </w:p>
          <w:p w14:paraId="13FF400D" w14:textId="77777777" w:rsidR="00D4742F" w:rsidRDefault="00CC2B96">
            <w:pPr>
              <w:jc w:val="center"/>
              <w:rPr>
                <w:rFonts w:ascii="Calibri" w:hAnsi="Calibri" w:cs="Calibri"/>
                <w:b/>
                <w:color w:val="000000"/>
                <w:sz w:val="22"/>
                <w:szCs w:val="22"/>
              </w:rPr>
            </w:pPr>
            <w:r w:rsidRPr="00520123">
              <w:rPr>
                <w:rFonts w:ascii="Calibri" w:hAnsi="Calibri" w:cs="Calibri"/>
                <w:b/>
                <w:color w:val="000000"/>
                <w:sz w:val="22"/>
                <w:szCs w:val="22"/>
              </w:rPr>
              <w:t>9. Sutarties nutraukimo sąlygos</w:t>
            </w:r>
          </w:p>
          <w:p w14:paraId="2F42DB01" w14:textId="77777777" w:rsidR="00FB44B9" w:rsidRPr="00520123" w:rsidRDefault="00FB44B9">
            <w:pPr>
              <w:jc w:val="center"/>
              <w:rPr>
                <w:rFonts w:ascii="Calibri" w:hAnsi="Calibri" w:cs="Calibri"/>
                <w:b/>
                <w:color w:val="000000"/>
                <w:sz w:val="22"/>
                <w:szCs w:val="22"/>
              </w:rPr>
            </w:pPr>
          </w:p>
          <w:p w14:paraId="4248EDEB" w14:textId="19FE1E00" w:rsidR="00D4742F" w:rsidRPr="00ED6D31" w:rsidRDefault="00D4742F" w:rsidP="00D4742F">
            <w:pPr>
              <w:jc w:val="both"/>
              <w:rPr>
                <w:rFonts w:asciiTheme="minorHAnsi" w:hAnsiTheme="minorHAnsi" w:cstheme="minorHAnsi"/>
                <w:color w:val="000000"/>
                <w:sz w:val="22"/>
                <w:szCs w:val="22"/>
              </w:rPr>
            </w:pPr>
            <w:r w:rsidRPr="00ED6D31">
              <w:rPr>
                <w:rFonts w:asciiTheme="minorHAnsi" w:hAnsiTheme="minorHAnsi" w:cstheme="minorHAnsi"/>
                <w:color w:val="000000"/>
                <w:sz w:val="22"/>
                <w:szCs w:val="22"/>
              </w:rPr>
              <w:t xml:space="preserve">9.1. </w:t>
            </w:r>
            <w:r w:rsidR="00390231">
              <w:rPr>
                <w:rFonts w:asciiTheme="minorHAnsi" w:hAnsiTheme="minorHAnsi" w:cstheme="minorHAnsi"/>
                <w:color w:val="000000"/>
                <w:sz w:val="22"/>
                <w:szCs w:val="22"/>
              </w:rPr>
              <w:t xml:space="preserve">Nurodoma </w:t>
            </w:r>
            <w:r w:rsidR="00390231" w:rsidRPr="00404EBC">
              <w:rPr>
                <w:rFonts w:asciiTheme="minorHAnsi" w:hAnsiTheme="minorHAnsi" w:cstheme="minorHAnsi"/>
                <w:color w:val="000000"/>
                <w:sz w:val="22"/>
                <w:szCs w:val="22"/>
              </w:rPr>
              <w:t>Sutarties B</w:t>
            </w:r>
            <w:r w:rsidR="00390231">
              <w:rPr>
                <w:rFonts w:asciiTheme="minorHAnsi" w:hAnsiTheme="minorHAnsi" w:cstheme="minorHAnsi"/>
                <w:color w:val="000000"/>
                <w:sz w:val="22"/>
                <w:szCs w:val="22"/>
              </w:rPr>
              <w:t>endrųjų sąlygų</w:t>
            </w:r>
            <w:r w:rsidR="00390231" w:rsidRPr="00404EBC">
              <w:rPr>
                <w:rFonts w:asciiTheme="minorHAnsi" w:hAnsiTheme="minorHAnsi" w:cstheme="minorHAnsi"/>
                <w:color w:val="000000"/>
                <w:sz w:val="22"/>
                <w:szCs w:val="22"/>
              </w:rPr>
              <w:t xml:space="preserve"> dalyje (V</w:t>
            </w:r>
            <w:r w:rsidR="00390231">
              <w:rPr>
                <w:rFonts w:asciiTheme="minorHAnsi" w:hAnsiTheme="minorHAnsi" w:cstheme="minorHAnsi"/>
                <w:color w:val="000000"/>
                <w:sz w:val="22"/>
                <w:szCs w:val="22"/>
              </w:rPr>
              <w:t>III</w:t>
            </w:r>
            <w:r w:rsidR="00390231" w:rsidRPr="00404EBC">
              <w:rPr>
                <w:rFonts w:asciiTheme="minorHAnsi" w:hAnsiTheme="minorHAnsi" w:cstheme="minorHAnsi"/>
                <w:color w:val="000000"/>
                <w:sz w:val="22"/>
                <w:szCs w:val="22"/>
              </w:rPr>
              <w:t xml:space="preserve"> skyrius)</w:t>
            </w:r>
            <w:r w:rsidRPr="00ED6D31">
              <w:rPr>
                <w:rFonts w:asciiTheme="minorHAnsi" w:hAnsiTheme="minorHAnsi" w:cstheme="minorHAnsi"/>
                <w:color w:val="000000"/>
                <w:sz w:val="22"/>
                <w:szCs w:val="22"/>
              </w:rPr>
              <w:t>.</w:t>
            </w:r>
          </w:p>
          <w:p w14:paraId="02DC16E2" w14:textId="77777777" w:rsidR="00CC2B96" w:rsidRPr="00520123" w:rsidRDefault="00CC2B96">
            <w:pPr>
              <w:jc w:val="both"/>
              <w:rPr>
                <w:rFonts w:ascii="Calibri" w:hAnsi="Calibri" w:cs="Calibri"/>
                <w:color w:val="000000"/>
                <w:sz w:val="22"/>
                <w:szCs w:val="22"/>
              </w:rPr>
            </w:pPr>
          </w:p>
        </w:tc>
      </w:tr>
      <w:tr w:rsidR="00CC2B96" w:rsidRPr="00520123" w14:paraId="79E784D2" w14:textId="77777777">
        <w:trPr>
          <w:trHeight w:val="432"/>
        </w:trPr>
        <w:tc>
          <w:tcPr>
            <w:tcW w:w="5000" w:type="pct"/>
          </w:tcPr>
          <w:p w14:paraId="092ED77D" w14:textId="77777777" w:rsidR="00CC2B96" w:rsidRPr="00520123" w:rsidRDefault="00CC2B96">
            <w:pPr>
              <w:jc w:val="center"/>
              <w:rPr>
                <w:rFonts w:ascii="Calibri" w:hAnsi="Calibri" w:cs="Calibri"/>
                <w:b/>
                <w:color w:val="000000"/>
                <w:sz w:val="22"/>
                <w:szCs w:val="22"/>
              </w:rPr>
            </w:pPr>
          </w:p>
          <w:p w14:paraId="650D8158" w14:textId="77777777" w:rsidR="00CC2B96" w:rsidRDefault="00CC2B96">
            <w:pPr>
              <w:jc w:val="center"/>
              <w:rPr>
                <w:rFonts w:ascii="Calibri" w:hAnsi="Calibri" w:cs="Calibri"/>
                <w:b/>
                <w:color w:val="000000"/>
                <w:sz w:val="22"/>
                <w:szCs w:val="22"/>
              </w:rPr>
            </w:pPr>
            <w:r w:rsidRPr="00520123">
              <w:rPr>
                <w:rFonts w:ascii="Calibri" w:hAnsi="Calibri" w:cs="Calibri"/>
                <w:b/>
                <w:color w:val="000000"/>
                <w:sz w:val="22"/>
                <w:szCs w:val="22"/>
              </w:rPr>
              <w:t>10. Už Sutarties vykdymą atsakingi asmenys</w:t>
            </w:r>
          </w:p>
          <w:p w14:paraId="3756E272" w14:textId="77777777" w:rsidR="00FB44B9" w:rsidRPr="00520123" w:rsidRDefault="00FB44B9">
            <w:pPr>
              <w:jc w:val="center"/>
              <w:rPr>
                <w:rFonts w:ascii="Calibri" w:hAnsi="Calibri" w:cs="Calibri"/>
                <w:b/>
                <w:color w:val="000000"/>
                <w:sz w:val="22"/>
                <w:szCs w:val="22"/>
              </w:rPr>
            </w:pPr>
          </w:p>
          <w:p w14:paraId="5227E9E1" w14:textId="77777777" w:rsidR="00D4742F" w:rsidRPr="00FF6E94"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color w:val="000000"/>
                <w:sz w:val="22"/>
                <w:szCs w:val="22"/>
              </w:rPr>
              <w:t>10.1. Už Sutarties vykdymą atsakingi asmenys:</w:t>
            </w:r>
          </w:p>
          <w:p w14:paraId="60443F91" w14:textId="51DD9EDB" w:rsidR="00D4742F" w:rsidRPr="000A55FC" w:rsidRDefault="00D4742F" w:rsidP="00D4742F">
            <w:pPr>
              <w:jc w:val="both"/>
              <w:rPr>
                <w:rFonts w:asciiTheme="minorHAnsi" w:hAnsiTheme="minorHAnsi" w:cstheme="minorHAnsi"/>
                <w:color w:val="000000"/>
                <w:sz w:val="22"/>
                <w:szCs w:val="22"/>
                <w:lang w:val="pt-BR"/>
              </w:rPr>
            </w:pPr>
            <w:r w:rsidRPr="00FF6E94">
              <w:rPr>
                <w:rFonts w:asciiTheme="minorHAnsi" w:hAnsiTheme="minorHAnsi" w:cstheme="minorHAnsi"/>
                <w:color w:val="000000"/>
                <w:sz w:val="22"/>
                <w:szCs w:val="22"/>
              </w:rPr>
              <w:t xml:space="preserve">10.1.1. Pirkėjo: </w:t>
            </w:r>
            <w:r w:rsidR="006D5CC8">
              <w:rPr>
                <w:rFonts w:asciiTheme="minorHAnsi" w:hAnsiTheme="minorHAnsi" w:cstheme="minorHAnsi"/>
                <w:color w:val="000000"/>
                <w:sz w:val="22"/>
                <w:szCs w:val="22"/>
              </w:rPr>
              <w:t xml:space="preserve">Personalo </w:t>
            </w:r>
            <w:r w:rsidR="006D5CC8" w:rsidRPr="003A6979">
              <w:rPr>
                <w:rFonts w:asciiTheme="minorHAnsi" w:hAnsiTheme="minorHAnsi" w:cstheme="minorHAnsi"/>
                <w:color w:val="000000"/>
                <w:sz w:val="22"/>
                <w:szCs w:val="22"/>
              </w:rPr>
              <w:t xml:space="preserve">skyriaus specialistė </w:t>
            </w:r>
          </w:p>
          <w:p w14:paraId="151C4DF6" w14:textId="3E2419A4" w:rsidR="006679AF" w:rsidRPr="00520123" w:rsidRDefault="00D4742F" w:rsidP="007A047E">
            <w:pPr>
              <w:jc w:val="both"/>
              <w:rPr>
                <w:rFonts w:ascii="Calibri" w:hAnsi="Calibri" w:cs="Calibri"/>
                <w:color w:val="000000"/>
                <w:sz w:val="22"/>
                <w:szCs w:val="22"/>
              </w:rPr>
            </w:pPr>
            <w:r w:rsidRPr="003A6979">
              <w:rPr>
                <w:rFonts w:asciiTheme="minorHAnsi" w:hAnsiTheme="minorHAnsi" w:cstheme="minorHAnsi"/>
                <w:color w:val="000000"/>
                <w:sz w:val="22"/>
                <w:szCs w:val="22"/>
              </w:rPr>
              <w:t>10.1.2.</w:t>
            </w:r>
            <w:r w:rsidR="00D11C77">
              <w:rPr>
                <w:rFonts w:asciiTheme="minorHAnsi" w:hAnsiTheme="minorHAnsi" w:cstheme="minorHAnsi"/>
                <w:color w:val="000000"/>
                <w:sz w:val="22"/>
                <w:szCs w:val="22"/>
              </w:rPr>
              <w:t xml:space="preserve"> Paslaugų tei</w:t>
            </w:r>
            <w:r w:rsidRPr="003A6979">
              <w:rPr>
                <w:rFonts w:asciiTheme="minorHAnsi" w:hAnsiTheme="minorHAnsi" w:cstheme="minorHAnsi"/>
                <w:color w:val="000000"/>
                <w:sz w:val="22"/>
                <w:szCs w:val="22"/>
              </w:rPr>
              <w:t xml:space="preserve">kėjo: </w:t>
            </w:r>
            <w:r w:rsidR="006979D2" w:rsidRPr="003A6979">
              <w:rPr>
                <w:rFonts w:asciiTheme="minorHAnsi" w:hAnsiTheme="minorHAnsi" w:cstheme="minorHAnsi"/>
                <w:color w:val="000000"/>
                <w:sz w:val="22"/>
                <w:szCs w:val="22"/>
              </w:rPr>
              <w:t xml:space="preserve">Konsultantė </w:t>
            </w:r>
          </w:p>
        </w:tc>
      </w:tr>
      <w:tr w:rsidR="00D4742F" w:rsidRPr="00520123" w14:paraId="630A8F12" w14:textId="77777777" w:rsidTr="00FB44B9">
        <w:trPr>
          <w:trHeight w:val="2117"/>
        </w:trPr>
        <w:tc>
          <w:tcPr>
            <w:tcW w:w="5000" w:type="pct"/>
          </w:tcPr>
          <w:p w14:paraId="41DF5DCE" w14:textId="77777777" w:rsidR="00D4742F" w:rsidRPr="006227FF" w:rsidRDefault="00D4742F" w:rsidP="00D4742F">
            <w:pPr>
              <w:jc w:val="center"/>
              <w:rPr>
                <w:rFonts w:asciiTheme="minorHAnsi" w:hAnsiTheme="minorHAnsi" w:cstheme="minorHAnsi"/>
                <w:b/>
                <w:color w:val="000000"/>
                <w:sz w:val="22"/>
                <w:szCs w:val="22"/>
              </w:rPr>
            </w:pPr>
          </w:p>
          <w:p w14:paraId="311E88DF" w14:textId="77777777" w:rsidR="00D4742F" w:rsidRDefault="00D4742F" w:rsidP="00D4742F">
            <w:pPr>
              <w:jc w:val="center"/>
              <w:rPr>
                <w:rFonts w:asciiTheme="minorHAnsi" w:hAnsiTheme="minorHAnsi" w:cstheme="minorHAnsi"/>
                <w:b/>
                <w:color w:val="000000"/>
                <w:sz w:val="22"/>
                <w:szCs w:val="22"/>
              </w:rPr>
            </w:pPr>
            <w:r w:rsidRPr="006227FF">
              <w:rPr>
                <w:rFonts w:asciiTheme="minorHAnsi" w:hAnsiTheme="minorHAnsi" w:cstheme="minorHAnsi"/>
                <w:b/>
                <w:color w:val="000000"/>
                <w:sz w:val="22"/>
                <w:szCs w:val="22"/>
              </w:rPr>
              <w:t>11. Kitos sąlygos</w:t>
            </w:r>
          </w:p>
          <w:p w14:paraId="1A9EEA04" w14:textId="77777777" w:rsidR="00FB44B9" w:rsidRPr="006227FF" w:rsidRDefault="00FB44B9" w:rsidP="00D4742F">
            <w:pPr>
              <w:jc w:val="center"/>
              <w:rPr>
                <w:rFonts w:asciiTheme="minorHAnsi" w:hAnsiTheme="minorHAnsi" w:cstheme="minorHAnsi"/>
                <w:b/>
                <w:color w:val="000000"/>
                <w:sz w:val="22"/>
                <w:szCs w:val="22"/>
              </w:rPr>
            </w:pPr>
          </w:p>
          <w:p w14:paraId="67FFCC35" w14:textId="33824AD0" w:rsidR="00D4742F" w:rsidRPr="006227FF" w:rsidRDefault="00D4742F" w:rsidP="00390231">
            <w:pPr>
              <w:jc w:val="both"/>
              <w:rPr>
                <w:rFonts w:asciiTheme="minorHAnsi" w:hAnsiTheme="minorHAnsi" w:cstheme="minorHAnsi"/>
                <w:color w:val="000000"/>
                <w:sz w:val="22"/>
                <w:szCs w:val="22"/>
              </w:rPr>
            </w:pPr>
            <w:r w:rsidRPr="006227FF">
              <w:rPr>
                <w:rFonts w:asciiTheme="minorHAnsi" w:hAnsiTheme="minorHAnsi" w:cstheme="minorHAnsi"/>
                <w:color w:val="000000"/>
                <w:sz w:val="22"/>
                <w:szCs w:val="22"/>
              </w:rPr>
              <w:t xml:space="preserve">11.1. Asmens duomenys tvarkomi pagal </w:t>
            </w:r>
            <w:r w:rsidRPr="006227FF">
              <w:rPr>
                <w:rFonts w:asciiTheme="minorHAnsi" w:hAnsiTheme="minorHAnsi" w:cstheme="minorHAnsi"/>
                <w:sz w:val="22"/>
                <w:szCs w:val="22"/>
              </w:rPr>
              <w:t>asmens duomenų apsaugą reglamentuojančius teisės aktus, įskaitant</w:t>
            </w:r>
            <w:r w:rsidRPr="006227FF">
              <w:rPr>
                <w:rFonts w:asciiTheme="minorHAnsi" w:hAnsiTheme="minorHAnsi" w:cstheme="minorHAnsi"/>
                <w:color w:val="000000"/>
                <w:sz w:val="22"/>
                <w:szCs w:val="22"/>
              </w:rPr>
              <w:t xml:space="preserve"> Pirkėjo asmens duomenų apsaugos ir tvarkymo taisykles (</w:t>
            </w:r>
            <w:hyperlink r:id="rId10" w:history="1">
              <w:r w:rsidRPr="006227FF">
                <w:rPr>
                  <w:rStyle w:val="Hyperlink"/>
                  <w:rFonts w:asciiTheme="minorHAnsi" w:hAnsiTheme="minorHAnsi" w:cstheme="minorHAnsi"/>
                  <w:sz w:val="22"/>
                  <w:szCs w:val="22"/>
                </w:rPr>
                <w:t>https://www.ans.lt/lt/administracin-informacija/asmens-duomen-apsauga/bendra-informacija/</w:t>
              </w:r>
            </w:hyperlink>
            <w:r w:rsidRPr="006227FF">
              <w:rPr>
                <w:rFonts w:asciiTheme="minorHAnsi" w:hAnsiTheme="minorHAnsi" w:cstheme="minorHAnsi"/>
                <w:color w:val="000000"/>
                <w:sz w:val="22"/>
                <w:szCs w:val="22"/>
              </w:rPr>
              <w:t>).</w:t>
            </w:r>
          </w:p>
          <w:p w14:paraId="5B49FF85" w14:textId="2A8ED7CC" w:rsidR="00D4742F" w:rsidRPr="00390231" w:rsidRDefault="00D4742F" w:rsidP="00D4742F">
            <w:pPr>
              <w:pStyle w:val="BodyText2"/>
              <w:spacing w:after="0" w:line="240" w:lineRule="auto"/>
              <w:jc w:val="both"/>
              <w:rPr>
                <w:rFonts w:asciiTheme="minorHAnsi" w:hAnsiTheme="minorHAnsi" w:cstheme="minorHAnsi"/>
                <w:bCs/>
                <w:color w:val="000000"/>
                <w:sz w:val="22"/>
                <w:szCs w:val="22"/>
              </w:rPr>
            </w:pPr>
            <w:r w:rsidRPr="006227FF">
              <w:rPr>
                <w:rFonts w:asciiTheme="minorHAnsi" w:hAnsiTheme="minorHAnsi" w:cstheme="minorHAnsi"/>
                <w:bCs/>
                <w:color w:val="000000"/>
                <w:sz w:val="22"/>
                <w:szCs w:val="22"/>
              </w:rPr>
              <w:t xml:space="preserve">11.3. </w:t>
            </w:r>
            <w:r w:rsidR="006227FF" w:rsidRPr="00390231">
              <w:rPr>
                <w:rFonts w:asciiTheme="minorHAnsi" w:hAnsiTheme="minorHAnsi" w:cstheme="minorHAnsi"/>
                <w:bCs/>
                <w:color w:val="000000"/>
                <w:sz w:val="22"/>
                <w:szCs w:val="22"/>
              </w:rPr>
              <w:t xml:space="preserve">Sutartis sudaryta dviem vienodą teisinę galią turinčiais egzemplioriais, kiekvienai Šaliai po vieną. </w:t>
            </w:r>
            <w:r w:rsidR="006227FF" w:rsidRPr="00390231">
              <w:rPr>
                <w:rStyle w:val="ui-provider"/>
                <w:rFonts w:ascii="Calibri" w:hAnsi="Calibri" w:cs="Calibri"/>
                <w:sz w:val="22"/>
                <w:szCs w:val="22"/>
              </w:rPr>
              <w:t xml:space="preserve">Jeigu sutartis </w:t>
            </w:r>
            <w:r w:rsidR="002005B0" w:rsidRPr="00390231">
              <w:rPr>
                <w:rStyle w:val="ui-provider"/>
                <w:rFonts w:ascii="Calibri" w:hAnsi="Calibri" w:cs="Calibri"/>
                <w:sz w:val="22"/>
                <w:szCs w:val="22"/>
              </w:rPr>
              <w:t>pasirašoma</w:t>
            </w:r>
            <w:r w:rsidR="006227FF" w:rsidRPr="00390231">
              <w:rPr>
                <w:rStyle w:val="ui-provider"/>
                <w:rFonts w:ascii="Calibri" w:hAnsi="Calibri" w:cs="Calibri"/>
                <w:sz w:val="22"/>
                <w:szCs w:val="22"/>
              </w:rPr>
              <w:t xml:space="preserve"> šalių kvalifikuotais elektroniniais parašais, pasirašomas vienas egzempliorius</w:t>
            </w:r>
            <w:r w:rsidRPr="00390231">
              <w:rPr>
                <w:rFonts w:asciiTheme="minorHAnsi" w:hAnsiTheme="minorHAnsi" w:cstheme="minorHAnsi"/>
                <w:bCs/>
                <w:color w:val="000000"/>
                <w:sz w:val="22"/>
                <w:szCs w:val="22"/>
              </w:rPr>
              <w:t>.</w:t>
            </w:r>
          </w:p>
          <w:p w14:paraId="4B5ED967" w14:textId="77777777" w:rsidR="006227FF" w:rsidRPr="006227FF" w:rsidRDefault="006227FF" w:rsidP="006227FF">
            <w:pPr>
              <w:tabs>
                <w:tab w:val="left" w:pos="1134"/>
              </w:tabs>
              <w:jc w:val="both"/>
              <w:rPr>
                <w:rFonts w:asciiTheme="minorHAnsi" w:hAnsiTheme="minorHAnsi" w:cstheme="minorHAnsi"/>
                <w:color w:val="000000"/>
                <w:sz w:val="22"/>
                <w:szCs w:val="22"/>
              </w:rPr>
            </w:pPr>
            <w:r w:rsidRPr="000A55FC">
              <w:rPr>
                <w:rFonts w:asciiTheme="minorHAnsi" w:hAnsiTheme="minorHAnsi" w:cstheme="minorHAnsi"/>
                <w:bCs/>
                <w:color w:val="000000"/>
                <w:sz w:val="22"/>
                <w:szCs w:val="22"/>
              </w:rPr>
              <w:t xml:space="preserve">11.4. </w:t>
            </w:r>
            <w:r w:rsidRPr="006227FF">
              <w:rPr>
                <w:rFonts w:asciiTheme="minorHAnsi" w:hAnsiTheme="minorHAnsi" w:cstheme="minorHAnsi"/>
                <w:color w:val="000000"/>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w:t>
            </w:r>
            <w:r w:rsidRPr="006227FF">
              <w:rPr>
                <w:rFonts w:asciiTheme="minorHAnsi" w:hAnsiTheme="minorHAnsi" w:cstheme="minorHAnsi"/>
                <w:color w:val="000000"/>
                <w:sz w:val="22"/>
                <w:szCs w:val="22"/>
              </w:rPr>
              <w:lastRenderedPageBreak/>
              <w:t xml:space="preserve">kurios teikimo metu nėra numatomas reikšmingas neigiamas poveikis aplinkai, nesukuriamas taršos šaltinis ir negeneruojamos atliekos. </w:t>
            </w:r>
          </w:p>
          <w:p w14:paraId="40DC6B3B" w14:textId="5D845047" w:rsidR="00D4742F" w:rsidRPr="000A55FC" w:rsidRDefault="006227FF" w:rsidP="00D4742F">
            <w:pPr>
              <w:pStyle w:val="BodyText2"/>
              <w:spacing w:after="0" w:line="240" w:lineRule="auto"/>
              <w:jc w:val="both"/>
              <w:rPr>
                <w:rFonts w:asciiTheme="minorHAnsi" w:hAnsiTheme="minorHAnsi" w:cstheme="minorHAnsi"/>
                <w:bCs/>
                <w:color w:val="000000"/>
                <w:sz w:val="22"/>
                <w:szCs w:val="22"/>
              </w:rPr>
            </w:pPr>
            <w:r w:rsidRPr="006227FF">
              <w:rPr>
                <w:rFonts w:asciiTheme="minorHAnsi" w:hAnsiTheme="minorHAnsi" w:cstheme="minorHAnsi"/>
                <w:color w:val="000000"/>
                <w:sz w:val="22"/>
                <w:szCs w:val="22"/>
              </w:rPr>
              <w:t>Teikiant Paslaugas Paslaugų teikėjas turi mažinti popieriaus sunaudojimą, atsisakyti nebūtino dokumentų kopijavimo ir spausdinimo, rengiama dokumentacija Pirkėjui turi būti pateikti tik elektroniniu formatu, o dokumentacija, kuri turi būti pasirašoma turi būti pasirašomi elektroniniu parašu. Paslaugų teikėjas turi užtikrinti, kad Paslaugų teikimo metu bus tinkamai rūšiuojamos atliekos, o medicininės atliekos teikiamos utilizuoti pagal teisės aktų nustatytus reikalavimus</w:t>
            </w:r>
            <w:r>
              <w:rPr>
                <w:rFonts w:asciiTheme="minorHAnsi" w:hAnsiTheme="minorHAnsi" w:cstheme="minorHAnsi"/>
                <w:color w:val="000000"/>
                <w:sz w:val="22"/>
                <w:szCs w:val="22"/>
              </w:rPr>
              <w:t>.</w:t>
            </w:r>
          </w:p>
        </w:tc>
      </w:tr>
      <w:tr w:rsidR="00D4742F" w:rsidRPr="00520123" w14:paraId="7826139C" w14:textId="77777777">
        <w:trPr>
          <w:trHeight w:val="573"/>
        </w:trPr>
        <w:tc>
          <w:tcPr>
            <w:tcW w:w="5000" w:type="pct"/>
          </w:tcPr>
          <w:p w14:paraId="271FA12C" w14:textId="77777777" w:rsidR="00D4742F" w:rsidRPr="00520123" w:rsidRDefault="00D4742F" w:rsidP="00D4742F">
            <w:pPr>
              <w:jc w:val="center"/>
              <w:rPr>
                <w:rFonts w:ascii="Calibri" w:hAnsi="Calibri" w:cs="Calibri"/>
                <w:b/>
                <w:color w:val="000000"/>
                <w:sz w:val="22"/>
                <w:szCs w:val="22"/>
              </w:rPr>
            </w:pPr>
          </w:p>
          <w:p w14:paraId="0376E397" w14:textId="77777777" w:rsidR="00D4742F" w:rsidRDefault="00D4742F" w:rsidP="00D4742F">
            <w:pPr>
              <w:jc w:val="center"/>
              <w:rPr>
                <w:rFonts w:ascii="Calibri" w:hAnsi="Calibri" w:cs="Calibri"/>
                <w:b/>
                <w:color w:val="000000"/>
                <w:sz w:val="22"/>
                <w:szCs w:val="22"/>
              </w:rPr>
            </w:pPr>
            <w:r w:rsidRPr="00520123">
              <w:rPr>
                <w:rFonts w:ascii="Calibri" w:hAnsi="Calibri" w:cs="Calibri"/>
                <w:b/>
                <w:color w:val="000000"/>
                <w:sz w:val="22"/>
                <w:szCs w:val="22"/>
              </w:rPr>
              <w:t>12. Sutarties galiojimas</w:t>
            </w:r>
          </w:p>
          <w:p w14:paraId="3A83C26D" w14:textId="77777777" w:rsidR="00FB44B9" w:rsidRPr="00520123" w:rsidRDefault="00FB44B9" w:rsidP="00D4742F">
            <w:pPr>
              <w:jc w:val="center"/>
              <w:rPr>
                <w:rFonts w:ascii="Calibri" w:hAnsi="Calibri" w:cs="Calibri"/>
                <w:b/>
                <w:color w:val="000000"/>
                <w:sz w:val="22"/>
                <w:szCs w:val="22"/>
              </w:rPr>
            </w:pPr>
          </w:p>
          <w:p w14:paraId="0305B9BA" w14:textId="369DFE3F" w:rsidR="00D4742F"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bCs/>
                <w:color w:val="000000"/>
                <w:sz w:val="22"/>
                <w:szCs w:val="22"/>
              </w:rPr>
              <w:t xml:space="preserve">12.1. </w:t>
            </w:r>
            <w:r w:rsidR="00F7511A" w:rsidRPr="00B0548A">
              <w:rPr>
                <w:rFonts w:asciiTheme="minorHAnsi" w:hAnsiTheme="minorHAnsi" w:cstheme="minorHAnsi"/>
                <w:sz w:val="22"/>
                <w:szCs w:val="22"/>
              </w:rPr>
              <w:t>Sutartis įsigalioja jos pasirašymo dien</w:t>
            </w:r>
            <w:r w:rsidR="004E5C9B">
              <w:rPr>
                <w:rFonts w:asciiTheme="minorHAnsi" w:hAnsiTheme="minorHAnsi" w:cstheme="minorHAnsi"/>
                <w:sz w:val="22"/>
                <w:szCs w:val="22"/>
              </w:rPr>
              <w:t>ą</w:t>
            </w:r>
            <w:r w:rsidR="00F7511A" w:rsidRPr="00B0548A">
              <w:rPr>
                <w:rFonts w:asciiTheme="minorHAnsi" w:hAnsiTheme="minorHAnsi" w:cstheme="minorHAnsi"/>
                <w:sz w:val="22"/>
                <w:szCs w:val="22"/>
              </w:rPr>
              <w:t xml:space="preserve"> ir galioja iki visiško šalių įsipareigojimų įvykdymo, tačiau ne ilgiau kaip </w:t>
            </w:r>
            <w:r w:rsidR="00DD4119" w:rsidRPr="000A55FC">
              <w:rPr>
                <w:rFonts w:asciiTheme="minorHAnsi" w:hAnsiTheme="minorHAnsi" w:cstheme="minorHAnsi"/>
                <w:sz w:val="22"/>
                <w:szCs w:val="22"/>
              </w:rPr>
              <w:t>12</w:t>
            </w:r>
            <w:r w:rsidR="00F7511A" w:rsidRPr="000A55FC">
              <w:rPr>
                <w:rFonts w:asciiTheme="minorHAnsi" w:hAnsiTheme="minorHAnsi" w:cstheme="minorHAnsi"/>
                <w:sz w:val="22"/>
                <w:szCs w:val="22"/>
              </w:rPr>
              <w:t xml:space="preserve"> mėnesi</w:t>
            </w:r>
            <w:r w:rsidR="00DD4119" w:rsidRPr="000A55FC">
              <w:rPr>
                <w:rFonts w:asciiTheme="minorHAnsi" w:hAnsiTheme="minorHAnsi" w:cstheme="minorHAnsi"/>
                <w:sz w:val="22"/>
                <w:szCs w:val="22"/>
              </w:rPr>
              <w:t>ų</w:t>
            </w:r>
            <w:r w:rsidR="00F7511A" w:rsidRPr="00B0548A">
              <w:rPr>
                <w:rFonts w:asciiTheme="minorHAnsi" w:hAnsiTheme="minorHAnsi" w:cstheme="minorHAnsi"/>
                <w:sz w:val="22"/>
                <w:szCs w:val="22"/>
              </w:rPr>
              <w:t xml:space="preserve"> arba iki kol bus išnaudota maksimali Sutarties vertė (</w:t>
            </w:r>
            <w:r w:rsidR="00C24000">
              <w:rPr>
                <w:rFonts w:asciiTheme="minorHAnsi" w:hAnsiTheme="minorHAnsi" w:cstheme="minorHAnsi"/>
                <w:sz w:val="22"/>
                <w:szCs w:val="22"/>
              </w:rPr>
              <w:t>7 000</w:t>
            </w:r>
            <w:r w:rsidR="00F7511A" w:rsidRPr="00B0548A">
              <w:rPr>
                <w:rFonts w:asciiTheme="minorHAnsi" w:hAnsiTheme="minorHAnsi" w:cstheme="minorHAnsi"/>
                <w:sz w:val="22"/>
                <w:szCs w:val="22"/>
              </w:rPr>
              <w:t>,00 E</w:t>
            </w:r>
            <w:r w:rsidR="00C24000">
              <w:rPr>
                <w:rFonts w:asciiTheme="minorHAnsi" w:hAnsiTheme="minorHAnsi" w:cstheme="minorHAnsi"/>
                <w:sz w:val="22"/>
                <w:szCs w:val="22"/>
              </w:rPr>
              <w:t>ur</w:t>
            </w:r>
            <w:r w:rsidR="00F7511A" w:rsidRPr="00B0548A">
              <w:rPr>
                <w:rFonts w:asciiTheme="minorHAnsi" w:hAnsiTheme="minorHAnsi" w:cstheme="minorHAnsi"/>
                <w:sz w:val="22"/>
                <w:szCs w:val="22"/>
              </w:rPr>
              <w:t xml:space="preserve"> be PVM)</w:t>
            </w:r>
            <w:r w:rsidRPr="0001087A">
              <w:rPr>
                <w:rFonts w:asciiTheme="minorHAnsi" w:hAnsiTheme="minorHAnsi" w:cstheme="minorHAnsi"/>
                <w:color w:val="000000"/>
                <w:sz w:val="22"/>
                <w:szCs w:val="22"/>
              </w:rPr>
              <w:t>.</w:t>
            </w:r>
          </w:p>
          <w:p w14:paraId="0DB2CBF2" w14:textId="1FEC6DE4" w:rsidR="00D4742F" w:rsidRPr="00FF6E94" w:rsidRDefault="00D4742F" w:rsidP="00D4742F">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12.2. </w:t>
            </w:r>
            <w:r w:rsidR="00F4716A" w:rsidRPr="00B0548A">
              <w:rPr>
                <w:rFonts w:asciiTheme="minorHAnsi" w:hAnsiTheme="minorHAnsi" w:cstheme="minorHAnsi"/>
                <w:sz w:val="22"/>
                <w:szCs w:val="22"/>
              </w:rPr>
              <w:t>Sutarties sąlygos sutarties galiojimo laikotarpiu gali būti keičiamos tik Lietuvos Respublikos viešųjų pirkimų įstatyme numatytais atvejais ir tvarka</w:t>
            </w:r>
            <w:r w:rsidRPr="00C82321">
              <w:rPr>
                <w:rFonts w:asciiTheme="minorHAnsi" w:hAnsiTheme="minorHAnsi" w:cstheme="minorHAnsi"/>
                <w:color w:val="000000"/>
                <w:sz w:val="22"/>
                <w:szCs w:val="22"/>
              </w:rPr>
              <w:t>.</w:t>
            </w:r>
          </w:p>
          <w:p w14:paraId="1F46BF50" w14:textId="77777777" w:rsidR="00D4742F" w:rsidRPr="00520123" w:rsidRDefault="00D4742F" w:rsidP="00D4742F">
            <w:pPr>
              <w:jc w:val="both"/>
              <w:rPr>
                <w:rFonts w:ascii="Calibri" w:hAnsi="Calibri" w:cs="Calibri"/>
                <w:b/>
                <w:color w:val="000000"/>
                <w:sz w:val="22"/>
                <w:szCs w:val="22"/>
              </w:rPr>
            </w:pPr>
          </w:p>
        </w:tc>
      </w:tr>
      <w:tr w:rsidR="00D4742F" w:rsidRPr="00520123" w14:paraId="2C75CE59" w14:textId="77777777">
        <w:trPr>
          <w:trHeight w:val="573"/>
        </w:trPr>
        <w:tc>
          <w:tcPr>
            <w:tcW w:w="5000" w:type="pct"/>
          </w:tcPr>
          <w:p w14:paraId="3BC16901" w14:textId="77777777" w:rsidR="00FB44B9" w:rsidRDefault="00FB44B9" w:rsidP="00D4742F">
            <w:pPr>
              <w:jc w:val="center"/>
              <w:rPr>
                <w:rFonts w:ascii="Calibri" w:hAnsi="Calibri" w:cs="Calibri"/>
                <w:b/>
                <w:color w:val="000000"/>
                <w:sz w:val="22"/>
                <w:szCs w:val="22"/>
              </w:rPr>
            </w:pPr>
          </w:p>
          <w:p w14:paraId="67CB46AC" w14:textId="6BC6914F" w:rsidR="00D4742F" w:rsidRDefault="00D4742F" w:rsidP="00D4742F">
            <w:pPr>
              <w:jc w:val="center"/>
              <w:rPr>
                <w:rFonts w:ascii="Calibri" w:hAnsi="Calibri" w:cs="Calibri"/>
                <w:b/>
                <w:color w:val="000000"/>
                <w:sz w:val="22"/>
                <w:szCs w:val="22"/>
              </w:rPr>
            </w:pPr>
            <w:r w:rsidRPr="00520123">
              <w:rPr>
                <w:rFonts w:ascii="Calibri" w:hAnsi="Calibri" w:cs="Calibri"/>
                <w:b/>
                <w:color w:val="000000"/>
                <w:sz w:val="22"/>
                <w:szCs w:val="22"/>
              </w:rPr>
              <w:t>13. Sutarties priedai</w:t>
            </w:r>
          </w:p>
          <w:p w14:paraId="66C1297F" w14:textId="77777777" w:rsidR="00FB44B9" w:rsidRPr="00520123" w:rsidRDefault="00FB44B9" w:rsidP="00D4742F">
            <w:pPr>
              <w:jc w:val="center"/>
              <w:rPr>
                <w:rFonts w:ascii="Calibri" w:hAnsi="Calibri" w:cs="Calibri"/>
                <w:b/>
                <w:color w:val="000000"/>
                <w:sz w:val="22"/>
                <w:szCs w:val="22"/>
              </w:rPr>
            </w:pPr>
          </w:p>
          <w:p w14:paraId="7C633030" w14:textId="5CE4C178" w:rsidR="00D4742F" w:rsidRPr="00FF6E94" w:rsidRDefault="00D4742F" w:rsidP="00D4742F">
            <w:pPr>
              <w:jc w:val="both"/>
              <w:rPr>
                <w:rFonts w:asciiTheme="minorHAnsi" w:hAnsiTheme="minorHAnsi" w:cstheme="minorHAnsi"/>
                <w:color w:val="000000"/>
                <w:sz w:val="22"/>
                <w:szCs w:val="22"/>
              </w:rPr>
            </w:pPr>
            <w:r w:rsidRPr="00FF6E94">
              <w:rPr>
                <w:rFonts w:asciiTheme="minorHAnsi" w:hAnsiTheme="minorHAnsi" w:cstheme="minorHAnsi"/>
                <w:color w:val="000000"/>
                <w:sz w:val="22"/>
                <w:szCs w:val="22"/>
              </w:rPr>
              <w:t>1 priedas. II dalis. Sutarties bendrosios sąlygos</w:t>
            </w:r>
            <w:r w:rsidR="00C24000">
              <w:rPr>
                <w:rFonts w:asciiTheme="minorHAnsi" w:hAnsiTheme="minorHAnsi" w:cstheme="minorHAnsi"/>
                <w:color w:val="000000"/>
                <w:sz w:val="22"/>
                <w:szCs w:val="22"/>
              </w:rPr>
              <w:t>.</w:t>
            </w:r>
          </w:p>
          <w:p w14:paraId="545F7C07" w14:textId="6C5BDD63" w:rsidR="00D4742F" w:rsidRDefault="00C24000" w:rsidP="00D4742F">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D4742F" w:rsidRPr="00FF6E94">
              <w:rPr>
                <w:rFonts w:asciiTheme="minorHAnsi" w:hAnsiTheme="minorHAnsi" w:cstheme="minorHAnsi"/>
                <w:color w:val="000000"/>
                <w:sz w:val="22"/>
                <w:szCs w:val="22"/>
              </w:rPr>
              <w:t xml:space="preserve"> priedas. P</w:t>
            </w:r>
            <w:r w:rsidR="00D4742F">
              <w:rPr>
                <w:rFonts w:asciiTheme="minorHAnsi" w:hAnsiTheme="minorHAnsi" w:cstheme="minorHAnsi"/>
                <w:color w:val="000000"/>
                <w:sz w:val="22"/>
                <w:szCs w:val="22"/>
              </w:rPr>
              <w:t>aslaugų</w:t>
            </w:r>
            <w:r w:rsidR="00D4742F" w:rsidRPr="00FF6E94">
              <w:rPr>
                <w:rFonts w:asciiTheme="minorHAnsi" w:hAnsiTheme="minorHAnsi" w:cstheme="minorHAnsi"/>
                <w:color w:val="000000"/>
                <w:sz w:val="22"/>
                <w:szCs w:val="22"/>
              </w:rPr>
              <w:t xml:space="preserve"> perdavimo-priėmimo akto forma.</w:t>
            </w:r>
          </w:p>
          <w:p w14:paraId="6039272C" w14:textId="340C43D4" w:rsidR="00C24000" w:rsidRDefault="00C24000" w:rsidP="00C24000">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8E1D9A">
              <w:rPr>
                <w:rFonts w:asciiTheme="minorHAnsi" w:hAnsiTheme="minorHAnsi" w:cstheme="minorHAnsi"/>
                <w:color w:val="000000"/>
                <w:sz w:val="22"/>
                <w:szCs w:val="22"/>
              </w:rPr>
              <w:t xml:space="preserve"> priedas.</w:t>
            </w:r>
            <w:r>
              <w:rPr>
                <w:rFonts w:asciiTheme="minorHAnsi" w:hAnsiTheme="minorHAnsi" w:cstheme="minorHAnsi"/>
                <w:color w:val="000000"/>
                <w:sz w:val="22"/>
                <w:szCs w:val="22"/>
              </w:rPr>
              <w:t xml:space="preserve"> </w:t>
            </w:r>
            <w:r w:rsidRPr="00352DE3">
              <w:rPr>
                <w:rFonts w:asciiTheme="minorHAnsi" w:hAnsiTheme="minorHAnsi" w:cstheme="minorHAnsi"/>
                <w:color w:val="000000"/>
                <w:sz w:val="22"/>
                <w:szCs w:val="22"/>
              </w:rPr>
              <w:t>Akcinės bendrovės „Oro navigacija“ antikorupcinė politika.</w:t>
            </w:r>
          </w:p>
          <w:p w14:paraId="6E25EDF5" w14:textId="7E06513B" w:rsidR="008E1D9A" w:rsidRPr="00FF6E94" w:rsidRDefault="00C24000" w:rsidP="00C24000">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priedas. </w:t>
            </w:r>
            <w:r w:rsidRPr="00352DE3">
              <w:rPr>
                <w:rFonts w:asciiTheme="minorHAnsi" w:hAnsiTheme="minorHAnsi" w:cstheme="minorHAnsi"/>
                <w:color w:val="000000"/>
                <w:sz w:val="22"/>
                <w:szCs w:val="22"/>
              </w:rPr>
              <w:t>Akcinės bendrovės „Oro navigacija“ veiklos partnerių elgesio kodeksas.</w:t>
            </w:r>
          </w:p>
          <w:p w14:paraId="4026D2E7" w14:textId="77777777" w:rsidR="00D4742F" w:rsidRPr="00520123" w:rsidRDefault="00D4742F" w:rsidP="00D4742F">
            <w:pPr>
              <w:rPr>
                <w:rFonts w:ascii="Calibri" w:hAnsi="Calibri" w:cs="Calibri"/>
                <w:color w:val="000000"/>
                <w:sz w:val="22"/>
                <w:szCs w:val="22"/>
              </w:rPr>
            </w:pPr>
          </w:p>
        </w:tc>
      </w:tr>
    </w:tbl>
    <w:p w14:paraId="3E79EB6C" w14:textId="77777777" w:rsidR="00CC2B96" w:rsidRPr="00520123" w:rsidRDefault="00CC2B96" w:rsidP="00CC2B96">
      <w:pPr>
        <w:pStyle w:val="BodyText1"/>
        <w:ind w:firstLine="0"/>
        <w:jc w:val="center"/>
        <w:rPr>
          <w:rFonts w:ascii="Calibri" w:eastAsia="Times New Roman" w:hAnsi="Calibri" w:cs="Calibri"/>
          <w:b/>
          <w:color w:val="000000"/>
          <w:sz w:val="22"/>
          <w:szCs w:val="22"/>
          <w:lang w:val="lt-LT" w:eastAsia="en-US"/>
        </w:rPr>
      </w:pPr>
    </w:p>
    <w:p w14:paraId="664965D3" w14:textId="77777777" w:rsidR="00CC2B96" w:rsidRDefault="00CC2B96" w:rsidP="00CC2B96">
      <w:pPr>
        <w:pStyle w:val="BodyText1"/>
        <w:ind w:firstLine="0"/>
        <w:jc w:val="center"/>
        <w:rPr>
          <w:rFonts w:ascii="Calibri" w:eastAsia="Times New Roman" w:hAnsi="Calibri" w:cs="Calibri"/>
          <w:b/>
          <w:color w:val="000000"/>
          <w:sz w:val="22"/>
          <w:szCs w:val="22"/>
          <w:lang w:val="lt-LT" w:eastAsia="en-US"/>
        </w:rPr>
      </w:pPr>
    </w:p>
    <w:p w14:paraId="28D43675" w14:textId="77777777" w:rsidR="00CC2B96" w:rsidRPr="00520123" w:rsidRDefault="00CC2B96" w:rsidP="00CC2B96">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14. Šalių juridiniai rekvizitai ir parašai</w:t>
      </w:r>
    </w:p>
    <w:p w14:paraId="7039E212" w14:textId="77777777" w:rsidR="00CC2B96" w:rsidRPr="00520123" w:rsidRDefault="00CC2B96" w:rsidP="00CC2B96">
      <w:pPr>
        <w:pStyle w:val="BodyText1"/>
        <w:ind w:firstLine="0"/>
        <w:rPr>
          <w:rFonts w:ascii="Calibri" w:eastAsia="Times New Roman" w:hAnsi="Calibri" w:cs="Calibri"/>
          <w:b/>
          <w:color w:val="000000"/>
          <w:sz w:val="22"/>
          <w:szCs w:val="22"/>
          <w:lang w:val="lt-LT" w:eastAsia="en-US"/>
        </w:rPr>
      </w:pPr>
    </w:p>
    <w:p w14:paraId="77A2B5E3" w14:textId="77777777" w:rsidR="00CC2B96" w:rsidRPr="00520123" w:rsidRDefault="00CC2B96" w:rsidP="00CC2B96">
      <w:pPr>
        <w:pStyle w:val="BodyText1"/>
        <w:ind w:firstLine="0"/>
        <w:rPr>
          <w:rFonts w:ascii="Calibri" w:hAnsi="Calibri" w:cs="Calibri"/>
          <w:color w:val="000000"/>
          <w:sz w:val="22"/>
          <w:szCs w:val="22"/>
          <w:lang w:val="lt-LT"/>
        </w:rPr>
      </w:pPr>
      <w:r w:rsidRPr="006979D2">
        <w:rPr>
          <w:rFonts w:ascii="Calibri" w:hAnsi="Calibri" w:cs="Calibri"/>
          <w:b/>
          <w:color w:val="000000"/>
          <w:sz w:val="22"/>
          <w:szCs w:val="22"/>
          <w:lang w:val="lt-LT"/>
        </w:rPr>
        <w:t>PIRKĖJAS</w:t>
      </w:r>
      <w:r w:rsidRPr="006979D2">
        <w:rPr>
          <w:rFonts w:ascii="Calibri" w:hAnsi="Calibri" w:cs="Calibri"/>
          <w:color w:val="000000"/>
          <w:sz w:val="22"/>
          <w:szCs w:val="22"/>
          <w:lang w:val="lt-LT"/>
        </w:rPr>
        <w:tab/>
      </w:r>
      <w:r w:rsidRPr="006979D2">
        <w:rPr>
          <w:rFonts w:ascii="Calibri" w:hAnsi="Calibri" w:cs="Calibri"/>
          <w:color w:val="000000"/>
          <w:sz w:val="22"/>
          <w:szCs w:val="22"/>
          <w:lang w:val="lt-LT"/>
        </w:rPr>
        <w:tab/>
      </w:r>
      <w:r w:rsidRPr="006979D2">
        <w:rPr>
          <w:rFonts w:ascii="Calibri" w:hAnsi="Calibri" w:cs="Calibri"/>
          <w:color w:val="000000"/>
          <w:sz w:val="22"/>
          <w:szCs w:val="22"/>
          <w:lang w:val="lt-LT"/>
        </w:rPr>
        <w:tab/>
      </w:r>
      <w:r w:rsidRPr="006979D2">
        <w:rPr>
          <w:rFonts w:ascii="Calibri" w:hAnsi="Calibri" w:cs="Calibri"/>
          <w:color w:val="000000"/>
          <w:sz w:val="22"/>
          <w:szCs w:val="22"/>
          <w:lang w:val="lt-LT"/>
        </w:rPr>
        <w:tab/>
      </w:r>
      <w:r w:rsidR="00A52418" w:rsidRPr="006979D2">
        <w:rPr>
          <w:rFonts w:ascii="Calibri" w:hAnsi="Calibri" w:cs="Calibri"/>
          <w:color w:val="000000"/>
          <w:sz w:val="22"/>
          <w:szCs w:val="22"/>
          <w:lang w:val="lt-LT"/>
        </w:rPr>
        <w:t xml:space="preserve">           </w:t>
      </w:r>
      <w:r w:rsidRPr="006979D2">
        <w:rPr>
          <w:rFonts w:ascii="Calibri" w:hAnsi="Calibri" w:cs="Calibri"/>
          <w:b/>
          <w:color w:val="000000"/>
          <w:sz w:val="22"/>
          <w:szCs w:val="22"/>
          <w:lang w:val="lt-LT"/>
        </w:rPr>
        <w:t>PASLAUGŲ TEIKĖJAS</w:t>
      </w:r>
    </w:p>
    <w:p w14:paraId="3828AE4A" w14:textId="77777777" w:rsidR="00CC2B96" w:rsidRPr="00520123" w:rsidRDefault="00CC2B96" w:rsidP="00CC2B96">
      <w:pPr>
        <w:rPr>
          <w:rFonts w:ascii="Calibri" w:hAnsi="Calibri" w:cs="Calibri"/>
          <w:b/>
          <w:color w:val="000000"/>
          <w:sz w:val="22"/>
          <w:szCs w:val="22"/>
        </w:rPr>
      </w:pPr>
    </w:p>
    <w:p w14:paraId="0BB32B39" w14:textId="536752DF" w:rsidR="00CC2B96" w:rsidRPr="003A6979" w:rsidRDefault="00665FF5" w:rsidP="00CC2B96">
      <w:pPr>
        <w:rPr>
          <w:rFonts w:ascii="Calibri" w:hAnsi="Calibri" w:cs="Calibri"/>
          <w:color w:val="000000"/>
          <w:sz w:val="22"/>
          <w:szCs w:val="22"/>
        </w:rPr>
      </w:pPr>
      <w:r>
        <w:rPr>
          <w:rFonts w:ascii="Calibri" w:hAnsi="Calibri" w:cs="Calibri"/>
          <w:color w:val="000000"/>
          <w:sz w:val="22"/>
          <w:szCs w:val="22"/>
        </w:rPr>
        <w:t>Akcinė bendrovė</w:t>
      </w:r>
      <w:r w:rsidR="00CC2B96" w:rsidRPr="00520123">
        <w:rPr>
          <w:rFonts w:ascii="Calibri" w:hAnsi="Calibri" w:cs="Calibri"/>
          <w:color w:val="000000"/>
          <w:sz w:val="22"/>
          <w:szCs w:val="22"/>
        </w:rPr>
        <w:t xml:space="preserve"> „Oro navigacija“                                                      </w:t>
      </w:r>
      <w:proofErr w:type="spellStart"/>
      <w:r w:rsidR="006979D2" w:rsidRPr="003A6979">
        <w:rPr>
          <w:rFonts w:ascii="Calibri" w:hAnsi="Calibri" w:cs="Calibri"/>
          <w:color w:val="000000"/>
          <w:sz w:val="22"/>
          <w:szCs w:val="22"/>
        </w:rPr>
        <w:t>Hay</w:t>
      </w:r>
      <w:proofErr w:type="spellEnd"/>
      <w:r w:rsidR="006979D2" w:rsidRPr="003A6979">
        <w:rPr>
          <w:rFonts w:ascii="Calibri" w:hAnsi="Calibri" w:cs="Calibri"/>
          <w:color w:val="000000"/>
          <w:sz w:val="22"/>
          <w:szCs w:val="22"/>
        </w:rPr>
        <w:t xml:space="preserve"> Group, UAB</w:t>
      </w:r>
    </w:p>
    <w:p w14:paraId="1642942E" w14:textId="08E4F68A" w:rsidR="006979D2" w:rsidRPr="003A6979" w:rsidRDefault="00CC2B96" w:rsidP="00CC2B96">
      <w:pPr>
        <w:rPr>
          <w:rFonts w:ascii="Calibri" w:hAnsi="Calibri" w:cs="Calibri"/>
          <w:color w:val="000000"/>
          <w:sz w:val="22"/>
          <w:szCs w:val="22"/>
        </w:rPr>
      </w:pPr>
      <w:r w:rsidRPr="003A6979">
        <w:rPr>
          <w:rFonts w:ascii="Calibri" w:hAnsi="Calibri" w:cs="Calibri"/>
          <w:color w:val="000000"/>
          <w:sz w:val="22"/>
          <w:szCs w:val="22"/>
        </w:rPr>
        <w:t xml:space="preserve">Balio Karvelio g. 25, LT-02184 Vilnius                                                 </w:t>
      </w:r>
      <w:proofErr w:type="spellStart"/>
      <w:r w:rsidR="00170CA5" w:rsidRPr="003A6979">
        <w:rPr>
          <w:rFonts w:ascii="Calibri" w:hAnsi="Calibri" w:cs="Calibri"/>
          <w:color w:val="000000"/>
          <w:sz w:val="22"/>
          <w:szCs w:val="22"/>
        </w:rPr>
        <w:t>Lvivo</w:t>
      </w:r>
      <w:proofErr w:type="spellEnd"/>
      <w:r w:rsidR="006979D2" w:rsidRPr="003A6979">
        <w:rPr>
          <w:rFonts w:ascii="Calibri" w:hAnsi="Calibri" w:cs="Calibri"/>
          <w:color w:val="000000"/>
          <w:sz w:val="22"/>
          <w:szCs w:val="22"/>
        </w:rPr>
        <w:t xml:space="preserve"> g. 1</w:t>
      </w:r>
      <w:r w:rsidR="00170CA5" w:rsidRPr="003A6979">
        <w:rPr>
          <w:rFonts w:ascii="Calibri" w:hAnsi="Calibri" w:cs="Calibri"/>
          <w:color w:val="000000"/>
          <w:sz w:val="22"/>
          <w:szCs w:val="22"/>
        </w:rPr>
        <w:t>05</w:t>
      </w:r>
      <w:r w:rsidR="006979D2" w:rsidRPr="003A6979">
        <w:rPr>
          <w:rFonts w:ascii="Calibri" w:hAnsi="Calibri" w:cs="Calibri"/>
          <w:color w:val="000000"/>
          <w:sz w:val="22"/>
          <w:szCs w:val="22"/>
        </w:rPr>
        <w:t>A, LT-0</w:t>
      </w:r>
      <w:r w:rsidR="00170CA5" w:rsidRPr="003A6979">
        <w:rPr>
          <w:rFonts w:ascii="Calibri" w:hAnsi="Calibri" w:cs="Calibri"/>
          <w:color w:val="000000"/>
          <w:sz w:val="22"/>
          <w:szCs w:val="22"/>
        </w:rPr>
        <w:t>8104</w:t>
      </w:r>
      <w:r w:rsidR="006979D2" w:rsidRPr="003A6979">
        <w:rPr>
          <w:rFonts w:ascii="Calibri" w:hAnsi="Calibri" w:cs="Calibri"/>
          <w:color w:val="000000"/>
          <w:sz w:val="22"/>
          <w:szCs w:val="22"/>
        </w:rPr>
        <w:t xml:space="preserve"> Vilnius</w:t>
      </w:r>
    </w:p>
    <w:p w14:paraId="229C5A92" w14:textId="117F9C91" w:rsidR="00CC2B96" w:rsidRPr="00520123" w:rsidRDefault="00CC2B96" w:rsidP="00CC2B96">
      <w:pPr>
        <w:rPr>
          <w:rFonts w:ascii="Calibri" w:hAnsi="Calibri"/>
          <w:color w:val="000000"/>
          <w:sz w:val="22"/>
          <w:szCs w:val="22"/>
        </w:rPr>
      </w:pPr>
      <w:r w:rsidRPr="003A6979">
        <w:rPr>
          <w:rFonts w:ascii="Calibri" w:hAnsi="Calibri"/>
          <w:color w:val="000000"/>
          <w:sz w:val="22"/>
          <w:szCs w:val="22"/>
        </w:rPr>
        <w:t xml:space="preserve">Įmonės kodas: 210060460                                                                    </w:t>
      </w:r>
      <w:r w:rsidR="006979D2" w:rsidRPr="003A6979">
        <w:rPr>
          <w:rFonts w:ascii="Calibri" w:hAnsi="Calibri"/>
          <w:color w:val="000000"/>
          <w:sz w:val="22"/>
          <w:szCs w:val="22"/>
        </w:rPr>
        <w:t>Įmonės kodas: 300149043</w:t>
      </w:r>
    </w:p>
    <w:p w14:paraId="634B5174" w14:textId="76FFC760"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PVM mokėtojo kodas: LT100604610                                                  </w:t>
      </w:r>
      <w:r w:rsidR="006979D2" w:rsidRPr="006979D2">
        <w:rPr>
          <w:rFonts w:ascii="Calibri" w:hAnsi="Calibri" w:cs="Calibri"/>
          <w:color w:val="000000"/>
          <w:sz w:val="22"/>
          <w:szCs w:val="22"/>
        </w:rPr>
        <w:t>PVM mokėtojo kodas LT100001936511</w:t>
      </w:r>
    </w:p>
    <w:p w14:paraId="5B80B4BE" w14:textId="50E84923"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A/s LT037044060001166081                                                               </w:t>
      </w:r>
      <w:proofErr w:type="spellStart"/>
      <w:r w:rsidR="006979D2" w:rsidRPr="006979D2">
        <w:rPr>
          <w:rFonts w:ascii="Calibri" w:hAnsi="Calibri" w:cs="Calibri"/>
          <w:color w:val="000000"/>
          <w:sz w:val="22"/>
          <w:szCs w:val="22"/>
        </w:rPr>
        <w:t>A.s</w:t>
      </w:r>
      <w:proofErr w:type="spellEnd"/>
      <w:r w:rsidR="006979D2" w:rsidRPr="006979D2">
        <w:rPr>
          <w:rFonts w:ascii="Calibri" w:hAnsi="Calibri" w:cs="Calibri"/>
          <w:color w:val="000000"/>
          <w:sz w:val="22"/>
          <w:szCs w:val="22"/>
        </w:rPr>
        <w:t>. Nr. LT407044060007896633</w:t>
      </w:r>
    </w:p>
    <w:p w14:paraId="73A2C28C" w14:textId="3BB37FB2" w:rsidR="00CC2B96" w:rsidRPr="00520123" w:rsidRDefault="00CC2B96" w:rsidP="00CC2B96">
      <w:pPr>
        <w:rPr>
          <w:rFonts w:ascii="Calibri" w:hAnsi="Calibri" w:cs="Calibri"/>
          <w:color w:val="000000"/>
          <w:sz w:val="22"/>
          <w:szCs w:val="22"/>
        </w:rPr>
      </w:pPr>
      <w:r w:rsidRPr="00520123">
        <w:rPr>
          <w:rFonts w:ascii="Calibri" w:hAnsi="Calibri" w:cs="Calibri"/>
          <w:color w:val="000000"/>
          <w:sz w:val="22"/>
          <w:szCs w:val="22"/>
        </w:rPr>
        <w:t xml:space="preserve">AB SEB bankas                                                                                        </w:t>
      </w:r>
      <w:r w:rsidR="006979D2" w:rsidRPr="006979D2">
        <w:rPr>
          <w:rFonts w:ascii="Calibri" w:hAnsi="Calibri" w:cs="Calibri"/>
          <w:color w:val="000000"/>
          <w:sz w:val="22"/>
          <w:szCs w:val="22"/>
        </w:rPr>
        <w:t>AB SEB bankas</w:t>
      </w:r>
    </w:p>
    <w:p w14:paraId="460E79C8" w14:textId="74624B9C" w:rsidR="00CC2B96" w:rsidRPr="00520123" w:rsidRDefault="00CC2B96" w:rsidP="00CC2B96">
      <w:pPr>
        <w:rPr>
          <w:rFonts w:ascii="Calibri" w:hAnsi="Calibri" w:cs="Calibri"/>
          <w:color w:val="000000"/>
          <w:sz w:val="22"/>
          <w:szCs w:val="22"/>
        </w:rPr>
      </w:pPr>
      <w:r w:rsidRPr="00520123">
        <w:rPr>
          <w:rFonts w:ascii="Calibri" w:hAnsi="Calibri"/>
          <w:color w:val="000000"/>
          <w:sz w:val="22"/>
          <w:szCs w:val="22"/>
        </w:rPr>
        <w:t xml:space="preserve">Tel. </w:t>
      </w:r>
      <w:r w:rsidR="00665FF5">
        <w:rPr>
          <w:rFonts w:ascii="Calibri" w:hAnsi="Calibri"/>
          <w:color w:val="000000"/>
          <w:sz w:val="22"/>
          <w:szCs w:val="22"/>
        </w:rPr>
        <w:t>+370</w:t>
      </w:r>
      <w:r w:rsidRPr="00520123">
        <w:rPr>
          <w:rFonts w:ascii="Calibri" w:hAnsi="Calibri"/>
          <w:color w:val="000000"/>
          <w:sz w:val="22"/>
          <w:szCs w:val="22"/>
        </w:rPr>
        <w:t xml:space="preserve"> 706 94502                                                                              </w:t>
      </w:r>
      <w:r w:rsidR="006979D2" w:rsidRPr="006979D2">
        <w:rPr>
          <w:rFonts w:ascii="Calibri" w:hAnsi="Calibri"/>
          <w:color w:val="000000"/>
          <w:sz w:val="22"/>
          <w:szCs w:val="22"/>
        </w:rPr>
        <w:t xml:space="preserve">Tel. </w:t>
      </w:r>
      <w:r w:rsidR="00665FF5">
        <w:rPr>
          <w:rFonts w:ascii="Calibri" w:hAnsi="Calibri"/>
          <w:color w:val="000000"/>
          <w:sz w:val="22"/>
          <w:szCs w:val="22"/>
        </w:rPr>
        <w:t>+370</w:t>
      </w:r>
      <w:r w:rsidR="006979D2" w:rsidRPr="006979D2">
        <w:rPr>
          <w:rFonts w:ascii="Calibri" w:hAnsi="Calibri"/>
          <w:color w:val="000000"/>
          <w:sz w:val="22"/>
          <w:szCs w:val="22"/>
        </w:rPr>
        <w:t xml:space="preserve"> 601 20210</w:t>
      </w:r>
    </w:p>
    <w:p w14:paraId="3462D07D" w14:textId="19477E08" w:rsidR="00CC2B96" w:rsidRPr="00520123" w:rsidRDefault="00CC2B96" w:rsidP="00CC2B96">
      <w:pPr>
        <w:rPr>
          <w:rFonts w:ascii="Calibri" w:hAnsi="Calibri" w:cs="Calibri"/>
          <w:b/>
          <w:color w:val="000000"/>
          <w:sz w:val="22"/>
          <w:szCs w:val="22"/>
        </w:rPr>
      </w:pPr>
      <w:r w:rsidRPr="00520123">
        <w:rPr>
          <w:rFonts w:ascii="Calibri" w:hAnsi="Calibri"/>
          <w:color w:val="000000"/>
          <w:sz w:val="22"/>
          <w:szCs w:val="22"/>
        </w:rPr>
        <w:t xml:space="preserve">El. p.: </w:t>
      </w:r>
      <w:hyperlink r:id="rId11" w:history="1">
        <w:r w:rsidRPr="00520123">
          <w:rPr>
            <w:rFonts w:ascii="Calibri" w:hAnsi="Calibri"/>
            <w:color w:val="000000"/>
            <w:sz w:val="22"/>
            <w:szCs w:val="22"/>
          </w:rPr>
          <w:t>info</w:t>
        </w:r>
        <w:r w:rsidRPr="000A55FC">
          <w:rPr>
            <w:rFonts w:ascii="Calibri" w:hAnsi="Calibri"/>
            <w:color w:val="000000"/>
            <w:sz w:val="22"/>
            <w:szCs w:val="22"/>
            <w:lang w:val="pt-BR"/>
          </w:rPr>
          <w:t>@ans.lt</w:t>
        </w:r>
      </w:hyperlink>
      <w:r w:rsidRPr="000A55FC">
        <w:rPr>
          <w:rFonts w:ascii="Calibri" w:hAnsi="Calibri"/>
          <w:color w:val="000000"/>
          <w:sz w:val="22"/>
          <w:szCs w:val="22"/>
          <w:lang w:val="pt-BR"/>
        </w:rPr>
        <w:t xml:space="preserve">                                                                                   </w:t>
      </w:r>
      <w:r w:rsidR="006979D2" w:rsidRPr="000A55FC">
        <w:rPr>
          <w:rFonts w:ascii="Calibri" w:hAnsi="Calibri"/>
          <w:color w:val="000000"/>
          <w:sz w:val="22"/>
          <w:szCs w:val="22"/>
          <w:lang w:val="pt-BR"/>
        </w:rPr>
        <w:t>KFBaltics@kornferry.com</w:t>
      </w:r>
    </w:p>
    <w:p w14:paraId="4DE5154A" w14:textId="77777777" w:rsidR="00CC2B96" w:rsidRPr="00520123" w:rsidRDefault="00CC2B96" w:rsidP="00CC2B96">
      <w:pPr>
        <w:rPr>
          <w:rFonts w:ascii="Calibri" w:hAnsi="Calibri" w:cs="Calibri"/>
          <w:b/>
          <w:color w:val="000000"/>
          <w:sz w:val="22"/>
          <w:szCs w:val="22"/>
        </w:rPr>
      </w:pPr>
    </w:p>
    <w:p w14:paraId="308EEA33" w14:textId="577B9C4B" w:rsidR="00641443" w:rsidRPr="000A55FC" w:rsidRDefault="00C24000" w:rsidP="00641443">
      <w:pPr>
        <w:rPr>
          <w:rFonts w:ascii="Calibri" w:hAnsi="Calibri"/>
          <w:color w:val="000000"/>
          <w:sz w:val="22"/>
          <w:szCs w:val="22"/>
          <w:lang w:val="pt-BR"/>
        </w:rPr>
      </w:pPr>
      <w:r w:rsidRPr="000A55FC">
        <w:rPr>
          <w:rFonts w:ascii="Calibri" w:hAnsi="Calibri"/>
          <w:color w:val="000000"/>
          <w:sz w:val="22"/>
          <w:szCs w:val="22"/>
          <w:lang w:val="pt-BR"/>
        </w:rPr>
        <w:t>________________________</w:t>
      </w:r>
      <w:r w:rsidR="00641443" w:rsidRPr="000A55FC">
        <w:rPr>
          <w:rFonts w:ascii="Calibri" w:hAnsi="Calibri"/>
          <w:color w:val="000000"/>
          <w:sz w:val="22"/>
          <w:szCs w:val="22"/>
          <w:lang w:val="pt-BR"/>
        </w:rPr>
        <w:t xml:space="preserve">   </w:t>
      </w:r>
      <w:r w:rsidR="00641443" w:rsidRPr="000A55FC">
        <w:rPr>
          <w:rFonts w:ascii="Calibri" w:hAnsi="Calibri"/>
          <w:color w:val="000000"/>
          <w:sz w:val="22"/>
          <w:szCs w:val="22"/>
          <w:lang w:val="pt-BR"/>
        </w:rPr>
        <w:tab/>
      </w:r>
      <w:r w:rsidR="00641443" w:rsidRPr="000A55FC">
        <w:rPr>
          <w:rFonts w:ascii="Calibri" w:hAnsi="Calibri"/>
          <w:color w:val="000000"/>
          <w:sz w:val="22"/>
          <w:szCs w:val="22"/>
          <w:lang w:val="pt-BR"/>
        </w:rPr>
        <w:tab/>
      </w:r>
      <w:r w:rsidR="00CA251D" w:rsidRPr="000A55FC">
        <w:rPr>
          <w:rFonts w:ascii="Calibri" w:hAnsi="Calibri"/>
          <w:color w:val="000000"/>
          <w:sz w:val="22"/>
          <w:szCs w:val="22"/>
          <w:lang w:val="pt-BR"/>
        </w:rPr>
        <w:t xml:space="preserve">           </w:t>
      </w:r>
      <w:r w:rsidR="00641443" w:rsidRPr="000A55FC">
        <w:rPr>
          <w:rFonts w:ascii="Calibri" w:hAnsi="Calibri"/>
          <w:color w:val="000000"/>
          <w:sz w:val="22"/>
          <w:szCs w:val="22"/>
          <w:lang w:val="pt-BR"/>
        </w:rPr>
        <w:t xml:space="preserve"> ________________________</w:t>
      </w:r>
    </w:p>
    <w:p w14:paraId="6652AC24" w14:textId="662F8BEE" w:rsidR="00641443" w:rsidRPr="00FB44B9" w:rsidRDefault="00641443" w:rsidP="00CA251D">
      <w:pPr>
        <w:rPr>
          <w:rFonts w:ascii="Calibri" w:hAnsi="Calibri" w:cs="Calibri"/>
          <w:i/>
          <w:iCs/>
          <w:sz w:val="22"/>
          <w:szCs w:val="22"/>
        </w:rPr>
      </w:pPr>
      <w:r>
        <w:rPr>
          <w:rFonts w:ascii="Calibri" w:hAnsi="Calibri" w:cs="Calibri"/>
          <w:color w:val="000000"/>
          <w:sz w:val="22"/>
          <w:szCs w:val="22"/>
        </w:rPr>
        <w:t>Personalo skyriaus vadovė</w:t>
      </w:r>
      <w:r w:rsidRPr="00641443">
        <w:rPr>
          <w:rFonts w:ascii="Calibri" w:hAnsi="Calibri" w:cs="Calibri"/>
          <w:color w:val="000000"/>
          <w:sz w:val="22"/>
          <w:szCs w:val="22"/>
        </w:rPr>
        <w:t xml:space="preserve"> </w:t>
      </w:r>
      <w:r w:rsidR="00CA251D">
        <w:rPr>
          <w:rFonts w:ascii="Calibri" w:hAnsi="Calibri" w:cs="Calibri"/>
          <w:color w:val="000000"/>
          <w:sz w:val="22"/>
          <w:szCs w:val="22"/>
        </w:rPr>
        <w:t xml:space="preserve">                                                                   </w:t>
      </w:r>
    </w:p>
    <w:p w14:paraId="627226C6" w14:textId="77777777" w:rsidR="00641443" w:rsidRPr="000A55FC" w:rsidRDefault="00641443" w:rsidP="00641443">
      <w:pPr>
        <w:rPr>
          <w:rFonts w:ascii="Calibri" w:hAnsi="Calibri"/>
          <w:color w:val="000000"/>
          <w:sz w:val="22"/>
          <w:szCs w:val="22"/>
          <w:lang w:val="pt-BR"/>
        </w:rPr>
      </w:pPr>
    </w:p>
    <w:p w14:paraId="36AEB380" w14:textId="5FA751C4" w:rsidR="00C24000" w:rsidRPr="000A55FC" w:rsidRDefault="00C24000" w:rsidP="00C24000">
      <w:pPr>
        <w:rPr>
          <w:rFonts w:ascii="Calibri" w:hAnsi="Calibri"/>
          <w:color w:val="000000"/>
          <w:sz w:val="22"/>
          <w:szCs w:val="22"/>
          <w:lang w:val="pt-BR"/>
        </w:rPr>
      </w:pPr>
    </w:p>
    <w:p w14:paraId="3EB022D6" w14:textId="77777777" w:rsidR="003A6979" w:rsidRDefault="003A6979" w:rsidP="00AF40F0">
      <w:pPr>
        <w:jc w:val="center"/>
        <w:rPr>
          <w:rFonts w:asciiTheme="minorHAnsi" w:hAnsiTheme="minorHAnsi" w:cstheme="minorHAnsi"/>
          <w:b/>
          <w:sz w:val="22"/>
          <w:szCs w:val="22"/>
        </w:rPr>
      </w:pPr>
    </w:p>
    <w:p w14:paraId="24C6C4E8" w14:textId="77777777" w:rsidR="00C24000" w:rsidRDefault="00C24000" w:rsidP="00AF40F0">
      <w:pPr>
        <w:jc w:val="center"/>
        <w:rPr>
          <w:rFonts w:asciiTheme="minorHAnsi" w:hAnsiTheme="minorHAnsi" w:cstheme="minorHAnsi"/>
          <w:b/>
          <w:sz w:val="22"/>
          <w:szCs w:val="22"/>
        </w:rPr>
        <w:sectPr w:rsidR="00C24000">
          <w:pgSz w:w="12240" w:h="15840" w:code="1"/>
          <w:pgMar w:top="1418" w:right="567" w:bottom="1134" w:left="1701" w:header="567" w:footer="567" w:gutter="0"/>
          <w:cols w:space="1296"/>
          <w:docGrid w:linePitch="326"/>
        </w:sectPr>
      </w:pPr>
    </w:p>
    <w:p w14:paraId="64542670" w14:textId="468612C5" w:rsidR="00C24000" w:rsidRPr="00C24000" w:rsidRDefault="00C24000" w:rsidP="00C24000">
      <w:pPr>
        <w:jc w:val="right"/>
        <w:rPr>
          <w:rFonts w:asciiTheme="minorHAnsi" w:hAnsiTheme="minorHAnsi" w:cstheme="minorHAnsi"/>
          <w:bCs/>
          <w:sz w:val="22"/>
          <w:szCs w:val="22"/>
        </w:rPr>
      </w:pPr>
      <w:r w:rsidRPr="00C24000">
        <w:rPr>
          <w:rFonts w:asciiTheme="minorHAnsi" w:hAnsiTheme="minorHAnsi" w:cstheme="minorHAnsi"/>
          <w:bCs/>
          <w:sz w:val="22"/>
          <w:szCs w:val="22"/>
        </w:rPr>
        <w:lastRenderedPageBreak/>
        <w:t>1 priedas</w:t>
      </w:r>
    </w:p>
    <w:p w14:paraId="41F4BCA4" w14:textId="787CBC63" w:rsidR="00AF40F0" w:rsidRPr="007F18AD" w:rsidRDefault="00AF40F0" w:rsidP="00AF40F0">
      <w:pPr>
        <w:jc w:val="center"/>
        <w:rPr>
          <w:rFonts w:asciiTheme="minorHAnsi" w:hAnsiTheme="minorHAnsi" w:cstheme="minorHAnsi"/>
          <w:b/>
          <w:sz w:val="22"/>
          <w:szCs w:val="22"/>
        </w:rPr>
      </w:pPr>
      <w:r w:rsidRPr="007F18AD">
        <w:rPr>
          <w:rFonts w:asciiTheme="minorHAnsi" w:hAnsiTheme="minorHAnsi" w:cstheme="minorHAnsi"/>
          <w:b/>
          <w:sz w:val="22"/>
          <w:szCs w:val="22"/>
        </w:rPr>
        <w:t>II DALIS</w:t>
      </w:r>
    </w:p>
    <w:p w14:paraId="64F5C388" w14:textId="77777777" w:rsidR="00AF40F0" w:rsidRPr="007F18AD" w:rsidRDefault="00AF40F0" w:rsidP="00AF40F0">
      <w:pPr>
        <w:jc w:val="center"/>
        <w:rPr>
          <w:rFonts w:asciiTheme="minorHAnsi" w:hAnsiTheme="minorHAnsi" w:cstheme="minorHAnsi"/>
          <w:b/>
          <w:sz w:val="22"/>
          <w:szCs w:val="22"/>
        </w:rPr>
      </w:pPr>
      <w:r w:rsidRPr="007F18AD">
        <w:rPr>
          <w:rFonts w:asciiTheme="minorHAnsi" w:hAnsiTheme="minorHAnsi" w:cstheme="minorHAnsi"/>
          <w:b/>
          <w:sz w:val="22"/>
          <w:szCs w:val="22"/>
        </w:rPr>
        <w:t xml:space="preserve">SUTARTIES BENDROSIOS SĄLYGOS </w:t>
      </w:r>
    </w:p>
    <w:p w14:paraId="435B1E16" w14:textId="77777777" w:rsidR="00AF40F0" w:rsidRPr="007F18AD" w:rsidRDefault="00AF40F0" w:rsidP="00AF40F0">
      <w:pPr>
        <w:rPr>
          <w:rFonts w:ascii="Calibri" w:hAnsi="Calibri" w:cs="Calibri"/>
          <w:b/>
        </w:rPr>
      </w:pPr>
    </w:p>
    <w:p w14:paraId="199DF821" w14:textId="77777777" w:rsidR="00AF40F0" w:rsidRPr="007F18AD" w:rsidRDefault="00AF40F0" w:rsidP="00AF40F0">
      <w:pPr>
        <w:jc w:val="center"/>
        <w:rPr>
          <w:rFonts w:asciiTheme="minorHAnsi" w:hAnsiTheme="minorHAnsi" w:cstheme="minorHAnsi"/>
          <w:b/>
          <w:sz w:val="22"/>
          <w:szCs w:val="22"/>
        </w:rPr>
      </w:pPr>
      <w:r w:rsidRPr="007F18AD">
        <w:rPr>
          <w:rFonts w:asciiTheme="minorHAnsi" w:hAnsiTheme="minorHAnsi" w:cstheme="minorHAnsi"/>
          <w:b/>
          <w:sz w:val="22"/>
          <w:szCs w:val="22"/>
        </w:rPr>
        <w:t>I.</w:t>
      </w:r>
      <w:r w:rsidRPr="007F18AD">
        <w:rPr>
          <w:rFonts w:asciiTheme="minorHAnsi" w:hAnsiTheme="minorHAnsi" w:cstheme="minorHAnsi"/>
          <w:sz w:val="22"/>
          <w:szCs w:val="22"/>
        </w:rPr>
        <w:t xml:space="preserve"> </w:t>
      </w:r>
      <w:r w:rsidRPr="007F18AD">
        <w:rPr>
          <w:rFonts w:asciiTheme="minorHAnsi" w:hAnsiTheme="minorHAnsi" w:cstheme="minorHAnsi"/>
          <w:b/>
          <w:sz w:val="22"/>
          <w:szCs w:val="22"/>
        </w:rPr>
        <w:t>SĄVOKOS</w:t>
      </w:r>
    </w:p>
    <w:p w14:paraId="5C44BE10"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1. Prekių pirkimo pardavimo sutartyje (toliau – Sutartis) naudojamos šios pagrindinės sąvokos:</w:t>
      </w:r>
    </w:p>
    <w:p w14:paraId="543C4EDE"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1.1. </w:t>
      </w:r>
      <w:r w:rsidRPr="007F18AD">
        <w:rPr>
          <w:rFonts w:asciiTheme="minorHAnsi" w:hAnsiTheme="minorHAnsi" w:cstheme="minorHAnsi"/>
          <w:b/>
          <w:sz w:val="22"/>
          <w:szCs w:val="22"/>
        </w:rPr>
        <w:t>Darbo diena</w:t>
      </w:r>
      <w:r w:rsidRPr="007F18AD">
        <w:rPr>
          <w:rFonts w:asciiTheme="minorHAnsi" w:hAnsiTheme="minorHAnsi" w:cstheme="minorHAnsi"/>
          <w:sz w:val="22"/>
          <w:szCs w:val="22"/>
        </w:rPr>
        <w:t xml:space="preserve"> – Jei Sutartyje nenustatyta kitaip, tai reiškia darbo dieną Lietuvos Respublikoje.</w:t>
      </w:r>
    </w:p>
    <w:p w14:paraId="28AA796F"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1.2. </w:t>
      </w:r>
      <w:r w:rsidRPr="007F18AD">
        <w:rPr>
          <w:rFonts w:asciiTheme="minorHAnsi" w:hAnsiTheme="minorHAnsi" w:cstheme="minorHAnsi"/>
          <w:b/>
          <w:sz w:val="22"/>
          <w:szCs w:val="22"/>
        </w:rPr>
        <w:t>Diena</w:t>
      </w:r>
      <w:r w:rsidRPr="007F18AD">
        <w:rPr>
          <w:rFonts w:asciiTheme="minorHAnsi" w:hAnsiTheme="minorHAnsi" w:cstheme="minorHAnsi"/>
          <w:sz w:val="22"/>
          <w:szCs w:val="22"/>
        </w:rPr>
        <w:t xml:space="preserve"> – Jei Sutartyje nenustatyta kitaip, tai reiškia kalendorinę dieną.</w:t>
      </w:r>
    </w:p>
    <w:p w14:paraId="2F01688C"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1.3. </w:t>
      </w:r>
      <w:r w:rsidRPr="007F18AD">
        <w:rPr>
          <w:rFonts w:asciiTheme="minorHAnsi" w:hAnsiTheme="minorHAnsi" w:cstheme="minorHAnsi"/>
          <w:b/>
          <w:sz w:val="22"/>
          <w:szCs w:val="22"/>
        </w:rPr>
        <w:t>Kainodaros taisyklės</w:t>
      </w:r>
      <w:r w:rsidRPr="007F18AD">
        <w:rPr>
          <w:rFonts w:asciiTheme="minorHAnsi" w:hAnsiTheme="minorHAnsi" w:cstheme="minorHAnsi"/>
          <w:sz w:val="22"/>
          <w:szCs w:val="22"/>
        </w:rPr>
        <w:t xml:space="preserve"> – Sutartyje nustatyta kaina ar Sutarties kainos apskaičiavimo bei kainos koregavimo taisyklės.</w:t>
      </w:r>
    </w:p>
    <w:p w14:paraId="641498CD"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sz w:val="22"/>
          <w:szCs w:val="22"/>
        </w:rPr>
        <w:t xml:space="preserve">1.4. </w:t>
      </w:r>
      <w:r w:rsidRPr="000F3026">
        <w:rPr>
          <w:rFonts w:asciiTheme="minorHAnsi" w:hAnsiTheme="minorHAnsi" w:cstheme="minorHAnsi"/>
          <w:b/>
          <w:sz w:val="22"/>
          <w:szCs w:val="22"/>
        </w:rPr>
        <w:t xml:space="preserve">Licencijos </w:t>
      </w:r>
      <w:r w:rsidRPr="007F18AD">
        <w:rPr>
          <w:rFonts w:asciiTheme="minorHAnsi" w:hAnsiTheme="minorHAnsi" w:cstheme="minorHAnsi"/>
          <w:sz w:val="22"/>
          <w:szCs w:val="22"/>
        </w:rPr>
        <w:t>–</w:t>
      </w:r>
      <w:r w:rsidRPr="007F18AD">
        <w:rPr>
          <w:rFonts w:asciiTheme="minorHAnsi" w:hAnsiTheme="minorHAnsi" w:cstheme="minorHAnsi"/>
          <w:b/>
          <w:sz w:val="22"/>
          <w:szCs w:val="22"/>
        </w:rPr>
        <w:t xml:space="preserve"> </w:t>
      </w:r>
      <w:r w:rsidRPr="007F18AD">
        <w:rPr>
          <w:rFonts w:asciiTheme="minorHAnsi" w:hAnsiTheme="minorHAnsi" w:cstheme="minorHAnsi"/>
          <w:sz w:val="22"/>
          <w:szCs w:val="22"/>
        </w:rPr>
        <w:t>V</w:t>
      </w:r>
      <w:r w:rsidRPr="007F18AD">
        <w:rPr>
          <w:rFonts w:asciiTheme="minorHAnsi" w:hAnsiTheme="minorHAnsi" w:cstheme="minorHAnsi"/>
          <w:spacing w:val="-3"/>
          <w:sz w:val="22"/>
          <w:szCs w:val="22"/>
        </w:rPr>
        <w:t>isos reikalingos licencijos, patentai ir/arba leidimai būtini Sutarties vykdymui.</w:t>
      </w:r>
    </w:p>
    <w:p w14:paraId="0536D76E"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1.5. </w:t>
      </w:r>
      <w:r w:rsidRPr="007F18AD">
        <w:rPr>
          <w:rFonts w:asciiTheme="minorHAnsi" w:hAnsiTheme="minorHAnsi" w:cstheme="minorHAnsi"/>
          <w:b/>
          <w:sz w:val="22"/>
          <w:szCs w:val="22"/>
        </w:rPr>
        <w:t>Metai –</w:t>
      </w:r>
      <w:r w:rsidRPr="007F18AD">
        <w:rPr>
          <w:rFonts w:asciiTheme="minorHAnsi" w:hAnsiTheme="minorHAnsi" w:cstheme="minorHAnsi"/>
          <w:sz w:val="22"/>
          <w:szCs w:val="22"/>
        </w:rPr>
        <w:t xml:space="preserve"> Jei Sutartyje nenustatyta kitaip, tai reiškia 365 dienų laikotarpį.</w:t>
      </w:r>
    </w:p>
    <w:p w14:paraId="23F33A1B"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1.6. </w:t>
      </w:r>
      <w:r w:rsidRPr="007F18AD">
        <w:rPr>
          <w:rFonts w:asciiTheme="minorHAnsi" w:hAnsiTheme="minorHAnsi" w:cstheme="minorHAnsi"/>
          <w:b/>
          <w:sz w:val="22"/>
          <w:szCs w:val="22"/>
        </w:rPr>
        <w:t>Pasiūlymas</w:t>
      </w:r>
      <w:r w:rsidRPr="007F18AD">
        <w:rPr>
          <w:rFonts w:asciiTheme="minorHAnsi" w:hAnsiTheme="minorHAnsi" w:cstheme="minorHAnsi"/>
          <w:sz w:val="22"/>
          <w:szCs w:val="22"/>
        </w:rPr>
        <w:t xml:space="preserve"> – Pirkimo metu Tiekėjo pateiktų dokumentų visuma prekėms pagal Sutartį tiekti.</w:t>
      </w:r>
    </w:p>
    <w:p w14:paraId="4508D88D" w14:textId="77777777" w:rsidR="00AF40F0"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sz w:val="22"/>
          <w:szCs w:val="22"/>
        </w:rPr>
        <w:t xml:space="preserve">1.7. </w:t>
      </w:r>
      <w:r w:rsidRPr="007F18AD">
        <w:rPr>
          <w:rFonts w:asciiTheme="minorHAnsi" w:hAnsiTheme="minorHAnsi" w:cstheme="minorHAnsi"/>
          <w:b/>
          <w:color w:val="000000"/>
          <w:sz w:val="22"/>
          <w:szCs w:val="22"/>
        </w:rPr>
        <w:t>Paslaugos</w:t>
      </w:r>
      <w:r w:rsidRPr="007F18AD">
        <w:rPr>
          <w:rFonts w:asciiTheme="minorHAnsi" w:hAnsiTheme="minorHAnsi" w:cstheme="minorHAnsi"/>
          <w:color w:val="000000"/>
          <w:sz w:val="22"/>
          <w:szCs w:val="22"/>
        </w:rPr>
        <w:t xml:space="preserve"> – Su Sutarties </w:t>
      </w:r>
      <w:r>
        <w:rPr>
          <w:rFonts w:asciiTheme="minorHAnsi" w:hAnsiTheme="minorHAnsi" w:cstheme="minorHAnsi"/>
          <w:color w:val="000000"/>
          <w:sz w:val="22"/>
          <w:szCs w:val="22"/>
        </w:rPr>
        <w:t xml:space="preserve">I dalyje </w:t>
      </w:r>
      <w:r w:rsidRPr="007F18AD">
        <w:rPr>
          <w:rFonts w:asciiTheme="minorHAnsi" w:hAnsiTheme="minorHAnsi" w:cstheme="minorHAnsi"/>
          <w:color w:val="000000"/>
          <w:sz w:val="22"/>
          <w:szCs w:val="22"/>
        </w:rPr>
        <w:t>specialiosios sąlygos (toliau – SS dalis) nurodytų Prekių tiekimu susijusios paslaugos, pvz., prekių įrengimo ir kt.</w:t>
      </w:r>
    </w:p>
    <w:p w14:paraId="7F6882A5" w14:textId="77777777" w:rsidR="00AF40F0" w:rsidRDefault="00AF40F0" w:rsidP="00AF40F0">
      <w:pPr>
        <w:ind w:firstLine="720"/>
        <w:jc w:val="both"/>
        <w:rPr>
          <w:rFonts w:asciiTheme="minorHAnsi" w:hAnsiTheme="minorHAnsi" w:cstheme="minorHAnsi"/>
          <w:sz w:val="22"/>
          <w:szCs w:val="22"/>
        </w:rPr>
      </w:pPr>
      <w:r>
        <w:rPr>
          <w:rFonts w:asciiTheme="minorHAnsi" w:hAnsiTheme="minorHAnsi" w:cstheme="minorHAnsi"/>
          <w:color w:val="000000"/>
          <w:sz w:val="22"/>
          <w:szCs w:val="22"/>
        </w:rPr>
        <w:t xml:space="preserve">1.8. </w:t>
      </w:r>
      <w:r w:rsidRPr="007F18AD">
        <w:rPr>
          <w:rFonts w:asciiTheme="minorHAnsi" w:hAnsiTheme="minorHAnsi" w:cstheme="minorHAnsi"/>
          <w:b/>
          <w:sz w:val="22"/>
          <w:szCs w:val="22"/>
        </w:rPr>
        <w:t xml:space="preserve">Pirkėjas </w:t>
      </w:r>
      <w:r w:rsidRPr="007F18AD">
        <w:rPr>
          <w:rFonts w:asciiTheme="minorHAnsi" w:hAnsiTheme="minorHAnsi" w:cstheme="minorHAnsi"/>
          <w:color w:val="000000"/>
          <w:sz w:val="22"/>
          <w:szCs w:val="22"/>
        </w:rPr>
        <w:t xml:space="preserve">– </w:t>
      </w:r>
      <w:r w:rsidRPr="007F18AD">
        <w:rPr>
          <w:rFonts w:asciiTheme="minorHAnsi" w:hAnsiTheme="minorHAnsi" w:cstheme="minorHAnsi"/>
          <w:sz w:val="22"/>
          <w:szCs w:val="22"/>
        </w:rPr>
        <w:t>Sutarties SS dalyje nurodytas juridinis ar fizinis asmuo (asmenų grupė), perkantis iš Tiekėjo Sutarties SS dalyje nurodytas prekes;</w:t>
      </w:r>
    </w:p>
    <w:p w14:paraId="6768E395" w14:textId="77777777" w:rsidR="00AF40F0" w:rsidRDefault="00AF40F0" w:rsidP="00AF40F0">
      <w:pPr>
        <w:ind w:firstLine="720"/>
        <w:jc w:val="both"/>
        <w:rPr>
          <w:rFonts w:asciiTheme="minorHAnsi" w:hAnsiTheme="minorHAnsi" w:cstheme="minorHAnsi"/>
          <w:sz w:val="22"/>
          <w:szCs w:val="22"/>
        </w:rPr>
      </w:pPr>
      <w:r>
        <w:rPr>
          <w:rFonts w:asciiTheme="minorHAnsi" w:hAnsiTheme="minorHAnsi" w:cstheme="minorHAnsi"/>
          <w:sz w:val="22"/>
          <w:szCs w:val="22"/>
        </w:rPr>
        <w:t xml:space="preserve">1.9. </w:t>
      </w:r>
      <w:r w:rsidRPr="007F18AD">
        <w:rPr>
          <w:rFonts w:asciiTheme="minorHAnsi" w:hAnsiTheme="minorHAnsi" w:cstheme="minorHAnsi"/>
          <w:b/>
          <w:sz w:val="22"/>
          <w:szCs w:val="22"/>
        </w:rPr>
        <w:t>Pirkimas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Pirkėjo atliekamas </w:t>
      </w:r>
      <w:r>
        <w:rPr>
          <w:rFonts w:asciiTheme="minorHAnsi" w:hAnsiTheme="minorHAnsi" w:cstheme="minorHAnsi"/>
          <w:sz w:val="22"/>
          <w:szCs w:val="22"/>
        </w:rPr>
        <w:t xml:space="preserve">viešųjų pirkimų įstatymais </w:t>
      </w:r>
      <w:r w:rsidRPr="007F18AD">
        <w:rPr>
          <w:rFonts w:asciiTheme="minorHAnsi" w:hAnsiTheme="minorHAnsi" w:cstheme="minorHAnsi"/>
          <w:sz w:val="22"/>
          <w:szCs w:val="22"/>
        </w:rPr>
        <w:t>reglamentuojamas pirkimas, kurio tikslas – sudaryti prekių pirkimo pardavimo sutartį.</w:t>
      </w:r>
    </w:p>
    <w:p w14:paraId="3DEFBDD8" w14:textId="77777777" w:rsidR="00AF40F0" w:rsidRDefault="00AF40F0" w:rsidP="00AF40F0">
      <w:pPr>
        <w:ind w:firstLine="720"/>
        <w:jc w:val="both"/>
        <w:rPr>
          <w:rFonts w:asciiTheme="minorHAnsi" w:hAnsiTheme="minorHAnsi" w:cstheme="minorHAnsi"/>
          <w:sz w:val="22"/>
          <w:szCs w:val="22"/>
        </w:rPr>
      </w:pPr>
      <w:r>
        <w:rPr>
          <w:rFonts w:asciiTheme="minorHAnsi" w:hAnsiTheme="minorHAnsi" w:cstheme="minorHAnsi"/>
          <w:sz w:val="22"/>
          <w:szCs w:val="22"/>
        </w:rPr>
        <w:t xml:space="preserve">1.10. </w:t>
      </w:r>
      <w:r w:rsidRPr="007F18AD">
        <w:rPr>
          <w:rFonts w:asciiTheme="minorHAnsi" w:hAnsiTheme="minorHAnsi" w:cstheme="minorHAnsi"/>
          <w:b/>
          <w:sz w:val="22"/>
          <w:szCs w:val="22"/>
        </w:rPr>
        <w:t>Pirkimo dokumentai</w:t>
      </w:r>
      <w:r w:rsidRPr="007F18AD">
        <w:rPr>
          <w:rFonts w:asciiTheme="minorHAnsi" w:hAnsiTheme="minorHAnsi" w:cstheme="minorHAnsi"/>
          <w:sz w:val="22"/>
          <w:szCs w:val="22"/>
        </w:rPr>
        <w:t xml:space="preserve"> – Pirkėjo vykdytų Pirkimo procedūrų metu pateiktų dokumentų visuma, kuriais vadovaudamasis Tiekėjas pateikė Pasiūlymą.</w:t>
      </w:r>
    </w:p>
    <w:p w14:paraId="3152E4D5"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Pr>
          <w:rFonts w:asciiTheme="minorHAnsi" w:hAnsiTheme="minorHAnsi" w:cstheme="minorHAnsi"/>
          <w:sz w:val="22"/>
          <w:szCs w:val="22"/>
        </w:rPr>
        <w:t xml:space="preserve">1.11. </w:t>
      </w:r>
      <w:r w:rsidRPr="007F18AD">
        <w:rPr>
          <w:rFonts w:asciiTheme="minorHAnsi" w:hAnsiTheme="minorHAnsi" w:cstheme="minorHAnsi"/>
          <w:b/>
          <w:sz w:val="22"/>
          <w:szCs w:val="22"/>
        </w:rPr>
        <w:t>Prekės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Prekės, apibrėžtos Sutarties SS dalyje, jos prieduose, kurias Tiekėjas įsipareigoja tiekti Pirkėjui pagal Sutartį ir galiojančių teisės aktų reikalavimus</w:t>
      </w:r>
      <w:r w:rsidRPr="007F18AD">
        <w:rPr>
          <w:rFonts w:asciiTheme="minorHAnsi" w:hAnsiTheme="minorHAnsi" w:cstheme="minorHAnsi"/>
          <w:color w:val="000000"/>
          <w:sz w:val="22"/>
          <w:szCs w:val="22"/>
        </w:rPr>
        <w:t>.</w:t>
      </w:r>
    </w:p>
    <w:p w14:paraId="54217F4B" w14:textId="77777777" w:rsidR="00AF40F0"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12</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Prekių įkainiai</w:t>
      </w:r>
      <w:r w:rsidRPr="007F18AD">
        <w:rPr>
          <w:rFonts w:asciiTheme="minorHAnsi" w:hAnsiTheme="minorHAnsi" w:cstheme="minorHAnsi"/>
          <w:color w:val="000000"/>
          <w:sz w:val="22"/>
          <w:szCs w:val="22"/>
        </w:rPr>
        <w:t xml:space="preserve"> – Sutarties SS dalyje nurodyti įkainiai (jei nurodyti), pagal kuriuos Pirkėjas moka už perkamas Prekes, įskaitant visas susijusias išlaidas ir mokesčius.</w:t>
      </w:r>
    </w:p>
    <w:p w14:paraId="241D37C4"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1.13. </w:t>
      </w:r>
      <w:r w:rsidRPr="00AC299F">
        <w:rPr>
          <w:rFonts w:asciiTheme="minorHAnsi" w:hAnsiTheme="minorHAnsi" w:cstheme="minorHAnsi"/>
          <w:b/>
          <w:bCs/>
          <w:color w:val="000000"/>
          <w:sz w:val="22"/>
          <w:szCs w:val="22"/>
        </w:rPr>
        <w:t>Reglamentas 2017/37</w:t>
      </w:r>
      <w:r>
        <w:rPr>
          <w:rFonts w:asciiTheme="minorHAnsi" w:hAnsiTheme="minorHAnsi" w:cstheme="minorHAnsi"/>
          <w:b/>
          <w:bCs/>
          <w:color w:val="000000"/>
          <w:sz w:val="22"/>
          <w:szCs w:val="22"/>
        </w:rPr>
        <w:t>3</w:t>
      </w:r>
      <w:r>
        <w:rPr>
          <w:rFonts w:asciiTheme="minorHAnsi" w:hAnsiTheme="minorHAnsi" w:cstheme="minorHAnsi"/>
          <w:color w:val="000000"/>
          <w:sz w:val="22"/>
          <w:szCs w:val="22"/>
        </w:rPr>
        <w:t xml:space="preserve"> – </w:t>
      </w:r>
      <w:r>
        <w:rPr>
          <w:rFonts w:ascii="Calibri" w:hAnsi="Calibri" w:cs="Calibri"/>
          <w:sz w:val="22"/>
          <w:szCs w:val="22"/>
        </w:rPr>
        <w:t>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0FF113AD"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14</w:t>
      </w:r>
      <w:r w:rsidRPr="007F18A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Subtiekėjas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Pasiūlyme nurodytas juridinis arba fizinis asmuo, kuris pagal galiojanti sandorį su Tiekėju pasitelkiamas tiekti Sutartyje nurodytas Prekes arba atlikti tam tikras su Prekių tiekimu susijusias funkcijas.</w:t>
      </w:r>
    </w:p>
    <w:p w14:paraId="2E8C938A" w14:textId="77777777" w:rsidR="00AF40F0" w:rsidRPr="007F18AD" w:rsidRDefault="00AF40F0" w:rsidP="00AF40F0">
      <w:pPr>
        <w:pStyle w:val="BodyText"/>
        <w:spacing w:after="0"/>
        <w:ind w:firstLine="709"/>
        <w:jc w:val="both"/>
        <w:rPr>
          <w:rFonts w:asciiTheme="minorHAnsi" w:hAnsiTheme="minorHAnsi" w:cstheme="minorHAnsi"/>
          <w:color w:val="000000" w:themeColor="text1"/>
          <w:sz w:val="22"/>
          <w:szCs w:val="22"/>
        </w:rPr>
      </w:pP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5</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Sutartis</w:t>
      </w:r>
      <w:r w:rsidRPr="007F18AD">
        <w:rPr>
          <w:rFonts w:asciiTheme="minorHAnsi" w:hAnsiTheme="minorHAnsi" w:cstheme="minorHAnsi"/>
          <w:color w:val="000000" w:themeColor="text1"/>
          <w:sz w:val="22"/>
          <w:szCs w:val="22"/>
        </w:rPr>
        <w:t xml:space="preserve"> – </w:t>
      </w:r>
      <w:r w:rsidRPr="007F18AD">
        <w:rPr>
          <w:rFonts w:asciiTheme="minorHAnsi" w:hAnsiTheme="minorHAnsi" w:cstheme="minorHAnsi"/>
          <w:sz w:val="22"/>
          <w:szCs w:val="22"/>
        </w:rPr>
        <w:t>Prekių pirkimo pardavimo sutarties bendrųjų ir specialiųjų sąlygų dalių bei priedų visuma, kaip nurodyta Sutarties bendrųjų sąlygų (toliau – BS dalis) 2 punkte</w:t>
      </w:r>
      <w:r w:rsidRPr="007F18AD">
        <w:rPr>
          <w:rFonts w:asciiTheme="minorHAnsi" w:hAnsiTheme="minorHAnsi" w:cstheme="minorHAnsi"/>
          <w:color w:val="000000" w:themeColor="text1"/>
          <w:sz w:val="22"/>
          <w:szCs w:val="22"/>
        </w:rPr>
        <w:t>.</w:t>
      </w:r>
    </w:p>
    <w:p w14:paraId="6204D7BE"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Sutarties įsigaliojimo diena</w:t>
      </w:r>
      <w:r w:rsidRPr="007F18AD">
        <w:rPr>
          <w:rFonts w:asciiTheme="minorHAnsi" w:hAnsiTheme="minorHAnsi" w:cstheme="minorHAnsi"/>
          <w:b/>
          <w:color w:val="000000" w:themeColor="text1"/>
          <w:sz w:val="22"/>
          <w:szCs w:val="22"/>
        </w:rPr>
        <w:t xml:space="preserve"> </w:t>
      </w:r>
      <w:r w:rsidRPr="007F18AD">
        <w:rPr>
          <w:rFonts w:asciiTheme="minorHAnsi" w:hAnsiTheme="minorHAnsi" w:cstheme="minorHAnsi"/>
          <w:color w:val="000000" w:themeColor="text1"/>
          <w:sz w:val="22"/>
          <w:szCs w:val="22"/>
        </w:rPr>
        <w:t xml:space="preserve">– </w:t>
      </w:r>
      <w:r w:rsidRPr="007F18AD">
        <w:rPr>
          <w:rFonts w:asciiTheme="minorHAnsi" w:hAnsiTheme="minorHAnsi" w:cstheme="minorHAnsi"/>
          <w:sz w:val="22"/>
          <w:szCs w:val="22"/>
        </w:rPr>
        <w:t>Sutarties pasirašymo diena arba kita Sutarties SS dalyje nurodyta Sutarties įsigaliojimo diena.</w:t>
      </w:r>
    </w:p>
    <w:p w14:paraId="6ED58038"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sz w:val="22"/>
          <w:szCs w:val="22"/>
        </w:rPr>
        <w:t>1.1</w:t>
      </w:r>
      <w:r>
        <w:rPr>
          <w:rFonts w:asciiTheme="minorHAnsi" w:hAnsiTheme="minorHAnsi" w:cstheme="minorHAnsi"/>
          <w:sz w:val="22"/>
          <w:szCs w:val="22"/>
        </w:rPr>
        <w:t>7</w:t>
      </w:r>
      <w:r w:rsidRPr="007F18AD">
        <w:rPr>
          <w:rFonts w:asciiTheme="minorHAnsi" w:hAnsiTheme="minorHAnsi" w:cstheme="minorHAnsi"/>
          <w:sz w:val="22"/>
          <w:szCs w:val="22"/>
        </w:rPr>
        <w:t>.</w:t>
      </w:r>
      <w:r>
        <w:rPr>
          <w:rFonts w:asciiTheme="minorHAnsi" w:hAnsiTheme="minorHAnsi" w:cstheme="minorHAnsi"/>
          <w:sz w:val="22"/>
          <w:szCs w:val="22"/>
        </w:rPr>
        <w:t xml:space="preserve"> </w:t>
      </w:r>
      <w:r w:rsidRPr="007F18AD">
        <w:rPr>
          <w:rFonts w:asciiTheme="minorHAnsi" w:hAnsiTheme="minorHAnsi" w:cstheme="minorHAnsi"/>
          <w:b/>
          <w:sz w:val="22"/>
          <w:szCs w:val="22"/>
        </w:rPr>
        <w:t>Sutarties BS dalis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Sutarties </w:t>
      </w:r>
      <w:r>
        <w:rPr>
          <w:rFonts w:asciiTheme="minorHAnsi" w:hAnsiTheme="minorHAnsi" w:cstheme="minorHAnsi"/>
          <w:sz w:val="22"/>
          <w:szCs w:val="22"/>
        </w:rPr>
        <w:t>II dalis B</w:t>
      </w:r>
      <w:r w:rsidRPr="007F18AD">
        <w:rPr>
          <w:rFonts w:asciiTheme="minorHAnsi" w:hAnsiTheme="minorHAnsi" w:cstheme="minorHAnsi"/>
          <w:sz w:val="22"/>
          <w:szCs w:val="22"/>
        </w:rPr>
        <w:t>endrosios sąlygos, kurios yra sudėtinė ir neatskiriama Sutarties dalis, nustatanti standartines Sutarties nuostatas ir standartines Pirkėjo ir Tiekėjo teises, pareigas bei atsakomybę.</w:t>
      </w:r>
    </w:p>
    <w:p w14:paraId="0FA4C947" w14:textId="77777777" w:rsidR="00AF40F0" w:rsidRPr="007F18AD" w:rsidRDefault="00AF40F0" w:rsidP="00AF40F0">
      <w:pPr>
        <w:pStyle w:val="BodyText"/>
        <w:tabs>
          <w:tab w:val="left" w:pos="-360"/>
          <w:tab w:val="left" w:pos="-180"/>
          <w:tab w:val="left" w:pos="0"/>
          <w:tab w:val="left" w:pos="720"/>
        </w:tabs>
        <w:spacing w:after="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Sutarties SS dalis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Sutarties </w:t>
      </w:r>
      <w:r>
        <w:rPr>
          <w:rFonts w:asciiTheme="minorHAnsi" w:hAnsiTheme="minorHAnsi" w:cstheme="minorHAnsi"/>
          <w:sz w:val="22"/>
          <w:szCs w:val="22"/>
        </w:rPr>
        <w:t>I dalis S</w:t>
      </w:r>
      <w:r w:rsidRPr="007F18AD">
        <w:rPr>
          <w:rFonts w:asciiTheme="minorHAnsi" w:hAnsiTheme="minorHAnsi" w:cstheme="minorHAnsi"/>
          <w:sz w:val="22"/>
          <w:szCs w:val="22"/>
        </w:rPr>
        <w:t xml:space="preserve">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w:t>
      </w:r>
      <w:r>
        <w:rPr>
          <w:rFonts w:asciiTheme="minorHAnsi" w:hAnsiTheme="minorHAnsi" w:cstheme="minorHAnsi"/>
          <w:sz w:val="22"/>
          <w:szCs w:val="22"/>
        </w:rPr>
        <w:t>nurodomi</w:t>
      </w:r>
      <w:r w:rsidRPr="007F18AD">
        <w:rPr>
          <w:rFonts w:asciiTheme="minorHAnsi" w:hAnsiTheme="minorHAnsi" w:cstheme="minorHAnsi"/>
          <w:sz w:val="22"/>
          <w:szCs w:val="22"/>
        </w:rPr>
        <w:t xml:space="preserve"> Sutarties SS dalyje</w:t>
      </w:r>
      <w:r w:rsidRPr="007F18AD">
        <w:rPr>
          <w:rFonts w:asciiTheme="minorHAnsi" w:hAnsiTheme="minorHAnsi" w:cstheme="minorHAnsi"/>
          <w:color w:val="000000"/>
          <w:sz w:val="22"/>
          <w:szCs w:val="22"/>
        </w:rPr>
        <w:t>.</w:t>
      </w:r>
    </w:p>
    <w:p w14:paraId="3FCA4FAE" w14:textId="77777777" w:rsidR="00AF40F0" w:rsidRDefault="00AF40F0" w:rsidP="00AF40F0">
      <w:pPr>
        <w:pStyle w:val="BodyText"/>
        <w:spacing w:after="0"/>
        <w:ind w:firstLine="709"/>
        <w:jc w:val="both"/>
        <w:rPr>
          <w:rFonts w:asciiTheme="minorHAnsi" w:hAnsiTheme="minorHAnsi" w:cstheme="minorHAnsi"/>
          <w:color w:val="000000"/>
          <w:sz w:val="22"/>
          <w:szCs w:val="22"/>
        </w:rPr>
      </w:pPr>
      <w:r w:rsidRPr="00AC299F">
        <w:rPr>
          <w:rFonts w:asciiTheme="minorHAnsi" w:hAnsiTheme="minorHAnsi" w:cstheme="minorHAnsi"/>
          <w:bCs/>
          <w:sz w:val="22"/>
          <w:szCs w:val="22"/>
        </w:rPr>
        <w:t>1.19</w:t>
      </w:r>
      <w:r>
        <w:rPr>
          <w:rFonts w:asciiTheme="minorHAnsi" w:hAnsiTheme="minorHAnsi" w:cstheme="minorHAnsi"/>
          <w:bCs/>
          <w:sz w:val="22"/>
          <w:szCs w:val="22"/>
        </w:rPr>
        <w:t xml:space="preserve">. </w:t>
      </w:r>
      <w:r w:rsidRPr="007F18AD">
        <w:rPr>
          <w:rFonts w:asciiTheme="minorHAnsi" w:hAnsiTheme="minorHAnsi" w:cstheme="minorHAnsi"/>
          <w:b/>
          <w:sz w:val="22"/>
          <w:szCs w:val="22"/>
        </w:rPr>
        <w:t>Sutarties kaina</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Už Prekes pagal Sutartį mokėtina suma, įskaitant mokesčius</w:t>
      </w:r>
      <w:r w:rsidRPr="007F18AD">
        <w:rPr>
          <w:rFonts w:asciiTheme="minorHAnsi" w:hAnsiTheme="minorHAnsi" w:cstheme="minorHAnsi"/>
          <w:color w:val="000000"/>
          <w:sz w:val="22"/>
          <w:szCs w:val="22"/>
        </w:rPr>
        <w:t>.</w:t>
      </w:r>
    </w:p>
    <w:p w14:paraId="4F5FAA77" w14:textId="77777777" w:rsidR="00AF40F0" w:rsidRPr="00AC299F" w:rsidRDefault="00AF40F0" w:rsidP="00AF40F0">
      <w:pPr>
        <w:pStyle w:val="BodyText"/>
        <w:spacing w:after="0"/>
        <w:ind w:firstLine="709"/>
        <w:jc w:val="both"/>
        <w:rPr>
          <w:rFonts w:asciiTheme="minorHAnsi" w:hAnsiTheme="minorHAnsi" w:cstheme="minorHAnsi"/>
          <w:sz w:val="22"/>
          <w:szCs w:val="22"/>
        </w:rPr>
      </w:pPr>
      <w:r>
        <w:rPr>
          <w:rFonts w:asciiTheme="minorHAnsi" w:hAnsiTheme="minorHAnsi" w:cstheme="minorHAnsi"/>
          <w:color w:val="000000"/>
          <w:sz w:val="22"/>
          <w:szCs w:val="22"/>
        </w:rPr>
        <w:t xml:space="preserve">1.20. </w:t>
      </w:r>
      <w:r w:rsidRPr="00AC299F">
        <w:rPr>
          <w:rFonts w:asciiTheme="minorHAnsi" w:hAnsiTheme="minorHAnsi" w:cstheme="minorHAnsi"/>
          <w:b/>
          <w:bCs/>
          <w:sz w:val="22"/>
          <w:szCs w:val="22"/>
        </w:rPr>
        <w:t>Sutarties objektas</w:t>
      </w:r>
      <w:r w:rsidRPr="00AC299F">
        <w:rPr>
          <w:rFonts w:asciiTheme="minorHAnsi" w:hAnsiTheme="minorHAnsi" w:cstheme="minorHAnsi"/>
          <w:sz w:val="22"/>
          <w:szCs w:val="22"/>
        </w:rPr>
        <w:t xml:space="preserve"> – Prekės ir su jų tiekimu susijusios paslaugos, dėl kurių Sutarties šalys susitarė Sutarties SS dalyje ir kurios atitinka Pirkėjo nustatytus reikalavimus.</w:t>
      </w:r>
    </w:p>
    <w:p w14:paraId="241B726C"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2</w:t>
      </w:r>
      <w:r w:rsidRPr="007F18AD">
        <w:rPr>
          <w:rFonts w:asciiTheme="minorHAnsi" w:hAnsiTheme="minorHAnsi" w:cstheme="minorHAnsi"/>
          <w:color w:val="000000"/>
          <w:sz w:val="22"/>
          <w:szCs w:val="22"/>
        </w:rPr>
        <w:t xml:space="preserve">1. </w:t>
      </w:r>
      <w:r w:rsidRPr="007F18AD">
        <w:rPr>
          <w:rFonts w:asciiTheme="minorHAnsi" w:hAnsiTheme="minorHAnsi" w:cstheme="minorHAnsi"/>
          <w:b/>
          <w:sz w:val="22"/>
          <w:szCs w:val="22"/>
        </w:rPr>
        <w:t>Šalis</w:t>
      </w:r>
      <w:r w:rsidRPr="007F18AD">
        <w:rPr>
          <w:rFonts w:asciiTheme="minorHAnsi" w:hAnsiTheme="minorHAnsi" w:cstheme="minorHAnsi"/>
          <w:color w:val="000000"/>
          <w:sz w:val="22"/>
          <w:szCs w:val="22"/>
        </w:rPr>
        <w:t xml:space="preserve"> </w:t>
      </w:r>
      <w:r w:rsidRPr="007F18AD">
        <w:rPr>
          <w:rFonts w:asciiTheme="minorHAnsi" w:hAnsiTheme="minorHAnsi" w:cstheme="minorHAnsi"/>
          <w:sz w:val="22"/>
          <w:szCs w:val="22"/>
        </w:rPr>
        <w:t>(Sutarties) – Pirkėjas arba Tiekėjas, kiekvienas atskirai.</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 xml:space="preserve">Šalys </w:t>
      </w:r>
      <w:r w:rsidRPr="007F18AD">
        <w:rPr>
          <w:rFonts w:asciiTheme="minorHAnsi" w:hAnsiTheme="minorHAnsi" w:cstheme="minorHAnsi"/>
          <w:color w:val="000000"/>
          <w:sz w:val="22"/>
          <w:szCs w:val="22"/>
        </w:rPr>
        <w:t>(</w:t>
      </w:r>
      <w:r w:rsidRPr="007F18AD">
        <w:rPr>
          <w:rFonts w:asciiTheme="minorHAnsi" w:hAnsiTheme="minorHAnsi" w:cstheme="minorHAnsi"/>
          <w:sz w:val="22"/>
          <w:szCs w:val="22"/>
        </w:rPr>
        <w:t>Sutarties) – Pirkėjas ir Tiekėjas abu kartu.</w:t>
      </w:r>
    </w:p>
    <w:p w14:paraId="4C014EE2" w14:textId="77777777" w:rsidR="00AF40F0" w:rsidRPr="007F18AD" w:rsidRDefault="00AF40F0" w:rsidP="00AF40F0">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color w:val="000000"/>
          <w:sz w:val="22"/>
          <w:szCs w:val="22"/>
        </w:rPr>
        <w:lastRenderedPageBreak/>
        <w:t>1.</w:t>
      </w:r>
      <w:r>
        <w:rPr>
          <w:rFonts w:asciiTheme="minorHAnsi" w:hAnsiTheme="minorHAnsi" w:cstheme="minorHAnsi"/>
          <w:color w:val="000000"/>
          <w:sz w:val="22"/>
          <w:szCs w:val="22"/>
        </w:rPr>
        <w:t>22</w:t>
      </w:r>
      <w:r w:rsidRPr="007F18AD">
        <w:rPr>
          <w:rFonts w:asciiTheme="minorHAnsi" w:hAnsiTheme="minorHAnsi" w:cstheme="minorHAnsi"/>
          <w:color w:val="000000"/>
          <w:sz w:val="22"/>
          <w:szCs w:val="22"/>
        </w:rPr>
        <w:t xml:space="preserve">. </w:t>
      </w:r>
      <w:r w:rsidRPr="007F18AD">
        <w:rPr>
          <w:rFonts w:asciiTheme="minorHAnsi" w:hAnsiTheme="minorHAnsi" w:cstheme="minorHAnsi"/>
          <w:b/>
          <w:sz w:val="22"/>
          <w:szCs w:val="22"/>
        </w:rPr>
        <w:t>Šalių iš anksto sutarti minimalūs nuostoliai</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7F18AD">
        <w:rPr>
          <w:rFonts w:asciiTheme="minorHAnsi" w:hAnsiTheme="minorHAnsi" w:cstheme="minorHAnsi"/>
          <w:color w:val="000000"/>
          <w:sz w:val="22"/>
          <w:szCs w:val="22"/>
        </w:rPr>
        <w:t>.</w:t>
      </w:r>
    </w:p>
    <w:p w14:paraId="693C1009"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1.23. </w:t>
      </w:r>
      <w:r w:rsidRPr="007F18AD">
        <w:rPr>
          <w:rFonts w:asciiTheme="minorHAnsi" w:hAnsiTheme="minorHAnsi" w:cstheme="minorHAnsi"/>
          <w:b/>
          <w:color w:val="000000"/>
          <w:sz w:val="22"/>
          <w:szCs w:val="22"/>
        </w:rPr>
        <w:t>Techninė specifikacija</w:t>
      </w:r>
      <w:r w:rsidRPr="007F18AD">
        <w:rPr>
          <w:rFonts w:asciiTheme="minorHAnsi" w:hAnsiTheme="minorHAnsi" w:cstheme="minorHAnsi"/>
          <w:color w:val="000000"/>
          <w:sz w:val="22"/>
          <w:szCs w:val="22"/>
        </w:rPr>
        <w:t xml:space="preserve"> – Pirkėjo Pirkimo sąlygose nustatyti reikalavimai Prekėms ir su jų tiekimu susijusioms paslaugoms.</w:t>
      </w:r>
    </w:p>
    <w:p w14:paraId="4040249A" w14:textId="77777777" w:rsidR="00AF40F0"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1.24. </w:t>
      </w:r>
      <w:r w:rsidRPr="007F18AD">
        <w:rPr>
          <w:rFonts w:asciiTheme="minorHAnsi" w:hAnsiTheme="minorHAnsi" w:cstheme="minorHAnsi"/>
          <w:b/>
          <w:color w:val="000000"/>
          <w:sz w:val="22"/>
          <w:szCs w:val="22"/>
        </w:rPr>
        <w:t>Teisės aktai</w:t>
      </w:r>
      <w:r w:rsidRPr="007F18AD">
        <w:rPr>
          <w:rFonts w:asciiTheme="minorHAnsi" w:hAnsiTheme="minorHAnsi" w:cstheme="minorHAns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77C90108"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1.25. </w:t>
      </w:r>
      <w:r w:rsidRPr="00982C9B">
        <w:rPr>
          <w:rFonts w:asciiTheme="minorHAnsi" w:hAnsiTheme="minorHAnsi" w:cstheme="minorHAnsi"/>
          <w:b/>
          <w:sz w:val="22"/>
          <w:szCs w:val="22"/>
        </w:rPr>
        <w:t>Tiekėjas</w:t>
      </w:r>
      <w:r w:rsidRPr="00982C9B">
        <w:rPr>
          <w:rFonts w:asciiTheme="minorHAnsi" w:hAnsiTheme="minorHAnsi" w:cstheme="minorHAnsi"/>
          <w:color w:val="000000"/>
          <w:sz w:val="22"/>
          <w:szCs w:val="22"/>
        </w:rPr>
        <w:t xml:space="preserve"> – </w:t>
      </w:r>
      <w:r w:rsidRPr="00982C9B">
        <w:rPr>
          <w:rFonts w:asciiTheme="minorHAnsi" w:hAnsiTheme="minorHAnsi" w:cstheme="minorHAnsi"/>
          <w:sz w:val="22"/>
          <w:szCs w:val="22"/>
        </w:rPr>
        <w:t>Sutarties SS dalyje nurodytas juridinis ar fizinis asmuo (asmenų grupė), tiekiantis Sutarties SS dalyje nurodytas prekes</w:t>
      </w:r>
      <w:r w:rsidRPr="00982C9B">
        <w:rPr>
          <w:rFonts w:asciiTheme="minorHAnsi" w:hAnsiTheme="minorHAnsi" w:cstheme="minorHAnsi"/>
          <w:color w:val="000000"/>
          <w:sz w:val="22"/>
          <w:szCs w:val="22"/>
        </w:rPr>
        <w:t>.</w:t>
      </w:r>
    </w:p>
    <w:p w14:paraId="75398EFB"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xml:space="preserve">. </w:t>
      </w:r>
      <w:proofErr w:type="spellStart"/>
      <w:r w:rsidRPr="007F18AD">
        <w:rPr>
          <w:rFonts w:asciiTheme="minorHAnsi" w:hAnsiTheme="minorHAnsi" w:cstheme="minorHAnsi"/>
          <w:b/>
          <w:color w:val="000000"/>
          <w:sz w:val="22"/>
          <w:szCs w:val="22"/>
        </w:rPr>
        <w:t>Tretysis</w:t>
      </w:r>
      <w:proofErr w:type="spellEnd"/>
      <w:r w:rsidRPr="007F18AD">
        <w:rPr>
          <w:rFonts w:asciiTheme="minorHAnsi" w:hAnsiTheme="minorHAnsi" w:cstheme="minorHAnsi"/>
          <w:b/>
          <w:color w:val="000000"/>
          <w:sz w:val="22"/>
          <w:szCs w:val="22"/>
        </w:rPr>
        <w:t xml:space="preserve"> asmuo</w:t>
      </w:r>
      <w:r w:rsidRPr="007F18AD">
        <w:rPr>
          <w:rFonts w:asciiTheme="minorHAnsi" w:hAnsiTheme="minorHAnsi" w:cstheme="minorHAnsi"/>
          <w:color w:val="000000"/>
          <w:sz w:val="22"/>
          <w:szCs w:val="22"/>
        </w:rPr>
        <w:t xml:space="preserve"> – tai bet kuris fizinis ar juridinis asmuo (taip pat valstybė, valstybės institucijos, savivaldybė, savivaldybės institucijos), kuris nėra šios Sutarties šalimi.</w:t>
      </w:r>
    </w:p>
    <w:p w14:paraId="3C2F35C9" w14:textId="77777777" w:rsidR="00AF40F0" w:rsidRPr="007F18AD" w:rsidRDefault="00AF40F0" w:rsidP="00AF40F0">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7</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VPĮ</w:t>
      </w:r>
      <w:r w:rsidRPr="007F18AD">
        <w:rPr>
          <w:rFonts w:asciiTheme="minorHAnsi" w:hAnsiTheme="minorHAnsi" w:cstheme="minorHAnsi"/>
          <w:color w:val="000000"/>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7A2F2A92" w14:textId="77777777" w:rsidR="00AF40F0" w:rsidRPr="007F18AD" w:rsidRDefault="00AF40F0" w:rsidP="00AF40F0">
      <w:pPr>
        <w:ind w:firstLine="709"/>
        <w:jc w:val="both"/>
        <w:rPr>
          <w:rFonts w:asciiTheme="minorHAnsi" w:hAnsiTheme="minorHAnsi" w:cstheme="minorHAnsi"/>
          <w:bCs/>
          <w:iCs/>
          <w:strike/>
          <w:color w:val="000000"/>
          <w:sz w:val="22"/>
          <w:szCs w:val="22"/>
        </w:rPr>
      </w:pPr>
      <w:r>
        <w:rPr>
          <w:rFonts w:asciiTheme="minorHAnsi" w:hAnsiTheme="minorHAnsi" w:cstheme="minorHAnsi"/>
          <w:color w:val="000000"/>
          <w:sz w:val="22"/>
          <w:szCs w:val="22"/>
        </w:rPr>
        <w:t xml:space="preserve">1.28. </w:t>
      </w:r>
      <w:r w:rsidRPr="007F18AD">
        <w:rPr>
          <w:rFonts w:asciiTheme="minorHAnsi" w:hAnsiTheme="minorHAnsi" w:cstheme="minorHAnsi"/>
          <w:color w:val="000000"/>
          <w:sz w:val="22"/>
          <w:szCs w:val="22"/>
        </w:rPr>
        <w:t>Kitų naudojamų sąvokų apibrėžimai atitinka apibrėžimus, pateiktus VPĮ ir kituose teisės aktuose.</w:t>
      </w:r>
    </w:p>
    <w:p w14:paraId="7E8118F9" w14:textId="77777777" w:rsidR="00AF40F0" w:rsidRPr="007F18AD" w:rsidRDefault="00AF40F0" w:rsidP="00AF40F0">
      <w:pPr>
        <w:pStyle w:val="BodyText"/>
        <w:tabs>
          <w:tab w:val="left" w:pos="540"/>
          <w:tab w:val="num" w:pos="2880"/>
        </w:tabs>
        <w:spacing w:after="0"/>
        <w:ind w:firstLine="709"/>
        <w:jc w:val="center"/>
        <w:rPr>
          <w:rFonts w:asciiTheme="minorHAnsi" w:hAnsiTheme="minorHAnsi" w:cstheme="minorHAnsi"/>
          <w:bCs/>
          <w:iCs/>
          <w:color w:val="000000"/>
          <w:sz w:val="22"/>
          <w:szCs w:val="22"/>
        </w:rPr>
      </w:pPr>
    </w:p>
    <w:p w14:paraId="39A80510" w14:textId="77777777" w:rsidR="00AF40F0" w:rsidRPr="007F18AD" w:rsidRDefault="00AF40F0" w:rsidP="00AF40F0">
      <w:pPr>
        <w:pStyle w:val="BodyText"/>
        <w:tabs>
          <w:tab w:val="left" w:pos="540"/>
          <w:tab w:val="num" w:pos="2880"/>
        </w:tabs>
        <w:spacing w:after="0"/>
        <w:jc w:val="center"/>
        <w:rPr>
          <w:rFonts w:asciiTheme="minorHAnsi" w:hAnsiTheme="minorHAnsi" w:cstheme="minorHAnsi"/>
          <w:b/>
          <w:bCs/>
          <w:iCs/>
          <w:color w:val="000000"/>
          <w:sz w:val="22"/>
          <w:szCs w:val="22"/>
        </w:rPr>
      </w:pPr>
      <w:r w:rsidRPr="007F18AD">
        <w:rPr>
          <w:rFonts w:asciiTheme="minorHAnsi" w:hAnsiTheme="minorHAnsi" w:cstheme="minorHAnsi"/>
          <w:b/>
          <w:bCs/>
          <w:iCs/>
          <w:color w:val="000000"/>
          <w:sz w:val="22"/>
          <w:szCs w:val="22"/>
        </w:rPr>
        <w:t xml:space="preserve">II. </w:t>
      </w:r>
      <w:r w:rsidRPr="007F18AD">
        <w:rPr>
          <w:rFonts w:asciiTheme="minorHAnsi" w:hAnsiTheme="minorHAnsi" w:cstheme="minorHAnsi"/>
          <w:b/>
          <w:sz w:val="22"/>
          <w:szCs w:val="22"/>
        </w:rPr>
        <w:t>SUTARTIES SUDĖTIS IR AIŠKINIMAS</w:t>
      </w:r>
      <w:r w:rsidRPr="007F18AD">
        <w:rPr>
          <w:rFonts w:asciiTheme="minorHAnsi" w:hAnsiTheme="minorHAnsi" w:cstheme="minorHAnsi"/>
          <w:b/>
          <w:bCs/>
          <w:iCs/>
          <w:color w:val="000000"/>
          <w:sz w:val="22"/>
          <w:szCs w:val="22"/>
        </w:rPr>
        <w:t xml:space="preserve"> </w:t>
      </w:r>
    </w:p>
    <w:p w14:paraId="7DD71358"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bCs/>
          <w:iCs/>
          <w:color w:val="000000"/>
          <w:sz w:val="22"/>
          <w:szCs w:val="22"/>
        </w:rPr>
      </w:pPr>
    </w:p>
    <w:p w14:paraId="3F0E23AF"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 Sutartis yra vientisas ir nedalomas dokumentas, kurį sudaro toliau išvardyti dokumentai. Sutarties aiškinimo ir taikymo tikslais nustatoma tokia Sutarties dokumentų pirm</w:t>
      </w:r>
      <w:r>
        <w:rPr>
          <w:rFonts w:asciiTheme="minorHAnsi" w:hAnsiTheme="minorHAnsi" w:cstheme="minorHAnsi"/>
          <w:color w:val="000000"/>
          <w:sz w:val="22"/>
          <w:szCs w:val="22"/>
        </w:rPr>
        <w:t>umo</w:t>
      </w:r>
      <w:r w:rsidRPr="007F18AD">
        <w:rPr>
          <w:rFonts w:asciiTheme="minorHAnsi" w:hAnsiTheme="minorHAnsi" w:cstheme="minorHAnsi"/>
          <w:color w:val="000000"/>
          <w:sz w:val="22"/>
          <w:szCs w:val="22"/>
        </w:rPr>
        <w:t xml:space="preserve"> tvarka:</w:t>
      </w:r>
    </w:p>
    <w:p w14:paraId="1C7BCF36"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 Techninė specifikacija (su priedais, jei jų yra);</w:t>
      </w:r>
    </w:p>
    <w:p w14:paraId="54C90DE7"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2.2. Sutarties SS dalis (su priedais, jei jų yra, išskyrus Techninę specifikaciją);</w:t>
      </w:r>
    </w:p>
    <w:p w14:paraId="4027351A"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2.3. Prekių Tiekėjo galutinis Pasiūlymas;</w:t>
      </w:r>
    </w:p>
    <w:p w14:paraId="3B2D0CA6"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2.4. Sutarties BS dalis;</w:t>
      </w:r>
    </w:p>
    <w:p w14:paraId="4A4B0CDA"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2.5. Pirkimo dokumentai.</w:t>
      </w:r>
    </w:p>
    <w:p w14:paraId="3C38EB26"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 Neatitikimo ar prieštaravimo atveju vadovaujamasi Sutarties BS dalies 2 punkte nurodyta eilės tvarka pagal pirmumą išdėstytais dokumentais.</w:t>
      </w:r>
    </w:p>
    <w:p w14:paraId="6EA1F67B"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 Sutartis yra sudaryta, taikoma ir aiškinama pagal Lietuvos Respublikos teisės aktus, jeigu Šalys nesusitarė kitaip Sutarties SS dalyje.</w:t>
      </w:r>
    </w:p>
    <w:p w14:paraId="5679B92E" w14:textId="77777777" w:rsidR="00AF40F0" w:rsidRPr="007F18AD" w:rsidRDefault="00AF40F0" w:rsidP="00AF40F0">
      <w:pPr>
        <w:pStyle w:val="BodyText"/>
        <w:tabs>
          <w:tab w:val="left" w:pos="54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16C1F427" w14:textId="77777777" w:rsidR="00AF40F0" w:rsidRPr="007F18AD" w:rsidRDefault="00AF40F0" w:rsidP="00AF40F0">
      <w:pPr>
        <w:pStyle w:val="BodyText"/>
        <w:tabs>
          <w:tab w:val="num" w:pos="540"/>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 Sutarties dalių ir skyrių pavadinimai yra naudojami tik nuorodų patogumui ir, aiškinant Sutartį, gali būti naudojami tik kaip papildoma priemonė.</w:t>
      </w:r>
    </w:p>
    <w:p w14:paraId="29C038DD" w14:textId="77777777" w:rsidR="00AF40F0" w:rsidRPr="007F18AD" w:rsidRDefault="00AF40F0" w:rsidP="00AF40F0">
      <w:pPr>
        <w:pStyle w:val="BodyText"/>
        <w:tabs>
          <w:tab w:val="left" w:pos="360"/>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7. Jeigu Sutartyje nenustatyta kitaip, Sutarties trukmė ir kiti terminai yra skaičiuojami kalendorinėmis dienomis. </w:t>
      </w:r>
    </w:p>
    <w:p w14:paraId="4E522EB5" w14:textId="77777777" w:rsidR="00AF40F0" w:rsidRPr="007F18AD" w:rsidRDefault="00AF40F0" w:rsidP="00AF40F0">
      <w:pPr>
        <w:pStyle w:val="BodyText"/>
        <w:tabs>
          <w:tab w:val="num" w:pos="540"/>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41D6A6F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9. Sutartyje, kur reikalauja kontekstas, žodžiai, pateikti vienaskaita, gali turėti daugiskaitos prasmę ir atvirkščiai.</w:t>
      </w:r>
    </w:p>
    <w:p w14:paraId="62D09AC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10. Tais atvejais, kai tam tikra prasmė yra skirtinga tarp nurodytosios žodžiais ir nurodytosios skaičiais, vadovaujamasi žodine prasme.</w:t>
      </w:r>
    </w:p>
    <w:p w14:paraId="77CE11C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p>
    <w:p w14:paraId="378D6240" w14:textId="77777777" w:rsidR="00AF40F0"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45FF126F" w14:textId="77777777" w:rsidR="00AF40F0"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6572F65A" w14:textId="77777777" w:rsidR="00AF40F0"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0661C639"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b/>
          <w:bCs/>
          <w:iCs/>
          <w:color w:val="000000"/>
          <w:sz w:val="22"/>
          <w:szCs w:val="22"/>
        </w:rPr>
      </w:pPr>
      <w:r w:rsidRPr="007F18AD">
        <w:rPr>
          <w:rFonts w:asciiTheme="minorHAnsi" w:hAnsiTheme="minorHAnsi" w:cstheme="minorHAnsi"/>
          <w:b/>
          <w:color w:val="000000"/>
          <w:sz w:val="22"/>
          <w:szCs w:val="22"/>
        </w:rPr>
        <w:lastRenderedPageBreak/>
        <w:t xml:space="preserve">III. </w:t>
      </w:r>
      <w:r w:rsidRPr="007F18AD">
        <w:rPr>
          <w:rFonts w:asciiTheme="minorHAnsi" w:hAnsiTheme="minorHAnsi" w:cstheme="minorHAnsi"/>
          <w:b/>
          <w:sz w:val="22"/>
          <w:szCs w:val="22"/>
        </w:rPr>
        <w:t>ŠALIŲ TEISĖS IR PAREIGOS</w:t>
      </w:r>
    </w:p>
    <w:p w14:paraId="6FFE1EEB"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02F50FA4"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11. Vykdydamos Sutartį Šalys įsipareigoja bendradarbiauti, veikti tinkamai ir sąžiningai viena kitos atžvilgiu. </w:t>
      </w:r>
    </w:p>
    <w:p w14:paraId="0E65BA35"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 Tiekėjas įsipareigoja:</w:t>
      </w:r>
    </w:p>
    <w:p w14:paraId="6FA53C80"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12.1. pristatyti ir perduoti Prekes Pirkėjui juos valdyti, naudoti ir disponuoti Sutarties SS dalyje nurodytais terminais;</w:t>
      </w:r>
    </w:p>
    <w:p w14:paraId="310EE2A7"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2319E6B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12.3. prisiimti Prekių žuvimo ar sugedimo riziką iki Prekių perdavimo priėmimo akto (toliau – Perdavimo aktas) pasirašymo momento, jeigu kitaip nenumatyta Sutarties SS dalyje;</w:t>
      </w:r>
    </w:p>
    <w:p w14:paraId="33B5410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4B8D03C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12.5. kartu su Prekėmis pateikti Pirkėjui Prekių techninius aprašymus, naudojimo ir priežiūros dokumentus, nurodytus Sutarties SS dalyje ir (arba) Techninėje specifikacijoje;</w:t>
      </w:r>
    </w:p>
    <w:p w14:paraId="7BD7FA9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27B6076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12.7. jeigu Sutarties SS dalyje nėra nustatyta kitaip, Tiekėjas privalo per 7 (septynias) dienas nuo Pirkėjo prašymo gavimo dienos pateikti informaciją ir (arba) ataskaitą apie Sutarties vykdymo eigą;</w:t>
      </w:r>
    </w:p>
    <w:p w14:paraId="0D475822" w14:textId="77777777" w:rsidR="00AF40F0" w:rsidRPr="00D03148"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themeColor="text1"/>
          <w:sz w:val="22"/>
          <w:szCs w:val="22"/>
        </w:rPr>
      </w:pPr>
      <w:r w:rsidRPr="007F18AD">
        <w:rPr>
          <w:rFonts w:asciiTheme="minorHAnsi" w:hAnsiTheme="minorHAnsi" w:cstheme="minorHAnsi"/>
          <w:color w:val="000000"/>
          <w:sz w:val="22"/>
          <w:szCs w:val="22"/>
        </w:rPr>
        <w:t>12.8. jeigu Pirkimo dokumentuose buvo nustatyti kvalifikaciniai reikalavimai</w:t>
      </w:r>
      <w:r>
        <w:rPr>
          <w:rFonts w:asciiTheme="minorHAnsi" w:hAnsiTheme="minorHAnsi" w:cstheme="minorHAnsi"/>
          <w:color w:val="000000"/>
          <w:sz w:val="22"/>
          <w:szCs w:val="22"/>
        </w:rPr>
        <w:t xml:space="preserve"> Tiekėjo darbuotojams</w:t>
      </w:r>
      <w:r w:rsidRPr="007F18AD">
        <w:rPr>
          <w:rFonts w:asciiTheme="minorHAnsi" w:hAnsiTheme="minorHAnsi" w:cstheme="minorHAnsi"/>
          <w:color w:val="000000"/>
          <w:sz w:val="22"/>
          <w:szCs w:val="22"/>
        </w:rPr>
        <w:t xml:space="preserve">, užtikrinti, kad Sutartį vykdys Tiekėjo darbuotojai ar Subtiekėjas (-ai) ir jo (-ų) darbuotojai (kai Tiekėjas pasitelkia Subtiekėją (-jus) Sutartyje nustatytais atvejais), turintys Sutarties vykdymui reikalingą kvalifikaciją ir patirtį, atitinkančią Pirkimo dokumentuose bei </w:t>
      </w:r>
      <w:r>
        <w:rPr>
          <w:rFonts w:asciiTheme="minorHAnsi" w:hAnsiTheme="minorHAnsi" w:cstheme="minorHAnsi"/>
          <w:color w:val="000000"/>
          <w:sz w:val="22"/>
          <w:szCs w:val="22"/>
        </w:rPr>
        <w:t>t</w:t>
      </w:r>
      <w:r w:rsidRPr="007F18AD">
        <w:rPr>
          <w:rFonts w:asciiTheme="minorHAnsi" w:hAnsiTheme="minorHAnsi" w:cstheme="minorHAnsi"/>
          <w:color w:val="000000"/>
          <w:sz w:val="22"/>
          <w:szCs w:val="22"/>
        </w:rPr>
        <w:t>eisės aktuose nustatytus reikalavimus</w:t>
      </w:r>
      <w:r>
        <w:rPr>
          <w:rFonts w:asciiTheme="minorHAnsi" w:hAnsiTheme="minorHAnsi" w:cstheme="minorHAnsi"/>
          <w:color w:val="000000"/>
          <w:sz w:val="22"/>
          <w:szCs w:val="22"/>
        </w:rPr>
        <w:t>;</w:t>
      </w:r>
      <w:r w:rsidRPr="007F18AD">
        <w:rPr>
          <w:rFonts w:asciiTheme="minorHAnsi" w:hAnsiTheme="minorHAnsi" w:cstheme="minorHAnsi"/>
          <w:color w:val="000000"/>
          <w:sz w:val="22"/>
          <w:szCs w:val="22"/>
        </w:rPr>
        <w:t xml:space="preserve"> </w:t>
      </w:r>
    </w:p>
    <w:p w14:paraId="050CD60A" w14:textId="77777777" w:rsidR="00AF40F0" w:rsidRPr="00D03148"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C00EC0">
        <w:rPr>
          <w:rFonts w:asciiTheme="minorHAnsi" w:hAnsiTheme="minorHAnsi" w:cstheme="minorHAnsi"/>
          <w:color w:val="000000" w:themeColor="text1"/>
          <w:sz w:val="22"/>
          <w:szCs w:val="22"/>
        </w:rPr>
        <w:t xml:space="preserve">12.9. </w:t>
      </w:r>
      <w:r w:rsidRPr="00C00EC0">
        <w:rPr>
          <w:rFonts w:asciiTheme="minorHAnsi" w:hAnsiTheme="minorHAnsi" w:cstheme="minorHAnsi"/>
          <w:color w:val="000000"/>
          <w:sz w:val="22"/>
          <w:szCs w:val="22"/>
        </w:rPr>
        <w:t>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587BEE4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10</w:t>
      </w:r>
      <w:r w:rsidRPr="007F18AD">
        <w:rPr>
          <w:rFonts w:asciiTheme="minorHAnsi" w:hAnsiTheme="minorHAnsi" w:cstheme="minorHAnsi"/>
          <w:color w:val="000000"/>
          <w:sz w:val="22"/>
          <w:szCs w:val="22"/>
        </w:rPr>
        <w:t>.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257055C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12.1</w:t>
      </w:r>
      <w:r>
        <w:rPr>
          <w:rFonts w:asciiTheme="minorHAnsi" w:hAnsiTheme="minorHAnsi" w:cstheme="minorHAnsi"/>
          <w:color w:val="000000"/>
          <w:sz w:val="22"/>
          <w:szCs w:val="22"/>
        </w:rPr>
        <w:t>1</w:t>
      </w:r>
      <w:r w:rsidRPr="007F18AD">
        <w:rPr>
          <w:rFonts w:asciiTheme="minorHAnsi" w:hAnsiTheme="minorHAnsi" w:cstheme="minorHAnsi"/>
          <w:color w:val="000000"/>
          <w:sz w:val="22"/>
          <w:szCs w:val="22"/>
        </w:rPr>
        <w:t>. tinkamai vykdyti kitus įsipareigojimus ir pareigas, numatytas Sutartyje ir jos prieduose bei galiojančiuose Teisės aktuose.</w:t>
      </w:r>
    </w:p>
    <w:p w14:paraId="6196D003"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13. Tiekėjas patvirtina, kad turi visas licencijas, leidimus ir įgaliojimus tiekti jo siūlomas Prekes.</w:t>
      </w:r>
    </w:p>
    <w:p w14:paraId="71B6E970"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 Tiekėjas turi teisę:</w:t>
      </w:r>
    </w:p>
    <w:p w14:paraId="1126728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14.1. prašyti, kad Pirkėjas pateiktų dokumentus ar kitą informaciją, kurie yra būti tinkamam Sutarties įvykdymui;</w:t>
      </w:r>
    </w:p>
    <w:p w14:paraId="0B04CD8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14.2. gauti Sutartyje nustatytą mokestį už pristatytas kokybiškas Prekes;</w:t>
      </w:r>
    </w:p>
    <w:p w14:paraId="524EADF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14.3. įgyvendinti kitas Sutarties ir Teisės aktuose nustatytas teises.</w:t>
      </w:r>
    </w:p>
    <w:p w14:paraId="2F755784"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 Pirkėjas įsipareigoja:</w:t>
      </w:r>
    </w:p>
    <w:p w14:paraId="43AB3AEB"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15.1. Sutarties vykdymo metu bendradarbiauti su Tiekėju bei suteikti Tiekėjui Sutarties vykdymui pagrįstai reikalingą informaciją;</w:t>
      </w:r>
    </w:p>
    <w:p w14:paraId="1B002CA7"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lastRenderedPageBreak/>
        <w:t>15.2. sudaryti sąlygas Tiekėjo darbuotojams, atitinkantiems nustatytus reikalavimus, patekti į Pirkėjo ar oro uosto valdomos teritorijos riboto patekimo zoną, kai tai būtina Sutarties vykdymui;</w:t>
      </w:r>
    </w:p>
    <w:p w14:paraId="70BDCFFE"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15.3. paskirtį asmenį (-</w:t>
      </w:r>
      <w:proofErr w:type="spellStart"/>
      <w:r w:rsidRPr="007F18AD">
        <w:rPr>
          <w:rFonts w:asciiTheme="minorHAnsi" w:hAnsiTheme="minorHAnsi" w:cstheme="minorHAnsi"/>
          <w:color w:val="000000"/>
          <w:sz w:val="22"/>
          <w:szCs w:val="22"/>
        </w:rPr>
        <w:t>is</w:t>
      </w:r>
      <w:proofErr w:type="spellEnd"/>
      <w:r w:rsidRPr="007F18AD">
        <w:rPr>
          <w:rFonts w:asciiTheme="minorHAnsi" w:hAnsiTheme="minorHAnsi" w:cstheme="minorHAnsi"/>
          <w:color w:val="000000"/>
          <w:sz w:val="22"/>
          <w:szCs w:val="22"/>
        </w:rPr>
        <w:t>), atsakingą (-</w:t>
      </w:r>
      <w:proofErr w:type="spellStart"/>
      <w:r w:rsidRPr="007F18AD">
        <w:rPr>
          <w:rFonts w:asciiTheme="minorHAnsi" w:hAnsiTheme="minorHAnsi" w:cstheme="minorHAnsi"/>
          <w:color w:val="000000"/>
          <w:sz w:val="22"/>
          <w:szCs w:val="22"/>
        </w:rPr>
        <w:t>us</w:t>
      </w:r>
      <w:proofErr w:type="spellEnd"/>
      <w:r w:rsidRPr="007F18AD">
        <w:rPr>
          <w:rFonts w:asciiTheme="minorHAnsi" w:hAnsiTheme="minorHAnsi" w:cstheme="minorHAnsi"/>
          <w:color w:val="000000"/>
          <w:sz w:val="22"/>
          <w:szCs w:val="22"/>
        </w:rPr>
        <w:t>) už Sutarties vykdymą bei už Sutarties ir jos pakeitimų (jeigu tokie bus sudaromi) paskelbimą, vadovaujantis VPĮ nuostatomis;</w:t>
      </w:r>
    </w:p>
    <w:p w14:paraId="3CE12E7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15.4. Sutartyje nustatyta tvarka priimti Tiekėjo pristatytas ir (kai tai numatyta Sutarties SS dalyje ir (arba) Techninėje specifikacijoje) įdiegtas Prekes; </w:t>
      </w:r>
    </w:p>
    <w:p w14:paraId="25C19548"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15.4. tinkamai vykdyti kitus įsipareigojimus, numatytus Sutartyje ir galiojančiuose Teisės aktuose.</w:t>
      </w:r>
    </w:p>
    <w:p w14:paraId="0E88A827"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 Pirkėjas turi teisę:</w:t>
      </w:r>
    </w:p>
    <w:p w14:paraId="2BA78E1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16.1. reikalauti, kad Tiekėjas tinkamai ir laiku įvykdytų visus įsipareigojimus, nurodytus Sutartyje ir galiojančiuose Teisės aktuose;</w:t>
      </w:r>
    </w:p>
    <w:p w14:paraId="56033C2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16.2. kontroliuoti pristatomų Prekių kokybę, atsisakyti priimti nekokybiškas Prekes;</w:t>
      </w:r>
    </w:p>
    <w:p w14:paraId="5528AE84"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16.3. reikalauti, kad Tiekėjas Sutartyje ar Pirkėjo nurodytu terminu neatlygintinai ištaisytų nekokybiškų Prekių trūkumus arba pakeistų juos kokybiškomis;</w:t>
      </w:r>
    </w:p>
    <w:p w14:paraId="14BBD6D2"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16.4 išskaičiuoti netesybas ir kitus dėl Tiekėjo kaltės patirtus nuostolius iš Tiekėjui mokėtinų sumų, apie tai raštu informavęs Tiekėją;</w:t>
      </w:r>
    </w:p>
    <w:p w14:paraId="052CFA1A"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16.5. neapmokėti PVM sąskaitų faktūrų, jeigu Tiekėjas jas pateikia ne informacinės sistemos „E. sąskaita“ priemonėmis;</w:t>
      </w:r>
    </w:p>
    <w:p w14:paraId="298379A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16.6. įgyvendinti kitas Sutartyje ir Teisės aktuose nustatytas teises.</w:t>
      </w:r>
    </w:p>
    <w:p w14:paraId="33DFF7EE"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323738A2"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b/>
          <w:sz w:val="22"/>
          <w:szCs w:val="22"/>
        </w:rPr>
      </w:pPr>
      <w:r w:rsidRPr="007F18AD">
        <w:rPr>
          <w:rFonts w:asciiTheme="minorHAnsi" w:hAnsiTheme="minorHAnsi" w:cstheme="minorHAnsi"/>
          <w:b/>
          <w:sz w:val="22"/>
          <w:szCs w:val="22"/>
        </w:rPr>
        <w:t>IV. SUTARTIES KAINA, KAINODARA, ATSISKAITYMŲ TVARKA, PRISTATYMO SĄLYGOS</w:t>
      </w:r>
    </w:p>
    <w:p w14:paraId="0B846A28" w14:textId="77777777" w:rsidR="00AF40F0" w:rsidRPr="007F18AD" w:rsidRDefault="00AF40F0" w:rsidP="00AF40F0">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71E9490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17. Sutarties kaina nurodyta Sutarties SS dalyje.</w:t>
      </w:r>
    </w:p>
    <w:p w14:paraId="1DA4BE0F" w14:textId="77777777" w:rsidR="00AF40F0" w:rsidRPr="007F18AD" w:rsidRDefault="00AF40F0" w:rsidP="00AF40F0">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541C17CB" w14:textId="77777777" w:rsidR="00AF40F0"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19. Sutarties kaina/įkainiai yra fiksuoti ir nekeičiami visą Sutarties galiojimo laikotarpį, išskyrus atvejus, kai po Sutarties pasirašymo keičiasi Prekėms ir su jų tiekimu susijusioms Paslaugoms taikomas PVM </w:t>
      </w:r>
      <w:r w:rsidRPr="002E4339">
        <w:rPr>
          <w:rFonts w:asciiTheme="minorHAnsi" w:hAnsiTheme="minorHAnsi" w:cstheme="minorHAnsi"/>
          <w:color w:val="000000"/>
          <w:sz w:val="22"/>
          <w:szCs w:val="22"/>
        </w:rPr>
        <w:t>tarifas arba įkainiai keičiami Sutarties BS dalie 20 punkte nurodyta tvarka ir sąlygomis. Pers</w:t>
      </w:r>
      <w:r w:rsidRPr="007F18AD">
        <w:rPr>
          <w:rFonts w:asciiTheme="minorHAnsi" w:hAnsiTheme="minorHAnsi" w:cstheme="minorHAnsi"/>
          <w:color w:val="000000"/>
          <w:sz w:val="22"/>
          <w:szCs w:val="22"/>
        </w:rPr>
        <w:t>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54C9B87C" w14:textId="77777777" w:rsidR="00AF40F0" w:rsidRPr="00C00EC0" w:rsidRDefault="00AF40F0" w:rsidP="00AF40F0">
      <w:pPr>
        <w:ind w:firstLine="709"/>
        <w:jc w:val="both"/>
        <w:rPr>
          <w:rFonts w:ascii="Calibri" w:hAnsi="Calibri" w:cs="Calibri"/>
          <w:sz w:val="22"/>
          <w:szCs w:val="22"/>
        </w:rPr>
      </w:pPr>
      <w:r>
        <w:rPr>
          <w:rFonts w:asciiTheme="minorHAnsi" w:hAnsiTheme="minorHAnsi" w:cstheme="minorHAnsi"/>
          <w:color w:val="000000"/>
          <w:sz w:val="22"/>
          <w:szCs w:val="22"/>
        </w:rPr>
        <w:t xml:space="preserve">20. </w:t>
      </w:r>
      <w:r>
        <w:rPr>
          <w:rFonts w:ascii="Calibri" w:hAnsi="Calibri" w:cs="Calibri"/>
          <w:sz w:val="22"/>
          <w:szCs w:val="22"/>
        </w:rPr>
        <w:t xml:space="preserve">Bet </w:t>
      </w:r>
      <w:r w:rsidRPr="00C00EC0">
        <w:rPr>
          <w:rFonts w:ascii="Calibri" w:hAnsi="Calibri" w:cs="Calibri"/>
          <w:sz w:val="22"/>
          <w:szCs w:val="22"/>
        </w:rPr>
        <w:t>kuri Sutarties Šalis Sutarties galiojimo laikotarpiu turi teisę inicijuoti įkainių perskaičiavimą (keitimą) toliau nurodytomis sąlygomis:</w:t>
      </w:r>
    </w:p>
    <w:p w14:paraId="59B762E8" w14:textId="77777777" w:rsidR="00AF40F0" w:rsidRPr="00C00EC0" w:rsidRDefault="00AF40F0" w:rsidP="00AF40F0">
      <w:pPr>
        <w:ind w:firstLine="720"/>
        <w:jc w:val="both"/>
        <w:rPr>
          <w:rFonts w:asciiTheme="minorHAnsi" w:hAnsiTheme="minorHAnsi" w:cstheme="minorHAnsi"/>
          <w:sz w:val="22"/>
          <w:szCs w:val="22"/>
        </w:rPr>
      </w:pPr>
      <w:r w:rsidRPr="00C00EC0">
        <w:rPr>
          <w:rFonts w:ascii="Calibri" w:hAnsi="Calibri" w:cs="Calibri"/>
          <w:sz w:val="22"/>
          <w:szCs w:val="22"/>
        </w:rPr>
        <w:t>20.1. P</w:t>
      </w:r>
      <w:r w:rsidRPr="00C00EC0">
        <w:rPr>
          <w:rFonts w:asciiTheme="minorHAnsi" w:hAnsiTheme="minorHAnsi" w:cstheme="minorHAnsi"/>
          <w:sz w:val="22"/>
          <w:szCs w:val="22"/>
          <w:lang w:eastAsia="lt-LT"/>
        </w:rPr>
        <w:t>erskaičiavimas gali būti atliktas</w:t>
      </w:r>
      <w:r w:rsidRPr="00C00EC0">
        <w:rPr>
          <w:rFonts w:asciiTheme="minorHAnsi" w:hAnsiTheme="minorHAnsi" w:cstheme="minorHAnsi"/>
          <w:sz w:val="22"/>
          <w:szCs w:val="22"/>
        </w:rPr>
        <w:t xml:space="preserve"> ne anksčiau kaip po 6 (šešių) mėnesių nuo </w:t>
      </w:r>
      <w:sdt>
        <w:sdtPr>
          <w:rPr>
            <w:rFonts w:asciiTheme="minorHAnsi" w:hAnsiTheme="minorHAnsi" w:cstheme="minorHAnsi"/>
            <w:sz w:val="22"/>
            <w:szCs w:val="22"/>
          </w:rPr>
          <w:alias w:val="Pasirinkite"/>
          <w:tag w:val="Pasirinkite"/>
          <w:id w:val="381686206"/>
          <w:placeholder>
            <w:docPart w:val="17A6102FE64A45F78F298161024D019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00EC0">
            <w:rPr>
              <w:rFonts w:asciiTheme="minorHAnsi" w:hAnsiTheme="minorHAnsi" w:cstheme="minorHAnsi"/>
              <w:sz w:val="22"/>
              <w:szCs w:val="22"/>
            </w:rPr>
            <w:t>Sutarties sudarymo dienos</w:t>
          </w:r>
        </w:sdtContent>
      </w:sdt>
      <w:r w:rsidRPr="00C00EC0">
        <w:rPr>
          <w:rFonts w:asciiTheme="minorHAnsi" w:hAnsiTheme="minorHAnsi" w:cstheme="minorHAnsi"/>
          <w:sz w:val="22"/>
          <w:szCs w:val="22"/>
        </w:rPr>
        <w:t xml:space="preserve"> (</w:t>
      </w:r>
      <w:r w:rsidRPr="00C00EC0">
        <w:rPr>
          <w:rFonts w:asciiTheme="minorHAnsi" w:hAnsiTheme="minorHAnsi" w:cstheme="minorHAnsi"/>
          <w:i/>
          <w:iCs/>
          <w:sz w:val="22"/>
          <w:szCs w:val="22"/>
        </w:rPr>
        <w:t>jeigu perskaičiavimas jau buvo atliktas – nuo paskutinio perskaičiavimo pagal šį punktą dienos</w:t>
      </w:r>
      <w:r w:rsidRPr="00C00EC0">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B5A53C4"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034C7F37"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3. Perskaičiuotieji įkainiai taikomi užsakymams, pateiktiems po to, kai Šalys sudaro susitarimą dėl įkainių perskaičiavimo.</w:t>
      </w:r>
    </w:p>
    <w:p w14:paraId="28B921F2"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4. Nauji įkainiai apskaičiuojami pagal formulę:</w:t>
      </w:r>
    </w:p>
    <w:p w14:paraId="615806E6" w14:textId="77777777" w:rsidR="00AF40F0" w:rsidRPr="00C00EC0" w:rsidRDefault="00000000" w:rsidP="00AF40F0">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AF40F0" w:rsidRPr="00C00EC0">
        <w:rPr>
          <w:rFonts w:asciiTheme="minorHAnsi" w:eastAsiaTheme="minorEastAsia" w:hAnsiTheme="minorHAnsi" w:cstheme="minorHAnsi"/>
          <w:i/>
          <w:sz w:val="22"/>
          <w:szCs w:val="22"/>
        </w:rPr>
        <w:t>, kur</w:t>
      </w:r>
    </w:p>
    <w:p w14:paraId="090D8910" w14:textId="77777777" w:rsidR="00AF40F0" w:rsidRPr="00C00EC0" w:rsidRDefault="00AF40F0" w:rsidP="00AF40F0">
      <w:pPr>
        <w:ind w:firstLine="720"/>
        <w:rPr>
          <w:rFonts w:asciiTheme="minorHAnsi" w:hAnsiTheme="minorHAnsi" w:cstheme="minorHAnsi"/>
          <w:sz w:val="22"/>
          <w:szCs w:val="22"/>
        </w:rPr>
      </w:pPr>
      <w:r w:rsidRPr="00C00EC0">
        <w:rPr>
          <w:rFonts w:asciiTheme="minorHAnsi" w:hAnsiTheme="minorHAnsi" w:cstheme="minorHAnsi"/>
          <w:sz w:val="22"/>
          <w:szCs w:val="22"/>
        </w:rPr>
        <w:t>a – įkainis (Eur be PVM)) (jei jis jau buvo perskaičiuotas, tai po paskutinio perskaičiavimo).</w:t>
      </w:r>
    </w:p>
    <w:p w14:paraId="674FE6AE" w14:textId="77777777" w:rsidR="00AF40F0" w:rsidRPr="00C00EC0" w:rsidRDefault="00AF40F0" w:rsidP="00AF40F0">
      <w:pPr>
        <w:ind w:firstLine="720"/>
        <w:rPr>
          <w:rFonts w:asciiTheme="minorHAnsi" w:hAnsiTheme="minorHAnsi" w:cstheme="minorHAnsi"/>
          <w:sz w:val="22"/>
          <w:szCs w:val="22"/>
        </w:rPr>
      </w:pPr>
      <w:r w:rsidRPr="00C00EC0">
        <w:rPr>
          <w:rFonts w:asciiTheme="minorHAnsi" w:hAnsiTheme="minorHAnsi" w:cstheme="minorHAnsi"/>
          <w:sz w:val="22"/>
          <w:szCs w:val="22"/>
        </w:rPr>
        <w:t>a</w:t>
      </w:r>
      <w:r w:rsidRPr="00C00EC0">
        <w:rPr>
          <w:rFonts w:asciiTheme="minorHAnsi" w:hAnsiTheme="minorHAnsi" w:cstheme="minorHAnsi"/>
          <w:sz w:val="22"/>
          <w:szCs w:val="22"/>
          <w:vertAlign w:val="subscript"/>
        </w:rPr>
        <w:t>1</w:t>
      </w:r>
      <w:r w:rsidRPr="00C00EC0">
        <w:rPr>
          <w:rFonts w:asciiTheme="minorHAnsi" w:hAnsiTheme="minorHAnsi" w:cstheme="minorHAnsi"/>
          <w:sz w:val="22"/>
          <w:szCs w:val="22"/>
        </w:rPr>
        <w:t xml:space="preserve"> – perskaičiuotas (pakeistas) įkainis (Eur be PVM)</w:t>
      </w:r>
    </w:p>
    <w:p w14:paraId="7F518011"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rPr>
        <w:lastRenderedPageBreak/>
        <w:t>k – Pagal vartotojų kainų indeksą (</w:t>
      </w:r>
      <w:sdt>
        <w:sdtPr>
          <w:rPr>
            <w:rFonts w:asciiTheme="minorHAnsi" w:hAnsiTheme="minorHAnsi" w:cstheme="minorHAnsi"/>
            <w:sz w:val="22"/>
            <w:szCs w:val="22"/>
          </w:rPr>
          <w:id w:val="-93401627"/>
          <w:placeholder>
            <w:docPart w:val="3ABA3666F38D45BAAB472859BB11740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 apskaičiuotas Vartojimo prekių ir paslaugų kainų pokytis (padidėjimas arba sumažėjimas) (%). „k“ reikšmė skaičiuojama pagal formulę:</w:t>
      </w:r>
    </w:p>
    <w:p w14:paraId="74AB0ABA" w14:textId="77777777" w:rsidR="00AF40F0" w:rsidRPr="00C00EC0" w:rsidRDefault="00AF40F0" w:rsidP="00AF40F0">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C00EC0">
        <w:rPr>
          <w:rFonts w:asciiTheme="minorHAnsi" w:eastAsiaTheme="minorEastAsia" w:hAnsiTheme="minorHAnsi" w:cstheme="minorHAnsi"/>
          <w:sz w:val="22"/>
          <w:szCs w:val="22"/>
        </w:rPr>
        <w:t>, (proc.) kur</w:t>
      </w:r>
    </w:p>
    <w:p w14:paraId="60C779D4" w14:textId="77777777" w:rsidR="00AF40F0" w:rsidRPr="00C00EC0" w:rsidRDefault="00AF40F0" w:rsidP="00AF40F0">
      <w:pPr>
        <w:ind w:firstLine="720"/>
        <w:jc w:val="both"/>
        <w:rPr>
          <w:rFonts w:asciiTheme="minorHAnsi" w:hAnsiTheme="minorHAnsi" w:cstheme="minorHAnsi"/>
          <w:sz w:val="22"/>
          <w:szCs w:val="22"/>
        </w:rPr>
      </w:pPr>
      <w:proofErr w:type="spellStart"/>
      <w:r w:rsidRPr="00C00EC0">
        <w:rPr>
          <w:rFonts w:asciiTheme="minorHAnsi" w:hAnsiTheme="minorHAnsi" w:cstheme="minorHAnsi"/>
          <w:sz w:val="22"/>
          <w:szCs w:val="22"/>
        </w:rPr>
        <w:t>Ind</w:t>
      </w:r>
      <w:r w:rsidRPr="00C00EC0">
        <w:rPr>
          <w:rFonts w:asciiTheme="minorHAnsi" w:hAnsiTheme="minorHAnsi" w:cstheme="minorHAnsi"/>
          <w:sz w:val="22"/>
          <w:szCs w:val="22"/>
          <w:vertAlign w:val="subscript"/>
        </w:rPr>
        <w:t>naujausias</w:t>
      </w:r>
      <w:proofErr w:type="spellEnd"/>
      <w:r w:rsidRPr="00C00EC0">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733590544"/>
          <w:placeholder>
            <w:docPart w:val="7D050DE08F7241E198EF89BFF34B42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w:t>
      </w:r>
    </w:p>
    <w:p w14:paraId="5F99A862" w14:textId="77777777" w:rsidR="00AF40F0" w:rsidRPr="00C00EC0" w:rsidRDefault="00AF40F0" w:rsidP="00AF40F0">
      <w:pPr>
        <w:ind w:firstLine="720"/>
        <w:jc w:val="both"/>
        <w:rPr>
          <w:rFonts w:asciiTheme="minorHAnsi" w:hAnsiTheme="minorHAnsi" w:cstheme="minorHAnsi"/>
          <w:sz w:val="22"/>
          <w:szCs w:val="22"/>
        </w:rPr>
      </w:pPr>
      <w:proofErr w:type="spellStart"/>
      <w:r w:rsidRPr="00C00EC0">
        <w:rPr>
          <w:rFonts w:asciiTheme="minorHAnsi" w:hAnsiTheme="minorHAnsi" w:cstheme="minorHAnsi"/>
          <w:sz w:val="22"/>
          <w:szCs w:val="22"/>
        </w:rPr>
        <w:t>Ind</w:t>
      </w:r>
      <w:r w:rsidRPr="00C00EC0">
        <w:rPr>
          <w:rFonts w:asciiTheme="minorHAnsi" w:hAnsiTheme="minorHAnsi" w:cstheme="minorHAnsi"/>
          <w:sz w:val="22"/>
          <w:szCs w:val="22"/>
          <w:vertAlign w:val="subscript"/>
        </w:rPr>
        <w:t>pradžia</w:t>
      </w:r>
      <w:proofErr w:type="spellEnd"/>
      <w:r w:rsidRPr="00C00EC0">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585030355"/>
          <w:placeholder>
            <w:docPart w:val="138EB6ED9F90494F9B8E6CBF5475ACC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915367080"/>
          <w:placeholder>
            <w:docPart w:val="8082FCA7A0314F67AD18A63DE608B5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00EC0">
            <w:rPr>
              <w:rFonts w:asciiTheme="minorHAnsi" w:hAnsiTheme="minorHAnsi" w:cstheme="minorHAnsi"/>
              <w:sz w:val="22"/>
              <w:szCs w:val="22"/>
            </w:rPr>
            <w:t>Sutarties sudarymo dienos</w:t>
          </w:r>
        </w:sdtContent>
      </w:sdt>
      <w:r w:rsidRPr="00C00EC0">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24DDA6CC" w14:textId="77777777" w:rsidR="00AF40F0" w:rsidRPr="00C00EC0"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 xml:space="preserve">5. Skaičiavimams indeksų reikšmės imamos </w:t>
      </w:r>
      <w:r w:rsidRPr="00C00EC0">
        <w:rPr>
          <w:rFonts w:asciiTheme="minorHAnsi" w:hAnsiTheme="minorHAnsi" w:cstheme="minorHAnsi"/>
          <w:b/>
          <w:bCs/>
          <w:sz w:val="22"/>
          <w:szCs w:val="22"/>
        </w:rPr>
        <w:t>keturių</w:t>
      </w:r>
      <w:r w:rsidRPr="00C00EC0">
        <w:rPr>
          <w:rFonts w:asciiTheme="minorHAnsi" w:hAnsiTheme="minorHAnsi" w:cstheme="minorHAnsi"/>
          <w:sz w:val="22"/>
          <w:szCs w:val="22"/>
        </w:rPr>
        <w:t xml:space="preserve"> skaitmenų po kablelio tikslumu. Apskaičiuotas pokytis (k) tolesniems skaičiavimams naudojamas suapvalinus iki </w:t>
      </w:r>
      <w:r w:rsidRPr="00C00EC0">
        <w:rPr>
          <w:rFonts w:asciiTheme="minorHAnsi" w:hAnsiTheme="minorHAnsi" w:cstheme="minorHAnsi"/>
          <w:b/>
          <w:bCs/>
          <w:sz w:val="22"/>
          <w:szCs w:val="22"/>
        </w:rPr>
        <w:t>vieno</w:t>
      </w:r>
      <w:r w:rsidRPr="00C00EC0">
        <w:rPr>
          <w:rFonts w:asciiTheme="minorHAnsi" w:hAnsiTheme="minorHAnsi" w:cstheme="minorHAnsi"/>
          <w:i/>
          <w:iCs/>
          <w:sz w:val="22"/>
          <w:szCs w:val="22"/>
        </w:rPr>
        <w:t xml:space="preserve"> </w:t>
      </w:r>
      <w:r w:rsidRPr="00C00EC0">
        <w:rPr>
          <w:rFonts w:asciiTheme="minorHAnsi" w:hAnsiTheme="minorHAnsi" w:cstheme="minorHAnsi"/>
          <w:sz w:val="22"/>
          <w:szCs w:val="22"/>
        </w:rPr>
        <w:t xml:space="preserve">skaitmens po kablelio, o apskaičiuotas įkainis „a“ suapvalinamas iki </w:t>
      </w:r>
      <w:r w:rsidRPr="00C00EC0">
        <w:rPr>
          <w:rFonts w:asciiTheme="minorHAnsi" w:hAnsiTheme="minorHAnsi" w:cstheme="minorHAnsi"/>
          <w:b/>
          <w:bCs/>
          <w:sz w:val="22"/>
          <w:szCs w:val="22"/>
        </w:rPr>
        <w:t>dviejų</w:t>
      </w:r>
      <w:r w:rsidRPr="00C00EC0">
        <w:rPr>
          <w:rFonts w:asciiTheme="minorHAnsi" w:hAnsiTheme="minorHAnsi" w:cstheme="minorHAnsi"/>
          <w:sz w:val="22"/>
          <w:szCs w:val="22"/>
        </w:rPr>
        <w:t xml:space="preserve"> skaitmenų po kablelio.</w:t>
      </w:r>
    </w:p>
    <w:p w14:paraId="6654A8DD"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6. Vėlesnis kainų arba įkainių perskaičiavimas negali apimti laikotarpio, už kurį jau buvo atliktas perskaičiavimas.</w:t>
      </w:r>
    </w:p>
    <w:p w14:paraId="58DF0E6F" w14:textId="77777777" w:rsidR="00AF40F0" w:rsidRPr="00C00EC0" w:rsidRDefault="00AF40F0" w:rsidP="00AF40F0">
      <w:pPr>
        <w:ind w:firstLine="709"/>
        <w:jc w:val="both"/>
        <w:rPr>
          <w:rFonts w:ascii="Calibri" w:hAnsi="Calibri" w:cs="Calibri"/>
          <w:sz w:val="22"/>
          <w:szCs w:val="22"/>
        </w:rPr>
      </w:pPr>
      <w:r w:rsidRPr="00C00EC0">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0039A49A" w14:textId="77777777" w:rsidR="00AF40F0" w:rsidRPr="00C00EC0" w:rsidRDefault="00AF40F0" w:rsidP="00AF40F0">
      <w:pPr>
        <w:ind w:firstLine="709"/>
        <w:jc w:val="both"/>
        <w:rPr>
          <w:rFonts w:asciiTheme="minorHAnsi" w:hAnsiTheme="minorHAnsi" w:cstheme="minorHAnsi"/>
          <w:color w:val="000000"/>
          <w:sz w:val="22"/>
          <w:szCs w:val="22"/>
        </w:rPr>
      </w:pPr>
      <w:r w:rsidRPr="00C00EC0">
        <w:rPr>
          <w:rFonts w:ascii="Calibri" w:hAnsi="Calibri" w:cs="Calibri"/>
          <w:sz w:val="22"/>
          <w:szCs w:val="22"/>
        </w:rPr>
        <w:t>20.9. Perskaičiuoti įkainiai taikomi toms Prekėms ir (arba) susijusioms Paslaugoms, kurios užsakomos arba bus tiekiamos po susitarimo dėl įkainių pakeitimo įsigaliojimo.</w:t>
      </w:r>
    </w:p>
    <w:p w14:paraId="3E6C471E"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21. Į Sutarties kainą turi būti įskaičiuota Prekių kaina, visos su Prekių pristatymu</w:t>
      </w:r>
      <w:r w:rsidRPr="007F18AD">
        <w:rPr>
          <w:rFonts w:asciiTheme="minorHAnsi" w:hAnsiTheme="minorHAnsi" w:cstheme="minorHAnsi"/>
          <w:color w:val="000000"/>
          <w:sz w:val="22"/>
          <w:szCs w:val="22"/>
        </w:rPr>
        <w:t xml:space="preserve">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5AF112F4"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21.1. transportavimo išlaidas;</w:t>
      </w:r>
    </w:p>
    <w:p w14:paraId="6D7106AF"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21.2. pakavimo, pakrovimo, tranzito, iškrovimo, išpakavimo, tikrinimo, draudimo ir kitas su prekių tiekimu susijusias išlaidas;</w:t>
      </w:r>
    </w:p>
    <w:p w14:paraId="241A64EE"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21.3. visas su dokumentų, kurių reikalauja Pirkėjas, rengimu ir pateikimu susijusias išlaidas;</w:t>
      </w:r>
    </w:p>
    <w:p w14:paraId="239ED3F5"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1F361B26" w14:textId="77777777" w:rsidR="00AF40F0" w:rsidRPr="000F3026"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21.5. naudojimo ir priežiūros taisyklių bei instrukcijų, numatytų Techninėje specifikacijoje, rengimo ir pateikimo išlaidas;</w:t>
      </w:r>
    </w:p>
    <w:p w14:paraId="79BC3CAB" w14:textId="77777777" w:rsidR="00AF40F0" w:rsidRPr="007F18AD" w:rsidRDefault="00AF40F0" w:rsidP="00AF40F0">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21.6. garantinio remonto išlaidas.</w:t>
      </w:r>
    </w:p>
    <w:p w14:paraId="45707158"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22. Užsienio valiutų kursų svyravimo, gamintojų kainų keitimo rizika tenka Tiekėjui.</w:t>
      </w:r>
    </w:p>
    <w:p w14:paraId="05B91550"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23. Atsiskaitoma už faktiškai pristatytas Prekes, o jeigu Prekės tiekiamos etapais – po kiekvieno etapo.</w:t>
      </w:r>
    </w:p>
    <w:p w14:paraId="28735776"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24. Prekės tiekiamos Sutarties SS dalyje (arba Sutarties priede (-</w:t>
      </w:r>
      <w:proofErr w:type="spellStart"/>
      <w:r w:rsidRPr="007F18AD">
        <w:rPr>
          <w:rFonts w:asciiTheme="minorHAnsi" w:hAnsiTheme="minorHAnsi" w:cstheme="minorHAnsi"/>
          <w:color w:val="000000"/>
          <w:sz w:val="22"/>
          <w:szCs w:val="22"/>
        </w:rPr>
        <w:t>uose</w:t>
      </w:r>
      <w:proofErr w:type="spellEnd"/>
      <w:r w:rsidRPr="007F18AD">
        <w:rPr>
          <w:rFonts w:asciiTheme="minorHAnsi" w:hAnsiTheme="minorHAnsi" w:cstheme="minorHAnsi"/>
          <w:color w:val="000000"/>
          <w:sz w:val="22"/>
          <w:szCs w:val="22"/>
        </w:rPr>
        <w:t xml:space="preserve">)) numatytais terminais ir tvarka. Prekės (jei sutartis sudaroma su užsienio valstybės Pardavėju) Pirkėjui pristatomos pagal </w:t>
      </w:r>
      <w:proofErr w:type="spellStart"/>
      <w:r w:rsidRPr="007F18AD">
        <w:rPr>
          <w:rFonts w:asciiTheme="minorHAnsi" w:hAnsiTheme="minorHAnsi" w:cstheme="minorHAnsi"/>
          <w:color w:val="000000"/>
          <w:sz w:val="22"/>
          <w:szCs w:val="22"/>
        </w:rPr>
        <w:t>Incoterms</w:t>
      </w:r>
      <w:proofErr w:type="spellEnd"/>
      <w:r w:rsidRPr="007F18AD">
        <w:rPr>
          <w:rFonts w:asciiTheme="minorHAnsi" w:hAnsiTheme="minorHAnsi" w:cstheme="minorHAnsi"/>
          <w:color w:val="000000"/>
          <w:sz w:val="22"/>
          <w:szCs w:val="22"/>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6BEF0296"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4B432196" w14:textId="77777777" w:rsidR="00AF40F0" w:rsidRPr="007F18AD"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26. Prekės perduodamos Pirkėjui jo nurodytoje vietoje Šalims pasirašant Perdavimo aktą, išskyrus atvejus, kai Sutarties SS dalyje nustatoma kitokia Prekių perdavimo tvarka, pvz., a</w:t>
      </w:r>
      <w:r w:rsidRPr="00C00EC0">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C00EC0">
        <w:rPr>
          <w:rFonts w:asciiTheme="minorHAnsi" w:hAnsiTheme="minorHAnsi" w:cstheme="minorHAnsi"/>
          <w:color w:val="000000"/>
          <w:sz w:val="22"/>
          <w:szCs w:val="22"/>
        </w:rPr>
        <w:t xml:space="preserve"> Tiekėjas įsipareigoja </w:t>
      </w:r>
      <w:r w:rsidRPr="00C00EC0">
        <w:rPr>
          <w:rFonts w:asciiTheme="minorHAnsi" w:hAnsiTheme="minorHAnsi" w:cstheme="minorHAnsi"/>
          <w:color w:val="000000"/>
          <w:sz w:val="22"/>
          <w:szCs w:val="22"/>
        </w:rPr>
        <w:lastRenderedPageBreak/>
        <w:t>pagal Sutarties priede pateiktą formą parengti ir pateikti Pirkėjui 2 (du) jo pasirašytus Perdavimo</w:t>
      </w:r>
      <w:r w:rsidRPr="007F18AD">
        <w:rPr>
          <w:rFonts w:asciiTheme="minorHAnsi" w:hAnsiTheme="minorHAnsi" w:cstheme="minorHAnsi"/>
          <w:color w:val="000000"/>
          <w:sz w:val="22"/>
          <w:szCs w:val="22"/>
        </w:rPr>
        <w:t xml:space="preserve"> aktų egzempliorius, kuriuose nurodomi perduodamų Prekių pavadinimai, kiekis, kaina ir bendra suma.</w:t>
      </w:r>
    </w:p>
    <w:p w14:paraId="696C6350"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27. Pirkėjas, pasirašęs Perdavimo aktą, iškart arba ne vėliau kaip per 3 (tris) darbo dienas nuo Prekių pristatymo dienos grąžina 1 (vieną) pasirašytą šio akto egzempliorių Tiekėjui.</w:t>
      </w:r>
    </w:p>
    <w:p w14:paraId="7E2ADC82"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4D5A6F5F"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16F6B00"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4A68B086" w14:textId="77777777" w:rsidR="00AF40F0" w:rsidRPr="007F18AD" w:rsidRDefault="00AF40F0" w:rsidP="00AF40F0">
      <w:pPr>
        <w:ind w:firstLine="720"/>
        <w:jc w:val="both"/>
        <w:rPr>
          <w:rFonts w:asciiTheme="minorHAnsi" w:hAnsiTheme="minorHAnsi" w:cstheme="minorHAnsi"/>
          <w:bCs/>
          <w:iCs/>
          <w:sz w:val="22"/>
          <w:szCs w:val="22"/>
        </w:rPr>
      </w:pPr>
      <w:r w:rsidRPr="007F18AD">
        <w:rPr>
          <w:rFonts w:asciiTheme="minorHAnsi" w:hAnsiTheme="minorHAnsi" w:cstheme="minorHAnsi"/>
          <w:color w:val="000000"/>
          <w:sz w:val="22"/>
          <w:szCs w:val="22"/>
        </w:rPr>
        <w:t>31. Tiekėjui mokama pagal jo per informacinę sistemą „E sąskaita“ pateiktą PVM sąskaitą faktūrą.</w:t>
      </w:r>
      <w:r w:rsidRPr="007F18AD">
        <w:rPr>
          <w:rFonts w:asciiTheme="minorHAnsi" w:hAnsiTheme="minorHAnsi" w:cstheme="minorHAnsi"/>
          <w:bCs/>
          <w:iCs/>
          <w:color w:val="000000"/>
          <w:sz w:val="22"/>
          <w:szCs w:val="22"/>
        </w:rPr>
        <w:t xml:space="preserve"> Elektroninės paslaugos „E. sąskaita“ svetainė pasiekiama adresu </w:t>
      </w:r>
      <w:hyperlink r:id="rId12" w:history="1">
        <w:r w:rsidRPr="007F18AD">
          <w:rPr>
            <w:rFonts w:asciiTheme="minorHAnsi" w:hAnsiTheme="minorHAnsi" w:cstheme="minorHAnsi"/>
            <w:color w:val="000000"/>
            <w:sz w:val="22"/>
            <w:szCs w:val="22"/>
          </w:rPr>
          <w:t>www.esaskaita.eu</w:t>
        </w:r>
      </w:hyperlink>
      <w:r w:rsidRPr="007F18AD">
        <w:rPr>
          <w:rFonts w:asciiTheme="minorHAnsi" w:hAnsiTheme="minorHAnsi" w:cstheme="minorHAnsi"/>
          <w:color w:val="000000"/>
          <w:sz w:val="22"/>
          <w:szCs w:val="22"/>
        </w:rPr>
        <w:t xml:space="preserve">. </w:t>
      </w:r>
      <w:r w:rsidRPr="007F18AD">
        <w:rPr>
          <w:rFonts w:asciiTheme="minorHAnsi" w:hAnsiTheme="minorHAnsi" w:cstheme="minorHAnsi"/>
          <w:bCs/>
          <w:iCs/>
          <w:color w:val="000000"/>
          <w:sz w:val="22"/>
          <w:szCs w:val="22"/>
        </w:rPr>
        <w:t>PVM sąskaitoje faktūroje turi būti nurodytas Sutarties numeris ir data.</w:t>
      </w:r>
      <w:r w:rsidRPr="007F18AD">
        <w:rPr>
          <w:rFonts w:asciiTheme="minorHAnsi" w:hAnsiTheme="minorHAnsi" w:cstheme="minorHAnsi"/>
          <w:bCs/>
          <w:iCs/>
          <w:sz w:val="22"/>
          <w:szCs w:val="22"/>
        </w:rPr>
        <w:t xml:space="preserve"> Tiekėjas turi pateikti PVM sąskaitą faktūrą </w:t>
      </w:r>
      <w:r w:rsidRPr="007F18AD">
        <w:rPr>
          <w:rFonts w:asciiTheme="minorHAnsi" w:hAnsiTheme="minorHAnsi" w:cstheme="minorHAnsi"/>
          <w:sz w:val="22"/>
          <w:szCs w:val="22"/>
        </w:rPr>
        <w:t>Pirkėjui ne vėliau kaip per 5 darbo dienas nuo Perdavimo akto abiejų Šalių pasirašymo dienos.</w:t>
      </w:r>
    </w:p>
    <w:p w14:paraId="2D48D022"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bCs/>
          <w:iCs/>
          <w:color w:val="000000"/>
          <w:sz w:val="22"/>
          <w:szCs w:val="22"/>
        </w:rPr>
        <w:t xml:space="preserve">32. </w:t>
      </w:r>
      <w:r w:rsidRPr="007F18AD">
        <w:rPr>
          <w:rFonts w:asciiTheme="minorHAnsi" w:hAnsiTheme="minorHAnsi" w:cstheme="minorHAnsi"/>
          <w:color w:val="000000"/>
          <w:sz w:val="22"/>
          <w:szCs w:val="22"/>
        </w:rPr>
        <w:t>Tiekėjui nepateikus PVM sąskaitos faktūros per Sutarties BS dalies 31 punkte nurodytą sistemą, Pirkėjas turi teisę nevykdyti mokėjimo. Tiekėjas prisiima visas išlaidas, susijusias su PVM sąskaitos faktūros pateikimu Pirkėjui per informacinę sistemą „E sąskaita“. Pirkėjas neatsako už mokėjimo trikdžius ar vėlavimus, susijusius su informacinės sistemos „E sąskaita“ veikimu.</w:t>
      </w:r>
    </w:p>
    <w:p w14:paraId="5D657ED1"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33. Šalys susitaria, kad Pirkėjas turi teisę sulaikyti bet kokius mokėjimus pagal Sutartį, jeigu pristatytų Prekių kokybė neatitinka Sutarties reikalavimų ir Tiekėjas neištaiso jų trūkumų.</w:t>
      </w:r>
    </w:p>
    <w:p w14:paraId="19BF094C" w14:textId="77777777" w:rsidR="00AF40F0" w:rsidRPr="007F18AD" w:rsidRDefault="00AF40F0" w:rsidP="00AF40F0">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ab/>
      </w:r>
    </w:p>
    <w:p w14:paraId="50D45544" w14:textId="77777777" w:rsidR="00AF40F0"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V. ŠALIŲ ATSAKOMYBĖ</w:t>
      </w:r>
    </w:p>
    <w:p w14:paraId="7CD7F56E" w14:textId="77777777" w:rsidR="00AF40F0" w:rsidRPr="007F18AD" w:rsidRDefault="00AF40F0" w:rsidP="00AF40F0">
      <w:pPr>
        <w:jc w:val="center"/>
        <w:rPr>
          <w:rFonts w:asciiTheme="minorHAnsi" w:hAnsiTheme="minorHAnsi" w:cstheme="minorHAnsi"/>
          <w:b/>
          <w:color w:val="000000"/>
          <w:sz w:val="22"/>
          <w:szCs w:val="22"/>
        </w:rPr>
      </w:pPr>
    </w:p>
    <w:p w14:paraId="03EF741A"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1445B5BB"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35. Laiku nesumokėjus už pristatytas kokybiškas Prekes, Pirkėjas, Tiekėjui pareikalavus, moka 0,05</w:t>
      </w:r>
      <w:r>
        <w:rPr>
          <w:rFonts w:asciiTheme="minorHAnsi" w:hAnsiTheme="minorHAnsi" w:cstheme="minorHAnsi"/>
          <w:color w:val="000000"/>
          <w:sz w:val="22"/>
          <w:szCs w:val="22"/>
        </w:rPr>
        <w:t> </w:t>
      </w:r>
      <w:r w:rsidRPr="007F18AD">
        <w:rPr>
          <w:rFonts w:asciiTheme="minorHAnsi" w:hAnsiTheme="minorHAnsi" w:cstheme="minorHAnsi"/>
          <w:color w:val="000000"/>
          <w:sz w:val="22"/>
          <w:szCs w:val="22"/>
        </w:rPr>
        <w:t>procento laiku nesumokėtos sumos dydžio delspinigius už kiekvieną uždelstą dieną.</w:t>
      </w:r>
    </w:p>
    <w:p w14:paraId="515987D2"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36. Tiekėjas privalo visiškai atlyginti Pirkėjo nuostolius, atsiradusius dėl kitų Tiekėjo įsipareigojimų pagal Sutartį pažeidimo. </w:t>
      </w:r>
    </w:p>
    <w:p w14:paraId="72BC68AA"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410838BF"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7375BBF1"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39. Netesybų sumokėjimas neatleidžia Šalių nuo įsipareigojimų pagal Sutartį vykdymo bei nuo pareigos atlyginti nuostolius.</w:t>
      </w:r>
    </w:p>
    <w:p w14:paraId="06B81479"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5EF62C9D" w14:textId="77777777" w:rsidR="00AF40F0" w:rsidRPr="007F18AD" w:rsidRDefault="00AF40F0" w:rsidP="00AF40F0">
      <w:pPr>
        <w:ind w:firstLine="127"/>
        <w:jc w:val="both"/>
        <w:rPr>
          <w:rFonts w:asciiTheme="minorHAnsi" w:hAnsiTheme="minorHAnsi" w:cstheme="minorHAnsi"/>
          <w:color w:val="000000"/>
          <w:sz w:val="22"/>
          <w:szCs w:val="22"/>
        </w:rPr>
      </w:pPr>
    </w:p>
    <w:p w14:paraId="251A67E4"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lastRenderedPageBreak/>
        <w:t xml:space="preserve">VI. NENUGALIMA JĖGA </w:t>
      </w:r>
      <w:r w:rsidRPr="007F18AD">
        <w:rPr>
          <w:rFonts w:asciiTheme="minorHAnsi" w:hAnsiTheme="minorHAnsi" w:cstheme="minorHAnsi"/>
          <w:b/>
          <w:i/>
          <w:color w:val="000000"/>
          <w:sz w:val="22"/>
          <w:szCs w:val="22"/>
        </w:rPr>
        <w:t>(FORCE MAJEURE)</w:t>
      </w:r>
      <w:r w:rsidRPr="007F18AD">
        <w:rPr>
          <w:rFonts w:asciiTheme="minorHAnsi" w:hAnsiTheme="minorHAnsi" w:cstheme="minorHAnsi"/>
          <w:b/>
          <w:color w:val="000000"/>
          <w:sz w:val="22"/>
          <w:szCs w:val="22"/>
        </w:rPr>
        <w:t xml:space="preserve"> </w:t>
      </w:r>
    </w:p>
    <w:p w14:paraId="01105C0A" w14:textId="77777777" w:rsidR="00AF40F0" w:rsidRPr="007F18AD" w:rsidRDefault="00AF40F0" w:rsidP="00AF40F0">
      <w:pPr>
        <w:jc w:val="center"/>
        <w:rPr>
          <w:rFonts w:asciiTheme="minorHAnsi" w:hAnsiTheme="minorHAnsi" w:cstheme="minorHAnsi"/>
          <w:b/>
          <w:color w:val="000000"/>
          <w:sz w:val="22"/>
          <w:szCs w:val="22"/>
        </w:rPr>
      </w:pPr>
    </w:p>
    <w:p w14:paraId="6BA7A6AD"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7F18AD">
        <w:rPr>
          <w:rFonts w:asciiTheme="minorHAnsi" w:hAnsiTheme="minorHAnsi" w:cstheme="minorHAnsi"/>
          <w:i/>
          <w:iCs/>
          <w:color w:val="000000"/>
          <w:sz w:val="22"/>
          <w:szCs w:val="22"/>
        </w:rPr>
        <w:t>(force majeure)</w:t>
      </w:r>
      <w:r w:rsidRPr="007F18AD">
        <w:rPr>
          <w:rFonts w:asciiTheme="minorHAnsi" w:hAnsiTheme="minorHAnsi" w:cstheme="minorHAnsi"/>
          <w:color w:val="000000"/>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F18AD">
        <w:rPr>
          <w:rFonts w:asciiTheme="minorHAnsi" w:hAnsiTheme="minorHAnsi" w:cstheme="minorHAnsi"/>
          <w:i/>
          <w:iCs/>
          <w:color w:val="000000"/>
          <w:sz w:val="22"/>
          <w:szCs w:val="22"/>
        </w:rPr>
        <w:t>(force majeure)</w:t>
      </w:r>
      <w:r w:rsidRPr="007F18AD">
        <w:rPr>
          <w:rFonts w:asciiTheme="minorHAnsi" w:hAnsiTheme="minorHAnsi" w:cstheme="minorHAns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19B219C9"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6093F86D" w14:textId="77777777" w:rsidR="00AF40F0" w:rsidRPr="007F18AD" w:rsidRDefault="00AF40F0" w:rsidP="00AF40F0">
      <w:pPr>
        <w:pStyle w:val="BodyTextIndent2"/>
        <w:jc w:val="both"/>
        <w:rPr>
          <w:rFonts w:ascii="Calibri" w:hAnsi="Calibri" w:cs="Calibri"/>
          <w:b/>
          <w:iCs/>
        </w:rPr>
      </w:pPr>
    </w:p>
    <w:p w14:paraId="27AE6795" w14:textId="77777777" w:rsidR="00AF40F0" w:rsidRPr="007F18AD" w:rsidRDefault="00AF40F0" w:rsidP="00AF40F0">
      <w:pPr>
        <w:jc w:val="center"/>
        <w:rPr>
          <w:rFonts w:ascii="Calibri" w:hAnsi="Calibri" w:cs="Calibri"/>
          <w:b/>
          <w:color w:val="000000"/>
        </w:rPr>
      </w:pPr>
      <w:r w:rsidRPr="007F18AD">
        <w:rPr>
          <w:rFonts w:ascii="Calibri" w:hAnsi="Calibri" w:cs="Calibri"/>
          <w:b/>
          <w:color w:val="000000"/>
        </w:rPr>
        <w:t>VII. KONFIDENCIALUMAS IR ASMENS DUOMENŲ APSAUGA</w:t>
      </w:r>
    </w:p>
    <w:p w14:paraId="68C88DE0" w14:textId="77777777" w:rsidR="00AF40F0" w:rsidRPr="007F18AD" w:rsidRDefault="00AF40F0" w:rsidP="00AF40F0">
      <w:pPr>
        <w:jc w:val="center"/>
        <w:rPr>
          <w:rFonts w:ascii="Calibri" w:hAnsi="Calibri" w:cs="Calibri"/>
          <w:b/>
          <w:color w:val="000000"/>
        </w:rPr>
      </w:pPr>
    </w:p>
    <w:p w14:paraId="70F7C6E7" w14:textId="77777777" w:rsidR="00AF40F0" w:rsidRPr="00C00EC0" w:rsidRDefault="00AF40F0" w:rsidP="00AF40F0">
      <w:pPr>
        <w:pStyle w:val="0Punktai"/>
        <w:ind w:firstLine="709"/>
        <w:rPr>
          <w:rFonts w:ascii="Calibri" w:hAnsi="Calibri" w:cs="Calibri"/>
          <w:sz w:val="22"/>
          <w:szCs w:val="22"/>
          <w:lang w:eastAsia="en-US"/>
        </w:rPr>
      </w:pPr>
      <w:r w:rsidRPr="007F18AD">
        <w:rPr>
          <w:rFonts w:ascii="Calibri" w:hAnsi="Calibri" w:cs="Calibri"/>
          <w:color w:val="000000"/>
          <w:sz w:val="22"/>
          <w:szCs w:val="22"/>
        </w:rPr>
        <w:t>43</w:t>
      </w:r>
      <w:r w:rsidRPr="00C00EC0">
        <w:rPr>
          <w:rFonts w:ascii="Calibri" w:hAnsi="Calibri" w:cs="Calibri"/>
          <w:color w:val="000000"/>
          <w:sz w:val="22"/>
          <w:szCs w:val="22"/>
        </w:rPr>
        <w:t>.</w:t>
      </w:r>
      <w:r w:rsidRPr="00C00EC0">
        <w:rPr>
          <w:rFonts w:ascii="Calibri" w:hAnsi="Calibri" w:cs="Calibri"/>
          <w:b/>
          <w:color w:val="000000"/>
          <w:sz w:val="22"/>
          <w:szCs w:val="22"/>
        </w:rPr>
        <w:t xml:space="preserve"> </w:t>
      </w:r>
      <w:r w:rsidRPr="00C00EC0">
        <w:rPr>
          <w:rFonts w:ascii="Calibri" w:hAnsi="Calibri" w:cs="Calibri"/>
          <w:sz w:val="22"/>
          <w:szCs w:val="22"/>
          <w:lang w:eastAsia="en-US"/>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6C9687C6" w14:textId="77777777" w:rsidR="00AF40F0" w:rsidRPr="00C00EC0" w:rsidRDefault="00AF40F0" w:rsidP="00AF40F0">
      <w:pPr>
        <w:ind w:firstLine="709"/>
        <w:jc w:val="both"/>
        <w:rPr>
          <w:rFonts w:ascii="Calibri" w:hAnsi="Calibri"/>
          <w:sz w:val="22"/>
          <w:szCs w:val="22"/>
        </w:rPr>
      </w:pPr>
      <w:r w:rsidRPr="00C00EC0">
        <w:rPr>
          <w:rFonts w:ascii="Calibri" w:hAnsi="Calibri"/>
          <w:bCs/>
          <w:sz w:val="22"/>
          <w:szCs w:val="22"/>
        </w:rPr>
        <w:t>44.</w:t>
      </w:r>
      <w:r w:rsidRPr="00C00EC0">
        <w:rPr>
          <w:rFonts w:ascii="Calibri" w:hAnsi="Calibri"/>
          <w:sz w:val="22"/>
          <w:szCs w:val="22"/>
        </w:rPr>
        <w:t xml:space="preserve"> Konfidencialia informacija laikoma:</w:t>
      </w:r>
    </w:p>
    <w:p w14:paraId="65E39A82"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7AB5680"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44.2. kita informacija, pažymėta kaip konfidenciali ar nors ir nepažymėta, bet pagal savo turinį ir pobūdį laikytina konfidencialia;</w:t>
      </w:r>
    </w:p>
    <w:p w14:paraId="33224E35"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44.3. kilus neaiškumams, ar informacija yra konfidenciali, Sutarties Šalis turi kreiptis į kitą Šalį dėl šios informacijos kategorijos nustatymo.</w:t>
      </w:r>
    </w:p>
    <w:p w14:paraId="461F1BB3"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 Tiekėjas įsipareigoja:</w:t>
      </w:r>
    </w:p>
    <w:p w14:paraId="327670B4" w14:textId="77777777" w:rsidR="00AF40F0" w:rsidRPr="00C00EC0" w:rsidRDefault="00AF40F0" w:rsidP="00AF40F0">
      <w:pPr>
        <w:ind w:firstLine="720"/>
        <w:contextualSpacing/>
        <w:jc w:val="both"/>
        <w:rPr>
          <w:rFonts w:ascii="Calibri" w:hAnsi="Calibri"/>
          <w:sz w:val="22"/>
          <w:szCs w:val="22"/>
        </w:rPr>
      </w:pPr>
      <w:r w:rsidRPr="00C00EC0">
        <w:rPr>
          <w:rFonts w:ascii="Calibri" w:hAnsi="Calibri"/>
          <w:sz w:val="22"/>
          <w:szCs w:val="22"/>
        </w:rPr>
        <w:t>45.1. laikytis konfidencialumo įsipareigojimų ir asmens duomenų apsaugos reikalavimų, naudotis konfidencialia informacija tik Sutarties įsipareigojimų vykdymo tikslais ir tiek, kiek būtina Šalių sutartiniams įsipareigojimams;</w:t>
      </w:r>
    </w:p>
    <w:p w14:paraId="04CE7898"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7FF51277"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45.3. nenaudoti konfidencialios informacijos asmeniniams, trečiųjų asmenų poreikiams ar tokiu būdu, kuris pakenktų informaciją perdavusiai Šaliai;</w:t>
      </w:r>
    </w:p>
    <w:p w14:paraId="77D268B9"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lastRenderedPageBreak/>
        <w:t>45.4. laikytis šių darbo su konfidencialia informacija nuostatų ir principų:</w:t>
      </w:r>
    </w:p>
    <w:p w14:paraId="5E086708"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45.4.1. informacijos konfidencialumo – konfidencialios informacijos apsaugos nuo nesankcionuoto paskelbimo;</w:t>
      </w:r>
    </w:p>
    <w:p w14:paraId="0365986B"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45.4.2. vientisumo – konfidencialios informacijos apsaugos nuo nesankcionuoto ar atsitiktinio pakeitimo;</w:t>
      </w:r>
    </w:p>
    <w:p w14:paraId="6B94F3AC"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4C54ED2B"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45.5. imtis visų teisinių, techninių ir organizacinių priemonių gautos informacijos apsaugoti ir konfidencialumui užtikrinti;</w:t>
      </w:r>
    </w:p>
    <w:p w14:paraId="711B62CF"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45.6. nedelsiant pranešti Bendrovei, jeigu Tiekėjas sužino arba pagrįstai įtaria, kad konfidenciali informacija buvo neteisėtai atskleista tretiesiems asmenims;</w:t>
      </w:r>
    </w:p>
    <w:p w14:paraId="42AA9762" w14:textId="77777777" w:rsidR="00AF40F0" w:rsidRPr="00C00EC0" w:rsidRDefault="00AF40F0" w:rsidP="00AF40F0">
      <w:pPr>
        <w:ind w:firstLine="709"/>
        <w:jc w:val="both"/>
        <w:rPr>
          <w:rFonts w:ascii="Calibri" w:hAnsi="Calibri"/>
          <w:spacing w:val="-4"/>
          <w:sz w:val="22"/>
          <w:szCs w:val="22"/>
        </w:rPr>
      </w:pPr>
      <w:r w:rsidRPr="00C00EC0">
        <w:rPr>
          <w:rFonts w:ascii="Calibri" w:hAnsi="Calibri"/>
          <w:spacing w:val="-4"/>
          <w:sz w:val="22"/>
          <w:szCs w:val="22"/>
        </w:rPr>
        <w:t xml:space="preserve">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C00EC0">
        <w:rPr>
          <w:rFonts w:ascii="Calibri" w:hAnsi="Calibri"/>
          <w:spacing w:val="-4"/>
          <w:sz w:val="22"/>
          <w:szCs w:val="22"/>
        </w:rPr>
        <w:t>cirt@ans.lt</w:t>
      </w:r>
      <w:proofErr w:type="spellEnd"/>
      <w:r w:rsidRPr="00C00EC0">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257E71EE" w14:textId="77777777" w:rsidR="00AF40F0" w:rsidRPr="00C00EC0" w:rsidRDefault="00AF40F0" w:rsidP="00AF40F0">
      <w:pPr>
        <w:ind w:firstLine="709"/>
        <w:jc w:val="both"/>
        <w:rPr>
          <w:rFonts w:asciiTheme="minorHAnsi" w:hAnsiTheme="minorHAnsi" w:cstheme="minorHAnsi"/>
          <w:sz w:val="22"/>
          <w:szCs w:val="22"/>
        </w:rPr>
      </w:pPr>
      <w:r w:rsidRPr="00C00EC0">
        <w:rPr>
          <w:rFonts w:asciiTheme="minorHAnsi" w:hAnsiTheme="minorHAnsi" w:cstheme="minorHAnsi"/>
          <w:sz w:val="22"/>
          <w:szCs w:val="22"/>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7EE57D71"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47. Tiekėjas turi užtikrinti ir garantuoti, kad jos darbuotojai, kurie teiks su Prekių tiekimu susijusią Paslaugą (-</w:t>
      </w:r>
      <w:proofErr w:type="spellStart"/>
      <w:r w:rsidRPr="00C00EC0">
        <w:rPr>
          <w:rFonts w:ascii="Calibri" w:hAnsi="Calibri"/>
          <w:spacing w:val="-4"/>
          <w:sz w:val="22"/>
          <w:szCs w:val="22"/>
        </w:rPr>
        <w:t>as</w:t>
      </w:r>
      <w:proofErr w:type="spellEnd"/>
      <w:r w:rsidRPr="00C00EC0">
        <w:rPr>
          <w:rFonts w:ascii="Calibri" w:hAnsi="Calibri"/>
          <w:spacing w:val="-4"/>
          <w:sz w:val="22"/>
          <w:szCs w:val="22"/>
        </w:rPr>
        <w:t>), saugos paslaptyje gautą informaciją tiek Prekių tiekimo ir Paslaugos (-ų) teikimo metu, tiek pasibaigus Sutarčiai, tiek pasibaigus jo darbuotojų darbo ar kitokiems santykiams su Tiekėju.</w:t>
      </w:r>
    </w:p>
    <w:p w14:paraId="450A4AEA"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 xml:space="preserve">48. Jei konfidenciali informacija teikiama elektroninėmis ryšio priemonėmis, ji turi būti šifruojama (pvz., suarchyvuota </w:t>
      </w:r>
      <w:proofErr w:type="spellStart"/>
      <w:r w:rsidRPr="00C00EC0">
        <w:rPr>
          <w:rFonts w:ascii="Calibri" w:hAnsi="Calibri"/>
          <w:i/>
          <w:iCs/>
          <w:spacing w:val="-4"/>
          <w:sz w:val="22"/>
          <w:szCs w:val="22"/>
        </w:rPr>
        <w:t>zip</w:t>
      </w:r>
      <w:proofErr w:type="spellEnd"/>
      <w:r w:rsidRPr="00C00EC0">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36E8DE62" w14:textId="77777777" w:rsidR="00AF40F0" w:rsidRPr="00C00EC0" w:rsidRDefault="00AF40F0" w:rsidP="00AF40F0">
      <w:pPr>
        <w:ind w:firstLine="720"/>
        <w:jc w:val="both"/>
        <w:rPr>
          <w:rFonts w:ascii="Calibri" w:hAnsi="Calibri"/>
          <w:spacing w:val="-4"/>
          <w:sz w:val="22"/>
          <w:szCs w:val="22"/>
        </w:rPr>
      </w:pPr>
      <w:r w:rsidRPr="00C00EC0">
        <w:rPr>
          <w:rFonts w:ascii="Calibri" w:hAnsi="Calibri"/>
          <w:spacing w:val="-4"/>
          <w:sz w:val="22"/>
          <w:szCs w:val="22"/>
        </w:rPr>
        <w:t>49. Sutartyje ir jos prieduose nurodyti asmens duomenys (vardai, pavardės, pareigos, el. paštas ar telefono numeris) gali būti naudojami tik nustatant Šalių atsakingus asmenis už Sutarties vykdymą ir bendrauti Sutarties vykdymo klausimais.</w:t>
      </w:r>
    </w:p>
    <w:p w14:paraId="1EA8143E" w14:textId="77777777" w:rsidR="00AF40F0" w:rsidRPr="00C00EC0" w:rsidRDefault="00AF40F0" w:rsidP="00AF40F0">
      <w:pPr>
        <w:ind w:firstLine="720"/>
        <w:jc w:val="both"/>
        <w:rPr>
          <w:rFonts w:ascii="Calibri" w:hAnsi="Calibri"/>
          <w:sz w:val="22"/>
          <w:szCs w:val="22"/>
        </w:rPr>
      </w:pPr>
      <w:r w:rsidRPr="00C00EC0">
        <w:rPr>
          <w:rFonts w:ascii="Calibri" w:hAnsi="Calibri"/>
          <w:spacing w:val="-4"/>
          <w:sz w:val="22"/>
          <w:szCs w:val="22"/>
        </w:rPr>
        <w:t xml:space="preserve">50. Prireikus, kai vykdant Sutartį Šalys turės gauti ar sužinoti kitos Šalies asmens duomenis ir juos tvarkyti </w:t>
      </w:r>
      <w:r w:rsidRPr="00C00EC0">
        <w:rPr>
          <w:rFonts w:ascii="Calibri" w:hAnsi="Calibri"/>
          <w:sz w:val="22"/>
          <w:szCs w:val="22"/>
        </w:rPr>
        <w:t>, sudaromas rašytinis susitarimas dėl asmens duomenų tvarkymo. Toks susitarimas tampa Sutarties priedu.</w:t>
      </w:r>
    </w:p>
    <w:p w14:paraId="311D62AB"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4F5F1349"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52. Visi asmens duomenys, kurie buvo tvarkomi siekiant įvykdyti Sutartyje numatytus įsipareigojimus, gali būti tvarkomi iki to momento, kai pasibaigia Šalių prievolės pagal Sutartį.</w:t>
      </w:r>
    </w:p>
    <w:p w14:paraId="0D73B735"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53. Be išankstinio rašytinio Pirkėjo sutikimo Tiekėjas neturi teisės panaudoti jokios Sutarties dalies ar Pirkėjo pavadinimo rinkodaros tikslais.</w:t>
      </w:r>
    </w:p>
    <w:p w14:paraId="2B481E02"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54. Pasibaigus Sutarties galiojimui arba nutraukus Sutartį, Šalys nedelsdamos privalo:</w:t>
      </w:r>
    </w:p>
    <w:p w14:paraId="08B3FD95"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54.1. grąžinti visą konfidencialią informaciją ją suteikusiai Šaliai arba sunaikinti pateiktą konfidencialią informaciją;</w:t>
      </w:r>
    </w:p>
    <w:p w14:paraId="7C140236" w14:textId="77777777" w:rsidR="00AF40F0" w:rsidRPr="00C00EC0" w:rsidRDefault="00AF40F0" w:rsidP="00AF40F0">
      <w:pPr>
        <w:ind w:firstLine="720"/>
        <w:jc w:val="both"/>
        <w:rPr>
          <w:rFonts w:ascii="Calibri" w:hAnsi="Calibri"/>
          <w:sz w:val="22"/>
          <w:szCs w:val="22"/>
        </w:rPr>
      </w:pPr>
      <w:r w:rsidRPr="00C00EC0">
        <w:rPr>
          <w:rFonts w:ascii="Calibri" w:hAnsi="Calibri"/>
          <w:sz w:val="22"/>
          <w:szCs w:val="22"/>
        </w:rPr>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26A5BD97" w14:textId="77777777" w:rsidR="00AF40F0" w:rsidRPr="00C00EC0" w:rsidRDefault="00AF40F0" w:rsidP="00AF40F0">
      <w:pPr>
        <w:ind w:firstLine="720"/>
        <w:contextualSpacing/>
        <w:jc w:val="both"/>
        <w:rPr>
          <w:rFonts w:ascii="Calibri" w:hAnsi="Calibri"/>
          <w:sz w:val="22"/>
          <w:szCs w:val="22"/>
        </w:rPr>
      </w:pPr>
      <w:r w:rsidRPr="00C00EC0">
        <w:rPr>
          <w:rFonts w:ascii="Calibri" w:hAnsi="Calibri"/>
          <w:sz w:val="22"/>
          <w:szCs w:val="22"/>
        </w:rPr>
        <w:t>54.3. kitos Šalies prašymu patvirtinti raštu šiai Šaliai apie konfidencialios informacijos sunaikinimą, nurodant naudotas informacijos naikinimo priemones.</w:t>
      </w:r>
    </w:p>
    <w:p w14:paraId="3F6719F4"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Calibri" w:hAnsi="Calibri" w:cs="Calibri"/>
          <w:color w:val="000000"/>
          <w:sz w:val="22"/>
          <w:szCs w:val="22"/>
        </w:rPr>
        <w:lastRenderedPageBreak/>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15B8625"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5F3637D8" w14:textId="77777777" w:rsidR="00AF40F0" w:rsidRPr="007F18AD" w:rsidRDefault="00AF40F0" w:rsidP="00AF40F0">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57. Neapribojant Sutarties nuostatų dėl teisės į nuostolių atlyginimą</w:t>
      </w:r>
      <w:r w:rsidRPr="007F18AD">
        <w:rPr>
          <w:rFonts w:asciiTheme="minorHAnsi" w:hAnsiTheme="minorHAnsi" w:cstheme="minorHAnsi"/>
          <w:color w:val="000000"/>
          <w:sz w:val="22"/>
          <w:szCs w:val="22"/>
        </w:rPr>
        <w:t xml:space="preserve">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3E0943CB"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Šio skyriaus nuostatos lieka galioti neterminuotai po Sutarties pasibaigimo ar nutraukimo.</w:t>
      </w:r>
    </w:p>
    <w:p w14:paraId="047A92EC" w14:textId="77777777" w:rsidR="00AF40F0" w:rsidRPr="007F18AD" w:rsidRDefault="00AF40F0" w:rsidP="00AF40F0">
      <w:pPr>
        <w:widowControl w:val="0"/>
        <w:tabs>
          <w:tab w:val="left" w:pos="0"/>
          <w:tab w:val="left" w:pos="993"/>
          <w:tab w:val="left" w:pos="1276"/>
        </w:tabs>
        <w:ind w:firstLine="709"/>
        <w:jc w:val="both"/>
        <w:outlineLvl w:val="1"/>
        <w:rPr>
          <w:rFonts w:asciiTheme="minorHAnsi" w:hAnsiTheme="minorHAnsi" w:cstheme="minorHAnsi"/>
          <w:b/>
          <w:color w:val="000000"/>
          <w:sz w:val="22"/>
          <w:szCs w:val="22"/>
        </w:rPr>
      </w:pPr>
    </w:p>
    <w:p w14:paraId="6D6328D8"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VIII. SUTARTIES GALIOJIMAS, KEITIMAS IR NUTRAUKIMAS</w:t>
      </w:r>
    </w:p>
    <w:p w14:paraId="1022E0C1" w14:textId="77777777" w:rsidR="00AF40F0" w:rsidRPr="007F18AD" w:rsidRDefault="00AF40F0" w:rsidP="00AF40F0">
      <w:pPr>
        <w:jc w:val="center"/>
        <w:rPr>
          <w:rFonts w:asciiTheme="minorHAnsi" w:hAnsiTheme="minorHAnsi" w:cstheme="minorHAnsi"/>
          <w:b/>
          <w:color w:val="000000"/>
          <w:sz w:val="22"/>
          <w:szCs w:val="22"/>
        </w:rPr>
      </w:pPr>
    </w:p>
    <w:p w14:paraId="25151060"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w:t>
      </w:r>
      <w:r>
        <w:rPr>
          <w:rFonts w:asciiTheme="minorHAnsi" w:hAnsiTheme="minorHAnsi" w:cstheme="minorHAnsi"/>
          <w:color w:val="000000"/>
          <w:sz w:val="22"/>
          <w:szCs w:val="22"/>
        </w:rPr>
        <w:t>9</w:t>
      </w:r>
      <w:r w:rsidRPr="007F18AD">
        <w:rPr>
          <w:rFonts w:asciiTheme="minorHAnsi" w:hAnsiTheme="minorHAnsi" w:cstheme="minorHAnsi"/>
          <w:color w:val="000000"/>
          <w:sz w:val="22"/>
          <w:szCs w:val="22"/>
        </w:rPr>
        <w:t>.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3421F88F"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60</w:t>
      </w:r>
      <w:r w:rsidRPr="007F18AD">
        <w:rPr>
          <w:rFonts w:asciiTheme="minorHAnsi" w:hAnsiTheme="minorHAnsi" w:cstheme="minorHAnsi"/>
          <w:color w:val="000000"/>
          <w:sz w:val="22"/>
          <w:szCs w:val="22"/>
        </w:rPr>
        <w:t>. Sutartis galioja iki visiško sutartinių įsipareigojimų įvykdymo, Prekių tiekimo termino pabaigos arba Sutarties nutraukimo joje ar Teisės aktuose nustatyta tvarka.</w:t>
      </w:r>
    </w:p>
    <w:p w14:paraId="16495CF2"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1</w:t>
      </w:r>
      <w:r w:rsidRPr="007F18AD">
        <w:rPr>
          <w:rFonts w:asciiTheme="minorHAnsi" w:hAnsiTheme="minorHAnsi" w:cstheme="minorHAnsi"/>
          <w:color w:val="000000"/>
          <w:sz w:val="22"/>
          <w:szCs w:val="22"/>
        </w:rPr>
        <w:t>.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177F5EF9"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62</w:t>
      </w:r>
      <w:r w:rsidRPr="007F18AD">
        <w:rPr>
          <w:rFonts w:asciiTheme="minorHAnsi" w:hAnsiTheme="minorHAnsi" w:cstheme="minorHAnsi"/>
          <w:color w:val="000000"/>
          <w:sz w:val="22"/>
          <w:szCs w:val="22"/>
        </w:rPr>
        <w:t>.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0C6B2CA2"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63</w:t>
      </w:r>
      <w:r w:rsidRPr="007F18AD">
        <w:rPr>
          <w:rFonts w:asciiTheme="minorHAnsi" w:hAnsiTheme="minorHAnsi" w:cstheme="minorHAnsi"/>
          <w:color w:val="000000"/>
          <w:sz w:val="22"/>
          <w:szCs w:val="22"/>
        </w:rPr>
        <w:t>. Sutarties pakeitimai atliekami rašytiniu Šalių susitarimu. Toks susitarimas nuo jo sudarymo dienos tampa neatskiriama Sutarties dalimi.</w:t>
      </w:r>
    </w:p>
    <w:p w14:paraId="069C02D8"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Sutartis gali būti nutraukta:</w:t>
      </w:r>
    </w:p>
    <w:p w14:paraId="2A25D097"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.1. rašytiniu </w:t>
      </w:r>
      <w:r w:rsidRPr="007F18AD">
        <w:rPr>
          <w:rFonts w:asciiTheme="minorHAnsi" w:hAnsiTheme="minorHAnsi" w:cstheme="minorHAnsi"/>
          <w:bCs/>
          <w:color w:val="000000"/>
          <w:sz w:val="22"/>
          <w:szCs w:val="22"/>
        </w:rPr>
        <w:t>Šalių</w:t>
      </w:r>
      <w:r w:rsidRPr="007F18AD">
        <w:rPr>
          <w:rFonts w:asciiTheme="minorHAnsi" w:hAnsiTheme="minorHAnsi" w:cstheme="minorHAnsi"/>
          <w:color w:val="000000"/>
          <w:sz w:val="22"/>
          <w:szCs w:val="22"/>
        </w:rPr>
        <w:t xml:space="preserve"> susitarimu; </w:t>
      </w:r>
    </w:p>
    <w:p w14:paraId="07C00C92"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6DAEFD1A" w14:textId="77777777" w:rsidR="00AF40F0" w:rsidRPr="007F18AD" w:rsidRDefault="00AF40F0" w:rsidP="00AF40F0">
      <w:pPr>
        <w:ind w:firstLine="720"/>
        <w:jc w:val="both"/>
        <w:rPr>
          <w:rFonts w:asciiTheme="minorHAnsi" w:hAnsiTheme="minorHAnsi" w:cstheme="minorHAnsi"/>
          <w:bCs/>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.3 </w:t>
      </w:r>
      <w:r w:rsidRPr="007F18AD">
        <w:rPr>
          <w:rFonts w:asciiTheme="minorHAnsi" w:hAnsiTheme="minorHAnsi" w:cstheme="minorHAnsi"/>
          <w:bCs/>
          <w:color w:val="000000"/>
          <w:sz w:val="22"/>
          <w:szCs w:val="22"/>
        </w:rPr>
        <w:t>Pirkėjo vienašaliu sprendimu:</w:t>
      </w:r>
    </w:p>
    <w:p w14:paraId="6D30B3E5"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bCs/>
          <w:color w:val="000000"/>
          <w:sz w:val="22"/>
          <w:szCs w:val="22"/>
        </w:rPr>
        <w:t>64</w:t>
      </w:r>
      <w:r w:rsidRPr="007F18AD">
        <w:rPr>
          <w:rFonts w:asciiTheme="minorHAnsi" w:hAnsiTheme="minorHAnsi" w:cstheme="minorHAnsi"/>
          <w:bCs/>
          <w:color w:val="000000"/>
          <w:sz w:val="22"/>
          <w:szCs w:val="22"/>
        </w:rPr>
        <w:t xml:space="preserve">.3.1. apie tai raštu ne vėliau kaip </w:t>
      </w:r>
      <w:r w:rsidRPr="007F18AD">
        <w:rPr>
          <w:rFonts w:asciiTheme="minorHAnsi" w:hAnsiTheme="minorHAnsi" w:cstheme="minorHAnsi"/>
          <w:color w:val="000000"/>
          <w:sz w:val="22"/>
          <w:szCs w:val="22"/>
        </w:rPr>
        <w:t xml:space="preserve">prieš 7 (septynias) dienas įspėjus </w:t>
      </w:r>
      <w:r w:rsidRPr="007F18AD">
        <w:rPr>
          <w:rFonts w:asciiTheme="minorHAnsi" w:hAnsiTheme="minorHAnsi" w:cstheme="minorHAnsi"/>
          <w:bCs/>
          <w:color w:val="000000"/>
          <w:sz w:val="22"/>
          <w:szCs w:val="22"/>
        </w:rPr>
        <w:t>Tiekėją</w:t>
      </w:r>
      <w:r w:rsidRPr="007F18AD">
        <w:rPr>
          <w:rFonts w:asciiTheme="minorHAnsi" w:hAnsiTheme="minorHAnsi" w:cstheme="minorHAns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0072564D"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.3.2.</w:t>
      </w:r>
      <w:r w:rsidRPr="007F18AD">
        <w:rPr>
          <w:rFonts w:asciiTheme="minorHAnsi" w:hAnsiTheme="minorHAnsi" w:cstheme="minorHAnsi"/>
          <w:bCs/>
          <w:color w:val="000000"/>
          <w:sz w:val="22"/>
          <w:szCs w:val="22"/>
        </w:rPr>
        <w:t xml:space="preserve"> apie tai raštu ne vėliau kaip </w:t>
      </w:r>
      <w:r w:rsidRPr="007F18AD">
        <w:rPr>
          <w:rFonts w:asciiTheme="minorHAnsi" w:hAnsiTheme="minorHAnsi" w:cstheme="minorHAnsi"/>
          <w:color w:val="000000"/>
          <w:sz w:val="22"/>
          <w:szCs w:val="22"/>
        </w:rPr>
        <w:t xml:space="preserve">prieš 7 (septynias) dienas įspėjus </w:t>
      </w:r>
      <w:r w:rsidRPr="007F18AD">
        <w:rPr>
          <w:rFonts w:asciiTheme="minorHAnsi" w:hAnsiTheme="minorHAnsi" w:cstheme="minorHAnsi"/>
          <w:bCs/>
          <w:color w:val="000000"/>
          <w:sz w:val="22"/>
          <w:szCs w:val="22"/>
        </w:rPr>
        <w:t>Tiekėją</w:t>
      </w:r>
      <w:r w:rsidRPr="007F18AD">
        <w:rPr>
          <w:rFonts w:asciiTheme="minorHAnsi" w:hAnsiTheme="minorHAnsi" w:cstheme="minorHAnsi"/>
          <w:color w:val="000000"/>
          <w:sz w:val="22"/>
          <w:szCs w:val="22"/>
        </w:rPr>
        <w:t>, kai Tiekėjas, vykdydamas Sutartį, pažeidžia Antikorupcinės politikos aprašo nuostatas;</w:t>
      </w:r>
    </w:p>
    <w:p w14:paraId="3D65700F"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.3.3. </w:t>
      </w:r>
      <w:r w:rsidRPr="007F18AD">
        <w:rPr>
          <w:rFonts w:asciiTheme="minorHAnsi" w:hAnsiTheme="minorHAnsi" w:cstheme="minorHAnsi"/>
          <w:bCs/>
          <w:color w:val="000000"/>
          <w:sz w:val="22"/>
          <w:szCs w:val="22"/>
        </w:rPr>
        <w:t xml:space="preserve">apie tai raštu ne vėliau kaip </w:t>
      </w:r>
      <w:r w:rsidRPr="007F18AD">
        <w:rPr>
          <w:rFonts w:asciiTheme="minorHAnsi" w:hAnsiTheme="minorHAnsi" w:cstheme="minorHAnsi"/>
          <w:color w:val="000000"/>
          <w:sz w:val="22"/>
          <w:szCs w:val="22"/>
        </w:rPr>
        <w:t xml:space="preserve">prieš 30 (trisdešimt) dienų įspėjus </w:t>
      </w:r>
      <w:r w:rsidRPr="007F18AD">
        <w:rPr>
          <w:rFonts w:asciiTheme="minorHAnsi" w:hAnsiTheme="minorHAnsi" w:cstheme="minorHAnsi"/>
          <w:bCs/>
          <w:color w:val="000000"/>
          <w:sz w:val="22"/>
          <w:szCs w:val="22"/>
        </w:rPr>
        <w:t xml:space="preserve">Tiekėją. Tokiu atveju </w:t>
      </w:r>
      <w:r w:rsidRPr="007F18AD">
        <w:rPr>
          <w:rFonts w:asciiTheme="minorHAnsi" w:hAnsiTheme="minorHAnsi" w:cstheme="minorHAnsi"/>
          <w:color w:val="000000"/>
          <w:sz w:val="22"/>
          <w:szCs w:val="22"/>
        </w:rPr>
        <w:t>Pirkėjas įsipareigoja visiškai atsiskaityti su Tiekėju už iki Sutarties nutraukimo dienos pristatytas kokybiškas Prekes, jokių kitų sumų ir (ar) mokėjimų Pirkėjas mokėti Tiekėjui neturi.</w:t>
      </w:r>
    </w:p>
    <w:p w14:paraId="7788D01B" w14:textId="77777777" w:rsidR="00AF40F0" w:rsidRPr="00C00EC0" w:rsidRDefault="00AF40F0" w:rsidP="00AF40F0">
      <w:pPr>
        <w:ind w:firstLine="720"/>
        <w:jc w:val="both"/>
        <w:rPr>
          <w:rFonts w:ascii="Calibri" w:hAnsi="Calibri" w:cs="Calibri"/>
          <w:sz w:val="22"/>
          <w:szCs w:val="22"/>
        </w:rPr>
      </w:pPr>
      <w:r w:rsidRPr="00C00EC0">
        <w:rPr>
          <w:rFonts w:asciiTheme="minorHAnsi" w:hAnsiTheme="minorHAnsi" w:cstheme="minorHAnsi"/>
          <w:color w:val="000000"/>
          <w:sz w:val="22"/>
          <w:szCs w:val="22"/>
        </w:rPr>
        <w:lastRenderedPageBreak/>
        <w:t xml:space="preserve">64.3.4. </w:t>
      </w:r>
      <w:r w:rsidRPr="00C00EC0">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56A48D40" w14:textId="77777777" w:rsidR="00AF40F0" w:rsidRPr="00C00EC0" w:rsidRDefault="00AF40F0" w:rsidP="00AF40F0">
      <w:pPr>
        <w:ind w:firstLine="720"/>
        <w:jc w:val="both"/>
        <w:rPr>
          <w:rFonts w:asciiTheme="minorHAnsi" w:hAnsiTheme="minorHAnsi" w:cstheme="minorHAnsi"/>
          <w:color w:val="000000"/>
          <w:sz w:val="22"/>
          <w:szCs w:val="22"/>
        </w:rPr>
      </w:pPr>
      <w:r w:rsidRPr="00C00EC0">
        <w:rPr>
          <w:rFonts w:ascii="Calibri" w:hAnsi="Calibri" w:cs="Calibri"/>
          <w:sz w:val="22"/>
          <w:szCs w:val="22"/>
        </w:rPr>
        <w:t xml:space="preserve">64.3.5. </w:t>
      </w:r>
      <w:r w:rsidRPr="00C00EC0">
        <w:rPr>
          <w:rFonts w:asciiTheme="minorHAnsi" w:hAnsiTheme="minorHAnsi" w:cstheme="minorHAnsi"/>
          <w:bCs/>
          <w:color w:val="000000"/>
          <w:sz w:val="22"/>
          <w:szCs w:val="22"/>
        </w:rPr>
        <w:t xml:space="preserve">apie tai raštu ne vėliau kaip </w:t>
      </w:r>
      <w:r w:rsidRPr="00C00EC0">
        <w:rPr>
          <w:rFonts w:asciiTheme="minorHAnsi" w:hAnsiTheme="minorHAnsi" w:cstheme="minorHAnsi"/>
          <w:color w:val="000000"/>
          <w:sz w:val="22"/>
          <w:szCs w:val="22"/>
        </w:rPr>
        <w:t xml:space="preserve">prieš 20 (dvidešimt) dienų įspėjus </w:t>
      </w:r>
      <w:r w:rsidRPr="00C00EC0">
        <w:rPr>
          <w:rFonts w:asciiTheme="minorHAnsi" w:hAnsiTheme="minorHAnsi" w:cstheme="minorHAnsi"/>
          <w:bCs/>
          <w:color w:val="000000"/>
          <w:sz w:val="22"/>
          <w:szCs w:val="22"/>
        </w:rPr>
        <w:t>Tiekėją</w:t>
      </w:r>
      <w:r w:rsidRPr="00C00EC0">
        <w:rPr>
          <w:rFonts w:asciiTheme="minorHAnsi" w:hAnsiTheme="minorHAnsi" w:cstheme="minorHAnsi"/>
          <w:color w:val="000000"/>
          <w:sz w:val="22"/>
          <w:szCs w:val="22"/>
        </w:rPr>
        <w:t>, jeigu Tiekėjas nevykdo Sutarties BS dalies 12.9. papunktyje numatytų įsipareigojimų</w:t>
      </w:r>
      <w:r w:rsidRPr="00C00EC0">
        <w:rPr>
          <w:rFonts w:ascii="Calibri" w:hAnsi="Calibri" w:cs="Calibri"/>
          <w:sz w:val="22"/>
          <w:szCs w:val="22"/>
        </w:rPr>
        <w:t>.</w:t>
      </w:r>
    </w:p>
    <w:p w14:paraId="01CBAA65" w14:textId="77777777" w:rsidR="00AF40F0" w:rsidRPr="007F18AD" w:rsidRDefault="00AF40F0" w:rsidP="00AF40F0">
      <w:pPr>
        <w:ind w:firstLine="720"/>
        <w:jc w:val="both"/>
        <w:rPr>
          <w:rFonts w:asciiTheme="minorHAnsi" w:hAnsiTheme="minorHAnsi" w:cstheme="minorHAnsi"/>
          <w:sz w:val="22"/>
          <w:szCs w:val="22"/>
        </w:rPr>
      </w:pPr>
      <w:r w:rsidRPr="00C00EC0">
        <w:rPr>
          <w:rFonts w:asciiTheme="minorHAnsi" w:hAnsiTheme="minorHAnsi" w:cstheme="minorHAnsi"/>
          <w:sz w:val="22"/>
          <w:szCs w:val="22"/>
        </w:rPr>
        <w:t>64.4. Tiekėjo vienašaliu sprendimu apie tai raštu ne vėliau</w:t>
      </w:r>
      <w:r w:rsidRPr="007F18AD">
        <w:rPr>
          <w:rFonts w:asciiTheme="minorHAnsi" w:hAnsiTheme="minorHAnsi" w:cstheme="minorHAnsi"/>
          <w:sz w:val="22"/>
          <w:szCs w:val="22"/>
        </w:rPr>
        <w:t xml:space="preserve"> kaip prieš 15 (penkiolika) dienų pranešus Pirkėjui, jeigu Pirkėjas daugiau kaip 30 (trisdešimt) dienų nesumoka už pagal Sutartį pristatytas kokybiškas Prekes.</w:t>
      </w:r>
    </w:p>
    <w:p w14:paraId="7D548582" w14:textId="77777777" w:rsidR="00AF40F0" w:rsidRPr="007F18AD" w:rsidRDefault="00AF40F0" w:rsidP="00AF40F0">
      <w:pPr>
        <w:ind w:firstLine="720"/>
        <w:jc w:val="both"/>
        <w:rPr>
          <w:rFonts w:asciiTheme="minorHAnsi" w:hAnsiTheme="minorHAnsi" w:cstheme="minorHAnsi"/>
          <w:sz w:val="22"/>
          <w:szCs w:val="22"/>
        </w:rPr>
      </w:pPr>
      <w:r w:rsidRPr="007F18AD">
        <w:rPr>
          <w:rFonts w:asciiTheme="minorHAnsi" w:hAnsiTheme="minorHAnsi" w:cstheme="minorHAnsi"/>
          <w:sz w:val="22"/>
          <w:szCs w:val="22"/>
        </w:rPr>
        <w:t>6</w:t>
      </w:r>
      <w:r>
        <w:rPr>
          <w:rFonts w:asciiTheme="minorHAnsi" w:hAnsiTheme="minorHAnsi" w:cstheme="minorHAnsi"/>
          <w:sz w:val="22"/>
          <w:szCs w:val="22"/>
        </w:rPr>
        <w:t>5</w:t>
      </w:r>
      <w:r w:rsidRPr="007F18AD">
        <w:rPr>
          <w:rFonts w:asciiTheme="minorHAnsi" w:hAnsiTheme="minorHAnsi" w:cstheme="minorHAnsi"/>
          <w:sz w:val="22"/>
          <w:szCs w:val="22"/>
        </w:rPr>
        <w:t>. Šalis gali bet kuriuo metu nutraukti Sutartį, pranešdama apie tai kitai Sutarties Šaliai raštu prieš 15</w:t>
      </w:r>
      <w:r>
        <w:rPr>
          <w:rFonts w:asciiTheme="minorHAnsi" w:hAnsiTheme="minorHAnsi" w:cstheme="minorHAnsi"/>
          <w:sz w:val="22"/>
          <w:szCs w:val="22"/>
        </w:rPr>
        <w:t> </w:t>
      </w:r>
      <w:r w:rsidRPr="007F18AD">
        <w:rPr>
          <w:rFonts w:asciiTheme="minorHAnsi" w:hAnsiTheme="minorHAnsi" w:cstheme="minorHAnsi"/>
          <w:sz w:val="22"/>
          <w:szCs w:val="22"/>
        </w:rPr>
        <w:t>(penkiolika) dienų, jeigu kita Šalis bankrutuoja, tampa nemoki arba yra likviduojama.</w:t>
      </w:r>
    </w:p>
    <w:p w14:paraId="2E92BB80" w14:textId="77777777" w:rsidR="00AF40F0" w:rsidRPr="007F18AD" w:rsidRDefault="00AF40F0" w:rsidP="00AF40F0">
      <w:pPr>
        <w:ind w:firstLine="720"/>
        <w:jc w:val="both"/>
        <w:rPr>
          <w:rFonts w:asciiTheme="minorHAnsi" w:hAnsiTheme="minorHAnsi" w:cstheme="minorHAnsi"/>
          <w:color w:val="000000"/>
          <w:sz w:val="22"/>
          <w:szCs w:val="22"/>
        </w:rPr>
      </w:pPr>
    </w:p>
    <w:p w14:paraId="4E2FDDDD"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IX. TAIKYTINA TEISĖ IR GINČŲ SPRENDIMAS</w:t>
      </w:r>
    </w:p>
    <w:p w14:paraId="1D5F4240" w14:textId="77777777" w:rsidR="00AF40F0" w:rsidRPr="007F18AD" w:rsidRDefault="00AF40F0" w:rsidP="00AF40F0">
      <w:pPr>
        <w:jc w:val="center"/>
        <w:rPr>
          <w:rFonts w:asciiTheme="minorHAnsi" w:hAnsiTheme="minorHAnsi" w:cstheme="minorHAnsi"/>
          <w:b/>
          <w:color w:val="000000"/>
          <w:sz w:val="22"/>
          <w:szCs w:val="22"/>
        </w:rPr>
      </w:pPr>
    </w:p>
    <w:p w14:paraId="6A7D585B"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Sutartis sudaryta, vykdoma ir aiškinama pagal Lietuvos Respublikos teisę.</w:t>
      </w:r>
    </w:p>
    <w:p w14:paraId="65B3835B"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7</w:t>
      </w:r>
      <w:r w:rsidRPr="007F18AD">
        <w:rPr>
          <w:rFonts w:asciiTheme="minorHAnsi" w:hAnsiTheme="minorHAnsi" w:cstheme="minorHAnsi"/>
          <w:color w:val="000000"/>
          <w:sz w:val="22"/>
          <w:szCs w:val="22"/>
        </w:rPr>
        <w:t>. Visi Sutarties Šalių ginčai, nesutarimai, reikalavimai ir (ar) pretenzijos, kylančios iš Sutarties ir (ar) susijusios su ja, jos vykdymu, nutraukimu ir (ar) pažeidimu, sprendžiami derybomis, vadovaujantis sąžiningumo, protingumo ir teisingumo principais.</w:t>
      </w:r>
    </w:p>
    <w:p w14:paraId="32C33445"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Šalims nepavykus taip išspręsti ginčo, nesutarimo, reikalavimo ar pretenzijos, jis bus sprendžiamas Lietuvos Respublikos įstatymų nustatyta tvarka Lietuvos Respublikos teisme pagal</w:t>
      </w:r>
      <w:r w:rsidRPr="007F18AD">
        <w:rPr>
          <w:rFonts w:asciiTheme="minorHAnsi" w:hAnsiTheme="minorHAnsi" w:cstheme="minorHAnsi"/>
          <w:bCs/>
          <w:color w:val="000000"/>
          <w:sz w:val="22"/>
          <w:szCs w:val="22"/>
        </w:rPr>
        <w:t xml:space="preserve"> Pirkėjo </w:t>
      </w:r>
      <w:r w:rsidRPr="007F18AD">
        <w:rPr>
          <w:rFonts w:asciiTheme="minorHAnsi" w:hAnsiTheme="minorHAnsi" w:cstheme="minorHAnsi"/>
          <w:color w:val="000000"/>
          <w:sz w:val="22"/>
          <w:szCs w:val="22"/>
        </w:rPr>
        <w:t>buveinės vietą.</w:t>
      </w:r>
    </w:p>
    <w:p w14:paraId="05B8F85D" w14:textId="77777777" w:rsidR="00AF40F0" w:rsidRPr="007F18AD" w:rsidRDefault="00AF40F0" w:rsidP="00AF40F0">
      <w:pPr>
        <w:ind w:firstLine="720"/>
        <w:jc w:val="both"/>
        <w:rPr>
          <w:rFonts w:asciiTheme="minorHAnsi" w:hAnsiTheme="minorHAnsi" w:cstheme="minorHAnsi"/>
          <w:color w:val="000000"/>
          <w:sz w:val="22"/>
          <w:szCs w:val="22"/>
        </w:rPr>
      </w:pPr>
    </w:p>
    <w:p w14:paraId="241CAB3A" w14:textId="77777777" w:rsidR="00AF40F0" w:rsidRPr="007F18AD" w:rsidRDefault="00AF40F0" w:rsidP="00AF40F0">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X. BAIGIAMOSIOS NUOSTATOS</w:t>
      </w:r>
    </w:p>
    <w:p w14:paraId="7AE1A6AF" w14:textId="77777777" w:rsidR="00AF40F0" w:rsidRPr="007F18AD" w:rsidRDefault="00AF40F0" w:rsidP="00AF40F0">
      <w:pPr>
        <w:pStyle w:val="BodyText"/>
        <w:ind w:right="125"/>
        <w:jc w:val="both"/>
        <w:rPr>
          <w:rFonts w:asciiTheme="minorHAnsi" w:hAnsiTheme="minorHAnsi" w:cstheme="minorHAnsi"/>
          <w:color w:val="000000"/>
          <w:sz w:val="22"/>
          <w:szCs w:val="22"/>
        </w:rPr>
      </w:pPr>
    </w:p>
    <w:p w14:paraId="3DC486E1"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9</w:t>
      </w:r>
      <w:r w:rsidRPr="007F18AD">
        <w:rPr>
          <w:rFonts w:asciiTheme="minorHAnsi" w:hAnsiTheme="minorHAnsi" w:cstheme="minorHAnsi"/>
          <w:color w:val="000000"/>
          <w:sz w:val="22"/>
          <w:szCs w:val="22"/>
        </w:rPr>
        <w:t xml:space="preserve">.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37773098"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70</w:t>
      </w:r>
      <w:r w:rsidRPr="007F18AD">
        <w:rPr>
          <w:rFonts w:asciiTheme="minorHAnsi" w:hAnsiTheme="minorHAnsi" w:cstheme="minorHAnsi"/>
          <w:color w:val="000000"/>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728FFC4D" w14:textId="77777777" w:rsidR="00AF40F0" w:rsidRPr="007F18AD" w:rsidRDefault="00AF40F0" w:rsidP="00AF40F0">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71</w:t>
      </w:r>
      <w:r w:rsidRPr="007F18AD">
        <w:rPr>
          <w:rFonts w:asciiTheme="minorHAnsi" w:hAnsiTheme="minorHAnsi" w:cstheme="minorHAnsi"/>
          <w:color w:val="000000"/>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18CF01F2" w14:textId="77777777" w:rsidR="00AF40F0" w:rsidRPr="007F18AD" w:rsidRDefault="00AF40F0" w:rsidP="00AF40F0">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7</w:t>
      </w:r>
      <w:r>
        <w:rPr>
          <w:rFonts w:asciiTheme="minorHAnsi" w:hAnsiTheme="minorHAnsi" w:cstheme="minorHAnsi"/>
          <w:color w:val="000000"/>
          <w:sz w:val="22"/>
          <w:szCs w:val="22"/>
        </w:rPr>
        <w:t>2</w:t>
      </w:r>
      <w:r w:rsidRPr="007F18AD">
        <w:rPr>
          <w:rFonts w:asciiTheme="minorHAnsi" w:hAnsiTheme="minorHAnsi" w:cstheme="minorHAnsi"/>
          <w:color w:val="000000"/>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88A7103"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73</w:t>
      </w:r>
      <w:r w:rsidRPr="007F18AD">
        <w:rPr>
          <w:rFonts w:asciiTheme="minorHAnsi" w:hAnsiTheme="minorHAnsi" w:cstheme="minorHAnsi"/>
          <w:color w:val="000000"/>
          <w:sz w:val="22"/>
          <w:szCs w:val="22"/>
        </w:rPr>
        <w:t>. Tiekėjo paskirtas(-i) atsakingas(-i) asmuo (-</w:t>
      </w:r>
      <w:proofErr w:type="spellStart"/>
      <w:r w:rsidRPr="007F18AD">
        <w:rPr>
          <w:rFonts w:asciiTheme="minorHAnsi" w:hAnsiTheme="minorHAnsi" w:cstheme="minorHAnsi"/>
          <w:color w:val="000000"/>
          <w:sz w:val="22"/>
          <w:szCs w:val="22"/>
        </w:rPr>
        <w:t>ys</w:t>
      </w:r>
      <w:proofErr w:type="spellEnd"/>
      <w:r w:rsidRPr="007F18AD">
        <w:rPr>
          <w:rFonts w:asciiTheme="minorHAnsi" w:hAnsiTheme="minorHAnsi" w:cstheme="minorHAnsi"/>
          <w:color w:val="000000"/>
          <w:sz w:val="22"/>
          <w:szCs w:val="22"/>
        </w:rPr>
        <w:t>), kuris (-</w:t>
      </w:r>
      <w:proofErr w:type="spellStart"/>
      <w:r w:rsidRPr="007F18AD">
        <w:rPr>
          <w:rFonts w:asciiTheme="minorHAnsi" w:hAnsiTheme="minorHAnsi" w:cstheme="minorHAnsi"/>
          <w:color w:val="000000"/>
          <w:sz w:val="22"/>
          <w:szCs w:val="22"/>
        </w:rPr>
        <w:t>ie</w:t>
      </w:r>
      <w:proofErr w:type="spellEnd"/>
      <w:r w:rsidRPr="007F18AD">
        <w:rPr>
          <w:rFonts w:asciiTheme="minorHAnsi" w:hAnsiTheme="minorHAnsi" w:cstheme="minorHAnsi"/>
          <w:color w:val="000000"/>
          <w:sz w:val="22"/>
          <w:szCs w:val="22"/>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521E6099" w14:textId="77777777" w:rsidR="00AF40F0" w:rsidRPr="007F18AD" w:rsidRDefault="00AF40F0" w:rsidP="00AF40F0">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74</w:t>
      </w:r>
      <w:r w:rsidRPr="007F18AD">
        <w:rPr>
          <w:rFonts w:asciiTheme="minorHAnsi" w:hAnsiTheme="minorHAnsi" w:cstheme="minorHAnsi"/>
          <w:color w:val="000000"/>
          <w:sz w:val="22"/>
          <w:szCs w:val="22"/>
        </w:rPr>
        <w:t>. Pirkėjo paskirtas(-i) asmuo (-</w:t>
      </w:r>
      <w:proofErr w:type="spellStart"/>
      <w:r w:rsidRPr="007F18AD">
        <w:rPr>
          <w:rFonts w:asciiTheme="minorHAnsi" w:hAnsiTheme="minorHAnsi" w:cstheme="minorHAnsi"/>
          <w:color w:val="000000"/>
          <w:sz w:val="22"/>
          <w:szCs w:val="22"/>
        </w:rPr>
        <w:t>ys</w:t>
      </w:r>
      <w:proofErr w:type="spellEnd"/>
      <w:r w:rsidRPr="007F18AD">
        <w:rPr>
          <w:rFonts w:asciiTheme="minorHAnsi" w:hAnsiTheme="minorHAnsi" w:cstheme="minorHAnsi"/>
          <w:color w:val="000000"/>
          <w:sz w:val="22"/>
          <w:szCs w:val="22"/>
        </w:rPr>
        <w:t>), kuris(-</w:t>
      </w:r>
      <w:proofErr w:type="spellStart"/>
      <w:r w:rsidRPr="007F18AD">
        <w:rPr>
          <w:rFonts w:asciiTheme="minorHAnsi" w:hAnsiTheme="minorHAnsi" w:cstheme="minorHAnsi"/>
          <w:color w:val="000000"/>
          <w:sz w:val="22"/>
          <w:szCs w:val="22"/>
        </w:rPr>
        <w:t>ie</w:t>
      </w:r>
      <w:proofErr w:type="spellEnd"/>
      <w:r w:rsidRPr="007F18AD">
        <w:rPr>
          <w:rFonts w:asciiTheme="minorHAnsi" w:hAnsiTheme="minorHAnsi" w:cstheme="minorHAnsi"/>
          <w:color w:val="000000"/>
          <w:sz w:val="22"/>
          <w:szCs w:val="22"/>
        </w:rPr>
        <w:t>) atstovauja Pirkėjui, teikia Tiekėjui užsakymus, pasirašo Perdavimo aktus, dalyvauja susitikimuose su Tiekėjo atstovais ir atlieka kitus veiksmus, būtinus tinkamam šios Sutarties vykdymui, yra nurodytas (-i) Sutarties SS dalyje.</w:t>
      </w:r>
    </w:p>
    <w:p w14:paraId="726CA59F" w14:textId="77777777" w:rsidR="00AF40F0" w:rsidRPr="007F18AD" w:rsidRDefault="00AF40F0" w:rsidP="00AF40F0">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7</w:t>
      </w:r>
      <w:r>
        <w:rPr>
          <w:rFonts w:asciiTheme="minorHAnsi" w:hAnsiTheme="minorHAnsi" w:cstheme="minorHAnsi"/>
          <w:color w:val="000000"/>
          <w:sz w:val="22"/>
          <w:szCs w:val="22"/>
        </w:rPr>
        <w:t>5</w:t>
      </w:r>
      <w:r w:rsidRPr="007F18AD">
        <w:rPr>
          <w:rFonts w:asciiTheme="minorHAnsi" w:hAnsiTheme="minorHAnsi" w:cstheme="minorHAnsi"/>
          <w:color w:val="000000"/>
          <w:sz w:val="22"/>
          <w:szCs w:val="22"/>
        </w:rPr>
        <w:t xml:space="preserve">.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4D1AAF02" w14:textId="77777777" w:rsidR="00AF40F0" w:rsidRPr="007F18AD" w:rsidRDefault="00AF40F0" w:rsidP="00AF40F0">
      <w:pPr>
        <w:jc w:val="both"/>
        <w:rPr>
          <w:rFonts w:asciiTheme="minorHAnsi" w:hAnsiTheme="minorHAnsi" w:cstheme="minorHAnsi"/>
          <w:color w:val="000000"/>
          <w:sz w:val="22"/>
          <w:szCs w:val="22"/>
        </w:rPr>
      </w:pPr>
    </w:p>
    <w:p w14:paraId="33FB1B96" w14:textId="6305F929" w:rsidR="00AF40F0" w:rsidRPr="008C2EAE" w:rsidRDefault="00AF40F0" w:rsidP="00AF40F0">
      <w:pPr>
        <w:widowControl w:val="0"/>
        <w:overflowPunct w:val="0"/>
        <w:autoSpaceDE w:val="0"/>
        <w:autoSpaceDN w:val="0"/>
        <w:adjustRightInd w:val="0"/>
        <w:spacing w:line="236" w:lineRule="auto"/>
        <w:ind w:left="8"/>
        <w:jc w:val="center"/>
        <w:rPr>
          <w:rFonts w:asciiTheme="minorHAnsi" w:hAnsiTheme="minorHAnsi" w:cstheme="minorHAnsi"/>
          <w:color w:val="000000"/>
          <w:sz w:val="22"/>
          <w:szCs w:val="22"/>
        </w:rPr>
      </w:pPr>
      <w:r w:rsidRPr="007F18AD">
        <w:rPr>
          <w:rFonts w:asciiTheme="minorHAnsi" w:hAnsiTheme="minorHAnsi" w:cstheme="minorHAnsi"/>
          <w:color w:val="000000"/>
          <w:sz w:val="22"/>
          <w:szCs w:val="22"/>
        </w:rPr>
        <w:t>____________</w:t>
      </w:r>
    </w:p>
    <w:p w14:paraId="1AAEF4E9" w14:textId="77777777" w:rsidR="00AA505F" w:rsidRDefault="00AA505F" w:rsidP="00AF40F0">
      <w:pPr>
        <w:jc w:val="center"/>
        <w:sectPr w:rsidR="00AA505F">
          <w:pgSz w:w="12240" w:h="15840" w:code="1"/>
          <w:pgMar w:top="1418" w:right="567" w:bottom="1134" w:left="1701" w:header="567" w:footer="567" w:gutter="0"/>
          <w:cols w:space="1296"/>
          <w:docGrid w:linePitch="326"/>
        </w:sectPr>
      </w:pPr>
    </w:p>
    <w:p w14:paraId="71BC17FB" w14:textId="62F51942" w:rsidR="00AA505F" w:rsidRPr="00E41FC2" w:rsidRDefault="00AA505F" w:rsidP="00AA505F">
      <w:pPr>
        <w:jc w:val="right"/>
        <w:rPr>
          <w:rFonts w:ascii="Calibri" w:hAnsi="Calibri" w:cs="Calibri"/>
          <w:color w:val="000000"/>
          <w:lang w:eastAsia="lt-LT"/>
        </w:rPr>
      </w:pPr>
      <w:r>
        <w:rPr>
          <w:rFonts w:ascii="Calibri" w:hAnsi="Calibri" w:cs="Calibri"/>
          <w:color w:val="000000"/>
          <w:lang w:eastAsia="lt-LT"/>
        </w:rPr>
        <w:lastRenderedPageBreak/>
        <w:t>2</w:t>
      </w:r>
      <w:r w:rsidRPr="00E41FC2">
        <w:rPr>
          <w:rFonts w:ascii="Calibri" w:hAnsi="Calibri" w:cs="Calibri"/>
          <w:color w:val="000000"/>
          <w:lang w:eastAsia="lt-LT"/>
        </w:rPr>
        <w:t xml:space="preserve"> priedas</w:t>
      </w:r>
    </w:p>
    <w:p w14:paraId="57F0E966" w14:textId="77777777" w:rsidR="00AA505F" w:rsidRPr="00E41FC2" w:rsidRDefault="00AA505F" w:rsidP="00AA505F">
      <w:pPr>
        <w:jc w:val="right"/>
        <w:rPr>
          <w:rFonts w:ascii="Calibri" w:hAnsi="Calibri" w:cs="Calibri"/>
          <w:color w:val="000000"/>
          <w:lang w:eastAsia="lt-LT"/>
        </w:rPr>
      </w:pPr>
    </w:p>
    <w:p w14:paraId="5036D993" w14:textId="77777777" w:rsidR="00AA505F" w:rsidRPr="00E41FC2" w:rsidRDefault="00AA505F" w:rsidP="00AA505F">
      <w:pPr>
        <w:jc w:val="center"/>
        <w:rPr>
          <w:rFonts w:ascii="Calibri" w:hAnsi="Calibri"/>
          <w:b/>
          <w:bCs/>
        </w:rPr>
      </w:pPr>
      <w:r w:rsidRPr="00E41FC2">
        <w:rPr>
          <w:rFonts w:ascii="Calibri" w:hAnsi="Calibri"/>
          <w:b/>
          <w:bCs/>
        </w:rPr>
        <w:t>PASLAUGŲ SUTEIKIMO AKTAS</w:t>
      </w:r>
    </w:p>
    <w:p w14:paraId="6345CF57" w14:textId="77777777" w:rsidR="00AA505F" w:rsidRPr="00E41FC2" w:rsidRDefault="00AA505F" w:rsidP="00AA505F">
      <w:pPr>
        <w:jc w:val="center"/>
        <w:rPr>
          <w:rFonts w:ascii="Calibri" w:hAnsi="Calibri"/>
          <w:b/>
          <w:bCs/>
        </w:rPr>
      </w:pPr>
    </w:p>
    <w:p w14:paraId="08302EE0" w14:textId="77777777" w:rsidR="00AA505F" w:rsidRPr="00E41FC2" w:rsidRDefault="00AA505F" w:rsidP="00AA505F">
      <w:pPr>
        <w:spacing w:after="120"/>
        <w:jc w:val="center"/>
        <w:rPr>
          <w:rFonts w:ascii="Calibri" w:hAnsi="Calibri"/>
          <w:lang w:eastAsia="lt-LT"/>
        </w:rPr>
      </w:pPr>
      <w:r w:rsidRPr="00E41FC2">
        <w:rPr>
          <w:rFonts w:ascii="Calibri" w:hAnsi="Calibri"/>
          <w:lang w:eastAsia="lt-LT"/>
        </w:rPr>
        <w:t xml:space="preserve">20.... m. ..................... d. Nr. .............  </w:t>
      </w:r>
    </w:p>
    <w:p w14:paraId="3B82FAED" w14:textId="77777777" w:rsidR="00AA505F" w:rsidRPr="00E41FC2" w:rsidRDefault="00AA505F" w:rsidP="00AA505F">
      <w:pPr>
        <w:spacing w:after="120"/>
        <w:jc w:val="center"/>
        <w:rPr>
          <w:rFonts w:ascii="Calibri" w:hAnsi="Calibri"/>
          <w:lang w:eastAsia="lt-LT"/>
        </w:rPr>
      </w:pPr>
      <w:r w:rsidRPr="00E41FC2">
        <w:rPr>
          <w:rFonts w:ascii="Calibri" w:hAnsi="Calibri"/>
          <w:lang w:eastAsia="lt-LT"/>
        </w:rPr>
        <w:t>Vilnius</w:t>
      </w:r>
    </w:p>
    <w:p w14:paraId="2AE12EBD" w14:textId="77777777" w:rsidR="00AA505F" w:rsidRPr="00E41FC2" w:rsidRDefault="00AA505F" w:rsidP="00AA505F">
      <w:pPr>
        <w:jc w:val="both"/>
        <w:rPr>
          <w:rFonts w:ascii="Calibri" w:hAnsi="Calibri"/>
          <w:lang w:eastAsia="lt-LT"/>
        </w:rPr>
      </w:pPr>
    </w:p>
    <w:p w14:paraId="1BCADDEE" w14:textId="77777777" w:rsidR="00AA505F" w:rsidRPr="00E41FC2" w:rsidRDefault="00AA505F" w:rsidP="00AA505F">
      <w:pPr>
        <w:jc w:val="both"/>
        <w:rPr>
          <w:rFonts w:ascii="Calibri" w:hAnsi="Calibri"/>
          <w:lang w:eastAsia="lt-LT"/>
        </w:rPr>
      </w:pPr>
    </w:p>
    <w:p w14:paraId="50B0C20F" w14:textId="77777777" w:rsidR="00AA505F" w:rsidRPr="00E41FC2" w:rsidRDefault="00AA505F" w:rsidP="00AA505F">
      <w:pPr>
        <w:jc w:val="both"/>
        <w:rPr>
          <w:rFonts w:ascii="Calibri" w:hAnsi="Calibri"/>
          <w:color w:val="000000"/>
          <w:lang w:eastAsia="lt-LT"/>
        </w:rPr>
      </w:pPr>
      <w:r w:rsidRPr="00E41FC2">
        <w:rPr>
          <w:rFonts w:ascii="Calibri" w:hAnsi="Calibri"/>
          <w:lang w:eastAsia="lt-LT"/>
        </w:rPr>
        <w:tab/>
        <w:t xml:space="preserve">Šio akto surašymo pagrindas – </w:t>
      </w:r>
      <w:r>
        <w:rPr>
          <w:rFonts w:ascii="Calibri" w:hAnsi="Calibri"/>
          <w:lang w:eastAsia="lt-LT"/>
        </w:rPr>
        <w:t>akcinės bendrovės</w:t>
      </w:r>
      <w:r w:rsidRPr="00E41FC2">
        <w:rPr>
          <w:rFonts w:ascii="Calibri" w:hAnsi="Calibri"/>
          <w:lang w:eastAsia="lt-LT"/>
        </w:rPr>
        <w:t xml:space="preserve"> „Oro navigacija“ (toliau – Pirkėjas), ir ................................................................ (toliau – </w:t>
      </w:r>
      <w:r>
        <w:rPr>
          <w:rFonts w:ascii="Calibri" w:hAnsi="Calibri"/>
          <w:lang w:eastAsia="lt-LT"/>
        </w:rPr>
        <w:t>Paslaugų teikėjas</w:t>
      </w:r>
      <w:r w:rsidRPr="00E41FC2">
        <w:rPr>
          <w:rFonts w:ascii="Calibri" w:hAnsi="Calibri"/>
          <w:lang w:eastAsia="lt-LT"/>
        </w:rPr>
        <w:t xml:space="preserve">) </w:t>
      </w:r>
      <w:r w:rsidRPr="00E41FC2">
        <w:rPr>
          <w:rFonts w:ascii="Calibri" w:hAnsi="Calibri"/>
          <w:color w:val="000000"/>
          <w:lang w:eastAsia="lt-LT"/>
        </w:rPr>
        <w:t>20.... m. .................. d. sudaryta ............................................. sutartis (registravimo data 20....-.....-......, Nr. .......) (toliau – sutartis).</w:t>
      </w:r>
    </w:p>
    <w:p w14:paraId="2811A80C" w14:textId="77777777" w:rsidR="00AA505F" w:rsidRPr="00E41FC2" w:rsidRDefault="00AA505F" w:rsidP="00AA505F">
      <w:pPr>
        <w:jc w:val="both"/>
        <w:rPr>
          <w:rFonts w:ascii="Calibri" w:hAnsi="Calibri"/>
          <w:color w:val="000000"/>
          <w:lang w:eastAsia="lt-LT"/>
        </w:rPr>
      </w:pPr>
    </w:p>
    <w:p w14:paraId="48688BBB" w14:textId="77777777" w:rsidR="00AA505F" w:rsidRPr="00E41FC2" w:rsidRDefault="00AA505F" w:rsidP="00AA505F">
      <w:pPr>
        <w:jc w:val="both"/>
        <w:rPr>
          <w:rFonts w:ascii="Calibri" w:hAnsi="Calibri"/>
          <w:color w:val="000000"/>
          <w:lang w:eastAsia="lt-LT"/>
        </w:rPr>
      </w:pPr>
      <w:r w:rsidRPr="00E41FC2">
        <w:rPr>
          <w:rFonts w:ascii="Calibri" w:hAnsi="Calibri"/>
          <w:color w:val="C00000"/>
          <w:lang w:eastAsia="lt-LT"/>
        </w:rPr>
        <w:tab/>
      </w:r>
      <w:r w:rsidRPr="00E41FC2">
        <w:rPr>
          <w:rFonts w:ascii="Calibri" w:hAnsi="Calibri"/>
          <w:color w:val="000000"/>
          <w:lang w:eastAsia="lt-LT"/>
        </w:rPr>
        <w:t xml:space="preserve">Šiuo aktu, Pirkėjas ir </w:t>
      </w:r>
      <w:r>
        <w:rPr>
          <w:rFonts w:ascii="Calibri" w:hAnsi="Calibri"/>
          <w:color w:val="000000"/>
          <w:lang w:eastAsia="lt-LT"/>
        </w:rPr>
        <w:t>Paslaugų teikėjas</w:t>
      </w:r>
      <w:r w:rsidRPr="00E41FC2">
        <w:rPr>
          <w:rFonts w:ascii="Calibri" w:hAnsi="Calibri"/>
          <w:lang w:eastAsia="lt-LT"/>
        </w:rPr>
        <w:t xml:space="preserve"> </w:t>
      </w:r>
      <w:r w:rsidRPr="00E41FC2">
        <w:rPr>
          <w:rFonts w:ascii="Calibri" w:hAnsi="Calibri"/>
          <w:color w:val="000000"/>
          <w:lang w:eastAsia="lt-LT"/>
        </w:rPr>
        <w:t xml:space="preserve">patvirtina, kad </w:t>
      </w:r>
      <w:r>
        <w:rPr>
          <w:rFonts w:ascii="Calibri" w:hAnsi="Calibri"/>
          <w:color w:val="000000"/>
          <w:lang w:eastAsia="lt-LT"/>
        </w:rPr>
        <w:t>Paslaugų teikėjas</w:t>
      </w:r>
      <w:r w:rsidRPr="00E41FC2">
        <w:rPr>
          <w:rFonts w:ascii="Calibri" w:hAnsi="Calibri"/>
          <w:lang w:eastAsia="lt-LT"/>
        </w:rPr>
        <w:t xml:space="preserve"> </w:t>
      </w:r>
      <w:r w:rsidRPr="00E41FC2">
        <w:rPr>
          <w:rFonts w:ascii="Calibri" w:hAnsi="Calibri"/>
          <w:color w:val="000000"/>
          <w:lang w:eastAsia="lt-LT"/>
        </w:rPr>
        <w:t>suteikė Pirkėjui ........................................................................ paslaugą(-</w:t>
      </w:r>
      <w:proofErr w:type="spellStart"/>
      <w:r w:rsidRPr="00E41FC2">
        <w:rPr>
          <w:rFonts w:ascii="Calibri" w:hAnsi="Calibri"/>
          <w:color w:val="000000"/>
          <w:lang w:eastAsia="lt-LT"/>
        </w:rPr>
        <w:t>as</w:t>
      </w:r>
      <w:proofErr w:type="spellEnd"/>
      <w:r w:rsidRPr="00E41FC2">
        <w:rPr>
          <w:rFonts w:ascii="Calibri" w:hAnsi="Calibri"/>
          <w:color w:val="000000"/>
          <w:lang w:eastAsia="lt-LT"/>
        </w:rPr>
        <w:t xml:space="preserve">), tai yra ......................................... </w:t>
      </w:r>
      <w:r w:rsidRPr="00E41FC2">
        <w:rPr>
          <w:rFonts w:ascii="Calibri" w:hAnsi="Calibri"/>
          <w:i/>
          <w:color w:val="000000"/>
          <w:lang w:eastAsia="lt-LT"/>
        </w:rPr>
        <w:t>(aprašyti trumpai ir konkrečiai kas buvo padaryta)</w:t>
      </w:r>
      <w:r w:rsidRPr="00E41FC2">
        <w:rPr>
          <w:rFonts w:ascii="Calibri" w:hAnsi="Calibri"/>
          <w:color w:val="000000"/>
          <w:lang w:eastAsia="lt-LT"/>
        </w:rPr>
        <w:t xml:space="preserve">. </w:t>
      </w:r>
    </w:p>
    <w:p w14:paraId="6DC567B0" w14:textId="77777777" w:rsidR="00AA505F" w:rsidRPr="00E41FC2" w:rsidRDefault="00AA505F" w:rsidP="00AA505F">
      <w:pPr>
        <w:ind w:firstLine="720"/>
        <w:jc w:val="both"/>
        <w:rPr>
          <w:rFonts w:ascii="Calibri" w:hAnsi="Calibri"/>
          <w:color w:val="000000"/>
          <w:lang w:eastAsia="lt-LT"/>
        </w:rPr>
      </w:pPr>
      <w:r w:rsidRPr="00E41FC2">
        <w:rPr>
          <w:rFonts w:ascii="Calibri" w:hAnsi="Calibri"/>
          <w:color w:val="000000"/>
          <w:lang w:eastAsia="lt-LT"/>
        </w:rPr>
        <w:t>Pirkėjas patvirtina, kad .................................................................... paslaugą(-</w:t>
      </w:r>
      <w:proofErr w:type="spellStart"/>
      <w:r w:rsidRPr="00E41FC2">
        <w:rPr>
          <w:rFonts w:ascii="Calibri" w:hAnsi="Calibri"/>
          <w:color w:val="000000"/>
          <w:lang w:eastAsia="lt-LT"/>
        </w:rPr>
        <w:t>os</w:t>
      </w:r>
      <w:proofErr w:type="spellEnd"/>
      <w:r w:rsidRPr="00E41FC2">
        <w:rPr>
          <w:rFonts w:ascii="Calibri" w:hAnsi="Calibri"/>
          <w:color w:val="000000"/>
          <w:lang w:eastAsia="lt-LT"/>
        </w:rPr>
        <w:t>) suteikta(-</w:t>
      </w:r>
      <w:proofErr w:type="spellStart"/>
      <w:r w:rsidRPr="00E41FC2">
        <w:rPr>
          <w:rFonts w:ascii="Calibri" w:hAnsi="Calibri"/>
          <w:color w:val="000000"/>
          <w:lang w:eastAsia="lt-LT"/>
        </w:rPr>
        <w:t>os</w:t>
      </w:r>
      <w:proofErr w:type="spellEnd"/>
      <w:r w:rsidRPr="00E41FC2">
        <w:rPr>
          <w:rFonts w:ascii="Calibri" w:hAnsi="Calibri"/>
          <w:color w:val="000000"/>
          <w:lang w:eastAsia="lt-LT"/>
        </w:rPr>
        <w:t xml:space="preserve">) tinkamai ir pagal Sutarties nustatytas sąlygas. </w:t>
      </w:r>
    </w:p>
    <w:p w14:paraId="4927B436" w14:textId="77777777" w:rsidR="00AA505F" w:rsidRPr="00E41FC2" w:rsidRDefault="00AA505F" w:rsidP="00AA505F">
      <w:pPr>
        <w:jc w:val="both"/>
        <w:rPr>
          <w:rFonts w:ascii="Calibri" w:hAnsi="Calibri"/>
          <w:color w:val="000000"/>
          <w:lang w:eastAsia="lt-LT"/>
        </w:rPr>
      </w:pPr>
    </w:p>
    <w:p w14:paraId="13395D67" w14:textId="77777777" w:rsidR="00AA505F" w:rsidRPr="00E41FC2" w:rsidRDefault="00AA505F" w:rsidP="00AA505F">
      <w:pPr>
        <w:ind w:firstLine="720"/>
        <w:jc w:val="both"/>
        <w:rPr>
          <w:rFonts w:ascii="Calibri" w:hAnsi="Calibri"/>
          <w:color w:val="000000"/>
          <w:lang w:eastAsia="lt-LT"/>
        </w:rPr>
      </w:pPr>
      <w:r w:rsidRPr="00E41FC2">
        <w:rPr>
          <w:rFonts w:ascii="Calibri" w:hAnsi="Calibri"/>
          <w:color w:val="000000"/>
          <w:lang w:eastAsia="lt-LT"/>
        </w:rPr>
        <w:t xml:space="preserve">Suteiktos(-ų) .................................................................. paslaugos(-ų) kaina yra: ................. Eur (be PVM), įskaitant 21 proc. PVM – ............... Eur. </w:t>
      </w:r>
    </w:p>
    <w:p w14:paraId="1AC0ED78" w14:textId="77777777" w:rsidR="00AA505F" w:rsidRPr="00E41FC2" w:rsidRDefault="00AA505F" w:rsidP="00AA505F">
      <w:pPr>
        <w:spacing w:after="120" w:line="360" w:lineRule="exact"/>
        <w:ind w:firstLine="720"/>
        <w:rPr>
          <w:rFonts w:ascii="Calibri" w:hAnsi="Calibri"/>
          <w:color w:val="000000"/>
          <w:lang w:eastAsia="lt-LT"/>
        </w:rPr>
      </w:pPr>
    </w:p>
    <w:p w14:paraId="7662DF25" w14:textId="77777777" w:rsidR="00AA505F" w:rsidRPr="00E41FC2" w:rsidRDefault="00AA505F" w:rsidP="00AA505F">
      <w:pPr>
        <w:spacing w:after="120" w:line="360" w:lineRule="exact"/>
        <w:ind w:firstLine="720"/>
        <w:rPr>
          <w:rFonts w:ascii="Calibri" w:hAnsi="Calibri"/>
          <w:color w:val="000000"/>
          <w:lang w:eastAsia="lt-LT"/>
        </w:rPr>
      </w:pPr>
    </w:p>
    <w:p w14:paraId="4A178461" w14:textId="77777777" w:rsidR="00AA505F" w:rsidRPr="00E41FC2" w:rsidRDefault="00AA505F" w:rsidP="00AA505F">
      <w:pPr>
        <w:jc w:val="both"/>
        <w:rPr>
          <w:rFonts w:ascii="Calibri" w:hAnsi="Calibri"/>
          <w:b/>
          <w:bCs/>
          <w:lang w:eastAsia="lt-LT"/>
        </w:rPr>
      </w:pPr>
    </w:p>
    <w:p w14:paraId="033E537C" w14:textId="77777777" w:rsidR="00AA505F" w:rsidRPr="00E41FC2" w:rsidRDefault="00AA505F" w:rsidP="00AA505F">
      <w:pPr>
        <w:tabs>
          <w:tab w:val="left" w:pos="5130"/>
        </w:tabs>
        <w:jc w:val="both"/>
        <w:rPr>
          <w:rFonts w:ascii="Calibri" w:hAnsi="Calibri"/>
          <w:b/>
          <w:bCs/>
          <w:lang w:eastAsia="lt-LT"/>
        </w:rPr>
      </w:pPr>
      <w:r w:rsidRPr="00E41FC2">
        <w:rPr>
          <w:rFonts w:ascii="Calibri" w:hAnsi="Calibri"/>
          <w:b/>
          <w:bCs/>
          <w:lang w:eastAsia="lt-LT"/>
        </w:rPr>
        <w:t xml:space="preserve">                PIRKĖJO ATSTOVAI</w:t>
      </w:r>
      <w:r w:rsidRPr="00E41FC2">
        <w:rPr>
          <w:rFonts w:ascii="Calibri" w:hAnsi="Calibri"/>
          <w:b/>
          <w:bCs/>
          <w:lang w:eastAsia="lt-LT"/>
        </w:rPr>
        <w:tab/>
        <w:t xml:space="preserve">            </w:t>
      </w:r>
      <w:r>
        <w:rPr>
          <w:rFonts w:ascii="Calibri" w:hAnsi="Calibri"/>
          <w:b/>
          <w:bCs/>
          <w:lang w:eastAsia="lt-LT"/>
        </w:rPr>
        <w:t>PASLAUGŲ TEIKĖJO</w:t>
      </w:r>
      <w:r w:rsidRPr="00E41FC2">
        <w:rPr>
          <w:rFonts w:ascii="Calibri" w:hAnsi="Calibri"/>
          <w:b/>
          <w:bCs/>
          <w:lang w:eastAsia="lt-LT"/>
        </w:rPr>
        <w:t xml:space="preserve"> ATSTOVAS</w:t>
      </w:r>
    </w:p>
    <w:p w14:paraId="09157226" w14:textId="77777777" w:rsidR="00AA505F" w:rsidRPr="00E41FC2" w:rsidRDefault="00AA505F" w:rsidP="00AA505F">
      <w:pPr>
        <w:tabs>
          <w:tab w:val="left" w:pos="5130"/>
        </w:tabs>
        <w:jc w:val="both"/>
        <w:rPr>
          <w:rFonts w:ascii="Calibri" w:hAnsi="Calibri"/>
          <w:b/>
          <w:bCs/>
          <w:lang w:eastAsia="lt-LT"/>
        </w:rPr>
      </w:pPr>
    </w:p>
    <w:p w14:paraId="16C8D4D5" w14:textId="77777777" w:rsidR="00AA505F" w:rsidRPr="00E41FC2" w:rsidRDefault="00AA505F" w:rsidP="00AA505F">
      <w:pPr>
        <w:tabs>
          <w:tab w:val="left" w:pos="5130"/>
        </w:tabs>
        <w:jc w:val="both"/>
        <w:rPr>
          <w:rFonts w:ascii="Calibri" w:hAnsi="Calibri"/>
          <w:bCs/>
          <w:i/>
          <w:lang w:eastAsia="lt-LT"/>
        </w:rPr>
      </w:pPr>
      <w:r w:rsidRPr="00E41FC2">
        <w:rPr>
          <w:rFonts w:ascii="Calibri" w:hAnsi="Calibri"/>
          <w:bCs/>
          <w:i/>
          <w:lang w:eastAsia="lt-LT"/>
        </w:rPr>
        <w:t xml:space="preserve">                          (parašas)                                                                                     (parašas)</w:t>
      </w:r>
    </w:p>
    <w:p w14:paraId="31999C41" w14:textId="77777777" w:rsidR="00AA505F" w:rsidRPr="00E41FC2" w:rsidRDefault="00AA505F" w:rsidP="00AA505F">
      <w:pPr>
        <w:tabs>
          <w:tab w:val="left" w:pos="5130"/>
        </w:tabs>
        <w:jc w:val="both"/>
        <w:rPr>
          <w:rFonts w:ascii="Calibri" w:hAnsi="Calibri"/>
          <w:lang w:eastAsia="lt-LT"/>
        </w:rPr>
      </w:pPr>
    </w:p>
    <w:p w14:paraId="6D0C2CA2" w14:textId="77777777" w:rsidR="00AA505F" w:rsidRPr="00E41FC2" w:rsidRDefault="00AA505F" w:rsidP="00AA505F">
      <w:pPr>
        <w:tabs>
          <w:tab w:val="left" w:pos="5130"/>
        </w:tabs>
        <w:jc w:val="both"/>
        <w:rPr>
          <w:rFonts w:ascii="Calibri" w:hAnsi="Calibri"/>
          <w:lang w:eastAsia="lt-LT"/>
        </w:rPr>
      </w:pPr>
      <w:r w:rsidRPr="00E41FC2">
        <w:rPr>
          <w:rFonts w:ascii="Calibri" w:hAnsi="Calibri"/>
          <w:lang w:eastAsia="lt-LT"/>
        </w:rPr>
        <w:t xml:space="preserve">                              </w:t>
      </w:r>
    </w:p>
    <w:p w14:paraId="07194232" w14:textId="77777777" w:rsidR="00AA505F" w:rsidRPr="00E41FC2" w:rsidRDefault="00AA505F" w:rsidP="00AA505F">
      <w:pPr>
        <w:tabs>
          <w:tab w:val="left" w:pos="5130"/>
        </w:tabs>
        <w:jc w:val="both"/>
        <w:rPr>
          <w:rFonts w:ascii="Calibri" w:hAnsi="Calibri"/>
          <w:lang w:eastAsia="lt-LT"/>
        </w:rPr>
      </w:pPr>
      <w:r w:rsidRPr="00E41FC2">
        <w:rPr>
          <w:rFonts w:ascii="Calibri" w:hAnsi="Calibri"/>
          <w:lang w:eastAsia="lt-LT"/>
        </w:rPr>
        <w:t>(atstovo pareigų pavadinimas, vardas, pavardė)            (atstovo pareigų pavadinimas, vardas, pavardė)</w:t>
      </w:r>
    </w:p>
    <w:p w14:paraId="6F0D3348" w14:textId="77777777" w:rsidR="00AA505F" w:rsidRPr="00E41FC2" w:rsidRDefault="00AA505F" w:rsidP="00AA505F">
      <w:pPr>
        <w:jc w:val="both"/>
        <w:rPr>
          <w:rFonts w:ascii="Calibri" w:hAnsi="Calibri" w:cs="Calibri"/>
          <w:color w:val="000000"/>
          <w:lang w:eastAsia="lt-LT"/>
        </w:rPr>
      </w:pPr>
    </w:p>
    <w:p w14:paraId="6875370E" w14:textId="77777777" w:rsidR="00AA505F" w:rsidRPr="00E41FC2" w:rsidRDefault="00AA505F" w:rsidP="00AA505F">
      <w:pPr>
        <w:jc w:val="both"/>
        <w:rPr>
          <w:rFonts w:ascii="Calibri" w:hAnsi="Calibri" w:cs="Calibri"/>
          <w:color w:val="000000"/>
          <w:lang w:eastAsia="lt-LT"/>
        </w:rPr>
      </w:pPr>
    </w:p>
    <w:p w14:paraId="73CE157C" w14:textId="77777777" w:rsidR="00AA505F" w:rsidRPr="00E41FC2" w:rsidRDefault="00AA505F" w:rsidP="00AA505F">
      <w:pPr>
        <w:tabs>
          <w:tab w:val="left" w:pos="5130"/>
        </w:tabs>
        <w:jc w:val="both"/>
        <w:rPr>
          <w:rFonts w:ascii="Calibri" w:hAnsi="Calibri"/>
          <w:b/>
          <w:bCs/>
          <w:lang w:eastAsia="lt-LT"/>
        </w:rPr>
      </w:pPr>
      <w:r w:rsidRPr="00E41FC2">
        <w:rPr>
          <w:rFonts w:ascii="Calibri" w:hAnsi="Calibri"/>
          <w:b/>
          <w:bCs/>
          <w:lang w:eastAsia="lt-LT"/>
        </w:rPr>
        <w:tab/>
        <w:t xml:space="preserve">            </w:t>
      </w:r>
    </w:p>
    <w:p w14:paraId="441B2A7C" w14:textId="77777777" w:rsidR="00AA505F" w:rsidRPr="00E41FC2" w:rsidRDefault="00AA505F" w:rsidP="00AA505F">
      <w:pPr>
        <w:tabs>
          <w:tab w:val="left" w:pos="5130"/>
        </w:tabs>
        <w:jc w:val="both"/>
        <w:rPr>
          <w:rFonts w:ascii="Calibri" w:hAnsi="Calibri"/>
          <w:b/>
          <w:bCs/>
          <w:lang w:eastAsia="lt-LT"/>
        </w:rPr>
      </w:pPr>
    </w:p>
    <w:p w14:paraId="6139BB60" w14:textId="77777777" w:rsidR="00AA505F" w:rsidRPr="00E41FC2" w:rsidRDefault="00AA505F" w:rsidP="00AA505F">
      <w:pPr>
        <w:tabs>
          <w:tab w:val="left" w:pos="5130"/>
        </w:tabs>
        <w:jc w:val="both"/>
        <w:rPr>
          <w:rFonts w:ascii="Calibri" w:hAnsi="Calibri"/>
          <w:bCs/>
          <w:i/>
          <w:lang w:eastAsia="lt-LT"/>
        </w:rPr>
      </w:pPr>
      <w:r w:rsidRPr="00E41FC2">
        <w:rPr>
          <w:rFonts w:ascii="Calibri" w:hAnsi="Calibri"/>
          <w:bCs/>
          <w:i/>
          <w:lang w:eastAsia="lt-LT"/>
        </w:rPr>
        <w:t xml:space="preserve">                          (parašas)                                                                                     </w:t>
      </w:r>
    </w:p>
    <w:p w14:paraId="7ED63407" w14:textId="77777777" w:rsidR="00AA505F" w:rsidRPr="00E41FC2" w:rsidRDefault="00AA505F" w:rsidP="00AA505F">
      <w:pPr>
        <w:tabs>
          <w:tab w:val="left" w:pos="5130"/>
        </w:tabs>
        <w:jc w:val="both"/>
        <w:rPr>
          <w:rFonts w:ascii="Calibri" w:hAnsi="Calibri"/>
          <w:lang w:eastAsia="lt-LT"/>
        </w:rPr>
      </w:pPr>
    </w:p>
    <w:p w14:paraId="7A96EECB" w14:textId="77777777" w:rsidR="00AA505F" w:rsidRPr="00E41FC2" w:rsidRDefault="00AA505F" w:rsidP="00AA505F">
      <w:pPr>
        <w:tabs>
          <w:tab w:val="left" w:pos="5130"/>
        </w:tabs>
        <w:jc w:val="both"/>
        <w:rPr>
          <w:rFonts w:ascii="Calibri" w:hAnsi="Calibri"/>
          <w:lang w:eastAsia="lt-LT"/>
        </w:rPr>
      </w:pPr>
      <w:r w:rsidRPr="00E41FC2">
        <w:rPr>
          <w:rFonts w:ascii="Calibri" w:hAnsi="Calibri"/>
          <w:lang w:eastAsia="lt-LT"/>
        </w:rPr>
        <w:t xml:space="preserve">                              </w:t>
      </w:r>
    </w:p>
    <w:p w14:paraId="0B53E480" w14:textId="77777777" w:rsidR="00AA505F" w:rsidRPr="00E41FC2" w:rsidRDefault="00AA505F" w:rsidP="00AA505F">
      <w:pPr>
        <w:tabs>
          <w:tab w:val="left" w:pos="5130"/>
        </w:tabs>
        <w:jc w:val="both"/>
        <w:rPr>
          <w:rFonts w:ascii="Calibri" w:hAnsi="Calibri"/>
          <w:lang w:eastAsia="lt-LT"/>
        </w:rPr>
      </w:pPr>
      <w:r w:rsidRPr="00E41FC2">
        <w:rPr>
          <w:rFonts w:ascii="Calibri" w:hAnsi="Calibri"/>
          <w:lang w:eastAsia="lt-LT"/>
        </w:rPr>
        <w:t xml:space="preserve">(atstovo pareigų pavadinimas, vardas, pavardė)            </w:t>
      </w:r>
    </w:p>
    <w:p w14:paraId="39F35FEC" w14:textId="77777777" w:rsidR="00DE3261" w:rsidRDefault="00DE3261" w:rsidP="00AF40F0">
      <w:pPr>
        <w:jc w:val="center"/>
      </w:pPr>
    </w:p>
    <w:sectPr w:rsidR="00DE3261">
      <w:pgSz w:w="12240" w:h="15840" w:code="1"/>
      <w:pgMar w:top="1418"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8EBB" w14:textId="77777777" w:rsidR="00D25C1C" w:rsidRDefault="00D25C1C" w:rsidP="00CC2B96">
      <w:r>
        <w:separator/>
      </w:r>
    </w:p>
  </w:endnote>
  <w:endnote w:type="continuationSeparator" w:id="0">
    <w:p w14:paraId="42151ED8" w14:textId="77777777" w:rsidR="00D25C1C" w:rsidRDefault="00D25C1C" w:rsidP="00CC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2E0B" w14:textId="77777777" w:rsidR="00D25C1C" w:rsidRDefault="00D25C1C" w:rsidP="00CC2B96">
      <w:r>
        <w:separator/>
      </w:r>
    </w:p>
  </w:footnote>
  <w:footnote w:type="continuationSeparator" w:id="0">
    <w:p w14:paraId="5197D7CC" w14:textId="77777777" w:rsidR="00D25C1C" w:rsidRDefault="00D25C1C" w:rsidP="00CC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A3D"/>
    <w:multiLevelType w:val="hybridMultilevel"/>
    <w:tmpl w:val="4A086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3182E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E346E9"/>
    <w:multiLevelType w:val="multilevel"/>
    <w:tmpl w:val="4C40821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47424D"/>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ED50562"/>
    <w:multiLevelType w:val="hybridMultilevel"/>
    <w:tmpl w:val="3EB64F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24218B8"/>
    <w:multiLevelType w:val="hybridMultilevel"/>
    <w:tmpl w:val="14F4176A"/>
    <w:lvl w:ilvl="0" w:tplc="90E2B20E">
      <w:start w:val="1"/>
      <w:numFmt w:val="decimal"/>
      <w:lvlText w:val="%1."/>
      <w:lvlJc w:val="left"/>
      <w:pPr>
        <w:ind w:left="720" w:hanging="360"/>
      </w:pPr>
    </w:lvl>
    <w:lvl w:ilvl="1" w:tplc="5D74BC72">
      <w:start w:val="1"/>
      <w:numFmt w:val="decimal"/>
      <w:lvlText w:val="%2."/>
      <w:lvlJc w:val="left"/>
      <w:pPr>
        <w:ind w:left="720" w:hanging="360"/>
      </w:pPr>
    </w:lvl>
    <w:lvl w:ilvl="2" w:tplc="151E8754">
      <w:start w:val="1"/>
      <w:numFmt w:val="decimal"/>
      <w:lvlText w:val="%3."/>
      <w:lvlJc w:val="left"/>
      <w:pPr>
        <w:ind w:left="720" w:hanging="360"/>
      </w:pPr>
    </w:lvl>
    <w:lvl w:ilvl="3" w:tplc="1EB0C544">
      <w:start w:val="1"/>
      <w:numFmt w:val="decimal"/>
      <w:lvlText w:val="%4."/>
      <w:lvlJc w:val="left"/>
      <w:pPr>
        <w:ind w:left="720" w:hanging="360"/>
      </w:pPr>
    </w:lvl>
    <w:lvl w:ilvl="4" w:tplc="717C116A">
      <w:start w:val="1"/>
      <w:numFmt w:val="decimal"/>
      <w:lvlText w:val="%5."/>
      <w:lvlJc w:val="left"/>
      <w:pPr>
        <w:ind w:left="720" w:hanging="360"/>
      </w:pPr>
    </w:lvl>
    <w:lvl w:ilvl="5" w:tplc="7B1EC300">
      <w:start w:val="1"/>
      <w:numFmt w:val="decimal"/>
      <w:lvlText w:val="%6."/>
      <w:lvlJc w:val="left"/>
      <w:pPr>
        <w:ind w:left="720" w:hanging="360"/>
      </w:pPr>
    </w:lvl>
    <w:lvl w:ilvl="6" w:tplc="8A705F54">
      <w:start w:val="1"/>
      <w:numFmt w:val="decimal"/>
      <w:lvlText w:val="%7."/>
      <w:lvlJc w:val="left"/>
      <w:pPr>
        <w:ind w:left="720" w:hanging="360"/>
      </w:pPr>
    </w:lvl>
    <w:lvl w:ilvl="7" w:tplc="B4584712">
      <w:start w:val="1"/>
      <w:numFmt w:val="decimal"/>
      <w:lvlText w:val="%8."/>
      <w:lvlJc w:val="left"/>
      <w:pPr>
        <w:ind w:left="720" w:hanging="360"/>
      </w:pPr>
    </w:lvl>
    <w:lvl w:ilvl="8" w:tplc="DD50E5AA">
      <w:start w:val="1"/>
      <w:numFmt w:val="decimal"/>
      <w:lvlText w:val="%9."/>
      <w:lvlJc w:val="left"/>
      <w:pPr>
        <w:ind w:left="720" w:hanging="360"/>
      </w:pPr>
    </w:lvl>
  </w:abstractNum>
  <w:abstractNum w:abstractNumId="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7705EF0"/>
    <w:multiLevelType w:val="multilevel"/>
    <w:tmpl w:val="C34A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053152"/>
    <w:multiLevelType w:val="multilevel"/>
    <w:tmpl w:val="0C00D34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955715136">
    <w:abstractNumId w:val="9"/>
  </w:num>
  <w:num w:numId="2" w16cid:durableId="1991133795">
    <w:abstractNumId w:val="2"/>
  </w:num>
  <w:num w:numId="3" w16cid:durableId="819467610">
    <w:abstractNumId w:val="6"/>
  </w:num>
  <w:num w:numId="4" w16cid:durableId="103430000">
    <w:abstractNumId w:val="3"/>
  </w:num>
  <w:num w:numId="5" w16cid:durableId="593174161">
    <w:abstractNumId w:val="4"/>
  </w:num>
  <w:num w:numId="6" w16cid:durableId="736514731">
    <w:abstractNumId w:val="0"/>
  </w:num>
  <w:num w:numId="7" w16cid:durableId="461576691">
    <w:abstractNumId w:val="0"/>
  </w:num>
  <w:num w:numId="8" w16cid:durableId="144514831">
    <w:abstractNumId w:val="1"/>
  </w:num>
  <w:num w:numId="9" w16cid:durableId="83303872">
    <w:abstractNumId w:val="8"/>
  </w:num>
  <w:num w:numId="10" w16cid:durableId="723717163">
    <w:abstractNumId w:val="5"/>
  </w:num>
  <w:num w:numId="11" w16cid:durableId="1002201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96"/>
    <w:rsid w:val="00016666"/>
    <w:rsid w:val="000514D7"/>
    <w:rsid w:val="00057F42"/>
    <w:rsid w:val="00082CB1"/>
    <w:rsid w:val="000A55FC"/>
    <w:rsid w:val="000D54B4"/>
    <w:rsid w:val="0017032D"/>
    <w:rsid w:val="00170CA5"/>
    <w:rsid w:val="001C4C69"/>
    <w:rsid w:val="001E06F5"/>
    <w:rsid w:val="002005B0"/>
    <w:rsid w:val="00220AF9"/>
    <w:rsid w:val="0022110D"/>
    <w:rsid w:val="00237B2C"/>
    <w:rsid w:val="002408A1"/>
    <w:rsid w:val="00247D9B"/>
    <w:rsid w:val="003234BC"/>
    <w:rsid w:val="00390231"/>
    <w:rsid w:val="003A6979"/>
    <w:rsid w:val="003D6EE0"/>
    <w:rsid w:val="003F41F9"/>
    <w:rsid w:val="00405084"/>
    <w:rsid w:val="004E5C9B"/>
    <w:rsid w:val="00503ADA"/>
    <w:rsid w:val="00580AA8"/>
    <w:rsid w:val="005822FF"/>
    <w:rsid w:val="00584E7D"/>
    <w:rsid w:val="005933A4"/>
    <w:rsid w:val="005A5002"/>
    <w:rsid w:val="005E492F"/>
    <w:rsid w:val="006227FF"/>
    <w:rsid w:val="00641443"/>
    <w:rsid w:val="00665FF5"/>
    <w:rsid w:val="006679AF"/>
    <w:rsid w:val="0067068B"/>
    <w:rsid w:val="00687019"/>
    <w:rsid w:val="006979D2"/>
    <w:rsid w:val="006D5CC8"/>
    <w:rsid w:val="0073651A"/>
    <w:rsid w:val="007A047E"/>
    <w:rsid w:val="007B6861"/>
    <w:rsid w:val="007F16D1"/>
    <w:rsid w:val="00842CEA"/>
    <w:rsid w:val="00874D78"/>
    <w:rsid w:val="008B399E"/>
    <w:rsid w:val="008E04CB"/>
    <w:rsid w:val="008E1D9A"/>
    <w:rsid w:val="0091582E"/>
    <w:rsid w:val="00935C29"/>
    <w:rsid w:val="00990385"/>
    <w:rsid w:val="009A79BC"/>
    <w:rsid w:val="009B129A"/>
    <w:rsid w:val="00A103ED"/>
    <w:rsid w:val="00A15CF9"/>
    <w:rsid w:val="00A42AC9"/>
    <w:rsid w:val="00A52418"/>
    <w:rsid w:val="00AA505F"/>
    <w:rsid w:val="00AA6CCB"/>
    <w:rsid w:val="00AC418C"/>
    <w:rsid w:val="00AF40F0"/>
    <w:rsid w:val="00B03B42"/>
    <w:rsid w:val="00B077FD"/>
    <w:rsid w:val="00B62239"/>
    <w:rsid w:val="00B671A7"/>
    <w:rsid w:val="00B80AD8"/>
    <w:rsid w:val="00B85F98"/>
    <w:rsid w:val="00BD3DFE"/>
    <w:rsid w:val="00BE6464"/>
    <w:rsid w:val="00BF253A"/>
    <w:rsid w:val="00BF49FD"/>
    <w:rsid w:val="00C21EAC"/>
    <w:rsid w:val="00C24000"/>
    <w:rsid w:val="00C447C3"/>
    <w:rsid w:val="00C90993"/>
    <w:rsid w:val="00CA251D"/>
    <w:rsid w:val="00CC2B96"/>
    <w:rsid w:val="00D11C77"/>
    <w:rsid w:val="00D1445E"/>
    <w:rsid w:val="00D25C1C"/>
    <w:rsid w:val="00D40FE6"/>
    <w:rsid w:val="00D4742F"/>
    <w:rsid w:val="00DA4080"/>
    <w:rsid w:val="00DD4119"/>
    <w:rsid w:val="00DE3261"/>
    <w:rsid w:val="00E05BBD"/>
    <w:rsid w:val="00E06D25"/>
    <w:rsid w:val="00E6060F"/>
    <w:rsid w:val="00E6287C"/>
    <w:rsid w:val="00E87AE7"/>
    <w:rsid w:val="00EA6B08"/>
    <w:rsid w:val="00EB06A3"/>
    <w:rsid w:val="00ED5B69"/>
    <w:rsid w:val="00F03A78"/>
    <w:rsid w:val="00F25B9F"/>
    <w:rsid w:val="00F43055"/>
    <w:rsid w:val="00F4716A"/>
    <w:rsid w:val="00F7511A"/>
    <w:rsid w:val="00F86997"/>
    <w:rsid w:val="00FB44B9"/>
    <w:rsid w:val="00FC4293"/>
    <w:rsid w:val="00FF4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D893"/>
  <w15:chartTrackingRefBased/>
  <w15:docId w15:val="{55EF4066-4273-4379-A801-E87F274A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9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B96"/>
    <w:pPr>
      <w:tabs>
        <w:tab w:val="center" w:pos="4153"/>
        <w:tab w:val="right" w:pos="8306"/>
      </w:tabs>
    </w:pPr>
    <w:rPr>
      <w:sz w:val="20"/>
    </w:rPr>
  </w:style>
  <w:style w:type="character" w:customStyle="1" w:styleId="HeaderChar">
    <w:name w:val="Header Char"/>
    <w:basedOn w:val="DefaultParagraphFont"/>
    <w:link w:val="Header"/>
    <w:rsid w:val="00CC2B96"/>
    <w:rPr>
      <w:rFonts w:ascii="Times New Roman" w:eastAsia="Times New Roman" w:hAnsi="Times New Roman" w:cs="Times New Roman"/>
      <w:sz w:val="20"/>
      <w:szCs w:val="20"/>
    </w:rPr>
  </w:style>
  <w:style w:type="character" w:styleId="PageNumber">
    <w:name w:val="page number"/>
    <w:basedOn w:val="DefaultParagraphFont"/>
    <w:rsid w:val="00CC2B9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CC2B96"/>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CC2B96"/>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CC2B96"/>
    <w:rPr>
      <w:rFonts w:ascii="Times New Roman" w:eastAsia="Times New Roman" w:hAnsi="Times New Roman" w:cs="Times New Roman"/>
      <w:bCs/>
      <w:sz w:val="24"/>
      <w:szCs w:val="24"/>
    </w:rPr>
  </w:style>
  <w:style w:type="paragraph" w:customStyle="1" w:styleId="11tekstas">
    <w:name w:val="1.1. tekstas"/>
    <w:basedOn w:val="1tekstas"/>
    <w:qFormat/>
    <w:rsid w:val="00CC2B96"/>
    <w:pPr>
      <w:numPr>
        <w:ilvl w:val="1"/>
      </w:numPr>
      <w:tabs>
        <w:tab w:val="num" w:pos="360"/>
        <w:tab w:val="num" w:pos="1209"/>
      </w:tabs>
      <w:ind w:left="2007" w:hanging="360"/>
    </w:pPr>
  </w:style>
  <w:style w:type="paragraph" w:customStyle="1" w:styleId="111tekstas">
    <w:name w:val="1.1.1 tekstas"/>
    <w:basedOn w:val="11tekstas"/>
    <w:qFormat/>
    <w:rsid w:val="00CC2B96"/>
    <w:pPr>
      <w:numPr>
        <w:ilvl w:val="2"/>
      </w:numPr>
      <w:tabs>
        <w:tab w:val="num" w:pos="360"/>
        <w:tab w:val="num" w:pos="1209"/>
        <w:tab w:val="left" w:pos="1418"/>
        <w:tab w:val="left" w:pos="1560"/>
      </w:tabs>
      <w:ind w:left="2727" w:hanging="180"/>
    </w:pPr>
  </w:style>
  <w:style w:type="paragraph" w:customStyle="1" w:styleId="BodyText1">
    <w:name w:val="Body Text1"/>
    <w:rsid w:val="00CC2B96"/>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
    <w:name w:val="Body Text Indent"/>
    <w:basedOn w:val="Normal"/>
    <w:link w:val="BodyTextIndentChar"/>
    <w:uiPriority w:val="99"/>
    <w:semiHidden/>
    <w:unhideWhenUsed/>
    <w:rsid w:val="00CC2B96"/>
    <w:pPr>
      <w:spacing w:after="120"/>
      <w:ind w:left="283"/>
    </w:pPr>
  </w:style>
  <w:style w:type="character" w:customStyle="1" w:styleId="BodyTextIndentChar">
    <w:name w:val="Body Text Indent Char"/>
    <w:basedOn w:val="DefaultParagraphFont"/>
    <w:link w:val="BodyTextIndent"/>
    <w:uiPriority w:val="99"/>
    <w:semiHidden/>
    <w:rsid w:val="00CC2B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C2B96"/>
    <w:pPr>
      <w:tabs>
        <w:tab w:val="center" w:pos="4819"/>
        <w:tab w:val="right" w:pos="9638"/>
      </w:tabs>
    </w:pPr>
  </w:style>
  <w:style w:type="character" w:customStyle="1" w:styleId="FooterChar">
    <w:name w:val="Footer Char"/>
    <w:basedOn w:val="DefaultParagraphFont"/>
    <w:link w:val="Footer"/>
    <w:uiPriority w:val="99"/>
    <w:rsid w:val="00CC2B96"/>
    <w:rPr>
      <w:rFonts w:ascii="Times New Roman" w:eastAsia="Times New Roman" w:hAnsi="Times New Roman" w:cs="Times New Roman"/>
      <w:sz w:val="24"/>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822FF"/>
    <w:rPr>
      <w:rFonts w:ascii="Calibri" w:eastAsia="Calibri" w:hAnsi="Calibri" w:cs="Times New Roman"/>
    </w:rPr>
  </w:style>
  <w:style w:type="paragraph" w:styleId="BodyText">
    <w:name w:val="Body Text"/>
    <w:basedOn w:val="Normal"/>
    <w:link w:val="BodyTextChar"/>
    <w:rsid w:val="00B62239"/>
    <w:pPr>
      <w:spacing w:after="120"/>
    </w:pPr>
    <w:rPr>
      <w:szCs w:val="24"/>
      <w:lang w:eastAsia="lt-LT"/>
    </w:rPr>
  </w:style>
  <w:style w:type="character" w:customStyle="1" w:styleId="BodyTextChar">
    <w:name w:val="Body Text Char"/>
    <w:basedOn w:val="DefaultParagraphFont"/>
    <w:link w:val="BodyText"/>
    <w:rsid w:val="00B62239"/>
    <w:rPr>
      <w:rFonts w:ascii="Times New Roman" w:eastAsia="Times New Roman" w:hAnsi="Times New Roman" w:cs="Times New Roman"/>
      <w:sz w:val="24"/>
      <w:szCs w:val="24"/>
      <w:lang w:eastAsia="lt-LT"/>
    </w:rPr>
  </w:style>
  <w:style w:type="character" w:styleId="Hyperlink">
    <w:name w:val="Hyperlink"/>
    <w:uiPriority w:val="99"/>
    <w:unhideWhenUsed/>
    <w:rsid w:val="00D4742F"/>
    <w:rPr>
      <w:color w:val="0000FF"/>
      <w:u w:val="single"/>
    </w:rPr>
  </w:style>
  <w:style w:type="paragraph" w:styleId="BodyText2">
    <w:name w:val="Body Text 2"/>
    <w:basedOn w:val="Normal"/>
    <w:link w:val="BodyText2Char"/>
    <w:uiPriority w:val="99"/>
    <w:unhideWhenUsed/>
    <w:rsid w:val="00D4742F"/>
    <w:pPr>
      <w:spacing w:after="120" w:line="480" w:lineRule="auto"/>
    </w:pPr>
    <w:rPr>
      <w:szCs w:val="24"/>
      <w:lang w:eastAsia="lt-LT"/>
    </w:rPr>
  </w:style>
  <w:style w:type="character" w:customStyle="1" w:styleId="BodyText2Char">
    <w:name w:val="Body Text 2 Char"/>
    <w:basedOn w:val="DefaultParagraphFont"/>
    <w:link w:val="BodyText2"/>
    <w:uiPriority w:val="99"/>
    <w:rsid w:val="00D4742F"/>
    <w:rPr>
      <w:rFonts w:ascii="Times New Roman" w:eastAsia="Times New Roman" w:hAnsi="Times New Roman" w:cs="Times New Roman"/>
      <w:sz w:val="24"/>
      <w:szCs w:val="24"/>
      <w:lang w:eastAsia="lt-LT"/>
    </w:rPr>
  </w:style>
  <w:style w:type="character" w:customStyle="1" w:styleId="pildymui">
    <w:name w:val="pildymui"/>
    <w:basedOn w:val="DefaultParagraphFont"/>
    <w:rsid w:val="00F86997"/>
  </w:style>
  <w:style w:type="paragraph" w:styleId="BodyTextIndent2">
    <w:name w:val="Body Text Indent 2"/>
    <w:basedOn w:val="Normal"/>
    <w:link w:val="BodyTextIndent2Char"/>
    <w:uiPriority w:val="99"/>
    <w:semiHidden/>
    <w:unhideWhenUsed/>
    <w:rsid w:val="00AF40F0"/>
    <w:pPr>
      <w:spacing w:after="120" w:line="480" w:lineRule="auto"/>
      <w:ind w:left="283"/>
    </w:pPr>
  </w:style>
  <w:style w:type="character" w:customStyle="1" w:styleId="BodyTextIndent2Char">
    <w:name w:val="Body Text Indent 2 Char"/>
    <w:basedOn w:val="DefaultParagraphFont"/>
    <w:link w:val="BodyTextIndent2"/>
    <w:uiPriority w:val="99"/>
    <w:semiHidden/>
    <w:rsid w:val="00AF40F0"/>
    <w:rPr>
      <w:rFonts w:ascii="Times New Roman" w:eastAsia="Times New Roman" w:hAnsi="Times New Roman" w:cs="Times New Roman"/>
      <w:sz w:val="24"/>
      <w:szCs w:val="20"/>
    </w:rPr>
  </w:style>
  <w:style w:type="paragraph" w:customStyle="1" w:styleId="0Punktai">
    <w:name w:val="0_Punktai"/>
    <w:basedOn w:val="Normal"/>
    <w:rsid w:val="00AF40F0"/>
    <w:pPr>
      <w:ind w:firstLine="567"/>
      <w:jc w:val="both"/>
    </w:pPr>
    <w:rPr>
      <w:sz w:val="20"/>
      <w:lang w:eastAsia="lt-LT"/>
    </w:rPr>
  </w:style>
  <w:style w:type="character" w:customStyle="1" w:styleId="ui-provider">
    <w:name w:val="ui-provider"/>
    <w:basedOn w:val="DefaultParagraphFont"/>
    <w:rsid w:val="006227FF"/>
  </w:style>
  <w:style w:type="paragraph" w:styleId="NormalWeb">
    <w:name w:val="Normal (Web)"/>
    <w:basedOn w:val="Normal"/>
    <w:uiPriority w:val="99"/>
    <w:unhideWhenUsed/>
    <w:rsid w:val="00F4716A"/>
    <w:pPr>
      <w:spacing w:before="100" w:beforeAutospacing="1" w:after="100" w:afterAutospacing="1"/>
    </w:pPr>
    <w:rPr>
      <w:rFonts w:eastAsiaTheme="minorEastAsia"/>
      <w:szCs w:val="24"/>
      <w:lang w:val="en-US"/>
    </w:rPr>
  </w:style>
  <w:style w:type="character" w:styleId="CommentReference">
    <w:name w:val="annotation reference"/>
    <w:basedOn w:val="DefaultParagraphFont"/>
    <w:uiPriority w:val="99"/>
    <w:semiHidden/>
    <w:unhideWhenUsed/>
    <w:rsid w:val="0022110D"/>
    <w:rPr>
      <w:sz w:val="16"/>
      <w:szCs w:val="16"/>
    </w:rPr>
  </w:style>
  <w:style w:type="paragraph" w:styleId="CommentText">
    <w:name w:val="annotation text"/>
    <w:basedOn w:val="Normal"/>
    <w:link w:val="CommentTextChar"/>
    <w:uiPriority w:val="99"/>
    <w:unhideWhenUsed/>
    <w:rsid w:val="0022110D"/>
    <w:rPr>
      <w:sz w:val="20"/>
    </w:rPr>
  </w:style>
  <w:style w:type="character" w:customStyle="1" w:styleId="CommentTextChar">
    <w:name w:val="Comment Text Char"/>
    <w:basedOn w:val="DefaultParagraphFont"/>
    <w:link w:val="CommentText"/>
    <w:uiPriority w:val="99"/>
    <w:rsid w:val="00221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10D"/>
    <w:rPr>
      <w:b/>
      <w:bCs/>
    </w:rPr>
  </w:style>
  <w:style w:type="character" w:customStyle="1" w:styleId="CommentSubjectChar">
    <w:name w:val="Comment Subject Char"/>
    <w:basedOn w:val="CommentTextChar"/>
    <w:link w:val="CommentSubject"/>
    <w:uiPriority w:val="99"/>
    <w:semiHidden/>
    <w:rsid w:val="0022110D"/>
    <w:rPr>
      <w:rFonts w:ascii="Times New Roman" w:eastAsia="Times New Roman" w:hAnsi="Times New Roman" w:cs="Times New Roman"/>
      <w:b/>
      <w:bCs/>
      <w:sz w:val="20"/>
      <w:szCs w:val="20"/>
    </w:rPr>
  </w:style>
  <w:style w:type="paragraph" w:styleId="Revision">
    <w:name w:val="Revision"/>
    <w:hidden/>
    <w:uiPriority w:val="99"/>
    <w:semiHidden/>
    <w:rsid w:val="000514D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askait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n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ns.lt/lt/administracin-informacija/asmens-duomen-apsauga/bendra-informa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6102FE64A45F78F298161024D019B"/>
        <w:category>
          <w:name w:val="General"/>
          <w:gallery w:val="placeholder"/>
        </w:category>
        <w:types>
          <w:type w:val="bbPlcHdr"/>
        </w:types>
        <w:behaviors>
          <w:behavior w:val="content"/>
        </w:behaviors>
        <w:guid w:val="{8188A2D3-2B70-4475-B24D-6AE65319ACF2}"/>
      </w:docPartPr>
      <w:docPartBody>
        <w:p w:rsidR="0028532E" w:rsidRDefault="0028532E" w:rsidP="0028532E">
          <w:pPr>
            <w:pStyle w:val="17A6102FE64A45F78F298161024D019B"/>
          </w:pPr>
          <w:r w:rsidRPr="003158C8">
            <w:rPr>
              <w:rStyle w:val="PlaceholderText"/>
            </w:rPr>
            <w:t>Choose an item.</w:t>
          </w:r>
        </w:p>
      </w:docPartBody>
    </w:docPart>
    <w:docPart>
      <w:docPartPr>
        <w:name w:val="3ABA3666F38D45BAAB472859BB117405"/>
        <w:category>
          <w:name w:val="General"/>
          <w:gallery w:val="placeholder"/>
        </w:category>
        <w:types>
          <w:type w:val="bbPlcHdr"/>
        </w:types>
        <w:behaviors>
          <w:behavior w:val="content"/>
        </w:behaviors>
        <w:guid w:val="{EC2929AE-18A5-4A4F-8C86-3DCE009BF4D8}"/>
      </w:docPartPr>
      <w:docPartBody>
        <w:p w:rsidR="0028532E" w:rsidRDefault="0028532E" w:rsidP="0028532E">
          <w:pPr>
            <w:pStyle w:val="3ABA3666F38D45BAAB472859BB117405"/>
          </w:pPr>
          <w:r w:rsidRPr="003158C8">
            <w:rPr>
              <w:rStyle w:val="PlaceholderText"/>
            </w:rPr>
            <w:t>Choose an item.</w:t>
          </w:r>
        </w:p>
      </w:docPartBody>
    </w:docPart>
    <w:docPart>
      <w:docPartPr>
        <w:name w:val="7D050DE08F7241E198EF89BFF34B42B1"/>
        <w:category>
          <w:name w:val="General"/>
          <w:gallery w:val="placeholder"/>
        </w:category>
        <w:types>
          <w:type w:val="bbPlcHdr"/>
        </w:types>
        <w:behaviors>
          <w:behavior w:val="content"/>
        </w:behaviors>
        <w:guid w:val="{603D2C1A-8009-4006-AC4F-B7028A0645FA}"/>
      </w:docPartPr>
      <w:docPartBody>
        <w:p w:rsidR="0028532E" w:rsidRDefault="0028532E" w:rsidP="0028532E">
          <w:pPr>
            <w:pStyle w:val="7D050DE08F7241E198EF89BFF34B42B1"/>
          </w:pPr>
          <w:r w:rsidRPr="003158C8">
            <w:rPr>
              <w:rStyle w:val="PlaceholderText"/>
            </w:rPr>
            <w:t>Choose an item.</w:t>
          </w:r>
        </w:p>
      </w:docPartBody>
    </w:docPart>
    <w:docPart>
      <w:docPartPr>
        <w:name w:val="138EB6ED9F90494F9B8E6CBF5475ACC8"/>
        <w:category>
          <w:name w:val="General"/>
          <w:gallery w:val="placeholder"/>
        </w:category>
        <w:types>
          <w:type w:val="bbPlcHdr"/>
        </w:types>
        <w:behaviors>
          <w:behavior w:val="content"/>
        </w:behaviors>
        <w:guid w:val="{F108401A-2694-4AEC-8AB6-3243E947020B}"/>
      </w:docPartPr>
      <w:docPartBody>
        <w:p w:rsidR="0028532E" w:rsidRDefault="0028532E" w:rsidP="0028532E">
          <w:pPr>
            <w:pStyle w:val="138EB6ED9F90494F9B8E6CBF5475ACC8"/>
          </w:pPr>
          <w:r w:rsidRPr="003158C8">
            <w:rPr>
              <w:rStyle w:val="PlaceholderText"/>
            </w:rPr>
            <w:t>Choose an item.</w:t>
          </w:r>
        </w:p>
      </w:docPartBody>
    </w:docPart>
    <w:docPart>
      <w:docPartPr>
        <w:name w:val="8082FCA7A0314F67AD18A63DE608B507"/>
        <w:category>
          <w:name w:val="General"/>
          <w:gallery w:val="placeholder"/>
        </w:category>
        <w:types>
          <w:type w:val="bbPlcHdr"/>
        </w:types>
        <w:behaviors>
          <w:behavior w:val="content"/>
        </w:behaviors>
        <w:guid w:val="{73824148-F103-4157-8809-50F2DF36B07D}"/>
      </w:docPartPr>
      <w:docPartBody>
        <w:p w:rsidR="0028532E" w:rsidRDefault="0028532E" w:rsidP="0028532E">
          <w:pPr>
            <w:pStyle w:val="8082FCA7A0314F67AD18A63DE608B50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2E"/>
    <w:rsid w:val="00013A70"/>
    <w:rsid w:val="00016666"/>
    <w:rsid w:val="00246CE7"/>
    <w:rsid w:val="00247D9B"/>
    <w:rsid w:val="0028532E"/>
    <w:rsid w:val="003234BC"/>
    <w:rsid w:val="003E18E9"/>
    <w:rsid w:val="005933A4"/>
    <w:rsid w:val="0089262A"/>
    <w:rsid w:val="008B399E"/>
    <w:rsid w:val="009A0282"/>
    <w:rsid w:val="009E3C10"/>
    <w:rsid w:val="00A15CF9"/>
    <w:rsid w:val="00AC418C"/>
    <w:rsid w:val="00B80AD8"/>
    <w:rsid w:val="00BF49FD"/>
    <w:rsid w:val="00C21EAC"/>
    <w:rsid w:val="00E06D25"/>
    <w:rsid w:val="00F25B9F"/>
    <w:rsid w:val="00FD7443"/>
    <w:rsid w:val="00FD7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32E"/>
    <w:rPr>
      <w:color w:val="808080"/>
    </w:rPr>
  </w:style>
  <w:style w:type="paragraph" w:customStyle="1" w:styleId="17A6102FE64A45F78F298161024D019B">
    <w:name w:val="17A6102FE64A45F78F298161024D019B"/>
    <w:rsid w:val="0028532E"/>
  </w:style>
  <w:style w:type="paragraph" w:customStyle="1" w:styleId="3ABA3666F38D45BAAB472859BB117405">
    <w:name w:val="3ABA3666F38D45BAAB472859BB117405"/>
    <w:rsid w:val="0028532E"/>
  </w:style>
  <w:style w:type="paragraph" w:customStyle="1" w:styleId="7D050DE08F7241E198EF89BFF34B42B1">
    <w:name w:val="7D050DE08F7241E198EF89BFF34B42B1"/>
    <w:rsid w:val="0028532E"/>
  </w:style>
  <w:style w:type="paragraph" w:customStyle="1" w:styleId="138EB6ED9F90494F9B8E6CBF5475ACC8">
    <w:name w:val="138EB6ED9F90494F9B8E6CBF5475ACC8"/>
    <w:rsid w:val="0028532E"/>
  </w:style>
  <w:style w:type="paragraph" w:customStyle="1" w:styleId="8082FCA7A0314F67AD18A63DE608B507">
    <w:name w:val="8082FCA7A0314F67AD18A63DE608B507"/>
    <w:rsid w:val="00285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d3e682-b516-435e-80b0-96833b6b72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FC6339D2B08143B1BFE29860892F7A" ma:contentTypeVersion="10" ma:contentTypeDescription="Kurkite naują dokumentą." ma:contentTypeScope="" ma:versionID="8f18c67b8f15c3a056ac3d5867150934">
  <xsd:schema xmlns:xsd="http://www.w3.org/2001/XMLSchema" xmlns:xs="http://www.w3.org/2001/XMLSchema" xmlns:p="http://schemas.microsoft.com/office/2006/metadata/properties" xmlns:ns3="6fd3e682-b516-435e-80b0-96833b6b724a" targetNamespace="http://schemas.microsoft.com/office/2006/metadata/properties" ma:root="true" ma:fieldsID="b67b5d4a884733bd3db243a3afb37e7f" ns3:_="">
    <xsd:import namespace="6fd3e682-b516-435e-80b0-96833b6b724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3e682-b516-435e-80b0-96833b6b72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9FC18-99EA-48F0-9BA6-5440BCB81E71}">
  <ds:schemaRefs>
    <ds:schemaRef ds:uri="http://schemas.microsoft.com/office/2006/metadata/properties"/>
    <ds:schemaRef ds:uri="http://schemas.microsoft.com/office/infopath/2007/PartnerControls"/>
    <ds:schemaRef ds:uri="6fd3e682-b516-435e-80b0-96833b6b724a"/>
  </ds:schemaRefs>
</ds:datastoreItem>
</file>

<file path=customXml/itemProps2.xml><?xml version="1.0" encoding="utf-8"?>
<ds:datastoreItem xmlns:ds="http://schemas.openxmlformats.org/officeDocument/2006/customXml" ds:itemID="{889916DD-E2BA-4630-8556-A36378F925F3}">
  <ds:schemaRefs>
    <ds:schemaRef ds:uri="http://schemas.microsoft.com/sharepoint/v3/contenttype/forms"/>
  </ds:schemaRefs>
</ds:datastoreItem>
</file>

<file path=customXml/itemProps3.xml><?xml version="1.0" encoding="utf-8"?>
<ds:datastoreItem xmlns:ds="http://schemas.openxmlformats.org/officeDocument/2006/customXml" ds:itemID="{377856BE-7EE2-47CD-967E-C0CC9C03B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3e682-b516-435e-80b0-96833b6b7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32963</Words>
  <Characters>18789</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Aušra Banaitė</cp:lastModifiedBy>
  <cp:revision>3</cp:revision>
  <dcterms:created xsi:type="dcterms:W3CDTF">2026-01-05T13:39:00Z</dcterms:created>
  <dcterms:modified xsi:type="dcterms:W3CDTF">2026-01-09T13:31:00Z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0x010100DBFC6339D2B08143B1BFE29860892F7A</vt:lpwstr>
  </property>
</Properties>
</file>