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04EE9930" w:rsidR="001F684D" w:rsidRDefault="00EB6EF5" w:rsidP="002B360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A06ACB">
        <w:rPr>
          <w:rFonts w:ascii="Times New Roman" w:hAnsi="Times New Roman" w:cs="Times New Roman"/>
        </w:rPr>
        <w:t>930</w:t>
      </w:r>
      <w:r>
        <w:rPr>
          <w:rFonts w:ascii="Times New Roman" w:hAnsi="Times New Roman" w:cs="Times New Roman"/>
        </w:rPr>
        <w:t xml:space="preserve">, </w:t>
      </w:r>
      <w:r w:rsidR="002B3603" w:rsidRPr="002B3603">
        <w:rPr>
          <w:rFonts w:ascii="Times New Roman" w:hAnsi="Times New Roman" w:cs="Times New Roman"/>
        </w:rPr>
        <w:t>VPP-5494</w:t>
      </w:r>
    </w:p>
    <w:p w14:paraId="50528F49" w14:textId="3A6116B5" w:rsidR="002B3603" w:rsidRDefault="002B3603" w:rsidP="002B3603">
      <w:pPr>
        <w:jc w:val="center"/>
        <w:rPr>
          <w:rFonts w:ascii="Times New Roman" w:hAnsi="Times New Roman" w:cs="Times New Roman"/>
          <w:b/>
        </w:rPr>
      </w:pPr>
      <w:r w:rsidRPr="002B3603">
        <w:rPr>
          <w:rFonts w:ascii="Times New Roman" w:hAnsi="Times New Roman" w:cs="Times New Roman"/>
          <w:b/>
        </w:rPr>
        <w:t>Jėgos instrumentui tinkančių vienkartinių priedų techninė specifikacija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79"/>
        <w:gridCol w:w="2582"/>
        <w:gridCol w:w="3402"/>
        <w:gridCol w:w="3686"/>
      </w:tblGrid>
      <w:tr w:rsidR="002B3603" w14:paraId="2AA2CBAB" w14:textId="31A1C4EA" w:rsidTr="008C1FD5">
        <w:tc>
          <w:tcPr>
            <w:tcW w:w="679" w:type="dxa"/>
          </w:tcPr>
          <w:p w14:paraId="450F6D86" w14:textId="77777777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41A4F46" w14:textId="642F8CFA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82" w:type="dxa"/>
          </w:tcPr>
          <w:p w14:paraId="2C9A76A3" w14:textId="77777777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10601AFB" w14:textId="54274619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402" w:type="dxa"/>
            <w:vAlign w:val="center"/>
          </w:tcPr>
          <w:p w14:paraId="51F7CDE6" w14:textId="557FDA22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686" w:type="dxa"/>
            <w:vAlign w:val="center"/>
          </w:tcPr>
          <w:p w14:paraId="260C194E" w14:textId="489FF64C" w:rsidR="002B3603" w:rsidRDefault="002B3603" w:rsidP="002B36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B3603" w14:paraId="56787B6D" w14:textId="39338613" w:rsidTr="008C1FD5">
        <w:tc>
          <w:tcPr>
            <w:tcW w:w="679" w:type="dxa"/>
          </w:tcPr>
          <w:p w14:paraId="426C342A" w14:textId="76C920ED" w:rsidR="002B3603" w:rsidRPr="002B3603" w:rsidRDefault="002B3603" w:rsidP="002B3603">
            <w:pPr>
              <w:jc w:val="center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2" w:type="dxa"/>
          </w:tcPr>
          <w:p w14:paraId="13A69870" w14:textId="77777777" w:rsidR="002B3603" w:rsidRPr="002B3603" w:rsidRDefault="002B3603" w:rsidP="002B3603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Grąžtelis skylėms</w:t>
            </w:r>
          </w:p>
          <w:p w14:paraId="4C1A0F51" w14:textId="16C6A204" w:rsidR="002B3603" w:rsidRPr="002B3603" w:rsidRDefault="002B3603" w:rsidP="002B3603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(kiekis 3 pak.)</w:t>
            </w:r>
          </w:p>
        </w:tc>
        <w:tc>
          <w:tcPr>
            <w:tcW w:w="3402" w:type="dxa"/>
          </w:tcPr>
          <w:p w14:paraId="2D909E00" w14:textId="5BBAD1CF" w:rsidR="002B3603" w:rsidRPr="002B3603" w:rsidRDefault="002B3603" w:rsidP="002B3603">
            <w:pPr>
              <w:spacing w:before="20" w:after="20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Siūlomas grąžtelis turi būti t</w:t>
            </w:r>
            <w:r w:rsidRPr="002B3603">
              <w:rPr>
                <w:rFonts w:ascii="Times New Roman" w:hAnsi="Times New Roman" w:cs="Times New Roman"/>
              </w:rPr>
              <w:t>echniškai suderinama</w:t>
            </w:r>
            <w:r>
              <w:rPr>
                <w:rFonts w:ascii="Times New Roman" w:hAnsi="Times New Roman" w:cs="Times New Roman"/>
              </w:rPr>
              <w:t>s</w:t>
            </w:r>
            <w:r w:rsidRPr="002B3603">
              <w:rPr>
                <w:rFonts w:ascii="Times New Roman" w:hAnsi="Times New Roman" w:cs="Times New Roman"/>
              </w:rPr>
              <w:t xml:space="preserve"> su LSMU ligoninėje Kauno klinikose naudojamu gamintojo „</w:t>
            </w:r>
            <w:r w:rsidR="00F23930">
              <w:rPr>
                <w:rFonts w:ascii="Times New Roman" w:hAnsi="Times New Roman" w:cs="Times New Roman"/>
              </w:rPr>
              <w:t>NSK</w:t>
            </w:r>
            <w:r w:rsidRPr="002B3603">
              <w:rPr>
                <w:rFonts w:ascii="Times New Roman" w:hAnsi="Times New Roman" w:cs="Times New Roman"/>
              </w:rPr>
              <w:t xml:space="preserve">“ </w:t>
            </w:r>
            <w:r w:rsidR="00E70596">
              <w:rPr>
                <w:rFonts w:ascii="Times New Roman" w:hAnsi="Times New Roman" w:cs="Times New Roman"/>
              </w:rPr>
              <w:t>jėgos instrumentu</w:t>
            </w:r>
            <w:r w:rsidRPr="002B3603">
              <w:rPr>
                <w:rFonts w:ascii="Times New Roman" w:hAnsi="Times New Roman" w:cs="Times New Roman"/>
              </w:rPr>
              <w:t xml:space="preserve"> „</w:t>
            </w:r>
            <w:r w:rsidR="00E70596">
              <w:rPr>
                <w:rFonts w:ascii="Times New Roman" w:hAnsi="Times New Roman" w:cs="Times New Roman"/>
              </w:rPr>
              <w:t>Primado</w:t>
            </w:r>
            <w:r w:rsidR="00001C54">
              <w:rPr>
                <w:rFonts w:ascii="Times New Roman" w:hAnsi="Times New Roman" w:cs="Times New Roman"/>
              </w:rPr>
              <w:t xml:space="preserve"> 2</w:t>
            </w:r>
            <w:r w:rsidRPr="002B3603">
              <w:rPr>
                <w:rFonts w:ascii="Times New Roman" w:hAnsi="Times New Roman" w:cs="Times New Roman"/>
              </w:rPr>
              <w:t>“;</w:t>
            </w:r>
          </w:p>
          <w:p w14:paraId="7BC529F1" w14:textId="0D7B28FA" w:rsidR="002B3603" w:rsidRDefault="002B3603" w:rsidP="002B3603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 xml:space="preserve">2. </w:t>
            </w:r>
            <w:r w:rsidR="00E70596">
              <w:rPr>
                <w:rFonts w:ascii="Times New Roman" w:hAnsi="Times New Roman" w:cs="Times New Roman"/>
              </w:rPr>
              <w:t>Vienkartini</w:t>
            </w:r>
            <w:r w:rsidR="00AC2886">
              <w:rPr>
                <w:rFonts w:ascii="Times New Roman" w:hAnsi="Times New Roman" w:cs="Times New Roman"/>
              </w:rPr>
              <w:t>o naudojimo</w:t>
            </w:r>
            <w:r w:rsidR="00215056">
              <w:rPr>
                <w:rFonts w:ascii="Times New Roman" w:hAnsi="Times New Roman" w:cs="Times New Roman"/>
              </w:rPr>
              <w:t>;</w:t>
            </w:r>
          </w:p>
          <w:p w14:paraId="2D3FA87D" w14:textId="55313CB2" w:rsidR="00215056" w:rsidRDefault="00215056" w:rsidP="002B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Grąžtelio diamet</w:t>
            </w:r>
            <w:r w:rsidR="00542443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as 1,5 mm; </w:t>
            </w:r>
          </w:p>
          <w:p w14:paraId="79A9901D" w14:textId="77777777" w:rsidR="00215056" w:rsidRDefault="00215056" w:rsidP="002B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5056">
              <w:rPr>
                <w:rFonts w:ascii="Times New Roman" w:hAnsi="Times New Roman" w:cs="Times New Roman"/>
              </w:rPr>
              <w:t>. Pakuotėje</w:t>
            </w:r>
            <w:r>
              <w:rPr>
                <w:rFonts w:ascii="Times New Roman" w:hAnsi="Times New Roman" w:cs="Times New Roman"/>
              </w:rPr>
              <w:t xml:space="preserve"> ≥ 5 vnt. grąžtelių</w:t>
            </w:r>
            <w:r w:rsidR="006E26CE">
              <w:rPr>
                <w:rFonts w:ascii="Times New Roman" w:hAnsi="Times New Roman" w:cs="Times New Roman"/>
              </w:rPr>
              <w:t>.</w:t>
            </w:r>
          </w:p>
          <w:p w14:paraId="1ECA6B06" w14:textId="70F51345" w:rsidR="006E26CE" w:rsidRPr="00215056" w:rsidRDefault="006E26CE" w:rsidP="002B3603">
            <w:pPr>
              <w:rPr>
                <w:rFonts w:ascii="Times New Roman" w:hAnsi="Times New Roman" w:cs="Times New Roman"/>
              </w:rPr>
            </w:pPr>
            <w:r w:rsidRPr="007A53DE">
              <w:rPr>
                <w:rFonts w:ascii="Times New Roman" w:hAnsi="Times New Roman" w:cs="Times New Roman"/>
              </w:rPr>
              <w:t>(</w:t>
            </w:r>
            <w:r w:rsidRPr="007A53DE">
              <w:rPr>
                <w:rFonts w:ascii="Times New Roman" w:hAnsi="Times New Roman" w:cs="Times New Roman"/>
                <w:i/>
              </w:rPr>
              <w:t>firmos „</w:t>
            </w:r>
            <w:r w:rsidR="00F23930">
              <w:rPr>
                <w:rFonts w:ascii="Times New Roman" w:hAnsi="Times New Roman" w:cs="Times New Roman"/>
                <w:i/>
              </w:rPr>
              <w:t>NSK</w:t>
            </w:r>
            <w:r w:rsidRPr="007A53DE">
              <w:rPr>
                <w:rFonts w:ascii="Times New Roman" w:hAnsi="Times New Roman" w:cs="Times New Roman"/>
                <w:i/>
              </w:rPr>
              <w:t xml:space="preserve">“ </w:t>
            </w:r>
            <w:r w:rsidR="008A27C2">
              <w:rPr>
                <w:rFonts w:ascii="Times New Roman" w:hAnsi="Times New Roman" w:cs="Times New Roman"/>
                <w:i/>
              </w:rPr>
              <w:t>grąžtelio</w:t>
            </w:r>
            <w:r w:rsidRPr="007A53DE">
              <w:rPr>
                <w:rFonts w:ascii="Times New Roman" w:hAnsi="Times New Roman" w:cs="Times New Roman"/>
                <w:i/>
              </w:rPr>
              <w:t xml:space="preserve"> kodas </w:t>
            </w:r>
            <w:r w:rsidR="008A27C2">
              <w:rPr>
                <w:rFonts w:ascii="Times New Roman" w:hAnsi="Times New Roman" w:cs="Times New Roman"/>
                <w:i/>
              </w:rPr>
              <w:t>PDS-2TD-15</w:t>
            </w:r>
            <w:r w:rsidRPr="007A53D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7A53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14:paraId="67150FF0" w14:textId="5F945E4E" w:rsidR="008C1FD5" w:rsidRPr="002B3603" w:rsidRDefault="008C1FD5" w:rsidP="008C1FD5">
            <w:pPr>
              <w:spacing w:before="20" w:after="20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Siūlomas grąžtelis yra t</w:t>
            </w:r>
            <w:r w:rsidRPr="002B3603">
              <w:rPr>
                <w:rFonts w:ascii="Times New Roman" w:hAnsi="Times New Roman" w:cs="Times New Roman"/>
              </w:rPr>
              <w:t>echniškai suderinama</w:t>
            </w:r>
            <w:r>
              <w:rPr>
                <w:rFonts w:ascii="Times New Roman" w:hAnsi="Times New Roman" w:cs="Times New Roman"/>
              </w:rPr>
              <w:t>s</w:t>
            </w:r>
            <w:r w:rsidRPr="002B3603">
              <w:rPr>
                <w:rFonts w:ascii="Times New Roman" w:hAnsi="Times New Roman" w:cs="Times New Roman"/>
              </w:rPr>
              <w:t xml:space="preserve"> su LSMU ligoninėje Kauno klinikose naudojamu gamintojo „</w:t>
            </w:r>
            <w:r>
              <w:rPr>
                <w:rFonts w:ascii="Times New Roman" w:hAnsi="Times New Roman" w:cs="Times New Roman"/>
              </w:rPr>
              <w:t>NSK</w:t>
            </w:r>
            <w:r w:rsidRPr="002B3603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jėgos instrumentu</w:t>
            </w:r>
            <w:r w:rsidRPr="002B3603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Primado 2</w:t>
            </w:r>
            <w:r w:rsidRPr="002B3603">
              <w:rPr>
                <w:rFonts w:ascii="Times New Roman" w:hAnsi="Times New Roman" w:cs="Times New Roman"/>
              </w:rPr>
              <w:t>“;</w:t>
            </w:r>
          </w:p>
          <w:p w14:paraId="2E115B55" w14:textId="77777777" w:rsidR="008C1FD5" w:rsidRDefault="008C1FD5" w:rsidP="008C1FD5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Vienkartinio naudojimo;</w:t>
            </w:r>
          </w:p>
          <w:p w14:paraId="6AE989FE" w14:textId="77777777" w:rsidR="008C1FD5" w:rsidRDefault="008C1FD5" w:rsidP="008C1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Grąžtelio diametras 1,5 mm; </w:t>
            </w:r>
          </w:p>
          <w:p w14:paraId="1C5FC55E" w14:textId="7CD4BFE1" w:rsidR="008C1FD5" w:rsidRDefault="008C1FD5" w:rsidP="008C1F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5056">
              <w:rPr>
                <w:rFonts w:ascii="Times New Roman" w:hAnsi="Times New Roman" w:cs="Times New Roman"/>
              </w:rPr>
              <w:t>. Pakuotėje</w:t>
            </w:r>
            <w:r>
              <w:rPr>
                <w:rFonts w:ascii="Times New Roman" w:hAnsi="Times New Roman" w:cs="Times New Roman"/>
              </w:rPr>
              <w:t xml:space="preserve">  5 vnt. grąžtelių.</w:t>
            </w:r>
          </w:p>
          <w:p w14:paraId="08AB5E59" w14:textId="4ED37E28" w:rsidR="002B3603" w:rsidRPr="008C1FD5" w:rsidRDefault="008C1FD5" w:rsidP="008C1FD5">
            <w:pPr>
              <w:rPr>
                <w:rFonts w:ascii="Times New Roman" w:hAnsi="Times New Roman" w:cs="Times New Roman"/>
                <w:b/>
                <w:bCs/>
              </w:rPr>
            </w:pPr>
            <w:r w:rsidRPr="008C1FD5">
              <w:rPr>
                <w:rFonts w:ascii="Times New Roman" w:hAnsi="Times New Roman" w:cs="Times New Roman"/>
                <w:b/>
                <w:bCs/>
                <w:i/>
              </w:rPr>
              <w:t xml:space="preserve">NSK   PDS-2TD-15 </w:t>
            </w:r>
          </w:p>
        </w:tc>
      </w:tr>
      <w:tr w:rsidR="002B3603" w14:paraId="4F798882" w14:textId="314F2ED6" w:rsidTr="008C1FD5">
        <w:tc>
          <w:tcPr>
            <w:tcW w:w="679" w:type="dxa"/>
          </w:tcPr>
          <w:p w14:paraId="6723F1EA" w14:textId="4F4F1973" w:rsidR="002B3603" w:rsidRPr="002B3603" w:rsidRDefault="002B3603" w:rsidP="002B3603">
            <w:pPr>
              <w:jc w:val="center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2" w:type="dxa"/>
          </w:tcPr>
          <w:p w14:paraId="028B22CB" w14:textId="77777777" w:rsidR="002B3603" w:rsidRDefault="002B3603" w:rsidP="002B3603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Kraniotomo grąžtelis</w:t>
            </w:r>
          </w:p>
          <w:p w14:paraId="69049EBC" w14:textId="18E56B4A" w:rsidR="002B3603" w:rsidRPr="002B3603" w:rsidRDefault="002B3603" w:rsidP="002B3603">
            <w:pPr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 xml:space="preserve">(kiekis </w:t>
            </w:r>
            <w:r>
              <w:rPr>
                <w:rFonts w:ascii="Times New Roman" w:hAnsi="Times New Roman" w:cs="Times New Roman"/>
              </w:rPr>
              <w:t>4</w:t>
            </w:r>
            <w:r w:rsidRPr="002B3603">
              <w:rPr>
                <w:rFonts w:ascii="Times New Roman" w:hAnsi="Times New Roman" w:cs="Times New Roman"/>
              </w:rPr>
              <w:t xml:space="preserve"> pak.)</w:t>
            </w:r>
          </w:p>
        </w:tc>
        <w:tc>
          <w:tcPr>
            <w:tcW w:w="3402" w:type="dxa"/>
          </w:tcPr>
          <w:p w14:paraId="3B4AD184" w14:textId="430EA716" w:rsidR="008A27C2" w:rsidRPr="002B3603" w:rsidRDefault="002B3603" w:rsidP="008A27C2">
            <w:pPr>
              <w:spacing w:before="20" w:after="20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1.</w:t>
            </w:r>
            <w:r w:rsidR="008A27C2">
              <w:rPr>
                <w:rFonts w:ascii="Times New Roman" w:hAnsi="Times New Roman" w:cs="Times New Roman"/>
              </w:rPr>
              <w:t xml:space="preserve"> Siūlomas kraniotomo grąžtelis turi būti t</w:t>
            </w:r>
            <w:r w:rsidR="008A27C2" w:rsidRPr="002B3603">
              <w:rPr>
                <w:rFonts w:ascii="Times New Roman" w:hAnsi="Times New Roman" w:cs="Times New Roman"/>
              </w:rPr>
              <w:t>echniškai suderinama</w:t>
            </w:r>
            <w:r w:rsidR="008A27C2">
              <w:rPr>
                <w:rFonts w:ascii="Times New Roman" w:hAnsi="Times New Roman" w:cs="Times New Roman"/>
              </w:rPr>
              <w:t>s</w:t>
            </w:r>
            <w:r w:rsidR="008A27C2" w:rsidRPr="002B3603">
              <w:rPr>
                <w:rFonts w:ascii="Times New Roman" w:hAnsi="Times New Roman" w:cs="Times New Roman"/>
              </w:rPr>
              <w:t xml:space="preserve"> su LSMU ligoninėje Kauno klinikose naudojamu gamintojo „</w:t>
            </w:r>
            <w:r w:rsidR="00F23930">
              <w:rPr>
                <w:rFonts w:ascii="Times New Roman" w:hAnsi="Times New Roman" w:cs="Times New Roman"/>
              </w:rPr>
              <w:t>NSK</w:t>
            </w:r>
            <w:r w:rsidR="008A27C2" w:rsidRPr="002B3603">
              <w:rPr>
                <w:rFonts w:ascii="Times New Roman" w:hAnsi="Times New Roman" w:cs="Times New Roman"/>
              </w:rPr>
              <w:t xml:space="preserve">“ </w:t>
            </w:r>
            <w:r w:rsidR="008A27C2">
              <w:rPr>
                <w:rFonts w:ascii="Times New Roman" w:hAnsi="Times New Roman" w:cs="Times New Roman"/>
              </w:rPr>
              <w:t>jėgos instrumentu</w:t>
            </w:r>
            <w:r w:rsidR="008A27C2" w:rsidRPr="002B3603">
              <w:rPr>
                <w:rFonts w:ascii="Times New Roman" w:hAnsi="Times New Roman" w:cs="Times New Roman"/>
              </w:rPr>
              <w:t xml:space="preserve"> „</w:t>
            </w:r>
            <w:r w:rsidR="008A27C2">
              <w:rPr>
                <w:rFonts w:ascii="Times New Roman" w:hAnsi="Times New Roman" w:cs="Times New Roman"/>
              </w:rPr>
              <w:t>Primado</w:t>
            </w:r>
            <w:r w:rsidR="000E65C7">
              <w:rPr>
                <w:rFonts w:ascii="Times New Roman" w:hAnsi="Times New Roman" w:cs="Times New Roman"/>
              </w:rPr>
              <w:t xml:space="preserve"> 2</w:t>
            </w:r>
            <w:r w:rsidR="008A27C2" w:rsidRPr="002B3603">
              <w:rPr>
                <w:rFonts w:ascii="Times New Roman" w:hAnsi="Times New Roman" w:cs="Times New Roman"/>
              </w:rPr>
              <w:t>“;</w:t>
            </w:r>
          </w:p>
          <w:p w14:paraId="374B2AFF" w14:textId="436CC4B7" w:rsidR="002B3603" w:rsidRDefault="00AC2886" w:rsidP="002B360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3EC36C29" w14:textId="4056E024" w:rsidR="00090353" w:rsidRDefault="00090353" w:rsidP="002B360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Grąžtelio diametras 1,6 mm;</w:t>
            </w:r>
          </w:p>
          <w:p w14:paraId="37E8FE68" w14:textId="37275727" w:rsidR="0058054E" w:rsidRPr="002B3603" w:rsidRDefault="00090353" w:rsidP="002B3603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054E">
              <w:rPr>
                <w:rFonts w:ascii="Times New Roman" w:hAnsi="Times New Roman" w:cs="Times New Roman"/>
              </w:rPr>
              <w:t>. Pakuotėje ≥ 5 vnt. grąžtelių.</w:t>
            </w:r>
          </w:p>
          <w:p w14:paraId="714A6E62" w14:textId="00D7CAFE" w:rsidR="006E26CE" w:rsidRPr="002B3603" w:rsidRDefault="008A27C2" w:rsidP="002B3603">
            <w:pPr>
              <w:rPr>
                <w:rFonts w:ascii="Times New Roman" w:hAnsi="Times New Roman" w:cs="Times New Roman"/>
                <w:b/>
              </w:rPr>
            </w:pPr>
            <w:r w:rsidRPr="007A53DE">
              <w:rPr>
                <w:rFonts w:ascii="Times New Roman" w:hAnsi="Times New Roman" w:cs="Times New Roman"/>
              </w:rPr>
              <w:t xml:space="preserve"> </w:t>
            </w:r>
            <w:r w:rsidR="006E26CE" w:rsidRPr="007A53DE">
              <w:rPr>
                <w:rFonts w:ascii="Times New Roman" w:hAnsi="Times New Roman" w:cs="Times New Roman"/>
              </w:rPr>
              <w:t>(</w:t>
            </w:r>
            <w:r w:rsidRPr="007A53DE">
              <w:rPr>
                <w:rFonts w:ascii="Times New Roman" w:hAnsi="Times New Roman" w:cs="Times New Roman"/>
                <w:i/>
              </w:rPr>
              <w:t>firmos „</w:t>
            </w:r>
            <w:r w:rsidR="007708DB" w:rsidRPr="007708DB">
              <w:rPr>
                <w:rFonts w:ascii="Times New Roman" w:hAnsi="Times New Roman" w:cs="Times New Roman"/>
                <w:i/>
              </w:rPr>
              <w:t>N</w:t>
            </w:r>
            <w:r w:rsidR="00F23930">
              <w:rPr>
                <w:rFonts w:ascii="Times New Roman" w:hAnsi="Times New Roman" w:cs="Times New Roman"/>
                <w:i/>
              </w:rPr>
              <w:t>SK</w:t>
            </w:r>
            <w:r w:rsidRPr="007A53DE">
              <w:rPr>
                <w:rFonts w:ascii="Times New Roman" w:hAnsi="Times New Roman" w:cs="Times New Roman"/>
                <w:i/>
              </w:rPr>
              <w:t>“</w:t>
            </w:r>
            <w:r w:rsidR="00F23930">
              <w:rPr>
                <w:rFonts w:ascii="Times New Roman" w:hAnsi="Times New Roman" w:cs="Times New Roman"/>
                <w:i/>
              </w:rPr>
              <w:t xml:space="preserve"> </w:t>
            </w:r>
            <w:r w:rsidR="000E65C7">
              <w:rPr>
                <w:rFonts w:ascii="Times New Roman" w:hAnsi="Times New Roman" w:cs="Times New Roman"/>
                <w:i/>
              </w:rPr>
              <w:t xml:space="preserve">kraniotomo </w:t>
            </w:r>
            <w:r>
              <w:rPr>
                <w:rFonts w:ascii="Times New Roman" w:hAnsi="Times New Roman" w:cs="Times New Roman"/>
                <w:i/>
              </w:rPr>
              <w:t>grąžtelio</w:t>
            </w:r>
            <w:r w:rsidRPr="007A53DE">
              <w:rPr>
                <w:rFonts w:ascii="Times New Roman" w:hAnsi="Times New Roman" w:cs="Times New Roman"/>
                <w:i/>
              </w:rPr>
              <w:t xml:space="preserve"> kodas </w:t>
            </w:r>
            <w:r>
              <w:rPr>
                <w:rFonts w:ascii="Times New Roman" w:hAnsi="Times New Roman" w:cs="Times New Roman"/>
                <w:i/>
              </w:rPr>
              <w:t>PDS-CRA-M</w:t>
            </w:r>
            <w:r w:rsidRPr="007A53D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7A53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14:paraId="29D3F79F" w14:textId="4229A606" w:rsidR="008C1FD5" w:rsidRPr="002B3603" w:rsidRDefault="008C1FD5" w:rsidP="008C1FD5">
            <w:pPr>
              <w:spacing w:before="20" w:after="20"/>
              <w:rPr>
                <w:rFonts w:ascii="Times New Roman" w:hAnsi="Times New Roman" w:cs="Times New Roman"/>
              </w:rPr>
            </w:pPr>
            <w:r w:rsidRPr="002B360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Siūlomas kraniotomo yra t</w:t>
            </w:r>
            <w:r w:rsidRPr="002B3603">
              <w:rPr>
                <w:rFonts w:ascii="Times New Roman" w:hAnsi="Times New Roman" w:cs="Times New Roman"/>
              </w:rPr>
              <w:t>echniškai suderinama</w:t>
            </w:r>
            <w:r>
              <w:rPr>
                <w:rFonts w:ascii="Times New Roman" w:hAnsi="Times New Roman" w:cs="Times New Roman"/>
              </w:rPr>
              <w:t>s</w:t>
            </w:r>
            <w:r w:rsidRPr="002B3603">
              <w:rPr>
                <w:rFonts w:ascii="Times New Roman" w:hAnsi="Times New Roman" w:cs="Times New Roman"/>
              </w:rPr>
              <w:t xml:space="preserve"> su LSMU ligoninėje Kauno klinikose naudojamu gamintojo „</w:t>
            </w:r>
            <w:r>
              <w:rPr>
                <w:rFonts w:ascii="Times New Roman" w:hAnsi="Times New Roman" w:cs="Times New Roman"/>
              </w:rPr>
              <w:t>NSK</w:t>
            </w:r>
            <w:r w:rsidRPr="002B3603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jėgos instrumentu</w:t>
            </w:r>
            <w:r w:rsidRPr="002B3603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Primado 2</w:t>
            </w:r>
            <w:r w:rsidRPr="002B3603">
              <w:rPr>
                <w:rFonts w:ascii="Times New Roman" w:hAnsi="Times New Roman" w:cs="Times New Roman"/>
              </w:rPr>
              <w:t>“;</w:t>
            </w:r>
          </w:p>
          <w:p w14:paraId="43CF4708" w14:textId="77777777" w:rsidR="008C1FD5" w:rsidRDefault="008C1FD5" w:rsidP="008C1FD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01E4E78F" w14:textId="77777777" w:rsidR="008C1FD5" w:rsidRDefault="008C1FD5" w:rsidP="008C1FD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Grąžtelio diametras 1,6 mm;</w:t>
            </w:r>
          </w:p>
          <w:p w14:paraId="459410C5" w14:textId="59F2BAD0" w:rsidR="008C1FD5" w:rsidRPr="002B3603" w:rsidRDefault="008C1FD5" w:rsidP="008C1FD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Pakuotėje 5 vnt. grąžtelių.</w:t>
            </w:r>
          </w:p>
          <w:p w14:paraId="45C48B8D" w14:textId="7A7E0003" w:rsidR="002B3603" w:rsidRPr="008C1FD5" w:rsidRDefault="008C1FD5" w:rsidP="008C1FD5">
            <w:pPr>
              <w:rPr>
                <w:rFonts w:ascii="Times New Roman" w:hAnsi="Times New Roman" w:cs="Times New Roman"/>
                <w:b/>
                <w:bCs/>
              </w:rPr>
            </w:pPr>
            <w:r w:rsidRPr="007A53DE">
              <w:rPr>
                <w:rFonts w:ascii="Times New Roman" w:hAnsi="Times New Roman" w:cs="Times New Roman"/>
              </w:rPr>
              <w:t xml:space="preserve"> </w:t>
            </w:r>
            <w:r w:rsidRPr="008C1FD5">
              <w:rPr>
                <w:rFonts w:ascii="Times New Roman" w:hAnsi="Times New Roman" w:cs="Times New Roman"/>
                <w:b/>
                <w:bCs/>
                <w:i/>
              </w:rPr>
              <w:t xml:space="preserve">NSK  PDS-CRA-M </w:t>
            </w:r>
          </w:p>
        </w:tc>
      </w:tr>
    </w:tbl>
    <w:p w14:paraId="39B0E888" w14:textId="0C42BBB3" w:rsidR="002B3603" w:rsidRDefault="002B3603" w:rsidP="002B3603">
      <w:pPr>
        <w:jc w:val="center"/>
        <w:rPr>
          <w:rFonts w:ascii="Times New Roman" w:hAnsi="Times New Roman" w:cs="Times New Roman"/>
          <w:b/>
        </w:rPr>
      </w:pPr>
    </w:p>
    <w:p w14:paraId="40F31A9A" w14:textId="77777777" w:rsidR="006E26CE" w:rsidRPr="000B215B" w:rsidRDefault="006E26CE" w:rsidP="006E26CE">
      <w:pPr>
        <w:rPr>
          <w:rFonts w:ascii="Times New Roman" w:hAnsi="Times New Roman" w:cs="Times New Roman"/>
          <w:b/>
        </w:rPr>
      </w:pPr>
      <w:r w:rsidRPr="000B215B">
        <w:rPr>
          <w:rFonts w:ascii="Times New Roman" w:hAnsi="Times New Roman" w:cs="Times New Roman"/>
          <w:b/>
        </w:rPr>
        <w:t xml:space="preserve">Pastabos, papildomi reikalavimai: </w:t>
      </w:r>
    </w:p>
    <w:p w14:paraId="79AAF544" w14:textId="77777777" w:rsidR="00BB7A3F" w:rsidRDefault="006E26CE" w:rsidP="006E26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215B">
        <w:rPr>
          <w:rFonts w:ascii="Times New Roman" w:hAnsi="Times New Roman" w:cs="Times New Roman"/>
        </w:rPr>
        <w:t>1. Lentelėje pateikt</w:t>
      </w:r>
      <w:r>
        <w:rPr>
          <w:rFonts w:ascii="Times New Roman" w:hAnsi="Times New Roman" w:cs="Times New Roman"/>
        </w:rPr>
        <w:t>as</w:t>
      </w:r>
      <w:r w:rsidRPr="000B215B">
        <w:rPr>
          <w:rFonts w:ascii="Times New Roman" w:hAnsi="Times New Roman" w:cs="Times New Roman"/>
        </w:rPr>
        <w:t xml:space="preserve"> firm</w:t>
      </w:r>
      <w:r w:rsidR="000E65C7">
        <w:rPr>
          <w:rFonts w:ascii="Times New Roman" w:hAnsi="Times New Roman" w:cs="Times New Roman"/>
        </w:rPr>
        <w:t>os</w:t>
      </w:r>
      <w:r w:rsidRPr="000B215B">
        <w:rPr>
          <w:rFonts w:ascii="Times New Roman" w:hAnsi="Times New Roman" w:cs="Times New Roman"/>
        </w:rPr>
        <w:t xml:space="preserve"> pavadinima</w:t>
      </w:r>
      <w:r>
        <w:rPr>
          <w:rFonts w:ascii="Times New Roman" w:hAnsi="Times New Roman" w:cs="Times New Roman"/>
        </w:rPr>
        <w:t>s</w:t>
      </w:r>
      <w:r w:rsidRPr="000B215B">
        <w:rPr>
          <w:rFonts w:ascii="Times New Roman" w:hAnsi="Times New Roman" w:cs="Times New Roman"/>
        </w:rPr>
        <w:t xml:space="preserve"> ir kataloginiai numeriai jokios komercinės reikšmės neturi, o tik nurodo technines prekių charakteristikas aprašančius informacijos šaltinius. Gali būti siūlomos nurodyt</w:t>
      </w:r>
      <w:r w:rsidR="003F3DFE">
        <w:rPr>
          <w:rFonts w:ascii="Times New Roman" w:hAnsi="Times New Roman" w:cs="Times New Roman"/>
        </w:rPr>
        <w:t>o</w:t>
      </w:r>
      <w:r w:rsidRPr="000B215B">
        <w:rPr>
          <w:rFonts w:ascii="Times New Roman" w:hAnsi="Times New Roman" w:cs="Times New Roman"/>
        </w:rPr>
        <w:t xml:space="preserve"> gamintoj</w:t>
      </w:r>
      <w:r w:rsidR="003F3DFE">
        <w:rPr>
          <w:rFonts w:ascii="Times New Roman" w:hAnsi="Times New Roman" w:cs="Times New Roman"/>
        </w:rPr>
        <w:t>o</w:t>
      </w:r>
      <w:r w:rsidRPr="000B215B">
        <w:rPr>
          <w:rFonts w:ascii="Times New Roman" w:hAnsi="Times New Roman" w:cs="Times New Roman"/>
        </w:rPr>
        <w:t>, konkrečiais kataloginiais numeriais įvardintos prekės arba joms lygiavertės (ne blogesnių techninių charakteristikų) kitų firmų prekės.</w:t>
      </w:r>
    </w:p>
    <w:p w14:paraId="49506960" w14:textId="01937E83" w:rsidR="006E26CE" w:rsidRDefault="00BB7A3F" w:rsidP="006E26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Į pasiūlymo kainą priskaičiuotos pristatymo išlaidos.</w:t>
      </w:r>
      <w:r w:rsidR="006E26CE" w:rsidRPr="000B215B">
        <w:rPr>
          <w:rFonts w:ascii="Times New Roman" w:hAnsi="Times New Roman" w:cs="Times New Roman"/>
        </w:rPr>
        <w:t xml:space="preserve"> </w:t>
      </w:r>
    </w:p>
    <w:p w14:paraId="14673C7C" w14:textId="634C035A" w:rsidR="006E26CE" w:rsidRPr="000B215B" w:rsidRDefault="00BB7A3F" w:rsidP="006E26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</w:t>
      </w:r>
      <w:r w:rsidR="006E26CE" w:rsidRPr="000B215B">
        <w:rPr>
          <w:rFonts w:ascii="Times New Roman" w:hAnsi="Times New Roman" w:cs="Times New Roman"/>
        </w:rPr>
        <w:t>. Viešojo pirkimo komisijai pareikalavus, turi būti pateikti siūlomų prekių pavyzdžiai.</w:t>
      </w:r>
    </w:p>
    <w:p w14:paraId="77277CFE" w14:textId="1B1F5575" w:rsidR="006E26CE" w:rsidRDefault="006E26CE" w:rsidP="006E26CE">
      <w:pPr>
        <w:rPr>
          <w:rFonts w:ascii="Times New Roman" w:hAnsi="Times New Roman" w:cs="Times New Roman"/>
          <w:b/>
        </w:rPr>
      </w:pPr>
    </w:p>
    <w:p w14:paraId="4213CB3D" w14:textId="77777777" w:rsidR="00327E5D" w:rsidRPr="001567DA" w:rsidRDefault="00327E5D" w:rsidP="00327E5D">
      <w:pPr>
        <w:ind w:left="284"/>
        <w:rPr>
          <w:rFonts w:ascii="Times New Roman" w:hAnsi="Times New Roman" w:cs="Times New Roman"/>
          <w:b/>
        </w:rPr>
      </w:pPr>
    </w:p>
    <w:p w14:paraId="1C1E2454" w14:textId="77777777" w:rsidR="00327E5D" w:rsidRPr="002B3603" w:rsidRDefault="00327E5D" w:rsidP="006E26CE">
      <w:pPr>
        <w:rPr>
          <w:rFonts w:ascii="Times New Roman" w:hAnsi="Times New Roman" w:cs="Times New Roman"/>
          <w:b/>
        </w:rPr>
      </w:pPr>
    </w:p>
    <w:sectPr w:rsidR="00327E5D" w:rsidRPr="002B3603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C54"/>
    <w:rsid w:val="0006729A"/>
    <w:rsid w:val="00090353"/>
    <w:rsid w:val="000E65C7"/>
    <w:rsid w:val="001D6EB5"/>
    <w:rsid w:val="001F684D"/>
    <w:rsid w:val="00215056"/>
    <w:rsid w:val="002B3603"/>
    <w:rsid w:val="00327E5D"/>
    <w:rsid w:val="00385B87"/>
    <w:rsid w:val="003F3DFE"/>
    <w:rsid w:val="00542443"/>
    <w:rsid w:val="0058054E"/>
    <w:rsid w:val="006E26CE"/>
    <w:rsid w:val="007708DB"/>
    <w:rsid w:val="0079461F"/>
    <w:rsid w:val="0080462B"/>
    <w:rsid w:val="008A27C2"/>
    <w:rsid w:val="008C1FD5"/>
    <w:rsid w:val="00A06ACB"/>
    <w:rsid w:val="00AC2886"/>
    <w:rsid w:val="00BB7A3F"/>
    <w:rsid w:val="00CD036E"/>
    <w:rsid w:val="00D61F95"/>
    <w:rsid w:val="00E70596"/>
    <w:rsid w:val="00E944D8"/>
    <w:rsid w:val="00EB6EF5"/>
    <w:rsid w:val="00F2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6CEED-75EE-4906-AA08-127D34ABF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C9588-2790-45D2-8D2F-2DEDAD1E0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85A4-0D9D-4A7E-A0A9-EA9013DCF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2</cp:revision>
  <dcterms:created xsi:type="dcterms:W3CDTF">2025-01-28T10:23:00Z</dcterms:created>
  <dcterms:modified xsi:type="dcterms:W3CDTF">2025-01-28T10:23:00Z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