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FE92" w14:textId="77777777" w:rsidR="00121C12" w:rsidRDefault="00121C12" w:rsidP="00121C12">
      <w:pPr>
        <w:pStyle w:val="Body2"/>
        <w:jc w:val="center"/>
        <w:rPr>
          <w:rFonts w:eastAsia="Times New Roman" w:cs="Times New Roman"/>
          <w:bdr w:val="none" w:sz="0" w:space="0" w:color="auto"/>
          <w:lang w:val="lt-LT" w:eastAsia="en-US"/>
        </w:rPr>
      </w:pPr>
      <w:r w:rsidRPr="002A4CE0">
        <w:rPr>
          <w:rFonts w:eastAsia="Times New Roman" w:cs="Times New Roman"/>
          <w:bdr w:val="none" w:sz="0" w:space="0" w:color="auto"/>
          <w:lang w:val="lt-LT" w:eastAsia="en-US"/>
        </w:rPr>
        <w:t>UAB „Johnson &amp; Johnson”,</w:t>
      </w:r>
    </w:p>
    <w:p w14:paraId="7551DB90" w14:textId="77777777" w:rsidR="00121C12" w:rsidRPr="002A4CE0" w:rsidRDefault="00121C12" w:rsidP="00121C12">
      <w:pPr>
        <w:pStyle w:val="Body2"/>
        <w:jc w:val="center"/>
        <w:rPr>
          <w:rFonts w:eastAsia="Times New Roman" w:cs="Times New Roman"/>
          <w:bdr w:val="none" w:sz="0" w:space="0" w:color="auto"/>
          <w:lang w:val="lt-LT" w:eastAsia="en-US"/>
        </w:rPr>
      </w:pPr>
      <w:r w:rsidRPr="002A4CE0">
        <w:rPr>
          <w:rFonts w:eastAsia="Times New Roman" w:cs="Times New Roman"/>
          <w:bdr w:val="none" w:sz="0" w:space="0" w:color="auto"/>
          <w:lang w:val="lt-LT" w:eastAsia="en-US"/>
        </w:rPr>
        <w:t>Konstitucijos pr. 21C, Vilnius LT- 08130, duomenys kaupiami ir saugomi Valstybės įmonės Registrų centro Vilniaus filiale, įmonės kodas 111778459, PVM mokėtojo kodas LT117784515</w:t>
      </w:r>
    </w:p>
    <w:p w14:paraId="606109D0" w14:textId="77777777" w:rsidR="00121C12" w:rsidRPr="002A4CE0" w:rsidRDefault="00121C12" w:rsidP="00121C12">
      <w:pPr>
        <w:pStyle w:val="Body2"/>
        <w:jc w:val="center"/>
        <w:rPr>
          <w:rFonts w:eastAsia="Times New Roman" w:cs="Times New Roman"/>
          <w:sz w:val="20"/>
          <w:szCs w:val="20"/>
          <w:bdr w:val="none" w:sz="0" w:space="0" w:color="auto"/>
          <w:lang w:val="lt-LT" w:eastAsia="en-US"/>
        </w:rPr>
      </w:pPr>
    </w:p>
    <w:p w14:paraId="05C25CFD" w14:textId="77777777" w:rsidR="00121C12" w:rsidRPr="002A4CE0" w:rsidRDefault="00121C12" w:rsidP="00121C12">
      <w:pPr>
        <w:pStyle w:val="Body2"/>
        <w:jc w:val="left"/>
        <w:rPr>
          <w:rFonts w:eastAsia="Times New Roman" w:cs="Times New Roman"/>
          <w:b/>
          <w:bCs/>
          <w:bdr w:val="none" w:sz="0" w:space="0" w:color="auto"/>
          <w:lang w:val="lt-LT" w:eastAsia="en-US"/>
        </w:rPr>
      </w:pPr>
      <w:r w:rsidRPr="002A4CE0">
        <w:rPr>
          <w:rFonts w:eastAsia="Times New Roman" w:cs="Times New Roman"/>
          <w:b/>
          <w:bCs/>
          <w:bdr w:val="none" w:sz="0" w:space="0" w:color="auto"/>
          <w:lang w:val="lt-LT" w:eastAsia="en-US"/>
        </w:rPr>
        <w:t xml:space="preserve">Viešoji įstaiga Vilniaus universiteto ligoninė Santaros klinikos </w:t>
      </w:r>
    </w:p>
    <w:p w14:paraId="0C760305" w14:textId="77777777" w:rsidR="00121C12" w:rsidRPr="002A4CE0" w:rsidRDefault="00121C12" w:rsidP="00121C12">
      <w:pPr>
        <w:pStyle w:val="Body2"/>
        <w:jc w:val="left"/>
        <w:rPr>
          <w:rFonts w:eastAsia="Times New Roman" w:cs="Times New Roman"/>
          <w:bdr w:val="none" w:sz="0" w:space="0" w:color="auto"/>
          <w:lang w:val="lt-LT" w:eastAsia="en-US"/>
        </w:rPr>
      </w:pPr>
      <w:r w:rsidRPr="002A4CE0">
        <w:rPr>
          <w:rFonts w:eastAsia="Times New Roman" w:cs="Times New Roman"/>
          <w:bdr w:val="none" w:sz="0" w:space="0" w:color="auto"/>
          <w:lang w:val="lt-LT" w:eastAsia="en-US"/>
        </w:rPr>
        <w:t>(Adresatas (perkančioji organizacija))</w:t>
      </w:r>
    </w:p>
    <w:p w14:paraId="7A2D30BA" w14:textId="77777777" w:rsidR="008E747C" w:rsidRPr="00EF0024" w:rsidRDefault="008E747C" w:rsidP="008E747C">
      <w:pPr>
        <w:keepNext/>
        <w:tabs>
          <w:tab w:val="left" w:pos="1800"/>
        </w:tabs>
        <w:jc w:val="center"/>
        <w:outlineLvl w:val="0"/>
        <w:rPr>
          <w:b/>
          <w:bCs/>
          <w:spacing w:val="40"/>
          <w:lang w:eastAsia="lt-LT"/>
        </w:rPr>
      </w:pPr>
      <w:r w:rsidRPr="00EF0024">
        <w:rPr>
          <w:b/>
          <w:spacing w:val="40"/>
          <w:lang w:eastAsia="lt-LT"/>
        </w:rPr>
        <w:t>PASIŪLYMAS</w:t>
      </w:r>
    </w:p>
    <w:p w14:paraId="32B34DD3" w14:textId="77777777" w:rsidR="008E747C" w:rsidRPr="00F75D7F" w:rsidRDefault="008E747C" w:rsidP="008E747C">
      <w:pPr>
        <w:rPr>
          <w:lang w:eastAsia="lt-LT"/>
        </w:rPr>
      </w:pPr>
    </w:p>
    <w:p w14:paraId="4408E49B" w14:textId="77777777" w:rsidR="000A067B" w:rsidRPr="007E5B73" w:rsidRDefault="000A067B" w:rsidP="000A067B">
      <w:pPr>
        <w:jc w:val="center"/>
        <w:rPr>
          <w:b/>
          <w:color w:val="000000" w:themeColor="text1"/>
          <w:sz w:val="20"/>
          <w:szCs w:val="20"/>
        </w:rPr>
      </w:pPr>
    </w:p>
    <w:p w14:paraId="2436DF4F" w14:textId="77777777" w:rsidR="000A067B" w:rsidRDefault="000A067B" w:rsidP="000A067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>
        <w:rPr>
          <w:b/>
          <w:color w:val="000000" w:themeColor="text1"/>
          <w:sz w:val="22"/>
          <w:szCs w:val="22"/>
        </w:rPr>
        <w:t xml:space="preserve"> </w:t>
      </w:r>
    </w:p>
    <w:p w14:paraId="68219ABC" w14:textId="77777777" w:rsidR="000A067B" w:rsidRDefault="000A067B" w:rsidP="000A067B">
      <w:pPr>
        <w:pStyle w:val="Body2"/>
        <w:jc w:val="center"/>
        <w:rPr>
          <w:rFonts w:eastAsia="Times New Roman" w:cs="Times New Roman"/>
          <w:b/>
          <w:color w:val="auto"/>
          <w:lang w:val="lt-LT"/>
        </w:rPr>
      </w:pPr>
      <w:r>
        <w:rPr>
          <w:b/>
        </w:rPr>
        <w:t>DĖL</w:t>
      </w:r>
      <w:r w:rsidRPr="0048697C">
        <w:t xml:space="preserve"> </w:t>
      </w:r>
      <w:bookmarkStart w:id="0" w:name="_Hlk138428315"/>
      <w:r>
        <w:rPr>
          <w:rFonts w:eastAsia="Times New Roman" w:cs="Times New Roman"/>
          <w:b/>
          <w:color w:val="auto"/>
          <w:lang w:val="lt-LT"/>
        </w:rPr>
        <w:t xml:space="preserve">VIENKARTINIŲ MEDICINOS PAGALBOS PRIEMONIŲ ORTOPEDIJAI-TRAUMATOLOGIJAI (STUBURO IMPLANTAI, PRIEMONĖS OSTEOSINTEZEI) </w:t>
      </w:r>
    </w:p>
    <w:p w14:paraId="6C3A119C" w14:textId="77777777" w:rsidR="000A067B" w:rsidRDefault="000A067B" w:rsidP="000A067B">
      <w:pPr>
        <w:pStyle w:val="Body2"/>
        <w:jc w:val="center"/>
        <w:rPr>
          <w:rFonts w:eastAsia="Times New Roman" w:cs="Times New Roman"/>
          <w:b/>
          <w:color w:val="auto"/>
          <w:lang w:val="lt-LT"/>
        </w:rPr>
      </w:pPr>
      <w:r>
        <w:rPr>
          <w:rFonts w:eastAsia="Times New Roman" w:cs="Times New Roman"/>
          <w:b/>
          <w:color w:val="auto"/>
          <w:lang w:val="lt-LT"/>
        </w:rPr>
        <w:t>PIRKIMO (6112)</w:t>
      </w:r>
      <w:bookmarkEnd w:id="0"/>
    </w:p>
    <w:p w14:paraId="3427FED2" w14:textId="0CC70D1C" w:rsidR="003F5BA4" w:rsidRPr="003A495B" w:rsidRDefault="003F5BA4" w:rsidP="00D95AA4">
      <w:pPr>
        <w:widowControl w:val="0"/>
        <w:jc w:val="center"/>
        <w:rPr>
          <w:b/>
          <w:sz w:val="22"/>
          <w:szCs w:val="22"/>
        </w:rPr>
      </w:pPr>
    </w:p>
    <w:p w14:paraId="7FED6B3E" w14:textId="24796416" w:rsidR="00267779" w:rsidRPr="00E42245" w:rsidRDefault="00121C12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>
        <w:rPr>
          <w:noProof/>
          <w:sz w:val="22"/>
          <w:szCs w:val="22"/>
          <w:lang w:val="lt-LT" w:eastAsia="lt-LT"/>
        </w:rPr>
        <w:t>202</w:t>
      </w:r>
      <w:r w:rsidR="00ED3116">
        <w:rPr>
          <w:noProof/>
          <w:sz w:val="22"/>
          <w:szCs w:val="22"/>
          <w:lang w:val="lt-LT" w:eastAsia="lt-LT"/>
        </w:rPr>
        <w:t>3</w:t>
      </w:r>
      <w:r>
        <w:rPr>
          <w:noProof/>
          <w:sz w:val="22"/>
          <w:szCs w:val="22"/>
          <w:lang w:val="lt-LT" w:eastAsia="lt-LT"/>
        </w:rPr>
        <w:t>-</w:t>
      </w:r>
      <w:r w:rsidR="00ED3116">
        <w:rPr>
          <w:noProof/>
          <w:sz w:val="22"/>
          <w:szCs w:val="22"/>
          <w:lang w:val="lt-LT" w:eastAsia="lt-LT"/>
        </w:rPr>
        <w:t>0</w:t>
      </w:r>
      <w:r w:rsidR="000A067B">
        <w:rPr>
          <w:noProof/>
          <w:sz w:val="22"/>
          <w:szCs w:val="22"/>
          <w:lang w:val="lt-LT" w:eastAsia="lt-LT"/>
        </w:rPr>
        <w:t>8</w:t>
      </w:r>
      <w:r>
        <w:rPr>
          <w:noProof/>
          <w:sz w:val="22"/>
          <w:szCs w:val="22"/>
          <w:lang w:val="lt-LT" w:eastAsia="lt-LT"/>
        </w:rPr>
        <w:t>-</w:t>
      </w:r>
      <w:r w:rsidR="000A067B">
        <w:rPr>
          <w:noProof/>
          <w:sz w:val="22"/>
          <w:szCs w:val="22"/>
          <w:lang w:val="lt-LT" w:eastAsia="lt-LT"/>
        </w:rPr>
        <w:t>03</w:t>
      </w:r>
    </w:p>
    <w:p w14:paraId="523826E1" w14:textId="77777777" w:rsidR="00267779" w:rsidRPr="00E42245" w:rsidRDefault="00267779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 w:rsidRPr="00E42245">
        <w:rPr>
          <w:noProof/>
          <w:sz w:val="22"/>
          <w:szCs w:val="22"/>
          <w:lang w:val="lt-LT" w:eastAsia="lt-LT"/>
        </w:rPr>
        <w:t>(Data)</w:t>
      </w:r>
    </w:p>
    <w:p w14:paraId="4F385B3B" w14:textId="77F8413D" w:rsidR="00267779" w:rsidRPr="00E42245" w:rsidRDefault="00121C12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>
        <w:rPr>
          <w:noProof/>
          <w:sz w:val="22"/>
          <w:szCs w:val="22"/>
          <w:lang w:val="lt-LT" w:eastAsia="lt-LT"/>
        </w:rPr>
        <w:t>Vilnius</w:t>
      </w:r>
    </w:p>
    <w:p w14:paraId="4010C9F0" w14:textId="77777777" w:rsidR="00267779" w:rsidRPr="00E42245" w:rsidRDefault="00267779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 w:rsidRPr="00E42245">
        <w:rPr>
          <w:noProof/>
          <w:sz w:val="22"/>
          <w:szCs w:val="22"/>
          <w:lang w:val="lt-LT" w:eastAsia="lt-LT"/>
        </w:rPr>
        <w:t>(Vieta)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568"/>
      </w:tblGrid>
      <w:tr w:rsidR="00121C12" w:rsidRPr="000B163A" w14:paraId="3E29F872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8DBA" w14:textId="01EC6F01" w:rsidR="00121C12" w:rsidRPr="00E42245" w:rsidRDefault="00121C12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E42245">
              <w:rPr>
                <w:noProof/>
                <w:sz w:val="22"/>
                <w:szCs w:val="22"/>
                <w:lang w:val="lt-LT" w:eastAsia="lt-LT"/>
              </w:rPr>
              <w:t xml:space="preserve">Tiekėjo pavadinimas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721" w14:textId="37D53992" w:rsidR="00121C12" w:rsidRPr="00E42245" w:rsidRDefault="00121C12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B1584">
              <w:rPr>
                <w:sz w:val="22"/>
                <w:szCs w:val="22"/>
              </w:rPr>
              <w:t>UAB Johnson &amp; Johnson</w:t>
            </w:r>
          </w:p>
        </w:tc>
      </w:tr>
      <w:tr w:rsidR="00121C12" w:rsidRPr="000B163A" w14:paraId="73FA4C1B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8302" w14:textId="007ACBE3" w:rsidR="00121C12" w:rsidRPr="00E42245" w:rsidRDefault="00121C12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E42245">
              <w:rPr>
                <w:noProof/>
                <w:sz w:val="22"/>
                <w:szCs w:val="22"/>
                <w:lang w:val="lt-LT" w:eastAsia="lt-LT"/>
              </w:rPr>
              <w:t xml:space="preserve">Tiekėjo adresas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060" w14:textId="0A0E62B2" w:rsidR="00121C12" w:rsidRPr="00E42245" w:rsidRDefault="00121C12" w:rsidP="00121C12">
            <w:pPr>
              <w:rPr>
                <w:noProof/>
                <w:sz w:val="22"/>
                <w:szCs w:val="22"/>
                <w:lang w:val="lt-LT" w:eastAsia="lt-LT"/>
              </w:rPr>
            </w:pPr>
            <w:r w:rsidRPr="000B1584">
              <w:rPr>
                <w:sz w:val="22"/>
                <w:szCs w:val="22"/>
              </w:rPr>
              <w:t>Konstitucijos pr.21C, Vilnius, LT-08130</w:t>
            </w:r>
          </w:p>
        </w:tc>
      </w:tr>
      <w:tr w:rsidR="00121C12" w:rsidRPr="00E42245" w14:paraId="3E4B0BC9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A41D" w14:textId="513885CD" w:rsidR="00121C12" w:rsidRPr="00E42245" w:rsidRDefault="00095339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423C2C">
              <w:rPr>
                <w:color w:val="000000"/>
                <w:sz w:val="22"/>
                <w:szCs w:val="22"/>
              </w:rPr>
              <w:t>Asmens, pasirašiusio pasiūlymą parašu, vardas, pavardė, pareigos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391" w14:textId="0B686448" w:rsidR="00121C12" w:rsidRPr="00E42245" w:rsidRDefault="00121224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Sandra </w:t>
            </w:r>
            <w:r>
              <w:rPr>
                <w:sz w:val="22"/>
                <w:szCs w:val="22"/>
                <w:lang w:val="lt-LT"/>
              </w:rPr>
              <w:t>Čaikė</w:t>
            </w:r>
            <w:r w:rsidR="00121C12" w:rsidRPr="000B1584">
              <w:rPr>
                <w:sz w:val="22"/>
                <w:szCs w:val="22"/>
              </w:rPr>
              <w:t>, viešųjų pirkimų specialistė</w:t>
            </w:r>
          </w:p>
        </w:tc>
      </w:tr>
      <w:tr w:rsidR="00121C12" w:rsidRPr="00E42245" w14:paraId="5D0CF404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FB01" w14:textId="77777777" w:rsidR="00121C12" w:rsidRPr="00E42245" w:rsidRDefault="00121C12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E42245">
              <w:rPr>
                <w:noProof/>
                <w:sz w:val="22"/>
                <w:szCs w:val="22"/>
                <w:lang w:val="lt-LT" w:eastAsia="lt-LT"/>
              </w:rPr>
              <w:t>Telefono numeris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F29" w14:textId="3122CE10" w:rsidR="00121C12" w:rsidRPr="00121224" w:rsidRDefault="00121224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en-US" w:eastAsia="lt-LT"/>
              </w:rPr>
            </w:pPr>
            <w:r>
              <w:rPr>
                <w:noProof/>
                <w:sz w:val="22"/>
                <w:szCs w:val="22"/>
                <w:lang w:val="en-US" w:eastAsia="lt-LT"/>
              </w:rPr>
              <w:t>866594243</w:t>
            </w:r>
          </w:p>
        </w:tc>
      </w:tr>
      <w:tr w:rsidR="00121C12" w:rsidRPr="00E42245" w14:paraId="3A78F5BF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1B6A" w14:textId="77777777" w:rsidR="00121C12" w:rsidRPr="00E42245" w:rsidRDefault="00121C12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E42245">
              <w:rPr>
                <w:noProof/>
                <w:sz w:val="22"/>
                <w:szCs w:val="22"/>
                <w:lang w:val="lt-LT" w:eastAsia="lt-LT"/>
              </w:rPr>
              <w:t>El. pašto adresas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82CF" w14:textId="3F52308A" w:rsidR="00121C12" w:rsidRPr="00E42245" w:rsidRDefault="00000000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hyperlink r:id="rId7" w:history="1">
              <w:r w:rsidR="00121224" w:rsidRPr="00A40D3F">
                <w:rPr>
                  <w:rStyle w:val="Hyperlink"/>
                </w:rPr>
                <w:t>scaike</w:t>
              </w:r>
              <w:r w:rsidR="00121224" w:rsidRPr="00A40D3F">
                <w:rPr>
                  <w:rStyle w:val="Hyperlink"/>
                  <w:noProof/>
                  <w:sz w:val="22"/>
                  <w:szCs w:val="22"/>
                  <w:lang w:eastAsia="lt-LT"/>
                </w:rPr>
                <w:t>@its.jnj.com</w:t>
              </w:r>
            </w:hyperlink>
            <w:r w:rsidR="00121C12">
              <w:rPr>
                <w:noProof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E310CE" w:rsidRPr="00E42245" w14:paraId="6C55B8CE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0808" w14:textId="34C7F406" w:rsidR="00E310CE" w:rsidRPr="00E42245" w:rsidRDefault="00E310CE" w:rsidP="00E310CE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CD2A61">
              <w:rPr>
                <w:rFonts w:eastAsia="Calibri"/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F292" w14:textId="266EB3B1" w:rsidR="00E310CE" w:rsidRPr="00E310CE" w:rsidRDefault="00D51E1F" w:rsidP="00E310CE">
            <w:pPr>
              <w:widowControl w:val="0"/>
              <w:tabs>
                <w:tab w:val="left" w:pos="1800"/>
              </w:tabs>
              <w:jc w:val="both"/>
              <w:rPr>
                <w:lang w:val="lt-LT"/>
              </w:rPr>
            </w:pPr>
            <w:r w:rsidRPr="00C47A6D">
              <w:rPr>
                <w:highlight w:val="lightGray"/>
              </w:rPr>
              <w:t>XXXXXXX</w:t>
            </w:r>
          </w:p>
        </w:tc>
      </w:tr>
      <w:tr w:rsidR="00E310CE" w:rsidRPr="00E42245" w14:paraId="2BA6BF7D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046" w14:textId="462750E3" w:rsidR="00E310CE" w:rsidRPr="00E42245" w:rsidRDefault="00E310CE" w:rsidP="00E310CE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423C2C">
              <w:rPr>
                <w:color w:val="000000"/>
                <w:sz w:val="22"/>
                <w:szCs w:val="22"/>
              </w:rPr>
              <w:t>Fakso numeris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4A6" w14:textId="2D3C61FA" w:rsidR="00E310CE" w:rsidRPr="00493BA0" w:rsidRDefault="00E310CE" w:rsidP="00E310CE">
            <w:pPr>
              <w:shd w:val="clear" w:color="auto" w:fill="FFFFFF" w:themeFill="background1"/>
              <w:jc w:val="both"/>
              <w:rPr>
                <w:snapToGrid w:val="0"/>
                <w:sz w:val="22"/>
                <w:szCs w:val="22"/>
                <w:lang w:val="lt-LT"/>
              </w:rPr>
            </w:pPr>
            <w:r>
              <w:rPr>
                <w:snapToGrid w:val="0"/>
                <w:sz w:val="22"/>
                <w:szCs w:val="22"/>
                <w:lang w:val="lt-LT"/>
              </w:rPr>
              <w:t>(8 5) 2755008</w:t>
            </w:r>
          </w:p>
        </w:tc>
      </w:tr>
      <w:tr w:rsidR="00E310CE" w:rsidRPr="00E42245" w14:paraId="5EA7D6A0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A48E" w14:textId="6D56F8F1" w:rsidR="00E310CE" w:rsidRPr="00E42245" w:rsidRDefault="00E310CE" w:rsidP="00E310CE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423C2C">
              <w:rPr>
                <w:color w:val="000000"/>
                <w:sz w:val="22"/>
                <w:szCs w:val="22"/>
              </w:rPr>
              <w:t>Tiekėjo įmonės kodas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AD1C" w14:textId="6BAD302F" w:rsidR="00E310CE" w:rsidRDefault="00E310CE" w:rsidP="00E310CE">
            <w:pPr>
              <w:widowControl w:val="0"/>
              <w:tabs>
                <w:tab w:val="left" w:pos="1800"/>
              </w:tabs>
              <w:jc w:val="both"/>
            </w:pPr>
            <w:r w:rsidRPr="00EE64E2">
              <w:rPr>
                <w:snapToGrid w:val="0"/>
                <w:lang w:val="lt-LT"/>
              </w:rPr>
              <w:t>111778459</w:t>
            </w:r>
          </w:p>
        </w:tc>
      </w:tr>
      <w:tr w:rsidR="00E310CE" w:rsidRPr="00E42245" w14:paraId="6950FEBE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5BA" w14:textId="3C9925A5" w:rsidR="00E310CE" w:rsidRPr="00E42245" w:rsidRDefault="00E310CE" w:rsidP="00E310CE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423C2C">
              <w:rPr>
                <w:color w:val="000000"/>
                <w:sz w:val="22"/>
                <w:szCs w:val="22"/>
              </w:rPr>
              <w:t>Tiekėjo PVM mokėtojo kodas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F44C" w14:textId="54ED7F13" w:rsidR="00E310CE" w:rsidRDefault="00E310CE" w:rsidP="00E310CE">
            <w:pPr>
              <w:widowControl w:val="0"/>
              <w:tabs>
                <w:tab w:val="left" w:pos="1800"/>
              </w:tabs>
              <w:jc w:val="both"/>
            </w:pPr>
            <w:r w:rsidRPr="00EE64E2">
              <w:rPr>
                <w:snapToGrid w:val="0"/>
                <w:lang w:val="lt-LT"/>
              </w:rPr>
              <w:t>LT117784515</w:t>
            </w:r>
          </w:p>
        </w:tc>
      </w:tr>
    </w:tbl>
    <w:p w14:paraId="0B61FEA9" w14:textId="77777777" w:rsidR="00466828" w:rsidRDefault="00466828" w:rsidP="0046682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</w:p>
    <w:p w14:paraId="6DE2A803" w14:textId="77777777" w:rsidR="000A067B" w:rsidRPr="008B2417" w:rsidRDefault="000A067B" w:rsidP="000A067B">
      <w:pPr>
        <w:tabs>
          <w:tab w:val="left" w:pos="142"/>
          <w:tab w:val="left" w:pos="567"/>
        </w:tabs>
        <w:ind w:firstLine="720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2B545E12" w14:textId="77777777" w:rsidR="000A067B" w:rsidRDefault="000A067B" w:rsidP="000A067B">
      <w:pPr>
        <w:tabs>
          <w:tab w:val="left" w:pos="142"/>
          <w:tab w:val="left" w:pos="567"/>
        </w:tabs>
        <w:ind w:firstLine="720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.1.</w:t>
      </w:r>
      <w:r w:rsidRPr="008B2417">
        <w:rPr>
          <w:color w:val="000000" w:themeColor="text1"/>
          <w:sz w:val="22"/>
          <w:szCs w:val="22"/>
        </w:rPr>
        <w:t> </w:t>
      </w:r>
      <w:r>
        <w:rPr>
          <w:color w:val="000000" w:themeColor="text1"/>
          <w:sz w:val="22"/>
          <w:szCs w:val="22"/>
        </w:rPr>
        <w:t xml:space="preserve"> tarptautinio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5EA9B06E" w14:textId="77777777" w:rsidR="000A067B" w:rsidRPr="008B2417" w:rsidRDefault="000A067B" w:rsidP="000A067B">
      <w:pPr>
        <w:tabs>
          <w:tab w:val="left" w:pos="142"/>
          <w:tab w:val="left" w:pos="567"/>
        </w:tabs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1.2.  tarptautinio atviro konkurso pirkimo dokumentuose;</w:t>
      </w:r>
    </w:p>
    <w:p w14:paraId="2EE24846" w14:textId="77777777" w:rsidR="000A067B" w:rsidRDefault="000A067B" w:rsidP="000A067B">
      <w:pPr>
        <w:tabs>
          <w:tab w:val="left" w:pos="142"/>
          <w:tab w:val="left" w:pos="567"/>
        </w:tabs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1.3.</w:t>
      </w:r>
      <w:r w:rsidRPr="008B2417">
        <w:rPr>
          <w:color w:val="000000" w:themeColor="text1"/>
          <w:sz w:val="22"/>
          <w:szCs w:val="22"/>
        </w:rPr>
        <w:t> </w:t>
      </w:r>
      <w:r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kituose pirkimo dokumentuose (jų paaiškinimuose, papildymuose).</w:t>
      </w:r>
    </w:p>
    <w:p w14:paraId="39FB76E1" w14:textId="77777777" w:rsidR="000A067B" w:rsidRDefault="000A067B" w:rsidP="000A067B">
      <w:pPr>
        <w:tabs>
          <w:tab w:val="left" w:pos="142"/>
          <w:tab w:val="left" w:pos="567"/>
        </w:tabs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Pr="008B2417">
        <w:rPr>
          <w:color w:val="000000" w:themeColor="text1"/>
          <w:sz w:val="22"/>
          <w:szCs w:val="22"/>
        </w:rPr>
        <w:t xml:space="preserve">. </w:t>
      </w:r>
      <w:r w:rsidRPr="008B2417">
        <w:rPr>
          <w:color w:val="000000" w:themeColor="text1"/>
          <w:spacing w:val="-4"/>
          <w:sz w:val="22"/>
          <w:szCs w:val="22"/>
        </w:rPr>
        <w:t>Pasirašydamas CVP IS priemonėmis pateiktą pasiūlymą, patvirtinu, kad dokumentų skaitmeninės</w:t>
      </w:r>
      <w:r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7F0C5A38" w14:textId="77777777" w:rsidR="000A067B" w:rsidRPr="00883DCE" w:rsidRDefault="000A067B" w:rsidP="000A067B">
      <w:pPr>
        <w:ind w:firstLine="720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 </w:t>
      </w:r>
      <w:r>
        <w:rPr>
          <w:sz w:val="22"/>
          <w:szCs w:val="22"/>
        </w:rPr>
        <w:t>Pasiūlymas galioja</w:t>
      </w:r>
      <w:r w:rsidRPr="00883DCE">
        <w:rPr>
          <w:sz w:val="22"/>
          <w:szCs w:val="22"/>
        </w:rPr>
        <w:t xml:space="preserve"> </w:t>
      </w:r>
      <w:r w:rsidRPr="009E384D">
        <w:rPr>
          <w:sz w:val="22"/>
          <w:szCs w:val="22"/>
        </w:rPr>
        <w:t>iki termino, nustatyto pirkimo dokumentuose.</w:t>
      </w:r>
    </w:p>
    <w:p w14:paraId="17EE174C" w14:textId="77777777" w:rsidR="000A067B" w:rsidRPr="007B3EA1" w:rsidRDefault="000A067B" w:rsidP="000A067B">
      <w:pPr>
        <w:tabs>
          <w:tab w:val="left" w:pos="142"/>
          <w:tab w:val="left" w:pos="567"/>
        </w:tabs>
        <w:jc w:val="both"/>
        <w:rPr>
          <w:color w:val="000000" w:themeColor="text1"/>
          <w:sz w:val="16"/>
          <w:szCs w:val="16"/>
        </w:rPr>
      </w:pPr>
    </w:p>
    <w:p w14:paraId="24008951" w14:textId="77777777" w:rsidR="000A067B" w:rsidRPr="00865279" w:rsidRDefault="000A067B" w:rsidP="000A067B">
      <w:pPr>
        <w:ind w:firstLine="720"/>
        <w:jc w:val="both"/>
        <w:rPr>
          <w:i/>
          <w:color w:val="000000" w:themeColor="text1"/>
          <w:spacing w:val="-4"/>
          <w:sz w:val="22"/>
          <w:szCs w:val="22"/>
        </w:rPr>
      </w:pPr>
      <w:r>
        <w:rPr>
          <w:bCs/>
          <w:sz w:val="22"/>
          <w:szCs w:val="22"/>
          <w:lang w:eastAsia="lt-LT"/>
        </w:rPr>
        <w:t>2</w:t>
      </w:r>
      <w:r w:rsidRPr="00865279">
        <w:rPr>
          <w:bCs/>
          <w:sz w:val="22"/>
          <w:szCs w:val="22"/>
          <w:lang w:eastAsia="lt-LT"/>
        </w:rPr>
        <w:t>. Vykdant sutartį pasitelksime šiuos subtiekėjus</w:t>
      </w:r>
      <w:r>
        <w:rPr>
          <w:bCs/>
          <w:sz w:val="22"/>
          <w:szCs w:val="22"/>
          <w:lang w:eastAsia="lt-LT"/>
        </w:rPr>
        <w:t>*</w:t>
      </w:r>
      <w:r w:rsidRPr="00865279">
        <w:rPr>
          <w:bCs/>
          <w:sz w:val="22"/>
          <w:szCs w:val="22"/>
          <w:lang w:eastAsia="lt-LT"/>
        </w:rPr>
        <w:t>:</w:t>
      </w:r>
      <w:r w:rsidRPr="00865279">
        <w:rPr>
          <w:bCs/>
          <w:i/>
          <w:sz w:val="22"/>
          <w:szCs w:val="22"/>
          <w:lang w:eastAsia="lt-LT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0A067B" w:rsidRPr="008B2417" w14:paraId="65219C25" w14:textId="77777777" w:rsidTr="00FB04B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9F93" w14:textId="77777777" w:rsidR="000A067B" w:rsidRPr="00526535" w:rsidRDefault="000A067B" w:rsidP="00FB04BF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9842" w14:textId="77777777" w:rsidR="000A067B" w:rsidRPr="00526535" w:rsidRDefault="000A067B" w:rsidP="00FB04BF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C4E2" w14:textId="77777777" w:rsidR="000A067B" w:rsidRPr="00526535" w:rsidRDefault="000A067B" w:rsidP="00FB04BF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171D190D" w14:textId="77777777" w:rsidR="000A067B" w:rsidRPr="00526535" w:rsidRDefault="000A067B" w:rsidP="00FB04BF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C071" w14:textId="77777777" w:rsidR="000A067B" w:rsidRPr="00526535" w:rsidRDefault="000A067B" w:rsidP="00FB04BF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9257B9">
              <w:rPr>
                <w:color w:val="000000" w:themeColor="text1"/>
                <w:sz w:val="21"/>
                <w:szCs w:val="21"/>
              </w:rPr>
              <w:t>Ūkio subjektui perduodamų įsipareigojamų apimtis (vertė nuo pasiūlymo kainos, %), ką darys pasitelkiamas ūkio subjektas</w:t>
            </w:r>
            <w:r w:rsidRPr="009257B9" w:rsidDel="009257B9">
              <w:rPr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0A067B" w:rsidRPr="008B2417" w14:paraId="3B904B0A" w14:textId="77777777" w:rsidTr="00FB04B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343" w14:textId="77777777" w:rsidR="000A067B" w:rsidRPr="008B2417" w:rsidRDefault="000A067B" w:rsidP="00FB04B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A9CA" w14:textId="77777777" w:rsidR="000A067B" w:rsidRPr="008B2417" w:rsidRDefault="000A067B" w:rsidP="00FB04B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8C2A" w14:textId="77777777" w:rsidR="000A067B" w:rsidRPr="008B2417" w:rsidRDefault="000A067B" w:rsidP="00FB04B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2AC" w14:textId="77777777" w:rsidR="000A067B" w:rsidRPr="008B2417" w:rsidRDefault="000A067B" w:rsidP="00FB04B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A067B" w:rsidRPr="008B2417" w14:paraId="4A413701" w14:textId="77777777" w:rsidTr="00FB04B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E35" w14:textId="77777777" w:rsidR="000A067B" w:rsidRPr="008B2417" w:rsidRDefault="000A067B" w:rsidP="00FB04B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5D59" w14:textId="77777777" w:rsidR="000A067B" w:rsidRPr="008B2417" w:rsidRDefault="000A067B" w:rsidP="00FB04B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EDDB" w14:textId="77777777" w:rsidR="000A067B" w:rsidRPr="008B2417" w:rsidRDefault="000A067B" w:rsidP="00FB04B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D22F" w14:textId="77777777" w:rsidR="000A067B" w:rsidRPr="008B2417" w:rsidRDefault="000A067B" w:rsidP="00FB04B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42E80AB6" w14:textId="77777777" w:rsidR="000A067B" w:rsidRDefault="000A067B" w:rsidP="000A067B">
      <w:pPr>
        <w:spacing w:line="276" w:lineRule="auto"/>
        <w:ind w:firstLine="720"/>
        <w:jc w:val="both"/>
        <w:rPr>
          <w:i/>
          <w:color w:val="000000" w:themeColor="text1"/>
          <w:spacing w:val="-4"/>
          <w:sz w:val="22"/>
          <w:szCs w:val="22"/>
        </w:rPr>
      </w:pPr>
      <w:r>
        <w:rPr>
          <w:i/>
          <w:color w:val="000000" w:themeColor="text1"/>
          <w:spacing w:val="-4"/>
          <w:sz w:val="22"/>
          <w:szCs w:val="22"/>
        </w:rPr>
        <w:t>*P</w:t>
      </w:r>
      <w:r w:rsidRPr="00865279">
        <w:rPr>
          <w:i/>
          <w:color w:val="000000" w:themeColor="text1"/>
          <w:spacing w:val="-4"/>
          <w:sz w:val="22"/>
          <w:szCs w:val="22"/>
        </w:rPr>
        <w:t>ildyti tuomet, jei sutarties vykdymui bus pasitelkti subteikėjai</w:t>
      </w:r>
      <w:r>
        <w:rPr>
          <w:i/>
          <w:color w:val="000000" w:themeColor="text1"/>
          <w:spacing w:val="-4"/>
          <w:sz w:val="22"/>
          <w:szCs w:val="22"/>
        </w:rPr>
        <w:t xml:space="preserve">. </w:t>
      </w:r>
    </w:p>
    <w:p w14:paraId="5AEFD0CA" w14:textId="77777777" w:rsidR="000A067B" w:rsidRPr="000B4CA7" w:rsidRDefault="000A067B" w:rsidP="000A067B">
      <w:pPr>
        <w:spacing w:line="276" w:lineRule="auto"/>
        <w:jc w:val="both"/>
        <w:rPr>
          <w:b/>
          <w:iCs/>
          <w:color w:val="000000" w:themeColor="text1"/>
        </w:rPr>
      </w:pPr>
    </w:p>
    <w:p w14:paraId="3D29CC12" w14:textId="77777777" w:rsidR="000A067B" w:rsidRDefault="000A067B" w:rsidP="000A067B">
      <w:pPr>
        <w:spacing w:line="276" w:lineRule="auto"/>
        <w:ind w:firstLine="72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 w:themeColor="text1"/>
          <w:sz w:val="22"/>
          <w:szCs w:val="22"/>
        </w:rPr>
        <w:t>3</w:t>
      </w:r>
      <w:r w:rsidRPr="0050328E">
        <w:rPr>
          <w:b/>
          <w:iCs/>
          <w:color w:val="000000" w:themeColor="text1"/>
          <w:sz w:val="22"/>
          <w:szCs w:val="22"/>
        </w:rPr>
        <w:t>. Mes siūlome šias prekes</w:t>
      </w:r>
      <w:r w:rsidRPr="0050328E">
        <w:rPr>
          <w:b/>
          <w:iCs/>
          <w:color w:val="000000"/>
          <w:sz w:val="22"/>
          <w:szCs w:val="22"/>
        </w:rPr>
        <w:t xml:space="preserve"> ir jų kainą</w:t>
      </w:r>
      <w:r w:rsidRPr="0050328E">
        <w:rPr>
          <w:b/>
          <w:iCs/>
          <w:color w:val="000000" w:themeColor="text1"/>
          <w:sz w:val="22"/>
          <w:szCs w:val="22"/>
        </w:rPr>
        <w:t xml:space="preserve">: </w:t>
      </w:r>
      <w:r w:rsidRPr="0050328E">
        <w:rPr>
          <w:b/>
          <w:iCs/>
          <w:color w:val="000000"/>
          <w:sz w:val="22"/>
          <w:szCs w:val="22"/>
        </w:rPr>
        <w:t xml:space="preserve"> </w:t>
      </w:r>
    </w:p>
    <w:p w14:paraId="07869D98" w14:textId="77777777" w:rsidR="000A067B" w:rsidRPr="000975B2" w:rsidRDefault="000A067B" w:rsidP="000A067B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Calibri"/>
          <w:b/>
          <w:bCs/>
          <w:iCs/>
          <w:sz w:val="22"/>
          <w:szCs w:val="22"/>
          <w:u w:val="single"/>
          <w:bdr w:val="nil"/>
        </w:rPr>
      </w:pPr>
      <w:r w:rsidRPr="000975B2">
        <w:rPr>
          <w:b/>
          <w:bCs/>
          <w:sz w:val="22"/>
          <w:szCs w:val="22"/>
          <w:u w:val="single"/>
        </w:rPr>
        <w:t xml:space="preserve">Siūlomas prekes, jų įkainius ir bendrą pasiūlymo kainą pateikiame užpildytame SPS 1 priede „Techninė </w:t>
      </w:r>
      <w:proofErr w:type="gramStart"/>
      <w:r w:rsidRPr="000975B2">
        <w:rPr>
          <w:b/>
          <w:bCs/>
          <w:sz w:val="22"/>
          <w:szCs w:val="22"/>
          <w:u w:val="single"/>
        </w:rPr>
        <w:t>specifikacija“</w:t>
      </w:r>
      <w:proofErr w:type="gramEnd"/>
      <w:r w:rsidRPr="000975B2">
        <w:rPr>
          <w:b/>
          <w:bCs/>
          <w:sz w:val="22"/>
          <w:szCs w:val="22"/>
          <w:u w:val="single"/>
        </w:rPr>
        <w:t>.</w:t>
      </w:r>
      <w:bookmarkStart w:id="1" w:name="_Hlk138746566"/>
      <w:r w:rsidRPr="000975B2">
        <w:rPr>
          <w:b/>
          <w:bCs/>
          <w:sz w:val="22"/>
          <w:szCs w:val="22"/>
          <w:u w:val="single"/>
        </w:rPr>
        <w:t xml:space="preserve"> </w:t>
      </w:r>
      <w:bookmarkEnd w:id="1"/>
    </w:p>
    <w:p w14:paraId="52587588" w14:textId="77777777" w:rsidR="000A067B" w:rsidRDefault="000A067B" w:rsidP="000A067B">
      <w:pPr>
        <w:spacing w:line="276" w:lineRule="auto"/>
        <w:jc w:val="both"/>
        <w:rPr>
          <w:b/>
          <w:iCs/>
          <w:color w:val="000000"/>
          <w:sz w:val="22"/>
          <w:szCs w:val="22"/>
        </w:rPr>
      </w:pPr>
    </w:p>
    <w:p w14:paraId="26A1CDC8" w14:textId="77777777" w:rsidR="000A067B" w:rsidRDefault="000A067B" w:rsidP="000A067B">
      <w:pPr>
        <w:ind w:firstLine="709"/>
        <w:jc w:val="both"/>
        <w:rPr>
          <w:i/>
          <w:iCs/>
          <w:color w:val="000000" w:themeColor="text1"/>
          <w:sz w:val="22"/>
          <w:szCs w:val="22"/>
        </w:rPr>
      </w:pPr>
      <w:r w:rsidRPr="00EA73FE">
        <w:rPr>
          <w:b/>
          <w:bCs/>
          <w:i/>
          <w:iCs/>
          <w:sz w:val="22"/>
          <w:szCs w:val="22"/>
        </w:rPr>
        <w:t>Pastaba:</w:t>
      </w:r>
      <w:r w:rsidRPr="00EA73FE">
        <w:rPr>
          <w:i/>
          <w:iCs/>
          <w:color w:val="000000" w:themeColor="text1"/>
          <w:sz w:val="22"/>
          <w:szCs w:val="22"/>
        </w:rPr>
        <w:t xml:space="preserve"> Tais atvejais, kai pagal galiojančius teisės aktus tiekėjui nereikia mokėti PVM, lentelių skilčių, kuriose prašoma nurodyti kainą su PVM, nepildo ir nurodo priežastis ir teisinį pagrindą, dėl kurių PVM nemoka: ____________________________________</w:t>
      </w:r>
      <w:r>
        <w:rPr>
          <w:i/>
          <w:iCs/>
          <w:color w:val="000000" w:themeColor="text1"/>
          <w:sz w:val="22"/>
          <w:szCs w:val="22"/>
        </w:rPr>
        <w:t xml:space="preserve">. </w:t>
      </w:r>
    </w:p>
    <w:p w14:paraId="2860304C" w14:textId="77777777" w:rsidR="000A067B" w:rsidRDefault="000A067B" w:rsidP="000A067B">
      <w:pPr>
        <w:ind w:firstLine="709"/>
        <w:jc w:val="both"/>
        <w:rPr>
          <w:color w:val="000000" w:themeColor="text1"/>
          <w:sz w:val="22"/>
          <w:szCs w:val="22"/>
        </w:rPr>
      </w:pPr>
    </w:p>
    <w:p w14:paraId="0D29A7C2" w14:textId="77777777" w:rsidR="000A067B" w:rsidRPr="007633B8" w:rsidRDefault="000A067B" w:rsidP="000A067B">
      <w:pPr>
        <w:ind w:firstLine="709"/>
        <w:jc w:val="both"/>
        <w:rPr>
          <w:color w:val="000000" w:themeColor="text1"/>
          <w:sz w:val="22"/>
          <w:szCs w:val="22"/>
        </w:rPr>
      </w:pPr>
      <w:r w:rsidRPr="007633B8">
        <w:rPr>
          <w:color w:val="000000" w:themeColor="text1"/>
          <w:sz w:val="22"/>
          <w:szCs w:val="22"/>
        </w:rPr>
        <w:lastRenderedPageBreak/>
        <w:t xml:space="preserve">Visos pasiūlyme nurodytos kainos turi būti nurodytos </w:t>
      </w:r>
      <w:r w:rsidRPr="007633B8">
        <w:rPr>
          <w:b/>
          <w:bCs/>
          <w:color w:val="000000" w:themeColor="text1"/>
          <w:sz w:val="22"/>
          <w:szCs w:val="22"/>
        </w:rPr>
        <w:t>dviejų skaičių</w:t>
      </w:r>
      <w:r w:rsidRPr="007633B8">
        <w:rPr>
          <w:color w:val="000000" w:themeColor="text1"/>
          <w:sz w:val="22"/>
          <w:szCs w:val="22"/>
        </w:rPr>
        <w:t xml:space="preserve"> po kablelio tikslumu (suapvalintos iki šimtųjų skaičiaus dalių). </w:t>
      </w:r>
    </w:p>
    <w:p w14:paraId="12157048" w14:textId="77777777" w:rsidR="000A067B" w:rsidRPr="007633B8" w:rsidRDefault="000A067B" w:rsidP="000A067B">
      <w:pPr>
        <w:ind w:firstLine="709"/>
        <w:jc w:val="both"/>
        <w:rPr>
          <w:color w:val="000000" w:themeColor="text1"/>
          <w:sz w:val="22"/>
          <w:szCs w:val="22"/>
        </w:rPr>
      </w:pPr>
    </w:p>
    <w:p w14:paraId="5B81337A" w14:textId="77777777" w:rsidR="000A067B" w:rsidRPr="007F4C04" w:rsidRDefault="000A067B" w:rsidP="000A067B">
      <w:pPr>
        <w:ind w:firstLine="709"/>
        <w:jc w:val="both"/>
        <w:rPr>
          <w:color w:val="000000" w:themeColor="text1"/>
          <w:sz w:val="22"/>
          <w:szCs w:val="22"/>
        </w:rPr>
      </w:pPr>
      <w:r w:rsidRPr="00694662">
        <w:rPr>
          <w:color w:val="000000" w:themeColor="text1"/>
          <w:sz w:val="22"/>
          <w:szCs w:val="22"/>
        </w:rPr>
        <w:t xml:space="preserve">Teikdami pasiūlymą mes patvirtiname, kad </w:t>
      </w:r>
      <w:r w:rsidRPr="008C1654">
        <w:rPr>
          <w:b/>
          <w:bCs/>
          <w:color w:val="000000" w:themeColor="text1"/>
          <w:sz w:val="22"/>
          <w:szCs w:val="22"/>
        </w:rPr>
        <w:t>į mūsų siūlomų prekių kainą yra įskaičiuoti visi mokesčiai ir visos pirkimo sutarties vykdymo išlaidos</w:t>
      </w:r>
      <w:r w:rsidRPr="00F8489E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 w:rsidRPr="00694662">
        <w:rPr>
          <w:color w:val="000000" w:themeColor="text1"/>
          <w:sz w:val="22"/>
          <w:szCs w:val="22"/>
        </w:rPr>
        <w:t xml:space="preserve">įskaitant sąskaitų faktūrų pateikimą naudojantis „E. </w:t>
      </w:r>
      <w:proofErr w:type="gramStart"/>
      <w:r w:rsidRPr="00694662">
        <w:rPr>
          <w:color w:val="000000" w:themeColor="text1"/>
          <w:sz w:val="22"/>
          <w:szCs w:val="22"/>
        </w:rPr>
        <w:t>sąskaita“ sistema</w:t>
      </w:r>
      <w:proofErr w:type="gramEnd"/>
      <w:r>
        <w:rPr>
          <w:color w:val="000000" w:themeColor="text1"/>
          <w:sz w:val="22"/>
          <w:szCs w:val="22"/>
        </w:rPr>
        <w:t xml:space="preserve">, </w:t>
      </w:r>
      <w:r w:rsidRPr="00694662">
        <w:rPr>
          <w:color w:val="000000" w:themeColor="text1"/>
          <w:sz w:val="22"/>
          <w:szCs w:val="22"/>
        </w:rPr>
        <w:t>ir</w:t>
      </w:r>
      <w:r>
        <w:rPr>
          <w:color w:val="000000" w:themeColor="text1"/>
          <w:sz w:val="22"/>
          <w:szCs w:val="22"/>
        </w:rPr>
        <w:t>,</w:t>
      </w:r>
      <w:r w:rsidRPr="00694662">
        <w:rPr>
          <w:color w:val="000000" w:themeColor="text1"/>
          <w:sz w:val="22"/>
          <w:szCs w:val="22"/>
        </w:rPr>
        <w:t xml:space="preserve"> kad mes prisiimame riziką už visas išlaidas, kurias, teikdami pasiūlymą ir laikydamiesi techninės specifikacijos sąlygų, privalėjome įskaičiuoti į pasiūlymo kainą</w:t>
      </w:r>
      <w:r>
        <w:rPr>
          <w:color w:val="000000" w:themeColor="text1"/>
          <w:sz w:val="22"/>
          <w:szCs w:val="22"/>
        </w:rPr>
        <w:t>.</w:t>
      </w:r>
      <w:r w:rsidRPr="00694662">
        <w:rPr>
          <w:color w:val="000000" w:themeColor="text1"/>
          <w:sz w:val="22"/>
          <w:szCs w:val="22"/>
        </w:rPr>
        <w:t xml:space="preserve"> </w:t>
      </w:r>
    </w:p>
    <w:p w14:paraId="06A0A771" w14:textId="77777777" w:rsidR="000A067B" w:rsidRPr="006A7904" w:rsidRDefault="000A067B" w:rsidP="000A067B">
      <w:pPr>
        <w:ind w:firstLine="709"/>
        <w:jc w:val="both"/>
        <w:rPr>
          <w:color w:val="000000" w:themeColor="text1"/>
          <w:sz w:val="10"/>
          <w:szCs w:val="10"/>
        </w:rPr>
      </w:pPr>
    </w:p>
    <w:p w14:paraId="5C443E8A" w14:textId="77777777" w:rsidR="000A067B" w:rsidRDefault="000A067B" w:rsidP="000A067B">
      <w:pPr>
        <w:pStyle w:val="NormalWeb"/>
        <w:widowControl w:val="0"/>
        <w:tabs>
          <w:tab w:val="left" w:pos="1800"/>
        </w:tabs>
        <w:spacing w:before="0" w:after="0"/>
        <w:ind w:firstLine="720"/>
        <w:jc w:val="both"/>
        <w:rPr>
          <w:b/>
          <w:bCs/>
          <w:color w:val="000000"/>
          <w:sz w:val="22"/>
          <w:szCs w:val="22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>
        <w:rPr>
          <w:color w:val="000000" w:themeColor="text1"/>
          <w:sz w:val="22"/>
          <w:szCs w:val="22"/>
        </w:rPr>
        <w:t>.</w:t>
      </w:r>
      <w:r w:rsidRPr="007F4C04">
        <w:t xml:space="preserve"> </w:t>
      </w:r>
      <w:r w:rsidRPr="00657390">
        <w:rPr>
          <w:b/>
          <w:bCs/>
          <w:color w:val="000000"/>
          <w:sz w:val="22"/>
          <w:szCs w:val="22"/>
          <w:u w:val="single"/>
        </w:rPr>
        <w:t>Kartu su pasiūlymu pateikiame užpildytą SPS 1 priedą „Techninė specifikacija“ bei pridedame dokumentus, įrodančius siūlomų prekių atitikimą SPS 1 priedo „Techninė specifikacija“ reikalavimams</w:t>
      </w:r>
      <w:r w:rsidRPr="007F4C04">
        <w:rPr>
          <w:b/>
          <w:bCs/>
          <w:color w:val="000000"/>
          <w:sz w:val="22"/>
          <w:szCs w:val="22"/>
        </w:rPr>
        <w:t xml:space="preserve">.  </w:t>
      </w:r>
    </w:p>
    <w:p w14:paraId="5467F6E8" w14:textId="77777777" w:rsidR="008E747C" w:rsidRPr="00A56FE3" w:rsidRDefault="008E747C" w:rsidP="008E747C">
      <w:pPr>
        <w:widowControl w:val="0"/>
        <w:tabs>
          <w:tab w:val="left" w:pos="567"/>
          <w:tab w:val="left" w:pos="851"/>
        </w:tabs>
        <w:ind w:left="-284"/>
        <w:jc w:val="both"/>
        <w:rPr>
          <w:i/>
          <w:color w:val="000000"/>
          <w:sz w:val="16"/>
          <w:szCs w:val="16"/>
          <w:lang w:eastAsia="lt-LT"/>
        </w:rPr>
      </w:pPr>
      <w:r w:rsidRPr="00A56FE3">
        <w:rPr>
          <w:i/>
          <w:sz w:val="16"/>
          <w:szCs w:val="16"/>
          <w:lang w:eastAsia="lt-LT"/>
        </w:rPr>
        <w:tab/>
      </w:r>
    </w:p>
    <w:p w14:paraId="7F98D54E" w14:textId="77777777" w:rsidR="003C36CF" w:rsidRPr="005C5445" w:rsidRDefault="003C36CF" w:rsidP="003C36CF">
      <w:pPr>
        <w:widowControl w:val="0"/>
        <w:jc w:val="both"/>
        <w:rPr>
          <w:szCs w:val="20"/>
          <w:lang w:eastAsia="lt-LT"/>
        </w:rPr>
      </w:pPr>
    </w:p>
    <w:p w14:paraId="0E31D355" w14:textId="77777777" w:rsidR="003C36CF" w:rsidRPr="005C5445" w:rsidRDefault="003C36CF" w:rsidP="003C36CF">
      <w:pPr>
        <w:widowControl w:val="0"/>
        <w:spacing w:line="360" w:lineRule="auto"/>
        <w:ind w:firstLine="851"/>
        <w:jc w:val="both"/>
        <w:rPr>
          <w:szCs w:val="20"/>
          <w:lang w:eastAsia="lt-LT"/>
        </w:rPr>
      </w:pPr>
      <w:r w:rsidRPr="005C5445">
        <w:rPr>
          <w:szCs w:val="20"/>
          <w:lang w:eastAsia="lt-LT"/>
        </w:rPr>
        <w:t>Kartu su pasiūlymu pateikiami šie dokumentai:</w:t>
      </w: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13"/>
        <w:gridCol w:w="2268"/>
        <w:gridCol w:w="2268"/>
      </w:tblGrid>
      <w:tr w:rsidR="000A067B" w:rsidRPr="005C5445" w14:paraId="46C5C379" w14:textId="75F4EB5D" w:rsidTr="000A067B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09B8" w14:textId="77777777" w:rsidR="000A067B" w:rsidRPr="005C5445" w:rsidRDefault="000A067B" w:rsidP="000A067B">
            <w:pPr>
              <w:widowControl w:val="0"/>
              <w:jc w:val="center"/>
              <w:rPr>
                <w:szCs w:val="20"/>
                <w:lang w:eastAsia="lt-LT"/>
              </w:rPr>
            </w:pPr>
            <w:r w:rsidRPr="005C5445">
              <w:rPr>
                <w:szCs w:val="20"/>
                <w:lang w:eastAsia="lt-LT"/>
              </w:rPr>
              <w:t>Eil. Nr.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A745" w14:textId="77777777" w:rsidR="000A067B" w:rsidRPr="005C5445" w:rsidRDefault="000A067B" w:rsidP="000A067B">
            <w:pPr>
              <w:widowControl w:val="0"/>
              <w:jc w:val="center"/>
              <w:rPr>
                <w:szCs w:val="20"/>
                <w:lang w:eastAsia="lt-LT"/>
              </w:rPr>
            </w:pPr>
            <w:r w:rsidRPr="005C5445">
              <w:rPr>
                <w:szCs w:val="20"/>
                <w:lang w:eastAsia="lt-LT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CA39" w14:textId="77777777" w:rsidR="000A067B" w:rsidRPr="005C5445" w:rsidRDefault="000A067B" w:rsidP="000A067B">
            <w:pPr>
              <w:widowControl w:val="0"/>
              <w:jc w:val="center"/>
              <w:rPr>
                <w:szCs w:val="20"/>
                <w:lang w:eastAsia="lt-LT"/>
              </w:rPr>
            </w:pPr>
            <w:r w:rsidRPr="005C5445">
              <w:rPr>
                <w:szCs w:val="20"/>
                <w:lang w:eastAsia="lt-LT"/>
              </w:rPr>
              <w:t>Dokumento puslapių 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9C37" w14:textId="77777777" w:rsidR="000A067B" w:rsidRPr="004B73D6" w:rsidRDefault="000A067B" w:rsidP="000A067B">
            <w:pPr>
              <w:ind w:left="-104"/>
              <w:jc w:val="center"/>
              <w:rPr>
                <w:color w:val="000000" w:themeColor="text1"/>
                <w:sz w:val="21"/>
                <w:szCs w:val="21"/>
              </w:rPr>
            </w:pPr>
            <w:r w:rsidRPr="004B73D6">
              <w:rPr>
                <w:color w:val="000000" w:themeColor="text1"/>
                <w:sz w:val="21"/>
                <w:szCs w:val="21"/>
              </w:rPr>
              <w:t xml:space="preserve">Dokumento konfidencialumas </w:t>
            </w:r>
          </w:p>
          <w:p w14:paraId="3884FE34" w14:textId="1AC491C5" w:rsidR="000A067B" w:rsidRPr="005C5445" w:rsidRDefault="000A067B" w:rsidP="000A067B">
            <w:pPr>
              <w:widowControl w:val="0"/>
              <w:jc w:val="center"/>
              <w:rPr>
                <w:szCs w:val="20"/>
                <w:lang w:eastAsia="lt-LT"/>
              </w:rPr>
            </w:pPr>
            <w:r w:rsidRPr="004B73D6">
              <w:rPr>
                <w:i/>
                <w:color w:val="000000" w:themeColor="text1"/>
                <w:sz w:val="21"/>
                <w:szCs w:val="21"/>
              </w:rPr>
              <w:t>(taip / ne)</w:t>
            </w:r>
          </w:p>
        </w:tc>
      </w:tr>
      <w:tr w:rsidR="000A067B" w:rsidRPr="005C5445" w14:paraId="226B3CDE" w14:textId="3E0341B0" w:rsidTr="000A067B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DFD6" w14:textId="11BF95D7" w:rsidR="000A067B" w:rsidRPr="008E747C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val="en-US" w:eastAsia="lt-LT"/>
              </w:rPr>
            </w:pPr>
            <w:r>
              <w:rPr>
                <w:szCs w:val="20"/>
                <w:lang w:val="en-US" w:eastAsia="lt-LT"/>
              </w:rPr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D748" w14:textId="618AF57D" w:rsidR="000A067B" w:rsidRPr="005C5445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POA Sandrai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A405" w14:textId="03C98AED" w:rsidR="000A067B" w:rsidRPr="005C5445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3 psl.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AB9E" w14:textId="77777777" w:rsidR="000A067B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</w:p>
        </w:tc>
      </w:tr>
      <w:tr w:rsidR="000A067B" w:rsidRPr="005C5445" w14:paraId="63BDF4C2" w14:textId="3F911A14" w:rsidTr="000A067B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D74" w14:textId="7DE41E8F" w:rsidR="000A067B" w:rsidRPr="005C5445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596" w14:textId="0D86A089" w:rsidR="000A067B" w:rsidRPr="005C5445" w:rsidRDefault="000A067B" w:rsidP="000A067B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Katalogas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90B" w14:textId="5174B49E" w:rsidR="000A067B" w:rsidRPr="005C5445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189 psl.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B20" w14:textId="77777777" w:rsidR="000A067B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</w:p>
        </w:tc>
      </w:tr>
      <w:tr w:rsidR="000A067B" w:rsidRPr="005C5445" w14:paraId="2485D3FD" w14:textId="606F4A42" w:rsidTr="000A067B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43B0" w14:textId="65E353E0" w:rsidR="000A067B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60E6" w14:textId="38535CE5" w:rsidR="000A067B" w:rsidRPr="005C5445" w:rsidRDefault="000A067B" w:rsidP="000A067B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CE, sertifikatai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269A" w14:textId="6E7B871C" w:rsidR="000A067B" w:rsidRPr="005C5445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Zip formatas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60EE" w14:textId="77777777" w:rsidR="000A067B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</w:p>
        </w:tc>
      </w:tr>
      <w:tr w:rsidR="000A067B" w:rsidRPr="005C5445" w14:paraId="06EC8578" w14:textId="5D9CDDA9" w:rsidTr="000A067B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AC62" w14:textId="3AC8F641" w:rsidR="000A067B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F675" w14:textId="776600EC" w:rsidR="000A067B" w:rsidRDefault="000A067B" w:rsidP="000A067B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AB97" w14:textId="4DA73EF8" w:rsidR="000A067B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Zip formatas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B798" w14:textId="77777777" w:rsidR="000A067B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</w:p>
        </w:tc>
      </w:tr>
      <w:tr w:rsidR="000A067B" w:rsidRPr="005C5445" w14:paraId="7A460910" w14:textId="77777777" w:rsidTr="000A067B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D15" w14:textId="4D62BFF0" w:rsidR="000A067B" w:rsidRDefault="00D27AE8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E11E" w14:textId="3364B4FB" w:rsidR="000A067B" w:rsidRDefault="00D27AE8" w:rsidP="000A067B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Deklaracijos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AB8" w14:textId="421A889D" w:rsidR="000A067B" w:rsidRDefault="00D27AE8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3 psl.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A11E" w14:textId="77777777" w:rsidR="000A067B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</w:p>
        </w:tc>
      </w:tr>
      <w:tr w:rsidR="000A067B" w:rsidRPr="005C5445" w14:paraId="7EB0B9BB" w14:textId="77777777" w:rsidTr="000A067B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6A5" w14:textId="77777777" w:rsidR="000A067B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105A" w14:textId="77777777" w:rsidR="000A067B" w:rsidRDefault="000A067B" w:rsidP="000A067B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Cs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22A3" w14:textId="77777777" w:rsidR="000A067B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E2B" w14:textId="77777777" w:rsidR="000A067B" w:rsidRDefault="000A067B" w:rsidP="000A067B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</w:p>
        </w:tc>
      </w:tr>
    </w:tbl>
    <w:p w14:paraId="0963A78C" w14:textId="77777777" w:rsidR="003C36CF" w:rsidRDefault="003C36CF" w:rsidP="003C36CF">
      <w:pPr>
        <w:widowControl w:val="0"/>
        <w:ind w:firstLine="1296"/>
        <w:jc w:val="both"/>
        <w:rPr>
          <w:szCs w:val="20"/>
          <w:lang w:val="en-US" w:eastAsia="lt-LT"/>
        </w:rPr>
      </w:pPr>
    </w:p>
    <w:p w14:paraId="4DB92DC5" w14:textId="77777777" w:rsidR="000A067B" w:rsidRPr="00E42245" w:rsidRDefault="000A067B" w:rsidP="00FB04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firstLine="720"/>
        <w:jc w:val="both"/>
        <w:rPr>
          <w:rFonts w:eastAsia="Arial Unicode MS"/>
          <w:sz w:val="22"/>
          <w:szCs w:val="22"/>
          <w:bdr w:val="nil"/>
        </w:rPr>
      </w:pPr>
      <w:r>
        <w:rPr>
          <w:rFonts w:eastAsia="Arial Unicode MS"/>
          <w:sz w:val="22"/>
          <w:szCs w:val="22"/>
          <w:bdr w:val="nil"/>
        </w:rPr>
        <w:t xml:space="preserve">5. </w:t>
      </w:r>
      <w:r w:rsidRPr="00E42245">
        <w:rPr>
          <w:rFonts w:eastAsia="Arial Unicode MS"/>
          <w:sz w:val="22"/>
          <w:szCs w:val="22"/>
          <w:bdr w:val="nil"/>
        </w:rPr>
        <w:t xml:space="preserve">Šiame pasiūlyme yra pateikta ir konfidenciali informacija (dokumentai su konfidencialia informacija įsegti </w:t>
      </w:r>
      <w:proofErr w:type="gramStart"/>
      <w:r w:rsidRPr="00E42245">
        <w:rPr>
          <w:rFonts w:eastAsia="Arial Unicode MS"/>
          <w:sz w:val="22"/>
          <w:szCs w:val="22"/>
          <w:bdr w:val="nil"/>
        </w:rPr>
        <w:t>atskirai)*</w:t>
      </w:r>
      <w:proofErr w:type="gramEnd"/>
      <w:r w:rsidRPr="00E42245">
        <w:rPr>
          <w:rFonts w:eastAsia="Arial Unicode MS"/>
          <w:i/>
          <w:sz w:val="22"/>
          <w:szCs w:val="22"/>
          <w:bdr w:val="nil"/>
        </w:rPr>
        <w:t xml:space="preserve"> /perkančioji organizacija šios informacijos negali atskleisti tretiesiems asmenims/</w:t>
      </w:r>
      <w:r w:rsidRPr="00E42245">
        <w:rPr>
          <w:rFonts w:eastAsia="Arial Unicode MS"/>
          <w:sz w:val="22"/>
          <w:szCs w:val="22"/>
          <w:bdr w:val="nil"/>
        </w:rPr>
        <w:t>:</w:t>
      </w:r>
      <w:r>
        <w:rPr>
          <w:rFonts w:eastAsia="Arial Unicode MS"/>
          <w:sz w:val="22"/>
          <w:szCs w:val="22"/>
          <w:bdr w:val="nil"/>
        </w:rPr>
        <w:t xml:space="preserve"> </w:t>
      </w: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285"/>
        <w:gridCol w:w="5203"/>
      </w:tblGrid>
      <w:tr w:rsidR="000A067B" w:rsidRPr="00E42245" w14:paraId="658D2109" w14:textId="77777777" w:rsidTr="00FB04BF">
        <w:trPr>
          <w:trHeight w:val="61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B302" w14:textId="77777777" w:rsidR="000A067B" w:rsidRPr="00E42245" w:rsidRDefault="000A067B" w:rsidP="000A06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</w:rPr>
              <w:t>Eil.</w:t>
            </w:r>
          </w:p>
          <w:p w14:paraId="126948C5" w14:textId="77777777" w:rsidR="000A067B" w:rsidRPr="00E42245" w:rsidRDefault="000A067B" w:rsidP="000A06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</w:rPr>
              <w:t>Nr.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5666" w14:textId="77777777" w:rsidR="000A067B" w:rsidRPr="00E42245" w:rsidRDefault="000A067B" w:rsidP="000A06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</w:rPr>
              <w:t>Pateikto dokumento pavadinimas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709" w14:textId="77777777" w:rsidR="000A067B" w:rsidRPr="00E42245" w:rsidRDefault="000A067B" w:rsidP="000A06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</w:rPr>
              <w:t xml:space="preserve">Dokumentas yra įkeltas šioje CVP IS pasiūlymo lango </w:t>
            </w:r>
            <w:proofErr w:type="gramStart"/>
            <w:r w:rsidRPr="00E42245">
              <w:rPr>
                <w:rFonts w:eastAsia="Arial Unicode MS"/>
                <w:sz w:val="22"/>
                <w:szCs w:val="22"/>
                <w:bdr w:val="nil"/>
              </w:rPr>
              <w:t>eilutėje :</w:t>
            </w:r>
            <w:proofErr w:type="gramEnd"/>
          </w:p>
        </w:tc>
      </w:tr>
      <w:tr w:rsidR="000A067B" w:rsidRPr="00E42245" w14:paraId="425DBC42" w14:textId="77777777" w:rsidTr="00FB04BF">
        <w:trPr>
          <w:trHeight w:val="31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3C05" w14:textId="48828FBA" w:rsidR="000A067B" w:rsidRPr="00E42245" w:rsidRDefault="000A067B" w:rsidP="000A06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F49" w14:textId="75B769F0" w:rsidR="000A067B" w:rsidRPr="00E42245" w:rsidRDefault="000A067B" w:rsidP="000A06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 xml:space="preserve">POA Sandrai 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C38D" w14:textId="6D079ACB" w:rsidR="000A067B" w:rsidRPr="00E42245" w:rsidRDefault="000A067B" w:rsidP="000A06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POA Sandrai</w:t>
            </w:r>
          </w:p>
        </w:tc>
      </w:tr>
    </w:tbl>
    <w:p w14:paraId="210C071F" w14:textId="77777777" w:rsidR="000A067B" w:rsidRDefault="000A067B" w:rsidP="00FB04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sz w:val="22"/>
          <w:szCs w:val="22"/>
          <w:bdr w:val="nil"/>
        </w:rPr>
      </w:pPr>
      <w:r w:rsidRPr="00E42245">
        <w:rPr>
          <w:rFonts w:eastAsia="Arial Unicode MS"/>
          <w:bCs/>
          <w:i/>
          <w:sz w:val="22"/>
          <w:szCs w:val="22"/>
          <w:bdr w:val="nil"/>
        </w:rPr>
        <w:t>*Pildyti tuomet, jei bus pateikta konfidenciali informacija. Tiekėjas negali nurodyti, kad konfidenciali yra pasiūlymo kaina arba, kad visas pasiūlymas yra konfidencialus.</w:t>
      </w:r>
    </w:p>
    <w:p w14:paraId="6579ED40" w14:textId="77777777" w:rsidR="000A067B" w:rsidRDefault="000A067B" w:rsidP="00FB04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</w:t>
      </w:r>
    </w:p>
    <w:p w14:paraId="118FAAE9" w14:textId="77777777" w:rsidR="000A067B" w:rsidRDefault="000A067B" w:rsidP="00FB04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sz w:val="22"/>
          <w:szCs w:val="22"/>
          <w:bdr w:val="nil"/>
        </w:rPr>
      </w:pPr>
      <w:r w:rsidRPr="00E42245">
        <w:rPr>
          <w:sz w:val="22"/>
          <w:szCs w:val="22"/>
          <w:lang w:eastAsia="ar-SA"/>
        </w:rPr>
        <w:t>Tiekėjai prašomi pasiūlymo dalį (-is), kurios (-ių) informacija jo pasiūlyme yra konfidenciali, sugrupuoti ir pateikti viename dokumente, pavadinime nurodant „</w:t>
      </w:r>
      <w:proofErr w:type="gramStart"/>
      <w:r w:rsidRPr="00E42245">
        <w:rPr>
          <w:sz w:val="22"/>
          <w:szCs w:val="22"/>
          <w:lang w:eastAsia="ar-SA"/>
        </w:rPr>
        <w:t>Konfidencialu“</w:t>
      </w:r>
      <w:proofErr w:type="gramEnd"/>
      <w:r w:rsidRPr="00E42245">
        <w:rPr>
          <w:sz w:val="22"/>
          <w:szCs w:val="22"/>
          <w:lang w:eastAsia="ar-SA"/>
        </w:rPr>
        <w:t>.</w:t>
      </w:r>
    </w:p>
    <w:p w14:paraId="4F9C6D62" w14:textId="77777777" w:rsidR="000A067B" w:rsidRDefault="000A067B" w:rsidP="00FB04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/>
          <w:sz w:val="22"/>
          <w:szCs w:val="22"/>
          <w:bdr w:val="nil"/>
          <w:lang w:eastAsia="ar-SA"/>
        </w:rPr>
      </w:pPr>
    </w:p>
    <w:p w14:paraId="3F1D200B" w14:textId="77777777" w:rsidR="000A067B" w:rsidRDefault="000A067B" w:rsidP="000A067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/>
          <w:sz w:val="22"/>
          <w:szCs w:val="22"/>
          <w:bdr w:val="nil"/>
          <w:lang w:eastAsia="ar-SA"/>
        </w:rPr>
      </w:pPr>
      <w:r w:rsidRPr="00E42245">
        <w:rPr>
          <w:rFonts w:eastAsia="Arial Unicode MS"/>
          <w:b/>
          <w:sz w:val="22"/>
          <w:szCs w:val="22"/>
          <w:bdr w:val="nil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  <w:r>
        <w:rPr>
          <w:rFonts w:eastAsia="Arial Unicode MS"/>
          <w:b/>
          <w:sz w:val="22"/>
          <w:szCs w:val="22"/>
          <w:bdr w:val="nil"/>
          <w:lang w:eastAsia="ar-SA"/>
        </w:rPr>
        <w:t xml:space="preserve"> 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3C36CF" w:rsidRPr="005C5445" w14:paraId="4A4D3D8A" w14:textId="77777777" w:rsidTr="005666A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28438" w14:textId="7A08C692" w:rsidR="003C36CF" w:rsidRPr="008E747C" w:rsidRDefault="008E747C" w:rsidP="005666A7">
            <w:pPr>
              <w:ind w:right="-1"/>
              <w:rPr>
                <w:bCs/>
                <w:sz w:val="22"/>
                <w:szCs w:val="20"/>
                <w:lang w:val="lt-LT" w:eastAsia="lt-LT"/>
              </w:rPr>
            </w:pPr>
            <w:r w:rsidRPr="008E747C">
              <w:rPr>
                <w:bCs/>
                <w:sz w:val="22"/>
                <w:szCs w:val="20"/>
                <w:lang w:eastAsia="lt-LT"/>
              </w:rPr>
              <w:t>Vie</w:t>
            </w:r>
            <w:r w:rsidRPr="008E747C">
              <w:rPr>
                <w:bCs/>
                <w:sz w:val="22"/>
                <w:szCs w:val="20"/>
                <w:lang w:val="lt-LT" w:eastAsia="lt-LT"/>
              </w:rPr>
              <w:t>šųjų pirkimų specialistė</w:t>
            </w:r>
          </w:p>
        </w:tc>
        <w:tc>
          <w:tcPr>
            <w:tcW w:w="604" w:type="dxa"/>
          </w:tcPr>
          <w:p w14:paraId="00671C7F" w14:textId="77777777" w:rsidR="003C36CF" w:rsidRPr="005C5445" w:rsidRDefault="003C36CF" w:rsidP="005666A7">
            <w:pPr>
              <w:ind w:right="-1"/>
              <w:jc w:val="center"/>
              <w:rPr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CDC30" w14:textId="77777777" w:rsidR="003C36CF" w:rsidRPr="005C5445" w:rsidRDefault="003C36CF" w:rsidP="005666A7">
            <w:pPr>
              <w:ind w:right="-1"/>
              <w:jc w:val="center"/>
              <w:rPr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14:paraId="7E57E76D" w14:textId="77777777" w:rsidR="003C36CF" w:rsidRPr="005C5445" w:rsidRDefault="003C36CF" w:rsidP="005666A7">
            <w:pPr>
              <w:ind w:right="-1"/>
              <w:jc w:val="center"/>
              <w:rPr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64A30" w14:textId="44A32C8F" w:rsidR="003C36CF" w:rsidRPr="005C5445" w:rsidRDefault="008E747C" w:rsidP="005666A7">
            <w:pPr>
              <w:ind w:right="-1"/>
              <w:jc w:val="right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Sandra Čaikė</w:t>
            </w:r>
          </w:p>
        </w:tc>
        <w:tc>
          <w:tcPr>
            <w:tcW w:w="648" w:type="dxa"/>
          </w:tcPr>
          <w:p w14:paraId="4268D201" w14:textId="77777777" w:rsidR="003C36CF" w:rsidRPr="005C5445" w:rsidRDefault="003C36CF" w:rsidP="005666A7">
            <w:pPr>
              <w:ind w:right="-1"/>
              <w:jc w:val="right"/>
              <w:rPr>
                <w:sz w:val="22"/>
                <w:szCs w:val="20"/>
                <w:lang w:eastAsia="lt-LT"/>
              </w:rPr>
            </w:pPr>
          </w:p>
        </w:tc>
      </w:tr>
      <w:tr w:rsidR="003C36CF" w:rsidRPr="005C5445" w14:paraId="2CD427AB" w14:textId="77777777" w:rsidTr="005666A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3EB46C" w14:textId="77777777" w:rsidR="003C36CF" w:rsidRPr="0087679F" w:rsidRDefault="003C36CF" w:rsidP="005666A7">
            <w:pPr>
              <w:autoSpaceDE w:val="0"/>
              <w:autoSpaceDN w:val="0"/>
              <w:adjustRightInd w:val="0"/>
              <w:rPr>
                <w:b/>
                <w:position w:val="6"/>
              </w:rPr>
            </w:pPr>
            <w:r w:rsidRPr="0087679F">
              <w:rPr>
                <w:b/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09C4C2E" w14:textId="77777777" w:rsidR="003C36CF" w:rsidRPr="005C5445" w:rsidRDefault="003C36CF" w:rsidP="005666A7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235C5A" w14:textId="77777777" w:rsidR="003C36CF" w:rsidRPr="00D56202" w:rsidRDefault="003C36CF" w:rsidP="005666A7">
            <w:pPr>
              <w:ind w:right="-1"/>
              <w:jc w:val="center"/>
              <w:rPr>
                <w:b/>
                <w:lang w:eastAsia="lt-LT"/>
              </w:rPr>
            </w:pPr>
            <w:r w:rsidRPr="00D56202">
              <w:rPr>
                <w:b/>
                <w:position w:val="6"/>
                <w:lang w:eastAsia="lt-LT"/>
              </w:rPr>
              <w:t>(Parašas)</w:t>
            </w:r>
            <w:r w:rsidRPr="00D56202">
              <w:rPr>
                <w:b/>
                <w:i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429AA1CA" w14:textId="77777777" w:rsidR="003C36CF" w:rsidRPr="00D56202" w:rsidRDefault="003C36CF" w:rsidP="005666A7">
            <w:pPr>
              <w:ind w:right="-1"/>
              <w:jc w:val="center"/>
              <w:rPr>
                <w:b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3DABF5" w14:textId="77777777" w:rsidR="003C36CF" w:rsidRPr="00D56202" w:rsidRDefault="003C36CF" w:rsidP="005666A7">
            <w:pPr>
              <w:ind w:right="-1"/>
              <w:jc w:val="center"/>
              <w:rPr>
                <w:b/>
                <w:lang w:eastAsia="lt-LT"/>
              </w:rPr>
            </w:pPr>
            <w:r w:rsidRPr="00D56202">
              <w:rPr>
                <w:b/>
                <w:position w:val="6"/>
                <w:lang w:eastAsia="lt-LT"/>
              </w:rPr>
              <w:t>(Vardas ir pavardė)</w:t>
            </w:r>
            <w:r w:rsidRPr="00D56202">
              <w:rPr>
                <w:b/>
                <w:i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75FAAD38" w14:textId="77777777" w:rsidR="003C36CF" w:rsidRPr="00D56202" w:rsidRDefault="003C36CF" w:rsidP="005666A7">
            <w:pPr>
              <w:ind w:right="-1"/>
              <w:jc w:val="center"/>
              <w:rPr>
                <w:b/>
                <w:sz w:val="22"/>
                <w:szCs w:val="20"/>
                <w:lang w:eastAsia="lt-LT"/>
              </w:rPr>
            </w:pPr>
          </w:p>
        </w:tc>
      </w:tr>
    </w:tbl>
    <w:p w14:paraId="62029B5E" w14:textId="77777777" w:rsidR="003C36CF" w:rsidRDefault="003C36CF" w:rsidP="003C36CF">
      <w:pPr>
        <w:rPr>
          <w:i/>
        </w:rPr>
      </w:pPr>
    </w:p>
    <w:p w14:paraId="190F5398" w14:textId="77777777" w:rsidR="003C36CF" w:rsidRDefault="003C36CF" w:rsidP="003C36CF">
      <w:pPr>
        <w:rPr>
          <w:i/>
        </w:rPr>
      </w:pPr>
      <w:r w:rsidRPr="00336DA1">
        <w:rPr>
          <w:i/>
        </w:rPr>
        <w:t>*Pastaba. Pasirašoma atskirai elektroniniu parašu tuo atveju, kai dokumente nurodytas kitas nei visą pasiūlymą pasirašantis asmuo.</w:t>
      </w:r>
    </w:p>
    <w:p w14:paraId="274377EA" w14:textId="77777777" w:rsidR="0026351E" w:rsidRDefault="0026351E" w:rsidP="003C36CF">
      <w:pPr>
        <w:widowControl w:val="0"/>
        <w:spacing w:line="360" w:lineRule="auto"/>
        <w:ind w:firstLine="851"/>
        <w:jc w:val="both"/>
        <w:rPr>
          <w:b/>
          <w:bCs/>
          <w:sz w:val="22"/>
          <w:szCs w:val="22"/>
          <w:lang w:val="lt-LT" w:eastAsia="lt-LT"/>
        </w:rPr>
      </w:pPr>
    </w:p>
    <w:sectPr w:rsidR="0026351E" w:rsidSect="00F066D4">
      <w:headerReference w:type="default" r:id="rId8"/>
      <w:footerReference w:type="default" r:id="rId9"/>
      <w:pgSz w:w="11906" w:h="16838" w:code="9"/>
      <w:pgMar w:top="567" w:right="851" w:bottom="567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E519" w14:textId="77777777" w:rsidR="00891C26" w:rsidRDefault="00891C26" w:rsidP="00DA381B">
      <w:r>
        <w:separator/>
      </w:r>
    </w:p>
  </w:endnote>
  <w:endnote w:type="continuationSeparator" w:id="0">
    <w:p w14:paraId="57DC2BF6" w14:textId="77777777" w:rsidR="00891C26" w:rsidRDefault="00891C26" w:rsidP="00DA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203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67C63" w14:textId="7131FE7E" w:rsidR="00B74DBA" w:rsidRDefault="00B74D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B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887AF" w14:textId="77777777" w:rsidR="00DA381B" w:rsidRDefault="00DA3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DF81" w14:textId="77777777" w:rsidR="00891C26" w:rsidRDefault="00891C26" w:rsidP="00DA381B">
      <w:r>
        <w:separator/>
      </w:r>
    </w:p>
  </w:footnote>
  <w:footnote w:type="continuationSeparator" w:id="0">
    <w:p w14:paraId="13DFCBDA" w14:textId="77777777" w:rsidR="00891C26" w:rsidRDefault="00891C26" w:rsidP="00DA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9CE9" w14:textId="5EF8D181" w:rsidR="00920E5C" w:rsidRPr="00920E5C" w:rsidRDefault="00920E5C" w:rsidP="00920E5C">
    <w:pPr>
      <w:ind w:right="-178"/>
      <w:jc w:val="center"/>
      <w:rPr>
        <w:color w:val="000000"/>
        <w:sz w:val="20"/>
      </w:rPr>
    </w:pPr>
    <w:bookmarkStart w:id="2" w:name="_Hlk58581267"/>
    <w:r w:rsidRPr="000B1584">
      <w:rPr>
        <w:noProof/>
        <w:lang w:val="en-US"/>
      </w:rPr>
      <w:drawing>
        <wp:inline distT="0" distB="0" distL="0" distR="0" wp14:anchorId="0F2931A0" wp14:editId="5B11F672">
          <wp:extent cx="2619375" cy="933450"/>
          <wp:effectExtent l="0" t="0" r="9525" b="0"/>
          <wp:docPr id="1" name="Picture 1" descr="jnj_Medical_Devices_Companies_logo_Vertica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j_Medical_Devices_Companies_logo_Vertica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5519394">
    <w:abstractNumId w:val="0"/>
  </w:num>
  <w:num w:numId="2" w16cid:durableId="699743195">
    <w:abstractNumId w:val="1"/>
  </w:num>
  <w:num w:numId="3" w16cid:durableId="2064285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79"/>
    <w:rsid w:val="00061A2A"/>
    <w:rsid w:val="00066C9F"/>
    <w:rsid w:val="00083AA3"/>
    <w:rsid w:val="000865EE"/>
    <w:rsid w:val="00095339"/>
    <w:rsid w:val="000A067B"/>
    <w:rsid w:val="000B163A"/>
    <w:rsid w:val="000B4328"/>
    <w:rsid w:val="000E268C"/>
    <w:rsid w:val="000F252B"/>
    <w:rsid w:val="000F67AD"/>
    <w:rsid w:val="00121224"/>
    <w:rsid w:val="00121C12"/>
    <w:rsid w:val="00132FDD"/>
    <w:rsid w:val="00180264"/>
    <w:rsid w:val="001B4217"/>
    <w:rsid w:val="001B513F"/>
    <w:rsid w:val="001B7AF6"/>
    <w:rsid w:val="002116FA"/>
    <w:rsid w:val="0021412A"/>
    <w:rsid w:val="0026351E"/>
    <w:rsid w:val="00267779"/>
    <w:rsid w:val="00297442"/>
    <w:rsid w:val="00324A45"/>
    <w:rsid w:val="0032638F"/>
    <w:rsid w:val="00364EA4"/>
    <w:rsid w:val="003B4F34"/>
    <w:rsid w:val="003C36CF"/>
    <w:rsid w:val="003E13F0"/>
    <w:rsid w:val="003F5BA4"/>
    <w:rsid w:val="00407C08"/>
    <w:rsid w:val="00423BD3"/>
    <w:rsid w:val="00435003"/>
    <w:rsid w:val="004577B4"/>
    <w:rsid w:val="00466828"/>
    <w:rsid w:val="00493BA0"/>
    <w:rsid w:val="004A2E01"/>
    <w:rsid w:val="004E10AE"/>
    <w:rsid w:val="0052776A"/>
    <w:rsid w:val="00587559"/>
    <w:rsid w:val="00595FB5"/>
    <w:rsid w:val="005C6379"/>
    <w:rsid w:val="005E4DCF"/>
    <w:rsid w:val="00604660"/>
    <w:rsid w:val="00643BCC"/>
    <w:rsid w:val="0064761F"/>
    <w:rsid w:val="00663BCE"/>
    <w:rsid w:val="006927F5"/>
    <w:rsid w:val="006D6490"/>
    <w:rsid w:val="007133A6"/>
    <w:rsid w:val="00797C8B"/>
    <w:rsid w:val="00891C26"/>
    <w:rsid w:val="008A70A0"/>
    <w:rsid w:val="008D3837"/>
    <w:rsid w:val="008E5A05"/>
    <w:rsid w:val="008E747C"/>
    <w:rsid w:val="00920E5C"/>
    <w:rsid w:val="00945C56"/>
    <w:rsid w:val="00953BC6"/>
    <w:rsid w:val="00980077"/>
    <w:rsid w:val="00982508"/>
    <w:rsid w:val="009847DD"/>
    <w:rsid w:val="009E142C"/>
    <w:rsid w:val="00A22D5D"/>
    <w:rsid w:val="00A312A4"/>
    <w:rsid w:val="00A37DF7"/>
    <w:rsid w:val="00A42359"/>
    <w:rsid w:val="00A75466"/>
    <w:rsid w:val="00B41237"/>
    <w:rsid w:val="00B43682"/>
    <w:rsid w:val="00B74DBA"/>
    <w:rsid w:val="00B94D40"/>
    <w:rsid w:val="00BA0F16"/>
    <w:rsid w:val="00BC0DE3"/>
    <w:rsid w:val="00BF50AD"/>
    <w:rsid w:val="00C05B3B"/>
    <w:rsid w:val="00C413CA"/>
    <w:rsid w:val="00C47A6D"/>
    <w:rsid w:val="00CC10B1"/>
    <w:rsid w:val="00CE3BAD"/>
    <w:rsid w:val="00CE7E73"/>
    <w:rsid w:val="00D10BA6"/>
    <w:rsid w:val="00D25C35"/>
    <w:rsid w:val="00D27AE8"/>
    <w:rsid w:val="00D51E1F"/>
    <w:rsid w:val="00D70A64"/>
    <w:rsid w:val="00D81CC4"/>
    <w:rsid w:val="00D82196"/>
    <w:rsid w:val="00D95AA4"/>
    <w:rsid w:val="00DA381B"/>
    <w:rsid w:val="00E0241D"/>
    <w:rsid w:val="00E310CE"/>
    <w:rsid w:val="00E356B6"/>
    <w:rsid w:val="00E42245"/>
    <w:rsid w:val="00E61A42"/>
    <w:rsid w:val="00E90000"/>
    <w:rsid w:val="00E93976"/>
    <w:rsid w:val="00ED3116"/>
    <w:rsid w:val="00ED54C6"/>
    <w:rsid w:val="00EE6B24"/>
    <w:rsid w:val="00EE720A"/>
    <w:rsid w:val="00F066D4"/>
    <w:rsid w:val="00F15CDC"/>
    <w:rsid w:val="00F220F0"/>
    <w:rsid w:val="00F523BC"/>
    <w:rsid w:val="00FA6F6E"/>
    <w:rsid w:val="00FB68B6"/>
    <w:rsid w:val="00FC3D46"/>
    <w:rsid w:val="00FC7189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9E8C0"/>
  <w15:docId w15:val="{2674773A-30AE-4DE3-AD94-6313FCA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26777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214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DA38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8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381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81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121C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C12"/>
    <w:rPr>
      <w:color w:val="605E5C"/>
      <w:shd w:val="clear" w:color="auto" w:fill="E1DFDD"/>
    </w:rPr>
  </w:style>
  <w:style w:type="paragraph" w:customStyle="1" w:styleId="Body">
    <w:name w:val="Body"/>
    <w:rsid w:val="0026351E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xslt-doc-title-itself">
    <w:name w:val="xslt-doc-title-itself"/>
    <w:rsid w:val="00095339"/>
  </w:style>
  <w:style w:type="paragraph" w:styleId="NormalWeb">
    <w:name w:val="Normal (Web)"/>
    <w:basedOn w:val="Normal"/>
    <w:uiPriority w:val="99"/>
    <w:rsid w:val="003F5BA4"/>
    <w:pPr>
      <w:spacing w:before="100" w:after="100"/>
    </w:pPr>
    <w:rPr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aike@its.jn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Mažeikienė</dc:creator>
  <cp:keywords/>
  <dc:description/>
  <cp:lastModifiedBy>Remigijus Andžius</cp:lastModifiedBy>
  <cp:revision>33</cp:revision>
  <dcterms:created xsi:type="dcterms:W3CDTF">2021-01-11T09:20:00Z</dcterms:created>
  <dcterms:modified xsi:type="dcterms:W3CDTF">2023-10-11T12:18:00Z</dcterms:modified>
</cp:coreProperties>
</file>