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3880A" w14:textId="77777777" w:rsidR="003C4D2C" w:rsidRPr="00CC4744" w:rsidRDefault="003C4D2C" w:rsidP="00F37844">
      <w:pPr>
        <w:spacing w:line="276" w:lineRule="auto"/>
        <w:jc w:val="both"/>
        <w:rPr>
          <w:rFonts w:asciiTheme="minorHAnsi" w:hAnsiTheme="minorHAnsi" w:cstheme="minorHAnsi"/>
          <w:bCs/>
          <w:sz w:val="22"/>
          <w:szCs w:val="22"/>
        </w:rPr>
      </w:pPr>
    </w:p>
    <w:p w14:paraId="74E60819" w14:textId="28459A1B" w:rsidR="008A6CD5" w:rsidRPr="00CC4744" w:rsidRDefault="008A6CD5" w:rsidP="00F37844">
      <w:pPr>
        <w:spacing w:line="276" w:lineRule="auto"/>
        <w:ind w:right="-710"/>
        <w:jc w:val="both"/>
        <w:rPr>
          <w:rFonts w:asciiTheme="minorHAnsi" w:hAnsiTheme="minorHAnsi" w:cstheme="minorHAnsi"/>
          <w:sz w:val="22"/>
          <w:szCs w:val="22"/>
        </w:rPr>
      </w:pPr>
      <w:r w:rsidRPr="00CC4744">
        <w:rPr>
          <w:rFonts w:asciiTheme="minorHAnsi" w:hAnsiTheme="minorHAnsi" w:cstheme="minorHAnsi"/>
          <w:bCs/>
          <w:sz w:val="22"/>
          <w:szCs w:val="22"/>
        </w:rPr>
        <w:t>Suinteresuotiems tiekėjams</w:t>
      </w:r>
      <w:r w:rsidRPr="00CC4744">
        <w:rPr>
          <w:rFonts w:asciiTheme="minorHAnsi" w:hAnsiTheme="minorHAnsi" w:cstheme="minorHAnsi"/>
          <w:sz w:val="22"/>
          <w:szCs w:val="22"/>
        </w:rPr>
        <w:tab/>
        <w:t xml:space="preserve">            </w:t>
      </w:r>
      <w:r w:rsidR="00326C6C" w:rsidRPr="00CC4744">
        <w:rPr>
          <w:rFonts w:asciiTheme="minorHAnsi" w:hAnsiTheme="minorHAnsi" w:cstheme="minorHAnsi"/>
          <w:sz w:val="22"/>
          <w:szCs w:val="22"/>
        </w:rPr>
        <w:t xml:space="preserve">                                </w:t>
      </w:r>
      <w:r w:rsidR="008142C4" w:rsidRPr="00CC4744">
        <w:rPr>
          <w:rFonts w:asciiTheme="minorHAnsi" w:hAnsiTheme="minorHAnsi" w:cstheme="minorHAnsi"/>
          <w:sz w:val="22"/>
          <w:szCs w:val="22"/>
        </w:rPr>
        <w:t xml:space="preserve">            </w:t>
      </w:r>
      <w:r w:rsidR="003C4D2C" w:rsidRPr="00CC4744">
        <w:rPr>
          <w:rFonts w:asciiTheme="minorHAnsi" w:hAnsiTheme="minorHAnsi" w:cstheme="minorHAnsi"/>
          <w:sz w:val="22"/>
          <w:szCs w:val="22"/>
        </w:rPr>
        <w:t xml:space="preserve">          </w:t>
      </w:r>
      <w:r w:rsidR="00326C6C" w:rsidRPr="00CC4744">
        <w:rPr>
          <w:rFonts w:asciiTheme="minorHAnsi" w:hAnsiTheme="minorHAnsi" w:cstheme="minorHAnsi"/>
          <w:sz w:val="22"/>
          <w:szCs w:val="22"/>
        </w:rPr>
        <w:t xml:space="preserve"> </w:t>
      </w:r>
      <w:r w:rsidR="000B36DE" w:rsidRPr="00CC4744">
        <w:rPr>
          <w:rFonts w:asciiTheme="minorHAnsi" w:hAnsiTheme="minorHAnsi" w:cstheme="minorHAnsi"/>
          <w:sz w:val="22"/>
          <w:szCs w:val="22"/>
        </w:rPr>
        <w:t xml:space="preserve">                                                                        </w:t>
      </w:r>
      <w:r w:rsidR="00D7519D">
        <w:rPr>
          <w:rFonts w:asciiTheme="minorHAnsi" w:hAnsiTheme="minorHAnsi" w:cstheme="minorHAnsi"/>
          <w:sz w:val="22"/>
          <w:szCs w:val="22"/>
        </w:rPr>
        <w:t xml:space="preserve">                                                                </w:t>
      </w:r>
      <w:r w:rsidR="000B36DE" w:rsidRPr="00CC4744">
        <w:rPr>
          <w:rFonts w:asciiTheme="minorHAnsi" w:hAnsiTheme="minorHAnsi" w:cstheme="minorHAnsi"/>
          <w:sz w:val="22"/>
          <w:szCs w:val="22"/>
        </w:rPr>
        <w:t xml:space="preserve">   </w:t>
      </w:r>
      <w:r w:rsidRPr="00CC4744">
        <w:rPr>
          <w:rFonts w:asciiTheme="minorHAnsi" w:hAnsiTheme="minorHAnsi" w:cstheme="minorHAnsi"/>
          <w:sz w:val="22"/>
          <w:szCs w:val="22"/>
        </w:rPr>
        <w:t xml:space="preserve"> 202</w:t>
      </w:r>
      <w:r w:rsidR="0045484B" w:rsidRPr="00CC4744">
        <w:rPr>
          <w:rFonts w:asciiTheme="minorHAnsi" w:hAnsiTheme="minorHAnsi" w:cstheme="minorHAnsi"/>
          <w:sz w:val="22"/>
          <w:szCs w:val="22"/>
        </w:rPr>
        <w:t>4</w:t>
      </w:r>
      <w:r w:rsidR="008142C4" w:rsidRPr="00CC4744">
        <w:rPr>
          <w:rFonts w:asciiTheme="minorHAnsi" w:hAnsiTheme="minorHAnsi" w:cstheme="minorHAnsi"/>
          <w:sz w:val="22"/>
          <w:szCs w:val="22"/>
        </w:rPr>
        <w:t>-</w:t>
      </w:r>
      <w:r w:rsidR="0045484B" w:rsidRPr="00CC4744">
        <w:rPr>
          <w:rFonts w:asciiTheme="minorHAnsi" w:hAnsiTheme="minorHAnsi" w:cstheme="minorHAnsi"/>
          <w:sz w:val="22"/>
          <w:szCs w:val="22"/>
        </w:rPr>
        <w:t>0</w:t>
      </w:r>
      <w:r w:rsidR="001F204B">
        <w:rPr>
          <w:rFonts w:asciiTheme="minorHAnsi" w:hAnsiTheme="minorHAnsi" w:cstheme="minorHAnsi"/>
          <w:sz w:val="22"/>
          <w:szCs w:val="22"/>
        </w:rPr>
        <w:t>4</w:t>
      </w:r>
      <w:r w:rsidR="008142C4" w:rsidRPr="00CC4744">
        <w:rPr>
          <w:rFonts w:asciiTheme="minorHAnsi" w:hAnsiTheme="minorHAnsi" w:cstheme="minorHAnsi"/>
          <w:sz w:val="22"/>
          <w:szCs w:val="22"/>
        </w:rPr>
        <w:t>-</w:t>
      </w:r>
      <w:r w:rsidR="001F204B">
        <w:rPr>
          <w:rFonts w:asciiTheme="minorHAnsi" w:hAnsiTheme="minorHAnsi" w:cstheme="minorHAnsi"/>
          <w:sz w:val="22"/>
          <w:szCs w:val="22"/>
        </w:rPr>
        <w:t>1</w:t>
      </w:r>
      <w:r w:rsidR="004F78BD">
        <w:rPr>
          <w:rFonts w:asciiTheme="minorHAnsi" w:hAnsiTheme="minorHAnsi" w:cstheme="minorHAnsi"/>
          <w:sz w:val="22"/>
          <w:szCs w:val="22"/>
        </w:rPr>
        <w:t>5</w:t>
      </w:r>
    </w:p>
    <w:p w14:paraId="37D1A9AF" w14:textId="77777777" w:rsidR="008A6CD5" w:rsidRPr="00CC4744" w:rsidRDefault="008A6CD5" w:rsidP="00F37844">
      <w:pPr>
        <w:spacing w:line="276" w:lineRule="auto"/>
        <w:jc w:val="both"/>
        <w:rPr>
          <w:rFonts w:asciiTheme="minorHAnsi" w:hAnsiTheme="minorHAnsi" w:cstheme="minorHAnsi"/>
          <w:i/>
          <w:sz w:val="22"/>
          <w:szCs w:val="22"/>
        </w:rPr>
      </w:pPr>
      <w:r w:rsidRPr="00CC4744">
        <w:rPr>
          <w:rFonts w:asciiTheme="minorHAnsi" w:hAnsiTheme="minorHAnsi" w:cstheme="minorHAnsi"/>
          <w:i/>
          <w:sz w:val="22"/>
          <w:szCs w:val="22"/>
        </w:rPr>
        <w:t>(siunčiama CVP IS priemonėmis)</w:t>
      </w:r>
    </w:p>
    <w:p w14:paraId="01676922" w14:textId="77777777" w:rsidR="008A6CD5" w:rsidRPr="00CC4744" w:rsidRDefault="008A6CD5" w:rsidP="00F37844">
      <w:pPr>
        <w:spacing w:line="276" w:lineRule="auto"/>
        <w:jc w:val="both"/>
        <w:rPr>
          <w:rFonts w:asciiTheme="minorHAnsi" w:hAnsiTheme="minorHAnsi" w:cstheme="minorHAnsi"/>
          <w:sz w:val="22"/>
          <w:szCs w:val="22"/>
        </w:rPr>
      </w:pPr>
    </w:p>
    <w:p w14:paraId="7738E68F" w14:textId="77777777" w:rsidR="008A6CD5" w:rsidRPr="00CC4744" w:rsidRDefault="008A6CD5" w:rsidP="00F37844">
      <w:pPr>
        <w:spacing w:line="276" w:lineRule="auto"/>
        <w:jc w:val="both"/>
        <w:rPr>
          <w:rFonts w:asciiTheme="minorHAnsi" w:hAnsiTheme="minorHAnsi" w:cstheme="minorHAnsi"/>
          <w:sz w:val="22"/>
          <w:szCs w:val="22"/>
        </w:rPr>
      </w:pPr>
    </w:p>
    <w:p w14:paraId="5CF1F868" w14:textId="3FBB1FB0" w:rsidR="008A6CD5" w:rsidRPr="00CC4744" w:rsidRDefault="0027627F" w:rsidP="00F37844">
      <w:pPr>
        <w:spacing w:line="276" w:lineRule="auto"/>
        <w:jc w:val="both"/>
        <w:rPr>
          <w:rFonts w:asciiTheme="minorHAnsi" w:hAnsiTheme="minorHAnsi" w:cstheme="minorHAnsi"/>
          <w:b/>
          <w:sz w:val="22"/>
          <w:szCs w:val="22"/>
        </w:rPr>
      </w:pPr>
      <w:r w:rsidRPr="00CC4744">
        <w:rPr>
          <w:rFonts w:asciiTheme="minorHAnsi" w:hAnsiTheme="minorHAnsi" w:cstheme="minorHAnsi"/>
          <w:b/>
          <w:sz w:val="22"/>
          <w:szCs w:val="22"/>
        </w:rPr>
        <w:t>DĖL ATSAKYM</w:t>
      </w:r>
      <w:r w:rsidR="001F204B">
        <w:rPr>
          <w:rFonts w:asciiTheme="minorHAnsi" w:hAnsiTheme="minorHAnsi" w:cstheme="minorHAnsi"/>
          <w:b/>
          <w:sz w:val="22"/>
          <w:szCs w:val="22"/>
        </w:rPr>
        <w:t>Ų</w:t>
      </w:r>
      <w:r w:rsidRPr="00CC4744">
        <w:rPr>
          <w:rFonts w:asciiTheme="minorHAnsi" w:hAnsiTheme="minorHAnsi" w:cstheme="minorHAnsi"/>
          <w:b/>
          <w:sz w:val="22"/>
          <w:szCs w:val="22"/>
        </w:rPr>
        <w:t xml:space="preserve"> Į GAUT</w:t>
      </w:r>
      <w:r w:rsidR="001F204B">
        <w:rPr>
          <w:rFonts w:asciiTheme="minorHAnsi" w:hAnsiTheme="minorHAnsi" w:cstheme="minorHAnsi"/>
          <w:b/>
          <w:sz w:val="22"/>
          <w:szCs w:val="22"/>
        </w:rPr>
        <w:t>US</w:t>
      </w:r>
      <w:r w:rsidRPr="00CC4744">
        <w:rPr>
          <w:rFonts w:asciiTheme="minorHAnsi" w:hAnsiTheme="minorHAnsi" w:cstheme="minorHAnsi"/>
          <w:b/>
          <w:sz w:val="22"/>
          <w:szCs w:val="22"/>
        </w:rPr>
        <w:t xml:space="preserve"> </w:t>
      </w:r>
      <w:r w:rsidR="00263ABE" w:rsidRPr="00CC4744">
        <w:rPr>
          <w:rFonts w:asciiTheme="minorHAnsi" w:hAnsiTheme="minorHAnsi" w:cstheme="minorHAnsi"/>
          <w:b/>
          <w:sz w:val="22"/>
          <w:szCs w:val="22"/>
        </w:rPr>
        <w:t>KLAUSIM</w:t>
      </w:r>
      <w:r w:rsidR="001F204B">
        <w:rPr>
          <w:rFonts w:asciiTheme="minorHAnsi" w:hAnsiTheme="minorHAnsi" w:cstheme="minorHAnsi"/>
          <w:b/>
          <w:sz w:val="22"/>
          <w:szCs w:val="22"/>
        </w:rPr>
        <w:t>US</w:t>
      </w:r>
    </w:p>
    <w:p w14:paraId="49D387EB" w14:textId="77777777" w:rsidR="008A6CD5" w:rsidRPr="00CC4744" w:rsidRDefault="008A6CD5" w:rsidP="00F37844">
      <w:pPr>
        <w:spacing w:line="276" w:lineRule="auto"/>
        <w:jc w:val="both"/>
        <w:rPr>
          <w:rFonts w:asciiTheme="minorHAnsi" w:hAnsiTheme="minorHAnsi" w:cstheme="minorHAnsi"/>
          <w:sz w:val="22"/>
          <w:szCs w:val="22"/>
        </w:rPr>
      </w:pPr>
    </w:p>
    <w:p w14:paraId="7786CF78" w14:textId="73A0B6B8" w:rsidR="00551129" w:rsidRPr="006C24C9" w:rsidRDefault="00D929DA" w:rsidP="00F37844">
      <w:pPr>
        <w:spacing w:line="276" w:lineRule="auto"/>
        <w:ind w:firstLine="567"/>
        <w:jc w:val="both"/>
        <w:rPr>
          <w:rFonts w:asciiTheme="minorHAnsi" w:eastAsiaTheme="minorHAnsi" w:hAnsiTheme="minorHAnsi" w:cstheme="minorHAnsi"/>
          <w:sz w:val="22"/>
          <w:szCs w:val="22"/>
        </w:rPr>
      </w:pPr>
      <w:r w:rsidRPr="006C24C9">
        <w:rPr>
          <w:rFonts w:asciiTheme="minorHAnsi" w:eastAsiaTheme="minorHAnsi" w:hAnsiTheme="minorHAnsi" w:cstheme="minorHAnsi"/>
          <w:sz w:val="22"/>
          <w:szCs w:val="22"/>
        </w:rPr>
        <w:t>Atsakydami į suinteresuot</w:t>
      </w:r>
      <w:r w:rsidR="00FB4538">
        <w:rPr>
          <w:rFonts w:asciiTheme="minorHAnsi" w:eastAsiaTheme="minorHAnsi" w:hAnsiTheme="minorHAnsi" w:cstheme="minorHAnsi"/>
          <w:sz w:val="22"/>
          <w:szCs w:val="22"/>
        </w:rPr>
        <w:t>ų</w:t>
      </w:r>
      <w:r w:rsidRPr="006C24C9">
        <w:rPr>
          <w:rFonts w:asciiTheme="minorHAnsi" w:eastAsiaTheme="minorHAnsi" w:hAnsiTheme="minorHAnsi" w:cstheme="minorHAnsi"/>
          <w:sz w:val="22"/>
          <w:szCs w:val="22"/>
        </w:rPr>
        <w:t xml:space="preserve"> tiekėj</w:t>
      </w:r>
      <w:r w:rsidR="00FB4538">
        <w:rPr>
          <w:rFonts w:asciiTheme="minorHAnsi" w:eastAsiaTheme="minorHAnsi" w:hAnsiTheme="minorHAnsi" w:cstheme="minorHAnsi"/>
          <w:sz w:val="22"/>
          <w:szCs w:val="22"/>
        </w:rPr>
        <w:t>ų</w:t>
      </w:r>
      <w:r w:rsidRPr="006C24C9">
        <w:rPr>
          <w:rFonts w:asciiTheme="minorHAnsi" w:eastAsiaTheme="minorHAnsi" w:hAnsiTheme="minorHAnsi" w:cstheme="minorHAnsi"/>
          <w:sz w:val="22"/>
          <w:szCs w:val="22"/>
        </w:rPr>
        <w:t xml:space="preserve"> 202</w:t>
      </w:r>
      <w:r w:rsidR="005E42D0" w:rsidRPr="006C24C9">
        <w:rPr>
          <w:rFonts w:asciiTheme="minorHAnsi" w:eastAsiaTheme="minorHAnsi" w:hAnsiTheme="minorHAnsi" w:cstheme="minorHAnsi"/>
          <w:sz w:val="22"/>
          <w:szCs w:val="22"/>
        </w:rPr>
        <w:t>4</w:t>
      </w:r>
      <w:r w:rsidRPr="006C24C9">
        <w:rPr>
          <w:rFonts w:asciiTheme="minorHAnsi" w:eastAsiaTheme="minorHAnsi" w:hAnsiTheme="minorHAnsi" w:cstheme="minorHAnsi"/>
          <w:sz w:val="22"/>
          <w:szCs w:val="22"/>
        </w:rPr>
        <w:t xml:space="preserve"> m. </w:t>
      </w:r>
      <w:r w:rsidR="00FB4538">
        <w:rPr>
          <w:rFonts w:asciiTheme="minorHAnsi" w:eastAsiaTheme="minorHAnsi" w:hAnsiTheme="minorHAnsi" w:cstheme="minorHAnsi"/>
          <w:sz w:val="22"/>
          <w:szCs w:val="22"/>
        </w:rPr>
        <w:t>balandžio</w:t>
      </w:r>
      <w:r w:rsidR="000D037E" w:rsidRPr="006C24C9">
        <w:rPr>
          <w:rFonts w:asciiTheme="minorHAnsi" w:eastAsiaTheme="minorHAnsi" w:hAnsiTheme="minorHAnsi" w:cstheme="minorHAnsi"/>
          <w:sz w:val="22"/>
          <w:szCs w:val="22"/>
        </w:rPr>
        <w:t xml:space="preserve"> </w:t>
      </w:r>
      <w:r w:rsidR="00FB4538">
        <w:rPr>
          <w:rFonts w:asciiTheme="minorHAnsi" w:eastAsiaTheme="minorHAnsi" w:hAnsiTheme="minorHAnsi" w:cstheme="minorHAnsi"/>
          <w:sz w:val="22"/>
          <w:szCs w:val="22"/>
        </w:rPr>
        <w:t>8</w:t>
      </w:r>
      <w:r w:rsidR="005210DA" w:rsidRPr="006C24C9">
        <w:rPr>
          <w:rFonts w:asciiTheme="minorHAnsi" w:eastAsiaTheme="minorHAnsi" w:hAnsiTheme="minorHAnsi" w:cstheme="minorHAnsi"/>
          <w:sz w:val="22"/>
          <w:szCs w:val="22"/>
        </w:rPr>
        <w:t xml:space="preserve"> d</w:t>
      </w:r>
      <w:r w:rsidR="0093209A" w:rsidRPr="006C24C9">
        <w:rPr>
          <w:rFonts w:asciiTheme="minorHAnsi" w:eastAsiaTheme="minorHAnsi" w:hAnsiTheme="minorHAnsi" w:cstheme="minorHAnsi"/>
          <w:sz w:val="22"/>
          <w:szCs w:val="22"/>
        </w:rPr>
        <w:t>.</w:t>
      </w:r>
      <w:r w:rsidR="00347CE3">
        <w:rPr>
          <w:rFonts w:asciiTheme="minorHAnsi" w:eastAsiaTheme="minorHAnsi" w:hAnsiTheme="minorHAnsi" w:cstheme="minorHAnsi"/>
          <w:sz w:val="22"/>
          <w:szCs w:val="22"/>
        </w:rPr>
        <w:t xml:space="preserve">, </w:t>
      </w:r>
      <w:r w:rsidR="00D828AB">
        <w:rPr>
          <w:rFonts w:asciiTheme="minorHAnsi" w:eastAsiaTheme="minorHAnsi" w:hAnsiTheme="minorHAnsi" w:cstheme="minorHAnsi"/>
          <w:sz w:val="22"/>
          <w:szCs w:val="22"/>
        </w:rPr>
        <w:t>10 d.</w:t>
      </w:r>
      <w:r w:rsidR="00347CE3">
        <w:rPr>
          <w:rFonts w:asciiTheme="minorHAnsi" w:eastAsiaTheme="minorHAnsi" w:hAnsiTheme="minorHAnsi" w:cstheme="minorHAnsi"/>
          <w:sz w:val="22"/>
          <w:szCs w:val="22"/>
        </w:rPr>
        <w:t xml:space="preserve"> ir 12 d.</w:t>
      </w:r>
      <w:r w:rsidR="001E31C6" w:rsidRPr="006C24C9">
        <w:rPr>
          <w:rFonts w:asciiTheme="minorHAnsi" w:eastAsiaTheme="minorHAnsi" w:hAnsiTheme="minorHAnsi" w:cstheme="minorHAnsi"/>
          <w:sz w:val="22"/>
          <w:szCs w:val="22"/>
        </w:rPr>
        <w:t xml:space="preserve"> </w:t>
      </w:r>
      <w:r w:rsidRPr="006C24C9">
        <w:rPr>
          <w:rFonts w:asciiTheme="minorHAnsi" w:eastAsiaTheme="minorHAnsi" w:hAnsiTheme="minorHAnsi" w:cstheme="minorHAnsi"/>
          <w:sz w:val="22"/>
          <w:szCs w:val="22"/>
        </w:rPr>
        <w:t>pateikt</w:t>
      </w:r>
      <w:r w:rsidR="00FB4538">
        <w:rPr>
          <w:rFonts w:asciiTheme="minorHAnsi" w:eastAsiaTheme="minorHAnsi" w:hAnsiTheme="minorHAnsi" w:cstheme="minorHAnsi"/>
          <w:sz w:val="22"/>
          <w:szCs w:val="22"/>
        </w:rPr>
        <w:t>us</w:t>
      </w:r>
      <w:r w:rsidRPr="006C24C9">
        <w:rPr>
          <w:rFonts w:asciiTheme="minorHAnsi" w:eastAsiaTheme="minorHAnsi" w:hAnsiTheme="minorHAnsi" w:cstheme="minorHAnsi"/>
          <w:sz w:val="22"/>
          <w:szCs w:val="22"/>
        </w:rPr>
        <w:t xml:space="preserve"> </w:t>
      </w:r>
      <w:r w:rsidR="00A30D22" w:rsidRPr="006C24C9">
        <w:rPr>
          <w:rFonts w:asciiTheme="minorHAnsi" w:eastAsiaTheme="minorHAnsi" w:hAnsiTheme="minorHAnsi" w:cstheme="minorHAnsi"/>
          <w:sz w:val="22"/>
          <w:szCs w:val="22"/>
        </w:rPr>
        <w:t>klausim</w:t>
      </w:r>
      <w:r w:rsidR="00FB4538">
        <w:rPr>
          <w:rFonts w:asciiTheme="minorHAnsi" w:eastAsiaTheme="minorHAnsi" w:hAnsiTheme="minorHAnsi" w:cstheme="minorHAnsi"/>
          <w:sz w:val="22"/>
          <w:szCs w:val="22"/>
        </w:rPr>
        <w:t>us</w:t>
      </w:r>
      <w:r w:rsidR="00804CF2" w:rsidRPr="006C24C9">
        <w:rPr>
          <w:rFonts w:asciiTheme="minorHAnsi" w:eastAsiaTheme="minorHAnsi" w:hAnsiTheme="minorHAnsi" w:cstheme="minorHAnsi"/>
          <w:sz w:val="22"/>
          <w:szCs w:val="22"/>
        </w:rPr>
        <w:t xml:space="preserve"> </w:t>
      </w:r>
      <w:r w:rsidRPr="006C24C9">
        <w:rPr>
          <w:rFonts w:asciiTheme="minorHAnsi" w:eastAsiaTheme="minorHAnsi" w:hAnsiTheme="minorHAnsi" w:cstheme="minorHAnsi"/>
          <w:sz w:val="22"/>
          <w:szCs w:val="22"/>
        </w:rPr>
        <w:t>dėl</w:t>
      </w:r>
      <w:r w:rsidRPr="006C24C9">
        <w:rPr>
          <w:rFonts w:asciiTheme="minorHAnsi" w:hAnsiTheme="minorHAnsi" w:cstheme="minorHAnsi"/>
          <w:iCs/>
          <w:sz w:val="22"/>
          <w:szCs w:val="22"/>
        </w:rPr>
        <w:t xml:space="preserve"> </w:t>
      </w:r>
      <w:sdt>
        <w:sdtPr>
          <w:rPr>
            <w:rFonts w:asciiTheme="minorHAnsi" w:hAnsiTheme="minorHAnsi" w:cstheme="minorHAnsi"/>
            <w:b/>
            <w:bCs/>
            <w:sz w:val="22"/>
            <w:szCs w:val="22"/>
            <w:shd w:val="clear" w:color="auto" w:fill="FFFFFF"/>
          </w:rPr>
          <w:id w:val="-374851788"/>
          <w:placeholder>
            <w:docPart w:val="564DDE5107DA4C0D81FDB4BEC65BCD3E"/>
          </w:placeholder>
          <w:text/>
        </w:sdtPr>
        <w:sdtEndPr/>
        <w:sdtContent>
          <w:r w:rsidR="0021713C" w:rsidRPr="003766EF">
            <w:rPr>
              <w:rFonts w:asciiTheme="minorHAnsi" w:hAnsiTheme="minorHAnsi" w:cstheme="minorHAnsi"/>
              <w:b/>
              <w:bCs/>
              <w:sz w:val="22"/>
              <w:szCs w:val="22"/>
              <w:shd w:val="clear" w:color="auto" w:fill="FFFFFF"/>
            </w:rPr>
            <w:t>Šilumos tiekimo tinklų nuo  ŠK92936 iki ŠK92329-10 (Savanorių pr., Titnago g., Ūmėdžių g.) Vilniuje darbo projekto parengimo ir rekonstrukcijos rangos darbų konkrečiame pirkime pagal dinaminę pirkimų sistemą CVP IS Nr. 715645</w:t>
          </w:r>
        </w:sdtContent>
      </w:sdt>
      <w:r w:rsidR="0061393C" w:rsidRPr="006C24C9">
        <w:rPr>
          <w:rFonts w:asciiTheme="minorHAnsi" w:hAnsiTheme="minorHAnsi" w:cstheme="minorHAnsi"/>
          <w:sz w:val="22"/>
          <w:szCs w:val="22"/>
        </w:rPr>
        <w:t xml:space="preserve"> (</w:t>
      </w:r>
      <w:r w:rsidR="0061393C" w:rsidRPr="006C24C9">
        <w:rPr>
          <w:rFonts w:asciiTheme="minorHAnsi" w:hAnsiTheme="minorHAnsi" w:cstheme="minorHAnsi"/>
          <w:iCs/>
          <w:sz w:val="22"/>
          <w:szCs w:val="22"/>
        </w:rPr>
        <w:t xml:space="preserve">toliau tekste – </w:t>
      </w:r>
      <w:r w:rsidR="0061393C" w:rsidRPr="006C24C9">
        <w:rPr>
          <w:rFonts w:asciiTheme="minorHAnsi" w:hAnsiTheme="minorHAnsi" w:cstheme="minorHAnsi"/>
          <w:b/>
          <w:bCs/>
          <w:iCs/>
          <w:sz w:val="22"/>
          <w:szCs w:val="22"/>
        </w:rPr>
        <w:t>Pirkimas</w:t>
      </w:r>
      <w:r w:rsidR="0061393C" w:rsidRPr="006C24C9">
        <w:rPr>
          <w:rFonts w:asciiTheme="minorHAnsi" w:hAnsiTheme="minorHAnsi" w:cstheme="minorHAnsi"/>
          <w:iCs/>
          <w:sz w:val="22"/>
          <w:szCs w:val="22"/>
        </w:rPr>
        <w:t>)</w:t>
      </w:r>
      <w:r w:rsidR="00833C9D" w:rsidRPr="006C24C9">
        <w:rPr>
          <w:rFonts w:asciiTheme="minorHAnsi" w:hAnsiTheme="minorHAnsi" w:cstheme="minorHAnsi"/>
          <w:iCs/>
          <w:sz w:val="22"/>
          <w:szCs w:val="22"/>
        </w:rPr>
        <w:t xml:space="preserve">, </w:t>
      </w:r>
      <w:r w:rsidR="00833C9D" w:rsidRPr="006C24C9">
        <w:rPr>
          <w:rFonts w:asciiTheme="minorHAnsi" w:eastAsiaTheme="minorHAnsi" w:hAnsiTheme="minorHAnsi" w:cstheme="minorHAnsi"/>
          <w:sz w:val="22"/>
          <w:szCs w:val="22"/>
        </w:rPr>
        <w:t xml:space="preserve">AB Vilniaus šilumos tinklai (toliau – </w:t>
      </w:r>
      <w:r w:rsidR="00833C9D" w:rsidRPr="006C24C9">
        <w:rPr>
          <w:rFonts w:asciiTheme="minorHAnsi" w:eastAsiaTheme="minorHAnsi" w:hAnsiTheme="minorHAnsi" w:cstheme="minorHAnsi"/>
          <w:b/>
          <w:bCs/>
          <w:sz w:val="22"/>
          <w:szCs w:val="22"/>
        </w:rPr>
        <w:t>Perkantysis subjektas</w:t>
      </w:r>
      <w:r w:rsidR="00833C9D" w:rsidRPr="006C24C9">
        <w:rPr>
          <w:rFonts w:asciiTheme="minorHAnsi" w:eastAsiaTheme="minorHAnsi" w:hAnsiTheme="minorHAnsi" w:cstheme="minorHAnsi"/>
          <w:sz w:val="22"/>
          <w:szCs w:val="22"/>
        </w:rPr>
        <w:t>) teikia š</w:t>
      </w:r>
      <w:r w:rsidR="00592B6D">
        <w:rPr>
          <w:rFonts w:asciiTheme="minorHAnsi" w:eastAsiaTheme="minorHAnsi" w:hAnsiTheme="minorHAnsi" w:cstheme="minorHAnsi"/>
          <w:sz w:val="22"/>
          <w:szCs w:val="22"/>
        </w:rPr>
        <w:t>iuos</w:t>
      </w:r>
      <w:r w:rsidR="00833C9D" w:rsidRPr="006C24C9">
        <w:rPr>
          <w:rFonts w:asciiTheme="minorHAnsi" w:eastAsiaTheme="minorHAnsi" w:hAnsiTheme="minorHAnsi" w:cstheme="minorHAnsi"/>
          <w:sz w:val="22"/>
          <w:szCs w:val="22"/>
        </w:rPr>
        <w:t xml:space="preserve"> atsakym</w:t>
      </w:r>
      <w:r w:rsidR="00592B6D">
        <w:rPr>
          <w:rFonts w:asciiTheme="minorHAnsi" w:eastAsiaTheme="minorHAnsi" w:hAnsiTheme="minorHAnsi" w:cstheme="minorHAnsi"/>
          <w:sz w:val="22"/>
          <w:szCs w:val="22"/>
        </w:rPr>
        <w:t>us</w:t>
      </w:r>
      <w:r w:rsidR="00833C9D" w:rsidRPr="006C24C9">
        <w:rPr>
          <w:rFonts w:asciiTheme="minorHAnsi" w:eastAsiaTheme="minorHAnsi" w:hAnsiTheme="minorHAnsi" w:cstheme="minorHAnsi"/>
          <w:sz w:val="22"/>
          <w:szCs w:val="22"/>
        </w:rPr>
        <w:t>:</w:t>
      </w:r>
    </w:p>
    <w:tbl>
      <w:tblPr>
        <w:tblStyle w:val="Lentelstinklelis"/>
        <w:tblW w:w="14170" w:type="dxa"/>
        <w:tblLayout w:type="fixed"/>
        <w:tblLook w:val="04A0" w:firstRow="1" w:lastRow="0" w:firstColumn="1" w:lastColumn="0" w:noHBand="0" w:noVBand="1"/>
      </w:tblPr>
      <w:tblGrid>
        <w:gridCol w:w="562"/>
        <w:gridCol w:w="4962"/>
        <w:gridCol w:w="8646"/>
      </w:tblGrid>
      <w:tr w:rsidR="006C24C9" w:rsidRPr="006C24C9" w14:paraId="07057E77" w14:textId="1077D67B" w:rsidTr="00D7519D">
        <w:trPr>
          <w:trHeight w:val="553"/>
        </w:trPr>
        <w:tc>
          <w:tcPr>
            <w:tcW w:w="562" w:type="dxa"/>
          </w:tcPr>
          <w:p w14:paraId="6884E127" w14:textId="77777777" w:rsidR="00246C83" w:rsidRPr="006C24C9" w:rsidRDefault="00246C83" w:rsidP="00F37844">
            <w:pPr>
              <w:autoSpaceDE w:val="0"/>
              <w:autoSpaceDN w:val="0"/>
              <w:adjustRightInd w:val="0"/>
              <w:spacing w:line="276" w:lineRule="auto"/>
              <w:jc w:val="both"/>
              <w:rPr>
                <w:rFonts w:asciiTheme="minorHAnsi" w:hAnsiTheme="minorHAnsi" w:cstheme="minorHAnsi"/>
                <w:b/>
                <w:sz w:val="22"/>
                <w:szCs w:val="22"/>
              </w:rPr>
            </w:pPr>
            <w:r w:rsidRPr="006C24C9">
              <w:rPr>
                <w:rFonts w:asciiTheme="minorHAnsi" w:hAnsiTheme="minorHAnsi" w:cstheme="minorHAnsi"/>
                <w:b/>
                <w:sz w:val="22"/>
                <w:szCs w:val="22"/>
              </w:rPr>
              <w:t>Eil. Nr.</w:t>
            </w:r>
          </w:p>
        </w:tc>
        <w:tc>
          <w:tcPr>
            <w:tcW w:w="4962" w:type="dxa"/>
            <w:vAlign w:val="center"/>
          </w:tcPr>
          <w:p w14:paraId="4CBE9093" w14:textId="77777777" w:rsidR="00246C83" w:rsidRPr="006C24C9" w:rsidRDefault="00246C83" w:rsidP="00F37844">
            <w:pPr>
              <w:autoSpaceDE w:val="0"/>
              <w:autoSpaceDN w:val="0"/>
              <w:adjustRightInd w:val="0"/>
              <w:spacing w:line="276" w:lineRule="auto"/>
              <w:jc w:val="center"/>
              <w:rPr>
                <w:rFonts w:asciiTheme="minorHAnsi" w:hAnsiTheme="minorHAnsi" w:cstheme="minorHAnsi"/>
                <w:b/>
                <w:sz w:val="22"/>
                <w:szCs w:val="22"/>
              </w:rPr>
            </w:pPr>
            <w:r w:rsidRPr="006C24C9">
              <w:rPr>
                <w:rFonts w:asciiTheme="minorHAnsi" w:hAnsiTheme="minorHAnsi" w:cstheme="minorHAnsi"/>
                <w:b/>
                <w:sz w:val="22"/>
                <w:szCs w:val="22"/>
              </w:rPr>
              <w:t>Klausimas</w:t>
            </w:r>
          </w:p>
        </w:tc>
        <w:tc>
          <w:tcPr>
            <w:tcW w:w="8646" w:type="dxa"/>
            <w:vAlign w:val="center"/>
          </w:tcPr>
          <w:p w14:paraId="45BD3776" w14:textId="77777777" w:rsidR="00246C83" w:rsidRPr="006C24C9" w:rsidRDefault="00246C83" w:rsidP="00F37844">
            <w:pPr>
              <w:tabs>
                <w:tab w:val="left" w:pos="884"/>
              </w:tabs>
              <w:autoSpaceDE w:val="0"/>
              <w:autoSpaceDN w:val="0"/>
              <w:adjustRightInd w:val="0"/>
              <w:spacing w:line="276" w:lineRule="auto"/>
              <w:ind w:firstLine="317"/>
              <w:jc w:val="center"/>
              <w:rPr>
                <w:rFonts w:asciiTheme="minorHAnsi" w:hAnsiTheme="minorHAnsi" w:cstheme="minorHAnsi"/>
                <w:b/>
                <w:sz w:val="22"/>
                <w:szCs w:val="22"/>
              </w:rPr>
            </w:pPr>
            <w:r w:rsidRPr="006C24C9">
              <w:rPr>
                <w:rFonts w:asciiTheme="minorHAnsi" w:hAnsiTheme="minorHAnsi" w:cstheme="minorHAnsi"/>
                <w:b/>
                <w:sz w:val="22"/>
                <w:szCs w:val="22"/>
              </w:rPr>
              <w:t>Atsakymas</w:t>
            </w:r>
          </w:p>
        </w:tc>
      </w:tr>
      <w:tr w:rsidR="006C24C9" w:rsidRPr="006C24C9" w14:paraId="01AC7D4B" w14:textId="53FBF643" w:rsidTr="00D7519D">
        <w:trPr>
          <w:trHeight w:val="553"/>
        </w:trPr>
        <w:tc>
          <w:tcPr>
            <w:tcW w:w="562" w:type="dxa"/>
          </w:tcPr>
          <w:p w14:paraId="7D7D793E" w14:textId="19EDFFB4" w:rsidR="00246C83" w:rsidRPr="006C24C9" w:rsidRDefault="00246C83" w:rsidP="00F37844">
            <w:pPr>
              <w:autoSpaceDE w:val="0"/>
              <w:autoSpaceDN w:val="0"/>
              <w:adjustRightInd w:val="0"/>
              <w:spacing w:line="276" w:lineRule="auto"/>
              <w:jc w:val="both"/>
              <w:rPr>
                <w:rFonts w:asciiTheme="minorHAnsi" w:hAnsiTheme="minorHAnsi" w:cstheme="minorHAnsi"/>
                <w:b/>
                <w:sz w:val="22"/>
                <w:szCs w:val="22"/>
              </w:rPr>
            </w:pPr>
            <w:r w:rsidRPr="006C24C9">
              <w:rPr>
                <w:rFonts w:asciiTheme="minorHAnsi" w:hAnsiTheme="minorHAnsi" w:cstheme="minorHAnsi"/>
                <w:b/>
                <w:sz w:val="22"/>
                <w:szCs w:val="22"/>
              </w:rPr>
              <w:t>1.</w:t>
            </w:r>
          </w:p>
        </w:tc>
        <w:tc>
          <w:tcPr>
            <w:tcW w:w="4962" w:type="dxa"/>
          </w:tcPr>
          <w:p w14:paraId="4C0EFE6A" w14:textId="3BE5DBA4" w:rsidR="001A2137" w:rsidRPr="00953635" w:rsidRDefault="003046B3" w:rsidP="001A2137">
            <w:pPr>
              <w:pStyle w:val="prastasiniatinklio"/>
              <w:shd w:val="clear" w:color="auto" w:fill="FFFFFF"/>
              <w:spacing w:before="0" w:beforeAutospacing="0" w:after="0" w:afterAutospacing="0" w:line="276" w:lineRule="auto"/>
              <w:jc w:val="both"/>
              <w:rPr>
                <w:rFonts w:asciiTheme="minorHAnsi" w:hAnsiTheme="minorHAnsi" w:cstheme="minorHAnsi"/>
                <w:sz w:val="22"/>
                <w:szCs w:val="22"/>
              </w:rPr>
            </w:pPr>
            <w:r w:rsidRPr="00953635">
              <w:rPr>
                <w:rFonts w:ascii="Calibri" w:hAnsi="Calibri" w:cs="Calibri"/>
                <w:sz w:val="23"/>
                <w:szCs w:val="23"/>
                <w:shd w:val="clear" w:color="auto" w:fill="FFFFFF"/>
              </w:rPr>
              <w:t>Gal galit pateikti EBPVD formą, mes pateikę EBPVD kartu su visais CPO dokumentais, tačiau kiekvienas konkursas individualus ir pasitelkiam ūkio subjektus, subrangovus, kuri</w:t>
            </w:r>
            <w:r w:rsidR="00953635" w:rsidRPr="00953635">
              <w:rPr>
                <w:rFonts w:ascii="Calibri" w:hAnsi="Calibri" w:cs="Calibri"/>
                <w:sz w:val="23"/>
                <w:szCs w:val="23"/>
                <w:shd w:val="clear" w:color="auto" w:fill="FFFFFF"/>
              </w:rPr>
              <w:t>u</w:t>
            </w:r>
            <w:r w:rsidRPr="00953635">
              <w:rPr>
                <w:rFonts w:ascii="Calibri" w:hAnsi="Calibri" w:cs="Calibri"/>
                <w:sz w:val="23"/>
                <w:szCs w:val="23"/>
                <w:shd w:val="clear" w:color="auto" w:fill="FFFFFF"/>
              </w:rPr>
              <w:t>os turim nurodyt.</w:t>
            </w:r>
          </w:p>
          <w:p w14:paraId="51A146EB" w14:textId="5E120D3F" w:rsidR="00246C83" w:rsidRPr="006C24C9" w:rsidRDefault="00246C83" w:rsidP="00F37844">
            <w:pPr>
              <w:pStyle w:val="prastasiniatinklio"/>
              <w:shd w:val="clear" w:color="auto" w:fill="FFFFFF"/>
              <w:spacing w:before="0" w:beforeAutospacing="0" w:after="0" w:afterAutospacing="0" w:line="276" w:lineRule="auto"/>
              <w:jc w:val="both"/>
              <w:rPr>
                <w:rFonts w:asciiTheme="minorHAnsi" w:hAnsiTheme="minorHAnsi" w:cstheme="minorHAnsi"/>
                <w:sz w:val="22"/>
                <w:szCs w:val="22"/>
              </w:rPr>
            </w:pPr>
          </w:p>
        </w:tc>
        <w:tc>
          <w:tcPr>
            <w:tcW w:w="8646" w:type="dxa"/>
            <w:shd w:val="clear" w:color="auto" w:fill="auto"/>
          </w:tcPr>
          <w:p w14:paraId="4852069C" w14:textId="60B8E392" w:rsidR="00C55C0E" w:rsidRPr="00C25821" w:rsidRDefault="00190B0F" w:rsidP="006C24C9">
            <w:pPr>
              <w:tabs>
                <w:tab w:val="left" w:pos="884"/>
              </w:tabs>
              <w:spacing w:line="276" w:lineRule="auto"/>
              <w:jc w:val="both"/>
              <w:rPr>
                <w:rFonts w:asciiTheme="minorHAnsi" w:hAnsiTheme="minorHAnsi" w:cstheme="minorHAnsi"/>
                <w:sz w:val="22"/>
                <w:szCs w:val="22"/>
              </w:rPr>
            </w:pPr>
            <w:r w:rsidRPr="00C25821">
              <w:rPr>
                <w:rFonts w:asciiTheme="minorHAnsi" w:hAnsiTheme="minorHAnsi" w:cstheme="minorHAnsi"/>
                <w:sz w:val="22"/>
                <w:szCs w:val="22"/>
              </w:rPr>
              <w:t xml:space="preserve">Atkreipiame dėmesį, kad šis konkretus pirkimas </w:t>
            </w:r>
            <w:r w:rsidR="00B517DE" w:rsidRPr="00C25821">
              <w:rPr>
                <w:rFonts w:asciiTheme="minorHAnsi" w:hAnsiTheme="minorHAnsi" w:cstheme="minorHAnsi"/>
                <w:sz w:val="22"/>
                <w:szCs w:val="22"/>
              </w:rPr>
              <w:t>(CVP IS</w:t>
            </w:r>
            <w:r w:rsidR="00CD7578" w:rsidRPr="00C25821">
              <w:rPr>
                <w:rFonts w:asciiTheme="minorHAnsi" w:hAnsiTheme="minorHAnsi" w:cstheme="minorHAnsi"/>
                <w:sz w:val="22"/>
                <w:szCs w:val="22"/>
              </w:rPr>
              <w:t xml:space="preserve"> Nr.</w:t>
            </w:r>
            <w:r w:rsidR="00B517DE" w:rsidRPr="00C25821">
              <w:rPr>
                <w:rFonts w:asciiTheme="minorHAnsi" w:hAnsiTheme="minorHAnsi" w:cstheme="minorHAnsi"/>
                <w:sz w:val="22"/>
                <w:szCs w:val="22"/>
              </w:rPr>
              <w:t xml:space="preserve"> 715645)</w:t>
            </w:r>
            <w:r w:rsidRPr="00C25821">
              <w:rPr>
                <w:rFonts w:asciiTheme="minorHAnsi" w:hAnsiTheme="minorHAnsi" w:cstheme="minorHAnsi"/>
                <w:sz w:val="22"/>
                <w:szCs w:val="22"/>
              </w:rPr>
              <w:t xml:space="preserve"> vykdomas </w:t>
            </w:r>
            <w:r w:rsidR="00B517DE" w:rsidRPr="00C25821">
              <w:rPr>
                <w:rFonts w:asciiTheme="minorHAnsi" w:hAnsiTheme="minorHAnsi" w:cstheme="minorHAnsi"/>
                <w:sz w:val="22"/>
                <w:szCs w:val="22"/>
              </w:rPr>
              <w:t>pagal dinaminę pirkimų sistemą (toliau – DPS) (CVP IS</w:t>
            </w:r>
            <w:r w:rsidR="00CD7578" w:rsidRPr="00C25821">
              <w:rPr>
                <w:rFonts w:asciiTheme="minorHAnsi" w:hAnsiTheme="minorHAnsi" w:cstheme="minorHAnsi"/>
                <w:sz w:val="22"/>
                <w:szCs w:val="22"/>
              </w:rPr>
              <w:t xml:space="preserve"> Nr.</w:t>
            </w:r>
            <w:r w:rsidR="00B517DE" w:rsidRPr="00C25821">
              <w:rPr>
                <w:rFonts w:asciiTheme="minorHAnsi" w:hAnsiTheme="minorHAnsi" w:cstheme="minorHAnsi"/>
                <w:sz w:val="22"/>
                <w:szCs w:val="22"/>
              </w:rPr>
              <w:t xml:space="preserve"> </w:t>
            </w:r>
            <w:r w:rsidR="009159EA" w:rsidRPr="00C25821">
              <w:rPr>
                <w:rFonts w:asciiTheme="minorHAnsi" w:hAnsiTheme="minorHAnsi" w:cstheme="minorHAnsi"/>
                <w:sz w:val="22"/>
                <w:szCs w:val="22"/>
              </w:rPr>
              <w:t>685910). EBVPD forma yra pateikta</w:t>
            </w:r>
            <w:r w:rsidR="00F47F0C" w:rsidRPr="00C25821">
              <w:rPr>
                <w:rFonts w:asciiTheme="minorHAnsi" w:hAnsiTheme="minorHAnsi" w:cstheme="minorHAnsi"/>
                <w:sz w:val="22"/>
                <w:szCs w:val="22"/>
              </w:rPr>
              <w:t xml:space="preserve"> </w:t>
            </w:r>
            <w:r w:rsidR="000830AA" w:rsidRPr="00C25821">
              <w:rPr>
                <w:rFonts w:asciiTheme="minorHAnsi" w:hAnsiTheme="minorHAnsi" w:cstheme="minorHAnsi"/>
                <w:sz w:val="22"/>
                <w:szCs w:val="22"/>
              </w:rPr>
              <w:t>kartu su visais DPS pirkimo dokumentais</w:t>
            </w:r>
            <w:r w:rsidR="00932868" w:rsidRPr="00C25821">
              <w:rPr>
                <w:rFonts w:asciiTheme="minorHAnsi" w:hAnsiTheme="minorHAnsi" w:cstheme="minorHAnsi"/>
                <w:sz w:val="22"/>
                <w:szCs w:val="22"/>
              </w:rPr>
              <w:t xml:space="preserve"> </w:t>
            </w:r>
            <w:r w:rsidR="00592B6D">
              <w:rPr>
                <w:rFonts w:asciiTheme="minorHAnsi" w:hAnsiTheme="minorHAnsi" w:cstheme="minorHAnsi"/>
                <w:sz w:val="22"/>
                <w:szCs w:val="22"/>
              </w:rPr>
              <w:t>(</w:t>
            </w:r>
            <w:r w:rsidR="00932868" w:rsidRPr="00C25821">
              <w:rPr>
                <w:rFonts w:asciiTheme="minorHAnsi" w:hAnsiTheme="minorHAnsi" w:cstheme="minorHAnsi"/>
                <w:sz w:val="22"/>
                <w:szCs w:val="22"/>
              </w:rPr>
              <w:t>2 priedas)</w:t>
            </w:r>
            <w:r w:rsidR="000830AA" w:rsidRPr="00C25821">
              <w:rPr>
                <w:rFonts w:asciiTheme="minorHAnsi" w:hAnsiTheme="minorHAnsi" w:cstheme="minorHAnsi"/>
                <w:sz w:val="22"/>
                <w:szCs w:val="22"/>
              </w:rPr>
              <w:t xml:space="preserve">. </w:t>
            </w:r>
          </w:p>
          <w:p w14:paraId="4444B4DD" w14:textId="4B115001" w:rsidR="00BA5214" w:rsidRPr="00C25821" w:rsidRDefault="00F51412" w:rsidP="00BA5214">
            <w:pPr>
              <w:tabs>
                <w:tab w:val="left" w:pos="884"/>
              </w:tabs>
              <w:spacing w:line="276" w:lineRule="auto"/>
              <w:jc w:val="both"/>
              <w:rPr>
                <w:rFonts w:asciiTheme="minorHAnsi" w:hAnsiTheme="minorHAnsi" w:cstheme="minorHAnsi"/>
                <w:i/>
                <w:iCs/>
                <w:sz w:val="22"/>
                <w:szCs w:val="22"/>
              </w:rPr>
            </w:pPr>
            <w:r w:rsidRPr="00C25821">
              <w:rPr>
                <w:rFonts w:asciiTheme="minorHAnsi" w:hAnsiTheme="minorHAnsi" w:cstheme="minorHAnsi"/>
                <w:sz w:val="22"/>
                <w:szCs w:val="22"/>
              </w:rPr>
              <w:t>Tiekėjai, deklaruodami, kad atitinka reikalavim</w:t>
            </w:r>
            <w:r w:rsidR="00041A15" w:rsidRPr="00C25821">
              <w:rPr>
                <w:rFonts w:asciiTheme="minorHAnsi" w:hAnsiTheme="minorHAnsi" w:cstheme="minorHAnsi"/>
                <w:sz w:val="22"/>
                <w:szCs w:val="22"/>
              </w:rPr>
              <w:t xml:space="preserve">us tiekėjų kvalifikacijai, teikdami </w:t>
            </w:r>
            <w:r w:rsidR="00932868" w:rsidRPr="00C25821">
              <w:rPr>
                <w:rFonts w:asciiTheme="minorHAnsi" w:hAnsiTheme="minorHAnsi" w:cstheme="minorHAnsi"/>
                <w:sz w:val="22"/>
                <w:szCs w:val="22"/>
              </w:rPr>
              <w:t xml:space="preserve">DPS pirkime </w:t>
            </w:r>
            <w:r w:rsidR="00041A15" w:rsidRPr="00C25821">
              <w:rPr>
                <w:rFonts w:asciiTheme="minorHAnsi" w:hAnsiTheme="minorHAnsi" w:cstheme="minorHAnsi"/>
                <w:sz w:val="22"/>
                <w:szCs w:val="22"/>
              </w:rPr>
              <w:t>paraišką pateikė užpildytus EBVPD</w:t>
            </w:r>
            <w:r w:rsidR="00191028" w:rsidRPr="00C25821">
              <w:rPr>
                <w:rFonts w:asciiTheme="minorHAnsi" w:hAnsiTheme="minorHAnsi" w:cstheme="minorHAnsi"/>
                <w:sz w:val="22"/>
                <w:szCs w:val="22"/>
              </w:rPr>
              <w:t xml:space="preserve"> (tame tarpe ir Jūs)</w:t>
            </w:r>
            <w:r w:rsidR="00041A15" w:rsidRPr="00C25821">
              <w:rPr>
                <w:rFonts w:asciiTheme="minorHAnsi" w:hAnsiTheme="minorHAnsi" w:cstheme="minorHAnsi"/>
                <w:sz w:val="22"/>
                <w:szCs w:val="22"/>
              </w:rPr>
              <w:t>.</w:t>
            </w:r>
            <w:r w:rsidR="00BA5214" w:rsidRPr="00C25821">
              <w:rPr>
                <w:rFonts w:asciiTheme="minorHAnsi" w:hAnsiTheme="minorHAnsi" w:cstheme="minorHAnsi"/>
                <w:sz w:val="22"/>
                <w:szCs w:val="22"/>
              </w:rPr>
              <w:t xml:space="preserve"> Kaip numatyta DPS Pirkimo sąlygų 10.4. punkte „</w:t>
            </w:r>
            <w:r w:rsidR="00BA5214" w:rsidRPr="00C25821">
              <w:rPr>
                <w:rFonts w:asciiTheme="minorHAnsi" w:hAnsiTheme="minorHAnsi" w:cstheme="minorHAnsi"/>
                <w:i/>
                <w:iCs/>
                <w:sz w:val="22"/>
                <w:szCs w:val="22"/>
              </w:rPr>
              <w:t>Atskirą EBVPD pildo:</w:t>
            </w:r>
          </w:p>
          <w:p w14:paraId="1ADB66EB" w14:textId="77777777" w:rsidR="00BA5214" w:rsidRPr="00C25821" w:rsidRDefault="00BA5214" w:rsidP="004945CF">
            <w:pPr>
              <w:pStyle w:val="Sraopastraipa"/>
              <w:numPr>
                <w:ilvl w:val="2"/>
                <w:numId w:val="31"/>
              </w:numPr>
              <w:tabs>
                <w:tab w:val="left" w:pos="720"/>
                <w:tab w:val="left" w:pos="1024"/>
              </w:tabs>
              <w:spacing w:after="0" w:line="240" w:lineRule="auto"/>
              <w:ind w:left="0" w:firstLine="31"/>
              <w:jc w:val="both"/>
              <w:rPr>
                <w:rFonts w:asciiTheme="minorHAnsi" w:hAnsiTheme="minorHAnsi" w:cstheme="minorHAnsi"/>
                <w:i/>
                <w:iCs/>
                <w:lang w:val="lt-LT"/>
              </w:rPr>
            </w:pPr>
            <w:r w:rsidRPr="00C25821">
              <w:rPr>
                <w:rFonts w:asciiTheme="minorHAnsi" w:hAnsiTheme="minorHAnsi" w:cstheme="minorHAnsi"/>
                <w:i/>
                <w:iCs/>
                <w:lang w:val="lt-LT"/>
              </w:rPr>
              <w:t>tiekėjas;</w:t>
            </w:r>
          </w:p>
          <w:p w14:paraId="6E07F6AC" w14:textId="77777777" w:rsidR="00BA5214" w:rsidRPr="00C25821" w:rsidRDefault="00BA5214" w:rsidP="004945CF">
            <w:pPr>
              <w:pStyle w:val="Sraopastraipa"/>
              <w:numPr>
                <w:ilvl w:val="2"/>
                <w:numId w:val="31"/>
              </w:numPr>
              <w:tabs>
                <w:tab w:val="left" w:pos="720"/>
                <w:tab w:val="left" w:pos="1024"/>
              </w:tabs>
              <w:spacing w:after="0" w:line="240" w:lineRule="auto"/>
              <w:ind w:left="0" w:firstLine="31"/>
              <w:jc w:val="both"/>
              <w:rPr>
                <w:rFonts w:asciiTheme="minorHAnsi" w:hAnsiTheme="minorHAnsi" w:cstheme="minorHAnsi"/>
                <w:i/>
                <w:iCs/>
                <w:lang w:val="lt-LT"/>
              </w:rPr>
            </w:pPr>
            <w:r w:rsidRPr="00C25821">
              <w:rPr>
                <w:rFonts w:asciiTheme="minorHAnsi" w:hAnsiTheme="minorHAnsi" w:cstheme="minorHAnsi"/>
                <w:i/>
                <w:iCs/>
                <w:lang w:val="lt-LT"/>
              </w:rPr>
              <w:t>kiekvienas tiekėjų grupės narys (jeigu paraišką teikia tiekėjų grupė);</w:t>
            </w:r>
          </w:p>
          <w:p w14:paraId="428F1241" w14:textId="6B304557" w:rsidR="00BA5214" w:rsidRPr="00C25821" w:rsidRDefault="00BA5214" w:rsidP="004945CF">
            <w:pPr>
              <w:pStyle w:val="Sraopastraipa"/>
              <w:numPr>
                <w:ilvl w:val="2"/>
                <w:numId w:val="31"/>
              </w:numPr>
              <w:tabs>
                <w:tab w:val="left" w:pos="720"/>
                <w:tab w:val="left" w:pos="1024"/>
              </w:tabs>
              <w:spacing w:after="0" w:line="240" w:lineRule="auto"/>
              <w:ind w:left="0" w:firstLine="31"/>
              <w:jc w:val="both"/>
              <w:rPr>
                <w:rFonts w:asciiTheme="minorHAnsi" w:hAnsiTheme="minorHAnsi" w:cstheme="minorHAnsi"/>
                <w:i/>
                <w:iCs/>
                <w:lang w:val="lt-LT"/>
              </w:rPr>
            </w:pPr>
            <w:r w:rsidRPr="00C25821">
              <w:rPr>
                <w:rFonts w:asciiTheme="minorHAnsi" w:hAnsiTheme="minorHAnsi" w:cstheme="minorHAnsi"/>
                <w:i/>
                <w:iCs/>
                <w:lang w:val="lt-LT"/>
              </w:rPr>
              <w:t>kiekvienas ūkio subjektas, jeigu tiekėjas remiasi jo pajėgumais, kad atitiktų reikalavimus tiekėjams, išskyrus ekspertus, kurie pirkimo laimėjimo ir pirkimo sutarties sudarymo atveju bus įdarbinti tiekėjo (šių ekspertų EBVPD teikti nereikia).“.</w:t>
            </w:r>
          </w:p>
          <w:p w14:paraId="17FC46E1" w14:textId="0AC72FFE" w:rsidR="00BA5214" w:rsidRPr="00A61CB4" w:rsidRDefault="003B1B47" w:rsidP="004945CF">
            <w:pPr>
              <w:tabs>
                <w:tab w:val="left" w:pos="720"/>
                <w:tab w:val="left" w:pos="1418"/>
              </w:tabs>
              <w:ind w:firstLine="31"/>
              <w:jc w:val="both"/>
              <w:rPr>
                <w:rFonts w:asciiTheme="minorHAnsi" w:hAnsiTheme="minorHAnsi" w:cstheme="minorHAnsi"/>
                <w:sz w:val="22"/>
                <w:szCs w:val="22"/>
                <w:u w:val="single"/>
              </w:rPr>
            </w:pPr>
            <w:r w:rsidRPr="00A61CB4">
              <w:rPr>
                <w:rFonts w:asciiTheme="minorHAnsi" w:hAnsiTheme="minorHAnsi" w:cstheme="minorHAnsi"/>
                <w:sz w:val="22"/>
                <w:szCs w:val="22"/>
                <w:u w:val="single"/>
              </w:rPr>
              <w:t xml:space="preserve">t. y. </w:t>
            </w:r>
            <w:r w:rsidR="00462390" w:rsidRPr="00A61CB4">
              <w:rPr>
                <w:rFonts w:asciiTheme="minorHAnsi" w:hAnsiTheme="minorHAnsi" w:cstheme="minorHAnsi"/>
                <w:sz w:val="22"/>
                <w:szCs w:val="22"/>
                <w:u w:val="single"/>
              </w:rPr>
              <w:t xml:space="preserve">jeigu konkrečiame pirkime pasitelkiate subrangovus </w:t>
            </w:r>
            <w:r w:rsidR="00A61CB4" w:rsidRPr="00A61CB4">
              <w:rPr>
                <w:rFonts w:asciiTheme="minorHAnsi" w:hAnsiTheme="minorHAnsi" w:cstheme="minorHAnsi"/>
                <w:sz w:val="22"/>
                <w:szCs w:val="22"/>
                <w:u w:val="single"/>
              </w:rPr>
              <w:t>(kurių pajėgumais (kvalifikacija) nesiremiate, jiems</w:t>
            </w:r>
            <w:r w:rsidR="000A2642">
              <w:rPr>
                <w:rFonts w:asciiTheme="minorHAnsi" w:hAnsiTheme="minorHAnsi" w:cstheme="minorHAnsi"/>
                <w:sz w:val="22"/>
                <w:szCs w:val="22"/>
                <w:u w:val="single"/>
              </w:rPr>
              <w:t xml:space="preserve"> (subrangovams)</w:t>
            </w:r>
            <w:r w:rsidR="00A61CB4" w:rsidRPr="00A61CB4">
              <w:rPr>
                <w:rFonts w:asciiTheme="minorHAnsi" w:hAnsiTheme="minorHAnsi" w:cstheme="minorHAnsi"/>
                <w:sz w:val="22"/>
                <w:szCs w:val="22"/>
                <w:u w:val="single"/>
              </w:rPr>
              <w:t xml:space="preserve"> EBVPD teikti nereikia.</w:t>
            </w:r>
          </w:p>
          <w:p w14:paraId="384FA63E" w14:textId="77777777" w:rsidR="003B1B47" w:rsidRDefault="003B1B47" w:rsidP="00BA5214">
            <w:pPr>
              <w:tabs>
                <w:tab w:val="left" w:pos="720"/>
                <w:tab w:val="left" w:pos="1418"/>
              </w:tabs>
              <w:jc w:val="both"/>
              <w:rPr>
                <w:rFonts w:asciiTheme="minorHAnsi" w:hAnsiTheme="minorHAnsi" w:cstheme="minorHAnsi"/>
                <w:b/>
                <w:bCs/>
                <w:sz w:val="22"/>
                <w:szCs w:val="22"/>
                <w:u w:val="single"/>
              </w:rPr>
            </w:pPr>
          </w:p>
          <w:p w14:paraId="01BAFB20" w14:textId="1F80768B" w:rsidR="00762271" w:rsidRPr="00C25821" w:rsidRDefault="002A3D3F" w:rsidP="00BA5214">
            <w:pPr>
              <w:tabs>
                <w:tab w:val="left" w:pos="720"/>
                <w:tab w:val="left" w:pos="1418"/>
              </w:tabs>
              <w:jc w:val="both"/>
              <w:rPr>
                <w:rFonts w:asciiTheme="minorHAnsi" w:hAnsiTheme="minorHAnsi" w:cstheme="minorHAnsi"/>
                <w:sz w:val="22"/>
                <w:szCs w:val="22"/>
              </w:rPr>
            </w:pPr>
            <w:r w:rsidRPr="00C25821">
              <w:rPr>
                <w:rFonts w:asciiTheme="minorHAnsi" w:hAnsiTheme="minorHAnsi" w:cstheme="minorHAnsi"/>
                <w:sz w:val="22"/>
                <w:szCs w:val="22"/>
              </w:rPr>
              <w:t>Teikdami pasiū</w:t>
            </w:r>
            <w:r w:rsidR="00016995" w:rsidRPr="00C25821">
              <w:rPr>
                <w:rFonts w:asciiTheme="minorHAnsi" w:hAnsiTheme="minorHAnsi" w:cstheme="minorHAnsi"/>
                <w:sz w:val="22"/>
                <w:szCs w:val="22"/>
              </w:rPr>
              <w:t>lym</w:t>
            </w:r>
            <w:r w:rsidR="00D87259" w:rsidRPr="00C25821">
              <w:rPr>
                <w:rFonts w:asciiTheme="minorHAnsi" w:hAnsiTheme="minorHAnsi" w:cstheme="minorHAnsi"/>
                <w:sz w:val="22"/>
                <w:szCs w:val="22"/>
              </w:rPr>
              <w:t>ą šiame konkrečiame pirkime</w:t>
            </w:r>
            <w:r w:rsidR="00191028" w:rsidRPr="00C25821">
              <w:rPr>
                <w:rFonts w:asciiTheme="minorHAnsi" w:hAnsiTheme="minorHAnsi" w:cstheme="minorHAnsi"/>
                <w:sz w:val="22"/>
                <w:szCs w:val="22"/>
              </w:rPr>
              <w:t>, pasiūlymo formos 3 skyriuje „Anksčiau su paraiška teiktos informacijos patvirtinimas“</w:t>
            </w:r>
            <w:r w:rsidR="0043413A" w:rsidRPr="00C25821">
              <w:rPr>
                <w:rFonts w:asciiTheme="minorHAnsi" w:hAnsiTheme="minorHAnsi" w:cstheme="minorHAnsi"/>
                <w:sz w:val="22"/>
                <w:szCs w:val="22"/>
              </w:rPr>
              <w:t xml:space="preserve"> </w:t>
            </w:r>
            <w:r w:rsidR="00622AD6">
              <w:rPr>
                <w:rFonts w:asciiTheme="minorHAnsi" w:hAnsiTheme="minorHAnsi" w:cstheme="minorHAnsi"/>
                <w:sz w:val="22"/>
                <w:szCs w:val="22"/>
              </w:rPr>
              <w:t xml:space="preserve">turėsite </w:t>
            </w:r>
            <w:r w:rsidR="0043413A" w:rsidRPr="00C25821">
              <w:rPr>
                <w:rFonts w:asciiTheme="minorHAnsi" w:hAnsiTheme="minorHAnsi" w:cstheme="minorHAnsi"/>
                <w:sz w:val="22"/>
                <w:szCs w:val="22"/>
              </w:rPr>
              <w:t>pažym</w:t>
            </w:r>
            <w:r w:rsidR="00622AD6">
              <w:rPr>
                <w:rFonts w:asciiTheme="minorHAnsi" w:hAnsiTheme="minorHAnsi" w:cstheme="minorHAnsi"/>
                <w:sz w:val="22"/>
                <w:szCs w:val="22"/>
              </w:rPr>
              <w:t>ėti</w:t>
            </w:r>
            <w:r w:rsidR="0043413A" w:rsidRPr="00C25821">
              <w:rPr>
                <w:rFonts w:asciiTheme="minorHAnsi" w:hAnsiTheme="minorHAnsi" w:cstheme="minorHAnsi"/>
                <w:sz w:val="22"/>
                <w:szCs w:val="22"/>
              </w:rPr>
              <w:t xml:space="preserve"> vieną iš dviejų variantų: </w:t>
            </w:r>
          </w:p>
          <w:p w14:paraId="50790C44" w14:textId="276F5462" w:rsidR="00BA5214" w:rsidRPr="00C25821" w:rsidRDefault="00191028" w:rsidP="004B68F0">
            <w:pPr>
              <w:pStyle w:val="Sraopastraipa"/>
              <w:numPr>
                <w:ilvl w:val="0"/>
                <w:numId w:val="32"/>
              </w:numPr>
              <w:tabs>
                <w:tab w:val="left" w:pos="315"/>
                <w:tab w:val="left" w:pos="1024"/>
                <w:tab w:val="left" w:pos="1418"/>
              </w:tabs>
              <w:ind w:left="31" w:firstLine="0"/>
              <w:jc w:val="both"/>
              <w:rPr>
                <w:rFonts w:cs="Calibri"/>
                <w:lang w:val="lt-LT"/>
              </w:rPr>
            </w:pPr>
            <w:r w:rsidRPr="00C25821">
              <w:rPr>
                <w:rFonts w:asciiTheme="minorHAnsi" w:hAnsiTheme="minorHAnsi" w:cstheme="minorHAnsi"/>
              </w:rPr>
              <w:t xml:space="preserve"> </w:t>
            </w:r>
            <w:r w:rsidR="00A81937" w:rsidRPr="00C25821">
              <w:rPr>
                <w:rFonts w:cs="Calibri"/>
                <w:lang w:val="lt-LT"/>
              </w:rPr>
              <w:t>„</w:t>
            </w:r>
            <w:r w:rsidR="00FA0B3A" w:rsidRPr="00C25821">
              <w:rPr>
                <w:rFonts w:cs="Calibri"/>
                <w:lang w:val="lt-LT"/>
              </w:rPr>
              <w:fldChar w:fldCharType="begin">
                <w:ffData>
                  <w:name w:val="Check1"/>
                  <w:enabled/>
                  <w:calcOnExit w:val="0"/>
                  <w:checkBox>
                    <w:sizeAuto/>
                    <w:default w:val="0"/>
                  </w:checkBox>
                </w:ffData>
              </w:fldChar>
            </w:r>
            <w:r w:rsidR="00FA0B3A" w:rsidRPr="00C25821">
              <w:rPr>
                <w:rFonts w:cs="Calibri"/>
                <w:lang w:val="lt-LT"/>
              </w:rPr>
              <w:instrText xml:space="preserve"> FORMCHECKBOX </w:instrText>
            </w:r>
            <w:r w:rsidR="00ED1F2B">
              <w:rPr>
                <w:rFonts w:cs="Calibri"/>
                <w:lang w:val="lt-LT"/>
              </w:rPr>
            </w:r>
            <w:r w:rsidR="00ED1F2B">
              <w:rPr>
                <w:rFonts w:cs="Calibri"/>
                <w:lang w:val="lt-LT"/>
              </w:rPr>
              <w:fldChar w:fldCharType="separate"/>
            </w:r>
            <w:r w:rsidR="00FA0B3A" w:rsidRPr="00C25821">
              <w:rPr>
                <w:rFonts w:cs="Calibri"/>
                <w:lang w:val="lt-LT"/>
              </w:rPr>
              <w:fldChar w:fldCharType="end"/>
            </w:r>
            <w:r w:rsidR="00FA0B3A" w:rsidRPr="00C25821">
              <w:rPr>
                <w:rFonts w:cs="Calibri"/>
                <w:lang w:val="lt-LT"/>
              </w:rPr>
              <w:t xml:space="preserve"> </w:t>
            </w:r>
            <w:r w:rsidR="00A81937" w:rsidRPr="00564642">
              <w:rPr>
                <w:rFonts w:cs="Calibri"/>
                <w:i/>
                <w:iCs/>
                <w:lang w:val="lt-LT"/>
              </w:rPr>
              <w:t xml:space="preserve">Patvirtiname, kad anksčiau pirkimo vykdytojui mūsų teiktame (-uose) EBVPD nurodyta informacija yra </w:t>
            </w:r>
            <w:r w:rsidR="00A81937" w:rsidRPr="00564642">
              <w:rPr>
                <w:rFonts w:cs="Calibri"/>
                <w:b/>
                <w:bCs/>
                <w:i/>
                <w:iCs/>
                <w:lang w:val="lt-LT"/>
              </w:rPr>
              <w:t>nepasikeitusi</w:t>
            </w:r>
            <w:r w:rsidR="00A81937" w:rsidRPr="00564642">
              <w:rPr>
                <w:rFonts w:cs="Calibri"/>
                <w:i/>
                <w:iCs/>
                <w:lang w:val="lt-LT"/>
              </w:rPr>
              <w:t>.</w:t>
            </w:r>
            <w:r w:rsidR="00A81937" w:rsidRPr="00C25821">
              <w:rPr>
                <w:rFonts w:cs="Calibri"/>
                <w:lang w:val="lt-LT"/>
              </w:rPr>
              <w:t>“</w:t>
            </w:r>
            <w:r w:rsidR="00FA0B3A" w:rsidRPr="00C25821">
              <w:rPr>
                <w:rFonts w:cs="Calibri"/>
                <w:lang w:val="lt-LT"/>
              </w:rPr>
              <w:t xml:space="preserve"> – šiuo atveju EBVPD iš naujo teikti nereikia.</w:t>
            </w:r>
          </w:p>
          <w:p w14:paraId="7C91B360" w14:textId="0048665D" w:rsidR="00BA5214" w:rsidRPr="00AD742A" w:rsidRDefault="006065BB" w:rsidP="004B68F0">
            <w:pPr>
              <w:pStyle w:val="Sraopastraipa"/>
              <w:numPr>
                <w:ilvl w:val="0"/>
                <w:numId w:val="32"/>
              </w:numPr>
              <w:tabs>
                <w:tab w:val="left" w:pos="315"/>
                <w:tab w:val="left" w:pos="1024"/>
                <w:tab w:val="left" w:pos="1418"/>
              </w:tabs>
              <w:ind w:left="31" w:firstLine="0"/>
              <w:jc w:val="both"/>
              <w:rPr>
                <w:rFonts w:asciiTheme="minorHAnsi" w:hAnsiTheme="minorHAnsi" w:cstheme="minorHAnsi"/>
              </w:rPr>
            </w:pPr>
            <w:r w:rsidRPr="00C25821">
              <w:rPr>
                <w:rFonts w:cs="Calibri"/>
                <w:lang w:val="lt-LT"/>
              </w:rPr>
              <w:t>„</w:t>
            </w:r>
            <w:r w:rsidRPr="00C25821">
              <w:rPr>
                <w:rFonts w:cs="Calibri"/>
                <w:lang w:val="lt-LT"/>
              </w:rPr>
              <w:fldChar w:fldCharType="begin">
                <w:ffData>
                  <w:name w:val="Check1"/>
                  <w:enabled/>
                  <w:calcOnExit w:val="0"/>
                  <w:checkBox>
                    <w:sizeAuto/>
                    <w:default w:val="0"/>
                  </w:checkBox>
                </w:ffData>
              </w:fldChar>
            </w:r>
            <w:r w:rsidRPr="00C25821">
              <w:rPr>
                <w:rFonts w:cs="Calibri"/>
                <w:lang w:val="lt-LT"/>
              </w:rPr>
              <w:instrText xml:space="preserve"> FORMCHECKBOX </w:instrText>
            </w:r>
            <w:r w:rsidR="00ED1F2B">
              <w:rPr>
                <w:rFonts w:cs="Calibri"/>
                <w:lang w:val="lt-LT"/>
              </w:rPr>
            </w:r>
            <w:r w:rsidR="00ED1F2B">
              <w:rPr>
                <w:rFonts w:cs="Calibri"/>
                <w:lang w:val="lt-LT"/>
              </w:rPr>
              <w:fldChar w:fldCharType="separate"/>
            </w:r>
            <w:r w:rsidRPr="00C25821">
              <w:rPr>
                <w:rFonts w:cs="Calibri"/>
                <w:lang w:val="lt-LT"/>
              </w:rPr>
              <w:fldChar w:fldCharType="end"/>
            </w:r>
            <w:r w:rsidRPr="00C25821">
              <w:rPr>
                <w:rFonts w:cs="Calibri"/>
                <w:lang w:val="lt-LT"/>
              </w:rPr>
              <w:t xml:space="preserve"> </w:t>
            </w:r>
            <w:r w:rsidRPr="00AC1F22">
              <w:rPr>
                <w:rFonts w:cs="Calibri"/>
                <w:i/>
                <w:iCs/>
                <w:lang w:val="lt-LT"/>
              </w:rPr>
              <w:t xml:space="preserve">Anksčiau pirkimo vykdytojui mūsų teiktame (-uose) EBVPD informacija </w:t>
            </w:r>
            <w:r w:rsidRPr="00AC1F22">
              <w:rPr>
                <w:rFonts w:cs="Calibri"/>
                <w:b/>
                <w:bCs/>
                <w:i/>
                <w:iCs/>
                <w:lang w:val="lt-LT"/>
              </w:rPr>
              <w:t>yra pasikeitusi, atnaujintą EBVPD teikiame kartu su šiuo konkrečiu pasiūlymu</w:t>
            </w:r>
            <w:r w:rsidRPr="00C25821">
              <w:rPr>
                <w:rFonts w:cs="Calibri"/>
                <w:lang w:val="lt-LT"/>
              </w:rPr>
              <w:t>.“</w:t>
            </w:r>
            <w:r w:rsidR="000122B8" w:rsidRPr="00C25821">
              <w:rPr>
                <w:rFonts w:cs="Calibri"/>
                <w:lang w:val="lt-LT"/>
              </w:rPr>
              <w:t xml:space="preserve"> </w:t>
            </w:r>
            <w:r w:rsidR="005221C4" w:rsidRPr="00C25821">
              <w:rPr>
                <w:rFonts w:cs="Calibri"/>
                <w:lang w:val="lt-LT"/>
              </w:rPr>
              <w:t>–</w:t>
            </w:r>
            <w:r w:rsidR="000122B8" w:rsidRPr="00C25821">
              <w:rPr>
                <w:rFonts w:cs="Calibri"/>
                <w:lang w:val="lt-LT"/>
              </w:rPr>
              <w:t xml:space="preserve"> </w:t>
            </w:r>
            <w:r w:rsidR="005221C4" w:rsidRPr="00C25821">
              <w:rPr>
                <w:rFonts w:cs="Calibri"/>
                <w:lang w:val="lt-LT"/>
              </w:rPr>
              <w:t xml:space="preserve">šiuo atveju </w:t>
            </w:r>
            <w:r w:rsidR="00DA0610" w:rsidRPr="00C25821">
              <w:rPr>
                <w:rFonts w:cs="Calibri"/>
                <w:lang w:val="lt-LT"/>
              </w:rPr>
              <w:t xml:space="preserve">reikia pateikti </w:t>
            </w:r>
            <w:r w:rsidR="00DA0610" w:rsidRPr="00C25821">
              <w:rPr>
                <w:rFonts w:cs="Calibri"/>
                <w:lang w:val="lt-LT"/>
              </w:rPr>
              <w:lastRenderedPageBreak/>
              <w:t>atnaujintą EBVPD, kurio forma (kaip minėta auk</w:t>
            </w:r>
            <w:r w:rsidR="00D31D1E">
              <w:rPr>
                <w:rFonts w:cs="Calibri"/>
                <w:lang w:val="lt-LT"/>
              </w:rPr>
              <w:t>š</w:t>
            </w:r>
            <w:r w:rsidR="00DA0610" w:rsidRPr="00C25821">
              <w:rPr>
                <w:rFonts w:cs="Calibri"/>
                <w:lang w:val="lt-LT"/>
              </w:rPr>
              <w:t>čiau) pateikta kartu su visais DPS pirkimo (CVP IS Nr. 685910) dokumentais.</w:t>
            </w:r>
          </w:p>
          <w:p w14:paraId="2F42A6C2" w14:textId="48226A92" w:rsidR="00AD742A" w:rsidRDefault="00311D17" w:rsidP="00311D17">
            <w:pPr>
              <w:rPr>
                <w:rFonts w:asciiTheme="minorHAnsi" w:hAnsiTheme="minorHAnsi" w:cstheme="minorHAnsi"/>
                <w:sz w:val="22"/>
                <w:szCs w:val="22"/>
              </w:rPr>
            </w:pPr>
            <w:r>
              <w:rPr>
                <w:rFonts w:asciiTheme="minorHAnsi" w:hAnsiTheme="minorHAnsi" w:cstheme="minorHAnsi"/>
                <w:sz w:val="22"/>
                <w:szCs w:val="22"/>
              </w:rPr>
              <w:t>--------------------------------------------------------------------------</w:t>
            </w:r>
          </w:p>
          <w:p w14:paraId="3EDA9EFB" w14:textId="222CE1CD" w:rsidR="00311D17" w:rsidRDefault="00311D17" w:rsidP="00311D17">
            <w:pPr>
              <w:rPr>
                <w:rFonts w:asciiTheme="minorHAnsi" w:hAnsiTheme="minorHAnsi" w:cstheme="minorHAnsi"/>
                <w:sz w:val="22"/>
                <w:szCs w:val="22"/>
              </w:rPr>
            </w:pPr>
            <w:r>
              <w:rPr>
                <w:rFonts w:asciiTheme="minorHAnsi" w:hAnsiTheme="minorHAnsi" w:cstheme="minorHAnsi"/>
                <w:sz w:val="22"/>
                <w:szCs w:val="22"/>
              </w:rPr>
              <w:t xml:space="preserve">Tai pat turėsite pažymėti </w:t>
            </w:r>
            <w:r w:rsidR="00083B0E">
              <w:rPr>
                <w:rFonts w:asciiTheme="minorHAnsi" w:hAnsiTheme="minorHAnsi" w:cstheme="minorHAnsi"/>
                <w:sz w:val="22"/>
                <w:szCs w:val="22"/>
              </w:rPr>
              <w:t>vieną iš dviejų variantų:</w:t>
            </w:r>
          </w:p>
          <w:p w14:paraId="42975F6C" w14:textId="77777777" w:rsidR="00083B0E" w:rsidRDefault="00083B0E" w:rsidP="00311D17">
            <w:pPr>
              <w:rPr>
                <w:rFonts w:asciiTheme="minorHAnsi" w:hAnsiTheme="minorHAnsi" w:cstheme="minorHAnsi"/>
                <w:sz w:val="22"/>
                <w:szCs w:val="22"/>
              </w:rPr>
            </w:pPr>
          </w:p>
          <w:p w14:paraId="7BE923C4" w14:textId="6CE064D6" w:rsidR="00E870D1" w:rsidRPr="00AC1F22" w:rsidRDefault="00564642" w:rsidP="00E870D1">
            <w:pPr>
              <w:pStyle w:val="Sraopastraipa"/>
              <w:numPr>
                <w:ilvl w:val="0"/>
                <w:numId w:val="33"/>
              </w:numPr>
              <w:tabs>
                <w:tab w:val="left" w:pos="173"/>
                <w:tab w:val="left" w:pos="567"/>
              </w:tabs>
              <w:ind w:left="0" w:firstLine="0"/>
              <w:jc w:val="both"/>
              <w:rPr>
                <w:rFonts w:asciiTheme="minorHAnsi" w:hAnsiTheme="minorHAnsi" w:cstheme="minorHAnsi"/>
                <w:b/>
                <w:bCs/>
                <w:i/>
                <w:iCs/>
                <w:lang w:val="lt-LT"/>
              </w:rPr>
            </w:pPr>
            <w:r>
              <w:rPr>
                <w:rFonts w:asciiTheme="minorHAnsi" w:hAnsiTheme="minorHAnsi" w:cstheme="minorHAnsi"/>
                <w:lang w:val="lt-LT"/>
              </w:rPr>
              <w:t>„</w:t>
            </w:r>
            <w:r w:rsidR="00E870D1" w:rsidRPr="00AC1F22">
              <w:rPr>
                <w:rFonts w:asciiTheme="minorHAnsi" w:hAnsiTheme="minorHAnsi" w:cstheme="minorHAnsi"/>
                <w:i/>
                <w:iCs/>
                <w:lang w:val="lt-LT"/>
              </w:rPr>
              <w:fldChar w:fldCharType="begin">
                <w:ffData>
                  <w:name w:val="Check1"/>
                  <w:enabled/>
                  <w:calcOnExit w:val="0"/>
                  <w:checkBox>
                    <w:sizeAuto/>
                    <w:default w:val="0"/>
                  </w:checkBox>
                </w:ffData>
              </w:fldChar>
            </w:r>
            <w:r w:rsidR="00E870D1" w:rsidRPr="00AC1F22">
              <w:rPr>
                <w:rFonts w:asciiTheme="minorHAnsi" w:hAnsiTheme="minorHAnsi" w:cstheme="minorHAnsi"/>
                <w:i/>
                <w:iCs/>
                <w:lang w:val="lt-LT"/>
              </w:rPr>
              <w:instrText xml:space="preserve"> FORMCHECKBOX </w:instrText>
            </w:r>
            <w:r w:rsidR="00ED1F2B">
              <w:rPr>
                <w:rFonts w:asciiTheme="minorHAnsi" w:hAnsiTheme="minorHAnsi" w:cstheme="minorHAnsi"/>
                <w:i/>
                <w:iCs/>
                <w:lang w:val="lt-LT"/>
              </w:rPr>
            </w:r>
            <w:r w:rsidR="00ED1F2B">
              <w:rPr>
                <w:rFonts w:asciiTheme="minorHAnsi" w:hAnsiTheme="minorHAnsi" w:cstheme="minorHAnsi"/>
                <w:i/>
                <w:iCs/>
                <w:lang w:val="lt-LT"/>
              </w:rPr>
              <w:fldChar w:fldCharType="separate"/>
            </w:r>
            <w:r w:rsidR="00E870D1" w:rsidRPr="00AC1F22">
              <w:rPr>
                <w:rFonts w:asciiTheme="minorHAnsi" w:hAnsiTheme="minorHAnsi" w:cstheme="minorHAnsi"/>
                <w:i/>
                <w:iCs/>
                <w:lang w:val="lt-LT"/>
              </w:rPr>
              <w:fldChar w:fldCharType="end"/>
            </w:r>
            <w:r w:rsidR="00E870D1" w:rsidRPr="00AC1F22">
              <w:rPr>
                <w:rFonts w:asciiTheme="minorHAnsi" w:hAnsiTheme="minorHAnsi" w:cstheme="minorHAnsi"/>
                <w:i/>
                <w:iCs/>
                <w:lang w:val="lt-LT"/>
              </w:rPr>
              <w:t xml:space="preserve"> Patvirtiname, kad mano (ir kitų tiekėjų grupės narių (jei pasiūlymą teikia tiekėjų grupė) bei ūkio subjektų, kurių pajėgumais remiuosi (jei remiamasi ūkio subjektų pajėgumais)), atitiktis Dinaminėje pirkimo sistemoje keliamiems kvalifikacijos reikalavimams ir kokybės vadybos sistemos ir (arba) aplinkos apsaugos vadybos sistemos standartų reikalavimams tiekėjui </w:t>
            </w:r>
            <w:r w:rsidR="00E870D1" w:rsidRPr="00AC1F22">
              <w:rPr>
                <w:rFonts w:asciiTheme="minorHAnsi" w:hAnsiTheme="minorHAnsi" w:cstheme="minorHAnsi"/>
                <w:b/>
                <w:bCs/>
                <w:i/>
                <w:iCs/>
                <w:lang w:val="lt-LT"/>
              </w:rPr>
              <w:t>nepasikeitusi</w:t>
            </w:r>
            <w:r w:rsidR="00E870D1" w:rsidRPr="00AC1F22">
              <w:rPr>
                <w:rFonts w:asciiTheme="minorHAnsi" w:hAnsiTheme="minorHAnsi" w:cstheme="minorHAnsi"/>
                <w:i/>
                <w:iCs/>
                <w:lang w:val="lt-LT"/>
              </w:rPr>
              <w:t>.</w:t>
            </w:r>
            <w:r w:rsidRPr="00AC1F22">
              <w:rPr>
                <w:rFonts w:asciiTheme="minorHAnsi" w:hAnsiTheme="minorHAnsi" w:cstheme="minorHAnsi"/>
                <w:i/>
                <w:iCs/>
                <w:lang w:val="lt-LT"/>
              </w:rPr>
              <w:t xml:space="preserve">“ – </w:t>
            </w:r>
            <w:r w:rsidRPr="00AC1F22">
              <w:rPr>
                <w:rFonts w:asciiTheme="minorHAnsi" w:hAnsiTheme="minorHAnsi" w:cstheme="minorHAnsi"/>
                <w:lang w:val="lt-LT"/>
              </w:rPr>
              <w:t xml:space="preserve">šiuo </w:t>
            </w:r>
            <w:r w:rsidR="00AC1F22">
              <w:rPr>
                <w:rFonts w:asciiTheme="minorHAnsi" w:hAnsiTheme="minorHAnsi" w:cstheme="minorHAnsi"/>
                <w:lang w:val="lt-LT"/>
              </w:rPr>
              <w:t>atveju nieko teikti papildomai nereikia.</w:t>
            </w:r>
          </w:p>
          <w:p w14:paraId="46A0ACED" w14:textId="0D3A0FE3" w:rsidR="00E870D1" w:rsidRPr="00E01315" w:rsidRDefault="00E870D1" w:rsidP="00E870D1">
            <w:pPr>
              <w:pStyle w:val="Sraopastraipa"/>
              <w:numPr>
                <w:ilvl w:val="0"/>
                <w:numId w:val="33"/>
              </w:numPr>
              <w:tabs>
                <w:tab w:val="left" w:pos="173"/>
                <w:tab w:val="left" w:pos="567"/>
              </w:tabs>
              <w:ind w:left="0" w:firstLine="0"/>
              <w:jc w:val="both"/>
              <w:rPr>
                <w:rFonts w:asciiTheme="minorHAnsi" w:hAnsiTheme="minorHAnsi" w:cstheme="minorHAnsi"/>
                <w:i/>
                <w:iCs/>
                <w:lang w:val="lt-LT"/>
              </w:rPr>
            </w:pPr>
            <w:r w:rsidRPr="00AC1F22">
              <w:rPr>
                <w:rFonts w:asciiTheme="minorHAnsi" w:hAnsiTheme="minorHAnsi" w:cstheme="minorHAnsi"/>
                <w:i/>
                <w:iCs/>
                <w:lang w:val="lt-LT"/>
              </w:rPr>
              <w:fldChar w:fldCharType="begin">
                <w:ffData>
                  <w:name w:val="Check1"/>
                  <w:enabled/>
                  <w:calcOnExit w:val="0"/>
                  <w:checkBox>
                    <w:sizeAuto/>
                    <w:default w:val="0"/>
                  </w:checkBox>
                </w:ffData>
              </w:fldChar>
            </w:r>
            <w:r w:rsidRPr="00AC1F22">
              <w:rPr>
                <w:rFonts w:asciiTheme="minorHAnsi" w:hAnsiTheme="minorHAnsi" w:cstheme="minorHAnsi"/>
                <w:i/>
                <w:iCs/>
                <w:lang w:val="lt-LT"/>
              </w:rPr>
              <w:instrText xml:space="preserve"> FORMCHECKBOX </w:instrText>
            </w:r>
            <w:r w:rsidR="00ED1F2B">
              <w:rPr>
                <w:rFonts w:asciiTheme="minorHAnsi" w:hAnsiTheme="minorHAnsi" w:cstheme="minorHAnsi"/>
                <w:i/>
                <w:iCs/>
                <w:lang w:val="lt-LT"/>
              </w:rPr>
            </w:r>
            <w:r w:rsidR="00ED1F2B">
              <w:rPr>
                <w:rFonts w:asciiTheme="minorHAnsi" w:hAnsiTheme="minorHAnsi" w:cstheme="minorHAnsi"/>
                <w:i/>
                <w:iCs/>
                <w:lang w:val="lt-LT"/>
              </w:rPr>
              <w:fldChar w:fldCharType="separate"/>
            </w:r>
            <w:r w:rsidRPr="00AC1F22">
              <w:rPr>
                <w:rFonts w:asciiTheme="minorHAnsi" w:hAnsiTheme="minorHAnsi" w:cstheme="minorHAnsi"/>
                <w:i/>
                <w:iCs/>
                <w:lang w:val="lt-LT"/>
              </w:rPr>
              <w:fldChar w:fldCharType="end"/>
            </w:r>
            <w:r w:rsidRPr="00AC1F22">
              <w:rPr>
                <w:rFonts w:asciiTheme="minorHAnsi" w:hAnsiTheme="minorHAnsi" w:cstheme="minorHAnsi"/>
                <w:i/>
                <w:iCs/>
                <w:lang w:val="lt-LT"/>
              </w:rPr>
              <w:t xml:space="preserve"> Mano (ir kitų tiekėjų grupės narių (jei pasiūlymą teikia tiekėjų grupė) bei ūkio subjektų, kurių pajėgumais remiuosi (jei remiamasi ūkio subjektų pajėgumais)), atitiktis Dinaminėje pirkimo sistemoje keliamiems kvalifikacijos reikalavimams ir kokybės vadybos sistemos ir (arba) aplinkos apsaugos vadybos sistemos standartų reikalavimams tiekėjui </w:t>
            </w:r>
            <w:r w:rsidRPr="003A1C15">
              <w:rPr>
                <w:rFonts w:asciiTheme="minorHAnsi" w:hAnsiTheme="minorHAnsi" w:cstheme="minorHAnsi"/>
                <w:b/>
                <w:bCs/>
                <w:i/>
                <w:iCs/>
                <w:lang w:val="lt-LT"/>
              </w:rPr>
              <w:t>pasikeitusi, todėl</w:t>
            </w:r>
            <w:r w:rsidRPr="003A1C15">
              <w:rPr>
                <w:rFonts w:asciiTheme="minorHAnsi" w:hAnsiTheme="minorHAnsi" w:cstheme="minorHAnsi"/>
                <w:i/>
                <w:iCs/>
                <w:lang w:val="lt-LT"/>
              </w:rPr>
              <w:t xml:space="preserve"> </w:t>
            </w:r>
            <w:r w:rsidRPr="003A1C15">
              <w:rPr>
                <w:rFonts w:asciiTheme="minorHAnsi" w:hAnsiTheme="minorHAnsi" w:cstheme="minorHAnsi"/>
                <w:b/>
                <w:bCs/>
                <w:i/>
                <w:iCs/>
                <w:lang w:val="lt-LT"/>
              </w:rPr>
              <w:t>teikiame aktualią informaciją.</w:t>
            </w:r>
            <w:r w:rsidR="00AC1F22" w:rsidRPr="003A1C15">
              <w:rPr>
                <w:rFonts w:asciiTheme="minorHAnsi" w:hAnsiTheme="minorHAnsi" w:cstheme="minorHAnsi"/>
                <w:b/>
                <w:bCs/>
                <w:i/>
                <w:iCs/>
                <w:lang w:val="lt-LT"/>
              </w:rPr>
              <w:t xml:space="preserve">“ – </w:t>
            </w:r>
            <w:r w:rsidR="00AC1F22" w:rsidRPr="00E01315">
              <w:rPr>
                <w:rFonts w:asciiTheme="minorHAnsi" w:hAnsiTheme="minorHAnsi" w:cstheme="minorHAnsi"/>
                <w:lang w:val="lt-LT"/>
              </w:rPr>
              <w:t xml:space="preserve">šiuo atveju reikia pateikti aktualią informaciją. </w:t>
            </w:r>
          </w:p>
          <w:p w14:paraId="09B42247" w14:textId="6C5051C9" w:rsidR="00B8130A" w:rsidRPr="00094BFB" w:rsidRDefault="00B8130A" w:rsidP="00B8130A">
            <w:pPr>
              <w:tabs>
                <w:tab w:val="left" w:pos="173"/>
                <w:tab w:val="left" w:pos="567"/>
              </w:tabs>
              <w:jc w:val="both"/>
              <w:rPr>
                <w:rFonts w:asciiTheme="minorHAnsi" w:hAnsiTheme="minorHAnsi" w:cstheme="minorHAnsi"/>
                <w:b/>
                <w:bCs/>
                <w:sz w:val="22"/>
                <w:szCs w:val="22"/>
              </w:rPr>
            </w:pPr>
            <w:r w:rsidRPr="00094BFB">
              <w:rPr>
                <w:rFonts w:asciiTheme="minorHAnsi" w:hAnsiTheme="minorHAnsi" w:cstheme="minorHAnsi"/>
                <w:b/>
                <w:bCs/>
                <w:sz w:val="22"/>
                <w:szCs w:val="22"/>
              </w:rPr>
              <w:t>Perkantysis subjektas</w:t>
            </w:r>
            <w:r w:rsidR="00BD2783" w:rsidRPr="00094BFB">
              <w:rPr>
                <w:rFonts w:asciiTheme="minorHAnsi" w:hAnsiTheme="minorHAnsi" w:cstheme="minorHAnsi"/>
                <w:b/>
                <w:bCs/>
                <w:sz w:val="22"/>
                <w:szCs w:val="22"/>
              </w:rPr>
              <w:t xml:space="preserve"> atkreipia dėmesį, kad jeigu keičiasi informacija teikta</w:t>
            </w:r>
            <w:r w:rsidR="00572C63" w:rsidRPr="00094BFB">
              <w:rPr>
                <w:rFonts w:asciiTheme="minorHAnsi" w:hAnsiTheme="minorHAnsi" w:cstheme="minorHAnsi"/>
                <w:b/>
                <w:bCs/>
                <w:sz w:val="22"/>
                <w:szCs w:val="22"/>
              </w:rPr>
              <w:t xml:space="preserve"> kartu</w:t>
            </w:r>
            <w:r w:rsidR="00BD2783" w:rsidRPr="00094BFB">
              <w:rPr>
                <w:rFonts w:asciiTheme="minorHAnsi" w:hAnsiTheme="minorHAnsi" w:cstheme="minorHAnsi"/>
                <w:b/>
                <w:bCs/>
                <w:sz w:val="22"/>
                <w:szCs w:val="22"/>
              </w:rPr>
              <w:t xml:space="preserve"> su paraiška</w:t>
            </w:r>
            <w:r w:rsidR="00447C2B" w:rsidRPr="00094BFB">
              <w:rPr>
                <w:rFonts w:asciiTheme="minorHAnsi" w:hAnsiTheme="minorHAnsi" w:cstheme="minorHAnsi"/>
                <w:b/>
                <w:bCs/>
                <w:sz w:val="22"/>
                <w:szCs w:val="22"/>
              </w:rPr>
              <w:t xml:space="preserve">, rekomenduojama </w:t>
            </w:r>
            <w:r w:rsidR="002C3254" w:rsidRPr="00094BFB">
              <w:rPr>
                <w:rFonts w:asciiTheme="minorHAnsi" w:hAnsiTheme="minorHAnsi" w:cstheme="minorHAnsi"/>
                <w:b/>
                <w:bCs/>
                <w:sz w:val="22"/>
                <w:szCs w:val="22"/>
              </w:rPr>
              <w:t>iškart</w:t>
            </w:r>
            <w:r w:rsidR="00DE5876" w:rsidRPr="00094BFB">
              <w:rPr>
                <w:rFonts w:asciiTheme="minorHAnsi" w:hAnsiTheme="minorHAnsi" w:cstheme="minorHAnsi"/>
                <w:b/>
                <w:bCs/>
                <w:sz w:val="22"/>
                <w:szCs w:val="22"/>
              </w:rPr>
              <w:t xml:space="preserve"> pateikti aktualią informaciją DPS pirkime (CVP IS Nr. 685910) nelaukiant </w:t>
            </w:r>
            <w:r w:rsidR="002C3254" w:rsidRPr="00094BFB">
              <w:rPr>
                <w:rFonts w:asciiTheme="minorHAnsi" w:hAnsiTheme="minorHAnsi" w:cstheme="minorHAnsi"/>
                <w:b/>
                <w:bCs/>
                <w:sz w:val="22"/>
                <w:szCs w:val="22"/>
              </w:rPr>
              <w:t xml:space="preserve">konkrečių </w:t>
            </w:r>
            <w:r w:rsidR="003A1C15" w:rsidRPr="00094BFB">
              <w:rPr>
                <w:rFonts w:asciiTheme="minorHAnsi" w:hAnsiTheme="minorHAnsi" w:cstheme="minorHAnsi"/>
                <w:b/>
                <w:bCs/>
                <w:sz w:val="22"/>
                <w:szCs w:val="22"/>
              </w:rPr>
              <w:t>pirkimų pasiūlymo pateikimo termino.</w:t>
            </w:r>
          </w:p>
          <w:p w14:paraId="332A87E7" w14:textId="2F475C14" w:rsidR="008E4292" w:rsidRPr="004D4267" w:rsidRDefault="008E4292" w:rsidP="004D4267">
            <w:pPr>
              <w:tabs>
                <w:tab w:val="left" w:pos="421"/>
                <w:tab w:val="left" w:pos="1024"/>
                <w:tab w:val="left" w:pos="1418"/>
              </w:tabs>
              <w:jc w:val="both"/>
              <w:rPr>
                <w:rFonts w:asciiTheme="minorHAnsi" w:hAnsiTheme="minorHAnsi" w:cstheme="minorHAnsi"/>
              </w:rPr>
            </w:pPr>
          </w:p>
        </w:tc>
      </w:tr>
      <w:tr w:rsidR="00D828AB" w:rsidRPr="00A65AA5" w14:paraId="79664C96" w14:textId="77777777" w:rsidTr="00D7519D">
        <w:trPr>
          <w:trHeight w:val="553"/>
        </w:trPr>
        <w:tc>
          <w:tcPr>
            <w:tcW w:w="562" w:type="dxa"/>
          </w:tcPr>
          <w:p w14:paraId="7F1B66D4" w14:textId="43C5DCBE" w:rsidR="00D828AB" w:rsidRPr="00A65AA5" w:rsidRDefault="00D828AB" w:rsidP="00F37844">
            <w:pPr>
              <w:autoSpaceDE w:val="0"/>
              <w:autoSpaceDN w:val="0"/>
              <w:adjustRightInd w:val="0"/>
              <w:spacing w:line="276" w:lineRule="auto"/>
              <w:jc w:val="both"/>
              <w:rPr>
                <w:rFonts w:asciiTheme="minorHAnsi" w:hAnsiTheme="minorHAnsi" w:cstheme="minorHAnsi"/>
                <w:b/>
                <w:sz w:val="22"/>
                <w:szCs w:val="22"/>
              </w:rPr>
            </w:pPr>
            <w:r w:rsidRPr="00A65AA5">
              <w:rPr>
                <w:rFonts w:asciiTheme="minorHAnsi" w:hAnsiTheme="minorHAnsi" w:cstheme="minorHAnsi"/>
                <w:b/>
                <w:sz w:val="22"/>
                <w:szCs w:val="22"/>
              </w:rPr>
              <w:lastRenderedPageBreak/>
              <w:t>2.</w:t>
            </w:r>
          </w:p>
        </w:tc>
        <w:tc>
          <w:tcPr>
            <w:tcW w:w="4962" w:type="dxa"/>
          </w:tcPr>
          <w:p w14:paraId="58D60791" w14:textId="77777777" w:rsidR="00F7583E" w:rsidRPr="00A65AA5" w:rsidRDefault="00F7583E" w:rsidP="00F7583E">
            <w:pPr>
              <w:pStyle w:val="prastasiniatinklio"/>
              <w:jc w:val="both"/>
              <w:rPr>
                <w:rStyle w:val="fontstyle01"/>
                <w:rFonts w:asciiTheme="minorHAnsi" w:eastAsiaTheme="majorEastAsia" w:hAnsiTheme="minorHAnsi" w:cstheme="minorHAnsi"/>
                <w:b w:val="0"/>
                <w:bCs w:val="0"/>
                <w:sz w:val="22"/>
                <w:szCs w:val="22"/>
              </w:rPr>
            </w:pPr>
            <w:r w:rsidRPr="00A65AA5">
              <w:rPr>
                <w:rFonts w:asciiTheme="minorHAnsi" w:hAnsiTheme="minorHAnsi" w:cstheme="minorHAnsi"/>
                <w:sz w:val="22"/>
                <w:szCs w:val="22"/>
              </w:rPr>
              <w:t>Techniniame darbo projekte 7 sk. „Projektiniai sprendiniai“ yra nurodyta „</w:t>
            </w:r>
            <w:r w:rsidRPr="00A65AA5">
              <w:rPr>
                <w:rStyle w:val="fontstyle01"/>
                <w:rFonts w:asciiTheme="minorHAnsi" w:eastAsiaTheme="majorEastAsia" w:hAnsiTheme="minorHAnsi" w:cstheme="minorHAnsi"/>
                <w:b w:val="0"/>
                <w:bCs w:val="0"/>
                <w:sz w:val="22"/>
                <w:szCs w:val="22"/>
              </w:rPr>
              <w:t xml:space="preserve">Šalia esantys karšto vandens viršutiniai loviai/ dangčiai ir vamzdynai demontuojami.“ </w:t>
            </w:r>
          </w:p>
          <w:p w14:paraId="25ED1E18" w14:textId="7301C176" w:rsidR="00F7583E" w:rsidRPr="00A65AA5" w:rsidRDefault="00F7583E" w:rsidP="00F7583E">
            <w:pPr>
              <w:pStyle w:val="prastasiniatinklio"/>
              <w:numPr>
                <w:ilvl w:val="1"/>
                <w:numId w:val="30"/>
              </w:numPr>
              <w:tabs>
                <w:tab w:val="left" w:pos="286"/>
                <w:tab w:val="left" w:pos="460"/>
              </w:tabs>
              <w:ind w:left="0" w:firstLine="0"/>
              <w:jc w:val="both"/>
              <w:rPr>
                <w:rStyle w:val="fontstyle01"/>
                <w:rFonts w:asciiTheme="minorHAnsi" w:eastAsiaTheme="majorEastAsia" w:hAnsiTheme="minorHAnsi" w:cstheme="minorHAnsi"/>
                <w:b w:val="0"/>
                <w:bCs w:val="0"/>
                <w:sz w:val="22"/>
                <w:szCs w:val="22"/>
              </w:rPr>
            </w:pPr>
            <w:r w:rsidRPr="00A65AA5">
              <w:rPr>
                <w:rStyle w:val="fontstyle01"/>
                <w:rFonts w:asciiTheme="minorHAnsi" w:eastAsiaTheme="majorEastAsia" w:hAnsiTheme="minorHAnsi" w:cstheme="minorHAnsi"/>
                <w:b w:val="0"/>
                <w:bCs w:val="0"/>
                <w:sz w:val="22"/>
                <w:szCs w:val="22"/>
              </w:rPr>
              <w:t>Prašome atsakyti, ar Rangovas atlikdamas šilumos tiekimo tinklų rekonstravimo darbus, privalės demontuoti karšto vandens vamzdynus? Jeigu taip, prašome patvirtinti, kad karšto vandens vamzdynai demontuojami tose trasų vietose, kurios techninio projekto sklypo plane pažymėtos kaip demontuojami šilumos tiekimo tinklai ir jų priklausiniai.</w:t>
            </w:r>
          </w:p>
          <w:p w14:paraId="5944D29E" w14:textId="602B9899" w:rsidR="00D828AB" w:rsidRPr="00A65AA5" w:rsidRDefault="00F7583E" w:rsidP="00F7583E">
            <w:pPr>
              <w:pStyle w:val="prastasiniatinklio"/>
              <w:numPr>
                <w:ilvl w:val="1"/>
                <w:numId w:val="30"/>
              </w:numPr>
              <w:tabs>
                <w:tab w:val="left" w:pos="286"/>
                <w:tab w:val="left" w:pos="460"/>
              </w:tabs>
              <w:ind w:left="0" w:firstLine="0"/>
              <w:jc w:val="both"/>
              <w:rPr>
                <w:rFonts w:asciiTheme="minorHAnsi" w:eastAsiaTheme="majorEastAsia" w:hAnsiTheme="minorHAnsi" w:cstheme="minorHAnsi"/>
                <w:b/>
                <w:bCs/>
                <w:color w:val="000000"/>
                <w:sz w:val="22"/>
                <w:szCs w:val="22"/>
              </w:rPr>
            </w:pPr>
            <w:r w:rsidRPr="00A65AA5">
              <w:rPr>
                <w:rStyle w:val="fontstyle01"/>
                <w:rFonts w:asciiTheme="minorHAnsi" w:eastAsiaTheme="majorEastAsia" w:hAnsiTheme="minorHAnsi" w:cstheme="minorHAnsi"/>
                <w:b w:val="0"/>
                <w:bCs w:val="0"/>
                <w:sz w:val="22"/>
                <w:szCs w:val="22"/>
              </w:rPr>
              <w:t xml:space="preserve">Prašome nurodyti demontuojamo karšto vandens vamzdyno fizinius duomenis: skersmenis, </w:t>
            </w:r>
            <w:r w:rsidRPr="00A65AA5">
              <w:rPr>
                <w:rStyle w:val="fontstyle01"/>
                <w:rFonts w:asciiTheme="minorHAnsi" w:eastAsiaTheme="majorEastAsia" w:hAnsiTheme="minorHAnsi" w:cstheme="minorHAnsi"/>
                <w:b w:val="0"/>
                <w:bCs w:val="0"/>
                <w:sz w:val="22"/>
                <w:szCs w:val="22"/>
              </w:rPr>
              <w:lastRenderedPageBreak/>
              <w:t>ilgius, kanalo plotį (arba tipą/markę). Šie duomenys ženkliai įtakoja į bendrųjų darbų (žemės darbų bei sklypo sutvarkymo) apimtis bei kaštus.</w:t>
            </w:r>
          </w:p>
        </w:tc>
        <w:tc>
          <w:tcPr>
            <w:tcW w:w="8646" w:type="dxa"/>
            <w:shd w:val="clear" w:color="auto" w:fill="auto"/>
          </w:tcPr>
          <w:p w14:paraId="6107A7EB" w14:textId="0F79E53B" w:rsidR="005A5DE9" w:rsidRPr="00A65AA5" w:rsidRDefault="00A65AA5" w:rsidP="005A5DE9">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A65AA5">
              <w:rPr>
                <w:rStyle w:val="fontstyle01"/>
                <w:rFonts w:asciiTheme="minorHAnsi" w:hAnsiTheme="minorHAnsi" w:cstheme="minorHAnsi"/>
                <w:b w:val="0"/>
                <w:bCs w:val="0"/>
                <w:sz w:val="22"/>
                <w:szCs w:val="22"/>
              </w:rPr>
              <w:lastRenderedPageBreak/>
              <w:t>2.</w:t>
            </w:r>
            <w:r w:rsidR="005A5DE9" w:rsidRPr="00A65AA5">
              <w:rPr>
                <w:rStyle w:val="fontstyle01"/>
                <w:rFonts w:asciiTheme="minorHAnsi" w:hAnsiTheme="minorHAnsi" w:cstheme="minorHAnsi"/>
                <w:b w:val="0"/>
                <w:bCs w:val="0"/>
                <w:sz w:val="22"/>
                <w:szCs w:val="22"/>
              </w:rPr>
              <w:t>1.</w:t>
            </w:r>
            <w:r w:rsidR="005A5DE9" w:rsidRPr="00A65AA5">
              <w:rPr>
                <w:rStyle w:val="fontstyle01"/>
                <w:rFonts w:asciiTheme="minorHAnsi" w:hAnsiTheme="minorHAnsi" w:cstheme="minorHAnsi"/>
                <w:sz w:val="22"/>
                <w:szCs w:val="22"/>
              </w:rPr>
              <w:t xml:space="preserve"> </w:t>
            </w:r>
            <w:r w:rsidR="005A5DE9" w:rsidRPr="00A65AA5">
              <w:rPr>
                <w:rStyle w:val="fontstyle01"/>
                <w:rFonts w:asciiTheme="minorHAnsi" w:hAnsiTheme="minorHAnsi" w:cstheme="minorHAnsi"/>
                <w:b w:val="0"/>
                <w:bCs w:val="0"/>
                <w:sz w:val="22"/>
                <w:szCs w:val="22"/>
              </w:rPr>
              <w:t xml:space="preserve">Vadovaujantis </w:t>
            </w:r>
            <w:r w:rsidR="005A5DE9" w:rsidRPr="00A65AA5">
              <w:rPr>
                <w:rStyle w:val="fontstyle01"/>
                <w:rFonts w:asciiTheme="minorHAnsi" w:hAnsiTheme="minorHAnsi" w:cstheme="minorHAnsi"/>
                <w:b w:val="0"/>
                <w:bCs w:val="0"/>
                <w:i/>
                <w:iCs/>
                <w:sz w:val="22"/>
                <w:szCs w:val="22"/>
              </w:rPr>
              <w:t>„Šilumos tiekimo tinklų nuo ŠK 92936 iki ŠK 92329-10 (Savanorių pr., Titnago g., Ūmėdžių g.) Vilniuje rekonstravimo“</w:t>
            </w:r>
            <w:r w:rsidR="005A5DE9" w:rsidRPr="00A65AA5">
              <w:rPr>
                <w:rStyle w:val="fontstyle01"/>
                <w:rFonts w:asciiTheme="minorHAnsi" w:hAnsiTheme="minorHAnsi" w:cstheme="minorHAnsi"/>
                <w:b w:val="0"/>
                <w:bCs w:val="0"/>
                <w:sz w:val="22"/>
                <w:szCs w:val="22"/>
              </w:rPr>
              <w:t xml:space="preserve"> Techninės užduoties p. 16.3, Techninio projekto sprendiniuose yra numatytas greta rekonstruojamo tinklo esančio karšto vandens vamzdynų ir jų kanalų demontavimas (žr. projekto aiškinamojo rašto ME202314-TP-ŠT.AR lape Nr. 12, projekto Techninių specifikacijų ME202314-TP-ŠT.TS lape Nr. 15, sąnaudų kiekio žiniaraščio ME202314-TP-ŠT.SKŽ lape Nr. 1 ir brėžiniuose Nr. ME202314-TP-ŠT.Br-01 lapuose Nr. 1-8 pateiktą informaciją).</w:t>
            </w:r>
          </w:p>
          <w:p w14:paraId="7DC1DF33" w14:textId="4BB2813B" w:rsidR="005A5DE9" w:rsidRPr="00A65AA5" w:rsidRDefault="005A5DE9" w:rsidP="005A5DE9">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A65AA5">
              <w:rPr>
                <w:rStyle w:val="fontstyle01"/>
                <w:rFonts w:asciiTheme="minorHAnsi" w:hAnsiTheme="minorHAnsi" w:cstheme="minorHAnsi"/>
                <w:b w:val="0"/>
                <w:bCs w:val="0"/>
                <w:sz w:val="22"/>
                <w:szCs w:val="22"/>
              </w:rPr>
              <w:t>Rangovas atlikdamas šilumos tiekimo tinklų rekonstravimo darbus privalės demontuoti greta rekonstruojamo tinklo esančius karšto vandens vamzdynus ir jų kanalus. Patvirtiname, kad karšto vandens vamzdynai demontuojami tose trasų vietose, kurios techninio projekto sklypo plane pažymėtos kaip demontuojami šilumos tiekimo tinkla</w:t>
            </w:r>
            <w:r w:rsidRPr="00C16A1C">
              <w:rPr>
                <w:rStyle w:val="fontstyle01"/>
                <w:rFonts w:asciiTheme="minorHAnsi" w:hAnsiTheme="minorHAnsi" w:cstheme="minorHAnsi"/>
                <w:b w:val="0"/>
                <w:bCs w:val="0"/>
                <w:sz w:val="22"/>
                <w:szCs w:val="22"/>
              </w:rPr>
              <w:t>i ir jų priklausiniai.</w:t>
            </w:r>
          </w:p>
          <w:p w14:paraId="4050DE20" w14:textId="1A148DD3" w:rsidR="00D828AB" w:rsidRPr="00A65AA5" w:rsidRDefault="005A5DE9" w:rsidP="00A65AA5">
            <w:pPr>
              <w:pStyle w:val="prastasiniatinklio"/>
              <w:jc w:val="both"/>
              <w:rPr>
                <w:rFonts w:asciiTheme="minorHAnsi" w:hAnsiTheme="minorHAnsi" w:cstheme="minorHAnsi"/>
                <w:color w:val="000000"/>
                <w:sz w:val="22"/>
                <w:szCs w:val="22"/>
              </w:rPr>
            </w:pPr>
            <w:r w:rsidRPr="00A65AA5">
              <w:rPr>
                <w:rStyle w:val="fontstyle01"/>
                <w:rFonts w:asciiTheme="minorHAnsi" w:hAnsiTheme="minorHAnsi" w:cstheme="minorHAnsi"/>
                <w:b w:val="0"/>
                <w:bCs w:val="0"/>
                <w:sz w:val="22"/>
                <w:szCs w:val="22"/>
              </w:rPr>
              <w:t>2.</w:t>
            </w:r>
            <w:r w:rsidR="00A65AA5" w:rsidRPr="00A65AA5">
              <w:rPr>
                <w:rStyle w:val="fontstyle01"/>
                <w:rFonts w:asciiTheme="minorHAnsi" w:hAnsiTheme="minorHAnsi" w:cstheme="minorHAnsi"/>
                <w:b w:val="0"/>
                <w:bCs w:val="0"/>
                <w:sz w:val="22"/>
                <w:szCs w:val="22"/>
              </w:rPr>
              <w:t>2.</w:t>
            </w:r>
            <w:r w:rsidRPr="00A65AA5">
              <w:rPr>
                <w:rStyle w:val="fontstyle01"/>
                <w:rFonts w:asciiTheme="minorHAnsi" w:hAnsiTheme="minorHAnsi" w:cstheme="minorHAnsi"/>
                <w:b w:val="0"/>
                <w:bCs w:val="0"/>
                <w:sz w:val="22"/>
                <w:szCs w:val="22"/>
              </w:rPr>
              <w:t xml:space="preserve"> </w:t>
            </w:r>
            <w:r w:rsidR="00E811F1">
              <w:rPr>
                <w:rStyle w:val="fontstyle01"/>
                <w:rFonts w:asciiTheme="minorHAnsi" w:hAnsiTheme="minorHAnsi" w:cstheme="minorHAnsi"/>
                <w:b w:val="0"/>
                <w:bCs w:val="0"/>
                <w:sz w:val="22"/>
                <w:szCs w:val="22"/>
              </w:rPr>
              <w:t>D</w:t>
            </w:r>
            <w:r w:rsidRPr="00A65AA5">
              <w:rPr>
                <w:rStyle w:val="fontstyle01"/>
                <w:rFonts w:asciiTheme="minorHAnsi" w:hAnsiTheme="minorHAnsi" w:cstheme="minorHAnsi"/>
                <w:b w:val="0"/>
                <w:bCs w:val="0"/>
                <w:sz w:val="22"/>
                <w:szCs w:val="22"/>
              </w:rPr>
              <w:t xml:space="preserve">emontuojamo karšto vandens vamzdyno ir kanalo fiziniai duomenys yra nurodyti Techninio projekto dokumentacijoje, prašome žr. brėžinyje Nr. ME202314-TP-ŠT.Br-01 lapuose </w:t>
            </w:r>
            <w:r w:rsidRPr="00A65AA5">
              <w:rPr>
                <w:rStyle w:val="fontstyle01"/>
                <w:rFonts w:asciiTheme="minorHAnsi" w:hAnsiTheme="minorHAnsi" w:cstheme="minorHAnsi"/>
                <w:b w:val="0"/>
                <w:bCs w:val="0"/>
                <w:sz w:val="22"/>
                <w:szCs w:val="22"/>
              </w:rPr>
              <w:lastRenderedPageBreak/>
              <w:t>Nr. 1-8 pateiktą esamų požeminių komunikacijų informaciją ir sąnaudų kiekio žiniaraščio ME202314-TP-ŠT.SKŽ lape Nr. 1 pateiktą informaciją (Skyrius Nr. 1 Paruošiamieji darbai, Skyrius Nr. 2 Žemės darbai)</w:t>
            </w:r>
            <w:r w:rsidR="00A65AA5" w:rsidRPr="00A65AA5">
              <w:rPr>
                <w:rStyle w:val="fontstyle01"/>
                <w:rFonts w:asciiTheme="minorHAnsi" w:hAnsiTheme="minorHAnsi" w:cstheme="minorHAnsi"/>
                <w:b w:val="0"/>
                <w:bCs w:val="0"/>
                <w:sz w:val="22"/>
                <w:szCs w:val="22"/>
              </w:rPr>
              <w:t>.</w:t>
            </w:r>
          </w:p>
        </w:tc>
      </w:tr>
      <w:tr w:rsidR="00347CE3" w:rsidRPr="00A65AA5" w14:paraId="3639B708" w14:textId="77777777" w:rsidTr="00D7519D">
        <w:trPr>
          <w:trHeight w:val="553"/>
        </w:trPr>
        <w:tc>
          <w:tcPr>
            <w:tcW w:w="562" w:type="dxa"/>
          </w:tcPr>
          <w:p w14:paraId="0303A9F9" w14:textId="3C2A0B10" w:rsidR="00347CE3" w:rsidRPr="00A65AA5" w:rsidRDefault="00347CE3" w:rsidP="00F37844">
            <w:pPr>
              <w:autoSpaceDE w:val="0"/>
              <w:autoSpaceDN w:val="0"/>
              <w:adjustRightInd w:val="0"/>
              <w:spacing w:line="276" w:lineRule="auto"/>
              <w:jc w:val="both"/>
              <w:rPr>
                <w:rFonts w:asciiTheme="minorHAnsi" w:hAnsiTheme="minorHAnsi" w:cstheme="minorHAnsi"/>
                <w:b/>
                <w:sz w:val="22"/>
                <w:szCs w:val="22"/>
              </w:rPr>
            </w:pPr>
            <w:r>
              <w:rPr>
                <w:rFonts w:asciiTheme="minorHAnsi" w:hAnsiTheme="minorHAnsi" w:cstheme="minorHAnsi"/>
                <w:b/>
                <w:sz w:val="22"/>
                <w:szCs w:val="22"/>
              </w:rPr>
              <w:lastRenderedPageBreak/>
              <w:t>3.</w:t>
            </w:r>
          </w:p>
        </w:tc>
        <w:tc>
          <w:tcPr>
            <w:tcW w:w="4962" w:type="dxa"/>
          </w:tcPr>
          <w:p w14:paraId="2DDC4741" w14:textId="77777777" w:rsidR="004511EF" w:rsidRPr="004511EF" w:rsidRDefault="004511EF" w:rsidP="004511EF">
            <w:pPr>
              <w:pStyle w:val="prastasiniatinklio"/>
              <w:shd w:val="clear" w:color="auto" w:fill="FFFFFF"/>
              <w:spacing w:before="0" w:beforeAutospacing="0" w:after="150" w:afterAutospacing="0"/>
              <w:jc w:val="both"/>
              <w:rPr>
                <w:rFonts w:ascii="Calibri" w:hAnsi="Calibri" w:cs="Calibri"/>
                <w:sz w:val="22"/>
                <w:szCs w:val="22"/>
              </w:rPr>
            </w:pPr>
            <w:r w:rsidRPr="004511EF">
              <w:rPr>
                <w:rFonts w:ascii="Calibri" w:hAnsi="Calibri" w:cs="Calibri"/>
                <w:sz w:val="22"/>
                <w:szCs w:val="22"/>
              </w:rPr>
              <w:t>Kadangi termofikatas paduodamas tik iš vienos pusės tai yra nuo ŠK-92936 ir nėra sužiedinimų  (pataisykite jei klystam) bus reikalinga mobili laikina katilinė, o darbų apimtis per abu projektus nėra maža, katilinės apytikriai prireiks nemažiau nei 2-3 mėnesiams kol bus rekonstruota Savanorių g. magistralė, trasa prie VW centro.</w:t>
            </w:r>
          </w:p>
          <w:p w14:paraId="3E9C6B55" w14:textId="21C65F7A" w:rsidR="00347CE3" w:rsidRPr="004511EF" w:rsidRDefault="004511EF" w:rsidP="004511EF">
            <w:pPr>
              <w:pStyle w:val="prastasiniatinklio"/>
              <w:shd w:val="clear" w:color="auto" w:fill="FFFFFF"/>
              <w:spacing w:before="0" w:beforeAutospacing="0" w:after="150" w:afterAutospacing="0"/>
              <w:jc w:val="both"/>
              <w:rPr>
                <w:rFonts w:ascii="Calibri" w:hAnsi="Calibri" w:cs="Calibri"/>
                <w:sz w:val="22"/>
                <w:szCs w:val="22"/>
              </w:rPr>
            </w:pPr>
            <w:r w:rsidRPr="004511EF">
              <w:rPr>
                <w:rFonts w:ascii="Calibri" w:hAnsi="Calibri" w:cs="Calibri"/>
                <w:sz w:val="22"/>
                <w:szCs w:val="22"/>
              </w:rPr>
              <w:t>Klausiam ar Užsakovas užtikrins katilinę 2-3 mėnesiams ir kokia bus mobilios laikinos katilinės vieno mėnesio kaina su pastatymu, kuru, išlaikymu, jei toks mokestis bus taikomas</w:t>
            </w:r>
            <w:r>
              <w:rPr>
                <w:rFonts w:ascii="Calibri" w:hAnsi="Calibri" w:cs="Calibri"/>
                <w:sz w:val="22"/>
                <w:szCs w:val="22"/>
              </w:rPr>
              <w:t>?</w:t>
            </w:r>
          </w:p>
        </w:tc>
        <w:tc>
          <w:tcPr>
            <w:tcW w:w="8646" w:type="dxa"/>
            <w:shd w:val="clear" w:color="auto" w:fill="auto"/>
          </w:tcPr>
          <w:p w14:paraId="3849935B" w14:textId="77777777" w:rsidR="00C54944" w:rsidRPr="004E51F6" w:rsidRDefault="00C54944" w:rsidP="00C54944">
            <w:pPr>
              <w:jc w:val="both"/>
              <w:rPr>
                <w:rStyle w:val="ListParagraphChar"/>
                <w:rFonts w:asciiTheme="minorHAnsi" w:hAnsiTheme="minorHAnsi" w:cstheme="minorHAnsi"/>
                <w:sz w:val="22"/>
                <w:szCs w:val="22"/>
              </w:rPr>
            </w:pPr>
            <w:r w:rsidRPr="00AD56D8">
              <w:rPr>
                <w:rStyle w:val="ListParagraphChar"/>
                <w:rFonts w:asciiTheme="minorHAnsi" w:hAnsiTheme="minorHAnsi" w:cstheme="minorHAnsi"/>
                <w:sz w:val="22"/>
                <w:szCs w:val="22"/>
              </w:rPr>
              <w:t>Atkreipiame dėmesį, kad Techninės specifikacijos 2.17. punktas numato: „</w:t>
            </w:r>
            <w:r w:rsidRPr="00AD56D8">
              <w:rPr>
                <w:rFonts w:asciiTheme="minorHAnsi" w:hAnsiTheme="minorHAnsi" w:cstheme="minorHAnsi"/>
                <w:i/>
                <w:iCs/>
                <w:sz w:val="22"/>
                <w:szCs w:val="22"/>
              </w:rPr>
              <w:t>Užtikrinti šilumos tiekimą vartotojams, tam pasitelkiant laikinų trasų statybą (laikinoms trasoms projektavimo ir derinimo darbų nereikės, jei laikinos trasos bus numatytos statybos darbų zonoje, t. y. nebus iškeliamos iš statybos darbų zonos), mobilios katilinės arba tūrinių vandens šildytuvų panaudojimą</w:t>
            </w:r>
            <w:r w:rsidRPr="00AD56D8">
              <w:rPr>
                <w:rFonts w:asciiTheme="minorHAnsi" w:hAnsiTheme="minorHAnsi" w:cstheme="minorHAnsi"/>
                <w:sz w:val="22"/>
                <w:szCs w:val="22"/>
              </w:rPr>
              <w:t>.</w:t>
            </w:r>
            <w:r w:rsidRPr="00AD56D8">
              <w:rPr>
                <w:rStyle w:val="ListParagraphChar"/>
                <w:rFonts w:asciiTheme="minorHAnsi" w:hAnsiTheme="minorHAnsi" w:cstheme="minorHAnsi"/>
                <w:sz w:val="22"/>
                <w:szCs w:val="22"/>
              </w:rPr>
              <w:t xml:space="preserve">“ </w:t>
            </w:r>
            <w:r w:rsidRPr="004E51F6">
              <w:rPr>
                <w:rStyle w:val="ListParagraphChar"/>
                <w:rFonts w:asciiTheme="minorHAnsi" w:hAnsiTheme="minorHAnsi" w:cstheme="minorHAnsi"/>
                <w:sz w:val="22"/>
                <w:szCs w:val="22"/>
              </w:rPr>
              <w:t xml:space="preserve">t.y. Rangovas, kaip savo srities profesionalas, pats parenka būdą, kuriuo užtikrins šilumos tiekimą vartotojams. Taip pat atkreipiame dėmesį, kad Techninėje specifikacijoje nėra numatyta, jog Užsakovas teiks mobilią katilinę. </w:t>
            </w:r>
          </w:p>
          <w:p w14:paraId="11CE665D" w14:textId="79A6EE16" w:rsidR="00347CE3" w:rsidRPr="00A65AA5" w:rsidRDefault="00C54944" w:rsidP="00C54944">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AD56D8">
              <w:rPr>
                <w:rStyle w:val="ListParagraphChar"/>
                <w:rFonts w:asciiTheme="minorHAnsi" w:hAnsiTheme="minorHAnsi" w:cstheme="minorHAnsi"/>
                <w:sz w:val="22"/>
                <w:szCs w:val="22"/>
              </w:rPr>
              <w:t xml:space="preserve">Vadovaujantis </w:t>
            </w:r>
            <w:bookmarkStart w:id="0" w:name="_Hlk138162147"/>
            <w:r w:rsidRPr="00AD56D8">
              <w:rPr>
                <w:rStyle w:val="ListParagraphChar"/>
                <w:rFonts w:asciiTheme="minorHAnsi" w:hAnsiTheme="minorHAnsi" w:cstheme="minorHAnsi"/>
                <w:sz w:val="22"/>
                <w:szCs w:val="22"/>
              </w:rPr>
              <w:t xml:space="preserve">minėtu Techninės specifikacijos </w:t>
            </w:r>
            <w:r w:rsidRPr="004E51F6">
              <w:rPr>
                <w:rStyle w:val="ListParagraphChar"/>
                <w:rFonts w:asciiTheme="minorHAnsi" w:hAnsiTheme="minorHAnsi" w:cstheme="minorHAnsi"/>
                <w:sz w:val="22"/>
                <w:szCs w:val="22"/>
              </w:rPr>
              <w:t xml:space="preserve">2.17. </w:t>
            </w:r>
            <w:r w:rsidRPr="00AD56D8">
              <w:rPr>
                <w:rStyle w:val="ListParagraphChar"/>
                <w:rFonts w:asciiTheme="minorHAnsi" w:hAnsiTheme="minorHAnsi" w:cstheme="minorHAnsi"/>
                <w:sz w:val="22"/>
                <w:szCs w:val="22"/>
              </w:rPr>
              <w:t xml:space="preserve">punktu, bei </w:t>
            </w:r>
            <w:bookmarkEnd w:id="0"/>
            <w:r w:rsidRPr="00AD56D8">
              <w:rPr>
                <w:rStyle w:val="ListParagraphChar"/>
                <w:rFonts w:asciiTheme="minorHAnsi" w:hAnsiTheme="minorHAnsi" w:cstheme="minorHAnsi"/>
                <w:sz w:val="22"/>
                <w:szCs w:val="22"/>
              </w:rPr>
              <w:t>Pirkimo bendrųjų sąlygų 5.9. punktu „</w:t>
            </w:r>
            <w:r w:rsidRPr="00AD56D8">
              <w:rPr>
                <w:rFonts w:asciiTheme="minorHAnsi" w:hAnsiTheme="minorHAnsi" w:cstheme="minorHAnsi"/>
                <w:i/>
                <w:iCs/>
                <w:sz w:val="22"/>
                <w:szCs w:val="22"/>
              </w:rPr>
              <w:t>&lt;...&gt; Apskaičiuojant kainą ar sąnaudas, turi būti atsižvelgta į visą techninėje specifikacijoje nurodytą pirkimo objekto apimtį, kainos ar sąnaudų sudėtines dalis, į techninės specifikacijos reikalavimus ir pan. Į kainą ar sąnaudas turi būti įskaityti visi mokesčiai (įskaitant, bet neapsiribojant bet kokiais muito mokesčiais ir rinkliavomis) ir visos tiekėjo išlaidos pagal techninės specifikacijos reikalavimus.</w:t>
            </w:r>
            <w:r w:rsidRPr="00AD56D8">
              <w:rPr>
                <w:rStyle w:val="Grietas"/>
                <w:rFonts w:asciiTheme="minorHAnsi" w:hAnsiTheme="minorHAnsi" w:cstheme="minorHAnsi"/>
                <w:bCs w:val="0"/>
                <w:i/>
                <w:iCs/>
                <w:sz w:val="22"/>
                <w:szCs w:val="22"/>
              </w:rPr>
              <w:t>“</w:t>
            </w:r>
            <w:r>
              <w:rPr>
                <w:rStyle w:val="Grietas"/>
                <w:rFonts w:asciiTheme="minorHAnsi" w:hAnsiTheme="minorHAnsi" w:cstheme="minorHAnsi"/>
                <w:b w:val="0"/>
                <w:bCs w:val="0"/>
                <w:i/>
                <w:iCs/>
                <w:sz w:val="22"/>
                <w:szCs w:val="22"/>
              </w:rPr>
              <w:t>,</w:t>
            </w:r>
            <w:r w:rsidRPr="00EA3BBD">
              <w:rPr>
                <w:rStyle w:val="Grietas"/>
                <w:rFonts w:asciiTheme="minorHAnsi" w:hAnsiTheme="minorHAnsi" w:cstheme="minorHAnsi"/>
                <w:i/>
                <w:iCs/>
                <w:sz w:val="22"/>
                <w:szCs w:val="22"/>
              </w:rPr>
              <w:t xml:space="preserve"> </w:t>
            </w:r>
            <w:r w:rsidRPr="00EA3BBD">
              <w:rPr>
                <w:rStyle w:val="Grietas"/>
                <w:rFonts w:asciiTheme="minorHAnsi" w:hAnsiTheme="minorHAnsi" w:cstheme="minorHAnsi"/>
                <w:sz w:val="22"/>
                <w:szCs w:val="22"/>
              </w:rPr>
              <w:t>Rangovas privalo įsivertinti</w:t>
            </w:r>
            <w:r>
              <w:rPr>
                <w:rStyle w:val="Grietas"/>
                <w:rFonts w:asciiTheme="minorHAnsi" w:hAnsiTheme="minorHAnsi" w:cstheme="minorHAnsi"/>
                <w:sz w:val="22"/>
                <w:szCs w:val="22"/>
              </w:rPr>
              <w:t>,</w:t>
            </w:r>
            <w:r w:rsidRPr="00EA3BBD">
              <w:rPr>
                <w:rStyle w:val="Grietas"/>
                <w:rFonts w:asciiTheme="minorHAnsi" w:hAnsiTheme="minorHAnsi" w:cstheme="minorHAnsi"/>
                <w:sz w:val="22"/>
                <w:szCs w:val="22"/>
              </w:rPr>
              <w:t xml:space="preserve"> </w:t>
            </w:r>
            <w:r>
              <w:rPr>
                <w:rStyle w:val="Grietas"/>
                <w:rFonts w:asciiTheme="minorHAnsi" w:hAnsiTheme="minorHAnsi" w:cstheme="minorHAnsi"/>
                <w:sz w:val="22"/>
                <w:szCs w:val="22"/>
              </w:rPr>
              <w:t xml:space="preserve">ar siekiant užtikrinti šilumos tiekimą vartotojams, bus reikalinga mobili katilinė ir esant poreikiui visas su mobilia katiline susijusias </w:t>
            </w:r>
            <w:r w:rsidRPr="00AD56D8">
              <w:rPr>
                <w:rStyle w:val="Grietas"/>
                <w:rFonts w:asciiTheme="minorHAnsi" w:hAnsiTheme="minorHAnsi" w:cstheme="minorHAnsi"/>
                <w:sz w:val="22"/>
                <w:szCs w:val="22"/>
              </w:rPr>
              <w:t>išlaidas</w:t>
            </w:r>
            <w:r>
              <w:rPr>
                <w:rStyle w:val="Grietas"/>
                <w:rFonts w:asciiTheme="minorHAnsi" w:hAnsiTheme="minorHAnsi" w:cstheme="minorHAnsi"/>
                <w:sz w:val="22"/>
                <w:szCs w:val="22"/>
              </w:rPr>
              <w:t xml:space="preserve">, </w:t>
            </w:r>
            <w:r w:rsidRPr="00AD56D8">
              <w:rPr>
                <w:rStyle w:val="Grietas"/>
                <w:rFonts w:asciiTheme="minorHAnsi" w:hAnsiTheme="minorHAnsi" w:cstheme="minorHAnsi"/>
                <w:sz w:val="22"/>
                <w:szCs w:val="22"/>
              </w:rPr>
              <w:t>kompensacijų poreikį ir visas kitas galimas</w:t>
            </w:r>
            <w:r>
              <w:rPr>
                <w:rStyle w:val="Grietas"/>
                <w:rFonts w:asciiTheme="minorHAnsi" w:hAnsiTheme="minorHAnsi" w:cstheme="minorHAnsi"/>
                <w:sz w:val="22"/>
                <w:szCs w:val="22"/>
              </w:rPr>
              <w:t xml:space="preserve"> išlaidas</w:t>
            </w:r>
            <w:r w:rsidRPr="00AD56D8">
              <w:rPr>
                <w:rStyle w:val="Grietas"/>
                <w:rFonts w:asciiTheme="minorHAnsi" w:hAnsiTheme="minorHAnsi" w:cstheme="minorHAnsi"/>
                <w:sz w:val="22"/>
                <w:szCs w:val="22"/>
              </w:rPr>
              <w:t>, kurias patirs vykdydamas savo sutartinius įsipareigojimus</w:t>
            </w:r>
            <w:r>
              <w:rPr>
                <w:rStyle w:val="Grietas"/>
                <w:rFonts w:asciiTheme="minorHAnsi" w:hAnsiTheme="minorHAnsi" w:cstheme="minorHAnsi"/>
                <w:sz w:val="22"/>
                <w:szCs w:val="22"/>
              </w:rPr>
              <w:t>, privalo įsiskaičiuoti į pasiūlymo kainą</w:t>
            </w:r>
            <w:r w:rsidRPr="00AD56D8">
              <w:rPr>
                <w:rStyle w:val="Grietas"/>
                <w:rFonts w:asciiTheme="minorHAnsi" w:hAnsiTheme="minorHAnsi" w:cstheme="minorHAnsi"/>
                <w:sz w:val="22"/>
                <w:szCs w:val="22"/>
              </w:rPr>
              <w:t>.</w:t>
            </w:r>
          </w:p>
        </w:tc>
      </w:tr>
    </w:tbl>
    <w:p w14:paraId="5ED0EEDF" w14:textId="77777777" w:rsidR="00953635" w:rsidRPr="00A65AA5" w:rsidRDefault="00953635" w:rsidP="00F37844">
      <w:pPr>
        <w:pStyle w:val="Sraopastraipa"/>
        <w:spacing w:after="0" w:line="276" w:lineRule="auto"/>
        <w:ind w:left="0" w:firstLine="567"/>
        <w:jc w:val="both"/>
        <w:rPr>
          <w:rFonts w:asciiTheme="minorHAnsi" w:hAnsiTheme="minorHAnsi" w:cstheme="minorHAnsi"/>
          <w:lang w:val="lt-LT"/>
        </w:rPr>
      </w:pPr>
    </w:p>
    <w:p w14:paraId="6B74BD64" w14:textId="6E12ABDB" w:rsidR="003C0319" w:rsidRDefault="00217B1C" w:rsidP="00F37844">
      <w:pPr>
        <w:pStyle w:val="Sraopastraipa"/>
        <w:spacing w:after="0" w:line="276" w:lineRule="auto"/>
        <w:ind w:left="0" w:firstLine="567"/>
        <w:jc w:val="both"/>
        <w:rPr>
          <w:rFonts w:asciiTheme="minorHAnsi" w:hAnsiTheme="minorHAnsi" w:cstheme="minorHAnsi"/>
          <w:lang w:val="lt-LT"/>
        </w:rPr>
      </w:pPr>
      <w:r w:rsidRPr="006C24C9">
        <w:rPr>
          <w:rFonts w:asciiTheme="minorHAnsi" w:hAnsiTheme="minorHAnsi" w:cstheme="minorHAnsi"/>
          <w:lang w:val="lt-LT"/>
        </w:rPr>
        <w:t>Vadovaujantis Pirkimo Bendrųjų sąlygų 3.6. punktu, bet kuris paaiškinimas/patikslinimas yra laikomas neatskiriama pirkimo dokumentų dalimi, ir jo nuostatos turi viršenybę prieš ankstesniuose pirkimo dokumentuose išdėstytas nuostatas.</w:t>
      </w:r>
    </w:p>
    <w:p w14:paraId="5D57EE70" w14:textId="77777777" w:rsidR="003C0319" w:rsidRDefault="003C0319">
      <w:pPr>
        <w:spacing w:after="160" w:line="259" w:lineRule="auto"/>
        <w:rPr>
          <w:rFonts w:asciiTheme="minorHAnsi" w:eastAsia="Calibri" w:hAnsiTheme="minorHAnsi" w:cstheme="minorHAnsi"/>
          <w:sz w:val="22"/>
          <w:szCs w:val="22"/>
        </w:rPr>
      </w:pPr>
      <w:r>
        <w:rPr>
          <w:rFonts w:asciiTheme="minorHAnsi" w:hAnsiTheme="minorHAnsi" w:cstheme="minorHAnsi"/>
        </w:rPr>
        <w:br w:type="page"/>
      </w:r>
    </w:p>
    <w:p w14:paraId="6BBE81C5" w14:textId="77777777" w:rsidR="00961DD3" w:rsidRPr="008049C3" w:rsidRDefault="00961DD3" w:rsidP="00961DD3">
      <w:pPr>
        <w:jc w:val="both"/>
        <w:rPr>
          <w:rFonts w:asciiTheme="minorHAnsi" w:hAnsiTheme="minorHAnsi" w:cstheme="minorHAnsi"/>
          <w:bCs/>
          <w:sz w:val="22"/>
          <w:szCs w:val="22"/>
        </w:rPr>
      </w:pPr>
    </w:p>
    <w:p w14:paraId="068559DB" w14:textId="77777777" w:rsidR="00961DD3" w:rsidRPr="008049C3" w:rsidRDefault="00961DD3" w:rsidP="00961DD3">
      <w:pPr>
        <w:ind w:right="-710"/>
        <w:jc w:val="both"/>
        <w:rPr>
          <w:rFonts w:asciiTheme="minorHAnsi" w:hAnsiTheme="minorHAnsi" w:cstheme="minorHAnsi"/>
          <w:sz w:val="22"/>
          <w:szCs w:val="22"/>
        </w:rPr>
      </w:pPr>
      <w:r w:rsidRPr="008049C3">
        <w:rPr>
          <w:rFonts w:asciiTheme="minorHAnsi" w:hAnsiTheme="minorHAnsi" w:cstheme="minorHAnsi"/>
          <w:bCs/>
          <w:sz w:val="22"/>
          <w:szCs w:val="22"/>
        </w:rPr>
        <w:t>Suinteresuotiems tiekėjams</w:t>
      </w:r>
      <w:r w:rsidRPr="008049C3">
        <w:rPr>
          <w:rFonts w:asciiTheme="minorHAnsi" w:hAnsiTheme="minorHAnsi" w:cstheme="minorHAnsi"/>
          <w:sz w:val="22"/>
          <w:szCs w:val="22"/>
        </w:rPr>
        <w:tab/>
        <w:t xml:space="preserve">                                                                                                                                                                                                                            2024-04-17</w:t>
      </w:r>
    </w:p>
    <w:p w14:paraId="44D4E0A1" w14:textId="77777777" w:rsidR="00961DD3" w:rsidRPr="008049C3" w:rsidRDefault="00961DD3" w:rsidP="00961DD3">
      <w:pPr>
        <w:jc w:val="both"/>
        <w:rPr>
          <w:rFonts w:asciiTheme="minorHAnsi" w:hAnsiTheme="minorHAnsi" w:cstheme="minorHAnsi"/>
          <w:i/>
          <w:sz w:val="22"/>
          <w:szCs w:val="22"/>
        </w:rPr>
      </w:pPr>
      <w:r w:rsidRPr="008049C3">
        <w:rPr>
          <w:rFonts w:asciiTheme="minorHAnsi" w:hAnsiTheme="minorHAnsi" w:cstheme="minorHAnsi"/>
          <w:i/>
          <w:sz w:val="22"/>
          <w:szCs w:val="22"/>
        </w:rPr>
        <w:t>(siunčiama CVP IS priemonėmis)</w:t>
      </w:r>
    </w:p>
    <w:p w14:paraId="35BA5190" w14:textId="77777777" w:rsidR="00961DD3" w:rsidRPr="008049C3" w:rsidRDefault="00961DD3" w:rsidP="00961DD3">
      <w:pPr>
        <w:jc w:val="both"/>
        <w:rPr>
          <w:rFonts w:asciiTheme="minorHAnsi" w:hAnsiTheme="minorHAnsi" w:cstheme="minorHAnsi"/>
          <w:sz w:val="22"/>
          <w:szCs w:val="22"/>
        </w:rPr>
      </w:pPr>
    </w:p>
    <w:p w14:paraId="47D7C952" w14:textId="77777777" w:rsidR="00961DD3" w:rsidRPr="008049C3" w:rsidRDefault="00961DD3" w:rsidP="00961DD3">
      <w:pPr>
        <w:jc w:val="both"/>
        <w:rPr>
          <w:rFonts w:asciiTheme="minorHAnsi" w:hAnsiTheme="minorHAnsi" w:cstheme="minorHAnsi"/>
          <w:sz w:val="22"/>
          <w:szCs w:val="22"/>
        </w:rPr>
      </w:pPr>
    </w:p>
    <w:p w14:paraId="3C53179F" w14:textId="77777777" w:rsidR="00961DD3" w:rsidRPr="008049C3" w:rsidRDefault="00961DD3" w:rsidP="00961DD3">
      <w:pPr>
        <w:jc w:val="both"/>
        <w:rPr>
          <w:rFonts w:asciiTheme="minorHAnsi" w:hAnsiTheme="minorHAnsi" w:cstheme="minorHAnsi"/>
          <w:b/>
          <w:sz w:val="22"/>
          <w:szCs w:val="22"/>
        </w:rPr>
      </w:pPr>
      <w:r w:rsidRPr="008049C3">
        <w:rPr>
          <w:rFonts w:asciiTheme="minorHAnsi" w:hAnsiTheme="minorHAnsi" w:cstheme="minorHAnsi"/>
          <w:b/>
          <w:sz w:val="22"/>
          <w:szCs w:val="22"/>
        </w:rPr>
        <w:t>DĖL ATSAKYMŲ Į GAUTUS KLAUSIMUS</w:t>
      </w:r>
    </w:p>
    <w:p w14:paraId="5ABDF784" w14:textId="77777777" w:rsidR="00961DD3" w:rsidRPr="008049C3" w:rsidRDefault="00961DD3" w:rsidP="00961DD3">
      <w:pPr>
        <w:jc w:val="both"/>
        <w:rPr>
          <w:rFonts w:asciiTheme="minorHAnsi" w:hAnsiTheme="minorHAnsi" w:cstheme="minorHAnsi"/>
          <w:sz w:val="22"/>
          <w:szCs w:val="22"/>
        </w:rPr>
      </w:pPr>
    </w:p>
    <w:p w14:paraId="44CD6B1A" w14:textId="77777777" w:rsidR="00961DD3" w:rsidRPr="008049C3" w:rsidRDefault="00961DD3" w:rsidP="00961DD3">
      <w:pPr>
        <w:ind w:firstLine="567"/>
        <w:jc w:val="both"/>
        <w:rPr>
          <w:rFonts w:asciiTheme="minorHAnsi" w:eastAsiaTheme="minorHAnsi" w:hAnsiTheme="minorHAnsi" w:cstheme="minorHAnsi"/>
          <w:sz w:val="22"/>
          <w:szCs w:val="22"/>
        </w:rPr>
      </w:pPr>
      <w:r w:rsidRPr="008049C3">
        <w:rPr>
          <w:rFonts w:asciiTheme="minorHAnsi" w:eastAsiaTheme="minorHAnsi" w:hAnsiTheme="minorHAnsi" w:cstheme="minorHAnsi"/>
          <w:sz w:val="22"/>
          <w:szCs w:val="22"/>
        </w:rPr>
        <w:t>Atsakydami į suinteresuotų tiekėjų 2024 m. balandžio 15 d. ir 16 d. pateiktus klausimus dėl</w:t>
      </w:r>
      <w:r w:rsidRPr="008049C3">
        <w:rPr>
          <w:rFonts w:asciiTheme="minorHAnsi" w:hAnsiTheme="minorHAnsi" w:cstheme="minorHAnsi"/>
          <w:iCs/>
          <w:sz w:val="22"/>
          <w:szCs w:val="22"/>
        </w:rPr>
        <w:t xml:space="preserve"> </w:t>
      </w:r>
      <w:sdt>
        <w:sdtPr>
          <w:rPr>
            <w:rFonts w:asciiTheme="minorHAnsi" w:hAnsiTheme="minorHAnsi" w:cstheme="minorHAnsi"/>
            <w:b/>
            <w:bCs/>
            <w:sz w:val="22"/>
            <w:szCs w:val="22"/>
            <w:shd w:val="clear" w:color="auto" w:fill="FFFFFF"/>
          </w:rPr>
          <w:id w:val="1097440468"/>
          <w:placeholder>
            <w:docPart w:val="D21ED88FB80C41078B00B03331E61E98"/>
          </w:placeholder>
          <w:text/>
        </w:sdtPr>
        <w:sdtEndPr/>
        <w:sdtContent>
          <w:r w:rsidRPr="008049C3">
            <w:rPr>
              <w:rFonts w:asciiTheme="minorHAnsi" w:hAnsiTheme="minorHAnsi" w:cstheme="minorHAnsi"/>
              <w:b/>
              <w:bCs/>
              <w:sz w:val="22"/>
              <w:szCs w:val="22"/>
              <w:shd w:val="clear" w:color="auto" w:fill="FFFFFF"/>
            </w:rPr>
            <w:t>Šilumos tiekimo tinklų nuo  ŠK92936 iki ŠK92329-10 (Savanorių pr., Titnago g., Ūmėdžių g.) Vilniuje darbo projekto parengimo ir rekonstrukcijos rangos darbų konkrečiame pirkime pagal dinaminę pirkimų sistemą CVP IS Nr. 715645</w:t>
          </w:r>
        </w:sdtContent>
      </w:sdt>
      <w:r w:rsidRPr="008049C3">
        <w:rPr>
          <w:rFonts w:asciiTheme="minorHAnsi" w:hAnsiTheme="minorHAnsi" w:cstheme="minorHAnsi"/>
          <w:sz w:val="22"/>
          <w:szCs w:val="22"/>
        </w:rPr>
        <w:t xml:space="preserve"> (</w:t>
      </w:r>
      <w:r w:rsidRPr="008049C3">
        <w:rPr>
          <w:rFonts w:asciiTheme="minorHAnsi" w:hAnsiTheme="minorHAnsi" w:cstheme="minorHAnsi"/>
          <w:iCs/>
          <w:sz w:val="22"/>
          <w:szCs w:val="22"/>
        </w:rPr>
        <w:t xml:space="preserve">toliau tekste – </w:t>
      </w:r>
      <w:r w:rsidRPr="008049C3">
        <w:rPr>
          <w:rFonts w:asciiTheme="minorHAnsi" w:hAnsiTheme="minorHAnsi" w:cstheme="minorHAnsi"/>
          <w:b/>
          <w:bCs/>
          <w:iCs/>
          <w:sz w:val="22"/>
          <w:szCs w:val="22"/>
        </w:rPr>
        <w:t>Pirkimas</w:t>
      </w:r>
      <w:r w:rsidRPr="008049C3">
        <w:rPr>
          <w:rFonts w:asciiTheme="minorHAnsi" w:hAnsiTheme="minorHAnsi" w:cstheme="minorHAnsi"/>
          <w:iCs/>
          <w:sz w:val="22"/>
          <w:szCs w:val="22"/>
        </w:rPr>
        <w:t xml:space="preserve">), </w:t>
      </w:r>
      <w:r w:rsidRPr="008049C3">
        <w:rPr>
          <w:rFonts w:asciiTheme="minorHAnsi" w:eastAsiaTheme="minorHAnsi" w:hAnsiTheme="minorHAnsi" w:cstheme="minorHAnsi"/>
          <w:sz w:val="22"/>
          <w:szCs w:val="22"/>
        </w:rPr>
        <w:t xml:space="preserve">AB Vilniaus šilumos tinklai (toliau – </w:t>
      </w:r>
      <w:r w:rsidRPr="008049C3">
        <w:rPr>
          <w:rFonts w:asciiTheme="minorHAnsi" w:eastAsiaTheme="minorHAnsi" w:hAnsiTheme="minorHAnsi" w:cstheme="minorHAnsi"/>
          <w:b/>
          <w:bCs/>
          <w:sz w:val="22"/>
          <w:szCs w:val="22"/>
        </w:rPr>
        <w:t>Perkantysis subjektas</w:t>
      </w:r>
      <w:r w:rsidRPr="008049C3">
        <w:rPr>
          <w:rFonts w:asciiTheme="minorHAnsi" w:eastAsiaTheme="minorHAnsi" w:hAnsiTheme="minorHAnsi" w:cstheme="minorHAnsi"/>
          <w:sz w:val="22"/>
          <w:szCs w:val="22"/>
        </w:rPr>
        <w:t>) teikia šiuos atsakymus:</w:t>
      </w:r>
    </w:p>
    <w:tbl>
      <w:tblPr>
        <w:tblStyle w:val="Lentelstinklelis"/>
        <w:tblW w:w="14879" w:type="dxa"/>
        <w:tblLayout w:type="fixed"/>
        <w:tblLook w:val="04A0" w:firstRow="1" w:lastRow="0" w:firstColumn="1" w:lastColumn="0" w:noHBand="0" w:noVBand="1"/>
      </w:tblPr>
      <w:tblGrid>
        <w:gridCol w:w="562"/>
        <w:gridCol w:w="8931"/>
        <w:gridCol w:w="5386"/>
      </w:tblGrid>
      <w:tr w:rsidR="00961DD3" w:rsidRPr="008049C3" w14:paraId="65336CFB" w14:textId="77777777" w:rsidTr="004C5F76">
        <w:trPr>
          <w:trHeight w:val="553"/>
        </w:trPr>
        <w:tc>
          <w:tcPr>
            <w:tcW w:w="562" w:type="dxa"/>
          </w:tcPr>
          <w:p w14:paraId="1792B0B8"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Eil. Nr.</w:t>
            </w:r>
          </w:p>
        </w:tc>
        <w:tc>
          <w:tcPr>
            <w:tcW w:w="8931" w:type="dxa"/>
            <w:vAlign w:val="center"/>
          </w:tcPr>
          <w:p w14:paraId="71924860" w14:textId="77777777" w:rsidR="00961DD3" w:rsidRPr="008049C3" w:rsidRDefault="00961DD3" w:rsidP="004C5F76">
            <w:pPr>
              <w:autoSpaceDE w:val="0"/>
              <w:autoSpaceDN w:val="0"/>
              <w:adjustRightInd w:val="0"/>
              <w:jc w:val="center"/>
              <w:rPr>
                <w:rFonts w:asciiTheme="minorHAnsi" w:hAnsiTheme="minorHAnsi" w:cstheme="minorHAnsi"/>
                <w:b/>
                <w:sz w:val="22"/>
                <w:szCs w:val="22"/>
              </w:rPr>
            </w:pPr>
            <w:r w:rsidRPr="008049C3">
              <w:rPr>
                <w:rFonts w:asciiTheme="minorHAnsi" w:hAnsiTheme="minorHAnsi" w:cstheme="minorHAnsi"/>
                <w:b/>
                <w:sz w:val="22"/>
                <w:szCs w:val="22"/>
              </w:rPr>
              <w:t>Klausimas</w:t>
            </w:r>
          </w:p>
        </w:tc>
        <w:tc>
          <w:tcPr>
            <w:tcW w:w="5386" w:type="dxa"/>
            <w:vAlign w:val="center"/>
          </w:tcPr>
          <w:p w14:paraId="13EF7A4C" w14:textId="77777777" w:rsidR="00961DD3" w:rsidRPr="008049C3" w:rsidRDefault="00961DD3" w:rsidP="004C5F76">
            <w:pPr>
              <w:tabs>
                <w:tab w:val="left" w:pos="884"/>
              </w:tabs>
              <w:autoSpaceDE w:val="0"/>
              <w:autoSpaceDN w:val="0"/>
              <w:adjustRightInd w:val="0"/>
              <w:ind w:firstLine="317"/>
              <w:jc w:val="center"/>
              <w:rPr>
                <w:rFonts w:asciiTheme="minorHAnsi" w:hAnsiTheme="minorHAnsi" w:cstheme="minorHAnsi"/>
                <w:b/>
                <w:sz w:val="22"/>
                <w:szCs w:val="22"/>
              </w:rPr>
            </w:pPr>
            <w:r w:rsidRPr="008049C3">
              <w:rPr>
                <w:rFonts w:asciiTheme="minorHAnsi" w:hAnsiTheme="minorHAnsi" w:cstheme="minorHAnsi"/>
                <w:b/>
                <w:sz w:val="22"/>
                <w:szCs w:val="22"/>
              </w:rPr>
              <w:t>Atsakymas</w:t>
            </w:r>
          </w:p>
        </w:tc>
      </w:tr>
      <w:tr w:rsidR="00961DD3" w:rsidRPr="008049C3" w14:paraId="4A3AE696" w14:textId="77777777" w:rsidTr="004C5F76">
        <w:trPr>
          <w:trHeight w:val="553"/>
        </w:trPr>
        <w:tc>
          <w:tcPr>
            <w:tcW w:w="562" w:type="dxa"/>
          </w:tcPr>
          <w:p w14:paraId="00E8BBF1"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1.</w:t>
            </w:r>
          </w:p>
        </w:tc>
        <w:tc>
          <w:tcPr>
            <w:tcW w:w="8931" w:type="dxa"/>
          </w:tcPr>
          <w:p w14:paraId="7B7ECF75"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 xml:space="preserve">Schemoje nurodytoje vietoje darbai numatyti  vykdyti atviru būdu, ar sprendiniai suderinti su Vilniaus miesto savivaldybe? Ar bus suteikti leidimai eismo ribojimui, gatvės uždarymui? </w:t>
            </w:r>
          </w:p>
          <w:p w14:paraId="4AE9C393" w14:textId="77777777" w:rsidR="00961DD3" w:rsidRPr="008049C3"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3B4ABD81" wp14:editId="3D54D1B5">
                  <wp:extent cx="2093166" cy="2996846"/>
                  <wp:effectExtent l="0" t="0" r="2540" b="0"/>
                  <wp:docPr id="1169704082" name="Paveikslėlis 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8A0A43-5C5F-4970-A5A2-9AF3240158AB" descr="Image-1.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99978" cy="3006598"/>
                          </a:xfrm>
                          <a:prstGeom prst="rect">
                            <a:avLst/>
                          </a:prstGeom>
                          <a:noFill/>
                          <a:ln>
                            <a:noFill/>
                          </a:ln>
                        </pic:spPr>
                      </pic:pic>
                    </a:graphicData>
                  </a:graphic>
                </wp:inline>
              </w:drawing>
            </w:r>
            <w:r w:rsidRPr="008049C3">
              <w:rPr>
                <w:rFonts w:asciiTheme="minorHAnsi" w:hAnsiTheme="minorHAnsi" w:cstheme="minorHAnsi"/>
                <w:noProof/>
                <w:sz w:val="22"/>
                <w:szCs w:val="22"/>
              </w:rPr>
              <w:drawing>
                <wp:inline distT="0" distB="0" distL="0" distR="0" wp14:anchorId="79FDF068" wp14:editId="1DFCB5F4">
                  <wp:extent cx="2286000" cy="3048000"/>
                  <wp:effectExtent l="0" t="0" r="0" b="0"/>
                  <wp:docPr id="300396285" name="Paveikslėlis 2"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BF46C-64F3-4283-A12A-C13E54D7312D" descr="Image-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c>
          <w:tcPr>
            <w:tcW w:w="5386" w:type="dxa"/>
            <w:shd w:val="clear" w:color="auto" w:fill="auto"/>
          </w:tcPr>
          <w:p w14:paraId="0500BE64" w14:textId="77777777" w:rsidR="00961DD3" w:rsidRPr="008049C3" w:rsidRDefault="00961DD3" w:rsidP="004C5F76">
            <w:pPr>
              <w:tabs>
                <w:tab w:val="left" w:pos="421"/>
                <w:tab w:val="left" w:pos="1024"/>
                <w:tab w:val="left" w:pos="1418"/>
              </w:tabs>
              <w:jc w:val="both"/>
              <w:rPr>
                <w:rFonts w:asciiTheme="minorHAnsi" w:hAnsiTheme="minorHAnsi" w:cstheme="minorHAnsi"/>
                <w:sz w:val="22"/>
                <w:szCs w:val="22"/>
              </w:rPr>
            </w:pPr>
            <w:r w:rsidRPr="008049C3">
              <w:rPr>
                <w:rFonts w:asciiTheme="minorHAnsi" w:hAnsiTheme="minorHAnsi" w:cstheme="minorHAnsi"/>
                <w:sz w:val="22"/>
                <w:szCs w:val="22"/>
              </w:rPr>
              <w:t>Projektas yra suderintas su visomis reikiamomis institucijomis ir yra gautas statinio statybą leidžiantis dokumentas. Prašome žr. Techninio projekto Pasirengimo statybai ir statybos darbų organizavimo dalyje ME202314-TP-SO pateiktus sprendinius ir brėžinyje ME202314-TP-SO.Br-01 3 lape nurodytas pastabas dėl eismo ribojimo. Atkreipiame dėmesį, kad visais reikiamais leidimais darbų vykdymui rūpinasi Rangovas (Pirkimo specialiųjų sąlygų 1 priedo „Techninė specifikacija“ (toliau – TS) 1.2.4. p. „Pagal pateikiamą techninį projektą &lt;...&gt; Rangovas privalo Iki Darbų pradžios gauti visus Darbų vykdymui reikiamus leidimus*.</w:t>
            </w:r>
          </w:p>
          <w:p w14:paraId="0894A998" w14:textId="77777777" w:rsidR="00961DD3" w:rsidRPr="008049C3" w:rsidRDefault="00961DD3" w:rsidP="004C5F76">
            <w:pPr>
              <w:tabs>
                <w:tab w:val="left" w:pos="421"/>
                <w:tab w:val="left" w:pos="1024"/>
                <w:tab w:val="left" w:pos="1418"/>
              </w:tabs>
              <w:jc w:val="both"/>
              <w:rPr>
                <w:rFonts w:asciiTheme="minorHAnsi" w:hAnsiTheme="minorHAnsi" w:cstheme="minorHAnsi"/>
                <w:sz w:val="22"/>
                <w:szCs w:val="22"/>
              </w:rPr>
            </w:pPr>
            <w:r w:rsidRPr="008049C3">
              <w:rPr>
                <w:rFonts w:asciiTheme="minorHAnsi" w:hAnsiTheme="minorHAnsi" w:cstheme="minorHAnsi"/>
                <w:sz w:val="22"/>
                <w:szCs w:val="22"/>
              </w:rPr>
              <w:t>*Statybą leidžiantį dokumentą (Techninės specifikacijos 2 priedas) pateiks Užsakovas“</w:t>
            </w:r>
          </w:p>
        </w:tc>
      </w:tr>
      <w:tr w:rsidR="00961DD3" w:rsidRPr="008049C3" w14:paraId="703898BD" w14:textId="77777777" w:rsidTr="004C5F76">
        <w:trPr>
          <w:trHeight w:val="553"/>
        </w:trPr>
        <w:tc>
          <w:tcPr>
            <w:tcW w:w="562" w:type="dxa"/>
          </w:tcPr>
          <w:p w14:paraId="50ACF570"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2.</w:t>
            </w:r>
          </w:p>
        </w:tc>
        <w:tc>
          <w:tcPr>
            <w:tcW w:w="8931" w:type="dxa"/>
          </w:tcPr>
          <w:p w14:paraId="1650A793"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 xml:space="preserve">Kadangi Tiekėjas nevaldo tinklo ir neturi pakankamai informacijos prašome patikslinti, </w:t>
            </w:r>
          </w:p>
          <w:p w14:paraId="2F397CBC" w14:textId="77777777" w:rsidR="00961DD3" w:rsidRPr="008049C3" w:rsidRDefault="00961DD3" w:rsidP="00961DD3">
            <w:pPr>
              <w:pStyle w:val="Sraopastraipa"/>
              <w:numPr>
                <w:ilvl w:val="0"/>
                <w:numId w:val="34"/>
              </w:numPr>
              <w:spacing w:after="0" w:line="240" w:lineRule="auto"/>
              <w:jc w:val="both"/>
              <w:rPr>
                <w:rFonts w:asciiTheme="minorHAnsi" w:hAnsiTheme="minorHAnsi" w:cstheme="minorHAnsi"/>
                <w:lang w:val="lt-LT"/>
              </w:rPr>
            </w:pPr>
            <w:r w:rsidRPr="008049C3">
              <w:rPr>
                <w:rFonts w:asciiTheme="minorHAnsi" w:hAnsiTheme="minorHAnsi" w:cstheme="minorHAnsi"/>
                <w:lang w:val="lt-LT"/>
              </w:rPr>
              <w:t xml:space="preserve">kokie yra prie rekonstruojamo šilumos tiekimo tinklo prijungtų pastatų šilumos energijos galios poreikiai rekonstrukcijos periodu, </w:t>
            </w:r>
          </w:p>
          <w:p w14:paraId="4B72F2F7" w14:textId="77777777" w:rsidR="00961DD3" w:rsidRPr="008049C3" w:rsidRDefault="00961DD3" w:rsidP="00961DD3">
            <w:pPr>
              <w:pStyle w:val="Sraopastraipa"/>
              <w:numPr>
                <w:ilvl w:val="0"/>
                <w:numId w:val="34"/>
              </w:numPr>
              <w:spacing w:after="0" w:line="240" w:lineRule="auto"/>
              <w:jc w:val="both"/>
              <w:rPr>
                <w:rFonts w:asciiTheme="minorHAnsi" w:hAnsiTheme="minorHAnsi" w:cstheme="minorHAnsi"/>
                <w:lang w:val="lt-LT"/>
              </w:rPr>
            </w:pPr>
            <w:r w:rsidRPr="008049C3">
              <w:rPr>
                <w:rFonts w:asciiTheme="minorHAnsi" w:hAnsiTheme="minorHAnsi" w:cstheme="minorHAnsi"/>
                <w:lang w:val="lt-LT"/>
              </w:rPr>
              <w:lastRenderedPageBreak/>
              <w:t xml:space="preserve">taip pat pateikti galimus mobilios katilinės prijungimo prie rekonstruojamo tinklo taškus bei laikinos apvadinės trasos prijungimo schemą su nurodytais diametrais. </w:t>
            </w:r>
          </w:p>
          <w:p w14:paraId="13DFD030" w14:textId="77777777" w:rsidR="00961DD3" w:rsidRPr="008049C3" w:rsidRDefault="00961DD3" w:rsidP="00961DD3">
            <w:pPr>
              <w:pStyle w:val="Sraopastraipa"/>
              <w:numPr>
                <w:ilvl w:val="0"/>
                <w:numId w:val="34"/>
              </w:numPr>
              <w:spacing w:after="0" w:line="240" w:lineRule="auto"/>
              <w:jc w:val="both"/>
              <w:rPr>
                <w:rFonts w:asciiTheme="minorHAnsi" w:hAnsiTheme="minorHAnsi" w:cstheme="minorHAnsi"/>
                <w:lang w:val="lt-LT"/>
              </w:rPr>
            </w:pPr>
            <w:r w:rsidRPr="008049C3">
              <w:rPr>
                <w:rFonts w:asciiTheme="minorHAnsi" w:hAnsiTheme="minorHAnsi" w:cstheme="minorHAnsi"/>
                <w:lang w:val="lt-LT"/>
              </w:rPr>
              <w:t>Taip pat prašome patikslinti laikinos apvadinės trasos reikalavimus techninei specifikacijai.</w:t>
            </w:r>
          </w:p>
          <w:p w14:paraId="0C428ED8" w14:textId="77777777" w:rsidR="00961DD3" w:rsidRPr="008049C3" w:rsidRDefault="00961DD3" w:rsidP="004C5F76">
            <w:pPr>
              <w:pStyle w:val="prastasiniatinklio"/>
              <w:tabs>
                <w:tab w:val="left" w:pos="286"/>
                <w:tab w:val="left" w:pos="460"/>
              </w:tabs>
              <w:spacing w:before="0" w:beforeAutospacing="0" w:after="0" w:afterAutospacing="0"/>
              <w:jc w:val="both"/>
              <w:rPr>
                <w:rFonts w:asciiTheme="minorHAnsi" w:eastAsiaTheme="majorEastAsia" w:hAnsiTheme="minorHAnsi" w:cstheme="minorHAnsi"/>
                <w:b/>
                <w:bCs/>
                <w:color w:val="000000"/>
                <w:sz w:val="22"/>
                <w:szCs w:val="22"/>
              </w:rPr>
            </w:pPr>
          </w:p>
        </w:tc>
        <w:tc>
          <w:tcPr>
            <w:tcW w:w="5386" w:type="dxa"/>
            <w:shd w:val="clear" w:color="auto" w:fill="auto"/>
          </w:tcPr>
          <w:p w14:paraId="706E99EE" w14:textId="77777777" w:rsidR="00961DD3" w:rsidRPr="00020335" w:rsidRDefault="00961DD3" w:rsidP="00961DD3">
            <w:pPr>
              <w:pStyle w:val="Sraopastraipa"/>
              <w:numPr>
                <w:ilvl w:val="0"/>
                <w:numId w:val="35"/>
              </w:numPr>
              <w:tabs>
                <w:tab w:val="left" w:pos="393"/>
              </w:tabs>
              <w:spacing w:after="0" w:line="240" w:lineRule="auto"/>
              <w:ind w:left="0" w:firstLine="27"/>
              <w:jc w:val="both"/>
              <w:rPr>
                <w:rFonts w:asciiTheme="minorHAnsi" w:hAnsiTheme="minorHAnsi" w:cstheme="minorHAnsi"/>
                <w:lang w:val="lt-LT"/>
              </w:rPr>
            </w:pPr>
            <w:r w:rsidRPr="00020335">
              <w:rPr>
                <w:rStyle w:val="ui-provider"/>
                <w:rFonts w:asciiTheme="minorHAnsi" w:hAnsiTheme="minorHAnsi" w:cstheme="minorHAnsi"/>
                <w:lang w:val="lt-LT"/>
              </w:rPr>
              <w:lastRenderedPageBreak/>
              <w:t xml:space="preserve">Informuojame, jog rekonstruojamo šilumos tiekimo tinklo prijungtų pastatų suminis </w:t>
            </w:r>
            <w:r w:rsidRPr="00020335">
              <w:rPr>
                <w:rFonts w:asciiTheme="minorHAnsi" w:hAnsiTheme="minorHAnsi" w:cstheme="minorHAnsi"/>
                <w:lang w:val="lt-LT"/>
              </w:rPr>
              <w:t xml:space="preserve">šilumos energijos galios </w:t>
            </w:r>
            <w:r w:rsidRPr="00020335">
              <w:rPr>
                <w:rFonts w:asciiTheme="minorHAnsi" w:hAnsiTheme="minorHAnsi" w:cstheme="minorHAnsi"/>
                <w:lang w:val="lt-LT"/>
              </w:rPr>
              <w:lastRenderedPageBreak/>
              <w:t>poreikis vasarą vidutišniškai yra : QkvFaktas, - ~ 0,8799417 MW/h.</w:t>
            </w:r>
          </w:p>
          <w:p w14:paraId="5E1438C5" w14:textId="77777777" w:rsidR="00961DD3" w:rsidRPr="00020335" w:rsidRDefault="00961DD3" w:rsidP="00961DD3">
            <w:pPr>
              <w:pStyle w:val="Sraopastraipa"/>
              <w:numPr>
                <w:ilvl w:val="0"/>
                <w:numId w:val="35"/>
              </w:numPr>
              <w:tabs>
                <w:tab w:val="left" w:pos="393"/>
              </w:tabs>
              <w:spacing w:after="0" w:line="240" w:lineRule="auto"/>
              <w:ind w:left="0" w:firstLine="27"/>
              <w:jc w:val="both"/>
              <w:rPr>
                <w:rFonts w:asciiTheme="minorHAnsi" w:hAnsiTheme="minorHAnsi" w:cstheme="minorHAnsi"/>
                <w:lang w:val="lt-LT"/>
              </w:rPr>
            </w:pPr>
            <w:r w:rsidRPr="00020335">
              <w:rPr>
                <w:rFonts w:asciiTheme="minorHAnsi" w:hAnsiTheme="minorHAnsi" w:cstheme="minorHAnsi"/>
                <w:lang w:val="lt-LT"/>
              </w:rPr>
              <w:t>Galimi mobilios katilinės prijungimo taškai ir laikinų trasų schemos bus pateikiami laimėjusiam Rangovui ir derinami su juo, nes tik tada bus aiškūs Rangovo pajėgumai, bus parengtas darbų vykdymo planas/grafikas, numatytas darbų etapiškumas. Laikinų trasų DN atšakoms pateikiami schemose:</w:t>
            </w:r>
          </w:p>
          <w:p w14:paraId="48D2BA67" w14:textId="77777777" w:rsidR="00961DD3" w:rsidRPr="00020335" w:rsidRDefault="00961DD3" w:rsidP="004C5F76">
            <w:pPr>
              <w:tabs>
                <w:tab w:val="left" w:pos="393"/>
              </w:tabs>
              <w:ind w:firstLine="27"/>
              <w:jc w:val="both"/>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02DD01F9" wp14:editId="73A16700">
                  <wp:extent cx="2813297" cy="2149434"/>
                  <wp:effectExtent l="0" t="0" r="6350" b="3810"/>
                  <wp:docPr id="123625262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52622" name="Picture 1" descr="A map of a city&#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21520" cy="2155717"/>
                          </a:xfrm>
                          <a:prstGeom prst="rect">
                            <a:avLst/>
                          </a:prstGeom>
                          <a:noFill/>
                          <a:ln>
                            <a:noFill/>
                          </a:ln>
                        </pic:spPr>
                      </pic:pic>
                    </a:graphicData>
                  </a:graphic>
                </wp:inline>
              </w:drawing>
            </w:r>
          </w:p>
          <w:p w14:paraId="5745DD47" w14:textId="77777777" w:rsidR="00961DD3" w:rsidRPr="00020335" w:rsidRDefault="00961DD3" w:rsidP="004C5F76">
            <w:pPr>
              <w:tabs>
                <w:tab w:val="left" w:pos="393"/>
              </w:tabs>
              <w:ind w:firstLine="27"/>
              <w:jc w:val="both"/>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11F95807" wp14:editId="25B2B3AD">
                  <wp:extent cx="2805601" cy="1745673"/>
                  <wp:effectExtent l="0" t="0" r="0" b="6985"/>
                  <wp:docPr id="1886386879"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86879" name="Picture 2" descr="A map of a city&#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817504" cy="1753079"/>
                          </a:xfrm>
                          <a:prstGeom prst="rect">
                            <a:avLst/>
                          </a:prstGeom>
                          <a:noFill/>
                          <a:ln>
                            <a:noFill/>
                          </a:ln>
                        </pic:spPr>
                      </pic:pic>
                    </a:graphicData>
                  </a:graphic>
                </wp:inline>
              </w:drawing>
            </w:r>
          </w:p>
          <w:p w14:paraId="2E46E128" w14:textId="77777777" w:rsidR="00961DD3" w:rsidRPr="00020335" w:rsidRDefault="00961DD3" w:rsidP="00961DD3">
            <w:pPr>
              <w:pStyle w:val="Sraopastraipa"/>
              <w:numPr>
                <w:ilvl w:val="0"/>
                <w:numId w:val="35"/>
              </w:numPr>
              <w:tabs>
                <w:tab w:val="left" w:pos="393"/>
              </w:tabs>
              <w:spacing w:after="0" w:line="240" w:lineRule="auto"/>
              <w:ind w:left="0" w:firstLine="27"/>
              <w:jc w:val="both"/>
              <w:rPr>
                <w:rFonts w:asciiTheme="minorHAnsi" w:hAnsiTheme="minorHAnsi" w:cstheme="minorHAnsi"/>
              </w:rPr>
            </w:pPr>
            <w:r w:rsidRPr="00020335">
              <w:rPr>
                <w:rStyle w:val="ui-provider"/>
                <w:rFonts w:asciiTheme="minorHAnsi" w:hAnsiTheme="minorHAnsi" w:cstheme="minorHAnsi"/>
                <w:lang w:val="lt-LT"/>
              </w:rPr>
              <w:t>Techniniai reikalavimai laikiniems šilumos tinklams ne šildymo sezono metu: vamzdynai turi atitikti T – 70</w:t>
            </w:r>
            <w:r w:rsidRPr="00020335">
              <w:rPr>
                <w:rStyle w:val="ui-provider"/>
                <w:rFonts w:asciiTheme="minorHAnsi" w:hAnsiTheme="minorHAnsi" w:cstheme="minorHAnsi"/>
                <w:vertAlign w:val="superscript"/>
                <w:lang w:val="lt-LT"/>
              </w:rPr>
              <w:t xml:space="preserve">0 </w:t>
            </w:r>
            <w:r w:rsidRPr="00020335">
              <w:rPr>
                <w:rStyle w:val="ui-provider"/>
                <w:rFonts w:asciiTheme="minorHAnsi" w:hAnsiTheme="minorHAnsi" w:cstheme="minorHAnsi"/>
                <w:lang w:val="lt-LT"/>
              </w:rPr>
              <w:t>C, P – 10 Bar.</w:t>
            </w:r>
          </w:p>
        </w:tc>
      </w:tr>
      <w:tr w:rsidR="00961DD3" w:rsidRPr="008049C3" w14:paraId="655467A5" w14:textId="77777777" w:rsidTr="004C5F76">
        <w:trPr>
          <w:trHeight w:val="553"/>
        </w:trPr>
        <w:tc>
          <w:tcPr>
            <w:tcW w:w="562" w:type="dxa"/>
          </w:tcPr>
          <w:p w14:paraId="4648895D"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lastRenderedPageBreak/>
              <w:t>3.</w:t>
            </w:r>
          </w:p>
        </w:tc>
        <w:tc>
          <w:tcPr>
            <w:tcW w:w="8931" w:type="dxa"/>
          </w:tcPr>
          <w:p w14:paraId="67CA949E"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sz w:val="22"/>
                <w:szCs w:val="22"/>
              </w:rPr>
              <w:t>Ar medžių kirtimai yra suderinti apmokėti, ar Užsakovas pateiks Rangovui kirtimo leidimus? Taip pat jeigu vykdant darbus paaiškės, kad yra būtinybė kirsti medžius, kurie buvo nenurodyti pirkimo dokumentuose bei nepažymėti projekte, kas bus atsakingas už medžių kirtimo leidimo išėmimą ir apmokėjimą?</w:t>
            </w:r>
          </w:p>
          <w:p w14:paraId="61B45773" w14:textId="77777777" w:rsidR="00961DD3" w:rsidRPr="008049C3"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rPr>
            </w:pPr>
          </w:p>
        </w:tc>
        <w:tc>
          <w:tcPr>
            <w:tcW w:w="5386" w:type="dxa"/>
            <w:shd w:val="clear" w:color="auto" w:fill="auto"/>
          </w:tcPr>
          <w:p w14:paraId="5E8BBFC0" w14:textId="77777777" w:rsidR="00961DD3" w:rsidRPr="008049C3" w:rsidRDefault="00961DD3" w:rsidP="004C5F76">
            <w:pPr>
              <w:pStyle w:val="prastasiniatinklio"/>
              <w:spacing w:before="0" w:beforeAutospacing="0" w:after="0" w:afterAutospacing="0"/>
              <w:jc w:val="both"/>
              <w:rPr>
                <w:rStyle w:val="fontstyle01"/>
                <w:rFonts w:asciiTheme="minorHAnsi" w:eastAsiaTheme="majorEastAsia" w:hAnsiTheme="minorHAnsi" w:cstheme="minorHAnsi"/>
                <w:b w:val="0"/>
                <w:bCs w:val="0"/>
                <w:color w:val="auto"/>
                <w:sz w:val="22"/>
                <w:szCs w:val="22"/>
              </w:rPr>
            </w:pPr>
            <w:r w:rsidRPr="008049C3">
              <w:rPr>
                <w:rStyle w:val="fontstyle01"/>
                <w:rFonts w:asciiTheme="minorHAnsi" w:eastAsiaTheme="majorEastAsia" w:hAnsiTheme="minorHAnsi" w:cstheme="minorHAnsi"/>
                <w:b w:val="0"/>
                <w:bCs w:val="0"/>
                <w:color w:val="auto"/>
                <w:sz w:val="22"/>
                <w:szCs w:val="22"/>
              </w:rPr>
              <w:t xml:space="preserve">Techninio projekto sprendiniai yra suderinti Vilniaus miesto savivaldybės administracijos Miesto tvarkymo ir aplinkos apsaugos skyriaus Aplinkos apsaugos ir želdinių tvarkymo poskyriu. </w:t>
            </w:r>
            <w:r w:rsidRPr="00020335">
              <w:rPr>
                <w:rStyle w:val="fontstyle01"/>
                <w:rFonts w:asciiTheme="minorHAnsi" w:eastAsiaTheme="majorEastAsia" w:hAnsiTheme="minorHAnsi" w:cstheme="minorHAnsi"/>
                <w:b w:val="0"/>
                <w:bCs w:val="0"/>
                <w:sz w:val="22"/>
                <w:szCs w:val="22"/>
              </w:rPr>
              <w:t>Vykdant želdinių šalinimo darbus leidimą medžių kirtimui iš Vilniaus miesto savivaldybės administracijos turi gauti Rangovas.</w:t>
            </w:r>
            <w:r w:rsidRPr="008049C3">
              <w:rPr>
                <w:rStyle w:val="fontstyle01"/>
                <w:rFonts w:asciiTheme="minorHAnsi" w:eastAsiaTheme="majorEastAsia" w:hAnsiTheme="minorHAnsi" w:cstheme="minorHAnsi"/>
                <w:b w:val="0"/>
                <w:bCs w:val="0"/>
                <w:color w:val="auto"/>
                <w:sz w:val="22"/>
                <w:szCs w:val="22"/>
              </w:rPr>
              <w:t xml:space="preserve"> Medžių kirtimai nėra apmokėti. </w:t>
            </w:r>
          </w:p>
          <w:p w14:paraId="324814F3" w14:textId="77777777" w:rsidR="00961DD3" w:rsidRPr="008049C3" w:rsidRDefault="00961DD3" w:rsidP="004C5F76">
            <w:pPr>
              <w:pStyle w:val="prastasiniatinklio"/>
              <w:spacing w:before="0" w:beforeAutospacing="0" w:after="0" w:afterAutospacing="0"/>
              <w:jc w:val="both"/>
              <w:rPr>
                <w:rStyle w:val="fontstyle01"/>
                <w:rFonts w:asciiTheme="minorHAnsi" w:eastAsiaTheme="majorEastAsia" w:hAnsiTheme="minorHAnsi" w:cstheme="minorHAnsi"/>
                <w:sz w:val="22"/>
                <w:szCs w:val="22"/>
              </w:rPr>
            </w:pPr>
            <w:r w:rsidRPr="008049C3">
              <w:rPr>
                <w:rStyle w:val="fontstyle01"/>
                <w:rFonts w:asciiTheme="minorHAnsi" w:eastAsiaTheme="majorEastAsia" w:hAnsiTheme="minorHAnsi" w:cstheme="minorHAnsi"/>
                <w:b w:val="0"/>
                <w:bCs w:val="0"/>
                <w:color w:val="auto"/>
                <w:sz w:val="22"/>
                <w:szCs w:val="22"/>
              </w:rPr>
              <w:t>Darbų vykdymo metu nustačius, kad yra būtinų kirsti medžių, kurie nebuvo pažymėti</w:t>
            </w:r>
            <w:r w:rsidRPr="008049C3">
              <w:rPr>
                <w:rFonts w:asciiTheme="minorHAnsi" w:hAnsiTheme="minorHAnsi" w:cstheme="minorHAnsi"/>
                <w:sz w:val="22"/>
                <w:szCs w:val="22"/>
              </w:rPr>
              <w:t xml:space="preserve"> projektinėje dokumentacijoje, topografinėje nuotraukoje, ar jų pažymėjimas neatitinka faktinės situacijos, šių medžių kirtimui taip pat turi būti gautas leidimas. Už šiuos darbus ir apmokėjimą atsakingas Rangovas. Pažymime, kad</w:t>
            </w:r>
            <w:r w:rsidRPr="00020335">
              <w:rPr>
                <w:rFonts w:asciiTheme="minorHAnsi" w:hAnsiTheme="minorHAnsi" w:cstheme="minorHAnsi"/>
                <w:b/>
                <w:bCs/>
                <w:sz w:val="22"/>
                <w:szCs w:val="22"/>
              </w:rPr>
              <w:t xml:space="preserve"> </w:t>
            </w:r>
            <w:r w:rsidRPr="00020335">
              <w:rPr>
                <w:rStyle w:val="fontstyle01"/>
                <w:rFonts w:asciiTheme="minorHAnsi" w:eastAsiaTheme="majorEastAsia" w:hAnsiTheme="minorHAnsi" w:cstheme="minorHAnsi"/>
                <w:b w:val="0"/>
                <w:sz w:val="22"/>
                <w:szCs w:val="22"/>
              </w:rPr>
              <w:t>kiekvienu tokiu atveju būtina informuoti Vilniaus miesto savivaldybės administracijos Miesto tvarkymo ir aplinkos apsaugos skyriaus Aplinkos apsaugos ir želdinių tvarkymo poskyrį ir atskirai spręsti tokio medžio išsaugojimo galimybes ir numatyti reikiamas priemones, kaip tai numatyta techniniame projekte (žr. projekto sklypo sutvarkymo (sklypo plano)  aiškinamojo rašto</w:t>
            </w:r>
            <w:r w:rsidRPr="008049C3">
              <w:rPr>
                <w:rStyle w:val="fontstyle01"/>
                <w:rFonts w:asciiTheme="minorHAnsi" w:eastAsiaTheme="majorEastAsia" w:hAnsiTheme="minorHAnsi" w:cstheme="minorHAnsi"/>
                <w:sz w:val="22"/>
                <w:szCs w:val="22"/>
              </w:rPr>
              <w:t xml:space="preserve"> </w:t>
            </w:r>
            <w:r w:rsidRPr="008049C3">
              <w:rPr>
                <w:rStyle w:val="fontstyle01"/>
                <w:rFonts w:asciiTheme="minorHAnsi" w:eastAsiaTheme="majorEastAsia" w:hAnsiTheme="minorHAnsi" w:cstheme="minorHAnsi"/>
                <w:b w:val="0"/>
                <w:bCs w:val="0"/>
                <w:color w:val="auto"/>
                <w:sz w:val="22"/>
                <w:szCs w:val="22"/>
              </w:rPr>
              <w:t>ME202314-TP-SP.AR lapuose Nr. 10 ir 11 pateiktą informaciją.</w:t>
            </w:r>
          </w:p>
          <w:p w14:paraId="12586CD8" w14:textId="77777777" w:rsidR="00961DD3" w:rsidRPr="00020335" w:rsidRDefault="00961DD3" w:rsidP="004C5F76">
            <w:pPr>
              <w:pStyle w:val="prastasiniatinklio"/>
              <w:spacing w:before="0" w:beforeAutospacing="0" w:after="0" w:afterAutospacing="0"/>
              <w:jc w:val="both"/>
              <w:rPr>
                <w:rStyle w:val="fontstyle01"/>
                <w:rFonts w:asciiTheme="minorHAnsi" w:eastAsiaTheme="majorEastAsia" w:hAnsiTheme="minorHAnsi" w:cstheme="minorHAnsi"/>
                <w:b w:val="0"/>
                <w:bCs w:val="0"/>
                <w:color w:val="auto"/>
                <w:sz w:val="22"/>
                <w:szCs w:val="22"/>
              </w:rPr>
            </w:pPr>
            <w:r w:rsidRPr="008049C3">
              <w:rPr>
                <w:rFonts w:asciiTheme="minorHAnsi" w:hAnsiTheme="minorHAnsi" w:cstheme="minorHAnsi"/>
                <w:sz w:val="22"/>
                <w:szCs w:val="22"/>
              </w:rPr>
              <w:t>Papildomai primename, kad Techninės specifikacijos 3 skyriuje „Reikalavimai darbui su želdiniais“ yra nustatyti reikalavimai, susiję su medžių ir kitų želdinių išsaugojimu.</w:t>
            </w:r>
          </w:p>
        </w:tc>
      </w:tr>
      <w:tr w:rsidR="00961DD3" w:rsidRPr="008049C3" w14:paraId="556DF547" w14:textId="77777777" w:rsidTr="004C5F76">
        <w:trPr>
          <w:trHeight w:val="553"/>
        </w:trPr>
        <w:tc>
          <w:tcPr>
            <w:tcW w:w="562" w:type="dxa"/>
          </w:tcPr>
          <w:p w14:paraId="72190239"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4.</w:t>
            </w:r>
          </w:p>
        </w:tc>
        <w:tc>
          <w:tcPr>
            <w:tcW w:w="8931" w:type="dxa"/>
          </w:tcPr>
          <w:p w14:paraId="44774A61"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 xml:space="preserve">Objekto apžiūros metu pastebėta, kad trasa eina per Moller auto aikštelę, ar tai suderinta su savininku? Ar įvertinta, kad darbų metu reikės patraukti visus aikštelėje esančius automobilius. Ar savininkas tam neprieštaraus ir nekels pretenzijų, ar </w:t>
            </w:r>
            <w:r w:rsidRPr="00B33DDA">
              <w:rPr>
                <w:rFonts w:asciiTheme="minorHAnsi" w:hAnsiTheme="minorHAnsi" w:cstheme="minorHAnsi"/>
                <w:sz w:val="22"/>
                <w:szCs w:val="22"/>
              </w:rPr>
              <w:t>Užsakovo žiniomis numatytos kompensacijos savininkui?</w:t>
            </w:r>
          </w:p>
          <w:p w14:paraId="2F6D46E0"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53A3B0FD" wp14:editId="49C9BC24">
                  <wp:extent cx="2221042" cy="3179929"/>
                  <wp:effectExtent l="0" t="0" r="8255" b="1905"/>
                  <wp:docPr id="423423240" name="Paveikslėlis 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2A29DB-24E3-48B1-9DB7-12DF91305D18" descr="Image-1.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25901" cy="3186886"/>
                          </a:xfrm>
                          <a:prstGeom prst="rect">
                            <a:avLst/>
                          </a:prstGeom>
                          <a:noFill/>
                          <a:ln>
                            <a:noFill/>
                          </a:ln>
                        </pic:spPr>
                      </pic:pic>
                    </a:graphicData>
                  </a:graphic>
                </wp:inline>
              </w:drawing>
            </w:r>
            <w:r w:rsidRPr="008049C3">
              <w:rPr>
                <w:rFonts w:asciiTheme="minorHAnsi" w:hAnsiTheme="minorHAnsi" w:cstheme="minorHAnsi"/>
                <w:noProof/>
                <w:sz w:val="22"/>
                <w:szCs w:val="22"/>
              </w:rPr>
              <w:drawing>
                <wp:inline distT="0" distB="0" distL="0" distR="0" wp14:anchorId="5B438FF0" wp14:editId="49F5C261">
                  <wp:extent cx="2279176" cy="3038979"/>
                  <wp:effectExtent l="0" t="0" r="6985" b="9525"/>
                  <wp:docPr id="1279776648" name="Paveikslėlis 4"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173EB-8940-4EED-AAF8-2A6C54E33C3A" descr="Image-1.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285323" cy="3047175"/>
                          </a:xfrm>
                          <a:prstGeom prst="rect">
                            <a:avLst/>
                          </a:prstGeom>
                          <a:noFill/>
                          <a:ln>
                            <a:noFill/>
                          </a:ln>
                        </pic:spPr>
                      </pic:pic>
                    </a:graphicData>
                  </a:graphic>
                </wp:inline>
              </w:drawing>
            </w:r>
          </w:p>
          <w:p w14:paraId="0E44DED6"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742ED50F" wp14:editId="43B087C7">
                  <wp:extent cx="3510280" cy="2632892"/>
                  <wp:effectExtent l="0" t="0" r="0" b="0"/>
                  <wp:docPr id="159412553" name="Paveikslėlis 5"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196C5F-8291-4185-9E23-070B1E267336" descr="Image-3.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13580" cy="2635367"/>
                          </a:xfrm>
                          <a:prstGeom prst="rect">
                            <a:avLst/>
                          </a:prstGeom>
                          <a:noFill/>
                          <a:ln>
                            <a:noFill/>
                          </a:ln>
                        </pic:spPr>
                      </pic:pic>
                    </a:graphicData>
                  </a:graphic>
                </wp:inline>
              </w:drawing>
            </w:r>
          </w:p>
        </w:tc>
        <w:tc>
          <w:tcPr>
            <w:tcW w:w="5386" w:type="dxa"/>
            <w:shd w:val="clear" w:color="auto" w:fill="auto"/>
          </w:tcPr>
          <w:p w14:paraId="03257AF5"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lastRenderedPageBreak/>
              <w:t>Projektas yra suderintas su visomis reikiamomis institucijomis ir su suformuotų žemės sklypų savininkais, naudotojais, tame tarpe ir su Moller auto, tačiau prieš pradedant vykdyti darbus Rangovas privalės susiderinti su Moller auto darbų vykdymo grafiką ir etapiškumą. Prašome vadovautis projekto sklypo plano (sklypo sutvarkymo) dalyje pateiktais sprendiniais (kasimo zonos nurodytos SP dalies ME202314-TP-SP.Br-02 brėžinio 4 lape).</w:t>
            </w:r>
          </w:p>
          <w:p w14:paraId="4FEAB9DB" w14:textId="77777777" w:rsidR="00961DD3" w:rsidRPr="00020335" w:rsidRDefault="00961DD3" w:rsidP="004C5F76">
            <w:pPr>
              <w:pStyle w:val="prastasiniatinklio"/>
              <w:spacing w:before="0" w:beforeAutospacing="0" w:after="0" w:afterAutospacing="0"/>
              <w:jc w:val="both"/>
              <w:rPr>
                <w:rFonts w:asciiTheme="minorHAnsi" w:hAnsiTheme="minorHAnsi" w:cstheme="minorHAnsi"/>
                <w:color w:val="000000"/>
              </w:rPr>
            </w:pPr>
            <w:r w:rsidRPr="008049C3">
              <w:rPr>
                <w:rStyle w:val="fontstyle01"/>
                <w:rFonts w:asciiTheme="minorHAnsi" w:hAnsiTheme="minorHAnsi" w:cstheme="minorHAnsi"/>
                <w:b w:val="0"/>
                <w:bCs w:val="0"/>
                <w:sz w:val="22"/>
                <w:szCs w:val="22"/>
              </w:rPr>
              <w:t>Papildomai atkreipiame dėmesį, kad vadovaujantis TS 2.26. punktu „</w:t>
            </w:r>
            <w:r w:rsidRPr="00020335">
              <w:rPr>
                <w:rFonts w:asciiTheme="minorHAnsi" w:eastAsia="Calibri" w:hAnsiTheme="minorHAnsi" w:cstheme="minorHAnsi"/>
                <w:sz w:val="22"/>
                <w:szCs w:val="22"/>
              </w:rPr>
              <w:t xml:space="preserve">Rangovas privalo įsivertinti galimų </w:t>
            </w:r>
            <w:r w:rsidRPr="00020335">
              <w:rPr>
                <w:rFonts w:asciiTheme="minorHAnsi" w:eastAsia="Calibri" w:hAnsiTheme="minorHAnsi" w:cstheme="minorHAnsi"/>
                <w:sz w:val="22"/>
                <w:szCs w:val="22"/>
              </w:rPr>
              <w:lastRenderedPageBreak/>
              <w:t>kompensacijų poreikį šalia statybos vietos esančioms įmonėms ir/ar gyventojams Darbų vykdymo laikotarpiui dėl parkavimo vietų</w:t>
            </w:r>
            <w:r w:rsidRPr="00020335">
              <w:rPr>
                <w:rFonts w:asciiTheme="minorHAnsi" w:hAnsiTheme="minorHAnsi" w:cstheme="minorHAnsi"/>
                <w:sz w:val="22"/>
                <w:szCs w:val="22"/>
              </w:rPr>
              <w:t>.“.</w:t>
            </w:r>
          </w:p>
          <w:p w14:paraId="7AE8F0E2"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p>
        </w:tc>
      </w:tr>
      <w:tr w:rsidR="00961DD3" w:rsidRPr="008049C3" w14:paraId="77EE474B" w14:textId="77777777" w:rsidTr="004C5F76">
        <w:trPr>
          <w:trHeight w:val="553"/>
        </w:trPr>
        <w:tc>
          <w:tcPr>
            <w:tcW w:w="562" w:type="dxa"/>
          </w:tcPr>
          <w:p w14:paraId="76678346"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lastRenderedPageBreak/>
              <w:t>5.</w:t>
            </w:r>
          </w:p>
        </w:tc>
        <w:tc>
          <w:tcPr>
            <w:tcW w:w="8931" w:type="dxa"/>
          </w:tcPr>
          <w:p w14:paraId="7C241680"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sz w:val="22"/>
                <w:szCs w:val="22"/>
              </w:rPr>
              <w:t>Schemoje pažymėtoje vietoje vykdant darbus bus poreikis uždaryti įvažiavimą į parduotuvę, riboti eismą, ar tai suderinta su parduotuvės administracija?</w:t>
            </w:r>
          </w:p>
          <w:p w14:paraId="0F80394B" w14:textId="77777777" w:rsidR="00961DD3" w:rsidRPr="008049C3" w:rsidRDefault="00961DD3" w:rsidP="004C5F76">
            <w:pPr>
              <w:jc w:val="both"/>
              <w:rPr>
                <w:rFonts w:asciiTheme="minorHAnsi" w:hAnsiTheme="minorHAnsi" w:cstheme="minorHAnsi"/>
                <w:sz w:val="22"/>
                <w:szCs w:val="22"/>
              </w:rPr>
            </w:pPr>
          </w:p>
          <w:p w14:paraId="4522B169"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6655A359" wp14:editId="7E688729">
                  <wp:extent cx="2907272" cy="4162425"/>
                  <wp:effectExtent l="0" t="0" r="7620" b="0"/>
                  <wp:docPr id="1092137468" name="Paveikslėlis 6"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66FF4-6F04-40FD-83B1-D8F4B963A78C" descr="Image-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09370" cy="4165429"/>
                          </a:xfrm>
                          <a:prstGeom prst="rect">
                            <a:avLst/>
                          </a:prstGeom>
                          <a:noFill/>
                          <a:ln>
                            <a:noFill/>
                          </a:ln>
                        </pic:spPr>
                      </pic:pic>
                    </a:graphicData>
                  </a:graphic>
                </wp:inline>
              </w:drawing>
            </w:r>
            <w:r w:rsidRPr="008049C3">
              <w:rPr>
                <w:rFonts w:asciiTheme="minorHAnsi" w:hAnsiTheme="minorHAnsi" w:cstheme="minorHAnsi"/>
                <w:noProof/>
                <w:sz w:val="22"/>
                <w:szCs w:val="22"/>
              </w:rPr>
              <w:drawing>
                <wp:inline distT="0" distB="0" distL="0" distR="0" wp14:anchorId="0B163D70" wp14:editId="6F3FA9CE">
                  <wp:extent cx="2292985" cy="4133718"/>
                  <wp:effectExtent l="0" t="0" r="0" b="635"/>
                  <wp:docPr id="1313470626" name="Paveikslėlis 7"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9B0D6-0214-4A7D-9262-E469769C2CB0" descr="Image-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97146" cy="4141220"/>
                          </a:xfrm>
                          <a:prstGeom prst="rect">
                            <a:avLst/>
                          </a:prstGeom>
                          <a:noFill/>
                          <a:ln>
                            <a:noFill/>
                          </a:ln>
                        </pic:spPr>
                      </pic:pic>
                    </a:graphicData>
                  </a:graphic>
                </wp:inline>
              </w:drawing>
            </w:r>
          </w:p>
          <w:p w14:paraId="5EFCE7B4" w14:textId="77777777" w:rsidR="00961DD3" w:rsidRPr="008049C3" w:rsidRDefault="00961DD3" w:rsidP="004C5F76">
            <w:pPr>
              <w:jc w:val="both"/>
              <w:rPr>
                <w:rFonts w:asciiTheme="minorHAnsi" w:hAnsiTheme="minorHAnsi" w:cstheme="minorHAnsi"/>
                <w:sz w:val="22"/>
                <w:szCs w:val="22"/>
              </w:rPr>
            </w:pPr>
          </w:p>
        </w:tc>
        <w:tc>
          <w:tcPr>
            <w:tcW w:w="5386" w:type="dxa"/>
            <w:shd w:val="clear" w:color="auto" w:fill="auto"/>
          </w:tcPr>
          <w:p w14:paraId="2751C713" w14:textId="77777777" w:rsidR="00961DD3" w:rsidRPr="008049C3" w:rsidRDefault="00961DD3" w:rsidP="004C5F76">
            <w:pPr>
              <w:pStyle w:val="prastasiniatinklio"/>
              <w:spacing w:before="0" w:beforeAutospacing="0" w:after="0" w:afterAutospacing="0"/>
              <w:jc w:val="both"/>
              <w:rPr>
                <w:rFonts w:asciiTheme="minorHAnsi" w:hAnsiTheme="minorHAnsi" w:cstheme="minorHAnsi"/>
                <w:sz w:val="22"/>
                <w:szCs w:val="22"/>
              </w:rPr>
            </w:pPr>
            <w:r w:rsidRPr="008049C3">
              <w:rPr>
                <w:rFonts w:asciiTheme="minorHAnsi" w:hAnsiTheme="minorHAnsi" w:cstheme="minorHAnsi"/>
                <w:sz w:val="22"/>
                <w:szCs w:val="22"/>
              </w:rPr>
              <w:t>Statybos darbų metu bus numatomas laikinas esamo įvažiavimo uždarymas nukreipiant įvažiavimą iš Vaduvos g. (Žr. pridėtą vietovės nuotrauką). Įvažiavimo uždarymą ir darbų vykdymo terminus bei etapiškumą su parduotuvės administracija privalės susiderinti Rangovas.</w:t>
            </w:r>
          </w:p>
          <w:p w14:paraId="074EDFD9"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8049C3">
              <w:rPr>
                <w:rFonts w:asciiTheme="minorHAnsi" w:hAnsiTheme="minorHAnsi" w:cstheme="minorHAnsi"/>
                <w:noProof/>
                <w:color w:val="C00000"/>
                <w:sz w:val="22"/>
                <w:szCs w:val="22"/>
              </w:rPr>
              <w:drawing>
                <wp:inline distT="0" distB="0" distL="0" distR="0" wp14:anchorId="786245E9" wp14:editId="6D20E212">
                  <wp:extent cx="3209177" cy="3460570"/>
                  <wp:effectExtent l="0" t="0" r="0" b="6985"/>
                  <wp:docPr id="922234978" name="Picture 1" descr="Paveikslėlis, kuriame yra žemėlapis, Fotografija iš oro, Miesto erdvių dizainas, Vaizdas iš paukščio skrydži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34978" name="Picture 1" descr="Paveikslėlis, kuriame yra žemėlapis, Fotografija iš oro, Miesto erdvių dizainas, Vaizdas iš paukščio skrydžio&#10;&#10;Automatiškai sugeneruotas aprašymas"/>
                          <pic:cNvPicPr/>
                        </pic:nvPicPr>
                        <pic:blipFill>
                          <a:blip r:embed="rId29"/>
                          <a:stretch>
                            <a:fillRect/>
                          </a:stretch>
                        </pic:blipFill>
                        <pic:spPr>
                          <a:xfrm>
                            <a:off x="0" y="0"/>
                            <a:ext cx="3218089" cy="3470181"/>
                          </a:xfrm>
                          <a:prstGeom prst="rect">
                            <a:avLst/>
                          </a:prstGeom>
                        </pic:spPr>
                      </pic:pic>
                    </a:graphicData>
                  </a:graphic>
                </wp:inline>
              </w:drawing>
            </w:r>
          </w:p>
        </w:tc>
      </w:tr>
      <w:tr w:rsidR="00961DD3" w:rsidRPr="008049C3" w14:paraId="308EAA49" w14:textId="77777777" w:rsidTr="004C5F76">
        <w:trPr>
          <w:trHeight w:val="553"/>
        </w:trPr>
        <w:tc>
          <w:tcPr>
            <w:tcW w:w="562" w:type="dxa"/>
          </w:tcPr>
          <w:p w14:paraId="0B3202AF"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6.</w:t>
            </w:r>
          </w:p>
        </w:tc>
        <w:tc>
          <w:tcPr>
            <w:tcW w:w="8931" w:type="dxa"/>
          </w:tcPr>
          <w:p w14:paraId="189D9F8F"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Objekto apžiūros metu pastebėta, kad trasa eina per sporto aikštelę, įrengimas numatomas atviru būdu, ar tai suderinta? Pažymime, kad aikštelė šiuo metu yra naujai įrengta. Ar Rangovas turi nusimatyti visas išlaidas aikštelės atstatymui? Ar bus specifiniai reikalavimai atstatymui pvz. atstatymas pilnu pločiu?</w:t>
            </w:r>
          </w:p>
          <w:p w14:paraId="71FEFC53"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218DB212" wp14:editId="53F514CF">
                  <wp:extent cx="2505075" cy="1878806"/>
                  <wp:effectExtent l="0" t="0" r="0" b="7620"/>
                  <wp:docPr id="384173167" name="Paveikslėlis 8"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1262C-AF8C-49FF-8C8D-0067B63721BA" descr="Image-1.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08308" cy="1881231"/>
                          </a:xfrm>
                          <a:prstGeom prst="rect">
                            <a:avLst/>
                          </a:prstGeom>
                          <a:noFill/>
                          <a:ln>
                            <a:noFill/>
                          </a:ln>
                        </pic:spPr>
                      </pic:pic>
                    </a:graphicData>
                  </a:graphic>
                </wp:inline>
              </w:drawing>
            </w:r>
            <w:r w:rsidRPr="008049C3">
              <w:rPr>
                <w:rFonts w:asciiTheme="minorHAnsi" w:hAnsiTheme="minorHAnsi" w:cstheme="minorHAnsi"/>
                <w:sz w:val="22"/>
                <w:szCs w:val="22"/>
              </w:rPr>
              <w:t xml:space="preserve"> </w:t>
            </w:r>
            <w:r w:rsidRPr="008049C3">
              <w:rPr>
                <w:rFonts w:asciiTheme="minorHAnsi" w:hAnsiTheme="minorHAnsi" w:cstheme="minorHAnsi"/>
                <w:noProof/>
                <w:sz w:val="22"/>
                <w:szCs w:val="22"/>
              </w:rPr>
              <w:drawing>
                <wp:inline distT="0" distB="0" distL="0" distR="0" wp14:anchorId="7C2C32D8" wp14:editId="46A78D04">
                  <wp:extent cx="2463800" cy="1847850"/>
                  <wp:effectExtent l="0" t="0" r="0" b="0"/>
                  <wp:docPr id="385740907" name="Paveikslėlis 9"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5266B-D317-4E54-9D9A-34B2AE5B7E6C" descr="Image-2.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tc>
        <w:tc>
          <w:tcPr>
            <w:tcW w:w="5386" w:type="dxa"/>
            <w:shd w:val="clear" w:color="auto" w:fill="auto"/>
          </w:tcPr>
          <w:p w14:paraId="5E22F203" w14:textId="77777777" w:rsidR="00961DD3" w:rsidRPr="00020335" w:rsidRDefault="00961DD3" w:rsidP="004C5F76">
            <w:pPr>
              <w:pStyle w:val="prastasiniatinklio"/>
              <w:spacing w:before="0" w:beforeAutospacing="0" w:after="0" w:afterAutospacing="0"/>
              <w:jc w:val="both"/>
              <w:rPr>
                <w:rFonts w:asciiTheme="minorHAnsi" w:hAnsiTheme="minorHAnsi" w:cstheme="minorHAnsi"/>
                <w:sz w:val="22"/>
                <w:szCs w:val="22"/>
              </w:rPr>
            </w:pPr>
            <w:r w:rsidRPr="008049C3">
              <w:rPr>
                <w:rFonts w:asciiTheme="minorHAnsi" w:hAnsiTheme="minorHAnsi" w:cstheme="minorHAnsi"/>
                <w:sz w:val="22"/>
                <w:szCs w:val="22"/>
              </w:rPr>
              <w:lastRenderedPageBreak/>
              <w:t xml:space="preserve">Paaiškiname, kad Techninio projekto rengimo metu, sporto aikštelės danga dar nebuvo suremontuota (pridedame užfiksuotą nurodytos vietos nuotrauką). Atsižvelgiant į paaiškėjusias faktines aplinkybes (įrengta nauja sporto aikštelės danga) informuojame, kad Rangovas privalo nusimatyti visas išlaidas aikštelės </w:t>
            </w:r>
            <w:r w:rsidRPr="008049C3">
              <w:rPr>
                <w:rFonts w:asciiTheme="minorHAnsi" w:hAnsiTheme="minorHAnsi" w:cstheme="minorHAnsi"/>
                <w:sz w:val="22"/>
                <w:szCs w:val="22"/>
              </w:rPr>
              <w:lastRenderedPageBreak/>
              <w:t xml:space="preserve">atstatymui. Tai pat informuojame, kad aikštelėje trasa eina Z formos, </w:t>
            </w:r>
            <w:r w:rsidRPr="00020335">
              <w:rPr>
                <w:rFonts w:asciiTheme="minorHAnsi" w:hAnsiTheme="minorHAnsi" w:cstheme="minorHAnsi"/>
                <w:noProof/>
                <w:sz w:val="22"/>
                <w:szCs w:val="22"/>
              </w:rPr>
              <w:drawing>
                <wp:anchor distT="0" distB="0" distL="114300" distR="114300" simplePos="0" relativeHeight="251659264" behindDoc="0" locked="0" layoutInCell="1" allowOverlap="1" wp14:anchorId="24D9B8BB" wp14:editId="4F90B573">
                  <wp:simplePos x="0" y="0"/>
                  <wp:positionH relativeFrom="column">
                    <wp:posOffset>-37664</wp:posOffset>
                  </wp:positionH>
                  <wp:positionV relativeFrom="paragraph">
                    <wp:posOffset>441865</wp:posOffset>
                  </wp:positionV>
                  <wp:extent cx="2955309" cy="4147953"/>
                  <wp:effectExtent l="0" t="0" r="0" b="5080"/>
                  <wp:wrapTopAndBottom/>
                  <wp:docPr id="1222892512"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92512" name="Paveikslėlis 1" descr="Paveikslėlis, kuriame yra žemėlapis, tekstas&#10;&#10;Automatiškai sugeneruotas aprašymas"/>
                          <pic:cNvPicPr/>
                        </pic:nvPicPr>
                        <pic:blipFill>
                          <a:blip r:embed="rId34">
                            <a:extLst>
                              <a:ext uri="{28A0092B-C50C-407E-A947-70E740481C1C}">
                                <a14:useLocalDpi xmlns:a14="http://schemas.microsoft.com/office/drawing/2010/main" val="0"/>
                              </a:ext>
                            </a:extLst>
                          </a:blip>
                          <a:stretch>
                            <a:fillRect/>
                          </a:stretch>
                        </pic:blipFill>
                        <pic:spPr>
                          <a:xfrm>
                            <a:off x="0" y="0"/>
                            <a:ext cx="2955309" cy="4147953"/>
                          </a:xfrm>
                          <a:prstGeom prst="rect">
                            <a:avLst/>
                          </a:prstGeom>
                        </pic:spPr>
                      </pic:pic>
                    </a:graphicData>
                  </a:graphic>
                  <wp14:sizeRelH relativeFrom="margin">
                    <wp14:pctWidth>0</wp14:pctWidth>
                  </wp14:sizeRelH>
                  <wp14:sizeRelV relativeFrom="margin">
                    <wp14:pctHeight>0</wp14:pctHeight>
                  </wp14:sizeRelV>
                </wp:anchor>
              </w:drawing>
            </w:r>
            <w:r w:rsidRPr="00020335">
              <w:rPr>
                <w:rFonts w:asciiTheme="minorHAnsi" w:hAnsiTheme="minorHAnsi" w:cstheme="minorHAnsi"/>
                <w:sz w:val="22"/>
                <w:szCs w:val="22"/>
              </w:rPr>
              <w:t>dėl to prastūmimas nėra įmanomas.</w:t>
            </w:r>
          </w:p>
          <w:p w14:paraId="7DAB52A6"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p>
        </w:tc>
      </w:tr>
      <w:tr w:rsidR="00961DD3" w:rsidRPr="008049C3" w14:paraId="248992F9" w14:textId="77777777" w:rsidTr="004C5F76">
        <w:trPr>
          <w:trHeight w:val="553"/>
        </w:trPr>
        <w:tc>
          <w:tcPr>
            <w:tcW w:w="562" w:type="dxa"/>
          </w:tcPr>
          <w:p w14:paraId="6C276F49"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lastRenderedPageBreak/>
              <w:t>7.</w:t>
            </w:r>
          </w:p>
        </w:tc>
        <w:tc>
          <w:tcPr>
            <w:tcW w:w="8931" w:type="dxa"/>
          </w:tcPr>
          <w:p w14:paraId="3FE52946"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 xml:space="preserve">Objekto apžiūros metu pastebėta, kad pažymėtoje vietoje šiuo metu vyksta važiuojamosios dalies/šaligatvių remonto/atnaujinimo darbai? Ar numatomi darbai yra suderinti? Ar Rangovas turi nusimatyti visas išlaidas atstatymui? Ar bus specifiniai reikalavimai atstatymui pvz. atstatymas pilnu pločiu? </w:t>
            </w:r>
          </w:p>
          <w:p w14:paraId="556D2FAE"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7D8DDC9B" wp14:editId="465532B9">
                  <wp:extent cx="2286000" cy="3048000"/>
                  <wp:effectExtent l="0" t="0" r="0" b="0"/>
                  <wp:docPr id="738222447" name="Paveikslėlis 10"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DFF1-8E77-4D6C-95D6-78641E57948B" descr="Image-1.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049C3">
              <w:rPr>
                <w:rFonts w:asciiTheme="minorHAnsi" w:hAnsiTheme="minorHAnsi" w:cstheme="minorHAnsi"/>
                <w:sz w:val="22"/>
                <w:szCs w:val="22"/>
              </w:rPr>
              <w:t xml:space="preserve"> </w:t>
            </w:r>
            <w:r w:rsidRPr="008049C3">
              <w:rPr>
                <w:rFonts w:asciiTheme="minorHAnsi" w:hAnsiTheme="minorHAnsi" w:cstheme="minorHAnsi"/>
                <w:noProof/>
                <w:sz w:val="22"/>
                <w:szCs w:val="22"/>
              </w:rPr>
              <w:drawing>
                <wp:inline distT="0" distB="0" distL="0" distR="0" wp14:anchorId="4D87CC55" wp14:editId="6DB6ACA5">
                  <wp:extent cx="2143125" cy="3068374"/>
                  <wp:effectExtent l="0" t="0" r="0" b="0"/>
                  <wp:docPr id="1684402708" name="Paveikslėlis 1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060269-10DF-42AD-9FAB-773875C94A1E" descr="Image-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149100" cy="3076929"/>
                          </a:xfrm>
                          <a:prstGeom prst="rect">
                            <a:avLst/>
                          </a:prstGeom>
                          <a:noFill/>
                          <a:ln>
                            <a:noFill/>
                          </a:ln>
                        </pic:spPr>
                      </pic:pic>
                    </a:graphicData>
                  </a:graphic>
                </wp:inline>
              </w:drawing>
            </w:r>
          </w:p>
          <w:p w14:paraId="58CB0A77" w14:textId="77777777" w:rsidR="00961DD3" w:rsidRPr="008049C3" w:rsidRDefault="00961DD3" w:rsidP="004C5F76">
            <w:pPr>
              <w:rPr>
                <w:rFonts w:asciiTheme="minorHAnsi" w:hAnsiTheme="minorHAnsi" w:cstheme="minorHAnsi"/>
                <w:sz w:val="22"/>
                <w:szCs w:val="22"/>
              </w:rPr>
            </w:pPr>
          </w:p>
        </w:tc>
        <w:tc>
          <w:tcPr>
            <w:tcW w:w="5386" w:type="dxa"/>
            <w:shd w:val="clear" w:color="auto" w:fill="auto"/>
          </w:tcPr>
          <w:p w14:paraId="005D526C"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lastRenderedPageBreak/>
              <w:t xml:space="preserve">Prašome vadovautis Techninio projekto sklypo sutvarkymo (sklypo plano) dalyje ME202314-TP-SP pateiktais suderintais sprendiniais ir nurodymais. Žr. projekto aiškinamojo rašto ME202314-TP-SP.AR lape Nr. 12, projekto Techninių specifikacijų ME202314-TP-SP.TS lape Nr. 10 ir Nr. 13, sąnaudų kiekio žiniaraščio ME202314-TP-SP.SKŽ lapuose Nr. 1 ir Nr. 2 ir brėžiniuose Nr. </w:t>
            </w:r>
            <w:r w:rsidRPr="008049C3">
              <w:rPr>
                <w:rFonts w:asciiTheme="minorHAnsi" w:hAnsiTheme="minorHAnsi" w:cstheme="minorHAnsi"/>
                <w:sz w:val="22"/>
                <w:szCs w:val="22"/>
              </w:rPr>
              <w:lastRenderedPageBreak/>
              <w:t>ME202314-TP-SP.Br-02 lapuose Nr. 1-9 pateiktą informaciją).</w:t>
            </w:r>
          </w:p>
          <w:p w14:paraId="172FAEE3"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Rangovas atlikdamas šilumos tiekimo tinklų rekonstravimo darbus privalės atlikti visų išardytų ar darbų vykdymo metu pažeistų dangų atstatymo darbus taip, kaip tai nurodyta projekto techninės specifikacijose ir tokius darbus turi atitinkamai įsivertinti.</w:t>
            </w:r>
          </w:p>
          <w:p w14:paraId="1B54F00B"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8049C3">
              <w:rPr>
                <w:rFonts w:asciiTheme="minorHAnsi" w:hAnsiTheme="minorHAnsi" w:cstheme="minorHAnsi"/>
                <w:noProof/>
                <w:color w:val="C00000"/>
                <w:sz w:val="22"/>
                <w:szCs w:val="22"/>
              </w:rPr>
              <w:drawing>
                <wp:inline distT="0" distB="0" distL="0" distR="0" wp14:anchorId="140A38FE" wp14:editId="67393646">
                  <wp:extent cx="3232021" cy="1050290"/>
                  <wp:effectExtent l="0" t="0" r="6985" b="0"/>
                  <wp:docPr id="2033779259" name="Paveikslėlis 1" descr="Paveikslėlis, kuriame yra Miesto erdvių dizainas, žemėlapis, sankryža, kelių maz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9259" name="Paveikslėlis 1" descr="Paveikslėlis, kuriame yra Miesto erdvių dizainas, žemėlapis, sankryža, kelių mazgas&#10;&#10;Automatiškai sugeneruotas aprašymas"/>
                          <pic:cNvPicPr/>
                        </pic:nvPicPr>
                        <pic:blipFill>
                          <a:blip r:embed="rId39"/>
                          <a:stretch>
                            <a:fillRect/>
                          </a:stretch>
                        </pic:blipFill>
                        <pic:spPr>
                          <a:xfrm>
                            <a:off x="0" y="0"/>
                            <a:ext cx="3276089" cy="1064610"/>
                          </a:xfrm>
                          <a:prstGeom prst="rect">
                            <a:avLst/>
                          </a:prstGeom>
                        </pic:spPr>
                      </pic:pic>
                    </a:graphicData>
                  </a:graphic>
                </wp:inline>
              </w:drawing>
            </w:r>
          </w:p>
        </w:tc>
      </w:tr>
      <w:tr w:rsidR="00961DD3" w:rsidRPr="008049C3" w14:paraId="50ECD95F" w14:textId="77777777" w:rsidTr="004C5F76">
        <w:trPr>
          <w:trHeight w:val="553"/>
        </w:trPr>
        <w:tc>
          <w:tcPr>
            <w:tcW w:w="562" w:type="dxa"/>
          </w:tcPr>
          <w:p w14:paraId="4CD81041"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lastRenderedPageBreak/>
              <w:t xml:space="preserve">8. </w:t>
            </w:r>
          </w:p>
        </w:tc>
        <w:tc>
          <w:tcPr>
            <w:tcW w:w="8931" w:type="dxa"/>
          </w:tcPr>
          <w:p w14:paraId="17F4777D"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Demontuojamoje kameroje ŠK 92329-25 yra atšaka įvardijama kaip neveikianti, ką Rangovas turi nusimatyti ar atšaka bus demontuojama, užaklinama ar pan?</w:t>
            </w:r>
          </w:p>
          <w:p w14:paraId="1898C324"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18E3F8A5" wp14:editId="7CC683EA">
                  <wp:extent cx="3070746" cy="4396476"/>
                  <wp:effectExtent l="0" t="0" r="0" b="4445"/>
                  <wp:docPr id="398990729" name="Paveikslėlis 12"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D2BA99-B756-43EC-9AA3-CB9E18275BD8" descr="Image-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079182" cy="4408555"/>
                          </a:xfrm>
                          <a:prstGeom prst="rect">
                            <a:avLst/>
                          </a:prstGeom>
                          <a:noFill/>
                          <a:ln>
                            <a:noFill/>
                          </a:ln>
                        </pic:spPr>
                      </pic:pic>
                    </a:graphicData>
                  </a:graphic>
                </wp:inline>
              </w:drawing>
            </w:r>
          </w:p>
          <w:p w14:paraId="3782EF8E" w14:textId="77777777" w:rsidR="00961DD3" w:rsidRPr="008049C3" w:rsidRDefault="00961DD3" w:rsidP="004C5F76">
            <w:pPr>
              <w:rPr>
                <w:rFonts w:asciiTheme="minorHAnsi" w:hAnsiTheme="minorHAnsi" w:cstheme="minorHAnsi"/>
                <w:sz w:val="22"/>
                <w:szCs w:val="22"/>
              </w:rPr>
            </w:pPr>
          </w:p>
        </w:tc>
        <w:tc>
          <w:tcPr>
            <w:tcW w:w="5386" w:type="dxa"/>
            <w:shd w:val="clear" w:color="auto" w:fill="auto"/>
          </w:tcPr>
          <w:p w14:paraId="352CEC42"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lastRenderedPageBreak/>
              <w:t>Rangovas Kameroje ŠK 92329-25 atšaką demontuoja, užaklina, o kanalą (angą) užsandarina.</w:t>
            </w:r>
          </w:p>
          <w:p w14:paraId="1770795E"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p>
        </w:tc>
      </w:tr>
      <w:tr w:rsidR="00961DD3" w:rsidRPr="008049C3" w14:paraId="1AE39D04" w14:textId="77777777" w:rsidTr="004C5F76">
        <w:trPr>
          <w:trHeight w:val="553"/>
        </w:trPr>
        <w:tc>
          <w:tcPr>
            <w:tcW w:w="562" w:type="dxa"/>
          </w:tcPr>
          <w:p w14:paraId="295C03A1"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9.</w:t>
            </w:r>
          </w:p>
        </w:tc>
        <w:tc>
          <w:tcPr>
            <w:tcW w:w="8931" w:type="dxa"/>
          </w:tcPr>
          <w:p w14:paraId="4A040377"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sz w:val="22"/>
                <w:szCs w:val="22"/>
              </w:rPr>
              <w:t>Objekto apžiūros metu pastebėta, kad stulpo atrama eina tiesiai ant trasos, ar suderintas laikinas atramos demontavimas, ar tai turi nusimatyti Rangovas?</w:t>
            </w:r>
          </w:p>
          <w:p w14:paraId="1705CD1E"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66BFAE21" wp14:editId="62880738">
                  <wp:extent cx="2459831" cy="3279775"/>
                  <wp:effectExtent l="0" t="0" r="0" b="0"/>
                  <wp:docPr id="1958716905" name="Paveikslėlis 1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D4F9E7-8C97-4959-8754-7DB768F82522" descr="Image-1.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460806" cy="3281075"/>
                          </a:xfrm>
                          <a:prstGeom prst="rect">
                            <a:avLst/>
                          </a:prstGeom>
                          <a:noFill/>
                          <a:ln>
                            <a:noFill/>
                          </a:ln>
                        </pic:spPr>
                      </pic:pic>
                    </a:graphicData>
                  </a:graphic>
                </wp:inline>
              </w:drawing>
            </w:r>
            <w:r w:rsidRPr="008049C3">
              <w:rPr>
                <w:rFonts w:asciiTheme="minorHAnsi" w:hAnsiTheme="minorHAnsi" w:cstheme="minorHAnsi"/>
                <w:sz w:val="22"/>
                <w:szCs w:val="22"/>
              </w:rPr>
              <w:t xml:space="preserve"> </w:t>
            </w:r>
            <w:r w:rsidRPr="008049C3">
              <w:rPr>
                <w:rFonts w:asciiTheme="minorHAnsi" w:hAnsiTheme="minorHAnsi" w:cstheme="minorHAnsi"/>
                <w:noProof/>
                <w:sz w:val="22"/>
                <w:szCs w:val="22"/>
              </w:rPr>
              <w:drawing>
                <wp:inline distT="0" distB="0" distL="0" distR="0" wp14:anchorId="1789EA61" wp14:editId="20F14875">
                  <wp:extent cx="2255299" cy="3228975"/>
                  <wp:effectExtent l="0" t="0" r="0" b="0"/>
                  <wp:docPr id="2060182003" name="Paveikslėlis 14"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768A0-49DB-40F6-BC93-51D29225B022" descr="Image-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260193" cy="3235982"/>
                          </a:xfrm>
                          <a:prstGeom prst="rect">
                            <a:avLst/>
                          </a:prstGeom>
                          <a:noFill/>
                          <a:ln>
                            <a:noFill/>
                          </a:ln>
                        </pic:spPr>
                      </pic:pic>
                    </a:graphicData>
                  </a:graphic>
                </wp:inline>
              </w:drawing>
            </w:r>
          </w:p>
        </w:tc>
        <w:tc>
          <w:tcPr>
            <w:tcW w:w="5386" w:type="dxa"/>
            <w:shd w:val="clear" w:color="auto" w:fill="auto"/>
          </w:tcPr>
          <w:p w14:paraId="549AA60E"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lastRenderedPageBreak/>
              <w:t>Projektas suderintas su visomis reikiamomis institucijomis. Rangovas privalo įsivertinti laikiną atramos demontavimą ir jos atstatymą užbaigus darbus.</w:t>
            </w:r>
          </w:p>
          <w:p w14:paraId="4BE13CBB"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p>
        </w:tc>
      </w:tr>
      <w:tr w:rsidR="00961DD3" w:rsidRPr="008049C3" w14:paraId="64A9ECF1" w14:textId="77777777" w:rsidTr="004C5F76">
        <w:trPr>
          <w:trHeight w:val="553"/>
        </w:trPr>
        <w:tc>
          <w:tcPr>
            <w:tcW w:w="562" w:type="dxa"/>
          </w:tcPr>
          <w:p w14:paraId="290B5615"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10.</w:t>
            </w:r>
          </w:p>
        </w:tc>
        <w:tc>
          <w:tcPr>
            <w:tcW w:w="8931" w:type="dxa"/>
          </w:tcPr>
          <w:p w14:paraId="32F21CE0"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t xml:space="preserve">Objekto apžiūros metu pastebėta, kad darbus vykdyti numatoma per gyventojų prižiūrimą želdinių zoną, ar šių želdinių šalinimas suderintas su Vilniaus miesto savivaldybe ir gyventojais? </w:t>
            </w:r>
            <w:r w:rsidRPr="005B304D">
              <w:rPr>
                <w:rFonts w:asciiTheme="minorHAnsi" w:hAnsiTheme="minorHAnsi" w:cstheme="minorHAnsi"/>
                <w:sz w:val="22"/>
                <w:szCs w:val="22"/>
              </w:rPr>
              <w:t>Ar Rangovas turi nusimatyti želdinių atstatymą?</w:t>
            </w:r>
          </w:p>
          <w:p w14:paraId="0D4A8E87"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63757357" wp14:editId="2BD6AB58">
                  <wp:extent cx="1757363" cy="2343150"/>
                  <wp:effectExtent l="0" t="0" r="0" b="0"/>
                  <wp:docPr id="1161064883" name="Paveikslėlis 15"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5971-14C0-475B-8EBF-70CADF17FD51" descr="Image-1.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757833" cy="2343777"/>
                          </a:xfrm>
                          <a:prstGeom prst="rect">
                            <a:avLst/>
                          </a:prstGeom>
                          <a:noFill/>
                          <a:ln>
                            <a:noFill/>
                          </a:ln>
                        </pic:spPr>
                      </pic:pic>
                    </a:graphicData>
                  </a:graphic>
                </wp:inline>
              </w:drawing>
            </w:r>
            <w:r w:rsidRPr="008049C3">
              <w:rPr>
                <w:rFonts w:asciiTheme="minorHAnsi" w:hAnsiTheme="minorHAnsi" w:cstheme="minorHAnsi"/>
                <w:sz w:val="22"/>
                <w:szCs w:val="22"/>
              </w:rPr>
              <w:t xml:space="preserve"> </w:t>
            </w:r>
            <w:r w:rsidRPr="008049C3">
              <w:rPr>
                <w:rFonts w:asciiTheme="minorHAnsi" w:hAnsiTheme="minorHAnsi" w:cstheme="minorHAnsi"/>
                <w:noProof/>
                <w:sz w:val="22"/>
                <w:szCs w:val="22"/>
              </w:rPr>
              <w:drawing>
                <wp:inline distT="0" distB="0" distL="0" distR="0" wp14:anchorId="65782788" wp14:editId="4D918112">
                  <wp:extent cx="1728311" cy="2304415"/>
                  <wp:effectExtent l="0" t="0" r="5715" b="635"/>
                  <wp:docPr id="1645784224" name="Paveikslėlis 16"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3769BE-94FC-4E3C-A943-49A260D66536" descr="Image-2.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732040" cy="2309387"/>
                          </a:xfrm>
                          <a:prstGeom prst="rect">
                            <a:avLst/>
                          </a:prstGeom>
                          <a:noFill/>
                          <a:ln>
                            <a:noFill/>
                          </a:ln>
                        </pic:spPr>
                      </pic:pic>
                    </a:graphicData>
                  </a:graphic>
                </wp:inline>
              </w:drawing>
            </w:r>
            <w:r w:rsidRPr="008049C3">
              <w:rPr>
                <w:rFonts w:asciiTheme="minorHAnsi" w:hAnsiTheme="minorHAnsi" w:cstheme="minorHAnsi"/>
                <w:noProof/>
                <w:sz w:val="22"/>
                <w:szCs w:val="22"/>
              </w:rPr>
              <w:drawing>
                <wp:inline distT="0" distB="0" distL="0" distR="0" wp14:anchorId="62116242" wp14:editId="4FF36C32">
                  <wp:extent cx="1750218" cy="2333625"/>
                  <wp:effectExtent l="0" t="0" r="2540" b="0"/>
                  <wp:docPr id="778224796" name="Paveikslėlis 17"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3032B-7E35-44B1-AE31-3921D04FE7B6" descr="Image-3.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756002" cy="2341336"/>
                          </a:xfrm>
                          <a:prstGeom prst="rect">
                            <a:avLst/>
                          </a:prstGeom>
                          <a:noFill/>
                          <a:ln>
                            <a:noFill/>
                          </a:ln>
                        </pic:spPr>
                      </pic:pic>
                    </a:graphicData>
                  </a:graphic>
                </wp:inline>
              </w:drawing>
            </w:r>
          </w:p>
          <w:p w14:paraId="004A79A9"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488A9B6C" wp14:editId="08794F3C">
                  <wp:extent cx="2867025" cy="3300172"/>
                  <wp:effectExtent l="0" t="0" r="0" b="0"/>
                  <wp:docPr id="1952984604" name="Paveikslėlis 18"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D4D096-3DDB-4077-9050-F8D86F07F6B6" descr="Image-1.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868533" cy="3301908"/>
                          </a:xfrm>
                          <a:prstGeom prst="rect">
                            <a:avLst/>
                          </a:prstGeom>
                          <a:noFill/>
                          <a:ln>
                            <a:noFill/>
                          </a:ln>
                        </pic:spPr>
                      </pic:pic>
                    </a:graphicData>
                  </a:graphic>
                </wp:inline>
              </w:drawing>
            </w:r>
          </w:p>
        </w:tc>
        <w:tc>
          <w:tcPr>
            <w:tcW w:w="5386" w:type="dxa"/>
            <w:shd w:val="clear" w:color="auto" w:fill="auto"/>
          </w:tcPr>
          <w:p w14:paraId="4429E6BE" w14:textId="77777777" w:rsidR="00961DD3" w:rsidRDefault="00961DD3" w:rsidP="004C5F76">
            <w:pPr>
              <w:pStyle w:val="prastasiniatinklio"/>
              <w:spacing w:before="0" w:beforeAutospacing="0" w:after="0" w:afterAutospacing="0"/>
              <w:jc w:val="both"/>
              <w:rPr>
                <w:rFonts w:asciiTheme="minorHAnsi" w:hAnsiTheme="minorHAnsi" w:cstheme="minorHAnsi"/>
                <w:sz w:val="22"/>
                <w:szCs w:val="22"/>
              </w:rPr>
            </w:pPr>
            <w:r w:rsidRPr="008049C3">
              <w:rPr>
                <w:rFonts w:asciiTheme="minorHAnsi" w:hAnsiTheme="minorHAnsi" w:cstheme="minorHAnsi"/>
                <w:sz w:val="22"/>
                <w:szCs w:val="22"/>
              </w:rPr>
              <w:lastRenderedPageBreak/>
              <w:t>Techninio projekto sprendiniai yra suderinti Vilniaus miesto savivaldybės administracijos Miesto tvarkymo ir aplinkos apsaugos skyriaus Aplinkos apsaugos ir želdinių tvarkymo poskyriu. Rangovui vykdant želdinių šalinimo darbus būtina gauti Vilniaus miesto savivaldybės administracijos reikiamus kirtimo leidimus.</w:t>
            </w:r>
          </w:p>
          <w:p w14:paraId="1685D028" w14:textId="77777777" w:rsidR="00961DD3" w:rsidRPr="008049C3" w:rsidRDefault="00961DD3" w:rsidP="004C5F76">
            <w:pPr>
              <w:jc w:val="both"/>
              <w:rPr>
                <w:rFonts w:asciiTheme="minorHAnsi" w:hAnsiTheme="minorHAnsi" w:cstheme="minorHAnsi"/>
                <w:sz w:val="22"/>
                <w:szCs w:val="22"/>
              </w:rPr>
            </w:pPr>
            <w:r>
              <w:rPr>
                <w:rFonts w:asciiTheme="minorHAnsi" w:hAnsiTheme="minorHAnsi" w:cstheme="minorHAnsi"/>
                <w:sz w:val="22"/>
                <w:szCs w:val="22"/>
              </w:rPr>
              <w:t xml:space="preserve">Jeigu </w:t>
            </w:r>
            <w:r w:rsidRPr="008049C3">
              <w:rPr>
                <w:rFonts w:asciiTheme="minorHAnsi" w:hAnsiTheme="minorHAnsi" w:cstheme="minorHAnsi"/>
                <w:sz w:val="22"/>
                <w:szCs w:val="22"/>
              </w:rPr>
              <w:t xml:space="preserve">Rangovas atlikdamas šilumos tiekimo tinklų rekonstravimo darbus </w:t>
            </w:r>
            <w:r>
              <w:rPr>
                <w:rFonts w:asciiTheme="minorHAnsi" w:hAnsiTheme="minorHAnsi" w:cstheme="minorHAnsi"/>
                <w:sz w:val="22"/>
                <w:szCs w:val="22"/>
              </w:rPr>
              <w:t>privalės</w:t>
            </w:r>
            <w:r w:rsidRPr="008049C3">
              <w:rPr>
                <w:rFonts w:asciiTheme="minorHAnsi" w:hAnsiTheme="minorHAnsi" w:cstheme="minorHAnsi"/>
                <w:sz w:val="22"/>
                <w:szCs w:val="22"/>
              </w:rPr>
              <w:t xml:space="preserve"> </w:t>
            </w:r>
            <w:r>
              <w:rPr>
                <w:rFonts w:asciiTheme="minorHAnsi" w:hAnsiTheme="minorHAnsi" w:cstheme="minorHAnsi"/>
                <w:sz w:val="22"/>
                <w:szCs w:val="22"/>
              </w:rPr>
              <w:t xml:space="preserve">naikinti želdinius, Rangovas turės juos atsodinti </w:t>
            </w:r>
            <w:r w:rsidRPr="008049C3">
              <w:rPr>
                <w:rFonts w:asciiTheme="minorHAnsi" w:hAnsiTheme="minorHAnsi" w:cstheme="minorHAnsi"/>
                <w:sz w:val="22"/>
                <w:szCs w:val="22"/>
              </w:rPr>
              <w:t>ir tokius darbus turi atitinkamai įsivertinti.</w:t>
            </w:r>
          </w:p>
          <w:p w14:paraId="268F5B2F"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r w:rsidRPr="008049C3">
              <w:rPr>
                <w:rFonts w:asciiTheme="minorHAnsi" w:hAnsiTheme="minorHAnsi" w:cstheme="minorHAnsi"/>
                <w:sz w:val="22"/>
                <w:szCs w:val="22"/>
              </w:rPr>
              <w:t>Papildomai primename, kad Techninės specifikacijos 3 skyriuje „Reikalavimai darbui su želdiniais“ yra nustatyti reikalavimai, susiję su medžių ir kitų želdinių išsaugojimu.</w:t>
            </w:r>
          </w:p>
        </w:tc>
      </w:tr>
      <w:tr w:rsidR="00961DD3" w:rsidRPr="008049C3" w14:paraId="6B551F63" w14:textId="77777777" w:rsidTr="004C5F76">
        <w:trPr>
          <w:trHeight w:val="553"/>
        </w:trPr>
        <w:tc>
          <w:tcPr>
            <w:tcW w:w="562" w:type="dxa"/>
          </w:tcPr>
          <w:p w14:paraId="65F3D5B4" w14:textId="77777777"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lastRenderedPageBreak/>
              <w:t>11.</w:t>
            </w:r>
          </w:p>
        </w:tc>
        <w:tc>
          <w:tcPr>
            <w:tcW w:w="8931" w:type="dxa"/>
          </w:tcPr>
          <w:p w14:paraId="565A59C5"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sz w:val="22"/>
                <w:szCs w:val="22"/>
              </w:rPr>
              <w:t>Objekto apžiūros metu pastebėta, kad darbus vykdyti numatoma per gyventojų privačius kiemus, ar tai suderinta su gyventojais?</w:t>
            </w:r>
          </w:p>
          <w:p w14:paraId="6332AC50"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drawing>
                <wp:inline distT="0" distB="0" distL="0" distR="0" wp14:anchorId="30E171D6" wp14:editId="53D8EBB1">
                  <wp:extent cx="3062605" cy="4384819"/>
                  <wp:effectExtent l="0" t="0" r="4445" b="0"/>
                  <wp:docPr id="981169125" name="Paveikslėlis 1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FC7753-B572-45E3-B7C6-CD7111637EC3" descr="Image-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064333" cy="4387293"/>
                          </a:xfrm>
                          <a:prstGeom prst="rect">
                            <a:avLst/>
                          </a:prstGeom>
                          <a:noFill/>
                          <a:ln>
                            <a:noFill/>
                          </a:ln>
                        </pic:spPr>
                      </pic:pic>
                    </a:graphicData>
                  </a:graphic>
                </wp:inline>
              </w:drawing>
            </w:r>
          </w:p>
          <w:p w14:paraId="2A09596C" w14:textId="77777777" w:rsidR="00961DD3" w:rsidRPr="008049C3" w:rsidRDefault="00961DD3" w:rsidP="004C5F76">
            <w:pPr>
              <w:rPr>
                <w:rFonts w:asciiTheme="minorHAnsi" w:hAnsiTheme="minorHAnsi" w:cstheme="minorHAnsi"/>
                <w:sz w:val="22"/>
                <w:szCs w:val="22"/>
              </w:rPr>
            </w:pPr>
            <w:r w:rsidRPr="008049C3">
              <w:rPr>
                <w:rFonts w:asciiTheme="minorHAnsi" w:hAnsiTheme="minorHAnsi" w:cstheme="minorHAnsi"/>
                <w:noProof/>
                <w:sz w:val="22"/>
                <w:szCs w:val="22"/>
              </w:rPr>
              <w:lastRenderedPageBreak/>
              <w:drawing>
                <wp:inline distT="0" distB="0" distL="0" distR="0" wp14:anchorId="43D6D40B" wp14:editId="239195AC">
                  <wp:extent cx="2286000" cy="3048000"/>
                  <wp:effectExtent l="0" t="0" r="0" b="0"/>
                  <wp:docPr id="1336363475" name="Paveikslėlis 2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D2F601-EAA0-491E-ADAF-99308568DA88" descr="Image-1.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049C3">
              <w:rPr>
                <w:rFonts w:asciiTheme="minorHAnsi" w:hAnsiTheme="minorHAnsi" w:cstheme="minorHAnsi"/>
                <w:noProof/>
                <w:sz w:val="22"/>
                <w:szCs w:val="22"/>
              </w:rPr>
              <w:drawing>
                <wp:inline distT="0" distB="0" distL="0" distR="0" wp14:anchorId="23279BA3" wp14:editId="418A7FE0">
                  <wp:extent cx="2286000" cy="3048000"/>
                  <wp:effectExtent l="0" t="0" r="0" b="0"/>
                  <wp:docPr id="572881239" name="Paveikslėlis 20"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B8B69C-B062-4B80-A803-AD55285DF8AC" descr="Image-1.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43B84E57" w14:textId="77777777" w:rsidR="00961DD3" w:rsidRPr="008049C3" w:rsidRDefault="00961DD3" w:rsidP="004C5F76">
            <w:pPr>
              <w:rPr>
                <w:rFonts w:asciiTheme="minorHAnsi" w:hAnsiTheme="minorHAnsi" w:cstheme="minorHAnsi"/>
                <w:sz w:val="22"/>
                <w:szCs w:val="22"/>
              </w:rPr>
            </w:pPr>
          </w:p>
        </w:tc>
        <w:tc>
          <w:tcPr>
            <w:tcW w:w="5386" w:type="dxa"/>
            <w:shd w:val="clear" w:color="auto" w:fill="auto"/>
          </w:tcPr>
          <w:p w14:paraId="10A22BBC" w14:textId="77777777" w:rsidR="00961DD3" w:rsidRPr="008049C3" w:rsidRDefault="00961DD3" w:rsidP="004C5F76">
            <w:pPr>
              <w:jc w:val="both"/>
              <w:rPr>
                <w:rFonts w:asciiTheme="minorHAnsi" w:hAnsiTheme="minorHAnsi" w:cstheme="minorHAnsi"/>
                <w:sz w:val="22"/>
                <w:szCs w:val="22"/>
              </w:rPr>
            </w:pPr>
            <w:r w:rsidRPr="008049C3">
              <w:rPr>
                <w:rFonts w:asciiTheme="minorHAnsi" w:hAnsiTheme="minorHAnsi" w:cstheme="minorHAnsi"/>
                <w:sz w:val="22"/>
                <w:szCs w:val="22"/>
              </w:rPr>
              <w:lastRenderedPageBreak/>
              <w:t>Projektas yra suderintas su visomis reikiamomis institucijomis ir su suformuotų žemės sklypų savininkais, naudotojais.</w:t>
            </w:r>
          </w:p>
          <w:p w14:paraId="387493C1"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sz w:val="22"/>
                <w:szCs w:val="22"/>
              </w:rPr>
            </w:pPr>
          </w:p>
        </w:tc>
      </w:tr>
      <w:tr w:rsidR="00961DD3" w:rsidRPr="008049C3" w14:paraId="53AC7F92" w14:textId="77777777" w:rsidTr="004C5F76">
        <w:trPr>
          <w:trHeight w:val="553"/>
        </w:trPr>
        <w:tc>
          <w:tcPr>
            <w:tcW w:w="562" w:type="dxa"/>
          </w:tcPr>
          <w:p w14:paraId="351D293F" w14:textId="0D4E57C6"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1</w:t>
            </w:r>
            <w:r w:rsidR="005550E8">
              <w:rPr>
                <w:rFonts w:asciiTheme="minorHAnsi" w:hAnsiTheme="minorHAnsi" w:cstheme="minorHAnsi"/>
                <w:b/>
                <w:sz w:val="22"/>
                <w:szCs w:val="22"/>
              </w:rPr>
              <w:t>2</w:t>
            </w:r>
            <w:r w:rsidRPr="008049C3">
              <w:rPr>
                <w:rFonts w:asciiTheme="minorHAnsi" w:hAnsiTheme="minorHAnsi" w:cstheme="minorHAnsi"/>
                <w:b/>
                <w:sz w:val="22"/>
                <w:szCs w:val="22"/>
              </w:rPr>
              <w:t>.</w:t>
            </w:r>
          </w:p>
        </w:tc>
        <w:tc>
          <w:tcPr>
            <w:tcW w:w="8931" w:type="dxa"/>
          </w:tcPr>
          <w:p w14:paraId="3AC430A0" w14:textId="77777777" w:rsidR="00961DD3" w:rsidRPr="008049C3"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shd w:val="clear" w:color="auto" w:fill="FFFFFF"/>
              </w:rPr>
            </w:pPr>
            <w:r w:rsidRPr="008049C3">
              <w:rPr>
                <w:rFonts w:asciiTheme="minorHAnsi" w:hAnsiTheme="minorHAnsi" w:cstheme="minorHAnsi"/>
                <w:sz w:val="22"/>
                <w:szCs w:val="22"/>
                <w:shd w:val="clear" w:color="auto" w:fill="FFFFFF"/>
              </w:rPr>
              <w:t xml:space="preserve">Ar teisingai suprantam, kad pagal Elektroninių ryšių dalį Rangovui reikės likviduoti esamus defektus? </w:t>
            </w:r>
          </w:p>
          <w:p w14:paraId="138A42B1" w14:textId="77777777" w:rsidR="00961DD3" w:rsidRPr="008049C3"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shd w:val="clear" w:color="auto" w:fill="FFFFFF"/>
              </w:rPr>
            </w:pPr>
            <w:r w:rsidRPr="008049C3">
              <w:rPr>
                <w:rFonts w:asciiTheme="minorHAnsi" w:hAnsiTheme="minorHAnsi" w:cstheme="minorHAnsi"/>
                <w:sz w:val="22"/>
                <w:szCs w:val="22"/>
                <w:shd w:val="clear" w:color="auto" w:fill="FFFFFF"/>
              </w:rPr>
              <w:t xml:space="preserve">Jei taip, tai kokius darbus įsivertinti, mes kaip savo srities profesionalai sakom, kad atkasus po Savanorių pr. esantį defektą ir nuėmus movą gali užtekti tik laidukus sujungti, bet gali tekti ir vamzdžio dalį keisti ar atlikti suvirinimo darbus, jei jau drėgnumą rodo, kas jau yra nepigu. Ar Užsakovas gali patvirtinti, kad jeigu reikės keisti bekanalį vamzdį ar vamzdžius bus papildomai apmokta. </w:t>
            </w:r>
          </w:p>
          <w:p w14:paraId="3A2D4E9A" w14:textId="77777777" w:rsidR="00961DD3" w:rsidRPr="008049C3"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rPr>
            </w:pPr>
            <w:r w:rsidRPr="008049C3">
              <w:rPr>
                <w:rFonts w:asciiTheme="minorHAnsi" w:hAnsiTheme="minorHAnsi" w:cstheme="minorHAnsi"/>
                <w:sz w:val="22"/>
                <w:szCs w:val="22"/>
                <w:shd w:val="clear" w:color="auto" w:fill="FFFFFF"/>
              </w:rPr>
              <w:t>Taip pat prašome patvirtinti, kad gedimų likvidavimo darbai nebus įtraukiami į garantinio laikotarpio draudimą, logiška, kad Rangovas negali garantuoti už remontuojamas senas medžiagas-vamzdynus.</w:t>
            </w:r>
          </w:p>
        </w:tc>
        <w:tc>
          <w:tcPr>
            <w:tcW w:w="5386" w:type="dxa"/>
            <w:shd w:val="clear" w:color="auto" w:fill="auto"/>
          </w:tcPr>
          <w:p w14:paraId="772D3CAA" w14:textId="77777777" w:rsidR="00961DD3" w:rsidRPr="008049C3" w:rsidRDefault="00961DD3" w:rsidP="004C5F76">
            <w:pPr>
              <w:jc w:val="both"/>
              <w:rPr>
                <w:rFonts w:asciiTheme="minorHAnsi" w:hAnsiTheme="minorHAnsi" w:cstheme="minorHAnsi"/>
                <w:sz w:val="22"/>
                <w:szCs w:val="22"/>
                <w:shd w:val="clear" w:color="auto" w:fill="FFFFFF"/>
              </w:rPr>
            </w:pPr>
            <w:r w:rsidRPr="008049C3">
              <w:rPr>
                <w:rFonts w:asciiTheme="minorHAnsi" w:hAnsiTheme="minorHAnsi" w:cstheme="minorHAnsi"/>
                <w:sz w:val="22"/>
                <w:szCs w:val="22"/>
                <w:shd w:val="clear" w:color="auto" w:fill="FFFFFF"/>
              </w:rPr>
              <w:t>Taip,  Jūs suprantate teisingai.</w:t>
            </w:r>
          </w:p>
          <w:p w14:paraId="1D7D33FB" w14:textId="77777777" w:rsidR="00961DD3" w:rsidRPr="008049C3" w:rsidRDefault="00961DD3" w:rsidP="004C5F76">
            <w:pPr>
              <w:jc w:val="both"/>
              <w:rPr>
                <w:rFonts w:asciiTheme="minorHAnsi" w:hAnsiTheme="minorHAnsi" w:cstheme="minorHAnsi"/>
                <w:sz w:val="22"/>
                <w:szCs w:val="22"/>
                <w:shd w:val="clear" w:color="auto" w:fill="FFFFFF"/>
              </w:rPr>
            </w:pPr>
          </w:p>
          <w:p w14:paraId="673FDF26" w14:textId="77777777" w:rsidR="00961DD3" w:rsidRPr="008049C3" w:rsidRDefault="00961DD3" w:rsidP="004C5F76">
            <w:pPr>
              <w:jc w:val="both"/>
              <w:rPr>
                <w:rFonts w:asciiTheme="minorHAnsi" w:hAnsiTheme="minorHAnsi" w:cstheme="minorHAnsi"/>
                <w:sz w:val="22"/>
                <w:szCs w:val="22"/>
                <w:shd w:val="clear" w:color="auto" w:fill="FFFFFF"/>
              </w:rPr>
            </w:pPr>
            <w:r w:rsidRPr="008049C3">
              <w:rPr>
                <w:rFonts w:asciiTheme="minorHAnsi" w:hAnsiTheme="minorHAnsi" w:cstheme="minorHAnsi"/>
                <w:sz w:val="22"/>
                <w:szCs w:val="22"/>
                <w:shd w:val="clear" w:color="auto" w:fill="FFFFFF"/>
              </w:rPr>
              <w:t>Perkantysis subjektas prašo įsivertinti visus įmanomus su defekto šalinimu susijusius darbus, kuriuos apmokės pagal Pirkimo metu pateiktą pasiūlymą.</w:t>
            </w:r>
          </w:p>
          <w:p w14:paraId="1860B323" w14:textId="77777777" w:rsidR="00961DD3" w:rsidRPr="008049C3" w:rsidRDefault="00961DD3" w:rsidP="004C5F76">
            <w:pPr>
              <w:jc w:val="both"/>
              <w:rPr>
                <w:rFonts w:asciiTheme="minorHAnsi" w:hAnsiTheme="minorHAnsi" w:cstheme="minorHAnsi"/>
                <w:sz w:val="22"/>
                <w:szCs w:val="22"/>
                <w:shd w:val="clear" w:color="auto" w:fill="FFFFFF"/>
              </w:rPr>
            </w:pPr>
          </w:p>
          <w:p w14:paraId="50C502A1" w14:textId="77777777" w:rsidR="00961DD3" w:rsidRPr="008049C3" w:rsidRDefault="00961DD3" w:rsidP="004C5F76">
            <w:pPr>
              <w:pStyle w:val="prastasiniatinklio"/>
              <w:spacing w:before="0" w:beforeAutospacing="0" w:after="0" w:afterAutospacing="0"/>
              <w:jc w:val="both"/>
              <w:rPr>
                <w:rStyle w:val="fontstyle01"/>
                <w:rFonts w:asciiTheme="minorHAnsi" w:hAnsiTheme="minorHAnsi" w:cstheme="minorHAnsi"/>
                <w:b w:val="0"/>
                <w:bCs w:val="0"/>
                <w:color w:val="auto"/>
                <w:sz w:val="22"/>
                <w:szCs w:val="22"/>
              </w:rPr>
            </w:pPr>
          </w:p>
          <w:p w14:paraId="3102CE2E" w14:textId="77777777" w:rsidR="00961DD3" w:rsidRPr="008049C3" w:rsidRDefault="00961DD3" w:rsidP="004C5F76">
            <w:pPr>
              <w:jc w:val="both"/>
              <w:rPr>
                <w:rStyle w:val="fontstyle01"/>
                <w:rFonts w:asciiTheme="minorHAnsi" w:hAnsiTheme="minorHAnsi" w:cstheme="minorHAnsi"/>
                <w:b w:val="0"/>
                <w:bCs w:val="0"/>
                <w:color w:val="auto"/>
                <w:sz w:val="22"/>
                <w:szCs w:val="22"/>
                <w:shd w:val="clear" w:color="auto" w:fill="FFFFFF"/>
              </w:rPr>
            </w:pPr>
            <w:r w:rsidRPr="008049C3">
              <w:rPr>
                <w:rFonts w:asciiTheme="minorHAnsi" w:hAnsiTheme="minorHAnsi" w:cstheme="minorHAnsi"/>
                <w:sz w:val="22"/>
                <w:szCs w:val="22"/>
                <w:shd w:val="clear" w:color="auto" w:fill="FFFFFF"/>
              </w:rPr>
              <w:t xml:space="preserve">Perkantysis subjektas </w:t>
            </w:r>
            <w:r w:rsidRPr="008049C3">
              <w:rPr>
                <w:rFonts w:asciiTheme="minorHAnsi" w:hAnsiTheme="minorHAnsi" w:cstheme="minorHAnsi"/>
                <w:sz w:val="22"/>
                <w:szCs w:val="22"/>
              </w:rPr>
              <w:t>patvirtina, kad Tiekėjas privalės suteikti garantinio laikotarpio draudimą visiems atliktiems darbams.</w:t>
            </w:r>
            <w:r w:rsidRPr="008049C3">
              <w:rPr>
                <w:rFonts w:asciiTheme="minorHAnsi" w:hAnsiTheme="minorHAnsi" w:cstheme="minorHAnsi"/>
                <w:sz w:val="22"/>
                <w:szCs w:val="22"/>
                <w:shd w:val="clear" w:color="auto" w:fill="FFFFFF"/>
              </w:rPr>
              <w:t xml:space="preserve"> </w:t>
            </w:r>
          </w:p>
        </w:tc>
      </w:tr>
      <w:tr w:rsidR="00961DD3" w:rsidRPr="008049C3" w14:paraId="3032C17E" w14:textId="77777777" w:rsidTr="004C5F76">
        <w:trPr>
          <w:trHeight w:val="553"/>
        </w:trPr>
        <w:tc>
          <w:tcPr>
            <w:tcW w:w="562" w:type="dxa"/>
          </w:tcPr>
          <w:p w14:paraId="1BA6DB1C" w14:textId="737DEECA" w:rsidR="00961DD3" w:rsidRPr="008049C3" w:rsidRDefault="00961DD3" w:rsidP="004C5F76">
            <w:pPr>
              <w:autoSpaceDE w:val="0"/>
              <w:autoSpaceDN w:val="0"/>
              <w:adjustRightInd w:val="0"/>
              <w:jc w:val="both"/>
              <w:rPr>
                <w:rFonts w:asciiTheme="minorHAnsi" w:hAnsiTheme="minorHAnsi" w:cstheme="minorHAnsi"/>
                <w:b/>
                <w:sz w:val="22"/>
                <w:szCs w:val="22"/>
              </w:rPr>
            </w:pPr>
            <w:r w:rsidRPr="008049C3">
              <w:rPr>
                <w:rFonts w:asciiTheme="minorHAnsi" w:hAnsiTheme="minorHAnsi" w:cstheme="minorHAnsi"/>
                <w:b/>
                <w:sz w:val="22"/>
                <w:szCs w:val="22"/>
              </w:rPr>
              <w:t>1</w:t>
            </w:r>
            <w:r w:rsidR="005550E8">
              <w:rPr>
                <w:rFonts w:asciiTheme="minorHAnsi" w:hAnsiTheme="minorHAnsi" w:cstheme="minorHAnsi"/>
                <w:b/>
                <w:sz w:val="22"/>
                <w:szCs w:val="22"/>
              </w:rPr>
              <w:t>3</w:t>
            </w:r>
            <w:r w:rsidRPr="008049C3">
              <w:rPr>
                <w:rFonts w:asciiTheme="minorHAnsi" w:hAnsiTheme="minorHAnsi" w:cstheme="minorHAnsi"/>
                <w:b/>
                <w:sz w:val="22"/>
                <w:szCs w:val="22"/>
              </w:rPr>
              <w:t>.</w:t>
            </w:r>
          </w:p>
        </w:tc>
        <w:tc>
          <w:tcPr>
            <w:tcW w:w="8931" w:type="dxa"/>
          </w:tcPr>
          <w:p w14:paraId="6B307731" w14:textId="77777777" w:rsidR="00961DD3" w:rsidRPr="00020335" w:rsidRDefault="00961DD3" w:rsidP="004C5F76">
            <w:pPr>
              <w:pStyle w:val="prastasiniatinklio"/>
              <w:shd w:val="clear" w:color="auto" w:fill="FFFFFF"/>
              <w:spacing w:before="0" w:beforeAutospacing="0" w:after="0" w:afterAutospacing="0"/>
              <w:jc w:val="both"/>
              <w:rPr>
                <w:rFonts w:asciiTheme="minorHAnsi" w:hAnsiTheme="minorHAnsi" w:cstheme="minorHAnsi"/>
                <w:sz w:val="22"/>
                <w:szCs w:val="22"/>
                <w:shd w:val="clear" w:color="auto" w:fill="FFFFFF"/>
              </w:rPr>
            </w:pPr>
            <w:r w:rsidRPr="008049C3">
              <w:rPr>
                <w:rFonts w:asciiTheme="minorHAnsi" w:hAnsiTheme="minorHAnsi" w:cstheme="minorHAnsi"/>
                <w:sz w:val="22"/>
                <w:szCs w:val="22"/>
                <w:shd w:val="clear" w:color="auto" w:fill="FFFFFF"/>
              </w:rPr>
              <w:t>Rangovas labai norėtų, kad Užsakovas detalizuotų kokie darbai įeina į ER dalies sąnaudų kiekio žiniaraščio 4 punktą - gedimų kontrolės defektų likvidavimas. Viena kai defektus reikia likviduoti kur nors pievoj, o visai kas kitai, kaip šiuo atveju, Savanorių pr. tarp dviejų juostų, kur atsikasus neaišku ką rasi.</w:t>
            </w:r>
          </w:p>
        </w:tc>
        <w:tc>
          <w:tcPr>
            <w:tcW w:w="5386" w:type="dxa"/>
            <w:shd w:val="clear" w:color="auto" w:fill="auto"/>
          </w:tcPr>
          <w:p w14:paraId="3D599194" w14:textId="77777777" w:rsidR="00961DD3" w:rsidRPr="008049C3" w:rsidRDefault="00961DD3" w:rsidP="004C5F76">
            <w:pPr>
              <w:jc w:val="both"/>
              <w:rPr>
                <w:rStyle w:val="fontstyle01"/>
                <w:rFonts w:asciiTheme="minorHAnsi" w:hAnsiTheme="minorHAnsi" w:cstheme="minorHAnsi"/>
                <w:b w:val="0"/>
                <w:bCs w:val="0"/>
                <w:color w:val="auto"/>
                <w:sz w:val="22"/>
                <w:szCs w:val="22"/>
                <w:shd w:val="clear" w:color="auto" w:fill="FFFFFF"/>
              </w:rPr>
            </w:pPr>
            <w:r w:rsidRPr="008049C3">
              <w:rPr>
                <w:rFonts w:asciiTheme="minorHAnsi" w:hAnsiTheme="minorHAnsi" w:cstheme="minorHAnsi"/>
                <w:sz w:val="22"/>
                <w:szCs w:val="22"/>
                <w:shd w:val="clear" w:color="auto" w:fill="FFFFFF"/>
              </w:rPr>
              <w:t>Rangovas kaip savo srities specialistas įvertindamas visus ER dalies dokumentus (grafinius bei tekstinius) turi įsiskaičiuoti  visas galimas išlaidas susijusias su defektų šalinimu.</w:t>
            </w:r>
          </w:p>
        </w:tc>
      </w:tr>
    </w:tbl>
    <w:p w14:paraId="2635D9BD" w14:textId="77777777" w:rsidR="00961DD3" w:rsidRPr="008049C3" w:rsidRDefault="00961DD3" w:rsidP="00961DD3">
      <w:pPr>
        <w:pStyle w:val="Sraopastraipa"/>
        <w:spacing w:after="0" w:line="240" w:lineRule="auto"/>
        <w:ind w:left="0" w:firstLine="567"/>
        <w:jc w:val="both"/>
        <w:rPr>
          <w:rFonts w:asciiTheme="minorHAnsi" w:hAnsiTheme="minorHAnsi" w:cstheme="minorHAnsi"/>
          <w:lang w:val="lt-LT"/>
        </w:rPr>
      </w:pPr>
    </w:p>
    <w:p w14:paraId="5577C022" w14:textId="2677D7EA" w:rsidR="00794F2B" w:rsidRPr="005550E8" w:rsidRDefault="00961DD3" w:rsidP="005550E8">
      <w:pPr>
        <w:pStyle w:val="Sraopastraipa"/>
        <w:spacing w:after="0" w:line="240" w:lineRule="auto"/>
        <w:ind w:left="0" w:firstLine="567"/>
        <w:jc w:val="both"/>
        <w:rPr>
          <w:rFonts w:asciiTheme="minorHAnsi" w:hAnsiTheme="minorHAnsi" w:cstheme="minorHAnsi"/>
          <w:lang w:val="lt-LT"/>
        </w:rPr>
      </w:pPr>
      <w:r w:rsidRPr="008049C3">
        <w:rPr>
          <w:rFonts w:asciiTheme="minorHAnsi" w:hAnsiTheme="minorHAnsi" w:cstheme="minorHAnsi"/>
          <w:lang w:val="lt-LT"/>
        </w:rPr>
        <w:t>Vadovaujantis Pirkimo Bendrųjų sąlygų 3.6. punktu, bet kuris paaiškinimas/patikslinimas yra laikomas neatskiriama pirkimo dokumentų dalimi, ir jo nuostatos turi viršenybę prieš ankstesniuose pirkimo dokumentuose išdėstytas nuostatas.</w:t>
      </w:r>
    </w:p>
    <w:sectPr w:rsidR="00794F2B" w:rsidRPr="005550E8" w:rsidSect="003C0319">
      <w:headerReference w:type="default" r:id="rId60"/>
      <w:pgSz w:w="16838" w:h="11906" w:orient="landscape"/>
      <w:pgMar w:top="567" w:right="1134" w:bottom="566"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3B3EA" w14:textId="77777777" w:rsidR="00E46ECB" w:rsidRDefault="00E46ECB" w:rsidP="008A6CD5">
      <w:r>
        <w:separator/>
      </w:r>
    </w:p>
  </w:endnote>
  <w:endnote w:type="continuationSeparator" w:id="0">
    <w:p w14:paraId="42D13188" w14:textId="77777777" w:rsidR="00E46ECB" w:rsidRDefault="00E46ECB" w:rsidP="008A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Times-Bold">
    <w:altName w:val="Times New Roman"/>
    <w:panose1 w:val="00000000000000000000"/>
    <w:charset w:val="00"/>
    <w:family w:val="roman"/>
    <w:notTrueType/>
    <w:pitch w:val="default"/>
  </w:font>
  <w:font w:name="Bold">
    <w:altName w:val="Cambria"/>
    <w:panose1 w:val="00000000000000000000"/>
    <w:charset w:val="00"/>
    <w:family w:val="roman"/>
    <w:notTrueType/>
    <w:pitch w:val="default"/>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EF5AD" w14:textId="77777777" w:rsidR="00E46ECB" w:rsidRDefault="00E46ECB" w:rsidP="008A6CD5">
      <w:r>
        <w:separator/>
      </w:r>
    </w:p>
  </w:footnote>
  <w:footnote w:type="continuationSeparator" w:id="0">
    <w:p w14:paraId="7CA745A9" w14:textId="77777777" w:rsidR="00E46ECB" w:rsidRDefault="00E46ECB" w:rsidP="008A6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D109" w14:textId="25836AD3" w:rsidR="008A6CD5" w:rsidRDefault="008A6CD5">
    <w:pPr>
      <w:pStyle w:val="Antrats"/>
    </w:pPr>
    <w:r w:rsidRPr="00557C8C">
      <w:rPr>
        <w:rFonts w:asciiTheme="minorHAnsi" w:hAnsiTheme="minorHAnsi" w:cstheme="minorHAnsi"/>
        <w:noProof/>
        <w:sz w:val="22"/>
        <w:szCs w:val="22"/>
      </w:rPr>
      <w:drawing>
        <wp:inline distT="0" distB="0" distL="0" distR="0" wp14:anchorId="3DA5F40C" wp14:editId="22905092">
          <wp:extent cx="2160905" cy="693420"/>
          <wp:effectExtent l="0" t="0" r="0" b="0"/>
          <wp:docPr id="284179488" name="Paveikslėlis 284179488" descr="Macintosh HD:Users:edvinasbinderis:Desktop:Firminis blankas:Vilniaus_silumos_tinklai_300dpi_6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vinasbinderis:Desktop:Firminis blankas:Vilniaus_silumos_tinklai_300dpi_6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0905" cy="693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D87C7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707CF6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DE4EE3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0352AE"/>
    <w:multiLevelType w:val="hybridMultilevel"/>
    <w:tmpl w:val="5518F94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D032CF"/>
    <w:multiLevelType w:val="hybridMultilevel"/>
    <w:tmpl w:val="C9380C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60E701A"/>
    <w:multiLevelType w:val="hybridMultilevel"/>
    <w:tmpl w:val="A19A3F5A"/>
    <w:lvl w:ilvl="0" w:tplc="0427000F">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C7B6E56"/>
    <w:multiLevelType w:val="hybridMultilevel"/>
    <w:tmpl w:val="8AF41D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0E323CAB"/>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AF5230"/>
    <w:multiLevelType w:val="multilevel"/>
    <w:tmpl w:val="72441CCA"/>
    <w:lvl w:ilvl="0">
      <w:start w:val="2"/>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b w:val="0"/>
        <w:bCs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1895A1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C6624E"/>
    <w:multiLevelType w:val="hybridMultilevel"/>
    <w:tmpl w:val="E2CA1E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CF16ED0"/>
    <w:multiLevelType w:val="hybridMultilevel"/>
    <w:tmpl w:val="DD26A8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1A852DD"/>
    <w:multiLevelType w:val="multilevel"/>
    <w:tmpl w:val="75BAF1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3025E8"/>
    <w:multiLevelType w:val="hybridMultilevel"/>
    <w:tmpl w:val="005E7FF0"/>
    <w:lvl w:ilvl="0" w:tplc="A454CC44">
      <w:start w:val="1"/>
      <w:numFmt w:val="decimal"/>
      <w:lvlText w:val="%1."/>
      <w:lvlJc w:val="left"/>
      <w:pPr>
        <w:ind w:left="720" w:hanging="360"/>
      </w:pPr>
      <w:rPr>
        <w:rFonts w:cstheme="minorBidi"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53A523F"/>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4C1BD4"/>
    <w:multiLevelType w:val="hybridMultilevel"/>
    <w:tmpl w:val="E700943E"/>
    <w:lvl w:ilvl="0" w:tplc="3FD8CDA6">
      <w:start w:val="1"/>
      <w:numFmt w:val="lowerLetter"/>
      <w:lvlText w:val="%1)"/>
      <w:lvlJc w:val="left"/>
      <w:pPr>
        <w:ind w:left="720" w:hanging="360"/>
      </w:pPr>
      <w:rPr>
        <w:rFonts w:cs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7DB3850"/>
    <w:multiLevelType w:val="multilevel"/>
    <w:tmpl w:val="312CEEE4"/>
    <w:lvl w:ilvl="0">
      <w:start w:val="1"/>
      <w:numFmt w:val="decimal"/>
      <w:lvlText w:val="%1"/>
      <w:lvlJc w:val="left"/>
      <w:pPr>
        <w:ind w:left="360" w:hanging="360"/>
      </w:pPr>
      <w:rPr>
        <w:rFonts w:hint="default"/>
      </w:rPr>
    </w:lvl>
    <w:lvl w:ilvl="1">
      <w:start w:val="1"/>
      <w:numFmt w:val="decimal"/>
      <w:lvlText w:val="%1.%2"/>
      <w:lvlJc w:val="left"/>
      <w:pPr>
        <w:ind w:left="3337" w:hanging="36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5E6BCA"/>
    <w:multiLevelType w:val="hybridMultilevel"/>
    <w:tmpl w:val="8458C1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67A1570"/>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3C27ED"/>
    <w:multiLevelType w:val="hybridMultilevel"/>
    <w:tmpl w:val="58DE9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1423E56"/>
    <w:multiLevelType w:val="hybridMultilevel"/>
    <w:tmpl w:val="B93E1F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4E964C4"/>
    <w:multiLevelType w:val="hybridMultilevel"/>
    <w:tmpl w:val="6B565C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88E2927"/>
    <w:multiLevelType w:val="multilevel"/>
    <w:tmpl w:val="F7D07EFE"/>
    <w:lvl w:ilvl="0">
      <w:start w:val="2"/>
      <w:numFmt w:val="decimal"/>
      <w:lvlText w:val="%1."/>
      <w:lvlJc w:val="left"/>
      <w:pPr>
        <w:ind w:left="360" w:hanging="360"/>
      </w:pPr>
      <w:rPr>
        <w:rFonts w:hint="default"/>
      </w:rPr>
    </w:lvl>
    <w:lvl w:ilvl="1">
      <w:start w:val="2"/>
      <w:numFmt w:val="decimal"/>
      <w:lvlText w:val="%1.%2."/>
      <w:lvlJc w:val="left"/>
      <w:pPr>
        <w:ind w:left="4908" w:hanging="360"/>
      </w:pPr>
      <w:rPr>
        <w:rFonts w:hint="default"/>
      </w:rPr>
    </w:lvl>
    <w:lvl w:ilvl="2">
      <w:start w:val="1"/>
      <w:numFmt w:val="decimal"/>
      <w:lvlText w:val="%1.%2.%3."/>
      <w:lvlJc w:val="left"/>
      <w:pPr>
        <w:ind w:left="9816" w:hanging="720"/>
      </w:pPr>
      <w:rPr>
        <w:rFonts w:hint="default"/>
      </w:rPr>
    </w:lvl>
    <w:lvl w:ilvl="3">
      <w:start w:val="1"/>
      <w:numFmt w:val="decimal"/>
      <w:lvlText w:val="%1.%2.%3.%4."/>
      <w:lvlJc w:val="left"/>
      <w:pPr>
        <w:ind w:left="14364" w:hanging="720"/>
      </w:pPr>
      <w:rPr>
        <w:rFonts w:hint="default"/>
      </w:rPr>
    </w:lvl>
    <w:lvl w:ilvl="4">
      <w:start w:val="1"/>
      <w:numFmt w:val="decimal"/>
      <w:lvlText w:val="%1.%2.%3.%4.%5."/>
      <w:lvlJc w:val="left"/>
      <w:pPr>
        <w:ind w:left="19272" w:hanging="1080"/>
      </w:pPr>
      <w:rPr>
        <w:rFonts w:hint="default"/>
      </w:rPr>
    </w:lvl>
    <w:lvl w:ilvl="5">
      <w:start w:val="1"/>
      <w:numFmt w:val="decimal"/>
      <w:lvlText w:val="%1.%2.%3.%4.%5.%6."/>
      <w:lvlJc w:val="left"/>
      <w:pPr>
        <w:ind w:left="23820" w:hanging="1080"/>
      </w:pPr>
      <w:rPr>
        <w:rFonts w:hint="default"/>
      </w:rPr>
    </w:lvl>
    <w:lvl w:ilvl="6">
      <w:start w:val="1"/>
      <w:numFmt w:val="decimal"/>
      <w:lvlText w:val="%1.%2.%3.%4.%5.%6.%7."/>
      <w:lvlJc w:val="left"/>
      <w:pPr>
        <w:ind w:left="28728" w:hanging="1440"/>
      </w:pPr>
      <w:rPr>
        <w:rFonts w:hint="default"/>
      </w:rPr>
    </w:lvl>
    <w:lvl w:ilvl="7">
      <w:start w:val="1"/>
      <w:numFmt w:val="decimal"/>
      <w:lvlText w:val="%1.%2.%3.%4.%5.%6.%7.%8."/>
      <w:lvlJc w:val="left"/>
      <w:pPr>
        <w:ind w:left="-32260" w:hanging="1440"/>
      </w:pPr>
      <w:rPr>
        <w:rFonts w:hint="default"/>
      </w:rPr>
    </w:lvl>
    <w:lvl w:ilvl="8">
      <w:start w:val="1"/>
      <w:numFmt w:val="decimal"/>
      <w:lvlText w:val="%1.%2.%3.%4.%5.%6.%7.%8.%9."/>
      <w:lvlJc w:val="left"/>
      <w:pPr>
        <w:ind w:left="-27352" w:hanging="1800"/>
      </w:pPr>
      <w:rPr>
        <w:rFonts w:hint="default"/>
      </w:rPr>
    </w:lvl>
  </w:abstractNum>
  <w:abstractNum w:abstractNumId="23" w15:restartNumberingAfterBreak="0">
    <w:nsid w:val="495D3D0C"/>
    <w:multiLevelType w:val="hybridMultilevel"/>
    <w:tmpl w:val="376EEE3C"/>
    <w:lvl w:ilvl="0" w:tplc="C5D03B5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4EF137B6"/>
    <w:multiLevelType w:val="multilevel"/>
    <w:tmpl w:val="AD9CD7E4"/>
    <w:lvl w:ilvl="0">
      <w:start w:val="3"/>
      <w:numFmt w:val="decimal"/>
      <w:lvlText w:val="%1."/>
      <w:lvlJc w:val="left"/>
      <w:pPr>
        <w:ind w:left="360" w:hanging="360"/>
      </w:pPr>
      <w:rPr>
        <w:rFonts w:ascii="Times New Roman" w:hAnsi="Times New Roman" w:cs="Calibri" w:hint="default"/>
        <w:color w:val="00B050"/>
        <w:sz w:val="24"/>
      </w:rPr>
    </w:lvl>
    <w:lvl w:ilvl="1">
      <w:start w:val="1"/>
      <w:numFmt w:val="decimal"/>
      <w:lvlText w:val="%1.%2."/>
      <w:lvlJc w:val="left"/>
      <w:pPr>
        <w:ind w:left="720" w:hanging="360"/>
      </w:pPr>
      <w:rPr>
        <w:rFonts w:asciiTheme="minorHAnsi" w:hAnsiTheme="minorHAnsi" w:cstheme="minorHAnsi" w:hint="default"/>
        <w:color w:val="auto"/>
        <w:sz w:val="22"/>
        <w:szCs w:val="22"/>
      </w:rPr>
    </w:lvl>
    <w:lvl w:ilvl="2">
      <w:start w:val="1"/>
      <w:numFmt w:val="decimal"/>
      <w:lvlText w:val="%1.%2.%3."/>
      <w:lvlJc w:val="left"/>
      <w:pPr>
        <w:ind w:left="1440" w:hanging="720"/>
      </w:pPr>
      <w:rPr>
        <w:rFonts w:ascii="Times New Roman" w:hAnsi="Times New Roman" w:cs="Calibri" w:hint="default"/>
        <w:color w:val="00B050"/>
        <w:sz w:val="24"/>
      </w:rPr>
    </w:lvl>
    <w:lvl w:ilvl="3">
      <w:start w:val="1"/>
      <w:numFmt w:val="decimal"/>
      <w:lvlText w:val="%1.%2.%3.%4."/>
      <w:lvlJc w:val="left"/>
      <w:pPr>
        <w:ind w:left="1800" w:hanging="720"/>
      </w:pPr>
      <w:rPr>
        <w:rFonts w:ascii="Times New Roman" w:hAnsi="Times New Roman" w:cs="Calibri" w:hint="default"/>
        <w:color w:val="00B050"/>
        <w:sz w:val="24"/>
      </w:rPr>
    </w:lvl>
    <w:lvl w:ilvl="4">
      <w:start w:val="1"/>
      <w:numFmt w:val="decimal"/>
      <w:lvlText w:val="%1.%2.%3.%4.%5."/>
      <w:lvlJc w:val="left"/>
      <w:pPr>
        <w:ind w:left="2520" w:hanging="1080"/>
      </w:pPr>
      <w:rPr>
        <w:rFonts w:ascii="Times New Roman" w:hAnsi="Times New Roman" w:cs="Calibri" w:hint="default"/>
        <w:color w:val="00B050"/>
        <w:sz w:val="24"/>
      </w:rPr>
    </w:lvl>
    <w:lvl w:ilvl="5">
      <w:start w:val="1"/>
      <w:numFmt w:val="decimal"/>
      <w:lvlText w:val="%1.%2.%3.%4.%5.%6."/>
      <w:lvlJc w:val="left"/>
      <w:pPr>
        <w:ind w:left="2880" w:hanging="1080"/>
      </w:pPr>
      <w:rPr>
        <w:rFonts w:ascii="Times New Roman" w:hAnsi="Times New Roman" w:cs="Calibri" w:hint="default"/>
        <w:color w:val="00B050"/>
        <w:sz w:val="24"/>
      </w:rPr>
    </w:lvl>
    <w:lvl w:ilvl="6">
      <w:start w:val="1"/>
      <w:numFmt w:val="decimal"/>
      <w:lvlText w:val="%1.%2.%3.%4.%5.%6.%7."/>
      <w:lvlJc w:val="left"/>
      <w:pPr>
        <w:ind w:left="3600" w:hanging="1440"/>
      </w:pPr>
      <w:rPr>
        <w:rFonts w:ascii="Times New Roman" w:hAnsi="Times New Roman" w:cs="Calibri" w:hint="default"/>
        <w:color w:val="00B050"/>
        <w:sz w:val="24"/>
      </w:rPr>
    </w:lvl>
    <w:lvl w:ilvl="7">
      <w:start w:val="1"/>
      <w:numFmt w:val="decimal"/>
      <w:lvlText w:val="%1.%2.%3.%4.%5.%6.%7.%8."/>
      <w:lvlJc w:val="left"/>
      <w:pPr>
        <w:ind w:left="3960" w:hanging="1440"/>
      </w:pPr>
      <w:rPr>
        <w:rFonts w:ascii="Times New Roman" w:hAnsi="Times New Roman" w:cs="Calibri" w:hint="default"/>
        <w:color w:val="00B050"/>
        <w:sz w:val="24"/>
      </w:rPr>
    </w:lvl>
    <w:lvl w:ilvl="8">
      <w:start w:val="1"/>
      <w:numFmt w:val="decimal"/>
      <w:lvlText w:val="%1.%2.%3.%4.%5.%6.%7.%8.%9."/>
      <w:lvlJc w:val="left"/>
      <w:pPr>
        <w:ind w:left="4680" w:hanging="1800"/>
      </w:pPr>
      <w:rPr>
        <w:rFonts w:ascii="Times New Roman" w:hAnsi="Times New Roman" w:cs="Calibri" w:hint="default"/>
        <w:color w:val="00B050"/>
        <w:sz w:val="24"/>
      </w:rPr>
    </w:lvl>
  </w:abstractNum>
  <w:abstractNum w:abstractNumId="25" w15:restartNumberingAfterBreak="0">
    <w:nsid w:val="5E791775"/>
    <w:multiLevelType w:val="multilevel"/>
    <w:tmpl w:val="32A8E1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9E69BC"/>
    <w:multiLevelType w:val="hybridMultilevel"/>
    <w:tmpl w:val="A6524100"/>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7" w15:restartNumberingAfterBreak="0">
    <w:nsid w:val="67322F55"/>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64236D"/>
    <w:multiLevelType w:val="hybridMultilevel"/>
    <w:tmpl w:val="93BAE1C6"/>
    <w:lvl w:ilvl="0" w:tplc="F3DAA2FC">
      <w:start w:val="1"/>
      <w:numFmt w:val="upperRoman"/>
      <w:lvlText w:val="%1."/>
      <w:lvlJc w:val="left"/>
      <w:pPr>
        <w:ind w:left="1080" w:hanging="360"/>
      </w:pPr>
      <w:rPr>
        <w:rFonts w:asciiTheme="minorHAnsi" w:eastAsia="Calibri" w:hAnsiTheme="minorHAnsi" w:cstheme="minorHAnsi" w:hint="default"/>
        <w:sz w:val="22"/>
        <w:szCs w:val="22"/>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9" w15:restartNumberingAfterBreak="0">
    <w:nsid w:val="682C1C33"/>
    <w:multiLevelType w:val="multilevel"/>
    <w:tmpl w:val="1C8A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6A4EA8"/>
    <w:multiLevelType w:val="hybridMultilevel"/>
    <w:tmpl w:val="2250A6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AD947AD"/>
    <w:multiLevelType w:val="hybridMultilevel"/>
    <w:tmpl w:val="0B82E6E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B1A1D91"/>
    <w:multiLevelType w:val="hybridMultilevel"/>
    <w:tmpl w:val="F59054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CE06974"/>
    <w:multiLevelType w:val="multilevel"/>
    <w:tmpl w:val="ABD4779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486435530">
    <w:abstractNumId w:val="13"/>
  </w:num>
  <w:num w:numId="2" w16cid:durableId="1588228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5986893">
    <w:abstractNumId w:val="26"/>
  </w:num>
  <w:num w:numId="4" w16cid:durableId="414901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7368944">
    <w:abstractNumId w:val="9"/>
  </w:num>
  <w:num w:numId="6" w16cid:durableId="787511362">
    <w:abstractNumId w:val="23"/>
  </w:num>
  <w:num w:numId="7" w16cid:durableId="790132121">
    <w:abstractNumId w:val="22"/>
  </w:num>
  <w:num w:numId="8" w16cid:durableId="696927791">
    <w:abstractNumId w:val="19"/>
  </w:num>
  <w:num w:numId="9" w16cid:durableId="597296856">
    <w:abstractNumId w:val="6"/>
  </w:num>
  <w:num w:numId="10" w16cid:durableId="570845295">
    <w:abstractNumId w:val="27"/>
  </w:num>
  <w:num w:numId="11" w16cid:durableId="452090413">
    <w:abstractNumId w:val="7"/>
  </w:num>
  <w:num w:numId="12" w16cid:durableId="832842171">
    <w:abstractNumId w:val="14"/>
  </w:num>
  <w:num w:numId="13" w16cid:durableId="1772356360">
    <w:abstractNumId w:val="18"/>
  </w:num>
  <w:num w:numId="14" w16cid:durableId="1296527057">
    <w:abstractNumId w:val="4"/>
  </w:num>
  <w:num w:numId="15" w16cid:durableId="1673491045">
    <w:abstractNumId w:val="32"/>
  </w:num>
  <w:num w:numId="16" w16cid:durableId="1180854223">
    <w:abstractNumId w:val="16"/>
  </w:num>
  <w:num w:numId="17" w16cid:durableId="1375884811">
    <w:abstractNumId w:val="3"/>
  </w:num>
  <w:num w:numId="18" w16cid:durableId="1808551153">
    <w:abstractNumId w:val="20"/>
  </w:num>
  <w:num w:numId="19" w16cid:durableId="668024168">
    <w:abstractNumId w:val="29"/>
  </w:num>
  <w:num w:numId="20" w16cid:durableId="767190736">
    <w:abstractNumId w:val="21"/>
  </w:num>
  <w:num w:numId="21" w16cid:durableId="1234701833">
    <w:abstractNumId w:val="2"/>
  </w:num>
  <w:num w:numId="22" w16cid:durableId="1438670194">
    <w:abstractNumId w:val="1"/>
  </w:num>
  <w:num w:numId="23" w16cid:durableId="1299795318">
    <w:abstractNumId w:val="25"/>
  </w:num>
  <w:num w:numId="24" w16cid:durableId="1631091559">
    <w:abstractNumId w:val="0"/>
  </w:num>
  <w:num w:numId="25" w16cid:durableId="918715979">
    <w:abstractNumId w:val="12"/>
  </w:num>
  <w:num w:numId="26" w16cid:durableId="480997575">
    <w:abstractNumId w:val="10"/>
  </w:num>
  <w:num w:numId="27" w16cid:durableId="1284338702">
    <w:abstractNumId w:val="24"/>
  </w:num>
  <w:num w:numId="28" w16cid:durableId="1521309127">
    <w:abstractNumId w:val="17"/>
  </w:num>
  <w:num w:numId="29" w16cid:durableId="1298679001">
    <w:abstractNumId w:val="11"/>
  </w:num>
  <w:num w:numId="30" w16cid:durableId="1900358376">
    <w:abstractNumId w:val="8"/>
  </w:num>
  <w:num w:numId="31" w16cid:durableId="92287253">
    <w:abstractNumId w:val="33"/>
  </w:num>
  <w:num w:numId="32" w16cid:durableId="970600331">
    <w:abstractNumId w:val="30"/>
  </w:num>
  <w:num w:numId="33" w16cid:durableId="256794151">
    <w:abstractNumId w:val="5"/>
  </w:num>
  <w:num w:numId="34" w16cid:durableId="1868521444">
    <w:abstractNumId w:val="31"/>
  </w:num>
  <w:num w:numId="35" w16cid:durableId="20326779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D5"/>
    <w:rsid w:val="00000BA7"/>
    <w:rsid w:val="00002CC4"/>
    <w:rsid w:val="00002E82"/>
    <w:rsid w:val="00004A24"/>
    <w:rsid w:val="00005009"/>
    <w:rsid w:val="00005C31"/>
    <w:rsid w:val="0001051E"/>
    <w:rsid w:val="00010B04"/>
    <w:rsid w:val="00010CCD"/>
    <w:rsid w:val="000122B8"/>
    <w:rsid w:val="000127C2"/>
    <w:rsid w:val="000141CF"/>
    <w:rsid w:val="00014691"/>
    <w:rsid w:val="00015B6F"/>
    <w:rsid w:val="00016995"/>
    <w:rsid w:val="000170EC"/>
    <w:rsid w:val="000173B0"/>
    <w:rsid w:val="000178B4"/>
    <w:rsid w:val="00020491"/>
    <w:rsid w:val="00020FF1"/>
    <w:rsid w:val="000210C1"/>
    <w:rsid w:val="00022274"/>
    <w:rsid w:val="00025B5D"/>
    <w:rsid w:val="0002743C"/>
    <w:rsid w:val="00031384"/>
    <w:rsid w:val="00032044"/>
    <w:rsid w:val="000324FD"/>
    <w:rsid w:val="000329B1"/>
    <w:rsid w:val="00033431"/>
    <w:rsid w:val="0003656C"/>
    <w:rsid w:val="0003687A"/>
    <w:rsid w:val="00041A15"/>
    <w:rsid w:val="0004748C"/>
    <w:rsid w:val="0005106B"/>
    <w:rsid w:val="00051A0F"/>
    <w:rsid w:val="00051F5D"/>
    <w:rsid w:val="0005219F"/>
    <w:rsid w:val="00052602"/>
    <w:rsid w:val="00053FD6"/>
    <w:rsid w:val="00056E3B"/>
    <w:rsid w:val="00060A9B"/>
    <w:rsid w:val="00061A78"/>
    <w:rsid w:val="000637D6"/>
    <w:rsid w:val="00067F6A"/>
    <w:rsid w:val="00070958"/>
    <w:rsid w:val="0007418A"/>
    <w:rsid w:val="000742A1"/>
    <w:rsid w:val="0007558F"/>
    <w:rsid w:val="000763A3"/>
    <w:rsid w:val="00076E8D"/>
    <w:rsid w:val="000778FD"/>
    <w:rsid w:val="000830AA"/>
    <w:rsid w:val="00083B0E"/>
    <w:rsid w:val="00083F37"/>
    <w:rsid w:val="00086850"/>
    <w:rsid w:val="00086F0B"/>
    <w:rsid w:val="00087281"/>
    <w:rsid w:val="00090AB7"/>
    <w:rsid w:val="00090C12"/>
    <w:rsid w:val="0009367A"/>
    <w:rsid w:val="000947A8"/>
    <w:rsid w:val="00094BFB"/>
    <w:rsid w:val="0009698F"/>
    <w:rsid w:val="00096DF5"/>
    <w:rsid w:val="0009722A"/>
    <w:rsid w:val="000A071F"/>
    <w:rsid w:val="000A0B20"/>
    <w:rsid w:val="000A2642"/>
    <w:rsid w:val="000A28C6"/>
    <w:rsid w:val="000A2C1B"/>
    <w:rsid w:val="000A359F"/>
    <w:rsid w:val="000B013A"/>
    <w:rsid w:val="000B15F2"/>
    <w:rsid w:val="000B266B"/>
    <w:rsid w:val="000B36DE"/>
    <w:rsid w:val="000B47DA"/>
    <w:rsid w:val="000B565F"/>
    <w:rsid w:val="000C2994"/>
    <w:rsid w:val="000C3511"/>
    <w:rsid w:val="000C6128"/>
    <w:rsid w:val="000C7C44"/>
    <w:rsid w:val="000D037E"/>
    <w:rsid w:val="000D43E2"/>
    <w:rsid w:val="000D4F7D"/>
    <w:rsid w:val="000D7479"/>
    <w:rsid w:val="000E00A5"/>
    <w:rsid w:val="000E0D85"/>
    <w:rsid w:val="000E2490"/>
    <w:rsid w:val="000E2AEB"/>
    <w:rsid w:val="000E2E1F"/>
    <w:rsid w:val="000E502D"/>
    <w:rsid w:val="000E5EC1"/>
    <w:rsid w:val="000F6771"/>
    <w:rsid w:val="000F72F0"/>
    <w:rsid w:val="0010048C"/>
    <w:rsid w:val="00103DBB"/>
    <w:rsid w:val="00106638"/>
    <w:rsid w:val="0010700B"/>
    <w:rsid w:val="00111EB2"/>
    <w:rsid w:val="00112816"/>
    <w:rsid w:val="00113FBC"/>
    <w:rsid w:val="0011416D"/>
    <w:rsid w:val="00115E28"/>
    <w:rsid w:val="0011607E"/>
    <w:rsid w:val="00125430"/>
    <w:rsid w:val="00130552"/>
    <w:rsid w:val="00131474"/>
    <w:rsid w:val="0013241F"/>
    <w:rsid w:val="00134C56"/>
    <w:rsid w:val="0013663D"/>
    <w:rsid w:val="00141855"/>
    <w:rsid w:val="00142A6D"/>
    <w:rsid w:val="00142EE7"/>
    <w:rsid w:val="001464A0"/>
    <w:rsid w:val="00150298"/>
    <w:rsid w:val="00152CB0"/>
    <w:rsid w:val="001539A6"/>
    <w:rsid w:val="00154D85"/>
    <w:rsid w:val="00156D7D"/>
    <w:rsid w:val="00162848"/>
    <w:rsid w:val="00164373"/>
    <w:rsid w:val="00165F7B"/>
    <w:rsid w:val="00166097"/>
    <w:rsid w:val="00167EB8"/>
    <w:rsid w:val="00171371"/>
    <w:rsid w:val="001724C3"/>
    <w:rsid w:val="001725A8"/>
    <w:rsid w:val="00173709"/>
    <w:rsid w:val="001770BB"/>
    <w:rsid w:val="00177CE7"/>
    <w:rsid w:val="00177F0A"/>
    <w:rsid w:val="00180B31"/>
    <w:rsid w:val="001835B9"/>
    <w:rsid w:val="00183FCF"/>
    <w:rsid w:val="001862F3"/>
    <w:rsid w:val="00190B0F"/>
    <w:rsid w:val="00191028"/>
    <w:rsid w:val="001924A7"/>
    <w:rsid w:val="001925AE"/>
    <w:rsid w:val="00197AB2"/>
    <w:rsid w:val="001A0D18"/>
    <w:rsid w:val="001A19EE"/>
    <w:rsid w:val="001A2137"/>
    <w:rsid w:val="001A39A4"/>
    <w:rsid w:val="001A514E"/>
    <w:rsid w:val="001A78E4"/>
    <w:rsid w:val="001A7C79"/>
    <w:rsid w:val="001B3642"/>
    <w:rsid w:val="001B6F37"/>
    <w:rsid w:val="001C069F"/>
    <w:rsid w:val="001C1DC3"/>
    <w:rsid w:val="001C3AA0"/>
    <w:rsid w:val="001C41C2"/>
    <w:rsid w:val="001C73FB"/>
    <w:rsid w:val="001C77CC"/>
    <w:rsid w:val="001D437B"/>
    <w:rsid w:val="001E0DBB"/>
    <w:rsid w:val="001E16ED"/>
    <w:rsid w:val="001E31C6"/>
    <w:rsid w:val="001F0506"/>
    <w:rsid w:val="001F204B"/>
    <w:rsid w:val="001F5FCD"/>
    <w:rsid w:val="002012FD"/>
    <w:rsid w:val="00204540"/>
    <w:rsid w:val="00204F9B"/>
    <w:rsid w:val="002068DC"/>
    <w:rsid w:val="00206D22"/>
    <w:rsid w:val="00211250"/>
    <w:rsid w:val="00212D4D"/>
    <w:rsid w:val="0021713C"/>
    <w:rsid w:val="002178F3"/>
    <w:rsid w:val="00217B1C"/>
    <w:rsid w:val="00217E15"/>
    <w:rsid w:val="00221140"/>
    <w:rsid w:val="00222967"/>
    <w:rsid w:val="002235C3"/>
    <w:rsid w:val="00223650"/>
    <w:rsid w:val="00225105"/>
    <w:rsid w:val="002261D6"/>
    <w:rsid w:val="00227ABA"/>
    <w:rsid w:val="00233C5B"/>
    <w:rsid w:val="00235898"/>
    <w:rsid w:val="0024118E"/>
    <w:rsid w:val="0024168C"/>
    <w:rsid w:val="00241A63"/>
    <w:rsid w:val="00241FF7"/>
    <w:rsid w:val="0024240A"/>
    <w:rsid w:val="00242ED4"/>
    <w:rsid w:val="00243756"/>
    <w:rsid w:val="00246891"/>
    <w:rsid w:val="00246C83"/>
    <w:rsid w:val="00246F6F"/>
    <w:rsid w:val="00247F5C"/>
    <w:rsid w:val="002502A2"/>
    <w:rsid w:val="00250888"/>
    <w:rsid w:val="00251580"/>
    <w:rsid w:val="0025179E"/>
    <w:rsid w:val="0025275C"/>
    <w:rsid w:val="0025540E"/>
    <w:rsid w:val="002560DC"/>
    <w:rsid w:val="00256697"/>
    <w:rsid w:val="00261363"/>
    <w:rsid w:val="002638AA"/>
    <w:rsid w:val="00263ABE"/>
    <w:rsid w:val="00264D86"/>
    <w:rsid w:val="002663F4"/>
    <w:rsid w:val="00266709"/>
    <w:rsid w:val="00270A9B"/>
    <w:rsid w:val="00271816"/>
    <w:rsid w:val="00273CC7"/>
    <w:rsid w:val="00275642"/>
    <w:rsid w:val="0027627F"/>
    <w:rsid w:val="00276824"/>
    <w:rsid w:val="0028085A"/>
    <w:rsid w:val="00281C65"/>
    <w:rsid w:val="00282D16"/>
    <w:rsid w:val="00283517"/>
    <w:rsid w:val="0028420C"/>
    <w:rsid w:val="00284283"/>
    <w:rsid w:val="00287695"/>
    <w:rsid w:val="00292E4F"/>
    <w:rsid w:val="0029547C"/>
    <w:rsid w:val="002962BA"/>
    <w:rsid w:val="002A0042"/>
    <w:rsid w:val="002A0180"/>
    <w:rsid w:val="002A035A"/>
    <w:rsid w:val="002A21C3"/>
    <w:rsid w:val="002A2D15"/>
    <w:rsid w:val="002A2DD6"/>
    <w:rsid w:val="002A3D3F"/>
    <w:rsid w:val="002B0263"/>
    <w:rsid w:val="002B4CEE"/>
    <w:rsid w:val="002B5A24"/>
    <w:rsid w:val="002B6979"/>
    <w:rsid w:val="002C106A"/>
    <w:rsid w:val="002C3254"/>
    <w:rsid w:val="002C3B0C"/>
    <w:rsid w:val="002C46E6"/>
    <w:rsid w:val="002C5125"/>
    <w:rsid w:val="002C555E"/>
    <w:rsid w:val="002C5B38"/>
    <w:rsid w:val="002C60EB"/>
    <w:rsid w:val="002C6752"/>
    <w:rsid w:val="002C699B"/>
    <w:rsid w:val="002D2928"/>
    <w:rsid w:val="002D4B3E"/>
    <w:rsid w:val="002D5028"/>
    <w:rsid w:val="002D5FB6"/>
    <w:rsid w:val="002D7ED0"/>
    <w:rsid w:val="002E2CCF"/>
    <w:rsid w:val="002E2F11"/>
    <w:rsid w:val="002E3B98"/>
    <w:rsid w:val="002E64CA"/>
    <w:rsid w:val="002E6BF4"/>
    <w:rsid w:val="002E7C64"/>
    <w:rsid w:val="002E7E67"/>
    <w:rsid w:val="002F1D31"/>
    <w:rsid w:val="002F7228"/>
    <w:rsid w:val="00301506"/>
    <w:rsid w:val="003038E7"/>
    <w:rsid w:val="003046B3"/>
    <w:rsid w:val="00307BC8"/>
    <w:rsid w:val="0031036C"/>
    <w:rsid w:val="00311D17"/>
    <w:rsid w:val="00312E01"/>
    <w:rsid w:val="00316A78"/>
    <w:rsid w:val="00317CF2"/>
    <w:rsid w:val="00321514"/>
    <w:rsid w:val="00321B32"/>
    <w:rsid w:val="00323B9A"/>
    <w:rsid w:val="00326C6C"/>
    <w:rsid w:val="00327146"/>
    <w:rsid w:val="00327F52"/>
    <w:rsid w:val="00330520"/>
    <w:rsid w:val="0033108D"/>
    <w:rsid w:val="003315BF"/>
    <w:rsid w:val="00331DD0"/>
    <w:rsid w:val="00331E8E"/>
    <w:rsid w:val="0033375E"/>
    <w:rsid w:val="003368E3"/>
    <w:rsid w:val="00336FDC"/>
    <w:rsid w:val="003447F9"/>
    <w:rsid w:val="003456FF"/>
    <w:rsid w:val="003458A6"/>
    <w:rsid w:val="003464BF"/>
    <w:rsid w:val="00347CE3"/>
    <w:rsid w:val="00350501"/>
    <w:rsid w:val="0035209F"/>
    <w:rsid w:val="00352346"/>
    <w:rsid w:val="00356436"/>
    <w:rsid w:val="003611EE"/>
    <w:rsid w:val="00361337"/>
    <w:rsid w:val="0036431D"/>
    <w:rsid w:val="00367AC4"/>
    <w:rsid w:val="00367D05"/>
    <w:rsid w:val="003723BB"/>
    <w:rsid w:val="0037372D"/>
    <w:rsid w:val="003771E6"/>
    <w:rsid w:val="003774A4"/>
    <w:rsid w:val="00377724"/>
    <w:rsid w:val="00382626"/>
    <w:rsid w:val="0038474E"/>
    <w:rsid w:val="00386399"/>
    <w:rsid w:val="003873EC"/>
    <w:rsid w:val="00390D10"/>
    <w:rsid w:val="00392077"/>
    <w:rsid w:val="00392FDC"/>
    <w:rsid w:val="0039305B"/>
    <w:rsid w:val="00395354"/>
    <w:rsid w:val="003A083E"/>
    <w:rsid w:val="003A0C67"/>
    <w:rsid w:val="003A0D74"/>
    <w:rsid w:val="003A0D95"/>
    <w:rsid w:val="003A1C15"/>
    <w:rsid w:val="003B1ADB"/>
    <w:rsid w:val="003B1B47"/>
    <w:rsid w:val="003B2F2C"/>
    <w:rsid w:val="003B498C"/>
    <w:rsid w:val="003B5DD6"/>
    <w:rsid w:val="003C0319"/>
    <w:rsid w:val="003C2E34"/>
    <w:rsid w:val="003C33F0"/>
    <w:rsid w:val="003C437B"/>
    <w:rsid w:val="003C46F0"/>
    <w:rsid w:val="003C4D2C"/>
    <w:rsid w:val="003C55A3"/>
    <w:rsid w:val="003C65AB"/>
    <w:rsid w:val="003D27B9"/>
    <w:rsid w:val="003D2ACB"/>
    <w:rsid w:val="003D44D3"/>
    <w:rsid w:val="003D511E"/>
    <w:rsid w:val="003D5CF1"/>
    <w:rsid w:val="003D5FA4"/>
    <w:rsid w:val="003E1DB0"/>
    <w:rsid w:val="003E3EBA"/>
    <w:rsid w:val="003F177B"/>
    <w:rsid w:val="003F18C4"/>
    <w:rsid w:val="003F1D16"/>
    <w:rsid w:val="003F2320"/>
    <w:rsid w:val="004021C4"/>
    <w:rsid w:val="0040534E"/>
    <w:rsid w:val="00405E43"/>
    <w:rsid w:val="0040691C"/>
    <w:rsid w:val="004073FD"/>
    <w:rsid w:val="00407409"/>
    <w:rsid w:val="00410361"/>
    <w:rsid w:val="00410597"/>
    <w:rsid w:val="00410746"/>
    <w:rsid w:val="004138B1"/>
    <w:rsid w:val="0042076D"/>
    <w:rsid w:val="004214B9"/>
    <w:rsid w:val="00422F13"/>
    <w:rsid w:val="004244D4"/>
    <w:rsid w:val="0042551B"/>
    <w:rsid w:val="00426323"/>
    <w:rsid w:val="00431924"/>
    <w:rsid w:val="00431C99"/>
    <w:rsid w:val="00432D31"/>
    <w:rsid w:val="0043413A"/>
    <w:rsid w:val="0043511A"/>
    <w:rsid w:val="00436A32"/>
    <w:rsid w:val="00446C44"/>
    <w:rsid w:val="00447C2B"/>
    <w:rsid w:val="00447D9E"/>
    <w:rsid w:val="0045024F"/>
    <w:rsid w:val="00450D28"/>
    <w:rsid w:val="004511EF"/>
    <w:rsid w:val="0045484B"/>
    <w:rsid w:val="00457BC8"/>
    <w:rsid w:val="00462390"/>
    <w:rsid w:val="0046246C"/>
    <w:rsid w:val="00462733"/>
    <w:rsid w:val="00462B8A"/>
    <w:rsid w:val="0046308A"/>
    <w:rsid w:val="00463839"/>
    <w:rsid w:val="0046427B"/>
    <w:rsid w:val="00464843"/>
    <w:rsid w:val="00464C2A"/>
    <w:rsid w:val="0046656E"/>
    <w:rsid w:val="00470B78"/>
    <w:rsid w:val="00471B8E"/>
    <w:rsid w:val="00472B12"/>
    <w:rsid w:val="00473304"/>
    <w:rsid w:val="004734AA"/>
    <w:rsid w:val="00473D34"/>
    <w:rsid w:val="00475028"/>
    <w:rsid w:val="00480A89"/>
    <w:rsid w:val="00482CE2"/>
    <w:rsid w:val="00482DF6"/>
    <w:rsid w:val="00485460"/>
    <w:rsid w:val="004862B1"/>
    <w:rsid w:val="00487356"/>
    <w:rsid w:val="004928AB"/>
    <w:rsid w:val="00492CC6"/>
    <w:rsid w:val="00493219"/>
    <w:rsid w:val="00493600"/>
    <w:rsid w:val="00493E56"/>
    <w:rsid w:val="004945CF"/>
    <w:rsid w:val="00494E9C"/>
    <w:rsid w:val="0049582E"/>
    <w:rsid w:val="004974F7"/>
    <w:rsid w:val="004977CC"/>
    <w:rsid w:val="004A1F8F"/>
    <w:rsid w:val="004A4E42"/>
    <w:rsid w:val="004A594E"/>
    <w:rsid w:val="004A5B69"/>
    <w:rsid w:val="004A6B6A"/>
    <w:rsid w:val="004A79A5"/>
    <w:rsid w:val="004B249C"/>
    <w:rsid w:val="004B25E1"/>
    <w:rsid w:val="004B297B"/>
    <w:rsid w:val="004B3274"/>
    <w:rsid w:val="004B3CDE"/>
    <w:rsid w:val="004B62F5"/>
    <w:rsid w:val="004B68F0"/>
    <w:rsid w:val="004C05FC"/>
    <w:rsid w:val="004C0C2E"/>
    <w:rsid w:val="004C0F3F"/>
    <w:rsid w:val="004C1EE6"/>
    <w:rsid w:val="004C2B4D"/>
    <w:rsid w:val="004C2B7B"/>
    <w:rsid w:val="004C4201"/>
    <w:rsid w:val="004C7AA9"/>
    <w:rsid w:val="004C7C82"/>
    <w:rsid w:val="004D4267"/>
    <w:rsid w:val="004D4312"/>
    <w:rsid w:val="004D5202"/>
    <w:rsid w:val="004D69C8"/>
    <w:rsid w:val="004E17C5"/>
    <w:rsid w:val="004E2950"/>
    <w:rsid w:val="004F270E"/>
    <w:rsid w:val="004F2A77"/>
    <w:rsid w:val="004F38EF"/>
    <w:rsid w:val="004F4242"/>
    <w:rsid w:val="004F70C8"/>
    <w:rsid w:val="004F78BD"/>
    <w:rsid w:val="005002AE"/>
    <w:rsid w:val="005006E8"/>
    <w:rsid w:val="0050086F"/>
    <w:rsid w:val="005008C8"/>
    <w:rsid w:val="0050145E"/>
    <w:rsid w:val="00503951"/>
    <w:rsid w:val="00505573"/>
    <w:rsid w:val="005057E2"/>
    <w:rsid w:val="005061E6"/>
    <w:rsid w:val="0050650D"/>
    <w:rsid w:val="005106D4"/>
    <w:rsid w:val="005111F6"/>
    <w:rsid w:val="0051399A"/>
    <w:rsid w:val="00513E4C"/>
    <w:rsid w:val="005179BE"/>
    <w:rsid w:val="005210DA"/>
    <w:rsid w:val="0052144A"/>
    <w:rsid w:val="005218BD"/>
    <w:rsid w:val="005221C4"/>
    <w:rsid w:val="00523B84"/>
    <w:rsid w:val="00526978"/>
    <w:rsid w:val="005361A4"/>
    <w:rsid w:val="00537782"/>
    <w:rsid w:val="00541A6D"/>
    <w:rsid w:val="005436F4"/>
    <w:rsid w:val="00544762"/>
    <w:rsid w:val="00546E89"/>
    <w:rsid w:val="00547026"/>
    <w:rsid w:val="005501C2"/>
    <w:rsid w:val="00551129"/>
    <w:rsid w:val="00553848"/>
    <w:rsid w:val="00554EC5"/>
    <w:rsid w:val="005550E8"/>
    <w:rsid w:val="0055747C"/>
    <w:rsid w:val="005604F4"/>
    <w:rsid w:val="00561316"/>
    <w:rsid w:val="00561AF8"/>
    <w:rsid w:val="00564642"/>
    <w:rsid w:val="005655AD"/>
    <w:rsid w:val="00566723"/>
    <w:rsid w:val="00566877"/>
    <w:rsid w:val="005716AD"/>
    <w:rsid w:val="00572C63"/>
    <w:rsid w:val="005730DE"/>
    <w:rsid w:val="00573DDA"/>
    <w:rsid w:val="00575713"/>
    <w:rsid w:val="00577DF9"/>
    <w:rsid w:val="00580BBF"/>
    <w:rsid w:val="00581397"/>
    <w:rsid w:val="00582DD5"/>
    <w:rsid w:val="005832F8"/>
    <w:rsid w:val="00586171"/>
    <w:rsid w:val="00586F5A"/>
    <w:rsid w:val="00592B6D"/>
    <w:rsid w:val="0059315E"/>
    <w:rsid w:val="00594551"/>
    <w:rsid w:val="00597B0F"/>
    <w:rsid w:val="005A09EB"/>
    <w:rsid w:val="005A303E"/>
    <w:rsid w:val="005A310D"/>
    <w:rsid w:val="005A52BE"/>
    <w:rsid w:val="005A5DE9"/>
    <w:rsid w:val="005A6DDE"/>
    <w:rsid w:val="005B257A"/>
    <w:rsid w:val="005B30F8"/>
    <w:rsid w:val="005B35B0"/>
    <w:rsid w:val="005B3E99"/>
    <w:rsid w:val="005B7551"/>
    <w:rsid w:val="005C151C"/>
    <w:rsid w:val="005C1772"/>
    <w:rsid w:val="005C2ADB"/>
    <w:rsid w:val="005C411D"/>
    <w:rsid w:val="005C5160"/>
    <w:rsid w:val="005C58BF"/>
    <w:rsid w:val="005C71C9"/>
    <w:rsid w:val="005D3597"/>
    <w:rsid w:val="005D5515"/>
    <w:rsid w:val="005D59C8"/>
    <w:rsid w:val="005D7C31"/>
    <w:rsid w:val="005E42D0"/>
    <w:rsid w:val="005E7F46"/>
    <w:rsid w:val="005F0EB2"/>
    <w:rsid w:val="005F3234"/>
    <w:rsid w:val="005F3A3C"/>
    <w:rsid w:val="005F52CE"/>
    <w:rsid w:val="005F5481"/>
    <w:rsid w:val="005F713A"/>
    <w:rsid w:val="00601641"/>
    <w:rsid w:val="00601866"/>
    <w:rsid w:val="00605321"/>
    <w:rsid w:val="00605720"/>
    <w:rsid w:val="006065BB"/>
    <w:rsid w:val="00610084"/>
    <w:rsid w:val="006131CB"/>
    <w:rsid w:val="006135D9"/>
    <w:rsid w:val="0061393C"/>
    <w:rsid w:val="00613DE2"/>
    <w:rsid w:val="0061614E"/>
    <w:rsid w:val="00622517"/>
    <w:rsid w:val="00622AD6"/>
    <w:rsid w:val="00626640"/>
    <w:rsid w:val="0062747B"/>
    <w:rsid w:val="00627A61"/>
    <w:rsid w:val="0063136C"/>
    <w:rsid w:val="006327BF"/>
    <w:rsid w:val="00632ABA"/>
    <w:rsid w:val="006354AD"/>
    <w:rsid w:val="00636310"/>
    <w:rsid w:val="006415DA"/>
    <w:rsid w:val="0064289F"/>
    <w:rsid w:val="0064309D"/>
    <w:rsid w:val="006434F7"/>
    <w:rsid w:val="00644B1C"/>
    <w:rsid w:val="0064575F"/>
    <w:rsid w:val="00645FA6"/>
    <w:rsid w:val="00653545"/>
    <w:rsid w:val="00655521"/>
    <w:rsid w:val="00656992"/>
    <w:rsid w:val="00657E47"/>
    <w:rsid w:val="006662E8"/>
    <w:rsid w:val="00670F99"/>
    <w:rsid w:val="00671F4C"/>
    <w:rsid w:val="006728A9"/>
    <w:rsid w:val="006747F2"/>
    <w:rsid w:val="00680E2D"/>
    <w:rsid w:val="0068204A"/>
    <w:rsid w:val="006837D7"/>
    <w:rsid w:val="00683EBB"/>
    <w:rsid w:val="0068455D"/>
    <w:rsid w:val="0068766B"/>
    <w:rsid w:val="0069104D"/>
    <w:rsid w:val="006925F1"/>
    <w:rsid w:val="006928FE"/>
    <w:rsid w:val="00694C22"/>
    <w:rsid w:val="00695763"/>
    <w:rsid w:val="00697B7F"/>
    <w:rsid w:val="00697BF8"/>
    <w:rsid w:val="006A0170"/>
    <w:rsid w:val="006A23BE"/>
    <w:rsid w:val="006A577E"/>
    <w:rsid w:val="006B1F25"/>
    <w:rsid w:val="006B353F"/>
    <w:rsid w:val="006C2415"/>
    <w:rsid w:val="006C24C9"/>
    <w:rsid w:val="006C3427"/>
    <w:rsid w:val="006C4524"/>
    <w:rsid w:val="006C5F37"/>
    <w:rsid w:val="006C6D80"/>
    <w:rsid w:val="006C72DE"/>
    <w:rsid w:val="006D094E"/>
    <w:rsid w:val="006D0C65"/>
    <w:rsid w:val="006D0E40"/>
    <w:rsid w:val="006D0FAD"/>
    <w:rsid w:val="006D51AF"/>
    <w:rsid w:val="006D56D7"/>
    <w:rsid w:val="006D5AD1"/>
    <w:rsid w:val="006D7BCB"/>
    <w:rsid w:val="006E0CCB"/>
    <w:rsid w:val="006E0CFD"/>
    <w:rsid w:val="006E41D5"/>
    <w:rsid w:val="006E6836"/>
    <w:rsid w:val="006E6E76"/>
    <w:rsid w:val="006F0122"/>
    <w:rsid w:val="006F1336"/>
    <w:rsid w:val="006F1DAF"/>
    <w:rsid w:val="006F1DF7"/>
    <w:rsid w:val="006F2ADF"/>
    <w:rsid w:val="006F7CB6"/>
    <w:rsid w:val="0070259E"/>
    <w:rsid w:val="007069E3"/>
    <w:rsid w:val="00707D30"/>
    <w:rsid w:val="0071003F"/>
    <w:rsid w:val="00710F40"/>
    <w:rsid w:val="00714A97"/>
    <w:rsid w:val="00716131"/>
    <w:rsid w:val="007202A5"/>
    <w:rsid w:val="00720B89"/>
    <w:rsid w:val="00722CF7"/>
    <w:rsid w:val="00733AF0"/>
    <w:rsid w:val="00734EED"/>
    <w:rsid w:val="007421E1"/>
    <w:rsid w:val="0074486C"/>
    <w:rsid w:val="00744D4B"/>
    <w:rsid w:val="0074634C"/>
    <w:rsid w:val="00752FCC"/>
    <w:rsid w:val="00752FEE"/>
    <w:rsid w:val="007534F7"/>
    <w:rsid w:val="0075375E"/>
    <w:rsid w:val="00753E82"/>
    <w:rsid w:val="007545A7"/>
    <w:rsid w:val="00754CC6"/>
    <w:rsid w:val="00755A68"/>
    <w:rsid w:val="00761DCE"/>
    <w:rsid w:val="00762271"/>
    <w:rsid w:val="007634D9"/>
    <w:rsid w:val="0076493A"/>
    <w:rsid w:val="00765873"/>
    <w:rsid w:val="00767B42"/>
    <w:rsid w:val="00771214"/>
    <w:rsid w:val="0077316E"/>
    <w:rsid w:val="007738C1"/>
    <w:rsid w:val="00781D94"/>
    <w:rsid w:val="00781DF3"/>
    <w:rsid w:val="00782D23"/>
    <w:rsid w:val="00783B43"/>
    <w:rsid w:val="00783C7C"/>
    <w:rsid w:val="00784683"/>
    <w:rsid w:val="00785F21"/>
    <w:rsid w:val="00791B9B"/>
    <w:rsid w:val="0079225C"/>
    <w:rsid w:val="00792693"/>
    <w:rsid w:val="0079299A"/>
    <w:rsid w:val="007944F4"/>
    <w:rsid w:val="00794F2B"/>
    <w:rsid w:val="007A29FF"/>
    <w:rsid w:val="007A6ACC"/>
    <w:rsid w:val="007B2ED6"/>
    <w:rsid w:val="007B3BAC"/>
    <w:rsid w:val="007B4A96"/>
    <w:rsid w:val="007B5132"/>
    <w:rsid w:val="007B596A"/>
    <w:rsid w:val="007C1D13"/>
    <w:rsid w:val="007C28F6"/>
    <w:rsid w:val="007D0EF4"/>
    <w:rsid w:val="007D1A23"/>
    <w:rsid w:val="007D1BD7"/>
    <w:rsid w:val="007D3342"/>
    <w:rsid w:val="007D4859"/>
    <w:rsid w:val="007D72B6"/>
    <w:rsid w:val="007E0270"/>
    <w:rsid w:val="007E42D4"/>
    <w:rsid w:val="007E75FF"/>
    <w:rsid w:val="007E7E56"/>
    <w:rsid w:val="007F2708"/>
    <w:rsid w:val="007F4A68"/>
    <w:rsid w:val="007F5ADF"/>
    <w:rsid w:val="007F6CB3"/>
    <w:rsid w:val="007F7C0D"/>
    <w:rsid w:val="00800430"/>
    <w:rsid w:val="008039D5"/>
    <w:rsid w:val="00803F76"/>
    <w:rsid w:val="00804CF2"/>
    <w:rsid w:val="00805B6B"/>
    <w:rsid w:val="008076A7"/>
    <w:rsid w:val="0081078A"/>
    <w:rsid w:val="00810A7F"/>
    <w:rsid w:val="008116CB"/>
    <w:rsid w:val="008142C4"/>
    <w:rsid w:val="00817047"/>
    <w:rsid w:val="00820427"/>
    <w:rsid w:val="008204D8"/>
    <w:rsid w:val="00825128"/>
    <w:rsid w:val="0082517D"/>
    <w:rsid w:val="0082564C"/>
    <w:rsid w:val="008276AF"/>
    <w:rsid w:val="00832062"/>
    <w:rsid w:val="008330B6"/>
    <w:rsid w:val="00833C9D"/>
    <w:rsid w:val="00837A57"/>
    <w:rsid w:val="00837BB2"/>
    <w:rsid w:val="0084265D"/>
    <w:rsid w:val="00842911"/>
    <w:rsid w:val="00845D5A"/>
    <w:rsid w:val="00846912"/>
    <w:rsid w:val="008503BC"/>
    <w:rsid w:val="00851462"/>
    <w:rsid w:val="00854F99"/>
    <w:rsid w:val="008572F4"/>
    <w:rsid w:val="00857D3C"/>
    <w:rsid w:val="00860FF8"/>
    <w:rsid w:val="0086449A"/>
    <w:rsid w:val="0086609C"/>
    <w:rsid w:val="00866125"/>
    <w:rsid w:val="00870CA4"/>
    <w:rsid w:val="00872AB0"/>
    <w:rsid w:val="00872C30"/>
    <w:rsid w:val="00872DA0"/>
    <w:rsid w:val="00873337"/>
    <w:rsid w:val="00873A7E"/>
    <w:rsid w:val="00874FA2"/>
    <w:rsid w:val="008814CC"/>
    <w:rsid w:val="00883884"/>
    <w:rsid w:val="00883FC8"/>
    <w:rsid w:val="00885FCE"/>
    <w:rsid w:val="0089060D"/>
    <w:rsid w:val="0089063E"/>
    <w:rsid w:val="008917E5"/>
    <w:rsid w:val="0089182A"/>
    <w:rsid w:val="0089629B"/>
    <w:rsid w:val="0089665C"/>
    <w:rsid w:val="00896E85"/>
    <w:rsid w:val="00897DAD"/>
    <w:rsid w:val="008A0043"/>
    <w:rsid w:val="008A08F3"/>
    <w:rsid w:val="008A0E33"/>
    <w:rsid w:val="008A4656"/>
    <w:rsid w:val="008A49EA"/>
    <w:rsid w:val="008A53D0"/>
    <w:rsid w:val="008A6CD5"/>
    <w:rsid w:val="008A702B"/>
    <w:rsid w:val="008B214B"/>
    <w:rsid w:val="008B3142"/>
    <w:rsid w:val="008B5B23"/>
    <w:rsid w:val="008B77EC"/>
    <w:rsid w:val="008C5FDE"/>
    <w:rsid w:val="008C6CDC"/>
    <w:rsid w:val="008E0427"/>
    <w:rsid w:val="008E09FD"/>
    <w:rsid w:val="008E1D37"/>
    <w:rsid w:val="008E23C1"/>
    <w:rsid w:val="008E29B9"/>
    <w:rsid w:val="008E40E7"/>
    <w:rsid w:val="008E4292"/>
    <w:rsid w:val="008E7F90"/>
    <w:rsid w:val="008F0B85"/>
    <w:rsid w:val="008F217E"/>
    <w:rsid w:val="008F40FA"/>
    <w:rsid w:val="008F716D"/>
    <w:rsid w:val="00900BCA"/>
    <w:rsid w:val="00902797"/>
    <w:rsid w:val="00902C2B"/>
    <w:rsid w:val="00903088"/>
    <w:rsid w:val="00904F67"/>
    <w:rsid w:val="00912252"/>
    <w:rsid w:val="009128DB"/>
    <w:rsid w:val="00912AE4"/>
    <w:rsid w:val="009159EA"/>
    <w:rsid w:val="00915DE0"/>
    <w:rsid w:val="0091680E"/>
    <w:rsid w:val="00917828"/>
    <w:rsid w:val="00920411"/>
    <w:rsid w:val="00920AC0"/>
    <w:rsid w:val="00924E5A"/>
    <w:rsid w:val="00925C19"/>
    <w:rsid w:val="00925E74"/>
    <w:rsid w:val="009262C4"/>
    <w:rsid w:val="00926420"/>
    <w:rsid w:val="00927321"/>
    <w:rsid w:val="00927A3A"/>
    <w:rsid w:val="009302B0"/>
    <w:rsid w:val="00930A6C"/>
    <w:rsid w:val="009312BC"/>
    <w:rsid w:val="0093209A"/>
    <w:rsid w:val="00932868"/>
    <w:rsid w:val="00934DFA"/>
    <w:rsid w:val="0093663B"/>
    <w:rsid w:val="0093664C"/>
    <w:rsid w:val="009366DF"/>
    <w:rsid w:val="009429A0"/>
    <w:rsid w:val="00943986"/>
    <w:rsid w:val="00944D85"/>
    <w:rsid w:val="00947DD0"/>
    <w:rsid w:val="0095072F"/>
    <w:rsid w:val="00950865"/>
    <w:rsid w:val="00953635"/>
    <w:rsid w:val="00954EB4"/>
    <w:rsid w:val="00957734"/>
    <w:rsid w:val="009577D2"/>
    <w:rsid w:val="009609D7"/>
    <w:rsid w:val="00961CF9"/>
    <w:rsid w:val="00961DD3"/>
    <w:rsid w:val="00961F98"/>
    <w:rsid w:val="009657E9"/>
    <w:rsid w:val="009673FA"/>
    <w:rsid w:val="00970370"/>
    <w:rsid w:val="00971F7C"/>
    <w:rsid w:val="00974E3D"/>
    <w:rsid w:val="00975780"/>
    <w:rsid w:val="00976359"/>
    <w:rsid w:val="00981D24"/>
    <w:rsid w:val="00982E6F"/>
    <w:rsid w:val="0098368D"/>
    <w:rsid w:val="00985053"/>
    <w:rsid w:val="00987C5F"/>
    <w:rsid w:val="00991E01"/>
    <w:rsid w:val="00995DA8"/>
    <w:rsid w:val="009A3126"/>
    <w:rsid w:val="009B277F"/>
    <w:rsid w:val="009B50F1"/>
    <w:rsid w:val="009B5D60"/>
    <w:rsid w:val="009B7C13"/>
    <w:rsid w:val="009C0928"/>
    <w:rsid w:val="009C2AFB"/>
    <w:rsid w:val="009C2D14"/>
    <w:rsid w:val="009C32B7"/>
    <w:rsid w:val="009C4F11"/>
    <w:rsid w:val="009C571D"/>
    <w:rsid w:val="009C5CCE"/>
    <w:rsid w:val="009D0552"/>
    <w:rsid w:val="009D2C11"/>
    <w:rsid w:val="009D4E84"/>
    <w:rsid w:val="009D5138"/>
    <w:rsid w:val="009D6B7F"/>
    <w:rsid w:val="009D6BAE"/>
    <w:rsid w:val="009D781D"/>
    <w:rsid w:val="009E0101"/>
    <w:rsid w:val="009E108D"/>
    <w:rsid w:val="009E6ED2"/>
    <w:rsid w:val="009E7A9B"/>
    <w:rsid w:val="009F1662"/>
    <w:rsid w:val="009F232D"/>
    <w:rsid w:val="009F2CDD"/>
    <w:rsid w:val="009F2E79"/>
    <w:rsid w:val="009F33CC"/>
    <w:rsid w:val="009F3854"/>
    <w:rsid w:val="009F5089"/>
    <w:rsid w:val="009F719C"/>
    <w:rsid w:val="00A0072E"/>
    <w:rsid w:val="00A01DE3"/>
    <w:rsid w:val="00A0295C"/>
    <w:rsid w:val="00A042DB"/>
    <w:rsid w:val="00A04B9E"/>
    <w:rsid w:val="00A05F7E"/>
    <w:rsid w:val="00A06208"/>
    <w:rsid w:val="00A0671C"/>
    <w:rsid w:val="00A11A41"/>
    <w:rsid w:val="00A11FED"/>
    <w:rsid w:val="00A20FB8"/>
    <w:rsid w:val="00A24EBD"/>
    <w:rsid w:val="00A27B24"/>
    <w:rsid w:val="00A30D22"/>
    <w:rsid w:val="00A32C96"/>
    <w:rsid w:val="00A34CC0"/>
    <w:rsid w:val="00A34DD2"/>
    <w:rsid w:val="00A36133"/>
    <w:rsid w:val="00A3632E"/>
    <w:rsid w:val="00A37642"/>
    <w:rsid w:val="00A410B5"/>
    <w:rsid w:val="00A41228"/>
    <w:rsid w:val="00A464C8"/>
    <w:rsid w:val="00A47E99"/>
    <w:rsid w:val="00A47FBF"/>
    <w:rsid w:val="00A50142"/>
    <w:rsid w:val="00A525FD"/>
    <w:rsid w:val="00A56056"/>
    <w:rsid w:val="00A569D5"/>
    <w:rsid w:val="00A61CB4"/>
    <w:rsid w:val="00A62673"/>
    <w:rsid w:val="00A65AA5"/>
    <w:rsid w:val="00A679E0"/>
    <w:rsid w:val="00A67ABA"/>
    <w:rsid w:val="00A7577D"/>
    <w:rsid w:val="00A77932"/>
    <w:rsid w:val="00A81937"/>
    <w:rsid w:val="00A85A1F"/>
    <w:rsid w:val="00A8693F"/>
    <w:rsid w:val="00A91237"/>
    <w:rsid w:val="00A91A55"/>
    <w:rsid w:val="00A97C85"/>
    <w:rsid w:val="00AA3898"/>
    <w:rsid w:val="00AA7E6C"/>
    <w:rsid w:val="00AB072C"/>
    <w:rsid w:val="00AB322A"/>
    <w:rsid w:val="00AB3F0F"/>
    <w:rsid w:val="00AB438F"/>
    <w:rsid w:val="00AB4727"/>
    <w:rsid w:val="00AB5994"/>
    <w:rsid w:val="00AB6D41"/>
    <w:rsid w:val="00AC1F22"/>
    <w:rsid w:val="00AC6E22"/>
    <w:rsid w:val="00AC7016"/>
    <w:rsid w:val="00AC750B"/>
    <w:rsid w:val="00AC7660"/>
    <w:rsid w:val="00AD3ED0"/>
    <w:rsid w:val="00AD56D8"/>
    <w:rsid w:val="00AD648F"/>
    <w:rsid w:val="00AD6F14"/>
    <w:rsid w:val="00AD742A"/>
    <w:rsid w:val="00AE452D"/>
    <w:rsid w:val="00AE560A"/>
    <w:rsid w:val="00AE6645"/>
    <w:rsid w:val="00AE7F56"/>
    <w:rsid w:val="00AF057F"/>
    <w:rsid w:val="00AF06E1"/>
    <w:rsid w:val="00AF0C48"/>
    <w:rsid w:val="00AF0E3C"/>
    <w:rsid w:val="00AF48B3"/>
    <w:rsid w:val="00B007C1"/>
    <w:rsid w:val="00B01AF0"/>
    <w:rsid w:val="00B02894"/>
    <w:rsid w:val="00B02D3F"/>
    <w:rsid w:val="00B05B01"/>
    <w:rsid w:val="00B12F6D"/>
    <w:rsid w:val="00B138D6"/>
    <w:rsid w:val="00B1409B"/>
    <w:rsid w:val="00B15354"/>
    <w:rsid w:val="00B171A3"/>
    <w:rsid w:val="00B17808"/>
    <w:rsid w:val="00B21F5C"/>
    <w:rsid w:val="00B258D6"/>
    <w:rsid w:val="00B26659"/>
    <w:rsid w:val="00B27CA5"/>
    <w:rsid w:val="00B3004E"/>
    <w:rsid w:val="00B30E38"/>
    <w:rsid w:val="00B310F8"/>
    <w:rsid w:val="00B316C0"/>
    <w:rsid w:val="00B37227"/>
    <w:rsid w:val="00B37C1B"/>
    <w:rsid w:val="00B428F8"/>
    <w:rsid w:val="00B439F1"/>
    <w:rsid w:val="00B43D0C"/>
    <w:rsid w:val="00B458E0"/>
    <w:rsid w:val="00B517DE"/>
    <w:rsid w:val="00B53084"/>
    <w:rsid w:val="00B53213"/>
    <w:rsid w:val="00B537CA"/>
    <w:rsid w:val="00B543D8"/>
    <w:rsid w:val="00B563D0"/>
    <w:rsid w:val="00B60910"/>
    <w:rsid w:val="00B61680"/>
    <w:rsid w:val="00B63D6D"/>
    <w:rsid w:val="00B64126"/>
    <w:rsid w:val="00B6489E"/>
    <w:rsid w:val="00B64F75"/>
    <w:rsid w:val="00B6771F"/>
    <w:rsid w:val="00B701F6"/>
    <w:rsid w:val="00B75555"/>
    <w:rsid w:val="00B767A5"/>
    <w:rsid w:val="00B80AE1"/>
    <w:rsid w:val="00B8130A"/>
    <w:rsid w:val="00B847C1"/>
    <w:rsid w:val="00B91749"/>
    <w:rsid w:val="00B92560"/>
    <w:rsid w:val="00B939CA"/>
    <w:rsid w:val="00B94C00"/>
    <w:rsid w:val="00BA13B0"/>
    <w:rsid w:val="00BA2401"/>
    <w:rsid w:val="00BA2D70"/>
    <w:rsid w:val="00BA2E89"/>
    <w:rsid w:val="00BA5214"/>
    <w:rsid w:val="00BA6904"/>
    <w:rsid w:val="00BA7FF9"/>
    <w:rsid w:val="00BB17B9"/>
    <w:rsid w:val="00BB6FE0"/>
    <w:rsid w:val="00BB7AC5"/>
    <w:rsid w:val="00BC0C42"/>
    <w:rsid w:val="00BC3AF2"/>
    <w:rsid w:val="00BD0A10"/>
    <w:rsid w:val="00BD118E"/>
    <w:rsid w:val="00BD1CAB"/>
    <w:rsid w:val="00BD2783"/>
    <w:rsid w:val="00BD65AF"/>
    <w:rsid w:val="00BD70EF"/>
    <w:rsid w:val="00BD726A"/>
    <w:rsid w:val="00BE1FD7"/>
    <w:rsid w:val="00BE2A70"/>
    <w:rsid w:val="00BE3092"/>
    <w:rsid w:val="00BE363E"/>
    <w:rsid w:val="00BF042E"/>
    <w:rsid w:val="00BF57C7"/>
    <w:rsid w:val="00BF5FBD"/>
    <w:rsid w:val="00BF643C"/>
    <w:rsid w:val="00C012E6"/>
    <w:rsid w:val="00C02440"/>
    <w:rsid w:val="00C04B07"/>
    <w:rsid w:val="00C04E4B"/>
    <w:rsid w:val="00C0572C"/>
    <w:rsid w:val="00C100CC"/>
    <w:rsid w:val="00C10D56"/>
    <w:rsid w:val="00C119B7"/>
    <w:rsid w:val="00C128E1"/>
    <w:rsid w:val="00C143A7"/>
    <w:rsid w:val="00C16A1C"/>
    <w:rsid w:val="00C20541"/>
    <w:rsid w:val="00C21C26"/>
    <w:rsid w:val="00C23457"/>
    <w:rsid w:val="00C25821"/>
    <w:rsid w:val="00C25D2A"/>
    <w:rsid w:val="00C31B59"/>
    <w:rsid w:val="00C34DB2"/>
    <w:rsid w:val="00C35620"/>
    <w:rsid w:val="00C368B8"/>
    <w:rsid w:val="00C36C6A"/>
    <w:rsid w:val="00C36D38"/>
    <w:rsid w:val="00C44D3D"/>
    <w:rsid w:val="00C44F08"/>
    <w:rsid w:val="00C46E96"/>
    <w:rsid w:val="00C46EEE"/>
    <w:rsid w:val="00C500B6"/>
    <w:rsid w:val="00C50D7A"/>
    <w:rsid w:val="00C51B32"/>
    <w:rsid w:val="00C51BC6"/>
    <w:rsid w:val="00C53EB9"/>
    <w:rsid w:val="00C54944"/>
    <w:rsid w:val="00C5571E"/>
    <w:rsid w:val="00C55C0E"/>
    <w:rsid w:val="00C5737A"/>
    <w:rsid w:val="00C600C1"/>
    <w:rsid w:val="00C6028A"/>
    <w:rsid w:val="00C61349"/>
    <w:rsid w:val="00C702FB"/>
    <w:rsid w:val="00C74602"/>
    <w:rsid w:val="00C75A03"/>
    <w:rsid w:val="00C800A6"/>
    <w:rsid w:val="00C80A5A"/>
    <w:rsid w:val="00C82744"/>
    <w:rsid w:val="00C8365F"/>
    <w:rsid w:val="00C83920"/>
    <w:rsid w:val="00C84205"/>
    <w:rsid w:val="00C842DD"/>
    <w:rsid w:val="00C847BB"/>
    <w:rsid w:val="00C84FB9"/>
    <w:rsid w:val="00C85AAF"/>
    <w:rsid w:val="00C86456"/>
    <w:rsid w:val="00C90DA1"/>
    <w:rsid w:val="00C91041"/>
    <w:rsid w:val="00C91F43"/>
    <w:rsid w:val="00C943EB"/>
    <w:rsid w:val="00C9636D"/>
    <w:rsid w:val="00C96432"/>
    <w:rsid w:val="00C96679"/>
    <w:rsid w:val="00C96DA6"/>
    <w:rsid w:val="00CA3D9D"/>
    <w:rsid w:val="00CA7EB0"/>
    <w:rsid w:val="00CB29BA"/>
    <w:rsid w:val="00CB397D"/>
    <w:rsid w:val="00CC0E14"/>
    <w:rsid w:val="00CC4744"/>
    <w:rsid w:val="00CC535A"/>
    <w:rsid w:val="00CD1358"/>
    <w:rsid w:val="00CD279F"/>
    <w:rsid w:val="00CD3355"/>
    <w:rsid w:val="00CD588D"/>
    <w:rsid w:val="00CD6DDF"/>
    <w:rsid w:val="00CD7578"/>
    <w:rsid w:val="00CD7829"/>
    <w:rsid w:val="00CD79E5"/>
    <w:rsid w:val="00CD7D01"/>
    <w:rsid w:val="00CE0C55"/>
    <w:rsid w:val="00CE1091"/>
    <w:rsid w:val="00CE10D6"/>
    <w:rsid w:val="00CE1716"/>
    <w:rsid w:val="00CE1F22"/>
    <w:rsid w:val="00CE4149"/>
    <w:rsid w:val="00CE6993"/>
    <w:rsid w:val="00CE7461"/>
    <w:rsid w:val="00CF202B"/>
    <w:rsid w:val="00CF5E5E"/>
    <w:rsid w:val="00D06DE7"/>
    <w:rsid w:val="00D079D2"/>
    <w:rsid w:val="00D1135A"/>
    <w:rsid w:val="00D11B4D"/>
    <w:rsid w:val="00D132AE"/>
    <w:rsid w:val="00D1340F"/>
    <w:rsid w:val="00D14034"/>
    <w:rsid w:val="00D1458E"/>
    <w:rsid w:val="00D16971"/>
    <w:rsid w:val="00D1704F"/>
    <w:rsid w:val="00D17095"/>
    <w:rsid w:val="00D205DF"/>
    <w:rsid w:val="00D23128"/>
    <w:rsid w:val="00D26CE1"/>
    <w:rsid w:val="00D30683"/>
    <w:rsid w:val="00D31D1E"/>
    <w:rsid w:val="00D32E47"/>
    <w:rsid w:val="00D4249C"/>
    <w:rsid w:val="00D439EF"/>
    <w:rsid w:val="00D44DA3"/>
    <w:rsid w:val="00D45D75"/>
    <w:rsid w:val="00D53C03"/>
    <w:rsid w:val="00D554F0"/>
    <w:rsid w:val="00D56F86"/>
    <w:rsid w:val="00D57ECC"/>
    <w:rsid w:val="00D608BA"/>
    <w:rsid w:val="00D616EB"/>
    <w:rsid w:val="00D61E72"/>
    <w:rsid w:val="00D629AD"/>
    <w:rsid w:val="00D6381C"/>
    <w:rsid w:val="00D63E68"/>
    <w:rsid w:val="00D651E6"/>
    <w:rsid w:val="00D65CA1"/>
    <w:rsid w:val="00D7112D"/>
    <w:rsid w:val="00D711E1"/>
    <w:rsid w:val="00D725F8"/>
    <w:rsid w:val="00D72E31"/>
    <w:rsid w:val="00D733F2"/>
    <w:rsid w:val="00D734A9"/>
    <w:rsid w:val="00D73863"/>
    <w:rsid w:val="00D73F1C"/>
    <w:rsid w:val="00D749C6"/>
    <w:rsid w:val="00D7519D"/>
    <w:rsid w:val="00D76DA7"/>
    <w:rsid w:val="00D80C7C"/>
    <w:rsid w:val="00D81195"/>
    <w:rsid w:val="00D8233B"/>
    <w:rsid w:val="00D826F3"/>
    <w:rsid w:val="00D828AB"/>
    <w:rsid w:val="00D830C5"/>
    <w:rsid w:val="00D841E9"/>
    <w:rsid w:val="00D845FE"/>
    <w:rsid w:val="00D86C1C"/>
    <w:rsid w:val="00D87259"/>
    <w:rsid w:val="00D929DA"/>
    <w:rsid w:val="00D93220"/>
    <w:rsid w:val="00D95366"/>
    <w:rsid w:val="00D96BA1"/>
    <w:rsid w:val="00DA0610"/>
    <w:rsid w:val="00DA0E35"/>
    <w:rsid w:val="00DA133A"/>
    <w:rsid w:val="00DA208E"/>
    <w:rsid w:val="00DA41EB"/>
    <w:rsid w:val="00DA482E"/>
    <w:rsid w:val="00DA7757"/>
    <w:rsid w:val="00DB0AF2"/>
    <w:rsid w:val="00DB1979"/>
    <w:rsid w:val="00DB57B3"/>
    <w:rsid w:val="00DC0C6A"/>
    <w:rsid w:val="00DC2707"/>
    <w:rsid w:val="00DC29F6"/>
    <w:rsid w:val="00DC4378"/>
    <w:rsid w:val="00DC441A"/>
    <w:rsid w:val="00DC58EE"/>
    <w:rsid w:val="00DD1439"/>
    <w:rsid w:val="00DD2A53"/>
    <w:rsid w:val="00DD423B"/>
    <w:rsid w:val="00DD7814"/>
    <w:rsid w:val="00DE0700"/>
    <w:rsid w:val="00DE1666"/>
    <w:rsid w:val="00DE1D0C"/>
    <w:rsid w:val="00DE26CD"/>
    <w:rsid w:val="00DE2CA0"/>
    <w:rsid w:val="00DE5876"/>
    <w:rsid w:val="00DE62E5"/>
    <w:rsid w:val="00DF0855"/>
    <w:rsid w:val="00DF238B"/>
    <w:rsid w:val="00DF3704"/>
    <w:rsid w:val="00DF6427"/>
    <w:rsid w:val="00DF666B"/>
    <w:rsid w:val="00DF6752"/>
    <w:rsid w:val="00DF7D45"/>
    <w:rsid w:val="00E01315"/>
    <w:rsid w:val="00E01452"/>
    <w:rsid w:val="00E016CF"/>
    <w:rsid w:val="00E0223C"/>
    <w:rsid w:val="00E03C38"/>
    <w:rsid w:val="00E047FF"/>
    <w:rsid w:val="00E1089C"/>
    <w:rsid w:val="00E14512"/>
    <w:rsid w:val="00E1496A"/>
    <w:rsid w:val="00E15764"/>
    <w:rsid w:val="00E15C67"/>
    <w:rsid w:val="00E20C1B"/>
    <w:rsid w:val="00E21335"/>
    <w:rsid w:val="00E21BAB"/>
    <w:rsid w:val="00E222C2"/>
    <w:rsid w:val="00E23007"/>
    <w:rsid w:val="00E23AD4"/>
    <w:rsid w:val="00E27832"/>
    <w:rsid w:val="00E311A8"/>
    <w:rsid w:val="00E31FD2"/>
    <w:rsid w:val="00E34C2D"/>
    <w:rsid w:val="00E3506C"/>
    <w:rsid w:val="00E37072"/>
    <w:rsid w:val="00E427C3"/>
    <w:rsid w:val="00E42C47"/>
    <w:rsid w:val="00E46ECB"/>
    <w:rsid w:val="00E472A5"/>
    <w:rsid w:val="00E4749C"/>
    <w:rsid w:val="00E50083"/>
    <w:rsid w:val="00E5047A"/>
    <w:rsid w:val="00E5067E"/>
    <w:rsid w:val="00E50963"/>
    <w:rsid w:val="00E51DCA"/>
    <w:rsid w:val="00E538B4"/>
    <w:rsid w:val="00E53A7C"/>
    <w:rsid w:val="00E54494"/>
    <w:rsid w:val="00E55346"/>
    <w:rsid w:val="00E55817"/>
    <w:rsid w:val="00E558A1"/>
    <w:rsid w:val="00E5605A"/>
    <w:rsid w:val="00E57603"/>
    <w:rsid w:val="00E5763E"/>
    <w:rsid w:val="00E61400"/>
    <w:rsid w:val="00E614FE"/>
    <w:rsid w:val="00E63ECA"/>
    <w:rsid w:val="00E66380"/>
    <w:rsid w:val="00E70C71"/>
    <w:rsid w:val="00E711A8"/>
    <w:rsid w:val="00E724CE"/>
    <w:rsid w:val="00E72E82"/>
    <w:rsid w:val="00E73447"/>
    <w:rsid w:val="00E762DF"/>
    <w:rsid w:val="00E80B1C"/>
    <w:rsid w:val="00E811F1"/>
    <w:rsid w:val="00E818FA"/>
    <w:rsid w:val="00E81E29"/>
    <w:rsid w:val="00E830CA"/>
    <w:rsid w:val="00E83821"/>
    <w:rsid w:val="00E839B9"/>
    <w:rsid w:val="00E85233"/>
    <w:rsid w:val="00E85873"/>
    <w:rsid w:val="00E863CF"/>
    <w:rsid w:val="00E867B2"/>
    <w:rsid w:val="00E870D1"/>
    <w:rsid w:val="00E90B65"/>
    <w:rsid w:val="00E91B3C"/>
    <w:rsid w:val="00E944BE"/>
    <w:rsid w:val="00E97FAA"/>
    <w:rsid w:val="00EA5DD3"/>
    <w:rsid w:val="00EA6AB0"/>
    <w:rsid w:val="00EB0EB6"/>
    <w:rsid w:val="00EB127D"/>
    <w:rsid w:val="00EB50BF"/>
    <w:rsid w:val="00EB648D"/>
    <w:rsid w:val="00EC21EE"/>
    <w:rsid w:val="00EC250B"/>
    <w:rsid w:val="00EC32E0"/>
    <w:rsid w:val="00ED1F2B"/>
    <w:rsid w:val="00ED599B"/>
    <w:rsid w:val="00ED5FD8"/>
    <w:rsid w:val="00ED6B6C"/>
    <w:rsid w:val="00EE1E46"/>
    <w:rsid w:val="00EE1F5A"/>
    <w:rsid w:val="00EE29B9"/>
    <w:rsid w:val="00EE4CE4"/>
    <w:rsid w:val="00EE52A9"/>
    <w:rsid w:val="00EE5C91"/>
    <w:rsid w:val="00EF1734"/>
    <w:rsid w:val="00EF2EEF"/>
    <w:rsid w:val="00EF51C2"/>
    <w:rsid w:val="00EF5E87"/>
    <w:rsid w:val="00F02A2E"/>
    <w:rsid w:val="00F02D41"/>
    <w:rsid w:val="00F0348D"/>
    <w:rsid w:val="00F03769"/>
    <w:rsid w:val="00F03A39"/>
    <w:rsid w:val="00F03BC2"/>
    <w:rsid w:val="00F04462"/>
    <w:rsid w:val="00F05049"/>
    <w:rsid w:val="00F0534F"/>
    <w:rsid w:val="00F069A0"/>
    <w:rsid w:val="00F07A19"/>
    <w:rsid w:val="00F10720"/>
    <w:rsid w:val="00F130E0"/>
    <w:rsid w:val="00F14BDA"/>
    <w:rsid w:val="00F176E0"/>
    <w:rsid w:val="00F2114E"/>
    <w:rsid w:val="00F21743"/>
    <w:rsid w:val="00F21CA2"/>
    <w:rsid w:val="00F22AC4"/>
    <w:rsid w:val="00F244A8"/>
    <w:rsid w:val="00F30E25"/>
    <w:rsid w:val="00F34AAE"/>
    <w:rsid w:val="00F35CAB"/>
    <w:rsid w:val="00F37844"/>
    <w:rsid w:val="00F421EA"/>
    <w:rsid w:val="00F42F28"/>
    <w:rsid w:val="00F4322F"/>
    <w:rsid w:val="00F44A74"/>
    <w:rsid w:val="00F47F0C"/>
    <w:rsid w:val="00F51412"/>
    <w:rsid w:val="00F527C2"/>
    <w:rsid w:val="00F5296F"/>
    <w:rsid w:val="00F53520"/>
    <w:rsid w:val="00F5384B"/>
    <w:rsid w:val="00F6437C"/>
    <w:rsid w:val="00F64FE5"/>
    <w:rsid w:val="00F65BA5"/>
    <w:rsid w:val="00F66D46"/>
    <w:rsid w:val="00F70491"/>
    <w:rsid w:val="00F71488"/>
    <w:rsid w:val="00F7565D"/>
    <w:rsid w:val="00F7583E"/>
    <w:rsid w:val="00F75E64"/>
    <w:rsid w:val="00F76329"/>
    <w:rsid w:val="00F7722A"/>
    <w:rsid w:val="00F7766E"/>
    <w:rsid w:val="00F77944"/>
    <w:rsid w:val="00F81467"/>
    <w:rsid w:val="00F820C7"/>
    <w:rsid w:val="00F82DFA"/>
    <w:rsid w:val="00F83547"/>
    <w:rsid w:val="00F848B2"/>
    <w:rsid w:val="00F84E51"/>
    <w:rsid w:val="00F871A6"/>
    <w:rsid w:val="00F907CF"/>
    <w:rsid w:val="00F93C13"/>
    <w:rsid w:val="00F95789"/>
    <w:rsid w:val="00F95962"/>
    <w:rsid w:val="00F974E5"/>
    <w:rsid w:val="00FA0B3A"/>
    <w:rsid w:val="00FA334C"/>
    <w:rsid w:val="00FA5328"/>
    <w:rsid w:val="00FA5DBB"/>
    <w:rsid w:val="00FB0ADE"/>
    <w:rsid w:val="00FB17B6"/>
    <w:rsid w:val="00FB1DDC"/>
    <w:rsid w:val="00FB3A4F"/>
    <w:rsid w:val="00FB4538"/>
    <w:rsid w:val="00FB520C"/>
    <w:rsid w:val="00FB6899"/>
    <w:rsid w:val="00FC1A59"/>
    <w:rsid w:val="00FC3A3D"/>
    <w:rsid w:val="00FC4AB7"/>
    <w:rsid w:val="00FC50F5"/>
    <w:rsid w:val="00FC59A7"/>
    <w:rsid w:val="00FC63E9"/>
    <w:rsid w:val="00FD2C36"/>
    <w:rsid w:val="00FD357E"/>
    <w:rsid w:val="00FD3C09"/>
    <w:rsid w:val="00FD4641"/>
    <w:rsid w:val="00FD63DD"/>
    <w:rsid w:val="00FE0685"/>
    <w:rsid w:val="00FE218F"/>
    <w:rsid w:val="00FE4A9B"/>
    <w:rsid w:val="00FE54CD"/>
    <w:rsid w:val="00FE7A7A"/>
    <w:rsid w:val="00FF0260"/>
    <w:rsid w:val="00FF15B1"/>
    <w:rsid w:val="00FF53C8"/>
    <w:rsid w:val="00FF5C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A7E5"/>
  <w15:chartTrackingRefBased/>
  <w15:docId w15:val="{93C75E15-83D0-4E9E-AFF2-99020FB2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A6CD5"/>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8A6CD5"/>
    <w:pPr>
      <w:spacing w:before="100" w:beforeAutospacing="1" w:after="100" w:afterAutospacing="1"/>
    </w:pPr>
    <w:rPr>
      <w:lang w:eastAsia="lt-LT"/>
    </w:rPr>
  </w:style>
  <w:style w:type="table" w:styleId="Lentelstinklelis">
    <w:name w:val="Table Grid"/>
    <w:basedOn w:val="prastojilentel"/>
    <w:uiPriority w:val="39"/>
    <w:rsid w:val="008A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8A6CD5"/>
    <w:pPr>
      <w:tabs>
        <w:tab w:val="center" w:pos="4819"/>
        <w:tab w:val="right" w:pos="9638"/>
      </w:tabs>
    </w:pPr>
  </w:style>
  <w:style w:type="character" w:customStyle="1" w:styleId="AntratsDiagrama">
    <w:name w:val="Antraštės Diagrama"/>
    <w:basedOn w:val="Numatytasispastraiposriftas"/>
    <w:link w:val="Antrats"/>
    <w:uiPriority w:val="99"/>
    <w:rsid w:val="008A6CD5"/>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8A6CD5"/>
    <w:pPr>
      <w:tabs>
        <w:tab w:val="center" w:pos="4819"/>
        <w:tab w:val="right" w:pos="9638"/>
      </w:tabs>
    </w:pPr>
  </w:style>
  <w:style w:type="character" w:customStyle="1" w:styleId="PoratDiagrama">
    <w:name w:val="Poraštė Diagrama"/>
    <w:basedOn w:val="Numatytasispastraiposriftas"/>
    <w:link w:val="Porat"/>
    <w:uiPriority w:val="99"/>
    <w:rsid w:val="008A6CD5"/>
    <w:rPr>
      <w:rFonts w:ascii="Times New Roman" w:eastAsia="Times New Roman" w:hAnsi="Times New Roman" w:cs="Times New Roman"/>
      <w:sz w:val="24"/>
      <w:szCs w:val="24"/>
    </w:rPr>
  </w:style>
  <w:style w:type="paragraph" w:customStyle="1" w:styleId="Tekstas">
    <w:name w:val="Tekstas"/>
    <w:uiPriority w:val="99"/>
    <w:rsid w:val="006E6E76"/>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punktai"/>
    <w:basedOn w:val="prastasis"/>
    <w:link w:val="SraopastraipaDiagrama"/>
    <w:qFormat/>
    <w:rsid w:val="009B7C13"/>
    <w:pPr>
      <w:spacing w:after="160" w:line="256" w:lineRule="auto"/>
      <w:ind w:left="720"/>
      <w:contextualSpacing/>
    </w:pPr>
    <w:rPr>
      <w:rFonts w:ascii="Calibri" w:eastAsia="Calibri" w:hAnsi="Calibri" w:cs="DokChampa"/>
      <w:sz w:val="22"/>
      <w:szCs w:val="22"/>
      <w:lang w:val="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qFormat/>
    <w:locked/>
    <w:rsid w:val="009B7C13"/>
    <w:rPr>
      <w:rFonts w:ascii="Calibri" w:eastAsia="Calibri" w:hAnsi="Calibri" w:cs="DokChampa"/>
      <w:lang w:val="en-US"/>
    </w:rPr>
  </w:style>
  <w:style w:type="paragraph" w:styleId="Pataisymai">
    <w:name w:val="Revision"/>
    <w:hidden/>
    <w:uiPriority w:val="99"/>
    <w:semiHidden/>
    <w:rsid w:val="00C44D3D"/>
    <w:pPr>
      <w:spacing w:after="0"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CA7EB0"/>
    <w:rPr>
      <w:b/>
      <w:bCs/>
    </w:rPr>
  </w:style>
  <w:style w:type="character" w:styleId="Komentaronuoroda">
    <w:name w:val="annotation reference"/>
    <w:basedOn w:val="Numatytasispastraiposriftas"/>
    <w:unhideWhenUsed/>
    <w:rsid w:val="00392077"/>
    <w:rPr>
      <w:sz w:val="16"/>
      <w:szCs w:val="16"/>
    </w:rPr>
  </w:style>
  <w:style w:type="paragraph" w:styleId="Komentarotekstas">
    <w:name w:val="annotation text"/>
    <w:basedOn w:val="prastasis"/>
    <w:link w:val="KomentarotekstasDiagrama"/>
    <w:unhideWhenUsed/>
    <w:rsid w:val="00392077"/>
    <w:rPr>
      <w:sz w:val="20"/>
      <w:szCs w:val="20"/>
    </w:rPr>
  </w:style>
  <w:style w:type="character" w:customStyle="1" w:styleId="KomentarotekstasDiagrama">
    <w:name w:val="Komentaro tekstas Diagrama"/>
    <w:basedOn w:val="Numatytasispastraiposriftas"/>
    <w:link w:val="Komentarotekstas"/>
    <w:rsid w:val="00392077"/>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392077"/>
    <w:rPr>
      <w:b/>
      <w:bCs/>
    </w:rPr>
  </w:style>
  <w:style w:type="character" w:customStyle="1" w:styleId="KomentarotemaDiagrama">
    <w:name w:val="Komentaro tema Diagrama"/>
    <w:basedOn w:val="KomentarotekstasDiagrama"/>
    <w:link w:val="Komentarotema"/>
    <w:uiPriority w:val="99"/>
    <w:semiHidden/>
    <w:rsid w:val="00392077"/>
    <w:rPr>
      <w:rFonts w:ascii="Times New Roman" w:eastAsia="Times New Roman" w:hAnsi="Times New Roman" w:cs="Times New Roman"/>
      <w:b/>
      <w:bCs/>
      <w:sz w:val="20"/>
      <w:szCs w:val="20"/>
    </w:rPr>
  </w:style>
  <w:style w:type="character" w:customStyle="1" w:styleId="ui-provider">
    <w:name w:val="ui-provider"/>
    <w:basedOn w:val="Numatytasispastraiposriftas"/>
    <w:rsid w:val="00235898"/>
  </w:style>
  <w:style w:type="paragraph" w:customStyle="1" w:styleId="Default">
    <w:name w:val="Default"/>
    <w:rsid w:val="00594551"/>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Hipersaitas">
    <w:name w:val="Hyperlink"/>
    <w:basedOn w:val="Numatytasispastraiposriftas"/>
    <w:uiPriority w:val="99"/>
    <w:unhideWhenUsed/>
    <w:rsid w:val="00307BC8"/>
    <w:rPr>
      <w:color w:val="0563C1"/>
      <w:u w:val="single"/>
    </w:rPr>
  </w:style>
  <w:style w:type="paragraph" w:customStyle="1" w:styleId="pf0">
    <w:name w:val="pf0"/>
    <w:basedOn w:val="prastasis"/>
    <w:rsid w:val="005C71C9"/>
    <w:pPr>
      <w:spacing w:before="100" w:beforeAutospacing="1" w:after="100" w:afterAutospacing="1"/>
    </w:pPr>
    <w:rPr>
      <w:lang w:eastAsia="lt-LT"/>
    </w:rPr>
  </w:style>
  <w:style w:type="character" w:customStyle="1" w:styleId="cf01">
    <w:name w:val="cf01"/>
    <w:basedOn w:val="Numatytasispastraiposriftas"/>
    <w:rsid w:val="005C71C9"/>
    <w:rPr>
      <w:rFonts w:ascii="Segoe UI" w:hAnsi="Segoe UI" w:cs="Segoe UI" w:hint="default"/>
      <w:sz w:val="18"/>
      <w:szCs w:val="18"/>
    </w:rPr>
  </w:style>
  <w:style w:type="character" w:customStyle="1" w:styleId="fontstyle01">
    <w:name w:val="fontstyle01"/>
    <w:basedOn w:val="Numatytasispastraiposriftas"/>
    <w:rsid w:val="00F53520"/>
    <w:rPr>
      <w:rFonts w:ascii="Times-Bold" w:hAnsi="Times-Bold" w:hint="default"/>
      <w:b/>
      <w:bCs/>
      <w:i w:val="0"/>
      <w:iCs w:val="0"/>
      <w:color w:val="000000"/>
      <w:sz w:val="20"/>
      <w:szCs w:val="20"/>
    </w:rPr>
  </w:style>
  <w:style w:type="character" w:customStyle="1" w:styleId="fontstyle21">
    <w:name w:val="fontstyle21"/>
    <w:basedOn w:val="Numatytasispastraiposriftas"/>
    <w:rsid w:val="00F53520"/>
    <w:rPr>
      <w:rFonts w:ascii="Bold" w:hAnsi="Bold" w:hint="default"/>
      <w:b/>
      <w:bCs/>
      <w:i w:val="0"/>
      <w:iCs w:val="0"/>
      <w:color w:val="000000"/>
      <w:sz w:val="20"/>
      <w:szCs w:val="20"/>
    </w:rPr>
  </w:style>
  <w:style w:type="paragraph" w:styleId="Debesliotekstas">
    <w:name w:val="Balloon Text"/>
    <w:basedOn w:val="prastasis"/>
    <w:link w:val="DebesliotekstasDiagrama"/>
    <w:uiPriority w:val="99"/>
    <w:semiHidden/>
    <w:unhideWhenUsed/>
    <w:rsid w:val="00D953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95366"/>
    <w:rPr>
      <w:rFonts w:ascii="Segoe UI" w:eastAsia="Times New Roman" w:hAnsi="Segoe UI" w:cs="Segoe UI"/>
      <w:sz w:val="18"/>
      <w:szCs w:val="18"/>
    </w:rPr>
  </w:style>
  <w:style w:type="paragraph" w:customStyle="1" w:styleId="v1msonormal">
    <w:name w:val="v1msonormal"/>
    <w:basedOn w:val="prastasis"/>
    <w:rsid w:val="0046308A"/>
    <w:pPr>
      <w:spacing w:before="100" w:beforeAutospacing="1" w:after="100" w:afterAutospacing="1"/>
    </w:pPr>
    <w:rPr>
      <w:rFonts w:ascii="Calibri" w:eastAsiaTheme="minorHAnsi" w:hAnsi="Calibri" w:cs="Calibri"/>
      <w:sz w:val="22"/>
      <w:szCs w:val="22"/>
      <w:lang w:eastAsia="lt-LT"/>
    </w:rPr>
  </w:style>
  <w:style w:type="character" w:customStyle="1" w:styleId="normaltextrun">
    <w:name w:val="normaltextrun"/>
    <w:basedOn w:val="Numatytasispastraiposriftas"/>
    <w:rsid w:val="001D437B"/>
  </w:style>
  <w:style w:type="character" w:styleId="Neapdorotaspaminjimas">
    <w:name w:val="Unresolved Mention"/>
    <w:basedOn w:val="Numatytasispastraiposriftas"/>
    <w:uiPriority w:val="99"/>
    <w:semiHidden/>
    <w:unhideWhenUsed/>
    <w:rsid w:val="005061E6"/>
    <w:rPr>
      <w:color w:val="605E5C"/>
      <w:shd w:val="clear" w:color="auto" w:fill="E1DFDD"/>
    </w:rPr>
  </w:style>
  <w:style w:type="paragraph" w:styleId="Pavadinimas">
    <w:name w:val="Title"/>
    <w:basedOn w:val="prastasis"/>
    <w:link w:val="PavadinimasDiagrama"/>
    <w:uiPriority w:val="99"/>
    <w:qFormat/>
    <w:rsid w:val="00C54944"/>
    <w:pPr>
      <w:jc w:val="center"/>
    </w:pPr>
    <w:rPr>
      <w:rFonts w:ascii="Bookman Old Style" w:hAnsi="Bookman Old Style" w:cs="Bookman Old Style"/>
      <w:b/>
      <w:bCs/>
      <w:sz w:val="28"/>
      <w:szCs w:val="28"/>
    </w:rPr>
  </w:style>
  <w:style w:type="character" w:customStyle="1" w:styleId="PavadinimasDiagrama">
    <w:name w:val="Pavadinimas Diagrama"/>
    <w:basedOn w:val="Numatytasispastraiposriftas"/>
    <w:link w:val="Pavadinimas"/>
    <w:uiPriority w:val="99"/>
    <w:rsid w:val="00C54944"/>
    <w:rPr>
      <w:rFonts w:ascii="Bookman Old Style" w:eastAsia="Times New Roman" w:hAnsi="Bookman Old Style" w:cs="Bookman Old Style"/>
      <w:b/>
      <w:bCs/>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Numatytasispastraiposriftas"/>
    <w:locked/>
    <w:rsid w:val="00C54944"/>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9785">
      <w:bodyDiv w:val="1"/>
      <w:marLeft w:val="0"/>
      <w:marRight w:val="0"/>
      <w:marTop w:val="0"/>
      <w:marBottom w:val="0"/>
      <w:divBdr>
        <w:top w:val="none" w:sz="0" w:space="0" w:color="auto"/>
        <w:left w:val="none" w:sz="0" w:space="0" w:color="auto"/>
        <w:bottom w:val="none" w:sz="0" w:space="0" w:color="auto"/>
        <w:right w:val="none" w:sz="0" w:space="0" w:color="auto"/>
      </w:divBdr>
    </w:div>
    <w:div w:id="215973085">
      <w:bodyDiv w:val="1"/>
      <w:marLeft w:val="0"/>
      <w:marRight w:val="0"/>
      <w:marTop w:val="0"/>
      <w:marBottom w:val="0"/>
      <w:divBdr>
        <w:top w:val="none" w:sz="0" w:space="0" w:color="auto"/>
        <w:left w:val="none" w:sz="0" w:space="0" w:color="auto"/>
        <w:bottom w:val="none" w:sz="0" w:space="0" w:color="auto"/>
        <w:right w:val="none" w:sz="0" w:space="0" w:color="auto"/>
      </w:divBdr>
    </w:div>
    <w:div w:id="272370390">
      <w:bodyDiv w:val="1"/>
      <w:marLeft w:val="0"/>
      <w:marRight w:val="0"/>
      <w:marTop w:val="0"/>
      <w:marBottom w:val="0"/>
      <w:divBdr>
        <w:top w:val="none" w:sz="0" w:space="0" w:color="auto"/>
        <w:left w:val="none" w:sz="0" w:space="0" w:color="auto"/>
        <w:bottom w:val="none" w:sz="0" w:space="0" w:color="auto"/>
        <w:right w:val="none" w:sz="0" w:space="0" w:color="auto"/>
      </w:divBdr>
    </w:div>
    <w:div w:id="464661897">
      <w:bodyDiv w:val="1"/>
      <w:marLeft w:val="0"/>
      <w:marRight w:val="0"/>
      <w:marTop w:val="0"/>
      <w:marBottom w:val="0"/>
      <w:divBdr>
        <w:top w:val="none" w:sz="0" w:space="0" w:color="auto"/>
        <w:left w:val="none" w:sz="0" w:space="0" w:color="auto"/>
        <w:bottom w:val="none" w:sz="0" w:space="0" w:color="auto"/>
        <w:right w:val="none" w:sz="0" w:space="0" w:color="auto"/>
      </w:divBdr>
    </w:div>
    <w:div w:id="471950863">
      <w:bodyDiv w:val="1"/>
      <w:marLeft w:val="0"/>
      <w:marRight w:val="0"/>
      <w:marTop w:val="0"/>
      <w:marBottom w:val="0"/>
      <w:divBdr>
        <w:top w:val="none" w:sz="0" w:space="0" w:color="auto"/>
        <w:left w:val="none" w:sz="0" w:space="0" w:color="auto"/>
        <w:bottom w:val="none" w:sz="0" w:space="0" w:color="auto"/>
        <w:right w:val="none" w:sz="0" w:space="0" w:color="auto"/>
      </w:divBdr>
    </w:div>
    <w:div w:id="548029954">
      <w:bodyDiv w:val="1"/>
      <w:marLeft w:val="0"/>
      <w:marRight w:val="0"/>
      <w:marTop w:val="0"/>
      <w:marBottom w:val="0"/>
      <w:divBdr>
        <w:top w:val="none" w:sz="0" w:space="0" w:color="auto"/>
        <w:left w:val="none" w:sz="0" w:space="0" w:color="auto"/>
        <w:bottom w:val="none" w:sz="0" w:space="0" w:color="auto"/>
        <w:right w:val="none" w:sz="0" w:space="0" w:color="auto"/>
      </w:divBdr>
    </w:div>
    <w:div w:id="573786116">
      <w:bodyDiv w:val="1"/>
      <w:marLeft w:val="0"/>
      <w:marRight w:val="0"/>
      <w:marTop w:val="0"/>
      <w:marBottom w:val="0"/>
      <w:divBdr>
        <w:top w:val="none" w:sz="0" w:space="0" w:color="auto"/>
        <w:left w:val="none" w:sz="0" w:space="0" w:color="auto"/>
        <w:bottom w:val="none" w:sz="0" w:space="0" w:color="auto"/>
        <w:right w:val="none" w:sz="0" w:space="0" w:color="auto"/>
      </w:divBdr>
    </w:div>
    <w:div w:id="673998929">
      <w:bodyDiv w:val="1"/>
      <w:marLeft w:val="0"/>
      <w:marRight w:val="0"/>
      <w:marTop w:val="0"/>
      <w:marBottom w:val="0"/>
      <w:divBdr>
        <w:top w:val="none" w:sz="0" w:space="0" w:color="auto"/>
        <w:left w:val="none" w:sz="0" w:space="0" w:color="auto"/>
        <w:bottom w:val="none" w:sz="0" w:space="0" w:color="auto"/>
        <w:right w:val="none" w:sz="0" w:space="0" w:color="auto"/>
      </w:divBdr>
    </w:div>
    <w:div w:id="798962092">
      <w:bodyDiv w:val="1"/>
      <w:marLeft w:val="0"/>
      <w:marRight w:val="0"/>
      <w:marTop w:val="0"/>
      <w:marBottom w:val="0"/>
      <w:divBdr>
        <w:top w:val="none" w:sz="0" w:space="0" w:color="auto"/>
        <w:left w:val="none" w:sz="0" w:space="0" w:color="auto"/>
        <w:bottom w:val="none" w:sz="0" w:space="0" w:color="auto"/>
        <w:right w:val="none" w:sz="0" w:space="0" w:color="auto"/>
      </w:divBdr>
    </w:div>
    <w:div w:id="804927892">
      <w:bodyDiv w:val="1"/>
      <w:marLeft w:val="0"/>
      <w:marRight w:val="0"/>
      <w:marTop w:val="0"/>
      <w:marBottom w:val="0"/>
      <w:divBdr>
        <w:top w:val="none" w:sz="0" w:space="0" w:color="auto"/>
        <w:left w:val="none" w:sz="0" w:space="0" w:color="auto"/>
        <w:bottom w:val="none" w:sz="0" w:space="0" w:color="auto"/>
        <w:right w:val="none" w:sz="0" w:space="0" w:color="auto"/>
      </w:divBdr>
    </w:div>
    <w:div w:id="929777751">
      <w:bodyDiv w:val="1"/>
      <w:marLeft w:val="0"/>
      <w:marRight w:val="0"/>
      <w:marTop w:val="0"/>
      <w:marBottom w:val="0"/>
      <w:divBdr>
        <w:top w:val="none" w:sz="0" w:space="0" w:color="auto"/>
        <w:left w:val="none" w:sz="0" w:space="0" w:color="auto"/>
        <w:bottom w:val="none" w:sz="0" w:space="0" w:color="auto"/>
        <w:right w:val="none" w:sz="0" w:space="0" w:color="auto"/>
      </w:divBdr>
    </w:div>
    <w:div w:id="944312242">
      <w:bodyDiv w:val="1"/>
      <w:marLeft w:val="0"/>
      <w:marRight w:val="0"/>
      <w:marTop w:val="0"/>
      <w:marBottom w:val="0"/>
      <w:divBdr>
        <w:top w:val="none" w:sz="0" w:space="0" w:color="auto"/>
        <w:left w:val="none" w:sz="0" w:space="0" w:color="auto"/>
        <w:bottom w:val="none" w:sz="0" w:space="0" w:color="auto"/>
        <w:right w:val="none" w:sz="0" w:space="0" w:color="auto"/>
      </w:divBdr>
    </w:div>
    <w:div w:id="975917932">
      <w:bodyDiv w:val="1"/>
      <w:marLeft w:val="0"/>
      <w:marRight w:val="0"/>
      <w:marTop w:val="0"/>
      <w:marBottom w:val="0"/>
      <w:divBdr>
        <w:top w:val="none" w:sz="0" w:space="0" w:color="auto"/>
        <w:left w:val="none" w:sz="0" w:space="0" w:color="auto"/>
        <w:bottom w:val="none" w:sz="0" w:space="0" w:color="auto"/>
        <w:right w:val="none" w:sz="0" w:space="0" w:color="auto"/>
      </w:divBdr>
    </w:div>
    <w:div w:id="1068723944">
      <w:bodyDiv w:val="1"/>
      <w:marLeft w:val="0"/>
      <w:marRight w:val="0"/>
      <w:marTop w:val="0"/>
      <w:marBottom w:val="0"/>
      <w:divBdr>
        <w:top w:val="none" w:sz="0" w:space="0" w:color="auto"/>
        <w:left w:val="none" w:sz="0" w:space="0" w:color="auto"/>
        <w:bottom w:val="none" w:sz="0" w:space="0" w:color="auto"/>
        <w:right w:val="none" w:sz="0" w:space="0" w:color="auto"/>
      </w:divBdr>
    </w:div>
    <w:div w:id="1093209642">
      <w:bodyDiv w:val="1"/>
      <w:marLeft w:val="0"/>
      <w:marRight w:val="0"/>
      <w:marTop w:val="0"/>
      <w:marBottom w:val="0"/>
      <w:divBdr>
        <w:top w:val="none" w:sz="0" w:space="0" w:color="auto"/>
        <w:left w:val="none" w:sz="0" w:space="0" w:color="auto"/>
        <w:bottom w:val="none" w:sz="0" w:space="0" w:color="auto"/>
        <w:right w:val="none" w:sz="0" w:space="0" w:color="auto"/>
      </w:divBdr>
    </w:div>
    <w:div w:id="1121613322">
      <w:bodyDiv w:val="1"/>
      <w:marLeft w:val="0"/>
      <w:marRight w:val="0"/>
      <w:marTop w:val="0"/>
      <w:marBottom w:val="0"/>
      <w:divBdr>
        <w:top w:val="none" w:sz="0" w:space="0" w:color="auto"/>
        <w:left w:val="none" w:sz="0" w:space="0" w:color="auto"/>
        <w:bottom w:val="none" w:sz="0" w:space="0" w:color="auto"/>
        <w:right w:val="none" w:sz="0" w:space="0" w:color="auto"/>
      </w:divBdr>
    </w:div>
    <w:div w:id="1262445594">
      <w:bodyDiv w:val="1"/>
      <w:marLeft w:val="0"/>
      <w:marRight w:val="0"/>
      <w:marTop w:val="0"/>
      <w:marBottom w:val="0"/>
      <w:divBdr>
        <w:top w:val="none" w:sz="0" w:space="0" w:color="auto"/>
        <w:left w:val="none" w:sz="0" w:space="0" w:color="auto"/>
        <w:bottom w:val="none" w:sz="0" w:space="0" w:color="auto"/>
        <w:right w:val="none" w:sz="0" w:space="0" w:color="auto"/>
      </w:divBdr>
    </w:div>
    <w:div w:id="1336302797">
      <w:bodyDiv w:val="1"/>
      <w:marLeft w:val="0"/>
      <w:marRight w:val="0"/>
      <w:marTop w:val="0"/>
      <w:marBottom w:val="0"/>
      <w:divBdr>
        <w:top w:val="none" w:sz="0" w:space="0" w:color="auto"/>
        <w:left w:val="none" w:sz="0" w:space="0" w:color="auto"/>
        <w:bottom w:val="none" w:sz="0" w:space="0" w:color="auto"/>
        <w:right w:val="none" w:sz="0" w:space="0" w:color="auto"/>
      </w:divBdr>
    </w:div>
    <w:div w:id="1467814152">
      <w:bodyDiv w:val="1"/>
      <w:marLeft w:val="0"/>
      <w:marRight w:val="0"/>
      <w:marTop w:val="0"/>
      <w:marBottom w:val="0"/>
      <w:divBdr>
        <w:top w:val="none" w:sz="0" w:space="0" w:color="auto"/>
        <w:left w:val="none" w:sz="0" w:space="0" w:color="auto"/>
        <w:bottom w:val="none" w:sz="0" w:space="0" w:color="auto"/>
        <w:right w:val="none" w:sz="0" w:space="0" w:color="auto"/>
      </w:divBdr>
    </w:div>
    <w:div w:id="1551989549">
      <w:bodyDiv w:val="1"/>
      <w:marLeft w:val="0"/>
      <w:marRight w:val="0"/>
      <w:marTop w:val="0"/>
      <w:marBottom w:val="0"/>
      <w:divBdr>
        <w:top w:val="none" w:sz="0" w:space="0" w:color="auto"/>
        <w:left w:val="none" w:sz="0" w:space="0" w:color="auto"/>
        <w:bottom w:val="none" w:sz="0" w:space="0" w:color="auto"/>
        <w:right w:val="none" w:sz="0" w:space="0" w:color="auto"/>
      </w:divBdr>
    </w:div>
    <w:div w:id="1738550001">
      <w:bodyDiv w:val="1"/>
      <w:marLeft w:val="0"/>
      <w:marRight w:val="0"/>
      <w:marTop w:val="0"/>
      <w:marBottom w:val="0"/>
      <w:divBdr>
        <w:top w:val="none" w:sz="0" w:space="0" w:color="auto"/>
        <w:left w:val="none" w:sz="0" w:space="0" w:color="auto"/>
        <w:bottom w:val="none" w:sz="0" w:space="0" w:color="auto"/>
        <w:right w:val="none" w:sz="0" w:space="0" w:color="auto"/>
      </w:divBdr>
    </w:div>
    <w:div w:id="1741371082">
      <w:bodyDiv w:val="1"/>
      <w:marLeft w:val="0"/>
      <w:marRight w:val="0"/>
      <w:marTop w:val="0"/>
      <w:marBottom w:val="0"/>
      <w:divBdr>
        <w:top w:val="none" w:sz="0" w:space="0" w:color="auto"/>
        <w:left w:val="none" w:sz="0" w:space="0" w:color="auto"/>
        <w:bottom w:val="none" w:sz="0" w:space="0" w:color="auto"/>
        <w:right w:val="none" w:sz="0" w:space="0" w:color="auto"/>
      </w:divBdr>
    </w:div>
    <w:div w:id="1801262917">
      <w:bodyDiv w:val="1"/>
      <w:marLeft w:val="0"/>
      <w:marRight w:val="0"/>
      <w:marTop w:val="0"/>
      <w:marBottom w:val="0"/>
      <w:divBdr>
        <w:top w:val="none" w:sz="0" w:space="0" w:color="auto"/>
        <w:left w:val="none" w:sz="0" w:space="0" w:color="auto"/>
        <w:bottom w:val="none" w:sz="0" w:space="0" w:color="auto"/>
        <w:right w:val="none" w:sz="0" w:space="0" w:color="auto"/>
      </w:divBdr>
    </w:div>
    <w:div w:id="1839926296">
      <w:bodyDiv w:val="1"/>
      <w:marLeft w:val="0"/>
      <w:marRight w:val="0"/>
      <w:marTop w:val="0"/>
      <w:marBottom w:val="0"/>
      <w:divBdr>
        <w:top w:val="none" w:sz="0" w:space="0" w:color="auto"/>
        <w:left w:val="none" w:sz="0" w:space="0" w:color="auto"/>
        <w:bottom w:val="none" w:sz="0" w:space="0" w:color="auto"/>
        <w:right w:val="none" w:sz="0" w:space="0" w:color="auto"/>
      </w:divBdr>
    </w:div>
    <w:div w:id="19883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image009.png@01DA90CA.63E29C40" TargetMode="External"/><Relationship Id="rId26" Type="http://schemas.openxmlformats.org/officeDocument/2006/relationships/image" Target="cid:B4A66FF4-6F04-40FD-83B1-D8F4B963A78C" TargetMode="External"/><Relationship Id="rId39" Type="http://schemas.openxmlformats.org/officeDocument/2006/relationships/image" Target="media/image16.png"/><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image" Target="media/image18.jpeg"/><Relationship Id="rId47" Type="http://schemas.openxmlformats.org/officeDocument/2006/relationships/image" Target="cid:12795971-14C0-475B-8EBF-70CADF17FD51" TargetMode="External"/><Relationship Id="rId50" Type="http://schemas.openxmlformats.org/officeDocument/2006/relationships/image" Target="media/image22.jpeg"/><Relationship Id="rId55" Type="http://schemas.openxmlformats.org/officeDocument/2006/relationships/image" Target="cid:0FFC7753-B572-45E3-B7C6-CD7111637EC3"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5.png@01DA90C8.90348170" TargetMode="Externa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cid:6A196C5F-8291-4185-9E23-070B1E267336"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cid:5C3768A0-49DB-40F6-BC93-51D29225B022" TargetMode="External"/><Relationship Id="rId53" Type="http://schemas.openxmlformats.org/officeDocument/2006/relationships/image" Target="cid:C8D4D096-3DDB-4077-9050-F8D86F07F6B6" TargetMode="External"/><Relationship Id="rId58" Type="http://schemas.openxmlformats.org/officeDocument/2006/relationships/image" Target="media/image26.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cid:262BF46C-64F3-4283-A12A-C13E54D7312D" TargetMode="External"/><Relationship Id="rId22" Type="http://schemas.openxmlformats.org/officeDocument/2006/relationships/image" Target="cid:259173EB-8940-4EED-AAF8-2A6C54E33C3A"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cid:72D4F9E7-8C97-4959-8754-7DB768F82522"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cid:A3C3032B-7E35-44B1-AE31-3921D04FE7B6" TargetMode="External"/><Relationship Id="rId3" Type="http://schemas.openxmlformats.org/officeDocument/2006/relationships/customXml" Target="../customXml/item3.xml"/><Relationship Id="rId12" Type="http://schemas.openxmlformats.org/officeDocument/2006/relationships/image" Target="cid:E58A0A43-5C5F-4970-A5A2-9AF3240158AB"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cid:8945266B-D317-4E54-9D9A-34B2AE5B7E6C" TargetMode="External"/><Relationship Id="rId38" Type="http://schemas.openxmlformats.org/officeDocument/2006/relationships/image" Target="cid:3B060269-10DF-42AD-9FAB-773875C94A1E" TargetMode="External"/><Relationship Id="rId46" Type="http://schemas.openxmlformats.org/officeDocument/2006/relationships/image" Target="media/image20.jpeg"/><Relationship Id="rId59" Type="http://schemas.openxmlformats.org/officeDocument/2006/relationships/image" Target="cid:D0B8B69C-B062-4B80-A803-AD55285DF8AC" TargetMode="External"/><Relationship Id="rId20" Type="http://schemas.openxmlformats.org/officeDocument/2006/relationships/image" Target="cid:E12A29DB-24E3-48B1-9DB7-12DF91305D18" TargetMode="External"/><Relationship Id="rId41" Type="http://schemas.openxmlformats.org/officeDocument/2006/relationships/image" Target="cid:09D2BA99-B756-43EC-9AA3-CB9E18275BD8" TargetMode="External"/><Relationship Id="rId54" Type="http://schemas.openxmlformats.org/officeDocument/2006/relationships/image" Target="media/image24.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cid:DCE9B0D6-0214-4A7D-9262-E469769C2CB0" TargetMode="External"/><Relationship Id="rId36" Type="http://schemas.openxmlformats.org/officeDocument/2006/relationships/image" Target="cid:1075DFF1-8E77-4D6C-95D6-78641E57948B" TargetMode="External"/><Relationship Id="rId49" Type="http://schemas.openxmlformats.org/officeDocument/2006/relationships/image" Target="cid:AA3769BE-94FC-4E3C-A943-49A260D66536" TargetMode="External"/><Relationship Id="rId57" Type="http://schemas.openxmlformats.org/officeDocument/2006/relationships/image" Target="cid:5DD2F601-EAA0-491E-ADAF-99308568DA88" TargetMode="External"/><Relationship Id="rId10" Type="http://schemas.openxmlformats.org/officeDocument/2006/relationships/endnotes" Target="endnotes.xml"/><Relationship Id="rId31" Type="http://schemas.openxmlformats.org/officeDocument/2006/relationships/image" Target="cid:9721262C-AF8C-49FF-8C8D-0067B63721BA"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4DDE5107DA4C0D81FDB4BEC65BCD3E"/>
        <w:category>
          <w:name w:val="Bendrosios nuostatos"/>
          <w:gallery w:val="placeholder"/>
        </w:category>
        <w:types>
          <w:type w:val="bbPlcHdr"/>
        </w:types>
        <w:behaviors>
          <w:behavior w:val="content"/>
        </w:behaviors>
        <w:guid w:val="{9634C823-B698-41C7-9D2F-CC2E9F82F180}"/>
      </w:docPartPr>
      <w:docPartBody>
        <w:p w:rsidR="00583A49" w:rsidRDefault="00D30CD0" w:rsidP="00D30CD0">
          <w:pPr>
            <w:pStyle w:val="564DDE5107DA4C0D81FDB4BEC65BCD3E"/>
          </w:pPr>
          <w:r>
            <w:rPr>
              <w:rStyle w:val="Vietosrezervavimoenklotekstas"/>
              <w:rFonts w:ascii="Arial" w:eastAsiaTheme="minorHAnsi" w:hAnsi="Arial" w:cs="Arial"/>
              <w:sz w:val="20"/>
              <w:szCs w:val="20"/>
            </w:rPr>
            <w:t>_________________________</w:t>
          </w:r>
        </w:p>
      </w:docPartBody>
    </w:docPart>
    <w:docPart>
      <w:docPartPr>
        <w:name w:val="D21ED88FB80C41078B00B03331E61E98"/>
        <w:category>
          <w:name w:val="Bendrosios nuostatos"/>
          <w:gallery w:val="placeholder"/>
        </w:category>
        <w:types>
          <w:type w:val="bbPlcHdr"/>
        </w:types>
        <w:behaviors>
          <w:behavior w:val="content"/>
        </w:behaviors>
        <w:guid w:val="{2637D7E8-9A7C-4A20-BC8B-5D0CF1ACACE6}"/>
      </w:docPartPr>
      <w:docPartBody>
        <w:p w:rsidR="001D0EA9" w:rsidRDefault="001D0EA9" w:rsidP="001D0EA9">
          <w:pPr>
            <w:pStyle w:val="D21ED88FB80C41078B00B03331E61E98"/>
          </w:pPr>
          <w:r>
            <w:rPr>
              <w:rStyle w:val="Vietosrezervavimoenklotekstas"/>
              <w:rFonts w:ascii="Arial" w:eastAsiaTheme="minorHAnsi" w:hAnsi="Arial" w:cs="Arial"/>
              <w:sz w:val="20"/>
              <w:szCs w:val="20"/>
            </w:rPr>
            <w:t>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Times-Bold">
    <w:altName w:val="Times New Roman"/>
    <w:panose1 w:val="00000000000000000000"/>
    <w:charset w:val="00"/>
    <w:family w:val="roman"/>
    <w:notTrueType/>
    <w:pitch w:val="default"/>
  </w:font>
  <w:font w:name="Bold">
    <w:altName w:val="Cambria"/>
    <w:panose1 w:val="00000000000000000000"/>
    <w:charset w:val="00"/>
    <w:family w:val="roman"/>
    <w:notTrueType/>
    <w:pitch w:val="default"/>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834"/>
    <w:rsid w:val="00024776"/>
    <w:rsid w:val="0004505A"/>
    <w:rsid w:val="0004797A"/>
    <w:rsid w:val="000B3734"/>
    <w:rsid w:val="000D27E1"/>
    <w:rsid w:val="000F46C6"/>
    <w:rsid w:val="00167EFC"/>
    <w:rsid w:val="00173FEE"/>
    <w:rsid w:val="00180E28"/>
    <w:rsid w:val="001D0EA9"/>
    <w:rsid w:val="001D68B6"/>
    <w:rsid w:val="001E3C67"/>
    <w:rsid w:val="00224F8F"/>
    <w:rsid w:val="002D187D"/>
    <w:rsid w:val="002D7C3A"/>
    <w:rsid w:val="002F753A"/>
    <w:rsid w:val="003D0627"/>
    <w:rsid w:val="003E7780"/>
    <w:rsid w:val="00411E5B"/>
    <w:rsid w:val="00446063"/>
    <w:rsid w:val="00464D1B"/>
    <w:rsid w:val="00477086"/>
    <w:rsid w:val="004A4CB8"/>
    <w:rsid w:val="004B1318"/>
    <w:rsid w:val="004E46CD"/>
    <w:rsid w:val="005045BA"/>
    <w:rsid w:val="0050531C"/>
    <w:rsid w:val="00554922"/>
    <w:rsid w:val="00583A49"/>
    <w:rsid w:val="00651DE7"/>
    <w:rsid w:val="00656A9B"/>
    <w:rsid w:val="006570E1"/>
    <w:rsid w:val="006F3D99"/>
    <w:rsid w:val="00713834"/>
    <w:rsid w:val="00745AB8"/>
    <w:rsid w:val="007A24CF"/>
    <w:rsid w:val="007D2278"/>
    <w:rsid w:val="007D5850"/>
    <w:rsid w:val="008B3F63"/>
    <w:rsid w:val="009E7C05"/>
    <w:rsid w:val="00AF111F"/>
    <w:rsid w:val="00BC5554"/>
    <w:rsid w:val="00BC687A"/>
    <w:rsid w:val="00C30A21"/>
    <w:rsid w:val="00C817E3"/>
    <w:rsid w:val="00CA0C52"/>
    <w:rsid w:val="00CB5631"/>
    <w:rsid w:val="00CC369D"/>
    <w:rsid w:val="00CC4B3D"/>
    <w:rsid w:val="00CE730F"/>
    <w:rsid w:val="00D30CD0"/>
    <w:rsid w:val="00D66702"/>
    <w:rsid w:val="00D74F7D"/>
    <w:rsid w:val="00E25251"/>
    <w:rsid w:val="00E44534"/>
    <w:rsid w:val="00E759CA"/>
    <w:rsid w:val="00EB6362"/>
    <w:rsid w:val="00F073ED"/>
    <w:rsid w:val="00FD0ECA"/>
    <w:rsid w:val="00FE7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1D0EA9"/>
  </w:style>
  <w:style w:type="paragraph" w:customStyle="1" w:styleId="564DDE5107DA4C0D81FDB4BEC65BCD3E">
    <w:name w:val="564DDE5107DA4C0D81FDB4BEC65BCD3E"/>
    <w:rsid w:val="00D30CD0"/>
  </w:style>
  <w:style w:type="paragraph" w:customStyle="1" w:styleId="D21ED88FB80C41078B00B03331E61E98">
    <w:name w:val="D21ED88FB80C41078B00B03331E61E98"/>
    <w:rsid w:val="001D0EA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B440A9E4AE84DA54FC1423372CAC7" ma:contentTypeVersion="13" ma:contentTypeDescription="Create a new document." ma:contentTypeScope="" ma:versionID="02cf81ae0c0e167cfc67a9003c118221">
  <xsd:schema xmlns:xsd="http://www.w3.org/2001/XMLSchema" xmlns:xs="http://www.w3.org/2001/XMLSchema" xmlns:p="http://schemas.microsoft.com/office/2006/metadata/properties" xmlns:ns2="e4b22651-cbe2-4029-9fbd-2b8acc617409" xmlns:ns3="413bd800-9cc7-4b33-bbe3-cb24f5a86244" targetNamespace="http://schemas.microsoft.com/office/2006/metadata/properties" ma:root="true" ma:fieldsID="34ec9c9ea9fc66ed805389f5299b7159" ns2:_="" ns3:_="">
    <xsd:import namespace="e4b22651-cbe2-4029-9fbd-2b8acc617409"/>
    <xsd:import namespace="413bd800-9cc7-4b33-bbe3-cb24f5a862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b22651-cbe2-4029-9fbd-2b8acc617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9cf49fc-d589-43b7-a3ce-b71d214221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3bd800-9cc7-4b33-bbe3-cb24f5a862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b0e8895-5559-4e84-9542-514622bd284b}" ma:internalName="TaxCatchAll" ma:showField="CatchAllData" ma:web="413bd800-9cc7-4b33-bbe3-cb24f5a86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4b22651-cbe2-4029-9fbd-2b8acc617409">
      <Terms xmlns="http://schemas.microsoft.com/office/infopath/2007/PartnerControls"/>
    </lcf76f155ced4ddcb4097134ff3c332f>
    <TaxCatchAll xmlns="413bd800-9cc7-4b33-bbe3-cb24f5a86244" xsi:nil="true"/>
  </documentManagement>
</p:properties>
</file>

<file path=customXml/itemProps1.xml><?xml version="1.0" encoding="utf-8"?>
<ds:datastoreItem xmlns:ds="http://schemas.openxmlformats.org/officeDocument/2006/customXml" ds:itemID="{3AFB45DA-9C9D-46A3-9246-A5889E797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b22651-cbe2-4029-9fbd-2b8acc617409"/>
    <ds:schemaRef ds:uri="413bd800-9cc7-4b33-bbe3-cb24f5a86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7EAAD-9997-4447-90F3-C5C1D7D6BEAD}">
  <ds:schemaRefs>
    <ds:schemaRef ds:uri="http://schemas.openxmlformats.org/officeDocument/2006/bibliography"/>
  </ds:schemaRefs>
</ds:datastoreItem>
</file>

<file path=customXml/itemProps3.xml><?xml version="1.0" encoding="utf-8"?>
<ds:datastoreItem xmlns:ds="http://schemas.openxmlformats.org/officeDocument/2006/customXml" ds:itemID="{58C8AA84-BAFC-46F6-B4C2-E776E5CF73A7}">
  <ds:schemaRefs>
    <ds:schemaRef ds:uri="http://schemas.microsoft.com/sharepoint/v3/contenttype/forms"/>
  </ds:schemaRefs>
</ds:datastoreItem>
</file>

<file path=customXml/itemProps4.xml><?xml version="1.0" encoding="utf-8"?>
<ds:datastoreItem xmlns:ds="http://schemas.openxmlformats.org/officeDocument/2006/customXml" ds:itemID="{D6B3D9F6-22A7-4B40-A795-D651953971B1}">
  <ds:schemaRefs>
    <ds:schemaRef ds:uri="http://schemas.microsoft.com/office/2006/metadata/properties"/>
    <ds:schemaRef ds:uri="http://schemas.microsoft.com/office/infopath/2007/PartnerControls"/>
    <ds:schemaRef ds:uri="e4b22651-cbe2-4029-9fbd-2b8acc617409"/>
    <ds:schemaRef ds:uri="413bd800-9cc7-4b33-bbe3-cb24f5a86244"/>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15</Pages>
  <Words>2837</Words>
  <Characters>16175</Characters>
  <Application>Microsoft Office Word</Application>
  <DocSecurity>0</DocSecurity>
  <Lines>134</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AB Vilniaus silumos tinklai</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Kurpienė</dc:creator>
  <cp:keywords/>
  <dc:description/>
  <cp:lastModifiedBy>Simona Lebednykienė</cp:lastModifiedBy>
  <cp:revision>139</cp:revision>
  <dcterms:created xsi:type="dcterms:W3CDTF">2024-03-07T11:21:00Z</dcterms:created>
  <dcterms:modified xsi:type="dcterms:W3CDTF">2024-05-30T08:13:00Z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0x010100FC0B440A9E4AE84DA54FC1423372CAC7</vt:lpwstr>
  </property>
  <property fmtid="{D5CDD505-2E9C-101B-9397-08002B2CF9AE}" pid="3" name="MediaServiceImageTags">
    <vt:lpwstr/>
  </property>
</Properties>
</file>