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/>
    </w:p>
    <w:p>
      <w:pPr>
        <w:framePr w:w="178" w:h="590" w:hRule="exact" w:wrap="none" w:vAnchor="page" w:hAnchor="page" w:x="283" w:y="1516"/>
        <w:widowControl w:val="0"/>
        <w:textDirection w:val="btLr"/>
      </w:pPr>
    </w:p>
    <w:p>
      <w:pPr>
        <w:framePr w:wrap="none" w:vAnchor="page" w:hAnchor="page" w:x="278" w:y="1963"/>
        <w:widowControl w:val="0"/>
      </w:pPr>
    </w:p>
    <w:p>
      <w:pPr>
        <w:framePr w:wrap="none" w:vAnchor="page" w:hAnchor="page" w:x="998" w:y="2179"/>
        <w:widowControl w:val="0"/>
      </w:pPr>
    </w:p>
    <w:tbl>
      <w:tblPr>
        <w:tblOverlap w:val="never"/>
        <w:jc w:val="left"/>
        <w:tblLayout w:type="fixed"/>
      </w:tblPr>
      <w:tblGrid>
        <w:gridCol w:w="3130"/>
        <w:gridCol w:w="6125"/>
      </w:tblGrid>
      <w:tr>
        <w:trPr>
          <w:trHeight w:val="989" w:hRule="exact"/>
        </w:trPr>
        <w:tc>
          <w:tcPr>
            <w:tcBorders/>
            <w:shd w:val="clear" w:color="auto" w:fill="auto"/>
            <w:vAlign w:val="top"/>
          </w:tcPr>
          <w:p>
            <w:pPr>
              <w:framePr w:w="9254" w:h="7622" w:wrap="none" w:vAnchor="page" w:hAnchor="page" w:x="1728" w:y="36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254" w:h="7622" w:wrap="none" w:vAnchor="page" w:hAnchor="page" w:x="1728" w:y="3604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left"/>
            </w:pPr>
            <w:r>
              <w:rPr>
                <w:rStyle w:val="CharStyle7"/>
                <w:b/>
                <w:bCs/>
              </w:rPr>
              <w:t>PAŽYMA</w:t>
            </w:r>
          </w:p>
          <w:p>
            <w:pPr>
              <w:pStyle w:val="Style6"/>
              <w:keepNext w:val="0"/>
              <w:keepLines w:val="0"/>
              <w:framePr w:w="9254" w:h="7622" w:wrap="none" w:vAnchor="page" w:hAnchor="page" w:x="1728" w:y="36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7"/>
                <w:b/>
                <w:bCs/>
              </w:rPr>
              <w:t>APIE ATLIKTUS DARBUS</w:t>
            </w:r>
          </w:p>
          <w:p>
            <w:pPr>
              <w:pStyle w:val="Style6"/>
              <w:keepNext w:val="0"/>
              <w:keepLines w:val="0"/>
              <w:framePr w:w="9254" w:h="7622" w:wrap="none" w:vAnchor="page" w:hAnchor="page" w:x="1728" w:y="3604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left"/>
            </w:pPr>
            <w:r>
              <w:rPr>
                <w:rStyle w:val="CharStyle7"/>
              </w:rPr>
              <w:t>2022-11-24</w:t>
            </w:r>
          </w:p>
        </w:tc>
      </w:tr>
      <w:tr>
        <w:trPr>
          <w:trHeight w:val="84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254" w:h="7622" w:wrap="none" w:vAnchor="page" w:hAnchor="page" w:x="1728" w:y="3604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Projekto pavadinimas: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9254" w:h="7622" w:wrap="none" w:vAnchor="page" w:hAnchor="page" w:x="1728" w:y="36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Gamybos paskirties pastato Pažalvaičių g. 1, Panevėžyje statybos darbai</w:t>
            </w:r>
          </w:p>
        </w:tc>
      </w:tr>
      <w:tr>
        <w:trPr>
          <w:trHeight w:val="46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framePr w:w="9254" w:h="7622" w:wrap="none" w:vAnchor="page" w:hAnchor="page" w:x="1728" w:y="36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Sutartis: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framePr w:w="9254" w:h="7622" w:wrap="none" w:vAnchor="page" w:hAnchor="page" w:x="1728" w:y="36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2021-04-02, Nr. 2021/04/02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framePr w:w="9254" w:h="7622" w:wrap="none" w:vAnchor="page" w:hAnchor="page" w:x="1728" w:y="36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Užsakovas: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framePr w:w="9254" w:h="7622" w:wrap="none" w:vAnchor="page" w:hAnchor="page" w:x="1728" w:y="360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254" w:h="7622" w:wrap="none" w:vAnchor="page" w:hAnchor="page" w:x="1728" w:y="36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Rangovas: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254" w:h="7622" w:wrap="none" w:vAnchor="page" w:hAnchor="page" w:x="1728" w:y="36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UAB „Gilesta“</w:t>
            </w:r>
          </w:p>
        </w:tc>
      </w:tr>
      <w:tr>
        <w:trPr>
          <w:trHeight w:val="40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framePr w:w="9254" w:h="7622" w:wrap="none" w:vAnchor="page" w:hAnchor="page" w:x="1728" w:y="36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Atliktų darbų vertė: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framePr w:w="9254" w:h="7622" w:wrap="none" w:vAnchor="page" w:hAnchor="page" w:x="1728" w:y="36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9.380.000,00 EUR be PVM (11.349.800,00 EUR su PVM)</w:t>
            </w:r>
          </w:p>
        </w:tc>
      </w:tr>
      <w:tr>
        <w:trPr>
          <w:trHeight w:val="40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framePr w:w="9254" w:h="7622" w:wrap="none" w:vAnchor="page" w:hAnchor="page" w:x="1728" w:y="36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Darbų atlikimo trukmė: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framePr w:w="9254" w:h="7622" w:wrap="none" w:vAnchor="page" w:hAnchor="page" w:x="1728" w:y="36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2021-04-02-2022-03-14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framePr w:w="9254" w:h="7622" w:wrap="none" w:vAnchor="page" w:hAnchor="page" w:x="1728" w:y="36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Darbų atlikimo vieta: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framePr w:w="9254" w:h="7622" w:wrap="none" w:vAnchor="page" w:hAnchor="page" w:x="1728" w:y="36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Panevėžys, Pažalvaičių g. 1</w:t>
            </w:r>
          </w:p>
        </w:tc>
      </w:tr>
      <w:tr>
        <w:trPr>
          <w:trHeight w:val="41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framePr w:w="9254" w:h="7622" w:wrap="none" w:vAnchor="page" w:hAnchor="page" w:x="1728" w:y="36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Statybos rūšis: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framePr w:w="9254" w:h="7622" w:wrap="none" w:vAnchor="page" w:hAnchor="page" w:x="1728" w:y="36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Nauja statyba</w:t>
            </w:r>
          </w:p>
        </w:tc>
      </w:tr>
      <w:tr>
        <w:trPr>
          <w:trHeight w:val="41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framePr w:w="9254" w:h="7622" w:wrap="none" w:vAnchor="page" w:hAnchor="page" w:x="1728" w:y="36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Statinio kategorija: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framePr w:w="9254" w:h="7622" w:wrap="none" w:vAnchor="page" w:hAnchor="page" w:x="1728" w:y="36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Ypatingas</w:t>
            </w:r>
          </w:p>
        </w:tc>
      </w:tr>
      <w:tr>
        <w:trPr>
          <w:trHeight w:val="40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254" w:h="7622" w:wrap="none" w:vAnchor="page" w:hAnchor="page" w:x="1728" w:y="36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Statinio rūšis: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254" w:h="7622" w:wrap="none" w:vAnchor="page" w:hAnchor="page" w:x="1728" w:y="36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Negyvenamasis pastatas</w:t>
            </w:r>
          </w:p>
        </w:tc>
      </w:tr>
      <w:tr>
        <w:trPr>
          <w:trHeight w:val="41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framePr w:w="9254" w:h="7622" w:wrap="none" w:vAnchor="page" w:hAnchor="page" w:x="1728" w:y="36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Statinio paskirtis: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framePr w:w="9254" w:h="7622" w:wrap="none" w:vAnchor="page" w:hAnchor="page" w:x="1728" w:y="36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Gamybos, pramonės</w:t>
            </w:r>
          </w:p>
        </w:tc>
      </w:tr>
      <w:tr>
        <w:trPr>
          <w:trHeight w:val="41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254" w:h="7622" w:wrap="none" w:vAnchor="page" w:hAnchor="page" w:x="1728" w:y="36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Energetinio naudingumo klasė: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254" w:h="7622" w:wrap="none" w:vAnchor="page" w:hAnchor="page" w:x="1728" w:y="36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A++</w:t>
            </w:r>
          </w:p>
        </w:tc>
      </w:tr>
      <w:tr>
        <w:trPr>
          <w:trHeight w:val="39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254" w:h="7622" w:wrap="none" w:vAnchor="page" w:hAnchor="page" w:x="1728" w:y="36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Statinio rodikliai: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254" w:h="7622" w:wrap="none" w:vAnchor="page" w:hAnchor="page" w:x="1728" w:y="36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Bendrasis plotas 16.759,52 m</w:t>
            </w:r>
            <w:r>
              <w:rPr>
                <w:rStyle w:val="CharStyle7"/>
                <w:vertAlign w:val="superscript"/>
              </w:rPr>
              <w:t>2</w:t>
            </w:r>
            <w:r>
              <w:rPr>
                <w:rStyle w:val="CharStyle7"/>
              </w:rPr>
              <w:t>, pastato tūris 143.042 m</w:t>
            </w:r>
            <w:r>
              <w:rPr>
                <w:rStyle w:val="CharStyle7"/>
                <w:vertAlign w:val="superscript"/>
              </w:rPr>
              <w:t>3</w:t>
            </w:r>
            <w:r>
              <w:rPr>
                <w:rStyle w:val="CharStyle7"/>
              </w:rPr>
              <w:t>.</w:t>
            </w:r>
          </w:p>
        </w:tc>
      </w:tr>
      <w:tr>
        <w:trPr>
          <w:trHeight w:val="41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framePr w:w="9254" w:h="7622" w:wrap="none" w:vAnchor="page" w:hAnchor="page" w:x="1728" w:y="36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Statybos užbaigimo aktas: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framePr w:w="9254" w:h="7622" w:wrap="none" w:vAnchor="page" w:hAnchor="page" w:x="1728" w:y="36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 xml:space="preserve">2022-04-11; </w:t>
            </w:r>
            <w:r>
              <w:rPr>
                <w:rStyle w:val="CharStyle7"/>
                <w:lang w:val="en-US" w:eastAsia="en-US"/>
              </w:rPr>
              <w:t>Nr.ACC</w:t>
            </w:r>
            <w:r>
              <w:rPr>
                <w:rStyle w:val="CharStyle7"/>
              </w:rPr>
              <w:t>A-20-220411 -00099</w:t>
            </w:r>
          </w:p>
        </w:tc>
      </w:tr>
      <w:tr>
        <w:trPr>
          <w:trHeight w:val="36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framePr w:w="9254" w:h="7622" w:wrap="none" w:vAnchor="page" w:hAnchor="page" w:x="1728" w:y="36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Statinio statybos vadovas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framePr w:w="9254" w:h="7622" w:wrap="none" w:vAnchor="page" w:hAnchor="page" w:x="1728" w:y="36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Darius Giedrys Nr. 32030</w:t>
            </w:r>
          </w:p>
        </w:tc>
      </w:tr>
    </w:tbl>
    <w:p>
      <w:pPr>
        <w:pStyle w:val="Style9"/>
        <w:keepNext w:val="0"/>
        <w:keepLines w:val="0"/>
        <w:framePr w:wrap="none" w:vAnchor="page" w:hAnchor="page" w:x="2452" w:y="1188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0"/>
        </w:rPr>
        <w:t>Pažymime, kad visi</w:t>
      </w:r>
    </w:p>
    <w:p>
      <w:pPr>
        <w:pStyle w:val="Style9"/>
        <w:keepNext w:val="0"/>
        <w:keepLines w:val="0"/>
        <w:framePr w:wrap="none" w:vAnchor="page" w:hAnchor="page" w:x="4867" w:y="118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0"/>
        </w:rPr>
        <w:t>darbai yra atlikti tinkamai, pagal galiojančių teisės aktų,</w:t>
      </w:r>
    </w:p>
    <w:p>
      <w:pPr>
        <w:framePr w:wrap="none" w:vAnchor="page" w:hAnchor="page" w:x="1737" w:y="13262"/>
        <w:widowControl w:val="0"/>
      </w:pPr>
    </w:p>
    <w:p>
      <w:pPr>
        <w:pStyle w:val="Style11"/>
        <w:keepNext w:val="0"/>
        <w:keepLines w:val="0"/>
        <w:framePr w:wrap="none" w:vAnchor="page" w:hAnchor="page" w:x="1737" w:y="1215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2"/>
        </w:rPr>
        <w:t>reglamentuojančių darbų atlikimą, reikalavimus ir laikuužbaigti</w:t>
      </w:r>
    </w:p>
    <w:p>
      <w:pPr>
        <w:framePr w:wrap="none" w:vAnchor="page" w:hAnchor="page" w:x="8356" w:y="13267"/>
        <w:widowControl w:val="0"/>
      </w:pPr>
    </w:p>
    <w:p>
      <w:pPr>
        <w:framePr w:wrap="none" w:vAnchor="page" w:hAnchor="page" w:x="1636" w:y="14644"/>
        <w:widowControl w:val="0"/>
      </w:pPr>
    </w:p>
    <w:p>
      <w:pPr>
        <w:framePr w:wrap="none" w:vAnchor="page" w:hAnchor="page" w:x="1646" w:y="15374"/>
        <w:widowControl w:val="0"/>
      </w:pPr>
    </w:p>
    <w:p>
      <w:pPr>
        <w:framePr w:wrap="none" w:vAnchor="page" w:hAnchor="page" w:x="5409" w:y="15403"/>
        <w:widowControl w:val="0"/>
      </w:pPr>
    </w:p>
    <w:p>
      <w:pPr>
        <w:framePr w:wrap="none" w:vAnchor="page" w:hAnchor="page" w:x="7329" w:y="15379"/>
        <w:widowControl w:val="0"/>
      </w:pPr>
    </w:p>
    <w:p>
      <w:pPr>
        <w:framePr w:w="3778" w:h="586" w:hRule="exact" w:wrap="none" w:vAnchor="page" w:hAnchor="page" w:x="1636" w:y="15825"/>
        <w:widowControl w:val="0"/>
      </w:pPr>
    </w:p>
    <w:p>
      <w:pPr>
        <w:framePr w:wrap="none" w:vAnchor="page" w:hAnchor="page" w:x="5414" w:y="15835"/>
        <w:widowControl w:val="0"/>
      </w:pPr>
    </w:p>
    <w:p>
      <w:pPr>
        <w:framePr w:wrap="none" w:vAnchor="page" w:hAnchor="page" w:x="7329" w:y="15825"/>
        <w:widowControl w:val="0"/>
      </w:pPr>
    </w:p>
    <w:p>
      <w:pPr>
        <w:widowControl w:val="0"/>
        <w:spacing w:line="1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2629535</wp:posOffset>
            </wp:positionH>
            <wp:positionV relativeFrom="page">
              <wp:posOffset>7753350</wp:posOffset>
            </wp:positionV>
            <wp:extent cx="2548255" cy="145669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548255" cy="1456690"/>
                    </a:xfrm>
                    <a:prstGeom prst="rect"/>
                  </pic:spPr>
                </pic:pic>
              </a:graphicData>
            </a:graphic>
          </wp:anchor>
        </w:drawing>
      </w:r>
    </w:p>
    <w:sectPr>
      <w:footnotePr>
        <w:pos w:val="pageBottom"/>
        <w:numFmt w:val="decimal"/>
        <w:numRestart w:val="continuous"/>
      </w:footnotePr>
      <w:pgSz w:w="11900" w:h="16840"/>
      <w:pgMar w:top="360" w:right="360" w:bottom="360" w:left="36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lt-LT" w:eastAsia="lt-L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lt-LT" w:eastAsia="lt-LT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lt-LT" w:eastAsia="lt-LT"/>
    </w:rPr>
  </w:style>
  <w:style w:type="character" w:customStyle="1" w:styleId="CharStyle3">
    <w:name w:val="Body text (3)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/>
      <w:strike w:val="0"/>
      <w:color w:val="313131"/>
      <w:sz w:val="17"/>
      <w:szCs w:val="17"/>
      <w:u w:val="none"/>
      <w:lang w:val="1024"/>
    </w:rPr>
  </w:style>
  <w:style w:type="character" w:customStyle="1" w:styleId="CharStyle5">
    <w:name w:val="Body text (4)_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48"/>
      <w:szCs w:val="48"/>
      <w:u w:val="none"/>
      <w:lang w:val="1024"/>
    </w:rPr>
  </w:style>
  <w:style w:type="character" w:customStyle="1" w:styleId="CharStyle7">
    <w:name w:val="Other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0">
    <w:name w:val="Body text (2)_"/>
    <w:basedOn w:val="DefaultParagraphFont"/>
    <w:link w:val="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2">
    <w:name w:val="Picture caption_"/>
    <w:basedOn w:val="DefaultParagraphFont"/>
    <w:link w:val="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4">
    <w:name w:val="Body text_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lang w:val="1024"/>
    </w:rPr>
  </w:style>
  <w:style w:type="paragraph" w:customStyle="1" w:styleId="Style2">
    <w:name w:val="Body text (3)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/>
      <w:strike w:val="0"/>
      <w:color w:val="313131"/>
      <w:sz w:val="17"/>
      <w:szCs w:val="17"/>
      <w:u w:val="none"/>
      <w:lang w:val="1024"/>
    </w:rPr>
  </w:style>
  <w:style w:type="paragraph" w:customStyle="1" w:styleId="Style4">
    <w:name w:val="Body text (4)"/>
    <w:basedOn w:val="Normal"/>
    <w:link w:val="CharStyle5"/>
    <w:pPr>
      <w:widowControl w:val="0"/>
      <w:shd w:val="clear" w:color="auto" w:fill="auto"/>
      <w:spacing w:before="420"/>
      <w:ind w:firstLine="140"/>
    </w:pPr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48"/>
      <w:szCs w:val="48"/>
      <w:u w:val="none"/>
      <w:lang w:val="1024"/>
    </w:rPr>
  </w:style>
  <w:style w:type="paragraph" w:customStyle="1" w:styleId="Style6">
    <w:name w:val="Other"/>
    <w:basedOn w:val="Normal"/>
    <w:link w:val="CharStyle7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9">
    <w:name w:val="Body text (2)"/>
    <w:basedOn w:val="Normal"/>
    <w:link w:val="CharStyle10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1">
    <w:name w:val="Picture caption"/>
    <w:basedOn w:val="Normal"/>
    <w:link w:val="CharStyle12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styleId="Style13">
    <w:name w:val="Body text"/>
    <w:basedOn w:val="Normal"/>
    <w:link w:val="CharStyle14"/>
    <w:qFormat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lang w:val="1024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Microsoft Office User</dc:creator>
  <cp:keywords/>
</cp:coreProperties>
</file>