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75843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36A5B86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59EDD18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75843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79CE42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48EA983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ADF7310" w14:textId="77777777" w:rsidR="00775843" w:rsidRDefault="00775843" w:rsidP="00775843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3F3D2275" w:rsidR="00775843" w:rsidRPr="001E3AA5" w:rsidRDefault="00775843" w:rsidP="00775843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3260" w:type="dxa"/>
          </w:tcPr>
          <w:p w14:paraId="50AF7EBA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779D7451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FDA615B" w:rsidR="00775843" w:rsidRPr="001E3AA5" w:rsidRDefault="00775843" w:rsidP="00775843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20NU-155</w:t>
            </w:r>
          </w:p>
        </w:tc>
      </w:tr>
    </w:tbl>
    <w:p w14:paraId="14355F46" w14:textId="2062C358" w:rsidR="003D3B62" w:rsidRDefault="003D3B62" w:rsidP="003D3B62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-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elementams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6079710B" w14:textId="0385720E" w:rsidR="003D3B62" w:rsidRPr="003D3B62" w:rsidRDefault="003D3B62" w:rsidP="003D3B62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–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voltage overhead lines grounding structure components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6825B843" w:rsidR="00902EB8" w:rsidRPr="001E3AA5" w:rsidRDefault="00833FE2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 oro linijų atramų įžeminimo kontūro elementai / 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components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135B8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5135B8" w:rsidRPr="001E3AA5" w:rsidRDefault="005135B8" w:rsidP="005135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6504E97" w:rsidR="005135B8" w:rsidRPr="005135B8" w:rsidRDefault="005135B8" w:rsidP="005135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135B8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r w:rsidRPr="005135B8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71E3C4B4" w:rsidR="005135B8" w:rsidRPr="005135B8" w:rsidRDefault="005135B8" w:rsidP="005135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135B8">
              <w:rPr>
                <w:rFonts w:ascii="Trebuchet MS" w:hAnsi="Trebuchet MS" w:cs="Calibri"/>
                <w:sz w:val="20"/>
                <w:szCs w:val="20"/>
              </w:rPr>
              <w:t>IEC 62561-2</w:t>
            </w:r>
            <w:r w:rsidRPr="005135B8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146445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135B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6CD2CFE5" w:rsidR="005135B8" w:rsidRPr="001E3AA5" w:rsidRDefault="005135B8" w:rsidP="00513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:/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echanical characteristics:</w:t>
            </w:r>
          </w:p>
        </w:tc>
      </w:tr>
      <w:tr w:rsidR="00EE0D54" w:rsidRPr="001E3AA5" w14:paraId="78890808" w14:textId="77777777" w:rsidTr="00EE0D54">
        <w:trPr>
          <w:cantSplit/>
        </w:trPr>
        <w:tc>
          <w:tcPr>
            <w:tcW w:w="710" w:type="dxa"/>
            <w:vAlign w:val="center"/>
          </w:tcPr>
          <w:p w14:paraId="2D1E378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6B5C6BF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 material</w:t>
            </w:r>
          </w:p>
        </w:tc>
        <w:tc>
          <w:tcPr>
            <w:tcW w:w="3687" w:type="dxa"/>
            <w:vAlign w:val="center"/>
          </w:tcPr>
          <w:p w14:paraId="32AA940E" w14:textId="769668A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Variu dengtas plienas/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Copper plated steel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8D33599" w14:textId="77777777" w:rsidTr="00EE0D54">
        <w:trPr>
          <w:cantSplit/>
        </w:trPr>
        <w:tc>
          <w:tcPr>
            <w:tcW w:w="710" w:type="dxa"/>
            <w:vAlign w:val="center"/>
          </w:tcPr>
          <w:p w14:paraId="3C061D5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03398B4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Ant įžeminimo elektrodo padengiamo vario padengimo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Method for material covering on grounding rod</w:t>
            </w:r>
          </w:p>
        </w:tc>
        <w:tc>
          <w:tcPr>
            <w:tcW w:w="3687" w:type="dxa"/>
            <w:vAlign w:val="center"/>
          </w:tcPr>
          <w:p w14:paraId="51A14769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Galvanizuojant/</w:t>
            </w:r>
          </w:p>
          <w:p w14:paraId="2ACACA73" w14:textId="333D6376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Electroplating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0C5731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3B92584" w14:textId="77777777" w:rsidTr="00EE0D54">
        <w:trPr>
          <w:cantSplit/>
        </w:trPr>
        <w:tc>
          <w:tcPr>
            <w:tcW w:w="710" w:type="dxa"/>
            <w:vAlign w:val="center"/>
          </w:tcPr>
          <w:p w14:paraId="597AC7B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4D1830" w14:textId="551D67F4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Padengiamo vario grynumas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Purity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%</w:t>
            </w:r>
          </w:p>
        </w:tc>
        <w:tc>
          <w:tcPr>
            <w:tcW w:w="3687" w:type="dxa"/>
            <w:vAlign w:val="center"/>
          </w:tcPr>
          <w:p w14:paraId="66A5DFAC" w14:textId="6429DD6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99,9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82BB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5E0F2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7940D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52C6E4DF" w14:textId="77777777" w:rsidTr="00EE0D54">
        <w:trPr>
          <w:cantSplit/>
        </w:trPr>
        <w:tc>
          <w:tcPr>
            <w:tcW w:w="710" w:type="dxa"/>
            <w:vAlign w:val="center"/>
          </w:tcPr>
          <w:p w14:paraId="409D02B9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27E4B19" w14:textId="3CFCD71C" w:rsidR="00577520" w:rsidRPr="00577520" w:rsidRDefault="00EE0D54" w:rsidP="0072609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Dengiamo vario sluoksnio storis ne mažesnis,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Thickness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μm</w:t>
            </w:r>
            <w:proofErr w:type="spellEnd"/>
          </w:p>
        </w:tc>
        <w:tc>
          <w:tcPr>
            <w:tcW w:w="3687" w:type="dxa"/>
            <w:vAlign w:val="center"/>
          </w:tcPr>
          <w:p w14:paraId="2213E5DC" w14:textId="3435D1D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250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065F2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0F40D6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718F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5706D48" w14:textId="77777777" w:rsidTr="00EE0D54">
        <w:trPr>
          <w:cantSplit/>
        </w:trPr>
        <w:tc>
          <w:tcPr>
            <w:tcW w:w="710" w:type="dxa"/>
            <w:vAlign w:val="center"/>
          </w:tcPr>
          <w:p w14:paraId="7E838D46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7CFA95F" w14:textId="6E9D8B4D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skersmuo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Diameter of grounding rod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14A16D91" w14:textId="6ED9423A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14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FF5152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39BCA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074F0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0A1FBB8" w14:textId="77777777" w:rsidTr="00EE0D54">
        <w:trPr>
          <w:cantSplit/>
        </w:trPr>
        <w:tc>
          <w:tcPr>
            <w:tcW w:w="710" w:type="dxa"/>
            <w:vAlign w:val="center"/>
          </w:tcPr>
          <w:p w14:paraId="00B3CE85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6800A" w14:textId="2CF5F3D2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elektrodą suardanti mechaninė tempimo jėga turi būti didesnė arba lygi, nei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Pulling force that break grounding rod shall be greater than, or equal to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N/mm²</w:t>
            </w:r>
          </w:p>
        </w:tc>
        <w:tc>
          <w:tcPr>
            <w:tcW w:w="3687" w:type="dxa"/>
            <w:vAlign w:val="center"/>
          </w:tcPr>
          <w:p w14:paraId="4D6AAA31" w14:textId="54DB61A1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600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101005B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B8DD0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05412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9DFA8B2" w14:textId="77777777" w:rsidTr="00EE0D54">
        <w:trPr>
          <w:cantSplit/>
        </w:trPr>
        <w:tc>
          <w:tcPr>
            <w:tcW w:w="710" w:type="dxa"/>
            <w:vAlign w:val="center"/>
          </w:tcPr>
          <w:p w14:paraId="7B786CC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F290F2" w14:textId="7F3D3F57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elektrodų tarpusavio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rods mutual connection type</w:t>
            </w:r>
          </w:p>
        </w:tc>
        <w:tc>
          <w:tcPr>
            <w:tcW w:w="3687" w:type="dxa"/>
            <w:vAlign w:val="center"/>
          </w:tcPr>
          <w:p w14:paraId="55AF6EA7" w14:textId="6BB3F55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Jungiamąja mova/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Joint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34D53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E52D1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FFEAC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C0B6AC5" w14:textId="77777777" w:rsidTr="00EE0D54">
        <w:trPr>
          <w:cantSplit/>
        </w:trPr>
        <w:tc>
          <w:tcPr>
            <w:tcW w:w="710" w:type="dxa"/>
            <w:vAlign w:val="center"/>
          </w:tcPr>
          <w:p w14:paraId="002DCE7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855D1C3" w14:textId="71D8443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 of grounding rods joining joint</w:t>
            </w:r>
          </w:p>
        </w:tc>
        <w:tc>
          <w:tcPr>
            <w:tcW w:w="3687" w:type="dxa"/>
            <w:vAlign w:val="center"/>
          </w:tcPr>
          <w:p w14:paraId="10BD55E3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color w:val="FF0000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Varis, </w:t>
            </w:r>
            <w:r w:rsidRPr="00EE0D54">
              <w:rPr>
                <w:rFonts w:ascii="Trebuchet MS" w:hAnsi="Trebuchet MS" w:cs="Calibri"/>
                <w:sz w:val="20"/>
                <w:szCs w:val="20"/>
              </w:rPr>
              <w:t>bronza ar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ba žalvaris/</w:t>
            </w:r>
          </w:p>
          <w:p w14:paraId="0F5D2AB1" w14:textId="4A949498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Copper,</w:t>
            </w:r>
            <w:r w:rsidRPr="00EE0D54">
              <w:rPr>
                <w:rFonts w:ascii="Trebuchet MS" w:hAnsi="Trebuchet MS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bronze</w:t>
            </w:r>
            <w:proofErr w:type="gramEnd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o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r brass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3B8C1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7AF6C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59D34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572D023" w14:textId="77777777" w:rsidTr="00EE0D54">
        <w:trPr>
          <w:cantSplit/>
        </w:trPr>
        <w:tc>
          <w:tcPr>
            <w:tcW w:w="710" w:type="dxa"/>
            <w:vAlign w:val="center"/>
          </w:tcPr>
          <w:p w14:paraId="55EFB724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51BE43" w14:textId="41156EB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tipas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/Type of grounding rods joining joint</w:t>
            </w:r>
          </w:p>
        </w:tc>
        <w:tc>
          <w:tcPr>
            <w:tcW w:w="3687" w:type="dxa"/>
            <w:vAlign w:val="center"/>
          </w:tcPr>
          <w:p w14:paraId="22FCF68B" w14:textId="6E45916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E0D54">
              <w:rPr>
                <w:rFonts w:ascii="Trebuchet MS" w:hAnsi="Trebuchet MS" w:cs="Calibri"/>
                <w:sz w:val="20"/>
                <w:szCs w:val="20"/>
              </w:rPr>
              <w:t>Srieginė</w:t>
            </w:r>
            <w:proofErr w:type="spellEnd"/>
            <w:r w:rsidRPr="00EE0D54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Screwed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D8B030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00A0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2B6F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6E36140" w14:textId="77777777" w:rsidTr="00EE0D54">
        <w:trPr>
          <w:cantSplit/>
        </w:trPr>
        <w:tc>
          <w:tcPr>
            <w:tcW w:w="710" w:type="dxa"/>
            <w:vAlign w:val="center"/>
          </w:tcPr>
          <w:p w14:paraId="0402732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D07AE66" w14:textId="7DE9548B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jungiamieji elementai/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Materials of grounding structure combining elements</w:t>
            </w:r>
          </w:p>
        </w:tc>
        <w:tc>
          <w:tcPr>
            <w:tcW w:w="3687" w:type="dxa"/>
            <w:vAlign w:val="center"/>
          </w:tcPr>
          <w:p w14:paraId="5ABA7118" w14:textId="7B5D5732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Karštai cinkuoto plieno/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Hot dipped galvanized steel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91913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7DC41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D8E5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82DBC22" w14:textId="77777777" w:rsidTr="00EE0D54">
        <w:trPr>
          <w:cantSplit/>
        </w:trPr>
        <w:tc>
          <w:tcPr>
            <w:tcW w:w="710" w:type="dxa"/>
            <w:vAlign w:val="center"/>
          </w:tcPr>
          <w:p w14:paraId="43C13C4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731A2D7" w14:textId="46E71F5C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7640FD66" w14:textId="2BAAF2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Egzoterminis suvirinimas/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Exothermic welding</w:t>
            </w:r>
          </w:p>
        </w:tc>
        <w:tc>
          <w:tcPr>
            <w:tcW w:w="3687" w:type="dxa"/>
            <w:vAlign w:val="center"/>
          </w:tcPr>
          <w:p w14:paraId="364636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A3D87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B4C67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704025DA" w14:textId="77777777" w:rsidTr="00EE0D54">
        <w:trPr>
          <w:cantSplit/>
        </w:trPr>
        <w:tc>
          <w:tcPr>
            <w:tcW w:w="710" w:type="dxa"/>
            <w:vAlign w:val="center"/>
          </w:tcPr>
          <w:p w14:paraId="13FEC598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FEF2565" w14:textId="5827D4CD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Minimalus įžeminimo sistemos cinkuotų plieno juostų skerspjūvio plotas/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cross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section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grounding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hot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dip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galvanized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strips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>, mm²;</w:t>
            </w:r>
          </w:p>
        </w:tc>
        <w:tc>
          <w:tcPr>
            <w:tcW w:w="3687" w:type="dxa"/>
            <w:vAlign w:val="center"/>
          </w:tcPr>
          <w:p w14:paraId="047A70FB" w14:textId="0B1BA4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150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4D062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F0FBA0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0F2089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8142FD3" w14:textId="77777777" w:rsidTr="00EE0D54">
        <w:trPr>
          <w:cantSplit/>
        </w:trPr>
        <w:tc>
          <w:tcPr>
            <w:tcW w:w="710" w:type="dxa"/>
            <w:vAlign w:val="center"/>
          </w:tcPr>
          <w:p w14:paraId="039CA3B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40C61F" w14:textId="3E84742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Cinkuotų plieno juostų nominalus plotis privalo būti ne didesnis kaip/ 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galvanized steel strip nominal width shall not be greater than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EFD60A9" w14:textId="7A6938E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40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72259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18BE6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4EAB7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32B1D36" w14:textId="77777777" w:rsidTr="00EE0D54">
        <w:trPr>
          <w:cantSplit/>
        </w:trPr>
        <w:tc>
          <w:tcPr>
            <w:tcW w:w="710" w:type="dxa"/>
            <w:vAlign w:val="center"/>
          </w:tcPr>
          <w:p w14:paraId="12B56DE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469E25" w14:textId="31B931B1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kalimo galvutė/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Driving head of grounding rod</w:t>
            </w:r>
          </w:p>
        </w:tc>
        <w:tc>
          <w:tcPr>
            <w:tcW w:w="3687" w:type="dxa"/>
            <w:vAlign w:val="center"/>
          </w:tcPr>
          <w:p w14:paraId="112DE01D" w14:textId="28B40E4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7FB76E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0C4E0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198C5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998D246" w14:textId="77777777" w:rsidTr="00EE0D54">
        <w:trPr>
          <w:cantSplit/>
        </w:trPr>
        <w:tc>
          <w:tcPr>
            <w:tcW w:w="710" w:type="dxa"/>
            <w:vAlign w:val="center"/>
          </w:tcPr>
          <w:p w14:paraId="5F54836D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42E6CE" w14:textId="1E94450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įkalimo antgalis/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Tip of grounding rod</w:t>
            </w:r>
          </w:p>
        </w:tc>
        <w:tc>
          <w:tcPr>
            <w:tcW w:w="3687" w:type="dxa"/>
            <w:vAlign w:val="center"/>
          </w:tcPr>
          <w:p w14:paraId="499D507E" w14:textId="3929273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325BB9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99F36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1ACF8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C17E559" w14:textId="77777777" w:rsidTr="00EE0D54">
        <w:trPr>
          <w:cantSplit/>
        </w:trPr>
        <w:tc>
          <w:tcPr>
            <w:tcW w:w="710" w:type="dxa"/>
            <w:vAlign w:val="center"/>
          </w:tcPr>
          <w:p w14:paraId="79BBEE7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AD129C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617C781" w14:textId="453C091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294D5F8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09D24EC" w14:textId="77777777" w:rsidTr="00EE0D54">
        <w:trPr>
          <w:cantSplit/>
        </w:trPr>
        <w:tc>
          <w:tcPr>
            <w:tcW w:w="710" w:type="dxa"/>
            <w:vAlign w:val="center"/>
          </w:tcPr>
          <w:p w14:paraId="6BC67AF2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B3481F5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11090F8" w14:textId="186A510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239678C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BA5027B" w14:textId="77777777" w:rsidTr="00EE0D54">
        <w:trPr>
          <w:cantSplit/>
        </w:trPr>
        <w:tc>
          <w:tcPr>
            <w:tcW w:w="710" w:type="dxa"/>
            <w:vAlign w:val="center"/>
          </w:tcPr>
          <w:p w14:paraId="26ED818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41B21AEE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metalinių gardelinių atramų laidininkų skaičius turi būti ne mažesnis kaip, vnt./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Number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units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g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2A6643B8" w14:textId="68C0038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3040A57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2E908B1" w14:textId="77777777" w:rsidR="00854435" w:rsidRDefault="00854435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9C67E19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 xml:space="preserve">Pastabos:/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6EE04BBD" w14:textId="2FD942C2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Techniniame projekte dydžių reikšmės gali būti koreguojamos, tačiau tik griežtinant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reikalavimus/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2DC67684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 standartams/ </w:t>
            </w: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 standards specified in these requirements.</w:t>
            </w:r>
          </w:p>
          <w:p w14:paraId="31BD6C50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AF1020B" w14:textId="77777777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1AE836B1" w14:textId="77777777" w:rsidR="00793DBD" w:rsidRPr="00793DBD" w:rsidRDefault="00793DBD" w:rsidP="00793DBD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Įrenginio gamintojo katalogo ir/ar techninių parametrų suvestinės, ir/ar brėžinio kopija/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equipment.</w:t>
            </w:r>
          </w:p>
          <w:p w14:paraId="0EFFAADA" w14:textId="268D4AEA" w:rsidR="001220FF" w:rsidRPr="00793DBD" w:rsidRDefault="00793DBD" w:rsidP="005203C9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Ga</w:t>
            </w:r>
            <w:r w:rsidRPr="00793DBD">
              <w:rPr>
                <w:rFonts w:ascii="Trebuchet MS" w:hAnsi="Trebuchet MS" w:cs="Calibri"/>
                <w:sz w:val="18"/>
                <w:szCs w:val="18"/>
              </w:rPr>
              <w:t>mintojo atitikties deklaracija/</w:t>
            </w:r>
            <w:r w:rsidRPr="00793DBD">
              <w:rPr>
                <w:rFonts w:ascii="Trebuchet MS" w:hAnsi="Trebuchet MS" w:cs="Calibri"/>
                <w:sz w:val="18"/>
                <w:szCs w:val="18"/>
                <w:lang w:val="en-US"/>
              </w:rPr>
              <w:t>Manufacturer’s declaration of conformity.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2B97" w14:textId="77777777" w:rsidR="00315776" w:rsidRDefault="00315776" w:rsidP="009137D7">
      <w:r>
        <w:separator/>
      </w:r>
    </w:p>
  </w:endnote>
  <w:endnote w:type="continuationSeparator" w:id="0">
    <w:p w14:paraId="564C79AD" w14:textId="77777777" w:rsidR="00315776" w:rsidRDefault="00315776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>Standartiniai techniniai reikalavimai 400-110 kV įtampos oro linijų atramų įžeminimo kontūro elementams /</w:t>
        </w:r>
      </w:p>
      <w:p w14:paraId="50A8873D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components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83DD" w14:textId="77777777" w:rsidR="00315776" w:rsidRDefault="00315776" w:rsidP="009137D7">
      <w:r>
        <w:separator/>
      </w:r>
    </w:p>
  </w:footnote>
  <w:footnote w:type="continuationSeparator" w:id="0">
    <w:p w14:paraId="3BDF6089" w14:textId="77777777" w:rsidR="00315776" w:rsidRDefault="00315776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05467">
    <w:abstractNumId w:val="9"/>
  </w:num>
  <w:num w:numId="2" w16cid:durableId="1332492021">
    <w:abstractNumId w:val="3"/>
  </w:num>
  <w:num w:numId="3" w16cid:durableId="582956682">
    <w:abstractNumId w:val="4"/>
  </w:num>
  <w:num w:numId="4" w16cid:durableId="2069836658">
    <w:abstractNumId w:val="16"/>
  </w:num>
  <w:num w:numId="5" w16cid:durableId="1390686807">
    <w:abstractNumId w:val="2"/>
  </w:num>
  <w:num w:numId="6" w16cid:durableId="1148978809">
    <w:abstractNumId w:val="13"/>
  </w:num>
  <w:num w:numId="7" w16cid:durableId="380635230">
    <w:abstractNumId w:val="14"/>
  </w:num>
  <w:num w:numId="8" w16cid:durableId="844173145">
    <w:abstractNumId w:val="24"/>
  </w:num>
  <w:num w:numId="9" w16cid:durableId="1250886554">
    <w:abstractNumId w:val="26"/>
  </w:num>
  <w:num w:numId="10" w16cid:durableId="91051113">
    <w:abstractNumId w:val="7"/>
  </w:num>
  <w:num w:numId="11" w16cid:durableId="1788625914">
    <w:abstractNumId w:val="27"/>
  </w:num>
  <w:num w:numId="12" w16cid:durableId="315719648">
    <w:abstractNumId w:val="18"/>
  </w:num>
  <w:num w:numId="13" w16cid:durableId="44447529">
    <w:abstractNumId w:val="6"/>
  </w:num>
  <w:num w:numId="14" w16cid:durableId="1534033402">
    <w:abstractNumId w:val="12"/>
  </w:num>
  <w:num w:numId="15" w16cid:durableId="848325838">
    <w:abstractNumId w:val="17"/>
  </w:num>
  <w:num w:numId="16" w16cid:durableId="1949658921">
    <w:abstractNumId w:val="20"/>
  </w:num>
  <w:num w:numId="17" w16cid:durableId="1887330896">
    <w:abstractNumId w:val="0"/>
  </w:num>
  <w:num w:numId="18" w16cid:durableId="441539508">
    <w:abstractNumId w:val="30"/>
  </w:num>
  <w:num w:numId="19" w16cid:durableId="1499465000">
    <w:abstractNumId w:val="23"/>
  </w:num>
  <w:num w:numId="20" w16cid:durableId="2037151551">
    <w:abstractNumId w:val="28"/>
  </w:num>
  <w:num w:numId="21" w16cid:durableId="388116985">
    <w:abstractNumId w:val="22"/>
  </w:num>
  <w:num w:numId="22" w16cid:durableId="1332873869">
    <w:abstractNumId w:val="1"/>
  </w:num>
  <w:num w:numId="23" w16cid:durableId="1379009474">
    <w:abstractNumId w:val="10"/>
  </w:num>
  <w:num w:numId="24" w16cid:durableId="815531152">
    <w:abstractNumId w:val="11"/>
  </w:num>
  <w:num w:numId="25" w16cid:durableId="1340279890">
    <w:abstractNumId w:val="5"/>
  </w:num>
  <w:num w:numId="26" w16cid:durableId="2054696202">
    <w:abstractNumId w:val="29"/>
  </w:num>
  <w:num w:numId="27" w16cid:durableId="1262880788">
    <w:abstractNumId w:val="21"/>
  </w:num>
  <w:num w:numId="28" w16cid:durableId="800198249">
    <w:abstractNumId w:val="25"/>
  </w:num>
  <w:num w:numId="29" w16cid:durableId="1520895398">
    <w:abstractNumId w:val="19"/>
  </w:num>
  <w:num w:numId="30" w16cid:durableId="1142843656">
    <w:abstractNumId w:val="15"/>
  </w:num>
  <w:num w:numId="31" w16cid:durableId="1024406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D65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3A57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0169"/>
    <w:rsid w:val="003071A6"/>
    <w:rsid w:val="0031577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3B62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135B8"/>
    <w:rsid w:val="005203C9"/>
    <w:rsid w:val="00520BE9"/>
    <w:rsid w:val="00521F62"/>
    <w:rsid w:val="00527081"/>
    <w:rsid w:val="00562056"/>
    <w:rsid w:val="00577520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D65EF"/>
    <w:rsid w:val="006F2709"/>
    <w:rsid w:val="006F6E09"/>
    <w:rsid w:val="007056F6"/>
    <w:rsid w:val="007131A9"/>
    <w:rsid w:val="007146B5"/>
    <w:rsid w:val="00716047"/>
    <w:rsid w:val="0071792D"/>
    <w:rsid w:val="00726098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75843"/>
    <w:rsid w:val="007832FC"/>
    <w:rsid w:val="00793DBD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57B"/>
    <w:rsid w:val="00814ECD"/>
    <w:rsid w:val="0081538D"/>
    <w:rsid w:val="00817A12"/>
    <w:rsid w:val="00823AA2"/>
    <w:rsid w:val="0083119F"/>
    <w:rsid w:val="00833FE2"/>
    <w:rsid w:val="0083625F"/>
    <w:rsid w:val="0084659A"/>
    <w:rsid w:val="00846D33"/>
    <w:rsid w:val="00853C4C"/>
    <w:rsid w:val="00854435"/>
    <w:rsid w:val="00854F7B"/>
    <w:rsid w:val="00885271"/>
    <w:rsid w:val="008966D5"/>
    <w:rsid w:val="00896E66"/>
    <w:rsid w:val="008B027C"/>
    <w:rsid w:val="008B5A33"/>
    <w:rsid w:val="008C3317"/>
    <w:rsid w:val="008C4B47"/>
    <w:rsid w:val="008C7B3F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51BB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B47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A39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5E3C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75B66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DD4"/>
    <w:rsid w:val="00F03218"/>
    <w:rsid w:val="00F079D9"/>
    <w:rsid w:val="00F137B4"/>
    <w:rsid w:val="00F14ED4"/>
    <w:rsid w:val="00F17BF1"/>
    <w:rsid w:val="00F275BC"/>
    <w:rsid w:val="00F346B9"/>
    <w:rsid w:val="00F41977"/>
    <w:rsid w:val="00F43ACB"/>
    <w:rsid w:val="00F4590A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TP/_layouts/15/DocIdRedir.aspx?ID=PVIS-762923564-179</Url>
      <Description>PVIS-762923564-179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PVIS-762923564-179</_dlc_DocId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E9763-7E62-4651-83BA-30BC559F45FD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B164D627-3E88-4B04-B220-091375819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186B9-0D96-460F-8586-3CD20AC8FD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945281-DF2F-4238-A889-940E40D7F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72</cp:revision>
  <cp:lastPrinted>2019-11-13T13:11:00Z</cp:lastPrinted>
  <dcterms:created xsi:type="dcterms:W3CDTF">2020-01-22T13:27:00Z</dcterms:created>
  <dcterms:modified xsi:type="dcterms:W3CDTF">2023-03-27T12:04:00Z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0x01010066872F3CC8F7D84995438B893169A0800200535A962CB2BD0645A66A5EA8858DF87D</vt:lpwstr>
  </property>
  <property fmtid="{D5CDD505-2E9C-101B-9397-08002B2CF9AE}" pid="3" name="_dlc_DocIdItemGuid">
    <vt:lpwstr>97aba943-5744-4cd5-9dfb-0c5f8366111c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2023-03-27T12:04:53Z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b396736b-60e2-4927-bb19-c729278b960e</vt:lpwstr>
  </property>
  <property fmtid="{D5CDD505-2E9C-101B-9397-08002B2CF9AE}" pid="10" name="MSIP_Label_7058e6ed-1f62-4b3b-a413-1541f2aa482f_ContentBits">
    <vt:lpwstr>0</vt:lpwstr>
  </property>
</Properties>
</file>