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5F4FB184" w:rsidR="00CE4A8E" w:rsidRPr="005244DC" w:rsidRDefault="003F16E0" w:rsidP="005B1F7F">
            <w:pPr>
              <w:jc w:val="center"/>
              <w:rPr>
                <w:rFonts w:ascii="Calibri Light" w:hAnsi="Calibri Light" w:cs="Calibri Light"/>
                <w:b/>
                <w:lang w:val="lt-LT"/>
              </w:rPr>
            </w:pPr>
            <w:r w:rsidRPr="003F16E0">
              <w:rPr>
                <w:rFonts w:ascii="Calibri Light" w:hAnsi="Calibri Light" w:cs="Calibri Light"/>
                <w:b/>
                <w:lang w:val="lt-LT"/>
              </w:rPr>
              <w:t>INTEGRUOTOS BAUDŽIAMOJO PROCESO INFORMACINĖS SISTEMOS PROGRAMINĖS ĮRANGOS PRIEŽIŪROS PASLAUGOS (PPR-294)</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5244DC" w14:paraId="092E4D3B" w14:textId="77777777" w:rsidTr="00896394">
        <w:tc>
          <w:tcPr>
            <w:tcW w:w="2612" w:type="pct"/>
          </w:tcPr>
          <w:p w14:paraId="46409F86" w14:textId="51329913" w:rsidR="003137C8" w:rsidRDefault="005E7595" w:rsidP="00A00C6B">
            <w:pPr>
              <w:rPr>
                <w:rFonts w:ascii="Calibri Light" w:hAnsi="Calibri Light" w:cs="Calibri Light"/>
                <w:bCs/>
                <w:lang w:val="lt-LT"/>
              </w:rPr>
            </w:pPr>
            <w:r>
              <w:rPr>
                <w:rFonts w:ascii="Calibri Light" w:hAnsi="Calibri Light" w:cs="Calibri Light"/>
                <w:bCs/>
                <w:lang w:val="lt-LT"/>
              </w:rPr>
              <w:t>Išteklių agentūrai</w:t>
            </w:r>
            <w:r w:rsidR="003137C8">
              <w:rPr>
                <w:rFonts w:ascii="Calibri Light" w:hAnsi="Calibri Light" w:cs="Calibri Light"/>
                <w:bCs/>
                <w:lang w:val="lt-LT"/>
              </w:rPr>
              <w:t xml:space="preserve"> </w:t>
            </w:r>
            <w:r w:rsidR="00E35EAA" w:rsidRPr="005244DC">
              <w:rPr>
                <w:rFonts w:ascii="Calibri Light" w:hAnsi="Calibri Light" w:cs="Calibri Light"/>
                <w:bCs/>
                <w:lang w:val="lt-LT"/>
              </w:rPr>
              <w:t>prie Lietuvos Respublikos</w:t>
            </w:r>
          </w:p>
          <w:p w14:paraId="75E401E2" w14:textId="6EFF52D2"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vidaus reikalų ministerijos</w:t>
            </w:r>
          </w:p>
          <w:p w14:paraId="47292952" w14:textId="77777777"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2CD6959D" w:rsidR="00D62727" w:rsidRPr="001947D6" w:rsidRDefault="009E3555" w:rsidP="00A00C6B">
            <w:pPr>
              <w:pStyle w:val="CentrBoldm"/>
              <w:ind w:left="35" w:firstLine="0"/>
              <w:rPr>
                <w:rFonts w:ascii="Calibri Light" w:hAnsi="Calibri Light" w:cs="Calibri Light"/>
                <w:b w:val="0"/>
                <w:bCs w:val="0"/>
                <w:sz w:val="22"/>
                <w:szCs w:val="22"/>
              </w:rPr>
            </w:pPr>
            <w:r>
              <w:rPr>
                <w:rFonts w:ascii="Calibri Light" w:hAnsi="Calibri Light" w:cs="Calibri Light"/>
                <w:b w:val="0"/>
                <w:bCs w:val="0"/>
                <w:sz w:val="22"/>
                <w:szCs w:val="22"/>
                <w:lang w:val="lt-LT"/>
              </w:rPr>
              <w:t>2024-0</w:t>
            </w:r>
            <w:r w:rsidR="004B09F6">
              <w:rPr>
                <w:rFonts w:ascii="Calibri Light" w:hAnsi="Calibri Light" w:cs="Calibri Light"/>
                <w:b w:val="0"/>
                <w:bCs w:val="0"/>
                <w:sz w:val="22"/>
                <w:szCs w:val="22"/>
              </w:rPr>
              <w:t>7</w:t>
            </w:r>
            <w:r>
              <w:rPr>
                <w:rFonts w:ascii="Calibri Light" w:hAnsi="Calibri Light" w:cs="Calibri Light"/>
                <w:b w:val="0"/>
                <w:bCs w:val="0"/>
                <w:sz w:val="22"/>
                <w:szCs w:val="22"/>
                <w:lang w:val="lt-LT"/>
              </w:rPr>
              <w:t>-</w:t>
            </w:r>
            <w:r w:rsidR="00005215">
              <w:rPr>
                <w:rFonts w:ascii="Calibri Light" w:hAnsi="Calibri Light" w:cs="Calibri Light"/>
                <w:b w:val="0"/>
                <w:bCs w:val="0"/>
                <w:sz w:val="22"/>
                <w:szCs w:val="22"/>
                <w:lang w:val="lt-LT"/>
              </w:rPr>
              <w:t>1</w:t>
            </w:r>
            <w:r w:rsidR="00D834CB">
              <w:rPr>
                <w:rFonts w:ascii="Calibri Light" w:hAnsi="Calibri Light" w:cs="Calibri Light"/>
                <w:b w:val="0"/>
                <w:bCs w:val="0"/>
                <w:sz w:val="22"/>
                <w:szCs w:val="22"/>
              </w:rPr>
              <w:t>2</w:t>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F647DA8" w:rsidR="00D62727" w:rsidRPr="005244DC" w:rsidRDefault="009E3555" w:rsidP="00A00C6B">
            <w:pPr>
              <w:pStyle w:val="CentrBoldm"/>
              <w:ind w:left="35" w:firstLine="0"/>
              <w:rPr>
                <w:rFonts w:ascii="Calibri Light" w:hAnsi="Calibri Light" w:cs="Calibri Light"/>
                <w:b w:val="0"/>
                <w:bCs w:val="0"/>
                <w:sz w:val="22"/>
                <w:szCs w:val="22"/>
                <w:lang w:val="lt-LT"/>
              </w:rPr>
            </w:pPr>
            <w:r>
              <w:rPr>
                <w:rFonts w:ascii="Calibri Light" w:hAnsi="Calibri Light" w:cs="Calibri Light"/>
                <w:b w:val="0"/>
                <w:bCs w:val="0"/>
                <w:sz w:val="22"/>
                <w:szCs w:val="22"/>
                <w:lang w:val="lt-LT"/>
              </w:rPr>
              <w:t>Vilnius</w:t>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18D475E3" w14:textId="7D156E03" w:rsidR="00D62727" w:rsidRPr="005244DC"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2E454252" w14:textId="3E34B08A" w:rsidR="00D62727" w:rsidRPr="003F16E0"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3F16E0">
        <w:rPr>
          <w:rFonts w:ascii="Calibri Light" w:hAnsi="Calibri Light" w:cs="Calibri Light"/>
          <w:b/>
          <w:sz w:val="20"/>
          <w:szCs w:val="20"/>
          <w:lang w:val="lt-LT"/>
        </w:rPr>
        <w:t xml:space="preserve"> </w:t>
      </w:r>
      <w:r w:rsidR="00D62727" w:rsidRPr="003F16E0">
        <w:rPr>
          <w:rFonts w:ascii="Calibri Light" w:hAnsi="Calibri Light" w:cs="Calibri Light"/>
          <w:b/>
          <w:sz w:val="20"/>
          <w:szCs w:val="20"/>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2A9B289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56BD5CB" w14:textId="77777777" w:rsidR="004D4C9D" w:rsidRDefault="004D4C9D" w:rsidP="004D4C9D">
            <w:pPr>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UAB „Asseco Lietuva“, 302631095</w:t>
            </w:r>
          </w:p>
          <w:p w14:paraId="11E2207D" w14:textId="74F5AD2D" w:rsidR="00D62727" w:rsidRPr="005244DC" w:rsidRDefault="004D4C9D" w:rsidP="004D4C9D">
            <w:pPr>
              <w:spacing w:after="0" w:line="240" w:lineRule="auto"/>
              <w:rPr>
                <w:rFonts w:ascii="Calibri Light" w:hAnsi="Calibri Light" w:cs="Calibri Light"/>
                <w:i/>
                <w:sz w:val="20"/>
                <w:lang w:val="lt-LT"/>
              </w:rPr>
            </w:pPr>
            <w:r>
              <w:rPr>
                <w:rFonts w:ascii="Calibri Light" w:hAnsi="Calibri Light" w:cs="Calibri Light"/>
                <w:i/>
                <w:sz w:val="20"/>
                <w:lang w:val="lt-LT"/>
              </w:rPr>
              <w:t>Partneris Nr. 1: UAB „Insoft“, 302294870</w:t>
            </w:r>
          </w:p>
        </w:tc>
      </w:tr>
      <w:tr w:rsidR="00D62727" w:rsidRPr="005244DC" w14:paraId="6E077B57" w14:textId="77777777" w:rsidTr="2A9B289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2FF26337" w14:textId="77777777" w:rsidR="00673662" w:rsidRDefault="00673662" w:rsidP="00673662">
            <w:pPr>
              <w:spacing w:after="0" w:line="240" w:lineRule="auto"/>
              <w:rPr>
                <w:rFonts w:ascii="Calibri Light" w:hAnsi="Calibri Light" w:cs="Calibri Light"/>
                <w:i/>
                <w:sz w:val="20"/>
                <w:lang w:val="lt-LT"/>
              </w:rPr>
            </w:pPr>
            <w:r>
              <w:rPr>
                <w:rFonts w:ascii="Calibri Light" w:hAnsi="Calibri Light" w:cs="Calibri Light"/>
                <w:i/>
                <w:sz w:val="20"/>
                <w:lang w:val="lt-LT"/>
              </w:rPr>
              <w:t>Atsakingasis partneris: V. Gerulaičio g. 10 08200 Vilnius, Lietuva</w:t>
            </w:r>
          </w:p>
          <w:p w14:paraId="7A38BF15" w14:textId="00D4F01A" w:rsidR="00D62727" w:rsidRPr="005244DC" w:rsidRDefault="00673662" w:rsidP="00673662">
            <w:pPr>
              <w:tabs>
                <w:tab w:val="left" w:pos="567"/>
              </w:tabs>
              <w:spacing w:after="0" w:line="240" w:lineRule="auto"/>
              <w:rPr>
                <w:rFonts w:ascii="Calibri Light" w:hAnsi="Calibri Light" w:cs="Calibri Light"/>
                <w:i/>
                <w:sz w:val="20"/>
                <w:lang w:val="lt-LT"/>
              </w:rPr>
            </w:pPr>
            <w:r>
              <w:rPr>
                <w:rFonts w:ascii="Calibri Light" w:hAnsi="Calibri Light" w:cs="Calibri Light"/>
                <w:i/>
                <w:sz w:val="20"/>
                <w:lang w:val="lt-LT"/>
              </w:rPr>
              <w:t>Partneris Nr. 1: J. Rutkausko g. 6 LT-05132 Vilnius, Lietuva</w:t>
            </w:r>
          </w:p>
        </w:tc>
      </w:tr>
      <w:tr w:rsidR="00D62727" w:rsidRPr="005244DC" w14:paraId="3F693506" w14:textId="77777777" w:rsidTr="2A9B289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2AB9B695" w:rsidR="00D62727" w:rsidRPr="005244DC" w:rsidRDefault="007B539F" w:rsidP="2A9B2893">
            <w:pPr>
              <w:tabs>
                <w:tab w:val="left" w:pos="567"/>
              </w:tabs>
              <w:spacing w:after="0" w:line="240" w:lineRule="auto"/>
              <w:rPr>
                <w:rFonts w:ascii="Calibri Light" w:hAnsi="Calibri Light" w:cs="Calibri Light"/>
                <w:i/>
                <w:iCs/>
                <w:sz w:val="20"/>
                <w:szCs w:val="20"/>
                <w:lang w:val="lt-LT"/>
              </w:rPr>
            </w:pPr>
            <w:r>
              <w:rPr>
                <w:rFonts w:ascii="Calibri Light" w:hAnsi="Calibri Light" w:cs="Calibri Light"/>
                <w:i/>
                <w:sz w:val="20"/>
                <w:lang w:val="lt-LT"/>
              </w:rPr>
              <w:t xml:space="preserve">Atsakingasis partneris: UAB „Asseco Lietuva“ - </w:t>
            </w:r>
            <w:r w:rsidR="76A68AD7" w:rsidRPr="2A9B2893">
              <w:rPr>
                <w:rFonts w:ascii="Calibri Light" w:hAnsi="Calibri Light" w:cs="Calibri Light"/>
                <w:i/>
                <w:iCs/>
                <w:sz w:val="20"/>
                <w:szCs w:val="20"/>
                <w:lang w:val="lt-LT"/>
              </w:rPr>
              <w:t>LT100006181715</w:t>
            </w:r>
            <w:r w:rsidR="00A935BC">
              <w:rPr>
                <w:rFonts w:ascii="Calibri Light" w:hAnsi="Calibri Light" w:cs="Calibri Light"/>
                <w:i/>
                <w:iCs/>
                <w:sz w:val="20"/>
                <w:szCs w:val="20"/>
                <w:lang w:val="lt-LT"/>
              </w:rPr>
              <w:t>;</w:t>
            </w:r>
            <w:r>
              <w:rPr>
                <w:rFonts w:ascii="Calibri Light" w:hAnsi="Calibri Light" w:cs="Calibri Light"/>
                <w:i/>
                <w:iCs/>
                <w:sz w:val="20"/>
                <w:szCs w:val="20"/>
                <w:lang w:val="lt-LT"/>
              </w:rPr>
              <w:t xml:space="preserve"> </w:t>
            </w:r>
            <w:r>
              <w:rPr>
                <w:rFonts w:ascii="Calibri Light" w:hAnsi="Calibri Light" w:cs="Calibri Light"/>
                <w:i/>
                <w:sz w:val="20"/>
                <w:lang w:val="lt-LT"/>
              </w:rPr>
              <w:t xml:space="preserve">Partneris Nr. 1: UAB „Insoft“ - </w:t>
            </w:r>
            <w:r>
              <w:rPr>
                <w:rFonts w:ascii="Calibri Light" w:hAnsi="Calibri Light" w:cs="Calibri Light"/>
                <w:i/>
                <w:iCs/>
                <w:sz w:val="20"/>
                <w:szCs w:val="20"/>
                <w:lang w:val="lt-LT"/>
              </w:rPr>
              <w:t>LT100004466518.</w:t>
            </w:r>
          </w:p>
        </w:tc>
      </w:tr>
      <w:tr w:rsidR="00D62727" w:rsidRPr="005244DC" w14:paraId="22FD5AB1" w14:textId="77777777" w:rsidTr="2A9B289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11F31C7C" w14:textId="77777777" w:rsidR="00DA4512" w:rsidRDefault="00DA4512" w:rsidP="00DA4512">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 xml:space="preserve">A.s. Nr. LT64 7044 0600 0770 5693 </w:t>
            </w:r>
          </w:p>
          <w:p w14:paraId="7A9E38FE" w14:textId="36987FC3" w:rsidR="00D62727" w:rsidRPr="005244DC" w:rsidRDefault="00DA4512" w:rsidP="00DA4512">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AB SEB bankas</w:t>
            </w:r>
          </w:p>
        </w:tc>
      </w:tr>
      <w:tr w:rsidR="00D62727" w:rsidRPr="005244DC" w14:paraId="62BA5A90" w14:textId="77777777" w:rsidTr="2A9B289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37162ED0" w:rsidR="00D62727" w:rsidRPr="005244DC" w:rsidRDefault="002E5A32" w:rsidP="00A00C6B">
            <w:pPr>
              <w:tabs>
                <w:tab w:val="left" w:pos="567"/>
              </w:tabs>
              <w:spacing w:after="0" w:line="240" w:lineRule="auto"/>
              <w:ind w:left="34"/>
              <w:rPr>
                <w:rFonts w:ascii="Calibri Light" w:hAnsi="Calibri Light" w:cs="Calibri Light"/>
                <w:i/>
                <w:sz w:val="20"/>
                <w:lang w:val="lt-LT"/>
              </w:rPr>
            </w:pPr>
            <w:r>
              <w:rPr>
                <w:rFonts w:ascii="Calibri Light" w:hAnsi="Calibri Light" w:cs="Calibri Light"/>
                <w:i/>
                <w:sz w:val="20"/>
                <w:lang w:val="lt-LT"/>
              </w:rPr>
              <w:t xml:space="preserve">(8 5) 210 24 00, </w:t>
            </w:r>
            <w:hyperlink r:id="rId13" w:history="1">
              <w:r>
                <w:rPr>
                  <w:rStyle w:val="Hipersaitas"/>
                  <w:rFonts w:ascii="Calibri Light" w:hAnsi="Calibri Light" w:cs="Calibri Light"/>
                  <w:i/>
                  <w:sz w:val="20"/>
                  <w:lang w:val="lt-LT"/>
                </w:rPr>
                <w:t>www.asseco.lt</w:t>
              </w:r>
            </w:hyperlink>
            <w:r>
              <w:rPr>
                <w:rFonts w:ascii="Calibri Light" w:hAnsi="Calibri Light" w:cs="Calibri Light"/>
                <w:i/>
                <w:sz w:val="20"/>
                <w:lang w:val="lt-LT"/>
              </w:rPr>
              <w:t>, info@asseco.lt</w:t>
            </w:r>
          </w:p>
        </w:tc>
      </w:tr>
      <w:tr w:rsidR="00D62727" w:rsidRPr="005244DC" w14:paraId="3A99EC8A" w14:textId="77777777" w:rsidTr="2A9B2893">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DC79B19" w:rsidR="00D62727" w:rsidRPr="005244DC" w:rsidRDefault="00A53F11" w:rsidP="00A00C6B">
            <w:pPr>
              <w:tabs>
                <w:tab w:val="left" w:pos="567"/>
              </w:tabs>
              <w:spacing w:after="0" w:line="240" w:lineRule="auto"/>
              <w:ind w:left="34"/>
              <w:rPr>
                <w:rFonts w:ascii="Calibri Light" w:hAnsi="Calibri Light" w:cs="Calibri Light"/>
                <w:i/>
                <w:sz w:val="20"/>
                <w:lang w:val="lt-LT"/>
              </w:rPr>
            </w:pPr>
            <w:r w:rsidRPr="00C744AC">
              <w:rPr>
                <w:rFonts w:ascii="Calibri Light" w:hAnsi="Calibri Light" w:cs="Calibri Light"/>
                <w:i/>
                <w:sz w:val="20"/>
                <w:szCs w:val="20"/>
                <w:lang w:val="lt-LT"/>
              </w:rPr>
              <w:t>Albertas Šermokas, generalinis direktorius</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3F16E0"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20"/>
          <w:szCs w:val="20"/>
          <w:lang w:val="lt-LT"/>
        </w:rPr>
      </w:pPr>
      <w:r w:rsidRPr="003F16E0">
        <w:rPr>
          <w:rFonts w:ascii="Calibri Light" w:hAnsi="Calibri Light" w:cs="Calibri Light"/>
          <w:b/>
          <w:sz w:val="20"/>
          <w:szCs w:val="20"/>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4908"/>
        <w:gridCol w:w="1336"/>
        <w:gridCol w:w="2089"/>
        <w:gridCol w:w="832"/>
      </w:tblGrid>
      <w:tr w:rsidR="00C87C79" w:rsidRPr="005244DC" w14:paraId="4991A33C" w14:textId="77777777" w:rsidTr="635329C9">
        <w:tc>
          <w:tcPr>
            <w:tcW w:w="2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25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6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08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9E1342" w14:textId="0E85F073" w:rsidR="00C87C79" w:rsidRPr="00D25F7F" w:rsidRDefault="00C87C79" w:rsidP="009C601C">
            <w:pPr>
              <w:spacing w:after="0" w:line="240" w:lineRule="auto"/>
              <w:jc w:val="center"/>
              <w:rPr>
                <w:rFonts w:ascii="Calibri Light" w:hAnsi="Calibri Light" w:cs="Calibri Light"/>
                <w:b/>
                <w:sz w:val="20"/>
                <w:szCs w:val="20"/>
                <w:lang w:val="lt-LT"/>
              </w:rPr>
            </w:pPr>
            <w:r w:rsidRPr="005244DC">
              <w:rPr>
                <w:rFonts w:ascii="Calibri Light" w:hAnsi="Calibri Light" w:cs="Calibri Light"/>
                <w:b/>
                <w:color w:val="000000" w:themeColor="text1"/>
                <w:sz w:val="20"/>
                <w:szCs w:val="20"/>
                <w:lang w:val="lt-LT"/>
              </w:rPr>
              <w:t>Jeigu taip, kokiu pagrindu atitinkamas</w:t>
            </w:r>
            <w:r w:rsidR="009C601C" w:rsidRPr="005244DC">
              <w:rPr>
                <w:rFonts w:ascii="Calibri Light" w:hAnsi="Calibri Light" w:cs="Calibri Light"/>
                <w:b/>
                <w:color w:val="000000" w:themeColor="text1"/>
                <w:sz w:val="20"/>
                <w:szCs w:val="20"/>
                <w:lang w:val="lt-LT"/>
              </w:rPr>
              <w:t xml:space="preserve"> dokumentas yra konfidencialus?</w:t>
            </w:r>
          </w:p>
        </w:tc>
        <w:tc>
          <w:tcPr>
            <w:tcW w:w="4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EF24D6" w:rsidRPr="00EF24D6" w14:paraId="64C1649C" w14:textId="77777777" w:rsidTr="635329C9">
        <w:tc>
          <w:tcPr>
            <w:tcW w:w="240"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EF24D6"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1494A190" w14:textId="0C6DC0CF" w:rsidR="00C87C79" w:rsidRPr="00EF24D6" w:rsidRDefault="00C87C79" w:rsidP="000D20F0">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Ši pasiūlymo forma</w:t>
            </w:r>
          </w:p>
        </w:tc>
        <w:tc>
          <w:tcPr>
            <w:tcW w:w="694" w:type="pct"/>
            <w:tcBorders>
              <w:top w:val="single" w:sz="4" w:space="0" w:color="auto"/>
              <w:left w:val="single" w:sz="4" w:space="0" w:color="auto"/>
              <w:bottom w:val="single" w:sz="4" w:space="0" w:color="auto"/>
              <w:right w:val="single" w:sz="4" w:space="0" w:color="auto"/>
            </w:tcBorders>
            <w:hideMark/>
          </w:tcPr>
          <w:p w14:paraId="2506D892" w14:textId="46E74CF8" w:rsidR="00C87C79" w:rsidRPr="00EF24D6" w:rsidRDefault="00C87C79"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5D1FCB70" w14:textId="3FBF403C" w:rsidR="00C87C79" w:rsidRPr="00EF24D6" w:rsidRDefault="003C322B"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12AF28EA" w14:textId="4059B8E4" w:rsidR="00C87C79" w:rsidRPr="00EF24D6" w:rsidRDefault="001947D6"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8</w:t>
            </w:r>
          </w:p>
        </w:tc>
      </w:tr>
      <w:tr w:rsidR="00EF24D6" w:rsidRPr="00EF24D6" w14:paraId="2162FBAD"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EF24D6"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3C3D1253" w14:textId="5A50CCCB" w:rsidR="00511630" w:rsidRPr="00EF24D6" w:rsidRDefault="00511630" w:rsidP="00511630">
            <w:pPr>
              <w:rPr>
                <w:rFonts w:ascii="Calibri Light" w:eastAsia="Times New Roman" w:hAnsi="Calibri Light" w:cs="Calibri Light"/>
                <w:sz w:val="20"/>
                <w:szCs w:val="20"/>
              </w:rPr>
            </w:pPr>
            <w:r w:rsidRPr="00EF24D6">
              <w:rPr>
                <w:rFonts w:ascii="Calibri Light" w:eastAsia="Times New Roman" w:hAnsi="Calibri Light" w:cs="Calibri Light"/>
                <w:sz w:val="20"/>
                <w:szCs w:val="20"/>
              </w:rPr>
              <w:t>UAB ,,Asseco Lietuva” Europos bendrojo viešųjų pirkimų dokumento forma EBVPD (EBVPD_Asseco</w:t>
            </w:r>
            <w:r w:rsidR="00A935BC">
              <w:rPr>
                <w:rFonts w:ascii="Calibri Light" w:eastAsia="Times New Roman" w:hAnsi="Calibri Light" w:cs="Calibri Light"/>
                <w:sz w:val="20"/>
                <w:szCs w:val="20"/>
              </w:rPr>
              <w:t>_</w:t>
            </w:r>
            <w:r w:rsidRPr="00EF24D6">
              <w:rPr>
                <w:rFonts w:ascii="Calibri Light" w:eastAsia="Times New Roman" w:hAnsi="Calibri Light" w:cs="Calibri Light"/>
                <w:sz w:val="20"/>
                <w:szCs w:val="20"/>
              </w:rPr>
              <w:t>Lietuva.pdf)</w:t>
            </w:r>
          </w:p>
          <w:p w14:paraId="58265707" w14:textId="754D943E" w:rsidR="00C87C79" w:rsidRPr="00EF24D6" w:rsidRDefault="00C87C79" w:rsidP="00A00C6B">
            <w:pPr>
              <w:spacing w:after="0" w:line="240" w:lineRule="auto"/>
              <w:rPr>
                <w:rFonts w:ascii="Calibri Light" w:hAnsi="Calibri Light" w:cs="Calibri Light"/>
                <w:sz w:val="20"/>
                <w:szCs w:val="20"/>
                <w:lang w:val="lt-LT"/>
              </w:rPr>
            </w:pPr>
          </w:p>
        </w:tc>
        <w:tc>
          <w:tcPr>
            <w:tcW w:w="694" w:type="pct"/>
            <w:tcBorders>
              <w:top w:val="single" w:sz="4" w:space="0" w:color="auto"/>
              <w:left w:val="single" w:sz="4" w:space="0" w:color="auto"/>
              <w:bottom w:val="single" w:sz="4" w:space="0" w:color="auto"/>
              <w:right w:val="single" w:sz="4" w:space="0" w:color="auto"/>
            </w:tcBorders>
          </w:tcPr>
          <w:p w14:paraId="51E57B50" w14:textId="0151AAD3" w:rsidR="00C87C79" w:rsidRPr="00EF24D6" w:rsidRDefault="00C87C79"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6AD6DAE6" w14:textId="6A8ED5EB" w:rsidR="00C87C79" w:rsidRPr="00EF24D6" w:rsidRDefault="00C05B61"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6BB888BF" w14:textId="3191D0B2" w:rsidR="00C87C79" w:rsidRPr="00EF24D6" w:rsidRDefault="00203CE1"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15</w:t>
            </w:r>
          </w:p>
        </w:tc>
      </w:tr>
      <w:tr w:rsidR="00EF24D6" w:rsidRPr="00EF24D6" w14:paraId="70D95314"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EF24D6"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38B84243" w14:textId="77777777" w:rsidR="00937436" w:rsidRPr="00EF24D6" w:rsidRDefault="00937436" w:rsidP="00937436">
            <w:pPr>
              <w:rPr>
                <w:rFonts w:ascii="Calibri Light" w:eastAsia="Times New Roman" w:hAnsi="Calibri Light" w:cs="Calibri Light"/>
                <w:sz w:val="20"/>
                <w:szCs w:val="20"/>
              </w:rPr>
            </w:pPr>
            <w:r w:rsidRPr="00EF24D6">
              <w:rPr>
                <w:rFonts w:ascii="Calibri Light" w:eastAsia="Times New Roman" w:hAnsi="Calibri Light" w:cs="Calibri Light"/>
                <w:sz w:val="20"/>
                <w:szCs w:val="20"/>
              </w:rPr>
              <w:t>UAB ,,Insoft” Europos bendrojo viešųjų pirkimų dokumento forma EBVPD (EBVPD_UAB Insoft.pdf)</w:t>
            </w:r>
          </w:p>
          <w:p w14:paraId="7ACC87E9" w14:textId="51E0D0D4" w:rsidR="00C87C79" w:rsidRPr="00EF24D6" w:rsidRDefault="00C87C79" w:rsidP="00A00C6B">
            <w:pPr>
              <w:spacing w:after="0" w:line="240" w:lineRule="auto"/>
              <w:rPr>
                <w:rFonts w:ascii="Calibri Light" w:hAnsi="Calibri Light" w:cs="Calibri Light"/>
                <w:sz w:val="20"/>
                <w:szCs w:val="20"/>
                <w:lang w:val="lt-LT"/>
              </w:rPr>
            </w:pPr>
          </w:p>
        </w:tc>
        <w:tc>
          <w:tcPr>
            <w:tcW w:w="694" w:type="pct"/>
            <w:tcBorders>
              <w:top w:val="single" w:sz="4" w:space="0" w:color="auto"/>
              <w:left w:val="single" w:sz="4" w:space="0" w:color="auto"/>
              <w:bottom w:val="single" w:sz="4" w:space="0" w:color="auto"/>
              <w:right w:val="single" w:sz="4" w:space="0" w:color="auto"/>
            </w:tcBorders>
          </w:tcPr>
          <w:p w14:paraId="1386E152" w14:textId="50D3E60E" w:rsidR="00C87C79" w:rsidRPr="00EF24D6" w:rsidRDefault="00C87C79"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298B04B7" w14:textId="04B189F7" w:rsidR="00C87C79" w:rsidRPr="00EF24D6" w:rsidRDefault="00C05B61"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387EBB04" w14:textId="72ECD028" w:rsidR="00C87C79" w:rsidRPr="00EF24D6" w:rsidRDefault="00151581"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15</w:t>
            </w:r>
          </w:p>
        </w:tc>
      </w:tr>
      <w:tr w:rsidR="00EF24D6" w:rsidRPr="00EF24D6" w14:paraId="1869A5D1"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48BF0099" w14:textId="77777777" w:rsidR="00A36A5C" w:rsidRPr="00EF24D6" w:rsidRDefault="00A36A5C"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516A2596" w14:textId="07E0126A" w:rsidR="006564CC" w:rsidRPr="00EF24D6" w:rsidRDefault="006564CC" w:rsidP="006564CC">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Jungtinės veiklos sutartis (</w:t>
            </w:r>
            <w:r w:rsidR="00F5506E" w:rsidRPr="00EF24D6">
              <w:rPr>
                <w:rFonts w:ascii="Calibri Light" w:hAnsi="Calibri Light" w:cs="Calibri Light"/>
                <w:sz w:val="20"/>
                <w:szCs w:val="20"/>
                <w:lang w:val="lt-LT"/>
              </w:rPr>
              <w:t>JVS_LT_Asseco_Insoft_IBPS prieziura 2024_konfidencialu</w:t>
            </w:r>
            <w:r w:rsidR="00AC0E09" w:rsidRPr="00EF24D6">
              <w:rPr>
                <w:rFonts w:ascii="Calibri Light" w:hAnsi="Calibri Light" w:cs="Calibri Light"/>
                <w:sz w:val="20"/>
                <w:szCs w:val="20"/>
                <w:lang w:val="lt-LT"/>
              </w:rPr>
              <w:t>.</w:t>
            </w:r>
            <w:r w:rsidRPr="00EF24D6">
              <w:rPr>
                <w:rFonts w:ascii="Calibri Light" w:hAnsi="Calibri Light" w:cs="Calibri Light"/>
                <w:sz w:val="20"/>
                <w:szCs w:val="20"/>
                <w:lang w:val="lt-LT"/>
              </w:rPr>
              <w:t>pdf)</w:t>
            </w:r>
          </w:p>
          <w:p w14:paraId="6286C04D" w14:textId="77777777" w:rsidR="00A36A5C" w:rsidRPr="00EF24D6" w:rsidRDefault="00A36A5C" w:rsidP="00A00C6B">
            <w:pPr>
              <w:spacing w:after="0" w:line="240" w:lineRule="auto"/>
              <w:rPr>
                <w:rFonts w:ascii="Calibri Light" w:hAnsi="Calibri Light" w:cs="Calibri Light"/>
                <w:sz w:val="20"/>
                <w:szCs w:val="20"/>
                <w:lang w:val="lt-LT"/>
              </w:rPr>
            </w:pPr>
          </w:p>
        </w:tc>
        <w:tc>
          <w:tcPr>
            <w:tcW w:w="694" w:type="pct"/>
            <w:tcBorders>
              <w:top w:val="single" w:sz="4" w:space="0" w:color="auto"/>
              <w:left w:val="single" w:sz="4" w:space="0" w:color="auto"/>
              <w:bottom w:val="single" w:sz="4" w:space="0" w:color="auto"/>
              <w:right w:val="single" w:sz="4" w:space="0" w:color="auto"/>
            </w:tcBorders>
          </w:tcPr>
          <w:p w14:paraId="668C3831" w14:textId="0ECF66EA" w:rsidR="00A36A5C" w:rsidRPr="00EF24D6" w:rsidRDefault="006564CC"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Taip</w:t>
            </w:r>
          </w:p>
        </w:tc>
        <w:tc>
          <w:tcPr>
            <w:tcW w:w="1085" w:type="pct"/>
            <w:tcBorders>
              <w:top w:val="single" w:sz="4" w:space="0" w:color="auto"/>
              <w:left w:val="single" w:sz="4" w:space="0" w:color="auto"/>
              <w:bottom w:val="single" w:sz="4" w:space="0" w:color="auto"/>
              <w:right w:val="single" w:sz="4" w:space="0" w:color="auto"/>
            </w:tcBorders>
          </w:tcPr>
          <w:p w14:paraId="2C54910F" w14:textId="109549DF" w:rsidR="00A36A5C" w:rsidRPr="00EF24D6" w:rsidRDefault="0042264E" w:rsidP="00B814AD">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Komercinė paslaptis. Pagrindimas</w:t>
            </w:r>
            <w:r w:rsidR="00B814AD" w:rsidRPr="00EF24D6">
              <w:rPr>
                <w:rFonts w:ascii="Calibri Light" w:hAnsi="Calibri Light" w:cs="Calibri Light"/>
                <w:sz w:val="20"/>
                <w:szCs w:val="20"/>
                <w:lang w:val="lt-LT"/>
              </w:rPr>
              <w:t xml:space="preserve"> </w:t>
            </w:r>
            <w:r w:rsidR="00605388" w:rsidRPr="00EF24D6">
              <w:rPr>
                <w:rFonts w:ascii="Calibri Light" w:hAnsi="Calibri Light" w:cs="Calibri Light"/>
                <w:sz w:val="20"/>
                <w:szCs w:val="20"/>
                <w:lang w:val="lt-LT"/>
              </w:rPr>
              <w:t>p</w:t>
            </w:r>
            <w:r w:rsidRPr="00EF24D6">
              <w:rPr>
                <w:rFonts w:ascii="Calibri Light" w:hAnsi="Calibri Light" w:cs="Calibri Light"/>
                <w:sz w:val="20"/>
                <w:szCs w:val="20"/>
                <w:lang w:val="lt-LT"/>
              </w:rPr>
              <w:t xml:space="preserve">ateikiamas </w:t>
            </w:r>
            <w:r w:rsidR="00E75649" w:rsidRPr="00EF24D6">
              <w:rPr>
                <w:rFonts w:ascii="Calibri Light" w:hAnsi="Calibri Light" w:cs="Calibri Light"/>
                <w:sz w:val="20"/>
                <w:szCs w:val="20"/>
                <w:lang w:val="lt-LT"/>
              </w:rPr>
              <w:t>p</w:t>
            </w:r>
            <w:r w:rsidRPr="00EF24D6">
              <w:rPr>
                <w:rFonts w:ascii="Calibri Light" w:hAnsi="Calibri Light" w:cs="Calibri Light"/>
                <w:sz w:val="20"/>
                <w:szCs w:val="20"/>
                <w:lang w:val="lt-LT"/>
              </w:rPr>
              <w:t xml:space="preserve">ridedamame </w:t>
            </w:r>
            <w:r w:rsidR="00B814AD" w:rsidRPr="00EF24D6">
              <w:rPr>
                <w:rFonts w:ascii="Calibri Light" w:hAnsi="Calibri Light" w:cs="Calibri Light"/>
                <w:sz w:val="20"/>
                <w:szCs w:val="20"/>
                <w:lang w:val="lt-LT"/>
              </w:rPr>
              <w:t>d</w:t>
            </w:r>
            <w:r w:rsidRPr="00EF24D6">
              <w:rPr>
                <w:rFonts w:ascii="Calibri Light" w:hAnsi="Calibri Light" w:cs="Calibri Light"/>
                <w:sz w:val="20"/>
                <w:szCs w:val="20"/>
                <w:lang w:val="lt-LT"/>
              </w:rPr>
              <w:t xml:space="preserve">okumente dėl konfidencialios informacijos </w:t>
            </w:r>
            <w:r w:rsidR="002303FE" w:rsidRPr="00EF24D6">
              <w:rPr>
                <w:rFonts w:ascii="Calibri Light" w:hAnsi="Calibri Light" w:cs="Calibri Light"/>
                <w:sz w:val="20"/>
                <w:szCs w:val="20"/>
                <w:lang w:val="lt-LT"/>
              </w:rPr>
              <w:t>p</w:t>
            </w:r>
            <w:r w:rsidRPr="00EF24D6">
              <w:rPr>
                <w:rFonts w:ascii="Calibri Light" w:hAnsi="Calibri Light" w:cs="Calibri Light"/>
                <w:sz w:val="20"/>
                <w:szCs w:val="20"/>
                <w:lang w:val="lt-LT"/>
              </w:rPr>
              <w:t>ateikimo (Del konfidencialios informacijos.pdf)</w:t>
            </w:r>
          </w:p>
        </w:tc>
        <w:tc>
          <w:tcPr>
            <w:tcW w:w="432" w:type="pct"/>
            <w:tcBorders>
              <w:top w:val="single" w:sz="4" w:space="0" w:color="auto"/>
              <w:left w:val="single" w:sz="4" w:space="0" w:color="auto"/>
              <w:bottom w:val="single" w:sz="4" w:space="0" w:color="auto"/>
              <w:right w:val="single" w:sz="4" w:space="0" w:color="auto"/>
            </w:tcBorders>
          </w:tcPr>
          <w:p w14:paraId="434DBD72" w14:textId="28E4968B" w:rsidR="00A36A5C" w:rsidRPr="00EF24D6" w:rsidRDefault="00991E7F"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10</w:t>
            </w:r>
          </w:p>
        </w:tc>
      </w:tr>
      <w:tr w:rsidR="00EF24D6" w:rsidRPr="00EF24D6" w14:paraId="20C57B24"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61C22FAB" w14:textId="77777777" w:rsidR="00096133" w:rsidRPr="00EF24D6" w:rsidRDefault="00096133"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71AB9E91" w14:textId="25A9AC6C" w:rsidR="00096133" w:rsidRPr="00EF24D6" w:rsidRDefault="00B76DBD" w:rsidP="00A00C6B">
            <w:pPr>
              <w:spacing w:after="0" w:line="240" w:lineRule="auto"/>
              <w:rPr>
                <w:rFonts w:ascii="Calibri Light" w:hAnsi="Calibri Light" w:cs="Calibri Light"/>
                <w:sz w:val="20"/>
                <w:szCs w:val="20"/>
                <w:lang w:val="lt-LT"/>
              </w:rPr>
            </w:pPr>
            <w:r w:rsidRPr="00EF24D6">
              <w:rPr>
                <w:rFonts w:ascii="Calibri Light" w:eastAsia="Times New Roman" w:hAnsi="Calibri Light" w:cs="Calibri Light"/>
                <w:sz w:val="20"/>
                <w:szCs w:val="20"/>
              </w:rPr>
              <w:t>Raštas dėl tiekėjo konfidencialios informacijos pateikimo (Del konfidencialios informacijos.pdf)</w:t>
            </w:r>
          </w:p>
        </w:tc>
        <w:tc>
          <w:tcPr>
            <w:tcW w:w="694" w:type="pct"/>
            <w:tcBorders>
              <w:top w:val="single" w:sz="4" w:space="0" w:color="auto"/>
              <w:left w:val="single" w:sz="4" w:space="0" w:color="auto"/>
              <w:bottom w:val="single" w:sz="4" w:space="0" w:color="auto"/>
              <w:right w:val="single" w:sz="4" w:space="0" w:color="auto"/>
            </w:tcBorders>
          </w:tcPr>
          <w:p w14:paraId="5FEF0CA5" w14:textId="271F8798" w:rsidR="00096133" w:rsidRPr="00EF24D6" w:rsidRDefault="0030782B"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70C50C66" w14:textId="7FA194FA" w:rsidR="00096133" w:rsidRPr="00EF24D6" w:rsidRDefault="0030782B"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5279ABED" w14:textId="2CEDB016" w:rsidR="00096133" w:rsidRPr="00EF24D6" w:rsidRDefault="00EF3746"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w:t>
            </w:r>
          </w:p>
        </w:tc>
      </w:tr>
      <w:tr w:rsidR="00EF24D6" w:rsidRPr="00EF24D6" w14:paraId="019DE4D8"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070AD933" w14:textId="77777777" w:rsidR="00096133" w:rsidRPr="00EF24D6" w:rsidRDefault="00096133"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74DD34F3" w14:textId="4E2BBAA6" w:rsidR="0030782B" w:rsidRPr="00EF24D6" w:rsidRDefault="0030782B" w:rsidP="0030782B">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UAB ,,Asseco Lietuva“ Tiekėjo deklaracija Asseco (</w:t>
            </w:r>
            <w:r w:rsidR="002B780E" w:rsidRPr="002B780E">
              <w:rPr>
                <w:rFonts w:ascii="Calibri Light" w:hAnsi="Calibri Light" w:cs="Calibri Light"/>
                <w:sz w:val="20"/>
                <w:szCs w:val="20"/>
                <w:lang w:val="lt-LT"/>
              </w:rPr>
              <w:t>7_IA_PD_Tiekejo_deklaracija_Asseco</w:t>
            </w:r>
            <w:r w:rsidR="00123751" w:rsidRPr="00EF24D6">
              <w:rPr>
                <w:rFonts w:ascii="Calibri Light" w:hAnsi="Calibri Light" w:cs="Calibri Light"/>
                <w:sz w:val="20"/>
                <w:szCs w:val="20"/>
                <w:lang w:val="lt-LT"/>
              </w:rPr>
              <w:t>.pdf</w:t>
            </w:r>
            <w:r w:rsidRPr="00EF24D6">
              <w:rPr>
                <w:rFonts w:ascii="Calibri Light" w:hAnsi="Calibri Light" w:cs="Calibri Light"/>
                <w:sz w:val="20"/>
                <w:szCs w:val="20"/>
                <w:lang w:val="lt-LT"/>
              </w:rPr>
              <w:t>)</w:t>
            </w:r>
          </w:p>
          <w:p w14:paraId="463B2177" w14:textId="77777777" w:rsidR="00096133" w:rsidRPr="00EF24D6" w:rsidRDefault="00096133" w:rsidP="00A00C6B">
            <w:pPr>
              <w:spacing w:after="0" w:line="240" w:lineRule="auto"/>
              <w:rPr>
                <w:rFonts w:ascii="Calibri Light" w:hAnsi="Calibri Light" w:cs="Calibri Light"/>
                <w:sz w:val="20"/>
                <w:szCs w:val="20"/>
                <w:lang w:val="lt-LT"/>
              </w:rPr>
            </w:pPr>
          </w:p>
        </w:tc>
        <w:tc>
          <w:tcPr>
            <w:tcW w:w="694" w:type="pct"/>
            <w:tcBorders>
              <w:top w:val="single" w:sz="4" w:space="0" w:color="auto"/>
              <w:left w:val="single" w:sz="4" w:space="0" w:color="auto"/>
              <w:bottom w:val="single" w:sz="4" w:space="0" w:color="auto"/>
              <w:right w:val="single" w:sz="4" w:space="0" w:color="auto"/>
            </w:tcBorders>
          </w:tcPr>
          <w:p w14:paraId="657FA4F3" w14:textId="3FE48039" w:rsidR="00096133" w:rsidRPr="00EF24D6" w:rsidRDefault="00AC1019"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6CE7EC7F" w14:textId="3997C259" w:rsidR="00096133" w:rsidRPr="00EF24D6" w:rsidRDefault="00005215" w:rsidP="002B780E">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1868A565" w14:textId="04B06B9D" w:rsidR="00096133" w:rsidRPr="00EF24D6" w:rsidRDefault="00755942"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2</w:t>
            </w:r>
          </w:p>
        </w:tc>
      </w:tr>
      <w:tr w:rsidR="00EF24D6" w:rsidRPr="00EF24D6" w14:paraId="050700BD"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2F873311" w14:textId="77777777" w:rsidR="00096133" w:rsidRPr="00EF24D6" w:rsidRDefault="00096133"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70BEDD5A" w14:textId="00C4203C" w:rsidR="00096133" w:rsidRPr="00EF24D6" w:rsidRDefault="00D32484" w:rsidP="00A00C6B">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UAB ,,Insoft“ Tiekėjo deklaracija (7 IA PD Tiekėjo deklaracija_UAB Insoft.pdf)</w:t>
            </w:r>
          </w:p>
        </w:tc>
        <w:tc>
          <w:tcPr>
            <w:tcW w:w="694" w:type="pct"/>
            <w:tcBorders>
              <w:top w:val="single" w:sz="4" w:space="0" w:color="auto"/>
              <w:left w:val="single" w:sz="4" w:space="0" w:color="auto"/>
              <w:bottom w:val="single" w:sz="4" w:space="0" w:color="auto"/>
              <w:right w:val="single" w:sz="4" w:space="0" w:color="auto"/>
            </w:tcBorders>
          </w:tcPr>
          <w:p w14:paraId="653EBF27" w14:textId="777E9F34" w:rsidR="00096133" w:rsidRPr="00EF24D6" w:rsidRDefault="00D32484"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333825F1" w14:textId="41F5F8DC" w:rsidR="00096133" w:rsidRPr="00EF24D6" w:rsidRDefault="00A1388A"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0C14622D" w14:textId="283F1089" w:rsidR="00096133" w:rsidRPr="00EF24D6" w:rsidRDefault="001800BB"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2</w:t>
            </w:r>
          </w:p>
        </w:tc>
      </w:tr>
      <w:tr w:rsidR="00EF24D6" w:rsidRPr="00EF24D6" w14:paraId="78EDA8EB"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5CB4BFD5" w14:textId="77777777" w:rsidR="00096133" w:rsidRPr="00EF24D6" w:rsidRDefault="00096133"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1D303316" w14:textId="2E0871D8" w:rsidR="00096133" w:rsidRPr="00EF24D6" w:rsidRDefault="00F847D4" w:rsidP="00A00C6B">
            <w:pPr>
              <w:spacing w:after="0" w:line="240" w:lineRule="auto"/>
              <w:rPr>
                <w:rFonts w:ascii="Calibri Light" w:hAnsi="Calibri Light" w:cs="Calibri Light"/>
                <w:sz w:val="20"/>
                <w:szCs w:val="20"/>
                <w:lang w:val="lt-LT"/>
              </w:rPr>
            </w:pPr>
            <w:r w:rsidRPr="00EF24D6">
              <w:rPr>
                <w:rFonts w:ascii="Calibri Light" w:hAnsi="Calibri Light" w:cs="Calibri Light"/>
                <w:bCs/>
                <w:sz w:val="20"/>
                <w:szCs w:val="20"/>
              </w:rPr>
              <w:t>UAB „Asseco Lietuva“ VĮ kompetetingų institucijų tvarkomų jungtinių duomenų apie viešųjų pirkimų procedūroje dalyvaujantį tiekėją (juridinį asmenį) pažyma (Asseco Lietuva_RC Jungtiniu Duomenu Pazyma_2024-05-08.pdf)</w:t>
            </w:r>
          </w:p>
        </w:tc>
        <w:tc>
          <w:tcPr>
            <w:tcW w:w="694" w:type="pct"/>
            <w:tcBorders>
              <w:top w:val="single" w:sz="4" w:space="0" w:color="auto"/>
              <w:left w:val="single" w:sz="4" w:space="0" w:color="auto"/>
              <w:bottom w:val="single" w:sz="4" w:space="0" w:color="auto"/>
              <w:right w:val="single" w:sz="4" w:space="0" w:color="auto"/>
            </w:tcBorders>
          </w:tcPr>
          <w:p w14:paraId="5D248B43" w14:textId="263EC0AE" w:rsidR="00096133" w:rsidRPr="00EF24D6" w:rsidRDefault="00F847D4"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5DFF72FD" w14:textId="1458F11B" w:rsidR="00096133" w:rsidRPr="00EF24D6" w:rsidRDefault="00A1388A"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2BEB3219" w14:textId="319D65B1" w:rsidR="00096133" w:rsidRPr="00EF24D6" w:rsidRDefault="00975D76"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2</w:t>
            </w:r>
          </w:p>
        </w:tc>
      </w:tr>
      <w:tr w:rsidR="00EF24D6" w:rsidRPr="00EF24D6" w14:paraId="4762DA27"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71679A6E" w14:textId="77777777" w:rsidR="00096133" w:rsidRPr="00EF24D6" w:rsidRDefault="00096133"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2E9C622D" w14:textId="02EBB69D" w:rsidR="00096133" w:rsidRPr="00EF24D6" w:rsidRDefault="00751775" w:rsidP="00A00C6B">
            <w:pPr>
              <w:spacing w:after="0" w:line="240" w:lineRule="auto"/>
              <w:rPr>
                <w:rFonts w:ascii="Calibri Light" w:hAnsi="Calibri Light" w:cs="Calibri Light"/>
                <w:sz w:val="20"/>
                <w:szCs w:val="20"/>
                <w:lang w:val="lt-LT"/>
              </w:rPr>
            </w:pPr>
            <w:r w:rsidRPr="00EF24D6">
              <w:rPr>
                <w:rFonts w:ascii="Calibri Light" w:hAnsi="Calibri Light" w:cs="Calibri Light"/>
                <w:bCs/>
                <w:sz w:val="20"/>
                <w:szCs w:val="20"/>
              </w:rPr>
              <w:t>UAB „Insoft“ kompetetingų institucijų tvarkomų jungtinių duomenų apie viešųjų pirkimų procedūroje dalyvaujantį tiekėją (juridinį asmenį) pažyma (</w:t>
            </w:r>
            <w:r w:rsidR="00A935BC" w:rsidRPr="00A935BC">
              <w:rPr>
                <w:rFonts w:ascii="Calibri Light" w:hAnsi="Calibri Light" w:cs="Calibri Light"/>
                <w:bCs/>
                <w:sz w:val="20"/>
                <w:szCs w:val="20"/>
              </w:rPr>
              <w:t>Jungtiniu duomenu pazyma_UAB Insoft_2024-07-10</w:t>
            </w:r>
            <w:r w:rsidRPr="00EF24D6">
              <w:rPr>
                <w:rFonts w:ascii="Calibri Light" w:hAnsi="Calibri Light" w:cs="Calibri Light"/>
                <w:bCs/>
                <w:sz w:val="20"/>
                <w:szCs w:val="20"/>
              </w:rPr>
              <w:t>.pdf)</w:t>
            </w:r>
            <w:r w:rsidR="001C65E8" w:rsidRPr="00EF24D6">
              <w:rPr>
                <w:rFonts w:ascii="Calibri Light" w:hAnsi="Calibri Light" w:cs="Calibri Light"/>
                <w:bCs/>
                <w:sz w:val="20"/>
                <w:szCs w:val="20"/>
              </w:rPr>
              <w:t xml:space="preserve"> </w:t>
            </w:r>
          </w:p>
        </w:tc>
        <w:tc>
          <w:tcPr>
            <w:tcW w:w="694" w:type="pct"/>
            <w:tcBorders>
              <w:top w:val="single" w:sz="4" w:space="0" w:color="auto"/>
              <w:left w:val="single" w:sz="4" w:space="0" w:color="auto"/>
              <w:bottom w:val="single" w:sz="4" w:space="0" w:color="auto"/>
              <w:right w:val="single" w:sz="4" w:space="0" w:color="auto"/>
            </w:tcBorders>
          </w:tcPr>
          <w:p w14:paraId="406F27B2" w14:textId="5EF942F5" w:rsidR="00096133" w:rsidRPr="00EF24D6" w:rsidRDefault="00751775"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0352BF38" w14:textId="332662D7" w:rsidR="00096133" w:rsidRPr="00EF24D6" w:rsidRDefault="00A1388A"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187E7BDF" w14:textId="564EEA9D" w:rsidR="00096133" w:rsidRPr="00EF24D6" w:rsidRDefault="00005215"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2</w:t>
            </w:r>
          </w:p>
        </w:tc>
      </w:tr>
      <w:tr w:rsidR="00EF24D6" w:rsidRPr="00EF24D6" w14:paraId="1328AF53"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34B82CE2" w14:textId="77777777" w:rsidR="00096133" w:rsidRPr="00EF24D6" w:rsidRDefault="00096133"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189EB0DF" w14:textId="48D75016" w:rsidR="00096133" w:rsidRPr="00EF24D6" w:rsidRDefault="00004F78" w:rsidP="00A00C6B">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Forma kvalifikacijai (</w:t>
            </w:r>
            <w:r w:rsidR="00356D8F" w:rsidRPr="00EF24D6">
              <w:rPr>
                <w:rFonts w:ascii="Calibri Light" w:hAnsi="Calibri Light" w:cs="Calibri Light"/>
                <w:sz w:val="20"/>
                <w:szCs w:val="20"/>
                <w:lang w:val="lt-LT"/>
              </w:rPr>
              <w:t>6 IA PD FK Asseco</w:t>
            </w:r>
            <w:r w:rsidR="1E853E74" w:rsidRPr="00EF24D6">
              <w:rPr>
                <w:rFonts w:ascii="Calibri Light" w:hAnsi="Calibri Light" w:cs="Calibri Light"/>
                <w:sz w:val="20"/>
                <w:szCs w:val="20"/>
                <w:lang w:val="lt-LT"/>
              </w:rPr>
              <w:t>_konfidencialu</w:t>
            </w:r>
            <w:r w:rsidR="00356D8F" w:rsidRPr="00EF24D6">
              <w:rPr>
                <w:rFonts w:ascii="Calibri Light" w:hAnsi="Calibri Light" w:cs="Calibri Light"/>
                <w:sz w:val="20"/>
                <w:szCs w:val="20"/>
                <w:lang w:val="lt-LT"/>
              </w:rPr>
              <w:t>.adoc</w:t>
            </w:r>
            <w:r w:rsidRPr="00EF24D6">
              <w:rPr>
                <w:rFonts w:ascii="Calibri Light" w:hAnsi="Calibri Light" w:cs="Calibri Light"/>
                <w:sz w:val="20"/>
                <w:szCs w:val="20"/>
                <w:lang w:val="lt-LT"/>
              </w:rPr>
              <w:t>)</w:t>
            </w:r>
          </w:p>
        </w:tc>
        <w:tc>
          <w:tcPr>
            <w:tcW w:w="694" w:type="pct"/>
            <w:tcBorders>
              <w:top w:val="single" w:sz="4" w:space="0" w:color="auto"/>
              <w:left w:val="single" w:sz="4" w:space="0" w:color="auto"/>
              <w:bottom w:val="single" w:sz="4" w:space="0" w:color="auto"/>
              <w:right w:val="single" w:sz="4" w:space="0" w:color="auto"/>
            </w:tcBorders>
          </w:tcPr>
          <w:p w14:paraId="1AF41B87" w14:textId="2B24069B" w:rsidR="00096133" w:rsidRPr="00EF24D6" w:rsidRDefault="00004F78"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Taip</w:t>
            </w:r>
          </w:p>
        </w:tc>
        <w:tc>
          <w:tcPr>
            <w:tcW w:w="1085" w:type="pct"/>
            <w:tcBorders>
              <w:top w:val="single" w:sz="4" w:space="0" w:color="auto"/>
              <w:left w:val="single" w:sz="4" w:space="0" w:color="auto"/>
              <w:bottom w:val="single" w:sz="4" w:space="0" w:color="auto"/>
              <w:right w:val="single" w:sz="4" w:space="0" w:color="auto"/>
            </w:tcBorders>
          </w:tcPr>
          <w:p w14:paraId="21D0CC95" w14:textId="093CF3D2" w:rsidR="00096133" w:rsidRPr="00EF24D6" w:rsidRDefault="00354DA2" w:rsidP="00605388">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 xml:space="preserve">Asmens duomenys. Pagrindimas </w:t>
            </w:r>
            <w:r w:rsidR="00605388" w:rsidRPr="00EF24D6">
              <w:rPr>
                <w:rFonts w:ascii="Calibri Light" w:hAnsi="Calibri Light" w:cs="Calibri Light"/>
                <w:sz w:val="20"/>
                <w:szCs w:val="20"/>
                <w:lang w:val="lt-LT"/>
              </w:rPr>
              <w:t>p</w:t>
            </w:r>
            <w:r w:rsidRPr="00EF24D6">
              <w:rPr>
                <w:rFonts w:ascii="Calibri Light" w:hAnsi="Calibri Light" w:cs="Calibri Light"/>
                <w:sz w:val="20"/>
                <w:szCs w:val="20"/>
                <w:lang w:val="lt-LT"/>
              </w:rPr>
              <w:t>ateikiamas pridedamame dokumente dėl konfidencialios informacijos pateikimo (Del konfidencialios informacijos.pdf)</w:t>
            </w:r>
          </w:p>
        </w:tc>
        <w:tc>
          <w:tcPr>
            <w:tcW w:w="432" w:type="pct"/>
            <w:tcBorders>
              <w:top w:val="single" w:sz="4" w:space="0" w:color="auto"/>
              <w:left w:val="single" w:sz="4" w:space="0" w:color="auto"/>
              <w:bottom w:val="single" w:sz="4" w:space="0" w:color="auto"/>
              <w:right w:val="single" w:sz="4" w:space="0" w:color="auto"/>
            </w:tcBorders>
          </w:tcPr>
          <w:p w14:paraId="62452EFE" w14:textId="283F9FC1" w:rsidR="00096133" w:rsidRPr="00EF24D6" w:rsidRDefault="00154B72"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5</w:t>
            </w:r>
          </w:p>
        </w:tc>
      </w:tr>
      <w:tr w:rsidR="00EF24D6" w:rsidRPr="00EF24D6" w14:paraId="237EE652"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66705C11" w14:textId="77777777" w:rsidR="00096133" w:rsidRPr="00EF24D6" w:rsidRDefault="00096133"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7F88D6F5" w14:textId="28289169" w:rsidR="00096133" w:rsidRPr="00EF24D6" w:rsidRDefault="00BF1AD7" w:rsidP="00A00C6B">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UAB ,,Asseco Lietuva“ Nacionalinio saugumo atitikties deklaracija (</w:t>
            </w:r>
            <w:r w:rsidR="002B780E" w:rsidRPr="002B780E">
              <w:rPr>
                <w:rFonts w:ascii="Calibri Light" w:hAnsi="Calibri Light" w:cs="Calibri Light"/>
                <w:sz w:val="20"/>
                <w:szCs w:val="20"/>
                <w:lang w:val="lt-LT"/>
              </w:rPr>
              <w:t>8_IA_PD_atitikties_deklaracija_Asseco</w:t>
            </w:r>
            <w:r w:rsidR="00C36127" w:rsidRPr="00EF24D6">
              <w:rPr>
                <w:rFonts w:ascii="Calibri Light" w:hAnsi="Calibri Light" w:cs="Calibri Light"/>
                <w:sz w:val="20"/>
                <w:szCs w:val="20"/>
                <w:lang w:val="lt-LT"/>
              </w:rPr>
              <w:t>.pdf</w:t>
            </w:r>
            <w:r w:rsidRPr="00EF24D6">
              <w:rPr>
                <w:rFonts w:ascii="Calibri Light" w:hAnsi="Calibri Light" w:cs="Calibri Light"/>
                <w:sz w:val="20"/>
                <w:szCs w:val="20"/>
                <w:lang w:val="lt-LT"/>
              </w:rPr>
              <w:t>)</w:t>
            </w:r>
          </w:p>
        </w:tc>
        <w:tc>
          <w:tcPr>
            <w:tcW w:w="694" w:type="pct"/>
            <w:tcBorders>
              <w:top w:val="single" w:sz="4" w:space="0" w:color="auto"/>
              <w:left w:val="single" w:sz="4" w:space="0" w:color="auto"/>
              <w:bottom w:val="single" w:sz="4" w:space="0" w:color="auto"/>
              <w:right w:val="single" w:sz="4" w:space="0" w:color="auto"/>
            </w:tcBorders>
          </w:tcPr>
          <w:p w14:paraId="3FAB6C97" w14:textId="28A42A9C" w:rsidR="00096133" w:rsidRPr="00EF24D6" w:rsidRDefault="00304601"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2E71B2CD" w14:textId="62AA9743" w:rsidR="00096133" w:rsidRPr="00EF24D6" w:rsidRDefault="00A1388A"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5AE5230F" w14:textId="7921CBCD" w:rsidR="00096133" w:rsidRPr="00EF24D6" w:rsidRDefault="003E3D79"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w:t>
            </w:r>
          </w:p>
        </w:tc>
      </w:tr>
      <w:tr w:rsidR="00EF24D6" w:rsidRPr="00EF24D6" w14:paraId="3257AC23"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72A2AF19" w14:textId="77777777" w:rsidR="00096133" w:rsidRPr="00EF24D6" w:rsidRDefault="00096133"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6624379C" w14:textId="3D036B47" w:rsidR="00096133" w:rsidRPr="00EF24D6" w:rsidRDefault="00304601" w:rsidP="00A00C6B">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UAB ,,Insoft“ Nacionalinio saugumo atitikties deklaracija (8 IA PD ATITIKTIES DEKLARACIJA_UAB Insoft.pdf)</w:t>
            </w:r>
          </w:p>
        </w:tc>
        <w:tc>
          <w:tcPr>
            <w:tcW w:w="694" w:type="pct"/>
            <w:tcBorders>
              <w:top w:val="single" w:sz="4" w:space="0" w:color="auto"/>
              <w:left w:val="single" w:sz="4" w:space="0" w:color="auto"/>
              <w:bottom w:val="single" w:sz="4" w:space="0" w:color="auto"/>
              <w:right w:val="single" w:sz="4" w:space="0" w:color="auto"/>
            </w:tcBorders>
          </w:tcPr>
          <w:p w14:paraId="16763A4F" w14:textId="2152DAA8" w:rsidR="00096133" w:rsidRPr="00EF24D6" w:rsidRDefault="00304601"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50A7ABFC" w14:textId="4579D848" w:rsidR="00096133" w:rsidRPr="00EF24D6" w:rsidRDefault="00A1388A"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4B7DC0BB" w14:textId="20947DE5" w:rsidR="00096133" w:rsidRPr="00EF24D6" w:rsidRDefault="003E3D79"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w:t>
            </w:r>
          </w:p>
        </w:tc>
      </w:tr>
      <w:tr w:rsidR="00EF24D6" w:rsidRPr="00EF24D6" w14:paraId="47366AC1"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414C98EE" w14:textId="77777777" w:rsidR="00A36A5C" w:rsidRPr="00EF24D6" w:rsidRDefault="00A36A5C"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3293C7EA" w14:textId="34CF0575" w:rsidR="00A36A5C" w:rsidRPr="00EF24D6" w:rsidRDefault="00D92C6F" w:rsidP="00A00C6B">
            <w:pPr>
              <w:spacing w:after="0" w:line="240" w:lineRule="auto"/>
              <w:rPr>
                <w:rFonts w:ascii="Calibri Light" w:hAnsi="Calibri Light" w:cs="Calibri Light"/>
                <w:sz w:val="20"/>
                <w:szCs w:val="20"/>
                <w:lang w:val="lt-LT"/>
              </w:rPr>
            </w:pPr>
            <w:r w:rsidRPr="00EF24D6">
              <w:rPr>
                <w:rFonts w:ascii="Calibri Light" w:eastAsia="Times New Roman" w:hAnsi="Calibri Light" w:cs="Calibri Light"/>
                <w:sz w:val="20"/>
                <w:szCs w:val="20"/>
              </w:rPr>
              <w:t xml:space="preserve">UAB ,,Asseco Lietuva” Tiekėjo deklaracija </w:t>
            </w:r>
            <w:r w:rsidRPr="00EF24D6">
              <w:rPr>
                <w:rFonts w:ascii="Calibri Light" w:hAnsi="Calibri Light" w:cs="Calibri Light"/>
                <w:sz w:val="20"/>
                <w:szCs w:val="20"/>
              </w:rPr>
              <w:t xml:space="preserve">Dėl tarybos reglamente </w:t>
            </w:r>
            <w:r w:rsidRPr="00EF24D6">
              <w:rPr>
                <w:rFonts w:ascii="Calibri Light" w:hAnsi="Calibri Light" w:cs="Calibri Light"/>
                <w:sz w:val="20"/>
                <w:szCs w:val="20"/>
                <w:shd w:val="clear" w:color="auto" w:fill="FFFFFF"/>
              </w:rPr>
              <w:t>(es) 2022/576</w:t>
            </w:r>
            <w:r w:rsidRPr="00EF24D6">
              <w:rPr>
                <w:rFonts w:ascii="Calibri Light" w:hAnsi="Calibri Light" w:cs="Calibri Light"/>
                <w:sz w:val="20"/>
                <w:szCs w:val="20"/>
              </w:rPr>
              <w:t xml:space="preserve"> nustatytų sąlygų nebuvimo (</w:t>
            </w:r>
            <w:r w:rsidR="002B780E" w:rsidRPr="002B780E">
              <w:rPr>
                <w:rFonts w:ascii="Calibri Light" w:hAnsi="Calibri Light" w:cs="Calibri Light"/>
                <w:sz w:val="20"/>
                <w:szCs w:val="20"/>
              </w:rPr>
              <w:t>9_IA_PD_Deklaracija_del_ES_2022_576</w:t>
            </w:r>
            <w:r w:rsidR="00902066" w:rsidRPr="00EF24D6">
              <w:rPr>
                <w:rFonts w:ascii="Calibri Light" w:hAnsi="Calibri Light" w:cs="Calibri Light"/>
                <w:sz w:val="20"/>
                <w:szCs w:val="20"/>
              </w:rPr>
              <w:t>.pdf</w:t>
            </w:r>
            <w:r w:rsidRPr="00EF24D6">
              <w:rPr>
                <w:rFonts w:ascii="Calibri Light" w:hAnsi="Calibri Light" w:cs="Calibri Light"/>
                <w:sz w:val="20"/>
                <w:szCs w:val="20"/>
              </w:rPr>
              <w:t>)</w:t>
            </w:r>
          </w:p>
        </w:tc>
        <w:tc>
          <w:tcPr>
            <w:tcW w:w="694" w:type="pct"/>
            <w:tcBorders>
              <w:top w:val="single" w:sz="4" w:space="0" w:color="auto"/>
              <w:left w:val="single" w:sz="4" w:space="0" w:color="auto"/>
              <w:bottom w:val="single" w:sz="4" w:space="0" w:color="auto"/>
              <w:right w:val="single" w:sz="4" w:space="0" w:color="auto"/>
            </w:tcBorders>
          </w:tcPr>
          <w:p w14:paraId="6A693399" w14:textId="323CAA44" w:rsidR="00A36A5C" w:rsidRPr="00EF24D6" w:rsidRDefault="00D92C6F"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60ED5B62" w14:textId="6E6B0E0E" w:rsidR="00A36A5C" w:rsidRPr="00EF24D6" w:rsidRDefault="00A1388A"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0CD7A089" w14:textId="4CF75E91" w:rsidR="00A36A5C" w:rsidRPr="00EF24D6" w:rsidRDefault="002164EB"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w:t>
            </w:r>
          </w:p>
        </w:tc>
      </w:tr>
      <w:tr w:rsidR="00EF24D6" w:rsidRPr="00EF24D6" w14:paraId="203D938D"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24C84995" w14:textId="77777777" w:rsidR="00A36A5C" w:rsidRPr="00EF24D6" w:rsidRDefault="00A36A5C"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32BB9A3E" w14:textId="5F2E2310" w:rsidR="00A36A5C" w:rsidRPr="00EF24D6" w:rsidRDefault="00D06C90" w:rsidP="00A00C6B">
            <w:pPr>
              <w:spacing w:after="0" w:line="240" w:lineRule="auto"/>
              <w:rPr>
                <w:rFonts w:ascii="Calibri Light" w:hAnsi="Calibri Light" w:cs="Calibri Light"/>
                <w:sz w:val="20"/>
                <w:szCs w:val="20"/>
                <w:lang w:val="lt-LT"/>
              </w:rPr>
            </w:pPr>
            <w:r w:rsidRPr="00EF24D6">
              <w:rPr>
                <w:rFonts w:ascii="Calibri Light" w:eastAsia="Times New Roman" w:hAnsi="Calibri Light" w:cs="Calibri Light"/>
                <w:sz w:val="20"/>
                <w:szCs w:val="20"/>
              </w:rPr>
              <w:t xml:space="preserve">UAB ,,Insof” Tiekėjo deklaracija </w:t>
            </w:r>
            <w:r w:rsidRPr="00EF24D6">
              <w:rPr>
                <w:rFonts w:ascii="Calibri Light" w:hAnsi="Calibri Light" w:cs="Calibri Light"/>
                <w:sz w:val="20"/>
                <w:szCs w:val="20"/>
              </w:rPr>
              <w:t xml:space="preserve">Dėl tarybos reglamente </w:t>
            </w:r>
            <w:r w:rsidRPr="00EF24D6">
              <w:rPr>
                <w:rFonts w:ascii="Calibri Light" w:hAnsi="Calibri Light" w:cs="Calibri Light"/>
                <w:sz w:val="20"/>
                <w:szCs w:val="20"/>
                <w:shd w:val="clear" w:color="auto" w:fill="FFFFFF"/>
              </w:rPr>
              <w:t>(es) 2022/576</w:t>
            </w:r>
            <w:r w:rsidRPr="00EF24D6">
              <w:rPr>
                <w:rFonts w:ascii="Calibri Light" w:hAnsi="Calibri Light" w:cs="Calibri Light"/>
                <w:sz w:val="20"/>
                <w:szCs w:val="20"/>
              </w:rPr>
              <w:t xml:space="preserve"> nustatytų sąlygų nebuvimo</w:t>
            </w:r>
            <w:r w:rsidRPr="00EF24D6">
              <w:rPr>
                <w:rFonts w:ascii="Calibri Light" w:hAnsi="Calibri Light" w:cs="Calibri Light"/>
                <w:bCs/>
                <w:sz w:val="20"/>
                <w:szCs w:val="20"/>
              </w:rPr>
              <w:t xml:space="preserve"> (9 IA PD Deklaracija dėl ES</w:t>
            </w:r>
            <w:r w:rsidR="0002124F" w:rsidRPr="00EF24D6">
              <w:rPr>
                <w:rFonts w:ascii="Calibri Light" w:hAnsi="Calibri Light" w:cs="Calibri Light"/>
                <w:bCs/>
                <w:sz w:val="20"/>
                <w:szCs w:val="20"/>
              </w:rPr>
              <w:t>_UAB Insoft.</w:t>
            </w:r>
            <w:r w:rsidRPr="00EF24D6">
              <w:rPr>
                <w:rFonts w:ascii="Calibri Light" w:hAnsi="Calibri Light" w:cs="Calibri Light"/>
                <w:bCs/>
                <w:sz w:val="20"/>
                <w:szCs w:val="20"/>
              </w:rPr>
              <w:t>pdf)</w:t>
            </w:r>
          </w:p>
        </w:tc>
        <w:tc>
          <w:tcPr>
            <w:tcW w:w="694" w:type="pct"/>
            <w:tcBorders>
              <w:top w:val="single" w:sz="4" w:space="0" w:color="auto"/>
              <w:left w:val="single" w:sz="4" w:space="0" w:color="auto"/>
              <w:bottom w:val="single" w:sz="4" w:space="0" w:color="auto"/>
              <w:right w:val="single" w:sz="4" w:space="0" w:color="auto"/>
            </w:tcBorders>
          </w:tcPr>
          <w:p w14:paraId="62191071" w14:textId="3BCBAB17" w:rsidR="00A36A5C" w:rsidRPr="00EF24D6" w:rsidRDefault="00D06C90"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7698A9AC" w14:textId="1C072F5E" w:rsidR="00A36A5C" w:rsidRPr="00EF24D6" w:rsidRDefault="00A1388A"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59B21788" w14:textId="080403FE" w:rsidR="00A36A5C" w:rsidRPr="00EF24D6" w:rsidRDefault="0002124F"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w:t>
            </w:r>
          </w:p>
        </w:tc>
      </w:tr>
      <w:tr w:rsidR="00EF24D6" w:rsidRPr="00EF24D6" w14:paraId="6D4AD273"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506D1DCF" w14:textId="77777777" w:rsidR="00A36A5C" w:rsidRPr="00EF24D6" w:rsidRDefault="00A36A5C"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051D5BFB" w14:textId="5A8155AA" w:rsidR="00A36A5C" w:rsidRPr="00EF24D6" w:rsidRDefault="00854C65" w:rsidP="2A9B2893">
            <w:pPr>
              <w:spacing w:after="0" w:line="240" w:lineRule="auto"/>
              <w:rPr>
                <w:rFonts w:ascii="Calibri Light" w:eastAsia="Times New Roman" w:hAnsi="Calibri Light" w:cs="Calibri Light"/>
                <w:sz w:val="20"/>
                <w:szCs w:val="20"/>
                <w:lang w:val="lt-LT"/>
              </w:rPr>
            </w:pPr>
            <w:r w:rsidRPr="00EF24D6">
              <w:rPr>
                <w:rFonts w:ascii="Calibri Light" w:eastAsia="Times New Roman" w:hAnsi="Calibri Light" w:cs="Calibri Light"/>
                <w:sz w:val="20"/>
                <w:szCs w:val="20"/>
              </w:rPr>
              <w:t>Tiek</w:t>
            </w:r>
            <w:r w:rsidRPr="00EF24D6">
              <w:rPr>
                <w:rFonts w:ascii="Calibri Light" w:eastAsia="Times New Roman" w:hAnsi="Calibri Light" w:cs="Calibri Light"/>
                <w:sz w:val="20"/>
                <w:szCs w:val="20"/>
                <w:lang w:val="lt-LT"/>
              </w:rPr>
              <w:t>ėjo siūlomų specialistų patirtis</w:t>
            </w:r>
            <w:r w:rsidR="001947D6" w:rsidRPr="00EF24D6">
              <w:rPr>
                <w:rFonts w:ascii="Calibri Light" w:eastAsia="Times New Roman" w:hAnsi="Calibri Light" w:cs="Calibri Light"/>
                <w:sz w:val="20"/>
                <w:szCs w:val="20"/>
                <w:lang w:val="lt-LT"/>
              </w:rPr>
              <w:t xml:space="preserve">, </w:t>
            </w:r>
            <w:r w:rsidRPr="00EF24D6">
              <w:rPr>
                <w:rFonts w:ascii="Calibri Light" w:eastAsia="Times New Roman" w:hAnsi="Calibri Light" w:cs="Calibri Light"/>
                <w:sz w:val="20"/>
                <w:szCs w:val="20"/>
              </w:rPr>
              <w:t xml:space="preserve">1 priedas prie pasiūlymo, </w:t>
            </w:r>
            <w:r w:rsidR="00B810FA" w:rsidRPr="00EF24D6">
              <w:rPr>
                <w:rFonts w:ascii="Calibri Light" w:eastAsia="Times New Roman" w:hAnsi="Calibri Light" w:cs="Calibri Light"/>
                <w:sz w:val="20"/>
                <w:szCs w:val="20"/>
              </w:rPr>
              <w:t>5</w:t>
            </w:r>
            <w:r w:rsidR="00EC53E4" w:rsidRPr="00EF24D6">
              <w:rPr>
                <w:rFonts w:ascii="Calibri Light" w:eastAsia="Times New Roman" w:hAnsi="Calibri Light" w:cs="Calibri Light"/>
                <w:sz w:val="20"/>
                <w:szCs w:val="20"/>
              </w:rPr>
              <w:t>.2.</w:t>
            </w:r>
            <w:r w:rsidRPr="00EF24D6">
              <w:rPr>
                <w:rFonts w:ascii="Calibri Light" w:eastAsia="Times New Roman" w:hAnsi="Calibri Light" w:cs="Calibri Light"/>
                <w:sz w:val="20"/>
                <w:szCs w:val="20"/>
              </w:rPr>
              <w:t xml:space="preserve"> </w:t>
            </w:r>
            <w:r w:rsidRPr="00EF24D6">
              <w:rPr>
                <w:rFonts w:ascii="Calibri Light" w:eastAsia="Times New Roman" w:hAnsi="Calibri Light" w:cs="Calibri Light"/>
                <w:sz w:val="20"/>
                <w:szCs w:val="20"/>
                <w:lang w:val="lt-LT"/>
              </w:rPr>
              <w:t>lentelė</w:t>
            </w:r>
            <w:r w:rsidR="001947D6" w:rsidRPr="00EF24D6">
              <w:rPr>
                <w:rFonts w:ascii="Calibri Light" w:eastAsia="Times New Roman" w:hAnsi="Calibri Light" w:cs="Calibri Light"/>
                <w:sz w:val="20"/>
                <w:szCs w:val="20"/>
                <w:lang w:val="lt-LT"/>
              </w:rPr>
              <w:t>.</w:t>
            </w:r>
            <w:r w:rsidRPr="00EF24D6">
              <w:rPr>
                <w:rFonts w:ascii="Calibri Light" w:eastAsia="Times New Roman" w:hAnsi="Calibri Light" w:cs="Calibri Light"/>
                <w:sz w:val="20"/>
                <w:szCs w:val="20"/>
                <w:lang w:val="lt-LT"/>
              </w:rPr>
              <w:t xml:space="preserve"> (</w:t>
            </w:r>
            <w:r w:rsidR="003A23C2" w:rsidRPr="003A23C2">
              <w:rPr>
                <w:rFonts w:ascii="Calibri Light" w:eastAsia="Times New Roman" w:hAnsi="Calibri Light" w:cs="Calibri Light"/>
                <w:sz w:val="20"/>
                <w:szCs w:val="20"/>
                <w:lang w:val="lt-LT"/>
              </w:rPr>
              <w:t>Tiekejo siulomu specialistu patirtis_konfidencialu</w:t>
            </w:r>
            <w:r w:rsidR="008A43A0" w:rsidRPr="00EF24D6">
              <w:rPr>
                <w:rFonts w:ascii="Calibri Light" w:eastAsia="Times New Roman" w:hAnsi="Calibri Light" w:cs="Calibri Light"/>
                <w:sz w:val="20"/>
                <w:szCs w:val="20"/>
                <w:lang w:val="lt-LT"/>
              </w:rPr>
              <w:t>.adoc)</w:t>
            </w:r>
          </w:p>
        </w:tc>
        <w:tc>
          <w:tcPr>
            <w:tcW w:w="694" w:type="pct"/>
            <w:tcBorders>
              <w:top w:val="single" w:sz="4" w:space="0" w:color="auto"/>
              <w:left w:val="single" w:sz="4" w:space="0" w:color="auto"/>
              <w:bottom w:val="single" w:sz="4" w:space="0" w:color="auto"/>
              <w:right w:val="single" w:sz="4" w:space="0" w:color="auto"/>
            </w:tcBorders>
          </w:tcPr>
          <w:p w14:paraId="525E4E20" w14:textId="269F1616" w:rsidR="00A36A5C" w:rsidRPr="00EF24D6" w:rsidRDefault="00854C65"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Taip</w:t>
            </w:r>
          </w:p>
        </w:tc>
        <w:tc>
          <w:tcPr>
            <w:tcW w:w="1085" w:type="pct"/>
            <w:tcBorders>
              <w:top w:val="single" w:sz="4" w:space="0" w:color="auto"/>
              <w:left w:val="single" w:sz="4" w:space="0" w:color="auto"/>
              <w:bottom w:val="single" w:sz="4" w:space="0" w:color="auto"/>
              <w:right w:val="single" w:sz="4" w:space="0" w:color="auto"/>
            </w:tcBorders>
          </w:tcPr>
          <w:p w14:paraId="7555ADA8" w14:textId="77777777" w:rsidR="0090110A" w:rsidRPr="00EF24D6" w:rsidRDefault="0090110A" w:rsidP="00605388">
            <w:pPr>
              <w:pStyle w:val="xmsonormal"/>
              <w:shd w:val="clear" w:color="auto" w:fill="FFFFFF"/>
              <w:spacing w:before="0" w:beforeAutospacing="0" w:after="0" w:afterAutospacing="0"/>
              <w:jc w:val="both"/>
              <w:rPr>
                <w:rFonts w:ascii="Calibri Light" w:hAnsi="Calibri Light" w:cs="Calibri Light"/>
                <w:sz w:val="20"/>
                <w:szCs w:val="20"/>
              </w:rPr>
            </w:pPr>
            <w:r w:rsidRPr="00EF24D6">
              <w:rPr>
                <w:rFonts w:ascii="Calibri Light" w:hAnsi="Calibri Light" w:cs="Calibri Light"/>
                <w:sz w:val="20"/>
                <w:szCs w:val="20"/>
              </w:rPr>
              <w:t>Asmens duomenys, komercinė paslaptis.</w:t>
            </w:r>
          </w:p>
          <w:p w14:paraId="06E80655" w14:textId="72F3F2AD" w:rsidR="00A36A5C" w:rsidRPr="00EF24D6" w:rsidRDefault="0090110A" w:rsidP="00605388">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rPr>
              <w:t>Pagrindimas pateikiamas pridedamame dokumente dėl konfidencialios informacijos pateikimo (Del konfidencialios informacijos.pdf)</w:t>
            </w:r>
          </w:p>
        </w:tc>
        <w:tc>
          <w:tcPr>
            <w:tcW w:w="432" w:type="pct"/>
            <w:tcBorders>
              <w:top w:val="single" w:sz="4" w:space="0" w:color="auto"/>
              <w:left w:val="single" w:sz="4" w:space="0" w:color="auto"/>
              <w:bottom w:val="single" w:sz="4" w:space="0" w:color="auto"/>
              <w:right w:val="single" w:sz="4" w:space="0" w:color="auto"/>
            </w:tcBorders>
          </w:tcPr>
          <w:p w14:paraId="0E47A327" w14:textId="2879C503" w:rsidR="00A36A5C" w:rsidRPr="00EF24D6" w:rsidRDefault="00005215"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12</w:t>
            </w:r>
          </w:p>
        </w:tc>
      </w:tr>
      <w:tr w:rsidR="00EF24D6" w:rsidRPr="00EF24D6" w14:paraId="2E73876D"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486592A5" w14:textId="77777777" w:rsidR="00A36A5C" w:rsidRPr="00EF24D6" w:rsidRDefault="00A36A5C"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7BB7A1F9" w14:textId="0A0AFAB0" w:rsidR="00A36A5C" w:rsidRPr="00EF24D6" w:rsidRDefault="0079384C" w:rsidP="00A00C6B">
            <w:pPr>
              <w:spacing w:after="0" w:line="240" w:lineRule="auto"/>
              <w:rPr>
                <w:rFonts w:ascii="Calibri Light" w:hAnsi="Calibri Light" w:cs="Calibri Light"/>
                <w:sz w:val="20"/>
                <w:szCs w:val="20"/>
                <w:lang w:val="lt-LT"/>
              </w:rPr>
            </w:pPr>
            <w:r w:rsidRPr="00EF24D6">
              <w:rPr>
                <w:rFonts w:ascii="Calibri Light" w:eastAsia="Times New Roman" w:hAnsi="Calibri Light" w:cs="Calibri Light"/>
                <w:sz w:val="20"/>
                <w:szCs w:val="20"/>
              </w:rPr>
              <w:t>Specialist</w:t>
            </w:r>
            <w:r w:rsidRPr="00EF24D6">
              <w:rPr>
                <w:rFonts w:ascii="Calibri Light" w:eastAsia="Times New Roman" w:hAnsi="Calibri Light" w:cs="Calibri Light"/>
                <w:sz w:val="20"/>
                <w:szCs w:val="20"/>
                <w:lang w:val="lt-LT"/>
              </w:rPr>
              <w:t>ų kvalifikaciją pagrindžiantys dokumentai (sertifikatai_konfidencialu.zip)</w:t>
            </w:r>
          </w:p>
        </w:tc>
        <w:tc>
          <w:tcPr>
            <w:tcW w:w="694" w:type="pct"/>
            <w:tcBorders>
              <w:top w:val="single" w:sz="4" w:space="0" w:color="auto"/>
              <w:left w:val="single" w:sz="4" w:space="0" w:color="auto"/>
              <w:bottom w:val="single" w:sz="4" w:space="0" w:color="auto"/>
              <w:right w:val="single" w:sz="4" w:space="0" w:color="auto"/>
            </w:tcBorders>
          </w:tcPr>
          <w:p w14:paraId="4ECDCC16" w14:textId="14E0B350" w:rsidR="00A36A5C" w:rsidRPr="00EF24D6" w:rsidRDefault="0079384C"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Taip</w:t>
            </w:r>
          </w:p>
        </w:tc>
        <w:tc>
          <w:tcPr>
            <w:tcW w:w="1085" w:type="pct"/>
            <w:tcBorders>
              <w:top w:val="single" w:sz="4" w:space="0" w:color="auto"/>
              <w:left w:val="single" w:sz="4" w:space="0" w:color="auto"/>
              <w:bottom w:val="single" w:sz="4" w:space="0" w:color="auto"/>
              <w:right w:val="single" w:sz="4" w:space="0" w:color="auto"/>
            </w:tcBorders>
          </w:tcPr>
          <w:p w14:paraId="666380E0" w14:textId="77777777" w:rsidR="00B57EBC" w:rsidRPr="00EF24D6" w:rsidRDefault="00B57EBC" w:rsidP="00605388">
            <w:pPr>
              <w:pStyle w:val="xmsonormal"/>
              <w:shd w:val="clear" w:color="auto" w:fill="FFFFFF"/>
              <w:spacing w:before="0" w:beforeAutospacing="0" w:after="0" w:afterAutospacing="0"/>
              <w:jc w:val="both"/>
              <w:rPr>
                <w:rFonts w:ascii="Calibri Light" w:hAnsi="Calibri Light" w:cs="Calibri Light"/>
                <w:sz w:val="20"/>
                <w:szCs w:val="20"/>
              </w:rPr>
            </w:pPr>
            <w:r w:rsidRPr="00EF24D6">
              <w:rPr>
                <w:rFonts w:ascii="Calibri Light" w:hAnsi="Calibri Light" w:cs="Calibri Light"/>
                <w:sz w:val="20"/>
                <w:szCs w:val="20"/>
              </w:rPr>
              <w:t>Asmens duomenys/komercinė paslaptis.</w:t>
            </w:r>
          </w:p>
          <w:p w14:paraId="481B40EF" w14:textId="1253EE71" w:rsidR="00A36A5C" w:rsidRPr="00EF24D6" w:rsidRDefault="00B57EBC" w:rsidP="00605388">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rPr>
              <w:t>Pagrindimas pateikiamas pridedamame dokumente dėl konfidencialios informacijos pateikimo (Del konfidencialios informacijos.pdf)</w:t>
            </w:r>
          </w:p>
        </w:tc>
        <w:tc>
          <w:tcPr>
            <w:tcW w:w="432" w:type="pct"/>
            <w:tcBorders>
              <w:top w:val="single" w:sz="4" w:space="0" w:color="auto"/>
              <w:left w:val="single" w:sz="4" w:space="0" w:color="auto"/>
              <w:bottom w:val="single" w:sz="4" w:space="0" w:color="auto"/>
              <w:right w:val="single" w:sz="4" w:space="0" w:color="auto"/>
            </w:tcBorders>
          </w:tcPr>
          <w:p w14:paraId="5896DB9A" w14:textId="1780E618" w:rsidR="00A36A5C" w:rsidRPr="00EF24D6" w:rsidRDefault="001A6AD4" w:rsidP="00A00C6B">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w:t>
            </w:r>
            <w:r w:rsidR="00D834CB">
              <w:rPr>
                <w:rFonts w:ascii="Calibri Light" w:hAnsi="Calibri Light" w:cs="Calibri Light"/>
                <w:sz w:val="20"/>
                <w:szCs w:val="20"/>
                <w:lang w:val="lt-LT"/>
              </w:rPr>
              <w:t>7</w:t>
            </w:r>
          </w:p>
        </w:tc>
      </w:tr>
      <w:tr w:rsidR="00EF24D6" w:rsidRPr="00EF24D6" w14:paraId="5622482D"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5C33D6BE" w14:textId="77777777" w:rsidR="00776EDF" w:rsidRPr="00EF24D6" w:rsidRDefault="00776EDF" w:rsidP="00776EDF">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4BC21B0D" w14:textId="484ADAB2" w:rsidR="00776EDF" w:rsidRPr="00EF24D6" w:rsidRDefault="00776EDF" w:rsidP="00776EDF">
            <w:pPr>
              <w:spacing w:after="0" w:line="240" w:lineRule="auto"/>
              <w:rPr>
                <w:rFonts w:ascii="Calibri Light" w:hAnsi="Calibri Light" w:cs="Calibri Light"/>
                <w:sz w:val="20"/>
                <w:szCs w:val="20"/>
                <w:lang w:val="lt-LT"/>
              </w:rPr>
            </w:pPr>
            <w:r w:rsidRPr="00EF24D6">
              <w:rPr>
                <w:rFonts w:ascii="Calibri Light" w:eastAsia="Times New Roman" w:hAnsi="Calibri Light" w:cs="Calibri Light"/>
                <w:sz w:val="20"/>
                <w:szCs w:val="20"/>
              </w:rPr>
              <w:t>Atsiliepimai apie įvykdytas sutartis (atsiliepimai_konfidencialu.zip)</w:t>
            </w:r>
          </w:p>
        </w:tc>
        <w:tc>
          <w:tcPr>
            <w:tcW w:w="694" w:type="pct"/>
            <w:tcBorders>
              <w:top w:val="single" w:sz="4" w:space="0" w:color="auto"/>
              <w:left w:val="single" w:sz="4" w:space="0" w:color="auto"/>
              <w:bottom w:val="single" w:sz="4" w:space="0" w:color="auto"/>
              <w:right w:val="single" w:sz="4" w:space="0" w:color="auto"/>
            </w:tcBorders>
          </w:tcPr>
          <w:p w14:paraId="7094AE5E" w14:textId="7164EFA7" w:rsidR="00776EDF" w:rsidRPr="00EF24D6" w:rsidRDefault="00776EDF" w:rsidP="00776EDF">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Taip</w:t>
            </w:r>
          </w:p>
        </w:tc>
        <w:tc>
          <w:tcPr>
            <w:tcW w:w="1085" w:type="pct"/>
            <w:tcBorders>
              <w:top w:val="single" w:sz="4" w:space="0" w:color="auto"/>
              <w:left w:val="single" w:sz="4" w:space="0" w:color="auto"/>
              <w:bottom w:val="single" w:sz="4" w:space="0" w:color="auto"/>
              <w:right w:val="single" w:sz="4" w:space="0" w:color="auto"/>
            </w:tcBorders>
          </w:tcPr>
          <w:p w14:paraId="2921980B" w14:textId="77777777" w:rsidR="00776EDF" w:rsidRPr="00EF24D6" w:rsidRDefault="00776EDF" w:rsidP="00605388">
            <w:pPr>
              <w:pStyle w:val="xmsonormal"/>
              <w:shd w:val="clear" w:color="auto" w:fill="FFFFFF"/>
              <w:spacing w:before="0" w:beforeAutospacing="0" w:after="0" w:afterAutospacing="0"/>
              <w:jc w:val="both"/>
              <w:rPr>
                <w:rFonts w:ascii="Calibri Light" w:hAnsi="Calibri Light" w:cs="Calibri Light"/>
                <w:sz w:val="20"/>
                <w:szCs w:val="20"/>
              </w:rPr>
            </w:pPr>
            <w:r w:rsidRPr="00EF24D6">
              <w:rPr>
                <w:rFonts w:ascii="Calibri Light" w:hAnsi="Calibri Light" w:cs="Calibri Light"/>
                <w:sz w:val="20"/>
                <w:szCs w:val="20"/>
              </w:rPr>
              <w:t>Komercinė paslaptis/asmens duomenys</w:t>
            </w:r>
          </w:p>
          <w:p w14:paraId="12F23487" w14:textId="08D2B657" w:rsidR="00776EDF" w:rsidRPr="00EF24D6" w:rsidRDefault="00776EDF" w:rsidP="00605388">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rPr>
              <w:t xml:space="preserve">Pagrindimas pateikiamas pridedamame dokumente dėl konfidencialios informacijos pateikimo </w:t>
            </w:r>
            <w:r w:rsidRPr="00EF24D6">
              <w:rPr>
                <w:rFonts w:ascii="Calibri Light" w:hAnsi="Calibri Light" w:cs="Calibri Light"/>
                <w:sz w:val="20"/>
                <w:szCs w:val="20"/>
              </w:rPr>
              <w:lastRenderedPageBreak/>
              <w:t>(Del konfidencialios informacijos.pdf)</w:t>
            </w:r>
          </w:p>
        </w:tc>
        <w:tc>
          <w:tcPr>
            <w:tcW w:w="432" w:type="pct"/>
            <w:tcBorders>
              <w:top w:val="single" w:sz="4" w:space="0" w:color="auto"/>
              <w:left w:val="single" w:sz="4" w:space="0" w:color="auto"/>
              <w:bottom w:val="single" w:sz="4" w:space="0" w:color="auto"/>
              <w:right w:val="single" w:sz="4" w:space="0" w:color="auto"/>
            </w:tcBorders>
          </w:tcPr>
          <w:p w14:paraId="70D5D391" w14:textId="23A4D7D2" w:rsidR="00776EDF" w:rsidRPr="00EF24D6" w:rsidRDefault="00005215" w:rsidP="00776EDF">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lastRenderedPageBreak/>
              <w:t>14</w:t>
            </w:r>
          </w:p>
        </w:tc>
      </w:tr>
      <w:tr w:rsidR="00EF24D6" w:rsidRPr="00EF24D6" w14:paraId="0F5B2B5A"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398E3FD9" w14:textId="77777777" w:rsidR="00776EDF" w:rsidRPr="00EF24D6" w:rsidRDefault="00776EDF" w:rsidP="00776EDF">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21342F3E" w14:textId="650217BF" w:rsidR="00776EDF" w:rsidRPr="00EF24D6" w:rsidRDefault="00A87893" w:rsidP="00776EDF">
            <w:pPr>
              <w:spacing w:after="0" w:line="240" w:lineRule="auto"/>
              <w:rPr>
                <w:rFonts w:ascii="Calibri Light" w:hAnsi="Calibri Light" w:cs="Calibri Light"/>
                <w:sz w:val="20"/>
                <w:szCs w:val="20"/>
                <w:lang w:val="lt-LT"/>
              </w:rPr>
            </w:pPr>
            <w:r w:rsidRPr="00EF24D6">
              <w:rPr>
                <w:rFonts w:ascii="Calibri Light" w:eastAsia="Times New Roman" w:hAnsi="Calibri Light" w:cs="Calibri Light"/>
                <w:sz w:val="20"/>
                <w:szCs w:val="20"/>
              </w:rPr>
              <w:t>Insoft įgaliojimas (Įgaliojimas Nr. INS24-IG001__UAB Insoft.pdf)</w:t>
            </w:r>
          </w:p>
        </w:tc>
        <w:tc>
          <w:tcPr>
            <w:tcW w:w="694" w:type="pct"/>
            <w:tcBorders>
              <w:top w:val="single" w:sz="4" w:space="0" w:color="auto"/>
              <w:left w:val="single" w:sz="4" w:space="0" w:color="auto"/>
              <w:bottom w:val="single" w:sz="4" w:space="0" w:color="auto"/>
              <w:right w:val="single" w:sz="4" w:space="0" w:color="auto"/>
            </w:tcBorders>
          </w:tcPr>
          <w:p w14:paraId="6A0514F8" w14:textId="402D9DD9" w:rsidR="00776EDF" w:rsidRPr="00EF24D6" w:rsidRDefault="00A87893" w:rsidP="00776EDF">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Taip</w:t>
            </w:r>
          </w:p>
        </w:tc>
        <w:tc>
          <w:tcPr>
            <w:tcW w:w="1085" w:type="pct"/>
            <w:tcBorders>
              <w:top w:val="single" w:sz="4" w:space="0" w:color="auto"/>
              <w:left w:val="single" w:sz="4" w:space="0" w:color="auto"/>
              <w:bottom w:val="single" w:sz="4" w:space="0" w:color="auto"/>
              <w:right w:val="single" w:sz="4" w:space="0" w:color="auto"/>
            </w:tcBorders>
          </w:tcPr>
          <w:p w14:paraId="600257D1" w14:textId="2D56841F" w:rsidR="00776EDF" w:rsidRPr="00EF24D6" w:rsidRDefault="00A87893" w:rsidP="00605388">
            <w:pPr>
              <w:spacing w:after="0" w:line="240" w:lineRule="auto"/>
              <w:rPr>
                <w:rFonts w:ascii="Calibri Light" w:hAnsi="Calibri Light" w:cs="Calibri Light"/>
                <w:sz w:val="20"/>
                <w:szCs w:val="20"/>
                <w:lang w:val="lt-LT"/>
              </w:rPr>
            </w:pPr>
            <w:r w:rsidRPr="00EF24D6">
              <w:rPr>
                <w:rFonts w:ascii="Calibri Light" w:hAnsi="Calibri Light" w:cs="Calibri Light"/>
                <w:sz w:val="20"/>
                <w:szCs w:val="20"/>
                <w:lang w:val="lt-LT"/>
              </w:rPr>
              <w:t>Asmens</w:t>
            </w:r>
            <w:r w:rsidR="00FC29E6" w:rsidRPr="00EF24D6">
              <w:rPr>
                <w:rFonts w:ascii="Calibri Light" w:hAnsi="Calibri Light" w:cs="Calibri Light"/>
                <w:sz w:val="20"/>
                <w:szCs w:val="20"/>
                <w:lang w:val="lt-LT"/>
              </w:rPr>
              <w:t xml:space="preserve"> duomenys</w:t>
            </w:r>
            <w:r w:rsidR="00F5506E"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54EFD214" w14:textId="66EC626A" w:rsidR="00776EDF" w:rsidRPr="00EF24D6" w:rsidRDefault="00F5506E" w:rsidP="00776EDF">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w:t>
            </w:r>
          </w:p>
        </w:tc>
      </w:tr>
      <w:tr w:rsidR="00EF24D6" w:rsidRPr="00EF24D6" w14:paraId="184DB44C" w14:textId="77777777" w:rsidTr="635329C9">
        <w:tc>
          <w:tcPr>
            <w:tcW w:w="240" w:type="pct"/>
            <w:tcBorders>
              <w:top w:val="single" w:sz="4" w:space="0" w:color="auto"/>
              <w:left w:val="single" w:sz="4" w:space="0" w:color="auto"/>
              <w:bottom w:val="single" w:sz="4" w:space="0" w:color="auto"/>
              <w:right w:val="single" w:sz="4" w:space="0" w:color="auto"/>
            </w:tcBorders>
            <w:vAlign w:val="center"/>
          </w:tcPr>
          <w:p w14:paraId="068126B3" w14:textId="77777777" w:rsidR="00776EDF" w:rsidRPr="00EF24D6" w:rsidRDefault="00776EDF" w:rsidP="00776EDF">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2549" w:type="pct"/>
            <w:tcBorders>
              <w:top w:val="single" w:sz="4" w:space="0" w:color="auto"/>
              <w:left w:val="single" w:sz="4" w:space="0" w:color="auto"/>
              <w:bottom w:val="single" w:sz="4" w:space="0" w:color="auto"/>
              <w:right w:val="single" w:sz="4" w:space="0" w:color="auto"/>
            </w:tcBorders>
          </w:tcPr>
          <w:p w14:paraId="23B64346" w14:textId="50E3B986" w:rsidR="00776EDF" w:rsidRPr="00EF24D6" w:rsidRDefault="00FC29E6" w:rsidP="00776EDF">
            <w:pPr>
              <w:spacing w:after="0" w:line="240" w:lineRule="auto"/>
              <w:rPr>
                <w:rFonts w:ascii="Calibri Light" w:hAnsi="Calibri Light" w:cs="Calibri Light"/>
                <w:sz w:val="20"/>
                <w:szCs w:val="20"/>
                <w:lang w:val="lt-LT"/>
              </w:rPr>
            </w:pPr>
            <w:r w:rsidRPr="00EF24D6">
              <w:rPr>
                <w:rFonts w:ascii="Calibri Light" w:eastAsia="Calibri" w:hAnsi="Calibri Light" w:cs="Calibri Light"/>
                <w:iCs/>
                <w:sz w:val="20"/>
                <w:szCs w:val="20"/>
                <w:lang w:val="lt-LT"/>
              </w:rPr>
              <w:t>ISO/IEC 27001 standarto sertifikatas (ISO27001_2023_sertifikatasLT.pdf)</w:t>
            </w:r>
          </w:p>
        </w:tc>
        <w:tc>
          <w:tcPr>
            <w:tcW w:w="694" w:type="pct"/>
            <w:tcBorders>
              <w:top w:val="single" w:sz="4" w:space="0" w:color="auto"/>
              <w:left w:val="single" w:sz="4" w:space="0" w:color="auto"/>
              <w:bottom w:val="single" w:sz="4" w:space="0" w:color="auto"/>
              <w:right w:val="single" w:sz="4" w:space="0" w:color="auto"/>
            </w:tcBorders>
          </w:tcPr>
          <w:p w14:paraId="223F8848" w14:textId="6CCF602C" w:rsidR="00776EDF" w:rsidRPr="00EF24D6" w:rsidRDefault="00773738" w:rsidP="00776EDF">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Ne</w:t>
            </w:r>
          </w:p>
        </w:tc>
        <w:tc>
          <w:tcPr>
            <w:tcW w:w="1085" w:type="pct"/>
            <w:tcBorders>
              <w:top w:val="single" w:sz="4" w:space="0" w:color="auto"/>
              <w:left w:val="single" w:sz="4" w:space="0" w:color="auto"/>
              <w:bottom w:val="single" w:sz="4" w:space="0" w:color="auto"/>
              <w:right w:val="single" w:sz="4" w:space="0" w:color="auto"/>
            </w:tcBorders>
          </w:tcPr>
          <w:p w14:paraId="7A5C004E" w14:textId="6AA96AD9" w:rsidR="00776EDF" w:rsidRPr="00EF24D6" w:rsidRDefault="00773738" w:rsidP="00776EDF">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w:t>
            </w:r>
          </w:p>
        </w:tc>
        <w:tc>
          <w:tcPr>
            <w:tcW w:w="432" w:type="pct"/>
            <w:tcBorders>
              <w:top w:val="single" w:sz="4" w:space="0" w:color="auto"/>
              <w:left w:val="single" w:sz="4" w:space="0" w:color="auto"/>
              <w:bottom w:val="single" w:sz="4" w:space="0" w:color="auto"/>
              <w:right w:val="single" w:sz="4" w:space="0" w:color="auto"/>
            </w:tcBorders>
          </w:tcPr>
          <w:p w14:paraId="36849B7C" w14:textId="158869FB" w:rsidR="00776EDF" w:rsidRPr="00EF24D6" w:rsidRDefault="00F5506E" w:rsidP="00776EDF">
            <w:pPr>
              <w:spacing w:after="0" w:line="240" w:lineRule="auto"/>
              <w:jc w:val="center"/>
              <w:rPr>
                <w:rFonts w:ascii="Calibri Light" w:hAnsi="Calibri Light" w:cs="Calibri Light"/>
                <w:sz w:val="20"/>
                <w:szCs w:val="20"/>
                <w:lang w:val="lt-LT"/>
              </w:rPr>
            </w:pPr>
            <w:r w:rsidRPr="00EF24D6">
              <w:rPr>
                <w:rFonts w:ascii="Calibri Light" w:hAnsi="Calibri Light" w:cs="Calibri Light"/>
                <w:sz w:val="20"/>
                <w:szCs w:val="20"/>
                <w:lang w:val="lt-LT"/>
              </w:rPr>
              <w:t>1</w:t>
            </w:r>
          </w:p>
        </w:tc>
      </w:tr>
    </w:tbl>
    <w:p w14:paraId="6D5DF216" w14:textId="7BEDCE20" w:rsidR="00D62727" w:rsidRPr="005244DC" w:rsidRDefault="00D62727" w:rsidP="00C47E4B">
      <w:pPr>
        <w:spacing w:after="0" w:line="240" w:lineRule="auto"/>
        <w:ind w:left="-142" w:firstLine="142"/>
        <w:rPr>
          <w:rFonts w:ascii="Calibri Light" w:hAnsi="Calibri Light" w:cs="Calibri Light"/>
          <w:b/>
          <w:sz w:val="16"/>
          <w:szCs w:val="16"/>
          <w:lang w:val="lt-LT"/>
        </w:rPr>
      </w:pPr>
      <w:r w:rsidRPr="00EF24D6">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EF24D6">
        <w:rPr>
          <w:rFonts w:ascii="Calibri Light" w:hAnsi="Calibri Light" w:cs="Calibri Light"/>
          <w:b/>
          <w:sz w:val="16"/>
          <w:szCs w:val="16"/>
          <w:lang w:val="lt-LT"/>
        </w:rPr>
        <w:t>3</w:t>
      </w:r>
      <w:r w:rsidRPr="00EF24D6">
        <w:rPr>
          <w:rFonts w:ascii="Calibri Light" w:hAnsi="Calibri Light" w:cs="Calibri Light"/>
          <w:b/>
          <w:sz w:val="16"/>
          <w:szCs w:val="16"/>
          <w:lang w:val="lt-LT"/>
        </w:rPr>
        <w:t xml:space="preserve"> darbo dienos, pagrįsti jos konfidencialumą. Jei tokia informacija pasiūlyme nebus nurodyta</w:t>
      </w:r>
      <w:r w:rsidRPr="005244DC">
        <w:rPr>
          <w:rFonts w:ascii="Calibri Light" w:hAnsi="Calibri Light" w:cs="Calibri Light"/>
          <w:b/>
          <w:sz w:val="16"/>
          <w:szCs w:val="16"/>
          <w:lang w:val="lt-LT"/>
        </w:rPr>
        <w:t>,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3F16E0" w:rsidRDefault="000D20F0" w:rsidP="00A00C6B">
      <w:pPr>
        <w:spacing w:after="0" w:line="240" w:lineRule="auto"/>
        <w:ind w:left="-709"/>
        <w:rPr>
          <w:rFonts w:ascii="Calibri Light" w:eastAsia="Calibri" w:hAnsi="Calibri Light" w:cs="Calibri Light"/>
          <w:sz w:val="20"/>
          <w:szCs w:val="20"/>
          <w:lang w:val="lt-LT" w:eastAsia="lt-LT"/>
        </w:rPr>
      </w:pPr>
    </w:p>
    <w:p w14:paraId="481D38D1" w14:textId="7DC7783B" w:rsidR="00D62727" w:rsidRPr="003F16E0" w:rsidRDefault="00D62727" w:rsidP="009F1D08">
      <w:pPr>
        <w:pStyle w:val="Sraopastraipa"/>
        <w:numPr>
          <w:ilvl w:val="0"/>
          <w:numId w:val="11"/>
        </w:numPr>
        <w:tabs>
          <w:tab w:val="left" w:pos="-142"/>
          <w:tab w:val="left" w:pos="0"/>
        </w:tabs>
        <w:spacing w:after="0" w:line="240" w:lineRule="auto"/>
        <w:ind w:left="0" w:firstLine="0"/>
        <w:contextualSpacing w:val="0"/>
        <w:rPr>
          <w:rFonts w:ascii="Calibri Light" w:hAnsi="Calibri Light" w:cs="Calibri Light"/>
          <w:b/>
          <w:sz w:val="18"/>
          <w:szCs w:val="18"/>
          <w:lang w:val="lt-LT"/>
        </w:rPr>
      </w:pPr>
      <w:r w:rsidRPr="003F16E0">
        <w:rPr>
          <w:rFonts w:ascii="Calibri Light" w:hAnsi="Calibri Light" w:cs="Calibri Light"/>
          <w:b/>
          <w:sz w:val="20"/>
          <w:szCs w:val="20"/>
          <w:lang w:val="lt-LT"/>
        </w:rPr>
        <w:t xml:space="preserve"> lentelė. </w:t>
      </w:r>
      <w:r w:rsidRPr="003F16E0">
        <w:rPr>
          <w:rFonts w:ascii="Calibri Light" w:hAnsi="Calibri Light" w:cs="Calibri Light"/>
          <w:b/>
          <w:bCs/>
          <w:sz w:val="20"/>
          <w:szCs w:val="20"/>
          <w:lang w:val="lt-LT"/>
        </w:rPr>
        <w:t xml:space="preserve">Informacija apie rėmimąsi kitų subjektų </w:t>
      </w:r>
      <w:r w:rsidRPr="003F16E0">
        <w:rPr>
          <w:rFonts w:ascii="Calibri Light" w:hAnsi="Calibri Light" w:cs="Calibri Light"/>
          <w:b/>
          <w:bCs/>
          <w:noProof/>
          <w:sz w:val="20"/>
          <w:szCs w:val="20"/>
          <w:lang w:val="lt-LT"/>
        </w:rPr>
        <w:t>pajėgumais</w:t>
      </w:r>
      <w:r w:rsidRPr="003F16E0">
        <w:rPr>
          <w:rFonts w:ascii="Calibri Light" w:hAnsi="Calibri Light" w:cs="Calibri Light"/>
          <w:b/>
          <w:bCs/>
          <w:sz w:val="20"/>
          <w:szCs w:val="20"/>
          <w:lang w:val="lt-LT"/>
        </w:rPr>
        <w:t>.</w:t>
      </w:r>
      <w:r w:rsidRPr="003F16E0">
        <w:rPr>
          <w:rFonts w:ascii="Calibri Light" w:hAnsi="Calibri Light" w:cs="Calibri Light"/>
          <w:b/>
          <w:sz w:val="20"/>
          <w:szCs w:val="20"/>
          <w:lang w:val="lt-LT"/>
        </w:rPr>
        <w:t xml:space="preserve"> Vykdant pirkimo sutartį bus pasitelkiami šie ūkio subjektai</w:t>
      </w:r>
      <w:r w:rsidRPr="005244DC">
        <w:rPr>
          <w:rFonts w:ascii="Calibri Light" w:hAnsi="Calibri Light" w:cs="Calibri Light"/>
          <w:b/>
          <w:sz w:val="16"/>
          <w:szCs w:val="16"/>
          <w:lang w:val="lt-LT"/>
        </w:rPr>
        <w:t xml:space="preserve"> </w:t>
      </w:r>
      <w:r w:rsidRPr="003F16E0">
        <w:rPr>
          <w:rFonts w:ascii="Calibri Light" w:eastAsia="Times New Roman" w:hAnsi="Calibri Light" w:cs="Calibri Light"/>
          <w:i/>
          <w:color w:val="00000A"/>
          <w:sz w:val="18"/>
          <w:szCs w:val="18"/>
          <w:lang w:val="lt-LT"/>
        </w:rPr>
        <w:t xml:space="preserve">(Dėl kiekvieno iš ūkio subjektų, kurių </w:t>
      </w:r>
      <w:r w:rsidRPr="003F16E0">
        <w:rPr>
          <w:rFonts w:ascii="Calibri Light" w:eastAsia="Times New Roman" w:hAnsi="Calibri Light" w:cs="Calibri Light"/>
          <w:i/>
          <w:noProof/>
          <w:color w:val="00000A"/>
          <w:sz w:val="18"/>
          <w:szCs w:val="18"/>
          <w:lang w:val="lt-LT"/>
        </w:rPr>
        <w:t>pajėgumais</w:t>
      </w:r>
      <w:r w:rsidRPr="003F16E0">
        <w:rPr>
          <w:rFonts w:ascii="Calibri Light" w:eastAsia="Times New Roman" w:hAnsi="Calibri Light" w:cs="Calibri Light"/>
          <w:i/>
          <w:color w:val="00000A"/>
          <w:sz w:val="18"/>
          <w:szCs w:val="18"/>
          <w:lang w:val="lt-LT"/>
        </w:rPr>
        <w:t xml:space="preserve"> remiamasi, tiekėjas turi pateikt</w:t>
      </w:r>
      <w:r w:rsidR="00C47E4B" w:rsidRPr="003F16E0">
        <w:rPr>
          <w:rFonts w:ascii="Calibri Light" w:eastAsia="Times New Roman" w:hAnsi="Calibri Light" w:cs="Calibri Light"/>
          <w:i/>
          <w:color w:val="00000A"/>
          <w:sz w:val="18"/>
          <w:szCs w:val="18"/>
          <w:lang w:val="lt-LT"/>
        </w:rPr>
        <w:t>i</w:t>
      </w:r>
      <w:r w:rsidRPr="003F16E0">
        <w:rPr>
          <w:rFonts w:ascii="Calibri Light" w:eastAsia="Times New Roman" w:hAnsi="Calibri Light" w:cs="Calibri Light"/>
          <w:i/>
          <w:color w:val="00000A"/>
          <w:sz w:val="18"/>
          <w:szCs w:val="18"/>
          <w:lang w:val="lt-LT"/>
        </w:rPr>
        <w:t xml:space="preserve"> atskirą, tų ūkio subjektų tinkamai užpildytą ir pasirašytą EBVPD formą su i</w:t>
      </w:r>
      <w:r w:rsidR="00BA64B4" w:rsidRPr="003F16E0">
        <w:rPr>
          <w:rFonts w:ascii="Calibri Light" w:eastAsia="Times New Roman" w:hAnsi="Calibri Light" w:cs="Calibri Light"/>
          <w:i/>
          <w:color w:val="00000A"/>
          <w:sz w:val="18"/>
          <w:szCs w:val="18"/>
          <w:lang w:val="lt-LT"/>
        </w:rPr>
        <w:t>nformacija, kurios reikalaujama</w:t>
      </w:r>
      <w:r w:rsidRPr="003F16E0">
        <w:rPr>
          <w:rFonts w:ascii="Calibri Light" w:eastAsia="Times New Roman" w:hAnsi="Calibri Light" w:cs="Calibri Light"/>
          <w:i/>
          <w:color w:val="00000A"/>
          <w:sz w:val="18"/>
          <w:szCs w:val="18"/>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5244D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3F16E0" w:rsidRDefault="00D62727" w:rsidP="000A4348">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3F16E0">
        <w:rPr>
          <w:rFonts w:ascii="Calibri Light" w:hAnsi="Calibri Light" w:cs="Calibri Light"/>
          <w:b/>
          <w:sz w:val="20"/>
          <w:szCs w:val="20"/>
          <w:lang w:val="lt-LT"/>
        </w:rPr>
        <w:t xml:space="preserve"> lentelė. </w:t>
      </w:r>
      <w:r w:rsidR="00325B5C" w:rsidRPr="003F16E0">
        <w:rPr>
          <w:rFonts w:ascii="Calibri Light" w:hAnsi="Calibri Light" w:cs="Calibri Light"/>
          <w:b/>
          <w:sz w:val="20"/>
          <w:szCs w:val="20"/>
          <w:lang w:val="lt-LT"/>
        </w:rPr>
        <w:t>Informacija apie subtiekėjus (jeigu žinoma)</w:t>
      </w:r>
      <w:r w:rsidR="00660351" w:rsidRPr="003F16E0">
        <w:rPr>
          <w:rFonts w:ascii="Calibri Light" w:hAnsi="Calibri Light" w:cs="Calibri Light"/>
          <w:b/>
          <w:sz w:val="20"/>
          <w:szCs w:val="20"/>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2A9B2893">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43C8DEFF"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2A9B2893">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595B3ED5" w:rsidR="003F0669" w:rsidRPr="005244DC" w:rsidRDefault="006B4F00"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1C864B25" w:rsidR="003F0669" w:rsidRPr="00C25271" w:rsidRDefault="006B4F00"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66FD9525" w:rsidR="003F0669" w:rsidRPr="00C25271" w:rsidRDefault="006B4F00" w:rsidP="2A9B2893">
            <w:pPr>
              <w:jc w:val="center"/>
              <w:rPr>
                <w:rFonts w:ascii="Calibri Light" w:hAnsi="Calibri Light" w:cs="Calibri Light"/>
                <w:color w:val="000000"/>
              </w:rPr>
            </w:pPr>
            <w:r w:rsidRPr="005244DC">
              <w:rPr>
                <w:rFonts w:ascii="Calibri Light" w:hAnsi="Calibri Light" w:cs="Calibri Light"/>
                <w:color w:val="000000"/>
                <w:szCs w:val="20"/>
              </w:rPr>
              <w:t>....</w:t>
            </w:r>
          </w:p>
        </w:tc>
      </w:tr>
      <w:tr w:rsidR="003F0669" w:rsidRPr="005244DC" w14:paraId="48D0B4F8" w14:textId="77777777" w:rsidTr="2A9B2893">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E660177" w14:textId="4492DE68" w:rsidR="00C87C79" w:rsidRPr="007F071E" w:rsidRDefault="008B6BA1" w:rsidP="008B6BA1">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3F16E0">
        <w:rPr>
          <w:rFonts w:ascii="Calibri Light" w:hAnsi="Calibri Light" w:cs="Calibri Light"/>
          <w:b/>
          <w:sz w:val="20"/>
          <w:szCs w:val="20"/>
          <w:lang w:val="lt-LT"/>
        </w:rPr>
        <w:t xml:space="preserve"> </w:t>
      </w:r>
      <w:r w:rsidR="00585563" w:rsidRPr="003F16E0">
        <w:rPr>
          <w:rFonts w:ascii="Calibri Light" w:hAnsi="Calibri Light" w:cs="Calibri Light"/>
          <w:b/>
          <w:sz w:val="20"/>
          <w:szCs w:val="20"/>
          <w:lang w:val="lt-LT"/>
        </w:rPr>
        <w:t xml:space="preserve">lentelė. </w:t>
      </w:r>
      <w:r w:rsidR="00C87C79" w:rsidRPr="003F16E0">
        <w:rPr>
          <w:rFonts w:ascii="Calibri Light" w:hAnsi="Calibri Light" w:cs="Calibri Light"/>
          <w:b/>
          <w:sz w:val="20"/>
          <w:szCs w:val="20"/>
          <w:lang w:val="lt-LT"/>
        </w:rPr>
        <w:t>Tiekėjo techninis pasiūlymas:</w:t>
      </w:r>
      <w:r w:rsidR="00C87C79" w:rsidRPr="003F16E0">
        <w:rPr>
          <w:rFonts w:ascii="Calibri Light" w:eastAsia="Calibri" w:hAnsi="Calibri Light" w:cs="Calibri Light"/>
          <w:i/>
          <w:sz w:val="20"/>
          <w:szCs w:val="20"/>
          <w:lang w:val="lt-LT"/>
        </w:rPr>
        <w:t xml:space="preserve"> </w:t>
      </w:r>
    </w:p>
    <w:p w14:paraId="5889B486" w14:textId="78054800" w:rsidR="007F071E" w:rsidRPr="009C4CF3" w:rsidRDefault="009C4CF3" w:rsidP="009C4CF3">
      <w:pPr>
        <w:tabs>
          <w:tab w:val="left" w:pos="0"/>
        </w:tabs>
        <w:spacing w:after="0"/>
        <w:rPr>
          <w:rFonts w:ascii="Calibri Light" w:hAnsi="Calibri Light" w:cs="Calibri Light"/>
          <w:b/>
          <w:iCs/>
          <w:sz w:val="20"/>
          <w:szCs w:val="20"/>
          <w:lang w:val="lt-LT"/>
        </w:rPr>
      </w:pPr>
      <w:r>
        <w:rPr>
          <w:rFonts w:ascii="Calibri Light" w:hAnsi="Calibri Light" w:cs="Calibri Light"/>
          <w:b/>
          <w:iCs/>
          <w:sz w:val="20"/>
          <w:szCs w:val="20"/>
          <w:lang w:val="lt-LT"/>
        </w:rPr>
        <w:t xml:space="preserve">5.1. </w:t>
      </w:r>
      <w:r w:rsidR="00E06BCD" w:rsidRPr="009C4CF3">
        <w:rPr>
          <w:rFonts w:ascii="Calibri Light" w:hAnsi="Calibri Light" w:cs="Calibri Light"/>
          <w:b/>
          <w:iCs/>
          <w:sz w:val="20"/>
          <w:szCs w:val="20"/>
          <w:lang w:val="lt-LT"/>
        </w:rPr>
        <w:t>Lentelė. Vertinimo kriterijai:</w:t>
      </w:r>
    </w:p>
    <w:tbl>
      <w:tblPr>
        <w:tblStyle w:val="Lentelstinklelis11"/>
        <w:tblW w:w="4988" w:type="pct"/>
        <w:tblInd w:w="0" w:type="dxa"/>
        <w:tblLook w:val="04A0" w:firstRow="1" w:lastRow="0" w:firstColumn="1" w:lastColumn="0" w:noHBand="0" w:noVBand="1"/>
      </w:tblPr>
      <w:tblGrid>
        <w:gridCol w:w="5525"/>
        <w:gridCol w:w="4080"/>
      </w:tblGrid>
      <w:tr w:rsidR="00E647A0" w:rsidRPr="00D43481" w14:paraId="78760CC5" w14:textId="77777777" w:rsidTr="00F30CDC">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B7D0253" w14:textId="77777777" w:rsidR="00E647A0" w:rsidRPr="00D43481" w:rsidRDefault="00E647A0" w:rsidP="00A91162">
            <w:pPr>
              <w:jc w:val="center"/>
              <w:rPr>
                <w:rFonts w:ascii="Calibri Light" w:eastAsia="Times New Roman" w:hAnsi="Calibri Light" w:cs="Calibri Light"/>
                <w:b/>
                <w:iCs/>
                <w:szCs w:val="20"/>
                <w:lang w:val="lt-LT"/>
              </w:rPr>
            </w:pPr>
            <w:r w:rsidRPr="00D43481">
              <w:rPr>
                <w:rFonts w:ascii="Calibri Light" w:eastAsia="Times New Roman" w:hAnsi="Calibri Light" w:cs="Calibri Light"/>
                <w:b/>
                <w:iCs/>
                <w:szCs w:val="20"/>
                <w:lang w:val="lt-LT"/>
              </w:rPr>
              <w:t>Vertinimo kriterijaus pavadinimas</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CF3021" w14:textId="77777777" w:rsidR="00E647A0" w:rsidRPr="00D43481" w:rsidRDefault="00E647A0" w:rsidP="00A91162">
            <w:pPr>
              <w:jc w:val="center"/>
              <w:rPr>
                <w:rFonts w:ascii="Calibri Light" w:eastAsia="Times New Roman" w:hAnsi="Calibri Light" w:cs="Calibri Light"/>
                <w:szCs w:val="20"/>
                <w:lang w:val="lt-LT"/>
              </w:rPr>
            </w:pPr>
            <w:r w:rsidRPr="00D43481">
              <w:rPr>
                <w:rFonts w:ascii="Calibri Light" w:eastAsia="Times New Roman" w:hAnsi="Calibri Light" w:cs="Calibri Light"/>
                <w:b/>
                <w:iCs/>
                <w:szCs w:val="20"/>
                <w:lang w:val="lt-LT"/>
              </w:rPr>
              <w:t>Tiekėjo pasiūlymas ar nuoroda į pasiūlymą</w:t>
            </w:r>
          </w:p>
        </w:tc>
      </w:tr>
      <w:tr w:rsidR="00E647A0" w:rsidRPr="00D43481" w14:paraId="77454723" w14:textId="77777777" w:rsidTr="00F30CDC">
        <w:trPr>
          <w:trHeight w:val="16"/>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D4D6E7" w14:textId="77777777" w:rsidR="00E647A0" w:rsidRPr="00D43481" w:rsidRDefault="00E647A0" w:rsidP="00A91162">
            <w:pPr>
              <w:jc w:val="center"/>
              <w:rPr>
                <w:rFonts w:ascii="Calibri Light" w:eastAsia="Times New Roman" w:hAnsi="Calibri Light" w:cs="Calibri Light"/>
                <w:b/>
                <w:iCs/>
                <w:szCs w:val="20"/>
                <w:lang w:val="lt-LT"/>
              </w:rPr>
            </w:pPr>
            <w:r w:rsidRPr="00D43481">
              <w:rPr>
                <w:rFonts w:ascii="Calibri Light" w:eastAsia="Times New Roman" w:hAnsi="Calibri Light" w:cs="Calibri Light"/>
                <w:b/>
                <w:szCs w:val="20"/>
                <w:lang w:val="lt-LT"/>
              </w:rPr>
              <w:t xml:space="preserve">Kriterijus (T) – </w:t>
            </w:r>
            <w:r w:rsidRPr="002B3514">
              <w:rPr>
                <w:rFonts w:ascii="Calibri Light" w:eastAsia="Times New Roman" w:hAnsi="Calibri Light" w:cs="Calibri Light"/>
                <w:b/>
                <w:szCs w:val="20"/>
                <w:lang w:val="lt-LT"/>
              </w:rPr>
              <w:t>Atsakingų asmenų kompetencija</w:t>
            </w:r>
          </w:p>
        </w:tc>
      </w:tr>
      <w:tr w:rsidR="00E647A0" w:rsidRPr="00D43481" w14:paraId="209B472D" w14:textId="77777777" w:rsidTr="00F30CDC">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C70725" w14:textId="77777777" w:rsidR="00E647A0" w:rsidRPr="00D43481" w:rsidRDefault="00E647A0" w:rsidP="00A91162">
            <w:pPr>
              <w:jc w:val="both"/>
              <w:rPr>
                <w:rFonts w:ascii="Calibri Light" w:eastAsia="Times New Roman" w:hAnsi="Calibri Light" w:cs="Calibri Light"/>
                <w:b/>
                <w:iCs/>
                <w:szCs w:val="20"/>
                <w:lang w:val="lt-LT"/>
              </w:rPr>
            </w:pPr>
            <w:r w:rsidRPr="00D43481">
              <w:rPr>
                <w:rFonts w:ascii="Calibri Light" w:eastAsia="Calibri" w:hAnsi="Calibri Light" w:cs="Calibri Light"/>
                <w:b/>
                <w:color w:val="000000"/>
                <w:szCs w:val="20"/>
                <w:lang w:val="lt-LT"/>
              </w:rPr>
              <w:t>Parametras P</w:t>
            </w:r>
            <w:r w:rsidRPr="00D43481">
              <w:rPr>
                <w:rFonts w:ascii="Calibri Light" w:eastAsia="Calibri" w:hAnsi="Calibri Light" w:cs="Calibri Light"/>
                <w:b/>
                <w:color w:val="000000"/>
                <w:szCs w:val="20"/>
                <w:vertAlign w:val="subscript"/>
                <w:lang w:val="lt-LT"/>
              </w:rPr>
              <w:t>1</w:t>
            </w:r>
            <w:r w:rsidRPr="00D43481">
              <w:rPr>
                <w:rFonts w:ascii="Calibri Light" w:eastAsia="Calibri" w:hAnsi="Calibri Light" w:cs="Calibri Light"/>
                <w:color w:val="000000"/>
                <w:szCs w:val="20"/>
                <w:lang w:val="lt-LT"/>
              </w:rPr>
              <w:t xml:space="preserve">. </w:t>
            </w:r>
            <w:r w:rsidRPr="002B3514">
              <w:rPr>
                <w:rFonts w:ascii="Calibri Light" w:eastAsia="Calibri" w:hAnsi="Calibri Light" w:cs="Calibri Light"/>
                <w:lang w:val="lt-LT" w:bidi="en-US"/>
              </w:rPr>
              <w:t xml:space="preserve">Tiekėjo siūlomo specialisto </w:t>
            </w:r>
            <w:r w:rsidRPr="002B3514">
              <w:rPr>
                <w:rFonts w:ascii="Calibri Light" w:eastAsia="Calibri" w:hAnsi="Calibri Light" w:cs="Calibri Light"/>
                <w:b/>
                <w:lang w:val="lt-LT" w:bidi="en-US"/>
              </w:rPr>
              <w:t>informacinių sistemų architekto</w:t>
            </w:r>
            <w:r w:rsidRPr="002B3514">
              <w:rPr>
                <w:rFonts w:ascii="Calibri Light" w:eastAsia="Calibri" w:hAnsi="Calibri Light" w:cs="Calibri Light"/>
                <w:lang w:val="lt-LT" w:bidi="en-US"/>
              </w:rPr>
              <w:t xml:space="preserve"> </w:t>
            </w:r>
            <w:r w:rsidRPr="002B3514">
              <w:rPr>
                <w:rFonts w:ascii="Calibri Light" w:eastAsia="Calibri" w:hAnsi="Calibri Light" w:cs="Calibri Light"/>
                <w:b/>
                <w:lang w:val="lt-LT" w:bidi="en-US"/>
              </w:rPr>
              <w:t>darbo patirtis</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82CBF" w14:textId="02D25458" w:rsidR="00603F20" w:rsidRDefault="00603F20" w:rsidP="00603F20">
            <w:pPr>
              <w:jc w:val="center"/>
              <w:rPr>
                <w:rFonts w:ascii="Calibri Light" w:eastAsia="Times New Roman" w:hAnsi="Calibri Light" w:cs="Calibri Light"/>
                <w:i/>
                <w:iCs/>
              </w:rPr>
            </w:pPr>
            <w:r>
              <w:rPr>
                <w:rFonts w:ascii="Calibri Light" w:eastAsia="Times New Roman" w:hAnsi="Calibri Light" w:cs="Calibri Light"/>
                <w:i/>
                <w:iCs/>
              </w:rPr>
              <w:t>5</w:t>
            </w:r>
          </w:p>
          <w:p w14:paraId="6969F2FA" w14:textId="2939602C" w:rsidR="00E647A0" w:rsidRPr="00D43481" w:rsidRDefault="00603F20" w:rsidP="00603F20">
            <w:pPr>
              <w:jc w:val="center"/>
              <w:rPr>
                <w:rFonts w:ascii="Calibri Light" w:eastAsia="Times New Roman" w:hAnsi="Calibri Light" w:cs="Calibri Light"/>
                <w:iCs/>
                <w:szCs w:val="20"/>
                <w:lang w:val="lt-LT"/>
              </w:rPr>
            </w:pPr>
            <w:r>
              <w:rPr>
                <w:rFonts w:ascii="Calibri Light" w:eastAsia="Times New Roman" w:hAnsi="Calibri Light" w:cs="Calibri Light"/>
                <w:i/>
                <w:iCs/>
                <w:szCs w:val="20"/>
              </w:rPr>
              <w:t>(</w:t>
            </w:r>
            <w:r>
              <w:rPr>
                <w:rFonts w:ascii="Calibri Light" w:eastAsia="Times New Roman" w:hAnsi="Calibri Light" w:cs="Calibri Light"/>
                <w:i/>
                <w:iCs/>
                <w:szCs w:val="20"/>
                <w:lang w:val="lt-LT"/>
              </w:rPr>
              <w:t>Specialisto patirtis pateikiama 6 lentelėje)</w:t>
            </w:r>
          </w:p>
        </w:tc>
      </w:tr>
      <w:tr w:rsidR="00E647A0" w:rsidRPr="00D43481" w14:paraId="2B1CBAC4" w14:textId="77777777" w:rsidTr="00F30CDC">
        <w:trPr>
          <w:trHeight w:val="16"/>
        </w:trPr>
        <w:tc>
          <w:tcPr>
            <w:tcW w:w="2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064179" w14:textId="342E0CB4" w:rsidR="00E647A0" w:rsidRPr="00D43481" w:rsidRDefault="00E647A0" w:rsidP="00A91162">
            <w:pPr>
              <w:jc w:val="both"/>
              <w:rPr>
                <w:rFonts w:ascii="Calibri Light" w:eastAsia="Times New Roman" w:hAnsi="Calibri Light" w:cs="Calibri Light"/>
                <w:b/>
                <w:iCs/>
                <w:szCs w:val="20"/>
                <w:lang w:val="lt-LT"/>
              </w:rPr>
            </w:pPr>
            <w:r w:rsidRPr="00D43481">
              <w:rPr>
                <w:rFonts w:ascii="Calibri Light" w:eastAsia="Calibri" w:hAnsi="Calibri Light" w:cs="Calibri Light"/>
                <w:b/>
                <w:color w:val="000000"/>
                <w:szCs w:val="20"/>
                <w:lang w:val="lt-LT"/>
              </w:rPr>
              <w:t>Parametras P</w:t>
            </w:r>
            <w:r>
              <w:rPr>
                <w:rFonts w:ascii="Calibri Light" w:eastAsia="Calibri" w:hAnsi="Calibri Light" w:cs="Calibri Light"/>
                <w:b/>
                <w:color w:val="000000"/>
                <w:szCs w:val="20"/>
                <w:vertAlign w:val="subscript"/>
                <w:lang w:val="lt-LT"/>
              </w:rPr>
              <w:t>2</w:t>
            </w:r>
            <w:r w:rsidRPr="00D43481">
              <w:rPr>
                <w:rFonts w:ascii="Calibri Light" w:eastAsia="Calibri" w:hAnsi="Calibri Light" w:cs="Calibri Light"/>
                <w:b/>
                <w:color w:val="000000"/>
                <w:szCs w:val="20"/>
                <w:vertAlign w:val="subscript"/>
                <w:lang w:val="lt-LT"/>
              </w:rPr>
              <w:t>.</w:t>
            </w:r>
            <w:r w:rsidRPr="00D43481">
              <w:rPr>
                <w:rFonts w:ascii="Calibri Light" w:eastAsia="Calibri" w:hAnsi="Calibri Light" w:cs="Calibri Light"/>
                <w:color w:val="000000"/>
                <w:szCs w:val="20"/>
                <w:lang w:val="lt-LT"/>
              </w:rPr>
              <w:t xml:space="preserve"> </w:t>
            </w:r>
            <w:r w:rsidRPr="002B3514">
              <w:rPr>
                <w:rFonts w:ascii="Calibri Light" w:eastAsia="Calibri" w:hAnsi="Calibri Light" w:cs="Calibri Light"/>
                <w:lang w:val="lt-LT" w:bidi="en-US"/>
              </w:rPr>
              <w:t xml:space="preserve">Tiekėjo siūlomo specialisto </w:t>
            </w:r>
            <w:r w:rsidR="007410D6" w:rsidRPr="007410D6">
              <w:rPr>
                <w:rFonts w:ascii="Calibri Light" w:eastAsia="Calibri" w:hAnsi="Calibri Light" w:cs="Calibri Light"/>
                <w:b/>
                <w:bCs/>
                <w:lang w:val="lt-LT" w:bidi="en-US"/>
              </w:rPr>
              <w:t>I</w:t>
            </w:r>
            <w:r w:rsidRPr="002B3514">
              <w:rPr>
                <w:rFonts w:ascii="Calibri Light" w:eastAsia="Calibri" w:hAnsi="Calibri Light" w:cs="Calibri Light"/>
                <w:b/>
                <w:lang w:val="lt-LT" w:bidi="en-US"/>
              </w:rPr>
              <w:t xml:space="preserve">nformacinių sistemų </w:t>
            </w:r>
            <w:r w:rsidR="00A00E3F">
              <w:rPr>
                <w:rFonts w:ascii="Calibri Light" w:eastAsia="Calibri" w:hAnsi="Calibri Light" w:cs="Calibri Light"/>
                <w:b/>
                <w:lang w:val="lt-LT" w:bidi="en-US"/>
              </w:rPr>
              <w:t>integravimo eksperto</w:t>
            </w:r>
            <w:r w:rsidRPr="002B3514">
              <w:rPr>
                <w:rFonts w:ascii="Calibri Light" w:eastAsia="Calibri" w:hAnsi="Calibri Light" w:cs="Calibri Light"/>
                <w:lang w:val="lt-LT" w:bidi="en-US"/>
              </w:rPr>
              <w:t xml:space="preserve"> </w:t>
            </w:r>
            <w:r w:rsidRPr="002B3514">
              <w:rPr>
                <w:rFonts w:ascii="Calibri Light" w:eastAsia="Calibri" w:hAnsi="Calibri Light" w:cs="Calibri Light"/>
                <w:b/>
                <w:lang w:val="lt-LT" w:bidi="en-US"/>
              </w:rPr>
              <w:t>darbo</w:t>
            </w:r>
            <w:r w:rsidRPr="002B3514">
              <w:rPr>
                <w:rFonts w:ascii="Calibri Light" w:eastAsia="Calibri" w:hAnsi="Calibri Light" w:cs="Calibri Light"/>
                <w:lang w:val="lt-LT" w:bidi="en-US"/>
              </w:rPr>
              <w:t xml:space="preserve"> </w:t>
            </w:r>
            <w:r w:rsidRPr="002B3514">
              <w:rPr>
                <w:rFonts w:ascii="Calibri Light" w:eastAsia="Calibri" w:hAnsi="Calibri Light" w:cs="Calibri Light"/>
                <w:b/>
                <w:lang w:val="lt-LT" w:bidi="en-US"/>
              </w:rPr>
              <w:t>patirtis</w:t>
            </w:r>
          </w:p>
        </w:tc>
        <w:tc>
          <w:tcPr>
            <w:tcW w:w="212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3CD98D" w14:textId="04FED0E6" w:rsidR="009E3555" w:rsidRPr="00624820" w:rsidRDefault="00624820" w:rsidP="009E3555">
            <w:pPr>
              <w:jc w:val="center"/>
              <w:rPr>
                <w:rFonts w:ascii="Calibri Light" w:eastAsia="Times New Roman" w:hAnsi="Calibri Light" w:cs="Calibri Light"/>
                <w:i/>
                <w:iCs/>
                <w:szCs w:val="20"/>
              </w:rPr>
            </w:pPr>
            <w:r>
              <w:rPr>
                <w:rFonts w:ascii="Calibri Light" w:eastAsia="Times New Roman" w:hAnsi="Calibri Light" w:cs="Calibri Light"/>
                <w:i/>
                <w:iCs/>
                <w:szCs w:val="20"/>
              </w:rPr>
              <w:t>6</w:t>
            </w:r>
          </w:p>
          <w:p w14:paraId="0B0A744F" w14:textId="5E72F693" w:rsidR="00E647A0" w:rsidRPr="00D43481" w:rsidRDefault="009E3555" w:rsidP="009E3555">
            <w:pPr>
              <w:jc w:val="center"/>
              <w:rPr>
                <w:rFonts w:ascii="Calibri Light" w:eastAsia="Times New Roman" w:hAnsi="Calibri Light" w:cs="Calibri Light"/>
                <w:b/>
                <w:iCs/>
                <w:szCs w:val="20"/>
                <w:lang w:val="lt-LT"/>
              </w:rPr>
            </w:pPr>
            <w:r>
              <w:rPr>
                <w:rFonts w:ascii="Calibri Light" w:eastAsia="Times New Roman" w:hAnsi="Calibri Light" w:cs="Calibri Light"/>
                <w:i/>
                <w:iCs/>
                <w:szCs w:val="20"/>
              </w:rPr>
              <w:t>(</w:t>
            </w:r>
            <w:r>
              <w:rPr>
                <w:rFonts w:ascii="Calibri Light" w:eastAsia="Times New Roman" w:hAnsi="Calibri Light" w:cs="Calibri Light"/>
                <w:i/>
                <w:iCs/>
                <w:szCs w:val="20"/>
                <w:lang w:val="lt-LT"/>
              </w:rPr>
              <w:t>Specialisto patirtis pateikiama 6 lentelėje)</w:t>
            </w:r>
          </w:p>
        </w:tc>
      </w:tr>
    </w:tbl>
    <w:p w14:paraId="7A21FDA1" w14:textId="77777777" w:rsidR="009C4CF3" w:rsidRDefault="009C4CF3" w:rsidP="009C4CF3">
      <w:pPr>
        <w:tabs>
          <w:tab w:val="left" w:pos="0"/>
        </w:tabs>
        <w:spacing w:after="0"/>
        <w:rPr>
          <w:rFonts w:ascii="Calibri Light" w:hAnsi="Calibri Light" w:cs="Calibri Light"/>
          <w:b/>
          <w:sz w:val="16"/>
          <w:szCs w:val="16"/>
          <w:lang w:val="lt-LT"/>
        </w:rPr>
      </w:pPr>
    </w:p>
    <w:p w14:paraId="6F6CE633" w14:textId="070D7840" w:rsidR="00E0151A" w:rsidRDefault="009C4CF3" w:rsidP="009C4CF3">
      <w:pPr>
        <w:tabs>
          <w:tab w:val="left" w:pos="0"/>
        </w:tabs>
        <w:spacing w:after="0"/>
        <w:rPr>
          <w:rFonts w:ascii="Calibri Light" w:hAnsi="Calibri Light" w:cs="Calibri Light"/>
          <w:b/>
          <w:i/>
          <w:iCs/>
          <w:sz w:val="20"/>
          <w:szCs w:val="20"/>
          <w:lang w:val="lt-LT"/>
        </w:rPr>
      </w:pPr>
      <w:r w:rsidRPr="009C4CF3">
        <w:rPr>
          <w:rFonts w:ascii="Calibri Light" w:hAnsi="Calibri Light" w:cs="Calibri Light"/>
          <w:b/>
          <w:sz w:val="20"/>
          <w:szCs w:val="20"/>
          <w:lang w:val="lt-LT"/>
        </w:rPr>
        <w:t xml:space="preserve">5.2. </w:t>
      </w:r>
      <w:r w:rsidR="00E0151A" w:rsidRPr="009C4CF3">
        <w:rPr>
          <w:rFonts w:ascii="Calibri Light" w:hAnsi="Calibri Light" w:cs="Calibri Light"/>
          <w:b/>
          <w:sz w:val="20"/>
          <w:szCs w:val="20"/>
          <w:lang w:val="lt-LT"/>
        </w:rPr>
        <w:t>lentelė. Tiekėjo siūlomų specialistų patirtis</w:t>
      </w:r>
      <w:r>
        <w:rPr>
          <w:rFonts w:ascii="Calibri Light" w:hAnsi="Calibri Light" w:cs="Calibri Light"/>
          <w:b/>
          <w:sz w:val="20"/>
          <w:szCs w:val="20"/>
          <w:lang w:val="lt-LT"/>
        </w:rPr>
        <w:t xml:space="preserve"> </w:t>
      </w:r>
      <w:r w:rsidR="007B68BE" w:rsidRPr="007B68BE">
        <w:rPr>
          <w:rFonts w:ascii="Calibri Light" w:hAnsi="Calibri Light" w:cs="Calibri Light"/>
          <w:bCs/>
          <w:sz w:val="20"/>
          <w:szCs w:val="20"/>
          <w:lang w:val="lt-LT"/>
        </w:rPr>
        <w:t>(g</w:t>
      </w:r>
      <w:r w:rsidR="007B68BE" w:rsidRPr="007B68BE">
        <w:rPr>
          <w:rFonts w:ascii="Calibri Light" w:hAnsi="Calibri Light" w:cs="Calibri Light"/>
          <w:bCs/>
          <w:i/>
          <w:iCs/>
          <w:sz w:val="20"/>
          <w:szCs w:val="20"/>
          <w:lang w:val="lt-LT"/>
        </w:rPr>
        <w:t>ali būti pateikiama atskirame priede)</w:t>
      </w:r>
      <w:r w:rsidR="007B68BE" w:rsidRPr="007B68BE">
        <w:rPr>
          <w:rFonts w:ascii="Calibri Light" w:hAnsi="Calibri Light" w:cs="Calibri Light"/>
          <w:b/>
          <w:i/>
          <w:iCs/>
          <w:sz w:val="20"/>
          <w:szCs w:val="20"/>
          <w:lang w:val="lt-LT"/>
        </w:rPr>
        <w:t>:</w:t>
      </w:r>
    </w:p>
    <w:p w14:paraId="5312D848" w14:textId="3694CFAA" w:rsidR="0050065C" w:rsidRPr="00BC1CE8" w:rsidRDefault="0050065C" w:rsidP="0050065C">
      <w:pPr>
        <w:pStyle w:val="Sraopastraipa"/>
        <w:spacing w:after="0"/>
        <w:ind w:left="0"/>
        <w:rPr>
          <w:rFonts w:ascii="Calibri Light" w:hAnsi="Calibri Light" w:cs="Calibri Light"/>
          <w:b/>
          <w:bCs/>
          <w:sz w:val="24"/>
          <w:szCs w:val="24"/>
        </w:rPr>
      </w:pPr>
      <w:r w:rsidRPr="080D3A33">
        <w:rPr>
          <w:rFonts w:ascii="Calibri Light" w:hAnsi="Calibri Light" w:cs="Calibri Light"/>
          <w:b/>
          <w:bCs/>
          <w:sz w:val="24"/>
          <w:szCs w:val="24"/>
          <w:lang w:val="lt-LT"/>
        </w:rPr>
        <w:t xml:space="preserve">Pastaba: Užpildyta lentelė su siūlomų specialistų patirtimi yra pateikta prie pasiūlymo pridedamame atskirame priede ,,Tiekėjo siūlomų specialistų patirtis“ , kaip buvo nurodyta SS </w:t>
      </w:r>
      <w:r w:rsidRPr="080D3A33">
        <w:rPr>
          <w:rFonts w:ascii="Calibri Light" w:hAnsi="Calibri Light" w:cs="Calibri Light"/>
          <w:b/>
          <w:bCs/>
          <w:sz w:val="24"/>
          <w:szCs w:val="24"/>
        </w:rPr>
        <w:t>7.</w:t>
      </w:r>
      <w:r w:rsidR="007603E0">
        <w:rPr>
          <w:rFonts w:ascii="Calibri Light" w:hAnsi="Calibri Light" w:cs="Calibri Light"/>
          <w:b/>
          <w:bCs/>
          <w:sz w:val="24"/>
          <w:szCs w:val="24"/>
        </w:rPr>
        <w:t>2</w:t>
      </w:r>
      <w:r w:rsidRPr="080D3A33">
        <w:rPr>
          <w:rFonts w:ascii="Calibri Light" w:hAnsi="Calibri Light" w:cs="Calibri Light"/>
          <w:b/>
          <w:bCs/>
          <w:sz w:val="24"/>
          <w:szCs w:val="24"/>
        </w:rPr>
        <w:t xml:space="preserve"> punkte</w:t>
      </w:r>
      <w:r w:rsidR="007603E0">
        <w:rPr>
          <w:rFonts w:ascii="Calibri Light" w:hAnsi="Calibri Light" w:cs="Calibri Light"/>
          <w:b/>
          <w:bCs/>
          <w:sz w:val="24"/>
          <w:szCs w:val="24"/>
        </w:rPr>
        <w:t>.</w:t>
      </w:r>
    </w:p>
    <w:p w14:paraId="0CBD3E7C" w14:textId="77777777" w:rsidR="0050065C" w:rsidRPr="009C4CF3" w:rsidRDefault="0050065C" w:rsidP="009C4CF3">
      <w:pPr>
        <w:tabs>
          <w:tab w:val="left" w:pos="0"/>
        </w:tabs>
        <w:spacing w:after="0"/>
        <w:rPr>
          <w:rFonts w:ascii="Calibri Light" w:hAnsi="Calibri Light" w:cs="Calibri Light"/>
          <w:b/>
          <w:sz w:val="20"/>
          <w:szCs w:val="20"/>
          <w:lang w:val="lt-LT"/>
        </w:rPr>
      </w:pPr>
    </w:p>
    <w:tbl>
      <w:tblPr>
        <w:tblW w:w="9639" w:type="dxa"/>
        <w:tblInd w:w="-5" w:type="dxa"/>
        <w:tblLayout w:type="fixed"/>
        <w:tblCellMar>
          <w:left w:w="10" w:type="dxa"/>
          <w:right w:w="10" w:type="dxa"/>
        </w:tblCellMar>
        <w:tblLook w:val="04A0" w:firstRow="1" w:lastRow="0" w:firstColumn="1" w:lastColumn="0" w:noHBand="0" w:noVBand="1"/>
      </w:tblPr>
      <w:tblGrid>
        <w:gridCol w:w="567"/>
        <w:gridCol w:w="1418"/>
        <w:gridCol w:w="1276"/>
        <w:gridCol w:w="1134"/>
        <w:gridCol w:w="1275"/>
        <w:gridCol w:w="1418"/>
        <w:gridCol w:w="1276"/>
        <w:gridCol w:w="1275"/>
      </w:tblGrid>
      <w:tr w:rsidR="00E0151A" w:rsidRPr="00A6140A" w14:paraId="79DF94B0" w14:textId="77777777" w:rsidTr="00F30CDC">
        <w:trPr>
          <w:trHeight w:val="20"/>
        </w:trPr>
        <w:tc>
          <w:tcPr>
            <w:tcW w:w="9639" w:type="dxa"/>
            <w:gridSpan w:val="8"/>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FC81522" w14:textId="77777777" w:rsidR="00E0151A" w:rsidRPr="00A6140A" w:rsidRDefault="00E0151A" w:rsidP="00A91162">
            <w:pPr>
              <w:tabs>
                <w:tab w:val="left" w:pos="851"/>
              </w:tabs>
              <w:spacing w:after="0" w:line="240" w:lineRule="auto"/>
              <w:jc w:val="center"/>
              <w:rPr>
                <w:rFonts w:ascii="Calibri Light" w:eastAsia="Calibri" w:hAnsi="Calibri Light" w:cs="Calibri Light"/>
                <w:b/>
                <w:bCs/>
                <w:sz w:val="20"/>
                <w:szCs w:val="20"/>
                <w:lang w:val="lt-LT"/>
              </w:rPr>
            </w:pPr>
            <w:r w:rsidRPr="00A6140A">
              <w:rPr>
                <w:rFonts w:ascii="Calibri Light" w:eastAsia="Calibri" w:hAnsi="Calibri Light" w:cs="Calibri Light"/>
                <w:b/>
                <w:bCs/>
                <w:sz w:val="20"/>
                <w:szCs w:val="20"/>
                <w:lang w:val="lt-LT"/>
              </w:rPr>
              <w:t xml:space="preserve">Teikėjo siūlomų specialistų </w:t>
            </w:r>
            <w:r w:rsidRPr="00A6140A">
              <w:rPr>
                <w:rFonts w:ascii="Calibri Light" w:eastAsia="Calibri" w:hAnsi="Calibri Light" w:cs="Calibri Light"/>
                <w:b/>
                <w:color w:val="000000"/>
                <w:sz w:val="20"/>
                <w:szCs w:val="20"/>
                <w:lang w:val="lt-LT"/>
              </w:rPr>
              <w:t>patirtis</w:t>
            </w:r>
          </w:p>
        </w:tc>
      </w:tr>
      <w:tr w:rsidR="00E0151A" w:rsidRPr="00A6140A" w14:paraId="44BF5EEF" w14:textId="77777777" w:rsidTr="00F30CD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1580DE4" w14:textId="77777777" w:rsidR="00E0151A" w:rsidRPr="00A6140A" w:rsidRDefault="00E0151A" w:rsidP="00A91162">
            <w:pPr>
              <w:tabs>
                <w:tab w:val="left" w:pos="851"/>
              </w:tabs>
              <w:spacing w:after="0" w:line="240" w:lineRule="auto"/>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Eil. Nr.</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A19914E" w14:textId="77777777" w:rsidR="00E0151A" w:rsidRPr="00A6140A" w:rsidRDefault="00E0151A" w:rsidP="00A91162">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Siūlomo specialisto pozicija, vardas ir pavardė</w:t>
            </w:r>
          </w:p>
          <w:p w14:paraId="41E8675B" w14:textId="77777777" w:rsidR="00E0151A" w:rsidRPr="00A6140A" w:rsidRDefault="00E0151A" w:rsidP="00A91162">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i/>
                <w:sz w:val="20"/>
                <w:szCs w:val="20"/>
                <w:lang w:val="lt-LT"/>
              </w:rPr>
              <w:t xml:space="preserve">(nurodyti pagrindinį, </w:t>
            </w:r>
            <w:r w:rsidRPr="00A6140A">
              <w:rPr>
                <w:rFonts w:ascii="Calibri Light" w:eastAsia="Calibri" w:hAnsi="Calibri Light" w:cs="Calibri Light"/>
                <w:i/>
                <w:sz w:val="20"/>
                <w:szCs w:val="20"/>
                <w:lang w:val="lt-LT"/>
              </w:rPr>
              <w:lastRenderedPageBreak/>
              <w:t>didžiausią patirtį turintį specialistą (vieną asmenį)</w:t>
            </w:r>
            <w:r>
              <w:rPr>
                <w:rFonts w:ascii="Calibri Light" w:eastAsia="Calibri" w:hAnsi="Calibri Light" w:cs="Calibri Light"/>
                <w:i/>
                <w:sz w:val="20"/>
                <w:szCs w:val="20"/>
                <w:lang w:val="lt-LT"/>
              </w:rPr>
              <w:t xml:space="preserve"> atitinkamai parametrui</w:t>
            </w:r>
            <w:r w:rsidRPr="002B3514">
              <w:rPr>
                <w:rFonts w:asciiTheme="majorHAnsi" w:eastAsia="Calibri" w:hAnsiTheme="majorHAnsi" w:cstheme="majorHAnsi"/>
                <w:bCs/>
                <w:lang w:val="lt-LT" w:eastAsia="lt-LT"/>
              </w:rPr>
              <w:t xml:space="preserve"> </w:t>
            </w:r>
            <w:r w:rsidRPr="002B3514">
              <w:rPr>
                <w:rFonts w:ascii="Calibri Light" w:eastAsia="Calibri" w:hAnsi="Calibri Light" w:cs="Calibri Light"/>
                <w:bCs/>
                <w:i/>
                <w:sz w:val="20"/>
                <w:szCs w:val="20"/>
                <w:lang w:val="lt-LT"/>
              </w:rPr>
              <w:t>P</w:t>
            </w:r>
            <w:r w:rsidRPr="002B3514">
              <w:rPr>
                <w:rFonts w:ascii="Calibri Light" w:eastAsia="Calibri" w:hAnsi="Calibri Light" w:cs="Calibri Light"/>
                <w:bCs/>
                <w:i/>
                <w:sz w:val="20"/>
                <w:szCs w:val="20"/>
                <w:vertAlign w:val="subscript"/>
                <w:lang w:val="lt-LT"/>
              </w:rPr>
              <w:t>1</w:t>
            </w:r>
            <w:r w:rsidRPr="002B3514">
              <w:rPr>
                <w:rFonts w:ascii="Calibri Light" w:eastAsia="Calibri" w:hAnsi="Calibri Light" w:cs="Calibri Light"/>
                <w:bCs/>
                <w:i/>
                <w:sz w:val="20"/>
                <w:szCs w:val="20"/>
                <w:lang w:val="lt-LT"/>
              </w:rPr>
              <w:t>, P</w:t>
            </w:r>
            <w:r w:rsidRPr="002B3514">
              <w:rPr>
                <w:rFonts w:ascii="Calibri Light" w:eastAsia="Calibri" w:hAnsi="Calibri Light" w:cs="Calibri Light"/>
                <w:bCs/>
                <w:i/>
                <w:sz w:val="20"/>
                <w:szCs w:val="20"/>
                <w:vertAlign w:val="subscript"/>
                <w:lang w:val="lt-LT"/>
              </w:rPr>
              <w:t>2</w:t>
            </w:r>
            <w:r w:rsidRPr="00A6140A">
              <w:rPr>
                <w:rFonts w:ascii="Calibri Light" w:eastAsia="Calibri" w:hAnsi="Calibri Light" w:cs="Calibri Light"/>
                <w:i/>
                <w:sz w:val="20"/>
                <w:szCs w:val="20"/>
                <w:lang w:val="lt-LT"/>
              </w:rPr>
              <w:t>)</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BD1D804" w14:textId="77777777" w:rsidR="00E0151A" w:rsidRPr="00A6140A" w:rsidRDefault="00E0151A" w:rsidP="00A91162">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lastRenderedPageBreak/>
              <w:t>Užsakovas, jo kontaktiniai duomenys pateiktai informacijai patikrinti</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58CFA6" w14:textId="77777777" w:rsidR="00E0151A" w:rsidRPr="00A6140A" w:rsidRDefault="00E0151A" w:rsidP="00A91162">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pavadinimas, data ir Nr.</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622BDA4" w14:textId="0407F413" w:rsidR="00E0151A" w:rsidRPr="00A6140A" w:rsidRDefault="00E0151A" w:rsidP="00A91162">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Tiksli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vykdymo data (pradžia-pabaiga)</w:t>
            </w:r>
          </w:p>
        </w:tc>
        <w:tc>
          <w:tcPr>
            <w:tcW w:w="141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DD2081B" w14:textId="77777777" w:rsidR="00E0151A" w:rsidRPr="00A6140A" w:rsidRDefault="00E0151A" w:rsidP="00A91162">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Trumpas sutarties</w:t>
            </w:r>
            <w:r>
              <w:rPr>
                <w:rFonts w:ascii="Calibri Light" w:eastAsia="Calibri" w:hAnsi="Calibri Light" w:cs="Calibri Light"/>
                <w:sz w:val="20"/>
                <w:szCs w:val="20"/>
                <w:lang w:val="lt-LT"/>
              </w:rPr>
              <w:t>/projekto</w:t>
            </w:r>
            <w:r w:rsidRPr="00A6140A">
              <w:rPr>
                <w:rFonts w:ascii="Calibri Light" w:eastAsia="Calibri" w:hAnsi="Calibri Light" w:cs="Calibri Light"/>
                <w:sz w:val="20"/>
                <w:szCs w:val="20"/>
                <w:lang w:val="lt-LT"/>
              </w:rPr>
              <w:t xml:space="preserve"> aprašymas, patvirtinantis atitiktį nustatytam </w:t>
            </w:r>
            <w:r w:rsidRPr="00A6140A">
              <w:rPr>
                <w:rFonts w:ascii="Calibri Light" w:eastAsia="Calibri" w:hAnsi="Calibri Light" w:cs="Calibri Light"/>
                <w:sz w:val="20"/>
                <w:szCs w:val="20"/>
                <w:lang w:val="lt-LT"/>
              </w:rPr>
              <w:lastRenderedPageBreak/>
              <w:t>reikalavimui, (privalomai nurodomas informacinės</w:t>
            </w:r>
          </w:p>
          <w:p w14:paraId="3D8DD13F" w14:textId="77777777" w:rsidR="00E0151A" w:rsidRPr="00A6140A" w:rsidRDefault="00E0151A" w:rsidP="00A91162">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t>sistemos ir / ar registro pavadinimas)</w:t>
            </w:r>
          </w:p>
          <w:p w14:paraId="04A124C6" w14:textId="5FB0C277" w:rsidR="00E0151A" w:rsidRPr="00A6140A" w:rsidRDefault="00E0151A" w:rsidP="00D001EA">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50C6CF6" w14:textId="0A3A17E0" w:rsidR="00E0151A" w:rsidRPr="00A6140A" w:rsidRDefault="00094931" w:rsidP="00A91162">
            <w:pPr>
              <w:tabs>
                <w:tab w:val="left" w:pos="851"/>
              </w:tabs>
              <w:spacing w:after="0" w:line="240" w:lineRule="auto"/>
              <w:jc w:val="center"/>
              <w:rPr>
                <w:rFonts w:ascii="Calibri Light" w:eastAsia="Calibri" w:hAnsi="Calibri Light" w:cs="Calibri Light"/>
                <w:sz w:val="20"/>
                <w:szCs w:val="20"/>
                <w:lang w:val="lt-LT"/>
              </w:rPr>
            </w:pPr>
            <w:r>
              <w:rPr>
                <w:rFonts w:ascii="Calibri Light" w:eastAsia="Calibri" w:hAnsi="Calibri Light" w:cs="Calibri Light"/>
                <w:sz w:val="20"/>
                <w:szCs w:val="20"/>
                <w:lang w:val="lt-LT"/>
              </w:rPr>
              <w:lastRenderedPageBreak/>
              <w:t>S</w:t>
            </w:r>
            <w:r w:rsidR="00E0151A" w:rsidRPr="00A6140A">
              <w:rPr>
                <w:rFonts w:ascii="Calibri Light" w:eastAsia="Calibri" w:hAnsi="Calibri Light" w:cs="Calibri Light"/>
                <w:sz w:val="20"/>
                <w:szCs w:val="20"/>
                <w:lang w:val="lt-LT"/>
              </w:rPr>
              <w:t xml:space="preserve">pecialisto praktinės patirties sutarties vykdyme (vykdytų funkcijų) </w:t>
            </w:r>
            <w:r w:rsidR="00E0151A" w:rsidRPr="00A6140A">
              <w:rPr>
                <w:rFonts w:ascii="Calibri Light" w:eastAsia="Calibri" w:hAnsi="Calibri Light" w:cs="Calibri Light"/>
                <w:sz w:val="20"/>
                <w:szCs w:val="20"/>
                <w:lang w:val="lt-LT"/>
              </w:rPr>
              <w:lastRenderedPageBreak/>
              <w:t>įgyvendinant sutartį</w:t>
            </w:r>
            <w:r w:rsidR="00E0151A">
              <w:rPr>
                <w:rFonts w:ascii="Calibri Light" w:eastAsia="Calibri" w:hAnsi="Calibri Light" w:cs="Calibri Light"/>
                <w:sz w:val="20"/>
                <w:szCs w:val="20"/>
                <w:lang w:val="lt-LT"/>
              </w:rPr>
              <w:t>/projektą</w:t>
            </w:r>
            <w:r w:rsidR="00E0151A" w:rsidRPr="00A6140A">
              <w:rPr>
                <w:rFonts w:ascii="Calibri Light" w:eastAsia="Calibri" w:hAnsi="Calibri Light" w:cs="Calibri Light"/>
                <w:sz w:val="20"/>
                <w:szCs w:val="20"/>
                <w:lang w:val="lt-LT"/>
              </w:rPr>
              <w:t xml:space="preserve"> aprašymas, nurodant kaip jo indėlis (vykdytos funkcijos) sutartyje/ projekte atitinka keliamus reikalavimus</w:t>
            </w:r>
          </w:p>
        </w:tc>
        <w:tc>
          <w:tcPr>
            <w:tcW w:w="12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BCF993" w14:textId="24DD56D4" w:rsidR="00E0151A" w:rsidRPr="00A6140A" w:rsidRDefault="00E0151A" w:rsidP="00A91162">
            <w:pPr>
              <w:tabs>
                <w:tab w:val="left" w:pos="851"/>
              </w:tabs>
              <w:spacing w:after="0" w:line="240" w:lineRule="auto"/>
              <w:jc w:val="center"/>
              <w:rPr>
                <w:rFonts w:ascii="Calibri Light" w:eastAsia="Calibri" w:hAnsi="Calibri Light" w:cs="Calibri Light"/>
                <w:sz w:val="20"/>
                <w:szCs w:val="20"/>
                <w:lang w:val="lt-LT"/>
              </w:rPr>
            </w:pPr>
            <w:r w:rsidRPr="00A6140A">
              <w:rPr>
                <w:rFonts w:ascii="Calibri Light" w:eastAsia="Calibri" w:hAnsi="Calibri Light" w:cs="Calibri Light"/>
                <w:sz w:val="20"/>
                <w:szCs w:val="20"/>
                <w:lang w:val="lt-LT"/>
              </w:rPr>
              <w:lastRenderedPageBreak/>
              <w:t>Pridedamo dokumento</w:t>
            </w:r>
            <w:r w:rsidR="004E7CA4">
              <w:rPr>
                <w:rFonts w:ascii="Calibri Light" w:eastAsia="Calibri" w:hAnsi="Calibri Light" w:cs="Calibri Light"/>
                <w:sz w:val="20"/>
                <w:szCs w:val="20"/>
                <w:lang w:val="lt-LT"/>
              </w:rPr>
              <w:t>*</w:t>
            </w:r>
            <w:r w:rsidRPr="00A6140A">
              <w:rPr>
                <w:rFonts w:ascii="Calibri Light" w:eastAsia="Calibri" w:hAnsi="Calibri Light" w:cs="Calibri Light"/>
                <w:sz w:val="20"/>
                <w:szCs w:val="20"/>
                <w:lang w:val="lt-LT"/>
              </w:rPr>
              <w:t>, patvirtinančio</w:t>
            </w:r>
            <w:r>
              <w:t xml:space="preserve"> </w:t>
            </w:r>
            <w:r w:rsidRPr="00F21177">
              <w:rPr>
                <w:rFonts w:ascii="Calibri Light" w:eastAsia="Calibri" w:hAnsi="Calibri Light" w:cs="Calibri Light"/>
                <w:sz w:val="20"/>
                <w:szCs w:val="20"/>
                <w:lang w:val="lt-LT"/>
              </w:rPr>
              <w:t>tinkamą sutarties įvykdymą</w:t>
            </w:r>
            <w:r>
              <w:rPr>
                <w:rFonts w:ascii="Calibri Light" w:eastAsia="Calibri" w:hAnsi="Calibri Light" w:cs="Calibri Light"/>
                <w:sz w:val="20"/>
                <w:szCs w:val="20"/>
                <w:lang w:val="lt-LT"/>
              </w:rPr>
              <w:t xml:space="preserve"> ir</w:t>
            </w:r>
            <w:r w:rsidRPr="00A6140A">
              <w:rPr>
                <w:rFonts w:ascii="Calibri Light" w:eastAsia="Calibri" w:hAnsi="Calibri Light" w:cs="Calibri Light"/>
                <w:sz w:val="20"/>
                <w:szCs w:val="20"/>
                <w:lang w:val="lt-LT"/>
              </w:rPr>
              <w:t xml:space="preserve"> specialisto </w:t>
            </w:r>
            <w:r w:rsidRPr="00A6140A">
              <w:rPr>
                <w:rFonts w:ascii="Calibri Light" w:eastAsia="Calibri" w:hAnsi="Calibri Light" w:cs="Calibri Light"/>
                <w:sz w:val="20"/>
                <w:szCs w:val="20"/>
                <w:lang w:val="lt-LT"/>
              </w:rPr>
              <w:lastRenderedPageBreak/>
              <w:t>praktinio darbo patirtį, patvirtinto užsakovo, – pavadinimas, data ir Nr.</w:t>
            </w:r>
          </w:p>
        </w:tc>
      </w:tr>
      <w:tr w:rsidR="00E0151A" w:rsidRPr="00A6140A" w14:paraId="49E3F874" w14:textId="77777777" w:rsidTr="00F30CD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9CB31" w14:textId="77777777" w:rsidR="00E0151A" w:rsidRPr="00A6140A" w:rsidRDefault="00E0151A" w:rsidP="00A91162">
            <w:pPr>
              <w:spacing w:after="0" w:line="240" w:lineRule="auto"/>
              <w:ind w:left="360" w:hanging="360"/>
              <w:rPr>
                <w:rFonts w:ascii="Calibri Light" w:eastAsia="Calibri" w:hAnsi="Calibri Light" w:cs="Calibri Light"/>
                <w:sz w:val="20"/>
                <w:szCs w:val="20"/>
                <w:lang w:val="lt-LT" w:bidi="en-US"/>
              </w:rPr>
            </w:pPr>
            <w:r w:rsidRPr="00A6140A">
              <w:rPr>
                <w:rFonts w:ascii="Calibri Light" w:eastAsia="Calibri" w:hAnsi="Calibri Light" w:cs="Calibri Light"/>
                <w:sz w:val="20"/>
                <w:szCs w:val="20"/>
                <w:lang w:val="lt-LT" w:bidi="en-US"/>
              </w:rPr>
              <w:lastRenderedPageBreak/>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504E0" w14:textId="77777777" w:rsidR="00E0151A" w:rsidRPr="00A6140A" w:rsidRDefault="00E0151A" w:rsidP="00A91162">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F8B269" w14:textId="77777777" w:rsidR="00E0151A" w:rsidRPr="00A6140A" w:rsidRDefault="00E0151A" w:rsidP="00A91162">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11FFD" w14:textId="77777777" w:rsidR="00E0151A" w:rsidRPr="00A6140A" w:rsidRDefault="00E0151A" w:rsidP="00A91162">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50F71" w14:textId="77777777" w:rsidR="00E0151A" w:rsidRPr="00A6140A" w:rsidRDefault="00E0151A" w:rsidP="00A91162">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E367E" w14:textId="77777777" w:rsidR="00E0151A" w:rsidRPr="00A6140A" w:rsidRDefault="00E0151A" w:rsidP="00A91162">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D74D0" w14:textId="77777777" w:rsidR="00E0151A" w:rsidRPr="00A6140A" w:rsidRDefault="00E0151A" w:rsidP="00A91162">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59771EC3" w14:textId="77777777" w:rsidR="00E0151A" w:rsidRPr="00A6140A" w:rsidRDefault="00E0151A" w:rsidP="00A91162">
            <w:pPr>
              <w:spacing w:after="0" w:line="240" w:lineRule="auto"/>
              <w:rPr>
                <w:rFonts w:ascii="Calibri Light" w:eastAsia="Calibri" w:hAnsi="Calibri Light" w:cs="Calibri Light"/>
                <w:sz w:val="20"/>
                <w:szCs w:val="20"/>
                <w:lang w:val="lt-LT"/>
              </w:rPr>
            </w:pPr>
          </w:p>
        </w:tc>
      </w:tr>
      <w:tr w:rsidR="00A00E3F" w:rsidRPr="00A6140A" w14:paraId="7046F80D" w14:textId="77777777" w:rsidTr="00F30CDC">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AE6718" w14:textId="77777777" w:rsidR="00A00E3F" w:rsidRPr="00A6140A" w:rsidRDefault="00A00E3F" w:rsidP="00A91162">
            <w:pPr>
              <w:spacing w:after="0" w:line="240" w:lineRule="auto"/>
              <w:ind w:left="360" w:hanging="360"/>
              <w:rPr>
                <w:rFonts w:ascii="Calibri Light" w:eastAsia="Calibri" w:hAnsi="Calibri Light" w:cs="Calibri Light"/>
                <w:sz w:val="20"/>
                <w:szCs w:val="20"/>
                <w:lang w:val="lt-LT" w:bidi="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5C835" w14:textId="77777777" w:rsidR="00A00E3F" w:rsidRPr="00A6140A" w:rsidRDefault="00A00E3F" w:rsidP="00A91162">
            <w:pPr>
              <w:tabs>
                <w:tab w:val="left" w:pos="851"/>
              </w:tabs>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CE4D7B" w14:textId="77777777" w:rsidR="00A00E3F" w:rsidRPr="00A6140A" w:rsidRDefault="00A00E3F" w:rsidP="00A91162">
            <w:pPr>
              <w:tabs>
                <w:tab w:val="left" w:pos="851"/>
              </w:tabs>
              <w:spacing w:after="0" w:line="240" w:lineRule="auto"/>
              <w:rPr>
                <w:rFonts w:ascii="Calibri Light" w:eastAsia="Calibri" w:hAnsi="Calibri Light" w:cs="Calibri Light"/>
                <w:sz w:val="20"/>
                <w:szCs w:val="20"/>
                <w:lang w:val="lt-LT"/>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7F3250" w14:textId="77777777" w:rsidR="00A00E3F" w:rsidRPr="00A6140A" w:rsidRDefault="00A00E3F" w:rsidP="00A91162">
            <w:pPr>
              <w:tabs>
                <w:tab w:val="left" w:pos="851"/>
              </w:tabs>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9FD9B" w14:textId="77777777" w:rsidR="00A00E3F" w:rsidRPr="00A6140A" w:rsidRDefault="00A00E3F" w:rsidP="00A91162">
            <w:pPr>
              <w:tabs>
                <w:tab w:val="left" w:pos="851"/>
              </w:tabs>
              <w:spacing w:after="0" w:line="240" w:lineRule="auto"/>
              <w:rPr>
                <w:rFonts w:ascii="Calibri Light" w:eastAsia="Calibri" w:hAnsi="Calibri Light" w:cs="Calibri Light"/>
                <w:sz w:val="20"/>
                <w:szCs w:val="20"/>
                <w:lang w:val="lt-LT"/>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2F548" w14:textId="77777777" w:rsidR="00A00E3F" w:rsidRPr="00A6140A" w:rsidRDefault="00A00E3F" w:rsidP="00A91162">
            <w:pPr>
              <w:spacing w:after="0" w:line="240" w:lineRule="auto"/>
              <w:rPr>
                <w:rFonts w:ascii="Calibri Light" w:eastAsia="Calibri" w:hAnsi="Calibri Light" w:cs="Calibri Light"/>
                <w:sz w:val="20"/>
                <w:szCs w:val="20"/>
                <w:lang w:val="lt-LT"/>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89A0E" w14:textId="77777777" w:rsidR="00A00E3F" w:rsidRPr="00A6140A" w:rsidRDefault="00A00E3F" w:rsidP="00A91162">
            <w:pPr>
              <w:spacing w:after="0" w:line="240" w:lineRule="auto"/>
              <w:rPr>
                <w:rFonts w:ascii="Calibri Light" w:eastAsia="Calibri" w:hAnsi="Calibri Light" w:cs="Calibri Light"/>
                <w:sz w:val="20"/>
                <w:szCs w:val="20"/>
                <w:lang w:val="lt-LT"/>
              </w:rPr>
            </w:pPr>
          </w:p>
        </w:tc>
        <w:tc>
          <w:tcPr>
            <w:tcW w:w="1275" w:type="dxa"/>
            <w:tcBorders>
              <w:top w:val="single" w:sz="4" w:space="0" w:color="000000"/>
              <w:left w:val="single" w:sz="4" w:space="0" w:color="000000"/>
              <w:bottom w:val="single" w:sz="4" w:space="0" w:color="000000"/>
              <w:right w:val="single" w:sz="4" w:space="0" w:color="000000"/>
            </w:tcBorders>
          </w:tcPr>
          <w:p w14:paraId="5CCAEF30" w14:textId="77777777" w:rsidR="00A00E3F" w:rsidRPr="00A6140A" w:rsidRDefault="00A00E3F" w:rsidP="00A91162">
            <w:pPr>
              <w:spacing w:after="0" w:line="240" w:lineRule="auto"/>
              <w:rPr>
                <w:rFonts w:ascii="Calibri Light" w:eastAsia="Calibri" w:hAnsi="Calibri Light" w:cs="Calibri Light"/>
                <w:sz w:val="20"/>
                <w:szCs w:val="20"/>
                <w:lang w:val="lt-LT"/>
              </w:rPr>
            </w:pPr>
          </w:p>
        </w:tc>
      </w:tr>
    </w:tbl>
    <w:p w14:paraId="6F2D8617" w14:textId="3830A121" w:rsidR="00D62727" w:rsidRPr="00C60D5C" w:rsidRDefault="00EF10F6" w:rsidP="00C60D5C">
      <w:pPr>
        <w:tabs>
          <w:tab w:val="left" w:pos="554"/>
        </w:tabs>
        <w:spacing w:before="120" w:after="0" w:line="240" w:lineRule="auto"/>
        <w:rPr>
          <w:rFonts w:ascii="Calibri Light" w:hAnsi="Calibri Light" w:cs="Calibri Light"/>
          <w:lang w:val="lt-LT"/>
        </w:rPr>
      </w:pPr>
      <w:r w:rsidRPr="00C60D5C">
        <w:rPr>
          <w:rFonts w:ascii="Calibri Light" w:hAnsi="Calibri Light" w:cs="Calibri Light"/>
          <w:lang w:val="lt-LT"/>
        </w:rPr>
        <w:t xml:space="preserve">* Žr. pirkimo dokumentų specialių sąlygų (2 IA PD SS) </w:t>
      </w:r>
      <w:r w:rsidR="00C60D5C" w:rsidRPr="00C60D5C">
        <w:rPr>
          <w:rFonts w:ascii="Calibri Light" w:hAnsi="Calibri Light" w:cs="Calibri Light"/>
          <w:lang w:val="lt-LT"/>
        </w:rPr>
        <w:t>7.12 punktą.</w:t>
      </w:r>
    </w:p>
    <w:p w14:paraId="7D84F3EC" w14:textId="77777777" w:rsidR="005F5A74" w:rsidRPr="005F5A74" w:rsidRDefault="005F5A74" w:rsidP="005F5A74">
      <w:pPr>
        <w:tabs>
          <w:tab w:val="left" w:pos="554"/>
        </w:tabs>
        <w:spacing w:after="0" w:line="240" w:lineRule="auto"/>
        <w:rPr>
          <w:lang w:val="lt-LT"/>
        </w:rPr>
      </w:pPr>
    </w:p>
    <w:p w14:paraId="3B5A184E" w14:textId="7BA15473" w:rsidR="00C47E4B" w:rsidRPr="003F16E0" w:rsidRDefault="008B6BA1" w:rsidP="008B6BA1">
      <w:pPr>
        <w:pStyle w:val="Sraopastraipa"/>
        <w:numPr>
          <w:ilvl w:val="0"/>
          <w:numId w:val="11"/>
        </w:numPr>
        <w:tabs>
          <w:tab w:val="left" w:pos="0"/>
        </w:tabs>
        <w:spacing w:after="0"/>
        <w:ind w:left="0" w:firstLine="0"/>
        <w:rPr>
          <w:rFonts w:ascii="Calibri Light" w:hAnsi="Calibri Light" w:cs="Calibri Light"/>
          <w:b/>
          <w:sz w:val="20"/>
          <w:szCs w:val="20"/>
          <w:lang w:val="lt-LT"/>
        </w:rPr>
      </w:pPr>
      <w:r w:rsidRPr="003F16E0">
        <w:rPr>
          <w:rFonts w:ascii="Calibri Light" w:hAnsi="Calibri Light" w:cs="Calibri Light"/>
          <w:b/>
          <w:sz w:val="20"/>
          <w:szCs w:val="20"/>
          <w:lang w:val="lt-LT"/>
        </w:rPr>
        <w:t xml:space="preserve"> </w:t>
      </w:r>
      <w:r w:rsidR="00C47E4B" w:rsidRPr="003F16E0">
        <w:rPr>
          <w:rFonts w:ascii="Calibri Light" w:hAnsi="Calibri Light" w:cs="Calibri Light"/>
          <w:b/>
          <w:sz w:val="20"/>
          <w:szCs w:val="20"/>
          <w:lang w:val="lt-LT"/>
        </w:rPr>
        <w:t>lentelė. Tiekėjo finansinis pasiūlymas:</w:t>
      </w:r>
      <w:r w:rsidR="00C47E4B" w:rsidRPr="003F16E0">
        <w:rPr>
          <w:rFonts w:ascii="Calibri Light" w:eastAsia="Calibri" w:hAnsi="Calibri Light" w:cs="Calibri Light"/>
          <w:i/>
          <w:sz w:val="20"/>
          <w:szCs w:val="20"/>
          <w:lang w:val="lt-LT"/>
        </w:rPr>
        <w:t xml:space="preserve">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850"/>
        <w:gridCol w:w="992"/>
        <w:gridCol w:w="1134"/>
        <w:gridCol w:w="1418"/>
        <w:gridCol w:w="1559"/>
      </w:tblGrid>
      <w:tr w:rsidR="00B60482" w:rsidRPr="006B4F00" w14:paraId="076E5F15" w14:textId="77777777" w:rsidTr="00AE7DBA">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BAF218A" w14:textId="77777777" w:rsidR="00B60482" w:rsidRPr="006B4F00" w:rsidRDefault="00B60482" w:rsidP="00365E44">
            <w:pPr>
              <w:spacing w:after="0" w:line="240" w:lineRule="auto"/>
              <w:jc w:val="center"/>
              <w:rPr>
                <w:rFonts w:ascii="Calibri Light" w:eastAsia="Times New Roman" w:hAnsi="Calibri Light" w:cs="Calibri Light"/>
                <w:lang w:val="lt-LT"/>
              </w:rPr>
            </w:pPr>
            <w:r w:rsidRPr="006B4F00">
              <w:rPr>
                <w:rFonts w:ascii="Calibri Light" w:eastAsia="Times New Roman" w:hAnsi="Calibri Light" w:cs="Calibri Light"/>
                <w:lang w:val="lt-LT"/>
              </w:rPr>
              <w:t>Eil. Nr.</w:t>
            </w:r>
          </w:p>
        </w:tc>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14:paraId="18A683ED" w14:textId="77777777" w:rsidR="00B60482" w:rsidRPr="006B4F00" w:rsidRDefault="00B60482" w:rsidP="00365E44">
            <w:pPr>
              <w:spacing w:after="0" w:line="240" w:lineRule="auto"/>
              <w:jc w:val="center"/>
              <w:rPr>
                <w:rFonts w:ascii="Calibri Light" w:eastAsia="Times New Roman" w:hAnsi="Calibri Light" w:cs="Calibri Light"/>
                <w:lang w:val="lt-LT"/>
              </w:rPr>
            </w:pPr>
            <w:r w:rsidRPr="006B4F00">
              <w:rPr>
                <w:rFonts w:ascii="Calibri Light" w:eastAsia="Times New Roman" w:hAnsi="Calibri Light" w:cs="Calibri Light"/>
                <w:lang w:val="lt-LT"/>
              </w:rPr>
              <w:t>Pavadinimas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1FD7F0" w14:textId="1FB3D70D" w:rsidR="00B60482" w:rsidRPr="006B4F00" w:rsidRDefault="00B60482" w:rsidP="00365E44">
            <w:pPr>
              <w:spacing w:after="0" w:line="240" w:lineRule="auto"/>
              <w:jc w:val="center"/>
              <w:rPr>
                <w:rFonts w:ascii="Calibri Light" w:eastAsia="Times New Roman" w:hAnsi="Calibri Light" w:cs="Calibri Light"/>
                <w:lang w:val="lt-LT"/>
              </w:rPr>
            </w:pPr>
            <w:r w:rsidRPr="006B4F00">
              <w:rPr>
                <w:rFonts w:ascii="Calibri Light" w:eastAsia="Times New Roman" w:hAnsi="Calibri Light" w:cs="Calibri Light"/>
                <w:lang w:val="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ABFEE9" w14:textId="77777777" w:rsidR="00B60482" w:rsidRPr="006B4F00" w:rsidRDefault="00B60482" w:rsidP="00365E44">
            <w:pPr>
              <w:spacing w:after="0" w:line="240" w:lineRule="auto"/>
              <w:jc w:val="center"/>
              <w:rPr>
                <w:rFonts w:ascii="Calibri Light" w:eastAsia="Times New Roman" w:hAnsi="Calibri Light" w:cs="Calibri Light"/>
                <w:lang w:val="lt-LT"/>
              </w:rPr>
            </w:pPr>
            <w:r w:rsidRPr="006B4F00">
              <w:rPr>
                <w:rFonts w:ascii="Calibri Light" w:eastAsia="Times New Roman" w:hAnsi="Calibri Light" w:cs="Calibri Light"/>
                <w:lang w:val="lt-LT"/>
              </w:rPr>
              <w:t>Mato</w:t>
            </w:r>
          </w:p>
          <w:p w14:paraId="005EF9A1" w14:textId="77777777" w:rsidR="00B60482" w:rsidRPr="006B4F00" w:rsidRDefault="00B60482" w:rsidP="00365E44">
            <w:pPr>
              <w:spacing w:after="0" w:line="240" w:lineRule="auto"/>
              <w:jc w:val="center"/>
              <w:rPr>
                <w:rFonts w:ascii="Calibri Light" w:eastAsia="Times New Roman" w:hAnsi="Calibri Light" w:cs="Calibri Light"/>
                <w:lang w:val="lt-LT"/>
              </w:rPr>
            </w:pPr>
            <w:r w:rsidRPr="006B4F00">
              <w:rPr>
                <w:rFonts w:ascii="Calibri Light" w:eastAsia="Times New Roman" w:hAnsi="Calibri Light" w:cs="Calibri Light"/>
                <w:lang w:val="lt-LT"/>
              </w:rPr>
              <w:t>vienetas</w:t>
            </w:r>
          </w:p>
        </w:tc>
        <w:tc>
          <w:tcPr>
            <w:tcW w:w="1134" w:type="dxa"/>
            <w:tcBorders>
              <w:top w:val="single" w:sz="4" w:space="0" w:color="auto"/>
              <w:left w:val="single" w:sz="4" w:space="0" w:color="auto"/>
              <w:bottom w:val="single" w:sz="4" w:space="0" w:color="auto"/>
              <w:right w:val="single" w:sz="4" w:space="0" w:color="auto"/>
            </w:tcBorders>
            <w:vAlign w:val="center"/>
          </w:tcPr>
          <w:p w14:paraId="569B45D1" w14:textId="77777777" w:rsidR="00B60482" w:rsidRPr="006B4F00" w:rsidRDefault="00B60482" w:rsidP="00365E44">
            <w:pPr>
              <w:spacing w:after="0" w:line="240" w:lineRule="auto"/>
              <w:jc w:val="center"/>
              <w:rPr>
                <w:rFonts w:ascii="Calibri Light" w:eastAsia="Times New Roman" w:hAnsi="Calibri Light" w:cs="Calibri Light"/>
                <w:b/>
                <w:lang w:val="lt-LT"/>
              </w:rPr>
            </w:pPr>
            <w:r w:rsidRPr="006B4F00">
              <w:rPr>
                <w:rFonts w:ascii="Calibri Light" w:eastAsia="Times New Roman" w:hAnsi="Calibri Light" w:cs="Calibri Light"/>
                <w:lang w:val="lt-LT"/>
              </w:rPr>
              <w:t>Vieneto kaina (įkainis) (Eur be PVM)</w:t>
            </w:r>
          </w:p>
        </w:tc>
        <w:tc>
          <w:tcPr>
            <w:tcW w:w="1418" w:type="dxa"/>
            <w:tcBorders>
              <w:top w:val="single" w:sz="4" w:space="0" w:color="auto"/>
              <w:left w:val="single" w:sz="4" w:space="0" w:color="auto"/>
              <w:bottom w:val="single" w:sz="4" w:space="0" w:color="auto"/>
              <w:right w:val="single" w:sz="4" w:space="0" w:color="auto"/>
            </w:tcBorders>
            <w:vAlign w:val="center"/>
          </w:tcPr>
          <w:p w14:paraId="1DD242D6" w14:textId="77777777" w:rsidR="00B60482" w:rsidRPr="006B4F00" w:rsidRDefault="00B60482" w:rsidP="00365E44">
            <w:pPr>
              <w:spacing w:after="0" w:line="240" w:lineRule="auto"/>
              <w:jc w:val="center"/>
              <w:rPr>
                <w:rFonts w:ascii="Calibri Light" w:eastAsia="Times New Roman" w:hAnsi="Calibri Light" w:cs="Calibri Light"/>
                <w:b/>
                <w:lang w:val="lt-LT"/>
              </w:rPr>
            </w:pPr>
            <w:r w:rsidRPr="006B4F00">
              <w:rPr>
                <w:rFonts w:ascii="Calibri Light" w:eastAsia="Times New Roman" w:hAnsi="Calibri Light" w:cs="Calibri Light"/>
                <w:lang w:val="lt-LT"/>
              </w:rPr>
              <w:t>Suma (Eur be PVM)</w:t>
            </w:r>
          </w:p>
        </w:tc>
        <w:tc>
          <w:tcPr>
            <w:tcW w:w="1559" w:type="dxa"/>
            <w:tcBorders>
              <w:top w:val="single" w:sz="4" w:space="0" w:color="auto"/>
              <w:left w:val="single" w:sz="4" w:space="0" w:color="auto"/>
              <w:bottom w:val="single" w:sz="4" w:space="0" w:color="auto"/>
              <w:right w:val="single" w:sz="4" w:space="0" w:color="auto"/>
            </w:tcBorders>
            <w:vAlign w:val="center"/>
          </w:tcPr>
          <w:p w14:paraId="265AE0CA" w14:textId="4B62A038" w:rsidR="00B60482" w:rsidRPr="006B4F00" w:rsidRDefault="00B60482" w:rsidP="00365E44">
            <w:pPr>
              <w:spacing w:after="0" w:line="240" w:lineRule="auto"/>
              <w:jc w:val="center"/>
              <w:rPr>
                <w:rFonts w:ascii="Calibri Light" w:eastAsia="Times New Roman" w:hAnsi="Calibri Light" w:cs="Calibri Light"/>
                <w:b/>
                <w:lang w:val="lt-LT"/>
              </w:rPr>
            </w:pPr>
            <w:r w:rsidRPr="006B4F00">
              <w:rPr>
                <w:rFonts w:ascii="Calibri Light" w:eastAsia="Times New Roman" w:hAnsi="Calibri Light" w:cs="Calibri Light"/>
                <w:lang w:val="lt-LT"/>
              </w:rPr>
              <w:t>Suma (Eur su PVM</w:t>
            </w:r>
            <w:r w:rsidR="00076B6F" w:rsidRPr="006B4F00">
              <w:rPr>
                <w:rFonts w:ascii="Calibri Light" w:eastAsia="Times New Roman" w:hAnsi="Calibri Light" w:cs="Calibri Light"/>
                <w:lang w:val="lt-LT"/>
              </w:rPr>
              <w:t>**</w:t>
            </w:r>
            <w:r w:rsidRPr="006B4F00">
              <w:rPr>
                <w:rFonts w:ascii="Calibri Light" w:eastAsia="Times New Roman" w:hAnsi="Calibri Light" w:cs="Calibri Light"/>
                <w:lang w:val="lt-LT"/>
              </w:rPr>
              <w:t>)</w:t>
            </w:r>
          </w:p>
        </w:tc>
      </w:tr>
      <w:tr w:rsidR="00B60482" w:rsidRPr="006B4F00" w14:paraId="2AA5B661" w14:textId="77777777" w:rsidTr="00AE7DBA">
        <w:trPr>
          <w:trHeight w:val="14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04256DC" w14:textId="77777777" w:rsidR="00B60482" w:rsidRPr="006B4F00" w:rsidRDefault="00B60482" w:rsidP="00365E44">
            <w:pPr>
              <w:spacing w:after="0" w:line="240" w:lineRule="auto"/>
              <w:jc w:val="center"/>
              <w:rPr>
                <w:rFonts w:ascii="Calibri Light" w:eastAsia="Times New Roman" w:hAnsi="Calibri Light" w:cs="Calibri Light"/>
                <w:i/>
                <w:lang w:val="lt-LT"/>
              </w:rPr>
            </w:pPr>
            <w:r w:rsidRPr="006B4F00">
              <w:rPr>
                <w:rFonts w:ascii="Calibri Light" w:eastAsia="Times New Roman" w:hAnsi="Calibri Light" w:cs="Calibri Light"/>
                <w:i/>
                <w:lang w:val="lt-LT"/>
              </w:rPr>
              <w:t>1</w:t>
            </w:r>
          </w:p>
        </w:tc>
        <w:tc>
          <w:tcPr>
            <w:tcW w:w="3006" w:type="dxa"/>
            <w:tcBorders>
              <w:top w:val="single" w:sz="4" w:space="0" w:color="auto"/>
              <w:left w:val="single" w:sz="4" w:space="0" w:color="auto"/>
              <w:bottom w:val="single" w:sz="4" w:space="0" w:color="auto"/>
              <w:right w:val="single" w:sz="4" w:space="0" w:color="auto"/>
            </w:tcBorders>
            <w:shd w:val="clear" w:color="auto" w:fill="auto"/>
          </w:tcPr>
          <w:p w14:paraId="7C0B1288" w14:textId="77777777" w:rsidR="00B60482" w:rsidRPr="006B4F00" w:rsidRDefault="00B60482" w:rsidP="00365E44">
            <w:pPr>
              <w:spacing w:after="0" w:line="240" w:lineRule="auto"/>
              <w:jc w:val="center"/>
              <w:rPr>
                <w:rFonts w:ascii="Calibri Light" w:eastAsia="Times New Roman" w:hAnsi="Calibri Light" w:cs="Calibri Light"/>
                <w:i/>
                <w:lang w:val="lt-LT"/>
              </w:rPr>
            </w:pPr>
            <w:r w:rsidRPr="006B4F00">
              <w:rPr>
                <w:rFonts w:ascii="Calibri Light" w:eastAsia="Times New Roman" w:hAnsi="Calibri Light" w:cs="Calibri Light"/>
                <w:i/>
                <w:lang w:val="lt-LT"/>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D2D8BA" w14:textId="77777777" w:rsidR="00B60482" w:rsidRPr="006B4F00" w:rsidRDefault="00B60482" w:rsidP="00365E44">
            <w:pPr>
              <w:spacing w:after="0" w:line="240" w:lineRule="auto"/>
              <w:jc w:val="center"/>
              <w:rPr>
                <w:rFonts w:ascii="Calibri Light" w:eastAsia="Times New Roman" w:hAnsi="Calibri Light" w:cs="Calibri Light"/>
                <w:i/>
                <w:lang w:val="lt-LT"/>
              </w:rPr>
            </w:pPr>
            <w:r w:rsidRPr="006B4F00">
              <w:rPr>
                <w:rFonts w:ascii="Calibri Light" w:eastAsia="Times New Roman" w:hAnsi="Calibri Light" w:cs="Calibri Light"/>
                <w:i/>
                <w:lang w:val="lt-LT"/>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13202" w14:textId="77777777" w:rsidR="00B60482" w:rsidRPr="006B4F00" w:rsidRDefault="00B60482" w:rsidP="00365E44">
            <w:pPr>
              <w:spacing w:after="0" w:line="240" w:lineRule="auto"/>
              <w:jc w:val="center"/>
              <w:rPr>
                <w:rFonts w:ascii="Calibri Light" w:eastAsia="Times New Roman" w:hAnsi="Calibri Light" w:cs="Calibri Light"/>
                <w:i/>
                <w:lang w:val="lt-LT"/>
              </w:rPr>
            </w:pPr>
            <w:r w:rsidRPr="006B4F00">
              <w:rPr>
                <w:rFonts w:ascii="Calibri Light" w:eastAsia="Times New Roman" w:hAnsi="Calibri Light" w:cs="Calibri Light"/>
                <w:i/>
                <w:lang w:val="lt-LT"/>
              </w:rPr>
              <w:t>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7859C9" w14:textId="77777777" w:rsidR="00B60482" w:rsidRPr="006B4F00" w:rsidRDefault="00B60482" w:rsidP="00365E44">
            <w:pPr>
              <w:spacing w:after="0" w:line="240" w:lineRule="auto"/>
              <w:jc w:val="center"/>
              <w:rPr>
                <w:rFonts w:ascii="Calibri Light" w:eastAsia="Times New Roman" w:hAnsi="Calibri Light" w:cs="Calibri Light"/>
                <w:i/>
                <w:lang w:val="lt-LT"/>
              </w:rPr>
            </w:pPr>
            <w:r w:rsidRPr="006B4F00">
              <w:rPr>
                <w:rFonts w:ascii="Calibri Light" w:eastAsia="Times New Roman" w:hAnsi="Calibri Light" w:cs="Calibri Light"/>
                <w:i/>
                <w:lang w:val="lt-LT"/>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192C70" w14:textId="77777777" w:rsidR="00B60482" w:rsidRPr="006B4F00" w:rsidRDefault="00B60482" w:rsidP="00365E44">
            <w:pPr>
              <w:spacing w:after="0" w:line="240" w:lineRule="auto"/>
              <w:jc w:val="center"/>
              <w:rPr>
                <w:rFonts w:ascii="Calibri Light" w:eastAsia="Times New Roman" w:hAnsi="Calibri Light" w:cs="Calibri Light"/>
                <w:i/>
                <w:sz w:val="24"/>
                <w:szCs w:val="24"/>
                <w:lang w:val="lt-LT"/>
              </w:rPr>
            </w:pPr>
            <w:r w:rsidRPr="006B4F00">
              <w:rPr>
                <w:rFonts w:ascii="Calibri Light" w:eastAsia="Times New Roman" w:hAnsi="Calibri Light" w:cs="Calibri Light"/>
                <w:i/>
                <w:sz w:val="24"/>
                <w:szCs w:val="24"/>
                <w:lang w:val="lt-LT"/>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CABC47" w14:textId="77777777" w:rsidR="00B60482" w:rsidRPr="006B4F00" w:rsidRDefault="00B60482" w:rsidP="00365E44">
            <w:pPr>
              <w:spacing w:after="0" w:line="240" w:lineRule="auto"/>
              <w:jc w:val="center"/>
              <w:rPr>
                <w:rFonts w:ascii="Calibri Light" w:eastAsia="Times New Roman" w:hAnsi="Calibri Light" w:cs="Calibri Light"/>
                <w:i/>
                <w:sz w:val="24"/>
                <w:szCs w:val="24"/>
                <w:lang w:val="lt-LT"/>
              </w:rPr>
            </w:pPr>
            <w:r w:rsidRPr="006B4F00">
              <w:rPr>
                <w:rFonts w:ascii="Calibri Light" w:eastAsia="Times New Roman" w:hAnsi="Calibri Light" w:cs="Calibri Light"/>
                <w:i/>
                <w:sz w:val="24"/>
                <w:szCs w:val="24"/>
                <w:lang w:val="lt-LT"/>
              </w:rPr>
              <w:t>7</w:t>
            </w:r>
          </w:p>
        </w:tc>
      </w:tr>
      <w:tr w:rsidR="00B60482" w:rsidRPr="006B4F00" w14:paraId="1D0A292C" w14:textId="77777777" w:rsidTr="00AE7DBA">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525EC3" w14:textId="66130222" w:rsidR="00B60482" w:rsidRPr="006B4F00" w:rsidRDefault="00B60482" w:rsidP="00A91162">
            <w:pPr>
              <w:spacing w:after="0" w:line="240" w:lineRule="auto"/>
              <w:rPr>
                <w:rFonts w:ascii="Calibri Light" w:eastAsia="Times New Roman" w:hAnsi="Calibri Light" w:cs="Calibri Light"/>
                <w:i/>
                <w:lang w:val="lt-LT"/>
              </w:rPr>
            </w:pPr>
            <w:r w:rsidRPr="006B4F00">
              <w:rPr>
                <w:rFonts w:ascii="Calibri Light" w:eastAsia="Times New Roman" w:hAnsi="Calibri Light" w:cs="Calibri Light"/>
                <w:i/>
                <w:lang w:val="lt-LT"/>
              </w:rPr>
              <w:t xml:space="preserve">IBPS programinės įrangos priežiūros </w:t>
            </w:r>
            <w:r w:rsidR="00EB61FB" w:rsidRPr="006B4F00">
              <w:rPr>
                <w:rFonts w:ascii="Calibri Light" w:eastAsia="Times New Roman" w:hAnsi="Calibri Light" w:cs="Calibri Light"/>
                <w:i/>
                <w:lang w:val="lt-LT"/>
              </w:rPr>
              <w:t xml:space="preserve">ir modernizavimo </w:t>
            </w:r>
            <w:r w:rsidRPr="006B4F00">
              <w:rPr>
                <w:rFonts w:ascii="Calibri Light" w:eastAsia="Times New Roman" w:hAnsi="Calibri Light" w:cs="Calibri Light"/>
                <w:i/>
                <w:lang w:val="lt-LT"/>
              </w:rPr>
              <w:t xml:space="preserve">paslaugos (pagal reikalavimus, nurodytus Techninės specifikacijos III sk. </w:t>
            </w:r>
            <w:r w:rsidRPr="006B4F00">
              <w:rPr>
                <w:rFonts w:ascii="Calibri Light" w:hAnsi="Calibri Light" w:cs="Calibri Light"/>
                <w:bCs/>
                <w:i/>
                <w:iCs/>
                <w:lang w:val="lt-LT"/>
              </w:rPr>
              <w:t>„Reikalavimai IBPS programinės įrangos priežiūrai</w:t>
            </w:r>
            <w:r w:rsidR="00EB61FB" w:rsidRPr="006B4F00">
              <w:rPr>
                <w:rFonts w:ascii="Calibri Light" w:hAnsi="Calibri Light" w:cs="Calibri Light"/>
                <w:bCs/>
                <w:i/>
                <w:iCs/>
                <w:lang w:val="lt-LT"/>
              </w:rPr>
              <w:t xml:space="preserve"> ir modernizavimui</w:t>
            </w:r>
            <w:r w:rsidRPr="006B4F00">
              <w:rPr>
                <w:rFonts w:ascii="Calibri Light" w:hAnsi="Calibri Light" w:cs="Calibri Light"/>
                <w:bCs/>
                <w:i/>
                <w:iCs/>
                <w:lang w:val="lt-LT"/>
              </w:rPr>
              <w:t>“</w:t>
            </w:r>
            <w:r w:rsidR="008B3B21" w:rsidRPr="006B4F00">
              <w:rPr>
                <w:rFonts w:ascii="Calibri Light" w:hAnsi="Calibri Light" w:cs="Calibri Light"/>
                <w:bCs/>
                <w:i/>
                <w:iCs/>
                <w:lang w:val="lt-LT"/>
              </w:rPr>
              <w:t>)</w:t>
            </w:r>
            <w:r w:rsidRPr="006B4F00">
              <w:rPr>
                <w:rFonts w:ascii="Calibri Light" w:eastAsia="Times New Roman" w:hAnsi="Calibri Light" w:cs="Calibri Light"/>
                <w:i/>
                <w:iCs/>
                <w:lang w:val="lt-LT"/>
              </w:rPr>
              <w:t>:</w:t>
            </w:r>
          </w:p>
        </w:tc>
      </w:tr>
      <w:tr w:rsidR="001B0392" w:rsidRPr="006B4F00" w14:paraId="0AAEFF30" w14:textId="77777777" w:rsidTr="00AE7DBA">
        <w:trPr>
          <w:trHeight w:val="479"/>
        </w:trPr>
        <w:tc>
          <w:tcPr>
            <w:tcW w:w="9634"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C4B3B" w14:textId="4A63B710" w:rsidR="001B0392" w:rsidRPr="006B4F00" w:rsidRDefault="001F476A" w:rsidP="00536AE7">
            <w:pPr>
              <w:spacing w:after="0" w:line="240" w:lineRule="auto"/>
              <w:jc w:val="center"/>
              <w:rPr>
                <w:rFonts w:ascii="Calibri Light" w:eastAsia="Times New Roman" w:hAnsi="Calibri Light" w:cs="Calibri Light"/>
                <w:b/>
                <w:i/>
                <w:lang w:val="lt-LT"/>
              </w:rPr>
            </w:pPr>
            <w:r w:rsidRPr="006B4F00">
              <w:rPr>
                <w:rFonts w:ascii="Calibri Light" w:eastAsia="Times New Roman" w:hAnsi="Calibri Light" w:cs="Calibri Light"/>
                <w:b/>
                <w:i/>
                <w:lang w:val="lt-LT"/>
              </w:rPr>
              <w:t xml:space="preserve">IBPS programinės įrangos kūrimas, modernizavimas ir jos įdiegimas </w:t>
            </w:r>
            <w:r w:rsidR="00D541FC" w:rsidRPr="006B4F00">
              <w:rPr>
                <w:rFonts w:ascii="Calibri Light" w:eastAsia="Times New Roman" w:hAnsi="Calibri Light" w:cs="Calibri Light"/>
                <w:b/>
                <w:i/>
                <w:lang w:val="lt-LT"/>
              </w:rPr>
              <w:t>(</w:t>
            </w:r>
            <w:r w:rsidRPr="006B4F00">
              <w:rPr>
                <w:rFonts w:ascii="Calibri Light" w:eastAsia="Times New Roman" w:hAnsi="Calibri Light" w:cs="Calibri Light"/>
                <w:b/>
                <w:i/>
                <w:lang w:val="lt-LT"/>
              </w:rPr>
              <w:t>Techninės specifikacijos III skyri</w:t>
            </w:r>
            <w:r w:rsidR="00D541FC" w:rsidRPr="006B4F00">
              <w:rPr>
                <w:rFonts w:ascii="Calibri Light" w:eastAsia="Times New Roman" w:hAnsi="Calibri Light" w:cs="Calibri Light"/>
                <w:b/>
                <w:i/>
                <w:lang w:val="lt-LT"/>
              </w:rPr>
              <w:t>aus</w:t>
            </w:r>
            <w:r w:rsidRPr="006B4F00">
              <w:rPr>
                <w:rFonts w:ascii="Calibri Light" w:eastAsia="Times New Roman" w:hAnsi="Calibri Light" w:cs="Calibri Light"/>
                <w:b/>
                <w:i/>
                <w:lang w:val="lt-LT"/>
              </w:rPr>
              <w:t xml:space="preserve"> „Reikalavimai IBPS programinės įrangos priežiūrai</w:t>
            </w:r>
            <w:r w:rsidR="00EB61FB" w:rsidRPr="006B4F00">
              <w:rPr>
                <w:rFonts w:ascii="Calibri Light" w:eastAsia="Times New Roman" w:hAnsi="Calibri Light" w:cs="Calibri Light"/>
                <w:b/>
                <w:i/>
                <w:lang w:val="lt-LT"/>
              </w:rPr>
              <w:t xml:space="preserve"> ir modernizavimui</w:t>
            </w:r>
            <w:r w:rsidRPr="006B4F00">
              <w:rPr>
                <w:rFonts w:ascii="Calibri Light" w:eastAsia="Times New Roman" w:hAnsi="Calibri Light" w:cs="Calibri Light"/>
                <w:b/>
                <w:i/>
                <w:lang w:val="lt-LT"/>
              </w:rPr>
              <w:t>“ 1 - 60 punkt</w:t>
            </w:r>
            <w:r w:rsidR="00D541FC" w:rsidRPr="006B4F00">
              <w:rPr>
                <w:rFonts w:ascii="Calibri Light" w:eastAsia="Times New Roman" w:hAnsi="Calibri Light" w:cs="Calibri Light"/>
                <w:b/>
                <w:i/>
                <w:lang w:val="lt-LT"/>
              </w:rPr>
              <w:t>ai)</w:t>
            </w:r>
          </w:p>
        </w:tc>
      </w:tr>
      <w:tr w:rsidR="00B60482" w:rsidRPr="006B4F00" w14:paraId="64B12971" w14:textId="77777777" w:rsidTr="00AE7DBA">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9DA37A8"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1.</w:t>
            </w:r>
          </w:p>
        </w:tc>
        <w:tc>
          <w:tcPr>
            <w:tcW w:w="3006" w:type="dxa"/>
            <w:shd w:val="clear" w:color="auto" w:fill="auto"/>
          </w:tcPr>
          <w:p w14:paraId="3395E420" w14:textId="77777777" w:rsidR="00B60482" w:rsidRPr="006B4F00" w:rsidRDefault="00B60482" w:rsidP="00A8242C">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IBPS pirmo lango ir</w:t>
            </w:r>
            <w:r w:rsidRPr="006B4F00">
              <w:rPr>
                <w:rFonts w:ascii="Calibri Light" w:eastAsia="Times New Roman" w:hAnsi="Calibri Light" w:cs="Calibri Light"/>
                <w:b/>
                <w:bCs/>
                <w:lang w:val="lt-LT"/>
              </w:rPr>
              <w:t xml:space="preserve"> detalios paieškos lango optimizavimas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5D6D07" w14:textId="77777777" w:rsidR="00B60482" w:rsidRPr="006B4F00" w:rsidRDefault="00B60482" w:rsidP="00AE7DBA">
            <w:pPr>
              <w:spacing w:after="0"/>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2C715F" w14:textId="77777777" w:rsidR="00B60482" w:rsidRPr="006B4F00" w:rsidRDefault="00B60482" w:rsidP="00AE7DBA">
            <w:pPr>
              <w:spacing w:after="0"/>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61C74" w14:textId="2CDED818" w:rsidR="00B60482" w:rsidRPr="00A8242C" w:rsidRDefault="67156040" w:rsidP="00AE7DBA">
            <w:pPr>
              <w:spacing w:after="0"/>
              <w:jc w:val="right"/>
              <w:rPr>
                <w:rFonts w:ascii="Calibri Light" w:hAnsi="Calibri Light" w:cs="Calibri Light"/>
                <w:i/>
                <w:lang w:val="lt-LT"/>
              </w:rPr>
            </w:pPr>
            <w:r w:rsidRPr="00A8242C">
              <w:rPr>
                <w:rFonts w:ascii="Calibri Light" w:hAnsi="Calibri Light" w:cs="Calibri Light"/>
                <w:i/>
                <w:iCs/>
                <w:color w:val="000000" w:themeColor="text1"/>
              </w:rPr>
              <w:t>28350,00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7E9143" w14:textId="61BC2185" w:rsidR="00B60482" w:rsidRPr="00A8242C" w:rsidRDefault="00813DBA" w:rsidP="00AE7DBA">
            <w:pPr>
              <w:spacing w:after="0"/>
              <w:jc w:val="right"/>
              <w:rPr>
                <w:rFonts w:ascii="Calibri Light" w:hAnsi="Calibri Light" w:cs="Calibri Light"/>
                <w:i/>
                <w:lang w:val="lt-LT"/>
              </w:rPr>
            </w:pPr>
            <w:r w:rsidRPr="00A8242C">
              <w:rPr>
                <w:rFonts w:ascii="Calibri Light" w:hAnsi="Calibri Light" w:cs="Calibri Light"/>
                <w:i/>
                <w:iCs/>
                <w:color w:val="000000"/>
              </w:rPr>
              <w:t>28350,00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97B2BF" w14:textId="4E84388C" w:rsidR="00B60482" w:rsidRPr="00A8242C" w:rsidRDefault="00813DBA" w:rsidP="00AE7DBA">
            <w:pPr>
              <w:spacing w:after="0"/>
              <w:jc w:val="right"/>
              <w:rPr>
                <w:rFonts w:ascii="Calibri Light" w:eastAsia="Times New Roman" w:hAnsi="Calibri Light" w:cs="Calibri Light"/>
                <w:i/>
                <w:iCs/>
                <w:sz w:val="24"/>
                <w:szCs w:val="24"/>
                <w:lang w:val="lt-LT"/>
              </w:rPr>
            </w:pPr>
            <w:r w:rsidRPr="00A8242C">
              <w:rPr>
                <w:rFonts w:ascii="Calibri Light" w:hAnsi="Calibri Light" w:cs="Calibri Light"/>
                <w:i/>
                <w:iCs/>
                <w:color w:val="000000"/>
              </w:rPr>
              <w:t>34303,50</w:t>
            </w:r>
          </w:p>
        </w:tc>
      </w:tr>
      <w:tr w:rsidR="00B60482" w:rsidRPr="006B4F00" w14:paraId="62735D1E" w14:textId="77777777" w:rsidTr="00AE7DBA">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B8FCF01"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2.</w:t>
            </w:r>
          </w:p>
        </w:tc>
        <w:tc>
          <w:tcPr>
            <w:tcW w:w="3006" w:type="dxa"/>
            <w:shd w:val="clear" w:color="auto" w:fill="auto"/>
          </w:tcPr>
          <w:p w14:paraId="57055C56"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IBPS ir Gyventojų registro integracijos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B43C91"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843AAD"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CBDAEF" w14:textId="5E0E63B2" w:rsidR="00B60482" w:rsidRPr="00A8242C" w:rsidRDefault="00E46BF7"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9AE5BA" w14:textId="0CF8F388" w:rsidR="00B60482" w:rsidRPr="00A8242C" w:rsidRDefault="00E46BF7"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36C07C9" w14:textId="0DEFFB11" w:rsidR="00B60482" w:rsidRPr="00A8242C" w:rsidRDefault="00813DBA"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9317,00</w:t>
            </w:r>
          </w:p>
        </w:tc>
      </w:tr>
      <w:tr w:rsidR="00B60482" w:rsidRPr="006B4F00" w14:paraId="17D23C4F"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EC84374"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w:t>
            </w:r>
          </w:p>
        </w:tc>
        <w:tc>
          <w:tcPr>
            <w:tcW w:w="3006" w:type="dxa"/>
            <w:shd w:val="clear" w:color="auto" w:fill="auto"/>
          </w:tcPr>
          <w:p w14:paraId="63D0A722"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hAnsi="Calibri Light" w:cs="Calibri Light"/>
                <w:b/>
                <w:bCs/>
                <w:lang w:val="lt-LT"/>
              </w:rPr>
              <w:t xml:space="preserve">Integracijos su </w:t>
            </w:r>
            <w:bookmarkStart w:id="0" w:name="_Hlk155599636"/>
            <w:r w:rsidRPr="006B4F00">
              <w:rPr>
                <w:rFonts w:ascii="Calibri Light" w:eastAsia="Times New Roman" w:hAnsi="Calibri Light" w:cs="Calibri Light"/>
                <w:b/>
                <w:color w:val="000000"/>
                <w:lang w:val="lt-LT"/>
              </w:rPr>
              <w:t>Transporto priemonių savininkų apskaitos informacine sistema</w:t>
            </w:r>
            <w:r w:rsidRPr="006B4F00">
              <w:rPr>
                <w:rFonts w:ascii="Calibri Light" w:hAnsi="Calibri Light" w:cs="Calibri Light"/>
                <w:b/>
                <w:bCs/>
                <w:lang w:val="lt-LT"/>
              </w:rPr>
              <w:t xml:space="preserve"> (TPSAIS</w:t>
            </w:r>
            <w:bookmarkEnd w:id="0"/>
            <w:r w:rsidRPr="006B4F00">
              <w:rPr>
                <w:rFonts w:ascii="Calibri Light" w:hAnsi="Calibri Light" w:cs="Calibri Light"/>
                <w:b/>
                <w:bCs/>
                <w:lang w:val="lt-LT"/>
              </w:rPr>
              <w:t>)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A8B611"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D878A"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25790D" w14:textId="2CAD0354" w:rsidR="00B60482" w:rsidRPr="00A8242C" w:rsidRDefault="00E46BF7" w:rsidP="00AE7DBA">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A198E0" w14:textId="2A9EFAAC" w:rsidR="00B60482" w:rsidRPr="00A8242C" w:rsidRDefault="00E46BF7" w:rsidP="00AE7DBA">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72A936" w14:textId="69285AB4" w:rsidR="00B60482" w:rsidRPr="00A8242C" w:rsidRDefault="00E46BF7"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12450,90</w:t>
            </w:r>
          </w:p>
        </w:tc>
      </w:tr>
      <w:tr w:rsidR="00B60482" w:rsidRPr="006B4F00" w14:paraId="654D9490"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760654F"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w:t>
            </w:r>
          </w:p>
        </w:tc>
        <w:tc>
          <w:tcPr>
            <w:tcW w:w="3006" w:type="dxa"/>
            <w:shd w:val="clear" w:color="auto" w:fill="auto"/>
          </w:tcPr>
          <w:p w14:paraId="481B73E5"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hAnsi="Calibri Light" w:cs="Calibri Light"/>
                <w:b/>
                <w:bCs/>
                <w:lang w:val="lt-LT"/>
              </w:rPr>
              <w:t>Integracijos su NTR, KTPR ir TSMPR registru,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39FD1E"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B05B70"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B0B4FA" w14:textId="49455AC3" w:rsidR="00B60482" w:rsidRPr="00A8242C" w:rsidRDefault="00930084" w:rsidP="00AE7DBA">
            <w:pPr>
              <w:spacing w:after="0"/>
              <w:jc w:val="right"/>
              <w:rPr>
                <w:rFonts w:ascii="Calibri Light" w:hAnsi="Calibri Light" w:cs="Calibri Light"/>
                <w:i/>
                <w:lang w:val="lt-LT"/>
              </w:rPr>
            </w:pPr>
            <w:r w:rsidRPr="00A8242C">
              <w:rPr>
                <w:rFonts w:ascii="Calibri Light" w:hAnsi="Calibri Light" w:cs="Calibri Light"/>
                <w:i/>
                <w:iCs/>
                <w:color w:val="000000"/>
              </w:rPr>
              <w:t>50190,00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1B93C4" w14:textId="78020C9F" w:rsidR="00B60482" w:rsidRPr="00A8242C" w:rsidRDefault="004C0B2D" w:rsidP="00AE7DBA">
            <w:pPr>
              <w:spacing w:after="0"/>
              <w:jc w:val="right"/>
              <w:rPr>
                <w:rFonts w:ascii="Calibri Light" w:hAnsi="Calibri Light" w:cs="Calibri Light"/>
                <w:i/>
                <w:lang w:val="lt-LT"/>
              </w:rPr>
            </w:pPr>
            <w:r w:rsidRPr="00A8242C">
              <w:rPr>
                <w:rFonts w:ascii="Calibri Light" w:hAnsi="Calibri Light" w:cs="Calibri Light"/>
                <w:i/>
                <w:iCs/>
                <w:color w:val="000000"/>
              </w:rPr>
              <w:t>50190,00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00A1D7" w14:textId="0E4BF557" w:rsidR="00B60482" w:rsidRPr="00A8242C" w:rsidRDefault="004C0B2D"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60729,90</w:t>
            </w:r>
          </w:p>
        </w:tc>
      </w:tr>
      <w:tr w:rsidR="00B60482" w:rsidRPr="006B4F00" w14:paraId="3981D98B"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C4941E2"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5.</w:t>
            </w:r>
          </w:p>
        </w:tc>
        <w:tc>
          <w:tcPr>
            <w:tcW w:w="3006" w:type="dxa"/>
            <w:shd w:val="clear" w:color="auto" w:fill="auto"/>
          </w:tcPr>
          <w:p w14:paraId="517178AE"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hAnsi="Calibri Light" w:cs="Calibri Light"/>
                <w:b/>
                <w:bCs/>
                <w:lang w:val="lt-LT"/>
              </w:rPr>
              <w:t>Integracijos TAAR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2F958A"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8878F2"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949D06" w14:textId="0C8FDD2E" w:rsidR="00B60482" w:rsidRPr="00A8242C" w:rsidRDefault="009C3926" w:rsidP="00AE7DBA">
            <w:pPr>
              <w:spacing w:after="0"/>
              <w:jc w:val="right"/>
              <w:rPr>
                <w:rFonts w:ascii="Calibri Light" w:hAnsi="Calibri Light" w:cs="Calibri Light"/>
                <w:i/>
                <w:lang w:val="lt-LT"/>
              </w:rPr>
            </w:pPr>
            <w:r w:rsidRPr="00A8242C">
              <w:rPr>
                <w:rFonts w:ascii="Calibri Light" w:hAnsi="Calibri Light" w:cs="Calibri Light"/>
                <w:i/>
                <w:iCs/>
                <w:color w:val="000000"/>
              </w:rPr>
              <w:t>20580,00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58E977" w14:textId="039F030A" w:rsidR="00B60482" w:rsidRPr="00A8242C" w:rsidRDefault="004C0B2D" w:rsidP="00AE7DBA">
            <w:pPr>
              <w:spacing w:after="0"/>
              <w:jc w:val="right"/>
              <w:rPr>
                <w:rFonts w:ascii="Calibri Light" w:hAnsi="Calibri Light" w:cs="Calibri Light"/>
                <w:i/>
                <w:lang w:val="lt-LT"/>
              </w:rPr>
            </w:pPr>
            <w:r w:rsidRPr="00A8242C">
              <w:rPr>
                <w:rFonts w:ascii="Calibri Light" w:hAnsi="Calibri Light" w:cs="Calibri Light"/>
                <w:i/>
                <w:iCs/>
                <w:color w:val="000000"/>
              </w:rPr>
              <w:t>20580,00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014A07" w14:textId="469293A5" w:rsidR="00B60482" w:rsidRPr="00A8242C" w:rsidRDefault="004C0B2D"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24901,80</w:t>
            </w:r>
          </w:p>
        </w:tc>
      </w:tr>
      <w:tr w:rsidR="00B60482" w:rsidRPr="006B4F00" w14:paraId="6CE809C2"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5836BA8"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w:t>
            </w:r>
          </w:p>
        </w:tc>
        <w:tc>
          <w:tcPr>
            <w:tcW w:w="3006" w:type="dxa"/>
            <w:shd w:val="clear" w:color="auto" w:fill="auto"/>
          </w:tcPr>
          <w:p w14:paraId="5DC5F4C8"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Bylos/medžiagos apyrašo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4C73F3"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08FC35"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C0494E" w14:textId="33F02C16" w:rsidR="00B60482" w:rsidRPr="00A8242C" w:rsidRDefault="00E24699" w:rsidP="00AE7DBA">
            <w:pPr>
              <w:spacing w:after="0"/>
              <w:jc w:val="right"/>
              <w:rPr>
                <w:rFonts w:ascii="Calibri Light" w:hAnsi="Calibri Light" w:cs="Calibri Light"/>
                <w:i/>
                <w:lang w:val="lt-LT"/>
              </w:rPr>
            </w:pPr>
            <w:r w:rsidRPr="00A8242C">
              <w:rPr>
                <w:rFonts w:ascii="Calibri Light" w:hAnsi="Calibri Light" w:cs="Calibri Light"/>
                <w:i/>
                <w:iCs/>
                <w:color w:val="000000"/>
              </w:rPr>
              <w:t>61810,00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C91D31" w14:textId="2F7A0A82" w:rsidR="00B60482" w:rsidRPr="00A8242C" w:rsidRDefault="00E24699" w:rsidP="00AE7DBA">
            <w:pPr>
              <w:spacing w:after="0"/>
              <w:jc w:val="right"/>
              <w:rPr>
                <w:rFonts w:ascii="Calibri Light" w:hAnsi="Calibri Light" w:cs="Calibri Light"/>
                <w:i/>
                <w:lang w:val="lt-LT"/>
              </w:rPr>
            </w:pPr>
            <w:r w:rsidRPr="00A8242C">
              <w:rPr>
                <w:rFonts w:ascii="Calibri Light" w:hAnsi="Calibri Light" w:cs="Calibri Light"/>
                <w:i/>
                <w:iCs/>
                <w:color w:val="000000"/>
              </w:rPr>
              <w:t>61810,00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718AD6" w14:textId="3F4B9D5F" w:rsidR="00B60482" w:rsidRPr="00A8242C" w:rsidRDefault="00E2469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74790,10</w:t>
            </w:r>
          </w:p>
        </w:tc>
      </w:tr>
      <w:tr w:rsidR="00B60482" w:rsidRPr="006B4F00" w14:paraId="1BD0FF99" w14:textId="77777777" w:rsidTr="00AE7DBA">
        <w:trPr>
          <w:trHeight w:val="2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CCB4566"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7.</w:t>
            </w:r>
          </w:p>
        </w:tc>
        <w:tc>
          <w:tcPr>
            <w:tcW w:w="3006" w:type="dxa"/>
            <w:shd w:val="clear" w:color="auto" w:fill="auto"/>
          </w:tcPr>
          <w:p w14:paraId="3D321F84"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Veikų registracijos, komentarų atvaizdavimas ir paieškos ikiteisminiame tyrime ir medžiagoje funkcionalumo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6EFCD0A"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99DA69"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5CEFEC" w14:textId="58868B5D" w:rsidR="00B60482" w:rsidRPr="00A8242C" w:rsidRDefault="00E24699" w:rsidP="00AE7DBA">
            <w:pPr>
              <w:spacing w:after="0"/>
              <w:jc w:val="right"/>
              <w:rPr>
                <w:rFonts w:ascii="Calibri Light" w:hAnsi="Calibri Light" w:cs="Calibri Light"/>
                <w:i/>
                <w:lang w:val="lt-LT"/>
              </w:rPr>
            </w:pPr>
            <w:r w:rsidRPr="00A8242C">
              <w:rPr>
                <w:rFonts w:ascii="Calibri Light" w:hAnsi="Calibri Light" w:cs="Calibri Light"/>
                <w:i/>
                <w:iCs/>
                <w:color w:val="000000"/>
              </w:rPr>
              <w:t>33460,00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6CFB4A" w14:textId="45641223" w:rsidR="00B60482" w:rsidRPr="00A8242C" w:rsidRDefault="00E24699" w:rsidP="00AE7DBA">
            <w:pPr>
              <w:spacing w:after="0"/>
              <w:jc w:val="right"/>
              <w:rPr>
                <w:rFonts w:ascii="Calibri Light" w:hAnsi="Calibri Light" w:cs="Calibri Light"/>
                <w:i/>
                <w:lang w:val="lt-LT"/>
              </w:rPr>
            </w:pPr>
            <w:r w:rsidRPr="00A8242C">
              <w:rPr>
                <w:rFonts w:ascii="Calibri Light" w:hAnsi="Calibri Light" w:cs="Calibri Light"/>
                <w:i/>
                <w:iCs/>
                <w:color w:val="000000"/>
              </w:rPr>
              <w:t>33460,00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F11574" w14:textId="4B7E0074" w:rsidR="00B60482" w:rsidRPr="00A8242C" w:rsidRDefault="008D0D0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40486,60</w:t>
            </w:r>
          </w:p>
        </w:tc>
      </w:tr>
      <w:tr w:rsidR="00B60482" w:rsidRPr="006B4F00" w14:paraId="56C33CE0"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BEA5F1C"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8.</w:t>
            </w:r>
          </w:p>
        </w:tc>
        <w:tc>
          <w:tcPr>
            <w:tcW w:w="3006" w:type="dxa"/>
            <w:shd w:val="clear" w:color="auto" w:fill="auto"/>
          </w:tcPr>
          <w:p w14:paraId="294F7670"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Proceso dalyvio paieška dokumentų formose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7F622E"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E66117"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279C27" w14:textId="4C623073" w:rsidR="00B60482" w:rsidRPr="00A8242C" w:rsidRDefault="008D0D09" w:rsidP="00AE7DBA">
            <w:pPr>
              <w:spacing w:after="0"/>
              <w:jc w:val="right"/>
              <w:rPr>
                <w:rFonts w:ascii="Calibri Light" w:hAnsi="Calibri Light" w:cs="Calibri Light"/>
                <w:i/>
                <w:lang w:val="lt-LT"/>
              </w:rPr>
            </w:pPr>
            <w:r w:rsidRPr="00A8242C">
              <w:rPr>
                <w:rFonts w:ascii="Calibri Light" w:hAnsi="Calibri Light" w:cs="Calibri Light"/>
                <w:i/>
                <w:iCs/>
                <w:color w:val="000000"/>
              </w:rPr>
              <w:t>20580,00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9E541F" w14:textId="78162D74" w:rsidR="00B60482" w:rsidRPr="00A8242C" w:rsidRDefault="008D0D09" w:rsidP="00AE7DBA">
            <w:pPr>
              <w:spacing w:after="0"/>
              <w:jc w:val="right"/>
              <w:rPr>
                <w:rFonts w:ascii="Calibri Light" w:hAnsi="Calibri Light" w:cs="Calibri Light"/>
                <w:i/>
                <w:lang w:val="lt-LT"/>
              </w:rPr>
            </w:pPr>
            <w:r w:rsidRPr="00A8242C">
              <w:rPr>
                <w:rFonts w:ascii="Calibri Light" w:hAnsi="Calibri Light" w:cs="Calibri Light"/>
                <w:i/>
                <w:iCs/>
                <w:color w:val="000000"/>
              </w:rPr>
              <w:t>20580,00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0DD578" w14:textId="79620EC0" w:rsidR="00B60482" w:rsidRPr="00A8242C" w:rsidRDefault="008D0D0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24901,80</w:t>
            </w:r>
          </w:p>
        </w:tc>
      </w:tr>
      <w:tr w:rsidR="00B60482" w:rsidRPr="006B4F00" w14:paraId="4189DAD9"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B0346E0"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9.</w:t>
            </w:r>
          </w:p>
        </w:tc>
        <w:tc>
          <w:tcPr>
            <w:tcW w:w="3006" w:type="dxa"/>
            <w:shd w:val="clear" w:color="auto" w:fill="auto"/>
          </w:tcPr>
          <w:p w14:paraId="67C2CF9F"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Bylų, medžiagų prieigos teisių ir prokurorų įstaigos tobulinimas pasikeitus byloje prokurorui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7A3F535"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02C20E"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B57B9" w14:textId="68EA4D44" w:rsidR="00B60482" w:rsidRPr="00A8242C" w:rsidRDefault="008D0D09"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C1165E" w14:textId="0B97D178" w:rsidR="00B60482" w:rsidRPr="00A8242C" w:rsidRDefault="00A332BF" w:rsidP="00AE7DBA">
            <w:pPr>
              <w:spacing w:after="0"/>
              <w:jc w:val="right"/>
              <w:rPr>
                <w:rFonts w:ascii="Calibri Light" w:hAnsi="Calibri Light" w:cs="Calibri Light"/>
                <w:i/>
              </w:rPr>
            </w:pPr>
            <w:r w:rsidRPr="00A8242C">
              <w:rPr>
                <w:rFonts w:ascii="Calibri Light" w:hAnsi="Calibri Light" w:cs="Calibri Light"/>
                <w:i/>
                <w:iCs/>
                <w:color w:val="00000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83FCE5" w14:textId="2EBCE88C" w:rsidR="00B60482" w:rsidRPr="00A8242C" w:rsidRDefault="00E67E5C"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9317,00</w:t>
            </w:r>
          </w:p>
        </w:tc>
      </w:tr>
      <w:tr w:rsidR="00B60482" w:rsidRPr="006B4F00" w14:paraId="3A6260BE"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09D81D5"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lastRenderedPageBreak/>
              <w:t>10.</w:t>
            </w:r>
          </w:p>
        </w:tc>
        <w:tc>
          <w:tcPr>
            <w:tcW w:w="3006" w:type="dxa"/>
            <w:shd w:val="clear" w:color="auto" w:fill="auto"/>
          </w:tcPr>
          <w:p w14:paraId="158AC1C4"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hAnsi="Calibri Light" w:cs="Calibri Light"/>
                <w:b/>
                <w:bCs/>
                <w:lang w:val="lt-LT"/>
              </w:rPr>
              <w:t>Patikslinti IBPS veiksmų auditavimą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383993"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0566D1"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60C0F" w14:textId="677F044A" w:rsidR="00B60482" w:rsidRPr="00A8242C" w:rsidRDefault="008B73C5" w:rsidP="00AE7DBA">
            <w:pPr>
              <w:spacing w:after="0"/>
              <w:jc w:val="right"/>
              <w:rPr>
                <w:rFonts w:ascii="Calibri Light" w:hAnsi="Calibri Light" w:cs="Calibri Light"/>
                <w:i/>
                <w:lang w:val="lt-LT"/>
              </w:rPr>
            </w:pPr>
            <w:r w:rsidRPr="00A8242C">
              <w:rPr>
                <w:rFonts w:ascii="Calibri Light" w:hAnsi="Calibri Light" w:cs="Calibri Light"/>
                <w:i/>
                <w:iCs/>
                <w:color w:val="000000"/>
              </w:rPr>
              <w:t>18060,00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4974C4" w14:textId="0EEF3383" w:rsidR="00B60482" w:rsidRPr="00A8242C" w:rsidRDefault="008B73C5" w:rsidP="00AE7DBA">
            <w:pPr>
              <w:spacing w:after="0"/>
              <w:jc w:val="right"/>
              <w:rPr>
                <w:rFonts w:ascii="Calibri Light" w:hAnsi="Calibri Light" w:cs="Calibri Light"/>
                <w:i/>
                <w:lang w:val="lt-LT"/>
              </w:rPr>
            </w:pPr>
            <w:r w:rsidRPr="00A8242C">
              <w:rPr>
                <w:rFonts w:ascii="Calibri Light" w:hAnsi="Calibri Light" w:cs="Calibri Light"/>
                <w:i/>
                <w:iCs/>
                <w:color w:val="000000"/>
              </w:rPr>
              <w:t>18060,00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114A76" w14:textId="68CE498C" w:rsidR="00B60482" w:rsidRPr="00A8242C" w:rsidRDefault="008B73C5"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21852,60</w:t>
            </w:r>
          </w:p>
        </w:tc>
      </w:tr>
      <w:tr w:rsidR="00B60482" w:rsidRPr="006B4F00" w14:paraId="0BA23526"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B2624A0"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11.</w:t>
            </w:r>
          </w:p>
        </w:tc>
        <w:tc>
          <w:tcPr>
            <w:tcW w:w="3006" w:type="dxa"/>
            <w:shd w:val="clear" w:color="auto" w:fill="auto"/>
          </w:tcPr>
          <w:p w14:paraId="3157F288"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Funkcionalumo, susijusio su teismo šaukimais,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000E2C"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2C5B65"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BAE805" w14:textId="364CCC64" w:rsidR="00B60482" w:rsidRPr="00A8242C" w:rsidRDefault="008B73C5"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3AF62" w14:textId="1BA412F0" w:rsidR="00B60482" w:rsidRPr="00A8242C" w:rsidRDefault="008B73C5"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4BF27B" w14:textId="1DB9FAF2" w:rsidR="00B60482" w:rsidRPr="00A8242C" w:rsidRDefault="00F0358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9317,00</w:t>
            </w:r>
          </w:p>
        </w:tc>
      </w:tr>
      <w:tr w:rsidR="00B60482" w:rsidRPr="006B4F00" w14:paraId="273D8698"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8DDABD3"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12.</w:t>
            </w:r>
          </w:p>
        </w:tc>
        <w:tc>
          <w:tcPr>
            <w:tcW w:w="3006" w:type="dxa"/>
            <w:shd w:val="clear" w:color="auto" w:fill="auto"/>
          </w:tcPr>
          <w:p w14:paraId="1B15A043"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Skundų registravimo IBPS modifikavimas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7B1DF51"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D0EA02"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E48CA" w14:textId="5AE4D3C7" w:rsidR="00B60482" w:rsidRPr="00A8242C" w:rsidRDefault="00F03589" w:rsidP="00AE7DBA">
            <w:pPr>
              <w:spacing w:after="0"/>
              <w:jc w:val="right"/>
              <w:rPr>
                <w:rFonts w:ascii="Calibri Light" w:hAnsi="Calibri Light" w:cs="Calibri Light"/>
                <w:i/>
                <w:lang w:val="lt-LT"/>
              </w:rPr>
            </w:pPr>
            <w:r w:rsidRPr="00A8242C">
              <w:rPr>
                <w:rFonts w:ascii="Calibri Light" w:hAnsi="Calibri Light" w:cs="Calibri Light"/>
                <w:i/>
                <w:iCs/>
                <w:color w:val="000000"/>
              </w:rPr>
              <w:t>15470,00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32B1CCF" w14:textId="6D71E451" w:rsidR="00B60482" w:rsidRPr="00A8242C" w:rsidRDefault="00F03589" w:rsidP="00AE7DBA">
            <w:pPr>
              <w:spacing w:after="0"/>
              <w:jc w:val="right"/>
              <w:rPr>
                <w:rFonts w:ascii="Calibri Light" w:hAnsi="Calibri Light" w:cs="Calibri Light"/>
                <w:i/>
                <w:lang w:val="lt-LT"/>
              </w:rPr>
            </w:pPr>
            <w:r w:rsidRPr="00A8242C">
              <w:rPr>
                <w:rFonts w:ascii="Calibri Light" w:hAnsi="Calibri Light" w:cs="Calibri Light"/>
                <w:i/>
                <w:iCs/>
                <w:color w:val="000000"/>
              </w:rPr>
              <w:t>15470,00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FD3094" w14:textId="072650C8" w:rsidR="00B60482" w:rsidRPr="00A8242C" w:rsidRDefault="00F0358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18718,70</w:t>
            </w:r>
          </w:p>
        </w:tc>
      </w:tr>
      <w:tr w:rsidR="00B60482" w:rsidRPr="006B4F00" w14:paraId="2A1E469E"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E612D1D"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13.</w:t>
            </w:r>
          </w:p>
        </w:tc>
        <w:tc>
          <w:tcPr>
            <w:tcW w:w="3006" w:type="dxa"/>
            <w:shd w:val="clear" w:color="auto" w:fill="auto"/>
          </w:tcPr>
          <w:p w14:paraId="710C9EB4"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 xml:space="preserve">Duomenų apie įtariamųjų atžvilgiu taikytas proc. prievartos priemones ir kt. sprendimus atvaizdavimo papildymas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315242"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D72FC"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1128C" w14:textId="531348A8" w:rsidR="00B60482" w:rsidRPr="00A8242C" w:rsidRDefault="002D7DA4"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517F5E" w14:textId="58000764" w:rsidR="00B60482" w:rsidRPr="00A8242C" w:rsidRDefault="002D7DA4"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8901263" w14:textId="0610E5B6" w:rsidR="00B60482" w:rsidRPr="00A8242C" w:rsidRDefault="002D7DA4"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9317,00</w:t>
            </w:r>
          </w:p>
        </w:tc>
      </w:tr>
      <w:tr w:rsidR="00B60482" w:rsidRPr="006B4F00" w14:paraId="5CD0EBDA"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687EF64"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14.</w:t>
            </w:r>
          </w:p>
        </w:tc>
        <w:tc>
          <w:tcPr>
            <w:tcW w:w="3006" w:type="dxa"/>
            <w:shd w:val="clear" w:color="auto" w:fill="auto"/>
          </w:tcPr>
          <w:p w14:paraId="07F7C0EC" w14:textId="77777777" w:rsidR="00B60482" w:rsidRPr="006B4F00" w:rsidRDefault="00B60482" w:rsidP="00A91162">
            <w:pPr>
              <w:widowControl w:val="0"/>
              <w:spacing w:after="0"/>
              <w:rPr>
                <w:rFonts w:ascii="Calibri Light" w:eastAsia="Times New Roman" w:hAnsi="Calibri Light" w:cs="Calibri Light"/>
                <w:b/>
                <w:lang w:val="lt-LT"/>
              </w:rPr>
            </w:pPr>
            <w:r w:rsidRPr="006B4F00">
              <w:rPr>
                <w:rFonts w:ascii="Calibri Light" w:eastAsia="Times New Roman" w:hAnsi="Calibri Light" w:cs="Calibri Light"/>
                <w:b/>
                <w:lang w:val="lt-LT"/>
              </w:rPr>
              <w:t>Veikos registravimo lango papildymas nauju požymiu</w:t>
            </w:r>
          </w:p>
          <w:p w14:paraId="46B0DF4C" w14:textId="77777777" w:rsidR="00B60482" w:rsidRPr="006B4F00" w:rsidRDefault="00B60482" w:rsidP="00A91162">
            <w:pPr>
              <w:spacing w:after="0" w:line="240" w:lineRule="auto"/>
              <w:rPr>
                <w:rFonts w:ascii="Calibri Light" w:eastAsia="Calibri" w:hAnsi="Calibri Light" w:cs="Calibri Light"/>
                <w:b/>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733DFB"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1D71B9"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A067C6" w14:textId="1E4F6891" w:rsidR="00B60482" w:rsidRPr="00A8242C" w:rsidRDefault="001433A6" w:rsidP="00A8242C">
            <w:pPr>
              <w:spacing w:after="0"/>
              <w:jc w:val="right"/>
              <w:rPr>
                <w:rFonts w:ascii="Calibri Light" w:hAnsi="Calibri Light" w:cs="Calibri Light"/>
                <w:i/>
                <w:lang w:val="lt-LT"/>
              </w:rPr>
            </w:pPr>
            <w:r w:rsidRPr="00A8242C">
              <w:rPr>
                <w:rFonts w:ascii="Calibri Light" w:hAnsi="Calibri Light" w:cs="Calibri Light"/>
                <w:i/>
                <w:lang w:val="lt-LT"/>
              </w:rPr>
              <w:t>4200,00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B9FF29" w14:textId="38E51E1F" w:rsidR="00B60482" w:rsidRPr="00A8242C" w:rsidRDefault="001433A6" w:rsidP="00A8242C">
            <w:pPr>
              <w:spacing w:after="0"/>
              <w:jc w:val="right"/>
              <w:rPr>
                <w:rFonts w:ascii="Calibri Light" w:hAnsi="Calibri Light" w:cs="Calibri Light"/>
                <w:i/>
                <w:lang w:val="lt-LT"/>
              </w:rPr>
            </w:pPr>
            <w:r w:rsidRPr="00A8242C">
              <w:rPr>
                <w:rFonts w:ascii="Calibri Light" w:hAnsi="Calibri Light" w:cs="Calibri Light"/>
                <w:i/>
                <w:lang w:val="lt-LT"/>
              </w:rPr>
              <w:t>4200,00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7E8569" w14:textId="16716A96" w:rsidR="00B60482" w:rsidRPr="00A8242C" w:rsidRDefault="00943E85" w:rsidP="00A8242C">
            <w:pPr>
              <w:spacing w:after="0" w:line="240" w:lineRule="auto"/>
              <w:jc w:val="right"/>
              <w:rPr>
                <w:rFonts w:ascii="Calibri Light" w:eastAsia="Times New Roman" w:hAnsi="Calibri Light" w:cs="Calibri Light"/>
                <w:i/>
                <w:sz w:val="24"/>
                <w:szCs w:val="24"/>
                <w:lang w:val="lt-LT"/>
              </w:rPr>
            </w:pPr>
            <w:r w:rsidRPr="00A8242C">
              <w:rPr>
                <w:rFonts w:ascii="Calibri Light" w:eastAsia="Times New Roman" w:hAnsi="Calibri Light" w:cs="Calibri Light"/>
                <w:i/>
                <w:sz w:val="24"/>
                <w:szCs w:val="24"/>
                <w:lang w:val="lt-LT"/>
              </w:rPr>
              <w:t>5082,00</w:t>
            </w:r>
          </w:p>
        </w:tc>
      </w:tr>
      <w:tr w:rsidR="00B60482" w:rsidRPr="006B4F00" w14:paraId="118301C5"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5F4FAD0"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15.</w:t>
            </w:r>
          </w:p>
        </w:tc>
        <w:tc>
          <w:tcPr>
            <w:tcW w:w="3006" w:type="dxa"/>
            <w:shd w:val="clear" w:color="auto" w:fill="auto"/>
          </w:tcPr>
          <w:p w14:paraId="3246D7A1"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bCs/>
                <w:color w:val="000000"/>
                <w:lang w:val="lt-LT"/>
              </w:rPr>
              <w:t>Naudotojo paskyros patobulinimas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CAFBB3"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26F56B"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A1D939" w14:textId="2A72F49C" w:rsidR="00B60482" w:rsidRPr="00A8242C" w:rsidRDefault="00943E85" w:rsidP="00AE7DBA">
            <w:pPr>
              <w:spacing w:after="0"/>
              <w:jc w:val="right"/>
              <w:rPr>
                <w:rFonts w:ascii="Calibri Light" w:hAnsi="Calibri Light" w:cs="Calibri Light"/>
                <w:i/>
                <w:lang w:val="lt-LT"/>
              </w:rPr>
            </w:pPr>
            <w:r w:rsidRPr="00A8242C">
              <w:rPr>
                <w:rFonts w:ascii="Calibri Light" w:hAnsi="Calibri Light" w:cs="Calibri Light"/>
                <w:i/>
                <w:iCs/>
                <w:color w:val="000000"/>
              </w:rPr>
              <w:t>3850,00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1720E6" w14:textId="13C87F2C" w:rsidR="00B60482" w:rsidRPr="00A8242C" w:rsidRDefault="00943E85" w:rsidP="00AE7DBA">
            <w:pPr>
              <w:spacing w:after="0"/>
              <w:jc w:val="right"/>
              <w:rPr>
                <w:rFonts w:ascii="Calibri Light" w:hAnsi="Calibri Light" w:cs="Calibri Light"/>
                <w:i/>
                <w:lang w:val="lt-LT"/>
              </w:rPr>
            </w:pPr>
            <w:r w:rsidRPr="00A8242C">
              <w:rPr>
                <w:rFonts w:ascii="Calibri Light" w:hAnsi="Calibri Light" w:cs="Calibri Light"/>
                <w:i/>
                <w:iCs/>
                <w:color w:val="000000"/>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55CC14" w14:textId="0DAD7E60" w:rsidR="00B60482" w:rsidRPr="00A8242C" w:rsidRDefault="00961305"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4658,50</w:t>
            </w:r>
          </w:p>
        </w:tc>
      </w:tr>
      <w:tr w:rsidR="00B60482" w:rsidRPr="006B4F00" w14:paraId="0AD98DD0"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9E7A89F"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16.</w:t>
            </w:r>
          </w:p>
        </w:tc>
        <w:tc>
          <w:tcPr>
            <w:tcW w:w="3006" w:type="dxa"/>
            <w:shd w:val="clear" w:color="auto" w:fill="auto"/>
          </w:tcPr>
          <w:p w14:paraId="773CD598"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color w:val="000000"/>
                <w:lang w:val="lt-LT"/>
              </w:rPr>
              <w:t>Aukštesniojo prokuroro elemento įvedimas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DB0F64"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A742D"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77BE22" w14:textId="17B71710" w:rsidR="00B60482" w:rsidRPr="00A8242C" w:rsidRDefault="00961305" w:rsidP="00AE7DBA">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60BBF" w14:textId="5ACC604B" w:rsidR="00B60482" w:rsidRPr="00A8242C" w:rsidRDefault="00961305" w:rsidP="00AE7DBA">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BD7FB9" w14:textId="7DBD1C6D" w:rsidR="00B60482" w:rsidRPr="00A8242C" w:rsidRDefault="00961305"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12450,90</w:t>
            </w:r>
          </w:p>
        </w:tc>
      </w:tr>
      <w:tr w:rsidR="00B60482" w:rsidRPr="006B4F00" w14:paraId="15DE588A"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722217A"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17.</w:t>
            </w:r>
          </w:p>
        </w:tc>
        <w:tc>
          <w:tcPr>
            <w:tcW w:w="3006" w:type="dxa"/>
            <w:shd w:val="clear" w:color="auto" w:fill="auto"/>
          </w:tcPr>
          <w:p w14:paraId="536B3902"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bCs/>
                <w:color w:val="000000"/>
                <w:lang w:val="lt-LT"/>
              </w:rPr>
              <w:t>Jautrių bylų funkcionalumo išplėtimas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76ECF3"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6CFD59"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3FF55B" w14:textId="22F417A9" w:rsidR="00B60482" w:rsidRPr="00A8242C" w:rsidRDefault="00961305" w:rsidP="00AE7DBA">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B47C7A" w14:textId="2324B18E" w:rsidR="00B60482" w:rsidRPr="00A8242C" w:rsidRDefault="00961305" w:rsidP="00AE7DBA">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B1814AE" w14:textId="3323D994" w:rsidR="00B60482" w:rsidRPr="00A8242C" w:rsidRDefault="00961305"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12450,90</w:t>
            </w:r>
          </w:p>
        </w:tc>
      </w:tr>
      <w:tr w:rsidR="00B60482" w:rsidRPr="006B4F00" w14:paraId="745268CA"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DF76D65"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eastAsia="Times New Roman" w:hAnsi="Calibri Light" w:cs="Calibri Light"/>
                <w:lang w:val="lt-LT"/>
              </w:rPr>
              <w:t>18.</w:t>
            </w:r>
          </w:p>
        </w:tc>
        <w:tc>
          <w:tcPr>
            <w:tcW w:w="3006" w:type="dxa"/>
            <w:shd w:val="clear" w:color="auto" w:fill="auto"/>
          </w:tcPr>
          <w:p w14:paraId="682C6533"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bCs/>
                <w:lang w:val="lt-LT"/>
              </w:rPr>
              <w:t>IBPS naudotojo informavimo apie įvykius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33477F"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4A912D"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B0547A" w14:textId="5B20D235" w:rsidR="00B60482" w:rsidRPr="00A8242C" w:rsidRDefault="00C32890" w:rsidP="00AE7DBA">
            <w:pPr>
              <w:spacing w:after="0"/>
              <w:jc w:val="right"/>
              <w:rPr>
                <w:rFonts w:ascii="Calibri Light" w:hAnsi="Calibri Light" w:cs="Calibri Light"/>
                <w:i/>
                <w:lang w:val="lt-LT"/>
              </w:rPr>
            </w:pPr>
            <w:r w:rsidRPr="00A8242C">
              <w:rPr>
                <w:rFonts w:ascii="Calibri Light" w:hAnsi="Calibri Light" w:cs="Calibri Light"/>
                <w:i/>
                <w:iCs/>
                <w:color w:val="000000"/>
              </w:rPr>
              <w:t>12880,00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A579CE" w14:textId="03B75E3D" w:rsidR="00B60482" w:rsidRPr="00A8242C" w:rsidRDefault="00C32890" w:rsidP="00AE7DBA">
            <w:pPr>
              <w:spacing w:after="0"/>
              <w:jc w:val="right"/>
              <w:rPr>
                <w:rFonts w:ascii="Calibri Light" w:hAnsi="Calibri Light" w:cs="Calibri Light"/>
                <w:i/>
                <w:lang w:val="lt-LT"/>
              </w:rPr>
            </w:pPr>
            <w:r w:rsidRPr="00A8242C">
              <w:rPr>
                <w:rFonts w:ascii="Calibri Light" w:hAnsi="Calibri Light" w:cs="Calibri Light"/>
                <w:i/>
                <w:iCs/>
                <w:color w:val="000000"/>
              </w:rPr>
              <w:t>12880,00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3E9120" w14:textId="381425EC" w:rsidR="00B60482" w:rsidRPr="00A8242C" w:rsidRDefault="00C32890"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15584,80</w:t>
            </w:r>
          </w:p>
        </w:tc>
      </w:tr>
      <w:tr w:rsidR="00B60482" w:rsidRPr="006B4F00" w14:paraId="7BE78904"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88B0A5E"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eastAsia="Times New Roman" w:hAnsi="Calibri Light" w:cs="Calibri Light"/>
                <w:lang w:val="lt-LT"/>
              </w:rPr>
              <w:t>19.</w:t>
            </w:r>
          </w:p>
        </w:tc>
        <w:tc>
          <w:tcPr>
            <w:tcW w:w="3006" w:type="dxa"/>
            <w:shd w:val="clear" w:color="auto" w:fill="auto"/>
          </w:tcPr>
          <w:p w14:paraId="29196ABA"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bCs/>
                <w:lang w:val="lt-LT"/>
              </w:rPr>
              <w:t>Įvykio vietos parodymas žemėlapyje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F202C59"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236D0"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0D934C" w14:textId="0F4E3678" w:rsidR="00B60482" w:rsidRPr="00A8242C" w:rsidRDefault="00214ACF" w:rsidP="00AE7DBA">
            <w:pPr>
              <w:spacing w:after="0"/>
              <w:jc w:val="right"/>
              <w:rPr>
                <w:rFonts w:ascii="Calibri Light" w:hAnsi="Calibri Light" w:cs="Calibri Light"/>
                <w:i/>
                <w:lang w:val="lt-LT"/>
              </w:rPr>
            </w:pPr>
            <w:r w:rsidRPr="00A8242C">
              <w:rPr>
                <w:rFonts w:ascii="Calibri Light" w:hAnsi="Calibri Light" w:cs="Calibri Light"/>
                <w:i/>
                <w:iCs/>
                <w:color w:val="000000"/>
              </w:rPr>
              <w:t>15470,00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D873E5" w14:textId="69C8579C" w:rsidR="00B60482" w:rsidRPr="00A8242C" w:rsidRDefault="00214ACF" w:rsidP="00AE7DBA">
            <w:pPr>
              <w:spacing w:after="0"/>
              <w:jc w:val="right"/>
              <w:rPr>
                <w:rFonts w:ascii="Calibri Light" w:hAnsi="Calibri Light" w:cs="Calibri Light"/>
                <w:i/>
                <w:lang w:val="lt-LT"/>
              </w:rPr>
            </w:pPr>
            <w:r w:rsidRPr="00A8242C">
              <w:rPr>
                <w:rFonts w:ascii="Calibri Light" w:hAnsi="Calibri Light" w:cs="Calibri Light"/>
                <w:i/>
                <w:iCs/>
                <w:color w:val="000000"/>
              </w:rPr>
              <w:t>15470,00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E2F540" w14:textId="49212EA9" w:rsidR="00B60482" w:rsidRPr="00A8242C" w:rsidRDefault="00214ACF"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18718,70</w:t>
            </w:r>
          </w:p>
        </w:tc>
      </w:tr>
      <w:tr w:rsidR="00B60482" w:rsidRPr="006B4F00" w14:paraId="43770AC0"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C804686"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eastAsia="Times New Roman" w:hAnsi="Calibri Light" w:cs="Calibri Light"/>
                <w:lang w:val="lt-LT"/>
              </w:rPr>
              <w:t>20.</w:t>
            </w:r>
          </w:p>
        </w:tc>
        <w:tc>
          <w:tcPr>
            <w:tcW w:w="3006" w:type="dxa"/>
            <w:shd w:val="clear" w:color="auto" w:fill="auto"/>
          </w:tcPr>
          <w:p w14:paraId="601E8E6B"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color w:val="000000"/>
                <w:lang w:val="lt-LT"/>
              </w:rPr>
              <w:t>ES vėliavos ženklo rodymas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4A95EF"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66BD5A"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7B0321" w14:textId="4DEA0E2C" w:rsidR="00B60482" w:rsidRPr="00A8242C" w:rsidRDefault="00B72733" w:rsidP="00AE7DBA">
            <w:pPr>
              <w:spacing w:after="0"/>
              <w:jc w:val="right"/>
              <w:rPr>
                <w:rFonts w:ascii="Calibri Light" w:hAnsi="Calibri Light" w:cs="Calibri Light"/>
                <w:i/>
                <w:lang w:val="lt-LT"/>
              </w:rPr>
            </w:pPr>
            <w:r w:rsidRPr="00A8242C">
              <w:rPr>
                <w:rFonts w:ascii="Calibri Light" w:hAnsi="Calibri Light" w:cs="Calibri Light"/>
                <w:i/>
                <w:iCs/>
                <w:color w:val="000000"/>
              </w:rPr>
              <w:t>2590,00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33F63B" w14:textId="71C8FB3A" w:rsidR="00B60482" w:rsidRPr="00A8242C" w:rsidRDefault="00B72733" w:rsidP="00AE7DBA">
            <w:pPr>
              <w:spacing w:after="0"/>
              <w:jc w:val="right"/>
              <w:rPr>
                <w:rFonts w:ascii="Calibri Light" w:hAnsi="Calibri Light" w:cs="Calibri Light"/>
                <w:i/>
                <w:lang w:val="lt-LT"/>
              </w:rPr>
            </w:pPr>
            <w:r w:rsidRPr="00A8242C">
              <w:rPr>
                <w:rFonts w:ascii="Calibri Light" w:hAnsi="Calibri Light" w:cs="Calibri Light"/>
                <w:i/>
                <w:iCs/>
                <w:color w:val="000000"/>
              </w:rPr>
              <w:t>2590,00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7A2F58" w14:textId="1B71F88B" w:rsidR="00B60482" w:rsidRPr="00A8242C" w:rsidRDefault="00B72733"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3133,90</w:t>
            </w:r>
          </w:p>
        </w:tc>
      </w:tr>
      <w:tr w:rsidR="00B60482" w:rsidRPr="006B4F00" w14:paraId="08660CB4"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8E4420A"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21.</w:t>
            </w:r>
          </w:p>
        </w:tc>
        <w:tc>
          <w:tcPr>
            <w:tcW w:w="3006" w:type="dxa"/>
            <w:shd w:val="clear" w:color="auto" w:fill="auto"/>
          </w:tcPr>
          <w:p w14:paraId="77C64EC0"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color w:val="000000"/>
                <w:lang w:val="lt-LT"/>
              </w:rPr>
              <w:t>Apribojimų sukūrimas, kai medžiagoje, IT byloje, TP byloje yra nebaigtas pasirašymo/paskelbimo procesas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C802C8"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1F5CD7"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39880F" w14:textId="2A046A93" w:rsidR="00B60482" w:rsidRPr="00A8242C" w:rsidRDefault="00A87433" w:rsidP="00AE7DBA">
            <w:pPr>
              <w:spacing w:after="0"/>
              <w:jc w:val="right"/>
              <w:rPr>
                <w:rFonts w:ascii="Calibri Light" w:hAnsi="Calibri Light" w:cs="Calibri Light"/>
                <w:i/>
                <w:lang w:val="lt-LT"/>
              </w:rPr>
            </w:pPr>
            <w:r w:rsidRPr="00A8242C">
              <w:rPr>
                <w:rFonts w:ascii="Calibri Light" w:hAnsi="Calibri Light" w:cs="Calibri Light"/>
                <w:i/>
                <w:iCs/>
                <w:color w:val="000000"/>
              </w:rPr>
              <w:t>6790,00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258D21" w14:textId="4AC95BA9" w:rsidR="00B60482" w:rsidRPr="00A8242C" w:rsidRDefault="00A87433" w:rsidP="00AE7DBA">
            <w:pPr>
              <w:spacing w:after="0"/>
              <w:jc w:val="right"/>
              <w:rPr>
                <w:rFonts w:ascii="Calibri Light" w:hAnsi="Calibri Light" w:cs="Calibri Light"/>
                <w:i/>
                <w:lang w:val="lt-LT"/>
              </w:rPr>
            </w:pPr>
            <w:r w:rsidRPr="00A8242C">
              <w:rPr>
                <w:rFonts w:ascii="Calibri Light" w:hAnsi="Calibri Light" w:cs="Calibri Light"/>
                <w:i/>
                <w:iCs/>
                <w:color w:val="000000"/>
              </w:rPr>
              <w:t>6790,00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A3F120" w14:textId="50CB607C" w:rsidR="00B60482" w:rsidRPr="00A8242C" w:rsidRDefault="000F24EF"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8215,90</w:t>
            </w:r>
          </w:p>
        </w:tc>
      </w:tr>
      <w:tr w:rsidR="00B60482" w:rsidRPr="006B4F00" w14:paraId="6E5F7F28"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E021215"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22.</w:t>
            </w:r>
          </w:p>
        </w:tc>
        <w:tc>
          <w:tcPr>
            <w:tcW w:w="3006" w:type="dxa"/>
            <w:shd w:val="clear" w:color="auto" w:fill="auto"/>
          </w:tcPr>
          <w:p w14:paraId="407C8E6A"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bCs/>
                <w:lang w:val="lt-LT"/>
              </w:rPr>
              <w:t>Anti-roboto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7049BC"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C960E0"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965854" w14:textId="3F16258F" w:rsidR="00B60482" w:rsidRPr="00A8242C" w:rsidRDefault="000F24EF" w:rsidP="00AE7DBA">
            <w:pPr>
              <w:spacing w:after="0"/>
              <w:jc w:val="right"/>
              <w:rPr>
                <w:rFonts w:ascii="Calibri Light" w:hAnsi="Calibri Light" w:cs="Calibri Light"/>
                <w:i/>
                <w:lang w:val="lt-LT"/>
              </w:rPr>
            </w:pPr>
            <w:r w:rsidRPr="00A8242C">
              <w:rPr>
                <w:rFonts w:ascii="Calibri Light" w:hAnsi="Calibri Light" w:cs="Calibri Light"/>
                <w:i/>
                <w:iCs/>
                <w:color w:val="000000"/>
              </w:rPr>
              <w:t>23170,00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C75805" w14:textId="47DAFC77" w:rsidR="00B60482" w:rsidRPr="00A8242C" w:rsidRDefault="000F24EF" w:rsidP="00AE7DBA">
            <w:pPr>
              <w:spacing w:after="0"/>
              <w:jc w:val="right"/>
              <w:rPr>
                <w:rFonts w:ascii="Calibri Light" w:hAnsi="Calibri Light" w:cs="Calibri Light"/>
                <w:i/>
                <w:lang w:val="lt-LT"/>
              </w:rPr>
            </w:pPr>
            <w:r w:rsidRPr="00A8242C">
              <w:rPr>
                <w:rFonts w:ascii="Calibri Light" w:hAnsi="Calibri Light" w:cs="Calibri Light"/>
                <w:i/>
                <w:iCs/>
                <w:color w:val="000000"/>
              </w:rPr>
              <w:t>23170,00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8898ED" w14:textId="62B64CEB" w:rsidR="00B60482" w:rsidRPr="00A8242C" w:rsidRDefault="000F24EF"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28035,70</w:t>
            </w:r>
          </w:p>
        </w:tc>
      </w:tr>
      <w:tr w:rsidR="00B60482" w:rsidRPr="006B4F00" w14:paraId="36F32E22"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09E112C"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23.</w:t>
            </w:r>
          </w:p>
        </w:tc>
        <w:tc>
          <w:tcPr>
            <w:tcW w:w="3006" w:type="dxa"/>
            <w:shd w:val="clear" w:color="auto" w:fill="auto"/>
          </w:tcPr>
          <w:p w14:paraId="2B05B7B4"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color w:val="000000"/>
                <w:lang w:val="lt-LT"/>
              </w:rPr>
              <w:t>Rezoliucijų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652B64"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3E5B3D"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3F310B" w14:textId="633D73C1" w:rsidR="00B60482" w:rsidRPr="00A8242C" w:rsidRDefault="008D3A4E" w:rsidP="00AE7DBA">
            <w:pPr>
              <w:spacing w:after="0"/>
              <w:jc w:val="right"/>
              <w:rPr>
                <w:rFonts w:ascii="Calibri Light" w:hAnsi="Calibri Light" w:cs="Calibri Light"/>
                <w:i/>
                <w:lang w:val="lt-LT"/>
              </w:rPr>
            </w:pPr>
            <w:r w:rsidRPr="00A8242C">
              <w:rPr>
                <w:rFonts w:ascii="Calibri Light" w:hAnsi="Calibri Light" w:cs="Calibri Light"/>
                <w:i/>
                <w:iCs/>
                <w:color w:val="000000"/>
              </w:rPr>
              <w:t>5180,00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7492C78" w14:textId="7CF3DAB6" w:rsidR="00B60482" w:rsidRPr="00A8242C" w:rsidRDefault="008D3A4E" w:rsidP="00AE7DBA">
            <w:pPr>
              <w:spacing w:after="0"/>
              <w:jc w:val="right"/>
              <w:rPr>
                <w:rFonts w:ascii="Calibri Light" w:hAnsi="Calibri Light" w:cs="Calibri Light"/>
                <w:i/>
                <w:lang w:val="lt-LT"/>
              </w:rPr>
            </w:pPr>
            <w:r w:rsidRPr="00A8242C">
              <w:rPr>
                <w:rFonts w:ascii="Calibri Light" w:hAnsi="Calibri Light" w:cs="Calibri Light"/>
                <w:i/>
                <w:iCs/>
                <w:color w:val="000000"/>
              </w:rPr>
              <w:t>5180,00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3BB749" w14:textId="75D3EDC1" w:rsidR="00B60482" w:rsidRPr="00A8242C" w:rsidRDefault="008D3A4E"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6267,80</w:t>
            </w:r>
          </w:p>
        </w:tc>
      </w:tr>
      <w:tr w:rsidR="00B60482" w:rsidRPr="006B4F00" w14:paraId="03590E3D"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A3D9430"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24.</w:t>
            </w:r>
          </w:p>
        </w:tc>
        <w:tc>
          <w:tcPr>
            <w:tcW w:w="3006" w:type="dxa"/>
            <w:shd w:val="clear" w:color="auto" w:fill="auto"/>
          </w:tcPr>
          <w:p w14:paraId="176AB401"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color w:val="000000"/>
                <w:lang w:val="lt-LT"/>
              </w:rPr>
              <w:t>Patobulinti supažindinimo su medžiagos, IT bylos medžiaga, protokolo ir kitų dokumentų perdavimo į EPP portalą funkcionalumą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885789"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93266B"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35B641" w14:textId="3A21968F" w:rsidR="00B60482" w:rsidRPr="00A8242C" w:rsidRDefault="008D3A4E" w:rsidP="00AE7DBA">
            <w:pPr>
              <w:spacing w:after="0"/>
              <w:jc w:val="right"/>
              <w:rPr>
                <w:rFonts w:ascii="Calibri Light" w:hAnsi="Calibri Light" w:cs="Calibri Light"/>
                <w:i/>
                <w:lang w:val="lt-LT"/>
              </w:rPr>
            </w:pPr>
            <w:r w:rsidRPr="00A8242C">
              <w:rPr>
                <w:rFonts w:ascii="Calibri Light" w:hAnsi="Calibri Light" w:cs="Calibri Light"/>
                <w:i/>
                <w:iCs/>
                <w:color w:val="000000"/>
              </w:rPr>
              <w:t>3850,00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9DBE37" w14:textId="3984A7E5" w:rsidR="00B60482" w:rsidRPr="00A8242C" w:rsidRDefault="008D3A4E" w:rsidP="00AE7DBA">
            <w:pPr>
              <w:spacing w:after="0"/>
              <w:jc w:val="right"/>
              <w:rPr>
                <w:rFonts w:ascii="Calibri Light" w:hAnsi="Calibri Light" w:cs="Calibri Light"/>
                <w:i/>
                <w:lang w:val="lt-LT"/>
              </w:rPr>
            </w:pPr>
            <w:r w:rsidRPr="00A8242C">
              <w:rPr>
                <w:rFonts w:ascii="Calibri Light" w:hAnsi="Calibri Light" w:cs="Calibri Light"/>
                <w:i/>
                <w:iCs/>
                <w:color w:val="000000"/>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9745AE" w14:textId="42F18F34" w:rsidR="00B60482" w:rsidRPr="00A8242C" w:rsidRDefault="00ED4272"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4658,50</w:t>
            </w:r>
          </w:p>
        </w:tc>
      </w:tr>
      <w:tr w:rsidR="00B60482" w:rsidRPr="006B4F00" w14:paraId="07C8952F"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A83EE77"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25.</w:t>
            </w:r>
          </w:p>
        </w:tc>
        <w:tc>
          <w:tcPr>
            <w:tcW w:w="3006" w:type="dxa"/>
            <w:shd w:val="clear" w:color="auto" w:fill="auto"/>
          </w:tcPr>
          <w:p w14:paraId="025FF678"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bCs/>
                <w:color w:val="000000"/>
                <w:lang w:val="lt-LT"/>
              </w:rPr>
              <w:t>Gauto iš EPP dokumento perdavimo kitai įstaigai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7F05A7"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08AA04"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6F3DD5" w14:textId="5C675019" w:rsidR="00B60482" w:rsidRPr="00A8242C" w:rsidRDefault="00ED4272"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A4012E" w14:textId="6870BDCF" w:rsidR="00B60482" w:rsidRPr="00A8242C" w:rsidRDefault="00ED4272"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CDEB4C" w14:textId="30B206F9" w:rsidR="00B60482" w:rsidRPr="00A8242C" w:rsidRDefault="00ED4272"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9317,00</w:t>
            </w:r>
          </w:p>
        </w:tc>
      </w:tr>
      <w:tr w:rsidR="00B60482" w:rsidRPr="006B4F00" w14:paraId="2CFE1E5C"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50FE5FF"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26.</w:t>
            </w:r>
          </w:p>
        </w:tc>
        <w:tc>
          <w:tcPr>
            <w:tcW w:w="3006" w:type="dxa"/>
            <w:shd w:val="clear" w:color="auto" w:fill="auto"/>
          </w:tcPr>
          <w:p w14:paraId="3DF72AC6"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color w:val="000000"/>
                <w:lang w:val="lt-LT"/>
              </w:rPr>
              <w:t>Dokumentų pasirašymo funkcionalumo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30BE2D"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FCB2CB"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63E58B" w14:textId="1AF4CBED" w:rsidR="00B60482" w:rsidRPr="00A8242C" w:rsidRDefault="00ED4272" w:rsidP="00AE7DBA">
            <w:pPr>
              <w:spacing w:after="0"/>
              <w:jc w:val="right"/>
              <w:rPr>
                <w:rFonts w:ascii="Calibri Light" w:hAnsi="Calibri Light" w:cs="Calibri Light"/>
                <w:i/>
                <w:lang w:val="lt-LT"/>
              </w:rPr>
            </w:pPr>
            <w:r w:rsidRPr="00A8242C">
              <w:rPr>
                <w:rFonts w:ascii="Calibri Light" w:hAnsi="Calibri Light" w:cs="Calibri Light"/>
                <w:i/>
                <w:iCs/>
                <w:color w:val="000000"/>
              </w:rPr>
              <w:t>9240,00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69F07F" w14:textId="3792756C" w:rsidR="00B60482" w:rsidRPr="00A8242C" w:rsidRDefault="00ED4272" w:rsidP="00AE7DBA">
            <w:pPr>
              <w:spacing w:after="0"/>
              <w:jc w:val="right"/>
              <w:rPr>
                <w:rFonts w:ascii="Calibri Light" w:hAnsi="Calibri Light" w:cs="Calibri Light"/>
                <w:i/>
                <w:lang w:val="lt-LT"/>
              </w:rPr>
            </w:pPr>
            <w:r w:rsidRPr="00A8242C">
              <w:rPr>
                <w:rFonts w:ascii="Calibri Light" w:hAnsi="Calibri Light" w:cs="Calibri Light"/>
                <w:i/>
                <w:iCs/>
                <w:color w:val="000000"/>
              </w:rPr>
              <w:t>9240,00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3BFA4D" w14:textId="539A6A3F" w:rsidR="00B60482" w:rsidRPr="00A8242C" w:rsidRDefault="004524D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11180,40</w:t>
            </w:r>
          </w:p>
        </w:tc>
      </w:tr>
      <w:tr w:rsidR="00B60482" w:rsidRPr="006B4F00" w14:paraId="530D2584"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BDF86B7"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27.</w:t>
            </w:r>
          </w:p>
        </w:tc>
        <w:tc>
          <w:tcPr>
            <w:tcW w:w="3006" w:type="dxa"/>
            <w:shd w:val="clear" w:color="auto" w:fill="auto"/>
          </w:tcPr>
          <w:p w14:paraId="393FE569"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Mokomosios/metodinės medžiagos talpinimas IBPS pirmame lange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50B932"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DD9B04"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0B8DB" w14:textId="72F2C339" w:rsidR="00B60482" w:rsidRPr="00A8242C" w:rsidRDefault="004524D9"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105936" w14:textId="2F83D41C" w:rsidR="00B60482" w:rsidRPr="00A8242C" w:rsidRDefault="004524D9"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3B5A89" w14:textId="68772561" w:rsidR="00B60482" w:rsidRPr="00A8242C" w:rsidRDefault="004524D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9317,00</w:t>
            </w:r>
          </w:p>
        </w:tc>
      </w:tr>
      <w:tr w:rsidR="00B60482" w:rsidRPr="006B4F00" w14:paraId="3BEB5CCE"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A651A96"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28.</w:t>
            </w:r>
          </w:p>
        </w:tc>
        <w:tc>
          <w:tcPr>
            <w:tcW w:w="3006" w:type="dxa"/>
            <w:shd w:val="clear" w:color="auto" w:fill="auto"/>
          </w:tcPr>
          <w:p w14:paraId="53B9B9F8"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bCs/>
                <w:lang w:val="lt-LT"/>
              </w:rPr>
              <w:t xml:space="preserve">Veiksmų papildymas naujais poveiksmiais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2031E4"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26C6A7"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9FD1CD" w14:textId="353C4680" w:rsidR="00B60482" w:rsidRPr="00A8242C" w:rsidRDefault="00F030D6" w:rsidP="00AE7DBA">
            <w:pPr>
              <w:spacing w:after="0"/>
              <w:jc w:val="right"/>
              <w:rPr>
                <w:rFonts w:ascii="Calibri Light" w:hAnsi="Calibri Light" w:cs="Calibri Light"/>
                <w:i/>
                <w:lang w:val="lt-LT"/>
              </w:rPr>
            </w:pPr>
            <w:r w:rsidRPr="00A8242C">
              <w:rPr>
                <w:rFonts w:ascii="Calibri Light" w:hAnsi="Calibri Light" w:cs="Calibri Light"/>
                <w:i/>
                <w:iCs/>
                <w:color w:val="000000"/>
              </w:rPr>
              <w:t>3850,00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409D35" w14:textId="402BCEEF" w:rsidR="00B60482" w:rsidRPr="00A8242C" w:rsidRDefault="00F030D6" w:rsidP="00AE7DBA">
            <w:pPr>
              <w:spacing w:after="0"/>
              <w:jc w:val="right"/>
              <w:rPr>
                <w:rFonts w:ascii="Calibri Light" w:hAnsi="Calibri Light" w:cs="Calibri Light"/>
                <w:i/>
                <w:lang w:val="lt-LT"/>
              </w:rPr>
            </w:pPr>
            <w:r w:rsidRPr="00A8242C">
              <w:rPr>
                <w:rFonts w:ascii="Calibri Light" w:hAnsi="Calibri Light" w:cs="Calibri Light"/>
                <w:i/>
                <w:iCs/>
                <w:color w:val="000000"/>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DBDE49" w14:textId="69615353" w:rsidR="00B60482" w:rsidRPr="00A8242C" w:rsidRDefault="004524D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4658,50</w:t>
            </w:r>
          </w:p>
        </w:tc>
      </w:tr>
      <w:tr w:rsidR="00B60482" w:rsidRPr="006B4F00" w14:paraId="09450E53"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F540CD9"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29.</w:t>
            </w:r>
          </w:p>
        </w:tc>
        <w:tc>
          <w:tcPr>
            <w:tcW w:w="3006" w:type="dxa"/>
            <w:shd w:val="clear" w:color="auto" w:fill="auto"/>
          </w:tcPr>
          <w:p w14:paraId="667DBBA5"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 xml:space="preserve">Bylos, medžiagos tyrimo eigos dokumentų funkcionalumo </w:t>
            </w:r>
            <w:r w:rsidRPr="006B4F00">
              <w:rPr>
                <w:rFonts w:ascii="Calibri Light" w:eastAsia="Times New Roman" w:hAnsi="Calibri Light" w:cs="Calibri Light"/>
                <w:b/>
                <w:lang w:val="lt-LT"/>
              </w:rPr>
              <w:lastRenderedPageBreak/>
              <w:t>pakeitimas bei IBPS veiksmų, poveiksmių pavadinimų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94887B"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47A7F"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1C5399" w14:textId="4285CF58" w:rsidR="00B60482" w:rsidRPr="00A8242C" w:rsidRDefault="00F030D6" w:rsidP="00AE7DBA">
            <w:pPr>
              <w:spacing w:after="0"/>
              <w:jc w:val="right"/>
              <w:rPr>
                <w:rFonts w:ascii="Calibri Light" w:hAnsi="Calibri Light" w:cs="Calibri Light"/>
                <w:i/>
                <w:lang w:val="lt-LT"/>
              </w:rPr>
            </w:pPr>
            <w:r w:rsidRPr="00A8242C">
              <w:rPr>
                <w:rFonts w:ascii="Calibri Light" w:hAnsi="Calibri Light" w:cs="Calibri Light"/>
                <w:i/>
                <w:iCs/>
                <w:color w:val="000000"/>
              </w:rPr>
              <w:t>46340,00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BFE462" w14:textId="322FEB37" w:rsidR="00B60482" w:rsidRPr="00A8242C" w:rsidRDefault="00F030D6" w:rsidP="00AE7DBA">
            <w:pPr>
              <w:spacing w:after="0"/>
              <w:jc w:val="right"/>
              <w:rPr>
                <w:rFonts w:ascii="Calibri Light" w:hAnsi="Calibri Light" w:cs="Calibri Light"/>
                <w:i/>
                <w:lang w:val="lt-LT"/>
              </w:rPr>
            </w:pPr>
            <w:r w:rsidRPr="00A8242C">
              <w:rPr>
                <w:rFonts w:ascii="Calibri Light" w:hAnsi="Calibri Light" w:cs="Calibri Light"/>
                <w:i/>
                <w:iCs/>
                <w:color w:val="000000"/>
              </w:rPr>
              <w:t>46340,00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A9483C" w14:textId="1E0AC4D6" w:rsidR="00B60482" w:rsidRPr="00A8242C" w:rsidRDefault="00F030D6"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56071,40</w:t>
            </w:r>
          </w:p>
        </w:tc>
      </w:tr>
      <w:tr w:rsidR="00B60482" w:rsidRPr="006B4F00" w14:paraId="3DEC0250"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943488A"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30.</w:t>
            </w:r>
          </w:p>
        </w:tc>
        <w:tc>
          <w:tcPr>
            <w:tcW w:w="3006" w:type="dxa"/>
            <w:shd w:val="clear" w:color="auto" w:fill="auto"/>
          </w:tcPr>
          <w:p w14:paraId="6542AD6C"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IT bylų archyvavimo funkcionalumo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03F987"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887C19"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0D8C92" w14:textId="523B7BB5" w:rsidR="00B60482" w:rsidRPr="00A8242C" w:rsidRDefault="00A97794" w:rsidP="00AE7DBA">
            <w:pPr>
              <w:spacing w:after="0"/>
              <w:jc w:val="right"/>
              <w:rPr>
                <w:rFonts w:ascii="Calibri Light" w:hAnsi="Calibri Light" w:cs="Calibri Light"/>
                <w:i/>
                <w:lang w:val="lt-LT"/>
              </w:rPr>
            </w:pPr>
            <w:r w:rsidRPr="00A8242C">
              <w:rPr>
                <w:rFonts w:ascii="Calibri Light" w:hAnsi="Calibri Light" w:cs="Calibri Light"/>
                <w:i/>
                <w:iCs/>
                <w:color w:val="000000"/>
              </w:rPr>
              <w:t>35420,00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D68D71" w14:textId="1157D077" w:rsidR="00B60482" w:rsidRPr="00A8242C" w:rsidRDefault="00A97794" w:rsidP="00AE7DBA">
            <w:pPr>
              <w:spacing w:after="0"/>
              <w:jc w:val="right"/>
              <w:rPr>
                <w:rFonts w:ascii="Calibri Light" w:hAnsi="Calibri Light" w:cs="Calibri Light"/>
                <w:i/>
                <w:lang w:val="lt-LT"/>
              </w:rPr>
            </w:pPr>
            <w:r w:rsidRPr="00A8242C">
              <w:rPr>
                <w:rFonts w:ascii="Calibri Light" w:hAnsi="Calibri Light" w:cs="Calibri Light"/>
                <w:i/>
                <w:iCs/>
                <w:color w:val="000000"/>
              </w:rPr>
              <w:t>35420,00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BFCD7B4" w14:textId="2FFB6447" w:rsidR="00B60482" w:rsidRPr="00A8242C" w:rsidRDefault="00A97794"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42858,20</w:t>
            </w:r>
          </w:p>
        </w:tc>
      </w:tr>
      <w:tr w:rsidR="00B60482" w:rsidRPr="006B4F00" w14:paraId="1F94E678"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2217C73"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31.</w:t>
            </w:r>
          </w:p>
        </w:tc>
        <w:tc>
          <w:tcPr>
            <w:tcW w:w="3006" w:type="dxa"/>
            <w:shd w:val="clear" w:color="auto" w:fill="auto"/>
          </w:tcPr>
          <w:p w14:paraId="79B002E4" w14:textId="77777777" w:rsidR="00B60482" w:rsidRPr="006B4F00" w:rsidRDefault="00B60482" w:rsidP="00A91162">
            <w:pPr>
              <w:widowControl w:val="0"/>
              <w:spacing w:after="0"/>
              <w:rPr>
                <w:rFonts w:ascii="Calibri Light" w:hAnsi="Calibri Light" w:cs="Calibri Light"/>
                <w:b/>
                <w:bCs/>
                <w:lang w:val="lt-LT"/>
                <w14:ligatures w14:val="standardContextual"/>
              </w:rPr>
            </w:pPr>
            <w:r w:rsidRPr="006B4F00">
              <w:rPr>
                <w:rFonts w:ascii="Calibri Light" w:hAnsi="Calibri Light" w:cs="Calibri Light"/>
                <w:b/>
                <w:bCs/>
                <w:lang w:val="lt-LT"/>
                <w14:ligatures w14:val="standardContextual"/>
              </w:rPr>
              <w:t>Patikslinti/papildyti teismo nutarčių pasirašymo funkcionalumą</w:t>
            </w:r>
          </w:p>
          <w:p w14:paraId="706BF117" w14:textId="77777777" w:rsidR="00B60482" w:rsidRPr="006B4F00" w:rsidDel="00A858B6" w:rsidRDefault="00B60482" w:rsidP="00A91162">
            <w:pPr>
              <w:spacing w:after="0" w:line="240" w:lineRule="auto"/>
              <w:rPr>
                <w:rFonts w:ascii="Calibri Light" w:eastAsia="Calibri" w:hAnsi="Calibri Light" w:cs="Calibri Light"/>
                <w:b/>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0D00C1"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E2E0A1"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D0455A" w14:textId="0DA0586E" w:rsidR="00B60482" w:rsidRPr="00A8242C" w:rsidRDefault="00A97794" w:rsidP="00AE7DBA">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013E66" w14:textId="201B2618" w:rsidR="00B60482" w:rsidRPr="00A8242C" w:rsidRDefault="00A97794" w:rsidP="00AE7DBA">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C3AB71" w14:textId="4659D2DD" w:rsidR="00B60482" w:rsidRPr="00A8242C" w:rsidRDefault="00A97794"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12450,90</w:t>
            </w:r>
          </w:p>
        </w:tc>
      </w:tr>
      <w:tr w:rsidR="00B60482" w:rsidRPr="006B4F00" w14:paraId="59B7ECA8"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E5A49F5"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32.</w:t>
            </w:r>
          </w:p>
        </w:tc>
        <w:tc>
          <w:tcPr>
            <w:tcW w:w="3006" w:type="dxa"/>
            <w:shd w:val="clear" w:color="auto" w:fill="auto"/>
          </w:tcPr>
          <w:p w14:paraId="58D416F7"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Policijos ataskaitos papildymas naujais duomenims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81EF33"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C25FD4"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E31BDD" w14:textId="5E867042" w:rsidR="00B60482" w:rsidRPr="00A8242C" w:rsidRDefault="00A80DD9" w:rsidP="00AE7DBA">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4B0AA94" w14:textId="2D29941E" w:rsidR="00B60482" w:rsidRPr="00A8242C" w:rsidRDefault="00A80DD9" w:rsidP="00AE7DBA">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8CB992" w14:textId="485946EA" w:rsidR="00B60482" w:rsidRPr="00A8242C" w:rsidRDefault="00A80DD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12450,90</w:t>
            </w:r>
          </w:p>
        </w:tc>
      </w:tr>
      <w:tr w:rsidR="00B60482" w:rsidRPr="006B4F00" w14:paraId="34768D02"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FFEC1F8"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33.</w:t>
            </w:r>
          </w:p>
        </w:tc>
        <w:tc>
          <w:tcPr>
            <w:tcW w:w="3006" w:type="dxa"/>
            <w:shd w:val="clear" w:color="auto" w:fill="auto"/>
          </w:tcPr>
          <w:p w14:paraId="6B64383C"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ADOC įkėlimo į veiksmą/poveiksmį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CE3A6C"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A43F57"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EBB0E" w14:textId="01542FC9" w:rsidR="00B60482" w:rsidRPr="00A8242C" w:rsidRDefault="00A80DD9" w:rsidP="00AE7DBA">
            <w:pPr>
              <w:spacing w:after="0"/>
              <w:jc w:val="right"/>
              <w:rPr>
                <w:rFonts w:ascii="Calibri Light" w:hAnsi="Calibri Light" w:cs="Calibri Light"/>
                <w:i/>
                <w:lang w:val="lt-LT"/>
              </w:rPr>
            </w:pPr>
            <w:r w:rsidRPr="00A8242C">
              <w:rPr>
                <w:rFonts w:ascii="Calibri Light" w:hAnsi="Calibri Light" w:cs="Calibri Light"/>
                <w:i/>
                <w:iCs/>
                <w:color w:val="000000"/>
              </w:rPr>
              <w:t>2590,00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FAE8BF" w14:textId="7DA50020" w:rsidR="00B60482" w:rsidRPr="00A8242C" w:rsidRDefault="00A80DD9" w:rsidP="00AE7DBA">
            <w:pPr>
              <w:spacing w:after="0"/>
              <w:jc w:val="right"/>
              <w:rPr>
                <w:rFonts w:ascii="Calibri Light" w:hAnsi="Calibri Light" w:cs="Calibri Light"/>
                <w:i/>
                <w:lang w:val="lt-LT"/>
              </w:rPr>
            </w:pPr>
            <w:r w:rsidRPr="00A8242C">
              <w:rPr>
                <w:rFonts w:ascii="Calibri Light" w:hAnsi="Calibri Light" w:cs="Calibri Light"/>
                <w:i/>
                <w:iCs/>
                <w:color w:val="000000"/>
              </w:rPr>
              <w:t>2590,00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5BFA700" w14:textId="73B2E27D" w:rsidR="00B60482" w:rsidRPr="00A8242C" w:rsidRDefault="0064623B"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3133,90</w:t>
            </w:r>
          </w:p>
        </w:tc>
      </w:tr>
      <w:tr w:rsidR="00B60482" w:rsidRPr="006B4F00" w14:paraId="03F68F9B"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30C4FAE"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34.</w:t>
            </w:r>
          </w:p>
        </w:tc>
        <w:tc>
          <w:tcPr>
            <w:tcW w:w="3006" w:type="dxa"/>
            <w:shd w:val="clear" w:color="auto" w:fill="auto"/>
          </w:tcPr>
          <w:p w14:paraId="4A59AAC4"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Perduoto į teismą dokumento laiko nurodymas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F8F1E6"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4F673"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4F50DA" w14:textId="0AE2130A" w:rsidR="00B60482" w:rsidRPr="00A8242C" w:rsidRDefault="0064623B" w:rsidP="00AE7DBA">
            <w:pPr>
              <w:spacing w:after="0"/>
              <w:jc w:val="right"/>
              <w:rPr>
                <w:rFonts w:ascii="Calibri Light" w:hAnsi="Calibri Light" w:cs="Calibri Light"/>
                <w:i/>
                <w:lang w:val="lt-LT"/>
              </w:rPr>
            </w:pPr>
            <w:r w:rsidRPr="00A8242C">
              <w:rPr>
                <w:rFonts w:ascii="Calibri Light" w:hAnsi="Calibri Light" w:cs="Calibri Light"/>
                <w:i/>
                <w:iCs/>
                <w:color w:val="000000"/>
              </w:rPr>
              <w:t>2100,00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DD8214" w14:textId="12E38C1D" w:rsidR="00B60482" w:rsidRPr="00A8242C" w:rsidRDefault="0064623B" w:rsidP="00AE7DBA">
            <w:pPr>
              <w:spacing w:after="0"/>
              <w:jc w:val="right"/>
              <w:rPr>
                <w:rFonts w:ascii="Calibri Light" w:hAnsi="Calibri Light" w:cs="Calibri Light"/>
                <w:i/>
                <w:lang w:val="lt-LT"/>
              </w:rPr>
            </w:pPr>
            <w:r w:rsidRPr="00A8242C">
              <w:rPr>
                <w:rFonts w:ascii="Calibri Light" w:hAnsi="Calibri Light" w:cs="Calibri Light"/>
                <w:i/>
                <w:iCs/>
                <w:color w:val="000000"/>
              </w:rPr>
              <w:t>2100,00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D40CAA" w14:textId="414B816E" w:rsidR="00B60482" w:rsidRPr="00A8242C" w:rsidRDefault="0064623B"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2541,00</w:t>
            </w:r>
          </w:p>
        </w:tc>
      </w:tr>
      <w:tr w:rsidR="00B60482" w:rsidRPr="006B4F00" w14:paraId="0095FFFA"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4EFE97A"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35.</w:t>
            </w:r>
          </w:p>
        </w:tc>
        <w:tc>
          <w:tcPr>
            <w:tcW w:w="3006" w:type="dxa"/>
            <w:shd w:val="clear" w:color="auto" w:fill="auto"/>
          </w:tcPr>
          <w:p w14:paraId="22DCC1B1"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hAnsi="Calibri Light" w:cs="Calibri Light"/>
                <w:b/>
                <w:bCs/>
                <w:lang w:val="lt-LT"/>
              </w:rPr>
              <w:t>Skundžiamo procesinio veiksmo (dokumento) susiejimo su skundu funkcionalumo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FF6B03"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B8FF0C"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D489A" w14:textId="7535E477" w:rsidR="00B60482" w:rsidRPr="00A8242C" w:rsidRDefault="0064623B" w:rsidP="00D86F35">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76FC3C" w14:textId="7E373E04" w:rsidR="00B60482" w:rsidRPr="00A8242C" w:rsidRDefault="0064623B" w:rsidP="00D86F35">
            <w:pPr>
              <w:spacing w:after="0"/>
              <w:jc w:val="right"/>
              <w:rPr>
                <w:rFonts w:ascii="Calibri Light" w:hAnsi="Calibri Light" w:cs="Calibri Light"/>
                <w:i/>
                <w:lang w:val="lt-LT"/>
              </w:rPr>
            </w:pPr>
            <w:r w:rsidRPr="00A8242C">
              <w:rPr>
                <w:rFonts w:ascii="Calibri Light" w:hAnsi="Calibri Light" w:cs="Calibri Light"/>
                <w:i/>
                <w:iCs/>
                <w:color w:val="000000"/>
              </w:rPr>
              <w:t>10290,00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B75DCA" w14:textId="1A6C3D07" w:rsidR="00B60482" w:rsidRPr="00A8242C" w:rsidRDefault="006A5991" w:rsidP="00D86F35">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12450,90</w:t>
            </w:r>
          </w:p>
        </w:tc>
      </w:tr>
      <w:tr w:rsidR="00B60482" w:rsidRPr="006B4F00" w14:paraId="02BD0016"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589DB63"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36.</w:t>
            </w:r>
          </w:p>
        </w:tc>
        <w:tc>
          <w:tcPr>
            <w:tcW w:w="3006" w:type="dxa"/>
            <w:shd w:val="clear" w:color="auto" w:fill="auto"/>
          </w:tcPr>
          <w:p w14:paraId="64B215F8"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Apskundimo komponento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01A87F"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A9C065"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469545" w14:textId="1BA65741" w:rsidR="00B60482" w:rsidRPr="00A8242C" w:rsidRDefault="006A5991" w:rsidP="00D86F35">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D942D8" w14:textId="5A34A526" w:rsidR="00B60482" w:rsidRPr="00A8242C" w:rsidRDefault="006A5991" w:rsidP="00D86F35">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E63CF3" w14:textId="39F6C0A9" w:rsidR="00B60482" w:rsidRPr="00A8242C" w:rsidRDefault="006A5991" w:rsidP="00D86F35">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9317,00</w:t>
            </w:r>
          </w:p>
        </w:tc>
      </w:tr>
      <w:tr w:rsidR="00B60482" w:rsidRPr="006B4F00" w14:paraId="64943233"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7B8FC3F"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37.</w:t>
            </w:r>
          </w:p>
        </w:tc>
        <w:tc>
          <w:tcPr>
            <w:tcW w:w="3006" w:type="dxa"/>
            <w:shd w:val="clear" w:color="auto" w:fill="auto"/>
          </w:tcPr>
          <w:p w14:paraId="7EB1D5D3"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Europos prokuratūros bylų perdavimo/perėmimo procedūros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6507CD"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E8F899"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95D71C" w14:textId="6E429441" w:rsidR="00B60482" w:rsidRPr="00A8242C" w:rsidRDefault="00432B47" w:rsidP="00D86F35">
            <w:pPr>
              <w:spacing w:after="0"/>
              <w:jc w:val="right"/>
              <w:rPr>
                <w:rFonts w:ascii="Calibri Light" w:hAnsi="Calibri Light" w:cs="Calibri Light"/>
                <w:i/>
                <w:lang w:val="lt-LT"/>
              </w:rPr>
            </w:pPr>
            <w:r w:rsidRPr="00A8242C">
              <w:rPr>
                <w:rFonts w:ascii="Calibri Light" w:hAnsi="Calibri Light" w:cs="Calibri Light"/>
                <w:i/>
                <w:iCs/>
                <w:color w:val="000000"/>
              </w:rPr>
              <w:t>3850,00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69F243" w14:textId="2C0E4CCD" w:rsidR="00B60482" w:rsidRPr="00A8242C" w:rsidRDefault="00432B47" w:rsidP="00D86F35">
            <w:pPr>
              <w:spacing w:after="0"/>
              <w:jc w:val="right"/>
              <w:rPr>
                <w:rFonts w:ascii="Calibri Light" w:hAnsi="Calibri Light" w:cs="Calibri Light"/>
                <w:i/>
                <w:lang w:val="lt-LT"/>
              </w:rPr>
            </w:pPr>
            <w:r w:rsidRPr="00A8242C">
              <w:rPr>
                <w:rFonts w:ascii="Calibri Light" w:hAnsi="Calibri Light" w:cs="Calibri Light"/>
                <w:i/>
                <w:iCs/>
                <w:color w:val="000000"/>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7FCACE" w14:textId="712F4D8C" w:rsidR="00B60482" w:rsidRPr="00A8242C" w:rsidRDefault="00432B47" w:rsidP="00D86F35">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4658,50</w:t>
            </w:r>
          </w:p>
        </w:tc>
      </w:tr>
      <w:tr w:rsidR="00B60482" w:rsidRPr="006B4F00" w14:paraId="0BD80CAB"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456C7FD"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38.</w:t>
            </w:r>
          </w:p>
        </w:tc>
        <w:tc>
          <w:tcPr>
            <w:tcW w:w="3006" w:type="dxa"/>
            <w:shd w:val="clear" w:color="auto" w:fill="auto"/>
          </w:tcPr>
          <w:p w14:paraId="3042F93F"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Informavimo, apie nepabaigtus tarptautinio bendradarbiavimo instrumentus byloje,  funkcionalumo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60B28B"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AE2B01"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B49B29" w14:textId="25A344ED" w:rsidR="00B60482" w:rsidRPr="00A8242C" w:rsidRDefault="00432B47" w:rsidP="00D86F35">
            <w:pPr>
              <w:spacing w:after="0"/>
              <w:jc w:val="right"/>
              <w:rPr>
                <w:rFonts w:ascii="Calibri Light" w:hAnsi="Calibri Light" w:cs="Calibri Light"/>
                <w:i/>
                <w:lang w:val="lt-LT"/>
              </w:rPr>
            </w:pPr>
            <w:r w:rsidRPr="00A8242C">
              <w:rPr>
                <w:rFonts w:ascii="Calibri Light" w:hAnsi="Calibri Light" w:cs="Calibri Light"/>
                <w:i/>
                <w:iCs/>
                <w:color w:val="000000"/>
              </w:rPr>
              <w:t>2590,00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BB1268C" w14:textId="62C9F70C" w:rsidR="00B60482" w:rsidRPr="00A8242C" w:rsidRDefault="00432B47" w:rsidP="00D86F35">
            <w:pPr>
              <w:spacing w:after="0"/>
              <w:jc w:val="right"/>
              <w:rPr>
                <w:rFonts w:ascii="Calibri Light" w:hAnsi="Calibri Light" w:cs="Calibri Light"/>
                <w:i/>
                <w:lang w:val="lt-LT"/>
              </w:rPr>
            </w:pPr>
            <w:r w:rsidRPr="00A8242C">
              <w:rPr>
                <w:rFonts w:ascii="Calibri Light" w:hAnsi="Calibri Light" w:cs="Calibri Light"/>
                <w:i/>
                <w:iCs/>
                <w:color w:val="000000"/>
              </w:rPr>
              <w:t>2590,00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6209A9B" w14:textId="6AA4DBC1" w:rsidR="00B60482" w:rsidRPr="00A8242C" w:rsidRDefault="00B0399D" w:rsidP="00D86F35">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3133,90</w:t>
            </w:r>
          </w:p>
        </w:tc>
      </w:tr>
      <w:tr w:rsidR="00B60482" w:rsidRPr="006B4F00" w14:paraId="317FA21B"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6AC639"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39.</w:t>
            </w:r>
          </w:p>
        </w:tc>
        <w:tc>
          <w:tcPr>
            <w:tcW w:w="3006" w:type="dxa"/>
            <w:shd w:val="clear" w:color="auto" w:fill="auto"/>
          </w:tcPr>
          <w:p w14:paraId="6D436B32"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Kitos informacijos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744BFC"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93CEE6"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752AEA" w14:textId="703294B1" w:rsidR="00B60482" w:rsidRPr="00A8242C" w:rsidRDefault="00B0399D" w:rsidP="00D86F35">
            <w:pPr>
              <w:spacing w:after="0"/>
              <w:jc w:val="right"/>
              <w:rPr>
                <w:rFonts w:ascii="Calibri Light" w:hAnsi="Calibri Light" w:cs="Calibri Light"/>
                <w:i/>
                <w:lang w:val="lt-LT"/>
              </w:rPr>
            </w:pPr>
            <w:r w:rsidRPr="00A8242C">
              <w:rPr>
                <w:rFonts w:ascii="Calibri Light" w:hAnsi="Calibri Light" w:cs="Calibri Light"/>
                <w:i/>
                <w:iCs/>
                <w:color w:val="000000"/>
              </w:rPr>
              <w:t>1960,00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FC394A" w14:textId="4AEC3BB5" w:rsidR="00B60482" w:rsidRPr="00A8242C" w:rsidRDefault="00B0399D" w:rsidP="00D86F35">
            <w:pPr>
              <w:spacing w:after="0"/>
              <w:jc w:val="right"/>
              <w:rPr>
                <w:rFonts w:ascii="Calibri Light" w:hAnsi="Calibri Light" w:cs="Calibri Light"/>
                <w:i/>
                <w:lang w:val="lt-LT"/>
              </w:rPr>
            </w:pPr>
            <w:r w:rsidRPr="00A8242C">
              <w:rPr>
                <w:rFonts w:ascii="Calibri Light" w:hAnsi="Calibri Light" w:cs="Calibri Light"/>
                <w:i/>
                <w:iCs/>
                <w:color w:val="000000"/>
              </w:rPr>
              <w:t>1960,00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2E7D0A" w14:textId="2AC1BCA1" w:rsidR="00B60482" w:rsidRPr="00A8242C" w:rsidRDefault="00B0399D" w:rsidP="00D86F35">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2371,60</w:t>
            </w:r>
          </w:p>
        </w:tc>
      </w:tr>
      <w:tr w:rsidR="00B60482" w:rsidRPr="006B4F00" w14:paraId="40385E4B"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87AA580"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40.</w:t>
            </w:r>
          </w:p>
        </w:tc>
        <w:tc>
          <w:tcPr>
            <w:tcW w:w="3006" w:type="dxa"/>
            <w:shd w:val="clear" w:color="auto" w:fill="auto"/>
          </w:tcPr>
          <w:p w14:paraId="642BE21C"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TP bylų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8E385F"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155314"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0F372" w14:textId="5FD9BC51" w:rsidR="00B60482" w:rsidRPr="00A8242C" w:rsidRDefault="006B1EA5" w:rsidP="00D86F35">
            <w:pPr>
              <w:spacing w:after="0"/>
              <w:jc w:val="right"/>
              <w:rPr>
                <w:rFonts w:ascii="Calibri Light" w:hAnsi="Calibri Light" w:cs="Calibri Light"/>
                <w:i/>
                <w:lang w:val="lt-LT"/>
              </w:rPr>
            </w:pPr>
            <w:r w:rsidRPr="00A8242C">
              <w:rPr>
                <w:rFonts w:ascii="Calibri Light" w:hAnsi="Calibri Light" w:cs="Calibri Light"/>
                <w:i/>
                <w:iCs/>
                <w:color w:val="000000"/>
              </w:rPr>
              <w:t>32200,00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282A58" w14:textId="2279D276" w:rsidR="00B60482" w:rsidRPr="00A8242C" w:rsidRDefault="006B1EA5" w:rsidP="00D86F35">
            <w:pPr>
              <w:spacing w:after="0"/>
              <w:jc w:val="right"/>
              <w:rPr>
                <w:rFonts w:ascii="Calibri Light" w:hAnsi="Calibri Light" w:cs="Calibri Light"/>
                <w:i/>
                <w:lang w:val="lt-LT"/>
              </w:rPr>
            </w:pPr>
            <w:r w:rsidRPr="00A8242C">
              <w:rPr>
                <w:rFonts w:ascii="Calibri Light" w:hAnsi="Calibri Light" w:cs="Calibri Light"/>
                <w:i/>
                <w:iCs/>
                <w:color w:val="000000"/>
              </w:rPr>
              <w:t>32200,00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ED21D9" w14:textId="7C531DCE" w:rsidR="00B60482" w:rsidRPr="00A8242C" w:rsidRDefault="006B1EA5" w:rsidP="00D86F35">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38962,00</w:t>
            </w:r>
          </w:p>
        </w:tc>
      </w:tr>
      <w:tr w:rsidR="00B60482" w:rsidRPr="006B4F00" w14:paraId="6654F685"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8642A1"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41.</w:t>
            </w:r>
          </w:p>
        </w:tc>
        <w:tc>
          <w:tcPr>
            <w:tcW w:w="3006" w:type="dxa"/>
            <w:shd w:val="clear" w:color="auto" w:fill="auto"/>
          </w:tcPr>
          <w:p w14:paraId="32B6FD18"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Darbų plano funkcionalumo pakeitimas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185D0F"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B6CC0A"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BE48F8" w14:textId="6A22E1F2" w:rsidR="00B60482" w:rsidRPr="00A8242C" w:rsidRDefault="00032FFB" w:rsidP="00D86F35">
            <w:pPr>
              <w:spacing w:after="0"/>
              <w:jc w:val="right"/>
              <w:rPr>
                <w:rFonts w:ascii="Calibri Light" w:hAnsi="Calibri Light" w:cs="Calibri Light"/>
                <w:i/>
                <w:lang w:val="lt-LT"/>
              </w:rPr>
            </w:pPr>
            <w:r w:rsidRPr="00A8242C">
              <w:rPr>
                <w:rFonts w:ascii="Calibri Light" w:hAnsi="Calibri Light" w:cs="Calibri Light"/>
                <w:i/>
                <w:iCs/>
                <w:color w:val="000000"/>
              </w:rPr>
              <w:t>30940,00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020173" w14:textId="7FBE23BC" w:rsidR="00B60482" w:rsidRPr="00A8242C" w:rsidRDefault="00032FFB" w:rsidP="00D86F35">
            <w:pPr>
              <w:spacing w:after="0"/>
              <w:jc w:val="right"/>
              <w:rPr>
                <w:rFonts w:ascii="Calibri Light" w:hAnsi="Calibri Light" w:cs="Calibri Light"/>
                <w:i/>
                <w:lang w:val="lt-LT"/>
              </w:rPr>
            </w:pPr>
            <w:r w:rsidRPr="00A8242C">
              <w:rPr>
                <w:rFonts w:ascii="Calibri Light" w:hAnsi="Calibri Light" w:cs="Calibri Light"/>
                <w:i/>
                <w:iCs/>
                <w:color w:val="000000"/>
              </w:rPr>
              <w:t>30940,00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FE6AD3" w14:textId="3D3E28E4" w:rsidR="00B60482" w:rsidRPr="00A8242C" w:rsidRDefault="00032FFB" w:rsidP="00D86F35">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37437,40</w:t>
            </w:r>
          </w:p>
        </w:tc>
      </w:tr>
      <w:tr w:rsidR="00B60482" w:rsidRPr="006B4F00" w14:paraId="5009E1C0"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4822C4C"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42.</w:t>
            </w:r>
          </w:p>
        </w:tc>
        <w:tc>
          <w:tcPr>
            <w:tcW w:w="3006" w:type="dxa"/>
            <w:shd w:val="clear" w:color="auto" w:fill="auto"/>
          </w:tcPr>
          <w:p w14:paraId="70EA5399"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hAnsi="Calibri Light" w:cs="Calibri Light"/>
                <w:b/>
                <w:bCs/>
                <w:lang w:val="lt-LT"/>
                <w14:ligatures w14:val="standardContextual"/>
              </w:rPr>
              <w:t>Naujo IBPS EPP užsieniečių identifikavimo būdo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95F550"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F0EB15"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7697C" w14:textId="5F6B76C1" w:rsidR="00B60482" w:rsidRPr="00A8242C" w:rsidRDefault="00032FFB" w:rsidP="00D86F35">
            <w:pPr>
              <w:spacing w:after="0"/>
              <w:jc w:val="right"/>
              <w:rPr>
                <w:rFonts w:ascii="Calibri Light" w:hAnsi="Calibri Light" w:cs="Calibri Light"/>
                <w:i/>
                <w:lang w:val="lt-LT"/>
              </w:rPr>
            </w:pPr>
            <w:r w:rsidRPr="00A8242C">
              <w:rPr>
                <w:rFonts w:ascii="Calibri Light" w:hAnsi="Calibri Light" w:cs="Calibri Light"/>
                <w:i/>
                <w:iCs/>
                <w:color w:val="000000"/>
              </w:rPr>
              <w:t>20580,00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168041" w14:textId="0E4232A7" w:rsidR="00B60482" w:rsidRPr="00A8242C" w:rsidRDefault="00032FFB" w:rsidP="00D86F35">
            <w:pPr>
              <w:spacing w:after="0"/>
              <w:jc w:val="right"/>
              <w:rPr>
                <w:rFonts w:ascii="Calibri Light" w:hAnsi="Calibri Light" w:cs="Calibri Light"/>
                <w:i/>
                <w:lang w:val="lt-LT"/>
              </w:rPr>
            </w:pPr>
            <w:r w:rsidRPr="00A8242C">
              <w:rPr>
                <w:rFonts w:ascii="Calibri Light" w:hAnsi="Calibri Light" w:cs="Calibri Light"/>
                <w:i/>
                <w:iCs/>
                <w:color w:val="000000"/>
              </w:rPr>
              <w:t>20580,00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431F05" w14:textId="21F98FA9" w:rsidR="00B60482" w:rsidRPr="00A8242C" w:rsidRDefault="00032FFB" w:rsidP="00D86F35">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24901,80</w:t>
            </w:r>
          </w:p>
        </w:tc>
      </w:tr>
      <w:tr w:rsidR="00B60482" w:rsidRPr="006B4F00" w14:paraId="1D815456"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62661E9"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43.</w:t>
            </w:r>
          </w:p>
        </w:tc>
        <w:tc>
          <w:tcPr>
            <w:tcW w:w="3006" w:type="dxa"/>
            <w:shd w:val="clear" w:color="auto" w:fill="auto"/>
          </w:tcPr>
          <w:p w14:paraId="2986F559"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Dokumentų šablono archyvo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7F18AC"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E240F2"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2622D" w14:textId="6EEC7956" w:rsidR="00B60482" w:rsidRPr="00A8242C" w:rsidRDefault="00215657" w:rsidP="00D86F35">
            <w:pPr>
              <w:spacing w:after="0"/>
              <w:jc w:val="right"/>
              <w:rPr>
                <w:rFonts w:ascii="Calibri Light" w:hAnsi="Calibri Light" w:cs="Calibri Light"/>
                <w:i/>
                <w:lang w:val="lt-LT"/>
              </w:rPr>
            </w:pPr>
            <w:r w:rsidRPr="00A8242C">
              <w:rPr>
                <w:rFonts w:ascii="Calibri Light" w:hAnsi="Calibri Light" w:cs="Calibri Light"/>
                <w:i/>
                <w:iCs/>
                <w:color w:val="000000"/>
              </w:rPr>
              <w:t>5180,00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DD1F28" w14:textId="4A88C278" w:rsidR="00B60482" w:rsidRPr="00A8242C" w:rsidRDefault="00215657" w:rsidP="00D86F35">
            <w:pPr>
              <w:spacing w:after="0"/>
              <w:jc w:val="right"/>
              <w:rPr>
                <w:rFonts w:ascii="Calibri Light" w:hAnsi="Calibri Light" w:cs="Calibri Light"/>
                <w:i/>
                <w:lang w:val="lt-LT"/>
              </w:rPr>
            </w:pPr>
            <w:r w:rsidRPr="00A8242C">
              <w:rPr>
                <w:rFonts w:ascii="Calibri Light" w:hAnsi="Calibri Light" w:cs="Calibri Light"/>
                <w:i/>
                <w:iCs/>
                <w:color w:val="000000"/>
              </w:rPr>
              <w:t>5180,00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010DF6" w14:textId="0007356D" w:rsidR="00B60482" w:rsidRPr="00A8242C" w:rsidRDefault="00215657" w:rsidP="00D86F35">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6267,80</w:t>
            </w:r>
          </w:p>
        </w:tc>
      </w:tr>
      <w:tr w:rsidR="00B60482" w:rsidRPr="006B4F00" w14:paraId="398E20F7"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58D230A"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44.</w:t>
            </w:r>
          </w:p>
        </w:tc>
        <w:tc>
          <w:tcPr>
            <w:tcW w:w="3006" w:type="dxa"/>
            <w:shd w:val="clear" w:color="auto" w:fill="auto"/>
          </w:tcPr>
          <w:p w14:paraId="1285E82A"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eastAsia="Times New Roman" w:hAnsi="Calibri Light" w:cs="Calibri Light"/>
                <w:b/>
                <w:lang w:val="lt-LT"/>
              </w:rPr>
              <w:t>Kriminalistinių tyrimų modulio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284935"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8D47B3"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0488E0" w14:textId="57A51BB7" w:rsidR="00B60482" w:rsidRPr="00A8242C" w:rsidRDefault="00215657" w:rsidP="00D86F35">
            <w:pPr>
              <w:spacing w:after="0"/>
              <w:jc w:val="right"/>
              <w:rPr>
                <w:rFonts w:ascii="Calibri Light" w:hAnsi="Calibri Light" w:cs="Calibri Light"/>
                <w:i/>
                <w:lang w:val="lt-LT"/>
              </w:rPr>
            </w:pPr>
            <w:r w:rsidRPr="00A8242C">
              <w:rPr>
                <w:rFonts w:ascii="Calibri Light" w:hAnsi="Calibri Light" w:cs="Calibri Light"/>
                <w:i/>
                <w:iCs/>
                <w:color w:val="000000"/>
              </w:rPr>
              <w:t>28980,00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03D3F6" w14:textId="6A7969D9" w:rsidR="00B60482" w:rsidRPr="00A8242C" w:rsidRDefault="00215657" w:rsidP="00D86F35">
            <w:pPr>
              <w:spacing w:after="0"/>
              <w:jc w:val="right"/>
              <w:rPr>
                <w:rFonts w:ascii="Calibri Light" w:hAnsi="Calibri Light" w:cs="Calibri Light"/>
                <w:i/>
                <w:lang w:val="lt-LT"/>
              </w:rPr>
            </w:pPr>
            <w:r w:rsidRPr="00A8242C">
              <w:rPr>
                <w:rFonts w:ascii="Calibri Light" w:hAnsi="Calibri Light" w:cs="Calibri Light"/>
                <w:i/>
                <w:iCs/>
                <w:color w:val="000000"/>
              </w:rPr>
              <w:t>28980,00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BE7755C" w14:textId="16D803FE" w:rsidR="00B60482" w:rsidRPr="00A8242C" w:rsidRDefault="00215657"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35065,80</w:t>
            </w:r>
          </w:p>
        </w:tc>
      </w:tr>
      <w:tr w:rsidR="00B60482" w:rsidRPr="006B4F00" w14:paraId="1AA7EBA9"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C9375B4"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45.</w:t>
            </w:r>
          </w:p>
        </w:tc>
        <w:tc>
          <w:tcPr>
            <w:tcW w:w="3006" w:type="dxa"/>
            <w:shd w:val="clear" w:color="auto" w:fill="auto"/>
          </w:tcPr>
          <w:p w14:paraId="6017494A" w14:textId="77777777" w:rsidR="00B60482" w:rsidRPr="006B4F00" w:rsidDel="00A858B6" w:rsidRDefault="00B60482" w:rsidP="00A91162">
            <w:pPr>
              <w:spacing w:after="0" w:line="240" w:lineRule="auto"/>
              <w:rPr>
                <w:rFonts w:ascii="Calibri Light" w:eastAsia="Calibri" w:hAnsi="Calibri Light" w:cs="Calibri Light"/>
                <w:b/>
                <w:lang w:val="lt-LT"/>
              </w:rPr>
            </w:pPr>
            <w:r w:rsidRPr="006B4F00">
              <w:rPr>
                <w:rFonts w:ascii="Calibri Light" w:hAnsi="Calibri Light" w:cs="Calibri Light"/>
                <w:b/>
                <w:bCs/>
                <w:color w:val="000000"/>
                <w:lang w:val="lt-LT"/>
              </w:rPr>
              <w:t>Teismo nutarčių įsiteisėjimo žymėjimas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637FFC"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31DA2A"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8B3B39" w14:textId="05965331" w:rsidR="00B60482" w:rsidRPr="00A8242C" w:rsidRDefault="00673A61" w:rsidP="00D86F35">
            <w:pPr>
              <w:spacing w:after="0"/>
              <w:jc w:val="right"/>
              <w:rPr>
                <w:rFonts w:ascii="Calibri Light" w:hAnsi="Calibri Light" w:cs="Calibri Light"/>
                <w:i/>
                <w:lang w:val="lt-LT"/>
              </w:rPr>
            </w:pPr>
            <w:r w:rsidRPr="00A8242C">
              <w:rPr>
                <w:rFonts w:ascii="Calibri Light" w:hAnsi="Calibri Light" w:cs="Calibri Light"/>
                <w:i/>
                <w:iCs/>
                <w:color w:val="000000"/>
              </w:rPr>
              <w:t>4480,00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6BDBDD" w14:textId="0A060EC7" w:rsidR="00B60482" w:rsidRPr="00A8242C" w:rsidRDefault="00673A61" w:rsidP="00D86F35">
            <w:pPr>
              <w:spacing w:after="0"/>
              <w:jc w:val="right"/>
              <w:rPr>
                <w:rFonts w:ascii="Calibri Light" w:hAnsi="Calibri Light" w:cs="Calibri Light"/>
                <w:i/>
                <w:lang w:val="lt-LT"/>
              </w:rPr>
            </w:pPr>
            <w:r w:rsidRPr="00A8242C">
              <w:rPr>
                <w:rFonts w:ascii="Calibri Light" w:hAnsi="Calibri Light" w:cs="Calibri Light"/>
                <w:i/>
                <w:iCs/>
                <w:color w:val="000000"/>
              </w:rPr>
              <w:t>4480,00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DE852D" w14:textId="5D3735EB" w:rsidR="00B60482" w:rsidRPr="00A8242C" w:rsidRDefault="00673A61"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5420,80</w:t>
            </w:r>
          </w:p>
        </w:tc>
      </w:tr>
      <w:tr w:rsidR="00B60482" w:rsidRPr="006B4F00" w14:paraId="640E8B03"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70883D8"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46.</w:t>
            </w:r>
          </w:p>
        </w:tc>
        <w:tc>
          <w:tcPr>
            <w:tcW w:w="3006" w:type="dxa"/>
            <w:shd w:val="clear" w:color="auto" w:fill="auto"/>
          </w:tcPr>
          <w:p w14:paraId="5CB6B9F4"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Rezonansinių bylų sąrašo rodymo patobulinimas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08A03A"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7C211"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DCB65A" w14:textId="63D8B7BA" w:rsidR="00B60482" w:rsidRPr="00A8242C" w:rsidRDefault="00353671" w:rsidP="00D86F35">
            <w:pPr>
              <w:spacing w:after="0"/>
              <w:jc w:val="right"/>
              <w:rPr>
                <w:rFonts w:ascii="Calibri Light" w:hAnsi="Calibri Light" w:cs="Calibri Light"/>
                <w:i/>
                <w:lang w:val="lt-LT"/>
              </w:rPr>
            </w:pPr>
            <w:r w:rsidRPr="00A8242C">
              <w:rPr>
                <w:rFonts w:ascii="Calibri Light" w:hAnsi="Calibri Light" w:cs="Calibri Light"/>
                <w:i/>
                <w:iCs/>
                <w:color w:val="000000"/>
              </w:rPr>
              <w:t>3220,00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4C9307" w14:textId="73F07021" w:rsidR="00B60482" w:rsidRPr="00A8242C" w:rsidRDefault="00353671" w:rsidP="00D86F35">
            <w:pPr>
              <w:spacing w:after="0"/>
              <w:jc w:val="right"/>
              <w:rPr>
                <w:rFonts w:ascii="Calibri Light" w:hAnsi="Calibri Light" w:cs="Calibri Light"/>
                <w:i/>
                <w:lang w:val="lt-LT"/>
              </w:rPr>
            </w:pPr>
            <w:r w:rsidRPr="00A8242C">
              <w:rPr>
                <w:rFonts w:ascii="Calibri Light" w:hAnsi="Calibri Light" w:cs="Calibri Light"/>
                <w:i/>
                <w:iCs/>
                <w:color w:val="000000"/>
              </w:rPr>
              <w:t>3220,00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B168CE" w14:textId="2A466AB3" w:rsidR="00B60482" w:rsidRPr="00A8242C" w:rsidRDefault="00353671"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3896,20</w:t>
            </w:r>
          </w:p>
        </w:tc>
      </w:tr>
      <w:tr w:rsidR="00B60482" w:rsidRPr="006B4F00" w14:paraId="7636380F"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CF7ECAD"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47.</w:t>
            </w:r>
          </w:p>
        </w:tc>
        <w:tc>
          <w:tcPr>
            <w:tcW w:w="3006" w:type="dxa"/>
            <w:shd w:val="clear" w:color="auto" w:fill="auto"/>
          </w:tcPr>
          <w:p w14:paraId="6E3F629D"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TP bylą inicijuojančių dokumentų papildymas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B722F7"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C51002"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03F200" w14:textId="49D88E20" w:rsidR="00B60482" w:rsidRPr="00A8242C" w:rsidRDefault="00353671" w:rsidP="00D86F35">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67923D" w14:textId="7ACE46CF" w:rsidR="00B60482" w:rsidRPr="00A8242C" w:rsidRDefault="00353671" w:rsidP="00D86F35">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61F665" w14:textId="3AF84955" w:rsidR="00B60482" w:rsidRPr="00A8242C" w:rsidRDefault="00353671"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9317,00</w:t>
            </w:r>
          </w:p>
        </w:tc>
      </w:tr>
      <w:tr w:rsidR="00B60482" w:rsidRPr="006B4F00" w14:paraId="43210943"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11A092"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48.</w:t>
            </w:r>
          </w:p>
        </w:tc>
        <w:tc>
          <w:tcPr>
            <w:tcW w:w="3006" w:type="dxa"/>
            <w:shd w:val="clear" w:color="auto" w:fill="auto"/>
          </w:tcPr>
          <w:p w14:paraId="5449C419"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Bylų teisių suteikimas prokuratūrai, kai keičiasi prokuratūros struktūra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F4E2BA"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AAC5C6"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720C5B" w14:textId="1AC905B3" w:rsidR="00B60482" w:rsidRPr="00A8242C" w:rsidRDefault="00971854" w:rsidP="00D86F35">
            <w:pPr>
              <w:spacing w:after="0"/>
              <w:jc w:val="right"/>
              <w:rPr>
                <w:rFonts w:ascii="Calibri Light" w:hAnsi="Calibri Light" w:cs="Calibri Light"/>
                <w:i/>
                <w:lang w:val="lt-LT"/>
              </w:rPr>
            </w:pPr>
            <w:r w:rsidRPr="00A8242C">
              <w:rPr>
                <w:rFonts w:ascii="Calibri Light" w:hAnsi="Calibri Light" w:cs="Calibri Light"/>
                <w:i/>
                <w:iCs/>
                <w:color w:val="000000"/>
              </w:rPr>
              <w:t>20580,00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50C737" w14:textId="3F873734" w:rsidR="00B60482" w:rsidRPr="00A8242C" w:rsidRDefault="00971854" w:rsidP="00D86F35">
            <w:pPr>
              <w:spacing w:after="0"/>
              <w:jc w:val="right"/>
              <w:rPr>
                <w:rFonts w:ascii="Calibri Light" w:hAnsi="Calibri Light" w:cs="Calibri Light"/>
                <w:i/>
                <w:lang w:val="lt-LT"/>
              </w:rPr>
            </w:pPr>
            <w:r w:rsidRPr="00A8242C">
              <w:rPr>
                <w:rFonts w:ascii="Calibri Light" w:hAnsi="Calibri Light" w:cs="Calibri Light"/>
                <w:i/>
                <w:iCs/>
                <w:color w:val="000000"/>
              </w:rPr>
              <w:t>20580,00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EF75FC0" w14:textId="02F92849" w:rsidR="00B60482" w:rsidRPr="00A8242C" w:rsidRDefault="00971854"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24901,80</w:t>
            </w:r>
          </w:p>
        </w:tc>
      </w:tr>
      <w:tr w:rsidR="00B60482" w:rsidRPr="006B4F00" w14:paraId="3FE885E0"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56D383D"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49.</w:t>
            </w:r>
          </w:p>
        </w:tc>
        <w:tc>
          <w:tcPr>
            <w:tcW w:w="3006" w:type="dxa"/>
            <w:shd w:val="clear" w:color="auto" w:fill="auto"/>
          </w:tcPr>
          <w:p w14:paraId="2A136164"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Bylų perskirstymo funkcionalumo 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8BFC04"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4FF241"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0D886C" w14:textId="2E702921" w:rsidR="00B60482" w:rsidRPr="00A8242C" w:rsidRDefault="00971854" w:rsidP="00D86F35">
            <w:pPr>
              <w:spacing w:after="0"/>
              <w:jc w:val="right"/>
              <w:rPr>
                <w:rFonts w:ascii="Calibri Light" w:hAnsi="Calibri Light" w:cs="Calibri Light"/>
                <w:i/>
                <w:lang w:val="lt-LT"/>
              </w:rPr>
            </w:pPr>
            <w:r w:rsidRPr="00A8242C">
              <w:rPr>
                <w:rFonts w:ascii="Calibri Light" w:hAnsi="Calibri Light" w:cs="Calibri Light"/>
                <w:i/>
                <w:iCs/>
                <w:color w:val="000000"/>
              </w:rPr>
              <w:t>12880,00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3764C8" w14:textId="35B50108" w:rsidR="00B60482" w:rsidRPr="00A8242C" w:rsidRDefault="00971854" w:rsidP="00D86F35">
            <w:pPr>
              <w:spacing w:after="0"/>
              <w:jc w:val="right"/>
              <w:rPr>
                <w:rFonts w:ascii="Calibri Light" w:hAnsi="Calibri Light" w:cs="Calibri Light"/>
                <w:i/>
                <w:lang w:val="lt-LT"/>
              </w:rPr>
            </w:pPr>
            <w:r w:rsidRPr="00A8242C">
              <w:rPr>
                <w:rFonts w:ascii="Calibri Light" w:hAnsi="Calibri Light" w:cs="Calibri Light"/>
                <w:i/>
                <w:iCs/>
                <w:color w:val="000000"/>
              </w:rPr>
              <w:t>12880,00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224CC8" w14:textId="04233CFE" w:rsidR="00B60482" w:rsidRPr="00A8242C" w:rsidRDefault="00971854"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15584,80</w:t>
            </w:r>
          </w:p>
        </w:tc>
      </w:tr>
      <w:tr w:rsidR="00B60482" w:rsidRPr="006B4F00" w14:paraId="0A82FF83"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664A788"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lastRenderedPageBreak/>
              <w:t>50.</w:t>
            </w:r>
          </w:p>
        </w:tc>
        <w:tc>
          <w:tcPr>
            <w:tcW w:w="3006" w:type="dxa"/>
            <w:shd w:val="clear" w:color="auto" w:fill="auto"/>
          </w:tcPr>
          <w:p w14:paraId="6E7BFF58"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Sukurti vertimų skyriaus vedėjai vertimo užduočių stebėjimo funkciją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FFC53C"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E68C9"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46C6A1" w14:textId="0C7B7248" w:rsidR="00B60482" w:rsidRPr="00A8242C" w:rsidRDefault="00B960E8"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3EDFA3" w14:textId="7F36B364" w:rsidR="00B60482" w:rsidRPr="00A8242C" w:rsidRDefault="00B960E8"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63F30" w14:textId="74DB90E6" w:rsidR="00B60482" w:rsidRPr="00A8242C" w:rsidRDefault="00B960E8"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9317,00</w:t>
            </w:r>
          </w:p>
        </w:tc>
      </w:tr>
      <w:tr w:rsidR="00B60482" w:rsidRPr="006B4F00" w14:paraId="40627F19"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E910DB8"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51.</w:t>
            </w:r>
          </w:p>
        </w:tc>
        <w:tc>
          <w:tcPr>
            <w:tcW w:w="3006" w:type="dxa"/>
            <w:shd w:val="clear" w:color="auto" w:fill="auto"/>
          </w:tcPr>
          <w:p w14:paraId="7DC83078"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Sukurti naujus blankus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F869A1"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F8E6AE"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B68CF5" w14:textId="0B2E846C" w:rsidR="00B60482" w:rsidRPr="00A8242C" w:rsidRDefault="00B960E8" w:rsidP="00D86F35">
            <w:pPr>
              <w:spacing w:after="0"/>
              <w:jc w:val="right"/>
              <w:rPr>
                <w:rFonts w:ascii="Calibri Light" w:hAnsi="Calibri Light" w:cs="Calibri Light"/>
                <w:i/>
                <w:lang w:val="lt-LT"/>
              </w:rPr>
            </w:pPr>
            <w:r w:rsidRPr="00A8242C">
              <w:rPr>
                <w:rFonts w:ascii="Calibri Light" w:hAnsi="Calibri Light" w:cs="Calibri Light"/>
                <w:i/>
                <w:iCs/>
                <w:color w:val="000000"/>
              </w:rPr>
              <w:t>18060,00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4A74A2" w14:textId="518B9359" w:rsidR="00B60482" w:rsidRPr="00A8242C" w:rsidRDefault="00B960E8" w:rsidP="00AE7DBA">
            <w:pPr>
              <w:spacing w:after="0"/>
              <w:jc w:val="right"/>
              <w:rPr>
                <w:rFonts w:ascii="Calibri Light" w:hAnsi="Calibri Light" w:cs="Calibri Light"/>
                <w:i/>
                <w:lang w:val="lt-LT"/>
              </w:rPr>
            </w:pPr>
            <w:r w:rsidRPr="00A8242C">
              <w:rPr>
                <w:rFonts w:ascii="Calibri Light" w:hAnsi="Calibri Light" w:cs="Calibri Light"/>
                <w:i/>
                <w:iCs/>
                <w:color w:val="000000"/>
              </w:rPr>
              <w:t>18060,00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695EB2" w14:textId="50568592" w:rsidR="00B60482" w:rsidRPr="00A8242C" w:rsidRDefault="00181BC5" w:rsidP="00D86F35">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21852,60</w:t>
            </w:r>
          </w:p>
        </w:tc>
      </w:tr>
      <w:tr w:rsidR="00B60482" w:rsidRPr="006B4F00" w14:paraId="26D8CECF"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DB2B0E9"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52.</w:t>
            </w:r>
          </w:p>
        </w:tc>
        <w:tc>
          <w:tcPr>
            <w:tcW w:w="3006" w:type="dxa"/>
            <w:shd w:val="clear" w:color="auto" w:fill="auto"/>
          </w:tcPr>
          <w:p w14:paraId="6B39916A"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Pranešimų automatinis pašalinimas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8C873F"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2D398E"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05C2DF" w14:textId="38EB0324" w:rsidR="00B60482" w:rsidRPr="00A8242C" w:rsidRDefault="00181BC5" w:rsidP="00AE7DBA">
            <w:pPr>
              <w:spacing w:after="0"/>
              <w:jc w:val="right"/>
              <w:rPr>
                <w:rFonts w:ascii="Calibri Light" w:hAnsi="Calibri Light" w:cs="Calibri Light"/>
                <w:i/>
                <w:lang w:val="lt-LT"/>
              </w:rPr>
            </w:pPr>
            <w:r w:rsidRPr="00A8242C">
              <w:rPr>
                <w:rFonts w:ascii="Calibri Light" w:hAnsi="Calibri Light" w:cs="Calibri Light"/>
                <w:i/>
                <w:iCs/>
                <w:color w:val="000000"/>
              </w:rPr>
              <w:t>2590,00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1A707" w14:textId="1D2E1C3C" w:rsidR="00B60482" w:rsidRPr="00A8242C" w:rsidRDefault="00181BC5" w:rsidP="00AE7DBA">
            <w:pPr>
              <w:spacing w:after="0"/>
              <w:jc w:val="right"/>
              <w:rPr>
                <w:rFonts w:ascii="Calibri Light" w:hAnsi="Calibri Light" w:cs="Calibri Light"/>
                <w:i/>
                <w:lang w:val="lt-LT"/>
              </w:rPr>
            </w:pPr>
            <w:r w:rsidRPr="00A8242C">
              <w:rPr>
                <w:rFonts w:ascii="Calibri Light" w:hAnsi="Calibri Light" w:cs="Calibri Light"/>
                <w:i/>
                <w:iCs/>
                <w:color w:val="000000"/>
              </w:rPr>
              <w:t>2590,00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416BFE" w14:textId="03F40019" w:rsidR="00B60482" w:rsidRPr="00A8242C" w:rsidRDefault="00181BC5"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3133,90</w:t>
            </w:r>
          </w:p>
        </w:tc>
      </w:tr>
      <w:tr w:rsidR="00B60482" w:rsidRPr="006B4F00" w14:paraId="4C47C414"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682A560"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53.</w:t>
            </w:r>
          </w:p>
        </w:tc>
        <w:tc>
          <w:tcPr>
            <w:tcW w:w="3006" w:type="dxa"/>
            <w:shd w:val="clear" w:color="auto" w:fill="auto"/>
          </w:tcPr>
          <w:p w14:paraId="3D0F4D56"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Sukurti naują terminų tipą - automatinis-asmeninis terminas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16A095"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21B1A6A"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C3B702" w14:textId="77777777" w:rsidR="00AE7DBA" w:rsidRDefault="00AE7DBA" w:rsidP="00A8242C">
            <w:pPr>
              <w:spacing w:after="0"/>
              <w:jc w:val="right"/>
              <w:rPr>
                <w:rFonts w:ascii="Calibri Light" w:hAnsi="Calibri Light" w:cs="Calibri Light"/>
                <w:i/>
                <w:iCs/>
                <w:color w:val="000000"/>
              </w:rPr>
            </w:pPr>
          </w:p>
          <w:p w14:paraId="13CFD644" w14:textId="22908179" w:rsidR="002A43DA" w:rsidRPr="00A8242C" w:rsidRDefault="002A43DA" w:rsidP="00A8242C">
            <w:pPr>
              <w:spacing w:after="0"/>
              <w:jc w:val="right"/>
              <w:rPr>
                <w:rFonts w:ascii="Calibri Light" w:hAnsi="Calibri Light" w:cs="Calibri Light"/>
                <w:i/>
                <w:iCs/>
                <w:color w:val="000000"/>
              </w:rPr>
            </w:pPr>
            <w:r w:rsidRPr="00A8242C">
              <w:rPr>
                <w:rFonts w:ascii="Calibri Light" w:hAnsi="Calibri Light" w:cs="Calibri Light"/>
                <w:i/>
                <w:iCs/>
                <w:color w:val="000000"/>
              </w:rPr>
              <w:t>7700,00</w:t>
            </w:r>
          </w:p>
          <w:p w14:paraId="14D14DBF" w14:textId="77777777" w:rsidR="00B60482" w:rsidRPr="00A8242C" w:rsidRDefault="00B60482" w:rsidP="00A8242C">
            <w:pPr>
              <w:spacing w:after="0"/>
              <w:jc w:val="right"/>
              <w:rPr>
                <w:rFonts w:ascii="Calibri Light" w:hAnsi="Calibri Light" w:cs="Calibri Light"/>
                <w:i/>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1068C8" w14:textId="77777777" w:rsidR="00AE7DBA" w:rsidRDefault="00AE7DBA" w:rsidP="00A8242C">
            <w:pPr>
              <w:spacing w:after="0"/>
              <w:jc w:val="right"/>
              <w:rPr>
                <w:rFonts w:ascii="Calibri Light" w:hAnsi="Calibri Light" w:cs="Calibri Light"/>
                <w:i/>
                <w:iCs/>
                <w:color w:val="000000"/>
              </w:rPr>
            </w:pPr>
          </w:p>
          <w:p w14:paraId="338E0D31" w14:textId="1DC2179B" w:rsidR="002A43DA" w:rsidRPr="00A8242C" w:rsidRDefault="002A43DA" w:rsidP="00A8242C">
            <w:pPr>
              <w:spacing w:after="0"/>
              <w:jc w:val="right"/>
              <w:rPr>
                <w:rFonts w:ascii="Calibri Light" w:hAnsi="Calibri Light" w:cs="Calibri Light"/>
                <w:i/>
                <w:iCs/>
                <w:color w:val="000000"/>
              </w:rPr>
            </w:pPr>
            <w:r w:rsidRPr="00A8242C">
              <w:rPr>
                <w:rFonts w:ascii="Calibri Light" w:hAnsi="Calibri Light" w:cs="Calibri Light"/>
                <w:i/>
                <w:iCs/>
                <w:color w:val="000000"/>
              </w:rPr>
              <w:t>7700,00</w:t>
            </w:r>
          </w:p>
          <w:p w14:paraId="3CA047F7" w14:textId="77777777" w:rsidR="00B60482" w:rsidRPr="00A8242C" w:rsidRDefault="00B60482" w:rsidP="00A8242C">
            <w:pPr>
              <w:spacing w:after="0"/>
              <w:jc w:val="right"/>
              <w:rPr>
                <w:rFonts w:ascii="Calibri Light" w:hAnsi="Calibri Light" w:cs="Calibri Light"/>
                <w:i/>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CFD45A" w14:textId="77777777" w:rsidR="00AE7DBA" w:rsidRDefault="00AE7DBA" w:rsidP="00A8242C">
            <w:pPr>
              <w:spacing w:after="0"/>
              <w:jc w:val="right"/>
              <w:rPr>
                <w:rFonts w:ascii="Calibri Light" w:hAnsi="Calibri Light" w:cs="Calibri Light"/>
                <w:i/>
                <w:iCs/>
                <w:color w:val="000000"/>
              </w:rPr>
            </w:pPr>
          </w:p>
          <w:p w14:paraId="029603E5" w14:textId="1B50761C" w:rsidR="002A43DA" w:rsidRPr="00A8242C" w:rsidRDefault="002A43DA" w:rsidP="00A8242C">
            <w:pPr>
              <w:spacing w:after="0"/>
              <w:jc w:val="right"/>
              <w:rPr>
                <w:rFonts w:ascii="Calibri Light" w:hAnsi="Calibri Light" w:cs="Calibri Light"/>
                <w:i/>
                <w:iCs/>
                <w:color w:val="000000"/>
              </w:rPr>
            </w:pPr>
            <w:r w:rsidRPr="00A8242C">
              <w:rPr>
                <w:rFonts w:ascii="Calibri Light" w:hAnsi="Calibri Light" w:cs="Calibri Light"/>
                <w:i/>
                <w:iCs/>
                <w:color w:val="000000"/>
              </w:rPr>
              <w:t>9317,00</w:t>
            </w:r>
          </w:p>
          <w:p w14:paraId="6BF5B5AE" w14:textId="77777777" w:rsidR="00B60482" w:rsidRPr="00A8242C" w:rsidRDefault="00B60482" w:rsidP="00A8242C">
            <w:pPr>
              <w:spacing w:after="0" w:line="240" w:lineRule="auto"/>
              <w:jc w:val="right"/>
              <w:rPr>
                <w:rFonts w:ascii="Calibri Light" w:eastAsia="Times New Roman" w:hAnsi="Calibri Light" w:cs="Calibri Light"/>
                <w:i/>
                <w:sz w:val="24"/>
                <w:szCs w:val="24"/>
                <w:lang w:val="lt-LT"/>
              </w:rPr>
            </w:pPr>
          </w:p>
        </w:tc>
      </w:tr>
      <w:tr w:rsidR="00B60482" w:rsidRPr="006B4F00" w14:paraId="3D3EC816"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83A1472"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54.</w:t>
            </w:r>
          </w:p>
        </w:tc>
        <w:tc>
          <w:tcPr>
            <w:tcW w:w="3006" w:type="dxa"/>
            <w:shd w:val="clear" w:color="auto" w:fill="auto"/>
          </w:tcPr>
          <w:p w14:paraId="672F49CE"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Mano apskųstos nutartys sąrašo patobulinimas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F4F5C"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0448FF"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150E7" w14:textId="4A6162DD" w:rsidR="00B60482" w:rsidRPr="00A8242C" w:rsidRDefault="002A43DA" w:rsidP="00AE7DBA">
            <w:pPr>
              <w:spacing w:after="0"/>
              <w:jc w:val="right"/>
              <w:rPr>
                <w:rFonts w:ascii="Calibri Light" w:hAnsi="Calibri Light" w:cs="Calibri Light"/>
                <w:i/>
                <w:lang w:val="lt-LT"/>
              </w:rPr>
            </w:pPr>
            <w:r w:rsidRPr="00A8242C">
              <w:rPr>
                <w:rFonts w:ascii="Calibri Light" w:hAnsi="Calibri Light" w:cs="Calibri Light"/>
                <w:i/>
                <w:iCs/>
                <w:color w:val="000000"/>
              </w:rPr>
              <w:t>12880,00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3987D5" w14:textId="6C473CEC" w:rsidR="00B60482" w:rsidRPr="00A8242C" w:rsidRDefault="002A43DA" w:rsidP="00AE7DBA">
            <w:pPr>
              <w:spacing w:after="0"/>
              <w:jc w:val="right"/>
              <w:rPr>
                <w:rFonts w:ascii="Calibri Light" w:hAnsi="Calibri Light" w:cs="Calibri Light"/>
                <w:i/>
                <w:lang w:val="lt-LT"/>
              </w:rPr>
            </w:pPr>
            <w:r w:rsidRPr="00A8242C">
              <w:rPr>
                <w:rFonts w:ascii="Calibri Light" w:hAnsi="Calibri Light" w:cs="Calibri Light"/>
                <w:i/>
                <w:iCs/>
                <w:color w:val="000000"/>
              </w:rPr>
              <w:t>12880,00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51CCF06" w14:textId="552F4DBC" w:rsidR="00B60482" w:rsidRPr="00A8242C" w:rsidRDefault="00462341"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15584,80</w:t>
            </w:r>
          </w:p>
        </w:tc>
      </w:tr>
      <w:tr w:rsidR="00B60482" w:rsidRPr="006B4F00" w14:paraId="02AA23B8" w14:textId="77777777" w:rsidTr="00AE7DBA">
        <w:trPr>
          <w:cantSplit/>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C8EC298"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55.</w:t>
            </w:r>
          </w:p>
        </w:tc>
        <w:tc>
          <w:tcPr>
            <w:tcW w:w="3006" w:type="dxa"/>
            <w:shd w:val="clear" w:color="auto" w:fill="auto"/>
          </w:tcPr>
          <w:p w14:paraId="7BCC0972"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hAnsi="Calibri Light" w:cs="Calibri Light"/>
                <w:b/>
                <w:bCs/>
                <w:lang w:val="lt-LT"/>
              </w:rPr>
              <w:t>Sukurti automatines IBPS užduotis susipažinti su informacija teisėjui, gavus dokumentus „Prokuroro pareiškimas dėl KP skyrimo“ ir „Skundas dėl laikino sulaikymo“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935E83"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9DAA6B"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62BA4A" w14:textId="77777777" w:rsidR="00AE7DBA" w:rsidRDefault="00AE7DBA" w:rsidP="00A8242C">
            <w:pPr>
              <w:spacing w:after="0"/>
              <w:jc w:val="right"/>
              <w:rPr>
                <w:rFonts w:ascii="Calibri Light" w:hAnsi="Calibri Light" w:cs="Calibri Light"/>
                <w:i/>
                <w:iCs/>
                <w:color w:val="000000"/>
              </w:rPr>
            </w:pPr>
          </w:p>
          <w:p w14:paraId="32E83B2E" w14:textId="0BF9DB67" w:rsidR="007E5AC6" w:rsidRPr="00A8242C" w:rsidRDefault="007E5AC6" w:rsidP="00A8242C">
            <w:pPr>
              <w:spacing w:after="0"/>
              <w:jc w:val="right"/>
              <w:rPr>
                <w:rFonts w:ascii="Calibri Light" w:hAnsi="Calibri Light" w:cs="Calibri Light"/>
                <w:i/>
                <w:iCs/>
                <w:color w:val="000000"/>
              </w:rPr>
            </w:pPr>
            <w:r w:rsidRPr="00A8242C">
              <w:rPr>
                <w:rFonts w:ascii="Calibri Light" w:hAnsi="Calibri Light" w:cs="Calibri Light"/>
                <w:i/>
                <w:iCs/>
                <w:color w:val="000000"/>
              </w:rPr>
              <w:t>5180,00</w:t>
            </w:r>
          </w:p>
          <w:p w14:paraId="309FBB1D" w14:textId="77777777" w:rsidR="00B60482" w:rsidRPr="00A8242C" w:rsidRDefault="00B60482" w:rsidP="00A8242C">
            <w:pPr>
              <w:spacing w:after="0"/>
              <w:jc w:val="right"/>
              <w:rPr>
                <w:rFonts w:ascii="Calibri Light" w:hAnsi="Calibri Light" w:cs="Calibri Light"/>
                <w:i/>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519E6F" w14:textId="77777777" w:rsidR="00AE7DBA" w:rsidRDefault="00AE7DBA" w:rsidP="00A8242C">
            <w:pPr>
              <w:spacing w:after="0"/>
              <w:jc w:val="right"/>
              <w:rPr>
                <w:rFonts w:ascii="Calibri Light" w:hAnsi="Calibri Light" w:cs="Calibri Light"/>
                <w:i/>
                <w:iCs/>
                <w:color w:val="000000"/>
              </w:rPr>
            </w:pPr>
          </w:p>
          <w:p w14:paraId="6B758C79" w14:textId="65916160" w:rsidR="007E5AC6" w:rsidRPr="00A8242C" w:rsidRDefault="007E5AC6" w:rsidP="00A8242C">
            <w:pPr>
              <w:spacing w:after="0"/>
              <w:jc w:val="right"/>
              <w:rPr>
                <w:rFonts w:ascii="Calibri Light" w:hAnsi="Calibri Light" w:cs="Calibri Light"/>
                <w:i/>
                <w:iCs/>
                <w:color w:val="000000"/>
              </w:rPr>
            </w:pPr>
            <w:r w:rsidRPr="00A8242C">
              <w:rPr>
                <w:rFonts w:ascii="Calibri Light" w:hAnsi="Calibri Light" w:cs="Calibri Light"/>
                <w:i/>
                <w:iCs/>
                <w:color w:val="000000"/>
              </w:rPr>
              <w:t>5180,00</w:t>
            </w:r>
          </w:p>
          <w:p w14:paraId="7ADA2544" w14:textId="77777777" w:rsidR="00B60482" w:rsidRPr="00A8242C" w:rsidRDefault="00B60482" w:rsidP="00A8242C">
            <w:pPr>
              <w:spacing w:after="0"/>
              <w:jc w:val="right"/>
              <w:rPr>
                <w:rFonts w:ascii="Calibri Light" w:hAnsi="Calibri Light" w:cs="Calibri Light"/>
                <w:i/>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F8E6FC" w14:textId="77777777" w:rsidR="00AE7DBA" w:rsidRDefault="00AE7DBA" w:rsidP="00A8242C">
            <w:pPr>
              <w:spacing w:after="0"/>
              <w:jc w:val="right"/>
              <w:rPr>
                <w:rFonts w:ascii="Calibri Light" w:hAnsi="Calibri Light" w:cs="Calibri Light"/>
                <w:i/>
                <w:iCs/>
                <w:color w:val="000000"/>
              </w:rPr>
            </w:pPr>
          </w:p>
          <w:p w14:paraId="00F58D86" w14:textId="7737B3C8" w:rsidR="007E5AC6" w:rsidRPr="00A8242C" w:rsidRDefault="007E5AC6" w:rsidP="00A8242C">
            <w:pPr>
              <w:spacing w:after="0"/>
              <w:jc w:val="right"/>
              <w:rPr>
                <w:rFonts w:ascii="Calibri Light" w:hAnsi="Calibri Light" w:cs="Calibri Light"/>
                <w:i/>
                <w:iCs/>
                <w:color w:val="000000"/>
              </w:rPr>
            </w:pPr>
            <w:r w:rsidRPr="00A8242C">
              <w:rPr>
                <w:rFonts w:ascii="Calibri Light" w:hAnsi="Calibri Light" w:cs="Calibri Light"/>
                <w:i/>
                <w:iCs/>
                <w:color w:val="000000"/>
              </w:rPr>
              <w:t>6267,80</w:t>
            </w:r>
          </w:p>
          <w:p w14:paraId="1DD4AAD3" w14:textId="77777777" w:rsidR="00B60482" w:rsidRPr="00A8242C" w:rsidRDefault="00B60482" w:rsidP="00A8242C">
            <w:pPr>
              <w:spacing w:after="0" w:line="240" w:lineRule="auto"/>
              <w:jc w:val="right"/>
              <w:rPr>
                <w:rFonts w:ascii="Calibri Light" w:eastAsia="Times New Roman" w:hAnsi="Calibri Light" w:cs="Calibri Light"/>
                <w:i/>
                <w:sz w:val="24"/>
                <w:szCs w:val="24"/>
                <w:lang w:val="lt-LT"/>
              </w:rPr>
            </w:pPr>
          </w:p>
        </w:tc>
      </w:tr>
      <w:tr w:rsidR="00B60482" w:rsidRPr="006B4F00" w14:paraId="38933768"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28ECC2"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56.</w:t>
            </w:r>
          </w:p>
        </w:tc>
        <w:tc>
          <w:tcPr>
            <w:tcW w:w="3006" w:type="dxa"/>
            <w:shd w:val="clear" w:color="auto" w:fill="auto"/>
          </w:tcPr>
          <w:p w14:paraId="410FC10B"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Nepasirašytų apklausos protokolų teisme, sąrašo atvaizdavimo teisėjo pirmame IBPS lange sukūrimas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6DA96D"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0979B0"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E2C87" w14:textId="744872C9" w:rsidR="00B60482" w:rsidRPr="00A8242C" w:rsidRDefault="007E5AC6" w:rsidP="00AE7DBA">
            <w:pPr>
              <w:spacing w:after="0"/>
              <w:jc w:val="right"/>
              <w:rPr>
                <w:rFonts w:ascii="Calibri Light" w:hAnsi="Calibri Light" w:cs="Calibri Light"/>
                <w:i/>
                <w:lang w:val="lt-LT"/>
              </w:rPr>
            </w:pPr>
            <w:r w:rsidRPr="00A8242C">
              <w:rPr>
                <w:rFonts w:ascii="Calibri Light" w:hAnsi="Calibri Light" w:cs="Calibri Light"/>
                <w:i/>
                <w:iCs/>
                <w:color w:val="000000"/>
              </w:rPr>
              <w:t>3850,00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4F1DD8" w14:textId="6D1A3887" w:rsidR="00B60482" w:rsidRPr="00A8242C" w:rsidRDefault="007E5AC6" w:rsidP="00AE7DBA">
            <w:pPr>
              <w:spacing w:after="0"/>
              <w:jc w:val="right"/>
              <w:rPr>
                <w:rFonts w:ascii="Calibri Light" w:hAnsi="Calibri Light" w:cs="Calibri Light"/>
                <w:i/>
                <w:lang w:val="lt-LT"/>
              </w:rPr>
            </w:pPr>
            <w:r w:rsidRPr="00A8242C">
              <w:rPr>
                <w:rFonts w:ascii="Calibri Light" w:hAnsi="Calibri Light" w:cs="Calibri Light"/>
                <w:i/>
                <w:iCs/>
                <w:color w:val="000000"/>
              </w:rPr>
              <w:t>3850,00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38C966" w14:textId="56EA8C51" w:rsidR="00B60482" w:rsidRPr="00A8242C" w:rsidRDefault="00AD0E4D"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4658,50</w:t>
            </w:r>
          </w:p>
        </w:tc>
      </w:tr>
      <w:tr w:rsidR="00B60482" w:rsidRPr="006B4F00" w14:paraId="6BDD29E0"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2C15319"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57.</w:t>
            </w:r>
          </w:p>
        </w:tc>
        <w:tc>
          <w:tcPr>
            <w:tcW w:w="3006" w:type="dxa"/>
            <w:shd w:val="clear" w:color="auto" w:fill="auto"/>
          </w:tcPr>
          <w:p w14:paraId="4D9D900B"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Atnaujinti IBPS programinės įrangos naudojamą Java versiją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ABC50D"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B3400A"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ACA1F1" w14:textId="2481DDC9" w:rsidR="00B60482" w:rsidRPr="00A8242C" w:rsidRDefault="007A03AC" w:rsidP="00AE7DBA">
            <w:pPr>
              <w:spacing w:after="0"/>
              <w:jc w:val="right"/>
              <w:rPr>
                <w:rFonts w:ascii="Calibri Light" w:hAnsi="Calibri Light" w:cs="Calibri Light"/>
                <w:i/>
                <w:lang w:val="lt-LT"/>
              </w:rPr>
            </w:pPr>
            <w:r w:rsidRPr="00A8242C">
              <w:rPr>
                <w:rFonts w:ascii="Calibri Light" w:hAnsi="Calibri Light" w:cs="Calibri Light"/>
                <w:i/>
                <w:iCs/>
                <w:color w:val="000000"/>
              </w:rPr>
              <w:t>30940,00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D5A04" w14:textId="5845FB72" w:rsidR="00B60482" w:rsidRPr="00A8242C" w:rsidRDefault="00AD0E4D" w:rsidP="00AE7DBA">
            <w:pPr>
              <w:spacing w:after="0"/>
              <w:jc w:val="right"/>
              <w:rPr>
                <w:rFonts w:ascii="Calibri Light" w:hAnsi="Calibri Light" w:cs="Calibri Light"/>
                <w:i/>
                <w:lang w:val="lt-LT"/>
              </w:rPr>
            </w:pPr>
            <w:r w:rsidRPr="00A8242C">
              <w:rPr>
                <w:rFonts w:ascii="Calibri Light" w:hAnsi="Calibri Light" w:cs="Calibri Light"/>
                <w:i/>
                <w:iCs/>
                <w:color w:val="000000"/>
              </w:rPr>
              <w:t>30940,00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031F86" w14:textId="6C283E15" w:rsidR="00B60482" w:rsidRPr="00A8242C" w:rsidRDefault="00AD0E4D"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37437,40</w:t>
            </w:r>
          </w:p>
        </w:tc>
      </w:tr>
      <w:tr w:rsidR="00B60482" w:rsidRPr="006B4F00" w14:paraId="01FCFAAD"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E9C5A2F"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59.</w:t>
            </w:r>
          </w:p>
        </w:tc>
        <w:tc>
          <w:tcPr>
            <w:tcW w:w="3006" w:type="dxa"/>
            <w:shd w:val="clear" w:color="auto" w:fill="auto"/>
          </w:tcPr>
          <w:p w14:paraId="6F3C6E73"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zK versijos atnaujinimas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662683"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E06FCA"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2D907E" w14:textId="518139B4" w:rsidR="00B60482" w:rsidRPr="00A8242C" w:rsidRDefault="007A03AC" w:rsidP="00AE7DBA">
            <w:pPr>
              <w:spacing w:after="0"/>
              <w:jc w:val="right"/>
              <w:rPr>
                <w:rFonts w:ascii="Calibri Light" w:hAnsi="Calibri Light" w:cs="Calibri Light"/>
                <w:i/>
                <w:lang w:val="lt-LT"/>
              </w:rPr>
            </w:pPr>
            <w:r w:rsidRPr="00A8242C">
              <w:rPr>
                <w:rFonts w:ascii="Calibri Light" w:hAnsi="Calibri Light" w:cs="Calibri Light"/>
                <w:i/>
                <w:iCs/>
                <w:color w:val="000000"/>
              </w:rPr>
              <w:t>15470,00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0D1234" w14:textId="3FF8DE61" w:rsidR="00B60482" w:rsidRPr="00A8242C" w:rsidRDefault="007A03AC" w:rsidP="00AE7DBA">
            <w:pPr>
              <w:spacing w:after="0"/>
              <w:jc w:val="right"/>
              <w:rPr>
                <w:rFonts w:ascii="Calibri Light" w:hAnsi="Calibri Light" w:cs="Calibri Light"/>
                <w:i/>
                <w:lang w:val="lt-LT"/>
              </w:rPr>
            </w:pPr>
            <w:r w:rsidRPr="00A8242C">
              <w:rPr>
                <w:rFonts w:ascii="Calibri Light" w:hAnsi="Calibri Light" w:cs="Calibri Light"/>
                <w:i/>
                <w:iCs/>
                <w:color w:val="000000"/>
              </w:rPr>
              <w:t>15470,00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1804C54" w14:textId="5F121B4A" w:rsidR="00B60482" w:rsidRPr="00A8242C" w:rsidRDefault="00B8690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18718,70</w:t>
            </w:r>
          </w:p>
        </w:tc>
      </w:tr>
      <w:tr w:rsidR="00B60482" w:rsidRPr="006B4F00" w14:paraId="64D6560C"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1296F40"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59.</w:t>
            </w:r>
          </w:p>
        </w:tc>
        <w:tc>
          <w:tcPr>
            <w:tcW w:w="3006" w:type="dxa"/>
            <w:shd w:val="clear" w:color="auto" w:fill="auto"/>
          </w:tcPr>
          <w:p w14:paraId="0D9DD122"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Apache Tomcat versijos atnaujinimas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6CB886"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FEF35"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B887EB" w14:textId="46BDF5DE" w:rsidR="00B60482" w:rsidRPr="00A8242C" w:rsidRDefault="00B86909"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42F6AB" w14:textId="2D56E767" w:rsidR="00B60482" w:rsidRPr="00A8242C" w:rsidRDefault="00B86909" w:rsidP="00AE7DBA">
            <w:pPr>
              <w:spacing w:after="0"/>
              <w:jc w:val="right"/>
              <w:rPr>
                <w:rFonts w:ascii="Calibri Light" w:hAnsi="Calibri Light" w:cs="Calibri Light"/>
                <w:i/>
                <w:lang w:val="lt-LT"/>
              </w:rPr>
            </w:pPr>
            <w:r w:rsidRPr="00A8242C">
              <w:rPr>
                <w:rFonts w:ascii="Calibri Light" w:hAnsi="Calibri Light" w:cs="Calibri Light"/>
                <w:i/>
                <w:iCs/>
                <w:color w:val="000000"/>
              </w:rPr>
              <w:t>7700,00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FDF614" w14:textId="6262A4CA" w:rsidR="00B60482" w:rsidRPr="00A8242C" w:rsidRDefault="00B86909"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9317,00</w:t>
            </w:r>
          </w:p>
        </w:tc>
      </w:tr>
      <w:tr w:rsidR="00B60482" w:rsidRPr="006B4F00" w14:paraId="5283EEE8"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DB00312"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60.</w:t>
            </w:r>
          </w:p>
        </w:tc>
        <w:tc>
          <w:tcPr>
            <w:tcW w:w="3006" w:type="dxa"/>
            <w:shd w:val="clear" w:color="auto" w:fill="auto"/>
          </w:tcPr>
          <w:p w14:paraId="347294EB" w14:textId="77777777" w:rsidR="00B60482" w:rsidRPr="006B4F00" w:rsidRDefault="00B60482" w:rsidP="00A91162">
            <w:pPr>
              <w:spacing w:after="0" w:line="240" w:lineRule="auto"/>
              <w:rPr>
                <w:rFonts w:ascii="Calibri Light" w:hAnsi="Calibri Light" w:cs="Calibri Light"/>
                <w:b/>
                <w:bCs/>
                <w:color w:val="000000"/>
                <w:lang w:val="lt-LT"/>
              </w:rPr>
            </w:pPr>
            <w:r w:rsidRPr="006B4F00">
              <w:rPr>
                <w:rFonts w:ascii="Calibri Light" w:eastAsia="Times New Roman" w:hAnsi="Calibri Light" w:cs="Calibri Light"/>
                <w:b/>
                <w:lang w:val="lt-LT"/>
              </w:rPr>
              <w:t>IBPS DUVP versijos atnaujinimas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C7CADF"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E9C23"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78BD5D" w14:textId="6DB4DBF8" w:rsidR="00B60482" w:rsidRPr="00A8242C" w:rsidRDefault="00386A3A" w:rsidP="00AE7DBA">
            <w:pPr>
              <w:spacing w:after="0"/>
              <w:jc w:val="right"/>
              <w:rPr>
                <w:rFonts w:ascii="Calibri Light" w:hAnsi="Calibri Light" w:cs="Calibri Light"/>
                <w:i/>
                <w:lang w:val="lt-LT"/>
              </w:rPr>
            </w:pPr>
            <w:r w:rsidRPr="00A8242C">
              <w:rPr>
                <w:rFonts w:ascii="Calibri Light" w:hAnsi="Calibri Light" w:cs="Calibri Light"/>
                <w:i/>
                <w:iCs/>
                <w:color w:val="000000"/>
              </w:rPr>
              <w:t>52780,00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0559AC" w14:textId="14887A7C" w:rsidR="00B60482" w:rsidRPr="00A8242C" w:rsidRDefault="00386A3A" w:rsidP="00AE7DBA">
            <w:pPr>
              <w:spacing w:after="0"/>
              <w:jc w:val="right"/>
              <w:rPr>
                <w:rFonts w:ascii="Calibri Light" w:hAnsi="Calibri Light" w:cs="Calibri Light"/>
                <w:i/>
                <w:lang w:val="lt-LT"/>
              </w:rPr>
            </w:pPr>
            <w:r w:rsidRPr="00A8242C">
              <w:rPr>
                <w:rFonts w:ascii="Calibri Light" w:hAnsi="Calibri Light" w:cs="Calibri Light"/>
                <w:i/>
                <w:iCs/>
                <w:color w:val="000000"/>
              </w:rPr>
              <w:t>52780,00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4E00DD" w14:textId="1AF2EB22" w:rsidR="00B60482" w:rsidRPr="00A8242C" w:rsidRDefault="00386A3A" w:rsidP="00AE7DBA">
            <w:pPr>
              <w:spacing w:after="0"/>
              <w:jc w:val="right"/>
              <w:rPr>
                <w:rFonts w:ascii="Calibri Light" w:eastAsia="Times New Roman" w:hAnsi="Calibri Light" w:cs="Calibri Light"/>
                <w:i/>
                <w:sz w:val="24"/>
                <w:szCs w:val="24"/>
                <w:lang w:val="lt-LT"/>
              </w:rPr>
            </w:pPr>
            <w:r w:rsidRPr="00A8242C">
              <w:rPr>
                <w:rFonts w:ascii="Calibri Light" w:hAnsi="Calibri Light" w:cs="Calibri Light"/>
                <w:i/>
                <w:iCs/>
                <w:color w:val="000000"/>
              </w:rPr>
              <w:t>63863,80</w:t>
            </w:r>
          </w:p>
        </w:tc>
      </w:tr>
      <w:tr w:rsidR="00314791" w:rsidRPr="006B4F00" w14:paraId="39F3884F" w14:textId="77777777" w:rsidTr="00AE7DBA">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1E72D2B4" w14:textId="2884DDFE" w:rsidR="00314791" w:rsidRPr="006B4F00" w:rsidRDefault="00314791" w:rsidP="00706847">
            <w:pPr>
              <w:jc w:val="center"/>
              <w:rPr>
                <w:rFonts w:ascii="Calibri Light" w:hAnsi="Calibri Light" w:cs="Calibri Light"/>
                <w:b/>
                <w:bCs/>
                <w:iCs/>
                <w:lang w:val="lt-LT"/>
              </w:rPr>
            </w:pPr>
            <w:r w:rsidRPr="006B4F00">
              <w:rPr>
                <w:rFonts w:ascii="Calibri Light" w:hAnsi="Calibri Light" w:cs="Calibri Light"/>
                <w:b/>
                <w:bCs/>
                <w:iCs/>
                <w:lang w:val="lt-LT"/>
              </w:rPr>
              <w:t>Iš viso (1-60 eilučių suma)</w:t>
            </w:r>
            <w:r w:rsidR="007839BC" w:rsidRPr="006B4F00">
              <w:rPr>
                <w:rFonts w:ascii="Calibri Light" w:hAnsi="Calibri Light" w:cs="Calibri Light"/>
                <w:b/>
                <w:bCs/>
                <w:iCs/>
                <w:lang w:val="lt-LT"/>
              </w:rPr>
              <w:t>:</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0A010F" w14:textId="3B9BEDAF" w:rsidR="00314791" w:rsidRPr="006B4F00" w:rsidRDefault="00386A3A" w:rsidP="00D86F35">
            <w:pPr>
              <w:spacing w:after="0"/>
              <w:jc w:val="right"/>
              <w:rPr>
                <w:rFonts w:ascii="Calibri Light" w:hAnsi="Calibri Light" w:cs="Calibri Light"/>
                <w:i/>
                <w:lang w:val="lt-LT"/>
              </w:rPr>
            </w:pPr>
            <w:r w:rsidRPr="006B4F00">
              <w:rPr>
                <w:rFonts w:ascii="Calibri Light" w:hAnsi="Calibri Light" w:cs="Calibri Light"/>
                <w:i/>
                <w:iCs/>
                <w:color w:val="000000"/>
              </w:rPr>
              <w:t>881650,00</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8D762BC" w14:textId="1E66751D" w:rsidR="00314791" w:rsidRPr="006B4F00" w:rsidRDefault="0012743A" w:rsidP="00D86F35">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1066796,50</w:t>
            </w:r>
          </w:p>
        </w:tc>
      </w:tr>
      <w:tr w:rsidR="00B60482" w:rsidRPr="006B4F00" w14:paraId="51AD1D72" w14:textId="77777777" w:rsidTr="00AE7DBA">
        <w:trPr>
          <w:trHeight w:val="219"/>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2A712535" w14:textId="5A6D465B" w:rsidR="00B60482" w:rsidRPr="006B4F00" w:rsidRDefault="007839BC" w:rsidP="00706847">
            <w:pPr>
              <w:spacing w:after="0" w:line="240" w:lineRule="auto"/>
              <w:jc w:val="center"/>
              <w:rPr>
                <w:rFonts w:ascii="Calibri Light" w:eastAsia="Times New Roman" w:hAnsi="Calibri Light" w:cs="Calibri Light"/>
                <w:i/>
                <w:lang w:val="lt-LT"/>
              </w:rPr>
            </w:pPr>
            <w:r w:rsidRPr="006B4F00">
              <w:rPr>
                <w:rFonts w:ascii="Calibri Light" w:hAnsi="Calibri Light" w:cs="Calibri Light"/>
                <w:b/>
                <w:bCs/>
                <w:i/>
                <w:iCs/>
                <w:lang w:val="lt-LT"/>
              </w:rPr>
              <w:t>IBPS modernizavimas ir integracinės sąsajos sukūrimas su KADIS–2 (Techninės specifikacijos III skyriaus „Reikalavimai IBPS programinės įrangos priežiūrai</w:t>
            </w:r>
            <w:r w:rsidR="00EB61FB" w:rsidRPr="006B4F00">
              <w:rPr>
                <w:rFonts w:ascii="Calibri Light" w:hAnsi="Calibri Light" w:cs="Calibri Light"/>
                <w:b/>
                <w:bCs/>
                <w:i/>
                <w:iCs/>
                <w:lang w:val="lt-LT"/>
              </w:rPr>
              <w:t xml:space="preserve"> ir modernizavimui</w:t>
            </w:r>
            <w:r w:rsidRPr="006B4F00">
              <w:rPr>
                <w:rFonts w:ascii="Calibri Light" w:hAnsi="Calibri Light" w:cs="Calibri Light"/>
                <w:b/>
                <w:bCs/>
                <w:i/>
                <w:iCs/>
                <w:lang w:val="lt-LT"/>
              </w:rPr>
              <w:t>“ 61 - 68 punktai)</w:t>
            </w:r>
          </w:p>
        </w:tc>
      </w:tr>
      <w:tr w:rsidR="00B60482" w:rsidRPr="006B4F00" w14:paraId="5D426372"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94F8B48" w14:textId="77777777" w:rsidR="00B60482" w:rsidRPr="006B4F00"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61.</w:t>
            </w:r>
          </w:p>
        </w:tc>
        <w:tc>
          <w:tcPr>
            <w:tcW w:w="3006" w:type="dxa"/>
            <w:shd w:val="clear" w:color="auto" w:fill="auto"/>
          </w:tcPr>
          <w:p w14:paraId="7B9F466F" w14:textId="77777777" w:rsidR="00B60482" w:rsidRPr="006B4F00" w:rsidRDefault="00B60482" w:rsidP="00A91162">
            <w:pPr>
              <w:spacing w:after="0" w:line="240" w:lineRule="auto"/>
              <w:rPr>
                <w:rFonts w:ascii="Calibri Light" w:eastAsia="Calibri" w:hAnsi="Calibri Light" w:cs="Calibri Light"/>
                <w:b/>
                <w:lang w:val="lt-LT"/>
              </w:rPr>
            </w:pPr>
            <w:r w:rsidRPr="006B4F00">
              <w:rPr>
                <w:rFonts w:ascii="Calibri Light" w:hAnsi="Calibri Light" w:cs="Calibri Light"/>
                <w:b/>
                <w:bCs/>
                <w:lang w:val="lt-LT"/>
              </w:rPr>
              <w:t xml:space="preserve">Duomenų, susijusių su kardomosios priemonėmis, perdavimas į </w:t>
            </w:r>
            <w:r w:rsidRPr="006B4F00">
              <w:rPr>
                <w:rFonts w:ascii="Calibri Light" w:hAnsi="Calibri Light" w:cs="Calibri Light"/>
                <w:b/>
                <w:bCs/>
                <w:iCs/>
                <w:lang w:val="lt-LT"/>
              </w:rPr>
              <w:t>KADIS-2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5E0524"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7F073"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D0325B" w14:textId="6BAA4F62" w:rsidR="00B60482" w:rsidRPr="006B4F00" w:rsidRDefault="0012743A" w:rsidP="00AE7DBA">
            <w:pPr>
              <w:spacing w:after="0"/>
              <w:jc w:val="right"/>
              <w:rPr>
                <w:rFonts w:ascii="Calibri Light" w:hAnsi="Calibri Light" w:cs="Calibri Light"/>
                <w:i/>
                <w:lang w:val="lt-LT"/>
              </w:rPr>
            </w:pPr>
            <w:r w:rsidRPr="006B4F00">
              <w:rPr>
                <w:rFonts w:ascii="Calibri Light" w:hAnsi="Calibri Light" w:cs="Calibri Light"/>
                <w:i/>
                <w:iCs/>
                <w:color w:val="000000"/>
              </w:rPr>
              <w:t>29400,00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28D150" w14:textId="4E8A4991" w:rsidR="00B60482" w:rsidRPr="006B4F00" w:rsidRDefault="0012743A" w:rsidP="00AE7DBA">
            <w:pPr>
              <w:spacing w:after="0"/>
              <w:jc w:val="right"/>
              <w:rPr>
                <w:rFonts w:ascii="Calibri Light" w:hAnsi="Calibri Light" w:cs="Calibri Light"/>
                <w:i/>
                <w:lang w:val="lt-LT"/>
              </w:rPr>
            </w:pPr>
            <w:r w:rsidRPr="006B4F00">
              <w:rPr>
                <w:rFonts w:ascii="Calibri Light" w:hAnsi="Calibri Light" w:cs="Calibri Light"/>
                <w:i/>
                <w:iCs/>
                <w:color w:val="000000"/>
              </w:rPr>
              <w:t>29400,00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F28E19" w14:textId="4E67976E" w:rsidR="00B60482" w:rsidRPr="006B4F00" w:rsidRDefault="0012743A" w:rsidP="00AE7DBA">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35574,00</w:t>
            </w:r>
          </w:p>
        </w:tc>
      </w:tr>
      <w:tr w:rsidR="00B60482" w:rsidRPr="006B4F00" w14:paraId="6E3137F2"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6EDEABF"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62.</w:t>
            </w:r>
          </w:p>
        </w:tc>
        <w:tc>
          <w:tcPr>
            <w:tcW w:w="3006" w:type="dxa"/>
            <w:shd w:val="clear" w:color="auto" w:fill="auto"/>
          </w:tcPr>
          <w:p w14:paraId="00539588" w14:textId="77777777" w:rsidR="00B60482" w:rsidRPr="006B4F00" w:rsidRDefault="00B60482" w:rsidP="00A91162">
            <w:pPr>
              <w:spacing w:after="0" w:line="240" w:lineRule="auto"/>
              <w:rPr>
                <w:rFonts w:ascii="Calibri Light" w:hAnsi="Calibri Light" w:cs="Calibri Light"/>
                <w:b/>
                <w:color w:val="000000" w:themeColor="text1"/>
                <w:lang w:val="lt-LT"/>
              </w:rPr>
            </w:pPr>
            <w:r w:rsidRPr="006B4F00">
              <w:rPr>
                <w:rFonts w:ascii="Calibri Light" w:hAnsi="Calibri Light" w:cs="Calibri Light"/>
                <w:b/>
                <w:bCs/>
                <w:lang w:val="lt-LT"/>
              </w:rPr>
              <w:t xml:space="preserve">Duomenų, susijusių su proceso dalyviais, perdavimas į </w:t>
            </w:r>
            <w:r w:rsidRPr="006B4F00">
              <w:rPr>
                <w:rFonts w:ascii="Calibri Light" w:hAnsi="Calibri Light" w:cs="Calibri Light"/>
                <w:b/>
                <w:bCs/>
                <w:iCs/>
                <w:lang w:val="lt-LT"/>
              </w:rPr>
              <w:t>KADIS-2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9C245A"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2B4F09"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83F94A" w14:textId="609CBB0C" w:rsidR="00B60482" w:rsidRPr="006B4F00" w:rsidRDefault="006B04CD" w:rsidP="00AE7DBA">
            <w:pPr>
              <w:spacing w:after="0"/>
              <w:jc w:val="right"/>
              <w:rPr>
                <w:rFonts w:ascii="Calibri Light" w:hAnsi="Calibri Light" w:cs="Calibri Light"/>
                <w:i/>
                <w:lang w:val="lt-LT"/>
              </w:rPr>
            </w:pPr>
            <w:r w:rsidRPr="006B4F00">
              <w:rPr>
                <w:rFonts w:ascii="Calibri Light" w:hAnsi="Calibri Light" w:cs="Calibri Light"/>
                <w:i/>
                <w:iCs/>
                <w:color w:val="000000"/>
              </w:rPr>
              <w:t>35000,00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FF70D1" w14:textId="4C1350CC" w:rsidR="00B60482" w:rsidRPr="006B4F00" w:rsidRDefault="006B04CD" w:rsidP="00AE7DBA">
            <w:pPr>
              <w:spacing w:after="0"/>
              <w:jc w:val="right"/>
              <w:rPr>
                <w:rFonts w:ascii="Calibri Light" w:hAnsi="Calibri Light" w:cs="Calibri Light"/>
                <w:i/>
                <w:lang w:val="lt-LT"/>
              </w:rPr>
            </w:pPr>
            <w:r w:rsidRPr="006B4F00">
              <w:rPr>
                <w:rFonts w:ascii="Calibri Light" w:hAnsi="Calibri Light" w:cs="Calibri Light"/>
                <w:i/>
                <w:iCs/>
                <w:color w:val="000000"/>
              </w:rPr>
              <w:t>35000,00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D97A8BC" w14:textId="7044E76D" w:rsidR="00B60482" w:rsidRPr="006B4F00" w:rsidRDefault="006B04CD" w:rsidP="00AE7DBA">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42350,00</w:t>
            </w:r>
          </w:p>
        </w:tc>
      </w:tr>
      <w:tr w:rsidR="00B60482" w:rsidRPr="006B4F00" w14:paraId="6F04C39B"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3C1E4C"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63.</w:t>
            </w:r>
          </w:p>
        </w:tc>
        <w:tc>
          <w:tcPr>
            <w:tcW w:w="3006" w:type="dxa"/>
            <w:shd w:val="clear" w:color="auto" w:fill="auto"/>
          </w:tcPr>
          <w:p w14:paraId="2A632C4B" w14:textId="77777777" w:rsidR="00B60482" w:rsidRPr="006B4F00" w:rsidRDefault="00B60482" w:rsidP="00A91162">
            <w:pPr>
              <w:spacing w:after="0" w:line="240" w:lineRule="auto"/>
              <w:rPr>
                <w:rFonts w:ascii="Calibri Light" w:hAnsi="Calibri Light" w:cs="Calibri Light"/>
                <w:b/>
                <w:color w:val="000000" w:themeColor="text1"/>
                <w:lang w:val="lt-LT"/>
              </w:rPr>
            </w:pPr>
            <w:r w:rsidRPr="006B4F00">
              <w:rPr>
                <w:rFonts w:ascii="Calibri Light" w:hAnsi="Calibri Light" w:cs="Calibri Light"/>
                <w:b/>
                <w:bCs/>
                <w:lang w:val="lt-LT"/>
              </w:rPr>
              <w:t xml:space="preserve">Duomenų, susijusių su įtariamojo (suimtojo), nuteistojo pristatymu į už įkalinimo įstaigos ribų, arba paruošti procesinių veiksmų atlikimui įkalinimo įstaigoje, perdavimas į </w:t>
            </w:r>
            <w:r w:rsidRPr="006B4F00">
              <w:rPr>
                <w:rFonts w:ascii="Calibri Light" w:hAnsi="Calibri Light" w:cs="Calibri Light"/>
                <w:b/>
                <w:bCs/>
                <w:iCs/>
                <w:lang w:val="lt-LT"/>
              </w:rPr>
              <w:t>KADIS-2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A6F544"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1BF822"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0B26AA" w14:textId="1E7BE749" w:rsidR="00B60482" w:rsidRPr="006B4F00" w:rsidRDefault="006B04CD" w:rsidP="00D86F35">
            <w:pPr>
              <w:spacing w:after="0"/>
              <w:jc w:val="right"/>
              <w:rPr>
                <w:rFonts w:ascii="Calibri Light" w:hAnsi="Calibri Light" w:cs="Calibri Light"/>
                <w:i/>
                <w:lang w:val="lt-LT"/>
              </w:rPr>
            </w:pPr>
            <w:r w:rsidRPr="006B4F00">
              <w:rPr>
                <w:rFonts w:ascii="Calibri Light" w:hAnsi="Calibri Light" w:cs="Calibri Light"/>
                <w:i/>
                <w:iCs/>
                <w:color w:val="000000"/>
              </w:rPr>
              <w:t>33670,00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D71A55" w14:textId="75EAB5A2" w:rsidR="00B60482" w:rsidRPr="006B4F00" w:rsidRDefault="006B04CD" w:rsidP="00D86F35">
            <w:pPr>
              <w:spacing w:after="0"/>
              <w:jc w:val="right"/>
              <w:rPr>
                <w:rFonts w:ascii="Calibri Light" w:hAnsi="Calibri Light" w:cs="Calibri Light"/>
                <w:i/>
                <w:lang w:val="lt-LT"/>
              </w:rPr>
            </w:pPr>
            <w:r w:rsidRPr="006B4F00">
              <w:rPr>
                <w:rFonts w:ascii="Calibri Light" w:hAnsi="Calibri Light" w:cs="Calibri Light"/>
                <w:i/>
                <w:iCs/>
                <w:color w:val="000000"/>
              </w:rPr>
              <w:t>33670,00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19E8CD" w14:textId="076238E4" w:rsidR="00B60482" w:rsidRPr="006B4F00" w:rsidRDefault="006B04CD" w:rsidP="00D86F35">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40740,70</w:t>
            </w:r>
          </w:p>
        </w:tc>
      </w:tr>
      <w:tr w:rsidR="00B60482" w:rsidRPr="006B4F00" w14:paraId="07C0827A"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4D107EC"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64.</w:t>
            </w:r>
          </w:p>
        </w:tc>
        <w:tc>
          <w:tcPr>
            <w:tcW w:w="3006" w:type="dxa"/>
            <w:shd w:val="clear" w:color="auto" w:fill="auto"/>
          </w:tcPr>
          <w:p w14:paraId="0229B0E5" w14:textId="77777777" w:rsidR="00B60482" w:rsidRPr="006B4F00" w:rsidRDefault="00B60482" w:rsidP="00A91162">
            <w:pPr>
              <w:spacing w:after="0" w:line="240" w:lineRule="auto"/>
              <w:rPr>
                <w:rFonts w:ascii="Calibri Light" w:hAnsi="Calibri Light" w:cs="Calibri Light"/>
                <w:b/>
                <w:color w:val="000000" w:themeColor="text1"/>
                <w:lang w:val="lt-LT"/>
              </w:rPr>
            </w:pPr>
            <w:r w:rsidRPr="006B4F00">
              <w:rPr>
                <w:rFonts w:ascii="Calibri Light" w:hAnsi="Calibri Light" w:cs="Calibri Light"/>
                <w:b/>
                <w:bCs/>
                <w:lang w:val="lt-LT"/>
              </w:rPr>
              <w:t xml:space="preserve">Procesinių dokumentų, susijusių su atstovavimu, perdavimas į </w:t>
            </w:r>
            <w:r w:rsidRPr="006B4F00">
              <w:rPr>
                <w:rFonts w:ascii="Calibri Light" w:hAnsi="Calibri Light" w:cs="Calibri Light"/>
                <w:b/>
                <w:bCs/>
                <w:iCs/>
                <w:lang w:val="lt-LT"/>
              </w:rPr>
              <w:t>KADIS-2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73F199"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83B19"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0079F" w14:textId="718B36F9" w:rsidR="00B60482" w:rsidRPr="006B4F00" w:rsidRDefault="008F1E66" w:rsidP="00D86F35">
            <w:pPr>
              <w:spacing w:after="0"/>
              <w:jc w:val="right"/>
              <w:rPr>
                <w:rFonts w:ascii="Calibri Light" w:hAnsi="Calibri Light" w:cs="Calibri Light"/>
                <w:i/>
                <w:lang w:val="lt-LT"/>
              </w:rPr>
            </w:pPr>
            <w:r w:rsidRPr="006B4F00">
              <w:rPr>
                <w:rFonts w:ascii="Calibri Light" w:hAnsi="Calibri Light" w:cs="Calibri Light"/>
                <w:i/>
                <w:iCs/>
                <w:color w:val="000000"/>
              </w:rPr>
              <w:t>11200,00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C13AEC" w14:textId="42E5ABB0" w:rsidR="00B60482" w:rsidRPr="006B4F00" w:rsidRDefault="008F1E66" w:rsidP="00D86F35">
            <w:pPr>
              <w:spacing w:after="0"/>
              <w:jc w:val="right"/>
              <w:rPr>
                <w:rFonts w:ascii="Calibri Light" w:hAnsi="Calibri Light" w:cs="Calibri Light"/>
                <w:i/>
                <w:lang w:val="lt-LT"/>
              </w:rPr>
            </w:pPr>
            <w:r w:rsidRPr="006B4F00">
              <w:rPr>
                <w:rFonts w:ascii="Calibri Light" w:hAnsi="Calibri Light" w:cs="Calibri Light"/>
                <w:i/>
                <w:iCs/>
                <w:color w:val="000000"/>
              </w:rPr>
              <w:t>11200,00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FE599C" w14:textId="2118C359" w:rsidR="00B60482" w:rsidRPr="006B4F00" w:rsidRDefault="008F1E66" w:rsidP="00D86F35">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13552,00</w:t>
            </w:r>
          </w:p>
        </w:tc>
      </w:tr>
      <w:tr w:rsidR="00B60482" w:rsidRPr="006B4F00" w14:paraId="42089FE5"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F5A3CC3"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65.</w:t>
            </w:r>
          </w:p>
        </w:tc>
        <w:tc>
          <w:tcPr>
            <w:tcW w:w="3006" w:type="dxa"/>
            <w:shd w:val="clear" w:color="auto" w:fill="auto"/>
          </w:tcPr>
          <w:p w14:paraId="43D9F8C1" w14:textId="77777777" w:rsidR="00B60482" w:rsidRPr="006B4F00" w:rsidRDefault="00B60482" w:rsidP="00A91162">
            <w:pPr>
              <w:spacing w:after="0" w:line="240" w:lineRule="auto"/>
              <w:rPr>
                <w:rFonts w:ascii="Calibri Light" w:hAnsi="Calibri Light" w:cs="Calibri Light"/>
                <w:b/>
                <w:color w:val="000000" w:themeColor="text1"/>
                <w:lang w:val="lt-LT"/>
              </w:rPr>
            </w:pPr>
            <w:r w:rsidRPr="006B4F00">
              <w:rPr>
                <w:rFonts w:ascii="Calibri Light" w:hAnsi="Calibri Light" w:cs="Calibri Light"/>
                <w:b/>
                <w:bCs/>
                <w:lang w:val="lt-LT"/>
              </w:rPr>
              <w:t xml:space="preserve">Procesinių dokumentų, perduotų į </w:t>
            </w:r>
            <w:r w:rsidRPr="006B4F00">
              <w:rPr>
                <w:rFonts w:ascii="Calibri Light" w:hAnsi="Calibri Light" w:cs="Calibri Light"/>
                <w:b/>
                <w:bCs/>
                <w:iCs/>
                <w:lang w:val="lt-LT"/>
              </w:rPr>
              <w:t xml:space="preserve">KADIS-2 </w:t>
            </w:r>
            <w:r w:rsidRPr="006B4F00">
              <w:rPr>
                <w:rFonts w:ascii="Calibri Light" w:hAnsi="Calibri Light" w:cs="Calibri Light"/>
                <w:b/>
                <w:bCs/>
                <w:iCs/>
                <w:lang w:val="lt-LT"/>
              </w:rPr>
              <w:lastRenderedPageBreak/>
              <w:t>supažindinimui pasirašytinai, gavimas į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8DDF4"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lastRenderedPageBreak/>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D7AB4F"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D3F573" w14:textId="1D4E2385" w:rsidR="00B60482" w:rsidRPr="006B4F00" w:rsidRDefault="008F1E66" w:rsidP="00D86F35">
            <w:pPr>
              <w:spacing w:after="0"/>
              <w:jc w:val="right"/>
              <w:rPr>
                <w:rFonts w:ascii="Calibri Light" w:hAnsi="Calibri Light" w:cs="Calibri Light"/>
                <w:i/>
                <w:lang w:val="lt-LT"/>
              </w:rPr>
            </w:pPr>
            <w:r w:rsidRPr="006B4F00">
              <w:rPr>
                <w:rFonts w:ascii="Calibri Light" w:hAnsi="Calibri Light" w:cs="Calibri Light"/>
                <w:i/>
                <w:iCs/>
                <w:color w:val="000000"/>
              </w:rPr>
              <w:t>16800,00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7C315E" w14:textId="47AA5213" w:rsidR="00B60482" w:rsidRPr="006B4F00" w:rsidRDefault="008F1E66" w:rsidP="00D86F35">
            <w:pPr>
              <w:spacing w:after="0"/>
              <w:jc w:val="right"/>
              <w:rPr>
                <w:rFonts w:ascii="Calibri Light" w:hAnsi="Calibri Light" w:cs="Calibri Light"/>
                <w:i/>
                <w:lang w:val="lt-LT"/>
              </w:rPr>
            </w:pPr>
            <w:r w:rsidRPr="006B4F00">
              <w:rPr>
                <w:rFonts w:ascii="Calibri Light" w:hAnsi="Calibri Light" w:cs="Calibri Light"/>
                <w:i/>
                <w:iCs/>
                <w:color w:val="000000"/>
              </w:rPr>
              <w:t>16800,00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7EAEE7" w14:textId="3FE65B5A" w:rsidR="00B60482" w:rsidRPr="006B4F00" w:rsidRDefault="00F10478" w:rsidP="00D86F35">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20328,00</w:t>
            </w:r>
          </w:p>
        </w:tc>
      </w:tr>
      <w:tr w:rsidR="00B60482" w:rsidRPr="006B4F00" w14:paraId="136BAAD6"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FEAF512"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66.</w:t>
            </w:r>
          </w:p>
        </w:tc>
        <w:tc>
          <w:tcPr>
            <w:tcW w:w="3006" w:type="dxa"/>
            <w:shd w:val="clear" w:color="auto" w:fill="auto"/>
          </w:tcPr>
          <w:p w14:paraId="53C8AE6C" w14:textId="77777777" w:rsidR="00B60482" w:rsidRPr="006B4F00" w:rsidRDefault="00B60482" w:rsidP="00A91162">
            <w:pPr>
              <w:spacing w:after="0" w:line="240" w:lineRule="auto"/>
              <w:rPr>
                <w:rFonts w:ascii="Calibri Light" w:hAnsi="Calibri Light" w:cs="Calibri Light"/>
                <w:b/>
                <w:color w:val="000000" w:themeColor="text1"/>
                <w:lang w:val="lt-LT"/>
              </w:rPr>
            </w:pPr>
            <w:r w:rsidRPr="006B4F00">
              <w:rPr>
                <w:rFonts w:ascii="Calibri Light" w:hAnsi="Calibri Light" w:cs="Calibri Light"/>
                <w:b/>
                <w:bCs/>
                <w:lang w:val="lt-LT"/>
              </w:rPr>
              <w:t>Pranešimų (duomenų), susijusių su įtariamojo (suimtojo) konvojavimu, apsilankymais ir kt., gavimas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D83AE0"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5794D2"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4EFEA" w14:textId="40B9DD73" w:rsidR="00B60482" w:rsidRPr="006B4F00" w:rsidRDefault="00F10478" w:rsidP="00D86F35">
            <w:pPr>
              <w:spacing w:after="0"/>
              <w:jc w:val="right"/>
              <w:rPr>
                <w:rFonts w:ascii="Calibri Light" w:hAnsi="Calibri Light" w:cs="Calibri Light"/>
                <w:i/>
                <w:lang w:val="lt-LT"/>
              </w:rPr>
            </w:pPr>
            <w:r w:rsidRPr="006B4F00">
              <w:rPr>
                <w:rFonts w:ascii="Calibri Light" w:hAnsi="Calibri Light" w:cs="Calibri Light"/>
                <w:i/>
                <w:iCs/>
                <w:color w:val="000000"/>
              </w:rPr>
              <w:t>18200,00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A4C39E" w14:textId="547102CF" w:rsidR="00B60482" w:rsidRPr="006B4F00" w:rsidRDefault="00F10478" w:rsidP="00D86F35">
            <w:pPr>
              <w:spacing w:after="0"/>
              <w:jc w:val="right"/>
              <w:rPr>
                <w:rFonts w:ascii="Calibri Light" w:hAnsi="Calibri Light" w:cs="Calibri Light"/>
                <w:i/>
                <w:lang w:val="lt-LT"/>
              </w:rPr>
            </w:pPr>
            <w:r w:rsidRPr="006B4F00">
              <w:rPr>
                <w:rFonts w:ascii="Calibri Light" w:hAnsi="Calibri Light" w:cs="Calibri Light"/>
                <w:i/>
                <w:iCs/>
                <w:color w:val="000000"/>
              </w:rPr>
              <w:t>18200,00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F1558C" w14:textId="6853F022" w:rsidR="00B60482" w:rsidRPr="006B4F00" w:rsidRDefault="00F10478" w:rsidP="00D86F35">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22022,00</w:t>
            </w:r>
          </w:p>
        </w:tc>
      </w:tr>
      <w:tr w:rsidR="00B60482" w:rsidRPr="006B4F00" w14:paraId="11B3E951"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4859874"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67.</w:t>
            </w:r>
          </w:p>
        </w:tc>
        <w:tc>
          <w:tcPr>
            <w:tcW w:w="3006" w:type="dxa"/>
            <w:shd w:val="clear" w:color="auto" w:fill="auto"/>
          </w:tcPr>
          <w:p w14:paraId="34366346" w14:textId="77777777" w:rsidR="00B60482" w:rsidRPr="006B4F00" w:rsidRDefault="00B60482" w:rsidP="00A91162">
            <w:pPr>
              <w:spacing w:after="0" w:line="240" w:lineRule="auto"/>
              <w:rPr>
                <w:rFonts w:ascii="Calibri Light" w:hAnsi="Calibri Light" w:cs="Calibri Light"/>
                <w:b/>
                <w:color w:val="000000" w:themeColor="text1"/>
                <w:lang w:val="lt-LT"/>
              </w:rPr>
            </w:pPr>
            <w:r w:rsidRPr="006B4F00">
              <w:rPr>
                <w:rFonts w:ascii="Calibri Light" w:hAnsi="Calibri Light" w:cs="Calibri Light"/>
                <w:b/>
                <w:bCs/>
                <w:iCs/>
                <w:lang w:val="lt-LT"/>
              </w:rPr>
              <w:t xml:space="preserve">Funkcionalumo, susijusio su (įtariamojo (suimtojo), nuteistojo) asmens kortelės duomenų peržiūrą IBPS, sukūrimas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8B32B2"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24AE54"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40BA49" w14:textId="7D5BFB94" w:rsidR="00B60482" w:rsidRPr="006B4F00" w:rsidRDefault="004F2A2F" w:rsidP="00D86F35">
            <w:pPr>
              <w:spacing w:after="0"/>
              <w:jc w:val="right"/>
              <w:rPr>
                <w:rFonts w:ascii="Calibri Light" w:hAnsi="Calibri Light" w:cs="Calibri Light"/>
                <w:i/>
                <w:lang w:val="lt-LT"/>
              </w:rPr>
            </w:pPr>
            <w:r w:rsidRPr="006B4F00">
              <w:rPr>
                <w:rFonts w:ascii="Calibri Light" w:hAnsi="Calibri Light" w:cs="Calibri Light"/>
                <w:i/>
                <w:iCs/>
                <w:color w:val="000000"/>
              </w:rPr>
              <w:t>16800,00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376054" w14:textId="4D6DEA7C" w:rsidR="00B60482" w:rsidRPr="006B4F00" w:rsidRDefault="004F2A2F" w:rsidP="00D86F35">
            <w:pPr>
              <w:spacing w:after="0"/>
              <w:jc w:val="right"/>
              <w:rPr>
                <w:rFonts w:ascii="Calibri Light" w:hAnsi="Calibri Light" w:cs="Calibri Light"/>
                <w:i/>
                <w:lang w:val="lt-LT"/>
              </w:rPr>
            </w:pPr>
            <w:r w:rsidRPr="006B4F00">
              <w:rPr>
                <w:rFonts w:ascii="Calibri Light" w:hAnsi="Calibri Light" w:cs="Calibri Light"/>
                <w:i/>
                <w:iCs/>
                <w:color w:val="000000"/>
              </w:rPr>
              <w:t>16800,00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77603E" w14:textId="7491AF6B" w:rsidR="00B60482" w:rsidRPr="006B4F00" w:rsidRDefault="004F2A2F" w:rsidP="00D86F35">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20328,00</w:t>
            </w:r>
          </w:p>
        </w:tc>
      </w:tr>
      <w:tr w:rsidR="00B60482" w:rsidRPr="006B4F00" w14:paraId="6044EDF8"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E0A8425"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68.</w:t>
            </w:r>
          </w:p>
        </w:tc>
        <w:tc>
          <w:tcPr>
            <w:tcW w:w="3006" w:type="dxa"/>
            <w:shd w:val="clear" w:color="auto" w:fill="auto"/>
          </w:tcPr>
          <w:p w14:paraId="347C505D" w14:textId="77777777" w:rsidR="00B60482" w:rsidRPr="006B4F00" w:rsidRDefault="00B60482" w:rsidP="00A91162">
            <w:pPr>
              <w:spacing w:after="0" w:line="240" w:lineRule="auto"/>
              <w:rPr>
                <w:rFonts w:ascii="Calibri Light" w:hAnsi="Calibri Light" w:cs="Calibri Light"/>
                <w:b/>
                <w:color w:val="000000" w:themeColor="text1"/>
                <w:lang w:val="lt-LT"/>
              </w:rPr>
            </w:pPr>
            <w:r w:rsidRPr="006B4F00">
              <w:rPr>
                <w:rFonts w:ascii="Calibri Light" w:hAnsi="Calibri Light" w:cs="Calibri Light"/>
                <w:b/>
                <w:bCs/>
                <w:iCs/>
                <w:lang w:val="lt-LT"/>
              </w:rPr>
              <w:t>Informacijos, susijusios su  įtariamojo (suimtojo), nuteistojo, buvimo vieta įkalinimo įstaigoje, gavimas IBPS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23E038" w14:textId="77777777" w:rsidR="00B60482" w:rsidRPr="006B4F00" w:rsidRDefault="00B60482" w:rsidP="00706847">
            <w:pPr>
              <w:jc w:val="center"/>
              <w:rPr>
                <w:rFonts w:ascii="Calibri Light" w:hAnsi="Calibri Light" w:cs="Calibri Light"/>
                <w:lang w:val="lt-LT"/>
              </w:rPr>
            </w:pPr>
            <w:r w:rsidRPr="006B4F00">
              <w:rPr>
                <w:rFonts w:ascii="Calibri Light" w:hAnsi="Calibri Light" w:cs="Calibri Light"/>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5D956B"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39F1E0" w14:textId="4259C1A0" w:rsidR="00B60482" w:rsidRPr="006B4F00" w:rsidRDefault="004F2A2F" w:rsidP="00D86F35">
            <w:pPr>
              <w:spacing w:after="0"/>
              <w:jc w:val="right"/>
              <w:rPr>
                <w:rFonts w:ascii="Calibri Light" w:hAnsi="Calibri Light" w:cs="Calibri Light"/>
                <w:i/>
                <w:lang w:val="lt-LT"/>
              </w:rPr>
            </w:pPr>
            <w:r w:rsidRPr="006B4F00">
              <w:rPr>
                <w:rFonts w:ascii="Calibri Light" w:hAnsi="Calibri Light" w:cs="Calibri Light"/>
                <w:i/>
                <w:iCs/>
                <w:color w:val="000000"/>
              </w:rPr>
              <w:t>19670,00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010D91" w14:textId="53E7E447" w:rsidR="00B60482" w:rsidRPr="006B4F00" w:rsidRDefault="004F2A2F" w:rsidP="00D86F35">
            <w:pPr>
              <w:spacing w:after="0"/>
              <w:jc w:val="right"/>
              <w:rPr>
                <w:rFonts w:ascii="Calibri Light" w:hAnsi="Calibri Light" w:cs="Calibri Light"/>
                <w:i/>
                <w:lang w:val="lt-LT"/>
              </w:rPr>
            </w:pPr>
            <w:r w:rsidRPr="006B4F00">
              <w:rPr>
                <w:rFonts w:ascii="Calibri Light" w:hAnsi="Calibri Light" w:cs="Calibri Light"/>
                <w:i/>
                <w:iCs/>
                <w:color w:val="000000"/>
              </w:rPr>
              <w:t>19670,00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7262CC" w14:textId="752B165D" w:rsidR="00B60482" w:rsidRPr="006B4F00" w:rsidRDefault="004F2A2F" w:rsidP="00D86F35">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23800,70</w:t>
            </w:r>
          </w:p>
        </w:tc>
      </w:tr>
      <w:tr w:rsidR="007839BC" w:rsidRPr="006B4F00" w14:paraId="7B364E48" w14:textId="77777777" w:rsidTr="00AE7DBA">
        <w:trPr>
          <w:trHeight w:val="556"/>
        </w:trPr>
        <w:tc>
          <w:tcPr>
            <w:tcW w:w="6657" w:type="dxa"/>
            <w:gridSpan w:val="5"/>
            <w:tcBorders>
              <w:top w:val="single" w:sz="4" w:space="0" w:color="auto"/>
              <w:left w:val="single" w:sz="4" w:space="0" w:color="auto"/>
              <w:bottom w:val="single" w:sz="4" w:space="0" w:color="auto"/>
              <w:right w:val="single" w:sz="4" w:space="0" w:color="auto"/>
            </w:tcBorders>
            <w:shd w:val="clear" w:color="auto" w:fill="auto"/>
          </w:tcPr>
          <w:p w14:paraId="6AA3C6C8" w14:textId="5413028B" w:rsidR="007839BC" w:rsidRPr="006B4F00" w:rsidRDefault="007839BC" w:rsidP="002E2E36">
            <w:pPr>
              <w:spacing w:after="0"/>
              <w:jc w:val="right"/>
              <w:rPr>
                <w:rFonts w:ascii="Calibri Light" w:hAnsi="Calibri Light" w:cs="Calibri Light"/>
                <w:b/>
                <w:bCs/>
                <w:iCs/>
                <w:lang w:val="lt-LT"/>
              </w:rPr>
            </w:pPr>
            <w:r w:rsidRPr="006B4F00">
              <w:rPr>
                <w:rFonts w:ascii="Calibri Light" w:hAnsi="Calibri Light" w:cs="Calibri Light"/>
                <w:b/>
                <w:bCs/>
                <w:iCs/>
                <w:lang w:val="lt-LT"/>
              </w:rPr>
              <w:t>Iš viso (61-68 eilučių suma):</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80DD494" w14:textId="7BE2051B" w:rsidR="007839BC" w:rsidRPr="006B4F00" w:rsidRDefault="002D47F0" w:rsidP="00D86F35">
            <w:pPr>
              <w:spacing w:after="0"/>
              <w:jc w:val="right"/>
              <w:rPr>
                <w:rFonts w:ascii="Calibri Light" w:hAnsi="Calibri Light" w:cs="Calibri Light"/>
                <w:i/>
                <w:lang w:val="lt-LT"/>
              </w:rPr>
            </w:pPr>
            <w:r w:rsidRPr="006B4F00">
              <w:rPr>
                <w:rFonts w:ascii="Calibri Light" w:hAnsi="Calibri Light" w:cs="Calibri Light"/>
                <w:i/>
                <w:iCs/>
                <w:color w:val="000000"/>
              </w:rPr>
              <w:t>180740,00</w:t>
            </w:r>
          </w:p>
        </w:tc>
        <w:tc>
          <w:tcPr>
            <w:tcW w:w="1559"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A0F726" w14:textId="51CC4960" w:rsidR="007839BC" w:rsidRPr="006B4F00" w:rsidRDefault="002D47F0" w:rsidP="00D86F35">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218695,40</w:t>
            </w:r>
          </w:p>
        </w:tc>
      </w:tr>
      <w:tr w:rsidR="00B60482" w:rsidRPr="006B4F00" w14:paraId="38B342A8" w14:textId="77777777" w:rsidTr="00AE7DBA">
        <w:trPr>
          <w:trHeight w:val="556"/>
        </w:trPr>
        <w:tc>
          <w:tcPr>
            <w:tcW w:w="9634" w:type="dxa"/>
            <w:gridSpan w:val="7"/>
            <w:tcBorders>
              <w:top w:val="single" w:sz="4" w:space="0" w:color="auto"/>
              <w:left w:val="single" w:sz="4" w:space="0" w:color="auto"/>
              <w:bottom w:val="single" w:sz="4" w:space="0" w:color="auto"/>
              <w:right w:val="single" w:sz="4" w:space="0" w:color="auto"/>
            </w:tcBorders>
            <w:shd w:val="clear" w:color="auto" w:fill="auto"/>
          </w:tcPr>
          <w:p w14:paraId="4F6A3655" w14:textId="391D0FD3" w:rsidR="00B60482" w:rsidRPr="006B4F00" w:rsidRDefault="00C569C3" w:rsidP="002E2E36">
            <w:pPr>
              <w:spacing w:after="0" w:line="240" w:lineRule="auto"/>
              <w:jc w:val="center"/>
              <w:rPr>
                <w:rFonts w:ascii="Calibri Light" w:eastAsia="Times New Roman" w:hAnsi="Calibri Light" w:cs="Calibri Light"/>
                <w:i/>
                <w:lang w:val="lt-LT"/>
              </w:rPr>
            </w:pPr>
            <w:r w:rsidRPr="006B4F00">
              <w:rPr>
                <w:rFonts w:ascii="Calibri Light" w:hAnsi="Calibri Light" w:cs="Calibri Light"/>
                <w:b/>
                <w:i/>
                <w:iCs/>
                <w:lang w:val="lt-LT"/>
              </w:rPr>
              <w:t>IBPS PRIEŽIŪROS</w:t>
            </w:r>
            <w:r w:rsidR="00A507F6" w:rsidRPr="006B4F00">
              <w:rPr>
                <w:rFonts w:ascii="Calibri Light" w:hAnsi="Calibri Light" w:cs="Calibri Light"/>
                <w:b/>
                <w:i/>
                <w:iCs/>
                <w:lang w:val="lt-LT"/>
              </w:rPr>
              <w:t xml:space="preserve"> </w:t>
            </w:r>
            <w:r w:rsidR="00B60482" w:rsidRPr="006B4F00">
              <w:rPr>
                <w:rFonts w:ascii="Calibri Light" w:hAnsi="Calibri Light" w:cs="Calibri Light"/>
                <w:b/>
                <w:i/>
                <w:iCs/>
                <w:lang w:val="lt-LT"/>
              </w:rPr>
              <w:t>PASLAUGOS UŽSAKYTIEMS PAKEITIMAMS ATLIKTI</w:t>
            </w:r>
            <w:r w:rsidR="00F37030" w:rsidRPr="006B4F00">
              <w:rPr>
                <w:rFonts w:ascii="Calibri Light" w:hAnsi="Calibri Light" w:cs="Calibri Light"/>
                <w:b/>
                <w:i/>
                <w:iCs/>
                <w:lang w:val="lt-LT"/>
              </w:rPr>
              <w:t xml:space="preserve"> (</w:t>
            </w:r>
            <w:r w:rsidR="0064520B" w:rsidRPr="006B4F00">
              <w:rPr>
                <w:rFonts w:ascii="Calibri Light" w:hAnsi="Calibri Light" w:cs="Calibri Light"/>
                <w:b/>
                <w:bCs/>
                <w:i/>
                <w:iCs/>
                <w:lang w:val="lt-LT"/>
              </w:rPr>
              <w:t>Techninės specifikacijos III skyriaus „Reikalavimai IBPS programinės įrangos priežiūrai</w:t>
            </w:r>
            <w:r w:rsidR="00EB61FB" w:rsidRPr="006B4F00">
              <w:rPr>
                <w:rFonts w:ascii="Calibri Light" w:hAnsi="Calibri Light" w:cs="Calibri Light"/>
                <w:b/>
                <w:bCs/>
                <w:i/>
                <w:iCs/>
                <w:lang w:val="lt-LT"/>
              </w:rPr>
              <w:t xml:space="preserve"> ir modernizavimui</w:t>
            </w:r>
            <w:r w:rsidR="0064520B" w:rsidRPr="006B4F00">
              <w:rPr>
                <w:rFonts w:ascii="Calibri Light" w:hAnsi="Calibri Light" w:cs="Calibri Light"/>
                <w:b/>
                <w:bCs/>
                <w:i/>
                <w:iCs/>
                <w:lang w:val="lt-LT"/>
              </w:rPr>
              <w:t>“ 69 punktas</w:t>
            </w:r>
            <w:r w:rsidR="00F37030" w:rsidRPr="006B4F00">
              <w:rPr>
                <w:rFonts w:ascii="Calibri Light" w:hAnsi="Calibri Light" w:cs="Calibri Light"/>
                <w:b/>
                <w:i/>
                <w:iCs/>
                <w:lang w:val="lt-LT"/>
              </w:rPr>
              <w:t>)</w:t>
            </w:r>
          </w:p>
        </w:tc>
      </w:tr>
      <w:tr w:rsidR="00B60482" w:rsidRPr="006B4F00" w14:paraId="1DFD72BF" w14:textId="77777777" w:rsidTr="00AE7DBA">
        <w:trPr>
          <w:trHeight w:val="556"/>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010F076" w14:textId="77777777" w:rsidR="00B60482" w:rsidRPr="006B4F00" w:rsidDel="00A858B6" w:rsidRDefault="00B60482" w:rsidP="00A91162">
            <w:pPr>
              <w:spacing w:after="0" w:line="240" w:lineRule="auto"/>
              <w:rPr>
                <w:rFonts w:ascii="Calibri Light" w:hAnsi="Calibri Light" w:cs="Calibri Light"/>
                <w:lang w:val="lt-LT"/>
              </w:rPr>
            </w:pPr>
            <w:r w:rsidRPr="006B4F00">
              <w:rPr>
                <w:rFonts w:ascii="Calibri Light" w:hAnsi="Calibri Light" w:cs="Calibri Light"/>
                <w:lang w:val="lt-LT"/>
              </w:rPr>
              <w:t>69.</w:t>
            </w:r>
          </w:p>
        </w:tc>
        <w:tc>
          <w:tcPr>
            <w:tcW w:w="3006" w:type="dxa"/>
            <w:shd w:val="clear" w:color="auto" w:fill="auto"/>
          </w:tcPr>
          <w:p w14:paraId="34E5B902" w14:textId="77777777" w:rsidR="00B60482" w:rsidRPr="006B4F00" w:rsidRDefault="00B60482" w:rsidP="00A91162">
            <w:pPr>
              <w:spacing w:after="0" w:line="240" w:lineRule="auto"/>
              <w:rPr>
                <w:rFonts w:ascii="Calibri Light" w:hAnsi="Calibri Light" w:cs="Calibri Light"/>
                <w:b/>
                <w:color w:val="000000" w:themeColor="text1"/>
                <w:lang w:val="lt-LT"/>
              </w:rPr>
            </w:pPr>
            <w:r w:rsidRPr="006B4F00">
              <w:rPr>
                <w:rFonts w:ascii="Calibri Light" w:hAnsi="Calibri Light" w:cs="Calibri Light"/>
                <w:b/>
                <w:color w:val="000000" w:themeColor="text1"/>
                <w:lang w:val="lt-LT"/>
              </w:rPr>
              <w:t xml:space="preserve">IBPS priežiūros paslaugos </w:t>
            </w:r>
            <w:r w:rsidRPr="006B4F00">
              <w:rPr>
                <w:rFonts w:ascii="Calibri Light" w:hAnsi="Calibri Light" w:cs="Calibri Light"/>
                <w:b/>
                <w:lang w:val="lt-LT"/>
              </w:rPr>
              <w:t>užsakytiems pakeitimams ir patobulinimams atlikti</w:t>
            </w:r>
            <w:r w:rsidRPr="006B4F00">
              <w:rPr>
                <w:rFonts w:ascii="Calibri Light" w:hAnsi="Calibri Light" w:cs="Calibri Light"/>
                <w:b/>
                <w:color w:val="000000" w:themeColor="text1"/>
                <w:lang w:val="lt-LT"/>
              </w:rPr>
              <w:t xml:space="preserve"> (pagal paslaugų valandinį įkainį</w:t>
            </w:r>
            <w:r w:rsidRPr="006B4F00">
              <w:rPr>
                <w:rFonts w:ascii="Calibri Light" w:hAnsi="Calibri Light" w:cs="Calibri Light"/>
                <w:b/>
                <w:lang w:val="lt-LT"/>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F748E8" w14:textId="76B23509" w:rsidR="00B60482" w:rsidRPr="006B4F00" w:rsidRDefault="00B60482" w:rsidP="00A91162">
            <w:pPr>
              <w:rPr>
                <w:rFonts w:ascii="Calibri Light" w:hAnsi="Calibri Light" w:cs="Calibri Light"/>
                <w:lang w:val="lt-LT"/>
              </w:rPr>
            </w:pPr>
            <w:r w:rsidRPr="006B4F00">
              <w:rPr>
                <w:rFonts w:ascii="Calibri Light" w:hAnsi="Calibri Light" w:cs="Calibri Light"/>
                <w:lang w:val="lt-LT"/>
              </w:rPr>
              <w:t>477</w:t>
            </w:r>
            <w:r w:rsidR="002D47F0" w:rsidRPr="006B4F00">
              <w:rPr>
                <w:rFonts w:ascii="Calibri Light" w:hAnsi="Calibri Light" w:cs="Calibri Light"/>
                <w:lang w:val="lt-LT"/>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B4DB8E" w14:textId="77777777" w:rsidR="00B60482" w:rsidRPr="006B4F00" w:rsidRDefault="00B60482" w:rsidP="00A8242C">
            <w:pPr>
              <w:jc w:val="center"/>
              <w:rPr>
                <w:rFonts w:ascii="Calibri Light" w:hAnsi="Calibri Light" w:cs="Calibri Light"/>
                <w:lang w:val="lt-LT"/>
              </w:rPr>
            </w:pPr>
            <w:r w:rsidRPr="006B4F00">
              <w:rPr>
                <w:rFonts w:ascii="Calibri Light" w:hAnsi="Calibri Light" w:cs="Calibri Light"/>
                <w:lang w:val="lt-LT"/>
              </w:rPr>
              <w:t>Val.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578006" w14:textId="489E5447" w:rsidR="00B60482" w:rsidRPr="006B4F00" w:rsidRDefault="002D47F0" w:rsidP="00A8242C">
            <w:pPr>
              <w:spacing w:after="0"/>
              <w:jc w:val="right"/>
              <w:rPr>
                <w:rFonts w:ascii="Calibri Light" w:hAnsi="Calibri Light" w:cs="Calibri Light"/>
                <w:i/>
                <w:lang w:val="lt-LT"/>
              </w:rPr>
            </w:pPr>
            <w:r w:rsidRPr="006B4F00">
              <w:rPr>
                <w:rFonts w:ascii="Calibri Light" w:hAnsi="Calibri Light" w:cs="Calibri Light"/>
                <w:i/>
                <w:lang w:val="lt-LT"/>
              </w:rPr>
              <w:t>70,00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72AD0" w14:textId="6EE71577" w:rsidR="00B60482" w:rsidRPr="006B4F00" w:rsidRDefault="00C5013C" w:rsidP="00D86F35">
            <w:pPr>
              <w:spacing w:after="0"/>
              <w:jc w:val="right"/>
              <w:rPr>
                <w:rFonts w:ascii="Calibri Light" w:hAnsi="Calibri Light" w:cs="Calibri Light"/>
                <w:i/>
                <w:lang w:val="lt-LT"/>
              </w:rPr>
            </w:pPr>
            <w:r w:rsidRPr="006B4F00">
              <w:rPr>
                <w:rFonts w:ascii="Calibri Light" w:hAnsi="Calibri Light" w:cs="Calibri Light"/>
                <w:i/>
                <w:iCs/>
                <w:color w:val="000000"/>
              </w:rPr>
              <w:t>33390,00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925617" w14:textId="2E4C892C" w:rsidR="00B60482" w:rsidRPr="006B4F00" w:rsidRDefault="00C5013C" w:rsidP="00D86F35">
            <w:pPr>
              <w:spacing w:after="0"/>
              <w:jc w:val="right"/>
              <w:rPr>
                <w:rFonts w:ascii="Calibri Light" w:eastAsia="Times New Roman" w:hAnsi="Calibri Light" w:cs="Calibri Light"/>
                <w:i/>
                <w:sz w:val="24"/>
                <w:szCs w:val="24"/>
                <w:lang w:val="lt-LT"/>
              </w:rPr>
            </w:pPr>
            <w:r w:rsidRPr="006B4F00">
              <w:rPr>
                <w:rFonts w:ascii="Calibri Light" w:hAnsi="Calibri Light" w:cs="Calibri Light"/>
                <w:i/>
                <w:iCs/>
                <w:color w:val="000000"/>
              </w:rPr>
              <w:t>40401,90</w:t>
            </w:r>
          </w:p>
        </w:tc>
      </w:tr>
      <w:tr w:rsidR="008B3B21" w:rsidRPr="006B4F00" w14:paraId="6D85CF93" w14:textId="77777777" w:rsidTr="00AE7DBA">
        <w:trPr>
          <w:trHeight w:val="315"/>
        </w:trPr>
        <w:tc>
          <w:tcPr>
            <w:tcW w:w="6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23805A" w14:textId="2E6D21DA" w:rsidR="008B3B21" w:rsidRPr="006B4F00" w:rsidRDefault="008B3B21" w:rsidP="00A91162">
            <w:pPr>
              <w:spacing w:after="0" w:line="240" w:lineRule="auto"/>
              <w:rPr>
                <w:rFonts w:ascii="Calibri Light" w:eastAsia="Times New Roman" w:hAnsi="Calibri Light" w:cs="Calibri Light"/>
                <w:b/>
                <w:bCs/>
                <w:lang w:val="lt-LT"/>
              </w:rPr>
            </w:pPr>
            <w:r w:rsidRPr="006B4F00">
              <w:rPr>
                <w:rFonts w:ascii="Calibri Light" w:eastAsia="Times New Roman" w:hAnsi="Calibri Light" w:cs="Calibri Light"/>
                <w:b/>
                <w:bCs/>
                <w:lang w:val="lt-LT"/>
              </w:rPr>
              <w:t xml:space="preserve">Bendra pasiūlymo kaina eurais </w:t>
            </w:r>
            <w:r w:rsidRPr="006B4F00">
              <w:rPr>
                <w:rFonts w:ascii="Calibri Light" w:eastAsia="Times New Roman" w:hAnsi="Calibri Light" w:cs="Calibri Light"/>
                <w:b/>
                <w:bCs/>
                <w:i/>
                <w:lang w:val="lt-LT"/>
              </w:rPr>
              <w:t>(</w:t>
            </w:r>
            <w:r w:rsidRPr="006B4F00">
              <w:rPr>
                <w:rFonts w:ascii="Calibri Light" w:eastAsia="Times New Roman" w:hAnsi="Calibri Light" w:cs="Calibri Light"/>
                <w:b/>
                <w:bCs/>
                <w:iCs/>
                <w:lang w:val="lt-LT"/>
              </w:rPr>
              <w:t>1- 6</w:t>
            </w:r>
            <w:r w:rsidR="006940C7" w:rsidRPr="006B4F00">
              <w:rPr>
                <w:rFonts w:ascii="Calibri Light" w:eastAsia="Times New Roman" w:hAnsi="Calibri Light" w:cs="Calibri Light"/>
                <w:b/>
                <w:bCs/>
                <w:iCs/>
                <w:lang w:val="lt-LT"/>
              </w:rPr>
              <w:t>0</w:t>
            </w:r>
            <w:r w:rsidRPr="006B4F00">
              <w:rPr>
                <w:rFonts w:ascii="Calibri Light" w:eastAsia="Times New Roman" w:hAnsi="Calibri Light" w:cs="Calibri Light"/>
                <w:b/>
                <w:bCs/>
                <w:iCs/>
                <w:lang w:val="lt-LT"/>
              </w:rPr>
              <w:t xml:space="preserve"> </w:t>
            </w:r>
            <w:r w:rsidR="002926E8" w:rsidRPr="006B4F00">
              <w:rPr>
                <w:rFonts w:ascii="Calibri Light" w:eastAsia="Times New Roman" w:hAnsi="Calibri Light" w:cs="Calibri Light"/>
                <w:b/>
                <w:bCs/>
                <w:iCs/>
                <w:lang w:val="lt-LT"/>
              </w:rPr>
              <w:t>eilučių</w:t>
            </w:r>
            <w:r w:rsidR="006940C7" w:rsidRPr="006B4F00">
              <w:rPr>
                <w:rFonts w:ascii="Calibri Light" w:eastAsia="Times New Roman" w:hAnsi="Calibri Light" w:cs="Calibri Light"/>
                <w:b/>
                <w:bCs/>
                <w:iCs/>
                <w:lang w:val="lt-LT"/>
              </w:rPr>
              <w:t xml:space="preserve">, 61-68 </w:t>
            </w:r>
            <w:r w:rsidR="002926E8" w:rsidRPr="006B4F00">
              <w:rPr>
                <w:rFonts w:ascii="Calibri Light" w:eastAsia="Times New Roman" w:hAnsi="Calibri Light" w:cs="Calibri Light"/>
                <w:b/>
                <w:bCs/>
                <w:iCs/>
                <w:lang w:val="lt-LT"/>
              </w:rPr>
              <w:t>eilučių</w:t>
            </w:r>
            <w:r w:rsidRPr="006B4F00">
              <w:rPr>
                <w:rFonts w:ascii="Calibri Light" w:eastAsia="Times New Roman" w:hAnsi="Calibri Light" w:cs="Calibri Light"/>
                <w:b/>
                <w:bCs/>
                <w:iCs/>
                <w:lang w:val="lt-LT"/>
              </w:rPr>
              <w:t xml:space="preserve">  ir 69 </w:t>
            </w:r>
            <w:r w:rsidR="002926E8" w:rsidRPr="006B4F00">
              <w:rPr>
                <w:rFonts w:ascii="Calibri Light" w:eastAsia="Times New Roman" w:hAnsi="Calibri Light" w:cs="Calibri Light"/>
                <w:b/>
                <w:bCs/>
                <w:iCs/>
                <w:lang w:val="lt-LT"/>
              </w:rPr>
              <w:t>eilutės</w:t>
            </w:r>
            <w:r w:rsidRPr="006B4F00">
              <w:rPr>
                <w:rFonts w:ascii="Calibri Light" w:eastAsia="Times New Roman" w:hAnsi="Calibri Light" w:cs="Calibri Light"/>
                <w:b/>
                <w:bCs/>
                <w:iCs/>
                <w:lang w:val="lt-LT"/>
              </w:rPr>
              <w:t xml:space="preserve"> suma</w:t>
            </w:r>
            <w:r w:rsidRPr="006B4F00">
              <w:rPr>
                <w:rFonts w:ascii="Calibri Light" w:eastAsia="Times New Roman" w:hAnsi="Calibri Light" w:cs="Calibri Light"/>
                <w:b/>
                <w:bCs/>
                <w:i/>
                <w:lang w:val="lt-LT"/>
              </w:rPr>
              <w:t>)</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6FFEF1D" w14:textId="1AAAEFE8" w:rsidR="008B3B21" w:rsidRPr="006B4F00" w:rsidRDefault="00D33D32" w:rsidP="00D86F35">
            <w:pPr>
              <w:spacing w:after="0"/>
              <w:jc w:val="right"/>
              <w:rPr>
                <w:rFonts w:ascii="Calibri Light" w:eastAsia="Times New Roman" w:hAnsi="Calibri Light" w:cs="Calibri Light"/>
                <w:sz w:val="24"/>
                <w:szCs w:val="24"/>
                <w:lang w:val="lt-LT"/>
              </w:rPr>
            </w:pPr>
            <w:r w:rsidRPr="006B4F00">
              <w:rPr>
                <w:rFonts w:ascii="Calibri Light" w:hAnsi="Calibri Light" w:cs="Calibri Light"/>
                <w:color w:val="000000"/>
              </w:rPr>
              <w:t>1095780,00</w:t>
            </w:r>
          </w:p>
        </w:tc>
        <w:tc>
          <w:tcPr>
            <w:tcW w:w="155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384ED07" w14:textId="51E94E0A" w:rsidR="008B3B21" w:rsidRPr="006B4F00" w:rsidRDefault="00C5013C" w:rsidP="00D86F35">
            <w:pPr>
              <w:spacing w:after="0"/>
              <w:jc w:val="right"/>
              <w:rPr>
                <w:rFonts w:ascii="Calibri Light" w:eastAsia="Times New Roman" w:hAnsi="Calibri Light" w:cs="Calibri Light"/>
                <w:sz w:val="24"/>
                <w:szCs w:val="24"/>
                <w:lang w:val="lt-LT"/>
              </w:rPr>
            </w:pPr>
            <w:r w:rsidRPr="006B4F00">
              <w:rPr>
                <w:rFonts w:ascii="Calibri Light" w:hAnsi="Calibri Light" w:cs="Calibri Light"/>
                <w:color w:val="000000"/>
              </w:rPr>
              <w:t>1325893,80</w:t>
            </w:r>
          </w:p>
        </w:tc>
      </w:tr>
    </w:tbl>
    <w:p w14:paraId="547B136C" w14:textId="36CFB6B7" w:rsidR="002F5515" w:rsidRPr="002F5515" w:rsidRDefault="002F5515" w:rsidP="002F5515">
      <w:pPr>
        <w:spacing w:after="0" w:line="240" w:lineRule="auto"/>
        <w:ind w:left="-142" w:firstLine="142"/>
        <w:rPr>
          <w:rFonts w:ascii="Calibri Light" w:hAnsi="Calibri Light" w:cs="Calibri Light"/>
          <w:b/>
          <w:sz w:val="16"/>
          <w:szCs w:val="16"/>
          <w:lang w:val="lt-LT"/>
        </w:rPr>
      </w:pPr>
    </w:p>
    <w:p w14:paraId="10A4E9B5" w14:textId="490483C0" w:rsidR="002F5515" w:rsidRPr="002F5515" w:rsidRDefault="002F5515" w:rsidP="002F5515">
      <w:pPr>
        <w:spacing w:after="0" w:line="240" w:lineRule="auto"/>
        <w:ind w:left="-142" w:firstLine="142"/>
        <w:rPr>
          <w:rFonts w:ascii="Calibri Light" w:hAnsi="Calibri Light" w:cs="Calibri Light"/>
          <w:b/>
          <w:sz w:val="18"/>
          <w:szCs w:val="18"/>
          <w:lang w:val="lt-LT"/>
        </w:rPr>
      </w:pPr>
      <w:r w:rsidRPr="002F5515">
        <w:rPr>
          <w:rFonts w:ascii="Calibri Light" w:hAnsi="Calibri Light" w:cs="Calibri Light"/>
          <w:b/>
          <w:sz w:val="18"/>
          <w:szCs w:val="18"/>
          <w:lang w:val="lt-LT"/>
        </w:rPr>
        <w:t xml:space="preserve">* Nurodytas maksimalus valandų skaičius. Perkančioji organizacija paslaugas įsigys pagal poreikį ir neįsipareigoja įsigyti viso </w:t>
      </w:r>
      <w:r w:rsidR="00494793">
        <w:rPr>
          <w:rFonts w:ascii="Calibri Light" w:hAnsi="Calibri Light" w:cs="Calibri Light"/>
          <w:b/>
          <w:sz w:val="18"/>
          <w:szCs w:val="18"/>
          <w:lang w:val="lt-LT"/>
        </w:rPr>
        <w:t xml:space="preserve">nurodyto </w:t>
      </w:r>
      <w:r w:rsidRPr="002F5515">
        <w:rPr>
          <w:rFonts w:ascii="Calibri Light" w:hAnsi="Calibri Light" w:cs="Calibri Light"/>
          <w:b/>
          <w:sz w:val="18"/>
          <w:szCs w:val="18"/>
          <w:lang w:val="lt-LT"/>
        </w:rPr>
        <w:t xml:space="preserve">paslaugų </w:t>
      </w:r>
      <w:r w:rsidR="00494793">
        <w:rPr>
          <w:rFonts w:ascii="Calibri Light" w:hAnsi="Calibri Light" w:cs="Calibri Light"/>
          <w:b/>
          <w:sz w:val="18"/>
          <w:szCs w:val="18"/>
          <w:lang w:val="lt-LT"/>
        </w:rPr>
        <w:t>kiekio</w:t>
      </w:r>
      <w:r w:rsidRPr="002F5515">
        <w:rPr>
          <w:rFonts w:ascii="Calibri Light" w:hAnsi="Calibri Light" w:cs="Calibri Light"/>
          <w:b/>
          <w:sz w:val="18"/>
          <w:szCs w:val="18"/>
          <w:lang w:val="lt-LT"/>
        </w:rPr>
        <w:t>.</w:t>
      </w:r>
    </w:p>
    <w:p w14:paraId="65D8877F" w14:textId="324FE715" w:rsidR="00D62727" w:rsidRPr="002F5515" w:rsidRDefault="002926E8" w:rsidP="00C47E4B">
      <w:pPr>
        <w:spacing w:after="0" w:line="240" w:lineRule="auto"/>
        <w:ind w:left="-142" w:firstLine="142"/>
        <w:rPr>
          <w:rFonts w:ascii="Calibri Light" w:hAnsi="Calibri Light" w:cs="Calibri Light"/>
          <w:b/>
          <w:sz w:val="18"/>
          <w:szCs w:val="18"/>
          <w:lang w:val="lt-LT"/>
        </w:rPr>
      </w:pPr>
      <w:r w:rsidRPr="002F5515">
        <w:rPr>
          <w:rFonts w:ascii="Calibri Light" w:hAnsi="Calibri Light" w:cs="Calibri Light"/>
          <w:b/>
          <w:sz w:val="18"/>
          <w:szCs w:val="18"/>
          <w:lang w:val="lt-LT"/>
        </w:rPr>
        <w:t>**</w:t>
      </w:r>
      <w:r w:rsidR="00D62727" w:rsidRPr="002F5515">
        <w:rPr>
          <w:rFonts w:ascii="Calibri Light" w:hAnsi="Calibri Light" w:cs="Calibri Light"/>
          <w:b/>
          <w:sz w:val="18"/>
          <w:szCs w:val="18"/>
          <w:lang w:val="lt-LT"/>
        </w:rPr>
        <w:t>Į kainą turi būti įskaičiuota PVM, kiti mokesčiai</w:t>
      </w:r>
      <w:r w:rsidR="00494793">
        <w:rPr>
          <w:rFonts w:ascii="Calibri Light" w:hAnsi="Calibri Light" w:cs="Calibri Light"/>
          <w:b/>
          <w:sz w:val="18"/>
          <w:szCs w:val="18"/>
          <w:lang w:val="lt-LT"/>
        </w:rPr>
        <w:t xml:space="preserve">, </w:t>
      </w:r>
      <w:r w:rsidR="00F62FA5" w:rsidRPr="00F62FA5">
        <w:rPr>
          <w:rFonts w:ascii="Calibri Light" w:hAnsi="Calibri Light" w:cs="Calibri Light"/>
          <w:b/>
          <w:sz w:val="18"/>
          <w:szCs w:val="18"/>
          <w:lang w:val="lt-LT"/>
        </w:rPr>
        <w:t>garantinės priežiūros kaina</w:t>
      </w:r>
      <w:r w:rsidR="00D62727" w:rsidRPr="002F5515">
        <w:rPr>
          <w:rFonts w:ascii="Calibri Light" w:hAnsi="Calibri Light" w:cs="Calibri Light"/>
          <w:b/>
          <w:sz w:val="18"/>
          <w:szCs w:val="18"/>
          <w:lang w:val="lt-LT"/>
        </w:rPr>
        <w:t xml:space="preserve"> bei visos kitos išlaidos</w:t>
      </w:r>
      <w:r w:rsidR="00F00DB1">
        <w:rPr>
          <w:rFonts w:ascii="Calibri Light" w:hAnsi="Calibri Light" w:cs="Calibri Light"/>
          <w:b/>
          <w:sz w:val="18"/>
          <w:szCs w:val="18"/>
          <w:lang w:val="lt-LT"/>
        </w:rPr>
        <w:t xml:space="preserve">, </w:t>
      </w:r>
      <w:r w:rsidR="00F00DB1" w:rsidRPr="00F00DB1">
        <w:rPr>
          <w:rFonts w:ascii="Calibri Light" w:hAnsi="Calibri Light" w:cs="Calibri Light"/>
          <w:b/>
          <w:sz w:val="18"/>
          <w:szCs w:val="18"/>
          <w:lang w:val="lt-LT"/>
        </w:rPr>
        <w:t>susijusios su tinkamu Sutarties vykdymu (taip pat ir sąskaitų faktūrų teikimo elektroniniu būdu išlaidos)</w:t>
      </w:r>
      <w:r w:rsidR="00D62727" w:rsidRPr="002F5515">
        <w:rPr>
          <w:rFonts w:ascii="Calibri Light" w:hAnsi="Calibri Light" w:cs="Calibri Light"/>
          <w:b/>
          <w:sz w:val="18"/>
          <w:szCs w:val="18"/>
          <w:lang w:val="lt-LT"/>
        </w:rPr>
        <w:t xml:space="preserve">. </w:t>
      </w:r>
      <w:r w:rsidR="008354EE" w:rsidRPr="002F5515">
        <w:rPr>
          <w:rFonts w:ascii="Calibri Light" w:hAnsi="Calibri Light" w:cs="Calibri Light"/>
          <w:b/>
          <w:sz w:val="18"/>
          <w:szCs w:val="18"/>
          <w:lang w:val="lt-LT"/>
        </w:rPr>
        <w:t>Tiekėjas turi nurodyti kainą EUR be PVM ir EUR su PVM, jei jis yra PVM mokėtojas arba tik EUR be PVM, jei teikėjas yra ne PVM mokėtojas. Kaina nurodoma ne daugiau kaip 2 skaitmenų po kablelio tikslumu</w:t>
      </w:r>
      <w:r w:rsidR="00D62727" w:rsidRPr="002F5515">
        <w:rPr>
          <w:rFonts w:ascii="Calibri Light" w:hAnsi="Calibri Light" w:cs="Calibri Light"/>
          <w:b/>
          <w:sz w:val="18"/>
          <w:szCs w:val="18"/>
          <w:lang w:val="lt-LT"/>
        </w:rPr>
        <w:t>.</w:t>
      </w:r>
    </w:p>
    <w:p w14:paraId="438BDA1A" w14:textId="77777777" w:rsidR="00D62727" w:rsidRPr="002F5515" w:rsidRDefault="00D62727" w:rsidP="00A00C6B">
      <w:pPr>
        <w:spacing w:after="0" w:line="240" w:lineRule="auto"/>
        <w:rPr>
          <w:rFonts w:ascii="Calibri Light" w:hAnsi="Calibri Light" w:cs="Calibri Light"/>
          <w:sz w:val="18"/>
          <w:szCs w:val="18"/>
          <w:lang w:val="lt-LT"/>
        </w:rPr>
      </w:pPr>
    </w:p>
    <w:tbl>
      <w:tblPr>
        <w:tblW w:w="5000" w:type="pct"/>
        <w:tblLook w:val="04A0" w:firstRow="1" w:lastRow="0" w:firstColumn="1" w:lastColumn="0" w:noHBand="0" w:noVBand="1"/>
      </w:tblPr>
      <w:tblGrid>
        <w:gridCol w:w="3136"/>
        <w:gridCol w:w="6502"/>
      </w:tblGrid>
      <w:tr w:rsidR="00D62727" w:rsidRPr="002F5515" w14:paraId="4F42A479" w14:textId="77777777" w:rsidTr="005B1F7F">
        <w:tc>
          <w:tcPr>
            <w:tcW w:w="1627" w:type="pct"/>
            <w:shd w:val="clear" w:color="auto" w:fill="auto"/>
          </w:tcPr>
          <w:p w14:paraId="07621DE4" w14:textId="77777777" w:rsidR="00D62727" w:rsidRPr="002F5515" w:rsidRDefault="00D62727" w:rsidP="00A00C6B">
            <w:pPr>
              <w:spacing w:after="0" w:line="240" w:lineRule="auto"/>
              <w:jc w:val="right"/>
              <w:rPr>
                <w:rFonts w:ascii="Calibri Light" w:eastAsia="Calibri" w:hAnsi="Calibri Light" w:cs="Calibri Light"/>
                <w:i/>
                <w:sz w:val="18"/>
                <w:szCs w:val="18"/>
                <w:lang w:val="lt-LT"/>
              </w:rPr>
            </w:pPr>
            <w:r w:rsidRPr="002F5515">
              <w:rPr>
                <w:rStyle w:val="Emfaz"/>
                <w:rFonts w:ascii="Calibri Light" w:eastAsia="Calibri" w:hAnsi="Calibri Light" w:cs="Calibri Light"/>
                <w:b/>
                <w:bCs/>
                <w:sz w:val="18"/>
                <w:szCs w:val="18"/>
                <w:shd w:val="clear" w:color="auto" w:fill="FFFFFF"/>
                <w:lang w:val="lt-LT"/>
              </w:rPr>
              <w:t>Taikomas PVM dydis (%):</w:t>
            </w:r>
          </w:p>
        </w:tc>
        <w:tc>
          <w:tcPr>
            <w:tcW w:w="3373" w:type="pct"/>
            <w:tcBorders>
              <w:bottom w:val="single" w:sz="4" w:space="0" w:color="auto"/>
            </w:tcBorders>
            <w:shd w:val="clear" w:color="auto" w:fill="auto"/>
            <w:vAlign w:val="center"/>
          </w:tcPr>
          <w:p w14:paraId="5A216C3F" w14:textId="6A08299C" w:rsidR="00D62727" w:rsidRPr="002F5515" w:rsidRDefault="00D33D32" w:rsidP="00A00C6B">
            <w:pPr>
              <w:spacing w:after="0" w:line="240" w:lineRule="auto"/>
              <w:rPr>
                <w:rFonts w:ascii="Calibri Light" w:eastAsia="Calibri" w:hAnsi="Calibri Light" w:cs="Calibri Light"/>
                <w:sz w:val="18"/>
                <w:szCs w:val="18"/>
                <w:lang w:val="lt-LT"/>
              </w:rPr>
            </w:pPr>
            <w:r>
              <w:rPr>
                <w:rFonts w:ascii="Calibri Light" w:eastAsia="Calibri" w:hAnsi="Calibri Light" w:cs="Calibri Light"/>
                <w:i/>
                <w:sz w:val="18"/>
                <w:szCs w:val="18"/>
                <w:lang w:val="lt-LT"/>
              </w:rPr>
              <w:t>21%</w:t>
            </w:r>
          </w:p>
        </w:tc>
      </w:tr>
      <w:tr w:rsidR="00D62727" w:rsidRPr="002F5515" w14:paraId="3C618DBB" w14:textId="77777777" w:rsidTr="005B1F7F">
        <w:tc>
          <w:tcPr>
            <w:tcW w:w="1627" w:type="pct"/>
            <w:shd w:val="clear" w:color="auto" w:fill="auto"/>
          </w:tcPr>
          <w:p w14:paraId="4AAC8BE6" w14:textId="77777777" w:rsidR="00D62727" w:rsidRPr="002F5515" w:rsidRDefault="00D62727" w:rsidP="00A00C6B">
            <w:pPr>
              <w:spacing w:after="0" w:line="240" w:lineRule="auto"/>
              <w:jc w:val="right"/>
              <w:rPr>
                <w:rStyle w:val="Emfaz"/>
                <w:rFonts w:ascii="Calibri Light" w:eastAsia="Calibri" w:hAnsi="Calibri Light" w:cs="Calibri Light"/>
                <w:b/>
                <w:bCs/>
                <w:i w:val="0"/>
                <w:iCs w:val="0"/>
                <w:sz w:val="18"/>
                <w:szCs w:val="18"/>
                <w:shd w:val="clear" w:color="auto" w:fill="FFFFFF"/>
                <w:lang w:val="lt-LT"/>
              </w:rPr>
            </w:pPr>
            <w:r w:rsidRPr="002F5515">
              <w:rPr>
                <w:rStyle w:val="Emfaz"/>
                <w:rFonts w:ascii="Calibri Light" w:eastAsia="Calibri" w:hAnsi="Calibri Light" w:cs="Calibri Light"/>
                <w:b/>
                <w:bCs/>
                <w:sz w:val="18"/>
                <w:szCs w:val="18"/>
                <w:shd w:val="clear" w:color="auto" w:fill="FFFFFF"/>
                <w:lang w:val="lt-LT"/>
              </w:rPr>
              <w:t>PVM</w:t>
            </w:r>
            <w:r w:rsidRPr="002F5515">
              <w:rPr>
                <w:rStyle w:val="apple-converted-space"/>
                <w:rFonts w:ascii="Calibri Light" w:eastAsia="Calibri" w:hAnsi="Calibri Light" w:cs="Calibri Light"/>
                <w:b/>
                <w:i/>
                <w:sz w:val="18"/>
                <w:szCs w:val="18"/>
                <w:shd w:val="clear" w:color="auto" w:fill="FFFFFF"/>
                <w:lang w:val="lt-LT"/>
              </w:rPr>
              <w:t> lengvatos/</w:t>
            </w:r>
            <w:r w:rsidRPr="002F5515">
              <w:rPr>
                <w:rFonts w:ascii="Calibri Light" w:eastAsia="Calibri" w:hAnsi="Calibri Light" w:cs="Calibri Light"/>
                <w:b/>
                <w:i/>
                <w:sz w:val="18"/>
                <w:szCs w:val="18"/>
                <w:shd w:val="clear" w:color="auto" w:fill="FFFFFF"/>
                <w:lang w:val="lt-LT"/>
              </w:rPr>
              <w:t>nemokėjimo teisinis</w:t>
            </w:r>
            <w:r w:rsidRPr="002F5515">
              <w:rPr>
                <w:rStyle w:val="apple-converted-space"/>
                <w:rFonts w:ascii="Calibri Light" w:eastAsia="Calibri" w:hAnsi="Calibri Light" w:cs="Calibri Light"/>
                <w:b/>
                <w:i/>
                <w:sz w:val="18"/>
                <w:szCs w:val="18"/>
                <w:shd w:val="clear" w:color="auto" w:fill="FFFFFF"/>
                <w:lang w:val="lt-LT"/>
              </w:rPr>
              <w:t> </w:t>
            </w:r>
            <w:r w:rsidRPr="002F5515">
              <w:rPr>
                <w:rStyle w:val="Emfaz"/>
                <w:rFonts w:ascii="Calibri Light" w:eastAsia="Calibri" w:hAnsi="Calibri Light" w:cs="Calibri Light"/>
                <w:b/>
                <w:bCs/>
                <w:sz w:val="18"/>
                <w:szCs w:val="18"/>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87FDD81" w14:textId="26AEAF25" w:rsidR="00D62727" w:rsidRPr="002F5515" w:rsidRDefault="00D62727" w:rsidP="00A00C6B">
            <w:pPr>
              <w:spacing w:after="0" w:line="240" w:lineRule="auto"/>
              <w:rPr>
                <w:rFonts w:ascii="Calibri Light" w:eastAsia="Calibri" w:hAnsi="Calibri Light" w:cs="Calibri Light"/>
                <w:sz w:val="18"/>
                <w:szCs w:val="18"/>
                <w:lang w:val="lt-LT"/>
              </w:rPr>
            </w:pPr>
          </w:p>
        </w:tc>
      </w:tr>
      <w:tr w:rsidR="00D62727" w:rsidRPr="002F5515" w14:paraId="0C994DBC" w14:textId="77777777" w:rsidTr="005B1F7F">
        <w:tc>
          <w:tcPr>
            <w:tcW w:w="1627" w:type="pct"/>
            <w:shd w:val="clear" w:color="auto" w:fill="auto"/>
          </w:tcPr>
          <w:p w14:paraId="0587200B" w14:textId="77777777" w:rsidR="00D62727" w:rsidRPr="002F5515" w:rsidRDefault="00D62727" w:rsidP="00A00C6B">
            <w:pPr>
              <w:spacing w:after="0" w:line="240" w:lineRule="auto"/>
              <w:jc w:val="right"/>
              <w:rPr>
                <w:rStyle w:val="Emfaz"/>
                <w:rFonts w:ascii="Calibri Light" w:eastAsia="Calibri" w:hAnsi="Calibri Light" w:cs="Calibri Light"/>
                <w:b/>
                <w:bCs/>
                <w:i w:val="0"/>
                <w:sz w:val="18"/>
                <w:szCs w:val="18"/>
                <w:shd w:val="clear" w:color="auto" w:fill="FFFFFF"/>
                <w:lang w:val="lt-LT"/>
              </w:rPr>
            </w:pPr>
            <w:r w:rsidRPr="002F5515">
              <w:rPr>
                <w:rStyle w:val="Emfaz"/>
                <w:rFonts w:ascii="Calibri Light" w:eastAsia="Calibri" w:hAnsi="Calibri Light" w:cs="Calibri Light"/>
                <w:b/>
                <w:bCs/>
                <w:sz w:val="18"/>
                <w:szCs w:val="18"/>
                <w:shd w:val="clear" w:color="auto" w:fill="FFFFFF"/>
                <w:lang w:val="lt-LT"/>
              </w:rPr>
              <w:t>Pasiūlymo kaina žodžiais:</w:t>
            </w:r>
          </w:p>
        </w:tc>
        <w:tc>
          <w:tcPr>
            <w:tcW w:w="3373" w:type="pct"/>
            <w:tcBorders>
              <w:top w:val="single" w:sz="4" w:space="0" w:color="auto"/>
              <w:bottom w:val="single" w:sz="4" w:space="0" w:color="auto"/>
            </w:tcBorders>
            <w:shd w:val="clear" w:color="auto" w:fill="auto"/>
            <w:vAlign w:val="center"/>
          </w:tcPr>
          <w:p w14:paraId="2BE5090F" w14:textId="3863B680" w:rsidR="00D62727" w:rsidRPr="002F5515" w:rsidRDefault="001B2A77" w:rsidP="00A00C6B">
            <w:pPr>
              <w:spacing w:after="0" w:line="240" w:lineRule="auto"/>
              <w:rPr>
                <w:rFonts w:ascii="Calibri Light" w:eastAsia="Calibri" w:hAnsi="Calibri Light" w:cs="Calibri Light"/>
                <w:sz w:val="18"/>
                <w:szCs w:val="18"/>
                <w:lang w:val="lt-LT"/>
              </w:rPr>
            </w:pPr>
            <w:r>
              <w:rPr>
                <w:rFonts w:ascii="Calibri Light" w:eastAsia="Calibri" w:hAnsi="Calibri Light" w:cs="Calibri Light"/>
                <w:i/>
                <w:sz w:val="18"/>
                <w:szCs w:val="18"/>
                <w:lang w:val="lt-LT"/>
              </w:rPr>
              <w:t>Vienas milijonas trys šimtai</w:t>
            </w:r>
            <w:r w:rsidR="00732C1D">
              <w:rPr>
                <w:rFonts w:ascii="Calibri Light" w:eastAsia="Calibri" w:hAnsi="Calibri Light" w:cs="Calibri Light"/>
                <w:i/>
                <w:sz w:val="18"/>
                <w:szCs w:val="18"/>
                <w:lang w:val="lt-LT"/>
              </w:rPr>
              <w:t xml:space="preserve"> dvidešimt penki tūk</w:t>
            </w:r>
            <w:r w:rsidR="006210E3">
              <w:rPr>
                <w:rFonts w:ascii="Calibri Light" w:eastAsia="Calibri" w:hAnsi="Calibri Light" w:cs="Calibri Light"/>
                <w:i/>
                <w:sz w:val="18"/>
                <w:szCs w:val="18"/>
                <w:lang w:val="lt-LT"/>
              </w:rPr>
              <w:t>stančiai</w:t>
            </w:r>
            <w:r w:rsidR="00EE4496">
              <w:rPr>
                <w:rFonts w:ascii="Calibri Light" w:eastAsia="Calibri" w:hAnsi="Calibri Light" w:cs="Calibri Light"/>
                <w:i/>
                <w:sz w:val="18"/>
                <w:szCs w:val="18"/>
                <w:lang w:val="lt-LT"/>
              </w:rPr>
              <w:t xml:space="preserve"> aštuoni šimtai devyniasdešimt trys eurai ir 80 ct.</w:t>
            </w:r>
          </w:p>
        </w:tc>
      </w:tr>
    </w:tbl>
    <w:p w14:paraId="43E02290" w14:textId="77777777" w:rsidR="00D62727" w:rsidRPr="005244DC" w:rsidRDefault="00D62727" w:rsidP="00A00C6B">
      <w:pPr>
        <w:tabs>
          <w:tab w:val="left" w:pos="1089"/>
        </w:tabs>
        <w:spacing w:after="0" w:line="240" w:lineRule="auto"/>
        <w:rPr>
          <w:rFonts w:ascii="Calibri Light" w:hAnsi="Calibri Light" w:cs="Calibri Light"/>
          <w:lang w:val="lt-LT"/>
        </w:rPr>
      </w:pPr>
    </w:p>
    <w:p w14:paraId="1D04DCBA" w14:textId="415FF9B9" w:rsidR="000A29CB" w:rsidRPr="005244DC" w:rsidRDefault="000A29CB" w:rsidP="00C410CF">
      <w:pPr>
        <w:tabs>
          <w:tab w:val="left" w:pos="7953"/>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22DA57E4" w:rsidR="00D62727" w:rsidRPr="005244DC" w:rsidRDefault="007F4379"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Generalinis direkto</w:t>
            </w:r>
            <w:r w:rsidR="00332201">
              <w:rPr>
                <w:rFonts w:ascii="Calibri Light" w:hAnsi="Calibri Light" w:cs="Calibri Light"/>
                <w:sz w:val="24"/>
                <w:szCs w:val="24"/>
                <w:lang w:val="lt-LT"/>
              </w:rPr>
              <w:t>rius</w:t>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4353AAAC" w:rsidR="00D62727" w:rsidRPr="005244DC" w:rsidRDefault="00332201" w:rsidP="008F41CC">
            <w:pPr>
              <w:pStyle w:val="Pagrindinistekstas1"/>
              <w:tabs>
                <w:tab w:val="left" w:pos="0"/>
              </w:tabs>
              <w:ind w:left="0" w:firstLine="0"/>
              <w:jc w:val="center"/>
              <w:rPr>
                <w:rFonts w:ascii="Calibri Light" w:hAnsi="Calibri Light" w:cs="Calibri Light"/>
                <w:sz w:val="24"/>
                <w:szCs w:val="24"/>
                <w:lang w:val="lt-LT"/>
              </w:rPr>
            </w:pPr>
            <w:r>
              <w:rPr>
                <w:rFonts w:ascii="Calibri Light" w:hAnsi="Calibri Light" w:cs="Calibri Light"/>
                <w:sz w:val="24"/>
                <w:szCs w:val="24"/>
                <w:lang w:val="lt-LT"/>
              </w:rPr>
              <w:t>Albertas Šermokas</w:t>
            </w:r>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4688998E"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5E7595">
        <w:rPr>
          <w:rFonts w:ascii="Calibri Light" w:hAnsi="Calibri Light" w:cs="Calibri Light"/>
          <w:sz w:val="16"/>
          <w:szCs w:val="16"/>
          <w:lang w:val="lt-LT"/>
        </w:rPr>
        <w:t>IA</w:t>
      </w:r>
      <w:r w:rsidRPr="005244DC">
        <w:rPr>
          <w:rFonts w:ascii="Calibri Light" w:hAnsi="Calibri Light" w:cs="Calibri Light"/>
          <w:sz w:val="16"/>
          <w:szCs w:val="16"/>
          <w:lang w:val="lt-LT"/>
        </w:rPr>
        <w:t xml:space="preserve"> PD BS“ 15.1 punkte nustatyta tvarka.</w:t>
      </w:r>
    </w:p>
    <w:p w14:paraId="7DAE7025" w14:textId="77777777" w:rsidR="005244DC" w:rsidRPr="0016293C" w:rsidRDefault="005244DC" w:rsidP="00D5722D">
      <w:pPr>
        <w:rPr>
          <w:rFonts w:ascii="Calibri Light" w:hAnsi="Calibri Light" w:cs="Calibri Light"/>
          <w:sz w:val="16"/>
          <w:szCs w:val="16"/>
          <w:lang w:val="lt-LT"/>
        </w:rPr>
      </w:pPr>
    </w:p>
    <w:sectPr w:rsidR="005244DC" w:rsidRPr="0016293C" w:rsidSect="001976C4">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9BA4D" w14:textId="77777777" w:rsidR="00AF6609" w:rsidRDefault="00AF6609">
      <w:pPr>
        <w:spacing w:after="0" w:line="240" w:lineRule="auto"/>
      </w:pPr>
      <w:r>
        <w:separator/>
      </w:r>
    </w:p>
  </w:endnote>
  <w:endnote w:type="continuationSeparator" w:id="0">
    <w:p w14:paraId="46668A22" w14:textId="77777777" w:rsidR="00AF6609" w:rsidRDefault="00AF6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26CB9" w14:textId="77777777" w:rsidR="00AF6609" w:rsidRDefault="00AF6609">
      <w:pPr>
        <w:spacing w:after="0" w:line="240" w:lineRule="auto"/>
      </w:pPr>
      <w:r>
        <w:separator/>
      </w:r>
    </w:p>
  </w:footnote>
  <w:footnote w:type="continuationSeparator" w:id="0">
    <w:p w14:paraId="1F54C49E" w14:textId="77777777" w:rsidR="00AF6609" w:rsidRDefault="00AF6609">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C47E4B">
      <w:pPr>
        <w:spacing w:after="0" w:line="240" w:lineRule="auto"/>
        <w:ind w:left="-142" w:firstLine="142"/>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Pr>
          <w:rStyle w:val="Puslapioinaosnuoroda"/>
        </w:rPr>
        <w:footnoteRef/>
      </w:r>
      <w: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7B2D" w14:textId="26AA636D" w:rsidR="00D62727" w:rsidRPr="00692AA6" w:rsidRDefault="005E7595"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IŠTEKLIŲ AGENTŪRA</w:t>
    </w:r>
    <w:r w:rsidR="00D62727" w:rsidRPr="00692AA6">
      <w:rPr>
        <w:rFonts w:ascii="Calibri Light" w:hAnsi="Calibri Light" w:cs="Calibri Light"/>
        <w:caps w:val="0"/>
        <w:color w:val="FFFFFF" w:themeColor="background1"/>
        <w:sz w:val="24"/>
        <w:szCs w:val="24"/>
        <w:lang w:val="lt-LT"/>
      </w:rPr>
      <w:t xml:space="preserve"> &gt;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multilevel"/>
    <w:tmpl w:val="6B029498"/>
    <w:lvl w:ilvl="0">
      <w:start w:val="1"/>
      <w:numFmt w:val="decimal"/>
      <w:lvlText w:val="%1"/>
      <w:lvlJc w:val="righ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B3DCC"/>
    <w:multiLevelType w:val="hybridMultilevel"/>
    <w:tmpl w:val="093CB6FC"/>
    <w:lvl w:ilvl="0" w:tplc="515C8F96">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20155D"/>
    <w:multiLevelType w:val="hybridMultilevel"/>
    <w:tmpl w:val="C930A99C"/>
    <w:lvl w:ilvl="0" w:tplc="4CC0C908">
      <w:numFmt w:val="bullet"/>
      <w:lvlText w:val=""/>
      <w:lvlJc w:val="left"/>
      <w:pPr>
        <w:ind w:left="720" w:hanging="360"/>
      </w:pPr>
      <w:rPr>
        <w:rFonts w:ascii="Symbol" w:eastAsiaTheme="minorEastAsia"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0E5E0F"/>
    <w:multiLevelType w:val="hybridMultilevel"/>
    <w:tmpl w:val="F160944A"/>
    <w:lvl w:ilvl="0" w:tplc="ABDEFFAC">
      <w:numFmt w:val="bullet"/>
      <w:lvlText w:val=""/>
      <w:lvlJc w:val="left"/>
      <w:pPr>
        <w:ind w:left="720" w:hanging="360"/>
      </w:pPr>
      <w:rPr>
        <w:rFonts w:ascii="Symbol" w:eastAsiaTheme="minorEastAsia" w:hAnsi="Symbol" w:cs="Calibri Ligh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47116522">
    <w:abstractNumId w:val="4"/>
  </w:num>
  <w:num w:numId="2" w16cid:durableId="1447962603">
    <w:abstractNumId w:val="3"/>
  </w:num>
  <w:num w:numId="3" w16cid:durableId="1529370497">
    <w:abstractNumId w:val="2"/>
  </w:num>
  <w:num w:numId="4" w16cid:durableId="345061257">
    <w:abstractNumId w:val="1"/>
  </w:num>
  <w:num w:numId="5" w16cid:durableId="463617171">
    <w:abstractNumId w:val="0"/>
  </w:num>
  <w:num w:numId="6" w16cid:durableId="954672928">
    <w:abstractNumId w:val="7"/>
  </w:num>
  <w:num w:numId="7" w16cid:durableId="1663653627">
    <w:abstractNumId w:val="12"/>
  </w:num>
  <w:num w:numId="8" w16cid:durableId="871842522">
    <w:abstractNumId w:val="14"/>
  </w:num>
  <w:num w:numId="9" w16cid:durableId="214390642">
    <w:abstractNumId w:val="8"/>
  </w:num>
  <w:num w:numId="10" w16cid:durableId="14424122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6444708">
    <w:abstractNumId w:val="6"/>
  </w:num>
  <w:num w:numId="12" w16cid:durableId="1403677521">
    <w:abstractNumId w:val="16"/>
  </w:num>
  <w:num w:numId="13" w16cid:durableId="865290451">
    <w:abstractNumId w:val="11"/>
  </w:num>
  <w:num w:numId="14" w16cid:durableId="1046680080">
    <w:abstractNumId w:val="9"/>
  </w:num>
  <w:num w:numId="15" w16cid:durableId="1438328436">
    <w:abstractNumId w:val="15"/>
  </w:num>
  <w:num w:numId="16" w16cid:durableId="557740475">
    <w:abstractNumId w:val="17"/>
  </w:num>
  <w:num w:numId="17" w16cid:durableId="1620456879">
    <w:abstractNumId w:val="13"/>
  </w:num>
  <w:num w:numId="18" w16cid:durableId="177277502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rgUA2IXWOCwAAAA="/>
  </w:docVars>
  <w:rsids>
    <w:rsidRoot w:val="006D305F"/>
    <w:rsid w:val="00000678"/>
    <w:rsid w:val="00001963"/>
    <w:rsid w:val="00004F78"/>
    <w:rsid w:val="00005215"/>
    <w:rsid w:val="000130D9"/>
    <w:rsid w:val="00014799"/>
    <w:rsid w:val="000173B1"/>
    <w:rsid w:val="0002124F"/>
    <w:rsid w:val="000261F1"/>
    <w:rsid w:val="00026A54"/>
    <w:rsid w:val="00027C11"/>
    <w:rsid w:val="0003216F"/>
    <w:rsid w:val="00032FFB"/>
    <w:rsid w:val="0003366F"/>
    <w:rsid w:val="00036DBB"/>
    <w:rsid w:val="0004685E"/>
    <w:rsid w:val="00053617"/>
    <w:rsid w:val="00060659"/>
    <w:rsid w:val="00063C8C"/>
    <w:rsid w:val="0006600B"/>
    <w:rsid w:val="0006735A"/>
    <w:rsid w:val="000716CC"/>
    <w:rsid w:val="00071C84"/>
    <w:rsid w:val="0007244F"/>
    <w:rsid w:val="00076B6F"/>
    <w:rsid w:val="00082ABB"/>
    <w:rsid w:val="00084F44"/>
    <w:rsid w:val="00087EFF"/>
    <w:rsid w:val="00094931"/>
    <w:rsid w:val="00096133"/>
    <w:rsid w:val="00097241"/>
    <w:rsid w:val="000A23D3"/>
    <w:rsid w:val="000A29CB"/>
    <w:rsid w:val="000A2A43"/>
    <w:rsid w:val="000A4348"/>
    <w:rsid w:val="000B0A6A"/>
    <w:rsid w:val="000B465E"/>
    <w:rsid w:val="000B7F67"/>
    <w:rsid w:val="000C7152"/>
    <w:rsid w:val="000D1038"/>
    <w:rsid w:val="000D20F0"/>
    <w:rsid w:val="000E3CF4"/>
    <w:rsid w:val="000E6C8D"/>
    <w:rsid w:val="000F24EF"/>
    <w:rsid w:val="000F554D"/>
    <w:rsid w:val="000F68AE"/>
    <w:rsid w:val="001019AA"/>
    <w:rsid w:val="00111AF9"/>
    <w:rsid w:val="00115BA5"/>
    <w:rsid w:val="00116F3F"/>
    <w:rsid w:val="001200CD"/>
    <w:rsid w:val="00123751"/>
    <w:rsid w:val="0012743A"/>
    <w:rsid w:val="00130525"/>
    <w:rsid w:val="00134DD6"/>
    <w:rsid w:val="001372F1"/>
    <w:rsid w:val="00142A37"/>
    <w:rsid w:val="001433A6"/>
    <w:rsid w:val="0014465A"/>
    <w:rsid w:val="00144950"/>
    <w:rsid w:val="00146BF6"/>
    <w:rsid w:val="00151581"/>
    <w:rsid w:val="0015224A"/>
    <w:rsid w:val="00153F22"/>
    <w:rsid w:val="00154B72"/>
    <w:rsid w:val="00157DDF"/>
    <w:rsid w:val="0016225E"/>
    <w:rsid w:val="0016293C"/>
    <w:rsid w:val="00165468"/>
    <w:rsid w:val="00171C82"/>
    <w:rsid w:val="001800BB"/>
    <w:rsid w:val="0018021B"/>
    <w:rsid w:val="00181BC5"/>
    <w:rsid w:val="00183CBB"/>
    <w:rsid w:val="00186E27"/>
    <w:rsid w:val="001873FF"/>
    <w:rsid w:val="001947D6"/>
    <w:rsid w:val="001976C4"/>
    <w:rsid w:val="0019799D"/>
    <w:rsid w:val="001A6AD4"/>
    <w:rsid w:val="001B0392"/>
    <w:rsid w:val="001B0A99"/>
    <w:rsid w:val="001B2A77"/>
    <w:rsid w:val="001C466E"/>
    <w:rsid w:val="001C65E8"/>
    <w:rsid w:val="001E0016"/>
    <w:rsid w:val="001E06E2"/>
    <w:rsid w:val="001F38C5"/>
    <w:rsid w:val="001F3F23"/>
    <w:rsid w:val="001F476A"/>
    <w:rsid w:val="001F6026"/>
    <w:rsid w:val="001F778B"/>
    <w:rsid w:val="00203CE1"/>
    <w:rsid w:val="0020795D"/>
    <w:rsid w:val="002101D9"/>
    <w:rsid w:val="00210592"/>
    <w:rsid w:val="00214ACF"/>
    <w:rsid w:val="00215657"/>
    <w:rsid w:val="002164EB"/>
    <w:rsid w:val="00216CC3"/>
    <w:rsid w:val="00225981"/>
    <w:rsid w:val="002259B3"/>
    <w:rsid w:val="002303FE"/>
    <w:rsid w:val="00230C9A"/>
    <w:rsid w:val="0023752A"/>
    <w:rsid w:val="00261339"/>
    <w:rsid w:val="00261B88"/>
    <w:rsid w:val="00263108"/>
    <w:rsid w:val="00266C34"/>
    <w:rsid w:val="00270803"/>
    <w:rsid w:val="00273CFD"/>
    <w:rsid w:val="00276ADD"/>
    <w:rsid w:val="0028155B"/>
    <w:rsid w:val="00290944"/>
    <w:rsid w:val="002912FE"/>
    <w:rsid w:val="002926E8"/>
    <w:rsid w:val="002A43DA"/>
    <w:rsid w:val="002A626E"/>
    <w:rsid w:val="002A6DDD"/>
    <w:rsid w:val="002A7432"/>
    <w:rsid w:val="002B780E"/>
    <w:rsid w:val="002C2765"/>
    <w:rsid w:val="002C4E6E"/>
    <w:rsid w:val="002C6321"/>
    <w:rsid w:val="002C7F2C"/>
    <w:rsid w:val="002D47F0"/>
    <w:rsid w:val="002D7DA4"/>
    <w:rsid w:val="002E093A"/>
    <w:rsid w:val="002E1E7C"/>
    <w:rsid w:val="002E2E36"/>
    <w:rsid w:val="002E5A32"/>
    <w:rsid w:val="002F0D7E"/>
    <w:rsid w:val="002F46BE"/>
    <w:rsid w:val="002F5515"/>
    <w:rsid w:val="00304601"/>
    <w:rsid w:val="003066B4"/>
    <w:rsid w:val="0030782B"/>
    <w:rsid w:val="003137C8"/>
    <w:rsid w:val="00313BF9"/>
    <w:rsid w:val="00314791"/>
    <w:rsid w:val="003150D0"/>
    <w:rsid w:val="003236D0"/>
    <w:rsid w:val="00325B5C"/>
    <w:rsid w:val="003265DA"/>
    <w:rsid w:val="0032691C"/>
    <w:rsid w:val="00332201"/>
    <w:rsid w:val="00334A5F"/>
    <w:rsid w:val="00341C69"/>
    <w:rsid w:val="00343B09"/>
    <w:rsid w:val="00347A8A"/>
    <w:rsid w:val="00353671"/>
    <w:rsid w:val="00354DA2"/>
    <w:rsid w:val="00355B56"/>
    <w:rsid w:val="00356D8F"/>
    <w:rsid w:val="00357BD5"/>
    <w:rsid w:val="00357EC4"/>
    <w:rsid w:val="00365E44"/>
    <w:rsid w:val="003673D6"/>
    <w:rsid w:val="00370107"/>
    <w:rsid w:val="003727DF"/>
    <w:rsid w:val="0037332E"/>
    <w:rsid w:val="00373FB2"/>
    <w:rsid w:val="00373FC6"/>
    <w:rsid w:val="00380617"/>
    <w:rsid w:val="00383241"/>
    <w:rsid w:val="00385616"/>
    <w:rsid w:val="00386A3A"/>
    <w:rsid w:val="00390527"/>
    <w:rsid w:val="0039136B"/>
    <w:rsid w:val="00392E68"/>
    <w:rsid w:val="00393743"/>
    <w:rsid w:val="003973EA"/>
    <w:rsid w:val="0039787C"/>
    <w:rsid w:val="003A23C2"/>
    <w:rsid w:val="003A7F1A"/>
    <w:rsid w:val="003B02B2"/>
    <w:rsid w:val="003B0302"/>
    <w:rsid w:val="003B0B81"/>
    <w:rsid w:val="003B56BC"/>
    <w:rsid w:val="003C1578"/>
    <w:rsid w:val="003C322B"/>
    <w:rsid w:val="003C5BA1"/>
    <w:rsid w:val="003D06CC"/>
    <w:rsid w:val="003D0DA8"/>
    <w:rsid w:val="003D40BE"/>
    <w:rsid w:val="003D5439"/>
    <w:rsid w:val="003D5840"/>
    <w:rsid w:val="003D7F8C"/>
    <w:rsid w:val="003E3438"/>
    <w:rsid w:val="003E3D79"/>
    <w:rsid w:val="003E646C"/>
    <w:rsid w:val="003F0669"/>
    <w:rsid w:val="003F16E0"/>
    <w:rsid w:val="003F2E3F"/>
    <w:rsid w:val="003F539B"/>
    <w:rsid w:val="003F5A35"/>
    <w:rsid w:val="003F6C42"/>
    <w:rsid w:val="0041527F"/>
    <w:rsid w:val="004163BD"/>
    <w:rsid w:val="00421EC3"/>
    <w:rsid w:val="0042264E"/>
    <w:rsid w:val="0042600F"/>
    <w:rsid w:val="00430A6E"/>
    <w:rsid w:val="00432B47"/>
    <w:rsid w:val="00443697"/>
    <w:rsid w:val="004524D9"/>
    <w:rsid w:val="00462341"/>
    <w:rsid w:val="00463984"/>
    <w:rsid w:val="00470AB6"/>
    <w:rsid w:val="004718C8"/>
    <w:rsid w:val="0047250A"/>
    <w:rsid w:val="00475921"/>
    <w:rsid w:val="0047713F"/>
    <w:rsid w:val="004803B4"/>
    <w:rsid w:val="00481FA9"/>
    <w:rsid w:val="00483E3A"/>
    <w:rsid w:val="00484451"/>
    <w:rsid w:val="00486A08"/>
    <w:rsid w:val="00486B36"/>
    <w:rsid w:val="00492C75"/>
    <w:rsid w:val="00494793"/>
    <w:rsid w:val="00496825"/>
    <w:rsid w:val="004A082D"/>
    <w:rsid w:val="004A2E21"/>
    <w:rsid w:val="004A2F52"/>
    <w:rsid w:val="004A7385"/>
    <w:rsid w:val="004A7ED6"/>
    <w:rsid w:val="004B09F6"/>
    <w:rsid w:val="004B2954"/>
    <w:rsid w:val="004B4AA3"/>
    <w:rsid w:val="004B536B"/>
    <w:rsid w:val="004B53DA"/>
    <w:rsid w:val="004B659E"/>
    <w:rsid w:val="004C0B2D"/>
    <w:rsid w:val="004C44CC"/>
    <w:rsid w:val="004C4DD7"/>
    <w:rsid w:val="004D4C9D"/>
    <w:rsid w:val="004D6457"/>
    <w:rsid w:val="004E2DBF"/>
    <w:rsid w:val="004E5655"/>
    <w:rsid w:val="004E5BCB"/>
    <w:rsid w:val="004E7CA4"/>
    <w:rsid w:val="004F2A2F"/>
    <w:rsid w:val="004F4B43"/>
    <w:rsid w:val="004F568D"/>
    <w:rsid w:val="004F5DA6"/>
    <w:rsid w:val="004F6323"/>
    <w:rsid w:val="0050065C"/>
    <w:rsid w:val="0050743B"/>
    <w:rsid w:val="00507752"/>
    <w:rsid w:val="00507D04"/>
    <w:rsid w:val="00511630"/>
    <w:rsid w:val="0051168A"/>
    <w:rsid w:val="0051322B"/>
    <w:rsid w:val="00515576"/>
    <w:rsid w:val="005171FE"/>
    <w:rsid w:val="005244DC"/>
    <w:rsid w:val="00536AE7"/>
    <w:rsid w:val="00537E90"/>
    <w:rsid w:val="00542E8B"/>
    <w:rsid w:val="00547246"/>
    <w:rsid w:val="005573FA"/>
    <w:rsid w:val="005739B2"/>
    <w:rsid w:val="00575220"/>
    <w:rsid w:val="00585563"/>
    <w:rsid w:val="005907B7"/>
    <w:rsid w:val="005927E1"/>
    <w:rsid w:val="005A44D7"/>
    <w:rsid w:val="005B1F7F"/>
    <w:rsid w:val="005B5050"/>
    <w:rsid w:val="005B764C"/>
    <w:rsid w:val="005D5040"/>
    <w:rsid w:val="005D6A41"/>
    <w:rsid w:val="005E425B"/>
    <w:rsid w:val="005E7595"/>
    <w:rsid w:val="005F2A4E"/>
    <w:rsid w:val="005F3272"/>
    <w:rsid w:val="005F5A74"/>
    <w:rsid w:val="005F5E65"/>
    <w:rsid w:val="00603F20"/>
    <w:rsid w:val="00603FDE"/>
    <w:rsid w:val="00605388"/>
    <w:rsid w:val="00605399"/>
    <w:rsid w:val="006106ED"/>
    <w:rsid w:val="006171F1"/>
    <w:rsid w:val="006210E3"/>
    <w:rsid w:val="00624820"/>
    <w:rsid w:val="006253B4"/>
    <w:rsid w:val="00625BFA"/>
    <w:rsid w:val="0062688A"/>
    <w:rsid w:val="0063093F"/>
    <w:rsid w:val="00630DF5"/>
    <w:rsid w:val="00642DB3"/>
    <w:rsid w:val="0064520B"/>
    <w:rsid w:val="006453C7"/>
    <w:rsid w:val="0064623B"/>
    <w:rsid w:val="00651C9C"/>
    <w:rsid w:val="006564CC"/>
    <w:rsid w:val="00660351"/>
    <w:rsid w:val="00665528"/>
    <w:rsid w:val="00666A15"/>
    <w:rsid w:val="00671C08"/>
    <w:rsid w:val="00673662"/>
    <w:rsid w:val="00673A61"/>
    <w:rsid w:val="006759D8"/>
    <w:rsid w:val="00676E78"/>
    <w:rsid w:val="00681797"/>
    <w:rsid w:val="00686143"/>
    <w:rsid w:val="006878B9"/>
    <w:rsid w:val="00692AA6"/>
    <w:rsid w:val="00693C25"/>
    <w:rsid w:val="006940C7"/>
    <w:rsid w:val="006A2DF1"/>
    <w:rsid w:val="006A5991"/>
    <w:rsid w:val="006B04CD"/>
    <w:rsid w:val="006B1EA5"/>
    <w:rsid w:val="006B2576"/>
    <w:rsid w:val="006B3747"/>
    <w:rsid w:val="006B4F00"/>
    <w:rsid w:val="006B5389"/>
    <w:rsid w:val="006B6781"/>
    <w:rsid w:val="006C070D"/>
    <w:rsid w:val="006C2132"/>
    <w:rsid w:val="006C40E8"/>
    <w:rsid w:val="006C534B"/>
    <w:rsid w:val="006C6EF0"/>
    <w:rsid w:val="006D305F"/>
    <w:rsid w:val="006E0A91"/>
    <w:rsid w:val="006E3D4C"/>
    <w:rsid w:val="006E75F0"/>
    <w:rsid w:val="006F28BC"/>
    <w:rsid w:val="006F599E"/>
    <w:rsid w:val="00701696"/>
    <w:rsid w:val="007028A9"/>
    <w:rsid w:val="00702F99"/>
    <w:rsid w:val="00706847"/>
    <w:rsid w:val="00711888"/>
    <w:rsid w:val="00713468"/>
    <w:rsid w:val="00714454"/>
    <w:rsid w:val="0071745D"/>
    <w:rsid w:val="00717D62"/>
    <w:rsid w:val="00732C1D"/>
    <w:rsid w:val="00733184"/>
    <w:rsid w:val="00733BB8"/>
    <w:rsid w:val="007368B0"/>
    <w:rsid w:val="007410D6"/>
    <w:rsid w:val="00747978"/>
    <w:rsid w:val="00751775"/>
    <w:rsid w:val="007535BB"/>
    <w:rsid w:val="0075437A"/>
    <w:rsid w:val="00755942"/>
    <w:rsid w:val="00757691"/>
    <w:rsid w:val="007603E0"/>
    <w:rsid w:val="007607FF"/>
    <w:rsid w:val="007651CB"/>
    <w:rsid w:val="00765C5F"/>
    <w:rsid w:val="00766BC5"/>
    <w:rsid w:val="00773738"/>
    <w:rsid w:val="00774DB6"/>
    <w:rsid w:val="00775968"/>
    <w:rsid w:val="00776EDF"/>
    <w:rsid w:val="007839BC"/>
    <w:rsid w:val="0078428A"/>
    <w:rsid w:val="00784300"/>
    <w:rsid w:val="00791CCE"/>
    <w:rsid w:val="0079384C"/>
    <w:rsid w:val="00795452"/>
    <w:rsid w:val="0079630D"/>
    <w:rsid w:val="007A03AC"/>
    <w:rsid w:val="007B2144"/>
    <w:rsid w:val="007B539F"/>
    <w:rsid w:val="007B68BE"/>
    <w:rsid w:val="007C1EB6"/>
    <w:rsid w:val="007C20DB"/>
    <w:rsid w:val="007C415E"/>
    <w:rsid w:val="007C6AE7"/>
    <w:rsid w:val="007D3215"/>
    <w:rsid w:val="007D484D"/>
    <w:rsid w:val="007E2095"/>
    <w:rsid w:val="007E41FC"/>
    <w:rsid w:val="007E4AB3"/>
    <w:rsid w:val="007E5AC6"/>
    <w:rsid w:val="007E63C0"/>
    <w:rsid w:val="007E7612"/>
    <w:rsid w:val="007E7675"/>
    <w:rsid w:val="007F071E"/>
    <w:rsid w:val="007F29E1"/>
    <w:rsid w:val="007F4379"/>
    <w:rsid w:val="007F6E8D"/>
    <w:rsid w:val="00801195"/>
    <w:rsid w:val="00801578"/>
    <w:rsid w:val="00804DA6"/>
    <w:rsid w:val="008058B2"/>
    <w:rsid w:val="00810608"/>
    <w:rsid w:val="00813DBA"/>
    <w:rsid w:val="00813E4A"/>
    <w:rsid w:val="00817425"/>
    <w:rsid w:val="00821D79"/>
    <w:rsid w:val="008350D3"/>
    <w:rsid w:val="008354EE"/>
    <w:rsid w:val="00835BA6"/>
    <w:rsid w:val="00841C0A"/>
    <w:rsid w:val="008430BA"/>
    <w:rsid w:val="00847846"/>
    <w:rsid w:val="00851462"/>
    <w:rsid w:val="00852035"/>
    <w:rsid w:val="00854C65"/>
    <w:rsid w:val="008552FC"/>
    <w:rsid w:val="0086024A"/>
    <w:rsid w:val="00861471"/>
    <w:rsid w:val="00862EA0"/>
    <w:rsid w:val="008702D5"/>
    <w:rsid w:val="00875FB1"/>
    <w:rsid w:val="008809B6"/>
    <w:rsid w:val="008816B6"/>
    <w:rsid w:val="008841E0"/>
    <w:rsid w:val="008859C7"/>
    <w:rsid w:val="00887272"/>
    <w:rsid w:val="0089033A"/>
    <w:rsid w:val="008921E1"/>
    <w:rsid w:val="00896394"/>
    <w:rsid w:val="00896635"/>
    <w:rsid w:val="00896B6B"/>
    <w:rsid w:val="0089735D"/>
    <w:rsid w:val="008A43A0"/>
    <w:rsid w:val="008B07BD"/>
    <w:rsid w:val="008B13A4"/>
    <w:rsid w:val="008B30BA"/>
    <w:rsid w:val="008B34CC"/>
    <w:rsid w:val="008B3B21"/>
    <w:rsid w:val="008B680B"/>
    <w:rsid w:val="008B6BA1"/>
    <w:rsid w:val="008B6DD2"/>
    <w:rsid w:val="008B73C5"/>
    <w:rsid w:val="008B760C"/>
    <w:rsid w:val="008C13EE"/>
    <w:rsid w:val="008C2772"/>
    <w:rsid w:val="008C6948"/>
    <w:rsid w:val="008D0D09"/>
    <w:rsid w:val="008D2DC7"/>
    <w:rsid w:val="008D3A4E"/>
    <w:rsid w:val="008D3CCC"/>
    <w:rsid w:val="008D7E8F"/>
    <w:rsid w:val="008E2DBF"/>
    <w:rsid w:val="008F00DF"/>
    <w:rsid w:val="008F1882"/>
    <w:rsid w:val="008F1E66"/>
    <w:rsid w:val="008F41CC"/>
    <w:rsid w:val="008F447B"/>
    <w:rsid w:val="0090110A"/>
    <w:rsid w:val="00902066"/>
    <w:rsid w:val="0090270D"/>
    <w:rsid w:val="00906B7F"/>
    <w:rsid w:val="009123C2"/>
    <w:rsid w:val="00930084"/>
    <w:rsid w:val="00931814"/>
    <w:rsid w:val="00937436"/>
    <w:rsid w:val="00943E85"/>
    <w:rsid w:val="00951BE7"/>
    <w:rsid w:val="00956693"/>
    <w:rsid w:val="00957A69"/>
    <w:rsid w:val="00961305"/>
    <w:rsid w:val="00961E2D"/>
    <w:rsid w:val="00967049"/>
    <w:rsid w:val="00971854"/>
    <w:rsid w:val="009727A1"/>
    <w:rsid w:val="0097303B"/>
    <w:rsid w:val="00974023"/>
    <w:rsid w:val="00975D76"/>
    <w:rsid w:val="00976E0C"/>
    <w:rsid w:val="0099199E"/>
    <w:rsid w:val="00991E7F"/>
    <w:rsid w:val="00993F3E"/>
    <w:rsid w:val="0099572F"/>
    <w:rsid w:val="00997A48"/>
    <w:rsid w:val="009A3A2F"/>
    <w:rsid w:val="009B0DD4"/>
    <w:rsid w:val="009B26D3"/>
    <w:rsid w:val="009B3E9A"/>
    <w:rsid w:val="009B6E4F"/>
    <w:rsid w:val="009C1CD8"/>
    <w:rsid w:val="009C3926"/>
    <w:rsid w:val="009C3BD8"/>
    <w:rsid w:val="009C4615"/>
    <w:rsid w:val="009C4CF3"/>
    <w:rsid w:val="009C601C"/>
    <w:rsid w:val="009D0B8C"/>
    <w:rsid w:val="009D5A4D"/>
    <w:rsid w:val="009E042E"/>
    <w:rsid w:val="009E0C15"/>
    <w:rsid w:val="009E20CC"/>
    <w:rsid w:val="009E32FB"/>
    <w:rsid w:val="009E3555"/>
    <w:rsid w:val="009E41AA"/>
    <w:rsid w:val="009F1D08"/>
    <w:rsid w:val="009F3E62"/>
    <w:rsid w:val="009F47E6"/>
    <w:rsid w:val="009F6EAF"/>
    <w:rsid w:val="00A00C6B"/>
    <w:rsid w:val="00A00E3F"/>
    <w:rsid w:val="00A03577"/>
    <w:rsid w:val="00A045C4"/>
    <w:rsid w:val="00A10471"/>
    <w:rsid w:val="00A1109D"/>
    <w:rsid w:val="00A12041"/>
    <w:rsid w:val="00A1388A"/>
    <w:rsid w:val="00A15013"/>
    <w:rsid w:val="00A25093"/>
    <w:rsid w:val="00A27C07"/>
    <w:rsid w:val="00A31990"/>
    <w:rsid w:val="00A32A8F"/>
    <w:rsid w:val="00A332BF"/>
    <w:rsid w:val="00A33D41"/>
    <w:rsid w:val="00A34BF3"/>
    <w:rsid w:val="00A35E45"/>
    <w:rsid w:val="00A36A5C"/>
    <w:rsid w:val="00A419E7"/>
    <w:rsid w:val="00A43FBF"/>
    <w:rsid w:val="00A507F6"/>
    <w:rsid w:val="00A50E43"/>
    <w:rsid w:val="00A53F11"/>
    <w:rsid w:val="00A55BB7"/>
    <w:rsid w:val="00A5617A"/>
    <w:rsid w:val="00A61749"/>
    <w:rsid w:val="00A65FE5"/>
    <w:rsid w:val="00A73048"/>
    <w:rsid w:val="00A750E7"/>
    <w:rsid w:val="00A80DD9"/>
    <w:rsid w:val="00A8242C"/>
    <w:rsid w:val="00A83154"/>
    <w:rsid w:val="00A851AE"/>
    <w:rsid w:val="00A87433"/>
    <w:rsid w:val="00A87893"/>
    <w:rsid w:val="00A91815"/>
    <w:rsid w:val="00A935BC"/>
    <w:rsid w:val="00A95BE6"/>
    <w:rsid w:val="00A97794"/>
    <w:rsid w:val="00AA43B8"/>
    <w:rsid w:val="00AB0AA4"/>
    <w:rsid w:val="00AB6DF3"/>
    <w:rsid w:val="00AB71B2"/>
    <w:rsid w:val="00AC0E09"/>
    <w:rsid w:val="00AC1019"/>
    <w:rsid w:val="00AC48B1"/>
    <w:rsid w:val="00AD0C5E"/>
    <w:rsid w:val="00AD0E4D"/>
    <w:rsid w:val="00AD21D7"/>
    <w:rsid w:val="00AE0EF7"/>
    <w:rsid w:val="00AE7DBA"/>
    <w:rsid w:val="00AF576D"/>
    <w:rsid w:val="00AF6609"/>
    <w:rsid w:val="00AF68CD"/>
    <w:rsid w:val="00B00BCD"/>
    <w:rsid w:val="00B0399D"/>
    <w:rsid w:val="00B065CB"/>
    <w:rsid w:val="00B1115A"/>
    <w:rsid w:val="00B1439A"/>
    <w:rsid w:val="00B1528C"/>
    <w:rsid w:val="00B15617"/>
    <w:rsid w:val="00B20BFE"/>
    <w:rsid w:val="00B2421F"/>
    <w:rsid w:val="00B36138"/>
    <w:rsid w:val="00B464C2"/>
    <w:rsid w:val="00B46F0F"/>
    <w:rsid w:val="00B4741C"/>
    <w:rsid w:val="00B47F94"/>
    <w:rsid w:val="00B556D5"/>
    <w:rsid w:val="00B56DE9"/>
    <w:rsid w:val="00B57EBC"/>
    <w:rsid w:val="00B600D3"/>
    <w:rsid w:val="00B60482"/>
    <w:rsid w:val="00B6101F"/>
    <w:rsid w:val="00B658EC"/>
    <w:rsid w:val="00B72733"/>
    <w:rsid w:val="00B7452B"/>
    <w:rsid w:val="00B75558"/>
    <w:rsid w:val="00B76DBD"/>
    <w:rsid w:val="00B810FA"/>
    <w:rsid w:val="00B814AD"/>
    <w:rsid w:val="00B81E39"/>
    <w:rsid w:val="00B86909"/>
    <w:rsid w:val="00B9260E"/>
    <w:rsid w:val="00B960E8"/>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1AD7"/>
    <w:rsid w:val="00BF1FE9"/>
    <w:rsid w:val="00BF6562"/>
    <w:rsid w:val="00BF6DB9"/>
    <w:rsid w:val="00BF7E4E"/>
    <w:rsid w:val="00C02E38"/>
    <w:rsid w:val="00C0304D"/>
    <w:rsid w:val="00C05B61"/>
    <w:rsid w:val="00C130BC"/>
    <w:rsid w:val="00C137B0"/>
    <w:rsid w:val="00C15A74"/>
    <w:rsid w:val="00C16318"/>
    <w:rsid w:val="00C163C7"/>
    <w:rsid w:val="00C2041D"/>
    <w:rsid w:val="00C23C40"/>
    <w:rsid w:val="00C25271"/>
    <w:rsid w:val="00C25A1A"/>
    <w:rsid w:val="00C25E2B"/>
    <w:rsid w:val="00C269C9"/>
    <w:rsid w:val="00C26E2E"/>
    <w:rsid w:val="00C32890"/>
    <w:rsid w:val="00C32E0A"/>
    <w:rsid w:val="00C33EBF"/>
    <w:rsid w:val="00C36127"/>
    <w:rsid w:val="00C36C47"/>
    <w:rsid w:val="00C36E06"/>
    <w:rsid w:val="00C372B8"/>
    <w:rsid w:val="00C410CF"/>
    <w:rsid w:val="00C44327"/>
    <w:rsid w:val="00C445C2"/>
    <w:rsid w:val="00C4540F"/>
    <w:rsid w:val="00C47E4B"/>
    <w:rsid w:val="00C5013C"/>
    <w:rsid w:val="00C503E7"/>
    <w:rsid w:val="00C528CF"/>
    <w:rsid w:val="00C52E8B"/>
    <w:rsid w:val="00C54F6C"/>
    <w:rsid w:val="00C56122"/>
    <w:rsid w:val="00C56148"/>
    <w:rsid w:val="00C569C3"/>
    <w:rsid w:val="00C60D5C"/>
    <w:rsid w:val="00C6353C"/>
    <w:rsid w:val="00C64B76"/>
    <w:rsid w:val="00C750AC"/>
    <w:rsid w:val="00C75863"/>
    <w:rsid w:val="00C85469"/>
    <w:rsid w:val="00C86FB6"/>
    <w:rsid w:val="00C87C79"/>
    <w:rsid w:val="00C90E7D"/>
    <w:rsid w:val="00C92CAA"/>
    <w:rsid w:val="00C94C02"/>
    <w:rsid w:val="00C9514E"/>
    <w:rsid w:val="00CA634B"/>
    <w:rsid w:val="00CB2DC1"/>
    <w:rsid w:val="00CC0F45"/>
    <w:rsid w:val="00CD0DE0"/>
    <w:rsid w:val="00CD184D"/>
    <w:rsid w:val="00CD2E59"/>
    <w:rsid w:val="00CD4779"/>
    <w:rsid w:val="00CD5548"/>
    <w:rsid w:val="00CD6291"/>
    <w:rsid w:val="00CE3CE7"/>
    <w:rsid w:val="00CE4A8E"/>
    <w:rsid w:val="00CE5759"/>
    <w:rsid w:val="00CE7D24"/>
    <w:rsid w:val="00CF120D"/>
    <w:rsid w:val="00D001EA"/>
    <w:rsid w:val="00D0377C"/>
    <w:rsid w:val="00D048EA"/>
    <w:rsid w:val="00D04F42"/>
    <w:rsid w:val="00D06C90"/>
    <w:rsid w:val="00D1524F"/>
    <w:rsid w:val="00D16D82"/>
    <w:rsid w:val="00D17A3F"/>
    <w:rsid w:val="00D21123"/>
    <w:rsid w:val="00D2233A"/>
    <w:rsid w:val="00D23D84"/>
    <w:rsid w:val="00D25C2F"/>
    <w:rsid w:val="00D25F7F"/>
    <w:rsid w:val="00D301AC"/>
    <w:rsid w:val="00D32484"/>
    <w:rsid w:val="00D33D32"/>
    <w:rsid w:val="00D36B32"/>
    <w:rsid w:val="00D37993"/>
    <w:rsid w:val="00D419A7"/>
    <w:rsid w:val="00D458C5"/>
    <w:rsid w:val="00D4610F"/>
    <w:rsid w:val="00D47750"/>
    <w:rsid w:val="00D47B9C"/>
    <w:rsid w:val="00D541FC"/>
    <w:rsid w:val="00D56E3D"/>
    <w:rsid w:val="00D5722D"/>
    <w:rsid w:val="00D62727"/>
    <w:rsid w:val="00D62C94"/>
    <w:rsid w:val="00D62F10"/>
    <w:rsid w:val="00D834CB"/>
    <w:rsid w:val="00D83854"/>
    <w:rsid w:val="00D86F35"/>
    <w:rsid w:val="00D91CCB"/>
    <w:rsid w:val="00D91CF7"/>
    <w:rsid w:val="00D92A1E"/>
    <w:rsid w:val="00D92C6F"/>
    <w:rsid w:val="00D96439"/>
    <w:rsid w:val="00DA0519"/>
    <w:rsid w:val="00DA4512"/>
    <w:rsid w:val="00DB2CC7"/>
    <w:rsid w:val="00DC3182"/>
    <w:rsid w:val="00DC7A2F"/>
    <w:rsid w:val="00DD2695"/>
    <w:rsid w:val="00DE70F1"/>
    <w:rsid w:val="00DE7873"/>
    <w:rsid w:val="00DF3F41"/>
    <w:rsid w:val="00DF7E50"/>
    <w:rsid w:val="00E0151A"/>
    <w:rsid w:val="00E06BCD"/>
    <w:rsid w:val="00E16B32"/>
    <w:rsid w:val="00E241BC"/>
    <w:rsid w:val="00E24699"/>
    <w:rsid w:val="00E2482E"/>
    <w:rsid w:val="00E2594B"/>
    <w:rsid w:val="00E27DFD"/>
    <w:rsid w:val="00E32E0E"/>
    <w:rsid w:val="00E35EAA"/>
    <w:rsid w:val="00E35EB7"/>
    <w:rsid w:val="00E37313"/>
    <w:rsid w:val="00E42229"/>
    <w:rsid w:val="00E46BF7"/>
    <w:rsid w:val="00E53358"/>
    <w:rsid w:val="00E566D8"/>
    <w:rsid w:val="00E647A0"/>
    <w:rsid w:val="00E67E5C"/>
    <w:rsid w:val="00E74FE6"/>
    <w:rsid w:val="00E75649"/>
    <w:rsid w:val="00E77007"/>
    <w:rsid w:val="00E80144"/>
    <w:rsid w:val="00E811EB"/>
    <w:rsid w:val="00E91711"/>
    <w:rsid w:val="00E92E0D"/>
    <w:rsid w:val="00E93FF6"/>
    <w:rsid w:val="00E95770"/>
    <w:rsid w:val="00E97B36"/>
    <w:rsid w:val="00EA0899"/>
    <w:rsid w:val="00EA650B"/>
    <w:rsid w:val="00EB01C2"/>
    <w:rsid w:val="00EB61FB"/>
    <w:rsid w:val="00EC4889"/>
    <w:rsid w:val="00EC53E4"/>
    <w:rsid w:val="00ED1195"/>
    <w:rsid w:val="00ED24C3"/>
    <w:rsid w:val="00ED4272"/>
    <w:rsid w:val="00EE37C0"/>
    <w:rsid w:val="00EE4496"/>
    <w:rsid w:val="00EE50A1"/>
    <w:rsid w:val="00EF10F6"/>
    <w:rsid w:val="00EF24D6"/>
    <w:rsid w:val="00EF3746"/>
    <w:rsid w:val="00F00DB1"/>
    <w:rsid w:val="00F01F3B"/>
    <w:rsid w:val="00F030D6"/>
    <w:rsid w:val="00F03589"/>
    <w:rsid w:val="00F048F2"/>
    <w:rsid w:val="00F10478"/>
    <w:rsid w:val="00F22BDF"/>
    <w:rsid w:val="00F25B9A"/>
    <w:rsid w:val="00F268B6"/>
    <w:rsid w:val="00F30CDC"/>
    <w:rsid w:val="00F31DF7"/>
    <w:rsid w:val="00F37030"/>
    <w:rsid w:val="00F46D1E"/>
    <w:rsid w:val="00F5081D"/>
    <w:rsid w:val="00F5506E"/>
    <w:rsid w:val="00F62FA5"/>
    <w:rsid w:val="00F6372C"/>
    <w:rsid w:val="00F63E39"/>
    <w:rsid w:val="00F64268"/>
    <w:rsid w:val="00F847D4"/>
    <w:rsid w:val="00F86425"/>
    <w:rsid w:val="00FA6295"/>
    <w:rsid w:val="00FB0496"/>
    <w:rsid w:val="00FB46C5"/>
    <w:rsid w:val="00FC044B"/>
    <w:rsid w:val="00FC29E6"/>
    <w:rsid w:val="00FC2D9C"/>
    <w:rsid w:val="00FC72ED"/>
    <w:rsid w:val="00FE02D6"/>
    <w:rsid w:val="00FE0816"/>
    <w:rsid w:val="00FE55BE"/>
    <w:rsid w:val="00FF293C"/>
    <w:rsid w:val="00FF53B8"/>
    <w:rsid w:val="00FF62A4"/>
    <w:rsid w:val="00FF63C7"/>
    <w:rsid w:val="00FF670C"/>
    <w:rsid w:val="0FD536CA"/>
    <w:rsid w:val="1C78AEA7"/>
    <w:rsid w:val="1E853E74"/>
    <w:rsid w:val="21C365E4"/>
    <w:rsid w:val="2A9B2893"/>
    <w:rsid w:val="2C38C58C"/>
    <w:rsid w:val="33AD6B42"/>
    <w:rsid w:val="3C6B5587"/>
    <w:rsid w:val="3EBA0AF8"/>
    <w:rsid w:val="42F5B020"/>
    <w:rsid w:val="4A10F50F"/>
    <w:rsid w:val="635329C9"/>
    <w:rsid w:val="67156040"/>
    <w:rsid w:val="76A68AD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52E9299-5212-4375-AC1A-77148F35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99"/>
    <w:rsid w:val="00E647A0"/>
    <w:pPr>
      <w:spacing w:after="0" w:line="240" w:lineRule="auto"/>
      <w:jc w:val="left"/>
    </w:pPr>
    <w:rPr>
      <w:rFonts w:ascii="Cambria" w:eastAsia="Cambria" w:hAnsi="Cambria" w:cs="Angsana New"/>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0C7152"/>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3885">
      <w:bodyDiv w:val="1"/>
      <w:marLeft w:val="0"/>
      <w:marRight w:val="0"/>
      <w:marTop w:val="0"/>
      <w:marBottom w:val="0"/>
      <w:divBdr>
        <w:top w:val="none" w:sz="0" w:space="0" w:color="auto"/>
        <w:left w:val="none" w:sz="0" w:space="0" w:color="auto"/>
        <w:bottom w:val="none" w:sz="0" w:space="0" w:color="auto"/>
        <w:right w:val="none" w:sz="0" w:space="0" w:color="auto"/>
      </w:divBdr>
    </w:div>
    <w:div w:id="27416600">
      <w:bodyDiv w:val="1"/>
      <w:marLeft w:val="0"/>
      <w:marRight w:val="0"/>
      <w:marTop w:val="0"/>
      <w:marBottom w:val="0"/>
      <w:divBdr>
        <w:top w:val="none" w:sz="0" w:space="0" w:color="auto"/>
        <w:left w:val="none" w:sz="0" w:space="0" w:color="auto"/>
        <w:bottom w:val="none" w:sz="0" w:space="0" w:color="auto"/>
        <w:right w:val="none" w:sz="0" w:space="0" w:color="auto"/>
      </w:divBdr>
    </w:div>
    <w:div w:id="73549966">
      <w:bodyDiv w:val="1"/>
      <w:marLeft w:val="0"/>
      <w:marRight w:val="0"/>
      <w:marTop w:val="0"/>
      <w:marBottom w:val="0"/>
      <w:divBdr>
        <w:top w:val="none" w:sz="0" w:space="0" w:color="auto"/>
        <w:left w:val="none" w:sz="0" w:space="0" w:color="auto"/>
        <w:bottom w:val="none" w:sz="0" w:space="0" w:color="auto"/>
        <w:right w:val="none" w:sz="0" w:space="0" w:color="auto"/>
      </w:divBdr>
    </w:div>
    <w:div w:id="83840744">
      <w:bodyDiv w:val="1"/>
      <w:marLeft w:val="0"/>
      <w:marRight w:val="0"/>
      <w:marTop w:val="0"/>
      <w:marBottom w:val="0"/>
      <w:divBdr>
        <w:top w:val="none" w:sz="0" w:space="0" w:color="auto"/>
        <w:left w:val="none" w:sz="0" w:space="0" w:color="auto"/>
        <w:bottom w:val="none" w:sz="0" w:space="0" w:color="auto"/>
        <w:right w:val="none" w:sz="0" w:space="0" w:color="auto"/>
      </w:divBdr>
    </w:div>
    <w:div w:id="91509300">
      <w:bodyDiv w:val="1"/>
      <w:marLeft w:val="0"/>
      <w:marRight w:val="0"/>
      <w:marTop w:val="0"/>
      <w:marBottom w:val="0"/>
      <w:divBdr>
        <w:top w:val="none" w:sz="0" w:space="0" w:color="auto"/>
        <w:left w:val="none" w:sz="0" w:space="0" w:color="auto"/>
        <w:bottom w:val="none" w:sz="0" w:space="0" w:color="auto"/>
        <w:right w:val="none" w:sz="0" w:space="0" w:color="auto"/>
      </w:divBdr>
    </w:div>
    <w:div w:id="98262794">
      <w:bodyDiv w:val="1"/>
      <w:marLeft w:val="0"/>
      <w:marRight w:val="0"/>
      <w:marTop w:val="0"/>
      <w:marBottom w:val="0"/>
      <w:divBdr>
        <w:top w:val="none" w:sz="0" w:space="0" w:color="auto"/>
        <w:left w:val="none" w:sz="0" w:space="0" w:color="auto"/>
        <w:bottom w:val="none" w:sz="0" w:space="0" w:color="auto"/>
        <w:right w:val="none" w:sz="0" w:space="0" w:color="auto"/>
      </w:divBdr>
    </w:div>
    <w:div w:id="123234167">
      <w:bodyDiv w:val="1"/>
      <w:marLeft w:val="0"/>
      <w:marRight w:val="0"/>
      <w:marTop w:val="0"/>
      <w:marBottom w:val="0"/>
      <w:divBdr>
        <w:top w:val="none" w:sz="0" w:space="0" w:color="auto"/>
        <w:left w:val="none" w:sz="0" w:space="0" w:color="auto"/>
        <w:bottom w:val="none" w:sz="0" w:space="0" w:color="auto"/>
        <w:right w:val="none" w:sz="0" w:space="0" w:color="auto"/>
      </w:divBdr>
    </w:div>
    <w:div w:id="126241544">
      <w:bodyDiv w:val="1"/>
      <w:marLeft w:val="0"/>
      <w:marRight w:val="0"/>
      <w:marTop w:val="0"/>
      <w:marBottom w:val="0"/>
      <w:divBdr>
        <w:top w:val="none" w:sz="0" w:space="0" w:color="auto"/>
        <w:left w:val="none" w:sz="0" w:space="0" w:color="auto"/>
        <w:bottom w:val="none" w:sz="0" w:space="0" w:color="auto"/>
        <w:right w:val="none" w:sz="0" w:space="0" w:color="auto"/>
      </w:divBdr>
    </w:div>
    <w:div w:id="133764531">
      <w:bodyDiv w:val="1"/>
      <w:marLeft w:val="0"/>
      <w:marRight w:val="0"/>
      <w:marTop w:val="0"/>
      <w:marBottom w:val="0"/>
      <w:divBdr>
        <w:top w:val="none" w:sz="0" w:space="0" w:color="auto"/>
        <w:left w:val="none" w:sz="0" w:space="0" w:color="auto"/>
        <w:bottom w:val="none" w:sz="0" w:space="0" w:color="auto"/>
        <w:right w:val="none" w:sz="0" w:space="0" w:color="auto"/>
      </w:divBdr>
    </w:div>
    <w:div w:id="142436043">
      <w:bodyDiv w:val="1"/>
      <w:marLeft w:val="0"/>
      <w:marRight w:val="0"/>
      <w:marTop w:val="0"/>
      <w:marBottom w:val="0"/>
      <w:divBdr>
        <w:top w:val="none" w:sz="0" w:space="0" w:color="auto"/>
        <w:left w:val="none" w:sz="0" w:space="0" w:color="auto"/>
        <w:bottom w:val="none" w:sz="0" w:space="0" w:color="auto"/>
        <w:right w:val="none" w:sz="0" w:space="0" w:color="auto"/>
      </w:divBdr>
    </w:div>
    <w:div w:id="178586324">
      <w:bodyDiv w:val="1"/>
      <w:marLeft w:val="0"/>
      <w:marRight w:val="0"/>
      <w:marTop w:val="0"/>
      <w:marBottom w:val="0"/>
      <w:divBdr>
        <w:top w:val="none" w:sz="0" w:space="0" w:color="auto"/>
        <w:left w:val="none" w:sz="0" w:space="0" w:color="auto"/>
        <w:bottom w:val="none" w:sz="0" w:space="0" w:color="auto"/>
        <w:right w:val="none" w:sz="0" w:space="0" w:color="auto"/>
      </w:divBdr>
    </w:div>
    <w:div w:id="183058107">
      <w:bodyDiv w:val="1"/>
      <w:marLeft w:val="0"/>
      <w:marRight w:val="0"/>
      <w:marTop w:val="0"/>
      <w:marBottom w:val="0"/>
      <w:divBdr>
        <w:top w:val="none" w:sz="0" w:space="0" w:color="auto"/>
        <w:left w:val="none" w:sz="0" w:space="0" w:color="auto"/>
        <w:bottom w:val="none" w:sz="0" w:space="0" w:color="auto"/>
        <w:right w:val="none" w:sz="0" w:space="0" w:color="auto"/>
      </w:divBdr>
    </w:div>
    <w:div w:id="187064267">
      <w:bodyDiv w:val="1"/>
      <w:marLeft w:val="0"/>
      <w:marRight w:val="0"/>
      <w:marTop w:val="0"/>
      <w:marBottom w:val="0"/>
      <w:divBdr>
        <w:top w:val="none" w:sz="0" w:space="0" w:color="auto"/>
        <w:left w:val="none" w:sz="0" w:space="0" w:color="auto"/>
        <w:bottom w:val="none" w:sz="0" w:space="0" w:color="auto"/>
        <w:right w:val="none" w:sz="0" w:space="0" w:color="auto"/>
      </w:divBdr>
    </w:div>
    <w:div w:id="187260672">
      <w:bodyDiv w:val="1"/>
      <w:marLeft w:val="0"/>
      <w:marRight w:val="0"/>
      <w:marTop w:val="0"/>
      <w:marBottom w:val="0"/>
      <w:divBdr>
        <w:top w:val="none" w:sz="0" w:space="0" w:color="auto"/>
        <w:left w:val="none" w:sz="0" w:space="0" w:color="auto"/>
        <w:bottom w:val="none" w:sz="0" w:space="0" w:color="auto"/>
        <w:right w:val="none" w:sz="0" w:space="0" w:color="auto"/>
      </w:divBdr>
    </w:div>
    <w:div w:id="200753424">
      <w:bodyDiv w:val="1"/>
      <w:marLeft w:val="0"/>
      <w:marRight w:val="0"/>
      <w:marTop w:val="0"/>
      <w:marBottom w:val="0"/>
      <w:divBdr>
        <w:top w:val="none" w:sz="0" w:space="0" w:color="auto"/>
        <w:left w:val="none" w:sz="0" w:space="0" w:color="auto"/>
        <w:bottom w:val="none" w:sz="0" w:space="0" w:color="auto"/>
        <w:right w:val="none" w:sz="0" w:space="0" w:color="auto"/>
      </w:divBdr>
    </w:div>
    <w:div w:id="225529327">
      <w:bodyDiv w:val="1"/>
      <w:marLeft w:val="0"/>
      <w:marRight w:val="0"/>
      <w:marTop w:val="0"/>
      <w:marBottom w:val="0"/>
      <w:divBdr>
        <w:top w:val="none" w:sz="0" w:space="0" w:color="auto"/>
        <w:left w:val="none" w:sz="0" w:space="0" w:color="auto"/>
        <w:bottom w:val="none" w:sz="0" w:space="0" w:color="auto"/>
        <w:right w:val="none" w:sz="0" w:space="0" w:color="auto"/>
      </w:divBdr>
    </w:div>
    <w:div w:id="226459201">
      <w:bodyDiv w:val="1"/>
      <w:marLeft w:val="0"/>
      <w:marRight w:val="0"/>
      <w:marTop w:val="0"/>
      <w:marBottom w:val="0"/>
      <w:divBdr>
        <w:top w:val="none" w:sz="0" w:space="0" w:color="auto"/>
        <w:left w:val="none" w:sz="0" w:space="0" w:color="auto"/>
        <w:bottom w:val="none" w:sz="0" w:space="0" w:color="auto"/>
        <w:right w:val="none" w:sz="0" w:space="0" w:color="auto"/>
      </w:divBdr>
    </w:div>
    <w:div w:id="251163940">
      <w:bodyDiv w:val="1"/>
      <w:marLeft w:val="0"/>
      <w:marRight w:val="0"/>
      <w:marTop w:val="0"/>
      <w:marBottom w:val="0"/>
      <w:divBdr>
        <w:top w:val="none" w:sz="0" w:space="0" w:color="auto"/>
        <w:left w:val="none" w:sz="0" w:space="0" w:color="auto"/>
        <w:bottom w:val="none" w:sz="0" w:space="0" w:color="auto"/>
        <w:right w:val="none" w:sz="0" w:space="0" w:color="auto"/>
      </w:divBdr>
    </w:div>
    <w:div w:id="254244894">
      <w:bodyDiv w:val="1"/>
      <w:marLeft w:val="0"/>
      <w:marRight w:val="0"/>
      <w:marTop w:val="0"/>
      <w:marBottom w:val="0"/>
      <w:divBdr>
        <w:top w:val="none" w:sz="0" w:space="0" w:color="auto"/>
        <w:left w:val="none" w:sz="0" w:space="0" w:color="auto"/>
        <w:bottom w:val="none" w:sz="0" w:space="0" w:color="auto"/>
        <w:right w:val="none" w:sz="0" w:space="0" w:color="auto"/>
      </w:divBdr>
    </w:div>
    <w:div w:id="273901235">
      <w:bodyDiv w:val="1"/>
      <w:marLeft w:val="0"/>
      <w:marRight w:val="0"/>
      <w:marTop w:val="0"/>
      <w:marBottom w:val="0"/>
      <w:divBdr>
        <w:top w:val="none" w:sz="0" w:space="0" w:color="auto"/>
        <w:left w:val="none" w:sz="0" w:space="0" w:color="auto"/>
        <w:bottom w:val="none" w:sz="0" w:space="0" w:color="auto"/>
        <w:right w:val="none" w:sz="0" w:space="0" w:color="auto"/>
      </w:divBdr>
    </w:div>
    <w:div w:id="273947643">
      <w:bodyDiv w:val="1"/>
      <w:marLeft w:val="0"/>
      <w:marRight w:val="0"/>
      <w:marTop w:val="0"/>
      <w:marBottom w:val="0"/>
      <w:divBdr>
        <w:top w:val="none" w:sz="0" w:space="0" w:color="auto"/>
        <w:left w:val="none" w:sz="0" w:space="0" w:color="auto"/>
        <w:bottom w:val="none" w:sz="0" w:space="0" w:color="auto"/>
        <w:right w:val="none" w:sz="0" w:space="0" w:color="auto"/>
      </w:divBdr>
    </w:div>
    <w:div w:id="295795770">
      <w:bodyDiv w:val="1"/>
      <w:marLeft w:val="0"/>
      <w:marRight w:val="0"/>
      <w:marTop w:val="0"/>
      <w:marBottom w:val="0"/>
      <w:divBdr>
        <w:top w:val="none" w:sz="0" w:space="0" w:color="auto"/>
        <w:left w:val="none" w:sz="0" w:space="0" w:color="auto"/>
        <w:bottom w:val="none" w:sz="0" w:space="0" w:color="auto"/>
        <w:right w:val="none" w:sz="0" w:space="0" w:color="auto"/>
      </w:divBdr>
    </w:div>
    <w:div w:id="297685068">
      <w:bodyDiv w:val="1"/>
      <w:marLeft w:val="0"/>
      <w:marRight w:val="0"/>
      <w:marTop w:val="0"/>
      <w:marBottom w:val="0"/>
      <w:divBdr>
        <w:top w:val="none" w:sz="0" w:space="0" w:color="auto"/>
        <w:left w:val="none" w:sz="0" w:space="0" w:color="auto"/>
        <w:bottom w:val="none" w:sz="0" w:space="0" w:color="auto"/>
        <w:right w:val="none" w:sz="0" w:space="0" w:color="auto"/>
      </w:divBdr>
    </w:div>
    <w:div w:id="305209120">
      <w:bodyDiv w:val="1"/>
      <w:marLeft w:val="0"/>
      <w:marRight w:val="0"/>
      <w:marTop w:val="0"/>
      <w:marBottom w:val="0"/>
      <w:divBdr>
        <w:top w:val="none" w:sz="0" w:space="0" w:color="auto"/>
        <w:left w:val="none" w:sz="0" w:space="0" w:color="auto"/>
        <w:bottom w:val="none" w:sz="0" w:space="0" w:color="auto"/>
        <w:right w:val="none" w:sz="0" w:space="0" w:color="auto"/>
      </w:divBdr>
    </w:div>
    <w:div w:id="305478911">
      <w:bodyDiv w:val="1"/>
      <w:marLeft w:val="0"/>
      <w:marRight w:val="0"/>
      <w:marTop w:val="0"/>
      <w:marBottom w:val="0"/>
      <w:divBdr>
        <w:top w:val="none" w:sz="0" w:space="0" w:color="auto"/>
        <w:left w:val="none" w:sz="0" w:space="0" w:color="auto"/>
        <w:bottom w:val="none" w:sz="0" w:space="0" w:color="auto"/>
        <w:right w:val="none" w:sz="0" w:space="0" w:color="auto"/>
      </w:divBdr>
    </w:div>
    <w:div w:id="306011320">
      <w:bodyDiv w:val="1"/>
      <w:marLeft w:val="0"/>
      <w:marRight w:val="0"/>
      <w:marTop w:val="0"/>
      <w:marBottom w:val="0"/>
      <w:divBdr>
        <w:top w:val="none" w:sz="0" w:space="0" w:color="auto"/>
        <w:left w:val="none" w:sz="0" w:space="0" w:color="auto"/>
        <w:bottom w:val="none" w:sz="0" w:space="0" w:color="auto"/>
        <w:right w:val="none" w:sz="0" w:space="0" w:color="auto"/>
      </w:divBdr>
    </w:div>
    <w:div w:id="338507822">
      <w:bodyDiv w:val="1"/>
      <w:marLeft w:val="0"/>
      <w:marRight w:val="0"/>
      <w:marTop w:val="0"/>
      <w:marBottom w:val="0"/>
      <w:divBdr>
        <w:top w:val="none" w:sz="0" w:space="0" w:color="auto"/>
        <w:left w:val="none" w:sz="0" w:space="0" w:color="auto"/>
        <w:bottom w:val="none" w:sz="0" w:space="0" w:color="auto"/>
        <w:right w:val="none" w:sz="0" w:space="0" w:color="auto"/>
      </w:divBdr>
    </w:div>
    <w:div w:id="380983513">
      <w:bodyDiv w:val="1"/>
      <w:marLeft w:val="0"/>
      <w:marRight w:val="0"/>
      <w:marTop w:val="0"/>
      <w:marBottom w:val="0"/>
      <w:divBdr>
        <w:top w:val="none" w:sz="0" w:space="0" w:color="auto"/>
        <w:left w:val="none" w:sz="0" w:space="0" w:color="auto"/>
        <w:bottom w:val="none" w:sz="0" w:space="0" w:color="auto"/>
        <w:right w:val="none" w:sz="0" w:space="0" w:color="auto"/>
      </w:divBdr>
    </w:div>
    <w:div w:id="383984870">
      <w:bodyDiv w:val="1"/>
      <w:marLeft w:val="0"/>
      <w:marRight w:val="0"/>
      <w:marTop w:val="0"/>
      <w:marBottom w:val="0"/>
      <w:divBdr>
        <w:top w:val="none" w:sz="0" w:space="0" w:color="auto"/>
        <w:left w:val="none" w:sz="0" w:space="0" w:color="auto"/>
        <w:bottom w:val="none" w:sz="0" w:space="0" w:color="auto"/>
        <w:right w:val="none" w:sz="0" w:space="0" w:color="auto"/>
      </w:divBdr>
    </w:div>
    <w:div w:id="389503271">
      <w:bodyDiv w:val="1"/>
      <w:marLeft w:val="0"/>
      <w:marRight w:val="0"/>
      <w:marTop w:val="0"/>
      <w:marBottom w:val="0"/>
      <w:divBdr>
        <w:top w:val="none" w:sz="0" w:space="0" w:color="auto"/>
        <w:left w:val="none" w:sz="0" w:space="0" w:color="auto"/>
        <w:bottom w:val="none" w:sz="0" w:space="0" w:color="auto"/>
        <w:right w:val="none" w:sz="0" w:space="0" w:color="auto"/>
      </w:divBdr>
    </w:div>
    <w:div w:id="402996047">
      <w:bodyDiv w:val="1"/>
      <w:marLeft w:val="0"/>
      <w:marRight w:val="0"/>
      <w:marTop w:val="0"/>
      <w:marBottom w:val="0"/>
      <w:divBdr>
        <w:top w:val="none" w:sz="0" w:space="0" w:color="auto"/>
        <w:left w:val="none" w:sz="0" w:space="0" w:color="auto"/>
        <w:bottom w:val="none" w:sz="0" w:space="0" w:color="auto"/>
        <w:right w:val="none" w:sz="0" w:space="0" w:color="auto"/>
      </w:divBdr>
    </w:div>
    <w:div w:id="428238069">
      <w:bodyDiv w:val="1"/>
      <w:marLeft w:val="0"/>
      <w:marRight w:val="0"/>
      <w:marTop w:val="0"/>
      <w:marBottom w:val="0"/>
      <w:divBdr>
        <w:top w:val="none" w:sz="0" w:space="0" w:color="auto"/>
        <w:left w:val="none" w:sz="0" w:space="0" w:color="auto"/>
        <w:bottom w:val="none" w:sz="0" w:space="0" w:color="auto"/>
        <w:right w:val="none" w:sz="0" w:space="0" w:color="auto"/>
      </w:divBdr>
    </w:div>
    <w:div w:id="445392531">
      <w:bodyDiv w:val="1"/>
      <w:marLeft w:val="0"/>
      <w:marRight w:val="0"/>
      <w:marTop w:val="0"/>
      <w:marBottom w:val="0"/>
      <w:divBdr>
        <w:top w:val="none" w:sz="0" w:space="0" w:color="auto"/>
        <w:left w:val="none" w:sz="0" w:space="0" w:color="auto"/>
        <w:bottom w:val="none" w:sz="0" w:space="0" w:color="auto"/>
        <w:right w:val="none" w:sz="0" w:space="0" w:color="auto"/>
      </w:divBdr>
    </w:div>
    <w:div w:id="445929726">
      <w:bodyDiv w:val="1"/>
      <w:marLeft w:val="0"/>
      <w:marRight w:val="0"/>
      <w:marTop w:val="0"/>
      <w:marBottom w:val="0"/>
      <w:divBdr>
        <w:top w:val="none" w:sz="0" w:space="0" w:color="auto"/>
        <w:left w:val="none" w:sz="0" w:space="0" w:color="auto"/>
        <w:bottom w:val="none" w:sz="0" w:space="0" w:color="auto"/>
        <w:right w:val="none" w:sz="0" w:space="0" w:color="auto"/>
      </w:divBdr>
    </w:div>
    <w:div w:id="447629164">
      <w:bodyDiv w:val="1"/>
      <w:marLeft w:val="0"/>
      <w:marRight w:val="0"/>
      <w:marTop w:val="0"/>
      <w:marBottom w:val="0"/>
      <w:divBdr>
        <w:top w:val="none" w:sz="0" w:space="0" w:color="auto"/>
        <w:left w:val="none" w:sz="0" w:space="0" w:color="auto"/>
        <w:bottom w:val="none" w:sz="0" w:space="0" w:color="auto"/>
        <w:right w:val="none" w:sz="0" w:space="0" w:color="auto"/>
      </w:divBdr>
    </w:div>
    <w:div w:id="491870717">
      <w:bodyDiv w:val="1"/>
      <w:marLeft w:val="0"/>
      <w:marRight w:val="0"/>
      <w:marTop w:val="0"/>
      <w:marBottom w:val="0"/>
      <w:divBdr>
        <w:top w:val="none" w:sz="0" w:space="0" w:color="auto"/>
        <w:left w:val="none" w:sz="0" w:space="0" w:color="auto"/>
        <w:bottom w:val="none" w:sz="0" w:space="0" w:color="auto"/>
        <w:right w:val="none" w:sz="0" w:space="0" w:color="auto"/>
      </w:divBdr>
    </w:div>
    <w:div w:id="505681039">
      <w:bodyDiv w:val="1"/>
      <w:marLeft w:val="0"/>
      <w:marRight w:val="0"/>
      <w:marTop w:val="0"/>
      <w:marBottom w:val="0"/>
      <w:divBdr>
        <w:top w:val="none" w:sz="0" w:space="0" w:color="auto"/>
        <w:left w:val="none" w:sz="0" w:space="0" w:color="auto"/>
        <w:bottom w:val="none" w:sz="0" w:space="0" w:color="auto"/>
        <w:right w:val="none" w:sz="0" w:space="0" w:color="auto"/>
      </w:divBdr>
    </w:div>
    <w:div w:id="507331534">
      <w:bodyDiv w:val="1"/>
      <w:marLeft w:val="0"/>
      <w:marRight w:val="0"/>
      <w:marTop w:val="0"/>
      <w:marBottom w:val="0"/>
      <w:divBdr>
        <w:top w:val="none" w:sz="0" w:space="0" w:color="auto"/>
        <w:left w:val="none" w:sz="0" w:space="0" w:color="auto"/>
        <w:bottom w:val="none" w:sz="0" w:space="0" w:color="auto"/>
        <w:right w:val="none" w:sz="0" w:space="0" w:color="auto"/>
      </w:divBdr>
    </w:div>
    <w:div w:id="521820080">
      <w:bodyDiv w:val="1"/>
      <w:marLeft w:val="0"/>
      <w:marRight w:val="0"/>
      <w:marTop w:val="0"/>
      <w:marBottom w:val="0"/>
      <w:divBdr>
        <w:top w:val="none" w:sz="0" w:space="0" w:color="auto"/>
        <w:left w:val="none" w:sz="0" w:space="0" w:color="auto"/>
        <w:bottom w:val="none" w:sz="0" w:space="0" w:color="auto"/>
        <w:right w:val="none" w:sz="0" w:space="0" w:color="auto"/>
      </w:divBdr>
    </w:div>
    <w:div w:id="523247113">
      <w:bodyDiv w:val="1"/>
      <w:marLeft w:val="0"/>
      <w:marRight w:val="0"/>
      <w:marTop w:val="0"/>
      <w:marBottom w:val="0"/>
      <w:divBdr>
        <w:top w:val="none" w:sz="0" w:space="0" w:color="auto"/>
        <w:left w:val="none" w:sz="0" w:space="0" w:color="auto"/>
        <w:bottom w:val="none" w:sz="0" w:space="0" w:color="auto"/>
        <w:right w:val="none" w:sz="0" w:space="0" w:color="auto"/>
      </w:divBdr>
    </w:div>
    <w:div w:id="523985019">
      <w:bodyDiv w:val="1"/>
      <w:marLeft w:val="0"/>
      <w:marRight w:val="0"/>
      <w:marTop w:val="0"/>
      <w:marBottom w:val="0"/>
      <w:divBdr>
        <w:top w:val="none" w:sz="0" w:space="0" w:color="auto"/>
        <w:left w:val="none" w:sz="0" w:space="0" w:color="auto"/>
        <w:bottom w:val="none" w:sz="0" w:space="0" w:color="auto"/>
        <w:right w:val="none" w:sz="0" w:space="0" w:color="auto"/>
      </w:divBdr>
    </w:div>
    <w:div w:id="536158191">
      <w:bodyDiv w:val="1"/>
      <w:marLeft w:val="0"/>
      <w:marRight w:val="0"/>
      <w:marTop w:val="0"/>
      <w:marBottom w:val="0"/>
      <w:divBdr>
        <w:top w:val="none" w:sz="0" w:space="0" w:color="auto"/>
        <w:left w:val="none" w:sz="0" w:space="0" w:color="auto"/>
        <w:bottom w:val="none" w:sz="0" w:space="0" w:color="auto"/>
        <w:right w:val="none" w:sz="0" w:space="0" w:color="auto"/>
      </w:divBdr>
    </w:div>
    <w:div w:id="538278737">
      <w:bodyDiv w:val="1"/>
      <w:marLeft w:val="0"/>
      <w:marRight w:val="0"/>
      <w:marTop w:val="0"/>
      <w:marBottom w:val="0"/>
      <w:divBdr>
        <w:top w:val="none" w:sz="0" w:space="0" w:color="auto"/>
        <w:left w:val="none" w:sz="0" w:space="0" w:color="auto"/>
        <w:bottom w:val="none" w:sz="0" w:space="0" w:color="auto"/>
        <w:right w:val="none" w:sz="0" w:space="0" w:color="auto"/>
      </w:divBdr>
    </w:div>
    <w:div w:id="5391675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55162934">
      <w:bodyDiv w:val="1"/>
      <w:marLeft w:val="0"/>
      <w:marRight w:val="0"/>
      <w:marTop w:val="0"/>
      <w:marBottom w:val="0"/>
      <w:divBdr>
        <w:top w:val="none" w:sz="0" w:space="0" w:color="auto"/>
        <w:left w:val="none" w:sz="0" w:space="0" w:color="auto"/>
        <w:bottom w:val="none" w:sz="0" w:space="0" w:color="auto"/>
        <w:right w:val="none" w:sz="0" w:space="0" w:color="auto"/>
      </w:divBdr>
    </w:div>
    <w:div w:id="557516539">
      <w:bodyDiv w:val="1"/>
      <w:marLeft w:val="0"/>
      <w:marRight w:val="0"/>
      <w:marTop w:val="0"/>
      <w:marBottom w:val="0"/>
      <w:divBdr>
        <w:top w:val="none" w:sz="0" w:space="0" w:color="auto"/>
        <w:left w:val="none" w:sz="0" w:space="0" w:color="auto"/>
        <w:bottom w:val="none" w:sz="0" w:space="0" w:color="auto"/>
        <w:right w:val="none" w:sz="0" w:space="0" w:color="auto"/>
      </w:divBdr>
    </w:div>
    <w:div w:id="557785412">
      <w:bodyDiv w:val="1"/>
      <w:marLeft w:val="0"/>
      <w:marRight w:val="0"/>
      <w:marTop w:val="0"/>
      <w:marBottom w:val="0"/>
      <w:divBdr>
        <w:top w:val="none" w:sz="0" w:space="0" w:color="auto"/>
        <w:left w:val="none" w:sz="0" w:space="0" w:color="auto"/>
        <w:bottom w:val="none" w:sz="0" w:space="0" w:color="auto"/>
        <w:right w:val="none" w:sz="0" w:space="0" w:color="auto"/>
      </w:divBdr>
    </w:div>
    <w:div w:id="569777039">
      <w:bodyDiv w:val="1"/>
      <w:marLeft w:val="0"/>
      <w:marRight w:val="0"/>
      <w:marTop w:val="0"/>
      <w:marBottom w:val="0"/>
      <w:divBdr>
        <w:top w:val="none" w:sz="0" w:space="0" w:color="auto"/>
        <w:left w:val="none" w:sz="0" w:space="0" w:color="auto"/>
        <w:bottom w:val="none" w:sz="0" w:space="0" w:color="auto"/>
        <w:right w:val="none" w:sz="0" w:space="0" w:color="auto"/>
      </w:divBdr>
    </w:div>
    <w:div w:id="572082976">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593173765">
      <w:bodyDiv w:val="1"/>
      <w:marLeft w:val="0"/>
      <w:marRight w:val="0"/>
      <w:marTop w:val="0"/>
      <w:marBottom w:val="0"/>
      <w:divBdr>
        <w:top w:val="none" w:sz="0" w:space="0" w:color="auto"/>
        <w:left w:val="none" w:sz="0" w:space="0" w:color="auto"/>
        <w:bottom w:val="none" w:sz="0" w:space="0" w:color="auto"/>
        <w:right w:val="none" w:sz="0" w:space="0" w:color="auto"/>
      </w:divBdr>
    </w:div>
    <w:div w:id="609165305">
      <w:bodyDiv w:val="1"/>
      <w:marLeft w:val="0"/>
      <w:marRight w:val="0"/>
      <w:marTop w:val="0"/>
      <w:marBottom w:val="0"/>
      <w:divBdr>
        <w:top w:val="none" w:sz="0" w:space="0" w:color="auto"/>
        <w:left w:val="none" w:sz="0" w:space="0" w:color="auto"/>
        <w:bottom w:val="none" w:sz="0" w:space="0" w:color="auto"/>
        <w:right w:val="none" w:sz="0" w:space="0" w:color="auto"/>
      </w:divBdr>
    </w:div>
    <w:div w:id="609974908">
      <w:bodyDiv w:val="1"/>
      <w:marLeft w:val="0"/>
      <w:marRight w:val="0"/>
      <w:marTop w:val="0"/>
      <w:marBottom w:val="0"/>
      <w:divBdr>
        <w:top w:val="none" w:sz="0" w:space="0" w:color="auto"/>
        <w:left w:val="none" w:sz="0" w:space="0" w:color="auto"/>
        <w:bottom w:val="none" w:sz="0" w:space="0" w:color="auto"/>
        <w:right w:val="none" w:sz="0" w:space="0" w:color="auto"/>
      </w:divBdr>
    </w:div>
    <w:div w:id="624578524">
      <w:bodyDiv w:val="1"/>
      <w:marLeft w:val="0"/>
      <w:marRight w:val="0"/>
      <w:marTop w:val="0"/>
      <w:marBottom w:val="0"/>
      <w:divBdr>
        <w:top w:val="none" w:sz="0" w:space="0" w:color="auto"/>
        <w:left w:val="none" w:sz="0" w:space="0" w:color="auto"/>
        <w:bottom w:val="none" w:sz="0" w:space="0" w:color="auto"/>
        <w:right w:val="none" w:sz="0" w:space="0" w:color="auto"/>
      </w:divBdr>
    </w:div>
    <w:div w:id="633409837">
      <w:bodyDiv w:val="1"/>
      <w:marLeft w:val="0"/>
      <w:marRight w:val="0"/>
      <w:marTop w:val="0"/>
      <w:marBottom w:val="0"/>
      <w:divBdr>
        <w:top w:val="none" w:sz="0" w:space="0" w:color="auto"/>
        <w:left w:val="none" w:sz="0" w:space="0" w:color="auto"/>
        <w:bottom w:val="none" w:sz="0" w:space="0" w:color="auto"/>
        <w:right w:val="none" w:sz="0" w:space="0" w:color="auto"/>
      </w:divBdr>
    </w:div>
    <w:div w:id="673387502">
      <w:bodyDiv w:val="1"/>
      <w:marLeft w:val="0"/>
      <w:marRight w:val="0"/>
      <w:marTop w:val="0"/>
      <w:marBottom w:val="0"/>
      <w:divBdr>
        <w:top w:val="none" w:sz="0" w:space="0" w:color="auto"/>
        <w:left w:val="none" w:sz="0" w:space="0" w:color="auto"/>
        <w:bottom w:val="none" w:sz="0" w:space="0" w:color="auto"/>
        <w:right w:val="none" w:sz="0" w:space="0" w:color="auto"/>
      </w:divBdr>
    </w:div>
    <w:div w:id="677315523">
      <w:bodyDiv w:val="1"/>
      <w:marLeft w:val="0"/>
      <w:marRight w:val="0"/>
      <w:marTop w:val="0"/>
      <w:marBottom w:val="0"/>
      <w:divBdr>
        <w:top w:val="none" w:sz="0" w:space="0" w:color="auto"/>
        <w:left w:val="none" w:sz="0" w:space="0" w:color="auto"/>
        <w:bottom w:val="none" w:sz="0" w:space="0" w:color="auto"/>
        <w:right w:val="none" w:sz="0" w:space="0" w:color="auto"/>
      </w:divBdr>
    </w:div>
    <w:div w:id="681592728">
      <w:bodyDiv w:val="1"/>
      <w:marLeft w:val="0"/>
      <w:marRight w:val="0"/>
      <w:marTop w:val="0"/>
      <w:marBottom w:val="0"/>
      <w:divBdr>
        <w:top w:val="none" w:sz="0" w:space="0" w:color="auto"/>
        <w:left w:val="none" w:sz="0" w:space="0" w:color="auto"/>
        <w:bottom w:val="none" w:sz="0" w:space="0" w:color="auto"/>
        <w:right w:val="none" w:sz="0" w:space="0" w:color="auto"/>
      </w:divBdr>
    </w:div>
    <w:div w:id="699093733">
      <w:bodyDiv w:val="1"/>
      <w:marLeft w:val="0"/>
      <w:marRight w:val="0"/>
      <w:marTop w:val="0"/>
      <w:marBottom w:val="0"/>
      <w:divBdr>
        <w:top w:val="none" w:sz="0" w:space="0" w:color="auto"/>
        <w:left w:val="none" w:sz="0" w:space="0" w:color="auto"/>
        <w:bottom w:val="none" w:sz="0" w:space="0" w:color="auto"/>
        <w:right w:val="none" w:sz="0" w:space="0" w:color="auto"/>
      </w:divBdr>
    </w:div>
    <w:div w:id="700594461">
      <w:bodyDiv w:val="1"/>
      <w:marLeft w:val="0"/>
      <w:marRight w:val="0"/>
      <w:marTop w:val="0"/>
      <w:marBottom w:val="0"/>
      <w:divBdr>
        <w:top w:val="none" w:sz="0" w:space="0" w:color="auto"/>
        <w:left w:val="none" w:sz="0" w:space="0" w:color="auto"/>
        <w:bottom w:val="none" w:sz="0" w:space="0" w:color="auto"/>
        <w:right w:val="none" w:sz="0" w:space="0" w:color="auto"/>
      </w:divBdr>
    </w:div>
    <w:div w:id="707218385">
      <w:bodyDiv w:val="1"/>
      <w:marLeft w:val="0"/>
      <w:marRight w:val="0"/>
      <w:marTop w:val="0"/>
      <w:marBottom w:val="0"/>
      <w:divBdr>
        <w:top w:val="none" w:sz="0" w:space="0" w:color="auto"/>
        <w:left w:val="none" w:sz="0" w:space="0" w:color="auto"/>
        <w:bottom w:val="none" w:sz="0" w:space="0" w:color="auto"/>
        <w:right w:val="none" w:sz="0" w:space="0" w:color="auto"/>
      </w:divBdr>
    </w:div>
    <w:div w:id="717169502">
      <w:bodyDiv w:val="1"/>
      <w:marLeft w:val="0"/>
      <w:marRight w:val="0"/>
      <w:marTop w:val="0"/>
      <w:marBottom w:val="0"/>
      <w:divBdr>
        <w:top w:val="none" w:sz="0" w:space="0" w:color="auto"/>
        <w:left w:val="none" w:sz="0" w:space="0" w:color="auto"/>
        <w:bottom w:val="none" w:sz="0" w:space="0" w:color="auto"/>
        <w:right w:val="none" w:sz="0" w:space="0" w:color="auto"/>
      </w:divBdr>
    </w:div>
    <w:div w:id="721489552">
      <w:bodyDiv w:val="1"/>
      <w:marLeft w:val="0"/>
      <w:marRight w:val="0"/>
      <w:marTop w:val="0"/>
      <w:marBottom w:val="0"/>
      <w:divBdr>
        <w:top w:val="none" w:sz="0" w:space="0" w:color="auto"/>
        <w:left w:val="none" w:sz="0" w:space="0" w:color="auto"/>
        <w:bottom w:val="none" w:sz="0" w:space="0" w:color="auto"/>
        <w:right w:val="none" w:sz="0" w:space="0" w:color="auto"/>
      </w:divBdr>
    </w:div>
    <w:div w:id="741369389">
      <w:bodyDiv w:val="1"/>
      <w:marLeft w:val="0"/>
      <w:marRight w:val="0"/>
      <w:marTop w:val="0"/>
      <w:marBottom w:val="0"/>
      <w:divBdr>
        <w:top w:val="none" w:sz="0" w:space="0" w:color="auto"/>
        <w:left w:val="none" w:sz="0" w:space="0" w:color="auto"/>
        <w:bottom w:val="none" w:sz="0" w:space="0" w:color="auto"/>
        <w:right w:val="none" w:sz="0" w:space="0" w:color="auto"/>
      </w:divBdr>
    </w:div>
    <w:div w:id="750351604">
      <w:bodyDiv w:val="1"/>
      <w:marLeft w:val="0"/>
      <w:marRight w:val="0"/>
      <w:marTop w:val="0"/>
      <w:marBottom w:val="0"/>
      <w:divBdr>
        <w:top w:val="none" w:sz="0" w:space="0" w:color="auto"/>
        <w:left w:val="none" w:sz="0" w:space="0" w:color="auto"/>
        <w:bottom w:val="none" w:sz="0" w:space="0" w:color="auto"/>
        <w:right w:val="none" w:sz="0" w:space="0" w:color="auto"/>
      </w:divBdr>
    </w:div>
    <w:div w:id="768039522">
      <w:bodyDiv w:val="1"/>
      <w:marLeft w:val="0"/>
      <w:marRight w:val="0"/>
      <w:marTop w:val="0"/>
      <w:marBottom w:val="0"/>
      <w:divBdr>
        <w:top w:val="none" w:sz="0" w:space="0" w:color="auto"/>
        <w:left w:val="none" w:sz="0" w:space="0" w:color="auto"/>
        <w:bottom w:val="none" w:sz="0" w:space="0" w:color="auto"/>
        <w:right w:val="none" w:sz="0" w:space="0" w:color="auto"/>
      </w:divBdr>
    </w:div>
    <w:div w:id="78119340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796417508">
      <w:bodyDiv w:val="1"/>
      <w:marLeft w:val="0"/>
      <w:marRight w:val="0"/>
      <w:marTop w:val="0"/>
      <w:marBottom w:val="0"/>
      <w:divBdr>
        <w:top w:val="none" w:sz="0" w:space="0" w:color="auto"/>
        <w:left w:val="none" w:sz="0" w:space="0" w:color="auto"/>
        <w:bottom w:val="none" w:sz="0" w:space="0" w:color="auto"/>
        <w:right w:val="none" w:sz="0" w:space="0" w:color="auto"/>
      </w:divBdr>
    </w:div>
    <w:div w:id="803276391">
      <w:bodyDiv w:val="1"/>
      <w:marLeft w:val="0"/>
      <w:marRight w:val="0"/>
      <w:marTop w:val="0"/>
      <w:marBottom w:val="0"/>
      <w:divBdr>
        <w:top w:val="none" w:sz="0" w:space="0" w:color="auto"/>
        <w:left w:val="none" w:sz="0" w:space="0" w:color="auto"/>
        <w:bottom w:val="none" w:sz="0" w:space="0" w:color="auto"/>
        <w:right w:val="none" w:sz="0" w:space="0" w:color="auto"/>
      </w:divBdr>
    </w:div>
    <w:div w:id="808129288">
      <w:bodyDiv w:val="1"/>
      <w:marLeft w:val="0"/>
      <w:marRight w:val="0"/>
      <w:marTop w:val="0"/>
      <w:marBottom w:val="0"/>
      <w:divBdr>
        <w:top w:val="none" w:sz="0" w:space="0" w:color="auto"/>
        <w:left w:val="none" w:sz="0" w:space="0" w:color="auto"/>
        <w:bottom w:val="none" w:sz="0" w:space="0" w:color="auto"/>
        <w:right w:val="none" w:sz="0" w:space="0" w:color="auto"/>
      </w:divBdr>
    </w:div>
    <w:div w:id="812717506">
      <w:bodyDiv w:val="1"/>
      <w:marLeft w:val="0"/>
      <w:marRight w:val="0"/>
      <w:marTop w:val="0"/>
      <w:marBottom w:val="0"/>
      <w:divBdr>
        <w:top w:val="none" w:sz="0" w:space="0" w:color="auto"/>
        <w:left w:val="none" w:sz="0" w:space="0" w:color="auto"/>
        <w:bottom w:val="none" w:sz="0" w:space="0" w:color="auto"/>
        <w:right w:val="none" w:sz="0" w:space="0" w:color="auto"/>
      </w:divBdr>
    </w:div>
    <w:div w:id="824202800">
      <w:bodyDiv w:val="1"/>
      <w:marLeft w:val="0"/>
      <w:marRight w:val="0"/>
      <w:marTop w:val="0"/>
      <w:marBottom w:val="0"/>
      <w:divBdr>
        <w:top w:val="none" w:sz="0" w:space="0" w:color="auto"/>
        <w:left w:val="none" w:sz="0" w:space="0" w:color="auto"/>
        <w:bottom w:val="none" w:sz="0" w:space="0" w:color="auto"/>
        <w:right w:val="none" w:sz="0" w:space="0" w:color="auto"/>
      </w:divBdr>
    </w:div>
    <w:div w:id="832985839">
      <w:bodyDiv w:val="1"/>
      <w:marLeft w:val="0"/>
      <w:marRight w:val="0"/>
      <w:marTop w:val="0"/>
      <w:marBottom w:val="0"/>
      <w:divBdr>
        <w:top w:val="none" w:sz="0" w:space="0" w:color="auto"/>
        <w:left w:val="none" w:sz="0" w:space="0" w:color="auto"/>
        <w:bottom w:val="none" w:sz="0" w:space="0" w:color="auto"/>
        <w:right w:val="none" w:sz="0" w:space="0" w:color="auto"/>
      </w:divBdr>
    </w:div>
    <w:div w:id="834150972">
      <w:bodyDiv w:val="1"/>
      <w:marLeft w:val="0"/>
      <w:marRight w:val="0"/>
      <w:marTop w:val="0"/>
      <w:marBottom w:val="0"/>
      <w:divBdr>
        <w:top w:val="none" w:sz="0" w:space="0" w:color="auto"/>
        <w:left w:val="none" w:sz="0" w:space="0" w:color="auto"/>
        <w:bottom w:val="none" w:sz="0" w:space="0" w:color="auto"/>
        <w:right w:val="none" w:sz="0" w:space="0" w:color="auto"/>
      </w:divBdr>
    </w:div>
    <w:div w:id="843126231">
      <w:bodyDiv w:val="1"/>
      <w:marLeft w:val="0"/>
      <w:marRight w:val="0"/>
      <w:marTop w:val="0"/>
      <w:marBottom w:val="0"/>
      <w:divBdr>
        <w:top w:val="none" w:sz="0" w:space="0" w:color="auto"/>
        <w:left w:val="none" w:sz="0" w:space="0" w:color="auto"/>
        <w:bottom w:val="none" w:sz="0" w:space="0" w:color="auto"/>
        <w:right w:val="none" w:sz="0" w:space="0" w:color="auto"/>
      </w:divBdr>
    </w:div>
    <w:div w:id="848643390">
      <w:bodyDiv w:val="1"/>
      <w:marLeft w:val="0"/>
      <w:marRight w:val="0"/>
      <w:marTop w:val="0"/>
      <w:marBottom w:val="0"/>
      <w:divBdr>
        <w:top w:val="none" w:sz="0" w:space="0" w:color="auto"/>
        <w:left w:val="none" w:sz="0" w:space="0" w:color="auto"/>
        <w:bottom w:val="none" w:sz="0" w:space="0" w:color="auto"/>
        <w:right w:val="none" w:sz="0" w:space="0" w:color="auto"/>
      </w:divBdr>
    </w:div>
    <w:div w:id="854002273">
      <w:bodyDiv w:val="1"/>
      <w:marLeft w:val="0"/>
      <w:marRight w:val="0"/>
      <w:marTop w:val="0"/>
      <w:marBottom w:val="0"/>
      <w:divBdr>
        <w:top w:val="none" w:sz="0" w:space="0" w:color="auto"/>
        <w:left w:val="none" w:sz="0" w:space="0" w:color="auto"/>
        <w:bottom w:val="none" w:sz="0" w:space="0" w:color="auto"/>
        <w:right w:val="none" w:sz="0" w:space="0" w:color="auto"/>
      </w:divBdr>
    </w:div>
    <w:div w:id="869991817">
      <w:bodyDiv w:val="1"/>
      <w:marLeft w:val="0"/>
      <w:marRight w:val="0"/>
      <w:marTop w:val="0"/>
      <w:marBottom w:val="0"/>
      <w:divBdr>
        <w:top w:val="none" w:sz="0" w:space="0" w:color="auto"/>
        <w:left w:val="none" w:sz="0" w:space="0" w:color="auto"/>
        <w:bottom w:val="none" w:sz="0" w:space="0" w:color="auto"/>
        <w:right w:val="none" w:sz="0" w:space="0" w:color="auto"/>
      </w:divBdr>
    </w:div>
    <w:div w:id="870261649">
      <w:bodyDiv w:val="1"/>
      <w:marLeft w:val="0"/>
      <w:marRight w:val="0"/>
      <w:marTop w:val="0"/>
      <w:marBottom w:val="0"/>
      <w:divBdr>
        <w:top w:val="none" w:sz="0" w:space="0" w:color="auto"/>
        <w:left w:val="none" w:sz="0" w:space="0" w:color="auto"/>
        <w:bottom w:val="none" w:sz="0" w:space="0" w:color="auto"/>
        <w:right w:val="none" w:sz="0" w:space="0" w:color="auto"/>
      </w:divBdr>
    </w:div>
    <w:div w:id="876895135">
      <w:bodyDiv w:val="1"/>
      <w:marLeft w:val="0"/>
      <w:marRight w:val="0"/>
      <w:marTop w:val="0"/>
      <w:marBottom w:val="0"/>
      <w:divBdr>
        <w:top w:val="none" w:sz="0" w:space="0" w:color="auto"/>
        <w:left w:val="none" w:sz="0" w:space="0" w:color="auto"/>
        <w:bottom w:val="none" w:sz="0" w:space="0" w:color="auto"/>
        <w:right w:val="none" w:sz="0" w:space="0" w:color="auto"/>
      </w:divBdr>
    </w:div>
    <w:div w:id="886835288">
      <w:bodyDiv w:val="1"/>
      <w:marLeft w:val="0"/>
      <w:marRight w:val="0"/>
      <w:marTop w:val="0"/>
      <w:marBottom w:val="0"/>
      <w:divBdr>
        <w:top w:val="none" w:sz="0" w:space="0" w:color="auto"/>
        <w:left w:val="none" w:sz="0" w:space="0" w:color="auto"/>
        <w:bottom w:val="none" w:sz="0" w:space="0" w:color="auto"/>
        <w:right w:val="none" w:sz="0" w:space="0" w:color="auto"/>
      </w:divBdr>
    </w:div>
    <w:div w:id="888148013">
      <w:bodyDiv w:val="1"/>
      <w:marLeft w:val="0"/>
      <w:marRight w:val="0"/>
      <w:marTop w:val="0"/>
      <w:marBottom w:val="0"/>
      <w:divBdr>
        <w:top w:val="none" w:sz="0" w:space="0" w:color="auto"/>
        <w:left w:val="none" w:sz="0" w:space="0" w:color="auto"/>
        <w:bottom w:val="none" w:sz="0" w:space="0" w:color="auto"/>
        <w:right w:val="none" w:sz="0" w:space="0" w:color="auto"/>
      </w:divBdr>
    </w:div>
    <w:div w:id="895166131">
      <w:bodyDiv w:val="1"/>
      <w:marLeft w:val="0"/>
      <w:marRight w:val="0"/>
      <w:marTop w:val="0"/>
      <w:marBottom w:val="0"/>
      <w:divBdr>
        <w:top w:val="none" w:sz="0" w:space="0" w:color="auto"/>
        <w:left w:val="none" w:sz="0" w:space="0" w:color="auto"/>
        <w:bottom w:val="none" w:sz="0" w:space="0" w:color="auto"/>
        <w:right w:val="none" w:sz="0" w:space="0" w:color="auto"/>
      </w:divBdr>
    </w:div>
    <w:div w:id="902369554">
      <w:bodyDiv w:val="1"/>
      <w:marLeft w:val="0"/>
      <w:marRight w:val="0"/>
      <w:marTop w:val="0"/>
      <w:marBottom w:val="0"/>
      <w:divBdr>
        <w:top w:val="none" w:sz="0" w:space="0" w:color="auto"/>
        <w:left w:val="none" w:sz="0" w:space="0" w:color="auto"/>
        <w:bottom w:val="none" w:sz="0" w:space="0" w:color="auto"/>
        <w:right w:val="none" w:sz="0" w:space="0" w:color="auto"/>
      </w:divBdr>
    </w:div>
    <w:div w:id="910509008">
      <w:bodyDiv w:val="1"/>
      <w:marLeft w:val="0"/>
      <w:marRight w:val="0"/>
      <w:marTop w:val="0"/>
      <w:marBottom w:val="0"/>
      <w:divBdr>
        <w:top w:val="none" w:sz="0" w:space="0" w:color="auto"/>
        <w:left w:val="none" w:sz="0" w:space="0" w:color="auto"/>
        <w:bottom w:val="none" w:sz="0" w:space="0" w:color="auto"/>
        <w:right w:val="none" w:sz="0" w:space="0" w:color="auto"/>
      </w:divBdr>
    </w:div>
    <w:div w:id="946081255">
      <w:bodyDiv w:val="1"/>
      <w:marLeft w:val="0"/>
      <w:marRight w:val="0"/>
      <w:marTop w:val="0"/>
      <w:marBottom w:val="0"/>
      <w:divBdr>
        <w:top w:val="none" w:sz="0" w:space="0" w:color="auto"/>
        <w:left w:val="none" w:sz="0" w:space="0" w:color="auto"/>
        <w:bottom w:val="none" w:sz="0" w:space="0" w:color="auto"/>
        <w:right w:val="none" w:sz="0" w:space="0" w:color="auto"/>
      </w:divBdr>
    </w:div>
    <w:div w:id="956985011">
      <w:bodyDiv w:val="1"/>
      <w:marLeft w:val="0"/>
      <w:marRight w:val="0"/>
      <w:marTop w:val="0"/>
      <w:marBottom w:val="0"/>
      <w:divBdr>
        <w:top w:val="none" w:sz="0" w:space="0" w:color="auto"/>
        <w:left w:val="none" w:sz="0" w:space="0" w:color="auto"/>
        <w:bottom w:val="none" w:sz="0" w:space="0" w:color="auto"/>
        <w:right w:val="none" w:sz="0" w:space="0" w:color="auto"/>
      </w:divBdr>
    </w:div>
    <w:div w:id="957370843">
      <w:bodyDiv w:val="1"/>
      <w:marLeft w:val="0"/>
      <w:marRight w:val="0"/>
      <w:marTop w:val="0"/>
      <w:marBottom w:val="0"/>
      <w:divBdr>
        <w:top w:val="none" w:sz="0" w:space="0" w:color="auto"/>
        <w:left w:val="none" w:sz="0" w:space="0" w:color="auto"/>
        <w:bottom w:val="none" w:sz="0" w:space="0" w:color="auto"/>
        <w:right w:val="none" w:sz="0" w:space="0" w:color="auto"/>
      </w:divBdr>
    </w:div>
    <w:div w:id="961574246">
      <w:bodyDiv w:val="1"/>
      <w:marLeft w:val="0"/>
      <w:marRight w:val="0"/>
      <w:marTop w:val="0"/>
      <w:marBottom w:val="0"/>
      <w:divBdr>
        <w:top w:val="none" w:sz="0" w:space="0" w:color="auto"/>
        <w:left w:val="none" w:sz="0" w:space="0" w:color="auto"/>
        <w:bottom w:val="none" w:sz="0" w:space="0" w:color="auto"/>
        <w:right w:val="none" w:sz="0" w:space="0" w:color="auto"/>
      </w:divBdr>
    </w:div>
    <w:div w:id="972176777">
      <w:bodyDiv w:val="1"/>
      <w:marLeft w:val="0"/>
      <w:marRight w:val="0"/>
      <w:marTop w:val="0"/>
      <w:marBottom w:val="0"/>
      <w:divBdr>
        <w:top w:val="none" w:sz="0" w:space="0" w:color="auto"/>
        <w:left w:val="none" w:sz="0" w:space="0" w:color="auto"/>
        <w:bottom w:val="none" w:sz="0" w:space="0" w:color="auto"/>
        <w:right w:val="none" w:sz="0" w:space="0" w:color="auto"/>
      </w:divBdr>
    </w:div>
    <w:div w:id="980502396">
      <w:bodyDiv w:val="1"/>
      <w:marLeft w:val="0"/>
      <w:marRight w:val="0"/>
      <w:marTop w:val="0"/>
      <w:marBottom w:val="0"/>
      <w:divBdr>
        <w:top w:val="none" w:sz="0" w:space="0" w:color="auto"/>
        <w:left w:val="none" w:sz="0" w:space="0" w:color="auto"/>
        <w:bottom w:val="none" w:sz="0" w:space="0" w:color="auto"/>
        <w:right w:val="none" w:sz="0" w:space="0" w:color="auto"/>
      </w:divBdr>
    </w:div>
    <w:div w:id="998733437">
      <w:bodyDiv w:val="1"/>
      <w:marLeft w:val="0"/>
      <w:marRight w:val="0"/>
      <w:marTop w:val="0"/>
      <w:marBottom w:val="0"/>
      <w:divBdr>
        <w:top w:val="none" w:sz="0" w:space="0" w:color="auto"/>
        <w:left w:val="none" w:sz="0" w:space="0" w:color="auto"/>
        <w:bottom w:val="none" w:sz="0" w:space="0" w:color="auto"/>
        <w:right w:val="none" w:sz="0" w:space="0" w:color="auto"/>
      </w:divBdr>
    </w:div>
    <w:div w:id="1015038171">
      <w:bodyDiv w:val="1"/>
      <w:marLeft w:val="0"/>
      <w:marRight w:val="0"/>
      <w:marTop w:val="0"/>
      <w:marBottom w:val="0"/>
      <w:divBdr>
        <w:top w:val="none" w:sz="0" w:space="0" w:color="auto"/>
        <w:left w:val="none" w:sz="0" w:space="0" w:color="auto"/>
        <w:bottom w:val="none" w:sz="0" w:space="0" w:color="auto"/>
        <w:right w:val="none" w:sz="0" w:space="0" w:color="auto"/>
      </w:divBdr>
    </w:div>
    <w:div w:id="1019741109">
      <w:bodyDiv w:val="1"/>
      <w:marLeft w:val="0"/>
      <w:marRight w:val="0"/>
      <w:marTop w:val="0"/>
      <w:marBottom w:val="0"/>
      <w:divBdr>
        <w:top w:val="none" w:sz="0" w:space="0" w:color="auto"/>
        <w:left w:val="none" w:sz="0" w:space="0" w:color="auto"/>
        <w:bottom w:val="none" w:sz="0" w:space="0" w:color="auto"/>
        <w:right w:val="none" w:sz="0" w:space="0" w:color="auto"/>
      </w:divBdr>
    </w:div>
    <w:div w:id="1052273617">
      <w:bodyDiv w:val="1"/>
      <w:marLeft w:val="0"/>
      <w:marRight w:val="0"/>
      <w:marTop w:val="0"/>
      <w:marBottom w:val="0"/>
      <w:divBdr>
        <w:top w:val="none" w:sz="0" w:space="0" w:color="auto"/>
        <w:left w:val="none" w:sz="0" w:space="0" w:color="auto"/>
        <w:bottom w:val="none" w:sz="0" w:space="0" w:color="auto"/>
        <w:right w:val="none" w:sz="0" w:space="0" w:color="auto"/>
      </w:divBdr>
    </w:div>
    <w:div w:id="1075126430">
      <w:bodyDiv w:val="1"/>
      <w:marLeft w:val="0"/>
      <w:marRight w:val="0"/>
      <w:marTop w:val="0"/>
      <w:marBottom w:val="0"/>
      <w:divBdr>
        <w:top w:val="none" w:sz="0" w:space="0" w:color="auto"/>
        <w:left w:val="none" w:sz="0" w:space="0" w:color="auto"/>
        <w:bottom w:val="none" w:sz="0" w:space="0" w:color="auto"/>
        <w:right w:val="none" w:sz="0" w:space="0" w:color="auto"/>
      </w:divBdr>
    </w:div>
    <w:div w:id="1094546028">
      <w:bodyDiv w:val="1"/>
      <w:marLeft w:val="0"/>
      <w:marRight w:val="0"/>
      <w:marTop w:val="0"/>
      <w:marBottom w:val="0"/>
      <w:divBdr>
        <w:top w:val="none" w:sz="0" w:space="0" w:color="auto"/>
        <w:left w:val="none" w:sz="0" w:space="0" w:color="auto"/>
        <w:bottom w:val="none" w:sz="0" w:space="0" w:color="auto"/>
        <w:right w:val="none" w:sz="0" w:space="0" w:color="auto"/>
      </w:divBdr>
    </w:div>
    <w:div w:id="1104610335">
      <w:bodyDiv w:val="1"/>
      <w:marLeft w:val="0"/>
      <w:marRight w:val="0"/>
      <w:marTop w:val="0"/>
      <w:marBottom w:val="0"/>
      <w:divBdr>
        <w:top w:val="none" w:sz="0" w:space="0" w:color="auto"/>
        <w:left w:val="none" w:sz="0" w:space="0" w:color="auto"/>
        <w:bottom w:val="none" w:sz="0" w:space="0" w:color="auto"/>
        <w:right w:val="none" w:sz="0" w:space="0" w:color="auto"/>
      </w:divBdr>
    </w:div>
    <w:div w:id="1108893787">
      <w:bodyDiv w:val="1"/>
      <w:marLeft w:val="0"/>
      <w:marRight w:val="0"/>
      <w:marTop w:val="0"/>
      <w:marBottom w:val="0"/>
      <w:divBdr>
        <w:top w:val="none" w:sz="0" w:space="0" w:color="auto"/>
        <w:left w:val="none" w:sz="0" w:space="0" w:color="auto"/>
        <w:bottom w:val="none" w:sz="0" w:space="0" w:color="auto"/>
        <w:right w:val="none" w:sz="0" w:space="0" w:color="auto"/>
      </w:divBdr>
    </w:div>
    <w:div w:id="1112238017">
      <w:bodyDiv w:val="1"/>
      <w:marLeft w:val="0"/>
      <w:marRight w:val="0"/>
      <w:marTop w:val="0"/>
      <w:marBottom w:val="0"/>
      <w:divBdr>
        <w:top w:val="none" w:sz="0" w:space="0" w:color="auto"/>
        <w:left w:val="none" w:sz="0" w:space="0" w:color="auto"/>
        <w:bottom w:val="none" w:sz="0" w:space="0" w:color="auto"/>
        <w:right w:val="none" w:sz="0" w:space="0" w:color="auto"/>
      </w:divBdr>
    </w:div>
    <w:div w:id="1113018546">
      <w:bodyDiv w:val="1"/>
      <w:marLeft w:val="0"/>
      <w:marRight w:val="0"/>
      <w:marTop w:val="0"/>
      <w:marBottom w:val="0"/>
      <w:divBdr>
        <w:top w:val="none" w:sz="0" w:space="0" w:color="auto"/>
        <w:left w:val="none" w:sz="0" w:space="0" w:color="auto"/>
        <w:bottom w:val="none" w:sz="0" w:space="0" w:color="auto"/>
        <w:right w:val="none" w:sz="0" w:space="0" w:color="auto"/>
      </w:divBdr>
    </w:div>
    <w:div w:id="1114442034">
      <w:bodyDiv w:val="1"/>
      <w:marLeft w:val="0"/>
      <w:marRight w:val="0"/>
      <w:marTop w:val="0"/>
      <w:marBottom w:val="0"/>
      <w:divBdr>
        <w:top w:val="none" w:sz="0" w:space="0" w:color="auto"/>
        <w:left w:val="none" w:sz="0" w:space="0" w:color="auto"/>
        <w:bottom w:val="none" w:sz="0" w:space="0" w:color="auto"/>
        <w:right w:val="none" w:sz="0" w:space="0" w:color="auto"/>
      </w:divBdr>
    </w:div>
    <w:div w:id="1114598560">
      <w:bodyDiv w:val="1"/>
      <w:marLeft w:val="0"/>
      <w:marRight w:val="0"/>
      <w:marTop w:val="0"/>
      <w:marBottom w:val="0"/>
      <w:divBdr>
        <w:top w:val="none" w:sz="0" w:space="0" w:color="auto"/>
        <w:left w:val="none" w:sz="0" w:space="0" w:color="auto"/>
        <w:bottom w:val="none" w:sz="0" w:space="0" w:color="auto"/>
        <w:right w:val="none" w:sz="0" w:space="0" w:color="auto"/>
      </w:divBdr>
    </w:div>
    <w:div w:id="1115949374">
      <w:bodyDiv w:val="1"/>
      <w:marLeft w:val="0"/>
      <w:marRight w:val="0"/>
      <w:marTop w:val="0"/>
      <w:marBottom w:val="0"/>
      <w:divBdr>
        <w:top w:val="none" w:sz="0" w:space="0" w:color="auto"/>
        <w:left w:val="none" w:sz="0" w:space="0" w:color="auto"/>
        <w:bottom w:val="none" w:sz="0" w:space="0" w:color="auto"/>
        <w:right w:val="none" w:sz="0" w:space="0" w:color="auto"/>
      </w:divBdr>
    </w:div>
    <w:div w:id="1116022317">
      <w:bodyDiv w:val="1"/>
      <w:marLeft w:val="0"/>
      <w:marRight w:val="0"/>
      <w:marTop w:val="0"/>
      <w:marBottom w:val="0"/>
      <w:divBdr>
        <w:top w:val="none" w:sz="0" w:space="0" w:color="auto"/>
        <w:left w:val="none" w:sz="0" w:space="0" w:color="auto"/>
        <w:bottom w:val="none" w:sz="0" w:space="0" w:color="auto"/>
        <w:right w:val="none" w:sz="0" w:space="0" w:color="auto"/>
      </w:divBdr>
    </w:div>
    <w:div w:id="1118834491">
      <w:bodyDiv w:val="1"/>
      <w:marLeft w:val="0"/>
      <w:marRight w:val="0"/>
      <w:marTop w:val="0"/>
      <w:marBottom w:val="0"/>
      <w:divBdr>
        <w:top w:val="none" w:sz="0" w:space="0" w:color="auto"/>
        <w:left w:val="none" w:sz="0" w:space="0" w:color="auto"/>
        <w:bottom w:val="none" w:sz="0" w:space="0" w:color="auto"/>
        <w:right w:val="none" w:sz="0" w:space="0" w:color="auto"/>
      </w:divBdr>
    </w:div>
    <w:div w:id="1120954956">
      <w:bodyDiv w:val="1"/>
      <w:marLeft w:val="0"/>
      <w:marRight w:val="0"/>
      <w:marTop w:val="0"/>
      <w:marBottom w:val="0"/>
      <w:divBdr>
        <w:top w:val="none" w:sz="0" w:space="0" w:color="auto"/>
        <w:left w:val="none" w:sz="0" w:space="0" w:color="auto"/>
        <w:bottom w:val="none" w:sz="0" w:space="0" w:color="auto"/>
        <w:right w:val="none" w:sz="0" w:space="0" w:color="auto"/>
      </w:divBdr>
    </w:div>
    <w:div w:id="1126464009">
      <w:bodyDiv w:val="1"/>
      <w:marLeft w:val="0"/>
      <w:marRight w:val="0"/>
      <w:marTop w:val="0"/>
      <w:marBottom w:val="0"/>
      <w:divBdr>
        <w:top w:val="none" w:sz="0" w:space="0" w:color="auto"/>
        <w:left w:val="none" w:sz="0" w:space="0" w:color="auto"/>
        <w:bottom w:val="none" w:sz="0" w:space="0" w:color="auto"/>
        <w:right w:val="none" w:sz="0" w:space="0" w:color="auto"/>
      </w:divBdr>
    </w:div>
    <w:div w:id="1179811170">
      <w:bodyDiv w:val="1"/>
      <w:marLeft w:val="0"/>
      <w:marRight w:val="0"/>
      <w:marTop w:val="0"/>
      <w:marBottom w:val="0"/>
      <w:divBdr>
        <w:top w:val="none" w:sz="0" w:space="0" w:color="auto"/>
        <w:left w:val="none" w:sz="0" w:space="0" w:color="auto"/>
        <w:bottom w:val="none" w:sz="0" w:space="0" w:color="auto"/>
        <w:right w:val="none" w:sz="0" w:space="0" w:color="auto"/>
      </w:divBdr>
    </w:div>
    <w:div w:id="1202089054">
      <w:bodyDiv w:val="1"/>
      <w:marLeft w:val="0"/>
      <w:marRight w:val="0"/>
      <w:marTop w:val="0"/>
      <w:marBottom w:val="0"/>
      <w:divBdr>
        <w:top w:val="none" w:sz="0" w:space="0" w:color="auto"/>
        <w:left w:val="none" w:sz="0" w:space="0" w:color="auto"/>
        <w:bottom w:val="none" w:sz="0" w:space="0" w:color="auto"/>
        <w:right w:val="none" w:sz="0" w:space="0" w:color="auto"/>
      </w:divBdr>
    </w:div>
    <w:div w:id="1209336404">
      <w:bodyDiv w:val="1"/>
      <w:marLeft w:val="0"/>
      <w:marRight w:val="0"/>
      <w:marTop w:val="0"/>
      <w:marBottom w:val="0"/>
      <w:divBdr>
        <w:top w:val="none" w:sz="0" w:space="0" w:color="auto"/>
        <w:left w:val="none" w:sz="0" w:space="0" w:color="auto"/>
        <w:bottom w:val="none" w:sz="0" w:space="0" w:color="auto"/>
        <w:right w:val="none" w:sz="0" w:space="0" w:color="auto"/>
      </w:divBdr>
    </w:div>
    <w:div w:id="1225526107">
      <w:bodyDiv w:val="1"/>
      <w:marLeft w:val="0"/>
      <w:marRight w:val="0"/>
      <w:marTop w:val="0"/>
      <w:marBottom w:val="0"/>
      <w:divBdr>
        <w:top w:val="none" w:sz="0" w:space="0" w:color="auto"/>
        <w:left w:val="none" w:sz="0" w:space="0" w:color="auto"/>
        <w:bottom w:val="none" w:sz="0" w:space="0" w:color="auto"/>
        <w:right w:val="none" w:sz="0" w:space="0" w:color="auto"/>
      </w:divBdr>
    </w:div>
    <w:div w:id="1234386326">
      <w:bodyDiv w:val="1"/>
      <w:marLeft w:val="0"/>
      <w:marRight w:val="0"/>
      <w:marTop w:val="0"/>
      <w:marBottom w:val="0"/>
      <w:divBdr>
        <w:top w:val="none" w:sz="0" w:space="0" w:color="auto"/>
        <w:left w:val="none" w:sz="0" w:space="0" w:color="auto"/>
        <w:bottom w:val="none" w:sz="0" w:space="0" w:color="auto"/>
        <w:right w:val="none" w:sz="0" w:space="0" w:color="auto"/>
      </w:divBdr>
    </w:div>
    <w:div w:id="1241597039">
      <w:bodyDiv w:val="1"/>
      <w:marLeft w:val="0"/>
      <w:marRight w:val="0"/>
      <w:marTop w:val="0"/>
      <w:marBottom w:val="0"/>
      <w:divBdr>
        <w:top w:val="none" w:sz="0" w:space="0" w:color="auto"/>
        <w:left w:val="none" w:sz="0" w:space="0" w:color="auto"/>
        <w:bottom w:val="none" w:sz="0" w:space="0" w:color="auto"/>
        <w:right w:val="none" w:sz="0" w:space="0" w:color="auto"/>
      </w:divBdr>
    </w:div>
    <w:div w:id="1243367822">
      <w:bodyDiv w:val="1"/>
      <w:marLeft w:val="0"/>
      <w:marRight w:val="0"/>
      <w:marTop w:val="0"/>
      <w:marBottom w:val="0"/>
      <w:divBdr>
        <w:top w:val="none" w:sz="0" w:space="0" w:color="auto"/>
        <w:left w:val="none" w:sz="0" w:space="0" w:color="auto"/>
        <w:bottom w:val="none" w:sz="0" w:space="0" w:color="auto"/>
        <w:right w:val="none" w:sz="0" w:space="0" w:color="auto"/>
      </w:divBdr>
    </w:div>
    <w:div w:id="1273896850">
      <w:bodyDiv w:val="1"/>
      <w:marLeft w:val="0"/>
      <w:marRight w:val="0"/>
      <w:marTop w:val="0"/>
      <w:marBottom w:val="0"/>
      <w:divBdr>
        <w:top w:val="none" w:sz="0" w:space="0" w:color="auto"/>
        <w:left w:val="none" w:sz="0" w:space="0" w:color="auto"/>
        <w:bottom w:val="none" w:sz="0" w:space="0" w:color="auto"/>
        <w:right w:val="none" w:sz="0" w:space="0" w:color="auto"/>
      </w:divBdr>
    </w:div>
    <w:div w:id="1277905946">
      <w:bodyDiv w:val="1"/>
      <w:marLeft w:val="0"/>
      <w:marRight w:val="0"/>
      <w:marTop w:val="0"/>
      <w:marBottom w:val="0"/>
      <w:divBdr>
        <w:top w:val="none" w:sz="0" w:space="0" w:color="auto"/>
        <w:left w:val="none" w:sz="0" w:space="0" w:color="auto"/>
        <w:bottom w:val="none" w:sz="0" w:space="0" w:color="auto"/>
        <w:right w:val="none" w:sz="0" w:space="0" w:color="auto"/>
      </w:divBdr>
    </w:div>
    <w:div w:id="1284455497">
      <w:bodyDiv w:val="1"/>
      <w:marLeft w:val="0"/>
      <w:marRight w:val="0"/>
      <w:marTop w:val="0"/>
      <w:marBottom w:val="0"/>
      <w:divBdr>
        <w:top w:val="none" w:sz="0" w:space="0" w:color="auto"/>
        <w:left w:val="none" w:sz="0" w:space="0" w:color="auto"/>
        <w:bottom w:val="none" w:sz="0" w:space="0" w:color="auto"/>
        <w:right w:val="none" w:sz="0" w:space="0" w:color="auto"/>
      </w:divBdr>
    </w:div>
    <w:div w:id="1284465156">
      <w:bodyDiv w:val="1"/>
      <w:marLeft w:val="0"/>
      <w:marRight w:val="0"/>
      <w:marTop w:val="0"/>
      <w:marBottom w:val="0"/>
      <w:divBdr>
        <w:top w:val="none" w:sz="0" w:space="0" w:color="auto"/>
        <w:left w:val="none" w:sz="0" w:space="0" w:color="auto"/>
        <w:bottom w:val="none" w:sz="0" w:space="0" w:color="auto"/>
        <w:right w:val="none" w:sz="0" w:space="0" w:color="auto"/>
      </w:divBdr>
    </w:div>
    <w:div w:id="1289119711">
      <w:bodyDiv w:val="1"/>
      <w:marLeft w:val="0"/>
      <w:marRight w:val="0"/>
      <w:marTop w:val="0"/>
      <w:marBottom w:val="0"/>
      <w:divBdr>
        <w:top w:val="none" w:sz="0" w:space="0" w:color="auto"/>
        <w:left w:val="none" w:sz="0" w:space="0" w:color="auto"/>
        <w:bottom w:val="none" w:sz="0" w:space="0" w:color="auto"/>
        <w:right w:val="none" w:sz="0" w:space="0" w:color="auto"/>
      </w:divBdr>
    </w:div>
    <w:div w:id="1289898532">
      <w:bodyDiv w:val="1"/>
      <w:marLeft w:val="0"/>
      <w:marRight w:val="0"/>
      <w:marTop w:val="0"/>
      <w:marBottom w:val="0"/>
      <w:divBdr>
        <w:top w:val="none" w:sz="0" w:space="0" w:color="auto"/>
        <w:left w:val="none" w:sz="0" w:space="0" w:color="auto"/>
        <w:bottom w:val="none" w:sz="0" w:space="0" w:color="auto"/>
        <w:right w:val="none" w:sz="0" w:space="0" w:color="auto"/>
      </w:divBdr>
    </w:div>
    <w:div w:id="1293440215">
      <w:bodyDiv w:val="1"/>
      <w:marLeft w:val="0"/>
      <w:marRight w:val="0"/>
      <w:marTop w:val="0"/>
      <w:marBottom w:val="0"/>
      <w:divBdr>
        <w:top w:val="none" w:sz="0" w:space="0" w:color="auto"/>
        <w:left w:val="none" w:sz="0" w:space="0" w:color="auto"/>
        <w:bottom w:val="none" w:sz="0" w:space="0" w:color="auto"/>
        <w:right w:val="none" w:sz="0" w:space="0" w:color="auto"/>
      </w:divBdr>
    </w:div>
    <w:div w:id="1302273951">
      <w:bodyDiv w:val="1"/>
      <w:marLeft w:val="0"/>
      <w:marRight w:val="0"/>
      <w:marTop w:val="0"/>
      <w:marBottom w:val="0"/>
      <w:divBdr>
        <w:top w:val="none" w:sz="0" w:space="0" w:color="auto"/>
        <w:left w:val="none" w:sz="0" w:space="0" w:color="auto"/>
        <w:bottom w:val="none" w:sz="0" w:space="0" w:color="auto"/>
        <w:right w:val="none" w:sz="0" w:space="0" w:color="auto"/>
      </w:divBdr>
    </w:div>
    <w:div w:id="1317684042">
      <w:bodyDiv w:val="1"/>
      <w:marLeft w:val="0"/>
      <w:marRight w:val="0"/>
      <w:marTop w:val="0"/>
      <w:marBottom w:val="0"/>
      <w:divBdr>
        <w:top w:val="none" w:sz="0" w:space="0" w:color="auto"/>
        <w:left w:val="none" w:sz="0" w:space="0" w:color="auto"/>
        <w:bottom w:val="none" w:sz="0" w:space="0" w:color="auto"/>
        <w:right w:val="none" w:sz="0" w:space="0" w:color="auto"/>
      </w:divBdr>
    </w:div>
    <w:div w:id="1318807819">
      <w:bodyDiv w:val="1"/>
      <w:marLeft w:val="0"/>
      <w:marRight w:val="0"/>
      <w:marTop w:val="0"/>
      <w:marBottom w:val="0"/>
      <w:divBdr>
        <w:top w:val="none" w:sz="0" w:space="0" w:color="auto"/>
        <w:left w:val="none" w:sz="0" w:space="0" w:color="auto"/>
        <w:bottom w:val="none" w:sz="0" w:space="0" w:color="auto"/>
        <w:right w:val="none" w:sz="0" w:space="0" w:color="auto"/>
      </w:divBdr>
    </w:div>
    <w:div w:id="1331981994">
      <w:bodyDiv w:val="1"/>
      <w:marLeft w:val="0"/>
      <w:marRight w:val="0"/>
      <w:marTop w:val="0"/>
      <w:marBottom w:val="0"/>
      <w:divBdr>
        <w:top w:val="none" w:sz="0" w:space="0" w:color="auto"/>
        <w:left w:val="none" w:sz="0" w:space="0" w:color="auto"/>
        <w:bottom w:val="none" w:sz="0" w:space="0" w:color="auto"/>
        <w:right w:val="none" w:sz="0" w:space="0" w:color="auto"/>
      </w:divBdr>
    </w:div>
    <w:div w:id="1345395972">
      <w:bodyDiv w:val="1"/>
      <w:marLeft w:val="0"/>
      <w:marRight w:val="0"/>
      <w:marTop w:val="0"/>
      <w:marBottom w:val="0"/>
      <w:divBdr>
        <w:top w:val="none" w:sz="0" w:space="0" w:color="auto"/>
        <w:left w:val="none" w:sz="0" w:space="0" w:color="auto"/>
        <w:bottom w:val="none" w:sz="0" w:space="0" w:color="auto"/>
        <w:right w:val="none" w:sz="0" w:space="0" w:color="auto"/>
      </w:divBdr>
    </w:div>
    <w:div w:id="1348941602">
      <w:bodyDiv w:val="1"/>
      <w:marLeft w:val="0"/>
      <w:marRight w:val="0"/>
      <w:marTop w:val="0"/>
      <w:marBottom w:val="0"/>
      <w:divBdr>
        <w:top w:val="none" w:sz="0" w:space="0" w:color="auto"/>
        <w:left w:val="none" w:sz="0" w:space="0" w:color="auto"/>
        <w:bottom w:val="none" w:sz="0" w:space="0" w:color="auto"/>
        <w:right w:val="none" w:sz="0" w:space="0" w:color="auto"/>
      </w:divBdr>
    </w:div>
    <w:div w:id="1356344622">
      <w:bodyDiv w:val="1"/>
      <w:marLeft w:val="0"/>
      <w:marRight w:val="0"/>
      <w:marTop w:val="0"/>
      <w:marBottom w:val="0"/>
      <w:divBdr>
        <w:top w:val="none" w:sz="0" w:space="0" w:color="auto"/>
        <w:left w:val="none" w:sz="0" w:space="0" w:color="auto"/>
        <w:bottom w:val="none" w:sz="0" w:space="0" w:color="auto"/>
        <w:right w:val="none" w:sz="0" w:space="0" w:color="auto"/>
      </w:divBdr>
    </w:div>
    <w:div w:id="1364669172">
      <w:bodyDiv w:val="1"/>
      <w:marLeft w:val="0"/>
      <w:marRight w:val="0"/>
      <w:marTop w:val="0"/>
      <w:marBottom w:val="0"/>
      <w:divBdr>
        <w:top w:val="none" w:sz="0" w:space="0" w:color="auto"/>
        <w:left w:val="none" w:sz="0" w:space="0" w:color="auto"/>
        <w:bottom w:val="none" w:sz="0" w:space="0" w:color="auto"/>
        <w:right w:val="none" w:sz="0" w:space="0" w:color="auto"/>
      </w:divBdr>
    </w:div>
    <w:div w:id="1370573542">
      <w:bodyDiv w:val="1"/>
      <w:marLeft w:val="0"/>
      <w:marRight w:val="0"/>
      <w:marTop w:val="0"/>
      <w:marBottom w:val="0"/>
      <w:divBdr>
        <w:top w:val="none" w:sz="0" w:space="0" w:color="auto"/>
        <w:left w:val="none" w:sz="0" w:space="0" w:color="auto"/>
        <w:bottom w:val="none" w:sz="0" w:space="0" w:color="auto"/>
        <w:right w:val="none" w:sz="0" w:space="0" w:color="auto"/>
      </w:divBdr>
    </w:div>
    <w:div w:id="1379935980">
      <w:bodyDiv w:val="1"/>
      <w:marLeft w:val="0"/>
      <w:marRight w:val="0"/>
      <w:marTop w:val="0"/>
      <w:marBottom w:val="0"/>
      <w:divBdr>
        <w:top w:val="none" w:sz="0" w:space="0" w:color="auto"/>
        <w:left w:val="none" w:sz="0" w:space="0" w:color="auto"/>
        <w:bottom w:val="none" w:sz="0" w:space="0" w:color="auto"/>
        <w:right w:val="none" w:sz="0" w:space="0" w:color="auto"/>
      </w:divBdr>
    </w:div>
    <w:div w:id="1385642543">
      <w:bodyDiv w:val="1"/>
      <w:marLeft w:val="0"/>
      <w:marRight w:val="0"/>
      <w:marTop w:val="0"/>
      <w:marBottom w:val="0"/>
      <w:divBdr>
        <w:top w:val="none" w:sz="0" w:space="0" w:color="auto"/>
        <w:left w:val="none" w:sz="0" w:space="0" w:color="auto"/>
        <w:bottom w:val="none" w:sz="0" w:space="0" w:color="auto"/>
        <w:right w:val="none" w:sz="0" w:space="0" w:color="auto"/>
      </w:divBdr>
    </w:div>
    <w:div w:id="1392118361">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397165849">
      <w:bodyDiv w:val="1"/>
      <w:marLeft w:val="0"/>
      <w:marRight w:val="0"/>
      <w:marTop w:val="0"/>
      <w:marBottom w:val="0"/>
      <w:divBdr>
        <w:top w:val="none" w:sz="0" w:space="0" w:color="auto"/>
        <w:left w:val="none" w:sz="0" w:space="0" w:color="auto"/>
        <w:bottom w:val="none" w:sz="0" w:space="0" w:color="auto"/>
        <w:right w:val="none" w:sz="0" w:space="0" w:color="auto"/>
      </w:divBdr>
    </w:div>
    <w:div w:id="1397362251">
      <w:bodyDiv w:val="1"/>
      <w:marLeft w:val="0"/>
      <w:marRight w:val="0"/>
      <w:marTop w:val="0"/>
      <w:marBottom w:val="0"/>
      <w:divBdr>
        <w:top w:val="none" w:sz="0" w:space="0" w:color="auto"/>
        <w:left w:val="none" w:sz="0" w:space="0" w:color="auto"/>
        <w:bottom w:val="none" w:sz="0" w:space="0" w:color="auto"/>
        <w:right w:val="none" w:sz="0" w:space="0" w:color="auto"/>
      </w:divBdr>
    </w:div>
    <w:div w:id="1418943474">
      <w:bodyDiv w:val="1"/>
      <w:marLeft w:val="0"/>
      <w:marRight w:val="0"/>
      <w:marTop w:val="0"/>
      <w:marBottom w:val="0"/>
      <w:divBdr>
        <w:top w:val="none" w:sz="0" w:space="0" w:color="auto"/>
        <w:left w:val="none" w:sz="0" w:space="0" w:color="auto"/>
        <w:bottom w:val="none" w:sz="0" w:space="0" w:color="auto"/>
        <w:right w:val="none" w:sz="0" w:space="0" w:color="auto"/>
      </w:divBdr>
    </w:div>
    <w:div w:id="1424182243">
      <w:bodyDiv w:val="1"/>
      <w:marLeft w:val="0"/>
      <w:marRight w:val="0"/>
      <w:marTop w:val="0"/>
      <w:marBottom w:val="0"/>
      <w:divBdr>
        <w:top w:val="none" w:sz="0" w:space="0" w:color="auto"/>
        <w:left w:val="none" w:sz="0" w:space="0" w:color="auto"/>
        <w:bottom w:val="none" w:sz="0" w:space="0" w:color="auto"/>
        <w:right w:val="none" w:sz="0" w:space="0" w:color="auto"/>
      </w:divBdr>
    </w:div>
    <w:div w:id="1433866141">
      <w:bodyDiv w:val="1"/>
      <w:marLeft w:val="0"/>
      <w:marRight w:val="0"/>
      <w:marTop w:val="0"/>
      <w:marBottom w:val="0"/>
      <w:divBdr>
        <w:top w:val="none" w:sz="0" w:space="0" w:color="auto"/>
        <w:left w:val="none" w:sz="0" w:space="0" w:color="auto"/>
        <w:bottom w:val="none" w:sz="0" w:space="0" w:color="auto"/>
        <w:right w:val="none" w:sz="0" w:space="0" w:color="auto"/>
      </w:divBdr>
    </w:div>
    <w:div w:id="1443261739">
      <w:bodyDiv w:val="1"/>
      <w:marLeft w:val="0"/>
      <w:marRight w:val="0"/>
      <w:marTop w:val="0"/>
      <w:marBottom w:val="0"/>
      <w:divBdr>
        <w:top w:val="none" w:sz="0" w:space="0" w:color="auto"/>
        <w:left w:val="none" w:sz="0" w:space="0" w:color="auto"/>
        <w:bottom w:val="none" w:sz="0" w:space="0" w:color="auto"/>
        <w:right w:val="none" w:sz="0" w:space="0" w:color="auto"/>
      </w:divBdr>
    </w:div>
    <w:div w:id="1443457459">
      <w:bodyDiv w:val="1"/>
      <w:marLeft w:val="0"/>
      <w:marRight w:val="0"/>
      <w:marTop w:val="0"/>
      <w:marBottom w:val="0"/>
      <w:divBdr>
        <w:top w:val="none" w:sz="0" w:space="0" w:color="auto"/>
        <w:left w:val="none" w:sz="0" w:space="0" w:color="auto"/>
        <w:bottom w:val="none" w:sz="0" w:space="0" w:color="auto"/>
        <w:right w:val="none" w:sz="0" w:space="0" w:color="auto"/>
      </w:divBdr>
    </w:div>
    <w:div w:id="1448308495">
      <w:bodyDiv w:val="1"/>
      <w:marLeft w:val="0"/>
      <w:marRight w:val="0"/>
      <w:marTop w:val="0"/>
      <w:marBottom w:val="0"/>
      <w:divBdr>
        <w:top w:val="none" w:sz="0" w:space="0" w:color="auto"/>
        <w:left w:val="none" w:sz="0" w:space="0" w:color="auto"/>
        <w:bottom w:val="none" w:sz="0" w:space="0" w:color="auto"/>
        <w:right w:val="none" w:sz="0" w:space="0" w:color="auto"/>
      </w:divBdr>
    </w:div>
    <w:div w:id="1449078651">
      <w:bodyDiv w:val="1"/>
      <w:marLeft w:val="0"/>
      <w:marRight w:val="0"/>
      <w:marTop w:val="0"/>
      <w:marBottom w:val="0"/>
      <w:divBdr>
        <w:top w:val="none" w:sz="0" w:space="0" w:color="auto"/>
        <w:left w:val="none" w:sz="0" w:space="0" w:color="auto"/>
        <w:bottom w:val="none" w:sz="0" w:space="0" w:color="auto"/>
        <w:right w:val="none" w:sz="0" w:space="0" w:color="auto"/>
      </w:divBdr>
    </w:div>
    <w:div w:id="1461806481">
      <w:bodyDiv w:val="1"/>
      <w:marLeft w:val="0"/>
      <w:marRight w:val="0"/>
      <w:marTop w:val="0"/>
      <w:marBottom w:val="0"/>
      <w:divBdr>
        <w:top w:val="none" w:sz="0" w:space="0" w:color="auto"/>
        <w:left w:val="none" w:sz="0" w:space="0" w:color="auto"/>
        <w:bottom w:val="none" w:sz="0" w:space="0" w:color="auto"/>
        <w:right w:val="none" w:sz="0" w:space="0" w:color="auto"/>
      </w:divBdr>
    </w:div>
    <w:div w:id="1492333631">
      <w:bodyDiv w:val="1"/>
      <w:marLeft w:val="0"/>
      <w:marRight w:val="0"/>
      <w:marTop w:val="0"/>
      <w:marBottom w:val="0"/>
      <w:divBdr>
        <w:top w:val="none" w:sz="0" w:space="0" w:color="auto"/>
        <w:left w:val="none" w:sz="0" w:space="0" w:color="auto"/>
        <w:bottom w:val="none" w:sz="0" w:space="0" w:color="auto"/>
        <w:right w:val="none" w:sz="0" w:space="0" w:color="auto"/>
      </w:divBdr>
    </w:div>
    <w:div w:id="1494447913">
      <w:bodyDiv w:val="1"/>
      <w:marLeft w:val="0"/>
      <w:marRight w:val="0"/>
      <w:marTop w:val="0"/>
      <w:marBottom w:val="0"/>
      <w:divBdr>
        <w:top w:val="none" w:sz="0" w:space="0" w:color="auto"/>
        <w:left w:val="none" w:sz="0" w:space="0" w:color="auto"/>
        <w:bottom w:val="none" w:sz="0" w:space="0" w:color="auto"/>
        <w:right w:val="none" w:sz="0" w:space="0" w:color="auto"/>
      </w:divBdr>
    </w:div>
    <w:div w:id="1503201306">
      <w:bodyDiv w:val="1"/>
      <w:marLeft w:val="0"/>
      <w:marRight w:val="0"/>
      <w:marTop w:val="0"/>
      <w:marBottom w:val="0"/>
      <w:divBdr>
        <w:top w:val="none" w:sz="0" w:space="0" w:color="auto"/>
        <w:left w:val="none" w:sz="0" w:space="0" w:color="auto"/>
        <w:bottom w:val="none" w:sz="0" w:space="0" w:color="auto"/>
        <w:right w:val="none" w:sz="0" w:space="0" w:color="auto"/>
      </w:divBdr>
    </w:div>
    <w:div w:id="1513568580">
      <w:bodyDiv w:val="1"/>
      <w:marLeft w:val="0"/>
      <w:marRight w:val="0"/>
      <w:marTop w:val="0"/>
      <w:marBottom w:val="0"/>
      <w:divBdr>
        <w:top w:val="none" w:sz="0" w:space="0" w:color="auto"/>
        <w:left w:val="none" w:sz="0" w:space="0" w:color="auto"/>
        <w:bottom w:val="none" w:sz="0" w:space="0" w:color="auto"/>
        <w:right w:val="none" w:sz="0" w:space="0" w:color="auto"/>
      </w:divBdr>
    </w:div>
    <w:div w:id="1515877585">
      <w:bodyDiv w:val="1"/>
      <w:marLeft w:val="0"/>
      <w:marRight w:val="0"/>
      <w:marTop w:val="0"/>
      <w:marBottom w:val="0"/>
      <w:divBdr>
        <w:top w:val="none" w:sz="0" w:space="0" w:color="auto"/>
        <w:left w:val="none" w:sz="0" w:space="0" w:color="auto"/>
        <w:bottom w:val="none" w:sz="0" w:space="0" w:color="auto"/>
        <w:right w:val="none" w:sz="0" w:space="0" w:color="auto"/>
      </w:divBdr>
    </w:div>
    <w:div w:id="1517617931">
      <w:bodyDiv w:val="1"/>
      <w:marLeft w:val="0"/>
      <w:marRight w:val="0"/>
      <w:marTop w:val="0"/>
      <w:marBottom w:val="0"/>
      <w:divBdr>
        <w:top w:val="none" w:sz="0" w:space="0" w:color="auto"/>
        <w:left w:val="none" w:sz="0" w:space="0" w:color="auto"/>
        <w:bottom w:val="none" w:sz="0" w:space="0" w:color="auto"/>
        <w:right w:val="none" w:sz="0" w:space="0" w:color="auto"/>
      </w:divBdr>
    </w:div>
    <w:div w:id="1525830240">
      <w:bodyDiv w:val="1"/>
      <w:marLeft w:val="0"/>
      <w:marRight w:val="0"/>
      <w:marTop w:val="0"/>
      <w:marBottom w:val="0"/>
      <w:divBdr>
        <w:top w:val="none" w:sz="0" w:space="0" w:color="auto"/>
        <w:left w:val="none" w:sz="0" w:space="0" w:color="auto"/>
        <w:bottom w:val="none" w:sz="0" w:space="0" w:color="auto"/>
        <w:right w:val="none" w:sz="0" w:space="0" w:color="auto"/>
      </w:divBdr>
    </w:div>
    <w:div w:id="1546599465">
      <w:bodyDiv w:val="1"/>
      <w:marLeft w:val="0"/>
      <w:marRight w:val="0"/>
      <w:marTop w:val="0"/>
      <w:marBottom w:val="0"/>
      <w:divBdr>
        <w:top w:val="none" w:sz="0" w:space="0" w:color="auto"/>
        <w:left w:val="none" w:sz="0" w:space="0" w:color="auto"/>
        <w:bottom w:val="none" w:sz="0" w:space="0" w:color="auto"/>
        <w:right w:val="none" w:sz="0" w:space="0" w:color="auto"/>
      </w:divBdr>
    </w:div>
    <w:div w:id="1561330102">
      <w:bodyDiv w:val="1"/>
      <w:marLeft w:val="0"/>
      <w:marRight w:val="0"/>
      <w:marTop w:val="0"/>
      <w:marBottom w:val="0"/>
      <w:divBdr>
        <w:top w:val="none" w:sz="0" w:space="0" w:color="auto"/>
        <w:left w:val="none" w:sz="0" w:space="0" w:color="auto"/>
        <w:bottom w:val="none" w:sz="0" w:space="0" w:color="auto"/>
        <w:right w:val="none" w:sz="0" w:space="0" w:color="auto"/>
      </w:divBdr>
    </w:div>
    <w:div w:id="1561556847">
      <w:bodyDiv w:val="1"/>
      <w:marLeft w:val="0"/>
      <w:marRight w:val="0"/>
      <w:marTop w:val="0"/>
      <w:marBottom w:val="0"/>
      <w:divBdr>
        <w:top w:val="none" w:sz="0" w:space="0" w:color="auto"/>
        <w:left w:val="none" w:sz="0" w:space="0" w:color="auto"/>
        <w:bottom w:val="none" w:sz="0" w:space="0" w:color="auto"/>
        <w:right w:val="none" w:sz="0" w:space="0" w:color="auto"/>
      </w:divBdr>
    </w:div>
    <w:div w:id="1563902623">
      <w:bodyDiv w:val="1"/>
      <w:marLeft w:val="0"/>
      <w:marRight w:val="0"/>
      <w:marTop w:val="0"/>
      <w:marBottom w:val="0"/>
      <w:divBdr>
        <w:top w:val="none" w:sz="0" w:space="0" w:color="auto"/>
        <w:left w:val="none" w:sz="0" w:space="0" w:color="auto"/>
        <w:bottom w:val="none" w:sz="0" w:space="0" w:color="auto"/>
        <w:right w:val="none" w:sz="0" w:space="0" w:color="auto"/>
      </w:divBdr>
    </w:div>
    <w:div w:id="1584997312">
      <w:bodyDiv w:val="1"/>
      <w:marLeft w:val="0"/>
      <w:marRight w:val="0"/>
      <w:marTop w:val="0"/>
      <w:marBottom w:val="0"/>
      <w:divBdr>
        <w:top w:val="none" w:sz="0" w:space="0" w:color="auto"/>
        <w:left w:val="none" w:sz="0" w:space="0" w:color="auto"/>
        <w:bottom w:val="none" w:sz="0" w:space="0" w:color="auto"/>
        <w:right w:val="none" w:sz="0" w:space="0" w:color="auto"/>
      </w:divBdr>
    </w:div>
    <w:div w:id="1588730799">
      <w:bodyDiv w:val="1"/>
      <w:marLeft w:val="0"/>
      <w:marRight w:val="0"/>
      <w:marTop w:val="0"/>
      <w:marBottom w:val="0"/>
      <w:divBdr>
        <w:top w:val="none" w:sz="0" w:space="0" w:color="auto"/>
        <w:left w:val="none" w:sz="0" w:space="0" w:color="auto"/>
        <w:bottom w:val="none" w:sz="0" w:space="0" w:color="auto"/>
        <w:right w:val="none" w:sz="0" w:space="0" w:color="auto"/>
      </w:divBdr>
    </w:div>
    <w:div w:id="1597135357">
      <w:bodyDiv w:val="1"/>
      <w:marLeft w:val="0"/>
      <w:marRight w:val="0"/>
      <w:marTop w:val="0"/>
      <w:marBottom w:val="0"/>
      <w:divBdr>
        <w:top w:val="none" w:sz="0" w:space="0" w:color="auto"/>
        <w:left w:val="none" w:sz="0" w:space="0" w:color="auto"/>
        <w:bottom w:val="none" w:sz="0" w:space="0" w:color="auto"/>
        <w:right w:val="none" w:sz="0" w:space="0" w:color="auto"/>
      </w:divBdr>
    </w:div>
    <w:div w:id="1605840992">
      <w:bodyDiv w:val="1"/>
      <w:marLeft w:val="0"/>
      <w:marRight w:val="0"/>
      <w:marTop w:val="0"/>
      <w:marBottom w:val="0"/>
      <w:divBdr>
        <w:top w:val="none" w:sz="0" w:space="0" w:color="auto"/>
        <w:left w:val="none" w:sz="0" w:space="0" w:color="auto"/>
        <w:bottom w:val="none" w:sz="0" w:space="0" w:color="auto"/>
        <w:right w:val="none" w:sz="0" w:space="0" w:color="auto"/>
      </w:divBdr>
    </w:div>
    <w:div w:id="1610699846">
      <w:bodyDiv w:val="1"/>
      <w:marLeft w:val="0"/>
      <w:marRight w:val="0"/>
      <w:marTop w:val="0"/>
      <w:marBottom w:val="0"/>
      <w:divBdr>
        <w:top w:val="none" w:sz="0" w:space="0" w:color="auto"/>
        <w:left w:val="none" w:sz="0" w:space="0" w:color="auto"/>
        <w:bottom w:val="none" w:sz="0" w:space="0" w:color="auto"/>
        <w:right w:val="none" w:sz="0" w:space="0" w:color="auto"/>
      </w:divBdr>
    </w:div>
    <w:div w:id="1616134507">
      <w:bodyDiv w:val="1"/>
      <w:marLeft w:val="0"/>
      <w:marRight w:val="0"/>
      <w:marTop w:val="0"/>
      <w:marBottom w:val="0"/>
      <w:divBdr>
        <w:top w:val="none" w:sz="0" w:space="0" w:color="auto"/>
        <w:left w:val="none" w:sz="0" w:space="0" w:color="auto"/>
        <w:bottom w:val="none" w:sz="0" w:space="0" w:color="auto"/>
        <w:right w:val="none" w:sz="0" w:space="0" w:color="auto"/>
      </w:divBdr>
    </w:div>
    <w:div w:id="1636331630">
      <w:bodyDiv w:val="1"/>
      <w:marLeft w:val="0"/>
      <w:marRight w:val="0"/>
      <w:marTop w:val="0"/>
      <w:marBottom w:val="0"/>
      <w:divBdr>
        <w:top w:val="none" w:sz="0" w:space="0" w:color="auto"/>
        <w:left w:val="none" w:sz="0" w:space="0" w:color="auto"/>
        <w:bottom w:val="none" w:sz="0" w:space="0" w:color="auto"/>
        <w:right w:val="none" w:sz="0" w:space="0" w:color="auto"/>
      </w:divBdr>
    </w:div>
    <w:div w:id="1645886960">
      <w:bodyDiv w:val="1"/>
      <w:marLeft w:val="0"/>
      <w:marRight w:val="0"/>
      <w:marTop w:val="0"/>
      <w:marBottom w:val="0"/>
      <w:divBdr>
        <w:top w:val="none" w:sz="0" w:space="0" w:color="auto"/>
        <w:left w:val="none" w:sz="0" w:space="0" w:color="auto"/>
        <w:bottom w:val="none" w:sz="0" w:space="0" w:color="auto"/>
        <w:right w:val="none" w:sz="0" w:space="0" w:color="auto"/>
      </w:divBdr>
    </w:div>
    <w:div w:id="1646623723">
      <w:bodyDiv w:val="1"/>
      <w:marLeft w:val="0"/>
      <w:marRight w:val="0"/>
      <w:marTop w:val="0"/>
      <w:marBottom w:val="0"/>
      <w:divBdr>
        <w:top w:val="none" w:sz="0" w:space="0" w:color="auto"/>
        <w:left w:val="none" w:sz="0" w:space="0" w:color="auto"/>
        <w:bottom w:val="none" w:sz="0" w:space="0" w:color="auto"/>
        <w:right w:val="none" w:sz="0" w:space="0" w:color="auto"/>
      </w:divBdr>
    </w:div>
    <w:div w:id="1648051798">
      <w:bodyDiv w:val="1"/>
      <w:marLeft w:val="0"/>
      <w:marRight w:val="0"/>
      <w:marTop w:val="0"/>
      <w:marBottom w:val="0"/>
      <w:divBdr>
        <w:top w:val="none" w:sz="0" w:space="0" w:color="auto"/>
        <w:left w:val="none" w:sz="0" w:space="0" w:color="auto"/>
        <w:bottom w:val="none" w:sz="0" w:space="0" w:color="auto"/>
        <w:right w:val="none" w:sz="0" w:space="0" w:color="auto"/>
      </w:divBdr>
    </w:div>
    <w:div w:id="1650360085">
      <w:bodyDiv w:val="1"/>
      <w:marLeft w:val="0"/>
      <w:marRight w:val="0"/>
      <w:marTop w:val="0"/>
      <w:marBottom w:val="0"/>
      <w:divBdr>
        <w:top w:val="none" w:sz="0" w:space="0" w:color="auto"/>
        <w:left w:val="none" w:sz="0" w:space="0" w:color="auto"/>
        <w:bottom w:val="none" w:sz="0" w:space="0" w:color="auto"/>
        <w:right w:val="none" w:sz="0" w:space="0" w:color="auto"/>
      </w:divBdr>
    </w:div>
    <w:div w:id="1673338298">
      <w:bodyDiv w:val="1"/>
      <w:marLeft w:val="0"/>
      <w:marRight w:val="0"/>
      <w:marTop w:val="0"/>
      <w:marBottom w:val="0"/>
      <w:divBdr>
        <w:top w:val="none" w:sz="0" w:space="0" w:color="auto"/>
        <w:left w:val="none" w:sz="0" w:space="0" w:color="auto"/>
        <w:bottom w:val="none" w:sz="0" w:space="0" w:color="auto"/>
        <w:right w:val="none" w:sz="0" w:space="0" w:color="auto"/>
      </w:divBdr>
    </w:div>
    <w:div w:id="1676683297">
      <w:bodyDiv w:val="1"/>
      <w:marLeft w:val="0"/>
      <w:marRight w:val="0"/>
      <w:marTop w:val="0"/>
      <w:marBottom w:val="0"/>
      <w:divBdr>
        <w:top w:val="none" w:sz="0" w:space="0" w:color="auto"/>
        <w:left w:val="none" w:sz="0" w:space="0" w:color="auto"/>
        <w:bottom w:val="none" w:sz="0" w:space="0" w:color="auto"/>
        <w:right w:val="none" w:sz="0" w:space="0" w:color="auto"/>
      </w:divBdr>
    </w:div>
    <w:div w:id="1679968180">
      <w:bodyDiv w:val="1"/>
      <w:marLeft w:val="0"/>
      <w:marRight w:val="0"/>
      <w:marTop w:val="0"/>
      <w:marBottom w:val="0"/>
      <w:divBdr>
        <w:top w:val="none" w:sz="0" w:space="0" w:color="auto"/>
        <w:left w:val="none" w:sz="0" w:space="0" w:color="auto"/>
        <w:bottom w:val="none" w:sz="0" w:space="0" w:color="auto"/>
        <w:right w:val="none" w:sz="0" w:space="0" w:color="auto"/>
      </w:divBdr>
    </w:div>
    <w:div w:id="1683314884">
      <w:bodyDiv w:val="1"/>
      <w:marLeft w:val="0"/>
      <w:marRight w:val="0"/>
      <w:marTop w:val="0"/>
      <w:marBottom w:val="0"/>
      <w:divBdr>
        <w:top w:val="none" w:sz="0" w:space="0" w:color="auto"/>
        <w:left w:val="none" w:sz="0" w:space="0" w:color="auto"/>
        <w:bottom w:val="none" w:sz="0" w:space="0" w:color="auto"/>
        <w:right w:val="none" w:sz="0" w:space="0" w:color="auto"/>
      </w:divBdr>
    </w:div>
    <w:div w:id="1688020114">
      <w:bodyDiv w:val="1"/>
      <w:marLeft w:val="0"/>
      <w:marRight w:val="0"/>
      <w:marTop w:val="0"/>
      <w:marBottom w:val="0"/>
      <w:divBdr>
        <w:top w:val="none" w:sz="0" w:space="0" w:color="auto"/>
        <w:left w:val="none" w:sz="0" w:space="0" w:color="auto"/>
        <w:bottom w:val="none" w:sz="0" w:space="0" w:color="auto"/>
        <w:right w:val="none" w:sz="0" w:space="0" w:color="auto"/>
      </w:divBdr>
    </w:div>
    <w:div w:id="1703432726">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35740700">
      <w:bodyDiv w:val="1"/>
      <w:marLeft w:val="0"/>
      <w:marRight w:val="0"/>
      <w:marTop w:val="0"/>
      <w:marBottom w:val="0"/>
      <w:divBdr>
        <w:top w:val="none" w:sz="0" w:space="0" w:color="auto"/>
        <w:left w:val="none" w:sz="0" w:space="0" w:color="auto"/>
        <w:bottom w:val="none" w:sz="0" w:space="0" w:color="auto"/>
        <w:right w:val="none" w:sz="0" w:space="0" w:color="auto"/>
      </w:divBdr>
    </w:div>
    <w:div w:id="1753579302">
      <w:bodyDiv w:val="1"/>
      <w:marLeft w:val="0"/>
      <w:marRight w:val="0"/>
      <w:marTop w:val="0"/>
      <w:marBottom w:val="0"/>
      <w:divBdr>
        <w:top w:val="none" w:sz="0" w:space="0" w:color="auto"/>
        <w:left w:val="none" w:sz="0" w:space="0" w:color="auto"/>
        <w:bottom w:val="none" w:sz="0" w:space="0" w:color="auto"/>
        <w:right w:val="none" w:sz="0" w:space="0" w:color="auto"/>
      </w:divBdr>
    </w:div>
    <w:div w:id="1759982410">
      <w:bodyDiv w:val="1"/>
      <w:marLeft w:val="0"/>
      <w:marRight w:val="0"/>
      <w:marTop w:val="0"/>
      <w:marBottom w:val="0"/>
      <w:divBdr>
        <w:top w:val="none" w:sz="0" w:space="0" w:color="auto"/>
        <w:left w:val="none" w:sz="0" w:space="0" w:color="auto"/>
        <w:bottom w:val="none" w:sz="0" w:space="0" w:color="auto"/>
        <w:right w:val="none" w:sz="0" w:space="0" w:color="auto"/>
      </w:divBdr>
    </w:div>
    <w:div w:id="1795052102">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 w:id="1829783744">
      <w:bodyDiv w:val="1"/>
      <w:marLeft w:val="0"/>
      <w:marRight w:val="0"/>
      <w:marTop w:val="0"/>
      <w:marBottom w:val="0"/>
      <w:divBdr>
        <w:top w:val="none" w:sz="0" w:space="0" w:color="auto"/>
        <w:left w:val="none" w:sz="0" w:space="0" w:color="auto"/>
        <w:bottom w:val="none" w:sz="0" w:space="0" w:color="auto"/>
        <w:right w:val="none" w:sz="0" w:space="0" w:color="auto"/>
      </w:divBdr>
    </w:div>
    <w:div w:id="1833251425">
      <w:bodyDiv w:val="1"/>
      <w:marLeft w:val="0"/>
      <w:marRight w:val="0"/>
      <w:marTop w:val="0"/>
      <w:marBottom w:val="0"/>
      <w:divBdr>
        <w:top w:val="none" w:sz="0" w:space="0" w:color="auto"/>
        <w:left w:val="none" w:sz="0" w:space="0" w:color="auto"/>
        <w:bottom w:val="none" w:sz="0" w:space="0" w:color="auto"/>
        <w:right w:val="none" w:sz="0" w:space="0" w:color="auto"/>
      </w:divBdr>
    </w:div>
    <w:div w:id="1835679167">
      <w:bodyDiv w:val="1"/>
      <w:marLeft w:val="0"/>
      <w:marRight w:val="0"/>
      <w:marTop w:val="0"/>
      <w:marBottom w:val="0"/>
      <w:divBdr>
        <w:top w:val="none" w:sz="0" w:space="0" w:color="auto"/>
        <w:left w:val="none" w:sz="0" w:space="0" w:color="auto"/>
        <w:bottom w:val="none" w:sz="0" w:space="0" w:color="auto"/>
        <w:right w:val="none" w:sz="0" w:space="0" w:color="auto"/>
      </w:divBdr>
    </w:div>
    <w:div w:id="1851523383">
      <w:bodyDiv w:val="1"/>
      <w:marLeft w:val="0"/>
      <w:marRight w:val="0"/>
      <w:marTop w:val="0"/>
      <w:marBottom w:val="0"/>
      <w:divBdr>
        <w:top w:val="none" w:sz="0" w:space="0" w:color="auto"/>
        <w:left w:val="none" w:sz="0" w:space="0" w:color="auto"/>
        <w:bottom w:val="none" w:sz="0" w:space="0" w:color="auto"/>
        <w:right w:val="none" w:sz="0" w:space="0" w:color="auto"/>
      </w:divBdr>
    </w:div>
    <w:div w:id="1859201171">
      <w:bodyDiv w:val="1"/>
      <w:marLeft w:val="0"/>
      <w:marRight w:val="0"/>
      <w:marTop w:val="0"/>
      <w:marBottom w:val="0"/>
      <w:divBdr>
        <w:top w:val="none" w:sz="0" w:space="0" w:color="auto"/>
        <w:left w:val="none" w:sz="0" w:space="0" w:color="auto"/>
        <w:bottom w:val="none" w:sz="0" w:space="0" w:color="auto"/>
        <w:right w:val="none" w:sz="0" w:space="0" w:color="auto"/>
      </w:divBdr>
    </w:div>
    <w:div w:id="1861318069">
      <w:bodyDiv w:val="1"/>
      <w:marLeft w:val="0"/>
      <w:marRight w:val="0"/>
      <w:marTop w:val="0"/>
      <w:marBottom w:val="0"/>
      <w:divBdr>
        <w:top w:val="none" w:sz="0" w:space="0" w:color="auto"/>
        <w:left w:val="none" w:sz="0" w:space="0" w:color="auto"/>
        <w:bottom w:val="none" w:sz="0" w:space="0" w:color="auto"/>
        <w:right w:val="none" w:sz="0" w:space="0" w:color="auto"/>
      </w:divBdr>
    </w:div>
    <w:div w:id="1873566373">
      <w:bodyDiv w:val="1"/>
      <w:marLeft w:val="0"/>
      <w:marRight w:val="0"/>
      <w:marTop w:val="0"/>
      <w:marBottom w:val="0"/>
      <w:divBdr>
        <w:top w:val="none" w:sz="0" w:space="0" w:color="auto"/>
        <w:left w:val="none" w:sz="0" w:space="0" w:color="auto"/>
        <w:bottom w:val="none" w:sz="0" w:space="0" w:color="auto"/>
        <w:right w:val="none" w:sz="0" w:space="0" w:color="auto"/>
      </w:divBdr>
    </w:div>
    <w:div w:id="1875728406">
      <w:bodyDiv w:val="1"/>
      <w:marLeft w:val="0"/>
      <w:marRight w:val="0"/>
      <w:marTop w:val="0"/>
      <w:marBottom w:val="0"/>
      <w:divBdr>
        <w:top w:val="none" w:sz="0" w:space="0" w:color="auto"/>
        <w:left w:val="none" w:sz="0" w:space="0" w:color="auto"/>
        <w:bottom w:val="none" w:sz="0" w:space="0" w:color="auto"/>
        <w:right w:val="none" w:sz="0" w:space="0" w:color="auto"/>
      </w:divBdr>
    </w:div>
    <w:div w:id="1879389179">
      <w:bodyDiv w:val="1"/>
      <w:marLeft w:val="0"/>
      <w:marRight w:val="0"/>
      <w:marTop w:val="0"/>
      <w:marBottom w:val="0"/>
      <w:divBdr>
        <w:top w:val="none" w:sz="0" w:space="0" w:color="auto"/>
        <w:left w:val="none" w:sz="0" w:space="0" w:color="auto"/>
        <w:bottom w:val="none" w:sz="0" w:space="0" w:color="auto"/>
        <w:right w:val="none" w:sz="0" w:space="0" w:color="auto"/>
      </w:divBdr>
    </w:div>
    <w:div w:id="1900633979">
      <w:bodyDiv w:val="1"/>
      <w:marLeft w:val="0"/>
      <w:marRight w:val="0"/>
      <w:marTop w:val="0"/>
      <w:marBottom w:val="0"/>
      <w:divBdr>
        <w:top w:val="none" w:sz="0" w:space="0" w:color="auto"/>
        <w:left w:val="none" w:sz="0" w:space="0" w:color="auto"/>
        <w:bottom w:val="none" w:sz="0" w:space="0" w:color="auto"/>
        <w:right w:val="none" w:sz="0" w:space="0" w:color="auto"/>
      </w:divBdr>
    </w:div>
    <w:div w:id="1902515705">
      <w:bodyDiv w:val="1"/>
      <w:marLeft w:val="0"/>
      <w:marRight w:val="0"/>
      <w:marTop w:val="0"/>
      <w:marBottom w:val="0"/>
      <w:divBdr>
        <w:top w:val="none" w:sz="0" w:space="0" w:color="auto"/>
        <w:left w:val="none" w:sz="0" w:space="0" w:color="auto"/>
        <w:bottom w:val="none" w:sz="0" w:space="0" w:color="auto"/>
        <w:right w:val="none" w:sz="0" w:space="0" w:color="auto"/>
      </w:divBdr>
    </w:div>
    <w:div w:id="1912083334">
      <w:bodyDiv w:val="1"/>
      <w:marLeft w:val="0"/>
      <w:marRight w:val="0"/>
      <w:marTop w:val="0"/>
      <w:marBottom w:val="0"/>
      <w:divBdr>
        <w:top w:val="none" w:sz="0" w:space="0" w:color="auto"/>
        <w:left w:val="none" w:sz="0" w:space="0" w:color="auto"/>
        <w:bottom w:val="none" w:sz="0" w:space="0" w:color="auto"/>
        <w:right w:val="none" w:sz="0" w:space="0" w:color="auto"/>
      </w:divBdr>
    </w:div>
    <w:div w:id="1924952789">
      <w:bodyDiv w:val="1"/>
      <w:marLeft w:val="0"/>
      <w:marRight w:val="0"/>
      <w:marTop w:val="0"/>
      <w:marBottom w:val="0"/>
      <w:divBdr>
        <w:top w:val="none" w:sz="0" w:space="0" w:color="auto"/>
        <w:left w:val="none" w:sz="0" w:space="0" w:color="auto"/>
        <w:bottom w:val="none" w:sz="0" w:space="0" w:color="auto"/>
        <w:right w:val="none" w:sz="0" w:space="0" w:color="auto"/>
      </w:divBdr>
    </w:div>
    <w:div w:id="1932153611">
      <w:bodyDiv w:val="1"/>
      <w:marLeft w:val="0"/>
      <w:marRight w:val="0"/>
      <w:marTop w:val="0"/>
      <w:marBottom w:val="0"/>
      <w:divBdr>
        <w:top w:val="none" w:sz="0" w:space="0" w:color="auto"/>
        <w:left w:val="none" w:sz="0" w:space="0" w:color="auto"/>
        <w:bottom w:val="none" w:sz="0" w:space="0" w:color="auto"/>
        <w:right w:val="none" w:sz="0" w:space="0" w:color="auto"/>
      </w:divBdr>
    </w:div>
    <w:div w:id="1952862082">
      <w:bodyDiv w:val="1"/>
      <w:marLeft w:val="0"/>
      <w:marRight w:val="0"/>
      <w:marTop w:val="0"/>
      <w:marBottom w:val="0"/>
      <w:divBdr>
        <w:top w:val="none" w:sz="0" w:space="0" w:color="auto"/>
        <w:left w:val="none" w:sz="0" w:space="0" w:color="auto"/>
        <w:bottom w:val="none" w:sz="0" w:space="0" w:color="auto"/>
        <w:right w:val="none" w:sz="0" w:space="0" w:color="auto"/>
      </w:divBdr>
    </w:div>
    <w:div w:id="1973515217">
      <w:bodyDiv w:val="1"/>
      <w:marLeft w:val="0"/>
      <w:marRight w:val="0"/>
      <w:marTop w:val="0"/>
      <w:marBottom w:val="0"/>
      <w:divBdr>
        <w:top w:val="none" w:sz="0" w:space="0" w:color="auto"/>
        <w:left w:val="none" w:sz="0" w:space="0" w:color="auto"/>
        <w:bottom w:val="none" w:sz="0" w:space="0" w:color="auto"/>
        <w:right w:val="none" w:sz="0" w:space="0" w:color="auto"/>
      </w:divBdr>
    </w:div>
    <w:div w:id="1973629601">
      <w:bodyDiv w:val="1"/>
      <w:marLeft w:val="0"/>
      <w:marRight w:val="0"/>
      <w:marTop w:val="0"/>
      <w:marBottom w:val="0"/>
      <w:divBdr>
        <w:top w:val="none" w:sz="0" w:space="0" w:color="auto"/>
        <w:left w:val="none" w:sz="0" w:space="0" w:color="auto"/>
        <w:bottom w:val="none" w:sz="0" w:space="0" w:color="auto"/>
        <w:right w:val="none" w:sz="0" w:space="0" w:color="auto"/>
      </w:divBdr>
    </w:div>
    <w:div w:id="1982222130">
      <w:bodyDiv w:val="1"/>
      <w:marLeft w:val="0"/>
      <w:marRight w:val="0"/>
      <w:marTop w:val="0"/>
      <w:marBottom w:val="0"/>
      <w:divBdr>
        <w:top w:val="none" w:sz="0" w:space="0" w:color="auto"/>
        <w:left w:val="none" w:sz="0" w:space="0" w:color="auto"/>
        <w:bottom w:val="none" w:sz="0" w:space="0" w:color="auto"/>
        <w:right w:val="none" w:sz="0" w:space="0" w:color="auto"/>
      </w:divBdr>
    </w:div>
    <w:div w:id="1991323471">
      <w:bodyDiv w:val="1"/>
      <w:marLeft w:val="0"/>
      <w:marRight w:val="0"/>
      <w:marTop w:val="0"/>
      <w:marBottom w:val="0"/>
      <w:divBdr>
        <w:top w:val="none" w:sz="0" w:space="0" w:color="auto"/>
        <w:left w:val="none" w:sz="0" w:space="0" w:color="auto"/>
        <w:bottom w:val="none" w:sz="0" w:space="0" w:color="auto"/>
        <w:right w:val="none" w:sz="0" w:space="0" w:color="auto"/>
      </w:divBdr>
    </w:div>
    <w:div w:id="1996104683">
      <w:bodyDiv w:val="1"/>
      <w:marLeft w:val="0"/>
      <w:marRight w:val="0"/>
      <w:marTop w:val="0"/>
      <w:marBottom w:val="0"/>
      <w:divBdr>
        <w:top w:val="none" w:sz="0" w:space="0" w:color="auto"/>
        <w:left w:val="none" w:sz="0" w:space="0" w:color="auto"/>
        <w:bottom w:val="none" w:sz="0" w:space="0" w:color="auto"/>
        <w:right w:val="none" w:sz="0" w:space="0" w:color="auto"/>
      </w:divBdr>
    </w:div>
    <w:div w:id="2010595784">
      <w:bodyDiv w:val="1"/>
      <w:marLeft w:val="0"/>
      <w:marRight w:val="0"/>
      <w:marTop w:val="0"/>
      <w:marBottom w:val="0"/>
      <w:divBdr>
        <w:top w:val="none" w:sz="0" w:space="0" w:color="auto"/>
        <w:left w:val="none" w:sz="0" w:space="0" w:color="auto"/>
        <w:bottom w:val="none" w:sz="0" w:space="0" w:color="auto"/>
        <w:right w:val="none" w:sz="0" w:space="0" w:color="auto"/>
      </w:divBdr>
    </w:div>
    <w:div w:id="2011179600">
      <w:bodyDiv w:val="1"/>
      <w:marLeft w:val="0"/>
      <w:marRight w:val="0"/>
      <w:marTop w:val="0"/>
      <w:marBottom w:val="0"/>
      <w:divBdr>
        <w:top w:val="none" w:sz="0" w:space="0" w:color="auto"/>
        <w:left w:val="none" w:sz="0" w:space="0" w:color="auto"/>
        <w:bottom w:val="none" w:sz="0" w:space="0" w:color="auto"/>
        <w:right w:val="none" w:sz="0" w:space="0" w:color="auto"/>
      </w:divBdr>
    </w:div>
    <w:div w:id="2015570549">
      <w:bodyDiv w:val="1"/>
      <w:marLeft w:val="0"/>
      <w:marRight w:val="0"/>
      <w:marTop w:val="0"/>
      <w:marBottom w:val="0"/>
      <w:divBdr>
        <w:top w:val="none" w:sz="0" w:space="0" w:color="auto"/>
        <w:left w:val="none" w:sz="0" w:space="0" w:color="auto"/>
        <w:bottom w:val="none" w:sz="0" w:space="0" w:color="auto"/>
        <w:right w:val="none" w:sz="0" w:space="0" w:color="auto"/>
      </w:divBdr>
    </w:div>
    <w:div w:id="2016956146">
      <w:bodyDiv w:val="1"/>
      <w:marLeft w:val="0"/>
      <w:marRight w:val="0"/>
      <w:marTop w:val="0"/>
      <w:marBottom w:val="0"/>
      <w:divBdr>
        <w:top w:val="none" w:sz="0" w:space="0" w:color="auto"/>
        <w:left w:val="none" w:sz="0" w:space="0" w:color="auto"/>
        <w:bottom w:val="none" w:sz="0" w:space="0" w:color="auto"/>
        <w:right w:val="none" w:sz="0" w:space="0" w:color="auto"/>
      </w:divBdr>
    </w:div>
    <w:div w:id="2031881423">
      <w:bodyDiv w:val="1"/>
      <w:marLeft w:val="0"/>
      <w:marRight w:val="0"/>
      <w:marTop w:val="0"/>
      <w:marBottom w:val="0"/>
      <w:divBdr>
        <w:top w:val="none" w:sz="0" w:space="0" w:color="auto"/>
        <w:left w:val="none" w:sz="0" w:space="0" w:color="auto"/>
        <w:bottom w:val="none" w:sz="0" w:space="0" w:color="auto"/>
        <w:right w:val="none" w:sz="0" w:space="0" w:color="auto"/>
      </w:divBdr>
    </w:div>
    <w:div w:id="2046129839">
      <w:bodyDiv w:val="1"/>
      <w:marLeft w:val="0"/>
      <w:marRight w:val="0"/>
      <w:marTop w:val="0"/>
      <w:marBottom w:val="0"/>
      <w:divBdr>
        <w:top w:val="none" w:sz="0" w:space="0" w:color="auto"/>
        <w:left w:val="none" w:sz="0" w:space="0" w:color="auto"/>
        <w:bottom w:val="none" w:sz="0" w:space="0" w:color="auto"/>
        <w:right w:val="none" w:sz="0" w:space="0" w:color="auto"/>
      </w:divBdr>
    </w:div>
    <w:div w:id="2050569817">
      <w:bodyDiv w:val="1"/>
      <w:marLeft w:val="0"/>
      <w:marRight w:val="0"/>
      <w:marTop w:val="0"/>
      <w:marBottom w:val="0"/>
      <w:divBdr>
        <w:top w:val="none" w:sz="0" w:space="0" w:color="auto"/>
        <w:left w:val="none" w:sz="0" w:space="0" w:color="auto"/>
        <w:bottom w:val="none" w:sz="0" w:space="0" w:color="auto"/>
        <w:right w:val="none" w:sz="0" w:space="0" w:color="auto"/>
      </w:divBdr>
    </w:div>
    <w:div w:id="2064909026">
      <w:bodyDiv w:val="1"/>
      <w:marLeft w:val="0"/>
      <w:marRight w:val="0"/>
      <w:marTop w:val="0"/>
      <w:marBottom w:val="0"/>
      <w:divBdr>
        <w:top w:val="none" w:sz="0" w:space="0" w:color="auto"/>
        <w:left w:val="none" w:sz="0" w:space="0" w:color="auto"/>
        <w:bottom w:val="none" w:sz="0" w:space="0" w:color="auto"/>
        <w:right w:val="none" w:sz="0" w:space="0" w:color="auto"/>
      </w:divBdr>
    </w:div>
    <w:div w:id="2065255724">
      <w:bodyDiv w:val="1"/>
      <w:marLeft w:val="0"/>
      <w:marRight w:val="0"/>
      <w:marTop w:val="0"/>
      <w:marBottom w:val="0"/>
      <w:divBdr>
        <w:top w:val="none" w:sz="0" w:space="0" w:color="auto"/>
        <w:left w:val="none" w:sz="0" w:space="0" w:color="auto"/>
        <w:bottom w:val="none" w:sz="0" w:space="0" w:color="auto"/>
        <w:right w:val="none" w:sz="0" w:space="0" w:color="auto"/>
      </w:divBdr>
    </w:div>
    <w:div w:id="2079357403">
      <w:bodyDiv w:val="1"/>
      <w:marLeft w:val="0"/>
      <w:marRight w:val="0"/>
      <w:marTop w:val="0"/>
      <w:marBottom w:val="0"/>
      <w:divBdr>
        <w:top w:val="none" w:sz="0" w:space="0" w:color="auto"/>
        <w:left w:val="none" w:sz="0" w:space="0" w:color="auto"/>
        <w:bottom w:val="none" w:sz="0" w:space="0" w:color="auto"/>
        <w:right w:val="none" w:sz="0" w:space="0" w:color="auto"/>
      </w:divBdr>
    </w:div>
    <w:div w:id="2087990355">
      <w:bodyDiv w:val="1"/>
      <w:marLeft w:val="0"/>
      <w:marRight w:val="0"/>
      <w:marTop w:val="0"/>
      <w:marBottom w:val="0"/>
      <w:divBdr>
        <w:top w:val="none" w:sz="0" w:space="0" w:color="auto"/>
        <w:left w:val="none" w:sz="0" w:space="0" w:color="auto"/>
        <w:bottom w:val="none" w:sz="0" w:space="0" w:color="auto"/>
        <w:right w:val="none" w:sz="0" w:space="0" w:color="auto"/>
      </w:divBdr>
    </w:div>
    <w:div w:id="2088727597">
      <w:bodyDiv w:val="1"/>
      <w:marLeft w:val="0"/>
      <w:marRight w:val="0"/>
      <w:marTop w:val="0"/>
      <w:marBottom w:val="0"/>
      <w:divBdr>
        <w:top w:val="none" w:sz="0" w:space="0" w:color="auto"/>
        <w:left w:val="none" w:sz="0" w:space="0" w:color="auto"/>
        <w:bottom w:val="none" w:sz="0" w:space="0" w:color="auto"/>
        <w:right w:val="none" w:sz="0" w:space="0" w:color="auto"/>
      </w:divBdr>
    </w:div>
    <w:div w:id="2112163588">
      <w:bodyDiv w:val="1"/>
      <w:marLeft w:val="0"/>
      <w:marRight w:val="0"/>
      <w:marTop w:val="0"/>
      <w:marBottom w:val="0"/>
      <w:divBdr>
        <w:top w:val="none" w:sz="0" w:space="0" w:color="auto"/>
        <w:left w:val="none" w:sz="0" w:space="0" w:color="auto"/>
        <w:bottom w:val="none" w:sz="0" w:space="0" w:color="auto"/>
        <w:right w:val="none" w:sz="0" w:space="0" w:color="auto"/>
      </w:divBdr>
    </w:div>
    <w:div w:id="2118862877">
      <w:bodyDiv w:val="1"/>
      <w:marLeft w:val="0"/>
      <w:marRight w:val="0"/>
      <w:marTop w:val="0"/>
      <w:marBottom w:val="0"/>
      <w:divBdr>
        <w:top w:val="none" w:sz="0" w:space="0" w:color="auto"/>
        <w:left w:val="none" w:sz="0" w:space="0" w:color="auto"/>
        <w:bottom w:val="none" w:sz="0" w:space="0" w:color="auto"/>
        <w:right w:val="none" w:sz="0" w:space="0" w:color="auto"/>
      </w:divBdr>
    </w:div>
    <w:div w:id="2120290663">
      <w:bodyDiv w:val="1"/>
      <w:marLeft w:val="0"/>
      <w:marRight w:val="0"/>
      <w:marTop w:val="0"/>
      <w:marBottom w:val="0"/>
      <w:divBdr>
        <w:top w:val="none" w:sz="0" w:space="0" w:color="auto"/>
        <w:left w:val="none" w:sz="0" w:space="0" w:color="auto"/>
        <w:bottom w:val="none" w:sz="0" w:space="0" w:color="auto"/>
        <w:right w:val="none" w:sz="0" w:space="0" w:color="auto"/>
      </w:divBdr>
    </w:div>
    <w:div w:id="2125536727">
      <w:bodyDiv w:val="1"/>
      <w:marLeft w:val="0"/>
      <w:marRight w:val="0"/>
      <w:marTop w:val="0"/>
      <w:marBottom w:val="0"/>
      <w:divBdr>
        <w:top w:val="none" w:sz="0" w:space="0" w:color="auto"/>
        <w:left w:val="none" w:sz="0" w:space="0" w:color="auto"/>
        <w:bottom w:val="none" w:sz="0" w:space="0" w:color="auto"/>
        <w:right w:val="none" w:sz="0" w:space="0" w:color="auto"/>
      </w:divBdr>
    </w:div>
    <w:div w:id="2126733444">
      <w:bodyDiv w:val="1"/>
      <w:marLeft w:val="0"/>
      <w:marRight w:val="0"/>
      <w:marTop w:val="0"/>
      <w:marBottom w:val="0"/>
      <w:divBdr>
        <w:top w:val="none" w:sz="0" w:space="0" w:color="auto"/>
        <w:left w:val="none" w:sz="0" w:space="0" w:color="auto"/>
        <w:bottom w:val="none" w:sz="0" w:space="0" w:color="auto"/>
        <w:right w:val="none" w:sz="0" w:space="0" w:color="auto"/>
      </w:divBdr>
    </w:div>
    <w:div w:id="213185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asseco.l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6.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269003</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B6E43E-4C40-47E6-B861-40A8A4DCD777}">
  <ds:schemaRefs>
    <ds:schemaRef ds:uri="http://schemas.openxmlformats.org/officeDocument/2006/bibliography"/>
  </ds:schemaRefs>
</ds:datastoreItem>
</file>

<file path=customXml/itemProps3.xml><?xml version="1.0" encoding="utf-8"?>
<ds:datastoreItem xmlns:ds="http://schemas.openxmlformats.org/officeDocument/2006/customXml" ds:itemID="{7E85534E-490C-4911-939A-BD5D3D6DE83D}">
  <ds:schemaRefs>
    <ds:schemaRef ds:uri="http://schemas.microsoft.com/sharepoint/v3/contenttype/forms"/>
  </ds:schemaRefs>
</ds:datastoreItem>
</file>

<file path=customXml/itemProps4.xml><?xml version="1.0" encoding="utf-8"?>
<ds:datastoreItem xmlns:ds="http://schemas.openxmlformats.org/officeDocument/2006/customXml" ds:itemID="{3B42FBA8-AE39-4C4C-9E76-F387F1AAE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79E4D8-73D9-412D-B716-777944E71373}">
  <ds:schemaRefs>
    <ds:schemaRef ds:uri="http://schemas.microsoft.com/pics"/>
  </ds:schemaRefs>
</ds:datastoreItem>
</file>

<file path=customXml/itemProps6.xml><?xml version="1.0" encoding="utf-8"?>
<ds:datastoreItem xmlns:ds="http://schemas.openxmlformats.org/officeDocument/2006/customXml" ds:itemID="{2DDEF4D9-F142-4D32-AC95-025E4B5B9A2C}">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Metinė ataskaita</Template>
  <TotalTime>92</TotalTime>
  <Pages>8</Pages>
  <Words>11096</Words>
  <Characters>6325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SPECIALIOSIOS SĄLYGOS</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Živilė Šakalienė</cp:lastModifiedBy>
  <cp:revision>173</cp:revision>
  <cp:lastPrinted>2018-03-07T08:06:00Z</cp:lastPrinted>
  <dcterms:created xsi:type="dcterms:W3CDTF">2024-06-03T11:25:00Z</dcterms:created>
  <dcterms:modified xsi:type="dcterms:W3CDTF">2024-09-30T08:07:00Z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TaxCatchAll">
    <vt:lpwstr>4344;#Skaitmeninių sprendimų projektų skyrius|78470913-a55f-4d57-8683-90e0e7ae2c9d;#3465;#Pirkimų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abonementas;#1121;#Ania Artisiuk;#790;#Lina Jucytė;#1332;#Raimonda Butkevičienė;#803;#i:0#.w|cpma\neringa-sa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109366</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