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E19D0" w14:textId="77777777" w:rsidR="00A501BA" w:rsidRDefault="00A501BA" w:rsidP="00A501BA">
      <w:pPr>
        <w:spacing w:line="276" w:lineRule="auto"/>
        <w:ind w:left="6480"/>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6CE7AA73"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w:t>
      </w:r>
      <w:r w:rsidR="00226923">
        <w:rPr>
          <w:b/>
          <w:szCs w:val="24"/>
        </w:rPr>
        <w:t xml:space="preserve"> </w:t>
      </w:r>
      <w:r w:rsidR="00272C6D">
        <w:rPr>
          <w:b/>
          <w:szCs w:val="24"/>
        </w:rPr>
        <w:t>PASLAUGŲ PIRKIMO</w:t>
      </w:r>
    </w:p>
    <w:p w14:paraId="21B8C9B2" w14:textId="77777777" w:rsidR="0086180D" w:rsidRPr="00832DBA" w:rsidRDefault="0086180D">
      <w:pPr>
        <w:tabs>
          <w:tab w:val="left" w:pos="567"/>
          <w:tab w:val="left" w:pos="1276"/>
        </w:tabs>
        <w:spacing w:line="276" w:lineRule="auto"/>
        <w:jc w:val="center"/>
        <w:rPr>
          <w:b/>
          <w:bCs/>
          <w:iCs/>
          <w:szCs w:val="24"/>
        </w:rPr>
      </w:pPr>
    </w:p>
    <w:p w14:paraId="491E7639" w14:textId="064B5678" w:rsidR="0086180D" w:rsidRPr="009F0A38" w:rsidRDefault="00E136FA">
      <w:pPr>
        <w:widowControl w:val="0"/>
        <w:tabs>
          <w:tab w:val="left" w:pos="1276"/>
        </w:tabs>
        <w:spacing w:line="276" w:lineRule="auto"/>
        <w:jc w:val="center"/>
        <w:rPr>
          <w:b/>
          <w:szCs w:val="24"/>
          <w:u w:val="single"/>
        </w:rPr>
      </w:pPr>
      <w:r w:rsidRPr="009F0A38">
        <w:rPr>
          <w:b/>
          <w:szCs w:val="24"/>
          <w:u w:val="single"/>
        </w:rPr>
        <w:t>___</w:t>
      </w:r>
      <w:r w:rsidR="009F0A38" w:rsidRPr="009F0A38">
        <w:rPr>
          <w:b/>
          <w:szCs w:val="24"/>
          <w:u w:val="single"/>
        </w:rPr>
        <w:t>2025</w:t>
      </w:r>
      <w:r w:rsidR="009F0A38" w:rsidRPr="009F0A38">
        <w:rPr>
          <w:b/>
          <w:szCs w:val="24"/>
          <w:u w:val="single"/>
        </w:rPr>
        <w:softHyphen/>
        <w:t>-03-23</w:t>
      </w:r>
      <w:r w:rsidRPr="009F0A38">
        <w:rPr>
          <w:b/>
          <w:szCs w:val="24"/>
          <w:u w:val="single"/>
        </w:rPr>
        <w:t>___</w:t>
      </w:r>
    </w:p>
    <w:p w14:paraId="30AA4A44" w14:textId="77777777" w:rsidR="0086180D" w:rsidRDefault="00E136FA">
      <w:pPr>
        <w:tabs>
          <w:tab w:val="left" w:pos="851"/>
        </w:tabs>
        <w:spacing w:line="276" w:lineRule="auto"/>
        <w:jc w:val="center"/>
        <w:rPr>
          <w:szCs w:val="24"/>
        </w:rPr>
      </w:pPr>
      <w:r>
        <w:rPr>
          <w:szCs w:val="24"/>
        </w:rPr>
        <w:t>(Data)</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p w14:paraId="3F408147" w14:textId="77777777" w:rsidR="009F0A38" w:rsidRDefault="009F0A38">
      <w:pPr>
        <w:tabs>
          <w:tab w:val="left" w:pos="567"/>
        </w:tabs>
        <w:spacing w:line="276" w:lineRule="auto"/>
        <w:ind w:left="567"/>
        <w:rPr>
          <w:b/>
          <w:szCs w:val="24"/>
        </w:rPr>
      </w:pPr>
    </w:p>
    <w:tbl>
      <w:tblPr>
        <w:tblW w:w="9639" w:type="dxa"/>
        <w:tblInd w:w="-5" w:type="dxa"/>
        <w:tblLook w:val="0000" w:firstRow="0" w:lastRow="0" w:firstColumn="0" w:lastColumn="0" w:noHBand="0" w:noVBand="0"/>
      </w:tblPr>
      <w:tblGrid>
        <w:gridCol w:w="5501"/>
        <w:gridCol w:w="4138"/>
      </w:tblGrid>
      <w:tr w:rsidR="009F0A38" w14:paraId="1288B654"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52BB863B" w14:textId="77777777" w:rsidR="009F0A38" w:rsidRDefault="009F0A38" w:rsidP="00F22A8A">
            <w:pPr>
              <w:tabs>
                <w:tab w:val="left" w:pos="851"/>
              </w:tabs>
              <w:spacing w:line="276" w:lineRule="auto"/>
              <w:rPr>
                <w:szCs w:val="24"/>
              </w:rPr>
            </w:pPr>
            <w:bookmarkStart w:id="0" w:name="_Hlk172229551"/>
            <w:r>
              <w:rPr>
                <w:b/>
                <w:szCs w:val="24"/>
              </w:rPr>
              <w:t>Tiekėjo pavadinimas</w:t>
            </w:r>
            <w:r>
              <w:rPr>
                <w:szCs w:val="24"/>
              </w:rPr>
              <w:t xml:space="preserve"> </w:t>
            </w:r>
          </w:p>
          <w:p w14:paraId="7F1954B4" w14:textId="77777777" w:rsidR="009F0A38" w:rsidRDefault="009F0A38" w:rsidP="00F22A8A">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09D38457" w14:textId="77777777" w:rsidR="009F0A38" w:rsidRDefault="009F0A38" w:rsidP="00F22A8A">
            <w:pPr>
              <w:tabs>
                <w:tab w:val="left" w:pos="851"/>
              </w:tabs>
              <w:spacing w:line="276" w:lineRule="auto"/>
              <w:rPr>
                <w:szCs w:val="24"/>
              </w:rPr>
            </w:pPr>
            <w:r w:rsidRPr="007A6188">
              <w:rPr>
                <w:szCs w:val="24"/>
              </w:rPr>
              <w:t>Silvijus Abramavičius</w:t>
            </w:r>
          </w:p>
        </w:tc>
      </w:tr>
      <w:tr w:rsidR="009F0A38" w14:paraId="65355CA3"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21C77B40" w14:textId="77777777" w:rsidR="009F0A38" w:rsidRDefault="009F0A38" w:rsidP="00F22A8A">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7CD00BB5" w14:textId="77777777" w:rsidR="009F0A38" w:rsidRDefault="009F0A38" w:rsidP="00F22A8A">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364737D3" w14:textId="77777777" w:rsidR="009F0A38" w:rsidRPr="00AF39F7" w:rsidRDefault="009F0A38" w:rsidP="000B7C5E">
            <w:pPr>
              <w:tabs>
                <w:tab w:val="left" w:pos="851"/>
              </w:tabs>
              <w:spacing w:line="276" w:lineRule="auto"/>
              <w:rPr>
                <w:szCs w:val="24"/>
              </w:rPr>
            </w:pPr>
          </w:p>
        </w:tc>
      </w:tr>
      <w:tr w:rsidR="009F0A38" w14:paraId="3D615F38"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4B2FC1E4" w14:textId="77777777" w:rsidR="009F0A38" w:rsidRDefault="009F0A38" w:rsidP="00F22A8A">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022E1828" w14:textId="77777777" w:rsidR="009F0A38" w:rsidRDefault="009F0A38" w:rsidP="00F22A8A">
            <w:pPr>
              <w:tabs>
                <w:tab w:val="left" w:pos="851"/>
              </w:tabs>
              <w:spacing w:line="276" w:lineRule="auto"/>
              <w:rPr>
                <w:szCs w:val="24"/>
              </w:rPr>
            </w:pPr>
            <w:r w:rsidRPr="001E6BE9">
              <w:rPr>
                <w:szCs w:val="24"/>
              </w:rPr>
              <w:t>1012314</w:t>
            </w:r>
          </w:p>
        </w:tc>
      </w:tr>
      <w:tr w:rsidR="009F0A38" w14:paraId="04BF1C95"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5B8EB306" w14:textId="77777777" w:rsidR="009F0A38" w:rsidRDefault="009F0A38" w:rsidP="00F22A8A">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63BA7FA1" w14:textId="3F140DFE" w:rsidR="009F0A38" w:rsidRDefault="009F0A38" w:rsidP="00F22A8A">
            <w:pPr>
              <w:tabs>
                <w:tab w:val="left" w:pos="851"/>
              </w:tabs>
              <w:spacing w:line="276" w:lineRule="auto"/>
              <w:rPr>
                <w:szCs w:val="24"/>
              </w:rPr>
            </w:pPr>
          </w:p>
        </w:tc>
      </w:tr>
      <w:tr w:rsidR="009F0A38" w14:paraId="575FA296"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32B8327B" w14:textId="77777777" w:rsidR="009F0A38" w:rsidRDefault="009F0A38" w:rsidP="00F22A8A">
            <w:pPr>
              <w:tabs>
                <w:tab w:val="left" w:pos="851"/>
              </w:tabs>
              <w:spacing w:line="276" w:lineRule="auto"/>
              <w:rPr>
                <w:b/>
                <w:szCs w:val="24"/>
              </w:rPr>
            </w:pPr>
            <w:r>
              <w:rPr>
                <w:b/>
                <w:szCs w:val="24"/>
              </w:rPr>
              <w:t xml:space="preserve">Teikėjo adresas </w:t>
            </w:r>
          </w:p>
          <w:p w14:paraId="5F7574EB" w14:textId="77777777" w:rsidR="009F0A38" w:rsidRDefault="009F0A38" w:rsidP="00F22A8A">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38134C37" w14:textId="7F699E50" w:rsidR="009F0A38" w:rsidRDefault="009F0A38" w:rsidP="00F22A8A">
            <w:pPr>
              <w:tabs>
                <w:tab w:val="left" w:pos="851"/>
              </w:tabs>
              <w:spacing w:line="276" w:lineRule="auto"/>
              <w:rPr>
                <w:szCs w:val="24"/>
              </w:rPr>
            </w:pPr>
          </w:p>
        </w:tc>
      </w:tr>
      <w:tr w:rsidR="009F0A38" w14:paraId="670DC010"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0AED2EB6" w14:textId="77777777" w:rsidR="009F0A38" w:rsidRDefault="009F0A38" w:rsidP="00F22A8A">
            <w:pPr>
              <w:tabs>
                <w:tab w:val="left" w:pos="851"/>
              </w:tabs>
              <w:spacing w:line="276" w:lineRule="auto"/>
              <w:rPr>
                <w:b/>
                <w:szCs w:val="24"/>
              </w:rPr>
            </w:pPr>
            <w:r>
              <w:rPr>
                <w:noProof/>
                <w:lang w:eastAsia="lt-LT"/>
              </w:rPr>
              <mc:AlternateContent>
                <mc:Choice Requires="wps">
                  <w:drawing>
                    <wp:anchor distT="0" distB="0" distL="0" distR="0" simplePos="0" relativeHeight="251659264" behindDoc="0" locked="0" layoutInCell="1" allowOverlap="1" wp14:anchorId="35226A8F" wp14:editId="045EB7BC">
                      <wp:simplePos x="0" y="0"/>
                      <wp:positionH relativeFrom="column">
                        <wp:posOffset>-506730</wp:posOffset>
                      </wp:positionH>
                      <wp:positionV relativeFrom="paragraph">
                        <wp:posOffset>53340</wp:posOffset>
                      </wp:positionV>
                      <wp:extent cx="219710" cy="3050540"/>
                      <wp:effectExtent l="0" t="0" r="11430" b="0"/>
                      <wp:wrapNone/>
                      <wp:docPr id="3"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wps:spPr>
                            <wps:style>
                              <a:lnRef idx="0">
                                <a:scrgbClr r="0" g="0" b="0"/>
                              </a:lnRef>
                              <a:fillRef idx="0">
                                <a:scrgbClr r="0" g="0" b="0"/>
                              </a:fillRef>
                              <a:effectRef idx="0">
                                <a:scrgbClr r="0" g="0" b="0"/>
                              </a:effectRef>
                              <a:fontRef idx="minor"/>
                            </wps:style>
                            <wps:txbx>
                              <w:txbxContent>
                                <w:p w14:paraId="1FA331D5" w14:textId="77777777" w:rsidR="009F0A38" w:rsidRDefault="009F0A38" w:rsidP="009F0A38">
                                  <w:pPr>
                                    <w:pStyle w:val="FrameContents"/>
                                    <w:jc w:val="center"/>
                                    <w:rPr>
                                      <w:lang w:val="it-IT"/>
                                    </w:rPr>
                                  </w:pPr>
                                </w:p>
                              </w:txbxContent>
                            </wps:txbx>
                            <wps:bodyPr rot="16200000" vert="vert270" lIns="0" tIns="0" rIns="0" bIns="0">
                              <a:noAutofit/>
                            </wps:bodyPr>
                          </wps:wsp>
                        </a:graphicData>
                      </a:graphic>
                    </wp:anchor>
                  </w:drawing>
                </mc:Choice>
                <mc:Fallback>
                  <w:pict>
                    <v:rect w14:anchorId="35226A8F" id="Teksto laukas 7" o:spid="_x0000_s1026" style="position:absolute;left:0;text-align:left;margin-left:-39.9pt;margin-top:4.2pt;width:17.3pt;height:240.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kX1AEAAAkEAAAOAAAAZHJzL2Uyb0RvYy54bWysU81u3CAQvlfKOyDuWXudKO1a642qRqkq&#10;VW2UtA+AMayRgEFA1t6374C93qY9JYoPeBjm7/tmZns7Gk0OwgcFtqHrVUmJsBw6ZfcN/f3r/vIT&#10;JSEy2zENVjT0KAK93V182A6uFhX0oDvhCQaxoR5cQ/sYXV0UgffCsLACJyw+SvCGRbz6fdF5NmB0&#10;o4uqLG+KAXznPHARAmrvpke6y/GlFDz+lDKISHRDsbaYT5/PNp3FbsvqvWeuV3wug72hCsOUxaRL&#10;qDsWGXn26r9QRnEPAWRccTAFSKm4yBgQzbr8B81Tz5zIWJCc4BaawvuF5T8OT+7BIw2DC3VAMaEY&#10;pTfpj/WRMZN1XMgSYyQcldV6U10jpRyfrsrrzabKbBZnb+dD/CrAkCQ01GMzMkfs8D1EzIimJ5OU&#10;zMK90jo3RNsXCjRMmuJcYpbiUYtkp+2jkER1udKkCNzv2y/ak6nROIlY56ndORg6JEOJCV/pO7sk&#10;b5Hn65X+i1PODzYu/kZZ8GkgJ5wTugQ0ju04N6iF7viAuAD5XN/gAuBH0/7hPZ3VR7zqbxYnBIV4&#10;EvxJaGchJbfw+TmCVLkVKc8UfM6P85Y7NO9GGui/79nqvMG7PwAAAP//AwBQSwMEFAAGAAgAAAAh&#10;AA4ygTDgAAAACQEAAA8AAABkcnMvZG93bnJldi54bWxMjzFPwzAUhHck/oP1kNhShyoUE+JUBYkB&#10;FQbaitmNTZxiP4fYbQK/nscE4+lOd99Vy8k7djJD7AJKuJrlwAw2QXfYSthtHzMBLCaFWrmARsKX&#10;ibCsz88qVeow4qs5bVLLqARjqSTYlPqS89hY41Wchd4gee9h8CqRHFquBzVSuXd8nucL7lWHtGBV&#10;bx6saT42R08jhxd32I1vYvX9ybeL9dP9s11bKS8vptUdsGSm9BeGX3xCh5qY9uGIOjInIbu5JfQk&#10;QRTAyM+K6zmwvYRCCAG8rvj/B/UPAAAA//8DAFBLAQItABQABgAIAAAAIQC2gziS/gAAAOEBAAAT&#10;AAAAAAAAAAAAAAAAAAAAAABbQ29udGVudF9UeXBlc10ueG1sUEsBAi0AFAAGAAgAAAAhADj9If/W&#10;AAAAlAEAAAsAAAAAAAAAAAAAAAAALwEAAF9yZWxzLy5yZWxzUEsBAi0AFAAGAAgAAAAhAO3k2RfU&#10;AQAACQQAAA4AAAAAAAAAAAAAAAAALgIAAGRycy9lMm9Eb2MueG1sUEsBAi0AFAAGAAgAAAAhAA4y&#10;gTDgAAAACQEAAA8AAAAAAAAAAAAAAAAALgQAAGRycy9kb3ducmV2LnhtbFBLBQYAAAAABAAEAPMA&#10;AAA7BQAAAAA=&#10;" filled="f" stroked="f">
                      <v:textbox style="layout-flow:vertical;mso-layout-flow-alt:bottom-to-top;mso-rotate:270" inset="0,0,0,0">
                        <w:txbxContent>
                          <w:p w14:paraId="1FA331D5" w14:textId="77777777" w:rsidR="009F0A38" w:rsidRDefault="009F0A38" w:rsidP="009F0A38">
                            <w:pPr>
                              <w:pStyle w:val="FrameContents"/>
                              <w:jc w:val="center"/>
                              <w:rPr>
                                <w:lang w:val="it-IT"/>
                              </w:rPr>
                            </w:pPr>
                          </w:p>
                        </w:txbxContent>
                      </v:textbox>
                    </v:rect>
                  </w:pict>
                </mc:Fallback>
              </mc:AlternateContent>
            </w: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4825A3E7" w14:textId="77777777" w:rsidR="009F0A38" w:rsidRDefault="009F0A38" w:rsidP="00F22A8A">
            <w:pPr>
              <w:tabs>
                <w:tab w:val="left" w:pos="851"/>
              </w:tabs>
              <w:spacing w:line="276" w:lineRule="auto"/>
              <w:rPr>
                <w:szCs w:val="24"/>
              </w:rPr>
            </w:pPr>
            <w:r w:rsidRPr="001E6BE9">
              <w:rPr>
                <w:szCs w:val="24"/>
              </w:rPr>
              <w:t>Silvijus Abramavičius</w:t>
            </w:r>
          </w:p>
        </w:tc>
      </w:tr>
      <w:tr w:rsidR="009F0A38" w14:paraId="25BB943B"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158E1C47" w14:textId="77777777" w:rsidR="009F0A38" w:rsidRDefault="009F0A38" w:rsidP="00F22A8A">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07DF89F1" w14:textId="11EB697D" w:rsidR="009F0A38" w:rsidRDefault="009F0A38" w:rsidP="00F22A8A">
            <w:pPr>
              <w:tabs>
                <w:tab w:val="left" w:pos="851"/>
              </w:tabs>
              <w:spacing w:line="276" w:lineRule="auto"/>
              <w:rPr>
                <w:szCs w:val="24"/>
              </w:rPr>
            </w:pPr>
          </w:p>
        </w:tc>
      </w:tr>
      <w:tr w:rsidR="009F0A38" w14:paraId="4CAA1CDF"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28325F52" w14:textId="77777777" w:rsidR="009F0A38" w:rsidRDefault="009F0A38" w:rsidP="00F22A8A">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2F7F95FF" w14:textId="0F3A8ECB" w:rsidR="009F0A38" w:rsidRDefault="009F0A38" w:rsidP="00F22A8A">
            <w:pPr>
              <w:tabs>
                <w:tab w:val="left" w:pos="851"/>
              </w:tabs>
              <w:spacing w:line="276" w:lineRule="auto"/>
              <w:rPr>
                <w:szCs w:val="24"/>
              </w:rPr>
            </w:pPr>
          </w:p>
        </w:tc>
      </w:tr>
      <w:bookmarkEnd w:id="0"/>
    </w:tbl>
    <w:p w14:paraId="3D07D55A" w14:textId="77777777" w:rsidR="0086180D" w:rsidRDefault="0086180D">
      <w:pPr>
        <w:pStyle w:val="Pagrindiniotekstotrauka2"/>
        <w:spacing w:line="276" w:lineRule="auto"/>
        <w:ind w:firstLine="851"/>
        <w:rPr>
          <w:szCs w:val="24"/>
        </w:rPr>
      </w:pPr>
    </w:p>
    <w:p w14:paraId="7090A972" w14:textId="77777777" w:rsidR="0086180D" w:rsidRPr="00E55E7A" w:rsidRDefault="00E136FA">
      <w:pPr>
        <w:pStyle w:val="Pagrindiniotekstotrauka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Pagrindiniotekstotrauka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Vnt. kaina Eur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Viso kaina Eur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lastRenderedPageBreak/>
              <w:t>1.</w:t>
            </w:r>
          </w:p>
        </w:tc>
        <w:tc>
          <w:tcPr>
            <w:tcW w:w="3565" w:type="dxa"/>
            <w:tcBorders>
              <w:top w:val="single" w:sz="4" w:space="0" w:color="000000"/>
              <w:left w:val="single" w:sz="4" w:space="0" w:color="000000"/>
              <w:bottom w:val="single" w:sz="4" w:space="0" w:color="000000"/>
              <w:right w:val="single" w:sz="4" w:space="0" w:color="000000"/>
            </w:tcBorders>
          </w:tcPr>
          <w:p w14:paraId="01790364" w14:textId="5484C5EE" w:rsidR="00D62243" w:rsidRPr="0005763C" w:rsidRDefault="00D62243" w:rsidP="00D62243">
            <w:pPr>
              <w:tabs>
                <w:tab w:val="left" w:pos="0"/>
                <w:tab w:val="left" w:pos="880"/>
              </w:tabs>
              <w:spacing w:line="276" w:lineRule="auto"/>
              <w:rPr>
                <w:color w:val="000000" w:themeColor="text1"/>
              </w:rPr>
            </w:pPr>
            <w:r w:rsidRPr="0005763C">
              <w:rPr>
                <w:color w:val="000000" w:themeColor="text1"/>
              </w:rPr>
              <w:t>Dalyvavimas EVA procedūroje, kai vykdoma vyresniojo klinikinio 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Pr>
                <w:color w:val="000000" w:themeColor="text1"/>
              </w:rPr>
              <w:t xml:space="preserve"> Nr. </w:t>
            </w:r>
          </w:p>
          <w:p w14:paraId="06D8507F" w14:textId="04AA208B" w:rsidR="00A57B72" w:rsidRPr="00FF59B6" w:rsidRDefault="0072639D" w:rsidP="0055406E">
            <w:pPr>
              <w:tabs>
                <w:tab w:val="num" w:pos="1134"/>
              </w:tabs>
              <w:rPr>
                <w:color w:val="000000" w:themeColor="text1"/>
                <w:szCs w:val="24"/>
              </w:rPr>
            </w:pPr>
            <w:r w:rsidRPr="0055406E">
              <w:rPr>
                <w:color w:val="000000" w:themeColor="text1"/>
                <w:szCs w:val="24"/>
              </w:rPr>
              <w:t xml:space="preserve">1. </w:t>
            </w:r>
            <w:r w:rsidRPr="00FF59B6">
              <w:rPr>
                <w:color w:val="000000" w:themeColor="text1"/>
                <w:szCs w:val="24"/>
              </w:rPr>
              <w:t xml:space="preserve">Tipas: </w:t>
            </w:r>
          </w:p>
          <w:p w14:paraId="1DB26A49" w14:textId="423C40F1" w:rsidR="000D302F" w:rsidRPr="002333CF" w:rsidRDefault="0072639D" w:rsidP="007574E7">
            <w:pPr>
              <w:pStyle w:val="xxxxxxxxmsonormal"/>
              <w:spacing w:line="252" w:lineRule="auto"/>
              <w:jc w:val="both"/>
              <w:rPr>
                <w:rFonts w:ascii="Times New Roman" w:hAnsi="Times New Roman" w:cs="Times New Roman"/>
                <w:sz w:val="24"/>
                <w:szCs w:val="24"/>
              </w:rPr>
            </w:pPr>
            <w:r w:rsidRPr="000D302F">
              <w:rPr>
                <w:rFonts w:ascii="Times New Roman" w:hAnsi="Times New Roman" w:cs="Times New Roman"/>
                <w:color w:val="000000" w:themeColor="text1"/>
                <w:sz w:val="24"/>
                <w:szCs w:val="24"/>
              </w:rPr>
              <w:t xml:space="preserve">2. </w:t>
            </w:r>
            <w:r w:rsidR="00B52F10" w:rsidRPr="002333CF">
              <w:rPr>
                <w:rFonts w:ascii="Times New Roman" w:hAnsi="Times New Roman" w:cs="Times New Roman"/>
                <w:color w:val="000000" w:themeColor="text1"/>
                <w:sz w:val="24"/>
                <w:szCs w:val="24"/>
              </w:rPr>
              <w:t xml:space="preserve">Bendra informacija. </w:t>
            </w:r>
            <w:proofErr w:type="spellStart"/>
            <w:r w:rsidR="002333CF" w:rsidRPr="002333CF">
              <w:rPr>
                <w:rFonts w:ascii="Times New Roman" w:eastAsia="Times New Roman" w:hAnsi="Times New Roman" w:cs="Times New Roman"/>
                <w:color w:val="000000"/>
                <w:sz w:val="24"/>
                <w:szCs w:val="24"/>
              </w:rPr>
              <w:t>Treatment</w:t>
            </w:r>
            <w:proofErr w:type="spellEnd"/>
            <w:r w:rsidR="002333CF" w:rsidRPr="002333CF">
              <w:rPr>
                <w:rFonts w:ascii="Times New Roman" w:eastAsia="Times New Roman" w:hAnsi="Times New Roman" w:cs="Times New Roman"/>
                <w:color w:val="000000"/>
                <w:sz w:val="24"/>
                <w:szCs w:val="24"/>
              </w:rPr>
              <w:t xml:space="preserve"> </w:t>
            </w:r>
            <w:proofErr w:type="spellStart"/>
            <w:r w:rsidR="002333CF" w:rsidRPr="002333CF">
              <w:rPr>
                <w:rFonts w:ascii="Times New Roman" w:eastAsia="Times New Roman" w:hAnsi="Times New Roman" w:cs="Times New Roman"/>
                <w:color w:val="000000"/>
                <w:sz w:val="24"/>
                <w:szCs w:val="24"/>
              </w:rPr>
              <w:t>of</w:t>
            </w:r>
            <w:proofErr w:type="spellEnd"/>
            <w:r w:rsidR="002333CF" w:rsidRPr="002333CF">
              <w:rPr>
                <w:rFonts w:ascii="Times New Roman" w:eastAsia="Times New Roman" w:hAnsi="Times New Roman" w:cs="Times New Roman"/>
                <w:color w:val="000000"/>
                <w:sz w:val="24"/>
                <w:szCs w:val="24"/>
              </w:rPr>
              <w:t xml:space="preserve"> </w:t>
            </w:r>
            <w:proofErr w:type="spellStart"/>
            <w:r w:rsidR="002333CF" w:rsidRPr="002333CF">
              <w:rPr>
                <w:rFonts w:ascii="Times New Roman" w:eastAsia="Times New Roman" w:hAnsi="Times New Roman" w:cs="Times New Roman"/>
                <w:color w:val="000000"/>
                <w:sz w:val="24"/>
                <w:szCs w:val="24"/>
              </w:rPr>
              <w:t>neuroendocrine</w:t>
            </w:r>
            <w:proofErr w:type="spellEnd"/>
            <w:r w:rsidR="002333CF" w:rsidRPr="002333CF">
              <w:rPr>
                <w:rFonts w:ascii="Times New Roman" w:eastAsia="Times New Roman" w:hAnsi="Times New Roman" w:cs="Times New Roman"/>
                <w:color w:val="000000"/>
                <w:sz w:val="24"/>
                <w:szCs w:val="24"/>
              </w:rPr>
              <w:t xml:space="preserve"> </w:t>
            </w:r>
            <w:proofErr w:type="spellStart"/>
            <w:r w:rsidR="002333CF" w:rsidRPr="002333CF">
              <w:rPr>
                <w:rFonts w:ascii="Times New Roman" w:eastAsia="Times New Roman" w:hAnsi="Times New Roman" w:cs="Times New Roman"/>
                <w:color w:val="000000"/>
                <w:sz w:val="24"/>
                <w:szCs w:val="24"/>
              </w:rPr>
              <w:t>tumours</w:t>
            </w:r>
            <w:proofErr w:type="spellEnd"/>
            <w:r w:rsidR="00013921" w:rsidRPr="002333CF">
              <w:rPr>
                <w:rFonts w:ascii="Times New Roman" w:hAnsi="Times New Roman" w:cs="Times New Roman"/>
                <w:color w:val="000000" w:themeColor="text1"/>
                <w:sz w:val="24"/>
                <w:szCs w:val="24"/>
                <w:shd w:val="clear" w:color="auto" w:fill="FFFFFF"/>
              </w:rPr>
              <w:t>.</w:t>
            </w:r>
          </w:p>
          <w:p w14:paraId="47A9610F" w14:textId="7A376324" w:rsidR="00C2537C" w:rsidRDefault="00D62243" w:rsidP="00CD6580">
            <w:pPr>
              <w:tabs>
                <w:tab w:val="num" w:pos="1134"/>
              </w:tabs>
              <w:jc w:val="left"/>
            </w:pPr>
            <w:r w:rsidRPr="00491100">
              <w:rPr>
                <w:color w:val="000000" w:themeColor="text1"/>
                <w:szCs w:val="24"/>
              </w:rPr>
              <w:t xml:space="preserve">3. Ekspertinis vertinimas: procedūros </w:t>
            </w:r>
            <w:r w:rsidR="00CD6580">
              <w:rPr>
                <w:color w:val="000000" w:themeColor="text1"/>
                <w:szCs w:val="24"/>
              </w:rPr>
              <w:t>2</w:t>
            </w:r>
            <w:r w:rsidR="00F76C18">
              <w:rPr>
                <w:color w:val="000000" w:themeColor="text1"/>
                <w:szCs w:val="24"/>
              </w:rPr>
              <w:t xml:space="preserve"> </w:t>
            </w:r>
            <w:r w:rsidR="00563745">
              <w:rPr>
                <w:color w:val="000000" w:themeColor="text1"/>
                <w:szCs w:val="24"/>
              </w:rPr>
              <w:t>k</w:t>
            </w:r>
            <w:r w:rsidR="00E6206A" w:rsidRPr="00491100">
              <w:rPr>
                <w:color w:val="000000" w:themeColor="text1"/>
                <w:szCs w:val="24"/>
              </w:rPr>
              <w:t>lausim</w:t>
            </w:r>
            <w:r w:rsidR="00A165E5" w:rsidRPr="00491100">
              <w:rPr>
                <w:color w:val="000000" w:themeColor="text1"/>
                <w:szCs w:val="24"/>
              </w:rPr>
              <w:t>as</w:t>
            </w:r>
            <w:r w:rsidR="00CD6580">
              <w:rPr>
                <w:color w:val="000000" w:themeColor="text1"/>
                <w:szCs w:val="24"/>
              </w:rPr>
              <w:t xml:space="preserve"> 1 dalis</w:t>
            </w:r>
            <w:r w:rsidRPr="00491100">
              <w:rPr>
                <w:color w:val="000000" w:themeColor="text1"/>
                <w:szCs w:val="24"/>
              </w:rPr>
              <w:t>.</w:t>
            </w: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1ECB1B2D" w:rsidR="00795BD7" w:rsidRDefault="009F0A38">
            <w:pPr>
              <w:tabs>
                <w:tab w:val="left" w:pos="0"/>
                <w:tab w:val="left" w:pos="880"/>
              </w:tabs>
              <w:spacing w:line="276" w:lineRule="auto"/>
              <w:rPr>
                <w:rFonts w:eastAsia="Arial"/>
                <w:szCs w:val="24"/>
              </w:rPr>
            </w:pPr>
            <w:r w:rsidRPr="009F0A38">
              <w:rPr>
                <w:rFonts w:eastAsia="Arial"/>
                <w:szCs w:val="24"/>
              </w:rPr>
              <w:t>413.22</w:t>
            </w:r>
          </w:p>
        </w:tc>
        <w:tc>
          <w:tcPr>
            <w:tcW w:w="1890" w:type="dxa"/>
            <w:tcBorders>
              <w:top w:val="single" w:sz="4" w:space="0" w:color="000000"/>
              <w:left w:val="single" w:sz="4" w:space="0" w:color="000000"/>
              <w:bottom w:val="single" w:sz="4" w:space="0" w:color="000000"/>
              <w:right w:val="single" w:sz="4" w:space="0" w:color="000000"/>
            </w:tcBorders>
          </w:tcPr>
          <w:p w14:paraId="46AB5C35" w14:textId="4CE90085" w:rsidR="00795BD7" w:rsidRDefault="009F0A38">
            <w:pPr>
              <w:tabs>
                <w:tab w:val="left" w:pos="0"/>
                <w:tab w:val="left" w:pos="880"/>
              </w:tabs>
              <w:spacing w:line="276" w:lineRule="auto"/>
              <w:rPr>
                <w:rFonts w:eastAsia="Arial"/>
                <w:szCs w:val="24"/>
              </w:rPr>
            </w:pPr>
            <w:r w:rsidRPr="009F0A38">
              <w:rPr>
                <w:rFonts w:eastAsia="Arial"/>
                <w:szCs w:val="24"/>
              </w:rPr>
              <w:t>413.22</w:t>
            </w: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PVM, Eur</w:t>
            </w:r>
          </w:p>
        </w:tc>
        <w:tc>
          <w:tcPr>
            <w:tcW w:w="1890" w:type="dxa"/>
            <w:tcBorders>
              <w:top w:val="single" w:sz="4" w:space="0" w:color="000000"/>
              <w:left w:val="single" w:sz="4" w:space="0" w:color="000000"/>
              <w:bottom w:val="single" w:sz="4" w:space="0" w:color="000000"/>
              <w:right w:val="single" w:sz="4" w:space="0" w:color="000000"/>
            </w:tcBorders>
          </w:tcPr>
          <w:p w14:paraId="04B460CB" w14:textId="24213210" w:rsidR="00717BB4" w:rsidRDefault="009F0A38">
            <w:pPr>
              <w:tabs>
                <w:tab w:val="left" w:pos="0"/>
                <w:tab w:val="left" w:pos="880"/>
              </w:tabs>
              <w:spacing w:line="276" w:lineRule="auto"/>
              <w:rPr>
                <w:rFonts w:eastAsia="Arial"/>
                <w:szCs w:val="24"/>
              </w:rPr>
            </w:pPr>
            <w:r w:rsidRPr="009F0A38">
              <w:rPr>
                <w:rFonts w:eastAsia="Arial"/>
                <w:szCs w:val="24"/>
              </w:rPr>
              <w:t>86.78</w:t>
            </w:r>
            <w:r>
              <w:rPr>
                <w:rFonts w:eastAsia="Arial"/>
                <w:szCs w:val="24"/>
              </w:rPr>
              <w:t xml:space="preserve"> </w:t>
            </w:r>
            <w:proofErr w:type="spellStart"/>
            <w:r>
              <w:rPr>
                <w:rFonts w:eastAsia="Arial"/>
                <w:szCs w:val="24"/>
              </w:rPr>
              <w:t>eur</w:t>
            </w:r>
            <w:proofErr w:type="spellEnd"/>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Eur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75121B99" w:rsidR="0086180D" w:rsidRDefault="009F0A38">
            <w:pPr>
              <w:tabs>
                <w:tab w:val="left" w:pos="0"/>
                <w:tab w:val="left" w:pos="880"/>
              </w:tabs>
              <w:spacing w:line="276" w:lineRule="auto"/>
              <w:rPr>
                <w:rFonts w:eastAsia="Arial"/>
                <w:szCs w:val="24"/>
              </w:rPr>
            </w:pPr>
            <w:r>
              <w:rPr>
                <w:rFonts w:eastAsia="Arial"/>
                <w:szCs w:val="24"/>
              </w:rPr>
              <w:t xml:space="preserve">500 </w:t>
            </w:r>
            <w:proofErr w:type="spellStart"/>
            <w:r>
              <w:rPr>
                <w:rFonts w:eastAsia="Arial"/>
                <w:szCs w:val="24"/>
              </w:rPr>
              <w:t>eur</w:t>
            </w:r>
            <w:proofErr w:type="spellEnd"/>
          </w:p>
        </w:tc>
      </w:tr>
    </w:tbl>
    <w:p w14:paraId="6F131DAA" w14:textId="288E96F2" w:rsidR="0086180D" w:rsidRDefault="00E136FA">
      <w:pPr>
        <w:tabs>
          <w:tab w:val="left" w:pos="567"/>
          <w:tab w:val="left" w:pos="1276"/>
        </w:tabs>
        <w:spacing w:line="276" w:lineRule="auto"/>
        <w:rPr>
          <w:b/>
          <w:szCs w:val="24"/>
        </w:rPr>
      </w:pPr>
      <w:r>
        <w:rPr>
          <w:b/>
          <w:szCs w:val="24"/>
        </w:rPr>
        <w:tab/>
      </w:r>
      <w:r>
        <w:rPr>
          <w:szCs w:val="24"/>
        </w:rPr>
        <w:t>*Į šią sumą įeina visos išlaidos ir visi mokesčiai, taip pat ir PVM, kuris sudaro ___</w:t>
      </w:r>
      <w:r w:rsidR="009F0A38">
        <w:rPr>
          <w:szCs w:val="24"/>
        </w:rPr>
        <w:t>500</w:t>
      </w:r>
      <w:r>
        <w:rPr>
          <w:szCs w:val="24"/>
        </w:rPr>
        <w:t>___ Eur</w:t>
      </w:r>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6849901B" w:rsidR="0086180D" w:rsidRDefault="00B463D3" w:rsidP="00B463D3">
      <w:pPr>
        <w:tabs>
          <w:tab w:val="left" w:pos="567"/>
          <w:tab w:val="left" w:pos="1276"/>
        </w:tabs>
        <w:spacing w:line="276" w:lineRule="auto"/>
        <w:rPr>
          <w:szCs w:val="24"/>
        </w:rPr>
      </w:pPr>
      <w:r>
        <w:rPr>
          <w:szCs w:val="24"/>
        </w:rPr>
        <w:tab/>
      </w:r>
      <w:r w:rsidR="00E136FA">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7FA0D401"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2E0CFD">
        <w:rPr>
          <w:b/>
          <w:bCs/>
          <w:szCs w:val="24"/>
        </w:rPr>
        <w:t>500</w:t>
      </w:r>
      <w:r w:rsidR="00375BB5">
        <w:rPr>
          <w:b/>
          <w:bCs/>
          <w:szCs w:val="24"/>
        </w:rPr>
        <w:t xml:space="preserve"> </w:t>
      </w:r>
      <w:r w:rsidR="00CB2141" w:rsidRPr="00832DBA">
        <w:rPr>
          <w:b/>
          <w:bCs/>
          <w:szCs w:val="24"/>
        </w:rPr>
        <w:t>Eur</w:t>
      </w:r>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pajėgumais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4BFF3" w14:textId="6594E0D0" w:rsidR="00622033" w:rsidRDefault="00622033" w:rsidP="00802314">
            <w:pPr>
              <w:spacing w:line="276" w:lineRule="auto"/>
              <w:jc w:val="center"/>
              <w:rPr>
                <w:b/>
                <w:szCs w:val="24"/>
              </w:rPr>
            </w:pPr>
            <w:r>
              <w:rPr>
                <w:b/>
                <w:szCs w:val="24"/>
              </w:rPr>
              <w:t>Nurodomi įsipareigojimai, kuriems 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Jeigu su paraiška pateiktas subtiekėjas  keičiamas nauju subtiekėju, nurodoma 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Pagrindiniotekstotrauka3"/>
        <w:spacing w:after="0" w:line="276" w:lineRule="auto"/>
        <w:ind w:left="0" w:firstLine="851"/>
        <w:rPr>
          <w:sz w:val="24"/>
          <w:szCs w:val="24"/>
        </w:rPr>
      </w:pPr>
      <w:r>
        <w:rPr>
          <w:bCs/>
          <w:i/>
          <w:sz w:val="24"/>
          <w:szCs w:val="24"/>
        </w:rPr>
        <w:t>Pildyti tuomet, jei pirkimo sutarties vykdymui bus pasitelkti subtiekėjai.</w:t>
      </w:r>
      <w:r>
        <w:rPr>
          <w:sz w:val="24"/>
          <w:szCs w:val="24"/>
        </w:rPr>
        <w:t xml:space="preserve"> </w:t>
      </w:r>
    </w:p>
    <w:p w14:paraId="2416495C" w14:textId="3305DE44" w:rsidR="0086180D" w:rsidRDefault="00E136FA">
      <w:pPr>
        <w:pStyle w:val="Pagrindiniotekstotrauka3"/>
        <w:spacing w:after="0" w:line="276" w:lineRule="auto"/>
        <w:ind w:left="0" w:firstLine="851"/>
        <w:rPr>
          <w:i/>
          <w:sz w:val="24"/>
          <w:szCs w:val="24"/>
          <w:u w:val="single"/>
        </w:rPr>
      </w:pPr>
      <w:r>
        <w:rPr>
          <w:i/>
          <w:sz w:val="24"/>
          <w:szCs w:val="24"/>
        </w:rPr>
        <w:lastRenderedPageBreak/>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w:t>
      </w:r>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Antrats"/>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Lentelstinklelis"/>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0B7C5E" w:rsidRDefault="00E136FA">
            <w:pPr>
              <w:spacing w:line="276" w:lineRule="auto"/>
              <w:rPr>
                <w:rFonts w:ascii="Times New Roman" w:hAnsi="Times New Roman" w:cs="Times New Roman"/>
                <w:lang w:val="pt-BR"/>
              </w:rPr>
            </w:pPr>
            <w:r w:rsidRPr="000B7C5E">
              <w:rPr>
                <w:rFonts w:ascii="Times New Roman" w:hAnsi="Times New Roman" w:cs="Times New Roman"/>
                <w:lang w:val="pt-BR"/>
              </w:rPr>
              <w:t>Pasiūlymas galioja iki termino, nustatyto Pirkimo dokumentuose.</w:t>
            </w:r>
          </w:p>
        </w:tc>
      </w:tr>
    </w:tbl>
    <w:p w14:paraId="66DF3BD6" w14:textId="592CCD64" w:rsidR="0086180D" w:rsidRDefault="0086180D">
      <w:pPr>
        <w:tabs>
          <w:tab w:val="left" w:pos="567"/>
          <w:tab w:val="left" w:pos="1276"/>
          <w:tab w:val="left" w:pos="5245"/>
        </w:tabs>
        <w:spacing w:line="276" w:lineRule="auto"/>
        <w:rPr>
          <w:bCs/>
          <w:iCs/>
          <w:szCs w:val="24"/>
        </w:rPr>
      </w:pPr>
    </w:p>
    <w:tbl>
      <w:tblPr>
        <w:tblW w:w="11437" w:type="dxa"/>
        <w:tblInd w:w="-284" w:type="dxa"/>
        <w:tblLook w:val="04A0" w:firstRow="1" w:lastRow="0" w:firstColumn="1" w:lastColumn="0" w:noHBand="0" w:noVBand="1"/>
      </w:tblPr>
      <w:tblGrid>
        <w:gridCol w:w="4165"/>
        <w:gridCol w:w="295"/>
        <w:gridCol w:w="2168"/>
        <w:gridCol w:w="331"/>
        <w:gridCol w:w="357"/>
        <w:gridCol w:w="236"/>
        <w:gridCol w:w="2491"/>
        <w:gridCol w:w="1172"/>
        <w:gridCol w:w="222"/>
      </w:tblGrid>
      <w:tr w:rsidR="009F0A38" w14:paraId="2168C135" w14:textId="77777777" w:rsidTr="00F22A8A">
        <w:trPr>
          <w:gridAfter w:val="2"/>
          <w:wAfter w:w="1394" w:type="dxa"/>
          <w:trHeight w:val="312"/>
        </w:trPr>
        <w:tc>
          <w:tcPr>
            <w:tcW w:w="4165" w:type="dxa"/>
            <w:noWrap/>
            <w:hideMark/>
          </w:tcPr>
          <w:p w14:paraId="3DC0626C" w14:textId="77777777" w:rsidR="009F0A38" w:rsidRPr="000B7C5E" w:rsidRDefault="009F0A38" w:rsidP="00F22A8A">
            <w:pPr>
              <w:suppressAutoHyphens w:val="0"/>
              <w:jc w:val="left"/>
              <w:rPr>
                <w:b/>
                <w:bCs/>
                <w:color w:val="000000" w:themeColor="text1"/>
                <w:szCs w:val="24"/>
                <w:u w:val="single"/>
                <w:lang w:val="pt-BR" w:eastAsia="lt-LT"/>
              </w:rPr>
            </w:pPr>
            <w:bookmarkStart w:id="1" w:name="_Hlk150376100"/>
            <w:bookmarkStart w:id="2" w:name="_Hlk172229211"/>
          </w:p>
        </w:tc>
        <w:tc>
          <w:tcPr>
            <w:tcW w:w="2463" w:type="dxa"/>
            <w:gridSpan w:val="2"/>
            <w:noWrap/>
            <w:hideMark/>
          </w:tcPr>
          <w:p w14:paraId="188CA95F" w14:textId="5CE743EF" w:rsidR="009F0A38" w:rsidRPr="000B7C5E" w:rsidRDefault="009F0A38" w:rsidP="00F22A8A">
            <w:pPr>
              <w:suppressAutoHyphens w:val="0"/>
              <w:rPr>
                <w:color w:val="000000" w:themeColor="text1"/>
                <w:szCs w:val="24"/>
                <w:lang w:val="pt-BR" w:eastAsia="lt-LT"/>
              </w:rPr>
            </w:pPr>
          </w:p>
        </w:tc>
        <w:tc>
          <w:tcPr>
            <w:tcW w:w="331" w:type="dxa"/>
            <w:noWrap/>
            <w:vAlign w:val="bottom"/>
            <w:hideMark/>
          </w:tcPr>
          <w:p w14:paraId="674A56B5" w14:textId="77777777" w:rsidR="009F0A38" w:rsidRPr="000B7C5E" w:rsidRDefault="009F0A38" w:rsidP="00F22A8A">
            <w:pPr>
              <w:rPr>
                <w:color w:val="000000" w:themeColor="text1"/>
                <w:szCs w:val="24"/>
                <w:lang w:val="pt-BR" w:eastAsia="lt-LT"/>
              </w:rPr>
            </w:pPr>
          </w:p>
        </w:tc>
        <w:tc>
          <w:tcPr>
            <w:tcW w:w="3084" w:type="dxa"/>
            <w:gridSpan w:val="3"/>
            <w:noWrap/>
            <w:hideMark/>
          </w:tcPr>
          <w:p w14:paraId="29ED5C9C" w14:textId="77777777" w:rsidR="009F0A38" w:rsidRPr="000B7C5E" w:rsidRDefault="009F0A38" w:rsidP="00F22A8A">
            <w:pPr>
              <w:suppressAutoHyphens w:val="0"/>
              <w:jc w:val="left"/>
              <w:rPr>
                <w:b/>
                <w:bCs/>
                <w:color w:val="000000" w:themeColor="text1"/>
                <w:szCs w:val="24"/>
                <w:u w:val="single"/>
                <w:lang w:val="pt-BR" w:eastAsia="lt-LT"/>
              </w:rPr>
            </w:pPr>
          </w:p>
          <w:p w14:paraId="12069402" w14:textId="77777777" w:rsidR="009F0A38" w:rsidRPr="000D4C6B" w:rsidRDefault="009F0A38" w:rsidP="00F22A8A">
            <w:pPr>
              <w:suppressAutoHyphens w:val="0"/>
              <w:jc w:val="left"/>
              <w:rPr>
                <w:b/>
                <w:bCs/>
                <w:color w:val="000000" w:themeColor="text1"/>
                <w:szCs w:val="24"/>
                <w:u w:val="single"/>
                <w:lang w:val="en-US" w:eastAsia="lt-LT"/>
              </w:rPr>
            </w:pPr>
            <w:r w:rsidRPr="000B7C5E">
              <w:rPr>
                <w:b/>
                <w:bCs/>
                <w:szCs w:val="24"/>
                <w:u w:val="single"/>
                <w:lang w:val="pt-BR" w:eastAsia="lt-LT"/>
              </w:rPr>
              <w:t xml:space="preserve">  </w:t>
            </w:r>
            <w:proofErr w:type="spellStart"/>
            <w:r w:rsidRPr="000D4C6B">
              <w:rPr>
                <w:b/>
                <w:bCs/>
                <w:szCs w:val="24"/>
                <w:u w:val="single"/>
                <w:lang w:val="en-US" w:eastAsia="lt-LT"/>
              </w:rPr>
              <w:t>Silvijus</w:t>
            </w:r>
            <w:proofErr w:type="spellEnd"/>
            <w:r w:rsidRPr="000D4C6B">
              <w:rPr>
                <w:b/>
                <w:bCs/>
                <w:szCs w:val="24"/>
                <w:u w:val="single"/>
                <w:lang w:val="en-US" w:eastAsia="lt-LT"/>
              </w:rPr>
              <w:t xml:space="preserve"> Abramavičius </w:t>
            </w:r>
          </w:p>
        </w:tc>
      </w:tr>
      <w:bookmarkEnd w:id="1"/>
      <w:tr w:rsidR="009F0A38" w:rsidRPr="00036EDB" w14:paraId="32414B04" w14:textId="77777777" w:rsidTr="00F22A8A">
        <w:trPr>
          <w:trHeight w:val="288"/>
        </w:trPr>
        <w:tc>
          <w:tcPr>
            <w:tcW w:w="4460" w:type="dxa"/>
            <w:gridSpan w:val="2"/>
            <w:tcBorders>
              <w:top w:val="nil"/>
              <w:left w:val="nil"/>
              <w:bottom w:val="nil"/>
              <w:right w:val="nil"/>
            </w:tcBorders>
            <w:shd w:val="clear" w:color="auto" w:fill="auto"/>
            <w:hideMark/>
          </w:tcPr>
          <w:p w14:paraId="4AC8D5BC" w14:textId="77777777" w:rsidR="009F0A38" w:rsidRPr="000B7C5E" w:rsidRDefault="009F0A38" w:rsidP="00F22A8A">
            <w:pPr>
              <w:suppressAutoHyphens w:val="0"/>
              <w:jc w:val="left"/>
              <w:rPr>
                <w:sz w:val="18"/>
                <w:szCs w:val="18"/>
                <w:lang w:val="pt-BR"/>
              </w:rPr>
            </w:pPr>
            <w:r w:rsidRPr="000B7C5E">
              <w:rPr>
                <w:sz w:val="18"/>
                <w:szCs w:val="18"/>
                <w:lang w:val="pt-BR"/>
              </w:rPr>
              <w:t xml:space="preserve">(Tiekėjo arba jo įgalioto asmens pareigų pavadinimas) </w:t>
            </w:r>
          </w:p>
        </w:tc>
        <w:tc>
          <w:tcPr>
            <w:tcW w:w="2856" w:type="dxa"/>
            <w:gridSpan w:val="3"/>
            <w:tcBorders>
              <w:top w:val="nil"/>
              <w:left w:val="nil"/>
              <w:bottom w:val="nil"/>
              <w:right w:val="nil"/>
            </w:tcBorders>
            <w:shd w:val="clear" w:color="auto" w:fill="auto"/>
            <w:noWrap/>
            <w:hideMark/>
          </w:tcPr>
          <w:p w14:paraId="15BC7214" w14:textId="77777777" w:rsidR="009F0A38" w:rsidRPr="00036EDB" w:rsidRDefault="009F0A38" w:rsidP="00F22A8A">
            <w:pPr>
              <w:suppressAutoHyphens w:val="0"/>
              <w:rPr>
                <w:sz w:val="18"/>
                <w:szCs w:val="18"/>
                <w:lang w:val="en-US"/>
              </w:rPr>
            </w:pPr>
            <w:r w:rsidRPr="000B7C5E">
              <w:rPr>
                <w:sz w:val="18"/>
                <w:szCs w:val="18"/>
                <w:lang w:val="pt-BR"/>
              </w:rPr>
              <w:t xml:space="preserve"> </w:t>
            </w:r>
            <w:r w:rsidRPr="00036EDB">
              <w:rPr>
                <w:sz w:val="18"/>
                <w:szCs w:val="18"/>
                <w:lang w:val="en-US"/>
              </w:rPr>
              <w:t>(</w:t>
            </w:r>
            <w:proofErr w:type="spellStart"/>
            <w:r w:rsidRPr="00036EDB">
              <w:rPr>
                <w:sz w:val="18"/>
                <w:szCs w:val="18"/>
                <w:lang w:val="en-US"/>
              </w:rPr>
              <w:t>Parašas</w:t>
            </w:r>
            <w:proofErr w:type="spellEnd"/>
            <w:r w:rsidRPr="00036EDB">
              <w:rPr>
                <w:sz w:val="18"/>
                <w:szCs w:val="18"/>
                <w:lang w:val="en-US"/>
              </w:rPr>
              <w:t>)*</w:t>
            </w:r>
          </w:p>
        </w:tc>
        <w:tc>
          <w:tcPr>
            <w:tcW w:w="236" w:type="dxa"/>
            <w:tcBorders>
              <w:top w:val="nil"/>
              <w:left w:val="nil"/>
              <w:bottom w:val="nil"/>
              <w:right w:val="nil"/>
            </w:tcBorders>
            <w:shd w:val="clear" w:color="auto" w:fill="auto"/>
            <w:noWrap/>
            <w:vAlign w:val="bottom"/>
            <w:hideMark/>
          </w:tcPr>
          <w:p w14:paraId="79712880" w14:textId="77777777" w:rsidR="009F0A38" w:rsidRPr="00036EDB" w:rsidRDefault="009F0A38" w:rsidP="00F22A8A">
            <w:pPr>
              <w:suppressAutoHyphens w:val="0"/>
              <w:rPr>
                <w:sz w:val="18"/>
                <w:szCs w:val="18"/>
                <w:lang w:val="en-US"/>
              </w:rPr>
            </w:pPr>
          </w:p>
        </w:tc>
        <w:tc>
          <w:tcPr>
            <w:tcW w:w="3663" w:type="dxa"/>
            <w:gridSpan w:val="2"/>
            <w:tcBorders>
              <w:top w:val="nil"/>
              <w:left w:val="nil"/>
              <w:bottom w:val="nil"/>
              <w:right w:val="nil"/>
            </w:tcBorders>
            <w:shd w:val="clear" w:color="auto" w:fill="auto"/>
            <w:noWrap/>
            <w:hideMark/>
          </w:tcPr>
          <w:p w14:paraId="052BC265" w14:textId="77777777" w:rsidR="009F0A38" w:rsidRPr="00036EDB" w:rsidRDefault="009F0A38" w:rsidP="00F22A8A">
            <w:pPr>
              <w:suppressAutoHyphens w:val="0"/>
              <w:jc w:val="left"/>
              <w:rPr>
                <w:sz w:val="18"/>
                <w:szCs w:val="18"/>
                <w:lang w:val="en-US"/>
              </w:rPr>
            </w:pPr>
            <w:r w:rsidRPr="00036EDB">
              <w:rPr>
                <w:sz w:val="18"/>
                <w:szCs w:val="18"/>
                <w:lang w:val="en-US"/>
              </w:rPr>
              <w:t xml:space="preserve"> (</w:t>
            </w:r>
            <w:proofErr w:type="spellStart"/>
            <w:r w:rsidRPr="00036EDB">
              <w:rPr>
                <w:sz w:val="18"/>
                <w:szCs w:val="18"/>
                <w:lang w:val="en-US"/>
              </w:rPr>
              <w:t>Vardas</w:t>
            </w:r>
            <w:proofErr w:type="spellEnd"/>
            <w:r>
              <w:rPr>
                <w:sz w:val="18"/>
                <w:szCs w:val="18"/>
                <w:lang w:val="en-US"/>
              </w:rPr>
              <w:t xml:space="preserve">, </w:t>
            </w:r>
            <w:proofErr w:type="spellStart"/>
            <w:r>
              <w:rPr>
                <w:sz w:val="18"/>
                <w:szCs w:val="18"/>
                <w:lang w:val="en-US"/>
              </w:rPr>
              <w:t>P</w:t>
            </w:r>
            <w:r w:rsidRPr="00036EDB">
              <w:rPr>
                <w:sz w:val="18"/>
                <w:szCs w:val="18"/>
                <w:lang w:val="en-US"/>
              </w:rPr>
              <w:t>avardė</w:t>
            </w:r>
            <w:proofErr w:type="spellEnd"/>
            <w:r w:rsidRPr="00036EDB">
              <w:rPr>
                <w:sz w:val="18"/>
                <w:szCs w:val="18"/>
                <w:lang w:val="en-US"/>
              </w:rPr>
              <w:t>)</w:t>
            </w:r>
          </w:p>
        </w:tc>
        <w:tc>
          <w:tcPr>
            <w:tcW w:w="222" w:type="dxa"/>
            <w:tcBorders>
              <w:top w:val="nil"/>
              <w:left w:val="nil"/>
              <w:bottom w:val="nil"/>
              <w:right w:val="nil"/>
            </w:tcBorders>
            <w:shd w:val="clear" w:color="auto" w:fill="auto"/>
            <w:noWrap/>
            <w:vAlign w:val="center"/>
            <w:hideMark/>
          </w:tcPr>
          <w:p w14:paraId="7ACD54F6" w14:textId="77777777" w:rsidR="009F0A38" w:rsidRPr="00036EDB" w:rsidRDefault="009F0A38" w:rsidP="00F22A8A">
            <w:pPr>
              <w:suppressAutoHyphens w:val="0"/>
              <w:jc w:val="left"/>
              <w:rPr>
                <w:sz w:val="18"/>
                <w:szCs w:val="18"/>
                <w:lang w:val="en-US"/>
              </w:rPr>
            </w:pPr>
          </w:p>
        </w:tc>
      </w:tr>
      <w:bookmarkEnd w:id="2"/>
    </w:tbl>
    <w:p w14:paraId="26D064E6" w14:textId="77777777" w:rsidR="008F3325" w:rsidRDefault="008F3325">
      <w:pPr>
        <w:tabs>
          <w:tab w:val="left" w:pos="567"/>
          <w:tab w:val="left" w:pos="1276"/>
          <w:tab w:val="left" w:pos="5245"/>
        </w:tabs>
        <w:spacing w:line="276" w:lineRule="auto"/>
        <w:rPr>
          <w:bCs/>
          <w:iCs/>
          <w:szCs w:val="24"/>
        </w:rPr>
      </w:pPr>
    </w:p>
    <w:sectPr w:rsidR="008F3325">
      <w:headerReference w:type="default" r:id="rId8"/>
      <w:footerReference w:type="default" r:id="rId9"/>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E1676" w14:textId="77777777" w:rsidR="00A63241" w:rsidRDefault="00A63241">
      <w:r>
        <w:separator/>
      </w:r>
    </w:p>
  </w:endnote>
  <w:endnote w:type="continuationSeparator" w:id="0">
    <w:p w14:paraId="2F33AEF2" w14:textId="77777777" w:rsidR="00A63241" w:rsidRDefault="00A63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7922" w14:textId="77777777" w:rsidR="0086180D" w:rsidRDefault="0086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DDB22" w14:textId="77777777" w:rsidR="00A63241" w:rsidRDefault="00A63241">
      <w:r>
        <w:separator/>
      </w:r>
    </w:p>
  </w:footnote>
  <w:footnote w:type="continuationSeparator" w:id="0">
    <w:p w14:paraId="07B0A711" w14:textId="77777777" w:rsidR="00A63241" w:rsidRDefault="00A63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09D0" w14:textId="6B250B4B" w:rsidR="0086180D" w:rsidRDefault="00E136FA">
    <w:pPr>
      <w:pStyle w:val="Antrats"/>
      <w:jc w:val="center"/>
    </w:pPr>
    <w:r>
      <w:fldChar w:fldCharType="begin"/>
    </w:r>
    <w:r>
      <w:instrText>PAGE</w:instrText>
    </w:r>
    <w:r>
      <w:fldChar w:fldCharType="separate"/>
    </w:r>
    <w:r w:rsidR="00CD6580">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868759751">
    <w:abstractNumId w:val="1"/>
  </w:num>
  <w:num w:numId="2" w16cid:durableId="4938805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80D"/>
    <w:rsid w:val="00002720"/>
    <w:rsid w:val="00013921"/>
    <w:rsid w:val="00026D45"/>
    <w:rsid w:val="000336D4"/>
    <w:rsid w:val="00036EDB"/>
    <w:rsid w:val="000555F6"/>
    <w:rsid w:val="00065C86"/>
    <w:rsid w:val="000B7C5E"/>
    <w:rsid w:val="000D302F"/>
    <w:rsid w:val="000D32C9"/>
    <w:rsid w:val="000D385E"/>
    <w:rsid w:val="000D4664"/>
    <w:rsid w:val="000E1D3C"/>
    <w:rsid w:val="000E7023"/>
    <w:rsid w:val="00135277"/>
    <w:rsid w:val="00192F4E"/>
    <w:rsid w:val="001936AB"/>
    <w:rsid w:val="00194ABF"/>
    <w:rsid w:val="001952BC"/>
    <w:rsid w:val="001A294E"/>
    <w:rsid w:val="001B026B"/>
    <w:rsid w:val="001B3FB4"/>
    <w:rsid w:val="001C0C92"/>
    <w:rsid w:val="001F6F78"/>
    <w:rsid w:val="00206C1D"/>
    <w:rsid w:val="00222410"/>
    <w:rsid w:val="00226923"/>
    <w:rsid w:val="002333CF"/>
    <w:rsid w:val="00272C6D"/>
    <w:rsid w:val="002C1C42"/>
    <w:rsid w:val="002E0CFD"/>
    <w:rsid w:val="002E1C46"/>
    <w:rsid w:val="002E6BEF"/>
    <w:rsid w:val="00314366"/>
    <w:rsid w:val="00375BB5"/>
    <w:rsid w:val="00385C22"/>
    <w:rsid w:val="00387005"/>
    <w:rsid w:val="003911C9"/>
    <w:rsid w:val="003A1712"/>
    <w:rsid w:val="003C2CDE"/>
    <w:rsid w:val="00404D2B"/>
    <w:rsid w:val="00437C31"/>
    <w:rsid w:val="00457CA8"/>
    <w:rsid w:val="00462379"/>
    <w:rsid w:val="00491100"/>
    <w:rsid w:val="004B2F18"/>
    <w:rsid w:val="004D2D0E"/>
    <w:rsid w:val="004D57DA"/>
    <w:rsid w:val="004F6119"/>
    <w:rsid w:val="0055406E"/>
    <w:rsid w:val="005558F0"/>
    <w:rsid w:val="00563745"/>
    <w:rsid w:val="005850D8"/>
    <w:rsid w:val="00597DB5"/>
    <w:rsid w:val="005A2BC8"/>
    <w:rsid w:val="005C3B0F"/>
    <w:rsid w:val="005C64D6"/>
    <w:rsid w:val="005E70DD"/>
    <w:rsid w:val="006163E4"/>
    <w:rsid w:val="00622033"/>
    <w:rsid w:val="006278A6"/>
    <w:rsid w:val="00653D23"/>
    <w:rsid w:val="00685C3B"/>
    <w:rsid w:val="006A13C1"/>
    <w:rsid w:val="006D6BC9"/>
    <w:rsid w:val="006E77F9"/>
    <w:rsid w:val="00717BB4"/>
    <w:rsid w:val="0072639D"/>
    <w:rsid w:val="00747EEA"/>
    <w:rsid w:val="007574E7"/>
    <w:rsid w:val="00763EFE"/>
    <w:rsid w:val="00767915"/>
    <w:rsid w:val="00795BD7"/>
    <w:rsid w:val="007A3843"/>
    <w:rsid w:val="007A3C76"/>
    <w:rsid w:val="007C1686"/>
    <w:rsid w:val="007E78FE"/>
    <w:rsid w:val="008017B4"/>
    <w:rsid w:val="00802314"/>
    <w:rsid w:val="008074C4"/>
    <w:rsid w:val="008305C6"/>
    <w:rsid w:val="00832DBA"/>
    <w:rsid w:val="00833F20"/>
    <w:rsid w:val="00853A79"/>
    <w:rsid w:val="008603E2"/>
    <w:rsid w:val="0086180D"/>
    <w:rsid w:val="008779B5"/>
    <w:rsid w:val="00884956"/>
    <w:rsid w:val="00891267"/>
    <w:rsid w:val="00894EF8"/>
    <w:rsid w:val="008A1B1B"/>
    <w:rsid w:val="008B3A1A"/>
    <w:rsid w:val="008C6CA1"/>
    <w:rsid w:val="008D686C"/>
    <w:rsid w:val="008F3325"/>
    <w:rsid w:val="00905C86"/>
    <w:rsid w:val="00952AAF"/>
    <w:rsid w:val="0097146C"/>
    <w:rsid w:val="00986A80"/>
    <w:rsid w:val="009A7DC5"/>
    <w:rsid w:val="009E65AD"/>
    <w:rsid w:val="009F0A38"/>
    <w:rsid w:val="009F67A2"/>
    <w:rsid w:val="00A15612"/>
    <w:rsid w:val="00A165E5"/>
    <w:rsid w:val="00A27FEB"/>
    <w:rsid w:val="00A31A34"/>
    <w:rsid w:val="00A33018"/>
    <w:rsid w:val="00A34AB0"/>
    <w:rsid w:val="00A42051"/>
    <w:rsid w:val="00A501BA"/>
    <w:rsid w:val="00A527FA"/>
    <w:rsid w:val="00A57B72"/>
    <w:rsid w:val="00A61A96"/>
    <w:rsid w:val="00A63241"/>
    <w:rsid w:val="00A66131"/>
    <w:rsid w:val="00A97B9E"/>
    <w:rsid w:val="00AC49BB"/>
    <w:rsid w:val="00AE3EB1"/>
    <w:rsid w:val="00AE5CFB"/>
    <w:rsid w:val="00AF09F2"/>
    <w:rsid w:val="00B3614D"/>
    <w:rsid w:val="00B42091"/>
    <w:rsid w:val="00B463D3"/>
    <w:rsid w:val="00B52F10"/>
    <w:rsid w:val="00B67569"/>
    <w:rsid w:val="00B71DB4"/>
    <w:rsid w:val="00BB018E"/>
    <w:rsid w:val="00BC2339"/>
    <w:rsid w:val="00BF6D2D"/>
    <w:rsid w:val="00C20C88"/>
    <w:rsid w:val="00C2537C"/>
    <w:rsid w:val="00C81EDA"/>
    <w:rsid w:val="00C9225B"/>
    <w:rsid w:val="00C94564"/>
    <w:rsid w:val="00CB2141"/>
    <w:rsid w:val="00CC1D39"/>
    <w:rsid w:val="00CC6734"/>
    <w:rsid w:val="00CD6580"/>
    <w:rsid w:val="00CE3575"/>
    <w:rsid w:val="00D107B7"/>
    <w:rsid w:val="00D12913"/>
    <w:rsid w:val="00D15DAD"/>
    <w:rsid w:val="00D33361"/>
    <w:rsid w:val="00D45A63"/>
    <w:rsid w:val="00D62243"/>
    <w:rsid w:val="00D920C8"/>
    <w:rsid w:val="00DD3DD1"/>
    <w:rsid w:val="00E136FA"/>
    <w:rsid w:val="00E37DA9"/>
    <w:rsid w:val="00E55E7A"/>
    <w:rsid w:val="00E6206A"/>
    <w:rsid w:val="00E751CF"/>
    <w:rsid w:val="00E8372A"/>
    <w:rsid w:val="00E87F13"/>
    <w:rsid w:val="00ED4166"/>
    <w:rsid w:val="00F11294"/>
    <w:rsid w:val="00F20CDC"/>
    <w:rsid w:val="00F2160A"/>
    <w:rsid w:val="00F3001D"/>
    <w:rsid w:val="00F4433F"/>
    <w:rsid w:val="00F50673"/>
    <w:rsid w:val="00F55D78"/>
    <w:rsid w:val="00F713E1"/>
    <w:rsid w:val="00F75703"/>
    <w:rsid w:val="00F76C18"/>
    <w:rsid w:val="00F869E3"/>
    <w:rsid w:val="00FC0428"/>
    <w:rsid w:val="00FC35B8"/>
    <w:rsid w:val="00FE31A8"/>
    <w:rsid w:val="00FF49B6"/>
    <w:rsid w:val="00FF5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semiHidden/>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CC0EEA"/>
    <w:rPr>
      <w:sz w:val="24"/>
      <w:szCs w:val="24"/>
      <w:lang w:eastAsia="en-US"/>
    </w:rPr>
  </w:style>
  <w:style w:type="character" w:customStyle="1" w:styleId="PuslapioinaostekstasDiagrama">
    <w:name w:val="Puslapio išnašos tekstas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semiHidden/>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uiPriority w:val="1"/>
    <w:qFormat/>
    <w:rsid w:val="00280F57"/>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55406E"/>
    <w:pPr>
      <w:suppressAutoHyphens w:val="0"/>
      <w:jc w:val="left"/>
    </w:pPr>
    <w:rPr>
      <w:rFonts w:ascii="Calibri" w:eastAsiaTheme="minorHAnsi" w:hAnsi="Calibri" w:cs="Calibri"/>
      <w:sz w:val="22"/>
      <w:szCs w:val="22"/>
      <w:lang w:eastAsia="lt-LT"/>
    </w:rPr>
  </w:style>
  <w:style w:type="paragraph" w:customStyle="1" w:styleId="xxxmsonormal">
    <w:name w:val="x_x_xmsonormal"/>
    <w:basedOn w:val="prastasis"/>
    <w:rsid w:val="002E6BEF"/>
    <w:pPr>
      <w:suppressAutoHyphens w:val="0"/>
      <w:jc w:val="left"/>
    </w:pPr>
    <w:rPr>
      <w:rFonts w:ascii="Calibri" w:eastAsiaTheme="minorHAnsi" w:hAnsi="Calibri" w:cs="Calibri"/>
      <w:sz w:val="22"/>
      <w:szCs w:val="22"/>
      <w:lang w:eastAsia="lt-LT"/>
    </w:rPr>
  </w:style>
  <w:style w:type="paragraph" w:customStyle="1" w:styleId="xxxxxmsonormal">
    <w:name w:val="x_xxxxmsonormal"/>
    <w:basedOn w:val="prastasis"/>
    <w:rsid w:val="00F4433F"/>
    <w:pPr>
      <w:suppressAutoHyphens w:val="0"/>
      <w:jc w:val="left"/>
    </w:pPr>
    <w:rPr>
      <w:rFonts w:ascii="Calibri" w:eastAsiaTheme="minorHAnsi" w:hAnsi="Calibri" w:cs="Calibri"/>
      <w:sz w:val="22"/>
      <w:szCs w:val="22"/>
      <w:lang w:eastAsia="lt-LT"/>
    </w:rPr>
  </w:style>
  <w:style w:type="paragraph" w:customStyle="1" w:styleId="xxxxmsonormal">
    <w:name w:val="x_x_x_xmsonormal"/>
    <w:basedOn w:val="prastasis"/>
    <w:rsid w:val="00D920C8"/>
    <w:pPr>
      <w:suppressAutoHyphens w:val="0"/>
      <w:jc w:val="left"/>
    </w:pPr>
    <w:rPr>
      <w:rFonts w:ascii="Calibri" w:eastAsiaTheme="minorHAnsi" w:hAnsi="Calibri" w:cs="Calibri"/>
      <w:sz w:val="22"/>
      <w:szCs w:val="22"/>
      <w:lang w:eastAsia="lt-LT"/>
    </w:rPr>
  </w:style>
  <w:style w:type="paragraph" w:styleId="prastasiniatinklio">
    <w:name w:val="Normal (Web)"/>
    <w:basedOn w:val="prastasis"/>
    <w:uiPriority w:val="99"/>
    <w:unhideWhenUsed/>
    <w:rsid w:val="00FF59B6"/>
    <w:pPr>
      <w:suppressAutoHyphens w:val="0"/>
      <w:jc w:val="left"/>
    </w:pPr>
    <w:rPr>
      <w:rFonts w:ascii="Calibri" w:eastAsiaTheme="minorHAnsi" w:hAnsi="Calibri" w:cs="Calibri"/>
      <w:sz w:val="22"/>
      <w:szCs w:val="22"/>
      <w:lang w:eastAsia="lt-LT"/>
    </w:rPr>
  </w:style>
  <w:style w:type="paragraph" w:customStyle="1" w:styleId="xxxxxxmsonormal">
    <w:name w:val="x_xxxxxmsonormal"/>
    <w:basedOn w:val="prastasis"/>
    <w:rsid w:val="000D302F"/>
    <w:pPr>
      <w:suppressAutoHyphens w:val="0"/>
      <w:jc w:val="left"/>
    </w:pPr>
    <w:rPr>
      <w:rFonts w:ascii="Calibri" w:eastAsiaTheme="minorHAnsi" w:hAnsi="Calibri" w:cs="Calibri"/>
      <w:sz w:val="22"/>
      <w:szCs w:val="22"/>
      <w:lang w:eastAsia="lt-LT"/>
    </w:rPr>
  </w:style>
  <w:style w:type="paragraph" w:customStyle="1" w:styleId="xxxxxxxxmsonormal">
    <w:name w:val="x_xxxxxxxmsonormal"/>
    <w:basedOn w:val="prastasis"/>
    <w:rsid w:val="00314366"/>
    <w:pPr>
      <w:suppressAutoHyphens w:val="0"/>
      <w:jc w:val="left"/>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3434">
      <w:bodyDiv w:val="1"/>
      <w:marLeft w:val="0"/>
      <w:marRight w:val="0"/>
      <w:marTop w:val="0"/>
      <w:marBottom w:val="0"/>
      <w:divBdr>
        <w:top w:val="none" w:sz="0" w:space="0" w:color="auto"/>
        <w:left w:val="none" w:sz="0" w:space="0" w:color="auto"/>
        <w:bottom w:val="none" w:sz="0" w:space="0" w:color="auto"/>
        <w:right w:val="none" w:sz="0" w:space="0" w:color="auto"/>
      </w:divBdr>
    </w:div>
    <w:div w:id="291525255">
      <w:bodyDiv w:val="1"/>
      <w:marLeft w:val="0"/>
      <w:marRight w:val="0"/>
      <w:marTop w:val="0"/>
      <w:marBottom w:val="0"/>
      <w:divBdr>
        <w:top w:val="none" w:sz="0" w:space="0" w:color="auto"/>
        <w:left w:val="none" w:sz="0" w:space="0" w:color="auto"/>
        <w:bottom w:val="none" w:sz="0" w:space="0" w:color="auto"/>
        <w:right w:val="none" w:sz="0" w:space="0" w:color="auto"/>
      </w:divBdr>
    </w:div>
    <w:div w:id="361982798">
      <w:bodyDiv w:val="1"/>
      <w:marLeft w:val="0"/>
      <w:marRight w:val="0"/>
      <w:marTop w:val="0"/>
      <w:marBottom w:val="0"/>
      <w:divBdr>
        <w:top w:val="none" w:sz="0" w:space="0" w:color="auto"/>
        <w:left w:val="none" w:sz="0" w:space="0" w:color="auto"/>
        <w:bottom w:val="none" w:sz="0" w:space="0" w:color="auto"/>
        <w:right w:val="none" w:sz="0" w:space="0" w:color="auto"/>
      </w:divBdr>
    </w:div>
    <w:div w:id="511145460">
      <w:bodyDiv w:val="1"/>
      <w:marLeft w:val="0"/>
      <w:marRight w:val="0"/>
      <w:marTop w:val="0"/>
      <w:marBottom w:val="0"/>
      <w:divBdr>
        <w:top w:val="none" w:sz="0" w:space="0" w:color="auto"/>
        <w:left w:val="none" w:sz="0" w:space="0" w:color="auto"/>
        <w:bottom w:val="none" w:sz="0" w:space="0" w:color="auto"/>
        <w:right w:val="none" w:sz="0" w:space="0" w:color="auto"/>
      </w:divBdr>
    </w:div>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691809047">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543789578">
      <w:bodyDiv w:val="1"/>
      <w:marLeft w:val="0"/>
      <w:marRight w:val="0"/>
      <w:marTop w:val="0"/>
      <w:marBottom w:val="0"/>
      <w:divBdr>
        <w:top w:val="none" w:sz="0" w:space="0" w:color="auto"/>
        <w:left w:val="none" w:sz="0" w:space="0" w:color="auto"/>
        <w:bottom w:val="none" w:sz="0" w:space="0" w:color="auto"/>
        <w:right w:val="none" w:sz="0" w:space="0" w:color="auto"/>
      </w:divBdr>
    </w:div>
    <w:div w:id="1657612446">
      <w:bodyDiv w:val="1"/>
      <w:marLeft w:val="0"/>
      <w:marRight w:val="0"/>
      <w:marTop w:val="0"/>
      <w:marBottom w:val="0"/>
      <w:divBdr>
        <w:top w:val="none" w:sz="0" w:space="0" w:color="auto"/>
        <w:left w:val="none" w:sz="0" w:space="0" w:color="auto"/>
        <w:bottom w:val="none" w:sz="0" w:space="0" w:color="auto"/>
        <w:right w:val="none" w:sz="0" w:space="0" w:color="auto"/>
      </w:divBdr>
    </w:div>
    <w:div w:id="1747914463">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1852835289">
      <w:bodyDiv w:val="1"/>
      <w:marLeft w:val="0"/>
      <w:marRight w:val="0"/>
      <w:marTop w:val="0"/>
      <w:marBottom w:val="0"/>
      <w:divBdr>
        <w:top w:val="none" w:sz="0" w:space="0" w:color="auto"/>
        <w:left w:val="none" w:sz="0" w:space="0" w:color="auto"/>
        <w:bottom w:val="none" w:sz="0" w:space="0" w:color="auto"/>
        <w:right w:val="none" w:sz="0" w:space="0" w:color="auto"/>
      </w:divBdr>
    </w:div>
    <w:div w:id="1979920955">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349FD-7599-4C05-AF30-EDD763C16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3299</Words>
  <Characters>1881</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Giedrė Ūdraitė</cp:lastModifiedBy>
  <cp:revision>3</cp:revision>
  <cp:lastPrinted>2019-01-21T14:03:00Z</cp:lastPrinted>
  <dcterms:created xsi:type="dcterms:W3CDTF">2025-03-26T07:24:00Z</dcterms:created>
  <dcterms:modified xsi:type="dcterms:W3CDTF">2025-03-31T07:58:00Z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