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A301" w14:textId="7C81503F" w:rsidR="00E11FBE" w:rsidRPr="00E11FBE" w:rsidRDefault="00E11FBE"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ab/>
      </w:r>
      <w:r w:rsidRPr="00E11FBE">
        <w:rPr>
          <w:rFonts w:ascii="Times New Roman" w:eastAsia="Times New Roman" w:hAnsi="Times New Roman" w:cs="Times New Roman"/>
          <w:b/>
          <w:sz w:val="24"/>
          <w:szCs w:val="24"/>
        </w:rPr>
        <w:tab/>
      </w:r>
      <w:r w:rsidRPr="00E11FBE">
        <w:rPr>
          <w:rFonts w:ascii="Times New Roman" w:eastAsia="Times New Roman" w:hAnsi="Times New Roman" w:cs="Times New Roman"/>
          <w:b/>
          <w:sz w:val="24"/>
          <w:szCs w:val="24"/>
        </w:rPr>
        <w:tab/>
      </w:r>
      <w:r w:rsidRPr="00E11FBE">
        <w:rPr>
          <w:rFonts w:ascii="Times New Roman" w:eastAsia="Times New Roman" w:hAnsi="Times New Roman" w:cs="Times New Roman"/>
          <w:b/>
          <w:sz w:val="24"/>
          <w:szCs w:val="24"/>
        </w:rPr>
        <w:tab/>
      </w:r>
    </w:p>
    <w:p w14:paraId="227867E8" w14:textId="77777777" w:rsidR="00E11FBE" w:rsidRPr="00E11FBE" w:rsidRDefault="00E11FBE"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PASLAUGŲ TEIKIMO SUTARTIS NR.</w:t>
      </w:r>
    </w:p>
    <w:p w14:paraId="00370394" w14:textId="77777777" w:rsidR="00E11FBE" w:rsidRPr="00E11FBE" w:rsidRDefault="00E11FBE" w:rsidP="00E11FBE">
      <w:pPr>
        <w:suppressAutoHyphens/>
        <w:autoSpaceDN w:val="0"/>
        <w:spacing w:after="0" w:line="276" w:lineRule="auto"/>
        <w:jc w:val="center"/>
        <w:textAlignment w:val="baseline"/>
        <w:rPr>
          <w:rFonts w:ascii="Times New Roman" w:eastAsia="Times New Roman" w:hAnsi="Times New Roman" w:cs="Times New Roman"/>
          <w:sz w:val="24"/>
          <w:szCs w:val="24"/>
        </w:rPr>
      </w:pPr>
    </w:p>
    <w:p w14:paraId="5549F076" w14:textId="77777777" w:rsidR="00855B56" w:rsidRPr="00855B56" w:rsidRDefault="00855B56" w:rsidP="00855B56">
      <w:pPr>
        <w:spacing w:after="0" w:line="360" w:lineRule="auto"/>
        <w:jc w:val="center"/>
        <w:rPr>
          <w:rFonts w:ascii="Times New Roman" w:eastAsia="Times New Roman" w:hAnsi="Times New Roman" w:cs="Times New Roman"/>
          <w:bCs/>
          <w:sz w:val="24"/>
          <w:szCs w:val="24"/>
        </w:rPr>
      </w:pPr>
      <w:r w:rsidRPr="00855B56">
        <w:rPr>
          <w:rFonts w:ascii="Times New Roman" w:eastAsia="Times New Roman" w:hAnsi="Times New Roman" w:cs="Times New Roman"/>
          <w:bCs/>
          <w:sz w:val="24"/>
          <w:szCs w:val="24"/>
        </w:rPr>
        <w:t>2025 m. ______________ _____ d.</w:t>
      </w:r>
    </w:p>
    <w:p w14:paraId="109AC78C" w14:textId="77777777" w:rsidR="00855B56" w:rsidRPr="00855B56" w:rsidRDefault="00855B56" w:rsidP="00855B56">
      <w:pPr>
        <w:spacing w:after="0" w:line="360" w:lineRule="auto"/>
        <w:jc w:val="center"/>
        <w:rPr>
          <w:rFonts w:ascii="Times New Roman" w:eastAsia="Times New Roman" w:hAnsi="Times New Roman" w:cs="Times New Roman"/>
          <w:bCs/>
          <w:sz w:val="24"/>
          <w:szCs w:val="24"/>
        </w:rPr>
      </w:pPr>
      <w:r w:rsidRPr="00855B56">
        <w:rPr>
          <w:rFonts w:ascii="Times New Roman" w:eastAsia="Times New Roman" w:hAnsi="Times New Roman" w:cs="Times New Roman"/>
          <w:bCs/>
          <w:sz w:val="24"/>
          <w:szCs w:val="24"/>
        </w:rPr>
        <w:t>Panevėžys</w:t>
      </w:r>
    </w:p>
    <w:p w14:paraId="5ADE8096" w14:textId="77777777" w:rsidR="00E11FBE" w:rsidRPr="00E11FBE" w:rsidRDefault="00E11FBE" w:rsidP="00E11FBE">
      <w:pPr>
        <w:suppressAutoHyphens/>
        <w:autoSpaceDN w:val="0"/>
        <w:spacing w:after="0" w:line="276" w:lineRule="auto"/>
        <w:jc w:val="center"/>
        <w:textAlignment w:val="baseline"/>
        <w:rPr>
          <w:rFonts w:ascii="Times New Roman" w:eastAsia="Times New Roman" w:hAnsi="Times New Roman" w:cs="Times New Roman"/>
          <w:sz w:val="24"/>
          <w:szCs w:val="24"/>
        </w:rPr>
      </w:pPr>
    </w:p>
    <w:p w14:paraId="51ED42C3" w14:textId="41950BCF" w:rsidR="00855B56" w:rsidRPr="00855B56" w:rsidRDefault="00855B56" w:rsidP="00855B56">
      <w:pPr>
        <w:spacing w:after="0" w:line="240" w:lineRule="auto"/>
        <w:jc w:val="both"/>
        <w:rPr>
          <w:rFonts w:ascii="Times New Roman" w:eastAsia="Times New Roman" w:hAnsi="Times New Roman" w:cs="Times New Roman"/>
          <w:sz w:val="24"/>
          <w:szCs w:val="24"/>
        </w:rPr>
      </w:pPr>
      <w:r w:rsidRPr="00855B56">
        <w:rPr>
          <w:rFonts w:ascii="Times New Roman" w:eastAsia="Times New Roman" w:hAnsi="Times New Roman" w:cs="Times New Roman"/>
          <w:b/>
          <w:sz w:val="24"/>
          <w:szCs w:val="24"/>
        </w:rPr>
        <w:t>Panevėžio miesto savivaldybės administracija</w:t>
      </w:r>
      <w:r w:rsidRPr="00855B56">
        <w:rPr>
          <w:rFonts w:ascii="Times New Roman" w:eastAsia="Times New Roman" w:hAnsi="Times New Roman" w:cs="Times New Roman"/>
          <w:sz w:val="24"/>
          <w:szCs w:val="24"/>
        </w:rPr>
        <w:t xml:space="preserve">, juridinio asmens kodas 288724610, kurios registruota buveinė yra Laisvės a. 20, 35200 Panevėžys, atstovaujama </w:t>
      </w:r>
      <w:r w:rsidR="00BC39DA">
        <w:rPr>
          <w:rFonts w:ascii="Times New Roman" w:eastAsia="Calibri" w:hAnsi="Times New Roman" w:cs="Times New Roman"/>
          <w:kern w:val="2"/>
          <w:sz w:val="24"/>
          <w:szCs w:val="24"/>
          <w14:ligatures w14:val="standardContextual"/>
        </w:rPr>
        <w:t>administracijos direktoriaus pavaduotojos</w:t>
      </w:r>
      <w:r w:rsidR="00F00813">
        <w:rPr>
          <w:rFonts w:ascii="Times New Roman" w:eastAsia="Calibri" w:hAnsi="Times New Roman" w:cs="Times New Roman"/>
          <w:kern w:val="2"/>
          <w:sz w:val="24"/>
          <w:szCs w:val="24"/>
          <w14:ligatures w14:val="standardContextual"/>
        </w:rPr>
        <w:t xml:space="preserve"> Gintautės Atkočienės</w:t>
      </w:r>
      <w:r w:rsidRPr="00855B56">
        <w:rPr>
          <w:rFonts w:ascii="Times New Roman" w:eastAsia="Times New Roman" w:hAnsi="Times New Roman" w:cs="Times New Roman"/>
          <w:sz w:val="24"/>
          <w:szCs w:val="24"/>
        </w:rPr>
        <w:t>,</w:t>
      </w:r>
      <w:r w:rsidR="00BC39DA">
        <w:rPr>
          <w:rFonts w:ascii="Times New Roman" w:eastAsia="Times New Roman" w:hAnsi="Times New Roman" w:cs="Times New Roman"/>
          <w:sz w:val="24"/>
          <w:szCs w:val="24"/>
        </w:rPr>
        <w:t xml:space="preserve"> </w:t>
      </w:r>
      <w:r w:rsidR="00F00813">
        <w:rPr>
          <w:rFonts w:ascii="Times New Roman" w:eastAsia="Times New Roman" w:hAnsi="Times New Roman" w:cs="Times New Roman"/>
          <w:sz w:val="24"/>
          <w:szCs w:val="24"/>
        </w:rPr>
        <w:t>laikinai einančios Administracijos</w:t>
      </w:r>
      <w:r w:rsidR="00BC39DA">
        <w:rPr>
          <w:rFonts w:ascii="Times New Roman" w:eastAsia="Times New Roman" w:hAnsi="Times New Roman" w:cs="Times New Roman"/>
          <w:sz w:val="24"/>
          <w:szCs w:val="24"/>
        </w:rPr>
        <w:t xml:space="preserve"> direktoriaus pareigas,</w:t>
      </w:r>
      <w:r w:rsidRPr="00855B56">
        <w:rPr>
          <w:rFonts w:ascii="Times New Roman" w:eastAsia="Times New Roman" w:hAnsi="Times New Roman" w:cs="Times New Roman"/>
          <w:sz w:val="24"/>
          <w:szCs w:val="24"/>
        </w:rPr>
        <w:t xml:space="preserve"> veikiančios pagal </w:t>
      </w:r>
      <w:r w:rsidRPr="00855B56">
        <w:rPr>
          <w:rFonts w:ascii="Times New Roman" w:eastAsia="Calibri" w:hAnsi="Times New Roman" w:cs="Times New Roman"/>
          <w:kern w:val="2"/>
          <w:sz w:val="24"/>
          <w:szCs w:val="24"/>
          <w14:ligatures w14:val="standardContextual"/>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Pr="00855B56">
        <w:rPr>
          <w:rFonts w:ascii="Times New Roman" w:eastAsia="Times New Roman" w:hAnsi="Times New Roman" w:cs="Times New Roman"/>
          <w:sz w:val="24"/>
          <w:szCs w:val="24"/>
        </w:rPr>
        <w:t xml:space="preserve">,  (toliau – Pirkėjas), </w:t>
      </w:r>
    </w:p>
    <w:p w14:paraId="16271DC4" w14:textId="77777777" w:rsidR="00855B56" w:rsidRPr="00855B56" w:rsidRDefault="00855B56" w:rsidP="00855B56">
      <w:pPr>
        <w:spacing w:after="0" w:line="240" w:lineRule="auto"/>
        <w:jc w:val="both"/>
        <w:rPr>
          <w:rFonts w:ascii="Times New Roman" w:eastAsia="Times New Roman" w:hAnsi="Times New Roman" w:cs="Times New Roman"/>
          <w:sz w:val="24"/>
          <w:szCs w:val="24"/>
        </w:rPr>
      </w:pPr>
      <w:r w:rsidRPr="00855B56">
        <w:rPr>
          <w:rFonts w:ascii="Times New Roman" w:eastAsia="Times New Roman" w:hAnsi="Times New Roman" w:cs="Times New Roman"/>
          <w:sz w:val="24"/>
          <w:szCs w:val="24"/>
        </w:rPr>
        <w:t>ir</w:t>
      </w:r>
    </w:p>
    <w:p w14:paraId="6B9EBA94" w14:textId="7E9C787D" w:rsidR="00855B56" w:rsidRPr="00855B56" w:rsidRDefault="0006292E" w:rsidP="00855B56">
      <w:pPr>
        <w:spacing w:after="0" w:line="240" w:lineRule="auto"/>
        <w:jc w:val="both"/>
        <w:rPr>
          <w:rFonts w:ascii="Times New Roman" w:eastAsia="Times New Roman" w:hAnsi="Times New Roman" w:cs="Times New Roman"/>
          <w:sz w:val="24"/>
          <w:szCs w:val="24"/>
        </w:rPr>
      </w:pPr>
      <w:r w:rsidRPr="0006292E">
        <w:rPr>
          <w:rFonts w:ascii="Times New Roman" w:eastAsia="Times New Roman" w:hAnsi="Times New Roman" w:cs="Times New Roman"/>
          <w:b/>
          <w:bCs/>
          <w:kern w:val="1"/>
          <w:sz w:val="24"/>
          <w:szCs w:val="24"/>
          <w:lang w:eastAsia="zh-CN"/>
        </w:rPr>
        <w:t>VšĮ socialinių iniciatyvų centras „Atvirasis ratas“</w:t>
      </w:r>
      <w:r w:rsidRPr="0006292E">
        <w:rPr>
          <w:rFonts w:ascii="Times New Roman" w:eastAsia="Times New Roman" w:hAnsi="Times New Roman" w:cs="Times New Roman"/>
          <w:kern w:val="1"/>
          <w:sz w:val="24"/>
          <w:szCs w:val="24"/>
          <w:lang w:eastAsia="zh-CN"/>
        </w:rPr>
        <w:t>, juridinio asmens kodas 148528396, kurios registruota buveinė yra A. Strazdo 17-2, Panevėžys, atstovaujama vadovo Valdemaro Misevičiaus, veikiančio  pagal nuostatus</w:t>
      </w:r>
      <w:r w:rsidRPr="00855B56" w:rsidDel="0006292E">
        <w:rPr>
          <w:rFonts w:ascii="Times New Roman" w:eastAsia="Calibri" w:hAnsi="Times New Roman" w:cs="Times New Roman"/>
          <w:b/>
          <w:bCs/>
          <w:kern w:val="2"/>
          <w:sz w:val="24"/>
          <w:szCs w:val="24"/>
          <w14:ligatures w14:val="standardContextual"/>
        </w:rPr>
        <w:t xml:space="preserve"> </w:t>
      </w:r>
      <w:r w:rsidR="00855B56" w:rsidRPr="00855B56">
        <w:rPr>
          <w:rFonts w:ascii="Times New Roman" w:eastAsia="Times New Roman" w:hAnsi="Times New Roman" w:cs="Times New Roman"/>
          <w:i/>
          <w:sz w:val="24"/>
          <w:szCs w:val="24"/>
        </w:rPr>
        <w:t xml:space="preserve">  </w:t>
      </w:r>
      <w:r w:rsidR="00855B56" w:rsidRPr="00855B56">
        <w:rPr>
          <w:rFonts w:ascii="Times New Roman" w:eastAsia="Times New Roman" w:hAnsi="Times New Roman" w:cs="Times New Roman"/>
          <w:sz w:val="24"/>
          <w:szCs w:val="24"/>
        </w:rPr>
        <w:t xml:space="preserve">(toliau – Paslaugų teikėjas), </w:t>
      </w:r>
    </w:p>
    <w:p w14:paraId="4368B195" w14:textId="7F64D609" w:rsidR="00855B56" w:rsidRPr="00855B56" w:rsidRDefault="00855B56" w:rsidP="00855B56">
      <w:pPr>
        <w:spacing w:after="0" w:line="240" w:lineRule="auto"/>
        <w:jc w:val="both"/>
        <w:rPr>
          <w:rFonts w:ascii="Times New Roman" w:eastAsia="Times New Roman" w:hAnsi="Times New Roman" w:cs="Times New Roman"/>
          <w:sz w:val="24"/>
          <w:szCs w:val="24"/>
        </w:rPr>
      </w:pPr>
      <w:r w:rsidRPr="00855B56">
        <w:rPr>
          <w:rFonts w:ascii="Times New Roman" w:eastAsia="Times New Roman" w:hAnsi="Times New Roman" w:cs="Times New Roman"/>
          <w:spacing w:val="-8"/>
          <w:sz w:val="24"/>
          <w:szCs w:val="24"/>
        </w:rPr>
        <w:t xml:space="preserve">toliau kartu vadinami Šalimis, o kiekvienas atskirai – Šalimi, </w:t>
      </w:r>
      <w:r w:rsidRPr="00855B56">
        <w:rPr>
          <w:rFonts w:ascii="Times New Roman" w:eastAsia="Times New Roman" w:hAnsi="Times New Roman" w:cs="Times New Roman"/>
          <w:sz w:val="24"/>
          <w:szCs w:val="24"/>
        </w:rPr>
        <w:t xml:space="preserve">sudarėme šią </w:t>
      </w:r>
      <w:r w:rsidR="00C96D1D">
        <w:rPr>
          <w:rFonts w:ascii="Times New Roman" w:eastAsia="Times New Roman" w:hAnsi="Times New Roman" w:cs="Times New Roman"/>
          <w:sz w:val="24"/>
          <w:szCs w:val="24"/>
        </w:rPr>
        <w:t>Paslaugų</w:t>
      </w:r>
      <w:r w:rsidRPr="00855B56">
        <w:rPr>
          <w:rFonts w:ascii="Times New Roman" w:eastAsia="Times New Roman" w:hAnsi="Times New Roman" w:cs="Times New Roman"/>
          <w:sz w:val="24"/>
          <w:szCs w:val="24"/>
        </w:rPr>
        <w:t xml:space="preserve"> teikimo sutartį (toliau – Sutartis), kurioje susitariame:</w:t>
      </w:r>
    </w:p>
    <w:p w14:paraId="26DE087D" w14:textId="77777777" w:rsidR="00E11FBE" w:rsidRPr="00E11FBE" w:rsidRDefault="00E11FBE" w:rsidP="00E11FBE">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EF869EB" w14:textId="77777777" w:rsidR="00E11FBE" w:rsidRDefault="00E11FBE" w:rsidP="00E11FBE">
      <w:pPr>
        <w:numPr>
          <w:ilvl w:val="0"/>
          <w:numId w:val="1"/>
        </w:numPr>
        <w:suppressAutoHyphens/>
        <w:autoSpaceDN w:val="0"/>
        <w:spacing w:after="0" w:line="240"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SUTARTIES DALYKAS</w:t>
      </w:r>
    </w:p>
    <w:p w14:paraId="08AB3342" w14:textId="77777777" w:rsidR="00C96D1D" w:rsidRPr="00E11FBE" w:rsidRDefault="00C96D1D" w:rsidP="009261E6">
      <w:pPr>
        <w:suppressAutoHyphens/>
        <w:autoSpaceDN w:val="0"/>
        <w:spacing w:after="0" w:line="240" w:lineRule="auto"/>
        <w:ind w:left="720"/>
        <w:textAlignment w:val="baseline"/>
        <w:rPr>
          <w:rFonts w:ascii="Times New Roman" w:eastAsia="Times New Roman" w:hAnsi="Times New Roman" w:cs="Times New Roman"/>
          <w:b/>
          <w:sz w:val="24"/>
          <w:szCs w:val="24"/>
        </w:rPr>
      </w:pPr>
    </w:p>
    <w:p w14:paraId="005D0F05" w14:textId="3136FFFB" w:rsidR="00855B56" w:rsidRDefault="001E4792" w:rsidP="009261E6">
      <w:p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lt-LT"/>
        </w:rPr>
        <w:t xml:space="preserve">1.1. </w:t>
      </w:r>
      <w:r w:rsidR="00E11FBE" w:rsidRPr="00E11FBE">
        <w:rPr>
          <w:rFonts w:ascii="Times New Roman" w:eastAsia="Times New Roman" w:hAnsi="Times New Roman" w:cs="Times New Roman"/>
          <w:sz w:val="24"/>
          <w:szCs w:val="24"/>
          <w:lang w:eastAsia="lt-LT"/>
        </w:rPr>
        <w:t>Sutarties dalykas yra –</w:t>
      </w:r>
      <w:r w:rsidR="00F228AC">
        <w:rPr>
          <w:rFonts w:ascii="Times New Roman" w:eastAsia="Times New Roman" w:hAnsi="Times New Roman" w:cs="Times New Roman"/>
          <w:sz w:val="24"/>
          <w:szCs w:val="24"/>
          <w:lang w:eastAsia="lt-LT"/>
        </w:rPr>
        <w:t xml:space="preserve"> </w:t>
      </w:r>
      <w:r w:rsidR="00C96D1D">
        <w:rPr>
          <w:rFonts w:ascii="Times New Roman" w:eastAsia="Calibri" w:hAnsi="Times New Roman" w:cs="Times New Roman"/>
          <w:b/>
          <w:bCs/>
          <w:sz w:val="24"/>
          <w:szCs w:val="24"/>
          <w:shd w:val="clear" w:color="auto" w:fill="FFFFFF"/>
        </w:rPr>
        <w:t>p</w:t>
      </w:r>
      <w:r w:rsidR="00855B56" w:rsidRPr="009261E6">
        <w:rPr>
          <w:rFonts w:ascii="Times New Roman" w:eastAsia="Calibri" w:hAnsi="Times New Roman" w:cs="Times New Roman"/>
          <w:b/>
          <w:bCs/>
          <w:sz w:val="24"/>
          <w:szCs w:val="24"/>
          <w:shd w:val="clear" w:color="auto" w:fill="FFFFFF"/>
        </w:rPr>
        <w:t>riklausomybių konsultanto</w:t>
      </w:r>
      <w:bookmarkStart w:id="0" w:name="_Hlk142416519"/>
      <w:r w:rsidR="00855B56" w:rsidRPr="009261E6">
        <w:rPr>
          <w:rFonts w:ascii="Times New Roman" w:eastAsia="Calibri" w:hAnsi="Times New Roman" w:cs="Times New Roman"/>
          <w:b/>
          <w:bCs/>
          <w:sz w:val="24"/>
          <w:szCs w:val="24"/>
        </w:rPr>
        <w:t xml:space="preserve"> individualaus konsultavimo su palydėjimu paslaugos</w:t>
      </w:r>
      <w:r w:rsidR="00855B56" w:rsidRPr="00913027">
        <w:rPr>
          <w:rFonts w:ascii="Times New Roman" w:eastAsia="Calibri" w:hAnsi="Times New Roman" w:cs="Times New Roman"/>
          <w:sz w:val="24"/>
          <w:szCs w:val="24"/>
        </w:rPr>
        <w:t xml:space="preserve"> Panevėžio miesto </w:t>
      </w:r>
      <w:r w:rsidR="00855B56" w:rsidRPr="00913027">
        <w:rPr>
          <w:rFonts w:ascii="Times New Roman" w:eastAsia="Calibri" w:hAnsi="Times New Roman" w:cs="Times New Roman"/>
          <w:color w:val="000000"/>
          <w:sz w:val="24"/>
          <w:szCs w:val="24"/>
        </w:rPr>
        <w:t>savivaldybės 2024</w:t>
      </w:r>
      <w:r w:rsidR="00C96D1D">
        <w:rPr>
          <w:rFonts w:ascii="Times New Roman" w:eastAsia="Calibri" w:hAnsi="Times New Roman" w:cs="Times New Roman"/>
          <w:color w:val="000000"/>
          <w:sz w:val="24"/>
          <w:szCs w:val="24"/>
        </w:rPr>
        <w:t>–</w:t>
      </w:r>
      <w:r w:rsidR="00855B56" w:rsidRPr="00913027">
        <w:rPr>
          <w:rFonts w:ascii="Times New Roman" w:eastAsia="Calibri" w:hAnsi="Times New Roman" w:cs="Times New Roman"/>
          <w:color w:val="000000"/>
          <w:sz w:val="24"/>
          <w:szCs w:val="24"/>
        </w:rPr>
        <w:t>2026 metų užimtumo didinimo programos</w:t>
      </w:r>
      <w:bookmarkEnd w:id="0"/>
      <w:r w:rsidR="00855B56" w:rsidRPr="00913027">
        <w:rPr>
          <w:rFonts w:ascii="Times New Roman" w:eastAsia="Calibri" w:hAnsi="Times New Roman" w:cs="Times New Roman"/>
          <w:color w:val="000000"/>
          <w:sz w:val="24"/>
          <w:szCs w:val="24"/>
        </w:rPr>
        <w:t xml:space="preserve"> dalyviams, besirengiantiems darbo rinkai asmenims,</w:t>
      </w:r>
      <w:r w:rsidR="00855B56" w:rsidRPr="00913027">
        <w:rPr>
          <w:rFonts w:ascii="Times New Roman" w:eastAsia="Times New Roman" w:hAnsi="Times New Roman" w:cs="Times New Roman"/>
          <w:bCs/>
          <w:color w:val="000000"/>
          <w:sz w:val="24"/>
          <w:szCs w:val="24"/>
        </w:rPr>
        <w:t xml:space="preserve"> siekiant suteikti asmeniui, </w:t>
      </w:r>
      <w:bookmarkStart w:id="1" w:name="_Hlk180076156"/>
      <w:r w:rsidR="00855B56" w:rsidRPr="00913027">
        <w:rPr>
          <w:rFonts w:ascii="Times New Roman" w:hAnsi="Times New Roman" w:cs="Times New Roman"/>
          <w:sz w:val="24"/>
          <w:szCs w:val="24"/>
        </w:rPr>
        <w:t>turinčiam priklausomybę nuo alkoholio, narkotinių, psichotropinių ir kitų psichiką veikiančių medžiagų, azartinių žaidimų</w:t>
      </w:r>
      <w:r w:rsidR="00855B56" w:rsidRPr="00913027">
        <w:rPr>
          <w:rFonts w:ascii="Times New Roman" w:eastAsia="Times New Roman" w:hAnsi="Times New Roman" w:cs="Times New Roman"/>
          <w:color w:val="000000"/>
          <w:sz w:val="24"/>
          <w:szCs w:val="24"/>
          <w:lang w:eastAsia="lt-LT"/>
        </w:rPr>
        <w:t>, paslaugas,</w:t>
      </w:r>
      <w:bookmarkEnd w:id="1"/>
      <w:r w:rsidR="00855B56" w:rsidRPr="00913027">
        <w:rPr>
          <w:rFonts w:ascii="Times New Roman" w:eastAsia="Times New Roman" w:hAnsi="Times New Roman" w:cs="Times New Roman"/>
          <w:color w:val="000000"/>
          <w:sz w:val="24"/>
          <w:szCs w:val="24"/>
          <w:lang w:eastAsia="lt-LT"/>
        </w:rPr>
        <w:t xml:space="preserve"> mažinančias išvardintų aplinkybių įtaką asmens tvariam įsidarbinimui</w:t>
      </w:r>
      <w:r w:rsidR="00855B56">
        <w:rPr>
          <w:rFonts w:ascii="Times New Roman" w:eastAsia="Times New Roman" w:hAnsi="Times New Roman" w:cs="Times New Roman"/>
          <w:color w:val="000000"/>
          <w:sz w:val="24"/>
          <w:szCs w:val="24"/>
          <w:lang w:eastAsia="lt-LT"/>
        </w:rPr>
        <w:t>,</w:t>
      </w:r>
      <w:r w:rsidR="00855B56" w:rsidRPr="00913027">
        <w:rPr>
          <w:rFonts w:ascii="Times New Roman" w:eastAsia="Calibri" w:hAnsi="Times New Roman" w:cs="Times New Roman"/>
          <w:color w:val="000000"/>
          <w:sz w:val="24"/>
          <w:szCs w:val="24"/>
        </w:rPr>
        <w:t xml:space="preserve"> </w:t>
      </w:r>
      <w:r w:rsidR="00855B56">
        <w:rPr>
          <w:rFonts w:ascii="Times New Roman" w:eastAsia="Calibri" w:hAnsi="Times New Roman" w:cs="Times New Roman"/>
          <w:color w:val="000000"/>
          <w:sz w:val="24"/>
          <w:szCs w:val="24"/>
        </w:rPr>
        <w:t xml:space="preserve"> </w:t>
      </w:r>
      <w:r w:rsidR="00855B56" w:rsidRPr="00913027">
        <w:rPr>
          <w:rFonts w:ascii="Times New Roman" w:eastAsia="Calibri" w:hAnsi="Times New Roman" w:cs="Times New Roman"/>
          <w:sz w:val="24"/>
          <w:szCs w:val="24"/>
        </w:rPr>
        <w:t xml:space="preserve">(toliau </w:t>
      </w:r>
      <w:r w:rsidR="00855B56" w:rsidRPr="00913027">
        <w:rPr>
          <w:rFonts w:ascii="Times New Roman" w:eastAsia="Calibri" w:hAnsi="Times New Roman" w:cs="Times New Roman"/>
          <w:sz w:val="24"/>
          <w:szCs w:val="24"/>
          <w:shd w:val="clear" w:color="auto" w:fill="FFFFFF"/>
        </w:rPr>
        <w:t>– Paslaugos)</w:t>
      </w:r>
      <w:r w:rsidR="00855B56" w:rsidRPr="00913027">
        <w:rPr>
          <w:rFonts w:ascii="Times New Roman" w:eastAsia="Calibri" w:hAnsi="Times New Roman" w:cs="Times New Roman"/>
          <w:color w:val="000000"/>
          <w:sz w:val="24"/>
          <w:szCs w:val="24"/>
        </w:rPr>
        <w:t>.</w:t>
      </w:r>
    </w:p>
    <w:p w14:paraId="4BB8D989" w14:textId="26070C2A" w:rsidR="00E11FBE" w:rsidRPr="00E11FBE" w:rsidRDefault="00E11FBE" w:rsidP="009261E6">
      <w:pPr>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sz w:val="24"/>
          <w:szCs w:val="24"/>
        </w:rPr>
        <w:t xml:space="preserve">1.2. </w:t>
      </w:r>
      <w:r w:rsidR="009F7378">
        <w:rPr>
          <w:rFonts w:ascii="Times New Roman" w:eastAsia="Times New Roman" w:hAnsi="Times New Roman" w:cs="Times New Roman"/>
          <w:sz w:val="24"/>
          <w:szCs w:val="24"/>
        </w:rPr>
        <w:t>Paslaugos teikiamos vadovaujantis</w:t>
      </w:r>
      <w:r w:rsidR="00F228AC">
        <w:rPr>
          <w:rFonts w:ascii="Times New Roman" w:eastAsia="Times New Roman" w:hAnsi="Times New Roman" w:cs="Times New Roman"/>
          <w:sz w:val="24"/>
          <w:szCs w:val="24"/>
        </w:rPr>
        <w:t xml:space="preserve"> </w:t>
      </w:r>
      <w:bookmarkStart w:id="2" w:name="_Hlk15568775"/>
      <w:r w:rsidR="00855B56">
        <w:rPr>
          <w:rFonts w:ascii="Times New Roman" w:eastAsia="Times New Roman" w:hAnsi="Times New Roman" w:cs="Times New Roman"/>
          <w:sz w:val="24"/>
          <w:szCs w:val="24"/>
        </w:rPr>
        <w:t xml:space="preserve">Priklausomybių konsultanto paslaugų </w:t>
      </w:r>
      <w:r w:rsidR="009F7378" w:rsidRPr="009F7378">
        <w:rPr>
          <w:rFonts w:ascii="Times New Roman" w:eastAsia="Times New Roman" w:hAnsi="Times New Roman" w:cs="Times New Roman"/>
          <w:sz w:val="24"/>
          <w:szCs w:val="24"/>
        </w:rPr>
        <w:t>pirkimo technin</w:t>
      </w:r>
      <w:r w:rsidR="00323615">
        <w:rPr>
          <w:rFonts w:ascii="Times New Roman" w:eastAsia="Times New Roman" w:hAnsi="Times New Roman" w:cs="Times New Roman"/>
          <w:sz w:val="24"/>
          <w:szCs w:val="24"/>
        </w:rPr>
        <w:t>e</w:t>
      </w:r>
      <w:r w:rsidR="009F7378" w:rsidRPr="009F7378">
        <w:rPr>
          <w:rFonts w:ascii="Times New Roman" w:eastAsia="Times New Roman" w:hAnsi="Times New Roman" w:cs="Times New Roman"/>
          <w:sz w:val="24"/>
          <w:szCs w:val="24"/>
        </w:rPr>
        <w:t xml:space="preserve"> specifikacija</w:t>
      </w:r>
      <w:r w:rsidR="003F6980">
        <w:rPr>
          <w:rFonts w:ascii="Times New Roman" w:eastAsia="Times New Roman" w:hAnsi="Times New Roman" w:cs="Times New Roman"/>
          <w:sz w:val="24"/>
          <w:szCs w:val="24"/>
        </w:rPr>
        <w:t xml:space="preserve"> (toliau – Techninė specifikacija)</w:t>
      </w:r>
      <w:r w:rsidR="009F7378">
        <w:rPr>
          <w:rFonts w:ascii="Times New Roman" w:eastAsia="Times New Roman" w:hAnsi="Times New Roman" w:cs="Times New Roman"/>
          <w:sz w:val="24"/>
          <w:szCs w:val="24"/>
        </w:rPr>
        <w:t xml:space="preserve"> </w:t>
      </w:r>
      <w:bookmarkEnd w:id="2"/>
      <w:r w:rsidR="009F7378">
        <w:rPr>
          <w:rFonts w:ascii="Times New Roman" w:eastAsia="Times New Roman" w:hAnsi="Times New Roman" w:cs="Times New Roman"/>
          <w:sz w:val="24"/>
          <w:szCs w:val="24"/>
        </w:rPr>
        <w:t>(Sutarties 1 priedas).</w:t>
      </w:r>
    </w:p>
    <w:p w14:paraId="0D7E42C0" w14:textId="77777777" w:rsidR="00E11FBE" w:rsidRPr="00E11FBE" w:rsidRDefault="00E11FBE" w:rsidP="00E11FBE">
      <w:pPr>
        <w:suppressAutoHyphens/>
        <w:autoSpaceDN w:val="0"/>
        <w:spacing w:after="0" w:line="240" w:lineRule="auto"/>
        <w:ind w:left="720"/>
        <w:contextualSpacing/>
        <w:textAlignment w:val="baseline"/>
        <w:rPr>
          <w:rFonts w:ascii="Times New Roman" w:eastAsia="Times New Roman" w:hAnsi="Times New Roman" w:cs="Times New Roman"/>
          <w:b/>
          <w:sz w:val="24"/>
          <w:szCs w:val="24"/>
        </w:rPr>
      </w:pPr>
    </w:p>
    <w:p w14:paraId="3FD37B65" w14:textId="0065C94A" w:rsidR="00E11FBE" w:rsidRDefault="00E11FBE" w:rsidP="00E11FBE">
      <w:pPr>
        <w:numPr>
          <w:ilvl w:val="0"/>
          <w:numId w:val="2"/>
        </w:numPr>
        <w:suppressAutoHyphens/>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 </w:t>
      </w:r>
      <w:r w:rsidR="003A1C92">
        <w:rPr>
          <w:rFonts w:ascii="Times New Roman" w:eastAsia="Times New Roman" w:hAnsi="Times New Roman" w:cs="Times New Roman"/>
          <w:b/>
          <w:sz w:val="24"/>
          <w:szCs w:val="24"/>
        </w:rPr>
        <w:t>KAINODAROS TAISYKLĖS</w:t>
      </w:r>
    </w:p>
    <w:p w14:paraId="073C0B0E" w14:textId="77777777" w:rsidR="00C96D1D" w:rsidRPr="00E11FBE" w:rsidRDefault="00C96D1D" w:rsidP="009261E6">
      <w:pPr>
        <w:suppressAutoHyphens/>
        <w:autoSpaceDE w:val="0"/>
        <w:autoSpaceDN w:val="0"/>
        <w:adjustRightInd w:val="0"/>
        <w:spacing w:after="0" w:line="240" w:lineRule="auto"/>
        <w:ind w:left="720"/>
        <w:textAlignment w:val="baseline"/>
        <w:rPr>
          <w:rFonts w:ascii="Times New Roman" w:eastAsia="Times New Roman" w:hAnsi="Times New Roman" w:cs="Times New Roman"/>
          <w:b/>
          <w:sz w:val="24"/>
          <w:szCs w:val="24"/>
        </w:rPr>
      </w:pPr>
    </w:p>
    <w:p w14:paraId="42C93A99" w14:textId="5C5194AF" w:rsidR="006C4187" w:rsidRDefault="00E11FBE" w:rsidP="006C4187">
      <w:pPr>
        <w:suppressAutoHyphens/>
        <w:autoSpaceDN w:val="0"/>
        <w:spacing w:after="0" w:line="240" w:lineRule="auto"/>
        <w:jc w:val="both"/>
        <w:textAlignment w:val="baseline"/>
        <w:rPr>
          <w:rFonts w:ascii="Times New Roman" w:eastAsia="Calibri" w:hAnsi="Times New Roman" w:cs="Times New Roman"/>
          <w:sz w:val="24"/>
          <w:szCs w:val="24"/>
        </w:rPr>
      </w:pPr>
      <w:r w:rsidRPr="00E11FBE">
        <w:rPr>
          <w:rFonts w:ascii="Times New Roman" w:eastAsia="Times New Roman" w:hAnsi="Times New Roman" w:cs="Times New Roman"/>
          <w:sz w:val="24"/>
          <w:szCs w:val="24"/>
        </w:rPr>
        <w:t xml:space="preserve">2.1.  </w:t>
      </w:r>
      <w:r w:rsidR="006C4187">
        <w:rPr>
          <w:rFonts w:ascii="Times New Roman" w:eastAsia="Times New Roman" w:hAnsi="Times New Roman" w:cs="Times New Roman"/>
          <w:sz w:val="24"/>
          <w:szCs w:val="24"/>
        </w:rPr>
        <w:t xml:space="preserve"> </w:t>
      </w:r>
      <w:r w:rsidR="006C4187" w:rsidRPr="006C4187">
        <w:rPr>
          <w:rFonts w:ascii="Times New Roman" w:eastAsia="Calibri" w:hAnsi="Times New Roman" w:cs="Times New Roman"/>
          <w:sz w:val="24"/>
          <w:szCs w:val="24"/>
        </w:rPr>
        <w:t xml:space="preserve">Šiai Sutarčiai taikoma fiksuoto įkainio kainodara. Pradinė Sutarties vertė (ji yra lygi maksimaliai pirkimui skirtų lėšų sumai be pridėtinės vertės mokesčio (toliau – PVM)) yra </w:t>
      </w:r>
      <w:r w:rsidR="00F00813">
        <w:rPr>
          <w:rFonts w:ascii="Times New Roman" w:eastAsia="Calibri" w:hAnsi="Times New Roman" w:cs="Times New Roman"/>
          <w:sz w:val="24"/>
          <w:szCs w:val="24"/>
        </w:rPr>
        <w:t>12 150,00</w:t>
      </w:r>
      <w:r w:rsidR="006C4187" w:rsidRPr="006C4187">
        <w:rPr>
          <w:rFonts w:ascii="Times New Roman" w:eastAsia="Calibri" w:hAnsi="Times New Roman" w:cs="Times New Roman"/>
          <w:sz w:val="24"/>
          <w:szCs w:val="24"/>
        </w:rPr>
        <w:t xml:space="preserve"> Eur (</w:t>
      </w:r>
      <w:r w:rsidR="00F00813">
        <w:rPr>
          <w:rFonts w:ascii="Times New Roman" w:eastAsia="Calibri" w:hAnsi="Times New Roman" w:cs="Times New Roman"/>
          <w:sz w:val="24"/>
          <w:szCs w:val="24"/>
        </w:rPr>
        <w:t>dvylika tūkstančių šimtas penkiasdešimt eurų</w:t>
      </w:r>
      <w:r w:rsidR="006C4187" w:rsidRPr="006C4187">
        <w:rPr>
          <w:rFonts w:ascii="Times New Roman" w:eastAsia="Calibri" w:hAnsi="Times New Roman" w:cs="Times New Roman"/>
          <w:sz w:val="24"/>
          <w:szCs w:val="24"/>
        </w:rPr>
        <w:t>) be PVM,  PVM (</w:t>
      </w:r>
      <w:r w:rsidR="00F00813">
        <w:rPr>
          <w:rFonts w:ascii="Times New Roman" w:eastAsia="Calibri" w:hAnsi="Times New Roman" w:cs="Times New Roman"/>
          <w:sz w:val="24"/>
          <w:szCs w:val="24"/>
        </w:rPr>
        <w:t>21</w:t>
      </w:r>
      <w:r w:rsidR="006C4187" w:rsidRPr="006C4187">
        <w:rPr>
          <w:rFonts w:ascii="Times New Roman" w:eastAsia="Calibri" w:hAnsi="Times New Roman" w:cs="Times New Roman"/>
          <w:sz w:val="24"/>
          <w:szCs w:val="24"/>
        </w:rPr>
        <w:t xml:space="preserve"> %) sudaro </w:t>
      </w:r>
      <w:r w:rsidR="00986EC5">
        <w:rPr>
          <w:rFonts w:ascii="Times New Roman" w:eastAsia="Calibri" w:hAnsi="Times New Roman" w:cs="Times New Roman"/>
          <w:sz w:val="24"/>
          <w:szCs w:val="24"/>
        </w:rPr>
        <w:t>2551,50</w:t>
      </w:r>
      <w:r w:rsidR="006C4187" w:rsidRPr="006C4187">
        <w:rPr>
          <w:rFonts w:ascii="Times New Roman" w:eastAsia="Calibri" w:hAnsi="Times New Roman" w:cs="Times New Roman"/>
          <w:sz w:val="24"/>
          <w:szCs w:val="24"/>
        </w:rPr>
        <w:t xml:space="preserve"> Eur (</w:t>
      </w:r>
      <w:r w:rsidR="00986EC5">
        <w:rPr>
          <w:rFonts w:ascii="Times New Roman" w:eastAsia="Calibri" w:hAnsi="Times New Roman" w:cs="Times New Roman"/>
          <w:sz w:val="24"/>
          <w:szCs w:val="24"/>
        </w:rPr>
        <w:t>du tūkstančiai penki šimtai penkiasdešimt vienas euras, penkiasdešimt  centų</w:t>
      </w:r>
      <w:r w:rsidR="006C4187" w:rsidRPr="006C4187">
        <w:rPr>
          <w:rFonts w:ascii="Times New Roman" w:eastAsia="Calibri" w:hAnsi="Times New Roman" w:cs="Times New Roman"/>
          <w:sz w:val="24"/>
          <w:szCs w:val="24"/>
        </w:rPr>
        <w:t xml:space="preserve">), Sutarties kaina yra </w:t>
      </w:r>
      <w:r w:rsidR="00986EC5">
        <w:rPr>
          <w:rFonts w:ascii="Times New Roman" w:eastAsia="Calibri" w:hAnsi="Times New Roman" w:cs="Times New Roman"/>
          <w:sz w:val="24"/>
          <w:szCs w:val="24"/>
        </w:rPr>
        <w:t>14</w:t>
      </w:r>
      <w:r w:rsidR="00B602B5">
        <w:rPr>
          <w:rFonts w:ascii="Times New Roman" w:eastAsia="Calibri" w:hAnsi="Times New Roman" w:cs="Times New Roman"/>
          <w:sz w:val="24"/>
          <w:szCs w:val="24"/>
        </w:rPr>
        <w:t xml:space="preserve"> </w:t>
      </w:r>
      <w:r w:rsidR="00986EC5">
        <w:rPr>
          <w:rFonts w:ascii="Times New Roman" w:eastAsia="Calibri" w:hAnsi="Times New Roman" w:cs="Times New Roman"/>
          <w:sz w:val="24"/>
          <w:szCs w:val="24"/>
        </w:rPr>
        <w:t>701,50</w:t>
      </w:r>
      <w:r w:rsidR="006C4187" w:rsidRPr="006C4187">
        <w:rPr>
          <w:rFonts w:ascii="Times New Roman" w:eastAsia="Calibri" w:hAnsi="Times New Roman" w:cs="Times New Roman"/>
          <w:sz w:val="24"/>
          <w:szCs w:val="24"/>
        </w:rPr>
        <w:t xml:space="preserve"> Eur (</w:t>
      </w:r>
      <w:r w:rsidR="00986EC5">
        <w:rPr>
          <w:rFonts w:ascii="Times New Roman" w:eastAsia="Calibri" w:hAnsi="Times New Roman" w:cs="Times New Roman"/>
          <w:sz w:val="24"/>
          <w:szCs w:val="24"/>
        </w:rPr>
        <w:t xml:space="preserve">keturiolika tūkstančių septyni šimtai vienas euras, penkiasdešimt centų </w:t>
      </w:r>
      <w:r w:rsidR="006C4187" w:rsidRPr="006C4187">
        <w:rPr>
          <w:rFonts w:ascii="Times New Roman" w:eastAsia="Calibri" w:hAnsi="Times New Roman" w:cs="Times New Roman"/>
          <w:sz w:val="24"/>
          <w:szCs w:val="24"/>
        </w:rPr>
        <w:t xml:space="preserve">) su PVM. </w:t>
      </w:r>
    </w:p>
    <w:p w14:paraId="15C9CD75" w14:textId="13A03FE2" w:rsidR="00FC7334" w:rsidRDefault="00FC7334" w:rsidP="00FC7334">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2.2. </w:t>
      </w:r>
      <w:r w:rsidR="00D66737">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Paslaug</w:t>
      </w:r>
      <w:r w:rsidR="00D66737">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w:t>
      </w:r>
      <w:r w:rsidR="00E11FBE" w:rsidRPr="00E11FBE">
        <w:rPr>
          <w:rFonts w:ascii="Times New Roman" w:eastAsia="Times New Roman" w:hAnsi="Times New Roman" w:cs="Times New Roman"/>
          <w:sz w:val="24"/>
          <w:szCs w:val="24"/>
        </w:rPr>
        <w:t xml:space="preserve"> </w:t>
      </w:r>
      <w:r w:rsidR="006E5EF6">
        <w:rPr>
          <w:rFonts w:ascii="Times New Roman" w:eastAsia="Times New Roman" w:hAnsi="Times New Roman" w:cs="Times New Roman"/>
          <w:sz w:val="24"/>
          <w:szCs w:val="24"/>
        </w:rPr>
        <w:t xml:space="preserve">teikimo </w:t>
      </w:r>
      <w:r w:rsidR="006E5EF6" w:rsidRPr="009261E6">
        <w:rPr>
          <w:rFonts w:ascii="Times New Roman" w:eastAsia="Times New Roman" w:hAnsi="Times New Roman" w:cs="Times New Roman"/>
          <w:b/>
          <w:bCs/>
          <w:sz w:val="24"/>
          <w:szCs w:val="24"/>
        </w:rPr>
        <w:t xml:space="preserve">1 (vienos) akademinės valandos </w:t>
      </w:r>
      <w:r w:rsidR="00E11FBE" w:rsidRPr="009261E6">
        <w:rPr>
          <w:rFonts w:ascii="Times New Roman" w:eastAsia="Times New Roman" w:hAnsi="Times New Roman" w:cs="Times New Roman"/>
          <w:b/>
          <w:bCs/>
          <w:sz w:val="24"/>
          <w:szCs w:val="24"/>
        </w:rPr>
        <w:t>1</w:t>
      </w:r>
      <w:r w:rsidR="00C96D1D" w:rsidRPr="009261E6">
        <w:rPr>
          <w:rFonts w:ascii="Times New Roman" w:eastAsia="Times New Roman" w:hAnsi="Times New Roman" w:cs="Times New Roman"/>
          <w:b/>
          <w:bCs/>
          <w:sz w:val="24"/>
          <w:szCs w:val="24"/>
        </w:rPr>
        <w:t xml:space="preserve"> </w:t>
      </w:r>
      <w:r w:rsidR="004E45E7" w:rsidRPr="009261E6">
        <w:rPr>
          <w:rFonts w:ascii="Times New Roman" w:eastAsia="Times New Roman" w:hAnsi="Times New Roman" w:cs="Times New Roman"/>
          <w:b/>
          <w:bCs/>
          <w:sz w:val="24"/>
          <w:szCs w:val="24"/>
        </w:rPr>
        <w:t>(vien</w:t>
      </w:r>
      <w:r w:rsidRPr="009261E6">
        <w:rPr>
          <w:rFonts w:ascii="Times New Roman" w:eastAsia="Times New Roman" w:hAnsi="Times New Roman" w:cs="Times New Roman"/>
          <w:b/>
          <w:bCs/>
          <w:sz w:val="24"/>
          <w:szCs w:val="24"/>
        </w:rPr>
        <w:t>am</w:t>
      </w:r>
      <w:r w:rsidR="004E45E7" w:rsidRPr="009261E6">
        <w:rPr>
          <w:rFonts w:ascii="Times New Roman" w:eastAsia="Times New Roman" w:hAnsi="Times New Roman" w:cs="Times New Roman"/>
          <w:b/>
          <w:bCs/>
          <w:sz w:val="24"/>
          <w:szCs w:val="24"/>
        </w:rPr>
        <w:t>)</w:t>
      </w:r>
      <w:r w:rsidRPr="009261E6">
        <w:rPr>
          <w:rFonts w:ascii="Times New Roman" w:eastAsia="Times New Roman" w:hAnsi="Times New Roman" w:cs="Times New Roman"/>
          <w:b/>
          <w:bCs/>
          <w:sz w:val="24"/>
          <w:szCs w:val="24"/>
        </w:rPr>
        <w:t xml:space="preserve"> </w:t>
      </w:r>
      <w:r w:rsidR="004E45E7" w:rsidRPr="009261E6">
        <w:rPr>
          <w:rFonts w:ascii="Times New Roman" w:eastAsia="Times New Roman" w:hAnsi="Times New Roman" w:cs="Times New Roman"/>
          <w:b/>
          <w:bCs/>
          <w:sz w:val="24"/>
          <w:szCs w:val="24"/>
        </w:rPr>
        <w:t>asmeniui</w:t>
      </w:r>
      <w:r w:rsidRPr="009261E6">
        <w:rPr>
          <w:rFonts w:ascii="Times New Roman" w:eastAsia="Times New Roman" w:hAnsi="Times New Roman" w:cs="Times New Roman"/>
          <w:b/>
          <w:bCs/>
          <w:sz w:val="24"/>
          <w:szCs w:val="24"/>
        </w:rPr>
        <w:t xml:space="preserve"> </w:t>
      </w:r>
      <w:r w:rsidR="00E11FBE" w:rsidRPr="009261E6">
        <w:rPr>
          <w:rFonts w:ascii="Times New Roman" w:eastAsia="Times New Roman" w:hAnsi="Times New Roman" w:cs="Times New Roman"/>
          <w:b/>
          <w:bCs/>
          <w:sz w:val="24"/>
          <w:szCs w:val="24"/>
        </w:rPr>
        <w:t>įkainis</w:t>
      </w:r>
      <w:r w:rsidR="00D66737">
        <w:rPr>
          <w:rFonts w:ascii="Times New Roman" w:eastAsia="Times New Roman" w:hAnsi="Times New Roman" w:cs="Times New Roman"/>
          <w:sz w:val="24"/>
          <w:szCs w:val="24"/>
        </w:rPr>
        <w:t xml:space="preserve"> –</w:t>
      </w:r>
      <w:r w:rsidR="00A73B91">
        <w:rPr>
          <w:rFonts w:ascii="Times New Roman" w:eastAsia="Times New Roman" w:hAnsi="Times New Roman" w:cs="Times New Roman"/>
          <w:sz w:val="24"/>
          <w:szCs w:val="24"/>
        </w:rPr>
        <w:t xml:space="preserve"> </w:t>
      </w:r>
      <w:r w:rsidR="00B602B5">
        <w:rPr>
          <w:rFonts w:ascii="Times New Roman" w:eastAsia="Times New Roman" w:hAnsi="Times New Roman" w:cs="Times New Roman"/>
          <w:sz w:val="24"/>
          <w:szCs w:val="24"/>
        </w:rPr>
        <w:t>43,39</w:t>
      </w:r>
      <w:r w:rsidR="00E11FBE" w:rsidRPr="00E11FBE">
        <w:rPr>
          <w:rFonts w:ascii="Times New Roman" w:eastAsia="Times New Roman" w:hAnsi="Times New Roman" w:cs="Times New Roman"/>
          <w:sz w:val="24"/>
          <w:szCs w:val="24"/>
        </w:rPr>
        <w:t xml:space="preserve"> Eur be PVM, įkainis </w:t>
      </w:r>
      <w:r w:rsidR="00B602B5">
        <w:rPr>
          <w:rFonts w:ascii="Times New Roman" w:eastAsia="Times New Roman" w:hAnsi="Times New Roman" w:cs="Times New Roman"/>
          <w:sz w:val="24"/>
          <w:szCs w:val="24"/>
        </w:rPr>
        <w:t>52,50</w:t>
      </w:r>
      <w:r w:rsidR="00A73B91">
        <w:rPr>
          <w:rFonts w:ascii="Times New Roman" w:eastAsia="Times New Roman" w:hAnsi="Times New Roman" w:cs="Times New Roman"/>
          <w:sz w:val="24"/>
          <w:szCs w:val="24"/>
        </w:rPr>
        <w:t xml:space="preserve"> Eur</w:t>
      </w:r>
      <w:r w:rsidR="00E11FBE" w:rsidRPr="00E11FBE">
        <w:rPr>
          <w:rFonts w:ascii="Times New Roman" w:eastAsia="Times New Roman" w:hAnsi="Times New Roman" w:cs="Times New Roman"/>
          <w:sz w:val="24"/>
          <w:szCs w:val="24"/>
        </w:rPr>
        <w:t xml:space="preserve">  su PVM.</w:t>
      </w:r>
      <w:r w:rsidR="008F69EE">
        <w:rPr>
          <w:rFonts w:ascii="Times New Roman" w:eastAsia="Times New Roman" w:hAnsi="Times New Roman" w:cs="Times New Roman"/>
          <w:sz w:val="24"/>
          <w:szCs w:val="24"/>
        </w:rPr>
        <w:t xml:space="preserve"> </w:t>
      </w:r>
    </w:p>
    <w:p w14:paraId="5F9FF1D5" w14:textId="7B960DC0" w:rsidR="00E11FBE" w:rsidRDefault="00FC7334" w:rsidP="00FC7334">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E11FBE" w:rsidRPr="00E11FBE">
        <w:rPr>
          <w:rFonts w:ascii="Times New Roman" w:eastAsia="Times New Roman" w:hAnsi="Times New Roman" w:cs="Times New Roman"/>
          <w:sz w:val="24"/>
          <w:szCs w:val="24"/>
        </w:rPr>
        <w:t xml:space="preserve">Pirkėjas </w:t>
      </w:r>
      <w:r w:rsidR="00C96D1D">
        <w:rPr>
          <w:rFonts w:ascii="Times New Roman" w:eastAsia="Times New Roman" w:hAnsi="Times New Roman" w:cs="Times New Roman"/>
          <w:sz w:val="24"/>
          <w:szCs w:val="24"/>
        </w:rPr>
        <w:t>P</w:t>
      </w:r>
      <w:r w:rsidR="00E11FBE" w:rsidRPr="00E11FBE">
        <w:rPr>
          <w:rFonts w:ascii="Times New Roman" w:eastAsia="Times New Roman" w:hAnsi="Times New Roman" w:cs="Times New Roman"/>
          <w:sz w:val="24"/>
          <w:szCs w:val="24"/>
        </w:rPr>
        <w:t>aslaugas p</w:t>
      </w:r>
      <w:r w:rsidR="002B7BCC">
        <w:rPr>
          <w:rFonts w:ascii="Times New Roman" w:eastAsia="Times New Roman" w:hAnsi="Times New Roman" w:cs="Times New Roman"/>
          <w:sz w:val="24"/>
          <w:szCs w:val="24"/>
        </w:rPr>
        <w:t>erka</w:t>
      </w:r>
      <w:r w:rsidR="00E11FBE" w:rsidRPr="00E11FBE">
        <w:rPr>
          <w:rFonts w:ascii="Times New Roman" w:eastAsia="Times New Roman" w:hAnsi="Times New Roman" w:cs="Times New Roman"/>
          <w:sz w:val="24"/>
          <w:szCs w:val="24"/>
        </w:rPr>
        <w:t xml:space="preserve"> tik pagal turimą finansavimą ir/ar </w:t>
      </w:r>
      <w:r w:rsidR="00C96D1D">
        <w:rPr>
          <w:rFonts w:ascii="Times New Roman" w:eastAsia="Times New Roman" w:hAnsi="Times New Roman" w:cs="Times New Roman"/>
          <w:sz w:val="24"/>
          <w:szCs w:val="24"/>
        </w:rPr>
        <w:t>P</w:t>
      </w:r>
      <w:r w:rsidR="00E11FBE" w:rsidRPr="00E11FBE">
        <w:rPr>
          <w:rFonts w:ascii="Times New Roman" w:eastAsia="Times New Roman" w:hAnsi="Times New Roman" w:cs="Times New Roman"/>
          <w:sz w:val="24"/>
          <w:szCs w:val="24"/>
        </w:rPr>
        <w:t>aslaugų poreikį</w:t>
      </w:r>
      <w:r>
        <w:rPr>
          <w:rFonts w:ascii="Times New Roman" w:eastAsia="Times New Roman" w:hAnsi="Times New Roman" w:cs="Times New Roman"/>
          <w:sz w:val="24"/>
          <w:szCs w:val="24"/>
        </w:rPr>
        <w:t xml:space="preserve"> Sutartyje nurodytu įkainiu neviršydama</w:t>
      </w:r>
      <w:r w:rsidR="00D667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Sutarties kainos, nurodytos Sutarties 2.1 punkte. </w:t>
      </w:r>
      <w:r w:rsidR="00D66737">
        <w:rPr>
          <w:rFonts w:ascii="Times New Roman" w:eastAsia="Times New Roman" w:hAnsi="Times New Roman" w:cs="Times New Roman"/>
          <w:sz w:val="24"/>
          <w:szCs w:val="24"/>
        </w:rPr>
        <w:t>Pirkėjas</w:t>
      </w:r>
      <w:r w:rsidR="00E11FBE" w:rsidRPr="00E11FBE">
        <w:rPr>
          <w:rFonts w:ascii="Times New Roman" w:eastAsia="Times New Roman" w:hAnsi="Times New Roman" w:cs="Times New Roman"/>
          <w:sz w:val="24"/>
          <w:szCs w:val="24"/>
        </w:rPr>
        <w:t xml:space="preserve"> neįsipareigoja </w:t>
      </w:r>
      <w:r w:rsidR="00D66737">
        <w:rPr>
          <w:rFonts w:ascii="Times New Roman" w:eastAsia="Times New Roman" w:hAnsi="Times New Roman" w:cs="Times New Roman"/>
          <w:sz w:val="24"/>
          <w:szCs w:val="24"/>
        </w:rPr>
        <w:t>P</w:t>
      </w:r>
      <w:r w:rsidR="00E11FBE" w:rsidRPr="00E11FBE">
        <w:rPr>
          <w:rFonts w:ascii="Times New Roman" w:eastAsia="Times New Roman" w:hAnsi="Times New Roman" w:cs="Times New Roman"/>
          <w:sz w:val="24"/>
          <w:szCs w:val="24"/>
        </w:rPr>
        <w:t xml:space="preserve">aslaugų nupirkti už visą </w:t>
      </w:r>
      <w:r w:rsidR="00D66737">
        <w:rPr>
          <w:rFonts w:ascii="Times New Roman" w:eastAsia="Times New Roman" w:hAnsi="Times New Roman" w:cs="Times New Roman"/>
          <w:sz w:val="24"/>
          <w:szCs w:val="24"/>
        </w:rPr>
        <w:t>S</w:t>
      </w:r>
      <w:r w:rsidR="00E11FBE" w:rsidRPr="00E11FBE">
        <w:rPr>
          <w:rFonts w:ascii="Times New Roman" w:eastAsia="Times New Roman" w:hAnsi="Times New Roman" w:cs="Times New Roman"/>
          <w:sz w:val="24"/>
          <w:szCs w:val="24"/>
        </w:rPr>
        <w:t xml:space="preserve">utarties kainą. </w:t>
      </w:r>
      <w:r w:rsidR="003F6980">
        <w:rPr>
          <w:rFonts w:ascii="Times New Roman" w:eastAsia="Times New Roman" w:hAnsi="Times New Roman" w:cs="Times New Roman"/>
          <w:sz w:val="24"/>
          <w:szCs w:val="24"/>
        </w:rPr>
        <w:t xml:space="preserve">Paslaugų </w:t>
      </w:r>
      <w:r w:rsidR="00EA2FB7">
        <w:rPr>
          <w:rFonts w:ascii="Times New Roman" w:eastAsia="Times New Roman" w:hAnsi="Times New Roman" w:cs="Times New Roman"/>
          <w:sz w:val="24"/>
          <w:szCs w:val="24"/>
        </w:rPr>
        <w:t xml:space="preserve">teikimo </w:t>
      </w:r>
      <w:r w:rsidR="003F6980">
        <w:rPr>
          <w:rFonts w:ascii="Times New Roman" w:eastAsia="Times New Roman" w:hAnsi="Times New Roman" w:cs="Times New Roman"/>
          <w:sz w:val="24"/>
          <w:szCs w:val="24"/>
        </w:rPr>
        <w:t>preliminarūs kiekiai (apimtys) nurodyti Techninėje specifikacijoje.</w:t>
      </w:r>
    </w:p>
    <w:p w14:paraId="7DBBD3B4" w14:textId="3D66BA09" w:rsidR="00D66737" w:rsidRDefault="00D66737" w:rsidP="00FC7334">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E11FBE">
        <w:rPr>
          <w:rFonts w:ascii="Times New Roman" w:eastAsia="Times New Roman" w:hAnsi="Times New Roman" w:cs="Times New Roman"/>
          <w:sz w:val="24"/>
          <w:szCs w:val="24"/>
        </w:rPr>
        <w:t xml:space="preserve">. Į Paslaugų </w:t>
      </w:r>
      <w:r>
        <w:rPr>
          <w:rFonts w:ascii="Times New Roman" w:eastAsia="Times New Roman" w:hAnsi="Times New Roman" w:cs="Times New Roman"/>
          <w:sz w:val="24"/>
          <w:szCs w:val="24"/>
        </w:rPr>
        <w:t>įkainį</w:t>
      </w:r>
      <w:r w:rsidRPr="00E11FBE">
        <w:rPr>
          <w:rFonts w:ascii="Times New Roman" w:eastAsia="Times New Roman" w:hAnsi="Times New Roman" w:cs="Times New Roman"/>
          <w:sz w:val="24"/>
          <w:szCs w:val="24"/>
        </w:rPr>
        <w:t xml:space="preserve"> įeina visos išlaidos ir visi mokesčiai, susiję su Paslaugų teikimu. Paslaugų teikėjas neturi teisės reikalauti padengti jokių papildomų išlaidų, viršijančių Paslaugų </w:t>
      </w:r>
      <w:r>
        <w:rPr>
          <w:rFonts w:ascii="Times New Roman" w:eastAsia="Times New Roman" w:hAnsi="Times New Roman" w:cs="Times New Roman"/>
          <w:sz w:val="24"/>
          <w:szCs w:val="24"/>
        </w:rPr>
        <w:t>įkainį.</w:t>
      </w:r>
    </w:p>
    <w:p w14:paraId="54A5B002" w14:textId="725803DF" w:rsidR="00D66737" w:rsidRPr="00E11FBE" w:rsidRDefault="00D66737" w:rsidP="00D66737">
      <w:pPr>
        <w:tabs>
          <w:tab w:val="left" w:pos="0"/>
          <w:tab w:val="num"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2.</w:t>
      </w:r>
      <w:r w:rsidR="006143BB">
        <w:rPr>
          <w:rFonts w:ascii="Times New Roman" w:eastAsia="Times New Roman" w:hAnsi="Times New Roman" w:cs="Times New Roman"/>
          <w:sz w:val="24"/>
          <w:szCs w:val="24"/>
        </w:rPr>
        <w:t>5</w:t>
      </w:r>
      <w:r w:rsidRPr="00E11FBE">
        <w:rPr>
          <w:rFonts w:ascii="Times New Roman" w:eastAsia="Times New Roman" w:hAnsi="Times New Roman" w:cs="Times New Roman"/>
          <w:sz w:val="24"/>
          <w:szCs w:val="24"/>
        </w:rPr>
        <w:t xml:space="preserve">. </w:t>
      </w:r>
      <w:r w:rsidR="00B808E0">
        <w:rPr>
          <w:rFonts w:ascii="Times New Roman" w:eastAsia="Times New Roman" w:hAnsi="Times New Roman" w:cs="Times New Roman"/>
          <w:sz w:val="24"/>
          <w:szCs w:val="24"/>
        </w:rPr>
        <w:t xml:space="preserve">Paslaugų teikėjas </w:t>
      </w:r>
      <w:r w:rsidRPr="00E11FBE">
        <w:rPr>
          <w:rFonts w:ascii="Times New Roman" w:eastAsia="Times New Roman" w:hAnsi="Times New Roman" w:cs="Times New Roman"/>
          <w:sz w:val="24"/>
          <w:szCs w:val="24"/>
        </w:rPr>
        <w:t>Paslaug</w:t>
      </w:r>
      <w:r w:rsidR="00B808E0">
        <w:rPr>
          <w:rFonts w:ascii="Times New Roman" w:eastAsia="Times New Roman" w:hAnsi="Times New Roman" w:cs="Times New Roman"/>
          <w:sz w:val="24"/>
          <w:szCs w:val="24"/>
        </w:rPr>
        <w:t>a</w:t>
      </w:r>
      <w:r w:rsidRPr="00E11FBE">
        <w:rPr>
          <w:rFonts w:ascii="Times New Roman" w:eastAsia="Times New Roman" w:hAnsi="Times New Roman" w:cs="Times New Roman"/>
          <w:sz w:val="24"/>
          <w:szCs w:val="24"/>
        </w:rPr>
        <w:t>s Pirkėjui teikia tuo įkainiu, kuris nurodytas Sutart</w:t>
      </w:r>
      <w:r w:rsidR="006143BB">
        <w:rPr>
          <w:rFonts w:ascii="Times New Roman" w:eastAsia="Times New Roman" w:hAnsi="Times New Roman" w:cs="Times New Roman"/>
          <w:sz w:val="24"/>
          <w:szCs w:val="24"/>
        </w:rPr>
        <w:t>yje</w:t>
      </w:r>
      <w:r w:rsidR="00B808E0">
        <w:rPr>
          <w:rFonts w:ascii="Times New Roman" w:eastAsia="Times New Roman" w:hAnsi="Times New Roman" w:cs="Times New Roman"/>
          <w:sz w:val="24"/>
          <w:szCs w:val="24"/>
        </w:rPr>
        <w:t>. Paslaugų įkainis</w:t>
      </w:r>
      <w:r w:rsidR="006143BB">
        <w:rPr>
          <w:rFonts w:ascii="Times New Roman" w:eastAsia="Times New Roman" w:hAnsi="Times New Roman" w:cs="Times New Roman"/>
          <w:sz w:val="24"/>
          <w:szCs w:val="24"/>
        </w:rPr>
        <w:t xml:space="preserve">  </w:t>
      </w:r>
      <w:r w:rsidRPr="00E11FBE">
        <w:rPr>
          <w:rFonts w:ascii="Times New Roman" w:eastAsia="Times New Roman" w:hAnsi="Times New Roman" w:cs="Times New Roman"/>
          <w:sz w:val="24"/>
          <w:szCs w:val="24"/>
        </w:rPr>
        <w:t xml:space="preserve">nekinta per visą Sutarties trukmę, išskyrus </w:t>
      </w:r>
      <w:r w:rsidR="006143BB">
        <w:rPr>
          <w:rFonts w:ascii="Times New Roman" w:eastAsia="Times New Roman" w:hAnsi="Times New Roman" w:cs="Times New Roman"/>
          <w:sz w:val="24"/>
          <w:szCs w:val="24"/>
        </w:rPr>
        <w:t>Sutartyje numatytais</w:t>
      </w:r>
      <w:r w:rsidRPr="00E11FBE">
        <w:rPr>
          <w:rFonts w:ascii="Times New Roman" w:eastAsia="Times New Roman" w:hAnsi="Times New Roman" w:cs="Times New Roman"/>
          <w:sz w:val="24"/>
          <w:szCs w:val="24"/>
        </w:rPr>
        <w:t xml:space="preserve"> atvej</w:t>
      </w:r>
      <w:r w:rsidR="006143BB">
        <w:rPr>
          <w:rFonts w:ascii="Times New Roman" w:eastAsia="Times New Roman" w:hAnsi="Times New Roman" w:cs="Times New Roman"/>
          <w:sz w:val="24"/>
          <w:szCs w:val="24"/>
        </w:rPr>
        <w:t>ais</w:t>
      </w:r>
      <w:r w:rsidRPr="00E11FBE">
        <w:rPr>
          <w:rFonts w:ascii="Times New Roman" w:eastAsia="Times New Roman" w:hAnsi="Times New Roman" w:cs="Times New Roman"/>
          <w:sz w:val="24"/>
          <w:szCs w:val="24"/>
        </w:rPr>
        <w:t>.</w:t>
      </w:r>
    </w:p>
    <w:p w14:paraId="580896E8" w14:textId="18350111" w:rsidR="00E11FBE" w:rsidRPr="00E11FBE" w:rsidRDefault="003A1C92" w:rsidP="003A1C92">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w:t>
      </w:r>
      <w:r w:rsidR="00B808E0">
        <w:rPr>
          <w:rFonts w:ascii="Times New Roman" w:eastAsia="Times New Roman" w:hAnsi="Times New Roman" w:cs="Times New Roman"/>
          <w:spacing w:val="2"/>
          <w:sz w:val="24"/>
          <w:szCs w:val="24"/>
        </w:rPr>
        <w:t>6</w:t>
      </w:r>
      <w:r>
        <w:rPr>
          <w:rFonts w:ascii="Times New Roman" w:eastAsia="Times New Roman" w:hAnsi="Times New Roman" w:cs="Times New Roman"/>
          <w:spacing w:val="2"/>
          <w:sz w:val="24"/>
          <w:szCs w:val="24"/>
        </w:rPr>
        <w:t xml:space="preserve">. </w:t>
      </w:r>
      <w:r w:rsidR="00E11FBE" w:rsidRPr="00E11FBE">
        <w:rPr>
          <w:rFonts w:ascii="Times New Roman" w:eastAsia="Times New Roman" w:hAnsi="Times New Roman" w:cs="Times New Roman"/>
          <w:sz w:val="24"/>
          <w:szCs w:val="24"/>
        </w:rPr>
        <w:t>Šalys susitaria, kad Sutartyje nurodyt</w:t>
      </w:r>
      <w:r w:rsidR="0012123B">
        <w:rPr>
          <w:rFonts w:ascii="Times New Roman" w:eastAsia="Times New Roman" w:hAnsi="Times New Roman" w:cs="Times New Roman"/>
          <w:sz w:val="24"/>
          <w:szCs w:val="24"/>
        </w:rPr>
        <w:t>as</w:t>
      </w:r>
      <w:r w:rsidR="00E11FBE" w:rsidRPr="00E11FBE">
        <w:rPr>
          <w:rFonts w:ascii="Times New Roman" w:eastAsia="Times New Roman" w:hAnsi="Times New Roman" w:cs="Times New Roman"/>
          <w:sz w:val="24"/>
          <w:szCs w:val="24"/>
        </w:rPr>
        <w:t xml:space="preserve"> Paslaugų teikimo įkaini</w:t>
      </w:r>
      <w:r w:rsidR="0012123B">
        <w:rPr>
          <w:rFonts w:ascii="Times New Roman" w:eastAsia="Times New Roman" w:hAnsi="Times New Roman" w:cs="Times New Roman"/>
          <w:sz w:val="24"/>
          <w:szCs w:val="24"/>
        </w:rPr>
        <w:t>s</w:t>
      </w:r>
      <w:r w:rsidR="00E11FBE" w:rsidRPr="00E11FBE">
        <w:rPr>
          <w:rFonts w:ascii="Times New Roman" w:eastAsia="Times New Roman" w:hAnsi="Times New Roman" w:cs="Times New Roman"/>
          <w:sz w:val="24"/>
          <w:szCs w:val="24"/>
        </w:rPr>
        <w:t xml:space="preserve"> gali kisti (didėti ar</w:t>
      </w:r>
      <w:r w:rsidR="00E11FBE" w:rsidRPr="00E11FBE">
        <w:rPr>
          <w:rFonts w:ascii="Times New Roman" w:eastAsia="Times New Roman" w:hAnsi="Times New Roman" w:cs="Times New Roman"/>
          <w:b/>
          <w:bCs/>
          <w:sz w:val="24"/>
          <w:szCs w:val="24"/>
        </w:rPr>
        <w:t xml:space="preserve"> </w:t>
      </w:r>
      <w:r w:rsidR="00E11FBE" w:rsidRPr="00E11FBE">
        <w:rPr>
          <w:rFonts w:ascii="Times New Roman" w:eastAsia="Times New Roman" w:hAnsi="Times New Roman" w:cs="Times New Roman"/>
          <w:sz w:val="24"/>
          <w:szCs w:val="24"/>
        </w:rPr>
        <w:t>mažėti) dėl Lietuvos Respublikos pridėtinės vertės mokesčio įstatyme nustatyto pridėtinės vertės mokesčio dydžio pasikeitimo. Tokiu atveju Paslaugų teikimo įkaini</w:t>
      </w:r>
      <w:r w:rsidR="0012123B">
        <w:rPr>
          <w:rFonts w:ascii="Times New Roman" w:eastAsia="Times New Roman" w:hAnsi="Times New Roman" w:cs="Times New Roman"/>
          <w:sz w:val="24"/>
          <w:szCs w:val="24"/>
        </w:rPr>
        <w:t>s</w:t>
      </w:r>
      <w:r w:rsidR="00E11FBE" w:rsidRPr="00E11FBE">
        <w:rPr>
          <w:rFonts w:ascii="Times New Roman" w:eastAsia="Times New Roman" w:hAnsi="Times New Roman" w:cs="Times New Roman"/>
          <w:sz w:val="24"/>
          <w:szCs w:val="24"/>
        </w:rPr>
        <w:t xml:space="preserve"> pasikeičia tiek, kiek</w:t>
      </w:r>
      <w:r w:rsidR="00E11FBE" w:rsidRPr="00E11FBE">
        <w:rPr>
          <w:rFonts w:ascii="Times New Roman" w:eastAsia="Times New Roman" w:hAnsi="Times New Roman" w:cs="Times New Roman"/>
          <w:b/>
          <w:bCs/>
          <w:sz w:val="24"/>
          <w:szCs w:val="24"/>
        </w:rPr>
        <w:t xml:space="preserve"> </w:t>
      </w:r>
      <w:r w:rsidR="00E11FBE" w:rsidRPr="00E11FBE">
        <w:rPr>
          <w:rFonts w:ascii="Times New Roman" w:eastAsia="Times New Roman" w:hAnsi="Times New Roman" w:cs="Times New Roman"/>
          <w:sz w:val="24"/>
          <w:szCs w:val="24"/>
        </w:rPr>
        <w:t xml:space="preserve">pasikeičia mokestis. </w:t>
      </w:r>
      <w:r w:rsidR="00E11FBE" w:rsidRPr="00E11FBE">
        <w:rPr>
          <w:rFonts w:ascii="Times New Roman" w:eastAsia="Times New Roman" w:hAnsi="Times New Roman" w:cs="Times New Roman"/>
          <w:sz w:val="24"/>
          <w:szCs w:val="24"/>
        </w:rPr>
        <w:lastRenderedPageBreak/>
        <w:t>Po naujo pridėtinės vertės mokesčio dydžio įsigaliojimo dienos už suteiktas ir Sutartyje numatyta tvarka priimtas Paslaugas sumokama šiame punkte nustatyta tvarka perskaičiuot</w:t>
      </w:r>
      <w:r w:rsidR="00CD75B7">
        <w:rPr>
          <w:rFonts w:ascii="Times New Roman" w:eastAsia="Times New Roman" w:hAnsi="Times New Roman" w:cs="Times New Roman"/>
          <w:sz w:val="24"/>
          <w:szCs w:val="24"/>
        </w:rPr>
        <w:t>u</w:t>
      </w:r>
      <w:r w:rsidR="00E11FBE" w:rsidRPr="00E11FBE">
        <w:rPr>
          <w:rFonts w:ascii="Times New Roman" w:eastAsia="Times New Roman" w:hAnsi="Times New Roman" w:cs="Times New Roman"/>
          <w:sz w:val="24"/>
          <w:szCs w:val="24"/>
        </w:rPr>
        <w:t xml:space="preserve"> įkaini</w:t>
      </w:r>
      <w:r w:rsidR="00CD75B7">
        <w:rPr>
          <w:rFonts w:ascii="Times New Roman" w:eastAsia="Times New Roman" w:hAnsi="Times New Roman" w:cs="Times New Roman"/>
          <w:sz w:val="24"/>
          <w:szCs w:val="24"/>
        </w:rPr>
        <w:t>u</w:t>
      </w:r>
      <w:r w:rsidR="00E11FBE" w:rsidRPr="00E11FBE">
        <w:rPr>
          <w:rFonts w:ascii="Times New Roman" w:eastAsia="Times New Roman" w:hAnsi="Times New Roman" w:cs="Times New Roman"/>
          <w:sz w:val="24"/>
          <w:szCs w:val="24"/>
        </w:rPr>
        <w:t>, o už suteiktas Paslaugas iki naujo pridėtinės vertės mokesčio dydžio įsigaliojimo dienos atsiskaitoma nekoreguot</w:t>
      </w:r>
      <w:r w:rsidR="00CD75B7">
        <w:rPr>
          <w:rFonts w:ascii="Times New Roman" w:eastAsia="Times New Roman" w:hAnsi="Times New Roman" w:cs="Times New Roman"/>
          <w:sz w:val="24"/>
          <w:szCs w:val="24"/>
        </w:rPr>
        <w:t>u</w:t>
      </w:r>
      <w:r w:rsidR="00E11FBE" w:rsidRPr="00E11FBE">
        <w:rPr>
          <w:rFonts w:ascii="Times New Roman" w:eastAsia="Times New Roman" w:hAnsi="Times New Roman" w:cs="Times New Roman"/>
          <w:sz w:val="24"/>
          <w:szCs w:val="24"/>
        </w:rPr>
        <w:t xml:space="preserve"> įkaini</w:t>
      </w:r>
      <w:r w:rsidR="00CD75B7">
        <w:rPr>
          <w:rFonts w:ascii="Times New Roman" w:eastAsia="Times New Roman" w:hAnsi="Times New Roman" w:cs="Times New Roman"/>
          <w:sz w:val="24"/>
          <w:szCs w:val="24"/>
        </w:rPr>
        <w:t>u</w:t>
      </w:r>
      <w:r w:rsidR="00E11FBE" w:rsidRPr="00E11FBE">
        <w:rPr>
          <w:rFonts w:ascii="Times New Roman" w:eastAsia="Times New Roman" w:hAnsi="Times New Roman" w:cs="Times New Roman"/>
          <w:sz w:val="24"/>
          <w:szCs w:val="24"/>
        </w:rPr>
        <w:t>. Ne vėliau nei per 20 darbo dienų po naujo pridėtinės vertės mokesčio dydžio įsigaliojimo dienos teikiamų Paslaugų įkaini</w:t>
      </w:r>
      <w:r w:rsidR="00CD75B7">
        <w:rPr>
          <w:rFonts w:ascii="Times New Roman" w:eastAsia="Times New Roman" w:hAnsi="Times New Roman" w:cs="Times New Roman"/>
          <w:sz w:val="24"/>
          <w:szCs w:val="24"/>
        </w:rPr>
        <w:t>o</w:t>
      </w:r>
      <w:r w:rsidR="00E11FBE" w:rsidRPr="00E11FBE">
        <w:rPr>
          <w:rFonts w:ascii="Times New Roman" w:eastAsia="Times New Roman" w:hAnsi="Times New Roman" w:cs="Times New Roman"/>
          <w:sz w:val="24"/>
          <w:szCs w:val="24"/>
        </w:rPr>
        <w:t xml:space="preserve"> pakeitimas įforminamas abiejų Sutarties </w:t>
      </w:r>
      <w:r w:rsidR="00CD75B7">
        <w:rPr>
          <w:rFonts w:ascii="Times New Roman" w:eastAsia="Times New Roman" w:hAnsi="Times New Roman" w:cs="Times New Roman"/>
          <w:sz w:val="24"/>
          <w:szCs w:val="24"/>
        </w:rPr>
        <w:t>Š</w:t>
      </w:r>
      <w:r w:rsidR="00E11FBE" w:rsidRPr="00E11FBE">
        <w:rPr>
          <w:rFonts w:ascii="Times New Roman" w:eastAsia="Times New Roman" w:hAnsi="Times New Roman" w:cs="Times New Roman"/>
          <w:sz w:val="24"/>
          <w:szCs w:val="24"/>
        </w:rPr>
        <w:t xml:space="preserve">alių pasirašomu papildomu susitarimu, kuris yra neatskiriama Sutarties dalis. </w:t>
      </w:r>
    </w:p>
    <w:p w14:paraId="5C922DCD" w14:textId="6287FEFE" w:rsidR="00E11FBE" w:rsidRPr="00E11FBE" w:rsidRDefault="00E11FBE" w:rsidP="003A1C92">
      <w:pPr>
        <w:tabs>
          <w:tab w:val="left" w:pos="0"/>
          <w:tab w:val="num" w:pos="456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2.</w:t>
      </w:r>
      <w:r w:rsidR="00CD75B7">
        <w:rPr>
          <w:rFonts w:ascii="Times New Roman" w:eastAsia="Times New Roman" w:hAnsi="Times New Roman" w:cs="Times New Roman"/>
          <w:sz w:val="24"/>
          <w:szCs w:val="24"/>
        </w:rPr>
        <w:t>7</w:t>
      </w:r>
      <w:r w:rsidRPr="00E11FBE">
        <w:rPr>
          <w:rFonts w:ascii="Times New Roman" w:eastAsia="Times New Roman" w:hAnsi="Times New Roman" w:cs="Times New Roman"/>
          <w:sz w:val="24"/>
          <w:szCs w:val="24"/>
        </w:rPr>
        <w:t>. Sutarties vykdymo metu pasikeitus PVM mokesčiui Paslaugų teikimo</w:t>
      </w:r>
      <w:r w:rsidRPr="00E11FBE">
        <w:rPr>
          <w:rFonts w:ascii="Times New Roman" w:eastAsia="Times New Roman" w:hAnsi="Times New Roman" w:cs="Times New Roman"/>
          <w:sz w:val="24"/>
          <w:szCs w:val="24"/>
          <w:lang w:eastAsia="lt-LT"/>
        </w:rPr>
        <w:t xml:space="preserve"> įkaini</w:t>
      </w:r>
      <w:r w:rsidR="00CD75B7">
        <w:rPr>
          <w:rFonts w:ascii="Times New Roman" w:eastAsia="Times New Roman" w:hAnsi="Times New Roman" w:cs="Times New Roman"/>
          <w:sz w:val="24"/>
          <w:szCs w:val="24"/>
          <w:lang w:eastAsia="lt-LT"/>
        </w:rPr>
        <w:t>s</w:t>
      </w:r>
      <w:r w:rsidRPr="00E11FBE">
        <w:rPr>
          <w:rFonts w:ascii="Times New Roman" w:eastAsia="Times New Roman" w:hAnsi="Times New Roman" w:cs="Times New Roman"/>
          <w:sz w:val="24"/>
          <w:szCs w:val="24"/>
          <w:lang w:eastAsia="lt-LT"/>
        </w:rPr>
        <w:t xml:space="preserve"> </w:t>
      </w:r>
      <w:r w:rsidRPr="00E11FBE">
        <w:rPr>
          <w:rFonts w:ascii="Times New Roman" w:eastAsia="Times New Roman" w:hAnsi="Times New Roman" w:cs="Times New Roman"/>
          <w:sz w:val="24"/>
          <w:szCs w:val="24"/>
        </w:rPr>
        <w:t>perskaičiuojam</w:t>
      </w:r>
      <w:r w:rsidR="00CD75B7">
        <w:rPr>
          <w:rFonts w:ascii="Times New Roman" w:eastAsia="Times New Roman" w:hAnsi="Times New Roman" w:cs="Times New Roman"/>
          <w:sz w:val="24"/>
          <w:szCs w:val="24"/>
        </w:rPr>
        <w:t>as</w:t>
      </w:r>
      <w:r w:rsidRPr="00E11FBE">
        <w:rPr>
          <w:rFonts w:ascii="Times New Roman" w:eastAsia="Times New Roman" w:hAnsi="Times New Roman" w:cs="Times New Roman"/>
          <w:sz w:val="24"/>
          <w:szCs w:val="24"/>
        </w:rPr>
        <w:t xml:space="preserve"> taip, kaip nurodyta Sutart</w:t>
      </w:r>
      <w:r w:rsidR="00CD75B7">
        <w:rPr>
          <w:rFonts w:ascii="Times New Roman" w:eastAsia="Times New Roman" w:hAnsi="Times New Roman" w:cs="Times New Roman"/>
          <w:sz w:val="24"/>
          <w:szCs w:val="24"/>
        </w:rPr>
        <w:t>yje</w:t>
      </w:r>
      <w:r w:rsidRPr="00E11FBE">
        <w:rPr>
          <w:rFonts w:ascii="Times New Roman" w:eastAsia="Times New Roman" w:hAnsi="Times New Roman" w:cs="Times New Roman"/>
          <w:sz w:val="24"/>
          <w:szCs w:val="24"/>
        </w:rPr>
        <w:t xml:space="preserve">, ir tai nelaikoma Sutarties sąlygų keitimu. Paslaugų </w:t>
      </w:r>
      <w:r w:rsidR="00CD75B7">
        <w:rPr>
          <w:rFonts w:ascii="Times New Roman" w:eastAsia="Times New Roman" w:hAnsi="Times New Roman" w:cs="Times New Roman"/>
          <w:sz w:val="24"/>
          <w:szCs w:val="24"/>
        </w:rPr>
        <w:t>įkainis</w:t>
      </w:r>
      <w:r w:rsidR="00CD75B7" w:rsidRPr="00E11FBE">
        <w:rPr>
          <w:rFonts w:ascii="Times New Roman" w:eastAsia="Times New Roman" w:hAnsi="Times New Roman" w:cs="Times New Roman"/>
          <w:sz w:val="24"/>
          <w:szCs w:val="24"/>
        </w:rPr>
        <w:t xml:space="preserve"> </w:t>
      </w:r>
      <w:r w:rsidRPr="00E11FBE">
        <w:rPr>
          <w:rFonts w:ascii="Times New Roman" w:eastAsia="Times New Roman" w:hAnsi="Times New Roman" w:cs="Times New Roman"/>
          <w:sz w:val="24"/>
          <w:szCs w:val="24"/>
        </w:rPr>
        <w:t>dėl bendro kainų lygio kitimo nebus perskaičiuojama</w:t>
      </w:r>
      <w:r w:rsidR="00CD75B7">
        <w:rPr>
          <w:rFonts w:ascii="Times New Roman" w:eastAsia="Times New Roman" w:hAnsi="Times New Roman" w:cs="Times New Roman"/>
          <w:sz w:val="24"/>
          <w:szCs w:val="24"/>
        </w:rPr>
        <w:t>s</w:t>
      </w:r>
      <w:r w:rsidRPr="00E11FBE">
        <w:rPr>
          <w:rFonts w:ascii="Times New Roman" w:eastAsia="Times New Roman" w:hAnsi="Times New Roman" w:cs="Times New Roman"/>
          <w:sz w:val="24"/>
          <w:szCs w:val="24"/>
        </w:rPr>
        <w:t>.</w:t>
      </w:r>
    </w:p>
    <w:p w14:paraId="77DB0A0A" w14:textId="52CEE0BB" w:rsidR="00EA2FB7" w:rsidRDefault="00D66737" w:rsidP="00E974D5">
      <w:pPr>
        <w:tabs>
          <w:tab w:val="left" w:pos="1080"/>
          <w:tab w:val="left" w:pos="1134"/>
          <w:tab w:val="left" w:pos="1843"/>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Calibri" w:hAnsi="Times New Roman" w:cs="Times New Roman"/>
          <w:sz w:val="24"/>
          <w:szCs w:val="24"/>
        </w:rPr>
        <w:t>2.</w:t>
      </w:r>
      <w:r w:rsidR="00CD75B7">
        <w:rPr>
          <w:rFonts w:ascii="Times New Roman" w:eastAsia="Calibri" w:hAnsi="Times New Roman" w:cs="Times New Roman"/>
          <w:sz w:val="24"/>
          <w:szCs w:val="24"/>
        </w:rPr>
        <w:t>8</w:t>
      </w:r>
      <w:r w:rsidRPr="00E11FBE">
        <w:rPr>
          <w:rFonts w:ascii="Times New Roman" w:eastAsia="Calibri" w:hAnsi="Times New Roman" w:cs="Times New Roman"/>
          <w:sz w:val="24"/>
          <w:szCs w:val="24"/>
        </w:rPr>
        <w:t>.</w:t>
      </w:r>
      <w:r w:rsidR="00E974D5">
        <w:rPr>
          <w:rFonts w:ascii="Times New Roman" w:eastAsia="Calibri" w:hAnsi="Times New Roman" w:cs="Times New Roman"/>
          <w:sz w:val="24"/>
          <w:szCs w:val="24"/>
        </w:rPr>
        <w:t xml:space="preserve"> </w:t>
      </w:r>
      <w:r w:rsidR="00EA2FB7" w:rsidRPr="00E11FBE">
        <w:rPr>
          <w:rFonts w:ascii="Times New Roman" w:eastAsia="Times New Roman" w:hAnsi="Times New Roman" w:cs="Times New Roman"/>
          <w:sz w:val="24"/>
          <w:szCs w:val="24"/>
        </w:rPr>
        <w:t>Pirkėjas už tinkamai suteiktas Paslaugas Paslaugų t</w:t>
      </w:r>
      <w:r w:rsidR="00EA2FB7" w:rsidRPr="00E11FBE">
        <w:rPr>
          <w:rFonts w:ascii="Times New Roman" w:eastAsia="Times New Roman" w:hAnsi="Times New Roman" w:cs="Times New Roman"/>
          <w:bCs/>
          <w:sz w:val="24"/>
          <w:szCs w:val="24"/>
        </w:rPr>
        <w:t>eikėjui</w:t>
      </w:r>
      <w:r w:rsidR="00EA2FB7" w:rsidRPr="00E11FBE">
        <w:rPr>
          <w:rFonts w:ascii="Times New Roman" w:eastAsia="Times New Roman" w:hAnsi="Times New Roman" w:cs="Times New Roman"/>
          <w:sz w:val="24"/>
          <w:szCs w:val="24"/>
        </w:rPr>
        <w:t xml:space="preserve"> sumoka per </w:t>
      </w:r>
      <w:r w:rsidR="00EA2FB7">
        <w:rPr>
          <w:rFonts w:ascii="Times New Roman" w:eastAsia="Times New Roman" w:hAnsi="Times New Roman" w:cs="Times New Roman"/>
          <w:sz w:val="24"/>
          <w:szCs w:val="24"/>
        </w:rPr>
        <w:t>30 kalendorinių</w:t>
      </w:r>
      <w:r w:rsidR="00EA2FB7" w:rsidRPr="00E11FBE">
        <w:rPr>
          <w:rFonts w:ascii="Times New Roman" w:eastAsia="Times New Roman" w:hAnsi="Times New Roman" w:cs="Times New Roman"/>
          <w:sz w:val="24"/>
          <w:szCs w:val="24"/>
        </w:rPr>
        <w:t xml:space="preserve"> dien</w:t>
      </w:r>
      <w:r w:rsidR="00EA2FB7">
        <w:rPr>
          <w:rFonts w:ascii="Times New Roman" w:eastAsia="Times New Roman" w:hAnsi="Times New Roman" w:cs="Times New Roman"/>
          <w:sz w:val="24"/>
          <w:szCs w:val="24"/>
        </w:rPr>
        <w:t>ų</w:t>
      </w:r>
      <w:r w:rsidR="00EA2FB7" w:rsidRPr="00E11FBE">
        <w:rPr>
          <w:rFonts w:ascii="Times New Roman" w:eastAsia="Times New Roman" w:hAnsi="Times New Roman" w:cs="Times New Roman"/>
          <w:sz w:val="24"/>
          <w:szCs w:val="24"/>
        </w:rPr>
        <w:t xml:space="preserve"> nuo </w:t>
      </w:r>
      <w:r w:rsidR="00EA2FB7">
        <w:rPr>
          <w:rFonts w:ascii="Times New Roman" w:eastAsia="Times New Roman" w:hAnsi="Times New Roman" w:cs="Times New Roman"/>
          <w:sz w:val="24"/>
          <w:szCs w:val="24"/>
        </w:rPr>
        <w:t>P</w:t>
      </w:r>
      <w:r w:rsidR="00EA2FB7" w:rsidRPr="00E11FBE">
        <w:rPr>
          <w:rFonts w:ascii="Times New Roman" w:eastAsia="Times New Roman" w:hAnsi="Times New Roman" w:cs="Times New Roman"/>
          <w:sz w:val="24"/>
          <w:szCs w:val="24"/>
        </w:rPr>
        <w:t>VM sąskaitos faktūros</w:t>
      </w:r>
      <w:r w:rsidR="00EA2FB7">
        <w:rPr>
          <w:rFonts w:ascii="Times New Roman" w:eastAsia="Times New Roman" w:hAnsi="Times New Roman" w:cs="Times New Roman"/>
          <w:sz w:val="24"/>
          <w:szCs w:val="24"/>
        </w:rPr>
        <w:t xml:space="preserve"> / sąskaitos faktūros </w:t>
      </w:r>
      <w:r w:rsidR="00EA2FB7" w:rsidRPr="00E11FBE">
        <w:rPr>
          <w:rFonts w:ascii="Times New Roman" w:eastAsia="Times New Roman" w:hAnsi="Times New Roman" w:cs="Times New Roman"/>
          <w:sz w:val="24"/>
          <w:szCs w:val="24"/>
        </w:rPr>
        <w:t>gavimo dienos</w:t>
      </w:r>
      <w:r w:rsidR="00EA2FB7">
        <w:rPr>
          <w:rFonts w:ascii="Times New Roman" w:eastAsia="Times New Roman" w:hAnsi="Times New Roman" w:cs="Times New Roman"/>
          <w:sz w:val="24"/>
          <w:szCs w:val="24"/>
        </w:rPr>
        <w:t>, pinigus pervesdamas</w:t>
      </w:r>
      <w:r w:rsidR="00EA2FB7" w:rsidRPr="00E11FBE">
        <w:rPr>
          <w:rFonts w:ascii="Times New Roman" w:eastAsia="Times New Roman" w:hAnsi="Times New Roman" w:cs="Times New Roman"/>
          <w:sz w:val="24"/>
          <w:szCs w:val="24"/>
        </w:rPr>
        <w:t xml:space="preserve"> į Paslaugų teikėjo nurodytą  banko sąskaitą:</w:t>
      </w:r>
    </w:p>
    <w:p w14:paraId="76FD04D0" w14:textId="77777777" w:rsidR="00F22A24" w:rsidRPr="00F22A24" w:rsidRDefault="00F22A24" w:rsidP="00F22A24">
      <w:pPr>
        <w:widowControl w:val="0"/>
        <w:spacing w:before="120" w:after="0" w:line="240" w:lineRule="auto"/>
        <w:ind w:firstLine="709"/>
        <w:jc w:val="both"/>
        <w:rPr>
          <w:rFonts w:ascii="Times New Roman" w:eastAsia="Times New Roman" w:hAnsi="Times New Roman" w:cs="Times New Roman"/>
          <w:kern w:val="1"/>
          <w:lang w:eastAsia="zh-CN"/>
        </w:rPr>
      </w:pPr>
      <w:r w:rsidRPr="00F22A24">
        <w:rPr>
          <w:rFonts w:ascii="Times New Roman" w:eastAsia="Times New Roman" w:hAnsi="Times New Roman" w:cs="Times New Roman"/>
          <w:color w:val="000000"/>
          <w:spacing w:val="2"/>
          <w:kern w:val="1"/>
          <w:sz w:val="24"/>
          <w:szCs w:val="24"/>
          <w:lang w:eastAsia="zh-CN"/>
        </w:rPr>
        <w:t xml:space="preserve">Sąskaitos  Nr. </w:t>
      </w:r>
      <w:r w:rsidRPr="00F22A24">
        <w:rPr>
          <w:rFonts w:ascii="Times New Roman" w:eastAsia="Times New Roman" w:hAnsi="Times New Roman" w:cs="Times New Roman"/>
          <w:color w:val="000000"/>
          <w:kern w:val="1"/>
          <w:sz w:val="24"/>
          <w:szCs w:val="24"/>
          <w:lang w:eastAsia="zh-CN"/>
        </w:rPr>
        <w:t>LT502140030002801368</w:t>
      </w:r>
      <w:r w:rsidRPr="00F22A24">
        <w:rPr>
          <w:rFonts w:ascii="Times New Roman" w:eastAsia="Times New Roman" w:hAnsi="Times New Roman" w:cs="Times New Roman"/>
          <w:spacing w:val="2"/>
          <w:kern w:val="1"/>
          <w:sz w:val="24"/>
          <w:szCs w:val="24"/>
          <w:lang w:eastAsia="zh-CN"/>
        </w:rPr>
        <w:t>;</w:t>
      </w:r>
    </w:p>
    <w:p w14:paraId="63AE8517" w14:textId="77777777" w:rsidR="00F22A24" w:rsidRPr="00F22A24" w:rsidRDefault="00F22A24" w:rsidP="00F22A24">
      <w:pPr>
        <w:widowControl w:val="0"/>
        <w:spacing w:after="0" w:line="240" w:lineRule="auto"/>
        <w:ind w:firstLine="709"/>
        <w:jc w:val="both"/>
        <w:rPr>
          <w:rFonts w:ascii="Times New Roman" w:eastAsia="Times New Roman" w:hAnsi="Times New Roman" w:cs="Times New Roman"/>
          <w:kern w:val="1"/>
          <w:lang w:eastAsia="zh-CN"/>
        </w:rPr>
      </w:pPr>
      <w:r w:rsidRPr="00F22A24">
        <w:rPr>
          <w:rFonts w:ascii="Times New Roman" w:eastAsia="Times New Roman" w:hAnsi="Times New Roman" w:cs="Times New Roman"/>
          <w:spacing w:val="2"/>
          <w:kern w:val="1"/>
          <w:sz w:val="24"/>
          <w:szCs w:val="24"/>
          <w:lang w:eastAsia="zh-CN"/>
        </w:rPr>
        <w:t>Bankas: Luminor;</w:t>
      </w:r>
    </w:p>
    <w:p w14:paraId="3934A1FE" w14:textId="77777777" w:rsidR="00F22A24" w:rsidRPr="00F22A24" w:rsidRDefault="00F22A24" w:rsidP="00F22A24">
      <w:pPr>
        <w:widowControl w:val="0"/>
        <w:spacing w:after="120" w:line="240" w:lineRule="auto"/>
        <w:ind w:firstLine="709"/>
        <w:jc w:val="both"/>
        <w:rPr>
          <w:rFonts w:ascii="Times New Roman" w:eastAsia="Times New Roman" w:hAnsi="Times New Roman" w:cs="Times New Roman"/>
          <w:kern w:val="1"/>
          <w:lang w:eastAsia="zh-CN"/>
        </w:rPr>
      </w:pPr>
      <w:r w:rsidRPr="00F22A24">
        <w:rPr>
          <w:rFonts w:ascii="Times New Roman" w:eastAsia="Times New Roman" w:hAnsi="Times New Roman" w:cs="Times New Roman"/>
          <w:spacing w:val="2"/>
          <w:kern w:val="1"/>
          <w:sz w:val="24"/>
          <w:szCs w:val="24"/>
          <w:lang w:eastAsia="zh-CN"/>
        </w:rPr>
        <w:t xml:space="preserve">Banko kodas </w:t>
      </w:r>
      <w:r w:rsidRPr="00F22A24">
        <w:rPr>
          <w:rFonts w:ascii="Times New Roman" w:eastAsia="Times New Roman" w:hAnsi="Times New Roman" w:cs="Times New Roman"/>
          <w:kern w:val="1"/>
          <w:sz w:val="24"/>
          <w:szCs w:val="24"/>
          <w:lang w:eastAsia="zh-CN"/>
        </w:rPr>
        <w:t>400100</w:t>
      </w:r>
      <w:r w:rsidRPr="00F22A24">
        <w:rPr>
          <w:rFonts w:ascii="Times New Roman" w:eastAsia="Times New Roman" w:hAnsi="Times New Roman" w:cs="Times New Roman"/>
          <w:spacing w:val="2"/>
          <w:kern w:val="1"/>
          <w:sz w:val="24"/>
          <w:szCs w:val="24"/>
          <w:lang w:eastAsia="zh-CN"/>
        </w:rPr>
        <w:t>; SVIFT: AGBLLT2X</w:t>
      </w:r>
      <w:r w:rsidRPr="00F22A24">
        <w:rPr>
          <w:rFonts w:ascii="Times New Roman" w:eastAsia="Times New Roman" w:hAnsi="Times New Roman" w:cs="Times New Roman"/>
          <w:spacing w:val="2"/>
          <w:kern w:val="1"/>
          <w:sz w:val="24"/>
          <w:szCs w:val="24"/>
          <w:lang w:val="lb-LU" w:eastAsia="zh-CN"/>
        </w:rPr>
        <w:t>.</w:t>
      </w:r>
      <w:r w:rsidRPr="00F22A24">
        <w:rPr>
          <w:rFonts w:ascii="Times New Roman" w:eastAsia="Times New Roman" w:hAnsi="Times New Roman" w:cs="Times New Roman"/>
          <w:kern w:val="1"/>
          <w:lang w:eastAsia="zh-CN"/>
        </w:rPr>
        <w:t xml:space="preserve"> </w:t>
      </w:r>
    </w:p>
    <w:p w14:paraId="3D9834E1" w14:textId="77777777" w:rsidR="00EA2FB7" w:rsidRPr="00EA2FB7" w:rsidRDefault="00EA2FB7" w:rsidP="00EA2FB7">
      <w:pPr>
        <w:suppressAutoHyphens/>
        <w:spacing w:after="120" w:line="240" w:lineRule="auto"/>
        <w:ind w:firstLine="709"/>
        <w:jc w:val="both"/>
        <w:textAlignment w:val="baseline"/>
        <w:rPr>
          <w:rFonts w:ascii="Times New Roman" w:eastAsia="Times New Roman" w:hAnsi="Times New Roman" w:cs="Times New Roman"/>
          <w:sz w:val="24"/>
          <w:szCs w:val="24"/>
          <w:lang w:eastAsia="zh-CN"/>
        </w:rPr>
      </w:pPr>
      <w:r w:rsidRPr="00EA2FB7">
        <w:rPr>
          <w:rFonts w:ascii="Times New Roman" w:eastAsia="Times New Roman" w:hAnsi="Times New Roman" w:cs="Times New Roman"/>
          <w:sz w:val="24"/>
          <w:szCs w:val="24"/>
          <w:lang w:eastAsia="zh-CN"/>
        </w:rPr>
        <w:t xml:space="preserve">Apmokėjimas laikomas įvykdytu, kai pinigai patenka į </w:t>
      </w:r>
      <w:r w:rsidRPr="00EA2FB7">
        <w:rPr>
          <w:rFonts w:ascii="Times New Roman" w:eastAsia="Times New Roman" w:hAnsi="Times New Roman" w:cs="Times New Roman"/>
          <w:bCs/>
          <w:sz w:val="24"/>
          <w:szCs w:val="24"/>
          <w:lang w:eastAsia="zh-CN"/>
        </w:rPr>
        <w:t>Paslaugų teikėjo</w:t>
      </w:r>
      <w:r w:rsidRPr="00EA2FB7">
        <w:rPr>
          <w:rFonts w:ascii="Times New Roman" w:eastAsia="Times New Roman" w:hAnsi="Times New Roman" w:cs="Times New Roman"/>
          <w:sz w:val="24"/>
          <w:szCs w:val="24"/>
          <w:lang w:eastAsia="zh-CN"/>
        </w:rPr>
        <w:t xml:space="preserve"> sąskaitą banke.</w:t>
      </w:r>
    </w:p>
    <w:p w14:paraId="7E351F3E" w14:textId="3305731F" w:rsidR="00E974D5" w:rsidRPr="009261E6" w:rsidRDefault="00EA2FB7" w:rsidP="009261E6">
      <w:pPr>
        <w:tabs>
          <w:tab w:val="left" w:pos="1080"/>
          <w:tab w:val="left" w:pos="1134"/>
          <w:tab w:val="left" w:pos="1843"/>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bCs/>
          <w:sz w:val="24"/>
          <w:szCs w:val="24"/>
          <w:lang w:eastAsia="zh-CN"/>
        </w:rPr>
        <w:t>2.</w:t>
      </w:r>
      <w:r w:rsidR="006E5EF6">
        <w:rPr>
          <w:rFonts w:ascii="Times New Roman" w:eastAsia="Times New Roman" w:hAnsi="Times New Roman" w:cs="Times New Roman"/>
          <w:bCs/>
          <w:sz w:val="24"/>
          <w:szCs w:val="24"/>
          <w:lang w:eastAsia="zh-CN"/>
        </w:rPr>
        <w:t>9</w:t>
      </w:r>
      <w:r>
        <w:rPr>
          <w:rFonts w:ascii="Times New Roman" w:eastAsia="Times New Roman" w:hAnsi="Times New Roman" w:cs="Times New Roman"/>
          <w:bCs/>
          <w:sz w:val="24"/>
          <w:szCs w:val="24"/>
          <w:lang w:eastAsia="zh-CN"/>
        </w:rPr>
        <w:t xml:space="preserve">. </w:t>
      </w:r>
      <w:r w:rsidR="00E974D5" w:rsidRPr="00E974D5">
        <w:rPr>
          <w:rFonts w:ascii="Times New Roman" w:eastAsia="Times New Roman" w:hAnsi="Times New Roman" w:cs="Times New Roman"/>
          <w:bCs/>
          <w:sz w:val="24"/>
          <w:szCs w:val="24"/>
          <w:lang w:eastAsia="zh-CN"/>
        </w:rPr>
        <w:t xml:space="preserve">Paslaugų teikėjas sąskaitas faktūras teikia tik elektroniniu būdu. </w:t>
      </w:r>
      <w:r w:rsidR="00E974D5" w:rsidRPr="00E974D5">
        <w:rPr>
          <w:rFonts w:ascii="Times New Roman" w:eastAsia="Times New Roman" w:hAnsi="Times New Roman" w:cs="Times New Roman"/>
          <w:color w:val="000000"/>
          <w:sz w:val="24"/>
          <w:szCs w:val="24"/>
          <w:lang w:eastAsia="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E974D5" w:rsidRPr="00E974D5">
        <w:rPr>
          <w:rFonts w:ascii="Times New Roman" w:eastAsia="Times New Roman" w:hAnsi="Times New Roman" w:cs="Times New Roman"/>
          <w:color w:val="000000"/>
          <w:sz w:val="24"/>
          <w:szCs w:val="24"/>
          <w:u w:val="single"/>
          <w:lang w:eastAsia="lt-LT"/>
        </w:rPr>
        <w:t>2014/55/ES</w:t>
      </w:r>
      <w:r w:rsidR="00E974D5" w:rsidRPr="00E974D5">
        <w:rPr>
          <w:rFonts w:ascii="Times New Roman" w:eastAsia="Times New Roman" w:hAnsi="Times New Roman" w:cs="Times New Roman"/>
          <w:color w:val="000000"/>
          <w:sz w:val="24"/>
          <w:szCs w:val="24"/>
          <w:lang w:eastAsia="lt-LT"/>
        </w:rPr>
        <w:t xml:space="preserve"> (toliau – Europos elektroninių sąskaitų faktūrų standartas), </w:t>
      </w:r>
      <w:r w:rsidR="00E974D5">
        <w:rPr>
          <w:rFonts w:ascii="Times New Roman" w:eastAsia="Times New Roman" w:hAnsi="Times New Roman" w:cs="Times New Roman"/>
          <w:color w:val="000000"/>
          <w:sz w:val="24"/>
          <w:szCs w:val="24"/>
          <w:lang w:eastAsia="lt-LT"/>
        </w:rPr>
        <w:t>Paslaugų teikėjas</w:t>
      </w:r>
      <w:r w:rsidR="00E974D5" w:rsidRPr="00E974D5">
        <w:rPr>
          <w:rFonts w:ascii="Times New Roman" w:eastAsia="Times New Roman" w:hAnsi="Times New Roman" w:cs="Times New Roman"/>
          <w:color w:val="000000"/>
          <w:sz w:val="24"/>
          <w:szCs w:val="24"/>
          <w:lang w:eastAsia="lt-LT"/>
        </w:rPr>
        <w:t xml:space="preserve"> gali pateikti pasirinktomis priemonėmis. Europos elektroninių sąskaitų faktūrų standarto neatitinkančią elektroninę sąskaitą faktūrą </w:t>
      </w:r>
      <w:r w:rsidR="00E974D5">
        <w:rPr>
          <w:rFonts w:ascii="Times New Roman" w:eastAsia="Times New Roman" w:hAnsi="Times New Roman" w:cs="Times New Roman"/>
          <w:color w:val="000000"/>
          <w:sz w:val="24"/>
          <w:szCs w:val="24"/>
          <w:lang w:eastAsia="lt-LT"/>
        </w:rPr>
        <w:t>Paslaugų teikėjas</w:t>
      </w:r>
      <w:r w:rsidR="00E974D5" w:rsidRPr="00E974D5">
        <w:rPr>
          <w:rFonts w:ascii="Times New Roman" w:eastAsia="Times New Roman" w:hAnsi="Times New Roman" w:cs="Times New Roman"/>
          <w:color w:val="000000"/>
          <w:sz w:val="24"/>
          <w:szCs w:val="24"/>
          <w:lang w:eastAsia="lt-LT"/>
        </w:rPr>
        <w:t xml:space="preserve"> gali teikti tik naudojantis informacinės sistemos SABIS priemonėmis. P</w:t>
      </w:r>
      <w:r w:rsidR="00E974D5" w:rsidRPr="009261E6">
        <w:rPr>
          <w:rFonts w:ascii="Times New Roman" w:eastAsia="Times New Roman" w:hAnsi="Times New Roman" w:cs="Times New Roman"/>
          <w:color w:val="000000"/>
          <w:sz w:val="24"/>
          <w:szCs w:val="24"/>
          <w:lang w:eastAsia="lt-LT"/>
        </w:rPr>
        <w:t>irkėja</w:t>
      </w:r>
      <w:r w:rsidR="00E974D5" w:rsidRPr="00E974D5">
        <w:rPr>
          <w:rFonts w:ascii="Times New Roman" w:eastAsia="Times New Roman" w:hAnsi="Times New Roman" w:cs="Times New Roman"/>
          <w:color w:val="000000"/>
          <w:sz w:val="24"/>
          <w:szCs w:val="24"/>
          <w:lang w:eastAsia="lt-LT"/>
        </w:rPr>
        <w:t>s elektronines sąskaitas faktūras priima ir apdoroja naudodamasis informacinės sistemos SABIS priemonėmis, išskyrus jeigu mobilizacijos, karo ar nepaprastosios padėties atveju yra informacinės sistemos SABIS pažeidimų, dėl kurių negalimas P</w:t>
      </w:r>
      <w:r w:rsidR="00E974D5" w:rsidRPr="009261E6">
        <w:rPr>
          <w:rFonts w:ascii="Times New Roman" w:eastAsia="Times New Roman" w:hAnsi="Times New Roman" w:cs="Times New Roman"/>
          <w:color w:val="000000"/>
          <w:sz w:val="24"/>
          <w:szCs w:val="24"/>
          <w:lang w:eastAsia="lt-LT"/>
        </w:rPr>
        <w:t>irk</w:t>
      </w:r>
      <w:r w:rsidR="00E974D5" w:rsidRPr="00E974D5">
        <w:rPr>
          <w:rFonts w:ascii="Times New Roman" w:eastAsia="Times New Roman" w:hAnsi="Times New Roman" w:cs="Times New Roman"/>
          <w:color w:val="000000"/>
          <w:sz w:val="24"/>
          <w:szCs w:val="24"/>
          <w:lang w:eastAsia="lt-LT"/>
        </w:rPr>
        <w:t xml:space="preserve">ėjo ir </w:t>
      </w:r>
      <w:r w:rsidR="00E974D5">
        <w:rPr>
          <w:rFonts w:ascii="Times New Roman" w:eastAsia="Times New Roman" w:hAnsi="Times New Roman" w:cs="Times New Roman"/>
          <w:color w:val="000000"/>
          <w:sz w:val="24"/>
          <w:szCs w:val="24"/>
          <w:lang w:eastAsia="lt-LT"/>
        </w:rPr>
        <w:t>Paslaugų teikėjo</w:t>
      </w:r>
      <w:r w:rsidR="00E974D5" w:rsidRPr="00E974D5">
        <w:rPr>
          <w:rFonts w:ascii="Times New Roman" w:eastAsia="Times New Roman" w:hAnsi="Times New Roman" w:cs="Times New Roman"/>
          <w:color w:val="000000"/>
          <w:sz w:val="24"/>
          <w:szCs w:val="24"/>
          <w:lang w:eastAsia="lt-LT"/>
        </w:rPr>
        <w:t xml:space="preserve"> bendravimas ir keitimasis informacija naudojantis SABIS.</w:t>
      </w:r>
      <w:r w:rsidR="00E974D5" w:rsidRPr="00E974D5" w:rsidDel="004E717E">
        <w:rPr>
          <w:rFonts w:ascii="Times New Roman" w:eastAsia="Times New Roman" w:hAnsi="Times New Roman" w:cs="Times New Roman"/>
          <w:color w:val="000000"/>
          <w:sz w:val="24"/>
          <w:szCs w:val="24"/>
          <w:lang w:eastAsia="lt-LT"/>
        </w:rPr>
        <w:t xml:space="preserve"> </w:t>
      </w:r>
    </w:p>
    <w:p w14:paraId="36CAA89F" w14:textId="3AC186C6" w:rsidR="00C020E1" w:rsidRPr="00C020E1" w:rsidRDefault="00C020E1" w:rsidP="00C020E1">
      <w:pPr>
        <w:spacing w:after="0" w:line="240" w:lineRule="auto"/>
        <w:jc w:val="both"/>
        <w:rPr>
          <w:rFonts w:ascii="Times New Roman" w:eastAsia="Times New Roman" w:hAnsi="Times New Roman" w:cs="Times New Roman"/>
          <w:sz w:val="24"/>
          <w:szCs w:val="24"/>
        </w:rPr>
      </w:pPr>
      <w:r w:rsidRPr="00BD351E">
        <w:rPr>
          <w:rFonts w:ascii="Times New Roman" w:eastAsia="Times New Roman" w:hAnsi="Times New Roman" w:cs="Times New Roman"/>
          <w:spacing w:val="2"/>
          <w:sz w:val="24"/>
          <w:szCs w:val="24"/>
        </w:rPr>
        <w:t>2.</w:t>
      </w:r>
      <w:r w:rsidR="006E5EF6">
        <w:rPr>
          <w:rFonts w:ascii="Times New Roman" w:eastAsia="Times New Roman" w:hAnsi="Times New Roman" w:cs="Times New Roman"/>
          <w:spacing w:val="2"/>
          <w:sz w:val="24"/>
          <w:szCs w:val="24"/>
        </w:rPr>
        <w:t>10</w:t>
      </w:r>
      <w:r w:rsidRPr="00BD351E">
        <w:rPr>
          <w:rFonts w:ascii="Times New Roman" w:eastAsia="Times New Roman" w:hAnsi="Times New Roman" w:cs="Times New Roman"/>
          <w:spacing w:val="2"/>
          <w:sz w:val="24"/>
          <w:szCs w:val="24"/>
        </w:rPr>
        <w:t xml:space="preserve">. </w:t>
      </w:r>
      <w:r w:rsidRPr="00C020E1">
        <w:rPr>
          <w:rFonts w:ascii="Times New Roman" w:eastAsia="Times New Roman" w:hAnsi="Times New Roman" w:cs="Times New Roman"/>
          <w:spacing w:val="2"/>
          <w:sz w:val="24"/>
          <w:szCs w:val="24"/>
        </w:rPr>
        <w:t xml:space="preserve">Pirkėjas numato tiesioginio atsiskaitymo su subtiekėjais galimybę, vadovaujantis šiame </w:t>
      </w:r>
      <w:r w:rsidRPr="00BD351E">
        <w:rPr>
          <w:rFonts w:ascii="Times New Roman" w:eastAsia="Times New Roman" w:hAnsi="Times New Roman" w:cs="Times New Roman"/>
          <w:spacing w:val="2"/>
          <w:sz w:val="24"/>
          <w:szCs w:val="24"/>
        </w:rPr>
        <w:t>papunktyje</w:t>
      </w:r>
      <w:r w:rsidRPr="00C020E1">
        <w:rPr>
          <w:rFonts w:ascii="Times New Roman" w:eastAsia="Times New Roman" w:hAnsi="Times New Roman" w:cs="Times New Roman"/>
          <w:spacing w:val="2"/>
          <w:sz w:val="24"/>
          <w:szCs w:val="24"/>
        </w:rPr>
        <w:t xml:space="preserve"> nustatyta tvarka. Pirkėjas ne vėliau kaip per 3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Paslaugų teikėjo ir jo subtiekėjo, kurioje aprašoma tiesioginio atsiskaitymo su subtiekėju tvarka, kurioje numatoma teisė Paslaugų teikėjui prieštarauti nepagrįstiems mokėjimams subtiekėjui.</w:t>
      </w:r>
    </w:p>
    <w:p w14:paraId="05E4D985" w14:textId="77777777" w:rsidR="00E11FBE" w:rsidRPr="00BD351E" w:rsidRDefault="00E11FBE" w:rsidP="003A1C92">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p>
    <w:p w14:paraId="37796BEE" w14:textId="2294A3EE" w:rsidR="00E11FBE" w:rsidRDefault="00E11FBE" w:rsidP="00E11FB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SUTARTIES</w:t>
      </w:r>
      <w:r w:rsidR="006A46E3">
        <w:rPr>
          <w:rFonts w:ascii="Times New Roman" w:eastAsia="Times New Roman" w:hAnsi="Times New Roman" w:cs="Times New Roman"/>
          <w:b/>
          <w:sz w:val="24"/>
          <w:szCs w:val="24"/>
        </w:rPr>
        <w:t xml:space="preserve"> GALIOJIMAS,</w:t>
      </w:r>
      <w:r w:rsidRPr="00E11FBE">
        <w:rPr>
          <w:rFonts w:ascii="Times New Roman" w:eastAsia="Times New Roman" w:hAnsi="Times New Roman" w:cs="Times New Roman"/>
          <w:b/>
          <w:sz w:val="24"/>
          <w:szCs w:val="24"/>
        </w:rPr>
        <w:t xml:space="preserve"> VYKDYMO TERMINAI</w:t>
      </w:r>
    </w:p>
    <w:p w14:paraId="478C833E" w14:textId="77777777" w:rsidR="006A46E3" w:rsidRPr="00E11FBE" w:rsidRDefault="006A46E3" w:rsidP="009261E6">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p>
    <w:p w14:paraId="40960D09" w14:textId="6FA49BD9" w:rsidR="006A46E3" w:rsidRDefault="00E11FBE" w:rsidP="006A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sidRPr="00E11FBE">
        <w:rPr>
          <w:rFonts w:ascii="Times New Roman" w:eastAsia="Times New Roman" w:hAnsi="Times New Roman" w:cs="Times New Roman"/>
          <w:sz w:val="24"/>
          <w:szCs w:val="24"/>
          <w:lang w:eastAsia="lt-LT"/>
        </w:rPr>
        <w:t>3.</w:t>
      </w:r>
      <w:r w:rsidR="00F41C0B">
        <w:rPr>
          <w:rFonts w:ascii="Times New Roman" w:eastAsia="Times New Roman" w:hAnsi="Times New Roman" w:cs="Times New Roman"/>
          <w:sz w:val="24"/>
          <w:szCs w:val="24"/>
          <w:lang w:eastAsia="lt-LT"/>
        </w:rPr>
        <w:t>1</w:t>
      </w:r>
      <w:r w:rsidRPr="00E11FBE">
        <w:rPr>
          <w:rFonts w:ascii="Times New Roman" w:eastAsia="Times New Roman" w:hAnsi="Times New Roman" w:cs="Times New Roman"/>
          <w:sz w:val="24"/>
          <w:szCs w:val="24"/>
          <w:lang w:eastAsia="lt-LT"/>
        </w:rPr>
        <w:t>. Sutartis įsigalioja</w:t>
      </w:r>
      <w:r w:rsidR="006A46E3" w:rsidRPr="006A46E3">
        <w:rPr>
          <w:rFonts w:ascii="Times New Roman" w:eastAsia="Times New Roman" w:hAnsi="Times New Roman" w:cs="Times New Roman"/>
          <w:sz w:val="24"/>
          <w:szCs w:val="24"/>
          <w:lang w:eastAsia="zh-CN"/>
        </w:rPr>
        <w:t>, kai abi Šalys ją pasirašo ir galioja iki visiško sutartinių Šalių įsipareigojimų įvykdymo</w:t>
      </w:r>
      <w:r w:rsidR="006A46E3">
        <w:rPr>
          <w:rFonts w:ascii="Times New Roman" w:eastAsia="Times New Roman" w:hAnsi="Times New Roman" w:cs="Times New Roman"/>
          <w:sz w:val="24"/>
          <w:szCs w:val="24"/>
          <w:lang w:eastAsia="zh-CN"/>
        </w:rPr>
        <w:t xml:space="preserve"> arba Sutarties nutrakimo joje ar teisės aktuose numatytais atvejais.</w:t>
      </w:r>
    </w:p>
    <w:p w14:paraId="577EDD6C" w14:textId="3DFE742D" w:rsidR="006A46E3" w:rsidRPr="009261E6" w:rsidRDefault="006A46E3" w:rsidP="0092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3.2. </w:t>
      </w:r>
      <w:r w:rsidRPr="006A46E3">
        <w:rPr>
          <w:rFonts w:ascii="Times New Roman" w:eastAsia="Times New Roman" w:hAnsi="Times New Roman" w:cs="Times New Roman"/>
          <w:sz w:val="24"/>
          <w:szCs w:val="24"/>
          <w:lang w:eastAsia="zh-CN"/>
        </w:rPr>
        <w:t>Paslaugų teikimo terminai:</w:t>
      </w:r>
    </w:p>
    <w:p w14:paraId="39015931" w14:textId="0A1F301F" w:rsidR="006A46E3" w:rsidRDefault="006A46E3" w:rsidP="006A46E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3.2.1. </w:t>
      </w:r>
      <w:r w:rsidRPr="006A46E3">
        <w:rPr>
          <w:rFonts w:ascii="Times New Roman" w:eastAsia="Times New Roman" w:hAnsi="Times New Roman" w:cs="Times New Roman"/>
          <w:sz w:val="24"/>
          <w:szCs w:val="24"/>
          <w:lang w:eastAsia="zh-CN"/>
        </w:rPr>
        <w:t>Paslaugų teikimo pradžia –</w:t>
      </w:r>
      <w:r>
        <w:rPr>
          <w:rFonts w:ascii="Times New Roman" w:eastAsia="Times New Roman" w:hAnsi="Times New Roman" w:cs="Times New Roman"/>
          <w:sz w:val="24"/>
          <w:szCs w:val="24"/>
          <w:lang w:eastAsia="zh-CN"/>
        </w:rPr>
        <w:t xml:space="preserve"> </w:t>
      </w:r>
      <w:r w:rsidRPr="0092071A">
        <w:rPr>
          <w:rFonts w:ascii="Times New Roman" w:eastAsia="Times New Roman" w:hAnsi="Times New Roman" w:cs="Times New Roman"/>
          <w:sz w:val="24"/>
          <w:szCs w:val="24"/>
          <w:lang w:eastAsia="zh-CN"/>
        </w:rPr>
        <w:t xml:space="preserve">nuo </w:t>
      </w:r>
      <w:r w:rsidRPr="0092071A">
        <w:rPr>
          <w:rFonts w:ascii="Times New Roman" w:eastAsia="Times New Roman" w:hAnsi="Times New Roman" w:cs="Times New Roman"/>
          <w:sz w:val="24"/>
          <w:szCs w:val="24"/>
        </w:rPr>
        <w:t>Sutarties įsigaliojimo dienos;</w:t>
      </w:r>
    </w:p>
    <w:p w14:paraId="5FA02F3D" w14:textId="00402D78" w:rsidR="006A46E3" w:rsidRPr="009261E6" w:rsidRDefault="006A46E3" w:rsidP="006A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rPr>
        <w:t xml:space="preserve">3.2.2. </w:t>
      </w:r>
      <w:r w:rsidRPr="006A46E3">
        <w:rPr>
          <w:rFonts w:ascii="Times New Roman" w:eastAsia="Times New Roman" w:hAnsi="Times New Roman" w:cs="Times New Roman"/>
          <w:sz w:val="24"/>
          <w:szCs w:val="24"/>
        </w:rPr>
        <w:t xml:space="preserve">Paslaugų teikimo </w:t>
      </w:r>
      <w:r>
        <w:rPr>
          <w:rFonts w:ascii="Times New Roman" w:eastAsia="Times New Roman" w:hAnsi="Times New Roman" w:cs="Times New Roman"/>
          <w:sz w:val="24"/>
          <w:szCs w:val="24"/>
        </w:rPr>
        <w:t xml:space="preserve">bendra </w:t>
      </w:r>
      <w:r w:rsidRPr="006A46E3">
        <w:rPr>
          <w:rFonts w:ascii="Times New Roman" w:eastAsia="Times New Roman" w:hAnsi="Times New Roman" w:cs="Times New Roman"/>
          <w:sz w:val="24"/>
          <w:szCs w:val="24"/>
        </w:rPr>
        <w:t xml:space="preserve">trukmė – </w:t>
      </w:r>
      <w:r w:rsidRPr="009261E6">
        <w:rPr>
          <w:rFonts w:ascii="Times New Roman" w:eastAsia="Times New Roman" w:hAnsi="Times New Roman" w:cs="Times New Roman"/>
          <w:b/>
          <w:bCs/>
          <w:sz w:val="24"/>
          <w:szCs w:val="24"/>
          <w:lang w:eastAsia="lt-LT"/>
        </w:rPr>
        <w:t xml:space="preserve">iki 2025 m. gruodžio 15 d. </w:t>
      </w:r>
    </w:p>
    <w:p w14:paraId="5F72B82A" w14:textId="77777777" w:rsidR="00E11FBE" w:rsidRPr="00E11FBE" w:rsidRDefault="00E11FBE" w:rsidP="00E11FBE">
      <w:pPr>
        <w:tabs>
          <w:tab w:val="left" w:pos="600"/>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p>
    <w:p w14:paraId="4F0FFAEC" w14:textId="525676C8" w:rsidR="00E11FBE" w:rsidRDefault="00E11FBE" w:rsidP="00E11FB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ŠALIŲ ĮSIPAREIGOJIMAI IR </w:t>
      </w:r>
      <w:r w:rsidR="00404580">
        <w:rPr>
          <w:rFonts w:ascii="Times New Roman" w:eastAsia="Times New Roman" w:hAnsi="Times New Roman" w:cs="Times New Roman"/>
          <w:b/>
          <w:sz w:val="24"/>
          <w:szCs w:val="24"/>
        </w:rPr>
        <w:t>TEISĖS</w:t>
      </w:r>
    </w:p>
    <w:p w14:paraId="7E4BC182" w14:textId="77777777" w:rsidR="006A46E3" w:rsidRPr="00E11FBE" w:rsidRDefault="006A46E3" w:rsidP="009261E6">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p>
    <w:p w14:paraId="331A1D81" w14:textId="77777777"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4.1. </w:t>
      </w:r>
      <w:r w:rsidRPr="00E11FBE">
        <w:rPr>
          <w:rFonts w:ascii="Times New Roman" w:eastAsia="Times New Roman" w:hAnsi="Times New Roman" w:cs="Times New Roman"/>
          <w:b/>
          <w:bCs/>
          <w:sz w:val="24"/>
          <w:szCs w:val="24"/>
        </w:rPr>
        <w:t>Paslaugų teikėjas</w:t>
      </w:r>
      <w:r w:rsidRPr="00E11FBE">
        <w:rPr>
          <w:rFonts w:ascii="Times New Roman" w:eastAsia="Times New Roman" w:hAnsi="Times New Roman" w:cs="Times New Roman"/>
          <w:b/>
          <w:sz w:val="24"/>
          <w:szCs w:val="24"/>
        </w:rPr>
        <w:t xml:space="preserve"> įsipareigoja:</w:t>
      </w:r>
    </w:p>
    <w:p w14:paraId="0BEABBAD" w14:textId="17DACCDC" w:rsidR="00E11FBE" w:rsidRPr="00E11FBE" w:rsidRDefault="00E11FBE" w:rsidP="00E1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4.1.1. teikti Paslaugas Pirkėjui pagal Sutartį Pirkėjo </w:t>
      </w:r>
      <w:r w:rsidR="009E6581">
        <w:rPr>
          <w:rFonts w:ascii="Times New Roman" w:eastAsia="Times New Roman" w:hAnsi="Times New Roman" w:cs="Times New Roman"/>
          <w:sz w:val="24"/>
          <w:szCs w:val="24"/>
        </w:rPr>
        <w:t>nurodytiems asmenims</w:t>
      </w:r>
      <w:r w:rsidRPr="00E11FBE">
        <w:rPr>
          <w:rFonts w:ascii="Times New Roman" w:eastAsia="Times New Roman" w:hAnsi="Times New Roman" w:cs="Times New Roman"/>
          <w:sz w:val="24"/>
          <w:szCs w:val="24"/>
        </w:rPr>
        <w:t xml:space="preserve">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472E9F35" w14:textId="77777777" w:rsidR="00E11FBE" w:rsidRPr="00E11FBE" w:rsidRDefault="00E11FBE" w:rsidP="00E1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lastRenderedPageBreak/>
        <w:t>4.1.2. nedelsdamas raštu informuoti Pirkėją apie bet kurias aplinkybes, kurios trukdo ar gali sutrukdyti Paslaugų teikėjui užbaigti Paslaugų teikimą nustatytais terminais;</w:t>
      </w:r>
    </w:p>
    <w:p w14:paraId="629E9968" w14:textId="77777777" w:rsidR="00E11FBE" w:rsidRPr="00E11FBE" w:rsidRDefault="00E11FBE" w:rsidP="00E1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4.1.3. užtikrinti iš Pirkėjo Sutarties vykdymo metu gautos ir su Sutarties vykdymu susijusios informacijos konfidencialumą bei apsaugą;</w:t>
      </w:r>
    </w:p>
    <w:p w14:paraId="79700CDC" w14:textId="4C727B04" w:rsidR="00E11FBE" w:rsidRDefault="00E11FBE" w:rsidP="00E1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E11FBE">
        <w:rPr>
          <w:rFonts w:ascii="Times New Roman" w:eastAsia="Times New Roman" w:hAnsi="Times New Roman" w:cs="Times New Roman"/>
          <w:sz w:val="24"/>
          <w:szCs w:val="24"/>
          <w:lang w:eastAsia="lt-LT"/>
        </w:rPr>
        <w:t>4.1.4.  užtikrinti, kad Sutarties sudarymo momentu ir visą jos galiojimo laikotarpį Paslaugų teikėj</w:t>
      </w:r>
      <w:r w:rsidR="009E6581">
        <w:rPr>
          <w:rFonts w:ascii="Times New Roman" w:eastAsia="Times New Roman" w:hAnsi="Times New Roman" w:cs="Times New Roman"/>
          <w:sz w:val="24"/>
          <w:szCs w:val="24"/>
          <w:lang w:eastAsia="lt-LT"/>
        </w:rPr>
        <w:t>as</w:t>
      </w:r>
      <w:r w:rsidRPr="00E11FBE">
        <w:rPr>
          <w:rFonts w:ascii="Times New Roman" w:eastAsia="Times New Roman" w:hAnsi="Times New Roman" w:cs="Times New Roman"/>
          <w:sz w:val="24"/>
          <w:szCs w:val="24"/>
          <w:lang w:eastAsia="lt-LT"/>
        </w:rPr>
        <w:t xml:space="preserve">   turėtų reikiamą kvalifikaciją ir patirtį, reikalingas norint teikti Paslaugas;</w:t>
      </w:r>
    </w:p>
    <w:p w14:paraId="5AAA4B35" w14:textId="002AC425" w:rsidR="00E11FBE" w:rsidRPr="007B5F98" w:rsidRDefault="00E11FBE" w:rsidP="00BD5B0D">
      <w:pPr>
        <w:suppressAutoHyphens/>
        <w:autoSpaceDN w:val="0"/>
        <w:spacing w:after="0" w:line="240" w:lineRule="auto"/>
        <w:jc w:val="both"/>
        <w:textAlignment w:val="baseline"/>
        <w:rPr>
          <w:rFonts w:ascii="Times New Roman" w:eastAsia="Times New Roman" w:hAnsi="Times New Roman" w:cs="Times New Roman"/>
          <w:sz w:val="24"/>
          <w:szCs w:val="24"/>
        </w:rPr>
      </w:pPr>
      <w:r w:rsidRPr="007B5F98">
        <w:rPr>
          <w:rFonts w:ascii="Times New Roman" w:eastAsia="Times New Roman" w:hAnsi="Times New Roman" w:cs="Times New Roman"/>
          <w:spacing w:val="-2"/>
          <w:sz w:val="24"/>
          <w:szCs w:val="24"/>
        </w:rPr>
        <w:t>4.1.</w:t>
      </w:r>
      <w:r w:rsidR="00F228AC">
        <w:rPr>
          <w:rFonts w:ascii="Times New Roman" w:eastAsia="Times New Roman" w:hAnsi="Times New Roman" w:cs="Times New Roman"/>
          <w:spacing w:val="-2"/>
          <w:sz w:val="24"/>
          <w:szCs w:val="24"/>
        </w:rPr>
        <w:t>5</w:t>
      </w:r>
      <w:r w:rsidRPr="007B5F98">
        <w:rPr>
          <w:rFonts w:ascii="Times New Roman" w:eastAsia="Times New Roman" w:hAnsi="Times New Roman" w:cs="Times New Roman"/>
          <w:spacing w:val="-2"/>
          <w:sz w:val="24"/>
          <w:szCs w:val="24"/>
        </w:rPr>
        <w:t xml:space="preserve">. </w:t>
      </w:r>
      <w:r w:rsidR="007B5F98">
        <w:rPr>
          <w:rFonts w:ascii="Times New Roman" w:eastAsia="Times New Roman" w:hAnsi="Times New Roman" w:cs="Times New Roman"/>
          <w:spacing w:val="-2"/>
          <w:sz w:val="24"/>
          <w:szCs w:val="24"/>
        </w:rPr>
        <w:t xml:space="preserve">pateikti </w:t>
      </w:r>
      <w:r w:rsidR="000616D9">
        <w:rPr>
          <w:rFonts w:ascii="Times New Roman" w:eastAsia="Times New Roman" w:hAnsi="Times New Roman" w:cs="Times New Roman"/>
          <w:spacing w:val="-2"/>
          <w:sz w:val="24"/>
          <w:szCs w:val="24"/>
        </w:rPr>
        <w:t xml:space="preserve">Pirkėjui </w:t>
      </w:r>
      <w:r w:rsidR="007B5F98">
        <w:rPr>
          <w:rFonts w:ascii="Times New Roman" w:eastAsia="Times New Roman" w:hAnsi="Times New Roman" w:cs="Times New Roman"/>
          <w:spacing w:val="-2"/>
          <w:sz w:val="24"/>
          <w:szCs w:val="24"/>
        </w:rPr>
        <w:t>iki einamojo mėnesio 10 d</w:t>
      </w:r>
      <w:r w:rsidR="000616D9">
        <w:rPr>
          <w:rFonts w:ascii="Times New Roman" w:eastAsia="Times New Roman" w:hAnsi="Times New Roman" w:cs="Times New Roman"/>
          <w:spacing w:val="-2"/>
          <w:sz w:val="24"/>
          <w:szCs w:val="24"/>
        </w:rPr>
        <w:t xml:space="preserve">ienos </w:t>
      </w:r>
      <w:r w:rsidR="007B5F98">
        <w:rPr>
          <w:rFonts w:ascii="Times New Roman" w:eastAsia="Times New Roman" w:hAnsi="Times New Roman" w:cs="Times New Roman"/>
          <w:spacing w:val="-2"/>
          <w:sz w:val="24"/>
          <w:szCs w:val="24"/>
        </w:rPr>
        <w:t xml:space="preserve"> informaciją  pagal Sutarties </w:t>
      </w:r>
      <w:r w:rsidR="00F228AC">
        <w:rPr>
          <w:rFonts w:ascii="Times New Roman" w:eastAsia="Times New Roman" w:hAnsi="Times New Roman" w:cs="Times New Roman"/>
          <w:spacing w:val="-2"/>
          <w:sz w:val="24"/>
          <w:szCs w:val="24"/>
        </w:rPr>
        <w:t>2</w:t>
      </w:r>
      <w:r w:rsidR="007B5F98">
        <w:rPr>
          <w:rFonts w:ascii="Times New Roman" w:eastAsia="Times New Roman" w:hAnsi="Times New Roman" w:cs="Times New Roman"/>
          <w:spacing w:val="-2"/>
          <w:sz w:val="24"/>
          <w:szCs w:val="24"/>
        </w:rPr>
        <w:t xml:space="preserve"> priedą;</w:t>
      </w:r>
    </w:p>
    <w:p w14:paraId="0FFAB00E" w14:textId="43D5C5A9" w:rsidR="00BD5B0D" w:rsidRPr="009261E6" w:rsidRDefault="00BD5B0D" w:rsidP="009261E6">
      <w:pPr>
        <w:tabs>
          <w:tab w:val="left" w:pos="2120"/>
        </w:tabs>
        <w:spacing w:after="0" w:line="240" w:lineRule="auto"/>
        <w:jc w:val="both"/>
        <w:rPr>
          <w:rFonts w:ascii="Times New Roman" w:eastAsia="Calibri" w:hAnsi="Times New Roman" w:cs="Times New Roman"/>
          <w:kern w:val="2"/>
          <w:sz w:val="24"/>
          <w:szCs w:val="24"/>
        </w:rPr>
      </w:pPr>
      <w:r>
        <w:rPr>
          <w:rFonts w:ascii="Times New Roman" w:eastAsia="Times New Roman" w:hAnsi="Times New Roman" w:cs="Times New Roman"/>
          <w:sz w:val="24"/>
          <w:szCs w:val="24"/>
        </w:rPr>
        <w:t>4.1.</w:t>
      </w:r>
      <w:r w:rsidR="00786CE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BD5B0D">
        <w:rPr>
          <w:rFonts w:ascii="Times New Roman" w:eastAsia="Calibri" w:hAnsi="Times New Roman" w:cs="Times New Roman"/>
          <w:kern w:val="2"/>
          <w:sz w:val="24"/>
          <w:szCs w:val="24"/>
        </w:rPr>
        <w:t xml:space="preserve">vykdydamas šią Sutartį laikytis, vadovaujantis Aplinkos apsaugos kriterijų taikymo, vykdant žaliuosius pirkimus, tvarkos aprašo, patvirtinto Lietuvos Respublikos aplinkos ministro 2011 m. birželio 28 d. įsakymu Nr. D1-508 </w:t>
      </w:r>
      <w:r w:rsidRPr="00BD5B0D">
        <w:rPr>
          <w:rFonts w:ascii="Times New Roman" w:eastAsia="Calibri" w:hAnsi="Times New Roman" w:cs="Times New Roman"/>
          <w:color w:val="000000"/>
          <w:kern w:val="2"/>
          <w:sz w:val="24"/>
          <w:szCs w:val="24"/>
          <w:shd w:val="clear" w:color="auto" w:fill="FFFFFF"/>
        </w:rPr>
        <w:t>„Dėl Aplinkos apsaugos kriterijų taikymo, vykdant žaliuosius pirkimus, tvarkos aprašo patvirtinimo“</w:t>
      </w:r>
      <w:r w:rsidRPr="00BD5B0D">
        <w:rPr>
          <w:rFonts w:ascii="Times New Roman" w:eastAsia="Calibri" w:hAnsi="Times New Roman" w:cs="Times New Roman"/>
          <w:kern w:val="2"/>
          <w:sz w:val="24"/>
          <w:szCs w:val="24"/>
        </w:rPr>
        <w:t>,</w:t>
      </w:r>
      <w:r w:rsidRPr="00BD5B0D">
        <w:rPr>
          <w:rFonts w:ascii="Times New Roman" w:eastAsia="Calibri" w:hAnsi="Times New Roman" w:cs="Times New Roman"/>
          <w:kern w:val="2"/>
        </w:rPr>
        <w:t xml:space="preserve"> </w:t>
      </w:r>
      <w:r w:rsidRPr="00BD5B0D">
        <w:rPr>
          <w:rFonts w:ascii="Times New Roman" w:eastAsia="Calibri" w:hAnsi="Times New Roman" w:cs="Times New Roman"/>
          <w:kern w:val="2"/>
          <w:sz w:val="24"/>
          <w:szCs w:val="24"/>
        </w:rPr>
        <w:t xml:space="preserve">(toliau – Aprašas), 4.4.4 papunkčiu </w:t>
      </w:r>
      <w:r>
        <w:rPr>
          <w:rFonts w:ascii="Times New Roman" w:eastAsia="Calibri" w:hAnsi="Times New Roman" w:cs="Times New Roman"/>
          <w:color w:val="000000"/>
          <w:kern w:val="2"/>
          <w:sz w:val="24"/>
          <w:szCs w:val="24"/>
        </w:rPr>
        <w:t>Pirkėjo</w:t>
      </w:r>
      <w:r w:rsidRPr="00BD5B0D">
        <w:rPr>
          <w:rFonts w:ascii="Times New Roman" w:eastAsia="Calibri" w:hAnsi="Times New Roman" w:cs="Times New Roman"/>
          <w:color w:val="000000"/>
          <w:kern w:val="2"/>
          <w:sz w:val="24"/>
          <w:szCs w:val="24"/>
        </w:rPr>
        <w:t xml:space="preserve"> savarankiškai nustatyt</w:t>
      </w:r>
      <w:r>
        <w:rPr>
          <w:rFonts w:ascii="Times New Roman" w:eastAsia="Calibri" w:hAnsi="Times New Roman" w:cs="Times New Roman"/>
          <w:color w:val="000000"/>
          <w:kern w:val="2"/>
          <w:sz w:val="24"/>
          <w:szCs w:val="24"/>
        </w:rPr>
        <w:t>o</w:t>
      </w:r>
      <w:r w:rsidRPr="00BD5B0D">
        <w:rPr>
          <w:rFonts w:ascii="Times New Roman" w:eastAsia="Calibri" w:hAnsi="Times New Roman" w:cs="Times New Roman"/>
          <w:kern w:val="2"/>
          <w:sz w:val="24"/>
          <w:szCs w:val="24"/>
        </w:rPr>
        <w:t xml:space="preserve"> ši</w:t>
      </w:r>
      <w:r>
        <w:rPr>
          <w:rFonts w:ascii="Times New Roman" w:eastAsia="Calibri" w:hAnsi="Times New Roman" w:cs="Times New Roman"/>
          <w:kern w:val="2"/>
          <w:sz w:val="24"/>
          <w:szCs w:val="24"/>
        </w:rPr>
        <w:t>o</w:t>
      </w:r>
      <w:r w:rsidRPr="00BD5B0D">
        <w:rPr>
          <w:rFonts w:ascii="Times New Roman" w:eastAsia="Calibri" w:hAnsi="Times New Roman" w:cs="Times New Roman"/>
          <w:kern w:val="2"/>
          <w:sz w:val="24"/>
          <w:szCs w:val="24"/>
        </w:rPr>
        <w:t xml:space="preserve"> aplinkos apsaugos reikalavim</w:t>
      </w:r>
      <w:r>
        <w:rPr>
          <w:rFonts w:ascii="Times New Roman" w:eastAsia="Calibri" w:hAnsi="Times New Roman" w:cs="Times New Roman"/>
          <w:kern w:val="2"/>
          <w:sz w:val="24"/>
          <w:szCs w:val="24"/>
        </w:rPr>
        <w:t xml:space="preserve">o – </w:t>
      </w:r>
      <w:r w:rsidRPr="00BD5B0D">
        <w:rPr>
          <w:rFonts w:ascii="Times New Roman" w:eastAsia="Calibri" w:hAnsi="Times New Roman" w:cs="Times New Roman"/>
          <w:kern w:val="2"/>
          <w:sz w:val="24"/>
          <w:szCs w:val="24"/>
        </w:rPr>
        <w:t xml:space="preserve">mažinti popieriaus sunaudojimą, atsisakyti nebūtino dokumentų kopijavimo ir spausdinimo, rengiamą dokumentaciją </w:t>
      </w:r>
      <w:r>
        <w:rPr>
          <w:rFonts w:ascii="Times New Roman" w:eastAsia="Calibri" w:hAnsi="Times New Roman" w:cs="Times New Roman"/>
          <w:kern w:val="2"/>
          <w:sz w:val="24"/>
          <w:szCs w:val="24"/>
        </w:rPr>
        <w:t>Pirkėjui</w:t>
      </w:r>
      <w:r w:rsidRPr="00BD5B0D">
        <w:rPr>
          <w:rFonts w:ascii="Times New Roman" w:eastAsia="Calibri" w:hAnsi="Times New Roman" w:cs="Times New Roman"/>
          <w:kern w:val="2"/>
          <w:sz w:val="24"/>
          <w:szCs w:val="24"/>
        </w:rPr>
        <w:t xml:space="preserve"> teikti elektroniniu formatu, o dokumentaciją, kuri turi būti pasirašoma – pasirašyti elektroniniu parašu. Esant būtinybei, spausdinimui naudoti perdirbtą popierių, kuris atitinka žaliojo pirkimo reikalavimus pagal Aprašą</w:t>
      </w:r>
      <w:r>
        <w:rPr>
          <w:rFonts w:ascii="Times New Roman" w:eastAsia="Calibri" w:hAnsi="Times New Roman" w:cs="Times New Roman"/>
          <w:color w:val="000000"/>
          <w:kern w:val="2"/>
          <w:sz w:val="24"/>
          <w:szCs w:val="24"/>
          <w:lang w:eastAsia="lt-LT"/>
        </w:rPr>
        <w:t>.</w:t>
      </w:r>
    </w:p>
    <w:p w14:paraId="7B209818" w14:textId="77777777" w:rsidR="00E11FBE" w:rsidRPr="00E11FBE" w:rsidRDefault="00E11FBE" w:rsidP="0092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b/>
          <w:bCs/>
          <w:sz w:val="24"/>
          <w:szCs w:val="24"/>
        </w:rPr>
      </w:pPr>
      <w:r w:rsidRPr="00E11FBE">
        <w:rPr>
          <w:rFonts w:ascii="Times New Roman" w:eastAsia="Times New Roman" w:hAnsi="Times New Roman" w:cs="Times New Roman"/>
          <w:b/>
          <w:sz w:val="24"/>
          <w:szCs w:val="24"/>
        </w:rPr>
        <w:t xml:space="preserve">4.2. </w:t>
      </w:r>
      <w:r w:rsidRPr="00E11FBE">
        <w:rPr>
          <w:rFonts w:ascii="Times New Roman" w:eastAsia="Times New Roman" w:hAnsi="Times New Roman" w:cs="Times New Roman"/>
          <w:b/>
          <w:bCs/>
          <w:sz w:val="24"/>
          <w:szCs w:val="24"/>
        </w:rPr>
        <w:t>Paslaugų teikėjo teisės:</w:t>
      </w:r>
    </w:p>
    <w:p w14:paraId="2C77BFEA" w14:textId="153525A6" w:rsidR="00E11FBE" w:rsidRPr="00E11FBE" w:rsidRDefault="00E11FBE" w:rsidP="00E11FBE">
      <w:pPr>
        <w:spacing w:after="0" w:line="240" w:lineRule="auto"/>
        <w:jc w:val="both"/>
        <w:rPr>
          <w:rFonts w:ascii="Times New Roman" w:eastAsia="Times New Roman" w:hAnsi="Times New Roman" w:cs="Times New Roman"/>
          <w:sz w:val="24"/>
          <w:szCs w:val="24"/>
          <w:lang w:eastAsia="lt-LT"/>
        </w:rPr>
      </w:pPr>
      <w:r w:rsidRPr="00E11FBE">
        <w:rPr>
          <w:rFonts w:ascii="Times New Roman" w:eastAsia="Times New Roman" w:hAnsi="Times New Roman" w:cs="Times New Roman"/>
          <w:sz w:val="24"/>
          <w:szCs w:val="24"/>
          <w:lang w:eastAsia="lt-LT"/>
        </w:rPr>
        <w:t>4.2.1. turi teisę gauti atlygį už Paslaug</w:t>
      </w:r>
      <w:r w:rsidR="00D93B2C">
        <w:rPr>
          <w:rFonts w:ascii="Times New Roman" w:eastAsia="Times New Roman" w:hAnsi="Times New Roman" w:cs="Times New Roman"/>
          <w:sz w:val="24"/>
          <w:szCs w:val="24"/>
          <w:lang w:eastAsia="lt-LT"/>
        </w:rPr>
        <w:t>as</w:t>
      </w:r>
      <w:r w:rsidRPr="00E11FBE">
        <w:rPr>
          <w:rFonts w:ascii="Times New Roman" w:eastAsia="Times New Roman" w:hAnsi="Times New Roman" w:cs="Times New Roman"/>
          <w:sz w:val="24"/>
          <w:szCs w:val="24"/>
          <w:lang w:eastAsia="lt-LT"/>
        </w:rPr>
        <w:t xml:space="preserve"> su sąlyga, kad jis tinkamai vykdo šią Sutartį</w:t>
      </w:r>
      <w:r w:rsidR="00D93B2C">
        <w:rPr>
          <w:rFonts w:ascii="Times New Roman" w:eastAsia="Times New Roman" w:hAnsi="Times New Roman" w:cs="Times New Roman"/>
          <w:sz w:val="24"/>
          <w:szCs w:val="24"/>
          <w:lang w:eastAsia="lt-LT"/>
        </w:rPr>
        <w:t>;</w:t>
      </w:r>
    </w:p>
    <w:p w14:paraId="68C9ECFD" w14:textId="32F2187D" w:rsidR="00E11FBE" w:rsidRPr="00E11FBE" w:rsidRDefault="00E11FBE" w:rsidP="00EE19CB">
      <w:pPr>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lang w:eastAsia="lt-LT"/>
        </w:rPr>
        <w:t>4.2.2. turi ir kitas šios Sutarties ir Lietuvos Respublikoje galiojančių teisės aktų numatytas teises.</w:t>
      </w:r>
    </w:p>
    <w:p w14:paraId="2595922F" w14:textId="77777777" w:rsidR="00E11FBE" w:rsidRPr="00E11FBE" w:rsidRDefault="00E11FBE" w:rsidP="009261E6">
      <w:pPr>
        <w:suppressAutoHyphens/>
        <w:autoSpaceDN w:val="0"/>
        <w:spacing w:before="120" w:after="0" w:line="240" w:lineRule="auto"/>
        <w:jc w:val="both"/>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4.3. Pirkėjas įsipareigoja:</w:t>
      </w:r>
    </w:p>
    <w:p w14:paraId="7615DA9B" w14:textId="2413F007"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4.3.1. </w:t>
      </w:r>
      <w:r w:rsidR="00D93B2C">
        <w:rPr>
          <w:rFonts w:ascii="Times New Roman" w:eastAsia="Times New Roman" w:hAnsi="Times New Roman" w:cs="Times New Roman"/>
          <w:sz w:val="24"/>
          <w:szCs w:val="24"/>
        </w:rPr>
        <w:t>b</w:t>
      </w:r>
      <w:r w:rsidRPr="00E11FBE">
        <w:rPr>
          <w:rFonts w:ascii="Times New Roman" w:eastAsia="Times New Roman" w:hAnsi="Times New Roman" w:cs="Times New Roman"/>
          <w:sz w:val="24"/>
          <w:szCs w:val="24"/>
        </w:rPr>
        <w:t xml:space="preserve">endradarbiauti su </w:t>
      </w:r>
      <w:r w:rsidRPr="00E11FBE">
        <w:rPr>
          <w:rFonts w:ascii="Times New Roman" w:eastAsia="Times New Roman" w:hAnsi="Times New Roman" w:cs="Times New Roman"/>
          <w:bCs/>
          <w:sz w:val="24"/>
          <w:szCs w:val="24"/>
        </w:rPr>
        <w:t xml:space="preserve">Paslaugų teikėju </w:t>
      </w:r>
      <w:r w:rsidR="00D93B2C">
        <w:rPr>
          <w:rFonts w:ascii="Times New Roman" w:eastAsia="Times New Roman" w:hAnsi="Times New Roman" w:cs="Times New Roman"/>
          <w:sz w:val="24"/>
          <w:szCs w:val="24"/>
        </w:rPr>
        <w:t>Sutarties vykdymo</w:t>
      </w:r>
      <w:r w:rsidRPr="00E11FBE">
        <w:rPr>
          <w:rFonts w:ascii="Times New Roman" w:eastAsia="Times New Roman" w:hAnsi="Times New Roman" w:cs="Times New Roman"/>
          <w:sz w:val="24"/>
          <w:szCs w:val="24"/>
        </w:rPr>
        <w:t xml:space="preserve"> metu</w:t>
      </w:r>
      <w:r w:rsidR="00D93B2C">
        <w:rPr>
          <w:rFonts w:ascii="Times New Roman" w:eastAsia="Times New Roman" w:hAnsi="Times New Roman" w:cs="Times New Roman"/>
          <w:sz w:val="24"/>
          <w:szCs w:val="24"/>
        </w:rPr>
        <w:t>;</w:t>
      </w:r>
    </w:p>
    <w:p w14:paraId="3F705BBA" w14:textId="10F1897C" w:rsidR="00E11FBE" w:rsidRPr="00E11FBE" w:rsidRDefault="00E11FBE" w:rsidP="00E11FBE">
      <w:pPr>
        <w:spacing w:after="0" w:line="240" w:lineRule="auto"/>
        <w:jc w:val="both"/>
        <w:rPr>
          <w:rFonts w:ascii="Times New Roman" w:eastAsia="Times New Roman" w:hAnsi="Times New Roman" w:cs="Times New Roman"/>
          <w:strike/>
          <w:sz w:val="24"/>
          <w:szCs w:val="24"/>
        </w:rPr>
      </w:pPr>
      <w:r w:rsidRPr="00E11FBE">
        <w:rPr>
          <w:rFonts w:ascii="Times New Roman" w:eastAsia="Times New Roman" w:hAnsi="Times New Roman" w:cs="Times New Roman"/>
          <w:sz w:val="24"/>
          <w:szCs w:val="24"/>
          <w:lang w:eastAsia="lt-LT"/>
        </w:rPr>
        <w:t>4.3.2.</w:t>
      </w:r>
      <w:r w:rsidR="00D93B2C">
        <w:rPr>
          <w:rFonts w:ascii="Times New Roman" w:eastAsia="Times New Roman" w:hAnsi="Times New Roman" w:cs="Times New Roman"/>
          <w:sz w:val="24"/>
          <w:szCs w:val="24"/>
          <w:lang w:eastAsia="lt-LT"/>
        </w:rPr>
        <w:t xml:space="preserve"> </w:t>
      </w:r>
      <w:r w:rsidR="00D93B2C">
        <w:rPr>
          <w:rFonts w:ascii="Times New Roman" w:eastAsia="Times New Roman" w:hAnsi="Times New Roman" w:cs="Times New Roman"/>
          <w:sz w:val="24"/>
          <w:szCs w:val="24"/>
        </w:rPr>
        <w:t>u</w:t>
      </w:r>
      <w:r w:rsidRPr="00E11FBE">
        <w:rPr>
          <w:rFonts w:ascii="Times New Roman" w:eastAsia="Times New Roman" w:hAnsi="Times New Roman" w:cs="Times New Roman"/>
          <w:sz w:val="24"/>
          <w:szCs w:val="24"/>
        </w:rPr>
        <w:t>ž laiku ir tinkamai suteiktas Paslaugas sumokėti</w:t>
      </w:r>
      <w:r w:rsidRPr="00E11FBE">
        <w:rPr>
          <w:rFonts w:ascii="Times New Roman" w:eastAsia="Times New Roman" w:hAnsi="Times New Roman" w:cs="Times New Roman"/>
          <w:bCs/>
          <w:sz w:val="24"/>
          <w:szCs w:val="24"/>
        </w:rPr>
        <w:t xml:space="preserve"> Paslaugų teikėjui</w:t>
      </w:r>
      <w:r w:rsidRPr="00E11FBE">
        <w:rPr>
          <w:rFonts w:ascii="Times New Roman" w:eastAsia="Times New Roman" w:hAnsi="Times New Roman" w:cs="Times New Roman"/>
          <w:sz w:val="24"/>
          <w:szCs w:val="24"/>
        </w:rPr>
        <w:t xml:space="preserve">, kaip nurodyta </w:t>
      </w:r>
      <w:r w:rsidR="00D93B2C">
        <w:rPr>
          <w:rFonts w:ascii="Times New Roman" w:eastAsia="Times New Roman" w:hAnsi="Times New Roman" w:cs="Times New Roman"/>
          <w:sz w:val="24"/>
          <w:szCs w:val="24"/>
        </w:rPr>
        <w:t>Sutartyje;</w:t>
      </w:r>
    </w:p>
    <w:p w14:paraId="2C59AF18" w14:textId="74BD73E5"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4.3.3. suteik</w:t>
      </w:r>
      <w:r w:rsidR="00BA578C">
        <w:rPr>
          <w:rFonts w:ascii="Times New Roman" w:eastAsia="Times New Roman" w:hAnsi="Times New Roman" w:cs="Times New Roman"/>
          <w:sz w:val="24"/>
          <w:szCs w:val="24"/>
        </w:rPr>
        <w:t>ti</w:t>
      </w:r>
      <w:r w:rsidRPr="00E11FBE">
        <w:rPr>
          <w:rFonts w:ascii="Times New Roman" w:eastAsia="Times New Roman" w:hAnsi="Times New Roman" w:cs="Times New Roman"/>
          <w:sz w:val="24"/>
          <w:szCs w:val="24"/>
        </w:rPr>
        <w:t xml:space="preserve"> Paslaugų teikėjui visą turimą informaciją, kuri reikalinga Sutarčiai vykdyti.</w:t>
      </w:r>
    </w:p>
    <w:p w14:paraId="079EEEA2" w14:textId="77777777" w:rsidR="00E11FBE" w:rsidRPr="00E11FBE" w:rsidRDefault="00E11FBE" w:rsidP="009261E6">
      <w:pPr>
        <w:suppressAutoHyphens/>
        <w:autoSpaceDN w:val="0"/>
        <w:spacing w:before="120" w:after="0" w:line="240" w:lineRule="auto"/>
        <w:jc w:val="both"/>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4.4. Pirkėjo teisės:</w:t>
      </w:r>
    </w:p>
    <w:p w14:paraId="77357831" w14:textId="545D736C"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4.4.1. </w:t>
      </w:r>
      <w:r w:rsidRPr="00E11FBE">
        <w:rPr>
          <w:rFonts w:ascii="Times New Roman" w:eastAsia="Times New Roman" w:hAnsi="Times New Roman" w:cs="Times New Roman"/>
          <w:sz w:val="24"/>
          <w:szCs w:val="24"/>
          <w:lang w:eastAsia="lt-LT"/>
        </w:rPr>
        <w:t>turi teisę t</w:t>
      </w:r>
      <w:r w:rsidRPr="00E11FBE">
        <w:rPr>
          <w:rFonts w:ascii="Times New Roman" w:eastAsia="Times New Roman" w:hAnsi="Times New Roman" w:cs="Times New Roman"/>
          <w:sz w:val="24"/>
          <w:szCs w:val="24"/>
        </w:rPr>
        <w:t>ikrinti Paslaugų teikimo eigą, kiekį ir kokybę</w:t>
      </w:r>
      <w:r w:rsidR="00BA578C">
        <w:rPr>
          <w:rFonts w:ascii="Times New Roman" w:eastAsia="Times New Roman" w:hAnsi="Times New Roman" w:cs="Times New Roman"/>
          <w:sz w:val="24"/>
          <w:szCs w:val="24"/>
        </w:rPr>
        <w:t>;</w:t>
      </w:r>
    </w:p>
    <w:p w14:paraId="5950EA9B" w14:textId="4C0D1C83"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4.4.2. </w:t>
      </w:r>
      <w:r w:rsidRPr="00E11FBE">
        <w:rPr>
          <w:rFonts w:ascii="Times New Roman" w:eastAsia="Times New Roman" w:hAnsi="Times New Roman" w:cs="Times New Roman"/>
          <w:sz w:val="24"/>
          <w:szCs w:val="24"/>
          <w:lang w:eastAsia="lt-LT"/>
        </w:rPr>
        <w:t xml:space="preserve">turi teisę </w:t>
      </w:r>
      <w:r w:rsidR="009E6581">
        <w:rPr>
          <w:rFonts w:ascii="Times New Roman" w:eastAsia="Times New Roman" w:hAnsi="Times New Roman" w:cs="Times New Roman"/>
          <w:sz w:val="24"/>
          <w:szCs w:val="24"/>
          <w:lang w:eastAsia="lt-LT"/>
        </w:rPr>
        <w:t>teikti pasiūlymus</w:t>
      </w:r>
      <w:r w:rsidRPr="00E11FBE">
        <w:rPr>
          <w:rFonts w:ascii="Times New Roman" w:eastAsia="Times New Roman" w:hAnsi="Times New Roman" w:cs="Times New Roman"/>
          <w:sz w:val="24"/>
          <w:szCs w:val="24"/>
        </w:rPr>
        <w:t>, siekdamas užtikrinti tinkamą Paslaugų teikimą</w:t>
      </w:r>
      <w:r w:rsidR="00BA578C">
        <w:rPr>
          <w:rFonts w:ascii="Times New Roman" w:eastAsia="Times New Roman" w:hAnsi="Times New Roman" w:cs="Times New Roman"/>
          <w:sz w:val="24"/>
          <w:szCs w:val="24"/>
        </w:rPr>
        <w:t>;</w:t>
      </w:r>
    </w:p>
    <w:p w14:paraId="4985D267" w14:textId="2E0BBE6F"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b/>
          <w:bCs/>
          <w:caps/>
          <w:sz w:val="24"/>
          <w:szCs w:val="24"/>
        </w:rPr>
      </w:pPr>
      <w:r w:rsidRPr="00E11FBE">
        <w:rPr>
          <w:rFonts w:ascii="Times New Roman" w:eastAsia="Times New Roman" w:hAnsi="Times New Roman" w:cs="Times New Roman"/>
          <w:sz w:val="24"/>
          <w:szCs w:val="24"/>
        </w:rPr>
        <w:t>4.4.</w:t>
      </w:r>
      <w:r w:rsidR="009E6581">
        <w:rPr>
          <w:rFonts w:ascii="Times New Roman" w:eastAsia="Times New Roman" w:hAnsi="Times New Roman" w:cs="Times New Roman"/>
          <w:sz w:val="24"/>
          <w:szCs w:val="24"/>
        </w:rPr>
        <w:t>3</w:t>
      </w:r>
      <w:r w:rsidRPr="00E11FBE">
        <w:rPr>
          <w:rFonts w:ascii="Times New Roman" w:eastAsia="Times New Roman" w:hAnsi="Times New Roman" w:cs="Times New Roman"/>
          <w:sz w:val="24"/>
          <w:szCs w:val="24"/>
        </w:rPr>
        <w:t xml:space="preserve">. </w:t>
      </w:r>
      <w:r w:rsidRPr="00E11FBE">
        <w:rPr>
          <w:rFonts w:ascii="Times New Roman" w:eastAsia="Times New Roman" w:hAnsi="Times New Roman" w:cs="Times New Roman"/>
          <w:bCs/>
          <w:sz w:val="24"/>
          <w:szCs w:val="24"/>
        </w:rPr>
        <w:t>turi ir kitas šios Sutarties ir Lietuvos Respublikos galiojančių teisės aktų numatytas teises.</w:t>
      </w:r>
      <w:r w:rsidRPr="00E11FBE">
        <w:rPr>
          <w:rFonts w:ascii="Times New Roman" w:eastAsia="Times New Roman" w:hAnsi="Times New Roman" w:cs="Times New Roman"/>
          <w:b/>
          <w:bCs/>
          <w:caps/>
          <w:sz w:val="24"/>
          <w:szCs w:val="24"/>
        </w:rPr>
        <w:t xml:space="preserve">  </w:t>
      </w:r>
    </w:p>
    <w:p w14:paraId="2DE58EEA" w14:textId="2C173622" w:rsidR="00E11FBE" w:rsidRDefault="00E11FBE" w:rsidP="00E11FBE">
      <w:pPr>
        <w:suppressAutoHyphens/>
        <w:autoSpaceDN w:val="0"/>
        <w:spacing w:after="0" w:line="240" w:lineRule="auto"/>
        <w:jc w:val="both"/>
        <w:textAlignment w:val="baseline"/>
        <w:rPr>
          <w:rFonts w:ascii="Times New Roman" w:eastAsia="Times New Roman" w:hAnsi="Times New Roman" w:cs="Times New Roman"/>
          <w:b/>
          <w:bCs/>
          <w:caps/>
          <w:sz w:val="24"/>
          <w:szCs w:val="24"/>
        </w:rPr>
      </w:pPr>
    </w:p>
    <w:p w14:paraId="5AA86426" w14:textId="77777777" w:rsidR="00E11FBE" w:rsidRDefault="00E11FBE" w:rsidP="00E11FBE">
      <w:pPr>
        <w:numPr>
          <w:ilvl w:val="0"/>
          <w:numId w:val="2"/>
        </w:numPr>
        <w:tabs>
          <w:tab w:val="left" w:pos="1080"/>
        </w:tabs>
        <w:suppressAutoHyphens/>
        <w:autoSpaceDN w:val="0"/>
        <w:spacing w:after="0" w:line="240"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ŠALIŲ ATSAKOMYBĖ</w:t>
      </w:r>
    </w:p>
    <w:p w14:paraId="02DC9260" w14:textId="77777777" w:rsidR="00FF6DB0" w:rsidRPr="00E11FBE" w:rsidRDefault="00FF6DB0" w:rsidP="009261E6">
      <w:pPr>
        <w:tabs>
          <w:tab w:val="left" w:pos="1080"/>
        </w:tabs>
        <w:suppressAutoHyphens/>
        <w:autoSpaceDN w:val="0"/>
        <w:spacing w:after="0" w:line="240" w:lineRule="auto"/>
        <w:ind w:left="720"/>
        <w:contextualSpacing/>
        <w:textAlignment w:val="baseline"/>
        <w:rPr>
          <w:rFonts w:ascii="Times New Roman" w:eastAsia="Times New Roman" w:hAnsi="Times New Roman" w:cs="Times New Roman"/>
          <w:b/>
          <w:sz w:val="24"/>
          <w:szCs w:val="24"/>
        </w:rPr>
      </w:pPr>
    </w:p>
    <w:p w14:paraId="0916E80A" w14:textId="139570EF"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5.1. </w:t>
      </w:r>
      <w:r w:rsidRPr="00E11FBE">
        <w:rPr>
          <w:rFonts w:ascii="Times New Roman" w:eastAsia="Times New Roman" w:hAnsi="Times New Roman" w:cs="Times New Roman"/>
          <w:bCs/>
          <w:sz w:val="24"/>
          <w:szCs w:val="24"/>
        </w:rPr>
        <w:t>Paslaugų teikėjas</w:t>
      </w:r>
      <w:r w:rsidRPr="00E11FBE">
        <w:rPr>
          <w:rFonts w:ascii="Times New Roman" w:eastAsia="Times New Roman" w:hAnsi="Times New Roman" w:cs="Times New Roman"/>
          <w:sz w:val="24"/>
          <w:szCs w:val="24"/>
        </w:rPr>
        <w:t xml:space="preserve"> atsako už tinkamą Paslaug</w:t>
      </w:r>
      <w:r w:rsidR="003C45C8">
        <w:rPr>
          <w:rFonts w:ascii="Times New Roman" w:eastAsia="Times New Roman" w:hAnsi="Times New Roman" w:cs="Times New Roman"/>
          <w:sz w:val="24"/>
          <w:szCs w:val="24"/>
        </w:rPr>
        <w:t>ų</w:t>
      </w:r>
      <w:r w:rsidRPr="00E11FBE">
        <w:rPr>
          <w:rFonts w:ascii="Times New Roman" w:eastAsia="Times New Roman" w:hAnsi="Times New Roman" w:cs="Times New Roman"/>
          <w:sz w:val="24"/>
          <w:szCs w:val="24"/>
        </w:rPr>
        <w:t xml:space="preserve"> kokybę.</w:t>
      </w:r>
    </w:p>
    <w:p w14:paraId="4ED08021" w14:textId="73639EFF" w:rsidR="00E11FBE" w:rsidRPr="00E11FBE" w:rsidRDefault="00E11FBE" w:rsidP="00E11FB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5.2.</w:t>
      </w:r>
      <w:r w:rsidRPr="00E11FBE">
        <w:rPr>
          <w:rFonts w:ascii="Times New Roman" w:eastAsia="Times New Roman" w:hAnsi="Times New Roman" w:cs="Times New Roman"/>
          <w:bCs/>
          <w:sz w:val="24"/>
          <w:szCs w:val="24"/>
        </w:rPr>
        <w:t xml:space="preserve"> Paslaugų teikėjas</w:t>
      </w:r>
      <w:r w:rsidRPr="00E11FBE">
        <w:rPr>
          <w:rFonts w:ascii="Times New Roman" w:eastAsia="Times New Roman" w:hAnsi="Times New Roman" w:cs="Times New Roman"/>
          <w:sz w:val="24"/>
          <w:szCs w:val="24"/>
        </w:rPr>
        <w:t xml:space="preserve">, pažeidęs </w:t>
      </w:r>
      <w:r w:rsidR="003C45C8">
        <w:rPr>
          <w:rFonts w:ascii="Times New Roman" w:eastAsia="Times New Roman" w:hAnsi="Times New Roman" w:cs="Times New Roman"/>
          <w:sz w:val="24"/>
          <w:szCs w:val="24"/>
        </w:rPr>
        <w:t>P</w:t>
      </w:r>
      <w:r w:rsidRPr="00E11FBE">
        <w:rPr>
          <w:rFonts w:ascii="Times New Roman" w:eastAsia="Times New Roman" w:hAnsi="Times New Roman" w:cs="Times New Roman"/>
          <w:sz w:val="24"/>
          <w:szCs w:val="24"/>
        </w:rPr>
        <w:t xml:space="preserve">aslaugų suteikimo terminus privalo sumokėti Pirkėjui 0,02 % dydžio delspinigius nuo </w:t>
      </w:r>
      <w:r w:rsidR="003C45C8">
        <w:rPr>
          <w:rFonts w:ascii="Times New Roman" w:eastAsia="Times New Roman" w:hAnsi="Times New Roman" w:cs="Times New Roman"/>
          <w:sz w:val="24"/>
          <w:szCs w:val="24"/>
        </w:rPr>
        <w:t>nesuteiktų Paslaugų vertės be PVM</w:t>
      </w:r>
      <w:r w:rsidRPr="00E11FBE">
        <w:rPr>
          <w:rFonts w:ascii="Times New Roman" w:eastAsia="Times New Roman" w:hAnsi="Times New Roman" w:cs="Times New Roman"/>
          <w:sz w:val="24"/>
          <w:szCs w:val="24"/>
        </w:rPr>
        <w:t xml:space="preserve"> už kiekvieną uždelstą dieną, išskyrus tuos atvejus, kai Paslaugos nesuteiktos ne dėl </w:t>
      </w:r>
      <w:r w:rsidRPr="00E11FBE">
        <w:rPr>
          <w:rFonts w:ascii="Times New Roman" w:eastAsia="Times New Roman" w:hAnsi="Times New Roman" w:cs="Times New Roman"/>
          <w:bCs/>
          <w:sz w:val="24"/>
          <w:szCs w:val="24"/>
        </w:rPr>
        <w:t xml:space="preserve">Paslaugų teikėjo </w:t>
      </w:r>
      <w:r w:rsidRPr="00E11FBE">
        <w:rPr>
          <w:rFonts w:ascii="Times New Roman" w:eastAsia="Times New Roman" w:hAnsi="Times New Roman" w:cs="Times New Roman"/>
          <w:sz w:val="24"/>
          <w:szCs w:val="24"/>
        </w:rPr>
        <w:t xml:space="preserve">kaltės. </w:t>
      </w:r>
    </w:p>
    <w:p w14:paraId="2FD04A2E" w14:textId="654A4A13" w:rsidR="00E11FBE" w:rsidRPr="00E11FBE" w:rsidRDefault="00E11FBE" w:rsidP="00E11FBE">
      <w:pPr>
        <w:tabs>
          <w:tab w:val="left" w:pos="120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5.3. Pirkėjas, uždelsęs apmokėti pagal pateiktas PVM sąskaitas faktūras</w:t>
      </w:r>
      <w:r w:rsidR="003D22FA">
        <w:rPr>
          <w:rFonts w:ascii="Times New Roman" w:eastAsia="Times New Roman" w:hAnsi="Times New Roman" w:cs="Times New Roman"/>
          <w:sz w:val="24"/>
          <w:szCs w:val="24"/>
        </w:rPr>
        <w:t xml:space="preserve"> / sąskaitas faktūras</w:t>
      </w:r>
      <w:r w:rsidR="00786CEC">
        <w:rPr>
          <w:rFonts w:ascii="Times New Roman" w:eastAsia="Times New Roman" w:hAnsi="Times New Roman" w:cs="Times New Roman"/>
          <w:sz w:val="24"/>
          <w:szCs w:val="24"/>
        </w:rPr>
        <w:t xml:space="preserve">, </w:t>
      </w:r>
      <w:r w:rsidRPr="00E11FBE">
        <w:rPr>
          <w:rFonts w:ascii="Times New Roman" w:eastAsia="Times New Roman" w:hAnsi="Times New Roman" w:cs="Times New Roman"/>
          <w:bCs/>
          <w:sz w:val="24"/>
          <w:szCs w:val="24"/>
        </w:rPr>
        <w:t xml:space="preserve">Paslaugų teikėjui </w:t>
      </w:r>
      <w:r w:rsidRPr="00E11FBE">
        <w:rPr>
          <w:rFonts w:ascii="Times New Roman" w:eastAsia="Times New Roman" w:hAnsi="Times New Roman" w:cs="Times New Roman"/>
          <w:sz w:val="24"/>
          <w:szCs w:val="24"/>
        </w:rPr>
        <w:t>pareikalavus, moka jam delspinigius po 0,02 % nuo laiku neapmokėtos sumos</w:t>
      </w:r>
      <w:r w:rsidR="003D22FA">
        <w:rPr>
          <w:rFonts w:ascii="Times New Roman" w:eastAsia="Times New Roman" w:hAnsi="Times New Roman" w:cs="Times New Roman"/>
          <w:sz w:val="24"/>
          <w:szCs w:val="24"/>
        </w:rPr>
        <w:t xml:space="preserve"> be PVM</w:t>
      </w:r>
      <w:r w:rsidRPr="00E11FBE">
        <w:rPr>
          <w:rFonts w:ascii="Times New Roman" w:eastAsia="Times New Roman" w:hAnsi="Times New Roman" w:cs="Times New Roman"/>
          <w:sz w:val="24"/>
          <w:szCs w:val="24"/>
        </w:rPr>
        <w:t xml:space="preserve"> už kiekvieną uždelstą dieną.</w:t>
      </w:r>
    </w:p>
    <w:p w14:paraId="657A80BB" w14:textId="2246CA1F" w:rsidR="00E11FBE" w:rsidRPr="00E11FBE" w:rsidRDefault="00E11FBE" w:rsidP="00E11FBE">
      <w:pPr>
        <w:tabs>
          <w:tab w:val="left" w:pos="1200"/>
        </w:tabs>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5.4. </w:t>
      </w:r>
      <w:r w:rsidR="003D22FA">
        <w:rPr>
          <w:rFonts w:ascii="Times New Roman" w:eastAsia="Times New Roman" w:hAnsi="Times New Roman" w:cs="Times New Roman"/>
          <w:sz w:val="24"/>
          <w:szCs w:val="24"/>
        </w:rPr>
        <w:t xml:space="preserve"> </w:t>
      </w:r>
      <w:r w:rsidRPr="00E11FBE">
        <w:rPr>
          <w:rFonts w:ascii="Times New Roman" w:eastAsia="Times New Roman" w:hAnsi="Times New Roman" w:cs="Times New Roman"/>
          <w:sz w:val="24"/>
          <w:szCs w:val="24"/>
        </w:rPr>
        <w:t>Šalys įsipareigoja bendradarbiauti tarpusavyje vykdydamos šią Sutartį.</w:t>
      </w:r>
    </w:p>
    <w:p w14:paraId="27A97248" w14:textId="77777777" w:rsidR="00E11FBE" w:rsidRPr="00E11FBE" w:rsidRDefault="00E11FBE" w:rsidP="00E11FBE">
      <w:pPr>
        <w:tabs>
          <w:tab w:val="left" w:pos="1200"/>
        </w:tabs>
        <w:suppressAutoHyphens/>
        <w:autoSpaceDN w:val="0"/>
        <w:spacing w:after="0" w:line="240" w:lineRule="auto"/>
        <w:jc w:val="both"/>
        <w:textAlignment w:val="baseline"/>
        <w:rPr>
          <w:rFonts w:ascii="Times New Roman" w:eastAsia="Times New Roman" w:hAnsi="Times New Roman" w:cs="Times New Roman"/>
          <w:sz w:val="24"/>
          <w:szCs w:val="24"/>
        </w:rPr>
      </w:pPr>
    </w:p>
    <w:p w14:paraId="5B6C0536" w14:textId="77777777" w:rsidR="003D22FA" w:rsidRDefault="00E11FBE" w:rsidP="00E11FB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NENUGALIMOS JĖGOS IR APLINKYBĖS     </w:t>
      </w:r>
    </w:p>
    <w:p w14:paraId="2A9200A9" w14:textId="6B20911D" w:rsidR="00E11FBE" w:rsidRPr="00E11FBE" w:rsidRDefault="00E11FBE" w:rsidP="009261E6">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      </w:t>
      </w:r>
    </w:p>
    <w:p w14:paraId="3E301854" w14:textId="6E08A3B9"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6.1. Iškilus nenugalimos jėgos aplinkybėms, Šalys vadovaujasi L</w:t>
      </w:r>
      <w:r w:rsidR="002D2FD2">
        <w:rPr>
          <w:rFonts w:ascii="Times New Roman" w:eastAsia="Times New Roman" w:hAnsi="Times New Roman" w:cs="Times New Roman"/>
          <w:sz w:val="24"/>
          <w:szCs w:val="24"/>
        </w:rPr>
        <w:t>ietuvos Respublikos</w:t>
      </w:r>
      <w:r w:rsidRPr="00E11FBE">
        <w:rPr>
          <w:rFonts w:ascii="Times New Roman" w:eastAsia="Times New Roman" w:hAnsi="Times New Roman" w:cs="Times New Roman"/>
          <w:sz w:val="24"/>
          <w:szCs w:val="24"/>
        </w:rPr>
        <w:t xml:space="preserve"> civilinio kodekso 6.212 straipsniu.</w:t>
      </w:r>
    </w:p>
    <w:p w14:paraId="56222C8D" w14:textId="7A26A12B"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b/>
          <w:color w:val="FF0000"/>
          <w:sz w:val="24"/>
          <w:szCs w:val="24"/>
        </w:rPr>
      </w:pPr>
      <w:r w:rsidRPr="00E11FBE">
        <w:rPr>
          <w:rFonts w:ascii="Times New Roman" w:eastAsia="Times New Roman" w:hAnsi="Times New Roman" w:cs="Times New Roman"/>
          <w:sz w:val="24"/>
          <w:szCs w:val="24"/>
        </w:rPr>
        <w:t xml:space="preserve">6.2. Jei </w:t>
      </w:r>
      <w:r w:rsidR="002D2FD2">
        <w:rPr>
          <w:rFonts w:ascii="Times New Roman" w:eastAsia="Times New Roman" w:hAnsi="Times New Roman" w:cs="Times New Roman"/>
          <w:sz w:val="24"/>
          <w:szCs w:val="24"/>
        </w:rPr>
        <w:t xml:space="preserve">Sutarties </w:t>
      </w:r>
      <w:r w:rsidRPr="00E11FBE">
        <w:rPr>
          <w:rFonts w:ascii="Times New Roman" w:eastAsia="Times New Roman" w:hAnsi="Times New Roman" w:cs="Times New Roman"/>
          <w:sz w:val="24"/>
          <w:szCs w:val="24"/>
        </w:rPr>
        <w:t xml:space="preserve">6.1 punkte nurodytos aplinkybės tęsiasi ilgiau nei </w:t>
      </w:r>
      <w:r w:rsidR="002D2FD2">
        <w:rPr>
          <w:rFonts w:ascii="Times New Roman" w:eastAsia="Times New Roman" w:hAnsi="Times New Roman" w:cs="Times New Roman"/>
          <w:sz w:val="24"/>
          <w:szCs w:val="24"/>
        </w:rPr>
        <w:t>2 (</w:t>
      </w:r>
      <w:r w:rsidRPr="00E11FBE">
        <w:rPr>
          <w:rFonts w:ascii="Times New Roman" w:eastAsia="Times New Roman" w:hAnsi="Times New Roman" w:cs="Times New Roman"/>
          <w:sz w:val="24"/>
          <w:szCs w:val="24"/>
        </w:rPr>
        <w:t>du</w:t>
      </w:r>
      <w:r w:rsidR="002D2FD2">
        <w:rPr>
          <w:rFonts w:ascii="Times New Roman" w:eastAsia="Times New Roman" w:hAnsi="Times New Roman" w:cs="Times New Roman"/>
          <w:sz w:val="24"/>
          <w:szCs w:val="24"/>
        </w:rPr>
        <w:t>)</w:t>
      </w:r>
      <w:r w:rsidRPr="00E11FBE">
        <w:rPr>
          <w:rFonts w:ascii="Times New Roman" w:eastAsia="Times New Roman" w:hAnsi="Times New Roman" w:cs="Times New Roman"/>
          <w:sz w:val="24"/>
          <w:szCs w:val="24"/>
        </w:rPr>
        <w:t xml:space="preserve"> mėnesius, Šalys turi teisę abipusiu raštišku susitarimu nutraukti Sutartį.</w:t>
      </w:r>
    </w:p>
    <w:p w14:paraId="7813F57C" w14:textId="77777777" w:rsidR="00E11FBE" w:rsidRPr="00E11FBE" w:rsidRDefault="00E11FBE" w:rsidP="00E11FBE">
      <w:pPr>
        <w:tabs>
          <w:tab w:val="left" w:pos="1080"/>
        </w:tabs>
        <w:suppressAutoHyphens/>
        <w:autoSpaceDN w:val="0"/>
        <w:spacing w:after="0" w:line="240" w:lineRule="auto"/>
        <w:textAlignment w:val="baseline"/>
        <w:rPr>
          <w:rFonts w:ascii="Times New Roman" w:eastAsia="Times New Roman" w:hAnsi="Times New Roman" w:cs="Times New Roman"/>
          <w:b/>
          <w:color w:val="FF0000"/>
          <w:sz w:val="24"/>
          <w:szCs w:val="24"/>
        </w:rPr>
      </w:pPr>
    </w:p>
    <w:p w14:paraId="30BD9534" w14:textId="77777777" w:rsidR="00E11FBE" w:rsidRDefault="00E11FBE" w:rsidP="00E11FBE">
      <w:pPr>
        <w:numPr>
          <w:ilvl w:val="0"/>
          <w:numId w:val="2"/>
        </w:numPr>
        <w:suppressAutoHyphens/>
        <w:autoSpaceDN w:val="0"/>
        <w:spacing w:after="0" w:line="276" w:lineRule="auto"/>
        <w:contextualSpacing/>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SUTARTIES NUTRAUKIMAS</w:t>
      </w:r>
    </w:p>
    <w:p w14:paraId="0DD35202" w14:textId="77777777" w:rsidR="002D2FD2" w:rsidRPr="00E11FBE" w:rsidRDefault="002D2FD2" w:rsidP="009261E6">
      <w:pPr>
        <w:suppressAutoHyphens/>
        <w:autoSpaceDN w:val="0"/>
        <w:spacing w:after="0" w:line="276" w:lineRule="auto"/>
        <w:ind w:left="720"/>
        <w:contextualSpacing/>
        <w:textAlignment w:val="baseline"/>
        <w:rPr>
          <w:rFonts w:ascii="Times New Roman" w:eastAsia="Times New Roman" w:hAnsi="Times New Roman" w:cs="Times New Roman"/>
          <w:b/>
          <w:sz w:val="24"/>
          <w:szCs w:val="24"/>
        </w:rPr>
      </w:pPr>
    </w:p>
    <w:p w14:paraId="7411A8CE" w14:textId="77777777" w:rsidR="00E11FBE" w:rsidRPr="00E11FBE" w:rsidRDefault="00E11FBE" w:rsidP="00E11FB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E11FBE">
        <w:rPr>
          <w:rFonts w:ascii="TimesLT" w:eastAsia="Times New Roman" w:hAnsi="TimesLT" w:cs="Times New Roman"/>
          <w:sz w:val="24"/>
          <w:szCs w:val="24"/>
          <w:lang w:eastAsia="lt-LT"/>
        </w:rPr>
        <w:t>7.1. Sutartis gali būti nutraukta raštišku Šalių susitarimu.</w:t>
      </w:r>
    </w:p>
    <w:p w14:paraId="6485DA86" w14:textId="77777777" w:rsidR="00E11FBE" w:rsidRPr="00E11FBE" w:rsidRDefault="00E11FBE" w:rsidP="00E11FB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E11FBE">
        <w:rPr>
          <w:rFonts w:ascii="TimesLT" w:eastAsia="Times New Roman" w:hAnsi="TimesLT" w:cs="Times New Roman"/>
          <w:sz w:val="24"/>
          <w:szCs w:val="24"/>
          <w:lang w:eastAsia="lt-LT"/>
        </w:rPr>
        <w:t>7.2. Pirkėjas turi teisę vienašališkai nutraukti šią Sutartį prieš terminą, įspėjęs raštu prieš 5 kalendorines dienas Paslaugų teikėją, kai:</w:t>
      </w:r>
    </w:p>
    <w:p w14:paraId="7E1D31E6" w14:textId="77777777" w:rsidR="00E11FBE" w:rsidRPr="00E11FBE" w:rsidRDefault="00E11FBE" w:rsidP="00E11FBE">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E11FBE">
        <w:rPr>
          <w:rFonts w:ascii="TimesLT" w:eastAsia="Times New Roman" w:hAnsi="TimesLT" w:cs="Times New Roman"/>
          <w:sz w:val="24"/>
          <w:szCs w:val="24"/>
          <w:lang w:eastAsia="lt-LT"/>
        </w:rPr>
        <w:lastRenderedPageBreak/>
        <w:t>7.2.1. Paslaugų teikėjas nevykdo ar netinkamai vykdo savo įsipareigojimus, numatytus Sutarties 4.1 punkte;</w:t>
      </w:r>
    </w:p>
    <w:p w14:paraId="57BAE15C" w14:textId="77777777" w:rsidR="009F7378" w:rsidRPr="009F7378" w:rsidRDefault="009F7378" w:rsidP="009F7378">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bookmarkStart w:id="3" w:name="_Hlk14253375"/>
      <w:r w:rsidRPr="009F7378">
        <w:rPr>
          <w:rFonts w:ascii="TimesLT" w:eastAsia="Times New Roman" w:hAnsi="TimesLT" w:cs="Times New Roman"/>
          <w:sz w:val="24"/>
          <w:szCs w:val="24"/>
          <w:lang w:eastAsia="lt-LT"/>
        </w:rPr>
        <w:t>7.2.2. Paslaugų teikėjas bankrutuoja arba yra likviduojamas, sustabdo ūkinę veiklą arba įstatymuose ir kituose teisės aktuose nustatyta tvarka susidaro analogiška situacija;</w:t>
      </w:r>
    </w:p>
    <w:p w14:paraId="37647192" w14:textId="77777777" w:rsidR="009F7378" w:rsidRPr="009F7378" w:rsidRDefault="009F7378" w:rsidP="009F7378">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7.2.3. keičiasi Paslaugų teikėjo organizacinė struktūra – juridinis statusas, pobūdis ar valdymo struktūra ir tai gali turėti įtakos tinkamam Sutarties įvykdymui;</w:t>
      </w:r>
    </w:p>
    <w:p w14:paraId="2365BE24" w14:textId="77777777" w:rsidR="009F7378" w:rsidRPr="009F7378" w:rsidRDefault="009F7378" w:rsidP="009F7378">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7.2.4. Paslaugų teikėjas nesilaiko Sutarties įvykdymo terminų;</w:t>
      </w:r>
    </w:p>
    <w:p w14:paraId="113C253A" w14:textId="77777777" w:rsidR="009F7378" w:rsidRPr="009F7378" w:rsidRDefault="009F7378" w:rsidP="009F7378">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 xml:space="preserve">7.2.5. </w:t>
      </w:r>
      <w:r w:rsidRPr="009F7378">
        <w:rPr>
          <w:rFonts w:ascii="TimesLT" w:eastAsia="Times New Roman" w:hAnsi="TimesLT" w:cs="Times New Roman"/>
          <w:sz w:val="24"/>
          <w:szCs w:val="20"/>
          <w:lang w:eastAsia="lt-LT"/>
        </w:rPr>
        <w:t>dėl esminio Sutarties pažeidimo. Esminiu Sutarties pažeidimu laikomas bet kurio įsipareigojimo nevykdymas arba netinkamas vykdymas;</w:t>
      </w:r>
    </w:p>
    <w:p w14:paraId="4B6CD3BF" w14:textId="77777777" w:rsidR="009F7378" w:rsidRPr="009F7378" w:rsidRDefault="009F7378" w:rsidP="009F7378">
      <w:pPr>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7.2.6. kitais Viešųjų pirkimų įstatymo 90 straipsnyje numatytais atvejais.</w:t>
      </w:r>
    </w:p>
    <w:p w14:paraId="290430A3" w14:textId="3A234565" w:rsidR="009F7378" w:rsidRPr="009F7378" w:rsidRDefault="009F7378" w:rsidP="009F7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7.3. Nutraukiant Sutartį dėl Paslaugų teikėjo kaltės, Paslaugų teikėjas per 7 (septynias) darbo dienas sumoka </w:t>
      </w:r>
      <w:r w:rsidRPr="00786CEC">
        <w:rPr>
          <w:rFonts w:ascii="Times New Roman" w:eastAsia="Times New Roman" w:hAnsi="Times New Roman" w:cs="Times New Roman"/>
          <w:sz w:val="24"/>
          <w:szCs w:val="24"/>
        </w:rPr>
        <w:t xml:space="preserve">Pirkėjui </w:t>
      </w:r>
      <w:r w:rsidR="00786CEC" w:rsidRPr="009261E6">
        <w:rPr>
          <w:rFonts w:ascii="Times New Roman" w:eastAsia="Times New Roman" w:hAnsi="Times New Roman" w:cs="Times New Roman"/>
          <w:sz w:val="24"/>
          <w:szCs w:val="24"/>
        </w:rPr>
        <w:t>300,00 Eur</w:t>
      </w:r>
      <w:r w:rsidRPr="00786CEC">
        <w:rPr>
          <w:rFonts w:ascii="Times New Roman" w:eastAsia="Times New Roman" w:hAnsi="Times New Roman" w:cs="Times New Roman"/>
          <w:sz w:val="24"/>
          <w:szCs w:val="24"/>
        </w:rPr>
        <w:t xml:space="preserve"> (</w:t>
      </w:r>
      <w:r w:rsidR="00786CEC" w:rsidRPr="009261E6">
        <w:rPr>
          <w:rFonts w:ascii="Times New Roman" w:eastAsia="Times New Roman" w:hAnsi="Times New Roman" w:cs="Times New Roman"/>
          <w:sz w:val="24"/>
          <w:szCs w:val="24"/>
        </w:rPr>
        <w:t>trijų šimtų</w:t>
      </w:r>
      <w:r w:rsidRPr="00786CEC">
        <w:rPr>
          <w:rFonts w:ascii="Times New Roman" w:eastAsia="Times New Roman" w:hAnsi="Times New Roman" w:cs="Times New Roman"/>
          <w:sz w:val="24"/>
          <w:szCs w:val="24"/>
        </w:rPr>
        <w:t xml:space="preserve"> eurų) baudą</w:t>
      </w:r>
      <w:r w:rsidRPr="009F7378">
        <w:rPr>
          <w:rFonts w:ascii="Times New Roman" w:eastAsia="Times New Roman" w:hAnsi="Times New Roman" w:cs="Times New Roman"/>
          <w:sz w:val="24"/>
          <w:szCs w:val="24"/>
        </w:rPr>
        <w:t xml:space="preserve">, </w:t>
      </w:r>
      <w:r w:rsidRPr="009F7378">
        <w:rPr>
          <w:rFonts w:ascii="Times New Roman" w:eastAsia="Times New Roman" w:hAnsi="Times New Roman" w:cs="Times New Roman"/>
          <w:sz w:val="24"/>
          <w:szCs w:val="24"/>
          <w:lang w:eastAsia="lt-LT"/>
        </w:rPr>
        <w:t xml:space="preserve">kurios sumokėjimas neatleidžia Paslaugų teikėjo nuo pareigos atlyginti visus Pirkėjo patirtus nuostolius, Paslaugų teikėjui nevykdant ar netinkamai vykdant šią </w:t>
      </w:r>
      <w:r w:rsidR="009E2DFC">
        <w:rPr>
          <w:rFonts w:ascii="Times New Roman" w:eastAsia="Times New Roman" w:hAnsi="Times New Roman" w:cs="Times New Roman"/>
          <w:sz w:val="24"/>
          <w:szCs w:val="24"/>
          <w:lang w:eastAsia="lt-LT"/>
        </w:rPr>
        <w:t>S</w:t>
      </w:r>
      <w:r w:rsidRPr="009F7378">
        <w:rPr>
          <w:rFonts w:ascii="Times New Roman" w:eastAsia="Times New Roman" w:hAnsi="Times New Roman" w:cs="Times New Roman"/>
          <w:sz w:val="24"/>
          <w:szCs w:val="24"/>
          <w:lang w:eastAsia="lt-LT"/>
        </w:rPr>
        <w:t>utartį.</w:t>
      </w:r>
    </w:p>
    <w:p w14:paraId="20CAA66C" w14:textId="762A1698" w:rsidR="009F7378" w:rsidRPr="009F7378" w:rsidRDefault="009F7378" w:rsidP="009F7378">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9F7378">
        <w:rPr>
          <w:rFonts w:ascii="Times New Roman" w:eastAsia="Times New Roman" w:hAnsi="Times New Roman" w:cs="Times New Roman"/>
          <w:color w:val="000000"/>
          <w:sz w:val="24"/>
          <w:szCs w:val="24"/>
        </w:rPr>
        <w:t xml:space="preserve">7.4. Sutartį nutraukus dėl Paslaugų teikėjo kaltės, be jam priklausančio atlyginimo už suteiktas </w:t>
      </w:r>
      <w:r w:rsidR="009E2DFC">
        <w:rPr>
          <w:rFonts w:ascii="Times New Roman" w:eastAsia="Times New Roman" w:hAnsi="Times New Roman" w:cs="Times New Roman"/>
          <w:color w:val="000000"/>
          <w:sz w:val="24"/>
          <w:szCs w:val="24"/>
        </w:rPr>
        <w:t>P</w:t>
      </w:r>
      <w:r w:rsidRPr="009F7378">
        <w:rPr>
          <w:rFonts w:ascii="Times New Roman" w:eastAsia="Times New Roman" w:hAnsi="Times New Roman" w:cs="Times New Roman"/>
          <w:color w:val="000000"/>
          <w:sz w:val="24"/>
          <w:szCs w:val="24"/>
        </w:rPr>
        <w:t>aslaugas, Paslaugų teikėjas neturi teisės į kokių nors patirtų nuostolių ar žalos kompensaciją.</w:t>
      </w:r>
    </w:p>
    <w:p w14:paraId="195F4279" w14:textId="47B1BC6E" w:rsidR="009F7378" w:rsidRPr="009F7378" w:rsidRDefault="009F7378" w:rsidP="009F7378">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 xml:space="preserve">7.5. Paslaugų teikėjas turi teisę vienašališkai nutraukti šią Sutartį prieš terminą, įspėjęs raštu prieš </w:t>
      </w:r>
      <w:r w:rsidR="009E2DFC">
        <w:rPr>
          <w:rFonts w:ascii="TimesLT" w:eastAsia="Times New Roman" w:hAnsi="TimesLT" w:cs="Times New Roman"/>
          <w:sz w:val="24"/>
          <w:szCs w:val="24"/>
          <w:lang w:eastAsia="lt-LT"/>
        </w:rPr>
        <w:t>7</w:t>
      </w:r>
      <w:r w:rsidRPr="009F7378">
        <w:rPr>
          <w:rFonts w:ascii="TimesLT" w:eastAsia="Times New Roman" w:hAnsi="TimesLT" w:cs="Times New Roman"/>
          <w:sz w:val="24"/>
          <w:szCs w:val="24"/>
          <w:lang w:eastAsia="lt-LT"/>
        </w:rPr>
        <w:t xml:space="preserve"> kalendorines dienas Pirkėją, kai Pirkėjas nevykdo ar netinkamai vykdo savo sutartinius įsipareigojimus ir toks nevykdymas ar netinkamas vykdymas yra esminis Sutarties sąlygų pažeidimas. </w:t>
      </w:r>
    </w:p>
    <w:p w14:paraId="7685C923" w14:textId="77777777" w:rsidR="009F7378" w:rsidRPr="009F7378" w:rsidRDefault="009F7378" w:rsidP="009F7378">
      <w:pPr>
        <w:overflowPunct w:val="0"/>
        <w:autoSpaceDE w:val="0"/>
        <w:autoSpaceDN w:val="0"/>
        <w:adjustRightInd w:val="0"/>
        <w:spacing w:after="0" w:line="240" w:lineRule="auto"/>
        <w:jc w:val="both"/>
        <w:rPr>
          <w:rFonts w:ascii="TimesLT" w:eastAsia="Times New Roman" w:hAnsi="TimesLT" w:cs="Times New Roman"/>
          <w:sz w:val="24"/>
          <w:szCs w:val="24"/>
          <w:lang w:eastAsia="lt-LT"/>
        </w:rPr>
      </w:pPr>
      <w:r w:rsidRPr="009F7378">
        <w:rPr>
          <w:rFonts w:ascii="TimesLT" w:eastAsia="Times New Roman" w:hAnsi="TimesLT" w:cs="Times New Roman"/>
          <w:sz w:val="24"/>
          <w:szCs w:val="24"/>
          <w:lang w:eastAsia="lt-LT"/>
        </w:rPr>
        <w:t xml:space="preserve">7.6.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058231DD" w14:textId="15BE87AA" w:rsidR="009F7378" w:rsidRPr="009F7378" w:rsidRDefault="009F7378" w:rsidP="009F7378">
      <w:pPr>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7.7. Nutraukus Sutartį dėl</w:t>
      </w:r>
      <w:r w:rsidR="009E2DFC" w:rsidRPr="009E2DFC">
        <w:rPr>
          <w:rFonts w:ascii="Times New Roman" w:eastAsia="Times New Roman" w:hAnsi="Times New Roman" w:cs="Times New Roman"/>
          <w:sz w:val="24"/>
          <w:szCs w:val="24"/>
          <w:lang w:eastAsia="lt-LT"/>
        </w:rPr>
        <w:t xml:space="preserve"> to, kad </w:t>
      </w:r>
      <w:r w:rsidR="009E2DFC">
        <w:rPr>
          <w:rFonts w:ascii="Times New Roman" w:eastAsia="Times New Roman" w:hAnsi="Times New Roman" w:cs="Times New Roman"/>
          <w:sz w:val="24"/>
          <w:szCs w:val="24"/>
          <w:lang w:eastAsia="lt-LT"/>
        </w:rPr>
        <w:t>Paslaugų t</w:t>
      </w:r>
      <w:r w:rsidR="009E2DFC" w:rsidRPr="009E2DFC">
        <w:rPr>
          <w:rFonts w:ascii="Times New Roman" w:eastAsia="Times New Roman" w:hAnsi="Times New Roman" w:cs="Times New Roman"/>
          <w:sz w:val="24"/>
          <w:szCs w:val="24"/>
          <w:lang w:eastAsia="lt-LT"/>
        </w:rPr>
        <w:t>eikėjas neįvykdė ar netinkamai vykdė Sutartį</w:t>
      </w:r>
      <w:r w:rsidRPr="009F7378">
        <w:rPr>
          <w:rFonts w:ascii="Times New Roman" w:eastAsia="Times New Roman" w:hAnsi="Times New Roman" w:cs="Times New Roman"/>
          <w:sz w:val="24"/>
          <w:szCs w:val="24"/>
        </w:rPr>
        <w:t>,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6EBF9F5C" w14:textId="49674845" w:rsidR="009F7378" w:rsidRDefault="009F7378" w:rsidP="009F7378">
      <w:p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9F7378">
        <w:rPr>
          <w:rFonts w:ascii="Times New Roman" w:eastAsia="Calibri" w:hAnsi="Times New Roman" w:cs="Times New Roman"/>
          <w:color w:val="000000"/>
          <w:sz w:val="24"/>
          <w:szCs w:val="24"/>
        </w:rPr>
        <w:t xml:space="preserve">7.8. Nutraukus Sutartį, Pirkėjas turi kiek galima greičiau patvirtinti </w:t>
      </w:r>
      <w:r w:rsidR="00516DBF">
        <w:rPr>
          <w:rFonts w:ascii="Times New Roman" w:eastAsia="Calibri" w:hAnsi="Times New Roman" w:cs="Times New Roman"/>
          <w:color w:val="000000"/>
          <w:sz w:val="24"/>
          <w:szCs w:val="24"/>
        </w:rPr>
        <w:t>suteiktų</w:t>
      </w:r>
      <w:r w:rsidR="00516DBF" w:rsidRPr="009F7378">
        <w:rPr>
          <w:rFonts w:ascii="Times New Roman" w:eastAsia="Calibri" w:hAnsi="Times New Roman" w:cs="Times New Roman"/>
          <w:color w:val="000000"/>
          <w:sz w:val="24"/>
          <w:szCs w:val="24"/>
        </w:rPr>
        <w:t xml:space="preserve"> </w:t>
      </w:r>
      <w:r w:rsidRPr="009F7378">
        <w:rPr>
          <w:rFonts w:ascii="Times New Roman" w:eastAsia="Calibri" w:hAnsi="Times New Roman" w:cs="Times New Roman"/>
          <w:color w:val="000000"/>
          <w:sz w:val="24"/>
          <w:szCs w:val="24"/>
        </w:rPr>
        <w:t>Paslaugų vertę. Taip pat parengiama ataskaita apie Sutarties nutraukimo dieną esančią Paslaugų teikėjo skolą Pirkėjui ir Pirkėjo skolą Paslaugų teikėjui.</w:t>
      </w:r>
    </w:p>
    <w:p w14:paraId="5F408E4B" w14:textId="77777777" w:rsidR="00BD351E" w:rsidRDefault="00BD351E" w:rsidP="00EE19CB">
      <w:pPr>
        <w:suppressAutoHyphens/>
        <w:autoSpaceDN w:val="0"/>
        <w:spacing w:after="0" w:line="240" w:lineRule="auto"/>
        <w:jc w:val="center"/>
        <w:textAlignment w:val="baseline"/>
        <w:rPr>
          <w:rFonts w:ascii="Times New Roman" w:eastAsia="Calibri" w:hAnsi="Times New Roman" w:cs="Times New Roman"/>
          <w:b/>
          <w:bCs/>
          <w:color w:val="000000"/>
          <w:sz w:val="24"/>
          <w:szCs w:val="24"/>
        </w:rPr>
      </w:pPr>
    </w:p>
    <w:p w14:paraId="690352EB" w14:textId="19C96BFD" w:rsidR="009F7378" w:rsidRDefault="00EE19CB" w:rsidP="00EE19CB">
      <w:pPr>
        <w:suppressAutoHyphens/>
        <w:autoSpaceDN w:val="0"/>
        <w:spacing w:after="0" w:line="240" w:lineRule="auto"/>
        <w:jc w:val="center"/>
        <w:textAlignment w:val="baseline"/>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 SUBTEIKĖJAI IR JŲ KEITIMO TVARKA</w:t>
      </w:r>
    </w:p>
    <w:p w14:paraId="2A10C24D" w14:textId="77777777" w:rsidR="00516DBF" w:rsidRDefault="00516DBF" w:rsidP="00EE19CB">
      <w:pPr>
        <w:suppressAutoHyphens/>
        <w:autoSpaceDN w:val="0"/>
        <w:spacing w:after="0" w:line="240" w:lineRule="auto"/>
        <w:jc w:val="center"/>
        <w:textAlignment w:val="baseline"/>
        <w:rPr>
          <w:rFonts w:ascii="Times New Roman" w:eastAsia="Calibri" w:hAnsi="Times New Roman" w:cs="Times New Roman"/>
          <w:color w:val="000000"/>
          <w:sz w:val="24"/>
          <w:szCs w:val="24"/>
        </w:rPr>
      </w:pPr>
    </w:p>
    <w:p w14:paraId="3CA182CF" w14:textId="77777777" w:rsidR="009F7378" w:rsidRPr="009F7378" w:rsidRDefault="009F7378" w:rsidP="009F7378">
      <w:pPr>
        <w:suppressAutoHyphens/>
        <w:autoSpaceDN w:val="0"/>
        <w:spacing w:after="0" w:line="240" w:lineRule="auto"/>
        <w:jc w:val="both"/>
        <w:textAlignment w:val="baseline"/>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8.1. Paslaugų teikėjas Sutarties vykdymui pasitelkia </w:t>
      </w:r>
      <w:r w:rsidRPr="009F7378">
        <w:rPr>
          <w:rFonts w:ascii="Times New Roman" w:eastAsia="Calibri" w:hAnsi="Times New Roman" w:cs="Times New Roman"/>
          <w:sz w:val="24"/>
          <w:szCs w:val="24"/>
          <w:lang w:eastAsia="zh-CN"/>
        </w:rPr>
        <w:t xml:space="preserve">subteikėją </w:t>
      </w:r>
      <w:r w:rsidRPr="009F7378">
        <w:rPr>
          <w:rFonts w:ascii="Times New Roman" w:eastAsia="Times New Roman" w:hAnsi="Times New Roman" w:cs="Times New Roman"/>
          <w:sz w:val="24"/>
          <w:szCs w:val="24"/>
        </w:rPr>
        <w:t>(us)</w:t>
      </w:r>
      <w:r w:rsidRPr="009F7378">
        <w:rPr>
          <w:rFonts w:ascii="Times New Roman" w:eastAsia="Calibri" w:hAnsi="Times New Roman" w:cs="Times New Roman"/>
          <w:sz w:val="24"/>
          <w:szCs w:val="24"/>
          <w:lang w:eastAsia="zh-CN"/>
        </w:rPr>
        <w:t xml:space="preserve"> </w:t>
      </w:r>
      <w:r w:rsidRPr="009F7378">
        <w:rPr>
          <w:rFonts w:ascii="Times New Roman" w:eastAsia="Times New Roman" w:hAnsi="Times New Roman" w:cs="Times New Roman"/>
          <w:sz w:val="24"/>
          <w:szCs w:val="24"/>
        </w:rPr>
        <w:t>– ((</w:t>
      </w:r>
      <w:r w:rsidRPr="009261E6">
        <w:rPr>
          <w:rFonts w:ascii="Times New Roman" w:eastAsia="Times New Roman" w:hAnsi="Times New Roman" w:cs="Times New Roman"/>
          <w:i/>
          <w:iCs/>
          <w:sz w:val="24"/>
          <w:szCs w:val="24"/>
        </w:rPr>
        <w:t>juridinio asmens pavadinimai, įmonės kodai, buveinės adresai, atliekamų darbų pavadinimai</w:t>
      </w:r>
      <w:r w:rsidRPr="009F7378">
        <w:rPr>
          <w:rFonts w:ascii="Times New Roman" w:eastAsia="Times New Roman" w:hAnsi="Times New Roman" w:cs="Times New Roman"/>
          <w:sz w:val="24"/>
          <w:szCs w:val="24"/>
        </w:rPr>
        <w:t xml:space="preserve">) (duomenys įrašomi tik tuo atveju, jei pasitelkiamas </w:t>
      </w:r>
      <w:r w:rsidRPr="009F7378">
        <w:rPr>
          <w:rFonts w:ascii="Times New Roman" w:eastAsia="Calibri" w:hAnsi="Times New Roman" w:cs="Times New Roman"/>
          <w:sz w:val="24"/>
          <w:szCs w:val="24"/>
          <w:lang w:eastAsia="zh-CN"/>
        </w:rPr>
        <w:t>subteikėjas</w:t>
      </w:r>
      <w:r w:rsidRPr="009F7378">
        <w:rPr>
          <w:rFonts w:ascii="Times New Roman" w:eastAsia="Times New Roman" w:hAnsi="Times New Roman" w:cs="Times New Roman"/>
          <w:sz w:val="24"/>
          <w:szCs w:val="24"/>
        </w:rPr>
        <w:t>) (toliau – Subteikėjas). Paslaugų teikėjas privalo informuoti Pirkėją apie šios informacijos pasikeitimus, taip pat apie naujus subtiekėjus, kuriuos jis ketina pasitelkti vėliau</w:t>
      </w:r>
    </w:p>
    <w:p w14:paraId="1B241A04" w14:textId="77777777" w:rsidR="009F7378" w:rsidRPr="009F7378" w:rsidRDefault="009F7378" w:rsidP="009F7378">
      <w:pPr>
        <w:tabs>
          <w:tab w:val="left" w:pos="0"/>
          <w:tab w:val="left" w:pos="426"/>
        </w:tabs>
        <w:suppressAutoHyphens/>
        <w:spacing w:after="0" w:line="240" w:lineRule="auto"/>
        <w:contextualSpacing/>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8.2. Subteikėjų pasitelkimas nekeičia Paslaugų teikėjo atsakomybės dėl tinkamos Sutarties įvykdymo. Paslaugų teikėjas prisiima atsakomybę už Subteikėjo veiklą vykdant Sutartį ir atsako už Sutartinių prievolių neįvykdymą ar netinkamą įvykdymą. </w:t>
      </w:r>
    </w:p>
    <w:p w14:paraId="5306C49F" w14:textId="28B2F33E" w:rsidR="009F7378" w:rsidRPr="009F7378" w:rsidRDefault="009F7378" w:rsidP="009F7378">
      <w:pPr>
        <w:tabs>
          <w:tab w:val="left" w:pos="0"/>
          <w:tab w:val="left" w:pos="426"/>
        </w:tabs>
        <w:suppressAutoHyphens/>
        <w:spacing w:after="0" w:line="240" w:lineRule="auto"/>
        <w:contextualSpacing/>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8.3. Sutarties vykdymo metu Paslaugų teikėjas, gali inicijuoti Subteikėjo nurodyto Sutartyje pakeitimą, </w:t>
      </w:r>
      <w:r w:rsidR="006332E5">
        <w:rPr>
          <w:rFonts w:ascii="Times New Roman" w:eastAsia="Times New Roman" w:hAnsi="Times New Roman" w:cs="Times New Roman"/>
          <w:sz w:val="24"/>
          <w:szCs w:val="24"/>
        </w:rPr>
        <w:t xml:space="preserve">atsisakymą ar naujo Subteikėjo pasitelkimą </w:t>
      </w:r>
      <w:r w:rsidRPr="009F7378">
        <w:rPr>
          <w:rFonts w:ascii="Times New Roman" w:eastAsia="Calibri" w:hAnsi="Times New Roman" w:cs="Times New Roman"/>
          <w:sz w:val="24"/>
          <w:szCs w:val="24"/>
          <w:lang w:eastAsia="zh-CN"/>
        </w:rPr>
        <w:t xml:space="preserve">prieš 10 kalendorinių dienų </w:t>
      </w:r>
      <w:r w:rsidRPr="009F7378">
        <w:rPr>
          <w:rFonts w:ascii="Times New Roman" w:eastAsia="Times New Roman" w:hAnsi="Times New Roman" w:cs="Times New Roman"/>
          <w:sz w:val="24"/>
          <w:szCs w:val="24"/>
        </w:rPr>
        <w:t xml:space="preserve">pateikiant Pirkėjui raštišką prašymą keisti Subteikėją bei keičiamo Subteikėjo kvalifikaciją pagrindžiančius dokumentus. </w:t>
      </w:r>
      <w:r w:rsidRPr="009F7378">
        <w:rPr>
          <w:rFonts w:ascii="Times New Roman" w:eastAsia="Calibri" w:hAnsi="Times New Roman" w:cs="Times New Roman"/>
          <w:sz w:val="24"/>
          <w:szCs w:val="24"/>
          <w:lang w:eastAsia="zh-CN"/>
        </w:rPr>
        <w:t xml:space="preserve">Keitimas kitu </w:t>
      </w:r>
      <w:r w:rsidRPr="009F7378">
        <w:rPr>
          <w:rFonts w:ascii="Times New Roman" w:eastAsia="Times New Roman" w:hAnsi="Times New Roman" w:cs="Times New Roman"/>
          <w:sz w:val="24"/>
          <w:szCs w:val="24"/>
        </w:rPr>
        <w:t xml:space="preserve">Subteikėju </w:t>
      </w:r>
      <w:r w:rsidRPr="009F7378">
        <w:rPr>
          <w:rFonts w:ascii="Times New Roman" w:eastAsia="Calibri" w:hAnsi="Times New Roman" w:cs="Times New Roman"/>
          <w:sz w:val="24"/>
          <w:szCs w:val="24"/>
          <w:lang w:eastAsia="zh-CN"/>
        </w:rPr>
        <w:t>galimas tik tuo atveju, jei bus gautas raštiškas Pirkėjo sutikimas, tačiau toks pakeitimas neturi daryti įtakos Paslaugų teikimo sąlygoms, terminams, kainai, kokybei ar garantijoms.</w:t>
      </w:r>
      <w:r w:rsidRPr="009F7378">
        <w:rPr>
          <w:rFonts w:ascii="Times New Roman" w:eastAsia="Times New Roman" w:hAnsi="Times New Roman" w:cs="Times New Roman"/>
          <w:sz w:val="24"/>
          <w:szCs w:val="24"/>
          <w:lang w:eastAsia="zh-CN"/>
        </w:rPr>
        <w:t xml:space="preserve"> Sutarties vykdymo metu Paslaugų teikėjas gali inicijuoti Subteikėjo, nurodyto Sutartyje, pakeitimą, esant labai svarbioms priežastims ir tai pripažintų bei patvirtintų Pirkėjas,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w:t>
      </w:r>
      <w:r w:rsidRPr="009F7378">
        <w:rPr>
          <w:rFonts w:ascii="Times New Roman" w:eastAsia="Times New Roman" w:hAnsi="Times New Roman" w:cs="Times New Roman"/>
          <w:sz w:val="24"/>
          <w:szCs w:val="24"/>
          <w:lang w:eastAsia="zh-CN"/>
        </w:rPr>
        <w:lastRenderedPageBreak/>
        <w:t>taip pat gali pasitelkti papildomą naują Subteikėją, jei Subteikėjas vėluoja suteikti Paslaugas dėl didelių apimčių, ar kitais būdais netinkamai vykdo savo sutartinius įsipareigojimus Paslaugų teikėjui.</w:t>
      </w:r>
    </w:p>
    <w:p w14:paraId="45B1F84E" w14:textId="77777777" w:rsidR="009F7378" w:rsidRPr="009F7378" w:rsidRDefault="009F7378" w:rsidP="009F7378">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8.4. Jei subteikėjui Pirkimo dokumentuose buvo keliami kvalifikaciniai reikalavimai arba subteikėjas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Paslaugų teikėjas per Pirkėjo nustatytą terminą pakeistų minėtą subtiekėją reikalavimus atitinkančiu subtiekėju.</w:t>
      </w:r>
    </w:p>
    <w:p w14:paraId="578F9B6E" w14:textId="0A8976A2" w:rsidR="009F7378" w:rsidRPr="009F7378" w:rsidRDefault="009F7378" w:rsidP="009F7378">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8.5. Keičiamas </w:t>
      </w:r>
      <w:r w:rsidR="006332E5">
        <w:rPr>
          <w:rFonts w:ascii="Times New Roman" w:eastAsia="Times New Roman" w:hAnsi="Times New Roman" w:cs="Times New Roman"/>
          <w:sz w:val="24"/>
          <w:szCs w:val="24"/>
        </w:rPr>
        <w:t xml:space="preserve">ar naujai pasitelkiamas </w:t>
      </w:r>
      <w:r w:rsidRPr="009F7378">
        <w:rPr>
          <w:rFonts w:ascii="Times New Roman" w:eastAsia="Times New Roman" w:hAnsi="Times New Roman" w:cs="Times New Roman"/>
          <w:sz w:val="24"/>
          <w:szCs w:val="24"/>
        </w:rPr>
        <w:t>Subteikėjas privalo būti ne žemesnės kvalifikacijos, kaip Subteikėjas, nurodytas Sutartyje.</w:t>
      </w:r>
    </w:p>
    <w:p w14:paraId="3B4AB5A9" w14:textId="67397327" w:rsidR="009F7378" w:rsidRPr="009F7378" w:rsidRDefault="009F7378" w:rsidP="009F7378">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8.6. Į pateiktą prašymą pakeisti</w:t>
      </w:r>
      <w:r w:rsidR="006332E5">
        <w:rPr>
          <w:rFonts w:ascii="Times New Roman" w:eastAsia="Times New Roman" w:hAnsi="Times New Roman" w:cs="Times New Roman"/>
          <w:sz w:val="24"/>
          <w:szCs w:val="24"/>
        </w:rPr>
        <w:t xml:space="preserve">, atsisakyti ar naujai pasitelkti </w:t>
      </w:r>
      <w:r w:rsidRPr="009F7378">
        <w:rPr>
          <w:rFonts w:ascii="Times New Roman" w:eastAsia="Times New Roman" w:hAnsi="Times New Roman" w:cs="Times New Roman"/>
          <w:sz w:val="24"/>
          <w:szCs w:val="24"/>
        </w:rPr>
        <w:t xml:space="preserve">Subteikėją, Pirkėjas, įvertinęs keičiamo Subteikėjo </w:t>
      </w:r>
      <w:r w:rsidRPr="009F7378">
        <w:rPr>
          <w:rFonts w:ascii="Times New Roman" w:eastAsia="Times New Roman" w:hAnsi="Times New Roman" w:cs="Times New Roman"/>
          <w:color w:val="000000"/>
          <w:sz w:val="24"/>
          <w:szCs w:val="24"/>
        </w:rPr>
        <w:t xml:space="preserve">kvalifikaciją įrodančius dokumentus, apie priimtą sprendimą Paslaugų teikėjui atsako raštu </w:t>
      </w:r>
      <w:r w:rsidRPr="009F7378">
        <w:rPr>
          <w:rFonts w:ascii="Times New Roman" w:eastAsia="Times New Roman" w:hAnsi="Times New Roman" w:cs="Times New Roman"/>
          <w:sz w:val="24"/>
          <w:szCs w:val="24"/>
        </w:rPr>
        <w:t xml:space="preserve">ne vėliau kaip per 5 darbo dienas, pateikdamas sutikimą pakeisti Subteikėją kitu Subteikėju nei nurodyta Sutartyje arba motyvuotai išdėsto Subteikėjo keitimo nesutikimo motyvus. </w:t>
      </w:r>
    </w:p>
    <w:p w14:paraId="1ACA835F" w14:textId="71AB8C09" w:rsidR="00EE19CB" w:rsidRDefault="009F7378" w:rsidP="00EE19CB">
      <w:pPr>
        <w:tabs>
          <w:tab w:val="left" w:pos="567"/>
        </w:tabs>
        <w:suppressAutoHyphens/>
        <w:spacing w:after="0" w:line="240" w:lineRule="auto"/>
        <w:jc w:val="both"/>
        <w:rPr>
          <w:rFonts w:ascii="Times New Roman" w:eastAsia="Times New Roman" w:hAnsi="Times New Roman" w:cs="Times New Roman"/>
          <w:sz w:val="24"/>
          <w:szCs w:val="24"/>
        </w:rPr>
      </w:pPr>
      <w:r w:rsidRPr="009F7378">
        <w:rPr>
          <w:rFonts w:ascii="Times New Roman" w:eastAsia="Times New Roman" w:hAnsi="Times New Roman" w:cs="Times New Roman"/>
          <w:sz w:val="24"/>
          <w:szCs w:val="24"/>
        </w:rPr>
        <w:t xml:space="preserve">8.7. Šalims tarpusavyje susitarus dėl Subteikėjo keitimo, </w:t>
      </w:r>
      <w:r w:rsidR="006332E5">
        <w:rPr>
          <w:rFonts w:ascii="Times New Roman" w:eastAsia="Times New Roman" w:hAnsi="Times New Roman" w:cs="Times New Roman"/>
          <w:sz w:val="24"/>
          <w:szCs w:val="24"/>
        </w:rPr>
        <w:t xml:space="preserve">atsisakymo ar naujo pasitelkimo, </w:t>
      </w:r>
      <w:r w:rsidRPr="009F7378">
        <w:rPr>
          <w:rFonts w:ascii="Times New Roman" w:eastAsia="Times New Roman" w:hAnsi="Times New Roman" w:cs="Times New Roman"/>
          <w:sz w:val="24"/>
          <w:szCs w:val="24"/>
        </w:rPr>
        <w:t xml:space="preserve">šie keitimai įforminami raštišku susitarimu, kuris yra Sutarties neatskiriama dalis. Subteikėjo keitimas nelaikomas Sutarties sąlygų keitimu. Subtiekėjo keitimo tvarkos pažeidimas laikomas esminiu Sutarties pažeidimu.  </w:t>
      </w:r>
      <w:bookmarkEnd w:id="3"/>
    </w:p>
    <w:p w14:paraId="5D2831CD" w14:textId="77777777" w:rsidR="009214A6" w:rsidRPr="00E11FBE" w:rsidRDefault="009214A6" w:rsidP="00EE19CB">
      <w:pPr>
        <w:tabs>
          <w:tab w:val="left" w:pos="567"/>
        </w:tabs>
        <w:suppressAutoHyphens/>
        <w:spacing w:after="0" w:line="240" w:lineRule="auto"/>
        <w:jc w:val="both"/>
        <w:rPr>
          <w:rFonts w:ascii="Times New Roman" w:eastAsia="Times New Roman" w:hAnsi="Times New Roman" w:cs="Times New Roman"/>
          <w:sz w:val="24"/>
          <w:szCs w:val="24"/>
        </w:rPr>
      </w:pPr>
    </w:p>
    <w:p w14:paraId="3E1053DB" w14:textId="373DA43E" w:rsidR="00EE19CB" w:rsidRDefault="009F7378" w:rsidP="009F7378">
      <w:pPr>
        <w:tabs>
          <w:tab w:val="left" w:pos="1080"/>
        </w:tabs>
        <w:suppressAutoHyphens/>
        <w:autoSpaceDN w:val="0"/>
        <w:spacing w:after="0" w:line="240" w:lineRule="auto"/>
        <w:ind w:left="36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00E11FBE" w:rsidRPr="00E11FBE">
        <w:rPr>
          <w:rFonts w:ascii="Times New Roman" w:eastAsia="Times New Roman" w:hAnsi="Times New Roman" w:cs="Times New Roman"/>
          <w:b/>
          <w:sz w:val="24"/>
          <w:szCs w:val="24"/>
        </w:rPr>
        <w:t>SUSIRAŠINĖJIMAS</w:t>
      </w:r>
    </w:p>
    <w:p w14:paraId="15F3F93E" w14:textId="77777777" w:rsidR="00516DBF" w:rsidRPr="00E11FBE" w:rsidRDefault="00516DBF" w:rsidP="009F7378">
      <w:pPr>
        <w:tabs>
          <w:tab w:val="left" w:pos="1080"/>
        </w:tabs>
        <w:suppressAutoHyphens/>
        <w:autoSpaceDN w:val="0"/>
        <w:spacing w:after="0" w:line="240" w:lineRule="auto"/>
        <w:ind w:left="360"/>
        <w:contextualSpacing/>
        <w:jc w:val="center"/>
        <w:textAlignment w:val="baseline"/>
        <w:rPr>
          <w:rFonts w:ascii="Times New Roman" w:eastAsia="Times New Roman" w:hAnsi="Times New Roman" w:cs="Times New Roman"/>
          <w:b/>
          <w:sz w:val="24"/>
          <w:szCs w:val="24"/>
        </w:rPr>
      </w:pPr>
    </w:p>
    <w:p w14:paraId="2D04C11C" w14:textId="652D64CC" w:rsidR="00E11FBE" w:rsidRPr="00E11FBE" w:rsidRDefault="00EE19CB" w:rsidP="00E11FB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11FBE" w:rsidRPr="00E11FBE">
        <w:rPr>
          <w:rFonts w:ascii="Times New Roman" w:eastAsia="Times New Roman" w:hAnsi="Times New Roman" w:cs="Times New Roman"/>
          <w:sz w:val="24"/>
          <w:szCs w:val="24"/>
        </w:rPr>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Šalis pateikdama pranešimą:</w:t>
      </w:r>
    </w:p>
    <w:p w14:paraId="2A710D5D" w14:textId="77777777" w:rsidR="00E11FBE" w:rsidRPr="00E11FBE" w:rsidRDefault="00E11FBE" w:rsidP="00E11FBE">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3679"/>
      </w:tblGrid>
      <w:tr w:rsidR="00E11FBE" w:rsidRPr="00E11FBE" w14:paraId="0BD8808C" w14:textId="77777777" w:rsidTr="00906B55">
        <w:tc>
          <w:tcPr>
            <w:tcW w:w="2263" w:type="dxa"/>
            <w:shd w:val="clear" w:color="auto" w:fill="auto"/>
          </w:tcPr>
          <w:p w14:paraId="4E1A797B" w14:textId="77777777" w:rsidR="00E11FBE" w:rsidRPr="00E11FBE" w:rsidRDefault="00E11FBE" w:rsidP="00E11FBE">
            <w:pPr>
              <w:tabs>
                <w:tab w:val="left" w:pos="1080"/>
              </w:tabs>
              <w:suppressAutoHyphens/>
              <w:autoSpaceDN w:val="0"/>
              <w:spacing w:after="0" w:line="240" w:lineRule="auto"/>
              <w:textAlignment w:val="baseline"/>
              <w:rPr>
                <w:rFonts w:ascii="Times New Roman" w:eastAsia="Times New Roman" w:hAnsi="Times New Roman" w:cs="Times New Roman"/>
                <w:sz w:val="24"/>
                <w:szCs w:val="24"/>
              </w:rPr>
            </w:pPr>
          </w:p>
        </w:tc>
        <w:tc>
          <w:tcPr>
            <w:tcW w:w="3686" w:type="dxa"/>
            <w:shd w:val="clear" w:color="auto" w:fill="auto"/>
          </w:tcPr>
          <w:p w14:paraId="68B35593" w14:textId="77777777" w:rsidR="00E11FBE" w:rsidRPr="009261E6" w:rsidRDefault="00E11FBE" w:rsidP="00E11FBE">
            <w:pPr>
              <w:tabs>
                <w:tab w:val="left" w:pos="1080"/>
              </w:tabs>
              <w:suppressAutoHyphens/>
              <w:autoSpaceDN w:val="0"/>
              <w:spacing w:after="0" w:line="240" w:lineRule="auto"/>
              <w:jc w:val="center"/>
              <w:textAlignment w:val="baseline"/>
              <w:rPr>
                <w:rFonts w:ascii="Times New Roman" w:eastAsia="Times New Roman" w:hAnsi="Times New Roman" w:cs="Times New Roman"/>
                <w:iCs/>
                <w:sz w:val="24"/>
                <w:szCs w:val="24"/>
              </w:rPr>
            </w:pPr>
            <w:r w:rsidRPr="009261E6">
              <w:rPr>
                <w:rFonts w:ascii="Times New Roman" w:eastAsia="Times New Roman" w:hAnsi="Times New Roman" w:cs="Times New Roman"/>
                <w:iCs/>
                <w:sz w:val="24"/>
                <w:szCs w:val="24"/>
              </w:rPr>
              <w:t>Pirkėjas</w:t>
            </w:r>
          </w:p>
          <w:p w14:paraId="42E6C5D7" w14:textId="77777777" w:rsidR="00E11FBE" w:rsidRPr="00E11FBE" w:rsidRDefault="00E11FBE" w:rsidP="00E11FBE">
            <w:pPr>
              <w:tabs>
                <w:tab w:val="left" w:pos="1080"/>
              </w:tabs>
              <w:suppressAutoHyphens/>
              <w:autoSpaceDN w:val="0"/>
              <w:spacing w:after="0" w:line="240" w:lineRule="auto"/>
              <w:jc w:val="center"/>
              <w:textAlignment w:val="baseline"/>
              <w:rPr>
                <w:rFonts w:ascii="Times New Roman" w:eastAsia="Times New Roman" w:hAnsi="Times New Roman" w:cs="Times New Roman"/>
                <w:i/>
                <w:sz w:val="24"/>
                <w:szCs w:val="24"/>
              </w:rPr>
            </w:pPr>
            <w:r w:rsidRPr="00E11FBE">
              <w:rPr>
                <w:rFonts w:ascii="Times New Roman" w:eastAsia="Times New Roman" w:hAnsi="Times New Roman" w:cs="Times New Roman"/>
                <w:i/>
                <w:sz w:val="24"/>
                <w:szCs w:val="24"/>
              </w:rPr>
              <w:t>(atstovas/ atsakingas asmuo)</w:t>
            </w:r>
          </w:p>
        </w:tc>
        <w:tc>
          <w:tcPr>
            <w:tcW w:w="3679" w:type="dxa"/>
            <w:shd w:val="clear" w:color="auto" w:fill="auto"/>
          </w:tcPr>
          <w:p w14:paraId="2A408FFD" w14:textId="77777777" w:rsidR="00E11FBE" w:rsidRPr="009261E6" w:rsidRDefault="00E11FBE" w:rsidP="00E11FBE">
            <w:pPr>
              <w:tabs>
                <w:tab w:val="left" w:pos="1080"/>
              </w:tabs>
              <w:suppressAutoHyphens/>
              <w:autoSpaceDN w:val="0"/>
              <w:spacing w:after="0" w:line="240" w:lineRule="auto"/>
              <w:jc w:val="center"/>
              <w:textAlignment w:val="baseline"/>
              <w:rPr>
                <w:rFonts w:ascii="Times New Roman" w:eastAsia="Times New Roman" w:hAnsi="Times New Roman" w:cs="Times New Roman"/>
                <w:iCs/>
                <w:sz w:val="24"/>
                <w:szCs w:val="24"/>
              </w:rPr>
            </w:pPr>
            <w:r w:rsidRPr="009261E6">
              <w:rPr>
                <w:rFonts w:ascii="Times New Roman" w:eastAsia="Times New Roman" w:hAnsi="Times New Roman" w:cs="Times New Roman"/>
                <w:iCs/>
                <w:sz w:val="24"/>
                <w:szCs w:val="24"/>
              </w:rPr>
              <w:t>Paslaugų teikėjas</w:t>
            </w:r>
          </w:p>
          <w:p w14:paraId="09E0B04F" w14:textId="77777777" w:rsidR="00E11FBE" w:rsidRPr="00E11FBE" w:rsidRDefault="00E11FBE" w:rsidP="009261E6">
            <w:pPr>
              <w:tabs>
                <w:tab w:val="left" w:pos="1080"/>
              </w:tabs>
              <w:suppressAutoHyphens/>
              <w:autoSpaceDN w:val="0"/>
              <w:spacing w:after="0" w:line="240" w:lineRule="auto"/>
              <w:jc w:val="center"/>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i/>
                <w:sz w:val="24"/>
                <w:szCs w:val="24"/>
              </w:rPr>
              <w:t>(atstovas/ atsakingas asmuo)</w:t>
            </w:r>
          </w:p>
        </w:tc>
      </w:tr>
      <w:tr w:rsidR="0006292E" w:rsidRPr="00E11FBE" w14:paraId="2CBFAACD" w14:textId="77777777" w:rsidTr="00906B55">
        <w:tc>
          <w:tcPr>
            <w:tcW w:w="2263" w:type="dxa"/>
            <w:shd w:val="clear" w:color="auto" w:fill="auto"/>
          </w:tcPr>
          <w:p w14:paraId="0BC83708" w14:textId="77777777" w:rsidR="0006292E" w:rsidRPr="00E11FB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E11FBE">
              <w:rPr>
                <w:rFonts w:ascii="Times New Roman" w:eastAsia="Times New Roman" w:hAnsi="Times New Roman" w:cs="Times New Roman"/>
                <w:i/>
                <w:sz w:val="24"/>
                <w:szCs w:val="24"/>
              </w:rPr>
              <w:t>Vardas ir pavardė</w:t>
            </w:r>
          </w:p>
        </w:tc>
        <w:tc>
          <w:tcPr>
            <w:tcW w:w="3686" w:type="dxa"/>
            <w:shd w:val="clear" w:color="auto" w:fill="auto"/>
          </w:tcPr>
          <w:p w14:paraId="1AF3DBEA" w14:textId="420E9B69"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p>
        </w:tc>
        <w:tc>
          <w:tcPr>
            <w:tcW w:w="3679" w:type="dxa"/>
            <w:shd w:val="clear" w:color="auto" w:fill="auto"/>
          </w:tcPr>
          <w:p w14:paraId="184867B8" w14:textId="456CEDE6"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iCs/>
                <w:sz w:val="24"/>
                <w:szCs w:val="24"/>
              </w:rPr>
            </w:pPr>
          </w:p>
        </w:tc>
      </w:tr>
      <w:tr w:rsidR="0006292E" w:rsidRPr="00E11FBE" w14:paraId="0BC2DF8B" w14:textId="77777777" w:rsidTr="00906B55">
        <w:tc>
          <w:tcPr>
            <w:tcW w:w="2263" w:type="dxa"/>
            <w:shd w:val="clear" w:color="auto" w:fill="auto"/>
          </w:tcPr>
          <w:p w14:paraId="500853B6" w14:textId="77777777" w:rsidR="0006292E" w:rsidRPr="00E11FB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E11FBE">
              <w:rPr>
                <w:rFonts w:ascii="Times New Roman" w:eastAsia="Times New Roman" w:hAnsi="Times New Roman" w:cs="Times New Roman"/>
                <w:i/>
                <w:sz w:val="24"/>
                <w:szCs w:val="24"/>
              </w:rPr>
              <w:t>Adresas</w:t>
            </w:r>
          </w:p>
        </w:tc>
        <w:tc>
          <w:tcPr>
            <w:tcW w:w="3686" w:type="dxa"/>
            <w:shd w:val="clear" w:color="auto" w:fill="auto"/>
          </w:tcPr>
          <w:p w14:paraId="6A8053C4" w14:textId="2D265E58"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06292E">
              <w:rPr>
                <w:rFonts w:ascii="Times New Roman" w:eastAsia="Times New Roman" w:hAnsi="Times New Roman" w:cs="Times New Roman"/>
                <w:i/>
                <w:sz w:val="24"/>
                <w:szCs w:val="24"/>
              </w:rPr>
              <w:t>Laisvės a. 20, Panevėžys</w:t>
            </w:r>
          </w:p>
        </w:tc>
        <w:tc>
          <w:tcPr>
            <w:tcW w:w="3679" w:type="dxa"/>
            <w:shd w:val="clear" w:color="auto" w:fill="auto"/>
          </w:tcPr>
          <w:p w14:paraId="581A808F" w14:textId="551DB4D1"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iCs/>
                <w:sz w:val="24"/>
                <w:szCs w:val="24"/>
              </w:rPr>
            </w:pPr>
            <w:r w:rsidRPr="0006292E">
              <w:rPr>
                <w:rFonts w:ascii="Times New Roman" w:hAnsi="Times New Roman" w:cs="Times New Roman"/>
                <w:i/>
                <w:iCs/>
                <w:sz w:val="24"/>
                <w:szCs w:val="24"/>
              </w:rPr>
              <w:t>A. Strazdo 17-2, P</w:t>
            </w:r>
            <w:r>
              <w:rPr>
                <w:rFonts w:ascii="Times New Roman" w:hAnsi="Times New Roman" w:cs="Times New Roman"/>
                <w:i/>
                <w:iCs/>
                <w:sz w:val="24"/>
                <w:szCs w:val="24"/>
              </w:rPr>
              <w:t>a</w:t>
            </w:r>
            <w:r w:rsidRPr="0006292E">
              <w:rPr>
                <w:rFonts w:ascii="Times New Roman" w:hAnsi="Times New Roman" w:cs="Times New Roman"/>
                <w:i/>
                <w:iCs/>
                <w:sz w:val="24"/>
                <w:szCs w:val="24"/>
              </w:rPr>
              <w:t>nevėžys</w:t>
            </w:r>
          </w:p>
        </w:tc>
      </w:tr>
      <w:tr w:rsidR="0006292E" w:rsidRPr="00E11FBE" w14:paraId="1C2660A9" w14:textId="77777777" w:rsidTr="00906B55">
        <w:tc>
          <w:tcPr>
            <w:tcW w:w="2263" w:type="dxa"/>
            <w:shd w:val="clear" w:color="auto" w:fill="auto"/>
          </w:tcPr>
          <w:p w14:paraId="4E06990F" w14:textId="1980C246" w:rsidR="0006292E" w:rsidRPr="00E11FB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E11FBE">
              <w:rPr>
                <w:rFonts w:ascii="Times New Roman" w:eastAsia="Times New Roman" w:hAnsi="Times New Roman" w:cs="Times New Roman"/>
                <w:i/>
                <w:sz w:val="24"/>
                <w:szCs w:val="24"/>
              </w:rPr>
              <w:t>Telefonas</w:t>
            </w:r>
          </w:p>
        </w:tc>
        <w:tc>
          <w:tcPr>
            <w:tcW w:w="3686" w:type="dxa"/>
            <w:shd w:val="clear" w:color="auto" w:fill="auto"/>
          </w:tcPr>
          <w:p w14:paraId="6E2AABD0" w14:textId="74232885"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06292E">
              <w:rPr>
                <w:rFonts w:ascii="Times New Roman" w:eastAsia="Times New Roman" w:hAnsi="Times New Roman" w:cs="Times New Roman"/>
                <w:i/>
                <w:sz w:val="24"/>
                <w:szCs w:val="24"/>
              </w:rPr>
              <w:t>0 45 501 274</w:t>
            </w:r>
          </w:p>
        </w:tc>
        <w:tc>
          <w:tcPr>
            <w:tcW w:w="3679" w:type="dxa"/>
            <w:shd w:val="clear" w:color="auto" w:fill="auto"/>
          </w:tcPr>
          <w:p w14:paraId="760E42D2" w14:textId="7EEF79D3"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iCs/>
                <w:sz w:val="24"/>
                <w:szCs w:val="24"/>
              </w:rPr>
            </w:pPr>
          </w:p>
        </w:tc>
      </w:tr>
      <w:tr w:rsidR="0006292E" w:rsidRPr="00E11FBE" w14:paraId="4C4C8FF2" w14:textId="77777777" w:rsidTr="00906B55">
        <w:tc>
          <w:tcPr>
            <w:tcW w:w="2263" w:type="dxa"/>
            <w:shd w:val="clear" w:color="auto" w:fill="auto"/>
          </w:tcPr>
          <w:p w14:paraId="0756FC4E" w14:textId="2FB83253" w:rsidR="0006292E" w:rsidRPr="00E11FB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r w:rsidRPr="00E11FBE">
              <w:rPr>
                <w:rFonts w:ascii="Times New Roman" w:eastAsia="Times New Roman" w:hAnsi="Times New Roman" w:cs="Times New Roman"/>
                <w:i/>
                <w:sz w:val="24"/>
                <w:szCs w:val="24"/>
              </w:rPr>
              <w:t>El.</w:t>
            </w:r>
            <w:r>
              <w:rPr>
                <w:rFonts w:ascii="Times New Roman" w:eastAsia="Times New Roman" w:hAnsi="Times New Roman" w:cs="Times New Roman"/>
                <w:i/>
                <w:sz w:val="24"/>
                <w:szCs w:val="24"/>
              </w:rPr>
              <w:t xml:space="preserve"> </w:t>
            </w:r>
            <w:r w:rsidRPr="00E11FBE">
              <w:rPr>
                <w:rFonts w:ascii="Times New Roman" w:eastAsia="Times New Roman" w:hAnsi="Times New Roman" w:cs="Times New Roman"/>
                <w:i/>
                <w:sz w:val="24"/>
                <w:szCs w:val="24"/>
              </w:rPr>
              <w:t>paštas</w:t>
            </w:r>
          </w:p>
        </w:tc>
        <w:tc>
          <w:tcPr>
            <w:tcW w:w="3686" w:type="dxa"/>
            <w:shd w:val="clear" w:color="auto" w:fill="auto"/>
          </w:tcPr>
          <w:p w14:paraId="2F19E5B3" w14:textId="44219BB9"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sz w:val="24"/>
                <w:szCs w:val="24"/>
              </w:rPr>
            </w:pPr>
          </w:p>
        </w:tc>
        <w:tc>
          <w:tcPr>
            <w:tcW w:w="3679" w:type="dxa"/>
            <w:shd w:val="clear" w:color="auto" w:fill="auto"/>
          </w:tcPr>
          <w:p w14:paraId="0F8DC1B2" w14:textId="6A904926" w:rsidR="0006292E" w:rsidRPr="0006292E" w:rsidRDefault="0006292E" w:rsidP="0006292E">
            <w:pPr>
              <w:tabs>
                <w:tab w:val="left" w:pos="1080"/>
              </w:tabs>
              <w:suppressAutoHyphens/>
              <w:autoSpaceDN w:val="0"/>
              <w:spacing w:after="0" w:line="240" w:lineRule="auto"/>
              <w:textAlignment w:val="baseline"/>
              <w:rPr>
                <w:rFonts w:ascii="Times New Roman" w:eastAsia="Times New Roman" w:hAnsi="Times New Roman" w:cs="Times New Roman"/>
                <w:i/>
                <w:iCs/>
                <w:sz w:val="24"/>
                <w:szCs w:val="24"/>
              </w:rPr>
            </w:pPr>
            <w:r w:rsidRPr="0006292E">
              <w:rPr>
                <w:rFonts w:ascii="Times New Roman" w:hAnsi="Times New Roman" w:cs="Times New Roman"/>
                <w:i/>
                <w:iCs/>
                <w:sz w:val="24"/>
                <w:szCs w:val="24"/>
              </w:rPr>
              <w:t>dalykai@inbox.lt</w:t>
            </w:r>
          </w:p>
        </w:tc>
      </w:tr>
    </w:tbl>
    <w:p w14:paraId="0C47053F" w14:textId="77777777" w:rsidR="00370EC3" w:rsidRDefault="00370EC3" w:rsidP="00E11FB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p>
    <w:p w14:paraId="303B1F4A" w14:textId="1202B0D8" w:rsidR="00E11FBE" w:rsidRDefault="00EE19CB" w:rsidP="00E11FBE">
      <w:pPr>
        <w:tabs>
          <w:tab w:val="left" w:pos="108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11FBE" w:rsidRPr="00E11FBE">
        <w:rPr>
          <w:rFonts w:ascii="Times New Roman" w:eastAsia="Times New Roman" w:hAnsi="Times New Roman" w:cs="Times New Roman"/>
          <w:sz w:val="24"/>
          <w:szCs w:val="24"/>
        </w:rPr>
        <w:t>.2. Jei pasikeičia Šalies adresas ir/ar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2C34B2" w14:textId="70A0C157" w:rsidR="00E11FBE" w:rsidRDefault="006332E5" w:rsidP="009214A6">
      <w:pPr>
        <w:tabs>
          <w:tab w:val="left" w:pos="1080"/>
        </w:tabs>
        <w:suppressAutoHyphens/>
        <w:autoSpaceDN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9.3. Už </w:t>
      </w:r>
      <w:r w:rsidR="002D098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utarties bei jos pakeitimų paskelbimą pagal Lietuvos Respublikos viešųjų pirkimų įstatymo 86 straipsnio 9 dalies nuostatas atsakingas Panevėžio miesto savivaldybės administracijos Viešųjų </w:t>
      </w:r>
      <w:r w:rsidRPr="009214A6">
        <w:rPr>
          <w:rFonts w:ascii="Times New Roman" w:hAnsi="Times New Roman" w:cs="Times New Roman"/>
          <w:sz w:val="24"/>
          <w:szCs w:val="24"/>
        </w:rPr>
        <w:t>pirkimų</w:t>
      </w:r>
      <w:r w:rsidR="009214A6" w:rsidRPr="009214A6">
        <w:rPr>
          <w:rFonts w:ascii="Times New Roman" w:hAnsi="Times New Roman" w:cs="Times New Roman"/>
          <w:sz w:val="24"/>
          <w:szCs w:val="24"/>
        </w:rPr>
        <w:t xml:space="preserve"> </w:t>
      </w:r>
      <w:r w:rsidRPr="009214A6">
        <w:rPr>
          <w:rFonts w:ascii="Times New Roman" w:hAnsi="Times New Roman" w:cs="Times New Roman"/>
          <w:sz w:val="24"/>
          <w:szCs w:val="24"/>
        </w:rPr>
        <w:t xml:space="preserve">skyriaus </w:t>
      </w:r>
      <w:r w:rsidR="00B602B5" w:rsidRPr="00B602B5">
        <w:rPr>
          <w:rFonts w:ascii="Times New Roman" w:eastAsia="Times New Roman" w:hAnsi="Times New Roman" w:cs="Times New Roman"/>
          <w:i/>
          <w:iCs/>
          <w:sz w:val="24"/>
          <w:szCs w:val="24"/>
          <w:lang w:eastAsia="lt-LT"/>
        </w:rPr>
        <w:t xml:space="preserve">vyr. specialistė </w:t>
      </w:r>
    </w:p>
    <w:p w14:paraId="06FD141B" w14:textId="77777777" w:rsidR="002D098F" w:rsidRPr="00E11FBE" w:rsidRDefault="002D098F" w:rsidP="009214A6">
      <w:pPr>
        <w:tabs>
          <w:tab w:val="left" w:pos="1080"/>
        </w:tabs>
        <w:suppressAutoHyphens/>
        <w:autoSpaceDN w:val="0"/>
        <w:spacing w:after="0" w:line="240" w:lineRule="auto"/>
        <w:jc w:val="both"/>
        <w:textAlignment w:val="baseline"/>
        <w:rPr>
          <w:rFonts w:ascii="Times New Roman" w:eastAsia="Times New Roman" w:hAnsi="Times New Roman" w:cs="Times New Roman"/>
          <w:b/>
          <w:sz w:val="24"/>
          <w:szCs w:val="24"/>
        </w:rPr>
      </w:pPr>
    </w:p>
    <w:p w14:paraId="25EE7033" w14:textId="136DD027" w:rsidR="00E11FBE" w:rsidRDefault="00EE19CB" w:rsidP="00EE19CB">
      <w:pPr>
        <w:suppressAutoHyphens/>
        <w:autoSpaceDN w:val="0"/>
        <w:spacing w:after="0" w:line="276" w:lineRule="auto"/>
        <w:ind w:left="36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00E11FBE" w:rsidRPr="00E11FBE">
        <w:rPr>
          <w:rFonts w:ascii="Times New Roman" w:eastAsia="Times New Roman" w:hAnsi="Times New Roman" w:cs="Times New Roman"/>
          <w:b/>
          <w:sz w:val="24"/>
          <w:szCs w:val="24"/>
        </w:rPr>
        <w:t>GINČŲ SPRENDIMO TVARKA</w:t>
      </w:r>
    </w:p>
    <w:p w14:paraId="4CB2E45F" w14:textId="77777777" w:rsidR="002D098F" w:rsidRDefault="002D098F" w:rsidP="00EE19CB">
      <w:pPr>
        <w:suppressAutoHyphens/>
        <w:autoSpaceDN w:val="0"/>
        <w:spacing w:after="0" w:line="276" w:lineRule="auto"/>
        <w:ind w:left="360"/>
        <w:contextualSpacing/>
        <w:jc w:val="center"/>
        <w:textAlignment w:val="baseline"/>
        <w:rPr>
          <w:rFonts w:ascii="Times New Roman" w:eastAsia="Times New Roman" w:hAnsi="Times New Roman" w:cs="Times New Roman"/>
          <w:b/>
          <w:sz w:val="24"/>
          <w:szCs w:val="24"/>
        </w:rPr>
      </w:pPr>
    </w:p>
    <w:p w14:paraId="23A17EC8" w14:textId="0555E5D0" w:rsidR="00EE19CB"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10.1. Kilę nesutarimai ar ginčai tarp Pirkėjo ir </w:t>
      </w:r>
      <w:r w:rsidRPr="00E11FBE">
        <w:rPr>
          <w:rFonts w:ascii="Times New Roman" w:eastAsia="Times New Roman" w:hAnsi="Times New Roman" w:cs="Times New Roman"/>
          <w:bCs/>
          <w:sz w:val="24"/>
          <w:szCs w:val="24"/>
        </w:rPr>
        <w:t>Paslaugų teikėjo</w:t>
      </w:r>
      <w:r w:rsidRPr="00E11FBE">
        <w:rPr>
          <w:rFonts w:ascii="Times New Roman" w:eastAsia="Times New Roman" w:hAnsi="Times New Roman" w:cs="Times New Roman"/>
          <w:sz w:val="24"/>
          <w:szCs w:val="24"/>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5ACDD8D9" w14:textId="77777777"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2604E788" w14:textId="77777777" w:rsidR="00E11FBE" w:rsidRDefault="00E11FBE"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 xml:space="preserve">11. KITOS SUTARTIES SĄLYGOS </w:t>
      </w:r>
    </w:p>
    <w:p w14:paraId="710C279E" w14:textId="77777777" w:rsidR="00F2440E" w:rsidRPr="00E11FBE" w:rsidRDefault="00F2440E"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p>
    <w:p w14:paraId="2533190F" w14:textId="77777777" w:rsidR="00E11FBE" w:rsidRPr="00E11FBE" w:rsidRDefault="00E11FBE" w:rsidP="00E11FBE">
      <w:pPr>
        <w:suppressAutoHyphens/>
        <w:autoSpaceDN w:val="0"/>
        <w:spacing w:after="0" w:line="240" w:lineRule="auto"/>
        <w:jc w:val="both"/>
        <w:textAlignment w:val="baseline"/>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lastRenderedPageBreak/>
        <w:t>11.1.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34552752" w14:textId="77777777" w:rsidR="00E11FBE" w:rsidRPr="00E11FBE" w:rsidRDefault="00E11FBE" w:rsidP="00E11FBE">
      <w:pPr>
        <w:tabs>
          <w:tab w:val="left" w:pos="561"/>
        </w:tabs>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bCs/>
          <w:sz w:val="24"/>
          <w:szCs w:val="24"/>
        </w:rPr>
        <w:t xml:space="preserve">11.2. </w:t>
      </w:r>
      <w:r w:rsidRPr="00E11FBE">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1D24A95" w14:textId="77777777" w:rsidR="00E11FBE" w:rsidRPr="00E11FBE" w:rsidRDefault="00E11FBE" w:rsidP="00E11FBE">
      <w:pPr>
        <w:tabs>
          <w:tab w:val="left" w:pos="561"/>
        </w:tabs>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11.3.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3B840F25" w14:textId="3C51B821" w:rsidR="00E11FBE" w:rsidRPr="00E11FBE" w:rsidRDefault="00E11FBE" w:rsidP="00E11FBE">
      <w:pPr>
        <w:tabs>
          <w:tab w:val="left" w:pos="1080"/>
        </w:tabs>
        <w:spacing w:after="0" w:line="240" w:lineRule="auto"/>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 xml:space="preserve">11.4. Vykdant Sutartį gali būti atliekami techninio pobūdžio Sutarties pakeitimai, kurie visiškai neturi įtakos Šalių tarpusavio įsipareigojimų turinio pakeitimui. Techninio pobūdžio pakeitimais laikoma: Sutarties </w:t>
      </w:r>
      <w:r w:rsidR="00234A1E">
        <w:rPr>
          <w:rFonts w:ascii="Times New Roman" w:eastAsia="Times New Roman" w:hAnsi="Times New Roman" w:cs="Times New Roman"/>
          <w:sz w:val="24"/>
          <w:szCs w:val="24"/>
        </w:rPr>
        <w:t>Š</w:t>
      </w:r>
      <w:r w:rsidRPr="00E11FBE">
        <w:rPr>
          <w:rFonts w:ascii="Times New Roman" w:eastAsia="Times New Roman" w:hAnsi="Times New Roman" w:cs="Times New Roman"/>
          <w:sz w:val="24"/>
          <w:szCs w:val="24"/>
        </w:rPr>
        <w:t xml:space="preserve">alių rekvizitai, asmenų, atsakingų už Sutarties vykdymą, pakeitimas, techninės klaidos. Techninio pobūdžio pakeitimai įforminami Šalių atstovų pasirašytu susitarimu, kuris yra neatskiriama Sutarties dalis. </w:t>
      </w:r>
    </w:p>
    <w:p w14:paraId="49AC5E5C" w14:textId="0C8A9BEB" w:rsidR="00234A1E" w:rsidRDefault="00E11FBE" w:rsidP="009261E6">
      <w:pPr>
        <w:widowControl w:val="0"/>
        <w:tabs>
          <w:tab w:val="left" w:pos="567"/>
        </w:tabs>
        <w:spacing w:after="0"/>
        <w:jc w:val="both"/>
        <w:rPr>
          <w:rFonts w:ascii="Times New Roman" w:eastAsia="Times New Roman" w:hAnsi="Times New Roman" w:cs="Times New Roman"/>
          <w:sz w:val="24"/>
          <w:szCs w:val="24"/>
        </w:rPr>
      </w:pPr>
      <w:r w:rsidRPr="00E11FBE">
        <w:rPr>
          <w:rFonts w:ascii="Times New Roman" w:eastAsia="Times New Roman" w:hAnsi="Times New Roman" w:cs="Times New Roman"/>
          <w:sz w:val="24"/>
          <w:szCs w:val="24"/>
        </w:rPr>
        <w:t>11.</w:t>
      </w:r>
      <w:r w:rsidR="00BF5C71">
        <w:rPr>
          <w:rFonts w:ascii="Times New Roman" w:eastAsia="Times New Roman" w:hAnsi="Times New Roman" w:cs="Times New Roman"/>
          <w:sz w:val="24"/>
          <w:szCs w:val="24"/>
        </w:rPr>
        <w:t>5</w:t>
      </w:r>
      <w:r w:rsidRPr="00E11FBE">
        <w:rPr>
          <w:rFonts w:ascii="Times New Roman" w:eastAsia="Times New Roman" w:hAnsi="Times New Roman" w:cs="Times New Roman"/>
          <w:sz w:val="24"/>
          <w:szCs w:val="24"/>
        </w:rPr>
        <w:t>. Sutartis sudaroma lietuvių kalba</w:t>
      </w:r>
      <w:r w:rsidR="00234A1E">
        <w:rPr>
          <w:rFonts w:ascii="Times New Roman" w:eastAsia="Times New Roman" w:hAnsi="Times New Roman" w:cs="Times New Roman"/>
          <w:sz w:val="24"/>
          <w:szCs w:val="24"/>
        </w:rPr>
        <w:t xml:space="preserve">. Jei sutartis bus </w:t>
      </w:r>
      <w:r w:rsidR="00234A1E" w:rsidRPr="00234A1E">
        <w:rPr>
          <w:rFonts w:ascii="Times New Roman" w:eastAsia="Times New Roman" w:hAnsi="Times New Roman" w:cs="Times New Roman"/>
          <w:sz w:val="24"/>
          <w:szCs w:val="24"/>
        </w:rPr>
        <w:t>Šalių pasirašoma elektroniniais parašais</w:t>
      </w:r>
      <w:r w:rsidR="00234A1E">
        <w:rPr>
          <w:rFonts w:ascii="Times New Roman" w:eastAsia="Times New Roman" w:hAnsi="Times New Roman" w:cs="Times New Roman"/>
          <w:sz w:val="24"/>
          <w:szCs w:val="24"/>
        </w:rPr>
        <w:t xml:space="preserve">, ji sudaroma </w:t>
      </w:r>
      <w:r w:rsidR="00234A1E" w:rsidRPr="00234A1E">
        <w:rPr>
          <w:rFonts w:ascii="Times New Roman" w:eastAsia="Times New Roman" w:hAnsi="Times New Roman" w:cs="Times New Roman"/>
          <w:sz w:val="24"/>
          <w:szCs w:val="24"/>
        </w:rPr>
        <w:t>1 (vienu) egzemplioriumi</w:t>
      </w:r>
      <w:r w:rsidR="00234A1E">
        <w:rPr>
          <w:rFonts w:ascii="Times New Roman" w:eastAsia="Times New Roman" w:hAnsi="Times New Roman" w:cs="Times New Roman"/>
          <w:sz w:val="24"/>
          <w:szCs w:val="24"/>
        </w:rPr>
        <w:t>, jei fiziniais – 2 (dviem) egzemplioriais – po vieną kiekvienai Šaliai.</w:t>
      </w:r>
    </w:p>
    <w:p w14:paraId="515BD936" w14:textId="3C8C325B" w:rsidR="00E11FBE" w:rsidRDefault="00576A3B" w:rsidP="009261E6">
      <w:pPr>
        <w:widowControl w:val="0"/>
        <w:tabs>
          <w:tab w:val="left" w:pos="567"/>
        </w:tabs>
        <w:spacing w:after="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11.6 Sutartį sudaro šie priedai, kurie </w:t>
      </w:r>
      <w:r w:rsidR="009214A6" w:rsidRPr="009214A6">
        <w:rPr>
          <w:rFonts w:ascii="Times New Roman" w:eastAsia="Calibri" w:hAnsi="Times New Roman" w:cs="Times New Roman"/>
          <w:sz w:val="24"/>
          <w:szCs w:val="24"/>
        </w:rPr>
        <w:t>yra neatskiriama Sutarties dalis</w:t>
      </w:r>
      <w:r w:rsidR="00C020E1">
        <w:rPr>
          <w:rFonts w:ascii="Times New Roman" w:eastAsia="Calibri" w:hAnsi="Times New Roman" w:cs="Times New Roman"/>
          <w:sz w:val="24"/>
          <w:szCs w:val="24"/>
        </w:rPr>
        <w:t>:</w:t>
      </w:r>
    </w:p>
    <w:p w14:paraId="292B540C" w14:textId="6974986F" w:rsidR="00C020E1" w:rsidRDefault="00C020E1" w:rsidP="00E11FBE">
      <w:pPr>
        <w:tabs>
          <w:tab w:val="left" w:pos="1080"/>
          <w:tab w:val="num" w:pos="138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11.</w:t>
      </w:r>
      <w:r w:rsidR="00576A3B">
        <w:rPr>
          <w:rFonts w:ascii="Times New Roman" w:eastAsia="Calibri" w:hAnsi="Times New Roman" w:cs="Times New Roman"/>
          <w:sz w:val="24"/>
          <w:szCs w:val="24"/>
        </w:rPr>
        <w:t>6</w:t>
      </w:r>
      <w:r>
        <w:rPr>
          <w:rFonts w:ascii="Times New Roman" w:eastAsia="Calibri" w:hAnsi="Times New Roman" w:cs="Times New Roman"/>
          <w:sz w:val="24"/>
          <w:szCs w:val="24"/>
        </w:rPr>
        <w:t xml:space="preserve">.1. Sutarties 1 priedas </w:t>
      </w:r>
      <w:r w:rsidR="00576A3B">
        <w:rPr>
          <w:rFonts w:ascii="Times New Roman" w:eastAsia="Calibri" w:hAnsi="Times New Roman" w:cs="Times New Roman"/>
          <w:sz w:val="24"/>
          <w:szCs w:val="24"/>
        </w:rPr>
        <w:t xml:space="preserve">– </w:t>
      </w:r>
      <w:r w:rsidR="00855B56">
        <w:rPr>
          <w:rFonts w:ascii="Times New Roman" w:eastAsia="Times New Roman" w:hAnsi="Times New Roman" w:cs="Times New Roman"/>
          <w:sz w:val="24"/>
          <w:szCs w:val="24"/>
        </w:rPr>
        <w:t xml:space="preserve">Priklausomybių konsultanto paslaugų </w:t>
      </w:r>
      <w:r w:rsidR="00855B56" w:rsidRPr="009F7378">
        <w:rPr>
          <w:rFonts w:ascii="Times New Roman" w:eastAsia="Times New Roman" w:hAnsi="Times New Roman" w:cs="Times New Roman"/>
          <w:sz w:val="24"/>
          <w:szCs w:val="24"/>
        </w:rPr>
        <w:t>pirkimo</w:t>
      </w:r>
      <w:r w:rsidRPr="009F7378">
        <w:rPr>
          <w:rFonts w:ascii="Times New Roman" w:eastAsia="Times New Roman" w:hAnsi="Times New Roman" w:cs="Times New Roman"/>
          <w:sz w:val="24"/>
          <w:szCs w:val="24"/>
        </w:rPr>
        <w:t xml:space="preserve"> technin</w:t>
      </w:r>
      <w:r>
        <w:rPr>
          <w:rFonts w:ascii="Times New Roman" w:eastAsia="Times New Roman" w:hAnsi="Times New Roman" w:cs="Times New Roman"/>
          <w:sz w:val="24"/>
          <w:szCs w:val="24"/>
        </w:rPr>
        <w:t>e</w:t>
      </w:r>
      <w:r w:rsidRPr="009F7378">
        <w:rPr>
          <w:rFonts w:ascii="Times New Roman" w:eastAsia="Times New Roman" w:hAnsi="Times New Roman" w:cs="Times New Roman"/>
          <w:sz w:val="24"/>
          <w:szCs w:val="24"/>
        </w:rPr>
        <w:t xml:space="preserve"> specifikacija</w:t>
      </w:r>
      <w:r>
        <w:rPr>
          <w:rFonts w:ascii="Times New Roman" w:eastAsia="Times New Roman" w:hAnsi="Times New Roman" w:cs="Times New Roman"/>
          <w:sz w:val="24"/>
          <w:szCs w:val="24"/>
        </w:rPr>
        <w:t>;</w:t>
      </w:r>
    </w:p>
    <w:p w14:paraId="1E34B3A7" w14:textId="22279090" w:rsidR="00C020E1" w:rsidRDefault="00C020E1" w:rsidP="00E11FBE">
      <w:pPr>
        <w:tabs>
          <w:tab w:val="left" w:pos="1080"/>
          <w:tab w:val="num" w:pos="1380"/>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76A3B">
        <w:rPr>
          <w:rFonts w:ascii="Times New Roman" w:eastAsia="Times New Roman" w:hAnsi="Times New Roman" w:cs="Times New Roman"/>
          <w:sz w:val="24"/>
          <w:szCs w:val="24"/>
        </w:rPr>
        <w:t>6</w:t>
      </w:r>
      <w:r>
        <w:rPr>
          <w:rFonts w:ascii="Times New Roman" w:eastAsia="Times New Roman" w:hAnsi="Times New Roman" w:cs="Times New Roman"/>
          <w:sz w:val="24"/>
          <w:szCs w:val="24"/>
        </w:rPr>
        <w:t>.2. Sutarties 2 priedas</w:t>
      </w:r>
      <w:r w:rsidR="00576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55B56">
        <w:rPr>
          <w:rFonts w:ascii="Times New Roman" w:eastAsia="Times New Roman" w:hAnsi="Times New Roman" w:cs="Times New Roman"/>
          <w:sz w:val="24"/>
          <w:szCs w:val="24"/>
        </w:rPr>
        <w:t>Priklausomybių konsultanto paslaugų dalyvių</w:t>
      </w:r>
      <w:r>
        <w:rPr>
          <w:rFonts w:ascii="Times New Roman" w:eastAsia="Times New Roman" w:hAnsi="Times New Roman" w:cs="Times New Roman"/>
          <w:sz w:val="24"/>
          <w:szCs w:val="24"/>
        </w:rPr>
        <w:t xml:space="preserve"> registras</w:t>
      </w:r>
      <w:r w:rsidR="00576A3B">
        <w:rPr>
          <w:rFonts w:ascii="Times New Roman" w:eastAsia="Times New Roman" w:hAnsi="Times New Roman" w:cs="Times New Roman"/>
          <w:sz w:val="24"/>
          <w:szCs w:val="24"/>
        </w:rPr>
        <w:t>.</w:t>
      </w:r>
    </w:p>
    <w:p w14:paraId="7AEB7458" w14:textId="74DC1B18" w:rsidR="00234A1E" w:rsidRPr="00E11FBE" w:rsidRDefault="00234A1E" w:rsidP="00E11FBE">
      <w:pPr>
        <w:tabs>
          <w:tab w:val="left" w:pos="1080"/>
          <w:tab w:val="num" w:pos="138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883FDA1" w14:textId="77777777" w:rsidR="00E11FBE" w:rsidRPr="00E11FBE" w:rsidRDefault="00E11FBE" w:rsidP="00E11FBE">
      <w:pPr>
        <w:tabs>
          <w:tab w:val="left" w:pos="1080"/>
          <w:tab w:val="num" w:pos="1380"/>
        </w:tabs>
        <w:suppressAutoHyphens/>
        <w:autoSpaceDN w:val="0"/>
        <w:spacing w:after="0" w:line="240" w:lineRule="auto"/>
        <w:textAlignment w:val="baseline"/>
        <w:rPr>
          <w:rFonts w:ascii="Times New Roman" w:eastAsia="Times New Roman" w:hAnsi="Times New Roman" w:cs="Times New Roman"/>
          <w:sz w:val="24"/>
          <w:szCs w:val="24"/>
        </w:rPr>
      </w:pPr>
    </w:p>
    <w:p w14:paraId="6AA5D5C3" w14:textId="4B7966A3" w:rsidR="00E11FBE" w:rsidRDefault="00E11FBE"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E11FBE">
        <w:rPr>
          <w:rFonts w:ascii="Times New Roman" w:eastAsia="Times New Roman" w:hAnsi="Times New Roman" w:cs="Times New Roman"/>
          <w:b/>
          <w:sz w:val="24"/>
          <w:szCs w:val="24"/>
        </w:rPr>
        <w:t>12. ŠALIŲ REKVIZITAI</w:t>
      </w:r>
      <w:r w:rsidR="006C4187">
        <w:rPr>
          <w:rFonts w:ascii="Times New Roman" w:eastAsia="Times New Roman" w:hAnsi="Times New Roman" w:cs="Times New Roman"/>
          <w:b/>
          <w:sz w:val="24"/>
          <w:szCs w:val="24"/>
        </w:rPr>
        <w:t xml:space="preserve"> IR PARAŠAI</w:t>
      </w:r>
    </w:p>
    <w:p w14:paraId="545F6BEA" w14:textId="77777777" w:rsidR="006C4187" w:rsidRDefault="006C4187"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p>
    <w:tbl>
      <w:tblPr>
        <w:tblW w:w="9377"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7"/>
        <w:gridCol w:w="110"/>
        <w:gridCol w:w="4880"/>
      </w:tblGrid>
      <w:tr w:rsidR="006C4187" w:rsidRPr="006C4187" w14:paraId="64DE8131" w14:textId="77777777" w:rsidTr="00F22A24">
        <w:tc>
          <w:tcPr>
            <w:tcW w:w="4387" w:type="dxa"/>
            <w:shd w:val="clear" w:color="auto" w:fill="auto"/>
          </w:tcPr>
          <w:p w14:paraId="5EDAA43B" w14:textId="4DE30150" w:rsidR="006C4187" w:rsidRPr="006C4187" w:rsidRDefault="006C4187" w:rsidP="009261E6">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w:t>
            </w:r>
            <w:r w:rsidRPr="006C4187">
              <w:rPr>
                <w:rFonts w:ascii="Times New Roman" w:eastAsia="Times New Roman" w:hAnsi="Times New Roman" w:cs="Times New Roman"/>
                <w:b/>
                <w:sz w:val="24"/>
                <w:szCs w:val="24"/>
              </w:rPr>
              <w:t xml:space="preserve"> </w:t>
            </w:r>
          </w:p>
          <w:p w14:paraId="04DB6113" w14:textId="77777777" w:rsidR="006C4187" w:rsidRPr="006C4187" w:rsidRDefault="006C4187" w:rsidP="006C4187">
            <w:pPr>
              <w:suppressAutoHyphens/>
              <w:spacing w:after="0" w:line="240" w:lineRule="auto"/>
              <w:ind w:firstLine="720"/>
              <w:jc w:val="both"/>
              <w:rPr>
                <w:rFonts w:ascii="Times New Roman" w:eastAsia="Calibri" w:hAnsi="Times New Roman" w:cs="Times New Roman"/>
                <w:bCs/>
                <w:sz w:val="24"/>
                <w:szCs w:val="24"/>
              </w:rPr>
            </w:pPr>
          </w:p>
        </w:tc>
        <w:tc>
          <w:tcPr>
            <w:tcW w:w="4990" w:type="dxa"/>
            <w:gridSpan w:val="2"/>
            <w:shd w:val="clear" w:color="auto" w:fill="auto"/>
          </w:tcPr>
          <w:p w14:paraId="6F27D01E" w14:textId="77777777" w:rsidR="006C4187" w:rsidRPr="006C4187" w:rsidRDefault="006C4187" w:rsidP="006C4187">
            <w:pPr>
              <w:tabs>
                <w:tab w:val="num" w:pos="907"/>
              </w:tabs>
              <w:suppressAutoHyphens/>
              <w:spacing w:after="0" w:line="240" w:lineRule="auto"/>
              <w:ind w:firstLine="720"/>
              <w:jc w:val="both"/>
              <w:rPr>
                <w:rFonts w:ascii="Times New Roman" w:eastAsia="Times New Roman" w:hAnsi="Times New Roman" w:cs="Times New Roman"/>
                <w:b/>
                <w:sz w:val="24"/>
                <w:szCs w:val="24"/>
              </w:rPr>
            </w:pPr>
            <w:r w:rsidRPr="006C4187">
              <w:rPr>
                <w:rFonts w:ascii="Times New Roman" w:eastAsia="Times New Roman" w:hAnsi="Times New Roman" w:cs="Times New Roman"/>
                <w:b/>
                <w:sz w:val="24"/>
                <w:szCs w:val="24"/>
              </w:rPr>
              <w:t xml:space="preserve">Paslaugų teikėjas </w:t>
            </w:r>
          </w:p>
          <w:p w14:paraId="65681445" w14:textId="77777777" w:rsidR="006C4187" w:rsidRPr="006C4187" w:rsidRDefault="006C4187" w:rsidP="006C4187">
            <w:pPr>
              <w:suppressAutoHyphens/>
              <w:spacing w:after="0" w:line="240" w:lineRule="auto"/>
              <w:ind w:firstLine="720"/>
              <w:jc w:val="both"/>
              <w:rPr>
                <w:rFonts w:ascii="Times New Roman" w:eastAsia="Calibri" w:hAnsi="Times New Roman" w:cs="Times New Roman"/>
                <w:sz w:val="24"/>
                <w:szCs w:val="24"/>
              </w:rPr>
            </w:pPr>
          </w:p>
        </w:tc>
      </w:tr>
      <w:tr w:rsidR="006C4187" w:rsidRPr="006C4187" w14:paraId="6A057F07" w14:textId="77777777" w:rsidTr="00F22A24">
        <w:tc>
          <w:tcPr>
            <w:tcW w:w="4387" w:type="dxa"/>
            <w:shd w:val="clear" w:color="auto" w:fill="auto"/>
          </w:tcPr>
          <w:p w14:paraId="470F24BE" w14:textId="77777777" w:rsidR="006C4187" w:rsidRPr="006C4187" w:rsidRDefault="006C4187" w:rsidP="00F22A24">
            <w:pPr>
              <w:suppressAutoHyphens/>
              <w:spacing w:after="0" w:line="240" w:lineRule="auto"/>
              <w:ind w:left="68"/>
              <w:rPr>
                <w:rFonts w:ascii="Times New Roman" w:eastAsia="Times New Roman" w:hAnsi="Times New Roman" w:cs="Times New Roman"/>
                <w:b/>
                <w:sz w:val="24"/>
                <w:szCs w:val="24"/>
                <w:lang w:eastAsia="zh-CN"/>
              </w:rPr>
            </w:pPr>
            <w:r w:rsidRPr="006C4187">
              <w:rPr>
                <w:rFonts w:ascii="Times New Roman" w:eastAsia="Times New Roman" w:hAnsi="Times New Roman" w:cs="Times New Roman"/>
                <w:sz w:val="24"/>
                <w:szCs w:val="24"/>
                <w:lang w:eastAsia="zh-CN"/>
              </w:rPr>
              <w:t>Panevėžio miesto savivaldybės administracija</w:t>
            </w:r>
          </w:p>
          <w:p w14:paraId="2B01751A" w14:textId="77777777" w:rsidR="006C4187" w:rsidRPr="006C4187" w:rsidRDefault="006C4187" w:rsidP="00F22A24">
            <w:pPr>
              <w:suppressAutoHyphens/>
              <w:spacing w:after="0" w:line="240" w:lineRule="auto"/>
              <w:ind w:left="68"/>
              <w:rPr>
                <w:rFonts w:ascii="Times New Roman" w:eastAsia="Times New Roman" w:hAnsi="Times New Roman" w:cs="Times New Roman"/>
                <w:sz w:val="24"/>
                <w:szCs w:val="24"/>
                <w:lang w:eastAsia="zh-CN"/>
              </w:rPr>
            </w:pPr>
            <w:r w:rsidRPr="006C4187">
              <w:rPr>
                <w:rFonts w:ascii="Times New Roman" w:eastAsia="Times New Roman" w:hAnsi="Times New Roman" w:cs="Times New Roman"/>
                <w:sz w:val="24"/>
                <w:szCs w:val="24"/>
                <w:lang w:eastAsia="zh-CN"/>
              </w:rPr>
              <w:t xml:space="preserve">Įstaigos kodas </w:t>
            </w:r>
            <w:r w:rsidRPr="006C4187">
              <w:rPr>
                <w:rFonts w:ascii="Times New Roman" w:eastAsia="Times New Roman" w:hAnsi="Times New Roman" w:cs="Times New Roman"/>
                <w:sz w:val="24"/>
                <w:szCs w:val="24"/>
                <w:lang w:eastAsia="ar-SA"/>
              </w:rPr>
              <w:t>288724610</w:t>
            </w:r>
          </w:p>
          <w:p w14:paraId="71F62562" w14:textId="77777777" w:rsidR="006C4187" w:rsidRPr="006C4187" w:rsidRDefault="006C4187" w:rsidP="00F22A24">
            <w:pPr>
              <w:suppressAutoHyphens/>
              <w:spacing w:after="0" w:line="240" w:lineRule="auto"/>
              <w:ind w:left="68"/>
              <w:rPr>
                <w:rFonts w:ascii="Times New Roman" w:eastAsia="Times New Roman" w:hAnsi="Times New Roman" w:cs="Times New Roman"/>
                <w:sz w:val="24"/>
                <w:szCs w:val="24"/>
                <w:lang w:eastAsia="zh-CN"/>
              </w:rPr>
            </w:pPr>
            <w:r w:rsidRPr="006C4187">
              <w:rPr>
                <w:rFonts w:ascii="Times New Roman" w:eastAsia="Times New Roman" w:hAnsi="Times New Roman" w:cs="Times New Roman"/>
                <w:sz w:val="24"/>
                <w:szCs w:val="24"/>
                <w:lang w:eastAsia="zh-CN"/>
              </w:rPr>
              <w:t>Ne PVM mokėtoja</w:t>
            </w:r>
          </w:p>
          <w:p w14:paraId="0B05109F" w14:textId="77777777" w:rsidR="006C4187" w:rsidRPr="006C4187" w:rsidRDefault="006C4187" w:rsidP="00F22A24">
            <w:pPr>
              <w:suppressAutoHyphens/>
              <w:spacing w:after="0" w:line="240" w:lineRule="auto"/>
              <w:ind w:left="68"/>
              <w:jc w:val="both"/>
              <w:rPr>
                <w:rFonts w:ascii="Times New Roman" w:eastAsia="Times New Roman" w:hAnsi="Times New Roman" w:cs="Times New Roman"/>
                <w:sz w:val="24"/>
                <w:szCs w:val="24"/>
                <w:lang w:eastAsia="ar-SA"/>
              </w:rPr>
            </w:pPr>
            <w:r w:rsidRPr="006C4187">
              <w:rPr>
                <w:rFonts w:ascii="Times New Roman" w:eastAsia="Times New Roman" w:hAnsi="Times New Roman" w:cs="Times New Roman"/>
                <w:sz w:val="24"/>
                <w:szCs w:val="24"/>
                <w:lang w:eastAsia="zh-CN"/>
              </w:rPr>
              <w:t xml:space="preserve">Laisvės a. 20, </w:t>
            </w:r>
            <w:r w:rsidRPr="006C4187">
              <w:rPr>
                <w:rFonts w:ascii="Times New Roman" w:eastAsia="Times New Roman" w:hAnsi="Times New Roman" w:cs="Times New Roman"/>
                <w:sz w:val="24"/>
                <w:szCs w:val="24"/>
                <w:lang w:eastAsia="ar-SA"/>
              </w:rPr>
              <w:t>35200 Panevėžys</w:t>
            </w:r>
          </w:p>
          <w:p w14:paraId="5C5B6C84" w14:textId="76848910" w:rsidR="006C4187" w:rsidRPr="006C4187" w:rsidRDefault="006C4187" w:rsidP="00F22A24">
            <w:pPr>
              <w:tabs>
                <w:tab w:val="left" w:pos="5130"/>
              </w:tabs>
              <w:suppressAutoHyphens/>
              <w:spacing w:after="0" w:line="240" w:lineRule="auto"/>
              <w:ind w:left="68"/>
              <w:jc w:val="both"/>
              <w:rPr>
                <w:rFonts w:ascii="Times New Roman" w:eastAsia="Times New Roman" w:hAnsi="Times New Roman" w:cs="Times New Roman"/>
                <w:sz w:val="24"/>
                <w:szCs w:val="24"/>
                <w:lang w:eastAsia="ar-SA"/>
              </w:rPr>
            </w:pPr>
            <w:r w:rsidRPr="006C4187">
              <w:rPr>
                <w:rFonts w:ascii="Times New Roman" w:eastAsia="Times New Roman" w:hAnsi="Times New Roman" w:cs="Times New Roman"/>
                <w:sz w:val="24"/>
                <w:szCs w:val="24"/>
                <w:lang w:eastAsia="zh-CN"/>
              </w:rPr>
              <w:t>A. s. Nr.</w:t>
            </w:r>
            <w:r w:rsidRPr="006C4187">
              <w:rPr>
                <w:rFonts w:ascii="Times New Roman" w:eastAsia="Times New Roman" w:hAnsi="Times New Roman" w:cs="Times New Roman"/>
                <w:sz w:val="24"/>
                <w:szCs w:val="24"/>
                <w:lang w:eastAsia="ar-SA"/>
              </w:rPr>
              <w:t xml:space="preserve"> </w:t>
            </w:r>
            <w:r w:rsidRPr="00E11FBE">
              <w:rPr>
                <w:rFonts w:ascii="Times New Roman" w:eastAsia="Times New Roman" w:hAnsi="Times New Roman" w:cs="Times New Roman"/>
                <w:sz w:val="24"/>
                <w:szCs w:val="24"/>
              </w:rPr>
              <w:t>LT 63 7300 0100 0238 7935</w:t>
            </w:r>
          </w:p>
          <w:p w14:paraId="3A5EEC1B" w14:textId="77777777" w:rsidR="006C4187" w:rsidRPr="006C4187" w:rsidRDefault="006C4187" w:rsidP="00F22A24">
            <w:pPr>
              <w:tabs>
                <w:tab w:val="left" w:pos="5130"/>
              </w:tabs>
              <w:suppressAutoHyphens/>
              <w:spacing w:after="0" w:line="240" w:lineRule="auto"/>
              <w:ind w:left="68"/>
              <w:jc w:val="both"/>
              <w:rPr>
                <w:rFonts w:ascii="Times New Roman" w:eastAsia="Times New Roman" w:hAnsi="Times New Roman" w:cs="Times New Roman"/>
                <w:sz w:val="24"/>
                <w:szCs w:val="24"/>
                <w:lang w:eastAsia="zh-CN"/>
              </w:rPr>
            </w:pPr>
            <w:r w:rsidRPr="006C4187">
              <w:rPr>
                <w:rFonts w:ascii="Times New Roman" w:eastAsia="Times New Roman" w:hAnsi="Times New Roman" w:cs="Times New Roman"/>
                <w:sz w:val="24"/>
                <w:szCs w:val="24"/>
                <w:lang w:eastAsia="zh-CN"/>
              </w:rPr>
              <w:t xml:space="preserve">Bankas Swedbank, AB </w:t>
            </w:r>
          </w:p>
          <w:p w14:paraId="66948DB7" w14:textId="77777777" w:rsidR="006C4187" w:rsidRPr="006C4187" w:rsidRDefault="006C4187" w:rsidP="00F22A24">
            <w:pPr>
              <w:tabs>
                <w:tab w:val="left" w:pos="5130"/>
              </w:tabs>
              <w:suppressAutoHyphens/>
              <w:spacing w:after="0" w:line="240" w:lineRule="auto"/>
              <w:ind w:left="68"/>
              <w:jc w:val="both"/>
              <w:rPr>
                <w:rFonts w:ascii="Times New Roman" w:eastAsia="Times New Roman" w:hAnsi="Times New Roman" w:cs="Times New Roman"/>
                <w:sz w:val="24"/>
                <w:szCs w:val="24"/>
                <w:lang w:eastAsia="zh-CN"/>
              </w:rPr>
            </w:pPr>
            <w:r w:rsidRPr="006C4187">
              <w:rPr>
                <w:rFonts w:ascii="Times New Roman" w:eastAsia="Times New Roman" w:hAnsi="Times New Roman" w:cs="Times New Roman"/>
                <w:sz w:val="24"/>
                <w:szCs w:val="24"/>
                <w:lang w:eastAsia="zh-CN"/>
              </w:rPr>
              <w:t>Banko kodas 73000</w:t>
            </w:r>
          </w:p>
          <w:p w14:paraId="6C0D9160" w14:textId="2FCD967C" w:rsidR="006C4187" w:rsidRPr="006C4187" w:rsidRDefault="006C4187" w:rsidP="00F22A24">
            <w:pPr>
              <w:tabs>
                <w:tab w:val="left" w:pos="5130"/>
              </w:tabs>
              <w:suppressAutoHyphens/>
              <w:spacing w:after="0" w:line="240" w:lineRule="auto"/>
              <w:ind w:left="68"/>
              <w:jc w:val="both"/>
              <w:rPr>
                <w:rFonts w:ascii="Times New Roman" w:eastAsia="Times New Roman" w:hAnsi="Times New Roman" w:cs="Times New Roman"/>
                <w:sz w:val="24"/>
                <w:szCs w:val="24"/>
                <w:lang w:eastAsia="zh-CN"/>
              </w:rPr>
            </w:pPr>
            <w:r w:rsidRPr="006C4187">
              <w:rPr>
                <w:rFonts w:ascii="Times New Roman" w:eastAsia="Times New Roman" w:hAnsi="Times New Roman" w:cs="Times New Roman"/>
                <w:sz w:val="24"/>
                <w:szCs w:val="24"/>
                <w:lang w:eastAsia="zh-CN"/>
              </w:rPr>
              <w:t>Tel. (</w:t>
            </w:r>
            <w:r>
              <w:rPr>
                <w:rFonts w:ascii="Times New Roman" w:eastAsia="Times New Roman" w:hAnsi="Times New Roman" w:cs="Times New Roman"/>
                <w:sz w:val="24"/>
                <w:szCs w:val="24"/>
                <w:lang w:eastAsia="zh-CN"/>
              </w:rPr>
              <w:t>0</w:t>
            </w:r>
            <w:r w:rsidRPr="006C4187">
              <w:rPr>
                <w:rFonts w:ascii="Times New Roman" w:eastAsia="Times New Roman" w:hAnsi="Times New Roman" w:cs="Times New Roman"/>
                <w:sz w:val="24"/>
                <w:szCs w:val="24"/>
                <w:lang w:eastAsia="zh-CN"/>
              </w:rPr>
              <w:t xml:space="preserve"> 45) 501 360</w:t>
            </w:r>
          </w:p>
          <w:p w14:paraId="5F8EFF4B" w14:textId="77777777" w:rsidR="006C4187" w:rsidRPr="006C4187" w:rsidRDefault="006C4187" w:rsidP="00F22A24">
            <w:pPr>
              <w:suppressAutoHyphens/>
              <w:spacing w:after="0" w:line="240" w:lineRule="auto"/>
              <w:ind w:left="68"/>
              <w:jc w:val="both"/>
              <w:rPr>
                <w:rFonts w:ascii="Times New Roman" w:eastAsia="Times New Roman" w:hAnsi="Times New Roman" w:cs="Times New Roman"/>
                <w:b/>
                <w:sz w:val="24"/>
                <w:szCs w:val="24"/>
                <w:lang w:eastAsia="zh-CN"/>
              </w:rPr>
            </w:pPr>
            <w:r w:rsidRPr="006C4187">
              <w:rPr>
                <w:rFonts w:ascii="Times New Roman" w:eastAsia="Times New Roman" w:hAnsi="Times New Roman" w:cs="Times New Roman"/>
                <w:sz w:val="24"/>
                <w:szCs w:val="24"/>
                <w:lang w:eastAsia="ar-SA"/>
              </w:rPr>
              <w:t>el. paštas administracija@panevezys.lt</w:t>
            </w:r>
          </w:p>
          <w:p w14:paraId="0BE4BDFC" w14:textId="77777777" w:rsidR="006C4187" w:rsidRPr="006C4187" w:rsidRDefault="006C4187" w:rsidP="00F22A24">
            <w:pPr>
              <w:suppressAutoHyphens/>
              <w:spacing w:after="0" w:line="240" w:lineRule="auto"/>
              <w:ind w:left="-74" w:hanging="83"/>
              <w:jc w:val="both"/>
              <w:rPr>
                <w:rFonts w:ascii="Times New Roman" w:eastAsia="Times New Roman" w:hAnsi="Times New Roman" w:cs="Times New Roman"/>
                <w:sz w:val="24"/>
                <w:szCs w:val="24"/>
                <w:lang w:eastAsia="zh-CN"/>
              </w:rPr>
            </w:pPr>
          </w:p>
        </w:tc>
        <w:tc>
          <w:tcPr>
            <w:tcW w:w="4990" w:type="dxa"/>
            <w:gridSpan w:val="2"/>
            <w:shd w:val="clear" w:color="auto" w:fill="auto"/>
          </w:tcPr>
          <w:p w14:paraId="796CE5A5" w14:textId="009E5724" w:rsidR="0006292E" w:rsidRPr="0006292E" w:rsidRDefault="0006292E" w:rsidP="00F22A24">
            <w:pPr>
              <w:suppressAutoHyphens/>
              <w:spacing w:after="0" w:line="240" w:lineRule="auto"/>
              <w:ind w:left="35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6292E">
              <w:rPr>
                <w:rFonts w:ascii="Times New Roman" w:eastAsia="Calibri" w:hAnsi="Times New Roman" w:cs="Times New Roman"/>
                <w:bCs/>
                <w:sz w:val="24"/>
                <w:szCs w:val="24"/>
              </w:rPr>
              <w:t>VšĮ</w:t>
            </w:r>
            <w:r>
              <w:rPr>
                <w:rFonts w:ascii="Times New Roman" w:eastAsia="Calibri" w:hAnsi="Times New Roman" w:cs="Times New Roman"/>
                <w:bCs/>
                <w:sz w:val="24"/>
                <w:szCs w:val="24"/>
              </w:rPr>
              <w:t xml:space="preserve"> </w:t>
            </w:r>
            <w:r w:rsidRPr="0006292E">
              <w:rPr>
                <w:rFonts w:ascii="Times New Roman" w:eastAsia="Calibri" w:hAnsi="Times New Roman" w:cs="Times New Roman"/>
                <w:bCs/>
                <w:sz w:val="24"/>
                <w:szCs w:val="24"/>
              </w:rPr>
              <w:t xml:space="preserve">Socialinių iniciatyvų centras </w:t>
            </w:r>
            <w:r>
              <w:rPr>
                <w:rFonts w:ascii="Times New Roman" w:eastAsia="Calibri" w:hAnsi="Times New Roman" w:cs="Times New Roman"/>
                <w:bCs/>
                <w:sz w:val="24"/>
                <w:szCs w:val="24"/>
              </w:rPr>
              <w:t xml:space="preserve">                 </w:t>
            </w:r>
            <w:r w:rsidRPr="0006292E">
              <w:rPr>
                <w:rFonts w:ascii="Times New Roman" w:eastAsia="Calibri" w:hAnsi="Times New Roman" w:cs="Times New Roman"/>
                <w:bCs/>
                <w:sz w:val="24"/>
                <w:szCs w:val="24"/>
              </w:rPr>
              <w:t>„Atvirasis ratas“</w:t>
            </w:r>
          </w:p>
          <w:p w14:paraId="61B2DE41" w14:textId="77777777" w:rsidR="0006292E" w:rsidRPr="0006292E" w:rsidRDefault="0006292E" w:rsidP="00F22A24">
            <w:pPr>
              <w:suppressAutoHyphens/>
              <w:spacing w:after="0" w:line="240" w:lineRule="auto"/>
              <w:ind w:left="354"/>
              <w:jc w:val="both"/>
              <w:rPr>
                <w:rFonts w:ascii="Times New Roman" w:eastAsia="Calibri" w:hAnsi="Times New Roman" w:cs="Times New Roman"/>
                <w:bCs/>
                <w:sz w:val="24"/>
                <w:szCs w:val="24"/>
              </w:rPr>
            </w:pPr>
            <w:r w:rsidRPr="0006292E">
              <w:rPr>
                <w:rFonts w:ascii="Times New Roman" w:eastAsia="Calibri" w:hAnsi="Times New Roman" w:cs="Times New Roman"/>
                <w:bCs/>
                <w:sz w:val="24"/>
                <w:szCs w:val="24"/>
              </w:rPr>
              <w:t>Juridinio asmens kodas: 148528396</w:t>
            </w:r>
          </w:p>
          <w:p w14:paraId="2605526F" w14:textId="24DB81BD" w:rsidR="0006292E" w:rsidRPr="0006292E" w:rsidRDefault="0006292E" w:rsidP="00F22A24">
            <w:pPr>
              <w:suppressAutoHyphens/>
              <w:spacing w:after="0" w:line="240" w:lineRule="auto"/>
              <w:ind w:left="354"/>
              <w:jc w:val="both"/>
              <w:rPr>
                <w:rFonts w:ascii="Times New Roman" w:eastAsia="Calibri" w:hAnsi="Times New Roman" w:cs="Times New Roman"/>
                <w:bCs/>
                <w:sz w:val="24"/>
                <w:szCs w:val="24"/>
              </w:rPr>
            </w:pPr>
            <w:r w:rsidRPr="0006292E">
              <w:rPr>
                <w:rFonts w:ascii="Times New Roman" w:eastAsia="Calibri" w:hAnsi="Times New Roman" w:cs="Times New Roman"/>
                <w:bCs/>
                <w:sz w:val="24"/>
                <w:szCs w:val="24"/>
              </w:rPr>
              <w:t xml:space="preserve"> Ne mokėtojas</w:t>
            </w:r>
          </w:p>
          <w:p w14:paraId="48E04256" w14:textId="77777777" w:rsidR="0006292E" w:rsidRPr="0006292E" w:rsidRDefault="0006292E" w:rsidP="00F22A24">
            <w:pPr>
              <w:suppressAutoHyphens/>
              <w:spacing w:after="0" w:line="240" w:lineRule="auto"/>
              <w:ind w:left="354"/>
              <w:jc w:val="both"/>
              <w:rPr>
                <w:rFonts w:ascii="Times New Roman" w:eastAsia="Calibri" w:hAnsi="Times New Roman" w:cs="Times New Roman"/>
                <w:bCs/>
                <w:sz w:val="24"/>
                <w:szCs w:val="24"/>
              </w:rPr>
            </w:pPr>
            <w:r w:rsidRPr="0006292E">
              <w:rPr>
                <w:rFonts w:ascii="Times New Roman" w:eastAsia="Calibri" w:hAnsi="Times New Roman" w:cs="Times New Roman"/>
                <w:bCs/>
                <w:sz w:val="24"/>
                <w:szCs w:val="24"/>
              </w:rPr>
              <w:t>A. s. LT502140030002801368</w:t>
            </w:r>
          </w:p>
          <w:p w14:paraId="5E5DC7A4" w14:textId="77777777" w:rsidR="0006292E" w:rsidRPr="0006292E" w:rsidRDefault="0006292E" w:rsidP="00F22A24">
            <w:pPr>
              <w:suppressAutoHyphens/>
              <w:spacing w:after="0" w:line="240" w:lineRule="auto"/>
              <w:ind w:left="354"/>
              <w:jc w:val="both"/>
              <w:rPr>
                <w:rFonts w:ascii="Times New Roman" w:eastAsia="Calibri" w:hAnsi="Times New Roman" w:cs="Times New Roman"/>
                <w:bCs/>
                <w:sz w:val="24"/>
                <w:szCs w:val="24"/>
              </w:rPr>
            </w:pPr>
            <w:r w:rsidRPr="0006292E">
              <w:rPr>
                <w:rFonts w:ascii="Times New Roman" w:eastAsia="Calibri" w:hAnsi="Times New Roman" w:cs="Times New Roman"/>
                <w:bCs/>
                <w:sz w:val="24"/>
                <w:szCs w:val="24"/>
              </w:rPr>
              <w:t>Bankas Luminor</w:t>
            </w:r>
          </w:p>
          <w:p w14:paraId="4EC0B5B8" w14:textId="77777777" w:rsidR="0006292E" w:rsidRPr="0006292E" w:rsidRDefault="0006292E" w:rsidP="00F22A24">
            <w:pPr>
              <w:suppressAutoHyphens/>
              <w:spacing w:after="0" w:line="240" w:lineRule="auto"/>
              <w:ind w:left="354"/>
              <w:jc w:val="both"/>
              <w:rPr>
                <w:rFonts w:ascii="Times New Roman" w:eastAsia="Calibri" w:hAnsi="Times New Roman" w:cs="Times New Roman"/>
                <w:bCs/>
                <w:sz w:val="24"/>
                <w:szCs w:val="24"/>
              </w:rPr>
            </w:pPr>
            <w:r w:rsidRPr="0006292E">
              <w:rPr>
                <w:rFonts w:ascii="Times New Roman" w:eastAsia="Calibri" w:hAnsi="Times New Roman" w:cs="Times New Roman"/>
                <w:bCs/>
                <w:sz w:val="24"/>
                <w:szCs w:val="24"/>
              </w:rPr>
              <w:t>Banko kodas 400100</w:t>
            </w:r>
          </w:p>
          <w:p w14:paraId="52083733" w14:textId="77777777" w:rsidR="0006292E" w:rsidRPr="0006292E" w:rsidRDefault="0006292E" w:rsidP="00F22A24">
            <w:pPr>
              <w:suppressAutoHyphens/>
              <w:spacing w:after="0" w:line="240" w:lineRule="auto"/>
              <w:ind w:left="354"/>
              <w:jc w:val="both"/>
              <w:rPr>
                <w:rFonts w:ascii="Times New Roman" w:eastAsia="Calibri" w:hAnsi="Times New Roman" w:cs="Times New Roman"/>
                <w:bCs/>
                <w:sz w:val="24"/>
                <w:szCs w:val="24"/>
              </w:rPr>
            </w:pPr>
            <w:r w:rsidRPr="0006292E">
              <w:rPr>
                <w:rFonts w:ascii="Times New Roman" w:eastAsia="Calibri" w:hAnsi="Times New Roman" w:cs="Times New Roman"/>
                <w:bCs/>
                <w:sz w:val="24"/>
                <w:szCs w:val="24"/>
              </w:rPr>
              <w:t>Tel. 060023332</w:t>
            </w:r>
          </w:p>
          <w:p w14:paraId="203A73D3" w14:textId="77777777" w:rsidR="0006292E" w:rsidRPr="0006292E" w:rsidRDefault="0006292E" w:rsidP="00F22A24">
            <w:pPr>
              <w:suppressAutoHyphens/>
              <w:spacing w:after="0" w:line="240" w:lineRule="auto"/>
              <w:ind w:left="354"/>
              <w:jc w:val="both"/>
              <w:rPr>
                <w:rFonts w:ascii="Times New Roman" w:eastAsia="Calibri" w:hAnsi="Times New Roman" w:cs="Times New Roman"/>
                <w:bCs/>
                <w:sz w:val="24"/>
                <w:szCs w:val="24"/>
              </w:rPr>
            </w:pPr>
            <w:r w:rsidRPr="0006292E">
              <w:rPr>
                <w:rFonts w:ascii="Times New Roman" w:eastAsia="Calibri" w:hAnsi="Times New Roman" w:cs="Times New Roman"/>
                <w:bCs/>
                <w:sz w:val="24"/>
                <w:szCs w:val="24"/>
              </w:rPr>
              <w:t>El. paštas: dalykai@inbox.lt</w:t>
            </w:r>
          </w:p>
          <w:p w14:paraId="0794942F" w14:textId="77777777" w:rsidR="006C4187" w:rsidRPr="006C4187" w:rsidRDefault="006C4187" w:rsidP="006C4187">
            <w:pPr>
              <w:tabs>
                <w:tab w:val="num" w:pos="907"/>
              </w:tabs>
              <w:suppressAutoHyphens/>
              <w:spacing w:after="0" w:line="240" w:lineRule="auto"/>
              <w:ind w:firstLine="720"/>
              <w:jc w:val="both"/>
              <w:rPr>
                <w:rFonts w:ascii="Times New Roman" w:eastAsia="Times New Roman" w:hAnsi="Times New Roman" w:cs="Times New Roman"/>
                <w:b/>
                <w:sz w:val="24"/>
                <w:szCs w:val="24"/>
              </w:rPr>
            </w:pPr>
          </w:p>
        </w:tc>
      </w:tr>
      <w:tr w:rsidR="006C4187" w:rsidRPr="006C4187" w14:paraId="2AF1E8B8" w14:textId="77777777" w:rsidTr="00F22A24">
        <w:tc>
          <w:tcPr>
            <w:tcW w:w="4497" w:type="dxa"/>
            <w:gridSpan w:val="2"/>
          </w:tcPr>
          <w:p w14:paraId="6FE712F8" w14:textId="77777777" w:rsidR="006C4187" w:rsidRPr="006C4187" w:rsidRDefault="006C4187" w:rsidP="006C4187">
            <w:pPr>
              <w:suppressAutoHyphens/>
              <w:spacing w:after="0" w:line="360" w:lineRule="auto"/>
              <w:ind w:hanging="83"/>
              <w:jc w:val="both"/>
              <w:rPr>
                <w:rFonts w:ascii="Times New Roman" w:eastAsia="Calibri" w:hAnsi="Times New Roman" w:cs="Times New Roman"/>
                <w:sz w:val="24"/>
                <w:szCs w:val="24"/>
              </w:rPr>
            </w:pPr>
            <w:r w:rsidRPr="006C4187">
              <w:rPr>
                <w:rFonts w:ascii="Times New Roman" w:eastAsia="Calibri" w:hAnsi="Times New Roman" w:cs="Times New Roman"/>
                <w:sz w:val="24"/>
                <w:szCs w:val="24"/>
              </w:rPr>
              <w:t>_______________________________</w:t>
            </w:r>
          </w:p>
          <w:p w14:paraId="0ECFB5B9" w14:textId="77777777" w:rsidR="006C4187" w:rsidRPr="006C4187" w:rsidRDefault="006C4187" w:rsidP="006C4187">
            <w:pPr>
              <w:suppressAutoHyphens/>
              <w:spacing w:after="0" w:line="360" w:lineRule="auto"/>
              <w:ind w:hanging="83"/>
              <w:jc w:val="both"/>
              <w:rPr>
                <w:rFonts w:ascii="Times New Roman" w:eastAsia="Calibri" w:hAnsi="Times New Roman" w:cs="Times New Roman"/>
                <w:sz w:val="24"/>
                <w:szCs w:val="24"/>
              </w:rPr>
            </w:pPr>
            <w:r w:rsidRPr="006C4187">
              <w:rPr>
                <w:rFonts w:ascii="Times New Roman" w:eastAsia="Calibri" w:hAnsi="Times New Roman" w:cs="Times New Roman"/>
                <w:sz w:val="24"/>
                <w:szCs w:val="24"/>
                <w:vertAlign w:val="superscript"/>
              </w:rPr>
              <w:t xml:space="preserve">   (pareigos, vardas ir pavardė, parašas)</w:t>
            </w:r>
            <w:r w:rsidRPr="006C4187">
              <w:rPr>
                <w:rFonts w:ascii="Times New Roman" w:eastAsia="Calibri" w:hAnsi="Times New Roman" w:cs="Times New Roman"/>
                <w:sz w:val="24"/>
                <w:szCs w:val="24"/>
              </w:rPr>
              <w:t xml:space="preserve"> </w:t>
            </w:r>
          </w:p>
        </w:tc>
        <w:tc>
          <w:tcPr>
            <w:tcW w:w="4870" w:type="dxa"/>
          </w:tcPr>
          <w:p w14:paraId="25979E00" w14:textId="2ED55E49" w:rsidR="00F22A24" w:rsidRPr="006C4187" w:rsidRDefault="00F22A24" w:rsidP="00F22A24">
            <w:pPr>
              <w:suppressAutoHyphens/>
              <w:spacing w:after="0" w:line="360" w:lineRule="auto"/>
              <w:ind w:hanging="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C4187">
              <w:rPr>
                <w:rFonts w:ascii="Times New Roman" w:eastAsia="Calibri" w:hAnsi="Times New Roman" w:cs="Times New Roman"/>
                <w:sz w:val="24"/>
                <w:szCs w:val="24"/>
              </w:rPr>
              <w:t>_______________________________</w:t>
            </w:r>
          </w:p>
          <w:p w14:paraId="7EF8D435" w14:textId="77777777" w:rsidR="006C4187" w:rsidRPr="006C4187" w:rsidRDefault="006C4187" w:rsidP="00F22A24">
            <w:pPr>
              <w:suppressAutoHyphens/>
              <w:spacing w:after="0" w:line="360" w:lineRule="auto"/>
              <w:ind w:firstLine="720"/>
              <w:jc w:val="both"/>
              <w:rPr>
                <w:rFonts w:ascii="Times New Roman" w:eastAsia="Calibri" w:hAnsi="Times New Roman" w:cs="Times New Roman"/>
                <w:sz w:val="24"/>
                <w:szCs w:val="24"/>
              </w:rPr>
            </w:pPr>
            <w:r w:rsidRPr="006C4187">
              <w:rPr>
                <w:rFonts w:ascii="Times New Roman" w:eastAsia="Calibri" w:hAnsi="Times New Roman" w:cs="Times New Roman"/>
                <w:sz w:val="24"/>
                <w:szCs w:val="24"/>
                <w:vertAlign w:val="superscript"/>
              </w:rPr>
              <w:t xml:space="preserve">   (pareigos, vardas ir pavardė, parašas)</w:t>
            </w:r>
            <w:r w:rsidRPr="006C4187">
              <w:rPr>
                <w:rFonts w:ascii="Times New Roman" w:eastAsia="Calibri" w:hAnsi="Times New Roman" w:cs="Times New Roman"/>
                <w:sz w:val="24"/>
                <w:szCs w:val="24"/>
              </w:rPr>
              <w:t xml:space="preserve"> </w:t>
            </w:r>
          </w:p>
        </w:tc>
      </w:tr>
    </w:tbl>
    <w:p w14:paraId="0D85BEC3" w14:textId="77777777" w:rsidR="006C4187" w:rsidRDefault="006C4187"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p>
    <w:p w14:paraId="7AF53AC4" w14:textId="77777777" w:rsidR="006C4187" w:rsidRDefault="006C4187" w:rsidP="00E11FBE">
      <w:pPr>
        <w:suppressAutoHyphens/>
        <w:autoSpaceDN w:val="0"/>
        <w:spacing w:after="0" w:line="276" w:lineRule="auto"/>
        <w:jc w:val="center"/>
        <w:textAlignment w:val="baseline"/>
        <w:rPr>
          <w:rFonts w:ascii="Times New Roman" w:eastAsia="Times New Roman" w:hAnsi="Times New Roman" w:cs="Times New Roman"/>
          <w:b/>
          <w:sz w:val="24"/>
          <w:szCs w:val="24"/>
        </w:rPr>
      </w:pPr>
    </w:p>
    <w:p w14:paraId="21D95481" w14:textId="77777777" w:rsidR="006C4187" w:rsidRPr="009261E6" w:rsidRDefault="006C4187" w:rsidP="009261E6">
      <w:pPr>
        <w:suppressAutoHyphens/>
        <w:autoSpaceDN w:val="0"/>
        <w:spacing w:after="0" w:line="276" w:lineRule="auto"/>
        <w:textAlignment w:val="baseline"/>
        <w:rPr>
          <w:rFonts w:ascii="Times New Roman" w:eastAsia="Times New Roman" w:hAnsi="Times New Roman" w:cs="Times New Roman"/>
          <w:bCs/>
          <w:sz w:val="24"/>
          <w:szCs w:val="24"/>
        </w:rPr>
      </w:pPr>
    </w:p>
    <w:p w14:paraId="6F2C5215" w14:textId="77777777" w:rsidR="00AD7AE2" w:rsidRPr="00E11FBE" w:rsidRDefault="00AD7AE2">
      <w:pPr>
        <w:rPr>
          <w:rFonts w:ascii="Times New Roman" w:hAnsi="Times New Roman" w:cs="Times New Roman"/>
          <w:sz w:val="24"/>
          <w:szCs w:val="24"/>
        </w:rPr>
      </w:pPr>
    </w:p>
    <w:sectPr w:rsidR="00AD7AE2" w:rsidRPr="00E11FBE" w:rsidSect="009261E6">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B947" w14:textId="77777777" w:rsidR="0071456F" w:rsidRDefault="0071456F" w:rsidP="006C4187">
      <w:pPr>
        <w:spacing w:after="0" w:line="240" w:lineRule="auto"/>
      </w:pPr>
      <w:r>
        <w:separator/>
      </w:r>
    </w:p>
  </w:endnote>
  <w:endnote w:type="continuationSeparator" w:id="0">
    <w:p w14:paraId="729F4B51" w14:textId="77777777" w:rsidR="0071456F" w:rsidRDefault="0071456F" w:rsidP="006C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7C61" w14:textId="77777777" w:rsidR="0071456F" w:rsidRDefault="0071456F" w:rsidP="006C4187">
      <w:pPr>
        <w:spacing w:after="0" w:line="240" w:lineRule="auto"/>
      </w:pPr>
      <w:r>
        <w:separator/>
      </w:r>
    </w:p>
  </w:footnote>
  <w:footnote w:type="continuationSeparator" w:id="0">
    <w:p w14:paraId="0A4C03DE" w14:textId="77777777" w:rsidR="0071456F" w:rsidRDefault="0071456F" w:rsidP="006C4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925893"/>
      <w:docPartObj>
        <w:docPartGallery w:val="Page Numbers (Top of Page)"/>
        <w:docPartUnique/>
      </w:docPartObj>
    </w:sdtPr>
    <w:sdtEndPr>
      <w:rPr>
        <w:rFonts w:ascii="Times New Roman" w:hAnsi="Times New Roman" w:cs="Times New Roman"/>
        <w:sz w:val="24"/>
        <w:szCs w:val="24"/>
      </w:rPr>
    </w:sdtEndPr>
    <w:sdtContent>
      <w:p w14:paraId="6B76C936" w14:textId="2D8DAB73" w:rsidR="006C4187" w:rsidRPr="009261E6" w:rsidRDefault="006C4187">
        <w:pPr>
          <w:pStyle w:val="Antrats"/>
          <w:jc w:val="center"/>
          <w:rPr>
            <w:rFonts w:ascii="Times New Roman" w:hAnsi="Times New Roman" w:cs="Times New Roman"/>
            <w:sz w:val="24"/>
            <w:szCs w:val="24"/>
          </w:rPr>
        </w:pPr>
        <w:r w:rsidRPr="009261E6">
          <w:rPr>
            <w:rFonts w:ascii="Times New Roman" w:hAnsi="Times New Roman" w:cs="Times New Roman"/>
            <w:sz w:val="24"/>
            <w:szCs w:val="24"/>
          </w:rPr>
          <w:fldChar w:fldCharType="begin"/>
        </w:r>
        <w:r w:rsidRPr="009261E6">
          <w:rPr>
            <w:rFonts w:ascii="Times New Roman" w:hAnsi="Times New Roman" w:cs="Times New Roman"/>
            <w:sz w:val="24"/>
            <w:szCs w:val="24"/>
          </w:rPr>
          <w:instrText>PAGE   \* MERGEFORMAT</w:instrText>
        </w:r>
        <w:r w:rsidRPr="009261E6">
          <w:rPr>
            <w:rFonts w:ascii="Times New Roman" w:hAnsi="Times New Roman" w:cs="Times New Roman"/>
            <w:sz w:val="24"/>
            <w:szCs w:val="24"/>
          </w:rPr>
          <w:fldChar w:fldCharType="separate"/>
        </w:r>
        <w:r w:rsidRPr="009261E6">
          <w:rPr>
            <w:rFonts w:ascii="Times New Roman" w:hAnsi="Times New Roman" w:cs="Times New Roman"/>
            <w:sz w:val="24"/>
            <w:szCs w:val="24"/>
          </w:rPr>
          <w:t>2</w:t>
        </w:r>
        <w:r w:rsidRPr="009261E6">
          <w:rPr>
            <w:rFonts w:ascii="Times New Roman" w:hAnsi="Times New Roman" w:cs="Times New Roman"/>
            <w:sz w:val="24"/>
            <w:szCs w:val="24"/>
          </w:rPr>
          <w:fldChar w:fldCharType="end"/>
        </w:r>
      </w:p>
    </w:sdtContent>
  </w:sdt>
  <w:p w14:paraId="200207CF" w14:textId="77777777" w:rsidR="006C4187" w:rsidRDefault="006C4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2584"/>
    <w:multiLevelType w:val="multilevel"/>
    <w:tmpl w:val="E370BD7C"/>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2" w15:restartNumberingAfterBreak="0">
    <w:nsid w:val="5E900134"/>
    <w:multiLevelType w:val="multilevel"/>
    <w:tmpl w:val="9D9CFE68"/>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66A931E7"/>
    <w:multiLevelType w:val="multilevel"/>
    <w:tmpl w:val="73864E22"/>
    <w:lvl w:ilvl="0">
      <w:start w:val="2"/>
      <w:numFmt w:val="decimal"/>
      <w:lvlText w:val="%1."/>
      <w:lvlJc w:val="left"/>
      <w:pPr>
        <w:ind w:left="360" w:hanging="360"/>
      </w:pPr>
      <w:rPr>
        <w:rFonts w:eastAsia="Lucida Sans Unicode"/>
      </w:rPr>
    </w:lvl>
    <w:lvl w:ilvl="1">
      <w:start w:val="1"/>
      <w:numFmt w:val="decimal"/>
      <w:lvlText w:val="%1.%2."/>
      <w:lvlJc w:val="left"/>
      <w:pPr>
        <w:ind w:left="720" w:hanging="360"/>
      </w:pPr>
      <w:rPr>
        <w:rFonts w:eastAsia="Lucida Sans Unicode"/>
      </w:rPr>
    </w:lvl>
    <w:lvl w:ilvl="2">
      <w:start w:val="1"/>
      <w:numFmt w:val="decimal"/>
      <w:lvlText w:val="%1.%2.%3."/>
      <w:lvlJc w:val="left"/>
      <w:pPr>
        <w:ind w:left="1440" w:hanging="720"/>
      </w:pPr>
      <w:rPr>
        <w:rFonts w:eastAsia="Lucida Sans Unicode"/>
      </w:rPr>
    </w:lvl>
    <w:lvl w:ilvl="3">
      <w:start w:val="1"/>
      <w:numFmt w:val="decimal"/>
      <w:lvlText w:val="%1.%2.%3.%4."/>
      <w:lvlJc w:val="left"/>
      <w:pPr>
        <w:ind w:left="1800" w:hanging="720"/>
      </w:pPr>
      <w:rPr>
        <w:rFonts w:eastAsia="Lucida Sans Unicode"/>
      </w:rPr>
    </w:lvl>
    <w:lvl w:ilvl="4">
      <w:start w:val="1"/>
      <w:numFmt w:val="decimal"/>
      <w:lvlText w:val="%1.%2.%3.%4.%5."/>
      <w:lvlJc w:val="left"/>
      <w:pPr>
        <w:ind w:left="2520" w:hanging="1080"/>
      </w:pPr>
      <w:rPr>
        <w:rFonts w:eastAsia="Lucida Sans Unicode"/>
      </w:rPr>
    </w:lvl>
    <w:lvl w:ilvl="5">
      <w:start w:val="1"/>
      <w:numFmt w:val="decimal"/>
      <w:lvlText w:val="%1.%2.%3.%4.%5.%6."/>
      <w:lvlJc w:val="left"/>
      <w:pPr>
        <w:ind w:left="2880" w:hanging="1080"/>
      </w:pPr>
      <w:rPr>
        <w:rFonts w:eastAsia="Lucida Sans Unicode"/>
      </w:rPr>
    </w:lvl>
    <w:lvl w:ilvl="6">
      <w:start w:val="1"/>
      <w:numFmt w:val="decimal"/>
      <w:lvlText w:val="%1.%2.%3.%4.%5.%6.%7."/>
      <w:lvlJc w:val="left"/>
      <w:pPr>
        <w:ind w:left="3600" w:hanging="1440"/>
      </w:pPr>
      <w:rPr>
        <w:rFonts w:eastAsia="Lucida Sans Unicode"/>
      </w:rPr>
    </w:lvl>
    <w:lvl w:ilvl="7">
      <w:start w:val="1"/>
      <w:numFmt w:val="decimal"/>
      <w:lvlText w:val="%1.%2.%3.%4.%5.%6.%7.%8."/>
      <w:lvlJc w:val="left"/>
      <w:pPr>
        <w:ind w:left="3960" w:hanging="1440"/>
      </w:pPr>
      <w:rPr>
        <w:rFonts w:eastAsia="Lucida Sans Unicode"/>
      </w:rPr>
    </w:lvl>
    <w:lvl w:ilvl="8">
      <w:start w:val="1"/>
      <w:numFmt w:val="decimal"/>
      <w:lvlText w:val="%1.%2.%3.%4.%5.%6.%7.%8.%9."/>
      <w:lvlJc w:val="left"/>
      <w:pPr>
        <w:ind w:left="4680" w:hanging="1800"/>
      </w:pPr>
      <w:rPr>
        <w:rFonts w:eastAsia="Lucida Sans Unicode"/>
      </w:rPr>
    </w:lvl>
  </w:abstractNum>
  <w:num w:numId="1" w16cid:durableId="2072537438">
    <w:abstractNumId w:val="1"/>
  </w:num>
  <w:num w:numId="2" w16cid:durableId="1958245624">
    <w:abstractNumId w:val="0"/>
  </w:num>
  <w:num w:numId="3" w16cid:durableId="121194502">
    <w:abstractNumId w:val="2"/>
  </w:num>
  <w:num w:numId="4" w16cid:durableId="1140071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FE"/>
    <w:rsid w:val="000616D9"/>
    <w:rsid w:val="0006292E"/>
    <w:rsid w:val="000D151B"/>
    <w:rsid w:val="0012123B"/>
    <w:rsid w:val="00126EF2"/>
    <w:rsid w:val="00141ADE"/>
    <w:rsid w:val="001E4792"/>
    <w:rsid w:val="001E6A37"/>
    <w:rsid w:val="00234A1E"/>
    <w:rsid w:val="002B7BCC"/>
    <w:rsid w:val="002D098F"/>
    <w:rsid w:val="002D2FD2"/>
    <w:rsid w:val="00323615"/>
    <w:rsid w:val="003457B4"/>
    <w:rsid w:val="00370EC3"/>
    <w:rsid w:val="003A1C92"/>
    <w:rsid w:val="003C45C8"/>
    <w:rsid w:val="003D22FA"/>
    <w:rsid w:val="003F6980"/>
    <w:rsid w:val="00403849"/>
    <w:rsid w:val="00404580"/>
    <w:rsid w:val="004B00F0"/>
    <w:rsid w:val="004E45E7"/>
    <w:rsid w:val="00516DBF"/>
    <w:rsid w:val="005502FE"/>
    <w:rsid w:val="00565B24"/>
    <w:rsid w:val="00576A3B"/>
    <w:rsid w:val="005F7BCB"/>
    <w:rsid w:val="006101F6"/>
    <w:rsid w:val="006143BB"/>
    <w:rsid w:val="006332E5"/>
    <w:rsid w:val="006512FB"/>
    <w:rsid w:val="006A46E3"/>
    <w:rsid w:val="006C4187"/>
    <w:rsid w:val="006E5EF6"/>
    <w:rsid w:val="0071456F"/>
    <w:rsid w:val="00720BBD"/>
    <w:rsid w:val="00720F88"/>
    <w:rsid w:val="00786CEC"/>
    <w:rsid w:val="007B5F98"/>
    <w:rsid w:val="007D0BA3"/>
    <w:rsid w:val="007E3769"/>
    <w:rsid w:val="00855B56"/>
    <w:rsid w:val="008D6E2B"/>
    <w:rsid w:val="008F69EE"/>
    <w:rsid w:val="0092071A"/>
    <w:rsid w:val="009214A6"/>
    <w:rsid w:val="009261E6"/>
    <w:rsid w:val="00986EC5"/>
    <w:rsid w:val="00994FE9"/>
    <w:rsid w:val="009E2DFC"/>
    <w:rsid w:val="009E6581"/>
    <w:rsid w:val="009F7378"/>
    <w:rsid w:val="00A01A3A"/>
    <w:rsid w:val="00A73B91"/>
    <w:rsid w:val="00AD7AE2"/>
    <w:rsid w:val="00B41B81"/>
    <w:rsid w:val="00B602B5"/>
    <w:rsid w:val="00B808E0"/>
    <w:rsid w:val="00B83DD7"/>
    <w:rsid w:val="00BA578C"/>
    <w:rsid w:val="00BB0A1A"/>
    <w:rsid w:val="00BC39DA"/>
    <w:rsid w:val="00BD351E"/>
    <w:rsid w:val="00BD5B0D"/>
    <w:rsid w:val="00BF5C71"/>
    <w:rsid w:val="00C020E1"/>
    <w:rsid w:val="00C96D1D"/>
    <w:rsid w:val="00CD75B7"/>
    <w:rsid w:val="00D03C06"/>
    <w:rsid w:val="00D66737"/>
    <w:rsid w:val="00D93B2C"/>
    <w:rsid w:val="00DC2F1D"/>
    <w:rsid w:val="00DD068E"/>
    <w:rsid w:val="00E11FBE"/>
    <w:rsid w:val="00E52A40"/>
    <w:rsid w:val="00E974D5"/>
    <w:rsid w:val="00EA2FB7"/>
    <w:rsid w:val="00EC4424"/>
    <w:rsid w:val="00EE19CB"/>
    <w:rsid w:val="00EE5BBE"/>
    <w:rsid w:val="00EE6FFC"/>
    <w:rsid w:val="00F00813"/>
    <w:rsid w:val="00F228AC"/>
    <w:rsid w:val="00F22A24"/>
    <w:rsid w:val="00F2440E"/>
    <w:rsid w:val="00F41C0B"/>
    <w:rsid w:val="00FC7334"/>
    <w:rsid w:val="00FD167D"/>
    <w:rsid w:val="00FD6EF0"/>
    <w:rsid w:val="00FF6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81AA"/>
  <w15:chartTrackingRefBased/>
  <w15:docId w15:val="{DF050E19-1F71-4C58-8790-E2F440CE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7378"/>
    <w:pPr>
      <w:ind w:left="720"/>
      <w:contextualSpacing/>
    </w:pPr>
  </w:style>
  <w:style w:type="paragraph" w:styleId="Debesliotekstas">
    <w:name w:val="Balloon Text"/>
    <w:basedOn w:val="prastasis"/>
    <w:link w:val="DebesliotekstasDiagrama"/>
    <w:uiPriority w:val="99"/>
    <w:semiHidden/>
    <w:unhideWhenUsed/>
    <w:rsid w:val="00EE5B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BBE"/>
    <w:rPr>
      <w:rFonts w:ascii="Segoe UI" w:hAnsi="Segoe UI" w:cs="Segoe UI"/>
      <w:sz w:val="18"/>
      <w:szCs w:val="18"/>
    </w:rPr>
  </w:style>
  <w:style w:type="character" w:styleId="Hipersaitas">
    <w:name w:val="Hyperlink"/>
    <w:basedOn w:val="Numatytasispastraiposriftas"/>
    <w:uiPriority w:val="99"/>
    <w:unhideWhenUsed/>
    <w:rsid w:val="009214A6"/>
    <w:rPr>
      <w:color w:val="0563C1" w:themeColor="hyperlink"/>
      <w:u w:val="single"/>
    </w:rPr>
  </w:style>
  <w:style w:type="character" w:styleId="Neapdorotaspaminjimas">
    <w:name w:val="Unresolved Mention"/>
    <w:basedOn w:val="Numatytasispastraiposriftas"/>
    <w:uiPriority w:val="99"/>
    <w:semiHidden/>
    <w:unhideWhenUsed/>
    <w:rsid w:val="009214A6"/>
    <w:rPr>
      <w:color w:val="605E5C"/>
      <w:shd w:val="clear" w:color="auto" w:fill="E1DFDD"/>
    </w:rPr>
  </w:style>
  <w:style w:type="paragraph" w:styleId="Pataisymai">
    <w:name w:val="Revision"/>
    <w:hidden/>
    <w:uiPriority w:val="99"/>
    <w:semiHidden/>
    <w:rsid w:val="00C96D1D"/>
    <w:pPr>
      <w:spacing w:after="0" w:line="240" w:lineRule="auto"/>
    </w:pPr>
  </w:style>
  <w:style w:type="paragraph" w:styleId="Antrats">
    <w:name w:val="header"/>
    <w:basedOn w:val="prastasis"/>
    <w:link w:val="AntratsDiagrama"/>
    <w:uiPriority w:val="99"/>
    <w:unhideWhenUsed/>
    <w:rsid w:val="006C41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4187"/>
  </w:style>
  <w:style w:type="paragraph" w:styleId="Porat">
    <w:name w:val="footer"/>
    <w:basedOn w:val="prastasis"/>
    <w:link w:val="PoratDiagrama"/>
    <w:uiPriority w:val="99"/>
    <w:unhideWhenUsed/>
    <w:rsid w:val="006C41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4187"/>
  </w:style>
  <w:style w:type="character" w:styleId="Komentaronuoroda">
    <w:name w:val="annotation reference"/>
    <w:basedOn w:val="Numatytasispastraiposriftas"/>
    <w:uiPriority w:val="99"/>
    <w:semiHidden/>
    <w:unhideWhenUsed/>
    <w:rsid w:val="0006292E"/>
    <w:rPr>
      <w:sz w:val="16"/>
      <w:szCs w:val="16"/>
    </w:rPr>
  </w:style>
  <w:style w:type="paragraph" w:styleId="Komentarotekstas">
    <w:name w:val="annotation text"/>
    <w:basedOn w:val="prastasis"/>
    <w:link w:val="KomentarotekstasDiagrama"/>
    <w:uiPriority w:val="99"/>
    <w:semiHidden/>
    <w:unhideWhenUsed/>
    <w:rsid w:val="000629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292E"/>
    <w:rPr>
      <w:sz w:val="20"/>
      <w:szCs w:val="20"/>
    </w:rPr>
  </w:style>
  <w:style w:type="paragraph" w:styleId="Komentarotema">
    <w:name w:val="annotation subject"/>
    <w:basedOn w:val="Komentarotekstas"/>
    <w:next w:val="Komentarotekstas"/>
    <w:link w:val="KomentarotemaDiagrama"/>
    <w:uiPriority w:val="99"/>
    <w:semiHidden/>
    <w:unhideWhenUsed/>
    <w:rsid w:val="0006292E"/>
    <w:rPr>
      <w:b/>
      <w:bCs/>
    </w:rPr>
  </w:style>
  <w:style w:type="character" w:customStyle="1" w:styleId="KomentarotemaDiagrama">
    <w:name w:val="Komentaro tema Diagrama"/>
    <w:basedOn w:val="KomentarotekstasDiagrama"/>
    <w:link w:val="Komentarotema"/>
    <w:uiPriority w:val="99"/>
    <w:semiHidden/>
    <w:rsid w:val="00062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00739">
      <w:bodyDiv w:val="1"/>
      <w:marLeft w:val="0"/>
      <w:marRight w:val="0"/>
      <w:marTop w:val="0"/>
      <w:marBottom w:val="0"/>
      <w:divBdr>
        <w:top w:val="none" w:sz="0" w:space="0" w:color="auto"/>
        <w:left w:val="none" w:sz="0" w:space="0" w:color="auto"/>
        <w:bottom w:val="none" w:sz="0" w:space="0" w:color="auto"/>
        <w:right w:val="none" w:sz="0" w:space="0" w:color="auto"/>
      </w:divBdr>
    </w:div>
    <w:div w:id="1393194406">
      <w:bodyDiv w:val="1"/>
      <w:marLeft w:val="0"/>
      <w:marRight w:val="0"/>
      <w:marTop w:val="0"/>
      <w:marBottom w:val="0"/>
      <w:divBdr>
        <w:top w:val="none" w:sz="0" w:space="0" w:color="auto"/>
        <w:left w:val="none" w:sz="0" w:space="0" w:color="auto"/>
        <w:bottom w:val="none" w:sz="0" w:space="0" w:color="auto"/>
        <w:right w:val="none" w:sz="0" w:space="0" w:color="auto"/>
      </w:divBdr>
    </w:div>
    <w:div w:id="156251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29F4-E66F-48DD-9E02-439ACA77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13284</Words>
  <Characters>7572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Eglė Mickevičienė</cp:lastModifiedBy>
  <cp:revision>3</cp:revision>
  <cp:lastPrinted>2019-10-04T05:05:00Z</cp:lastPrinted>
  <dcterms:created xsi:type="dcterms:W3CDTF">2025-05-09T07:42:00Z</dcterms:created>
  <dcterms:modified xsi:type="dcterms:W3CDTF">2025-05-09T08:02:00Z</dcterms:modified>
</cp:coreProperties>
</file>