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7F70" w14:textId="5CA8A3F5" w:rsidR="00D3427F" w:rsidRDefault="00D3427F"/>
    <w:p w14:paraId="22FC3EAE" w14:textId="1B07B149" w:rsidR="00D3427F" w:rsidRDefault="00D3427F" w:rsidP="00D3427F">
      <w:pPr>
        <w:snapToGrid w:val="0"/>
        <w:spacing w:after="0" w:line="240" w:lineRule="auto"/>
        <w:ind w:firstLine="17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Paslaugų </w:t>
      </w:r>
      <w:r w:rsidR="005C1DBE">
        <w:rPr>
          <w:rFonts w:ascii="Times New Roman" w:hAnsi="Times New Roman"/>
          <w:sz w:val="24"/>
          <w:szCs w:val="24"/>
        </w:rPr>
        <w:t>teikimo</w:t>
      </w:r>
      <w:r>
        <w:rPr>
          <w:rFonts w:ascii="Times New Roman" w:hAnsi="Times New Roman"/>
          <w:sz w:val="24"/>
          <w:szCs w:val="24"/>
        </w:rPr>
        <w:t xml:space="preserve"> sutarties </w:t>
      </w:r>
      <w:r w:rsidRPr="00BB506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priedas </w:t>
      </w:r>
    </w:p>
    <w:p w14:paraId="41FD4B30" w14:textId="77777777" w:rsidR="00D3427F" w:rsidRDefault="00D3427F" w:rsidP="00C174C0">
      <w:pPr>
        <w:snapToGrid w:val="0"/>
        <w:spacing w:after="0" w:line="276" w:lineRule="auto"/>
        <w:ind w:firstLine="17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085976" w14:textId="77777777" w:rsidR="00C174C0" w:rsidRDefault="00C174C0" w:rsidP="00B766DF">
      <w:pPr>
        <w:snapToGrid w:val="0"/>
        <w:spacing w:after="0" w:line="276" w:lineRule="auto"/>
        <w:ind w:firstLine="17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3A5033" w14:textId="6C81C1CB" w:rsidR="00D3427F" w:rsidRDefault="00913027" w:rsidP="00B766DF">
      <w:pPr>
        <w:snapToGrid w:val="0"/>
        <w:spacing w:after="0" w:line="276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PRIKLAUSOMYBIŲ KONSULTANTO </w:t>
      </w:r>
      <w:r w:rsidR="00D3427F">
        <w:rPr>
          <w:rFonts w:ascii="Times New Roman" w:hAnsi="Times New Roman"/>
          <w:b/>
          <w:bCs/>
          <w:sz w:val="24"/>
          <w:szCs w:val="24"/>
        </w:rPr>
        <w:t>PASLAUG</w:t>
      </w:r>
      <w:r w:rsidR="00047539">
        <w:rPr>
          <w:rFonts w:ascii="Times New Roman" w:hAnsi="Times New Roman"/>
          <w:b/>
          <w:bCs/>
          <w:sz w:val="24"/>
          <w:szCs w:val="24"/>
        </w:rPr>
        <w:t>OS</w:t>
      </w:r>
      <w:r w:rsidR="00D3427F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31236D40" w14:textId="77777777" w:rsidR="00D3427F" w:rsidRDefault="00D3427F" w:rsidP="00B766DF">
      <w:pPr>
        <w:snapToGrid w:val="0"/>
        <w:spacing w:after="0" w:line="276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PIRKIMO TECHNINĖ SPECIFIKACIJA</w:t>
      </w:r>
    </w:p>
    <w:p w14:paraId="3722F6FC" w14:textId="77777777" w:rsidR="00D3427F" w:rsidRDefault="00D3427F" w:rsidP="00C174C0">
      <w:pPr>
        <w:spacing w:after="0" w:line="276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C5F0D4" w14:textId="77777777" w:rsidR="00C174C0" w:rsidRDefault="00C174C0" w:rsidP="00B766DF">
      <w:pPr>
        <w:spacing w:after="0" w:line="276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C7CADB" w14:textId="55F00F05" w:rsidR="006C2B65" w:rsidRPr="00913027" w:rsidRDefault="006C2B65" w:rsidP="00B766DF">
      <w:pPr>
        <w:pStyle w:val="Sraopastraipa"/>
        <w:numPr>
          <w:ilvl w:val="0"/>
          <w:numId w:val="1"/>
        </w:numPr>
        <w:tabs>
          <w:tab w:val="left" w:pos="851"/>
        </w:tabs>
        <w:snapToGrid w:val="0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13027">
        <w:rPr>
          <w:rFonts w:ascii="Times New Roman" w:eastAsia="Calibri" w:hAnsi="Times New Roman" w:cs="Times New Roman"/>
          <w:sz w:val="24"/>
          <w:szCs w:val="24"/>
        </w:rPr>
        <w:t>Pirkimo objektas</w:t>
      </w:r>
      <w:r w:rsidR="00686FF3" w:rsidRPr="00913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30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="00C174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</w:t>
      </w:r>
      <w:r w:rsidR="00913027" w:rsidRPr="009130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riklausomybių konsultanto</w:t>
      </w:r>
      <w:bookmarkStart w:id="0" w:name="_Hlk142416519"/>
      <w:r w:rsidR="00FB7F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DBE" w:rsidRPr="00913027">
        <w:rPr>
          <w:rFonts w:ascii="Times New Roman" w:eastAsia="Calibri" w:hAnsi="Times New Roman" w:cs="Times New Roman"/>
          <w:sz w:val="24"/>
          <w:szCs w:val="24"/>
        </w:rPr>
        <w:t xml:space="preserve">individualaus konsultavimo </w:t>
      </w:r>
      <w:r w:rsidR="00913027" w:rsidRPr="00913027">
        <w:rPr>
          <w:rFonts w:ascii="Times New Roman" w:eastAsia="Calibri" w:hAnsi="Times New Roman" w:cs="Times New Roman"/>
          <w:sz w:val="24"/>
          <w:szCs w:val="24"/>
        </w:rPr>
        <w:t xml:space="preserve">su palydėjimu </w:t>
      </w:r>
      <w:r w:rsidR="005C1DBE" w:rsidRPr="00913027">
        <w:rPr>
          <w:rFonts w:ascii="Times New Roman" w:eastAsia="Calibri" w:hAnsi="Times New Roman" w:cs="Times New Roman"/>
          <w:sz w:val="24"/>
          <w:szCs w:val="24"/>
        </w:rPr>
        <w:t xml:space="preserve">paslaugos </w:t>
      </w:r>
      <w:r w:rsidRPr="00913027">
        <w:rPr>
          <w:rFonts w:ascii="Times New Roman" w:eastAsia="Calibri" w:hAnsi="Times New Roman" w:cs="Times New Roman"/>
          <w:sz w:val="24"/>
          <w:szCs w:val="24"/>
        </w:rPr>
        <w:t xml:space="preserve">Panevėžio miesto </w:t>
      </w:r>
      <w:r w:rsidRPr="009130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savivaldybės </w:t>
      </w:r>
      <w:r w:rsidR="00B7172C" w:rsidRPr="00913027">
        <w:rPr>
          <w:rFonts w:ascii="Times New Roman" w:eastAsia="Calibri" w:hAnsi="Times New Roman" w:cs="Times New Roman"/>
          <w:color w:val="000000"/>
          <w:sz w:val="24"/>
          <w:szCs w:val="24"/>
        </w:rPr>
        <w:t>2024</w:t>
      </w:r>
      <w:r w:rsidR="00C174C0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B7172C" w:rsidRPr="00913027">
        <w:rPr>
          <w:rFonts w:ascii="Times New Roman" w:eastAsia="Calibri" w:hAnsi="Times New Roman" w:cs="Times New Roman"/>
          <w:color w:val="000000"/>
          <w:sz w:val="24"/>
          <w:szCs w:val="24"/>
        </w:rPr>
        <w:t>2026</w:t>
      </w:r>
      <w:r w:rsidRPr="009130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metų užimtumo didinimo programos</w:t>
      </w:r>
      <w:bookmarkEnd w:id="0"/>
      <w:r w:rsidRPr="009130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dalyviams</w:t>
      </w:r>
      <w:r w:rsidR="005C1DBE" w:rsidRPr="00913027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9130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besirengiantiems darbo rinkai asmenims</w:t>
      </w:r>
      <w:r w:rsidR="005C1DBE" w:rsidRPr="00913027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5C1DBE" w:rsidRPr="009130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siekiant suteikti asmeniui, </w:t>
      </w:r>
      <w:bookmarkStart w:id="1" w:name="_Hlk180076156"/>
      <w:r w:rsidR="00913027" w:rsidRPr="00913027">
        <w:rPr>
          <w:rFonts w:ascii="Times New Roman" w:hAnsi="Times New Roman" w:cs="Times New Roman"/>
          <w:sz w:val="24"/>
          <w:szCs w:val="24"/>
        </w:rPr>
        <w:t>turinčiam priklausomybę nuo alkoholio, narkotinių, psichotropinių ir kitų psichiką veikiančių medžiagų, azartinių žaidimų</w:t>
      </w:r>
      <w:r w:rsidR="005C1DBE" w:rsidRPr="009130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paslaugas,</w:t>
      </w:r>
      <w:bookmarkEnd w:id="1"/>
      <w:r w:rsidR="005C1DBE" w:rsidRPr="009130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mažinančias išvardintų aplinkybių įtaką asmens tvariam įsidarbinimui</w:t>
      </w:r>
      <w:r w:rsidR="0032764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5C1DBE" w:rsidRPr="009130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130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C1DBE" w:rsidRPr="00913027">
        <w:rPr>
          <w:rFonts w:ascii="Times New Roman" w:eastAsia="Calibri" w:hAnsi="Times New Roman" w:cs="Times New Roman"/>
          <w:sz w:val="24"/>
          <w:szCs w:val="24"/>
        </w:rPr>
        <w:t xml:space="preserve">(toliau </w:t>
      </w:r>
      <w:r w:rsidR="005C1DBE" w:rsidRPr="009130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Paslaugos)</w:t>
      </w:r>
      <w:r w:rsidRPr="0091302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78A6C39" w14:textId="757D17DB" w:rsidR="006C2B65" w:rsidRPr="006C2B65" w:rsidRDefault="006C2B65" w:rsidP="00B766DF">
      <w:pPr>
        <w:pStyle w:val="Sraopastraipa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C2B65">
        <w:rPr>
          <w:rFonts w:ascii="Times New Roman" w:hAnsi="Times New Roman"/>
          <w:sz w:val="24"/>
          <w:szCs w:val="24"/>
        </w:rPr>
        <w:t>Paslaug</w:t>
      </w:r>
      <w:r w:rsidR="005C1DBE">
        <w:rPr>
          <w:rFonts w:ascii="Times New Roman" w:hAnsi="Times New Roman"/>
          <w:sz w:val="24"/>
          <w:szCs w:val="24"/>
        </w:rPr>
        <w:t>ų</w:t>
      </w:r>
      <w:r w:rsidRPr="006C2B65">
        <w:rPr>
          <w:rFonts w:ascii="Times New Roman" w:hAnsi="Times New Roman"/>
          <w:sz w:val="24"/>
          <w:szCs w:val="24"/>
        </w:rPr>
        <w:t xml:space="preserve"> pirkimo pagrindas – Paslaug</w:t>
      </w:r>
      <w:r w:rsidR="005C1DBE">
        <w:rPr>
          <w:rFonts w:ascii="Times New Roman" w:hAnsi="Times New Roman"/>
          <w:sz w:val="24"/>
          <w:szCs w:val="24"/>
        </w:rPr>
        <w:t>os</w:t>
      </w:r>
      <w:r w:rsidRPr="006C2B65">
        <w:rPr>
          <w:rFonts w:ascii="Times New Roman" w:hAnsi="Times New Roman"/>
          <w:sz w:val="24"/>
          <w:szCs w:val="24"/>
        </w:rPr>
        <w:t xml:space="preserve"> būtin</w:t>
      </w:r>
      <w:r w:rsidR="005C1DBE">
        <w:rPr>
          <w:rFonts w:ascii="Times New Roman" w:hAnsi="Times New Roman"/>
          <w:sz w:val="24"/>
          <w:szCs w:val="24"/>
        </w:rPr>
        <w:t>os</w:t>
      </w:r>
      <w:r w:rsidRPr="006C2B65">
        <w:rPr>
          <w:rFonts w:ascii="Times New Roman" w:hAnsi="Times New Roman"/>
          <w:sz w:val="24"/>
          <w:szCs w:val="24"/>
        </w:rPr>
        <w:t xml:space="preserve"> įgyvendinant Panevėžio miesto  savivaldybės </w:t>
      </w:r>
      <w:r w:rsidR="00913027" w:rsidRPr="00913027">
        <w:rPr>
          <w:rFonts w:ascii="Times New Roman" w:eastAsia="Calibri" w:hAnsi="Times New Roman" w:cs="Times New Roman"/>
          <w:color w:val="000000"/>
          <w:sz w:val="24"/>
          <w:szCs w:val="24"/>
        </w:rPr>
        <w:t>2024</w:t>
      </w:r>
      <w:r w:rsidR="00C174C0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913027" w:rsidRPr="009130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2026 </w:t>
      </w:r>
      <w:r w:rsidRPr="006C2B65">
        <w:rPr>
          <w:rFonts w:ascii="Times New Roman" w:hAnsi="Times New Roman"/>
          <w:sz w:val="24"/>
          <w:szCs w:val="24"/>
        </w:rPr>
        <w:t>metų užimtumo didinimo programą.</w:t>
      </w:r>
    </w:p>
    <w:p w14:paraId="5DFF1000" w14:textId="5B091768" w:rsidR="006C2B65" w:rsidRPr="006C2B65" w:rsidRDefault="006C2B65" w:rsidP="00B766DF">
      <w:pPr>
        <w:pStyle w:val="Sraopastraipa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646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Paslaug</w:t>
      </w:r>
      <w:r w:rsidR="00686F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ų</w:t>
      </w:r>
      <w:r w:rsidRPr="00C646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pirkimo tikslas </w:t>
      </w:r>
      <w:r w:rsidRPr="00393C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suteikti asmen</w:t>
      </w:r>
      <w:r w:rsidR="005C1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iui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913027" w:rsidRPr="00913027">
        <w:rPr>
          <w:rFonts w:ascii="Times New Roman" w:hAnsi="Times New Roman" w:cs="Times New Roman"/>
          <w:sz w:val="24"/>
          <w:szCs w:val="24"/>
        </w:rPr>
        <w:t>turinčiam priklausomybę nuo alkoholio, narkotinių, psichotropinių ir kitų psichiką veikiančių medžiagų, azartinių žaidimų</w:t>
      </w:r>
      <w:r w:rsidR="00913027" w:rsidRPr="009130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individualias konsulta</w:t>
      </w:r>
      <w:r w:rsidR="005C1DB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vimo</w:t>
      </w:r>
      <w:r w:rsidR="003223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 palydėjimu</w:t>
      </w:r>
      <w:r w:rsidR="005C1DB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paslaugas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siekiant sumažinti išvardintų aplinkybių įtaką asmen</w:t>
      </w:r>
      <w:r w:rsidR="005C1DB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tvariam įsidarbinimui.</w:t>
      </w:r>
    </w:p>
    <w:p w14:paraId="30A45261" w14:textId="06D3CB86" w:rsidR="006C2B65" w:rsidRDefault="006C2B65" w:rsidP="00B766DF">
      <w:pPr>
        <w:pStyle w:val="Sraopastraipa"/>
        <w:numPr>
          <w:ilvl w:val="0"/>
          <w:numId w:val="1"/>
        </w:numPr>
        <w:tabs>
          <w:tab w:val="left" w:pos="0"/>
          <w:tab w:val="left" w:pos="851"/>
        </w:tabs>
        <w:snapToGrid w:val="0"/>
        <w:spacing w:after="0" w:line="276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B1E20">
        <w:rPr>
          <w:rFonts w:ascii="Times New Roman" w:hAnsi="Times New Roman"/>
          <w:color w:val="000000"/>
          <w:sz w:val="24"/>
          <w:szCs w:val="24"/>
        </w:rPr>
        <w:t>Paslaug</w:t>
      </w:r>
      <w:r w:rsidR="00116AFE">
        <w:rPr>
          <w:rFonts w:ascii="Times New Roman" w:hAnsi="Times New Roman"/>
          <w:color w:val="000000"/>
          <w:sz w:val="24"/>
          <w:szCs w:val="24"/>
        </w:rPr>
        <w:t>os</w:t>
      </w:r>
      <w:r w:rsidRPr="00CB1E20">
        <w:rPr>
          <w:rFonts w:ascii="Times New Roman" w:hAnsi="Times New Roman"/>
          <w:color w:val="000000"/>
          <w:sz w:val="24"/>
          <w:szCs w:val="24"/>
        </w:rPr>
        <w:t xml:space="preserve"> gavėjų tikslinė grupė </w:t>
      </w:r>
      <w:bookmarkStart w:id="2" w:name="_Hlk142417034"/>
      <w:r w:rsidRPr="00CB1E20"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bookmarkEnd w:id="2"/>
      <w:r w:rsidRPr="00CB1E20">
        <w:rPr>
          <w:rFonts w:ascii="Times New Roman" w:hAnsi="Times New Roman"/>
          <w:sz w:val="24"/>
          <w:szCs w:val="24"/>
          <w:shd w:val="clear" w:color="auto" w:fill="FFFFFF"/>
        </w:rPr>
        <w:t xml:space="preserve">Panevėžio miesto gyventojai, turintys besirengiančio asmens statusą ir dalyvaujantys </w:t>
      </w:r>
      <w:r w:rsidRPr="00CB1E20">
        <w:rPr>
          <w:rFonts w:ascii="Times New Roman" w:hAnsi="Times New Roman"/>
          <w:sz w:val="24"/>
          <w:szCs w:val="24"/>
        </w:rPr>
        <w:t xml:space="preserve">Panevėžio miesto </w:t>
      </w:r>
      <w:r w:rsidRPr="00CB1E20">
        <w:rPr>
          <w:rFonts w:ascii="Times New Roman" w:hAnsi="Times New Roman"/>
          <w:color w:val="000000"/>
          <w:sz w:val="24"/>
          <w:szCs w:val="24"/>
        </w:rPr>
        <w:t xml:space="preserve">savivaldybės </w:t>
      </w:r>
      <w:r w:rsidR="00B7172C" w:rsidRPr="00B7172C">
        <w:rPr>
          <w:rFonts w:ascii="Times New Roman" w:hAnsi="Times New Roman"/>
          <w:color w:val="000000"/>
          <w:sz w:val="24"/>
          <w:szCs w:val="24"/>
        </w:rPr>
        <w:t>2024</w:t>
      </w:r>
      <w:r w:rsidR="00C174C0">
        <w:rPr>
          <w:rFonts w:ascii="Times New Roman" w:hAnsi="Times New Roman"/>
          <w:color w:val="000000"/>
          <w:sz w:val="24"/>
          <w:szCs w:val="24"/>
        </w:rPr>
        <w:t>–</w:t>
      </w:r>
      <w:r w:rsidR="00B7172C" w:rsidRPr="00B7172C">
        <w:rPr>
          <w:rFonts w:ascii="Times New Roman" w:hAnsi="Times New Roman"/>
          <w:color w:val="000000"/>
          <w:sz w:val="24"/>
          <w:szCs w:val="24"/>
        </w:rPr>
        <w:t>2026</w:t>
      </w:r>
      <w:r w:rsidRPr="00CB1E20">
        <w:rPr>
          <w:rFonts w:ascii="Times New Roman" w:hAnsi="Times New Roman"/>
          <w:color w:val="000000"/>
          <w:sz w:val="24"/>
          <w:szCs w:val="24"/>
        </w:rPr>
        <w:t xml:space="preserve"> metų užimtumo didinimo programoje.</w:t>
      </w:r>
    </w:p>
    <w:p w14:paraId="3DC5FD83" w14:textId="5C4F09D0" w:rsidR="00642E9F" w:rsidRPr="00CB1E20" w:rsidRDefault="00642E9F" w:rsidP="00B766DF">
      <w:pPr>
        <w:pStyle w:val="Sraopastraipa"/>
        <w:numPr>
          <w:ilvl w:val="0"/>
          <w:numId w:val="1"/>
        </w:numPr>
        <w:tabs>
          <w:tab w:val="left" w:pos="0"/>
          <w:tab w:val="left" w:pos="851"/>
        </w:tabs>
        <w:snapToGrid w:val="0"/>
        <w:spacing w:after="0" w:line="276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Paslaugas reikės teikti preliminariai</w:t>
      </w:r>
      <w:r w:rsidRPr="006C2B65">
        <w:rPr>
          <w:rFonts w:ascii="Times New Roman" w:hAnsi="Times New Roman"/>
          <w:sz w:val="24"/>
          <w:szCs w:val="24"/>
        </w:rPr>
        <w:t xml:space="preserve"> </w:t>
      </w:r>
      <w:r w:rsidR="005220CA">
        <w:rPr>
          <w:rFonts w:ascii="Times New Roman" w:hAnsi="Times New Roman"/>
          <w:sz w:val="24"/>
          <w:szCs w:val="24"/>
        </w:rPr>
        <w:t>20</w:t>
      </w:r>
      <w:r w:rsidR="0032235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iai</w:t>
      </w:r>
      <w:r w:rsidRPr="006C2B65">
        <w:rPr>
          <w:rFonts w:ascii="Times New Roman" w:hAnsi="Times New Roman"/>
          <w:sz w:val="24"/>
          <w:szCs w:val="24"/>
        </w:rPr>
        <w:t xml:space="preserve"> asmenų. Jų skaičius gali mažėti arba didėti iki 20 procentų dėl nuo </w:t>
      </w:r>
      <w:r>
        <w:rPr>
          <w:rFonts w:ascii="Times New Roman" w:hAnsi="Times New Roman"/>
          <w:sz w:val="24"/>
          <w:szCs w:val="24"/>
        </w:rPr>
        <w:t>P</w:t>
      </w:r>
      <w:r w:rsidRPr="006C2B65">
        <w:rPr>
          <w:rFonts w:ascii="Times New Roman" w:hAnsi="Times New Roman"/>
          <w:sz w:val="24"/>
          <w:szCs w:val="24"/>
        </w:rPr>
        <w:t>aslaug</w:t>
      </w:r>
      <w:r>
        <w:rPr>
          <w:rFonts w:ascii="Times New Roman" w:hAnsi="Times New Roman"/>
          <w:sz w:val="24"/>
          <w:szCs w:val="24"/>
        </w:rPr>
        <w:t>ų</w:t>
      </w:r>
      <w:r w:rsidRPr="006C2B65">
        <w:rPr>
          <w:rFonts w:ascii="Times New Roman" w:hAnsi="Times New Roman"/>
          <w:sz w:val="24"/>
          <w:szCs w:val="24"/>
        </w:rPr>
        <w:t xml:space="preserve"> pirkėjo nepriklausančių aplinkybių</w:t>
      </w:r>
      <w:r>
        <w:rPr>
          <w:rFonts w:ascii="Times New Roman" w:hAnsi="Times New Roman"/>
          <w:sz w:val="24"/>
          <w:szCs w:val="24"/>
        </w:rPr>
        <w:t>.</w:t>
      </w:r>
    </w:p>
    <w:p w14:paraId="2AF9303A" w14:textId="0B3D2B24" w:rsidR="006C2B65" w:rsidRPr="00EC4D03" w:rsidRDefault="009E4BE9" w:rsidP="00B766DF">
      <w:pPr>
        <w:pStyle w:val="Sraopastraipa"/>
        <w:numPr>
          <w:ilvl w:val="0"/>
          <w:numId w:val="1"/>
        </w:numPr>
        <w:tabs>
          <w:tab w:val="left" w:pos="0"/>
          <w:tab w:val="left" w:pos="851"/>
        </w:tabs>
        <w:snapToGrid w:val="0"/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6C2B65" w:rsidRPr="00EC4D03">
        <w:rPr>
          <w:rFonts w:ascii="Times New Roman" w:eastAsia="Calibri" w:hAnsi="Times New Roman" w:cs="Times New Roman"/>
          <w:sz w:val="24"/>
          <w:szCs w:val="24"/>
        </w:rPr>
        <w:t>aslaug</w:t>
      </w:r>
      <w:r w:rsidR="005C1DBE">
        <w:rPr>
          <w:rFonts w:ascii="Times New Roman" w:eastAsia="Calibri" w:hAnsi="Times New Roman" w:cs="Times New Roman"/>
          <w:sz w:val="24"/>
          <w:szCs w:val="24"/>
        </w:rPr>
        <w:t>os</w:t>
      </w:r>
      <w:r w:rsidR="006C2B65" w:rsidRPr="00EC4D03">
        <w:rPr>
          <w:rFonts w:ascii="Times New Roman" w:eastAsia="Calibri" w:hAnsi="Times New Roman" w:cs="Times New Roman"/>
          <w:sz w:val="24"/>
          <w:szCs w:val="24"/>
        </w:rPr>
        <w:t xml:space="preserve"> turi atitikti šiuos </w:t>
      </w:r>
      <w:r w:rsidR="006C2B65" w:rsidRPr="00EC4D03">
        <w:rPr>
          <w:rFonts w:ascii="Times New Roman" w:eastAsia="Calibri" w:hAnsi="Times New Roman" w:cs="Times New Roman"/>
          <w:color w:val="000000"/>
          <w:sz w:val="24"/>
          <w:szCs w:val="24"/>
        </w:rPr>
        <w:t>reikalavimus:</w:t>
      </w:r>
    </w:p>
    <w:p w14:paraId="5101899A" w14:textId="55189AF8" w:rsidR="006C2B65" w:rsidRPr="0032235B" w:rsidRDefault="00642E9F" w:rsidP="00B766DF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2235B">
        <w:rPr>
          <w:rFonts w:ascii="Times New Roman" w:hAnsi="Times New Roman"/>
          <w:sz w:val="24"/>
          <w:szCs w:val="24"/>
        </w:rPr>
        <w:t>6</w:t>
      </w:r>
      <w:r w:rsidR="006C2B65" w:rsidRPr="0032235B">
        <w:rPr>
          <w:rFonts w:ascii="Times New Roman" w:hAnsi="Times New Roman"/>
          <w:sz w:val="24"/>
          <w:szCs w:val="24"/>
        </w:rPr>
        <w:t>.1.</w:t>
      </w:r>
      <w:r w:rsidR="006C2B65" w:rsidRPr="0032235B">
        <w:rPr>
          <w:rFonts w:ascii="Times New Roman" w:hAnsi="Times New Roman"/>
          <w:sz w:val="24"/>
          <w:szCs w:val="24"/>
        </w:rPr>
        <w:tab/>
        <w:t xml:space="preserve"> </w:t>
      </w:r>
      <w:r w:rsidRPr="0032235B">
        <w:rPr>
          <w:rFonts w:ascii="Times New Roman" w:hAnsi="Times New Roman"/>
          <w:sz w:val="24"/>
          <w:szCs w:val="24"/>
        </w:rPr>
        <w:t>Paslaugos turi būti teikiamos Panevėžio miesto savivaldybės teritorijoje kontaktiniu būdu Paslaugų teikėjo patalpose darbo dienomis nuo 9 iki 16 val.  Paslaugos turi būti pradėtos teikti per 2 darbo dienas nuo Sutarties abiejų Šalių pasirašymo dienos.</w:t>
      </w:r>
    </w:p>
    <w:p w14:paraId="4308AAEB" w14:textId="437116A0" w:rsidR="006C2B65" w:rsidRPr="006C2B65" w:rsidRDefault="00642E9F" w:rsidP="00B766DF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C2B65" w:rsidRPr="006C2B65">
        <w:rPr>
          <w:rFonts w:ascii="Times New Roman" w:hAnsi="Times New Roman"/>
          <w:sz w:val="24"/>
          <w:szCs w:val="24"/>
        </w:rPr>
        <w:t>.</w:t>
      </w:r>
      <w:r w:rsidR="00B74FCF">
        <w:rPr>
          <w:rFonts w:ascii="Times New Roman" w:hAnsi="Times New Roman"/>
          <w:sz w:val="24"/>
          <w:szCs w:val="24"/>
        </w:rPr>
        <w:t>2</w:t>
      </w:r>
      <w:r w:rsidR="006C2B65" w:rsidRPr="006C2B65">
        <w:rPr>
          <w:rFonts w:ascii="Times New Roman" w:hAnsi="Times New Roman"/>
          <w:sz w:val="24"/>
          <w:szCs w:val="24"/>
        </w:rPr>
        <w:t>.</w:t>
      </w:r>
      <w:r w:rsidR="006C2B65" w:rsidRPr="006C2B65">
        <w:rPr>
          <w:rFonts w:ascii="Times New Roman" w:hAnsi="Times New Roman"/>
          <w:sz w:val="24"/>
          <w:szCs w:val="24"/>
        </w:rPr>
        <w:tab/>
      </w:r>
      <w:r w:rsidRPr="006C2B65">
        <w:rPr>
          <w:rFonts w:ascii="Times New Roman" w:hAnsi="Times New Roman"/>
          <w:sz w:val="24"/>
          <w:szCs w:val="24"/>
        </w:rPr>
        <w:t>Paslaug</w:t>
      </w:r>
      <w:r>
        <w:rPr>
          <w:rFonts w:ascii="Times New Roman" w:hAnsi="Times New Roman"/>
          <w:sz w:val="24"/>
          <w:szCs w:val="24"/>
        </w:rPr>
        <w:t>ų</w:t>
      </w:r>
      <w:r w:rsidRPr="006C2B65">
        <w:rPr>
          <w:rFonts w:ascii="Times New Roman" w:hAnsi="Times New Roman"/>
          <w:sz w:val="24"/>
          <w:szCs w:val="24"/>
        </w:rPr>
        <w:t xml:space="preserve"> teikimo form</w:t>
      </w:r>
      <w:r>
        <w:rPr>
          <w:rFonts w:ascii="Times New Roman" w:hAnsi="Times New Roman"/>
          <w:sz w:val="24"/>
          <w:szCs w:val="24"/>
        </w:rPr>
        <w:t xml:space="preserve">a: individuali konsultacija </w:t>
      </w:r>
      <w:r w:rsidR="0032235B">
        <w:rPr>
          <w:rFonts w:ascii="Times New Roman" w:hAnsi="Times New Roman"/>
          <w:sz w:val="24"/>
          <w:szCs w:val="24"/>
        </w:rPr>
        <w:t>su palydėjimo paslauga</w:t>
      </w:r>
      <w:r w:rsidRPr="006C2B6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Vienam asmeniui</w:t>
      </w:r>
      <w:r w:rsidRPr="006C2B6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iki 202</w:t>
      </w:r>
      <w:r w:rsidR="0046594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gruodžio 15 d.</w:t>
      </w:r>
      <w:r w:rsidRPr="00CB1E2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turi būti suteikta ne mažiau kaip </w:t>
      </w:r>
      <w:r w:rsidR="0036336D">
        <w:rPr>
          <w:rFonts w:ascii="Times New Roman" w:hAnsi="Times New Roman"/>
          <w:sz w:val="24"/>
          <w:szCs w:val="24"/>
          <w:shd w:val="clear" w:color="auto" w:fill="FFFFFF"/>
        </w:rPr>
        <w:t xml:space="preserve">14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akademinių valandų trukmės </w:t>
      </w:r>
      <w:r w:rsidR="0036336D">
        <w:rPr>
          <w:rFonts w:ascii="Times New Roman" w:hAnsi="Times New Roman"/>
          <w:sz w:val="24"/>
          <w:szCs w:val="24"/>
          <w:shd w:val="clear" w:color="auto" w:fill="FFFFFF"/>
        </w:rPr>
        <w:t>individualaus konsultavimo Paslaugų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F567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priklausomai nuo asmens individualių konsultacijų poreikio bei</w:t>
      </w:r>
      <w:r w:rsidR="0032235B">
        <w:rPr>
          <w:rFonts w:ascii="Times New Roman" w:hAnsi="Times New Roman"/>
          <w:sz w:val="24"/>
          <w:szCs w:val="24"/>
          <w:shd w:val="clear" w:color="auto" w:fill="FFFFFF"/>
        </w:rPr>
        <w:t xml:space="preserve"> priklausomybės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sudėtingumo. </w:t>
      </w:r>
      <w:r>
        <w:rPr>
          <w:rFonts w:ascii="Times New Roman" w:hAnsi="Times New Roman"/>
          <w:sz w:val="24"/>
          <w:szCs w:val="24"/>
        </w:rPr>
        <w:t xml:space="preserve">Preliminarus visiems asmenims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suteikiamų Paslaugų valandų skaičius – </w:t>
      </w:r>
      <w:r w:rsidR="0036336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9719CA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3201EB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3633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akademinių valandų. Šis </w:t>
      </w:r>
      <w:r>
        <w:rPr>
          <w:rFonts w:ascii="Times New Roman" w:hAnsi="Times New Roman"/>
          <w:sz w:val="24"/>
          <w:szCs w:val="24"/>
        </w:rPr>
        <w:t>k</w:t>
      </w:r>
      <w:r w:rsidRPr="006C2B65">
        <w:rPr>
          <w:rFonts w:ascii="Times New Roman" w:hAnsi="Times New Roman"/>
          <w:sz w:val="24"/>
          <w:szCs w:val="24"/>
        </w:rPr>
        <w:t xml:space="preserve">iekis gali mažėti arba didėti iki 20 procentų dėl nuo </w:t>
      </w:r>
      <w:r>
        <w:rPr>
          <w:rFonts w:ascii="Times New Roman" w:hAnsi="Times New Roman"/>
          <w:sz w:val="24"/>
          <w:szCs w:val="24"/>
        </w:rPr>
        <w:t>P</w:t>
      </w:r>
      <w:r w:rsidRPr="006C2B65">
        <w:rPr>
          <w:rFonts w:ascii="Times New Roman" w:hAnsi="Times New Roman"/>
          <w:sz w:val="24"/>
          <w:szCs w:val="24"/>
        </w:rPr>
        <w:t>aslaug</w:t>
      </w:r>
      <w:r>
        <w:rPr>
          <w:rFonts w:ascii="Times New Roman" w:hAnsi="Times New Roman"/>
          <w:sz w:val="24"/>
          <w:szCs w:val="24"/>
        </w:rPr>
        <w:t>ų</w:t>
      </w:r>
      <w:r w:rsidRPr="006C2B65">
        <w:rPr>
          <w:rFonts w:ascii="Times New Roman" w:hAnsi="Times New Roman"/>
          <w:sz w:val="24"/>
          <w:szCs w:val="24"/>
        </w:rPr>
        <w:t xml:space="preserve"> pirkėjo nepriklausančių aplinkybių. </w:t>
      </w:r>
    </w:p>
    <w:p w14:paraId="79BCE32B" w14:textId="684B6D38" w:rsidR="006C2B65" w:rsidRPr="006C2B65" w:rsidRDefault="00642E9F" w:rsidP="00B766DF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C2B65" w:rsidRPr="006C2B65">
        <w:rPr>
          <w:rFonts w:ascii="Times New Roman" w:hAnsi="Times New Roman"/>
          <w:sz w:val="24"/>
          <w:szCs w:val="24"/>
        </w:rPr>
        <w:t>.</w:t>
      </w:r>
      <w:r w:rsidR="00B74FCF">
        <w:rPr>
          <w:rFonts w:ascii="Times New Roman" w:hAnsi="Times New Roman"/>
          <w:sz w:val="24"/>
          <w:szCs w:val="24"/>
        </w:rPr>
        <w:t>3</w:t>
      </w:r>
      <w:r w:rsidR="006C2B65" w:rsidRPr="006C2B65">
        <w:rPr>
          <w:rFonts w:ascii="Times New Roman" w:hAnsi="Times New Roman"/>
          <w:sz w:val="24"/>
          <w:szCs w:val="24"/>
        </w:rPr>
        <w:t>.</w:t>
      </w:r>
      <w:r w:rsidR="006C2B65" w:rsidRPr="006C2B65">
        <w:rPr>
          <w:rFonts w:ascii="Times New Roman" w:hAnsi="Times New Roman"/>
          <w:sz w:val="24"/>
          <w:szCs w:val="24"/>
        </w:rPr>
        <w:tab/>
        <w:t xml:space="preserve"> </w:t>
      </w:r>
      <w:r w:rsidRPr="006C2B65">
        <w:rPr>
          <w:rFonts w:ascii="Times New Roman" w:hAnsi="Times New Roman"/>
          <w:sz w:val="24"/>
          <w:szCs w:val="24"/>
        </w:rPr>
        <w:t xml:space="preserve">Dalyvius </w:t>
      </w:r>
      <w:r>
        <w:rPr>
          <w:rFonts w:ascii="Times New Roman" w:hAnsi="Times New Roman"/>
          <w:sz w:val="24"/>
          <w:szCs w:val="24"/>
        </w:rPr>
        <w:t>P</w:t>
      </w:r>
      <w:r w:rsidRPr="006C2B65">
        <w:rPr>
          <w:rFonts w:ascii="Times New Roman" w:hAnsi="Times New Roman"/>
          <w:sz w:val="24"/>
          <w:szCs w:val="24"/>
        </w:rPr>
        <w:t>aslaug</w:t>
      </w:r>
      <w:r>
        <w:rPr>
          <w:rFonts w:ascii="Times New Roman" w:hAnsi="Times New Roman"/>
          <w:sz w:val="24"/>
          <w:szCs w:val="24"/>
        </w:rPr>
        <w:t>oms</w:t>
      </w:r>
      <w:r w:rsidRPr="006C2B65">
        <w:rPr>
          <w:rFonts w:ascii="Times New Roman" w:hAnsi="Times New Roman"/>
          <w:sz w:val="24"/>
          <w:szCs w:val="24"/>
        </w:rPr>
        <w:t xml:space="preserve"> gauti nukreipia </w:t>
      </w:r>
      <w:r>
        <w:rPr>
          <w:rFonts w:ascii="Times New Roman" w:hAnsi="Times New Roman"/>
          <w:sz w:val="24"/>
          <w:szCs w:val="24"/>
        </w:rPr>
        <w:t xml:space="preserve">Panevėžio miesto </w:t>
      </w:r>
      <w:r w:rsidRPr="006C2B65">
        <w:rPr>
          <w:rFonts w:ascii="Times New Roman" w:hAnsi="Times New Roman"/>
          <w:sz w:val="24"/>
          <w:szCs w:val="24"/>
        </w:rPr>
        <w:t xml:space="preserve">savivaldybės administracijos  Socialinių reikalų skyriaus Socialinių išmokų poskyrio asmenų atvejo vadybininkas. Po </w:t>
      </w:r>
      <w:r>
        <w:rPr>
          <w:rFonts w:ascii="Times New Roman" w:hAnsi="Times New Roman"/>
          <w:sz w:val="24"/>
          <w:szCs w:val="24"/>
        </w:rPr>
        <w:t>P</w:t>
      </w:r>
      <w:r w:rsidRPr="006C2B65">
        <w:rPr>
          <w:rFonts w:ascii="Times New Roman" w:hAnsi="Times New Roman"/>
          <w:sz w:val="24"/>
          <w:szCs w:val="24"/>
        </w:rPr>
        <w:t>aslaug</w:t>
      </w:r>
      <w:r>
        <w:rPr>
          <w:rFonts w:ascii="Times New Roman" w:hAnsi="Times New Roman"/>
          <w:sz w:val="24"/>
          <w:szCs w:val="24"/>
        </w:rPr>
        <w:t>ų</w:t>
      </w:r>
      <w:r w:rsidRPr="006C2B65">
        <w:rPr>
          <w:rFonts w:ascii="Times New Roman" w:hAnsi="Times New Roman"/>
          <w:sz w:val="24"/>
          <w:szCs w:val="24"/>
        </w:rPr>
        <w:t xml:space="preserve"> suteikimo atvejo vadybininkui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>
        <w:rPr>
          <w:rFonts w:ascii="Times New Roman" w:eastAsia="Times New Roman" w:hAnsi="Times New Roman"/>
          <w:sz w:val="24"/>
          <w:szCs w:val="24"/>
        </w:rPr>
        <w:t>uri būti pateikta informacija apie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asmeniui suteiktų Paslaugų rezultatą</w:t>
      </w:r>
      <w:r w:rsidRPr="006C2B65">
        <w:rPr>
          <w:rFonts w:ascii="Times New Roman" w:hAnsi="Times New Roman"/>
          <w:sz w:val="24"/>
          <w:szCs w:val="24"/>
        </w:rPr>
        <w:t>.</w:t>
      </w:r>
    </w:p>
    <w:p w14:paraId="0E6B0219" w14:textId="00992220" w:rsidR="00AB116F" w:rsidRDefault="00AB116F" w:rsidP="005C1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B116F" w:rsidSect="00AC18DF">
      <w:pgSz w:w="11906" w:h="16838" w:code="9"/>
      <w:pgMar w:top="567" w:right="567" w:bottom="851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945"/>
    <w:multiLevelType w:val="multilevel"/>
    <w:tmpl w:val="2A4400F8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1" w15:restartNumberingAfterBreak="0">
    <w:nsid w:val="5B854342"/>
    <w:multiLevelType w:val="multilevel"/>
    <w:tmpl w:val="2A4400F8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num w:numId="1" w16cid:durableId="1455248346">
    <w:abstractNumId w:val="1"/>
  </w:num>
  <w:num w:numId="2" w16cid:durableId="123138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6B"/>
    <w:rsid w:val="00013659"/>
    <w:rsid w:val="00016128"/>
    <w:rsid w:val="00047539"/>
    <w:rsid w:val="00116AFE"/>
    <w:rsid w:val="00117B16"/>
    <w:rsid w:val="0012054B"/>
    <w:rsid w:val="00123574"/>
    <w:rsid w:val="00231451"/>
    <w:rsid w:val="002E4A49"/>
    <w:rsid w:val="003166EF"/>
    <w:rsid w:val="003201EB"/>
    <w:rsid w:val="0032235B"/>
    <w:rsid w:val="00327642"/>
    <w:rsid w:val="0036336D"/>
    <w:rsid w:val="00383195"/>
    <w:rsid w:val="003B3BBF"/>
    <w:rsid w:val="003D0BFF"/>
    <w:rsid w:val="004176E3"/>
    <w:rsid w:val="00442BB2"/>
    <w:rsid w:val="00461AD5"/>
    <w:rsid w:val="00465941"/>
    <w:rsid w:val="005212A8"/>
    <w:rsid w:val="005220CA"/>
    <w:rsid w:val="00577F5C"/>
    <w:rsid w:val="005C1DBE"/>
    <w:rsid w:val="005F5676"/>
    <w:rsid w:val="005F7BCB"/>
    <w:rsid w:val="00642E9F"/>
    <w:rsid w:val="0066501A"/>
    <w:rsid w:val="006816FD"/>
    <w:rsid w:val="00686FF3"/>
    <w:rsid w:val="006C2B65"/>
    <w:rsid w:val="0072033C"/>
    <w:rsid w:val="00813048"/>
    <w:rsid w:val="00816168"/>
    <w:rsid w:val="0084330D"/>
    <w:rsid w:val="008653F9"/>
    <w:rsid w:val="00866EA7"/>
    <w:rsid w:val="00913027"/>
    <w:rsid w:val="009322EA"/>
    <w:rsid w:val="00933905"/>
    <w:rsid w:val="009719CA"/>
    <w:rsid w:val="009E4BE9"/>
    <w:rsid w:val="00A056F4"/>
    <w:rsid w:val="00A350EA"/>
    <w:rsid w:val="00A87CB1"/>
    <w:rsid w:val="00AB116F"/>
    <w:rsid w:val="00AC18DF"/>
    <w:rsid w:val="00AD7AE2"/>
    <w:rsid w:val="00AF30ED"/>
    <w:rsid w:val="00B3215E"/>
    <w:rsid w:val="00B7172C"/>
    <w:rsid w:val="00B74FCF"/>
    <w:rsid w:val="00B766DF"/>
    <w:rsid w:val="00BB5069"/>
    <w:rsid w:val="00C174C0"/>
    <w:rsid w:val="00C82788"/>
    <w:rsid w:val="00CB1E20"/>
    <w:rsid w:val="00D3427F"/>
    <w:rsid w:val="00D9196B"/>
    <w:rsid w:val="00DF7648"/>
    <w:rsid w:val="00E300FA"/>
    <w:rsid w:val="00FB7FDA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ECF8"/>
  <w15:chartTrackingRefBased/>
  <w15:docId w15:val="{CF473E9D-FF16-4AE9-8C15-7F541C57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427F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B6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Pataisymai">
    <w:name w:val="Revision"/>
    <w:hidden/>
    <w:uiPriority w:val="99"/>
    <w:semiHidden/>
    <w:rsid w:val="00686FF3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F30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30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30ED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30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30E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1578</Words>
  <Characters>901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Eglė Mickevičienė</cp:lastModifiedBy>
  <cp:revision>2</cp:revision>
  <cp:lastPrinted>2023-09-07T07:08:00Z</cp:lastPrinted>
  <dcterms:created xsi:type="dcterms:W3CDTF">2025-05-09T07:54:00Z</dcterms:created>
  <dcterms:modified xsi:type="dcterms:W3CDTF">2025-05-09T07:54:00Z</dcterms:modified>
</cp:coreProperties>
</file>