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77777777" w:rsidR="005A5832" w:rsidRPr="00093A57"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093A57">
        <w:rPr>
          <w:rFonts w:ascii="Arial" w:hAnsi="Arial" w:cs="Arial"/>
          <w:b/>
          <w:caps/>
          <w:sz w:val="22"/>
          <w:szCs w:val="22"/>
        </w:rPr>
        <w:t xml:space="preserve">Prekių pirkimo-pardavimo sutarties </w:t>
      </w:r>
      <w:r w:rsidRPr="00093A57">
        <w:rPr>
          <w:rFonts w:ascii="Arial" w:hAnsi="Arial" w:cs="Arial"/>
          <w:b/>
          <w:bCs/>
          <w:caps/>
          <w:sz w:val="22"/>
          <w:szCs w:val="22"/>
        </w:rPr>
        <w:t>Specialiosios</w:t>
      </w:r>
      <w:r w:rsidRPr="00093A57">
        <w:rPr>
          <w:rFonts w:ascii="Arial" w:hAnsi="Arial" w:cs="Arial"/>
          <w:b/>
          <w:caps/>
          <w:sz w:val="22"/>
          <w:szCs w:val="22"/>
        </w:rPr>
        <w:t xml:space="preserve"> sąlygos</w:t>
      </w:r>
      <w:r w:rsidRPr="00093A57">
        <w:rPr>
          <w:rFonts w:ascii="Arial" w:hAnsi="Arial" w:cs="Arial"/>
          <w:caps/>
          <w:sz w:val="22"/>
          <w:szCs w:val="22"/>
        </w:rPr>
        <w:t xml:space="preserve"> </w:t>
      </w:r>
    </w:p>
    <w:p w14:paraId="6EE7AD3A" w14:textId="77777777" w:rsidR="005A5832" w:rsidRPr="00093A57"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498"/>
      </w:tblGrid>
      <w:tr w:rsidR="005A5832" w:rsidRPr="00093A57" w14:paraId="231BD7ED" w14:textId="77777777" w:rsidTr="00B8622E">
        <w:tc>
          <w:tcPr>
            <w:tcW w:w="2448" w:type="dxa"/>
          </w:tcPr>
          <w:p w14:paraId="48ED8A1F" w14:textId="77777777" w:rsidR="005A5832" w:rsidRPr="00093A57" w:rsidRDefault="00A10867">
            <w:pPr>
              <w:jc w:val="both"/>
              <w:rPr>
                <w:rFonts w:ascii="Arial" w:hAnsi="Arial" w:cs="Arial"/>
                <w:b/>
                <w:bCs/>
                <w:kern w:val="2"/>
                <w:sz w:val="22"/>
                <w:szCs w:val="22"/>
              </w:rPr>
            </w:pPr>
            <w:r w:rsidRPr="00093A57">
              <w:rPr>
                <w:rFonts w:ascii="Arial" w:hAnsi="Arial" w:cs="Arial"/>
                <w:b/>
                <w:bCs/>
                <w:kern w:val="2"/>
                <w:sz w:val="22"/>
                <w:szCs w:val="22"/>
              </w:rPr>
              <w:t>Sutarties pavadinimas</w:t>
            </w:r>
          </w:p>
        </w:tc>
        <w:tc>
          <w:tcPr>
            <w:tcW w:w="8037" w:type="dxa"/>
            <w:gridSpan w:val="3"/>
          </w:tcPr>
          <w:p w14:paraId="5BD8B16F" w14:textId="7F241EE1" w:rsidR="005A5832" w:rsidRPr="00827F23" w:rsidRDefault="00827F23">
            <w:pPr>
              <w:jc w:val="both"/>
              <w:rPr>
                <w:rFonts w:ascii="Arial" w:hAnsi="Arial" w:cs="Arial"/>
                <w:kern w:val="2"/>
                <w:sz w:val="22"/>
                <w:szCs w:val="22"/>
              </w:rPr>
            </w:pPr>
            <w:r w:rsidRPr="00827F23">
              <w:rPr>
                <w:rFonts w:ascii="Arial" w:hAnsi="Arial" w:cs="Arial"/>
                <w:kern w:val="2"/>
                <w:sz w:val="22"/>
                <w:szCs w:val="22"/>
              </w:rPr>
              <w:t xml:space="preserve">ASMENINIŲ APSAUGOS PRIEMONIŲ NUO LIETAUS </w:t>
            </w:r>
            <w:r w:rsidR="00737F1B" w:rsidRPr="00827F23">
              <w:rPr>
                <w:rFonts w:ascii="Arial" w:hAnsi="Arial" w:cs="Arial"/>
                <w:kern w:val="2"/>
                <w:sz w:val="22"/>
                <w:szCs w:val="22"/>
              </w:rPr>
              <w:t>PIRKIMO</w:t>
            </w:r>
            <w:r w:rsidR="00742482" w:rsidRPr="00827F23">
              <w:rPr>
                <w:rFonts w:ascii="Arial" w:hAnsi="Arial" w:cs="Arial"/>
                <w:kern w:val="2"/>
                <w:sz w:val="22"/>
                <w:szCs w:val="22"/>
              </w:rPr>
              <w:t>-PARDAVIMO SUTARTIS</w:t>
            </w:r>
          </w:p>
        </w:tc>
      </w:tr>
      <w:tr w:rsidR="005A5832" w:rsidRPr="00093A57" w14:paraId="3D9A593D" w14:textId="77777777" w:rsidTr="00B8622E">
        <w:tc>
          <w:tcPr>
            <w:tcW w:w="2448" w:type="dxa"/>
          </w:tcPr>
          <w:p w14:paraId="7E376873" w14:textId="77777777" w:rsidR="005A5832" w:rsidRPr="00093A57" w:rsidRDefault="00A10867">
            <w:pPr>
              <w:jc w:val="both"/>
              <w:rPr>
                <w:rFonts w:ascii="Arial" w:hAnsi="Arial" w:cs="Arial"/>
                <w:b/>
                <w:bCs/>
                <w:kern w:val="2"/>
                <w:sz w:val="22"/>
                <w:szCs w:val="22"/>
              </w:rPr>
            </w:pPr>
            <w:r w:rsidRPr="00093A57">
              <w:rPr>
                <w:rFonts w:ascii="Arial" w:hAnsi="Arial" w:cs="Arial"/>
                <w:b/>
                <w:bCs/>
                <w:kern w:val="2"/>
                <w:sz w:val="22"/>
                <w:szCs w:val="22"/>
              </w:rPr>
              <w:t>Sutarties data</w:t>
            </w:r>
          </w:p>
        </w:tc>
        <w:tc>
          <w:tcPr>
            <w:tcW w:w="2177" w:type="dxa"/>
          </w:tcPr>
          <w:p w14:paraId="2EAEFD50" w14:textId="77777777" w:rsidR="005A5832" w:rsidRPr="00093A57" w:rsidRDefault="005A5832">
            <w:pPr>
              <w:jc w:val="both"/>
              <w:rPr>
                <w:rFonts w:ascii="Arial" w:hAnsi="Arial" w:cs="Arial"/>
                <w:kern w:val="2"/>
                <w:sz w:val="22"/>
                <w:szCs w:val="22"/>
              </w:rPr>
            </w:pPr>
          </w:p>
        </w:tc>
        <w:tc>
          <w:tcPr>
            <w:tcW w:w="2362" w:type="dxa"/>
          </w:tcPr>
          <w:p w14:paraId="0A38B185" w14:textId="77777777" w:rsidR="005A5832" w:rsidRPr="00093A57" w:rsidRDefault="00A10867">
            <w:pPr>
              <w:jc w:val="both"/>
              <w:rPr>
                <w:rFonts w:ascii="Arial" w:hAnsi="Arial" w:cs="Arial"/>
                <w:b/>
                <w:bCs/>
                <w:kern w:val="2"/>
                <w:sz w:val="22"/>
                <w:szCs w:val="22"/>
              </w:rPr>
            </w:pPr>
            <w:r w:rsidRPr="00093A57">
              <w:rPr>
                <w:rFonts w:ascii="Arial" w:hAnsi="Arial" w:cs="Arial"/>
                <w:b/>
                <w:bCs/>
                <w:kern w:val="2"/>
                <w:sz w:val="22"/>
                <w:szCs w:val="22"/>
              </w:rPr>
              <w:t>Sutarties numeris</w:t>
            </w:r>
          </w:p>
        </w:tc>
        <w:tc>
          <w:tcPr>
            <w:tcW w:w="3498" w:type="dxa"/>
          </w:tcPr>
          <w:p w14:paraId="3BFEEB6C" w14:textId="77777777" w:rsidR="005A5832" w:rsidRPr="00093A57" w:rsidRDefault="005A5832">
            <w:pPr>
              <w:jc w:val="both"/>
              <w:rPr>
                <w:rFonts w:ascii="Arial" w:hAnsi="Arial" w:cs="Arial"/>
                <w:kern w:val="2"/>
                <w:sz w:val="22"/>
                <w:szCs w:val="22"/>
              </w:rPr>
            </w:pPr>
          </w:p>
        </w:tc>
      </w:tr>
    </w:tbl>
    <w:p w14:paraId="655E4C2E" w14:textId="77777777" w:rsidR="005A5832" w:rsidRPr="00093A57"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37"/>
      </w:tblGrid>
      <w:tr w:rsidR="005A5832" w:rsidRPr="00093A57" w14:paraId="4A2313D3" w14:textId="77777777" w:rsidTr="00B8622E">
        <w:tc>
          <w:tcPr>
            <w:tcW w:w="10485" w:type="dxa"/>
            <w:gridSpan w:val="3"/>
            <w:vAlign w:val="center"/>
          </w:tcPr>
          <w:p w14:paraId="6D9D6470" w14:textId="77777777" w:rsidR="005A5832" w:rsidRPr="00093A57" w:rsidRDefault="00A10867">
            <w:pPr>
              <w:jc w:val="center"/>
              <w:rPr>
                <w:rFonts w:ascii="Arial" w:hAnsi="Arial" w:cs="Arial"/>
                <w:b/>
                <w:bCs/>
                <w:kern w:val="2"/>
                <w:sz w:val="22"/>
                <w:szCs w:val="22"/>
              </w:rPr>
            </w:pPr>
            <w:r w:rsidRPr="00093A57">
              <w:rPr>
                <w:rFonts w:ascii="Arial" w:hAnsi="Arial" w:cs="Arial"/>
                <w:b/>
                <w:bCs/>
                <w:kern w:val="2"/>
                <w:sz w:val="22"/>
                <w:szCs w:val="22"/>
              </w:rPr>
              <w:t>1. SUTARTIES ŠALYS</w:t>
            </w:r>
          </w:p>
        </w:tc>
      </w:tr>
      <w:tr w:rsidR="00B8622E" w:rsidRPr="00093A57" w14:paraId="67FB0C1F" w14:textId="77777777" w:rsidTr="00B8622E">
        <w:tc>
          <w:tcPr>
            <w:tcW w:w="2808" w:type="dxa"/>
            <w:vMerge w:val="restart"/>
            <w:vAlign w:val="center"/>
          </w:tcPr>
          <w:p w14:paraId="24F93325" w14:textId="77777777" w:rsidR="00B8622E" w:rsidRPr="00093A57" w:rsidRDefault="00B8622E" w:rsidP="00B8622E">
            <w:pPr>
              <w:rPr>
                <w:rFonts w:ascii="Arial" w:hAnsi="Arial" w:cs="Arial"/>
                <w:b/>
                <w:bCs/>
                <w:kern w:val="2"/>
                <w:sz w:val="22"/>
                <w:szCs w:val="22"/>
              </w:rPr>
            </w:pPr>
            <w:r w:rsidRPr="00093A57">
              <w:rPr>
                <w:rFonts w:ascii="Arial" w:hAnsi="Arial" w:cs="Arial"/>
                <w:b/>
                <w:bCs/>
                <w:kern w:val="2"/>
                <w:sz w:val="22"/>
                <w:szCs w:val="22"/>
              </w:rPr>
              <w:t>1.1. Pirkėjas</w:t>
            </w:r>
          </w:p>
        </w:tc>
        <w:tc>
          <w:tcPr>
            <w:tcW w:w="3240" w:type="dxa"/>
            <w:vAlign w:val="center"/>
          </w:tcPr>
          <w:p w14:paraId="072BCDA3"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1.1.1. Pavadinimas</w:t>
            </w:r>
          </w:p>
        </w:tc>
        <w:tc>
          <w:tcPr>
            <w:tcW w:w="4437" w:type="dxa"/>
            <w:vAlign w:val="center"/>
          </w:tcPr>
          <w:p w14:paraId="367CACB9" w14:textId="456C4A77" w:rsidR="00B8622E" w:rsidRPr="00093A57" w:rsidRDefault="00B8622E" w:rsidP="005040A3">
            <w:pPr>
              <w:jc w:val="both"/>
              <w:rPr>
                <w:rFonts w:ascii="Arial" w:hAnsi="Arial" w:cs="Arial"/>
                <w:kern w:val="2"/>
                <w:sz w:val="22"/>
                <w:szCs w:val="22"/>
              </w:rPr>
            </w:pPr>
            <w:r w:rsidRPr="00093A57">
              <w:rPr>
                <w:rFonts w:ascii="Arial" w:eastAsia="Calibri" w:hAnsi="Arial" w:cs="Arial"/>
                <w:b/>
                <w:iCs/>
                <w:color w:val="000000" w:themeColor="text1"/>
                <w:sz w:val="22"/>
                <w:szCs w:val="22"/>
              </w:rPr>
              <w:t>V</w:t>
            </w:r>
            <w:r w:rsidRPr="00093A57">
              <w:rPr>
                <w:rFonts w:ascii="Arial" w:eastAsia="Calibri" w:hAnsi="Arial" w:cs="Arial"/>
                <w:b/>
                <w:bCs/>
                <w:iCs/>
                <w:color w:val="000000" w:themeColor="text1"/>
                <w:sz w:val="22"/>
                <w:szCs w:val="22"/>
              </w:rPr>
              <w:t>alstybės įmonė Valstybinių miškų urėdija</w:t>
            </w:r>
          </w:p>
        </w:tc>
      </w:tr>
      <w:tr w:rsidR="00B8622E" w:rsidRPr="00093A57" w14:paraId="0C589C2F" w14:textId="77777777" w:rsidTr="00B8622E">
        <w:tc>
          <w:tcPr>
            <w:tcW w:w="2808" w:type="dxa"/>
            <w:vMerge/>
            <w:vAlign w:val="center"/>
          </w:tcPr>
          <w:p w14:paraId="250CF614" w14:textId="77777777" w:rsidR="00B8622E" w:rsidRPr="00093A57" w:rsidRDefault="00B8622E" w:rsidP="00B8622E">
            <w:pPr>
              <w:rPr>
                <w:rFonts w:ascii="Arial" w:hAnsi="Arial" w:cs="Arial"/>
                <w:kern w:val="2"/>
                <w:sz w:val="22"/>
                <w:szCs w:val="22"/>
              </w:rPr>
            </w:pPr>
          </w:p>
        </w:tc>
        <w:tc>
          <w:tcPr>
            <w:tcW w:w="3240" w:type="dxa"/>
            <w:vAlign w:val="center"/>
          </w:tcPr>
          <w:p w14:paraId="7D49178E"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1.1.2. Juridinio asmens kodas</w:t>
            </w:r>
          </w:p>
        </w:tc>
        <w:tc>
          <w:tcPr>
            <w:tcW w:w="4437" w:type="dxa"/>
            <w:vAlign w:val="center"/>
          </w:tcPr>
          <w:p w14:paraId="7819AEEC" w14:textId="6671848E" w:rsidR="00B8622E" w:rsidRPr="00093A57" w:rsidRDefault="00B8622E" w:rsidP="00B8622E">
            <w:pPr>
              <w:rPr>
                <w:rFonts w:ascii="Arial" w:hAnsi="Arial" w:cs="Arial"/>
                <w:kern w:val="2"/>
                <w:sz w:val="22"/>
                <w:szCs w:val="22"/>
              </w:rPr>
            </w:pPr>
            <w:r w:rsidRPr="00093A57">
              <w:rPr>
                <w:rFonts w:ascii="Arial" w:hAnsi="Arial" w:cs="Arial"/>
                <w:color w:val="000000" w:themeColor="text1"/>
                <w:sz w:val="22"/>
                <w:szCs w:val="22"/>
              </w:rPr>
              <w:t>132340880</w:t>
            </w:r>
          </w:p>
        </w:tc>
      </w:tr>
      <w:tr w:rsidR="00B8622E" w:rsidRPr="00093A57" w14:paraId="2A93806E" w14:textId="77777777" w:rsidTr="00B8622E">
        <w:tc>
          <w:tcPr>
            <w:tcW w:w="2808" w:type="dxa"/>
            <w:vMerge/>
            <w:vAlign w:val="center"/>
          </w:tcPr>
          <w:p w14:paraId="3E6C61B5" w14:textId="77777777" w:rsidR="00B8622E" w:rsidRPr="00093A57" w:rsidRDefault="00B8622E" w:rsidP="00B8622E">
            <w:pPr>
              <w:rPr>
                <w:rFonts w:ascii="Arial" w:hAnsi="Arial" w:cs="Arial"/>
                <w:kern w:val="2"/>
                <w:sz w:val="22"/>
                <w:szCs w:val="22"/>
              </w:rPr>
            </w:pPr>
          </w:p>
        </w:tc>
        <w:tc>
          <w:tcPr>
            <w:tcW w:w="3240" w:type="dxa"/>
            <w:vAlign w:val="center"/>
          </w:tcPr>
          <w:p w14:paraId="5EED4427"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1.1.3. Adresas</w:t>
            </w:r>
          </w:p>
        </w:tc>
        <w:tc>
          <w:tcPr>
            <w:tcW w:w="4437" w:type="dxa"/>
            <w:vAlign w:val="center"/>
          </w:tcPr>
          <w:p w14:paraId="2BF726CF" w14:textId="77777777" w:rsidR="00B8622E" w:rsidRPr="00093A57" w:rsidRDefault="00B8622E" w:rsidP="00B8622E">
            <w:pPr>
              <w:tabs>
                <w:tab w:val="left" w:pos="3060"/>
              </w:tabs>
              <w:suppressAutoHyphens/>
              <w:rPr>
                <w:rFonts w:ascii="Arial" w:hAnsi="Arial" w:cs="Arial"/>
                <w:bCs/>
                <w:iCs/>
                <w:sz w:val="22"/>
                <w:szCs w:val="22"/>
                <w:lang w:eastAsia="ar-SA"/>
              </w:rPr>
            </w:pPr>
            <w:r w:rsidRPr="00093A57">
              <w:rPr>
                <w:rFonts w:ascii="Arial" w:hAnsi="Arial" w:cs="Arial"/>
                <w:bCs/>
                <w:iCs/>
                <w:sz w:val="22"/>
                <w:szCs w:val="22"/>
                <w:lang w:eastAsia="ar-SA"/>
              </w:rPr>
              <w:t xml:space="preserve">Registracijos adresas: </w:t>
            </w:r>
          </w:p>
          <w:p w14:paraId="4398AA44" w14:textId="77777777" w:rsidR="00B8622E" w:rsidRPr="00093A57" w:rsidRDefault="00B8622E" w:rsidP="00B8622E">
            <w:pPr>
              <w:tabs>
                <w:tab w:val="left" w:pos="3060"/>
              </w:tabs>
              <w:suppressAutoHyphens/>
              <w:rPr>
                <w:rFonts w:ascii="Arial" w:hAnsi="Arial" w:cs="Arial"/>
                <w:bCs/>
                <w:iCs/>
                <w:sz w:val="22"/>
                <w:szCs w:val="22"/>
                <w:lang w:eastAsia="ar-SA"/>
              </w:rPr>
            </w:pPr>
            <w:r w:rsidRPr="00093A57">
              <w:rPr>
                <w:rFonts w:ascii="Arial" w:hAnsi="Arial" w:cs="Arial"/>
                <w:bCs/>
                <w:iCs/>
                <w:sz w:val="22"/>
                <w:szCs w:val="22"/>
                <w:lang w:eastAsia="ar-SA"/>
              </w:rPr>
              <w:t>Pramonės pr. 11A-9, 51327 Kaunas</w:t>
            </w:r>
          </w:p>
          <w:p w14:paraId="52C8CF17" w14:textId="77777777" w:rsidR="00B8622E" w:rsidRPr="00093A57" w:rsidRDefault="00B8622E" w:rsidP="00B8622E">
            <w:pPr>
              <w:tabs>
                <w:tab w:val="left" w:pos="3060"/>
              </w:tabs>
              <w:suppressAutoHyphens/>
              <w:rPr>
                <w:rFonts w:ascii="Arial" w:hAnsi="Arial" w:cs="Arial"/>
                <w:bCs/>
                <w:iCs/>
                <w:sz w:val="22"/>
                <w:szCs w:val="22"/>
                <w:lang w:eastAsia="ar-SA"/>
              </w:rPr>
            </w:pPr>
            <w:r w:rsidRPr="00093A57">
              <w:rPr>
                <w:rFonts w:ascii="Arial" w:hAnsi="Arial" w:cs="Arial"/>
                <w:bCs/>
                <w:iCs/>
                <w:sz w:val="22"/>
                <w:szCs w:val="22"/>
                <w:lang w:eastAsia="ar-SA"/>
              </w:rPr>
              <w:t xml:space="preserve">Buveinės adresas: </w:t>
            </w:r>
          </w:p>
          <w:p w14:paraId="4F5C7F7B" w14:textId="7CBD7DC4" w:rsidR="00B8622E" w:rsidRPr="00093A57" w:rsidRDefault="00B8622E" w:rsidP="00B8622E">
            <w:pPr>
              <w:rPr>
                <w:rFonts w:ascii="Arial" w:hAnsi="Arial" w:cs="Arial"/>
                <w:kern w:val="2"/>
                <w:sz w:val="22"/>
                <w:szCs w:val="22"/>
              </w:rPr>
            </w:pPr>
            <w:r w:rsidRPr="00093A57">
              <w:rPr>
                <w:rFonts w:ascii="Arial" w:hAnsi="Arial" w:cs="Arial"/>
                <w:bCs/>
                <w:iCs/>
                <w:sz w:val="22"/>
                <w:szCs w:val="22"/>
                <w:lang w:eastAsia="ar-SA"/>
              </w:rPr>
              <w:t>Savanorių pr. 176, 03154 Vilnius</w:t>
            </w:r>
          </w:p>
        </w:tc>
      </w:tr>
      <w:tr w:rsidR="00B8622E" w:rsidRPr="00093A57" w14:paraId="2FFCB90C" w14:textId="77777777" w:rsidTr="00B8622E">
        <w:tc>
          <w:tcPr>
            <w:tcW w:w="2808" w:type="dxa"/>
            <w:vMerge/>
            <w:vAlign w:val="center"/>
          </w:tcPr>
          <w:p w14:paraId="77B2C144" w14:textId="77777777" w:rsidR="00B8622E" w:rsidRPr="00093A57" w:rsidRDefault="00B8622E" w:rsidP="00B8622E">
            <w:pPr>
              <w:rPr>
                <w:rFonts w:ascii="Arial" w:hAnsi="Arial" w:cs="Arial"/>
                <w:kern w:val="2"/>
                <w:sz w:val="22"/>
                <w:szCs w:val="22"/>
              </w:rPr>
            </w:pPr>
          </w:p>
        </w:tc>
        <w:tc>
          <w:tcPr>
            <w:tcW w:w="3240" w:type="dxa"/>
            <w:vAlign w:val="center"/>
          </w:tcPr>
          <w:p w14:paraId="1FAD4E95"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1.1.4. PVM mokėtojo kodas</w:t>
            </w:r>
          </w:p>
        </w:tc>
        <w:tc>
          <w:tcPr>
            <w:tcW w:w="4437" w:type="dxa"/>
            <w:vAlign w:val="center"/>
          </w:tcPr>
          <w:p w14:paraId="56AC6DCA" w14:textId="0C8ED54C" w:rsidR="00B8622E" w:rsidRPr="00093A57" w:rsidRDefault="00B8622E" w:rsidP="00B8622E">
            <w:pPr>
              <w:rPr>
                <w:rFonts w:ascii="Arial" w:hAnsi="Arial" w:cs="Arial"/>
                <w:kern w:val="2"/>
                <w:sz w:val="22"/>
                <w:szCs w:val="22"/>
              </w:rPr>
            </w:pPr>
            <w:r w:rsidRPr="00093A57">
              <w:rPr>
                <w:rFonts w:ascii="Arial" w:hAnsi="Arial" w:cs="Arial"/>
                <w:kern w:val="2"/>
                <w:sz w:val="22"/>
                <w:szCs w:val="22"/>
              </w:rPr>
              <w:t>LT323408811</w:t>
            </w:r>
          </w:p>
        </w:tc>
      </w:tr>
      <w:tr w:rsidR="00B8622E" w:rsidRPr="00093A57" w14:paraId="404EE54B" w14:textId="77777777" w:rsidTr="00B8622E">
        <w:tc>
          <w:tcPr>
            <w:tcW w:w="2808" w:type="dxa"/>
            <w:vMerge/>
            <w:vAlign w:val="center"/>
          </w:tcPr>
          <w:p w14:paraId="0D53D2F6" w14:textId="77777777" w:rsidR="00B8622E" w:rsidRPr="00093A57" w:rsidRDefault="00B8622E" w:rsidP="00B8622E">
            <w:pPr>
              <w:rPr>
                <w:rFonts w:ascii="Arial" w:hAnsi="Arial" w:cs="Arial"/>
                <w:kern w:val="2"/>
                <w:sz w:val="22"/>
                <w:szCs w:val="22"/>
              </w:rPr>
            </w:pPr>
          </w:p>
        </w:tc>
        <w:tc>
          <w:tcPr>
            <w:tcW w:w="3240" w:type="dxa"/>
            <w:vAlign w:val="center"/>
          </w:tcPr>
          <w:p w14:paraId="63D0D36C"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1.1.5. Atsiskaitomoji sąskaita</w:t>
            </w:r>
          </w:p>
        </w:tc>
        <w:tc>
          <w:tcPr>
            <w:tcW w:w="4437" w:type="dxa"/>
            <w:vAlign w:val="center"/>
          </w:tcPr>
          <w:p w14:paraId="5D4BCEF1" w14:textId="5E997948" w:rsidR="00B8622E" w:rsidRPr="00093A57" w:rsidRDefault="00B8622E" w:rsidP="00B8622E">
            <w:pPr>
              <w:rPr>
                <w:rFonts w:ascii="Arial" w:hAnsi="Arial" w:cs="Arial"/>
                <w:kern w:val="2"/>
                <w:sz w:val="22"/>
                <w:szCs w:val="22"/>
              </w:rPr>
            </w:pPr>
            <w:r w:rsidRPr="00093A57">
              <w:rPr>
                <w:rFonts w:ascii="Arial" w:hAnsi="Arial" w:cs="Arial"/>
                <w:kern w:val="2"/>
                <w:sz w:val="22"/>
                <w:szCs w:val="22"/>
              </w:rPr>
              <w:t>LT38 7300 0101 5381 2980</w:t>
            </w:r>
          </w:p>
        </w:tc>
      </w:tr>
      <w:tr w:rsidR="00B8622E" w:rsidRPr="00093A57" w14:paraId="5639980C" w14:textId="77777777" w:rsidTr="00B8622E">
        <w:tc>
          <w:tcPr>
            <w:tcW w:w="2808" w:type="dxa"/>
            <w:vMerge/>
            <w:vAlign w:val="center"/>
          </w:tcPr>
          <w:p w14:paraId="2DBF3DBF" w14:textId="77777777" w:rsidR="00B8622E" w:rsidRPr="00093A57" w:rsidRDefault="00B8622E" w:rsidP="00B8622E">
            <w:pPr>
              <w:rPr>
                <w:rFonts w:ascii="Arial" w:hAnsi="Arial" w:cs="Arial"/>
                <w:kern w:val="2"/>
                <w:sz w:val="22"/>
                <w:szCs w:val="22"/>
              </w:rPr>
            </w:pPr>
          </w:p>
        </w:tc>
        <w:tc>
          <w:tcPr>
            <w:tcW w:w="3240" w:type="dxa"/>
            <w:vAlign w:val="center"/>
          </w:tcPr>
          <w:p w14:paraId="1CB09783"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1.1.6. Bankas, banko kodas</w:t>
            </w:r>
          </w:p>
        </w:tc>
        <w:tc>
          <w:tcPr>
            <w:tcW w:w="4437" w:type="dxa"/>
            <w:vAlign w:val="center"/>
          </w:tcPr>
          <w:p w14:paraId="3DB14F3C" w14:textId="77777777" w:rsidR="00B8622E" w:rsidRPr="00093A57" w:rsidRDefault="00B8622E" w:rsidP="00B8622E">
            <w:pPr>
              <w:rPr>
                <w:rFonts w:ascii="Arial" w:hAnsi="Arial" w:cs="Arial"/>
                <w:kern w:val="2"/>
                <w:sz w:val="22"/>
                <w:szCs w:val="22"/>
              </w:rPr>
            </w:pPr>
          </w:p>
        </w:tc>
      </w:tr>
      <w:tr w:rsidR="00B8622E" w:rsidRPr="00093A57" w14:paraId="3C6CA9D3" w14:textId="77777777" w:rsidTr="00B8622E">
        <w:tc>
          <w:tcPr>
            <w:tcW w:w="2808" w:type="dxa"/>
            <w:vMerge/>
            <w:vAlign w:val="center"/>
          </w:tcPr>
          <w:p w14:paraId="7A8AE9BC" w14:textId="77777777" w:rsidR="00B8622E" w:rsidRPr="00093A57" w:rsidRDefault="00B8622E" w:rsidP="00B8622E">
            <w:pPr>
              <w:rPr>
                <w:rFonts w:ascii="Arial" w:hAnsi="Arial" w:cs="Arial"/>
                <w:kern w:val="2"/>
                <w:sz w:val="22"/>
                <w:szCs w:val="22"/>
              </w:rPr>
            </w:pPr>
          </w:p>
        </w:tc>
        <w:tc>
          <w:tcPr>
            <w:tcW w:w="3240" w:type="dxa"/>
            <w:vAlign w:val="center"/>
          </w:tcPr>
          <w:p w14:paraId="3E35C849"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1.1.7. Telefonas</w:t>
            </w:r>
          </w:p>
        </w:tc>
        <w:tc>
          <w:tcPr>
            <w:tcW w:w="4437" w:type="dxa"/>
            <w:vAlign w:val="center"/>
          </w:tcPr>
          <w:p w14:paraId="30515D15" w14:textId="40CEB398" w:rsidR="00B8622E" w:rsidRPr="00093A57" w:rsidRDefault="00B8622E" w:rsidP="00B8622E">
            <w:pPr>
              <w:rPr>
                <w:rFonts w:ascii="Arial" w:hAnsi="Arial" w:cs="Arial"/>
                <w:kern w:val="2"/>
                <w:sz w:val="22"/>
                <w:szCs w:val="22"/>
              </w:rPr>
            </w:pPr>
            <w:r w:rsidRPr="00093A57">
              <w:rPr>
                <w:rFonts w:ascii="Arial" w:hAnsi="Arial" w:cs="Arial"/>
                <w:kern w:val="2"/>
                <w:sz w:val="22"/>
                <w:szCs w:val="22"/>
              </w:rPr>
              <w:t>+37052734021</w:t>
            </w:r>
          </w:p>
        </w:tc>
      </w:tr>
      <w:tr w:rsidR="00B8622E" w:rsidRPr="00093A57" w14:paraId="2DD42AC0" w14:textId="77777777" w:rsidTr="00B8622E">
        <w:tc>
          <w:tcPr>
            <w:tcW w:w="2808" w:type="dxa"/>
            <w:vMerge/>
            <w:vAlign w:val="center"/>
          </w:tcPr>
          <w:p w14:paraId="2FBBCA29" w14:textId="77777777" w:rsidR="00B8622E" w:rsidRPr="00093A57" w:rsidRDefault="00B8622E" w:rsidP="00B8622E">
            <w:pPr>
              <w:rPr>
                <w:rFonts w:ascii="Arial" w:hAnsi="Arial" w:cs="Arial"/>
                <w:kern w:val="2"/>
                <w:sz w:val="22"/>
                <w:szCs w:val="22"/>
              </w:rPr>
            </w:pPr>
          </w:p>
        </w:tc>
        <w:tc>
          <w:tcPr>
            <w:tcW w:w="3240" w:type="dxa"/>
            <w:vAlign w:val="center"/>
          </w:tcPr>
          <w:p w14:paraId="52475DD0"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1.1.8. El. paštas</w:t>
            </w:r>
          </w:p>
        </w:tc>
        <w:tc>
          <w:tcPr>
            <w:tcW w:w="4437" w:type="dxa"/>
            <w:vAlign w:val="center"/>
          </w:tcPr>
          <w:p w14:paraId="16E6C304" w14:textId="54CCB266" w:rsidR="00B8622E" w:rsidRPr="00093A57" w:rsidRDefault="00B8622E" w:rsidP="00B8622E">
            <w:pPr>
              <w:rPr>
                <w:rFonts w:ascii="Arial" w:hAnsi="Arial" w:cs="Arial"/>
                <w:kern w:val="2"/>
                <w:sz w:val="22"/>
                <w:szCs w:val="22"/>
              </w:rPr>
            </w:pPr>
            <w:r w:rsidRPr="00093A57">
              <w:rPr>
                <w:rFonts w:ascii="Arial" w:hAnsi="Arial" w:cs="Arial"/>
                <w:kern w:val="2"/>
                <w:sz w:val="22"/>
                <w:szCs w:val="22"/>
              </w:rPr>
              <w:t>info@vmu.lt</w:t>
            </w:r>
          </w:p>
        </w:tc>
      </w:tr>
      <w:tr w:rsidR="00827F23" w:rsidRPr="00093A57" w14:paraId="04E6F496" w14:textId="77777777" w:rsidTr="00B8622E">
        <w:tc>
          <w:tcPr>
            <w:tcW w:w="2808" w:type="dxa"/>
            <w:vMerge/>
            <w:vAlign w:val="center"/>
          </w:tcPr>
          <w:p w14:paraId="3F78C75D" w14:textId="77777777" w:rsidR="00827F23" w:rsidRPr="00093A57" w:rsidRDefault="00827F23" w:rsidP="00827F23">
            <w:pPr>
              <w:rPr>
                <w:rFonts w:ascii="Arial" w:hAnsi="Arial" w:cs="Arial"/>
                <w:kern w:val="2"/>
                <w:sz w:val="22"/>
                <w:szCs w:val="22"/>
              </w:rPr>
            </w:pPr>
          </w:p>
        </w:tc>
        <w:tc>
          <w:tcPr>
            <w:tcW w:w="3240" w:type="dxa"/>
            <w:vAlign w:val="center"/>
          </w:tcPr>
          <w:p w14:paraId="17851CCB" w14:textId="77777777" w:rsidR="00827F23" w:rsidRPr="00093A57" w:rsidRDefault="00827F23" w:rsidP="00827F23">
            <w:pPr>
              <w:rPr>
                <w:rFonts w:ascii="Arial" w:hAnsi="Arial" w:cs="Arial"/>
                <w:kern w:val="2"/>
                <w:sz w:val="22"/>
                <w:szCs w:val="22"/>
              </w:rPr>
            </w:pPr>
            <w:r w:rsidRPr="00093A57">
              <w:rPr>
                <w:rFonts w:ascii="Arial" w:hAnsi="Arial" w:cs="Arial"/>
                <w:kern w:val="2"/>
                <w:sz w:val="22"/>
                <w:szCs w:val="22"/>
              </w:rPr>
              <w:t>1.1.9. Šalies atstovas</w:t>
            </w:r>
          </w:p>
        </w:tc>
        <w:tc>
          <w:tcPr>
            <w:tcW w:w="4437" w:type="dxa"/>
            <w:vAlign w:val="center"/>
          </w:tcPr>
          <w:p w14:paraId="68AE61B3" w14:textId="612F37A4" w:rsidR="00827F23" w:rsidRPr="00093A57" w:rsidRDefault="00827F23" w:rsidP="00827F23">
            <w:pPr>
              <w:rPr>
                <w:rFonts w:ascii="Arial" w:hAnsi="Arial" w:cs="Arial"/>
                <w:kern w:val="2"/>
                <w:sz w:val="22"/>
                <w:szCs w:val="22"/>
              </w:rPr>
            </w:pPr>
            <w:r w:rsidRPr="004A4B1C">
              <w:rPr>
                <w:rFonts w:ascii="Arial" w:hAnsi="Arial" w:cs="Arial"/>
                <w:bCs/>
                <w:iCs/>
                <w:sz w:val="22"/>
                <w:szCs w:val="22"/>
                <w:lang w:eastAsia="ar-SA"/>
              </w:rPr>
              <w:t>Medienos ruošos ir prekybos direktorė vykdanti generalinio direktoriaus funkcijas</w:t>
            </w:r>
            <w:r>
              <w:rPr>
                <w:rFonts w:ascii="Arial" w:hAnsi="Arial" w:cs="Arial"/>
                <w:bCs/>
                <w:iCs/>
                <w:sz w:val="22"/>
                <w:szCs w:val="22"/>
                <w:lang w:eastAsia="ar-SA"/>
              </w:rPr>
              <w:t xml:space="preserve"> Ramunė Petkevičienė</w:t>
            </w:r>
          </w:p>
        </w:tc>
      </w:tr>
      <w:tr w:rsidR="00827F23" w:rsidRPr="00093A57" w14:paraId="3789DCB5" w14:textId="77777777" w:rsidTr="00B8622E">
        <w:tc>
          <w:tcPr>
            <w:tcW w:w="2808" w:type="dxa"/>
            <w:vMerge/>
            <w:vAlign w:val="center"/>
          </w:tcPr>
          <w:p w14:paraId="2B41C8D4" w14:textId="77777777" w:rsidR="00827F23" w:rsidRPr="00093A57" w:rsidRDefault="00827F23" w:rsidP="00827F23">
            <w:pPr>
              <w:rPr>
                <w:rFonts w:ascii="Arial" w:hAnsi="Arial" w:cs="Arial"/>
                <w:kern w:val="2"/>
                <w:sz w:val="22"/>
                <w:szCs w:val="22"/>
              </w:rPr>
            </w:pPr>
          </w:p>
        </w:tc>
        <w:tc>
          <w:tcPr>
            <w:tcW w:w="3240" w:type="dxa"/>
            <w:vAlign w:val="center"/>
          </w:tcPr>
          <w:p w14:paraId="15C2388C" w14:textId="77777777" w:rsidR="00827F23" w:rsidRPr="00093A57" w:rsidRDefault="00827F23" w:rsidP="00827F23">
            <w:pPr>
              <w:rPr>
                <w:rFonts w:ascii="Arial" w:hAnsi="Arial" w:cs="Arial"/>
                <w:kern w:val="2"/>
                <w:sz w:val="22"/>
                <w:szCs w:val="22"/>
              </w:rPr>
            </w:pPr>
            <w:r w:rsidRPr="00093A57">
              <w:rPr>
                <w:rFonts w:ascii="Arial" w:hAnsi="Arial" w:cs="Arial"/>
                <w:kern w:val="2"/>
                <w:sz w:val="22"/>
                <w:szCs w:val="22"/>
              </w:rPr>
              <w:t>1.1.10. Atstovavimo pagrindas</w:t>
            </w:r>
          </w:p>
        </w:tc>
        <w:tc>
          <w:tcPr>
            <w:tcW w:w="4437" w:type="dxa"/>
            <w:vAlign w:val="center"/>
          </w:tcPr>
          <w:p w14:paraId="570009EE" w14:textId="3DBAE70E" w:rsidR="00827F23" w:rsidRPr="00093A57" w:rsidRDefault="00827F23" w:rsidP="00827F23">
            <w:pPr>
              <w:rPr>
                <w:rFonts w:ascii="Arial" w:hAnsi="Arial" w:cs="Arial"/>
                <w:kern w:val="2"/>
                <w:sz w:val="22"/>
                <w:szCs w:val="22"/>
              </w:rPr>
            </w:pPr>
            <w:r w:rsidRPr="004A4B1C">
              <w:rPr>
                <w:rFonts w:ascii="Arial" w:hAnsi="Arial" w:cs="Arial"/>
                <w:kern w:val="2"/>
                <w:sz w:val="22"/>
                <w:szCs w:val="22"/>
              </w:rPr>
              <w:t>2025 m. gegužės 9 d. generalinio direktoriaus įsakym</w:t>
            </w:r>
            <w:r>
              <w:rPr>
                <w:rFonts w:ascii="Arial" w:hAnsi="Arial" w:cs="Arial"/>
                <w:kern w:val="2"/>
                <w:sz w:val="22"/>
                <w:szCs w:val="22"/>
              </w:rPr>
              <w:t>as</w:t>
            </w:r>
            <w:r w:rsidRPr="004A4B1C">
              <w:rPr>
                <w:rFonts w:ascii="Arial" w:hAnsi="Arial" w:cs="Arial"/>
                <w:kern w:val="2"/>
                <w:sz w:val="22"/>
                <w:szCs w:val="22"/>
              </w:rPr>
              <w:t xml:space="preserve"> Nr. 77-PP1-538-2025 „Dėl generalinio direktoriaus funkcijų vykdymo“</w:t>
            </w:r>
          </w:p>
        </w:tc>
      </w:tr>
      <w:tr w:rsidR="00827F23" w:rsidRPr="00093A57" w14:paraId="7764308C" w14:textId="77777777" w:rsidTr="00BE76DA">
        <w:tc>
          <w:tcPr>
            <w:tcW w:w="2808" w:type="dxa"/>
            <w:vMerge w:val="restart"/>
            <w:vAlign w:val="center"/>
          </w:tcPr>
          <w:p w14:paraId="711EF287" w14:textId="38D9C782" w:rsidR="00827F23" w:rsidRPr="00827F23" w:rsidRDefault="00827F23" w:rsidP="00827F23">
            <w:pPr>
              <w:rPr>
                <w:rFonts w:ascii="Arial" w:hAnsi="Arial" w:cs="Arial"/>
                <w:b/>
                <w:bCs/>
                <w:kern w:val="2"/>
                <w:sz w:val="22"/>
                <w:szCs w:val="22"/>
              </w:rPr>
            </w:pPr>
            <w:r w:rsidRPr="00093A57">
              <w:rPr>
                <w:rFonts w:ascii="Arial" w:hAnsi="Arial" w:cs="Arial"/>
                <w:b/>
                <w:bCs/>
                <w:kern w:val="2"/>
                <w:sz w:val="22"/>
                <w:szCs w:val="22"/>
              </w:rPr>
              <w:t>1.2. Tiekėjas</w:t>
            </w:r>
          </w:p>
        </w:tc>
        <w:tc>
          <w:tcPr>
            <w:tcW w:w="3240" w:type="dxa"/>
            <w:vAlign w:val="center"/>
          </w:tcPr>
          <w:p w14:paraId="4B4B20E6" w14:textId="77777777" w:rsidR="00827F23" w:rsidRPr="00093A57" w:rsidRDefault="00827F23" w:rsidP="00827F23">
            <w:pPr>
              <w:rPr>
                <w:rFonts w:ascii="Arial" w:hAnsi="Arial" w:cs="Arial"/>
                <w:kern w:val="2"/>
                <w:sz w:val="22"/>
                <w:szCs w:val="22"/>
              </w:rPr>
            </w:pPr>
            <w:r w:rsidRPr="00093A57">
              <w:rPr>
                <w:rFonts w:ascii="Arial" w:hAnsi="Arial" w:cs="Arial"/>
                <w:kern w:val="2"/>
                <w:sz w:val="22"/>
                <w:szCs w:val="22"/>
              </w:rPr>
              <w:t>1.2.1. Pavadinimas</w:t>
            </w:r>
          </w:p>
        </w:tc>
        <w:tc>
          <w:tcPr>
            <w:tcW w:w="4437" w:type="dxa"/>
          </w:tcPr>
          <w:p w14:paraId="1C39FB23" w14:textId="4DF3FD96" w:rsidR="00827F23" w:rsidRPr="00093A57" w:rsidRDefault="00827F23" w:rsidP="00827F23">
            <w:pPr>
              <w:rPr>
                <w:rFonts w:ascii="Arial" w:hAnsi="Arial" w:cs="Arial"/>
                <w:kern w:val="2"/>
                <w:sz w:val="22"/>
                <w:szCs w:val="22"/>
              </w:rPr>
            </w:pPr>
            <w:bookmarkStart w:id="0" w:name="_Hlk188601800"/>
            <w:r w:rsidRPr="0030690E">
              <w:rPr>
                <w:rFonts w:ascii="Arial" w:hAnsi="Arial" w:cs="Arial"/>
                <w:b/>
                <w:bCs/>
                <w:kern w:val="2"/>
                <w:sz w:val="22"/>
                <w:szCs w:val="22"/>
              </w:rPr>
              <w:t>UAB „</w:t>
            </w:r>
            <w:proofErr w:type="spellStart"/>
            <w:r w:rsidRPr="0030690E">
              <w:rPr>
                <w:rFonts w:ascii="Arial" w:hAnsi="Arial" w:cs="Arial"/>
                <w:b/>
                <w:bCs/>
                <w:kern w:val="2"/>
                <w:sz w:val="22"/>
                <w:szCs w:val="22"/>
              </w:rPr>
              <w:t>Saugima</w:t>
            </w:r>
            <w:proofErr w:type="spellEnd"/>
            <w:r w:rsidRPr="0030690E">
              <w:rPr>
                <w:rFonts w:ascii="Arial" w:hAnsi="Arial" w:cs="Arial"/>
                <w:b/>
                <w:bCs/>
                <w:kern w:val="2"/>
                <w:sz w:val="22"/>
                <w:szCs w:val="22"/>
              </w:rPr>
              <w:t>“</w:t>
            </w:r>
            <w:bookmarkEnd w:id="0"/>
          </w:p>
        </w:tc>
      </w:tr>
      <w:tr w:rsidR="00827F23" w:rsidRPr="00093A57" w14:paraId="7620FF3C" w14:textId="77777777" w:rsidTr="00BE76DA">
        <w:tc>
          <w:tcPr>
            <w:tcW w:w="2808" w:type="dxa"/>
            <w:vMerge/>
            <w:vAlign w:val="center"/>
          </w:tcPr>
          <w:p w14:paraId="59A76BF6" w14:textId="77777777" w:rsidR="00827F23" w:rsidRPr="00093A57" w:rsidRDefault="00827F23" w:rsidP="00827F23">
            <w:pPr>
              <w:rPr>
                <w:rFonts w:ascii="Arial" w:hAnsi="Arial" w:cs="Arial"/>
                <w:b/>
                <w:bCs/>
                <w:kern w:val="2"/>
                <w:sz w:val="22"/>
                <w:szCs w:val="22"/>
              </w:rPr>
            </w:pPr>
          </w:p>
        </w:tc>
        <w:tc>
          <w:tcPr>
            <w:tcW w:w="3240" w:type="dxa"/>
            <w:vAlign w:val="center"/>
          </w:tcPr>
          <w:p w14:paraId="06E59503" w14:textId="77777777" w:rsidR="00827F23" w:rsidRPr="00093A57" w:rsidRDefault="00827F23" w:rsidP="00827F23">
            <w:pPr>
              <w:rPr>
                <w:rFonts w:ascii="Arial" w:hAnsi="Arial" w:cs="Arial"/>
                <w:kern w:val="2"/>
                <w:sz w:val="22"/>
                <w:szCs w:val="22"/>
              </w:rPr>
            </w:pPr>
            <w:r w:rsidRPr="00093A57">
              <w:rPr>
                <w:rFonts w:ascii="Arial" w:hAnsi="Arial" w:cs="Arial"/>
                <w:kern w:val="2"/>
                <w:sz w:val="22"/>
                <w:szCs w:val="22"/>
              </w:rPr>
              <w:t>1.2.2. Juridinio asmens kodas</w:t>
            </w:r>
          </w:p>
        </w:tc>
        <w:tc>
          <w:tcPr>
            <w:tcW w:w="4437" w:type="dxa"/>
          </w:tcPr>
          <w:p w14:paraId="309242FF" w14:textId="24544D85" w:rsidR="00827F23" w:rsidRPr="00093A57" w:rsidRDefault="00827F23" w:rsidP="00827F23">
            <w:pPr>
              <w:jc w:val="both"/>
              <w:rPr>
                <w:rFonts w:ascii="Arial" w:hAnsi="Arial" w:cs="Arial"/>
                <w:kern w:val="2"/>
                <w:sz w:val="22"/>
                <w:szCs w:val="22"/>
              </w:rPr>
            </w:pPr>
            <w:r w:rsidRPr="0030690E">
              <w:rPr>
                <w:rFonts w:ascii="Arial" w:hAnsi="Arial" w:cs="Arial"/>
                <w:kern w:val="2"/>
                <w:sz w:val="22"/>
                <w:szCs w:val="22"/>
              </w:rPr>
              <w:t>248238860</w:t>
            </w:r>
          </w:p>
        </w:tc>
      </w:tr>
      <w:tr w:rsidR="00827F23" w:rsidRPr="00093A57" w14:paraId="7689A0D1" w14:textId="77777777" w:rsidTr="00BE76DA">
        <w:tc>
          <w:tcPr>
            <w:tcW w:w="2808" w:type="dxa"/>
            <w:vMerge/>
            <w:vAlign w:val="center"/>
          </w:tcPr>
          <w:p w14:paraId="6AEC8F64" w14:textId="77777777" w:rsidR="00827F23" w:rsidRPr="00093A57" w:rsidRDefault="00827F23" w:rsidP="00827F23">
            <w:pPr>
              <w:rPr>
                <w:rFonts w:ascii="Arial" w:hAnsi="Arial" w:cs="Arial"/>
                <w:b/>
                <w:bCs/>
                <w:kern w:val="2"/>
                <w:sz w:val="22"/>
                <w:szCs w:val="22"/>
              </w:rPr>
            </w:pPr>
          </w:p>
        </w:tc>
        <w:tc>
          <w:tcPr>
            <w:tcW w:w="3240" w:type="dxa"/>
            <w:vAlign w:val="center"/>
          </w:tcPr>
          <w:p w14:paraId="1045CD11" w14:textId="77777777" w:rsidR="00827F23" w:rsidRPr="00093A57" w:rsidRDefault="00827F23" w:rsidP="00827F23">
            <w:pPr>
              <w:rPr>
                <w:rFonts w:ascii="Arial" w:hAnsi="Arial" w:cs="Arial"/>
                <w:kern w:val="2"/>
                <w:sz w:val="22"/>
                <w:szCs w:val="22"/>
              </w:rPr>
            </w:pPr>
            <w:r w:rsidRPr="00093A57">
              <w:rPr>
                <w:rFonts w:ascii="Arial" w:hAnsi="Arial" w:cs="Arial"/>
                <w:kern w:val="2"/>
                <w:sz w:val="22"/>
                <w:szCs w:val="22"/>
              </w:rPr>
              <w:t>1.2.3. Adresas</w:t>
            </w:r>
          </w:p>
        </w:tc>
        <w:tc>
          <w:tcPr>
            <w:tcW w:w="4437" w:type="dxa"/>
          </w:tcPr>
          <w:p w14:paraId="512E9B9E" w14:textId="77777777" w:rsidR="00827F23" w:rsidRPr="0030690E" w:rsidRDefault="00827F23" w:rsidP="00827F23">
            <w:pPr>
              <w:jc w:val="both"/>
              <w:rPr>
                <w:rFonts w:ascii="Arial" w:hAnsi="Arial" w:cs="Arial"/>
                <w:kern w:val="2"/>
                <w:sz w:val="22"/>
                <w:szCs w:val="22"/>
              </w:rPr>
            </w:pPr>
            <w:r w:rsidRPr="0030690E">
              <w:rPr>
                <w:rFonts w:ascii="Arial" w:hAnsi="Arial" w:cs="Arial"/>
                <w:kern w:val="2"/>
                <w:sz w:val="22"/>
                <w:szCs w:val="22"/>
              </w:rPr>
              <w:t>Registracijos adresas:</w:t>
            </w:r>
          </w:p>
          <w:p w14:paraId="60D8C1A4" w14:textId="0414CE00" w:rsidR="00827F23" w:rsidRPr="00093A57" w:rsidRDefault="00827F23" w:rsidP="00827F23">
            <w:pPr>
              <w:jc w:val="both"/>
              <w:rPr>
                <w:rFonts w:ascii="Arial" w:hAnsi="Arial" w:cs="Arial"/>
                <w:kern w:val="2"/>
                <w:sz w:val="22"/>
                <w:szCs w:val="22"/>
              </w:rPr>
            </w:pPr>
            <w:r w:rsidRPr="0030690E">
              <w:rPr>
                <w:rFonts w:ascii="Arial" w:hAnsi="Arial" w:cs="Arial"/>
                <w:sz w:val="22"/>
                <w:szCs w:val="22"/>
              </w:rPr>
              <w:t>Smėlynės g. 112, LT - 35113 Panevėžys</w:t>
            </w:r>
          </w:p>
        </w:tc>
      </w:tr>
      <w:tr w:rsidR="00827F23" w:rsidRPr="00093A57" w14:paraId="74515245" w14:textId="77777777" w:rsidTr="00BE76DA">
        <w:tc>
          <w:tcPr>
            <w:tcW w:w="2808" w:type="dxa"/>
            <w:vMerge/>
            <w:vAlign w:val="center"/>
          </w:tcPr>
          <w:p w14:paraId="18EB75E1" w14:textId="77777777" w:rsidR="00827F23" w:rsidRPr="00093A57" w:rsidRDefault="00827F23" w:rsidP="00827F23">
            <w:pPr>
              <w:rPr>
                <w:rFonts w:ascii="Arial" w:hAnsi="Arial" w:cs="Arial"/>
                <w:b/>
                <w:bCs/>
                <w:kern w:val="2"/>
                <w:sz w:val="22"/>
                <w:szCs w:val="22"/>
              </w:rPr>
            </w:pPr>
          </w:p>
        </w:tc>
        <w:tc>
          <w:tcPr>
            <w:tcW w:w="3240" w:type="dxa"/>
            <w:vAlign w:val="center"/>
          </w:tcPr>
          <w:p w14:paraId="1C15E745" w14:textId="77777777" w:rsidR="00827F23" w:rsidRPr="00093A57" w:rsidRDefault="00827F23" w:rsidP="00827F23">
            <w:pPr>
              <w:rPr>
                <w:rFonts w:ascii="Arial" w:hAnsi="Arial" w:cs="Arial"/>
                <w:kern w:val="2"/>
                <w:sz w:val="22"/>
                <w:szCs w:val="22"/>
              </w:rPr>
            </w:pPr>
            <w:r w:rsidRPr="00093A57">
              <w:rPr>
                <w:rFonts w:ascii="Arial" w:hAnsi="Arial" w:cs="Arial"/>
                <w:kern w:val="2"/>
                <w:sz w:val="22"/>
                <w:szCs w:val="22"/>
              </w:rPr>
              <w:t>1.2.4. PVM mokėtojo kodas</w:t>
            </w:r>
          </w:p>
        </w:tc>
        <w:tc>
          <w:tcPr>
            <w:tcW w:w="4437" w:type="dxa"/>
          </w:tcPr>
          <w:p w14:paraId="0F561431" w14:textId="2D2F820F" w:rsidR="00827F23" w:rsidRPr="00093A57" w:rsidRDefault="00827F23" w:rsidP="00827F23">
            <w:pPr>
              <w:jc w:val="both"/>
              <w:rPr>
                <w:rFonts w:ascii="Arial" w:hAnsi="Arial" w:cs="Arial"/>
                <w:kern w:val="2"/>
                <w:sz w:val="22"/>
                <w:szCs w:val="22"/>
              </w:rPr>
            </w:pPr>
            <w:r w:rsidRPr="0030690E">
              <w:rPr>
                <w:rFonts w:ascii="Arial" w:hAnsi="Arial" w:cs="Arial"/>
                <w:kern w:val="2"/>
                <w:sz w:val="22"/>
                <w:szCs w:val="22"/>
              </w:rPr>
              <w:t>LT482388610</w:t>
            </w:r>
          </w:p>
        </w:tc>
      </w:tr>
      <w:tr w:rsidR="00827F23" w:rsidRPr="00093A57" w14:paraId="67ACF326" w14:textId="77777777" w:rsidTr="00BE76DA">
        <w:tc>
          <w:tcPr>
            <w:tcW w:w="2808" w:type="dxa"/>
            <w:vMerge/>
            <w:vAlign w:val="center"/>
          </w:tcPr>
          <w:p w14:paraId="6ECE234A" w14:textId="77777777" w:rsidR="00827F23" w:rsidRPr="00093A57" w:rsidRDefault="00827F23" w:rsidP="00827F23">
            <w:pPr>
              <w:rPr>
                <w:rFonts w:ascii="Arial" w:hAnsi="Arial" w:cs="Arial"/>
                <w:b/>
                <w:bCs/>
                <w:kern w:val="2"/>
                <w:sz w:val="22"/>
                <w:szCs w:val="22"/>
              </w:rPr>
            </w:pPr>
          </w:p>
        </w:tc>
        <w:tc>
          <w:tcPr>
            <w:tcW w:w="3240" w:type="dxa"/>
            <w:vAlign w:val="center"/>
          </w:tcPr>
          <w:p w14:paraId="752CC265" w14:textId="77777777" w:rsidR="00827F23" w:rsidRPr="00093A57" w:rsidRDefault="00827F23" w:rsidP="00827F23">
            <w:pPr>
              <w:rPr>
                <w:rFonts w:ascii="Arial" w:hAnsi="Arial" w:cs="Arial"/>
                <w:kern w:val="2"/>
                <w:sz w:val="22"/>
                <w:szCs w:val="22"/>
              </w:rPr>
            </w:pPr>
            <w:r w:rsidRPr="00093A57">
              <w:rPr>
                <w:rFonts w:ascii="Arial" w:hAnsi="Arial" w:cs="Arial"/>
                <w:kern w:val="2"/>
                <w:sz w:val="22"/>
                <w:szCs w:val="22"/>
              </w:rPr>
              <w:t>1.2.5. Atsiskaitomoji sąskaita</w:t>
            </w:r>
          </w:p>
        </w:tc>
        <w:tc>
          <w:tcPr>
            <w:tcW w:w="4437" w:type="dxa"/>
          </w:tcPr>
          <w:p w14:paraId="512A87EA" w14:textId="129D4BCC" w:rsidR="00827F23" w:rsidRPr="00093A57" w:rsidRDefault="00827F23" w:rsidP="00827F23">
            <w:pPr>
              <w:jc w:val="both"/>
              <w:rPr>
                <w:rFonts w:ascii="Arial" w:hAnsi="Arial" w:cs="Arial"/>
                <w:kern w:val="2"/>
                <w:sz w:val="22"/>
                <w:szCs w:val="22"/>
              </w:rPr>
            </w:pPr>
            <w:r w:rsidRPr="0030690E">
              <w:rPr>
                <w:rFonts w:ascii="Arial" w:hAnsi="Arial" w:cs="Arial"/>
                <w:kern w:val="2"/>
                <w:sz w:val="22"/>
                <w:szCs w:val="22"/>
              </w:rPr>
              <w:t>LT86 7044 0600 0266 7796</w:t>
            </w:r>
          </w:p>
        </w:tc>
      </w:tr>
      <w:tr w:rsidR="00827F23" w:rsidRPr="00093A57" w14:paraId="6C77EA71" w14:textId="77777777" w:rsidTr="00BE76DA">
        <w:tc>
          <w:tcPr>
            <w:tcW w:w="2808" w:type="dxa"/>
            <w:vMerge/>
            <w:vAlign w:val="center"/>
          </w:tcPr>
          <w:p w14:paraId="70F8DC28" w14:textId="77777777" w:rsidR="00827F23" w:rsidRPr="00093A57" w:rsidRDefault="00827F23" w:rsidP="00827F23">
            <w:pPr>
              <w:rPr>
                <w:rFonts w:ascii="Arial" w:hAnsi="Arial" w:cs="Arial"/>
                <w:b/>
                <w:bCs/>
                <w:kern w:val="2"/>
                <w:sz w:val="22"/>
                <w:szCs w:val="22"/>
              </w:rPr>
            </w:pPr>
          </w:p>
        </w:tc>
        <w:tc>
          <w:tcPr>
            <w:tcW w:w="3240" w:type="dxa"/>
            <w:vAlign w:val="center"/>
          </w:tcPr>
          <w:p w14:paraId="1622E531" w14:textId="77777777" w:rsidR="00827F23" w:rsidRPr="00093A57" w:rsidRDefault="00827F23" w:rsidP="00827F23">
            <w:pPr>
              <w:rPr>
                <w:rFonts w:ascii="Arial" w:hAnsi="Arial" w:cs="Arial"/>
                <w:kern w:val="2"/>
                <w:sz w:val="22"/>
                <w:szCs w:val="22"/>
              </w:rPr>
            </w:pPr>
            <w:r w:rsidRPr="00093A57">
              <w:rPr>
                <w:rFonts w:ascii="Arial" w:hAnsi="Arial" w:cs="Arial"/>
                <w:kern w:val="2"/>
                <w:sz w:val="22"/>
                <w:szCs w:val="22"/>
              </w:rPr>
              <w:t>1.2.6. Bankas, banko kodas</w:t>
            </w:r>
          </w:p>
        </w:tc>
        <w:tc>
          <w:tcPr>
            <w:tcW w:w="4437" w:type="dxa"/>
          </w:tcPr>
          <w:p w14:paraId="37719C7D" w14:textId="77777777" w:rsidR="00827F23" w:rsidRPr="0030690E" w:rsidRDefault="00827F23" w:rsidP="00827F23">
            <w:pPr>
              <w:jc w:val="both"/>
              <w:rPr>
                <w:rFonts w:ascii="Arial" w:hAnsi="Arial" w:cs="Arial"/>
                <w:kern w:val="2"/>
                <w:sz w:val="22"/>
                <w:szCs w:val="22"/>
              </w:rPr>
            </w:pPr>
            <w:r w:rsidRPr="0030690E">
              <w:rPr>
                <w:rFonts w:ascii="Arial" w:hAnsi="Arial" w:cs="Arial"/>
                <w:kern w:val="2"/>
                <w:sz w:val="22"/>
                <w:szCs w:val="22"/>
              </w:rPr>
              <w:t xml:space="preserve">AB SEB bankas, </w:t>
            </w:r>
          </w:p>
          <w:p w14:paraId="53BF499D" w14:textId="1C8D36E9" w:rsidR="00827F23" w:rsidRPr="00093A57" w:rsidRDefault="00827F23" w:rsidP="00827F23">
            <w:pPr>
              <w:jc w:val="both"/>
              <w:rPr>
                <w:rFonts w:ascii="Arial" w:hAnsi="Arial" w:cs="Arial"/>
                <w:kern w:val="2"/>
                <w:sz w:val="22"/>
                <w:szCs w:val="22"/>
              </w:rPr>
            </w:pPr>
            <w:r w:rsidRPr="0030690E">
              <w:rPr>
                <w:rFonts w:ascii="Arial" w:hAnsi="Arial" w:cs="Arial"/>
                <w:kern w:val="2"/>
                <w:sz w:val="22"/>
                <w:szCs w:val="22"/>
              </w:rPr>
              <w:t>banko kodas 70440</w:t>
            </w:r>
          </w:p>
        </w:tc>
      </w:tr>
      <w:tr w:rsidR="00827F23" w:rsidRPr="00093A57" w14:paraId="1A4DD5FA" w14:textId="77777777" w:rsidTr="00BE76DA">
        <w:tc>
          <w:tcPr>
            <w:tcW w:w="2808" w:type="dxa"/>
            <w:vMerge/>
            <w:vAlign w:val="center"/>
          </w:tcPr>
          <w:p w14:paraId="4F69EC28" w14:textId="77777777" w:rsidR="00827F23" w:rsidRPr="00093A57" w:rsidRDefault="00827F23" w:rsidP="00827F23">
            <w:pPr>
              <w:rPr>
                <w:rFonts w:ascii="Arial" w:hAnsi="Arial" w:cs="Arial"/>
                <w:b/>
                <w:bCs/>
                <w:kern w:val="2"/>
                <w:sz w:val="22"/>
                <w:szCs w:val="22"/>
              </w:rPr>
            </w:pPr>
          </w:p>
        </w:tc>
        <w:tc>
          <w:tcPr>
            <w:tcW w:w="3240" w:type="dxa"/>
            <w:vAlign w:val="center"/>
          </w:tcPr>
          <w:p w14:paraId="2D95A528" w14:textId="77777777" w:rsidR="00827F23" w:rsidRPr="00093A57" w:rsidRDefault="00827F23" w:rsidP="00827F23">
            <w:pPr>
              <w:rPr>
                <w:rFonts w:ascii="Arial" w:hAnsi="Arial" w:cs="Arial"/>
                <w:kern w:val="2"/>
                <w:sz w:val="22"/>
                <w:szCs w:val="22"/>
              </w:rPr>
            </w:pPr>
            <w:r w:rsidRPr="00093A57">
              <w:rPr>
                <w:rFonts w:ascii="Arial" w:hAnsi="Arial" w:cs="Arial"/>
                <w:kern w:val="2"/>
                <w:sz w:val="22"/>
                <w:szCs w:val="22"/>
              </w:rPr>
              <w:t>1.2.7. Telefonas</w:t>
            </w:r>
          </w:p>
        </w:tc>
        <w:tc>
          <w:tcPr>
            <w:tcW w:w="4437" w:type="dxa"/>
          </w:tcPr>
          <w:p w14:paraId="60EDB536" w14:textId="708057C4" w:rsidR="00827F23" w:rsidRPr="00093A57" w:rsidRDefault="00827F23" w:rsidP="00827F23">
            <w:pPr>
              <w:jc w:val="both"/>
              <w:rPr>
                <w:rFonts w:ascii="Arial" w:hAnsi="Arial" w:cs="Arial"/>
                <w:kern w:val="2"/>
                <w:sz w:val="22"/>
                <w:szCs w:val="22"/>
              </w:rPr>
            </w:pPr>
            <w:r w:rsidRPr="0030690E">
              <w:rPr>
                <w:rFonts w:ascii="Arial" w:hAnsi="Arial" w:cs="Arial"/>
                <w:kern w:val="2"/>
                <w:sz w:val="22"/>
                <w:szCs w:val="22"/>
              </w:rPr>
              <w:t>+370 45 464855</w:t>
            </w:r>
          </w:p>
        </w:tc>
      </w:tr>
      <w:tr w:rsidR="00827F23" w:rsidRPr="00093A57" w14:paraId="237ED846" w14:textId="77777777" w:rsidTr="00BE76DA">
        <w:tc>
          <w:tcPr>
            <w:tcW w:w="2808" w:type="dxa"/>
            <w:vMerge/>
            <w:vAlign w:val="center"/>
          </w:tcPr>
          <w:p w14:paraId="371686E0" w14:textId="77777777" w:rsidR="00827F23" w:rsidRPr="00093A57" w:rsidRDefault="00827F23" w:rsidP="00827F23">
            <w:pPr>
              <w:rPr>
                <w:rFonts w:ascii="Arial" w:hAnsi="Arial" w:cs="Arial"/>
                <w:b/>
                <w:bCs/>
                <w:kern w:val="2"/>
                <w:sz w:val="22"/>
                <w:szCs w:val="22"/>
              </w:rPr>
            </w:pPr>
          </w:p>
        </w:tc>
        <w:tc>
          <w:tcPr>
            <w:tcW w:w="3240" w:type="dxa"/>
            <w:vAlign w:val="center"/>
          </w:tcPr>
          <w:p w14:paraId="76411BE9" w14:textId="77777777" w:rsidR="00827F23" w:rsidRPr="00093A57" w:rsidRDefault="00827F23" w:rsidP="00827F23">
            <w:pPr>
              <w:rPr>
                <w:rFonts w:ascii="Arial" w:hAnsi="Arial" w:cs="Arial"/>
                <w:kern w:val="2"/>
                <w:sz w:val="22"/>
                <w:szCs w:val="22"/>
              </w:rPr>
            </w:pPr>
            <w:r w:rsidRPr="00093A57">
              <w:rPr>
                <w:rFonts w:ascii="Arial" w:hAnsi="Arial" w:cs="Arial"/>
                <w:kern w:val="2"/>
                <w:sz w:val="22"/>
                <w:szCs w:val="22"/>
              </w:rPr>
              <w:t>1.2.8. El. paštas</w:t>
            </w:r>
          </w:p>
        </w:tc>
        <w:tc>
          <w:tcPr>
            <w:tcW w:w="4437" w:type="dxa"/>
          </w:tcPr>
          <w:p w14:paraId="3AD89FFF" w14:textId="06B3F337" w:rsidR="00827F23" w:rsidRPr="00093A57" w:rsidRDefault="00827F23" w:rsidP="00827F23">
            <w:pPr>
              <w:jc w:val="both"/>
              <w:rPr>
                <w:rFonts w:ascii="Arial" w:hAnsi="Arial" w:cs="Arial"/>
                <w:kern w:val="2"/>
                <w:sz w:val="22"/>
                <w:szCs w:val="22"/>
              </w:rPr>
            </w:pPr>
            <w:r w:rsidRPr="0030690E">
              <w:rPr>
                <w:rFonts w:ascii="Arial" w:hAnsi="Arial" w:cs="Arial"/>
                <w:kern w:val="2"/>
                <w:sz w:val="22"/>
                <w:szCs w:val="22"/>
                <w:lang w:val="en-US" w:eastAsia="ar-SA"/>
                <w14:ligatures w14:val="standardContextual"/>
              </w:rPr>
              <w:t>info@</w:t>
            </w:r>
            <w:r w:rsidRPr="0030690E">
              <w:rPr>
                <w:rFonts w:ascii="Arial" w:hAnsi="Arial" w:cs="Arial"/>
                <w:kern w:val="2"/>
                <w:sz w:val="22"/>
                <w:szCs w:val="22"/>
                <w:lang w:eastAsia="ar-SA"/>
                <w14:ligatures w14:val="standardContextual"/>
              </w:rPr>
              <w:t>saugima.com</w:t>
            </w:r>
          </w:p>
        </w:tc>
      </w:tr>
      <w:tr w:rsidR="00827F23" w:rsidRPr="00093A57" w14:paraId="666AE2EA" w14:textId="77777777" w:rsidTr="00BE76DA">
        <w:tc>
          <w:tcPr>
            <w:tcW w:w="2808" w:type="dxa"/>
            <w:vMerge/>
            <w:vAlign w:val="center"/>
          </w:tcPr>
          <w:p w14:paraId="543BB8B7" w14:textId="77777777" w:rsidR="00827F23" w:rsidRPr="00093A57" w:rsidRDefault="00827F23" w:rsidP="00827F23">
            <w:pPr>
              <w:rPr>
                <w:rFonts w:ascii="Arial" w:hAnsi="Arial" w:cs="Arial"/>
                <w:b/>
                <w:bCs/>
                <w:kern w:val="2"/>
                <w:sz w:val="22"/>
                <w:szCs w:val="22"/>
              </w:rPr>
            </w:pPr>
          </w:p>
        </w:tc>
        <w:tc>
          <w:tcPr>
            <w:tcW w:w="3240" w:type="dxa"/>
            <w:vAlign w:val="center"/>
          </w:tcPr>
          <w:p w14:paraId="122A22AB" w14:textId="77777777" w:rsidR="00827F23" w:rsidRPr="00093A57" w:rsidRDefault="00827F23" w:rsidP="00827F23">
            <w:pPr>
              <w:rPr>
                <w:rFonts w:ascii="Arial" w:hAnsi="Arial" w:cs="Arial"/>
                <w:kern w:val="2"/>
                <w:sz w:val="22"/>
                <w:szCs w:val="22"/>
              </w:rPr>
            </w:pPr>
            <w:r w:rsidRPr="00093A57">
              <w:rPr>
                <w:rFonts w:ascii="Arial" w:hAnsi="Arial" w:cs="Arial"/>
                <w:kern w:val="2"/>
                <w:sz w:val="22"/>
                <w:szCs w:val="22"/>
              </w:rPr>
              <w:t>1.2.9. Šalies atstovas</w:t>
            </w:r>
          </w:p>
        </w:tc>
        <w:tc>
          <w:tcPr>
            <w:tcW w:w="4437" w:type="dxa"/>
          </w:tcPr>
          <w:p w14:paraId="408645F2" w14:textId="77777777" w:rsidR="00827F23" w:rsidRPr="0030690E" w:rsidRDefault="00827F23" w:rsidP="00827F23">
            <w:pPr>
              <w:jc w:val="both"/>
              <w:rPr>
                <w:rFonts w:ascii="Arial" w:hAnsi="Arial" w:cs="Arial"/>
                <w:kern w:val="2"/>
                <w:sz w:val="22"/>
                <w:szCs w:val="22"/>
              </w:rPr>
            </w:pPr>
            <w:r>
              <w:rPr>
                <w:rFonts w:ascii="Arial" w:hAnsi="Arial" w:cs="Arial"/>
                <w:kern w:val="2"/>
                <w:sz w:val="22"/>
                <w:szCs w:val="22"/>
              </w:rPr>
              <w:t>Vadovas</w:t>
            </w:r>
          </w:p>
          <w:p w14:paraId="7580B9F5" w14:textId="7A361AE5" w:rsidR="00827F23" w:rsidRPr="00093A57" w:rsidRDefault="00827F23" w:rsidP="00827F23">
            <w:pPr>
              <w:jc w:val="both"/>
              <w:rPr>
                <w:rFonts w:ascii="Arial" w:hAnsi="Arial" w:cs="Arial"/>
                <w:kern w:val="2"/>
                <w:sz w:val="22"/>
                <w:szCs w:val="22"/>
              </w:rPr>
            </w:pPr>
            <w:r>
              <w:rPr>
                <w:rFonts w:ascii="Arial" w:hAnsi="Arial" w:cs="Arial"/>
                <w:kern w:val="2"/>
                <w:sz w:val="22"/>
                <w:szCs w:val="22"/>
              </w:rPr>
              <w:t>Juozas Stankūnas</w:t>
            </w:r>
          </w:p>
        </w:tc>
      </w:tr>
      <w:tr w:rsidR="00827F23" w:rsidRPr="00093A57" w14:paraId="292C776B" w14:textId="77777777" w:rsidTr="00BE76DA">
        <w:tc>
          <w:tcPr>
            <w:tcW w:w="2808" w:type="dxa"/>
            <w:vMerge/>
            <w:vAlign w:val="center"/>
          </w:tcPr>
          <w:p w14:paraId="2D900F0A" w14:textId="77777777" w:rsidR="00827F23" w:rsidRPr="00093A57" w:rsidRDefault="00827F23" w:rsidP="00827F23">
            <w:pPr>
              <w:rPr>
                <w:rFonts w:ascii="Arial" w:hAnsi="Arial" w:cs="Arial"/>
                <w:b/>
                <w:bCs/>
                <w:kern w:val="2"/>
                <w:sz w:val="22"/>
                <w:szCs w:val="22"/>
              </w:rPr>
            </w:pPr>
          </w:p>
        </w:tc>
        <w:tc>
          <w:tcPr>
            <w:tcW w:w="3240" w:type="dxa"/>
            <w:vAlign w:val="center"/>
          </w:tcPr>
          <w:p w14:paraId="0A9DB8EB" w14:textId="77777777" w:rsidR="00827F23" w:rsidRPr="00093A57" w:rsidRDefault="00827F23" w:rsidP="00827F23">
            <w:pPr>
              <w:rPr>
                <w:rFonts w:ascii="Arial" w:hAnsi="Arial" w:cs="Arial"/>
                <w:kern w:val="2"/>
                <w:sz w:val="22"/>
                <w:szCs w:val="22"/>
              </w:rPr>
            </w:pPr>
            <w:r w:rsidRPr="00093A57">
              <w:rPr>
                <w:rFonts w:ascii="Arial" w:hAnsi="Arial" w:cs="Arial"/>
                <w:kern w:val="2"/>
                <w:sz w:val="22"/>
                <w:szCs w:val="22"/>
              </w:rPr>
              <w:t>1.2.10. Atstovavimo pagrindas</w:t>
            </w:r>
          </w:p>
        </w:tc>
        <w:tc>
          <w:tcPr>
            <w:tcW w:w="4437" w:type="dxa"/>
          </w:tcPr>
          <w:p w14:paraId="5FCBD162" w14:textId="08B2B60F" w:rsidR="00827F23" w:rsidRPr="00093A57" w:rsidRDefault="00827F23" w:rsidP="00827F23">
            <w:pPr>
              <w:jc w:val="both"/>
              <w:rPr>
                <w:rFonts w:ascii="Arial" w:hAnsi="Arial" w:cs="Arial"/>
                <w:kern w:val="2"/>
                <w:sz w:val="22"/>
                <w:szCs w:val="22"/>
              </w:rPr>
            </w:pPr>
            <w:r>
              <w:rPr>
                <w:rFonts w:ascii="Arial" w:hAnsi="Arial" w:cs="Arial"/>
                <w:sz w:val="22"/>
                <w:szCs w:val="22"/>
              </w:rPr>
              <w:t>Įmonės įstatai</w:t>
            </w:r>
          </w:p>
        </w:tc>
      </w:tr>
    </w:tbl>
    <w:p w14:paraId="29EDFD0B" w14:textId="77777777" w:rsidR="005A5832" w:rsidRPr="00093A57" w:rsidRDefault="005A5832" w:rsidP="00827F23">
      <w:pPr>
        <w:rPr>
          <w:rFonts w:ascii="Arial" w:hAnsi="Arial" w:cs="Arial"/>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8"/>
        <w:gridCol w:w="5697"/>
      </w:tblGrid>
      <w:tr w:rsidR="005A5832" w:rsidRPr="00093A57" w14:paraId="7696E671" w14:textId="77777777" w:rsidTr="00F75689">
        <w:trPr>
          <w:trHeight w:val="300"/>
        </w:trPr>
        <w:tc>
          <w:tcPr>
            <w:tcW w:w="10485" w:type="dxa"/>
            <w:gridSpan w:val="4"/>
            <w:vAlign w:val="center"/>
          </w:tcPr>
          <w:p w14:paraId="2A11592D" w14:textId="77777777" w:rsidR="005A5832" w:rsidRPr="00093A57" w:rsidRDefault="00A10867">
            <w:pPr>
              <w:jc w:val="center"/>
              <w:rPr>
                <w:rFonts w:ascii="Arial" w:hAnsi="Arial" w:cs="Arial"/>
                <w:b/>
                <w:bCs/>
                <w:kern w:val="2"/>
                <w:sz w:val="22"/>
                <w:szCs w:val="22"/>
              </w:rPr>
            </w:pPr>
            <w:r w:rsidRPr="00093A57">
              <w:rPr>
                <w:rFonts w:ascii="Arial" w:hAnsi="Arial" w:cs="Arial"/>
                <w:b/>
                <w:bCs/>
                <w:kern w:val="2"/>
                <w:sz w:val="22"/>
                <w:szCs w:val="22"/>
              </w:rPr>
              <w:t>2. ATSAKINGI ASMENYS</w:t>
            </w:r>
          </w:p>
        </w:tc>
      </w:tr>
      <w:tr w:rsidR="00F75689" w:rsidRPr="00093A57" w14:paraId="26292B4A" w14:textId="77777777" w:rsidTr="00F75689">
        <w:trPr>
          <w:trHeight w:val="300"/>
        </w:trPr>
        <w:tc>
          <w:tcPr>
            <w:tcW w:w="2830" w:type="dxa"/>
            <w:gridSpan w:val="2"/>
            <w:vAlign w:val="center"/>
          </w:tcPr>
          <w:p w14:paraId="161367C0" w14:textId="286B0F9D" w:rsidR="00F75689" w:rsidRPr="00093A57" w:rsidRDefault="00F75689" w:rsidP="00DA20F9">
            <w:pPr>
              <w:jc w:val="both"/>
              <w:rPr>
                <w:rFonts w:ascii="Arial" w:hAnsi="Arial" w:cs="Arial"/>
                <w:b/>
                <w:bCs/>
                <w:kern w:val="2"/>
                <w:sz w:val="22"/>
                <w:szCs w:val="22"/>
              </w:rPr>
            </w:pPr>
            <w:r w:rsidRPr="00093A57">
              <w:rPr>
                <w:rFonts w:ascii="Arial" w:hAnsi="Arial" w:cs="Arial"/>
                <w:b/>
                <w:bCs/>
                <w:kern w:val="2"/>
                <w:sz w:val="22"/>
                <w:szCs w:val="22"/>
              </w:rPr>
              <w:t>2.1. Pirkėjo kontaktiniai asmenys, atsakingi už Sutarties vykdymą, Prekių priėmimą, Sąskaitų per informacinę sistemą SABIS priėmimą</w:t>
            </w:r>
          </w:p>
        </w:tc>
        <w:tc>
          <w:tcPr>
            <w:tcW w:w="7655" w:type="dxa"/>
            <w:gridSpan w:val="2"/>
            <w:vAlign w:val="center"/>
          </w:tcPr>
          <w:p w14:paraId="017FFD68" w14:textId="2E0A096E" w:rsidR="00F75689" w:rsidRPr="00093A57" w:rsidRDefault="008A26C4" w:rsidP="00877ED6">
            <w:pPr>
              <w:jc w:val="both"/>
              <w:rPr>
                <w:rFonts w:ascii="Arial" w:hAnsi="Arial" w:cs="Arial"/>
                <w:color w:val="4472C4"/>
                <w:kern w:val="2"/>
                <w:sz w:val="22"/>
                <w:szCs w:val="22"/>
              </w:rPr>
            </w:pPr>
            <w:r w:rsidRPr="008A26C4">
              <w:rPr>
                <w:rStyle w:val="Laukeliai"/>
                <w:rFonts w:cs="Arial"/>
                <w:sz w:val="22"/>
                <w:szCs w:val="22"/>
              </w:rPr>
              <w:t>Už Sutarties vykdymą Kontaktiniai asmenys nurodyti Sutarties 1 priedo „Asmeninių apsaugos priemonių kūno apsaugai pirkimo techninė specifikacija“ (toliau-Techninė specifikacija) 1 priede “Prekių pristatymo vietos, adresai, atsakingų darbuotojų už prekių priėmimą sąrašas“ (toliau - Techninės specifikacijos 1 priedas).</w:t>
            </w:r>
          </w:p>
        </w:tc>
      </w:tr>
      <w:tr w:rsidR="00F75689" w:rsidRPr="00093A57" w14:paraId="17A4E02F" w14:textId="77777777" w:rsidTr="00F75689">
        <w:trPr>
          <w:trHeight w:val="300"/>
        </w:trPr>
        <w:tc>
          <w:tcPr>
            <w:tcW w:w="2830" w:type="dxa"/>
            <w:gridSpan w:val="2"/>
            <w:vAlign w:val="center"/>
          </w:tcPr>
          <w:p w14:paraId="146E8BAE" w14:textId="77777777" w:rsidR="00F75689" w:rsidRPr="00093A57" w:rsidRDefault="00F75689" w:rsidP="00DA20F9">
            <w:pPr>
              <w:jc w:val="both"/>
              <w:rPr>
                <w:rFonts w:ascii="Arial" w:hAnsi="Arial" w:cs="Arial"/>
                <w:b/>
                <w:bCs/>
                <w:kern w:val="2"/>
                <w:sz w:val="22"/>
                <w:szCs w:val="22"/>
              </w:rPr>
            </w:pPr>
            <w:r w:rsidRPr="00093A57">
              <w:rPr>
                <w:rFonts w:ascii="Arial" w:hAnsi="Arial" w:cs="Arial"/>
                <w:b/>
                <w:bCs/>
                <w:kern w:val="2"/>
                <w:sz w:val="22"/>
                <w:szCs w:val="22"/>
              </w:rPr>
              <w:t>2.2. Tiekėjo kontaktiniai asmenys, atsakingi už Sutarties vykdymą</w:t>
            </w:r>
          </w:p>
        </w:tc>
        <w:tc>
          <w:tcPr>
            <w:tcW w:w="7655" w:type="dxa"/>
            <w:gridSpan w:val="2"/>
            <w:vAlign w:val="center"/>
          </w:tcPr>
          <w:p w14:paraId="6FF1505D" w14:textId="52188E10" w:rsidR="00F75689" w:rsidRPr="00827F23" w:rsidRDefault="00F75689" w:rsidP="00F75689">
            <w:pPr>
              <w:rPr>
                <w:rFonts w:ascii="Arial" w:hAnsi="Arial" w:cs="Arial"/>
                <w:color w:val="4472C4"/>
                <w:kern w:val="2"/>
                <w:sz w:val="22"/>
                <w:szCs w:val="22"/>
              </w:rPr>
            </w:pPr>
          </w:p>
        </w:tc>
      </w:tr>
      <w:tr w:rsidR="00F75689" w:rsidRPr="00093A57" w14:paraId="4A640CBD" w14:textId="77777777" w:rsidTr="00F75689">
        <w:trPr>
          <w:trHeight w:val="300"/>
        </w:trPr>
        <w:tc>
          <w:tcPr>
            <w:tcW w:w="10485" w:type="dxa"/>
            <w:gridSpan w:val="4"/>
            <w:vAlign w:val="center"/>
          </w:tcPr>
          <w:p w14:paraId="2B392598" w14:textId="77777777" w:rsidR="00F75689" w:rsidRPr="00093A57" w:rsidRDefault="00F75689" w:rsidP="00DA20F9">
            <w:pPr>
              <w:jc w:val="both"/>
              <w:rPr>
                <w:rFonts w:ascii="Arial" w:hAnsi="Arial" w:cs="Arial"/>
                <w:b/>
                <w:bCs/>
                <w:kern w:val="2"/>
                <w:sz w:val="22"/>
                <w:szCs w:val="22"/>
              </w:rPr>
            </w:pPr>
            <w:r w:rsidRPr="00093A57">
              <w:rPr>
                <w:rFonts w:ascii="Arial" w:hAnsi="Arial" w:cs="Arial"/>
                <w:b/>
                <w:bCs/>
                <w:kern w:val="2"/>
                <w:sz w:val="22"/>
                <w:szCs w:val="22"/>
              </w:rPr>
              <w:t>3. SUTARTIES DALYKAS</w:t>
            </w:r>
          </w:p>
        </w:tc>
      </w:tr>
      <w:tr w:rsidR="00F75689" w:rsidRPr="00093A57" w14:paraId="7A151A7C" w14:textId="77777777" w:rsidTr="00F75689">
        <w:trPr>
          <w:trHeight w:val="300"/>
        </w:trPr>
        <w:tc>
          <w:tcPr>
            <w:tcW w:w="2830" w:type="dxa"/>
            <w:gridSpan w:val="2"/>
            <w:vAlign w:val="center"/>
          </w:tcPr>
          <w:p w14:paraId="7B49844D" w14:textId="77777777" w:rsidR="00F75689" w:rsidRPr="00093A57" w:rsidRDefault="00F75689" w:rsidP="00DA20F9">
            <w:pPr>
              <w:jc w:val="both"/>
              <w:rPr>
                <w:rFonts w:ascii="Arial" w:hAnsi="Arial" w:cs="Arial"/>
                <w:b/>
                <w:bCs/>
                <w:kern w:val="2"/>
                <w:sz w:val="22"/>
                <w:szCs w:val="22"/>
              </w:rPr>
            </w:pPr>
            <w:r w:rsidRPr="00093A57">
              <w:rPr>
                <w:rFonts w:ascii="Arial" w:hAnsi="Arial" w:cs="Arial"/>
                <w:b/>
                <w:bCs/>
                <w:kern w:val="2"/>
                <w:sz w:val="22"/>
                <w:szCs w:val="22"/>
              </w:rPr>
              <w:lastRenderedPageBreak/>
              <w:t xml:space="preserve">3.1. Sutarties dalykas </w:t>
            </w:r>
          </w:p>
        </w:tc>
        <w:tc>
          <w:tcPr>
            <w:tcW w:w="7655" w:type="dxa"/>
            <w:gridSpan w:val="2"/>
            <w:vAlign w:val="center"/>
          </w:tcPr>
          <w:p w14:paraId="4E656F6A" w14:textId="4E838148" w:rsidR="00F75689" w:rsidRPr="00827F23" w:rsidRDefault="00F75689" w:rsidP="00DA20F9">
            <w:pPr>
              <w:jc w:val="both"/>
              <w:rPr>
                <w:rFonts w:ascii="Arial" w:hAnsi="Arial" w:cs="Arial"/>
                <w:kern w:val="2"/>
                <w:sz w:val="22"/>
                <w:szCs w:val="22"/>
              </w:rPr>
            </w:pPr>
            <w:r w:rsidRPr="00093A57">
              <w:rPr>
                <w:rFonts w:ascii="Arial" w:hAnsi="Arial" w:cs="Arial"/>
                <w:kern w:val="2"/>
                <w:sz w:val="22"/>
                <w:szCs w:val="22"/>
              </w:rPr>
              <w:t xml:space="preserve">Tiekėjas įsipareigoja Sutartyje numatytomis sąlygomis perduoti Pirkėjui </w:t>
            </w:r>
            <w:r w:rsidR="00742482" w:rsidRPr="00093A57">
              <w:rPr>
                <w:rFonts w:ascii="Arial" w:hAnsi="Arial" w:cs="Arial"/>
                <w:color w:val="70AD47" w:themeColor="accent6"/>
                <w:kern w:val="2"/>
                <w:sz w:val="22"/>
                <w:szCs w:val="22"/>
              </w:rPr>
              <w:t xml:space="preserve"> </w:t>
            </w:r>
            <w:r w:rsidR="00E25C07" w:rsidRPr="00827F23">
              <w:rPr>
                <w:rFonts w:ascii="Arial" w:hAnsi="Arial" w:cs="Arial"/>
                <w:kern w:val="2"/>
                <w:sz w:val="22"/>
                <w:szCs w:val="22"/>
              </w:rPr>
              <w:t xml:space="preserve">asmenines apsaugos priemones nuo lietaus </w:t>
            </w:r>
            <w:r w:rsidR="00DA20F9" w:rsidRPr="00827F23">
              <w:rPr>
                <w:rFonts w:ascii="Arial" w:hAnsi="Arial" w:cs="Arial"/>
                <w:kern w:val="2"/>
                <w:sz w:val="22"/>
                <w:szCs w:val="22"/>
              </w:rPr>
              <w:t>(toliau – Prekės) (</w:t>
            </w:r>
            <w:r w:rsidR="00827F23" w:rsidRPr="00827F23">
              <w:rPr>
                <w:rFonts w:ascii="Arial" w:hAnsi="Arial" w:cs="Arial"/>
                <w:kern w:val="2"/>
                <w:sz w:val="22"/>
                <w:szCs w:val="22"/>
              </w:rPr>
              <w:t>tikslus perkamas objektas nurodomas Techninės specifikacijos 2 priede</w:t>
            </w:r>
            <w:r w:rsidR="00DA20F9" w:rsidRPr="00827F23">
              <w:rPr>
                <w:rFonts w:ascii="Arial" w:hAnsi="Arial" w:cs="Arial"/>
                <w:kern w:val="2"/>
                <w:sz w:val="22"/>
                <w:szCs w:val="22"/>
              </w:rPr>
              <w:t>)</w:t>
            </w:r>
            <w:r w:rsidRPr="00827F23">
              <w:rPr>
                <w:rFonts w:ascii="Arial" w:hAnsi="Arial" w:cs="Arial"/>
                <w:kern w:val="2"/>
                <w:sz w:val="22"/>
                <w:szCs w:val="22"/>
              </w:rPr>
              <w:t xml:space="preserve">. </w:t>
            </w:r>
          </w:p>
          <w:p w14:paraId="24700FA6" w14:textId="4B9A1606" w:rsidR="00F75689" w:rsidRPr="00093A57" w:rsidRDefault="00F75689" w:rsidP="00DA20F9">
            <w:pPr>
              <w:jc w:val="both"/>
              <w:rPr>
                <w:rFonts w:ascii="Arial" w:hAnsi="Arial" w:cs="Arial"/>
                <w:color w:val="000000"/>
                <w:kern w:val="2"/>
                <w:sz w:val="22"/>
                <w:szCs w:val="22"/>
              </w:rPr>
            </w:pPr>
            <w:r w:rsidRPr="00093A57">
              <w:rPr>
                <w:rFonts w:ascii="Arial" w:hAnsi="Arial" w:cs="Arial"/>
                <w:color w:val="000000"/>
                <w:kern w:val="2"/>
                <w:sz w:val="22"/>
                <w:szCs w:val="22"/>
              </w:rPr>
              <w:t>Išsamus Prekių aprašymas ir kiti reikalavimai tiekiamoms Prekėms nustatyti Techninė</w:t>
            </w:r>
            <w:r w:rsidR="00BE5663" w:rsidRPr="00093A57">
              <w:rPr>
                <w:rFonts w:ascii="Arial" w:hAnsi="Arial" w:cs="Arial"/>
                <w:color w:val="000000"/>
                <w:kern w:val="2"/>
                <w:sz w:val="22"/>
                <w:szCs w:val="22"/>
              </w:rPr>
              <w:t>je</w:t>
            </w:r>
            <w:r w:rsidRPr="00093A57">
              <w:rPr>
                <w:rFonts w:ascii="Arial" w:hAnsi="Arial" w:cs="Arial"/>
                <w:color w:val="000000"/>
                <w:kern w:val="2"/>
                <w:sz w:val="22"/>
                <w:szCs w:val="22"/>
              </w:rPr>
              <w:t xml:space="preserve"> specifikacij</w:t>
            </w:r>
            <w:r w:rsidR="00BE5663" w:rsidRPr="00093A57">
              <w:rPr>
                <w:rFonts w:ascii="Arial" w:hAnsi="Arial" w:cs="Arial"/>
                <w:color w:val="000000"/>
                <w:kern w:val="2"/>
                <w:sz w:val="22"/>
                <w:szCs w:val="22"/>
              </w:rPr>
              <w:t>oje</w:t>
            </w:r>
            <w:r w:rsidR="00CF1722" w:rsidRPr="00093A57">
              <w:rPr>
                <w:rFonts w:ascii="Arial" w:hAnsi="Arial" w:cs="Arial"/>
                <w:color w:val="000000"/>
                <w:kern w:val="2"/>
                <w:sz w:val="22"/>
                <w:szCs w:val="22"/>
              </w:rPr>
              <w:t>.</w:t>
            </w:r>
          </w:p>
        </w:tc>
      </w:tr>
      <w:tr w:rsidR="00827F23" w:rsidRPr="00093A57" w14:paraId="0023E2B5" w14:textId="77777777" w:rsidTr="00F75689">
        <w:trPr>
          <w:trHeight w:val="300"/>
        </w:trPr>
        <w:tc>
          <w:tcPr>
            <w:tcW w:w="2830" w:type="dxa"/>
            <w:gridSpan w:val="2"/>
            <w:vAlign w:val="center"/>
          </w:tcPr>
          <w:p w14:paraId="16A5F651"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3.2. Pirkimo numeris</w:t>
            </w:r>
          </w:p>
        </w:tc>
        <w:tc>
          <w:tcPr>
            <w:tcW w:w="7655" w:type="dxa"/>
            <w:gridSpan w:val="2"/>
            <w:vAlign w:val="center"/>
          </w:tcPr>
          <w:p w14:paraId="77E75139" w14:textId="383BF6E2" w:rsidR="00827F23" w:rsidRPr="00093A57" w:rsidRDefault="00827F23" w:rsidP="00827F23">
            <w:pPr>
              <w:rPr>
                <w:rFonts w:ascii="Arial" w:hAnsi="Arial" w:cs="Arial"/>
                <w:kern w:val="2"/>
                <w:sz w:val="22"/>
                <w:szCs w:val="22"/>
              </w:rPr>
            </w:pPr>
            <w:r w:rsidRPr="00B72B1D">
              <w:rPr>
                <w:rFonts w:ascii="Arial" w:hAnsi="Arial" w:cs="Arial"/>
                <w:kern w:val="2"/>
                <w:sz w:val="22"/>
                <w:szCs w:val="22"/>
              </w:rPr>
              <w:t>1161137</w:t>
            </w:r>
          </w:p>
        </w:tc>
      </w:tr>
      <w:tr w:rsidR="00827F23" w:rsidRPr="00093A57" w14:paraId="4354176C" w14:textId="77777777" w:rsidTr="00F75689">
        <w:trPr>
          <w:trHeight w:val="300"/>
        </w:trPr>
        <w:tc>
          <w:tcPr>
            <w:tcW w:w="2830" w:type="dxa"/>
            <w:gridSpan w:val="2"/>
            <w:vAlign w:val="center"/>
          </w:tcPr>
          <w:p w14:paraId="7BBCFBEA"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3.3. Informacija apie Europos Sąjungos lėšomis finansuojamą projektą arba kitą projektą</w:t>
            </w:r>
          </w:p>
        </w:tc>
        <w:tc>
          <w:tcPr>
            <w:tcW w:w="7655" w:type="dxa"/>
            <w:gridSpan w:val="2"/>
            <w:vAlign w:val="center"/>
          </w:tcPr>
          <w:p w14:paraId="470C70E7" w14:textId="381821F6" w:rsidR="00827F23" w:rsidRPr="00093A57" w:rsidRDefault="00827F23" w:rsidP="00827F23">
            <w:pPr>
              <w:rPr>
                <w:rFonts w:ascii="Arial" w:hAnsi="Arial" w:cs="Arial"/>
                <w:kern w:val="2"/>
                <w:sz w:val="22"/>
                <w:szCs w:val="22"/>
              </w:rPr>
            </w:pPr>
            <w:r w:rsidRPr="00093A57">
              <w:rPr>
                <w:rFonts w:ascii="Arial" w:hAnsi="Arial" w:cs="Arial"/>
                <w:kern w:val="2"/>
                <w:sz w:val="22"/>
                <w:szCs w:val="22"/>
              </w:rPr>
              <w:t>Netaikoma</w:t>
            </w:r>
          </w:p>
        </w:tc>
      </w:tr>
      <w:tr w:rsidR="00827F23" w:rsidRPr="00093A57" w14:paraId="6009D207" w14:textId="77777777" w:rsidTr="00F75689">
        <w:trPr>
          <w:trHeight w:val="300"/>
        </w:trPr>
        <w:tc>
          <w:tcPr>
            <w:tcW w:w="10485" w:type="dxa"/>
            <w:gridSpan w:val="4"/>
            <w:vAlign w:val="center"/>
          </w:tcPr>
          <w:p w14:paraId="0C136B58" w14:textId="77777777" w:rsidR="00827F23" w:rsidRPr="00093A57" w:rsidRDefault="00827F23" w:rsidP="00827F23">
            <w:pPr>
              <w:jc w:val="center"/>
              <w:rPr>
                <w:rFonts w:ascii="Arial" w:hAnsi="Arial" w:cs="Arial"/>
                <w:b/>
                <w:bCs/>
                <w:kern w:val="2"/>
                <w:sz w:val="22"/>
                <w:szCs w:val="22"/>
              </w:rPr>
            </w:pPr>
            <w:r w:rsidRPr="00093A57">
              <w:rPr>
                <w:rFonts w:ascii="Arial" w:hAnsi="Arial" w:cs="Arial"/>
                <w:b/>
                <w:bCs/>
                <w:kern w:val="2"/>
                <w:sz w:val="22"/>
                <w:szCs w:val="22"/>
              </w:rPr>
              <w:t>4. PREKIŲ PRISTATYMO TERMINAI IR PREKIŲ PERDAVIMO - PRIĖMIMO TVARKA</w:t>
            </w:r>
          </w:p>
        </w:tc>
      </w:tr>
      <w:tr w:rsidR="00827F23" w:rsidRPr="00093A57" w14:paraId="6DDEBE30" w14:textId="77777777" w:rsidTr="00F75689">
        <w:trPr>
          <w:trHeight w:val="300"/>
        </w:trPr>
        <w:tc>
          <w:tcPr>
            <w:tcW w:w="2830" w:type="dxa"/>
            <w:gridSpan w:val="2"/>
            <w:vAlign w:val="center"/>
          </w:tcPr>
          <w:p w14:paraId="0BC136FA" w14:textId="5C8FE789"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4.1. Prekių pristatymo terminai, kai Prekės pristatomos dalimis</w:t>
            </w:r>
          </w:p>
        </w:tc>
        <w:tc>
          <w:tcPr>
            <w:tcW w:w="7655" w:type="dxa"/>
            <w:gridSpan w:val="2"/>
            <w:vAlign w:val="center"/>
          </w:tcPr>
          <w:p w14:paraId="5ABCD120" w14:textId="55C9DC66"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Reikalavimai Prekių pristatymui nurodyti Techninės specifikacijos 3.22</w:t>
            </w:r>
            <w:r>
              <w:rPr>
                <w:rFonts w:ascii="Arial" w:hAnsi="Arial" w:cs="Arial"/>
                <w:kern w:val="2"/>
                <w:sz w:val="22"/>
                <w:szCs w:val="22"/>
              </w:rPr>
              <w:t>.3</w:t>
            </w:r>
            <w:r w:rsidRPr="00093A57">
              <w:rPr>
                <w:rFonts w:ascii="Arial" w:hAnsi="Arial" w:cs="Arial"/>
                <w:kern w:val="2"/>
                <w:sz w:val="22"/>
                <w:szCs w:val="22"/>
              </w:rPr>
              <w:t xml:space="preserve"> punkte.</w:t>
            </w:r>
          </w:p>
          <w:p w14:paraId="18AF9A42" w14:textId="7F7CF121"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Prekių pristatymo adresai nurodyti Techninės specifikacijos 1 priede.</w:t>
            </w:r>
          </w:p>
          <w:p w14:paraId="23BDA374" w14:textId="42119111"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Tiekėjas turi pristatyti Prekes įspėjęs Sutarties Specialiųjų sąlygų 2.1. p. nurodytą Pirkėjo kontaktinį asmenį prieš 3 (tris) kalendorines dienas telefonu arba elektroniniu paštu.</w:t>
            </w:r>
          </w:p>
          <w:p w14:paraId="5491866C" w14:textId="403C8B24"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Tiekėjas įsipareigoja pristatyti Prekes Techninėje specifikacijoje nustatytais terminais ir sąlygomis.</w:t>
            </w:r>
          </w:p>
        </w:tc>
      </w:tr>
      <w:tr w:rsidR="00827F23" w:rsidRPr="00093A57" w14:paraId="4E5B9CB2" w14:textId="77777777" w:rsidTr="00F75689">
        <w:trPr>
          <w:trHeight w:val="300"/>
        </w:trPr>
        <w:tc>
          <w:tcPr>
            <w:tcW w:w="2830" w:type="dxa"/>
            <w:gridSpan w:val="2"/>
            <w:vAlign w:val="center"/>
          </w:tcPr>
          <w:p w14:paraId="17E36669"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4.2. Prekių (ar jų dalies) pristatymo termino pratęsimas</w:t>
            </w:r>
          </w:p>
        </w:tc>
        <w:tc>
          <w:tcPr>
            <w:tcW w:w="7655" w:type="dxa"/>
            <w:gridSpan w:val="2"/>
            <w:vAlign w:val="center"/>
          </w:tcPr>
          <w:p w14:paraId="42ABA812" w14:textId="6594AF20"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10 (dešimt) darbo dienų laikotarpiui.</w:t>
            </w:r>
          </w:p>
        </w:tc>
      </w:tr>
      <w:tr w:rsidR="00827F23" w:rsidRPr="00093A57" w14:paraId="2FECB001" w14:textId="77777777" w:rsidTr="00F75689">
        <w:trPr>
          <w:trHeight w:val="300"/>
        </w:trPr>
        <w:tc>
          <w:tcPr>
            <w:tcW w:w="2830" w:type="dxa"/>
            <w:gridSpan w:val="2"/>
            <w:vAlign w:val="center"/>
          </w:tcPr>
          <w:p w14:paraId="2B97308E"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4.3. Užsakymų teikimo tvarka</w:t>
            </w:r>
          </w:p>
        </w:tc>
        <w:tc>
          <w:tcPr>
            <w:tcW w:w="7655" w:type="dxa"/>
            <w:gridSpan w:val="2"/>
            <w:vAlign w:val="center"/>
          </w:tcPr>
          <w:p w14:paraId="622E93E5" w14:textId="31F5359F" w:rsidR="00827F23" w:rsidRPr="00093A57" w:rsidRDefault="00827F23" w:rsidP="00827F23">
            <w:pPr>
              <w:rPr>
                <w:rFonts w:ascii="Arial" w:hAnsi="Arial" w:cs="Arial"/>
                <w:kern w:val="2"/>
                <w:sz w:val="22"/>
                <w:szCs w:val="22"/>
              </w:rPr>
            </w:pPr>
            <w:r w:rsidRPr="00093A57">
              <w:rPr>
                <w:rFonts w:ascii="Arial" w:hAnsi="Arial" w:cs="Arial"/>
                <w:kern w:val="2"/>
                <w:sz w:val="22"/>
                <w:szCs w:val="22"/>
              </w:rPr>
              <w:t>Užsakymų teikimo tvarka nurodyta Techninės specifikacijos 3.22.2 punkte.</w:t>
            </w:r>
          </w:p>
        </w:tc>
      </w:tr>
      <w:tr w:rsidR="00827F23" w:rsidRPr="00093A57" w14:paraId="013CB572" w14:textId="77777777" w:rsidTr="00F75689">
        <w:trPr>
          <w:trHeight w:val="300"/>
        </w:trPr>
        <w:tc>
          <w:tcPr>
            <w:tcW w:w="2830" w:type="dxa"/>
            <w:gridSpan w:val="2"/>
            <w:vAlign w:val="center"/>
          </w:tcPr>
          <w:p w14:paraId="2628DADA"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4.4. Dėl Prekių pristatymo dalimis vertės / apimties</w:t>
            </w:r>
          </w:p>
        </w:tc>
        <w:tc>
          <w:tcPr>
            <w:tcW w:w="7655" w:type="dxa"/>
            <w:gridSpan w:val="2"/>
            <w:vAlign w:val="center"/>
          </w:tcPr>
          <w:p w14:paraId="08AA1D8F" w14:textId="7D316D30" w:rsidR="00827F23" w:rsidRPr="00093A57" w:rsidRDefault="00827F23" w:rsidP="00827F23">
            <w:pPr>
              <w:rPr>
                <w:rFonts w:ascii="Arial" w:hAnsi="Arial" w:cs="Arial"/>
                <w:kern w:val="2"/>
                <w:sz w:val="22"/>
                <w:szCs w:val="22"/>
              </w:rPr>
            </w:pPr>
            <w:r w:rsidRPr="00093A57">
              <w:rPr>
                <w:rFonts w:ascii="Arial" w:hAnsi="Arial" w:cs="Arial"/>
                <w:kern w:val="2"/>
                <w:sz w:val="22"/>
                <w:szCs w:val="22"/>
              </w:rPr>
              <w:t>Netaikoma</w:t>
            </w:r>
          </w:p>
        </w:tc>
      </w:tr>
      <w:tr w:rsidR="00827F23" w:rsidRPr="00093A57" w14:paraId="3450053D" w14:textId="77777777" w:rsidTr="00F75689">
        <w:trPr>
          <w:trHeight w:val="300"/>
        </w:trPr>
        <w:tc>
          <w:tcPr>
            <w:tcW w:w="2830" w:type="dxa"/>
            <w:gridSpan w:val="2"/>
            <w:vAlign w:val="center"/>
          </w:tcPr>
          <w:p w14:paraId="11097643"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 xml:space="preserve">4.5. Kartu su Prekėmis pateikiami dokumentai </w:t>
            </w:r>
          </w:p>
        </w:tc>
        <w:tc>
          <w:tcPr>
            <w:tcW w:w="7655" w:type="dxa"/>
            <w:gridSpan w:val="2"/>
            <w:vAlign w:val="center"/>
          </w:tcPr>
          <w:p w14:paraId="63043AC8" w14:textId="3B5B6135"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Kartu su Prekėmis pateikiamas Prekių perdavimo-priėmimo aktas.</w:t>
            </w:r>
          </w:p>
        </w:tc>
      </w:tr>
      <w:tr w:rsidR="00827F23" w:rsidRPr="00093A57" w14:paraId="183479D0" w14:textId="77777777" w:rsidTr="00F75689">
        <w:trPr>
          <w:trHeight w:val="300"/>
        </w:trPr>
        <w:tc>
          <w:tcPr>
            <w:tcW w:w="10485" w:type="dxa"/>
            <w:gridSpan w:val="4"/>
            <w:vAlign w:val="center"/>
          </w:tcPr>
          <w:p w14:paraId="7CE5D54A" w14:textId="77777777" w:rsidR="00827F23" w:rsidRPr="00093A57" w:rsidRDefault="00827F23" w:rsidP="00827F23">
            <w:pPr>
              <w:jc w:val="center"/>
              <w:rPr>
                <w:rFonts w:ascii="Arial" w:hAnsi="Arial" w:cs="Arial"/>
                <w:b/>
                <w:bCs/>
                <w:kern w:val="2"/>
                <w:sz w:val="22"/>
                <w:szCs w:val="22"/>
              </w:rPr>
            </w:pPr>
            <w:r w:rsidRPr="00093A57">
              <w:rPr>
                <w:rFonts w:ascii="Arial" w:hAnsi="Arial" w:cs="Arial"/>
                <w:b/>
                <w:bCs/>
                <w:kern w:val="2"/>
                <w:sz w:val="22"/>
                <w:szCs w:val="22"/>
              </w:rPr>
              <w:t>5. SUTARTIES KAINA IR ATSISKAITYMO TVARKA</w:t>
            </w:r>
          </w:p>
        </w:tc>
      </w:tr>
      <w:tr w:rsidR="00827F23" w:rsidRPr="00093A57" w14:paraId="5167AE5E" w14:textId="77777777" w:rsidTr="00F75689">
        <w:trPr>
          <w:trHeight w:val="300"/>
        </w:trPr>
        <w:tc>
          <w:tcPr>
            <w:tcW w:w="2830" w:type="dxa"/>
            <w:gridSpan w:val="2"/>
            <w:vAlign w:val="center"/>
          </w:tcPr>
          <w:p w14:paraId="3031D2D7"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5.1. Sutarčiai taikomas kainos apskaičiavimo būdas</w:t>
            </w:r>
          </w:p>
        </w:tc>
        <w:tc>
          <w:tcPr>
            <w:tcW w:w="7655" w:type="dxa"/>
            <w:gridSpan w:val="2"/>
            <w:vAlign w:val="center"/>
          </w:tcPr>
          <w:p w14:paraId="7403D0A1" w14:textId="1268560E" w:rsidR="00827F23" w:rsidRPr="00093A57" w:rsidRDefault="00827F23" w:rsidP="00827F23">
            <w:pPr>
              <w:rPr>
                <w:rFonts w:ascii="Arial" w:hAnsi="Arial" w:cs="Arial"/>
                <w:kern w:val="2"/>
                <w:sz w:val="22"/>
                <w:szCs w:val="22"/>
              </w:rPr>
            </w:pPr>
            <w:r w:rsidRPr="00093A57">
              <w:rPr>
                <w:rFonts w:ascii="Arial" w:hAnsi="Arial" w:cs="Arial"/>
                <w:kern w:val="2"/>
                <w:sz w:val="22"/>
                <w:szCs w:val="22"/>
              </w:rPr>
              <w:t>Fiksuoto įkainio kainodara</w:t>
            </w:r>
          </w:p>
        </w:tc>
      </w:tr>
      <w:tr w:rsidR="00827F23" w:rsidRPr="00093A57" w14:paraId="5ED65FA3" w14:textId="77777777" w:rsidTr="00F75689">
        <w:trPr>
          <w:trHeight w:val="300"/>
        </w:trPr>
        <w:tc>
          <w:tcPr>
            <w:tcW w:w="2830" w:type="dxa"/>
            <w:gridSpan w:val="2"/>
            <w:vAlign w:val="center"/>
          </w:tcPr>
          <w:p w14:paraId="107BEDA3" w14:textId="47BA0252"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 xml:space="preserve">5.2. Pradinės Sutarties vertė ir Sutarties kaina, kai taikoma </w:t>
            </w:r>
            <w:r w:rsidRPr="00093A57">
              <w:rPr>
                <w:rFonts w:ascii="Arial" w:hAnsi="Arial" w:cs="Arial"/>
                <w:b/>
                <w:bCs/>
                <w:kern w:val="2"/>
                <w:sz w:val="22"/>
                <w:szCs w:val="22"/>
                <w:u w:val="single"/>
              </w:rPr>
              <w:t>fiksuoto įkainio</w:t>
            </w:r>
            <w:r w:rsidRPr="00093A57">
              <w:rPr>
                <w:rFonts w:ascii="Arial" w:hAnsi="Arial" w:cs="Arial"/>
                <w:b/>
                <w:bCs/>
                <w:kern w:val="2"/>
                <w:sz w:val="22"/>
                <w:szCs w:val="22"/>
              </w:rPr>
              <w:t xml:space="preserve"> kainodara</w:t>
            </w:r>
          </w:p>
        </w:tc>
        <w:tc>
          <w:tcPr>
            <w:tcW w:w="7655" w:type="dxa"/>
            <w:gridSpan w:val="2"/>
            <w:vAlign w:val="center"/>
          </w:tcPr>
          <w:p w14:paraId="0648BC9D" w14:textId="77777777" w:rsidR="00827F23" w:rsidRPr="00093A57" w:rsidRDefault="00827F23" w:rsidP="00827F23">
            <w:pPr>
              <w:rPr>
                <w:rFonts w:ascii="Arial" w:hAnsi="Arial" w:cs="Arial"/>
                <w:kern w:val="2"/>
                <w:sz w:val="22"/>
                <w:szCs w:val="22"/>
              </w:rPr>
            </w:pPr>
            <w:r w:rsidRPr="00093A57">
              <w:rPr>
                <w:rFonts w:ascii="Arial" w:hAnsi="Arial" w:cs="Arial"/>
                <w:kern w:val="2"/>
                <w:sz w:val="22"/>
                <w:szCs w:val="22"/>
              </w:rPr>
              <w:t>Pradinės Sutarties vertė yra:</w:t>
            </w:r>
          </w:p>
          <w:p w14:paraId="2842E75F" w14:textId="503D6CD5" w:rsidR="00827F23" w:rsidRPr="00093A57" w:rsidRDefault="00827F23" w:rsidP="00827F23">
            <w:pPr>
              <w:rPr>
                <w:rFonts w:ascii="Arial" w:hAnsi="Arial" w:cs="Arial"/>
                <w:kern w:val="2"/>
                <w:sz w:val="22"/>
                <w:szCs w:val="22"/>
              </w:rPr>
            </w:pPr>
            <w:r w:rsidRPr="00093A57">
              <w:rPr>
                <w:rFonts w:ascii="Arial" w:hAnsi="Arial" w:cs="Arial"/>
                <w:b/>
                <w:bCs/>
                <w:kern w:val="2"/>
                <w:sz w:val="22"/>
                <w:szCs w:val="22"/>
              </w:rPr>
              <w:t>106748,40 Eur</w:t>
            </w:r>
            <w:r w:rsidRPr="00093A57">
              <w:rPr>
                <w:rFonts w:ascii="Arial" w:hAnsi="Arial" w:cs="Arial"/>
                <w:kern w:val="2"/>
                <w:sz w:val="22"/>
                <w:szCs w:val="22"/>
              </w:rPr>
              <w:t xml:space="preserve"> (šimtas šeši tūkstančiai septyni šimtai keturiasdešimt aštuoni eur</w:t>
            </w:r>
            <w:r>
              <w:rPr>
                <w:rFonts w:ascii="Arial" w:hAnsi="Arial" w:cs="Arial"/>
                <w:kern w:val="2"/>
                <w:sz w:val="22"/>
                <w:szCs w:val="22"/>
              </w:rPr>
              <w:t>ai,</w:t>
            </w:r>
            <w:r w:rsidRPr="00093A57">
              <w:rPr>
                <w:rFonts w:ascii="Arial" w:hAnsi="Arial" w:cs="Arial"/>
                <w:kern w:val="2"/>
                <w:sz w:val="22"/>
                <w:szCs w:val="22"/>
              </w:rPr>
              <w:t xml:space="preserve"> 40 ct) </w:t>
            </w:r>
            <w:r w:rsidRPr="00093A57">
              <w:rPr>
                <w:rFonts w:ascii="Arial" w:hAnsi="Arial" w:cs="Arial"/>
                <w:b/>
                <w:bCs/>
                <w:kern w:val="2"/>
                <w:sz w:val="22"/>
                <w:szCs w:val="22"/>
              </w:rPr>
              <w:t>be PVM</w:t>
            </w:r>
            <w:r w:rsidRPr="00093A57">
              <w:rPr>
                <w:rFonts w:ascii="Arial" w:hAnsi="Arial" w:cs="Arial"/>
                <w:kern w:val="2"/>
                <w:sz w:val="22"/>
                <w:szCs w:val="22"/>
              </w:rPr>
              <w:t>.</w:t>
            </w:r>
          </w:p>
          <w:p w14:paraId="68AAA50E" w14:textId="7DC42356" w:rsidR="00827F23" w:rsidRPr="00093A57" w:rsidRDefault="00827F23" w:rsidP="00827F23">
            <w:pPr>
              <w:shd w:val="clear" w:color="auto" w:fill="FFFFFF"/>
              <w:tabs>
                <w:tab w:val="left" w:pos="993"/>
              </w:tabs>
              <w:ind w:right="23"/>
              <w:jc w:val="both"/>
              <w:rPr>
                <w:rFonts w:ascii="Arial" w:eastAsia="Calibri" w:hAnsi="Arial" w:cs="Arial"/>
                <w:sz w:val="22"/>
                <w:szCs w:val="22"/>
                <w:lang w:eastAsia="x-none"/>
              </w:rPr>
            </w:pPr>
            <w:r w:rsidRPr="00093A57">
              <w:rPr>
                <w:rFonts w:ascii="Arial" w:eastAsia="Calibri" w:hAnsi="Arial" w:cs="Arial"/>
                <w:sz w:val="22"/>
                <w:szCs w:val="22"/>
                <w:lang w:eastAsia="x-none"/>
              </w:rPr>
              <w:t xml:space="preserve">Sutarčiai </w:t>
            </w:r>
            <w:r w:rsidRPr="00827F23">
              <w:rPr>
                <w:rFonts w:ascii="Arial" w:eastAsia="Calibri" w:hAnsi="Arial" w:cs="Arial"/>
                <w:sz w:val="22"/>
                <w:szCs w:val="22"/>
                <w:lang w:eastAsia="x-none"/>
              </w:rPr>
              <w:t xml:space="preserve">taikomas 21 proc. dydžio PVM. Sutarties maksimali kaina, įskaitant PVM – </w:t>
            </w:r>
            <w:r w:rsidRPr="00827F23">
              <w:rPr>
                <w:rFonts w:ascii="Arial" w:eastAsia="Calibri" w:hAnsi="Arial" w:cs="Arial"/>
                <w:b/>
                <w:bCs/>
                <w:sz w:val="22"/>
                <w:szCs w:val="22"/>
                <w:lang w:eastAsia="x-none"/>
              </w:rPr>
              <w:t>129165,56 Eur</w:t>
            </w:r>
            <w:r w:rsidRPr="00827F23">
              <w:rPr>
                <w:rFonts w:ascii="Arial" w:eastAsia="Calibri" w:hAnsi="Arial" w:cs="Arial"/>
                <w:sz w:val="22"/>
                <w:szCs w:val="22"/>
                <w:lang w:eastAsia="x-none"/>
              </w:rPr>
              <w:t xml:space="preserve"> (šimtas dvidešimt devyni tūkstančiai šimtas šešiasdešimt penki eurai 56 ct) </w:t>
            </w:r>
            <w:r w:rsidRPr="00827F23">
              <w:rPr>
                <w:rFonts w:ascii="Arial" w:eastAsia="Calibri" w:hAnsi="Arial" w:cs="Arial"/>
                <w:b/>
                <w:bCs/>
                <w:sz w:val="22"/>
                <w:szCs w:val="22"/>
                <w:lang w:eastAsia="x-none"/>
              </w:rPr>
              <w:t>su PVM</w:t>
            </w:r>
            <w:r w:rsidRPr="00827F23">
              <w:rPr>
                <w:rFonts w:ascii="Arial" w:eastAsia="Calibri" w:hAnsi="Arial" w:cs="Arial"/>
                <w:sz w:val="22"/>
                <w:szCs w:val="22"/>
                <w:lang w:eastAsia="x-none"/>
              </w:rPr>
              <w:t xml:space="preserve">. </w:t>
            </w:r>
          </w:p>
          <w:p w14:paraId="33D667F7" w14:textId="688C88AF" w:rsidR="00827F23" w:rsidRPr="00093A57" w:rsidRDefault="00827F23" w:rsidP="00827F23">
            <w:pPr>
              <w:jc w:val="both"/>
              <w:rPr>
                <w:rFonts w:ascii="Arial" w:hAnsi="Arial" w:cs="Arial"/>
                <w:color w:val="000000"/>
                <w:kern w:val="2"/>
                <w:sz w:val="22"/>
                <w:szCs w:val="22"/>
              </w:rPr>
            </w:pPr>
            <w:r w:rsidRPr="00093A57">
              <w:rPr>
                <w:rFonts w:ascii="Arial" w:hAnsi="Arial" w:cs="Arial"/>
                <w:color w:val="000000"/>
                <w:kern w:val="2"/>
                <w:sz w:val="22"/>
                <w:szCs w:val="22"/>
              </w:rPr>
              <w:t>Šioje Sutartyje Pradinės Sutarties vertė yra lygi </w:t>
            </w:r>
            <w:r w:rsidRPr="00093A57">
              <w:rPr>
                <w:rFonts w:ascii="Arial" w:hAnsi="Arial" w:cs="Arial"/>
                <w:b/>
                <w:bCs/>
                <w:color w:val="000000"/>
                <w:kern w:val="2"/>
                <w:sz w:val="22"/>
                <w:szCs w:val="22"/>
              </w:rPr>
              <w:t>maksimaliai pirkimui skirtai lėšų sumai be PVM</w:t>
            </w:r>
            <w:r w:rsidRPr="00093A57">
              <w:rPr>
                <w:rFonts w:ascii="Arial" w:hAnsi="Arial" w:cs="Arial"/>
                <w:color w:val="000000"/>
                <w:kern w:val="2"/>
                <w:sz w:val="22"/>
                <w:szCs w:val="22"/>
              </w:rPr>
              <w:t> pirkimo dokumentuose ir Sutartyje nurodytų Prekių įsigijimui Tiekėjo pasiūlyme nurodytais įkainiais be PVM.</w:t>
            </w:r>
            <w:r w:rsidRPr="00093A57">
              <w:rPr>
                <w:rFonts w:ascii="Arial" w:hAnsi="Arial" w:cs="Arial"/>
                <w:kern w:val="2"/>
                <w:sz w:val="22"/>
                <w:szCs w:val="22"/>
              </w:rPr>
              <w:t xml:space="preserve"> </w:t>
            </w:r>
            <w:r w:rsidRPr="00093A57">
              <w:rPr>
                <w:rFonts w:ascii="Arial" w:hAnsi="Arial" w:cs="Arial"/>
                <w:color w:val="000000"/>
                <w:kern w:val="2"/>
                <w:sz w:val="22"/>
                <w:szCs w:val="22"/>
              </w:rPr>
              <w:t xml:space="preserve">Pirkėjas perka Prekes pagal poreikį Sutartyje ir Sutarties 3 priede „Prekių įkainiai“ </w:t>
            </w:r>
            <w:r w:rsidRPr="00093A57">
              <w:rPr>
                <w:rFonts w:ascii="Arial" w:hAnsi="Arial" w:cs="Arial"/>
                <w:color w:val="000000"/>
                <w:kern w:val="2"/>
                <w:sz w:val="22"/>
                <w:szCs w:val="22"/>
              </w:rPr>
              <w:lastRenderedPageBreak/>
              <w:t>nurodytais įkainiais, neviršijant bendros Sutarties kainos. Sutartyje arba jos prieduose atskirose eilutėse nurodytas Prekių kiekis gali būti keičiamas (didėti ar mažėti).</w:t>
            </w:r>
          </w:p>
          <w:p w14:paraId="68D21757" w14:textId="5E3EEA7F" w:rsidR="00827F23" w:rsidRPr="00093A57" w:rsidRDefault="00827F23" w:rsidP="00827F23">
            <w:pPr>
              <w:jc w:val="both"/>
              <w:rPr>
                <w:rFonts w:ascii="Arial" w:hAnsi="Arial" w:cs="Arial"/>
                <w:color w:val="000000"/>
                <w:kern w:val="2"/>
                <w:sz w:val="22"/>
                <w:szCs w:val="22"/>
              </w:rPr>
            </w:pPr>
            <w:r w:rsidRPr="00093A57">
              <w:rPr>
                <w:rFonts w:ascii="Arial" w:eastAsia="Calibri" w:hAnsi="Arial" w:cs="Arial"/>
                <w:sz w:val="22"/>
                <w:szCs w:val="22"/>
              </w:rPr>
              <w:t xml:space="preserve">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Sutarties Specialiųjų sąlygų 5.2 punkte nurodytai Sutarties maksimaliai kainai ar bet kokiai jos daliai. </w:t>
            </w:r>
          </w:p>
        </w:tc>
      </w:tr>
      <w:tr w:rsidR="00827F23" w:rsidRPr="00093A57" w14:paraId="1C19A028" w14:textId="77777777" w:rsidTr="00F75689">
        <w:trPr>
          <w:trHeight w:val="300"/>
        </w:trPr>
        <w:tc>
          <w:tcPr>
            <w:tcW w:w="2830" w:type="dxa"/>
            <w:gridSpan w:val="2"/>
            <w:vAlign w:val="center"/>
          </w:tcPr>
          <w:p w14:paraId="1A3B6652" w14:textId="3A5AE15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lastRenderedPageBreak/>
              <w:t xml:space="preserve">5.3. Sutarties kainos / įkainių perskaičiavimas taikant </w:t>
            </w:r>
            <w:r w:rsidRPr="00093A57">
              <w:rPr>
                <w:rFonts w:ascii="Arial" w:hAnsi="Arial" w:cs="Arial"/>
                <w:b/>
                <w:bCs/>
                <w:kern w:val="2"/>
                <w:sz w:val="22"/>
                <w:szCs w:val="22"/>
                <w:u w:val="single"/>
              </w:rPr>
              <w:t>peržiūros</w:t>
            </w:r>
            <w:r w:rsidRPr="00093A57">
              <w:rPr>
                <w:rFonts w:ascii="Arial" w:hAnsi="Arial" w:cs="Arial"/>
                <w:b/>
                <w:bCs/>
                <w:kern w:val="2"/>
                <w:sz w:val="22"/>
                <w:szCs w:val="22"/>
              </w:rPr>
              <w:t xml:space="preserve"> taisykles</w:t>
            </w:r>
          </w:p>
        </w:tc>
        <w:tc>
          <w:tcPr>
            <w:tcW w:w="7655" w:type="dxa"/>
            <w:gridSpan w:val="2"/>
            <w:vAlign w:val="center"/>
          </w:tcPr>
          <w:p w14:paraId="00D41BAE" w14:textId="4B839FFF" w:rsidR="00827F23" w:rsidRPr="00093A57" w:rsidRDefault="00827F23" w:rsidP="00827F23">
            <w:pPr>
              <w:rPr>
                <w:rFonts w:ascii="Arial" w:hAnsi="Arial" w:cs="Arial"/>
                <w:kern w:val="2"/>
                <w:sz w:val="22"/>
                <w:szCs w:val="22"/>
              </w:rPr>
            </w:pPr>
            <w:r w:rsidRPr="00093A57">
              <w:rPr>
                <w:rFonts w:ascii="Arial" w:hAnsi="Arial" w:cs="Arial"/>
                <w:kern w:val="2"/>
                <w:sz w:val="22"/>
                <w:szCs w:val="22"/>
              </w:rPr>
              <w:t>Sutarties įkainiai bus perskaičiuojami:</w:t>
            </w:r>
          </w:p>
          <w:p w14:paraId="64368AD2" w14:textId="77777777" w:rsidR="00827F23" w:rsidRPr="00093A57" w:rsidRDefault="00827F23" w:rsidP="00827F23">
            <w:pPr>
              <w:rPr>
                <w:rFonts w:ascii="Arial" w:hAnsi="Arial" w:cs="Arial"/>
                <w:kern w:val="2"/>
                <w:sz w:val="22"/>
                <w:szCs w:val="22"/>
              </w:rPr>
            </w:pPr>
            <w:r w:rsidRPr="00093A57">
              <w:rPr>
                <w:rFonts w:ascii="Arial" w:hAnsi="Arial" w:cs="Arial"/>
                <w:kern w:val="2"/>
                <w:sz w:val="22"/>
                <w:szCs w:val="22"/>
              </w:rPr>
              <w:t>5.3.1. dėl PVM tarifo pasikeitimo;</w:t>
            </w:r>
          </w:p>
          <w:p w14:paraId="33BE06DA" w14:textId="657E1AE0" w:rsidR="00827F23" w:rsidRPr="00093A57" w:rsidRDefault="00827F23" w:rsidP="00827F23">
            <w:pPr>
              <w:rPr>
                <w:rFonts w:ascii="Arial" w:hAnsi="Arial" w:cs="Arial"/>
                <w:color w:val="FF0000"/>
                <w:kern w:val="2"/>
                <w:sz w:val="22"/>
                <w:szCs w:val="22"/>
              </w:rPr>
            </w:pPr>
            <w:r w:rsidRPr="00093A57">
              <w:rPr>
                <w:rFonts w:ascii="Arial" w:hAnsi="Arial" w:cs="Arial"/>
                <w:kern w:val="2"/>
                <w:sz w:val="22"/>
                <w:szCs w:val="22"/>
              </w:rPr>
              <w:t>5.3.2. dėl kainų lygio pokyčio.</w:t>
            </w:r>
          </w:p>
        </w:tc>
      </w:tr>
      <w:tr w:rsidR="00827F23" w:rsidRPr="00093A57" w14:paraId="44043A28" w14:textId="77777777" w:rsidTr="00F75689">
        <w:trPr>
          <w:trHeight w:val="300"/>
        </w:trPr>
        <w:tc>
          <w:tcPr>
            <w:tcW w:w="2830" w:type="dxa"/>
            <w:gridSpan w:val="2"/>
            <w:vAlign w:val="center"/>
          </w:tcPr>
          <w:p w14:paraId="1E21D289" w14:textId="035DC7AE"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5.3.1. Sutarties įkainių peržiūra dėl PVM tarifo pasikeitimo</w:t>
            </w:r>
          </w:p>
        </w:tc>
        <w:tc>
          <w:tcPr>
            <w:tcW w:w="7655" w:type="dxa"/>
            <w:gridSpan w:val="2"/>
            <w:vAlign w:val="center"/>
          </w:tcPr>
          <w:p w14:paraId="22DEC3CD" w14:textId="77777777"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perskaičiuojama nekeičiant Prekių kainos  be PVM. </w:t>
            </w:r>
          </w:p>
          <w:p w14:paraId="22F59FE8" w14:textId="1D601D16"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093A57">
              <w:rPr>
                <w:rFonts w:ascii="Arial" w:hAnsi="Arial" w:cs="Arial"/>
                <w:kern w:val="2"/>
                <w:sz w:val="22"/>
                <w:szCs w:val="22"/>
              </w:rPr>
              <w:t>as</w:t>
            </w:r>
            <w:proofErr w:type="spellEnd"/>
            <w:r w:rsidRPr="00093A57">
              <w:rPr>
                <w:rFonts w:ascii="Arial" w:hAnsi="Arial" w:cs="Arial"/>
                <w:kern w:val="2"/>
                <w:sz w:val="22"/>
                <w:szCs w:val="22"/>
              </w:rPr>
              <w:t>) Sutarties kaina taikoma (-</w:t>
            </w:r>
            <w:proofErr w:type="spellStart"/>
            <w:r w:rsidRPr="00093A57">
              <w:rPr>
                <w:rFonts w:ascii="Arial" w:hAnsi="Arial" w:cs="Arial"/>
                <w:kern w:val="2"/>
                <w:sz w:val="22"/>
                <w:szCs w:val="22"/>
              </w:rPr>
              <w:t>as</w:t>
            </w:r>
            <w:proofErr w:type="spellEnd"/>
            <w:r w:rsidRPr="00093A57">
              <w:rPr>
                <w:rFonts w:ascii="Arial" w:hAnsi="Arial" w:cs="Arial"/>
                <w:kern w:val="2"/>
                <w:sz w:val="22"/>
                <w:szCs w:val="22"/>
              </w:rPr>
              <w:t>) už tą Prekių dalį, kurios bus tiekiamos nuo Šalių pasirašytame Susitarime nurodytos dienos.</w:t>
            </w:r>
          </w:p>
        </w:tc>
      </w:tr>
      <w:tr w:rsidR="00827F23" w:rsidRPr="00093A57" w14:paraId="5D8E4D4D" w14:textId="77777777" w:rsidTr="00F75689">
        <w:trPr>
          <w:trHeight w:val="300"/>
        </w:trPr>
        <w:tc>
          <w:tcPr>
            <w:tcW w:w="2830" w:type="dxa"/>
            <w:gridSpan w:val="2"/>
            <w:vAlign w:val="center"/>
          </w:tcPr>
          <w:p w14:paraId="7137F72E" w14:textId="3FC1FE21" w:rsidR="00827F23" w:rsidRPr="00093A57" w:rsidRDefault="00827F23" w:rsidP="00827F23">
            <w:pPr>
              <w:jc w:val="both"/>
              <w:rPr>
                <w:rFonts w:ascii="Arial" w:hAnsi="Arial" w:cs="Arial"/>
                <w:kern w:val="2"/>
                <w:sz w:val="22"/>
                <w:szCs w:val="22"/>
              </w:rPr>
            </w:pPr>
            <w:r w:rsidRPr="00093A57">
              <w:rPr>
                <w:rFonts w:ascii="Arial" w:hAnsi="Arial" w:cs="Arial"/>
                <w:b/>
                <w:bCs/>
                <w:kern w:val="2"/>
                <w:sz w:val="22"/>
                <w:szCs w:val="22"/>
              </w:rPr>
              <w:t>5.3.2.</w:t>
            </w:r>
            <w:r w:rsidRPr="00093A57">
              <w:rPr>
                <w:rFonts w:ascii="Arial" w:hAnsi="Arial" w:cs="Arial"/>
                <w:kern w:val="2"/>
                <w:sz w:val="22"/>
                <w:szCs w:val="22"/>
              </w:rPr>
              <w:t xml:space="preserve"> </w:t>
            </w:r>
            <w:r w:rsidRPr="00093A57">
              <w:rPr>
                <w:rFonts w:ascii="Arial" w:hAnsi="Arial" w:cs="Arial"/>
                <w:b/>
                <w:bCs/>
                <w:kern w:val="2"/>
                <w:sz w:val="22"/>
                <w:szCs w:val="22"/>
              </w:rPr>
              <w:t>Sutarties įkainių peržiūra dėl kitų mokesčių, lemiančių Prekių kainos pokytį, pasikeitimo</w:t>
            </w:r>
          </w:p>
        </w:tc>
        <w:tc>
          <w:tcPr>
            <w:tcW w:w="7655" w:type="dxa"/>
            <w:gridSpan w:val="2"/>
            <w:vAlign w:val="center"/>
          </w:tcPr>
          <w:p w14:paraId="096AB429" w14:textId="60C96A99" w:rsidR="00827F23" w:rsidRPr="00093A57" w:rsidRDefault="00827F23" w:rsidP="00827F23">
            <w:pPr>
              <w:rPr>
                <w:rFonts w:ascii="Arial" w:hAnsi="Arial" w:cs="Arial"/>
                <w:kern w:val="2"/>
                <w:sz w:val="22"/>
                <w:szCs w:val="22"/>
              </w:rPr>
            </w:pPr>
            <w:r w:rsidRPr="00093A57">
              <w:rPr>
                <w:rFonts w:ascii="Arial" w:hAnsi="Arial" w:cs="Arial"/>
                <w:kern w:val="2"/>
                <w:sz w:val="22"/>
                <w:szCs w:val="22"/>
              </w:rPr>
              <w:t>Netaikoma</w:t>
            </w:r>
          </w:p>
        </w:tc>
      </w:tr>
      <w:tr w:rsidR="00827F23" w:rsidRPr="00093A57" w14:paraId="06597448" w14:textId="77777777" w:rsidTr="002C2D0F">
        <w:trPr>
          <w:trHeight w:val="300"/>
        </w:trPr>
        <w:tc>
          <w:tcPr>
            <w:tcW w:w="2830" w:type="dxa"/>
            <w:gridSpan w:val="2"/>
            <w:vAlign w:val="center"/>
          </w:tcPr>
          <w:p w14:paraId="68CA6F47" w14:textId="432AB05C"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5.3.3. Sutarties įkainių peržiūra dėl kainų lygio pokyčio</w:t>
            </w:r>
          </w:p>
        </w:tc>
        <w:tc>
          <w:tcPr>
            <w:tcW w:w="7655" w:type="dxa"/>
            <w:gridSpan w:val="2"/>
            <w:vAlign w:val="center"/>
          </w:tcPr>
          <w:p w14:paraId="491C0FED" w14:textId="77777777" w:rsidR="00827F23" w:rsidRPr="00093A57" w:rsidRDefault="00827F23" w:rsidP="00827F23">
            <w:pPr>
              <w:pStyle w:val="Sraopastraipa"/>
              <w:tabs>
                <w:tab w:val="left" w:pos="993"/>
              </w:tabs>
              <w:spacing w:after="0" w:line="240" w:lineRule="auto"/>
              <w:ind w:left="0"/>
              <w:jc w:val="both"/>
              <w:rPr>
                <w:rFonts w:ascii="Arial" w:eastAsia="Arial Unicode MS" w:hAnsi="Arial" w:cs="Arial"/>
                <w:color w:val="000000"/>
                <w:bdr w:val="nil"/>
                <w:lang w:val="lt-LT"/>
              </w:rPr>
            </w:pPr>
            <w:r w:rsidRPr="00093A57">
              <w:rPr>
                <w:rFonts w:ascii="Arial" w:hAnsi="Arial" w:cs="Arial"/>
                <w:lang w:val="lt-LT"/>
              </w:rPr>
              <w:t>5.3.3.1. Fiksuoto įkainio perskaičiavimas galimas ne anksčiau kaip po 12 (dvylikos) mėnesių nuo Sutarties įsigaliojimo dienos, gavus rašytinį Tiekėjo ar Užsakovo prašymą. Tolimesnis įkainių perskaičiavimas galimas ne dažniau kaip kas 6 (šešis) mėnesius po paskutinio perskaičiavimo. Įkainių perskaičiavimas atliekamas toliau nurodyta tvarka:</w:t>
            </w:r>
          </w:p>
          <w:p w14:paraId="549BC2D9" w14:textId="33725633" w:rsidR="00827F23" w:rsidRPr="00093A57" w:rsidRDefault="00827F23" w:rsidP="00827F23">
            <w:pPr>
              <w:pStyle w:val="Sraopastraipa"/>
              <w:tabs>
                <w:tab w:val="left" w:pos="993"/>
              </w:tabs>
              <w:spacing w:after="0" w:line="240" w:lineRule="auto"/>
              <w:ind w:left="0"/>
              <w:jc w:val="both"/>
              <w:rPr>
                <w:rFonts w:ascii="Arial" w:hAnsi="Arial" w:cs="Arial"/>
                <w:lang w:val="lt-LT"/>
              </w:rPr>
            </w:pPr>
            <w:r w:rsidRPr="00093A57">
              <w:rPr>
                <w:rFonts w:ascii="Arial" w:hAnsi="Arial" w:cs="Arial"/>
                <w:lang w:val="lt-LT"/>
              </w:rPr>
              <w:t xml:space="preserve">5.3.3.1.1. Jeigu pagal Valstybės duomenų agentūros paskelbtus duomenis Vartojimo prekių ir paslaugų kainų pokytis (k), apskaičiuotas kaip nustatyta 5.3.3.1.3. punkte, viršija </w:t>
            </w:r>
            <w:r>
              <w:rPr>
                <w:rFonts w:ascii="Arial" w:hAnsi="Arial" w:cs="Arial"/>
                <w:lang w:val="lt-LT"/>
              </w:rPr>
              <w:t>10</w:t>
            </w:r>
            <w:r w:rsidRPr="00093A57">
              <w:rPr>
                <w:rFonts w:ascii="Arial" w:hAnsi="Arial" w:cs="Arial"/>
                <w:lang w:val="lt-LT"/>
              </w:rPr>
              <w:t xml:space="preserve"> (</w:t>
            </w:r>
            <w:r>
              <w:rPr>
                <w:rFonts w:ascii="Arial" w:hAnsi="Arial" w:cs="Arial"/>
                <w:lang w:val="lt-LT"/>
              </w:rPr>
              <w:t>dešimt</w:t>
            </w:r>
            <w:r w:rsidRPr="00093A57">
              <w:rPr>
                <w:rFonts w:ascii="Arial" w:hAnsi="Arial" w:cs="Arial"/>
                <w:lang w:val="lt-LT"/>
              </w:rPr>
              <w:t>) procent</w:t>
            </w:r>
            <w:r>
              <w:rPr>
                <w:rFonts w:ascii="Arial" w:hAnsi="Arial" w:cs="Arial"/>
                <w:lang w:val="lt-LT"/>
              </w:rPr>
              <w:t>ų</w:t>
            </w:r>
            <w:r w:rsidRPr="00093A57">
              <w:rPr>
                <w:rFonts w:ascii="Arial" w:hAnsi="Arial" w:cs="Arial"/>
                <w:lang w:val="lt-LT"/>
              </w:rPr>
              <w:t xml:space="preserve"> (duomenų šaltinis - </w:t>
            </w:r>
            <w:hyperlink r:id="rId10" w:history="1">
              <w:r w:rsidRPr="00093A57">
                <w:rPr>
                  <w:rStyle w:val="Hipersaitas"/>
                  <w:rFonts w:ascii="Arial" w:hAnsi="Arial" w:cs="Arial"/>
                  <w:lang w:val="lt-LT"/>
                </w:rPr>
                <w:t>http://www.osp.stat.gov.lt</w:t>
              </w:r>
            </w:hyperlink>
            <w:r w:rsidRPr="00093A57">
              <w:rPr>
                <w:rFonts w:ascii="Arial" w:hAnsi="Arial" w:cs="Arial"/>
                <w:lang w:val="lt-LT"/>
              </w:rPr>
              <w:t xml:space="preserve">); </w:t>
            </w:r>
          </w:p>
          <w:p w14:paraId="768EF12B" w14:textId="77777777" w:rsidR="00827F23" w:rsidRPr="00093A57" w:rsidRDefault="00827F23" w:rsidP="00827F23">
            <w:pPr>
              <w:pStyle w:val="Sraopastraipa"/>
              <w:tabs>
                <w:tab w:val="left" w:pos="993"/>
              </w:tabs>
              <w:spacing w:after="0" w:line="240" w:lineRule="auto"/>
              <w:ind w:left="0"/>
              <w:jc w:val="both"/>
              <w:rPr>
                <w:rFonts w:ascii="Arial" w:hAnsi="Arial" w:cs="Arial"/>
                <w:lang w:val="lt-LT"/>
              </w:rPr>
            </w:pPr>
            <w:r w:rsidRPr="00093A57">
              <w:rPr>
                <w:rFonts w:ascii="Arial" w:hAnsi="Arial" w:cs="Arial"/>
                <w:lang w:val="lt-LT"/>
              </w:rPr>
              <w:t>5.3.3.1.2. Įkainių perskaičiavimą inicijuojanti Šalis turi informuoti kitą Šalį raštu apie pageidavimą perskaičiuoti įkainius, pateikdama paskaičiavimus pagal šioje sutartyje nustatytas sąlygas;</w:t>
            </w:r>
          </w:p>
          <w:p w14:paraId="64C705DD" w14:textId="77777777" w:rsidR="00827F23" w:rsidRPr="00093A57" w:rsidRDefault="00827F23" w:rsidP="00827F23">
            <w:pPr>
              <w:pStyle w:val="Sraopastraipa"/>
              <w:tabs>
                <w:tab w:val="left" w:pos="993"/>
              </w:tabs>
              <w:spacing w:after="0" w:line="240" w:lineRule="auto"/>
              <w:ind w:left="0"/>
              <w:jc w:val="both"/>
              <w:rPr>
                <w:rFonts w:ascii="Arial" w:hAnsi="Arial" w:cs="Arial"/>
                <w:lang w:val="lt-LT"/>
              </w:rPr>
            </w:pPr>
            <w:r w:rsidRPr="00093A57">
              <w:rPr>
                <w:rFonts w:ascii="Arial" w:hAnsi="Arial" w:cs="Arial"/>
                <w:lang w:val="lt-LT"/>
              </w:rPr>
              <w:t>5.3.3.1.3. Įkainiai perskaičiuojami pagal žemiau pateiktą formulę:</w:t>
            </w:r>
          </w:p>
          <w:p w14:paraId="4238EA3E" w14:textId="77777777" w:rsidR="00827F23" w:rsidRPr="00093A57" w:rsidRDefault="00827F23" w:rsidP="00827F23">
            <w:pPr>
              <w:pStyle w:val="Sraopastraipa"/>
              <w:tabs>
                <w:tab w:val="left" w:pos="993"/>
              </w:tabs>
              <w:spacing w:after="0" w:line="240" w:lineRule="auto"/>
              <w:ind w:left="0"/>
              <w:jc w:val="both"/>
              <w:rPr>
                <w:rFonts w:ascii="Arial" w:hAnsi="Arial" w:cs="Arial"/>
                <w:i/>
                <w:lang w:val="lt-LT"/>
              </w:rPr>
            </w:pPr>
            <w:r w:rsidRPr="00093A57">
              <w:rPr>
                <w:rFonts w:ascii="Arial" w:hAnsi="Arial" w:cs="Arial"/>
                <w:lang w:val="lt-LT"/>
              </w:rPr>
              <w:t xml:space="preserve"> </w:t>
            </w:r>
            <m:oMath>
              <m:sSub>
                <m:sSubPr>
                  <m:ctrlPr>
                    <w:rPr>
                      <w:rFonts w:ascii="Cambria Math" w:hAnsi="Cambria Math" w:cs="Arial"/>
                      <w:i/>
                    </w:rPr>
                  </m:ctrlPr>
                </m:sSubPr>
                <m:e>
                  <m:r>
                    <w:rPr>
                      <w:rFonts w:ascii="Cambria Math" w:hAnsi="Cambria Math" w:cs="Arial"/>
                      <w:lang w:val="lt-LT"/>
                    </w:rPr>
                    <m:t>a</m:t>
                  </m:r>
                </m:e>
                <m:sub>
                  <m:r>
                    <w:rPr>
                      <w:rFonts w:ascii="Cambria Math" w:hAnsi="Cambria Math" w:cs="Arial"/>
                      <w:lang w:val="lt-LT"/>
                    </w:rPr>
                    <m:t>1</m:t>
                  </m:r>
                </m:sub>
              </m:sSub>
              <m:r>
                <w:rPr>
                  <w:rFonts w:ascii="Cambria Math" w:hAnsi="Cambria Math" w:cs="Arial"/>
                  <w:lang w:val="lt-LT"/>
                </w:rPr>
                <m:t>=</m:t>
              </m:r>
              <m:r>
                <w:rPr>
                  <w:rFonts w:ascii="Cambria Math" w:eastAsiaTheme="minorEastAsia" w:hAnsi="Cambria Math" w:cs="Arial"/>
                  <w:lang w:val="lt-LT"/>
                </w:rPr>
                <m:t>a+</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lang w:val="lt-LT"/>
                        </w:rPr>
                        <m:t>k</m:t>
                      </m:r>
                    </m:num>
                    <m:den>
                      <m:r>
                        <w:rPr>
                          <w:rFonts w:ascii="Cambria Math" w:eastAsiaTheme="minorEastAsia" w:hAnsi="Cambria Math" w:cs="Arial"/>
                          <w:lang w:val="lt-LT"/>
                        </w:rPr>
                        <m:t>100</m:t>
                      </m:r>
                    </m:den>
                  </m:f>
                  <m:r>
                    <w:rPr>
                      <w:rFonts w:ascii="Cambria Math" w:eastAsiaTheme="minorEastAsia" w:hAnsi="Cambria Math" w:cs="Arial"/>
                      <w:lang w:val="lt-LT"/>
                    </w:rPr>
                    <m:t>×a</m:t>
                  </m:r>
                </m:e>
              </m:d>
            </m:oMath>
            <w:r w:rsidRPr="00093A57">
              <w:rPr>
                <w:rFonts w:ascii="Arial" w:eastAsiaTheme="minorEastAsia" w:hAnsi="Arial" w:cs="Arial"/>
                <w:i/>
                <w:lang w:val="lt-LT"/>
              </w:rPr>
              <w:t>, kur</w:t>
            </w:r>
          </w:p>
          <w:p w14:paraId="1C7F2923" w14:textId="77777777" w:rsidR="00827F23" w:rsidRPr="00093A57" w:rsidRDefault="00827F23" w:rsidP="00827F23">
            <w:pPr>
              <w:rPr>
                <w:rFonts w:ascii="Arial" w:hAnsi="Arial" w:cs="Arial"/>
                <w:sz w:val="22"/>
                <w:szCs w:val="22"/>
              </w:rPr>
            </w:pPr>
            <w:r w:rsidRPr="00093A57">
              <w:rPr>
                <w:rFonts w:ascii="Arial" w:hAnsi="Arial" w:cs="Arial"/>
                <w:sz w:val="22"/>
                <w:szCs w:val="22"/>
              </w:rPr>
              <w:t>a – įkainis (Eur be PVM) (jei jis jau buvo perskaičiuotas, tai po paskutinio perskaičiavimo).</w:t>
            </w:r>
          </w:p>
          <w:p w14:paraId="5559EAAC" w14:textId="77777777" w:rsidR="00827F23" w:rsidRPr="00093A57" w:rsidRDefault="00827F23" w:rsidP="00827F23">
            <w:pPr>
              <w:jc w:val="both"/>
              <w:rPr>
                <w:rFonts w:ascii="Arial" w:hAnsi="Arial" w:cs="Arial"/>
                <w:sz w:val="22"/>
                <w:szCs w:val="22"/>
              </w:rPr>
            </w:pPr>
            <w:r w:rsidRPr="00093A57">
              <w:rPr>
                <w:rFonts w:ascii="Arial" w:hAnsi="Arial" w:cs="Arial"/>
                <w:sz w:val="22"/>
                <w:szCs w:val="22"/>
              </w:rPr>
              <w:t>a</w:t>
            </w:r>
            <w:r w:rsidRPr="00093A57">
              <w:rPr>
                <w:rFonts w:ascii="Arial" w:hAnsi="Arial" w:cs="Arial"/>
                <w:sz w:val="22"/>
                <w:szCs w:val="22"/>
                <w:vertAlign w:val="subscript"/>
              </w:rPr>
              <w:t>1</w:t>
            </w:r>
            <w:r w:rsidRPr="00093A57">
              <w:rPr>
                <w:rFonts w:ascii="Arial" w:hAnsi="Arial" w:cs="Arial"/>
                <w:sz w:val="22"/>
                <w:szCs w:val="22"/>
              </w:rPr>
              <w:t xml:space="preserve"> – perskaičiuotas (pakeistas) įkainis (Eur be PVM)</w:t>
            </w:r>
          </w:p>
          <w:p w14:paraId="758CA2D8" w14:textId="77777777" w:rsidR="00827F23" w:rsidRPr="00093A57" w:rsidRDefault="00827F23" w:rsidP="00827F23">
            <w:pPr>
              <w:jc w:val="both"/>
              <w:rPr>
                <w:rFonts w:ascii="Arial" w:hAnsi="Arial" w:cs="Arial"/>
                <w:sz w:val="22"/>
                <w:szCs w:val="22"/>
              </w:rPr>
            </w:pPr>
            <w:r w:rsidRPr="00093A57">
              <w:rPr>
                <w:rFonts w:ascii="Arial" w:hAnsi="Arial" w:cs="Arial"/>
                <w:sz w:val="22"/>
                <w:szCs w:val="22"/>
              </w:rPr>
              <w:t>k – Pagal vartotojų kainų indeksą (</w:t>
            </w:r>
            <w:sdt>
              <w:sdtPr>
                <w:rPr>
                  <w:rFonts w:ascii="Arial" w:hAnsi="Arial" w:cs="Arial"/>
                  <w:sz w:val="22"/>
                  <w:szCs w:val="22"/>
                </w:rPr>
                <w:id w:val="-1011140752"/>
                <w:placeholder>
                  <w:docPart w:val="C62D11E8CC52472FA69A2F433F63931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93A57">
                  <w:rPr>
                    <w:rFonts w:ascii="Arial" w:hAnsi="Arial" w:cs="Arial"/>
                    <w:sz w:val="22"/>
                    <w:szCs w:val="22"/>
                  </w:rPr>
                  <w:t>0312 drabužiai</w:t>
                </w:r>
              </w:sdtContent>
            </w:sdt>
            <w:r w:rsidRPr="00093A57">
              <w:rPr>
                <w:rFonts w:ascii="Arial" w:hAnsi="Arial" w:cs="Arial"/>
                <w:sz w:val="22"/>
                <w:szCs w:val="22"/>
              </w:rPr>
              <w:t xml:space="preserve">) apskaičiuotas vartojimo prekių ir paslaugų kainų pokytis (padidėjimas arba sumažėjimas) (%). „k“ reikšmė skaičiuojama pagal formulę: </w:t>
            </w:r>
          </w:p>
          <w:p w14:paraId="2F503AEC" w14:textId="77777777" w:rsidR="00827F23" w:rsidRPr="00093A57" w:rsidRDefault="00827F23" w:rsidP="00827F23">
            <w:pPr>
              <w:jc w:val="both"/>
              <w:rPr>
                <w:rFonts w:ascii="Arial" w:hAnsi="Arial" w:cs="Arial"/>
                <w:sz w:val="22"/>
                <w:szCs w:val="22"/>
              </w:rPr>
            </w:pPr>
            <w:r w:rsidRPr="00093A57">
              <w:rPr>
                <w:rFonts w:ascii="Arial" w:hAnsi="Arial" w:cs="Arial"/>
                <w:sz w:val="22"/>
                <w:szCs w:val="22"/>
              </w:rPr>
              <w:t xml:space="preserve"> </w:t>
            </w:r>
            <m:oMath>
              <m:r>
                <w:rPr>
                  <w:rFonts w:ascii="Cambria Math" w:hAnsi="Cambria Math" w:cs="Arial"/>
                  <w:sz w:val="22"/>
                  <w:szCs w:val="22"/>
                </w:rPr>
                <m:t>k =</m:t>
              </m:r>
              <m:f>
                <m:fPr>
                  <m:ctrlPr>
                    <w:rPr>
                      <w:rFonts w:ascii="Cambria Math" w:eastAsiaTheme="minorEastAsia"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Ind</m:t>
                      </m:r>
                    </m:e>
                    <m:sub>
                      <m:r>
                        <w:rPr>
                          <w:rFonts w:ascii="Cambria Math" w:eastAsiaTheme="minorEastAsia" w:hAnsi="Cambria Math" w:cs="Arial"/>
                          <w:sz w:val="22"/>
                          <w:szCs w:val="22"/>
                        </w:rPr>
                        <m:t>naujausias</m:t>
                      </m:r>
                    </m:sub>
                  </m:sSub>
                </m:num>
                <m:den>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Ind</m:t>
                      </m:r>
                    </m:e>
                    <m:sub>
                      <m:r>
                        <w:rPr>
                          <w:rFonts w:ascii="Cambria Math" w:eastAsiaTheme="minorEastAsia" w:hAnsi="Cambria Math" w:cs="Arial"/>
                          <w:sz w:val="22"/>
                          <w:szCs w:val="22"/>
                        </w:rPr>
                        <m:t>pradžia</m:t>
                      </m:r>
                    </m:sub>
                  </m:sSub>
                </m:den>
              </m:f>
              <m:r>
                <w:rPr>
                  <w:rFonts w:ascii="Cambria Math" w:eastAsiaTheme="minorEastAsia" w:hAnsi="Cambria Math" w:cs="Arial"/>
                  <w:sz w:val="22"/>
                  <w:szCs w:val="22"/>
                </w:rPr>
                <m:t>×100-100</m:t>
              </m:r>
            </m:oMath>
            <w:r w:rsidRPr="00093A57">
              <w:rPr>
                <w:rFonts w:ascii="Arial" w:eastAsiaTheme="minorEastAsia" w:hAnsi="Arial" w:cs="Arial"/>
                <w:sz w:val="22"/>
                <w:szCs w:val="22"/>
              </w:rPr>
              <w:t>, (proc.) kur</w:t>
            </w:r>
          </w:p>
          <w:p w14:paraId="33F12C5A" w14:textId="77777777" w:rsidR="00827F23" w:rsidRPr="00093A57" w:rsidRDefault="00827F23" w:rsidP="00827F23">
            <w:pPr>
              <w:jc w:val="both"/>
              <w:rPr>
                <w:rFonts w:ascii="Arial" w:hAnsi="Arial" w:cs="Arial"/>
                <w:sz w:val="22"/>
                <w:szCs w:val="22"/>
              </w:rPr>
            </w:pPr>
            <w:proofErr w:type="spellStart"/>
            <w:r w:rsidRPr="00093A57">
              <w:rPr>
                <w:rFonts w:ascii="Arial" w:hAnsi="Arial" w:cs="Arial"/>
                <w:sz w:val="22"/>
                <w:szCs w:val="22"/>
              </w:rPr>
              <w:t>ind</w:t>
            </w:r>
            <w:r w:rsidRPr="00093A57">
              <w:rPr>
                <w:rFonts w:ascii="Arial" w:hAnsi="Arial" w:cs="Arial"/>
                <w:sz w:val="22"/>
                <w:szCs w:val="22"/>
                <w:vertAlign w:val="subscript"/>
              </w:rPr>
              <w:t>naujausias</w:t>
            </w:r>
            <w:proofErr w:type="spellEnd"/>
            <w:r w:rsidRPr="00093A57">
              <w:rPr>
                <w:rFonts w:ascii="Arial" w:hAnsi="Arial" w:cs="Arial"/>
                <w:sz w:val="22"/>
                <w:szCs w:val="22"/>
              </w:rPr>
              <w:t xml:space="preserve"> – kreipimosi dėl kainos perskaičiavimo išsiuntimo kitai šaliai datą naujausias paskelbtas vartojimo prekių ir paslaugų indeksas (</w:t>
            </w:r>
            <w:sdt>
              <w:sdtPr>
                <w:rPr>
                  <w:rFonts w:ascii="Arial" w:hAnsi="Arial" w:cs="Arial"/>
                  <w:sz w:val="22"/>
                  <w:szCs w:val="22"/>
                </w:rPr>
                <w:id w:val="1296644698"/>
                <w:placeholder>
                  <w:docPart w:val="8D16E9A9084B451781B07951F2FB624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93A57">
                  <w:rPr>
                    <w:rFonts w:ascii="Arial" w:hAnsi="Arial" w:cs="Arial"/>
                    <w:sz w:val="22"/>
                    <w:szCs w:val="22"/>
                  </w:rPr>
                  <w:t>0312 drabužiai</w:t>
                </w:r>
              </w:sdtContent>
            </w:sdt>
            <w:r w:rsidRPr="00093A57">
              <w:rPr>
                <w:rFonts w:ascii="Arial" w:hAnsi="Arial" w:cs="Arial"/>
                <w:sz w:val="22"/>
                <w:szCs w:val="22"/>
              </w:rPr>
              <w:t>);</w:t>
            </w:r>
          </w:p>
          <w:p w14:paraId="463F5083" w14:textId="77777777" w:rsidR="00827F23" w:rsidRPr="00093A57" w:rsidRDefault="00827F23" w:rsidP="00827F23">
            <w:pPr>
              <w:jc w:val="both"/>
              <w:rPr>
                <w:rFonts w:ascii="Arial" w:hAnsi="Arial" w:cs="Arial"/>
                <w:sz w:val="22"/>
                <w:szCs w:val="22"/>
              </w:rPr>
            </w:pPr>
            <w:proofErr w:type="spellStart"/>
            <w:r w:rsidRPr="00093A57">
              <w:rPr>
                <w:rFonts w:ascii="Arial" w:hAnsi="Arial" w:cs="Arial"/>
                <w:sz w:val="22"/>
                <w:szCs w:val="22"/>
              </w:rPr>
              <w:t>ind</w:t>
            </w:r>
            <w:r w:rsidRPr="00093A57">
              <w:rPr>
                <w:rFonts w:ascii="Arial" w:hAnsi="Arial" w:cs="Arial"/>
                <w:sz w:val="22"/>
                <w:szCs w:val="22"/>
                <w:vertAlign w:val="subscript"/>
              </w:rPr>
              <w:t>pradžia</w:t>
            </w:r>
            <w:proofErr w:type="spellEnd"/>
            <w:r w:rsidRPr="00093A57">
              <w:rPr>
                <w:rFonts w:ascii="Arial" w:hAnsi="Arial" w:cs="Arial"/>
                <w:sz w:val="22"/>
                <w:szCs w:val="22"/>
              </w:rPr>
              <w:t xml:space="preserve"> – laikotarpio pradžios datos (mėnesio) vartojimo prekių ir paslaugų indeksas (</w:t>
            </w:r>
            <w:r w:rsidRPr="00093A57">
              <w:rPr>
                <w:rFonts w:ascii="Arial" w:hAnsi="Arial" w:cs="Arial"/>
                <w:color w:val="0070C0"/>
                <w:sz w:val="22"/>
                <w:szCs w:val="22"/>
              </w:rPr>
              <w:t xml:space="preserve"> </w:t>
            </w:r>
            <w:sdt>
              <w:sdtPr>
                <w:rPr>
                  <w:rFonts w:ascii="Arial" w:hAnsi="Arial" w:cs="Arial"/>
                  <w:sz w:val="22"/>
                  <w:szCs w:val="22"/>
                </w:rPr>
                <w:id w:val="-1902665971"/>
                <w:placeholder>
                  <w:docPart w:val="D65BAEF4C8DB449082CB84DDB88560A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93A57">
                  <w:rPr>
                    <w:rFonts w:ascii="Arial" w:hAnsi="Arial" w:cs="Arial"/>
                    <w:sz w:val="22"/>
                    <w:szCs w:val="22"/>
                  </w:rPr>
                  <w:t>0312 drabužiai</w:t>
                </w:r>
              </w:sdtContent>
            </w:sdt>
            <w:r w:rsidRPr="00093A57">
              <w:rPr>
                <w:rFonts w:ascii="Arial" w:hAnsi="Arial" w:cs="Arial"/>
                <w:sz w:val="22"/>
                <w:szCs w:val="22"/>
              </w:rPr>
              <w:t xml:space="preserve">). Pirmojo perskaičiavimo atveju laikotarpio pradžia </w:t>
            </w:r>
            <w:r w:rsidRPr="00093A57">
              <w:rPr>
                <w:rFonts w:ascii="Arial" w:hAnsi="Arial" w:cs="Arial"/>
                <w:sz w:val="22"/>
                <w:szCs w:val="22"/>
              </w:rPr>
              <w:lastRenderedPageBreak/>
              <w:t xml:space="preserve">(mėnuo) yra </w:t>
            </w:r>
            <w:sdt>
              <w:sdtPr>
                <w:rPr>
                  <w:rFonts w:ascii="Arial" w:hAnsi="Arial" w:cs="Arial"/>
                  <w:sz w:val="22"/>
                  <w:szCs w:val="22"/>
                </w:rPr>
                <w:alias w:val="Pasirinkite"/>
                <w:tag w:val="Pasirinkite"/>
                <w:id w:val="-603956337"/>
                <w:placeholder>
                  <w:docPart w:val="6C8BFA7497694A588F827E31B2CFC230"/>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093A57">
                  <w:rPr>
                    <w:rFonts w:ascii="Arial" w:hAnsi="Arial" w:cs="Arial"/>
                    <w:sz w:val="22"/>
                    <w:szCs w:val="22"/>
                  </w:rPr>
                  <w:t>sutarties sudarymo dienos</w:t>
                </w:r>
              </w:sdtContent>
            </w:sdt>
            <w:r w:rsidRPr="00093A57">
              <w:rPr>
                <w:rFonts w:ascii="Arial" w:hAnsi="Arial" w:cs="Arial"/>
                <w:sz w:val="22"/>
                <w:szCs w:val="22"/>
              </w:rPr>
              <w:t xml:space="preserve"> mėnuo, antrojo ir vėlesnių perskaičiavimų atveju laikotarpio pradžia (mėnuo) yra paskutinio perskaičiavimo metu naudotos paskelbto atitinkamo indekso reikšmės mėnuo. </w:t>
            </w:r>
          </w:p>
          <w:p w14:paraId="060086F0" w14:textId="77777777" w:rsidR="00827F23" w:rsidRPr="00093A57" w:rsidRDefault="00827F23" w:rsidP="00827F23">
            <w:pPr>
              <w:jc w:val="both"/>
              <w:rPr>
                <w:rFonts w:ascii="Arial" w:hAnsi="Arial" w:cs="Arial"/>
                <w:sz w:val="22"/>
                <w:szCs w:val="22"/>
              </w:rPr>
            </w:pPr>
            <w:r w:rsidRPr="00093A57">
              <w:rPr>
                <w:rFonts w:ascii="Arial" w:hAnsi="Arial" w:cs="Arial"/>
                <w:sz w:val="22"/>
                <w:szCs w:val="22"/>
              </w:rPr>
              <w:t xml:space="preserve">5.3.3.1.4.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5D455464" w14:textId="77777777" w:rsidR="00827F23" w:rsidRPr="00093A57" w:rsidRDefault="00827F23" w:rsidP="00827F23">
            <w:pPr>
              <w:jc w:val="both"/>
              <w:rPr>
                <w:rFonts w:ascii="Arial" w:hAnsi="Arial" w:cs="Arial"/>
                <w:sz w:val="22"/>
                <w:szCs w:val="22"/>
              </w:rPr>
            </w:pPr>
            <w:r w:rsidRPr="00093A57">
              <w:rPr>
                <w:rFonts w:ascii="Arial" w:hAnsi="Arial" w:cs="Arial"/>
                <w:sz w:val="22"/>
                <w:szCs w:val="22"/>
              </w:rPr>
              <w:t xml:space="preserve">5.3.3.1.5.Vėlesnis įkainių perskaičiavimas negali apimti laikotarpio, už kurį jau buvo atliktas perskaičiavimas. </w:t>
            </w:r>
          </w:p>
          <w:p w14:paraId="47C36ACD" w14:textId="77777777" w:rsidR="00827F23" w:rsidRPr="00093A57" w:rsidRDefault="00827F23" w:rsidP="00827F23">
            <w:pPr>
              <w:jc w:val="both"/>
              <w:rPr>
                <w:rFonts w:ascii="Arial" w:hAnsi="Arial" w:cs="Arial"/>
                <w:sz w:val="22"/>
                <w:szCs w:val="22"/>
              </w:rPr>
            </w:pPr>
            <w:r w:rsidRPr="00093A57">
              <w:rPr>
                <w:rFonts w:ascii="Arial" w:hAnsi="Arial" w:cs="Arial"/>
                <w:sz w:val="22"/>
                <w:szCs w:val="22"/>
              </w:rPr>
              <w:t>5.3.3.1.6. Jeigu vartojimo prekių ir paslaugų kainų pokytis (k), apskaičiuotas kaip nustatyta 5.3.3.1.3 punkte, viršija 30 procentų nuo pradinio Sutarties įkainio Sutarties pasirašymo dieną, vartojimo paslaugų įkainiai bus perskaičiuojami maksimaliu 30 procentų pokyčiu.</w:t>
            </w:r>
          </w:p>
          <w:p w14:paraId="2EE51895" w14:textId="77777777" w:rsidR="00827F23" w:rsidRPr="00093A57" w:rsidRDefault="00827F23" w:rsidP="00827F23">
            <w:pPr>
              <w:shd w:val="clear" w:color="auto" w:fill="FFFFFF"/>
              <w:tabs>
                <w:tab w:val="left" w:pos="993"/>
              </w:tabs>
              <w:jc w:val="both"/>
              <w:rPr>
                <w:rFonts w:ascii="Arial" w:eastAsia="Calibri" w:hAnsi="Arial" w:cs="Arial"/>
                <w:iCs/>
                <w:sz w:val="22"/>
                <w:szCs w:val="22"/>
              </w:rPr>
            </w:pPr>
            <w:r w:rsidRPr="00093A57">
              <w:rPr>
                <w:rFonts w:ascii="Arial" w:eastAsia="Calibri" w:hAnsi="Arial" w:cs="Arial"/>
                <w:iCs/>
                <w:sz w:val="22"/>
                <w:szCs w:val="22"/>
              </w:rPr>
              <w:t xml:space="preserve">5.3.3.2 Perskaičiuoti Prekių įkainiai įsigalioja nuo Šalių rašytinio susitarimo dėl Prekių įkainių perskaičiavimo pasirašymo dienos, jei pačiame susitarime nenumatyta kitaip. Už Prekes, užsakytas iki šioje nuostatoje nurodyto susitarimo </w:t>
            </w:r>
            <w:bookmarkStart w:id="1" w:name="_Hlk121315976"/>
            <w:bookmarkStart w:id="2" w:name="_Hlk121315910"/>
            <w:r w:rsidRPr="00093A57">
              <w:rPr>
                <w:rFonts w:ascii="Arial" w:eastAsia="Calibri" w:hAnsi="Arial" w:cs="Arial"/>
                <w:iCs/>
                <w:sz w:val="22"/>
                <w:szCs w:val="22"/>
              </w:rPr>
              <w:t xml:space="preserve">dėl Prekių įkainių perskaičiavimo </w:t>
            </w:r>
            <w:bookmarkEnd w:id="1"/>
            <w:r w:rsidRPr="00093A57">
              <w:rPr>
                <w:rFonts w:ascii="Arial" w:eastAsia="Calibri" w:hAnsi="Arial" w:cs="Arial"/>
                <w:iCs/>
                <w:sz w:val="22"/>
                <w:szCs w:val="22"/>
              </w:rPr>
              <w:t xml:space="preserve">pasirašymo </w:t>
            </w:r>
            <w:bookmarkEnd w:id="2"/>
            <w:r w:rsidRPr="00093A57">
              <w:rPr>
                <w:rFonts w:ascii="Arial" w:eastAsia="Calibri" w:hAnsi="Arial" w:cs="Arial"/>
                <w:iCs/>
                <w:sz w:val="22"/>
                <w:szCs w:val="22"/>
              </w:rPr>
              <w:t>dienos, Užsakovai apmoka, taikant iki tol galiojusį įkainį, o už Prekes, užsakytas po susitarimo dėl Prekių įkainių perskaičiavimo pasirašymo dienos, Tiekėjui bus apmokama taikant naujai apskaičiuotą ir Sutartyje nustatytą Prekių įkainį.</w:t>
            </w:r>
          </w:p>
          <w:p w14:paraId="0AD0C670" w14:textId="25ECEB5D" w:rsidR="00827F23" w:rsidRPr="00093A57" w:rsidRDefault="00827F23" w:rsidP="00827F23">
            <w:pPr>
              <w:jc w:val="both"/>
              <w:rPr>
                <w:rFonts w:ascii="Arial" w:hAnsi="Arial" w:cs="Arial"/>
                <w:color w:val="4472C4"/>
                <w:kern w:val="2"/>
                <w:sz w:val="22"/>
                <w:szCs w:val="22"/>
              </w:rPr>
            </w:pPr>
            <w:r w:rsidRPr="00093A57">
              <w:rPr>
                <w:rFonts w:ascii="Arial" w:eastAsia="Calibri" w:hAnsi="Arial" w:cs="Arial"/>
                <w:iCs/>
                <w:sz w:val="22"/>
                <w:szCs w:val="22"/>
              </w:rPr>
              <w:t xml:space="preserve">5.3.3.3. Atlikus įkainių perskaičiavimą, Sutarties maksimali kaina nesikeičia (atitinkamai kiekvienam </w:t>
            </w:r>
            <w:proofErr w:type="spellStart"/>
            <w:r w:rsidRPr="00093A57">
              <w:rPr>
                <w:rFonts w:ascii="Arial" w:eastAsia="Calibri" w:hAnsi="Arial" w:cs="Arial"/>
                <w:iCs/>
                <w:sz w:val="22"/>
                <w:szCs w:val="22"/>
              </w:rPr>
              <w:t>p.o.d</w:t>
            </w:r>
            <w:proofErr w:type="spellEnd"/>
            <w:r w:rsidRPr="00093A57">
              <w:rPr>
                <w:rFonts w:ascii="Arial" w:eastAsia="Calibri" w:hAnsi="Arial" w:cs="Arial"/>
                <w:iCs/>
                <w:sz w:val="22"/>
                <w:szCs w:val="22"/>
              </w:rPr>
              <w:t>.).</w:t>
            </w:r>
          </w:p>
        </w:tc>
      </w:tr>
      <w:tr w:rsidR="00827F23" w:rsidRPr="00093A57" w14:paraId="5B4D0978" w14:textId="77777777" w:rsidTr="00F75689">
        <w:trPr>
          <w:trHeight w:val="300"/>
        </w:trPr>
        <w:tc>
          <w:tcPr>
            <w:tcW w:w="2830" w:type="dxa"/>
            <w:gridSpan w:val="2"/>
            <w:vAlign w:val="center"/>
          </w:tcPr>
          <w:p w14:paraId="30CEAD79" w14:textId="69BC0DD4"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lastRenderedPageBreak/>
              <w:t>5.3.4. Sutarties įkainių peržiūra dėl kainų lygio pokyčio pagal Prekių grupių kainų pokyčius</w:t>
            </w:r>
          </w:p>
        </w:tc>
        <w:tc>
          <w:tcPr>
            <w:tcW w:w="7655" w:type="dxa"/>
            <w:gridSpan w:val="2"/>
            <w:vAlign w:val="center"/>
          </w:tcPr>
          <w:p w14:paraId="7893DB32" w14:textId="672DF926" w:rsidR="00827F23" w:rsidRPr="00093A57" w:rsidRDefault="00827F23" w:rsidP="00827F23">
            <w:pPr>
              <w:rPr>
                <w:rFonts w:ascii="Arial" w:hAnsi="Arial" w:cs="Arial"/>
                <w:kern w:val="2"/>
                <w:sz w:val="22"/>
                <w:szCs w:val="22"/>
              </w:rPr>
            </w:pPr>
            <w:r w:rsidRPr="00093A57">
              <w:rPr>
                <w:rFonts w:ascii="Arial" w:hAnsi="Arial" w:cs="Arial"/>
                <w:kern w:val="2"/>
                <w:sz w:val="22"/>
                <w:szCs w:val="22"/>
              </w:rPr>
              <w:t>Netaikoma</w:t>
            </w:r>
          </w:p>
        </w:tc>
      </w:tr>
      <w:tr w:rsidR="00827F23" w:rsidRPr="00093A57" w14:paraId="56777FC9" w14:textId="77777777" w:rsidTr="00F75689">
        <w:trPr>
          <w:trHeight w:val="300"/>
        </w:trPr>
        <w:tc>
          <w:tcPr>
            <w:tcW w:w="2830" w:type="dxa"/>
            <w:gridSpan w:val="2"/>
            <w:vAlign w:val="center"/>
          </w:tcPr>
          <w:p w14:paraId="3571279F"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 xml:space="preserve">5.4. Sutarties kainos / įkainių apskaičiavimas taikant </w:t>
            </w:r>
            <w:r w:rsidRPr="00093A57">
              <w:rPr>
                <w:rFonts w:ascii="Arial" w:hAnsi="Arial" w:cs="Arial"/>
                <w:b/>
                <w:bCs/>
                <w:kern w:val="2"/>
                <w:sz w:val="22"/>
                <w:szCs w:val="22"/>
                <w:u w:val="single"/>
              </w:rPr>
              <w:t>kiekio (apimties)</w:t>
            </w:r>
            <w:r w:rsidRPr="00093A57">
              <w:rPr>
                <w:rFonts w:ascii="Arial" w:hAnsi="Arial" w:cs="Arial"/>
                <w:b/>
                <w:bCs/>
                <w:kern w:val="2"/>
                <w:sz w:val="22"/>
                <w:szCs w:val="22"/>
              </w:rPr>
              <w:t xml:space="preserve"> keitimo taisykles</w:t>
            </w:r>
          </w:p>
        </w:tc>
        <w:tc>
          <w:tcPr>
            <w:tcW w:w="7655" w:type="dxa"/>
            <w:gridSpan w:val="2"/>
            <w:vAlign w:val="center"/>
          </w:tcPr>
          <w:p w14:paraId="5FBC50E0" w14:textId="37913A3D" w:rsidR="00827F23" w:rsidRPr="00093A57" w:rsidRDefault="00827F23" w:rsidP="00827F23">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093A57">
              <w:rPr>
                <w:rFonts w:ascii="Arial" w:eastAsia="Calibri" w:hAnsi="Arial" w:cs="Arial"/>
                <w:sz w:val="22"/>
                <w:szCs w:val="22"/>
              </w:rPr>
              <w:t xml:space="preserve">Sutarties galiojimo metu atsiradus Pirkėjo poreikiui įsigyti Sutartyje nenumatytas, tačiau su Pirkimo objektu / Sutarties dalyku susijusias prekes (kitokių charakteristikų / parametrų ar identiško / panašaus naudojimo) (toliau – </w:t>
            </w:r>
            <w:r w:rsidRPr="00093A57">
              <w:rPr>
                <w:rFonts w:ascii="Arial" w:eastAsia="Calibri" w:hAnsi="Arial" w:cs="Arial"/>
                <w:bCs/>
                <w:sz w:val="22"/>
                <w:szCs w:val="22"/>
              </w:rPr>
              <w:t>Nenumatytos prekės</w:t>
            </w:r>
            <w:r w:rsidRPr="00093A57">
              <w:rPr>
                <w:rFonts w:ascii="Arial" w:eastAsia="Calibri" w:hAnsi="Arial" w:cs="Arial"/>
                <w:sz w:val="22"/>
                <w:szCs w:val="22"/>
              </w:rPr>
              <w:t>), Pirkėjas turi teisę įsigyti ne daugiau nei 10 (dešimt) procentų Nenumatytų prekių, šį procentą skaičiuojant nuo Sutarties Specialiųjų sąlygų 5.2 p. nurodytos</w:t>
            </w:r>
            <w:r w:rsidRPr="00093A57">
              <w:rPr>
                <w:rFonts w:ascii="Arial" w:eastAsia="Calibri" w:hAnsi="Arial" w:cs="Arial"/>
                <w:i/>
                <w:iCs/>
                <w:sz w:val="22"/>
                <w:szCs w:val="22"/>
              </w:rPr>
              <w:t xml:space="preserve"> </w:t>
            </w:r>
            <w:r w:rsidRPr="00093A57">
              <w:rPr>
                <w:rFonts w:ascii="Arial" w:eastAsia="Calibri" w:hAnsi="Arial" w:cs="Arial"/>
                <w:iCs/>
                <w:sz w:val="22"/>
                <w:szCs w:val="22"/>
              </w:rPr>
              <w:t>kainos</w:t>
            </w:r>
            <w:r>
              <w:rPr>
                <w:rFonts w:ascii="Arial" w:eastAsia="Calibri" w:hAnsi="Arial" w:cs="Arial"/>
                <w:iCs/>
                <w:sz w:val="22"/>
                <w:szCs w:val="22"/>
              </w:rPr>
              <w:t xml:space="preserve">, </w:t>
            </w:r>
            <w:r w:rsidRPr="00093A57">
              <w:rPr>
                <w:rFonts w:ascii="Arial" w:eastAsia="Calibri" w:hAnsi="Arial" w:cs="Arial"/>
                <w:sz w:val="22"/>
                <w:szCs w:val="22"/>
              </w:rPr>
              <w:t xml:space="preserve">be PVM kainai (jos nedidinant). 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w:t>
            </w:r>
            <w:r w:rsidRPr="00093A57">
              <w:rPr>
                <w:rFonts w:ascii="Arial" w:hAnsi="Arial" w:cs="Arial"/>
                <w:bCs/>
                <w:sz w:val="22"/>
                <w:szCs w:val="22"/>
              </w:rPr>
              <w:t>J</w:t>
            </w:r>
            <w:r w:rsidRPr="00093A57">
              <w:rPr>
                <w:rFonts w:ascii="Arial" w:eastAsia="Calibri" w:hAnsi="Arial" w:cs="Arial"/>
                <w:sz w:val="22"/>
                <w:szCs w:val="22"/>
              </w:rPr>
              <w:t xml:space="preserve">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p>
        </w:tc>
      </w:tr>
      <w:tr w:rsidR="00827F23" w:rsidRPr="00093A57" w14:paraId="1DFF763B" w14:textId="77777777" w:rsidTr="00F75689">
        <w:trPr>
          <w:trHeight w:val="300"/>
        </w:trPr>
        <w:tc>
          <w:tcPr>
            <w:tcW w:w="2830" w:type="dxa"/>
            <w:gridSpan w:val="2"/>
            <w:vAlign w:val="center"/>
          </w:tcPr>
          <w:p w14:paraId="416E16C3"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5.5. Atsiskaitymo su Tiekėju terminas ir tvarka</w:t>
            </w:r>
          </w:p>
        </w:tc>
        <w:tc>
          <w:tcPr>
            <w:tcW w:w="7655" w:type="dxa"/>
            <w:gridSpan w:val="2"/>
            <w:vAlign w:val="center"/>
          </w:tcPr>
          <w:p w14:paraId="5D1F8A09" w14:textId="72F05992" w:rsidR="00827F23" w:rsidRPr="00093A57" w:rsidRDefault="00827F23" w:rsidP="00827F23">
            <w:pPr>
              <w:pStyle w:val="Sraopastraipa"/>
              <w:shd w:val="clear" w:color="auto" w:fill="FFFFFF"/>
              <w:tabs>
                <w:tab w:val="left" w:pos="993"/>
              </w:tabs>
              <w:spacing w:after="0" w:line="240" w:lineRule="auto"/>
              <w:ind w:left="0"/>
              <w:jc w:val="both"/>
              <w:rPr>
                <w:rFonts w:ascii="Arial" w:hAnsi="Arial" w:cs="Arial"/>
                <w:spacing w:val="-1"/>
                <w:lang w:val="lt-LT"/>
              </w:rPr>
            </w:pPr>
            <w:r w:rsidRPr="00093A57">
              <w:rPr>
                <w:rFonts w:ascii="Arial" w:hAnsi="Arial" w:cs="Arial"/>
                <w:shd w:val="clear" w:color="auto" w:fill="FFFFFF"/>
                <w:lang w:val="lt-LT"/>
              </w:rPr>
              <w:t>Tiekėjui tinkamai įvykdžius Pirkėjo užsakymą, pristačius Prekes Sutarties specialiųjų sąlygų 2.1. papunktyje</w:t>
            </w:r>
            <w:r w:rsidRPr="00093A57">
              <w:rPr>
                <w:rFonts w:ascii="Arial" w:hAnsi="Arial" w:cs="Arial"/>
                <w:lang w:val="lt-LT"/>
              </w:rPr>
              <w:t xml:space="preserve"> nurodytiems Prekių gavėjams - Pirkėjo regioniniams padaliniams (toliau – Pirkėjo RP), kiekvienas Pirkėjo RP sumoka Tiekėjui, pagal Tiekėjo, kiekvienam Pirkėjo RP pateiktą sąskaitą, už </w:t>
            </w:r>
            <w:r w:rsidRPr="00093A57">
              <w:rPr>
                <w:rFonts w:ascii="Arial" w:hAnsi="Arial" w:cs="Arial"/>
                <w:lang w:val="lt-LT"/>
              </w:rPr>
              <w:lastRenderedPageBreak/>
              <w:t>konkretų Prekių kiekį pagal Sutartyje nustatytus Prekių įkainius</w:t>
            </w:r>
            <w:r w:rsidRPr="00093A57">
              <w:rPr>
                <w:rFonts w:ascii="Arial" w:hAnsi="Arial" w:cs="Arial"/>
                <w:spacing w:val="-1"/>
                <w:lang w:val="lt-LT"/>
              </w:rPr>
              <w:t xml:space="preserve"> per </w:t>
            </w:r>
            <w:r w:rsidRPr="00093A57">
              <w:rPr>
                <w:rFonts w:ascii="Arial" w:hAnsi="Arial" w:cs="Arial"/>
                <w:b/>
                <w:bCs/>
                <w:spacing w:val="-1"/>
                <w:lang w:val="lt-LT"/>
              </w:rPr>
              <w:t>30 (trisdešimt)</w:t>
            </w:r>
            <w:r w:rsidRPr="00093A57">
              <w:rPr>
                <w:rFonts w:ascii="Arial" w:hAnsi="Arial" w:cs="Arial"/>
                <w:spacing w:val="-1"/>
                <w:lang w:val="lt-LT"/>
              </w:rPr>
              <w:t xml:space="preserve"> kalendorinių dienų nuo sąskaitos pateikimo dienos Sutarties Bendrųjų sąlygų 12.2.1 punkte nustatyta tvarka. Pateikiamoje sąskaitoje būtina nurodyti Pirkėjo RP tikslų pavadinimą ir šios Sutarties numerį, kurį suteikia Pirkėjas. </w:t>
            </w:r>
          </w:p>
        </w:tc>
      </w:tr>
      <w:tr w:rsidR="00827F23" w:rsidRPr="00093A57" w14:paraId="44D73415" w14:textId="77777777" w:rsidTr="00F75689">
        <w:trPr>
          <w:trHeight w:val="300"/>
        </w:trPr>
        <w:tc>
          <w:tcPr>
            <w:tcW w:w="2830" w:type="dxa"/>
            <w:gridSpan w:val="2"/>
            <w:vAlign w:val="center"/>
          </w:tcPr>
          <w:p w14:paraId="6C676BAE" w14:textId="77777777" w:rsidR="00827F23" w:rsidRPr="00093A57" w:rsidRDefault="00827F23" w:rsidP="00827F23">
            <w:pPr>
              <w:rPr>
                <w:rFonts w:ascii="Arial" w:hAnsi="Arial" w:cs="Arial"/>
                <w:b/>
                <w:bCs/>
                <w:kern w:val="2"/>
                <w:sz w:val="22"/>
                <w:szCs w:val="22"/>
              </w:rPr>
            </w:pPr>
            <w:r w:rsidRPr="00093A57">
              <w:rPr>
                <w:rFonts w:ascii="Arial" w:hAnsi="Arial" w:cs="Arial"/>
                <w:b/>
                <w:bCs/>
                <w:kern w:val="2"/>
                <w:sz w:val="22"/>
                <w:szCs w:val="22"/>
              </w:rPr>
              <w:lastRenderedPageBreak/>
              <w:t>5.6. Avansas</w:t>
            </w:r>
          </w:p>
        </w:tc>
        <w:tc>
          <w:tcPr>
            <w:tcW w:w="7655" w:type="dxa"/>
            <w:gridSpan w:val="2"/>
            <w:vAlign w:val="center"/>
          </w:tcPr>
          <w:p w14:paraId="1B952C75" w14:textId="15869F9C" w:rsidR="00827F23" w:rsidRPr="00093A57" w:rsidRDefault="00827F23" w:rsidP="00827F23">
            <w:pPr>
              <w:rPr>
                <w:rFonts w:ascii="Arial" w:hAnsi="Arial" w:cs="Arial"/>
                <w:kern w:val="2"/>
                <w:sz w:val="22"/>
                <w:szCs w:val="22"/>
              </w:rPr>
            </w:pPr>
            <w:r w:rsidRPr="00093A57">
              <w:rPr>
                <w:rFonts w:ascii="Arial" w:hAnsi="Arial" w:cs="Arial"/>
                <w:kern w:val="2"/>
                <w:sz w:val="22"/>
                <w:szCs w:val="22"/>
              </w:rPr>
              <w:t>Netaikoma</w:t>
            </w:r>
          </w:p>
        </w:tc>
      </w:tr>
      <w:tr w:rsidR="00827F23" w:rsidRPr="00093A57" w14:paraId="390513CB" w14:textId="77777777" w:rsidTr="00F75689">
        <w:trPr>
          <w:trHeight w:val="300"/>
        </w:trPr>
        <w:tc>
          <w:tcPr>
            <w:tcW w:w="2830" w:type="dxa"/>
            <w:gridSpan w:val="2"/>
            <w:vAlign w:val="center"/>
          </w:tcPr>
          <w:p w14:paraId="0EF5F095" w14:textId="77777777" w:rsidR="00827F23" w:rsidRPr="00093A57" w:rsidRDefault="00827F23" w:rsidP="00827F23">
            <w:pPr>
              <w:rPr>
                <w:rFonts w:ascii="Arial" w:hAnsi="Arial" w:cs="Arial"/>
                <w:b/>
                <w:bCs/>
                <w:kern w:val="2"/>
                <w:sz w:val="22"/>
                <w:szCs w:val="22"/>
              </w:rPr>
            </w:pPr>
            <w:r w:rsidRPr="00093A57">
              <w:rPr>
                <w:rFonts w:ascii="Arial" w:hAnsi="Arial" w:cs="Arial"/>
                <w:b/>
                <w:bCs/>
                <w:kern w:val="2"/>
                <w:sz w:val="22"/>
                <w:szCs w:val="22"/>
              </w:rPr>
              <w:t>5.7. Avanso užtikrinimas</w:t>
            </w:r>
          </w:p>
        </w:tc>
        <w:tc>
          <w:tcPr>
            <w:tcW w:w="7655" w:type="dxa"/>
            <w:gridSpan w:val="2"/>
            <w:vAlign w:val="center"/>
          </w:tcPr>
          <w:p w14:paraId="5B2F19FE" w14:textId="3EF08AD2" w:rsidR="00827F23" w:rsidRPr="00093A57" w:rsidRDefault="00827F23" w:rsidP="00827F23">
            <w:pPr>
              <w:rPr>
                <w:rFonts w:ascii="Arial" w:hAnsi="Arial" w:cs="Arial"/>
                <w:kern w:val="2"/>
                <w:sz w:val="22"/>
                <w:szCs w:val="22"/>
              </w:rPr>
            </w:pPr>
            <w:r w:rsidRPr="00093A57">
              <w:rPr>
                <w:rFonts w:ascii="Arial" w:hAnsi="Arial" w:cs="Arial"/>
                <w:kern w:val="2"/>
                <w:sz w:val="22"/>
                <w:szCs w:val="22"/>
              </w:rPr>
              <w:t>Netaikoma</w:t>
            </w:r>
            <w:r w:rsidRPr="00093A57">
              <w:rPr>
                <w:rFonts w:ascii="Arial" w:hAnsi="Arial" w:cs="Arial"/>
                <w:color w:val="000000"/>
                <w:kern w:val="2"/>
                <w:sz w:val="22"/>
                <w:szCs w:val="22"/>
                <w:shd w:val="clear" w:color="auto" w:fill="FFFFFF"/>
              </w:rPr>
              <w:t xml:space="preserve"> </w:t>
            </w:r>
          </w:p>
        </w:tc>
      </w:tr>
      <w:tr w:rsidR="00827F23" w:rsidRPr="00093A57" w14:paraId="16A66D78" w14:textId="77777777" w:rsidTr="00F75689">
        <w:trPr>
          <w:trHeight w:val="300"/>
        </w:trPr>
        <w:tc>
          <w:tcPr>
            <w:tcW w:w="10485" w:type="dxa"/>
            <w:gridSpan w:val="4"/>
            <w:vAlign w:val="center"/>
          </w:tcPr>
          <w:p w14:paraId="12D52984" w14:textId="77777777" w:rsidR="00827F23" w:rsidRPr="00093A57" w:rsidRDefault="00827F23" w:rsidP="00827F23">
            <w:pPr>
              <w:jc w:val="center"/>
              <w:rPr>
                <w:rFonts w:ascii="Arial" w:hAnsi="Arial" w:cs="Arial"/>
                <w:b/>
                <w:bCs/>
                <w:kern w:val="2"/>
                <w:sz w:val="22"/>
                <w:szCs w:val="22"/>
              </w:rPr>
            </w:pPr>
            <w:r w:rsidRPr="00093A57">
              <w:rPr>
                <w:rFonts w:ascii="Arial" w:hAnsi="Arial" w:cs="Arial"/>
                <w:b/>
                <w:bCs/>
                <w:kern w:val="2"/>
                <w:sz w:val="22"/>
                <w:szCs w:val="22"/>
              </w:rPr>
              <w:t>6. PREKIŲ KOKYBĖ IR GARANTINIAI ĮSIPAREIGOJIMAI</w:t>
            </w:r>
          </w:p>
        </w:tc>
      </w:tr>
      <w:tr w:rsidR="00827F23" w:rsidRPr="00093A57" w14:paraId="6D983174" w14:textId="77777777" w:rsidTr="00F75689">
        <w:trPr>
          <w:trHeight w:val="300"/>
        </w:trPr>
        <w:tc>
          <w:tcPr>
            <w:tcW w:w="2830" w:type="dxa"/>
            <w:gridSpan w:val="2"/>
            <w:vAlign w:val="center"/>
          </w:tcPr>
          <w:p w14:paraId="09C25722" w14:textId="77777777" w:rsidR="00827F23" w:rsidRPr="00093A57" w:rsidRDefault="00827F23" w:rsidP="00827F23">
            <w:pPr>
              <w:rPr>
                <w:rFonts w:ascii="Arial" w:hAnsi="Arial" w:cs="Arial"/>
                <w:b/>
                <w:bCs/>
                <w:kern w:val="2"/>
                <w:sz w:val="22"/>
                <w:szCs w:val="22"/>
              </w:rPr>
            </w:pPr>
            <w:r w:rsidRPr="00093A57">
              <w:rPr>
                <w:rFonts w:ascii="Arial" w:hAnsi="Arial" w:cs="Arial"/>
                <w:b/>
                <w:bCs/>
                <w:kern w:val="2"/>
                <w:sz w:val="22"/>
                <w:szCs w:val="22"/>
              </w:rPr>
              <w:t>6.1. Garantinis terminas</w:t>
            </w:r>
          </w:p>
        </w:tc>
        <w:tc>
          <w:tcPr>
            <w:tcW w:w="7655" w:type="dxa"/>
            <w:gridSpan w:val="2"/>
            <w:vAlign w:val="center"/>
          </w:tcPr>
          <w:p w14:paraId="563941A5" w14:textId="0B9A3EB0" w:rsidR="00827F23" w:rsidRPr="00093A57" w:rsidRDefault="00827F23" w:rsidP="00827F23">
            <w:pPr>
              <w:rPr>
                <w:rFonts w:ascii="Arial" w:hAnsi="Arial" w:cs="Arial"/>
                <w:kern w:val="2"/>
                <w:sz w:val="22"/>
                <w:szCs w:val="22"/>
              </w:rPr>
            </w:pPr>
            <w:r w:rsidRPr="00093A57">
              <w:rPr>
                <w:rFonts w:ascii="Arial" w:hAnsi="Arial" w:cs="Arial"/>
                <w:kern w:val="2"/>
                <w:sz w:val="22"/>
                <w:szCs w:val="22"/>
              </w:rPr>
              <w:t>Garantinis terminas nurodytas Techninės specifikacijos 3.15 punkte.</w:t>
            </w:r>
          </w:p>
        </w:tc>
      </w:tr>
      <w:tr w:rsidR="00827F23" w:rsidRPr="00093A57" w14:paraId="7DD6C03C" w14:textId="77777777" w:rsidTr="00F75689">
        <w:trPr>
          <w:trHeight w:val="300"/>
        </w:trPr>
        <w:tc>
          <w:tcPr>
            <w:tcW w:w="2830" w:type="dxa"/>
            <w:gridSpan w:val="2"/>
            <w:vAlign w:val="center"/>
          </w:tcPr>
          <w:p w14:paraId="02AE192B" w14:textId="77777777" w:rsidR="00827F23" w:rsidRPr="00093A57" w:rsidRDefault="00827F23" w:rsidP="00827F23">
            <w:pPr>
              <w:rPr>
                <w:rFonts w:ascii="Arial" w:hAnsi="Arial" w:cs="Arial"/>
                <w:b/>
                <w:bCs/>
                <w:kern w:val="2"/>
                <w:sz w:val="22"/>
                <w:szCs w:val="22"/>
              </w:rPr>
            </w:pPr>
            <w:r w:rsidRPr="00093A57">
              <w:rPr>
                <w:rFonts w:ascii="Arial" w:hAnsi="Arial" w:cs="Arial"/>
                <w:b/>
                <w:bCs/>
                <w:kern w:val="2"/>
                <w:sz w:val="22"/>
                <w:szCs w:val="22"/>
              </w:rPr>
              <w:t>6.2. Garantinė priežiūra</w:t>
            </w:r>
          </w:p>
        </w:tc>
        <w:tc>
          <w:tcPr>
            <w:tcW w:w="7655" w:type="dxa"/>
            <w:gridSpan w:val="2"/>
            <w:vAlign w:val="center"/>
          </w:tcPr>
          <w:p w14:paraId="7F305FC3" w14:textId="030DE654" w:rsidR="00827F23" w:rsidRPr="00093A57" w:rsidRDefault="00827F23" w:rsidP="00827F23">
            <w:pPr>
              <w:rPr>
                <w:rFonts w:ascii="Arial" w:hAnsi="Arial" w:cs="Arial"/>
                <w:kern w:val="2"/>
                <w:sz w:val="22"/>
                <w:szCs w:val="22"/>
              </w:rPr>
            </w:pPr>
            <w:r w:rsidRPr="00093A57">
              <w:rPr>
                <w:rFonts w:ascii="Arial" w:hAnsi="Arial" w:cs="Arial"/>
                <w:kern w:val="2"/>
                <w:sz w:val="22"/>
                <w:szCs w:val="22"/>
              </w:rPr>
              <w:t>Netaikoma</w:t>
            </w:r>
          </w:p>
        </w:tc>
      </w:tr>
      <w:tr w:rsidR="00827F23" w:rsidRPr="00093A57" w14:paraId="4EE15A55" w14:textId="77777777" w:rsidTr="00F75689">
        <w:trPr>
          <w:trHeight w:val="300"/>
        </w:trPr>
        <w:tc>
          <w:tcPr>
            <w:tcW w:w="10485" w:type="dxa"/>
            <w:gridSpan w:val="4"/>
            <w:vAlign w:val="center"/>
          </w:tcPr>
          <w:p w14:paraId="3299BC80" w14:textId="77777777" w:rsidR="00827F23" w:rsidRPr="00093A57" w:rsidRDefault="00827F23" w:rsidP="00827F23">
            <w:pPr>
              <w:jc w:val="center"/>
              <w:rPr>
                <w:rFonts w:ascii="Arial" w:hAnsi="Arial" w:cs="Arial"/>
                <w:b/>
                <w:bCs/>
                <w:kern w:val="2"/>
                <w:sz w:val="22"/>
                <w:szCs w:val="22"/>
              </w:rPr>
            </w:pPr>
            <w:r w:rsidRPr="00093A57">
              <w:rPr>
                <w:rFonts w:ascii="Arial" w:hAnsi="Arial" w:cs="Arial"/>
                <w:b/>
                <w:bCs/>
                <w:kern w:val="2"/>
                <w:sz w:val="22"/>
                <w:szCs w:val="22"/>
              </w:rPr>
              <w:t>7. SUTARTIES VYKDYMUI PASITELKIAMI SUBTIEKĖJAI</w:t>
            </w:r>
          </w:p>
        </w:tc>
      </w:tr>
      <w:tr w:rsidR="00827F23" w:rsidRPr="00093A57" w14:paraId="6AD8FB63" w14:textId="77777777" w:rsidTr="00F75689">
        <w:trPr>
          <w:trHeight w:val="300"/>
        </w:trPr>
        <w:tc>
          <w:tcPr>
            <w:tcW w:w="2830" w:type="dxa"/>
            <w:gridSpan w:val="2"/>
            <w:vAlign w:val="center"/>
          </w:tcPr>
          <w:p w14:paraId="365354EF"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Sutarties vykdymui pasitelkiami subtiekėjai ir (ar) specialistai</w:t>
            </w:r>
          </w:p>
        </w:tc>
        <w:tc>
          <w:tcPr>
            <w:tcW w:w="7655" w:type="dxa"/>
            <w:gridSpan w:val="2"/>
            <w:vAlign w:val="center"/>
          </w:tcPr>
          <w:p w14:paraId="100A011A" w14:textId="520A1F07" w:rsidR="00827F23" w:rsidRPr="00827F23" w:rsidRDefault="00827F23" w:rsidP="00827F23">
            <w:pPr>
              <w:rPr>
                <w:rFonts w:ascii="Arial" w:hAnsi="Arial" w:cs="Arial"/>
                <w:kern w:val="2"/>
                <w:sz w:val="22"/>
                <w:szCs w:val="22"/>
              </w:rPr>
            </w:pPr>
            <w:r w:rsidRPr="00093A57">
              <w:rPr>
                <w:rFonts w:ascii="Arial" w:hAnsi="Arial" w:cs="Arial"/>
                <w:kern w:val="2"/>
                <w:sz w:val="22"/>
                <w:szCs w:val="22"/>
              </w:rPr>
              <w:t>Sutarties vykdymui subtiekėjai ir (ar) specialistai nepasitelkiami.</w:t>
            </w:r>
          </w:p>
        </w:tc>
      </w:tr>
      <w:tr w:rsidR="00827F23" w:rsidRPr="00093A57" w14:paraId="70E51143" w14:textId="77777777" w:rsidTr="00F75689">
        <w:trPr>
          <w:trHeight w:val="300"/>
        </w:trPr>
        <w:tc>
          <w:tcPr>
            <w:tcW w:w="10485" w:type="dxa"/>
            <w:gridSpan w:val="4"/>
            <w:vAlign w:val="center"/>
          </w:tcPr>
          <w:p w14:paraId="213106F8"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8. PRIEVOLIŲ PAGAL SUTARTĮ ĮVYKDYMO UŽTIKRINIMAS</w:t>
            </w:r>
          </w:p>
        </w:tc>
      </w:tr>
      <w:tr w:rsidR="00827F23" w:rsidRPr="00093A57" w14:paraId="4FC00A5A" w14:textId="77777777" w:rsidTr="00F75689">
        <w:trPr>
          <w:trHeight w:val="300"/>
        </w:trPr>
        <w:tc>
          <w:tcPr>
            <w:tcW w:w="2830" w:type="dxa"/>
            <w:gridSpan w:val="2"/>
            <w:vAlign w:val="center"/>
          </w:tcPr>
          <w:p w14:paraId="1ED427E2"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8.1. Prievolių pagal Sutartį įvykdymo užtikrinimas</w:t>
            </w:r>
          </w:p>
        </w:tc>
        <w:tc>
          <w:tcPr>
            <w:tcW w:w="7655" w:type="dxa"/>
            <w:gridSpan w:val="2"/>
            <w:vAlign w:val="center"/>
          </w:tcPr>
          <w:p w14:paraId="4C0ADC59" w14:textId="706FDBF0" w:rsidR="00827F23" w:rsidRPr="00093A57" w:rsidRDefault="00827F23" w:rsidP="00827F23">
            <w:pPr>
              <w:rPr>
                <w:rFonts w:ascii="Arial" w:hAnsi="Arial" w:cs="Arial"/>
                <w:kern w:val="2"/>
                <w:sz w:val="22"/>
                <w:szCs w:val="22"/>
              </w:rPr>
            </w:pPr>
            <w:r w:rsidRPr="00093A57">
              <w:rPr>
                <w:rFonts w:ascii="Arial" w:hAnsi="Arial" w:cs="Arial"/>
                <w:kern w:val="2"/>
                <w:sz w:val="22"/>
                <w:szCs w:val="22"/>
              </w:rPr>
              <w:t>Prievolių pagal Sutartį įvykdymas užtikrinamas:</w:t>
            </w:r>
          </w:p>
          <w:p w14:paraId="57B4149A" w14:textId="7F0F1EBB" w:rsidR="00827F23" w:rsidRPr="00093A57" w:rsidRDefault="00827F23" w:rsidP="00827F23">
            <w:pPr>
              <w:rPr>
                <w:rFonts w:ascii="Arial" w:hAnsi="Arial" w:cs="Arial"/>
                <w:kern w:val="2"/>
                <w:sz w:val="22"/>
                <w:szCs w:val="22"/>
              </w:rPr>
            </w:pPr>
            <w:r w:rsidRPr="00093A57">
              <w:rPr>
                <w:rFonts w:ascii="Arial" w:hAnsi="Arial" w:cs="Arial"/>
                <w:kern w:val="2"/>
                <w:sz w:val="22"/>
                <w:szCs w:val="22"/>
              </w:rPr>
              <w:t>1.Netesybomis (delspinigiais, bauda);</w:t>
            </w:r>
          </w:p>
          <w:p w14:paraId="71A5107E" w14:textId="77777777"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2. Vienu iš sutarties įvykdymo užtikrinimo būdu:</w:t>
            </w:r>
          </w:p>
          <w:p w14:paraId="64769A26" w14:textId="77777777"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2.1. pirmo pareikalavimo banko garantija;</w:t>
            </w:r>
          </w:p>
          <w:p w14:paraId="35047EB2" w14:textId="77777777"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2.2. draudimo bendrovės laidavimo draudimu;</w:t>
            </w:r>
          </w:p>
          <w:p w14:paraId="3DDC83FB" w14:textId="087D32CE" w:rsidR="00827F23" w:rsidRPr="00093A57" w:rsidRDefault="00827F23" w:rsidP="00827F23">
            <w:pPr>
              <w:rPr>
                <w:rFonts w:ascii="Arial" w:hAnsi="Arial" w:cs="Arial"/>
                <w:kern w:val="2"/>
                <w:sz w:val="22"/>
                <w:szCs w:val="22"/>
              </w:rPr>
            </w:pPr>
            <w:r w:rsidRPr="00093A57">
              <w:rPr>
                <w:rFonts w:ascii="Arial" w:hAnsi="Arial" w:cs="Arial"/>
                <w:kern w:val="2"/>
                <w:sz w:val="22"/>
                <w:szCs w:val="22"/>
              </w:rPr>
              <w:t>2.3. į Pirkėjo sąskaitą, nurodytą Sutarties Specialiosiose sąlygose, padarytu mokėjimo pavedimu.</w:t>
            </w:r>
          </w:p>
        </w:tc>
      </w:tr>
      <w:tr w:rsidR="00827F23" w:rsidRPr="00093A57" w14:paraId="440514AB" w14:textId="77777777" w:rsidTr="00F75689">
        <w:trPr>
          <w:trHeight w:val="300"/>
        </w:trPr>
        <w:tc>
          <w:tcPr>
            <w:tcW w:w="2830" w:type="dxa"/>
            <w:gridSpan w:val="2"/>
            <w:vAlign w:val="center"/>
          </w:tcPr>
          <w:p w14:paraId="1559F431"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 xml:space="preserve">8.2. Sutarties įvykdymo užtikrinimo pateikimas </w:t>
            </w:r>
          </w:p>
        </w:tc>
        <w:tc>
          <w:tcPr>
            <w:tcW w:w="7655" w:type="dxa"/>
            <w:gridSpan w:val="2"/>
            <w:vAlign w:val="center"/>
          </w:tcPr>
          <w:p w14:paraId="031E7F44" w14:textId="1ED60D9A" w:rsidR="00827F23" w:rsidRPr="00093A57" w:rsidRDefault="00827F23" w:rsidP="00827F23">
            <w:pPr>
              <w:jc w:val="both"/>
              <w:rPr>
                <w:rFonts w:ascii="Arial" w:hAnsi="Arial" w:cs="Arial"/>
                <w:kern w:val="2"/>
                <w:sz w:val="22"/>
                <w:szCs w:val="22"/>
              </w:rPr>
            </w:pPr>
            <w:r w:rsidRPr="00093A57">
              <w:rPr>
                <w:rFonts w:ascii="Arial" w:hAnsi="Arial" w:cs="Arial"/>
                <w:color w:val="000000"/>
                <w:kern w:val="2"/>
                <w:sz w:val="22"/>
                <w:szCs w:val="22"/>
                <w:shd w:val="clear" w:color="auto" w:fill="FFFFFF"/>
              </w:rPr>
              <w:t xml:space="preserve">Sutarties įvykdymas užtikrinamas vienu iš Sutarties Bendrosiose sąlygose nurodytų prievolių įvykdymo užtikrinimo būdų – 1 (vienas) procentas nuo Pradinės Sutarties vertės (kiekvienam </w:t>
            </w:r>
            <w:proofErr w:type="spellStart"/>
            <w:r w:rsidRPr="00093A57">
              <w:rPr>
                <w:rFonts w:ascii="Arial" w:hAnsi="Arial" w:cs="Arial"/>
                <w:color w:val="000000"/>
                <w:kern w:val="2"/>
                <w:sz w:val="22"/>
                <w:szCs w:val="22"/>
                <w:shd w:val="clear" w:color="auto" w:fill="FFFFFF"/>
              </w:rPr>
              <w:t>p.o.d</w:t>
            </w:r>
            <w:proofErr w:type="spellEnd"/>
            <w:r w:rsidRPr="00093A57">
              <w:rPr>
                <w:rFonts w:ascii="Arial" w:hAnsi="Arial" w:cs="Arial"/>
                <w:color w:val="000000"/>
                <w:kern w:val="2"/>
                <w:sz w:val="22"/>
                <w:szCs w:val="22"/>
                <w:shd w:val="clear" w:color="auto" w:fill="FFFFFF"/>
              </w:rPr>
              <w:t>.) be PVM. Sutarties įvykdymo užtikrinimą įrodantis dokumentas pateikiamas Pirkėjui ne vėliau kaip per 10 (dešimt) darbo dienų nuo Sutarties pasirašymo</w:t>
            </w:r>
          </w:p>
        </w:tc>
      </w:tr>
      <w:tr w:rsidR="00827F23" w:rsidRPr="00093A57" w14:paraId="3EE8B150" w14:textId="77777777" w:rsidTr="00F75689">
        <w:trPr>
          <w:trHeight w:val="300"/>
        </w:trPr>
        <w:tc>
          <w:tcPr>
            <w:tcW w:w="10485" w:type="dxa"/>
            <w:gridSpan w:val="4"/>
            <w:vAlign w:val="center"/>
          </w:tcPr>
          <w:p w14:paraId="11F6AA1C" w14:textId="77777777" w:rsidR="00827F23" w:rsidRPr="00093A57" w:rsidRDefault="00827F23" w:rsidP="00827F23">
            <w:pPr>
              <w:ind w:firstLine="720"/>
              <w:jc w:val="center"/>
              <w:rPr>
                <w:rFonts w:ascii="Arial" w:hAnsi="Arial" w:cs="Arial"/>
                <w:b/>
                <w:bCs/>
                <w:kern w:val="2"/>
                <w:sz w:val="22"/>
                <w:szCs w:val="22"/>
              </w:rPr>
            </w:pPr>
            <w:r w:rsidRPr="00093A57">
              <w:rPr>
                <w:rFonts w:ascii="Arial" w:hAnsi="Arial" w:cs="Arial"/>
                <w:b/>
                <w:bCs/>
                <w:kern w:val="2"/>
                <w:sz w:val="22"/>
                <w:szCs w:val="22"/>
              </w:rPr>
              <w:t>9. ŠALIŲ ATSAKOMYBĖ</w:t>
            </w:r>
            <w:r w:rsidRPr="00093A57">
              <w:rPr>
                <w:rFonts w:ascii="Arial" w:hAnsi="Arial" w:cs="Arial"/>
                <w:b/>
                <w:bCs/>
                <w:kern w:val="2"/>
                <w:sz w:val="22"/>
                <w:szCs w:val="22"/>
              </w:rPr>
              <w:tab/>
            </w:r>
          </w:p>
        </w:tc>
      </w:tr>
      <w:tr w:rsidR="00827F23" w:rsidRPr="00093A57" w14:paraId="7476CD9F" w14:textId="77777777" w:rsidTr="00F75689">
        <w:trPr>
          <w:trHeight w:val="300"/>
        </w:trPr>
        <w:tc>
          <w:tcPr>
            <w:tcW w:w="2830" w:type="dxa"/>
            <w:gridSpan w:val="2"/>
            <w:vAlign w:val="center"/>
          </w:tcPr>
          <w:p w14:paraId="7FE72C4A"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9.1. Pirkėjui taikomos netesybos už mokėjimų pagal Sutartį vėlavimą</w:t>
            </w:r>
          </w:p>
        </w:tc>
        <w:tc>
          <w:tcPr>
            <w:tcW w:w="7655" w:type="dxa"/>
            <w:gridSpan w:val="2"/>
            <w:vAlign w:val="center"/>
          </w:tcPr>
          <w:p w14:paraId="46137B87" w14:textId="695537B1" w:rsidR="00827F23" w:rsidRPr="00093A57" w:rsidRDefault="00827F23" w:rsidP="00827F23">
            <w:pPr>
              <w:jc w:val="both"/>
              <w:rPr>
                <w:rFonts w:ascii="Arial" w:hAnsi="Arial" w:cs="Arial"/>
                <w:kern w:val="2"/>
                <w:sz w:val="22"/>
                <w:szCs w:val="22"/>
              </w:rPr>
            </w:pPr>
            <w:r w:rsidRPr="00093A57">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093A57">
              <w:rPr>
                <w:rFonts w:ascii="Arial" w:hAnsi="Arial" w:cs="Arial"/>
                <w:kern w:val="2"/>
                <w:sz w:val="22"/>
                <w:szCs w:val="22"/>
              </w:rPr>
              <w:t>Pirkėjui 0,02 (dvi šimtosios) procento dydžio delspinigius nuo neapmokėtos sumos be PVM už kiekvieną vėlavimo dieną maksimalią delspinigių skaičiavimo ribą nustatant 20 (dvidešimt) procentų, skaičiuojamų nuo Pradinės sutarties vertės, kuri skaičiuojama 12 (dvylika) mėnesių sutarties galiojimo laikotarpiui, neįvertinant galimų sutarties pratęsimų vertės dydžio delspinigius.</w:t>
            </w:r>
          </w:p>
        </w:tc>
      </w:tr>
      <w:tr w:rsidR="00827F23" w:rsidRPr="00093A57" w14:paraId="30B33F12" w14:textId="77777777" w:rsidTr="00F75689">
        <w:trPr>
          <w:trHeight w:val="300"/>
        </w:trPr>
        <w:tc>
          <w:tcPr>
            <w:tcW w:w="2830" w:type="dxa"/>
            <w:gridSpan w:val="2"/>
            <w:vAlign w:val="center"/>
          </w:tcPr>
          <w:p w14:paraId="0CBB35F7"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9.2. Tiekėjui taikomos netesybos</w:t>
            </w:r>
          </w:p>
        </w:tc>
        <w:tc>
          <w:tcPr>
            <w:tcW w:w="7655" w:type="dxa"/>
            <w:gridSpan w:val="2"/>
            <w:vAlign w:val="center"/>
          </w:tcPr>
          <w:p w14:paraId="1D8E5960" w14:textId="79E665EF"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kalendorinę dieną nuo laiku nepatiektų, nepakeistų ar Prekių su trūkumais kainos, įskaitant PVM, jei jis Sutarčiai taikomas, maksimalią delspinigių skaičiavimo ribą nustatant 20 (dvidešimt) procentų, skaičiuojamų nuo Pradinės sutarties vertės, kuri skaičiuojama 12 (dvylika) mėnesių sutarties galiojimo laikotarpiui, neįvertinant galimų sutarties pratęsimų vertės dydžio delspinigius.</w:t>
            </w:r>
          </w:p>
          <w:p w14:paraId="7907862C" w14:textId="0528FA75" w:rsidR="00827F23" w:rsidRPr="00093A57" w:rsidRDefault="00827F23" w:rsidP="00827F23">
            <w:pPr>
              <w:jc w:val="both"/>
              <w:rPr>
                <w:rFonts w:ascii="Arial" w:hAnsi="Arial" w:cs="Arial"/>
                <w:b/>
                <w:bCs/>
                <w:kern w:val="2"/>
                <w:sz w:val="22"/>
                <w:szCs w:val="22"/>
              </w:rPr>
            </w:pPr>
            <w:r w:rsidRPr="00093A57">
              <w:rPr>
                <w:rFonts w:ascii="Arial" w:hAnsi="Arial" w:cs="Arial"/>
                <w:kern w:val="2"/>
                <w:sz w:val="22"/>
                <w:szCs w:val="22"/>
              </w:rPr>
              <w:t>9.2.2. Tiekėjas privalo sumokėti Pirkėjui netesybas per 30 (trisdešimt) kalendorinių dienų nuo Pirkėjo pareikalavimo.</w:t>
            </w:r>
          </w:p>
        </w:tc>
      </w:tr>
      <w:tr w:rsidR="00827F23" w:rsidRPr="00093A57" w14:paraId="6C7F8BB5" w14:textId="77777777" w:rsidTr="00F75689">
        <w:trPr>
          <w:trHeight w:val="300"/>
        </w:trPr>
        <w:tc>
          <w:tcPr>
            <w:tcW w:w="2830" w:type="dxa"/>
            <w:gridSpan w:val="2"/>
            <w:vAlign w:val="center"/>
          </w:tcPr>
          <w:p w14:paraId="67875D65" w14:textId="5174D2D0"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 xml:space="preserve">9.3. Tiekėjui / Pirkėjui taikoma bauda nutraukus Sutartį dėl </w:t>
            </w:r>
            <w:r w:rsidRPr="00093A57">
              <w:rPr>
                <w:rFonts w:ascii="Arial" w:hAnsi="Arial" w:cs="Arial"/>
                <w:b/>
                <w:bCs/>
                <w:kern w:val="2"/>
                <w:sz w:val="22"/>
                <w:szCs w:val="22"/>
              </w:rPr>
              <w:lastRenderedPageBreak/>
              <w:t>esminio Sutarties pažeidimo</w:t>
            </w:r>
          </w:p>
        </w:tc>
        <w:tc>
          <w:tcPr>
            <w:tcW w:w="7655" w:type="dxa"/>
            <w:gridSpan w:val="2"/>
            <w:vAlign w:val="center"/>
          </w:tcPr>
          <w:p w14:paraId="187F7386" w14:textId="16E1713F"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lastRenderedPageBreak/>
              <w:t>Nutraukus Sutartį dėl esminio Sutarties pažeidimo, nustatyto Sutarties Specialiosiose sąlygose, mokama 2 (dviejų) procentų dydžio bauda nuo Pradinės Sutarties vertės be PVM, nurodytos Specialiųjų sąlygų 5.2 punkte.</w:t>
            </w:r>
          </w:p>
        </w:tc>
      </w:tr>
      <w:tr w:rsidR="00827F23" w:rsidRPr="00093A57" w14:paraId="564B5C28" w14:textId="77777777" w:rsidTr="00F75689">
        <w:trPr>
          <w:trHeight w:val="300"/>
        </w:trPr>
        <w:tc>
          <w:tcPr>
            <w:tcW w:w="2830" w:type="dxa"/>
            <w:gridSpan w:val="2"/>
            <w:vAlign w:val="center"/>
          </w:tcPr>
          <w:p w14:paraId="741F8926"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2"/>
            <w:vAlign w:val="center"/>
          </w:tcPr>
          <w:p w14:paraId="26B058CC" w14:textId="1E38127D" w:rsidR="00827F23" w:rsidRPr="00093A57" w:rsidRDefault="00827F23" w:rsidP="00827F23">
            <w:pPr>
              <w:rPr>
                <w:rFonts w:ascii="Arial" w:hAnsi="Arial" w:cs="Arial"/>
                <w:color w:val="000000"/>
                <w:kern w:val="2"/>
                <w:sz w:val="22"/>
                <w:szCs w:val="22"/>
              </w:rPr>
            </w:pPr>
            <w:r w:rsidRPr="00093A57">
              <w:rPr>
                <w:rFonts w:ascii="Arial" w:hAnsi="Arial" w:cs="Arial"/>
                <w:color w:val="000000"/>
                <w:kern w:val="2"/>
                <w:sz w:val="22"/>
                <w:szCs w:val="22"/>
              </w:rPr>
              <w:t>Netaikoma</w:t>
            </w:r>
          </w:p>
        </w:tc>
      </w:tr>
      <w:tr w:rsidR="00827F23" w:rsidRPr="00093A57" w14:paraId="135FBF19" w14:textId="77777777" w:rsidTr="00F75689">
        <w:trPr>
          <w:trHeight w:val="300"/>
        </w:trPr>
        <w:tc>
          <w:tcPr>
            <w:tcW w:w="2830" w:type="dxa"/>
            <w:gridSpan w:val="2"/>
            <w:vAlign w:val="center"/>
          </w:tcPr>
          <w:p w14:paraId="241B4067"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9.5. Tiekėjui taikomos baudos dėl aplinkosauginių ir (arba) socialinių kriterijų nesilaikymo</w:t>
            </w:r>
          </w:p>
        </w:tc>
        <w:tc>
          <w:tcPr>
            <w:tcW w:w="7655" w:type="dxa"/>
            <w:gridSpan w:val="2"/>
            <w:vAlign w:val="center"/>
          </w:tcPr>
          <w:p w14:paraId="08E9FB70" w14:textId="43A2161F" w:rsidR="00827F23" w:rsidRPr="00093A57" w:rsidRDefault="00827F23" w:rsidP="00827F23">
            <w:pPr>
              <w:rPr>
                <w:rFonts w:ascii="Arial" w:hAnsi="Arial" w:cs="Arial"/>
                <w:color w:val="000000"/>
                <w:kern w:val="2"/>
                <w:sz w:val="22"/>
                <w:szCs w:val="22"/>
              </w:rPr>
            </w:pPr>
            <w:r w:rsidRPr="00093A57">
              <w:rPr>
                <w:rFonts w:ascii="Arial" w:hAnsi="Arial" w:cs="Arial"/>
                <w:color w:val="000000"/>
                <w:kern w:val="2"/>
                <w:sz w:val="22"/>
                <w:szCs w:val="22"/>
              </w:rPr>
              <w:t>Netaikoma</w:t>
            </w:r>
          </w:p>
        </w:tc>
      </w:tr>
      <w:tr w:rsidR="00827F23" w:rsidRPr="00093A57" w14:paraId="410DF044" w14:textId="77777777" w:rsidTr="00F75689">
        <w:trPr>
          <w:trHeight w:val="300"/>
        </w:trPr>
        <w:tc>
          <w:tcPr>
            <w:tcW w:w="2830" w:type="dxa"/>
            <w:gridSpan w:val="2"/>
            <w:vAlign w:val="center"/>
          </w:tcPr>
          <w:p w14:paraId="5B32D987"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9.6. Tiekėjui / Pirkėjui taikoma bauda dėl konfidencialumo reikalavimų nesilaikymo</w:t>
            </w:r>
          </w:p>
        </w:tc>
        <w:tc>
          <w:tcPr>
            <w:tcW w:w="7655" w:type="dxa"/>
            <w:gridSpan w:val="2"/>
            <w:vAlign w:val="center"/>
          </w:tcPr>
          <w:p w14:paraId="322B454A" w14:textId="35AAB86E" w:rsidR="00827F23" w:rsidRPr="00093A57" w:rsidRDefault="00827F23" w:rsidP="00827F23">
            <w:pPr>
              <w:rPr>
                <w:rFonts w:ascii="Arial" w:hAnsi="Arial" w:cs="Arial"/>
                <w:kern w:val="2"/>
                <w:sz w:val="22"/>
                <w:szCs w:val="22"/>
              </w:rPr>
            </w:pPr>
            <w:r w:rsidRPr="00093A57">
              <w:rPr>
                <w:rFonts w:ascii="Arial" w:hAnsi="Arial" w:cs="Arial"/>
                <w:kern w:val="2"/>
                <w:sz w:val="22"/>
                <w:szCs w:val="22"/>
              </w:rPr>
              <w:t>Netaikoma</w:t>
            </w:r>
          </w:p>
        </w:tc>
      </w:tr>
      <w:tr w:rsidR="00827F23" w:rsidRPr="00093A57" w14:paraId="2EDA0580" w14:textId="77777777" w:rsidTr="00F75689">
        <w:trPr>
          <w:trHeight w:val="300"/>
        </w:trPr>
        <w:tc>
          <w:tcPr>
            <w:tcW w:w="2830" w:type="dxa"/>
            <w:gridSpan w:val="2"/>
            <w:vAlign w:val="center"/>
          </w:tcPr>
          <w:p w14:paraId="4EC72603"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 xml:space="preserve">9.7. Tiekėjui taikomos netesybos dėl pirkimo dokumentuose nustatytų kokybinių kriterijų </w:t>
            </w:r>
            <w:proofErr w:type="spellStart"/>
            <w:r w:rsidRPr="00093A57">
              <w:rPr>
                <w:rFonts w:ascii="Arial" w:hAnsi="Arial" w:cs="Arial"/>
                <w:b/>
                <w:bCs/>
                <w:kern w:val="2"/>
                <w:sz w:val="22"/>
                <w:szCs w:val="22"/>
              </w:rPr>
              <w:t>nepasiekimo</w:t>
            </w:r>
            <w:proofErr w:type="spellEnd"/>
            <w:r w:rsidRPr="00093A57">
              <w:rPr>
                <w:rFonts w:ascii="Arial" w:hAnsi="Arial" w:cs="Arial"/>
                <w:b/>
                <w:bCs/>
                <w:kern w:val="2"/>
                <w:sz w:val="22"/>
                <w:szCs w:val="22"/>
              </w:rPr>
              <w:t xml:space="preserve"> Sutarties vykdymo metu</w:t>
            </w:r>
          </w:p>
        </w:tc>
        <w:tc>
          <w:tcPr>
            <w:tcW w:w="7655" w:type="dxa"/>
            <w:gridSpan w:val="2"/>
            <w:vAlign w:val="center"/>
          </w:tcPr>
          <w:p w14:paraId="32D19F53" w14:textId="762842BE" w:rsidR="00827F23" w:rsidRPr="00093A57" w:rsidRDefault="00827F23" w:rsidP="00827F23">
            <w:pPr>
              <w:rPr>
                <w:rFonts w:ascii="Arial" w:hAnsi="Arial" w:cs="Arial"/>
                <w:color w:val="4472C4"/>
                <w:kern w:val="2"/>
                <w:sz w:val="22"/>
                <w:szCs w:val="22"/>
              </w:rPr>
            </w:pPr>
            <w:r w:rsidRPr="00093A57">
              <w:rPr>
                <w:rFonts w:ascii="Arial" w:hAnsi="Arial" w:cs="Arial"/>
                <w:kern w:val="2"/>
                <w:sz w:val="22"/>
                <w:szCs w:val="22"/>
              </w:rPr>
              <w:t xml:space="preserve">Netaikoma </w:t>
            </w:r>
          </w:p>
        </w:tc>
      </w:tr>
      <w:tr w:rsidR="00827F23" w:rsidRPr="00093A57" w14:paraId="5D59CB2B" w14:textId="77777777" w:rsidTr="00F75689">
        <w:trPr>
          <w:trHeight w:val="300"/>
        </w:trPr>
        <w:tc>
          <w:tcPr>
            <w:tcW w:w="2830" w:type="dxa"/>
            <w:gridSpan w:val="2"/>
            <w:vAlign w:val="center"/>
          </w:tcPr>
          <w:p w14:paraId="7D11CAE0"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9.8. Tiekėjui taikomos netesybos dėl Sutarties įvykdymo užtikrinimo nepratęsimo</w:t>
            </w:r>
          </w:p>
        </w:tc>
        <w:tc>
          <w:tcPr>
            <w:tcW w:w="7655" w:type="dxa"/>
            <w:gridSpan w:val="2"/>
            <w:vAlign w:val="center"/>
          </w:tcPr>
          <w:p w14:paraId="00D3EDE3" w14:textId="5E4F9FC8" w:rsidR="00827F23" w:rsidRPr="00093A57" w:rsidRDefault="00827F23" w:rsidP="00827F23">
            <w:pPr>
              <w:rPr>
                <w:rFonts w:ascii="Arial" w:hAnsi="Arial" w:cs="Arial"/>
                <w:kern w:val="2"/>
                <w:sz w:val="22"/>
                <w:szCs w:val="22"/>
              </w:rPr>
            </w:pPr>
            <w:r w:rsidRPr="00093A57">
              <w:rPr>
                <w:rFonts w:ascii="Arial" w:hAnsi="Arial" w:cs="Arial"/>
                <w:kern w:val="2"/>
                <w:sz w:val="22"/>
                <w:szCs w:val="22"/>
              </w:rPr>
              <w:t>Netaikoma</w:t>
            </w:r>
          </w:p>
        </w:tc>
      </w:tr>
      <w:tr w:rsidR="00827F23" w:rsidRPr="00093A57" w14:paraId="259B2F59" w14:textId="77777777" w:rsidTr="00F75689">
        <w:trPr>
          <w:trHeight w:val="300"/>
        </w:trPr>
        <w:tc>
          <w:tcPr>
            <w:tcW w:w="10485" w:type="dxa"/>
            <w:gridSpan w:val="4"/>
            <w:vAlign w:val="center"/>
          </w:tcPr>
          <w:p w14:paraId="120D5C50" w14:textId="77777777" w:rsidR="00827F23" w:rsidRPr="00093A57" w:rsidRDefault="00827F23" w:rsidP="00827F23">
            <w:pPr>
              <w:jc w:val="center"/>
              <w:rPr>
                <w:rFonts w:ascii="Arial" w:hAnsi="Arial" w:cs="Arial"/>
                <w:b/>
                <w:bCs/>
                <w:kern w:val="2"/>
                <w:sz w:val="22"/>
                <w:szCs w:val="22"/>
              </w:rPr>
            </w:pPr>
            <w:r w:rsidRPr="00093A57">
              <w:rPr>
                <w:rFonts w:ascii="Arial" w:hAnsi="Arial" w:cs="Arial"/>
                <w:b/>
                <w:bCs/>
                <w:kern w:val="2"/>
                <w:sz w:val="22"/>
                <w:szCs w:val="22"/>
              </w:rPr>
              <w:t>10. SUTARTIES GALIOJIMAS IR KEITIMAS</w:t>
            </w:r>
          </w:p>
        </w:tc>
      </w:tr>
      <w:tr w:rsidR="00827F23" w:rsidRPr="00093A57" w14:paraId="4F6C640F" w14:textId="77777777" w:rsidTr="00F75689">
        <w:trPr>
          <w:trHeight w:val="300"/>
        </w:trPr>
        <w:tc>
          <w:tcPr>
            <w:tcW w:w="2830" w:type="dxa"/>
            <w:gridSpan w:val="2"/>
            <w:vAlign w:val="center"/>
          </w:tcPr>
          <w:p w14:paraId="4D742B58"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10.1. Sutarties sudarymas ir įsigaliojimas</w:t>
            </w:r>
          </w:p>
        </w:tc>
        <w:tc>
          <w:tcPr>
            <w:tcW w:w="7655" w:type="dxa"/>
            <w:gridSpan w:val="2"/>
            <w:vAlign w:val="center"/>
          </w:tcPr>
          <w:p w14:paraId="6FE0F39A" w14:textId="3F882341"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 xml:space="preserve">Sutartis laikoma sudaryta ir įsigalioja ją pasirašius įgaliotiems Šalių atstovams, nustatyta tvarka užregistravus ir Tiekėjui pateikus tinkamą Sutarties įvykdymo užtikrinimą įrodantį dokumentą, nustatytą Sutartyje. Sutartis galioja iki visiško Sutartinių įsipareigojimų įvykdymo arba Sutarties nutraukimo, bet ne ilgiau nei </w:t>
            </w:r>
            <w:r w:rsidRPr="00093A57">
              <w:rPr>
                <w:rFonts w:ascii="Arial" w:hAnsi="Arial" w:cs="Arial"/>
                <w:b/>
                <w:bCs/>
                <w:kern w:val="2"/>
                <w:sz w:val="22"/>
                <w:szCs w:val="22"/>
              </w:rPr>
              <w:t xml:space="preserve">12 (dvylika) mėnesių </w:t>
            </w:r>
            <w:r w:rsidRPr="00093A57">
              <w:rPr>
                <w:rFonts w:ascii="Arial" w:hAnsi="Arial" w:cs="Arial"/>
                <w:kern w:val="2"/>
                <w:sz w:val="22"/>
                <w:szCs w:val="22"/>
              </w:rPr>
              <w:t xml:space="preserve">nuo Sutarties įsigaliojimo dienos. </w:t>
            </w:r>
          </w:p>
          <w:p w14:paraId="7D622B9B" w14:textId="61C23542"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Sutarties galiojimo metu Sutarties maksimali kaina nurodyta Sutarties Specialiųjų sąlygų 5.2 punkte, negali būti viršyta.</w:t>
            </w:r>
          </w:p>
          <w:p w14:paraId="792D06D7" w14:textId="25EA7480" w:rsidR="00827F23" w:rsidRPr="00093A57" w:rsidRDefault="00827F23" w:rsidP="00827F23">
            <w:pPr>
              <w:jc w:val="both"/>
              <w:rPr>
                <w:rFonts w:ascii="Arial" w:hAnsi="Arial" w:cs="Arial"/>
                <w:color w:val="4472C4"/>
                <w:kern w:val="2"/>
                <w:sz w:val="22"/>
                <w:szCs w:val="22"/>
              </w:rPr>
            </w:pPr>
            <w:r w:rsidRPr="00093A57">
              <w:rPr>
                <w:rFonts w:ascii="Arial" w:hAnsi="Arial" w:cs="Arial"/>
                <w:kern w:val="2"/>
                <w:sz w:val="22"/>
                <w:szCs w:val="22"/>
              </w:rPr>
              <w:t>Į Sutarties galiojimo laikotarpį neįskaičiuotas atsiskaitymo už Prekes laikotarpis, kuris numatytas Sutarties Specialiųjų sąlygų 5.5 punkte.</w:t>
            </w:r>
          </w:p>
        </w:tc>
      </w:tr>
      <w:tr w:rsidR="00827F23" w:rsidRPr="00093A57" w14:paraId="3AC5F97E" w14:textId="77777777" w:rsidTr="00F75689">
        <w:trPr>
          <w:trHeight w:val="300"/>
        </w:trPr>
        <w:tc>
          <w:tcPr>
            <w:tcW w:w="2830" w:type="dxa"/>
            <w:gridSpan w:val="2"/>
            <w:vAlign w:val="center"/>
          </w:tcPr>
          <w:p w14:paraId="0C477A54"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10.2. Sutarties galiojimo termino pratęsimas</w:t>
            </w:r>
          </w:p>
        </w:tc>
        <w:tc>
          <w:tcPr>
            <w:tcW w:w="7655" w:type="dxa"/>
            <w:gridSpan w:val="2"/>
            <w:vAlign w:val="center"/>
          </w:tcPr>
          <w:p w14:paraId="58366D33" w14:textId="728207BB"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 xml:space="preserve">Sutartis gali būti pratęsta automatiškai, tomis pačiomis sąlygomis be atskiro rašytinio Šalių susitarimo </w:t>
            </w:r>
            <w:r w:rsidRPr="00093A57">
              <w:rPr>
                <w:rFonts w:ascii="Arial" w:hAnsi="Arial" w:cs="Arial"/>
                <w:b/>
                <w:bCs/>
                <w:kern w:val="2"/>
                <w:sz w:val="22"/>
                <w:szCs w:val="22"/>
              </w:rPr>
              <w:t>2 (du) kartus po 12 (dvylika) mėnesių</w:t>
            </w:r>
            <w:r w:rsidRPr="00093A57">
              <w:rPr>
                <w:rFonts w:ascii="Arial" w:hAnsi="Arial" w:cs="Arial"/>
                <w:kern w:val="2"/>
                <w:sz w:val="22"/>
                <w:szCs w:val="22"/>
              </w:rPr>
              <w:t>,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36 (trisdešimt šeši) mėnesiai.</w:t>
            </w:r>
          </w:p>
          <w:p w14:paraId="24CF2B89" w14:textId="4A4CD8FE"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Į Sutarties galiojimo laikotarpį neįskaičiuotas atsiskaitymo už Prekes laikotarpis, kuris numatytas Sutarties Specialiųjų sąlygų 5.5 punkte.</w:t>
            </w:r>
          </w:p>
        </w:tc>
      </w:tr>
      <w:tr w:rsidR="00827F23" w:rsidRPr="00093A57" w14:paraId="3E00E7BF" w14:textId="77777777" w:rsidTr="00F75689">
        <w:trPr>
          <w:trHeight w:val="300"/>
        </w:trPr>
        <w:tc>
          <w:tcPr>
            <w:tcW w:w="10485" w:type="dxa"/>
            <w:gridSpan w:val="4"/>
            <w:vAlign w:val="center"/>
          </w:tcPr>
          <w:p w14:paraId="58011EA1" w14:textId="77777777" w:rsidR="00827F23" w:rsidRPr="00093A57" w:rsidRDefault="00827F23" w:rsidP="00827F23">
            <w:pPr>
              <w:jc w:val="center"/>
              <w:rPr>
                <w:rFonts w:ascii="Arial" w:hAnsi="Arial" w:cs="Arial"/>
                <w:b/>
                <w:bCs/>
                <w:kern w:val="2"/>
                <w:sz w:val="22"/>
                <w:szCs w:val="22"/>
              </w:rPr>
            </w:pPr>
            <w:r w:rsidRPr="00093A57">
              <w:rPr>
                <w:rFonts w:ascii="Arial" w:hAnsi="Arial" w:cs="Arial"/>
                <w:b/>
                <w:bCs/>
                <w:kern w:val="2"/>
                <w:sz w:val="22"/>
                <w:szCs w:val="22"/>
              </w:rPr>
              <w:t>11. SUTARTIES NUTRAUKIMAS</w:t>
            </w:r>
          </w:p>
        </w:tc>
      </w:tr>
      <w:tr w:rsidR="00827F23" w:rsidRPr="00093A57" w14:paraId="6E59D0C1" w14:textId="77777777" w:rsidTr="00F75689">
        <w:trPr>
          <w:trHeight w:val="300"/>
        </w:trPr>
        <w:tc>
          <w:tcPr>
            <w:tcW w:w="2532" w:type="dxa"/>
            <w:vAlign w:val="center"/>
          </w:tcPr>
          <w:p w14:paraId="43C75B62"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lastRenderedPageBreak/>
              <w:t>11.1. Sutarties nutraukimo pagrindai</w:t>
            </w:r>
          </w:p>
        </w:tc>
        <w:tc>
          <w:tcPr>
            <w:tcW w:w="7953" w:type="dxa"/>
            <w:gridSpan w:val="3"/>
            <w:vAlign w:val="center"/>
          </w:tcPr>
          <w:p w14:paraId="3EFF973D" w14:textId="73EFC0A5"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Sutartis gali būti nutraukiama rašytiniu Šalių susitarimu arba vienašališkai, Bendrosiose sąlygose nustatyta tvarka.</w:t>
            </w:r>
          </w:p>
        </w:tc>
      </w:tr>
      <w:tr w:rsidR="00827F23" w:rsidRPr="00093A57" w14:paraId="0767D708" w14:textId="77777777" w:rsidTr="00F75689">
        <w:trPr>
          <w:trHeight w:val="300"/>
        </w:trPr>
        <w:tc>
          <w:tcPr>
            <w:tcW w:w="2532" w:type="dxa"/>
            <w:vAlign w:val="center"/>
          </w:tcPr>
          <w:p w14:paraId="54536DE6" w14:textId="7396D4F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11.2. Esminiai Sutarties pažeidimai</w:t>
            </w:r>
          </w:p>
        </w:tc>
        <w:tc>
          <w:tcPr>
            <w:tcW w:w="7953" w:type="dxa"/>
            <w:gridSpan w:val="3"/>
            <w:vAlign w:val="center"/>
          </w:tcPr>
          <w:p w14:paraId="41144CBB" w14:textId="77777777"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11.2.1. jeigu Tiekėjas nevykdo prisiimtų įsipareigojimų už Sutartyje nustatytą Sutarties kainą;</w:t>
            </w:r>
          </w:p>
          <w:p w14:paraId="4198364C" w14:textId="1941EE3E" w:rsidR="00827F23" w:rsidRPr="00064C62" w:rsidRDefault="00827F23" w:rsidP="00827F23">
            <w:pPr>
              <w:jc w:val="both"/>
              <w:rPr>
                <w:rFonts w:ascii="Arial" w:eastAsia="Arial" w:hAnsi="Arial" w:cs="Arial"/>
                <w:kern w:val="2"/>
                <w:sz w:val="22"/>
                <w:szCs w:val="22"/>
                <w:lang w:val="lt"/>
              </w:rPr>
            </w:pPr>
            <w:r w:rsidRPr="00093A57">
              <w:rPr>
                <w:rFonts w:ascii="Arial" w:eastAsia="Arial" w:hAnsi="Arial" w:cs="Arial"/>
                <w:kern w:val="2"/>
                <w:sz w:val="22"/>
                <w:szCs w:val="22"/>
                <w:lang w:val="lt"/>
              </w:rPr>
              <w:t xml:space="preserve">11.2.2. jeigu Tiekėjas nesilaiko Sutartyje nustatytų Prekių tiekimo terminų </w:t>
            </w:r>
            <w:r w:rsidRPr="00093A57">
              <w:rPr>
                <w:rFonts w:ascii="Arial" w:eastAsia="Arial" w:hAnsi="Arial" w:cs="Arial"/>
                <w:b/>
                <w:bCs/>
                <w:kern w:val="2"/>
                <w:sz w:val="22"/>
                <w:szCs w:val="22"/>
                <w:lang w:val="lt"/>
              </w:rPr>
              <w:t>2 (du)</w:t>
            </w:r>
            <w:r w:rsidRPr="00093A57">
              <w:rPr>
                <w:rFonts w:ascii="Arial" w:eastAsia="Arial" w:hAnsi="Arial" w:cs="Arial"/>
                <w:kern w:val="2"/>
                <w:sz w:val="22"/>
                <w:szCs w:val="22"/>
                <w:lang w:val="lt"/>
              </w:rPr>
              <w:t xml:space="preserve"> kartus iš eilės arba vėluoja pristatyti Prekes daugiau nei </w:t>
            </w:r>
            <w:r w:rsidRPr="00093A57">
              <w:rPr>
                <w:rFonts w:ascii="Arial" w:eastAsia="Arial" w:hAnsi="Arial" w:cs="Arial"/>
                <w:b/>
                <w:bCs/>
                <w:kern w:val="2"/>
                <w:sz w:val="22"/>
                <w:szCs w:val="22"/>
                <w:lang w:val="lt"/>
              </w:rPr>
              <w:t>30 dienų</w:t>
            </w:r>
            <w:r w:rsidRPr="00093A57">
              <w:rPr>
                <w:rFonts w:ascii="Arial" w:eastAsia="Arial" w:hAnsi="Arial" w:cs="Arial"/>
                <w:kern w:val="2"/>
                <w:sz w:val="22"/>
                <w:szCs w:val="22"/>
                <w:lang w:val="lt"/>
              </w:rPr>
              <w:t xml:space="preserve"> nei Sutartyje nustatytas Prekių pristatymo terminas;</w:t>
            </w:r>
          </w:p>
        </w:tc>
      </w:tr>
      <w:tr w:rsidR="00827F23" w:rsidRPr="00093A57" w14:paraId="62F6599E" w14:textId="77777777" w:rsidTr="00F75689">
        <w:trPr>
          <w:trHeight w:val="300"/>
        </w:trPr>
        <w:tc>
          <w:tcPr>
            <w:tcW w:w="10485" w:type="dxa"/>
            <w:gridSpan w:val="4"/>
            <w:vAlign w:val="center"/>
          </w:tcPr>
          <w:p w14:paraId="35B10415" w14:textId="77777777" w:rsidR="00827F23" w:rsidRPr="00093A57" w:rsidRDefault="00827F23" w:rsidP="00827F23">
            <w:pPr>
              <w:jc w:val="center"/>
              <w:rPr>
                <w:rFonts w:ascii="Arial" w:hAnsi="Arial" w:cs="Arial"/>
                <w:kern w:val="2"/>
                <w:sz w:val="22"/>
                <w:szCs w:val="22"/>
              </w:rPr>
            </w:pPr>
            <w:r w:rsidRPr="00093A57">
              <w:rPr>
                <w:rFonts w:ascii="Arial" w:hAnsi="Arial" w:cs="Arial"/>
                <w:b/>
                <w:bCs/>
                <w:kern w:val="2"/>
                <w:sz w:val="22"/>
                <w:szCs w:val="22"/>
              </w:rPr>
              <w:t xml:space="preserve">12. APLINKOSAUGINIAI IR SOCIALINIAI KRITERIJAI </w:t>
            </w:r>
            <w:r w:rsidRPr="00093A57">
              <w:rPr>
                <w:rFonts w:ascii="Arial" w:hAnsi="Arial" w:cs="Arial"/>
                <w:kern w:val="2"/>
                <w:sz w:val="22"/>
                <w:szCs w:val="22"/>
              </w:rPr>
              <w:t>(taikoma, jeigu aplinkosauginiai ir (arba) socialiniai kriterijai nustatomi kaip Sutarties vykdymo sąlygos)</w:t>
            </w:r>
          </w:p>
        </w:tc>
      </w:tr>
      <w:tr w:rsidR="00827F23" w:rsidRPr="00093A57" w14:paraId="294326FE" w14:textId="77777777" w:rsidTr="00F75689">
        <w:trPr>
          <w:trHeight w:val="300"/>
        </w:trPr>
        <w:tc>
          <w:tcPr>
            <w:tcW w:w="2532" w:type="dxa"/>
            <w:vAlign w:val="center"/>
          </w:tcPr>
          <w:p w14:paraId="1FD8E0E3"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12.1. Aplinkosauginių kriterijų nustatymo teisinis pagrindas</w:t>
            </w:r>
          </w:p>
        </w:tc>
        <w:tc>
          <w:tcPr>
            <w:tcW w:w="7953" w:type="dxa"/>
            <w:gridSpan w:val="3"/>
            <w:vAlign w:val="center"/>
          </w:tcPr>
          <w:p w14:paraId="5E3819D0" w14:textId="62BC356E" w:rsidR="00827F23" w:rsidRPr="00093A57" w:rsidRDefault="00827F23" w:rsidP="00827F23">
            <w:pPr>
              <w:jc w:val="both"/>
              <w:rPr>
                <w:rFonts w:ascii="Arial" w:hAnsi="Arial" w:cs="Arial"/>
                <w:b/>
                <w:bCs/>
                <w:kern w:val="2"/>
                <w:sz w:val="22"/>
                <w:szCs w:val="22"/>
              </w:rPr>
            </w:pPr>
            <w:r w:rsidRPr="00093A57">
              <w:rPr>
                <w:rFonts w:ascii="Arial" w:hAnsi="Arial" w:cs="Arial"/>
                <w:color w:val="000000"/>
                <w:kern w:val="2"/>
                <w:sz w:val="22"/>
                <w:szCs w:val="22"/>
                <w:shd w:val="clear" w:color="auto" w:fill="FFFFFF"/>
              </w:rPr>
              <w:t xml:space="preserve">Aplinkosauginiai kriterijai Prekėms nustatomi vadovaujantis </w:t>
            </w:r>
            <w:r w:rsidRPr="00093A57">
              <w:rPr>
                <w:rFonts w:ascii="Arial" w:hAnsi="Arial" w:cs="Arial"/>
                <w:color w:val="000000"/>
                <w:kern w:val="2"/>
                <w:sz w:val="22"/>
                <w:szCs w:val="22"/>
              </w:rPr>
              <w:t>Aplinkos apsaugos kriterijų taikymo, vykdant žaliuosius pirkimus, tvarkos aprašo, patvirtinto 2011 m. birželio 28 d. įsakymu Nr. D1-508</w:t>
            </w:r>
            <w:r w:rsidRPr="00093A57">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Pr="00093A57">
              <w:rPr>
                <w:rFonts w:ascii="Arial" w:hAnsi="Arial" w:cs="Arial"/>
                <w:kern w:val="2"/>
                <w:sz w:val="22"/>
                <w:szCs w:val="22"/>
                <w:shd w:val="clear" w:color="auto" w:fill="FFFFFF"/>
              </w:rPr>
              <w:t>4.1 ir 4.4.4.1. papunkčiu.</w:t>
            </w:r>
            <w:r w:rsidRPr="00093A57">
              <w:rPr>
                <w:rFonts w:ascii="Arial" w:hAnsi="Arial" w:cs="Arial"/>
                <w:kern w:val="2"/>
                <w:sz w:val="22"/>
                <w:szCs w:val="22"/>
              </w:rPr>
              <w:t> </w:t>
            </w:r>
          </w:p>
        </w:tc>
      </w:tr>
      <w:tr w:rsidR="00827F23" w:rsidRPr="00093A57" w14:paraId="3A212E51" w14:textId="77777777" w:rsidTr="00F75689">
        <w:trPr>
          <w:trHeight w:val="300"/>
        </w:trPr>
        <w:tc>
          <w:tcPr>
            <w:tcW w:w="2532" w:type="dxa"/>
            <w:vAlign w:val="center"/>
          </w:tcPr>
          <w:p w14:paraId="103B9D5E"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 xml:space="preserve">12.2. </w:t>
            </w:r>
            <w:r w:rsidRPr="00093A57">
              <w:rPr>
                <w:rFonts w:ascii="Arial" w:hAnsi="Arial" w:cs="Arial"/>
                <w:b/>
                <w:bCs/>
                <w:color w:val="000000"/>
                <w:kern w:val="2"/>
                <w:sz w:val="22"/>
                <w:szCs w:val="22"/>
                <w:shd w:val="clear" w:color="auto" w:fill="FFFFFF"/>
              </w:rPr>
              <w:t>Su Prekių pakuotėmis susiję aplinkosauginiai kriterijai</w:t>
            </w:r>
            <w:r w:rsidRPr="00093A57">
              <w:rPr>
                <w:rFonts w:ascii="Arial" w:hAnsi="Arial" w:cs="Arial"/>
                <w:b/>
                <w:bCs/>
                <w:kern w:val="2"/>
                <w:sz w:val="22"/>
                <w:szCs w:val="22"/>
              </w:rPr>
              <w:t xml:space="preserve"> </w:t>
            </w:r>
          </w:p>
        </w:tc>
        <w:tc>
          <w:tcPr>
            <w:tcW w:w="7953" w:type="dxa"/>
            <w:gridSpan w:val="3"/>
            <w:vAlign w:val="center"/>
          </w:tcPr>
          <w:p w14:paraId="35E55601" w14:textId="7E55EA81" w:rsidR="00827F23" w:rsidRPr="00093A57" w:rsidRDefault="00827F23" w:rsidP="00827F23">
            <w:pPr>
              <w:rPr>
                <w:rFonts w:ascii="Arial" w:hAnsi="Arial" w:cs="Arial"/>
                <w:kern w:val="2"/>
                <w:sz w:val="22"/>
                <w:szCs w:val="22"/>
                <w:shd w:val="clear" w:color="auto" w:fill="FFFFFF"/>
              </w:rPr>
            </w:pPr>
            <w:r w:rsidRPr="00093A57">
              <w:rPr>
                <w:rFonts w:ascii="Arial" w:hAnsi="Arial" w:cs="Arial"/>
                <w:kern w:val="2"/>
                <w:sz w:val="22"/>
                <w:szCs w:val="22"/>
                <w:shd w:val="clear" w:color="auto" w:fill="FFFFFF"/>
              </w:rPr>
              <w:t>Reikalavimai nurodyti Techninės specifikacijos 3.23 punkte.</w:t>
            </w:r>
          </w:p>
        </w:tc>
      </w:tr>
      <w:tr w:rsidR="00827F23" w:rsidRPr="00093A57" w14:paraId="366952D4" w14:textId="77777777" w:rsidTr="00F75689">
        <w:trPr>
          <w:trHeight w:val="300"/>
        </w:trPr>
        <w:tc>
          <w:tcPr>
            <w:tcW w:w="2532" w:type="dxa"/>
            <w:vAlign w:val="center"/>
          </w:tcPr>
          <w:p w14:paraId="25FABDFB"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 xml:space="preserve">12.3. </w:t>
            </w:r>
            <w:r w:rsidRPr="00093A57">
              <w:rPr>
                <w:rFonts w:ascii="Arial" w:hAnsi="Arial" w:cs="Arial"/>
                <w:b/>
                <w:bCs/>
                <w:kern w:val="2"/>
                <w:sz w:val="22"/>
                <w:szCs w:val="22"/>
                <w:shd w:val="clear" w:color="auto" w:fill="FFFFFF"/>
              </w:rPr>
              <w:t>Su Prekių pristatymu susiję aplinkosauginiai kriterijai</w:t>
            </w:r>
            <w:r w:rsidRPr="00093A57">
              <w:rPr>
                <w:rFonts w:ascii="Arial" w:hAnsi="Arial" w:cs="Arial"/>
                <w:color w:val="008080"/>
                <w:kern w:val="2"/>
                <w:sz w:val="22"/>
                <w:szCs w:val="22"/>
                <w:u w:val="single"/>
                <w:shd w:val="clear" w:color="auto" w:fill="FFFFFF"/>
              </w:rPr>
              <w:t xml:space="preserve"> </w:t>
            </w:r>
          </w:p>
        </w:tc>
        <w:tc>
          <w:tcPr>
            <w:tcW w:w="7953" w:type="dxa"/>
            <w:gridSpan w:val="3"/>
            <w:vAlign w:val="center"/>
          </w:tcPr>
          <w:p w14:paraId="69FD5316" w14:textId="44F25E1C" w:rsidR="00827F23" w:rsidRPr="00093A57" w:rsidRDefault="00827F23" w:rsidP="00827F23">
            <w:pPr>
              <w:rPr>
                <w:rFonts w:ascii="Arial" w:hAnsi="Arial" w:cs="Arial"/>
                <w:kern w:val="2"/>
                <w:sz w:val="22"/>
                <w:szCs w:val="22"/>
              </w:rPr>
            </w:pPr>
            <w:r w:rsidRPr="00093A57">
              <w:rPr>
                <w:rFonts w:ascii="Arial" w:hAnsi="Arial" w:cs="Arial"/>
                <w:kern w:val="2"/>
                <w:sz w:val="22"/>
                <w:szCs w:val="22"/>
              </w:rPr>
              <w:t>Netaikoma</w:t>
            </w:r>
          </w:p>
        </w:tc>
      </w:tr>
      <w:tr w:rsidR="00827F23" w:rsidRPr="00093A57" w14:paraId="3484BE57" w14:textId="77777777" w:rsidTr="00F75689">
        <w:trPr>
          <w:trHeight w:val="300"/>
        </w:trPr>
        <w:tc>
          <w:tcPr>
            <w:tcW w:w="2532" w:type="dxa"/>
            <w:vAlign w:val="center"/>
          </w:tcPr>
          <w:p w14:paraId="019B4EB5"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 xml:space="preserve">12.4. </w:t>
            </w:r>
            <w:r w:rsidRPr="00093A57">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093A57">
              <w:rPr>
                <w:rFonts w:ascii="Arial" w:hAnsi="Arial" w:cs="Arial"/>
                <w:b/>
                <w:kern w:val="2"/>
                <w:sz w:val="22"/>
                <w:szCs w:val="22"/>
                <w:shd w:val="clear" w:color="auto" w:fill="FFFFFF"/>
              </w:rPr>
              <w:t>riterijai</w:t>
            </w:r>
          </w:p>
        </w:tc>
        <w:tc>
          <w:tcPr>
            <w:tcW w:w="7953" w:type="dxa"/>
            <w:gridSpan w:val="3"/>
            <w:vAlign w:val="center"/>
          </w:tcPr>
          <w:p w14:paraId="0EA03E5A" w14:textId="6F38014A" w:rsidR="00827F23" w:rsidRPr="00093A57" w:rsidRDefault="00827F23" w:rsidP="00827F23">
            <w:pPr>
              <w:rPr>
                <w:rFonts w:ascii="Arial" w:hAnsi="Arial" w:cs="Arial"/>
                <w:kern w:val="2"/>
                <w:sz w:val="22"/>
                <w:szCs w:val="22"/>
              </w:rPr>
            </w:pPr>
            <w:r w:rsidRPr="00093A57">
              <w:rPr>
                <w:rFonts w:ascii="Arial" w:hAnsi="Arial" w:cs="Arial"/>
                <w:kern w:val="2"/>
                <w:sz w:val="22"/>
                <w:szCs w:val="22"/>
              </w:rPr>
              <w:t>Netaikoma</w:t>
            </w:r>
          </w:p>
        </w:tc>
      </w:tr>
      <w:tr w:rsidR="00827F23" w:rsidRPr="00093A57" w14:paraId="248F77FB" w14:textId="77777777" w:rsidTr="00F75689">
        <w:trPr>
          <w:trHeight w:val="300"/>
        </w:trPr>
        <w:tc>
          <w:tcPr>
            <w:tcW w:w="2532" w:type="dxa"/>
            <w:vAlign w:val="center"/>
          </w:tcPr>
          <w:p w14:paraId="6386D98F" w14:textId="77777777" w:rsidR="00827F23" w:rsidRPr="00093A57" w:rsidRDefault="00827F23" w:rsidP="00827F23">
            <w:pPr>
              <w:jc w:val="both"/>
              <w:rPr>
                <w:rFonts w:ascii="Arial" w:hAnsi="Arial" w:cs="Arial"/>
                <w:b/>
                <w:bCs/>
                <w:kern w:val="2"/>
                <w:sz w:val="22"/>
                <w:szCs w:val="22"/>
              </w:rPr>
            </w:pPr>
            <w:r w:rsidRPr="00093A57">
              <w:rPr>
                <w:rFonts w:ascii="Arial" w:hAnsi="Arial" w:cs="Arial"/>
                <w:b/>
                <w:bCs/>
                <w:kern w:val="2"/>
                <w:sz w:val="22"/>
                <w:szCs w:val="22"/>
              </w:rPr>
              <w:t>12.5. Su perkamomis Prekėmis susiję socialiniai kriterijai</w:t>
            </w:r>
          </w:p>
        </w:tc>
        <w:tc>
          <w:tcPr>
            <w:tcW w:w="7953" w:type="dxa"/>
            <w:gridSpan w:val="3"/>
            <w:vAlign w:val="center"/>
          </w:tcPr>
          <w:p w14:paraId="78104E0E" w14:textId="6E38A109" w:rsidR="00827F23" w:rsidRPr="00093A57" w:rsidRDefault="00827F23" w:rsidP="00827F23">
            <w:pPr>
              <w:rPr>
                <w:rFonts w:ascii="Arial" w:hAnsi="Arial" w:cs="Arial"/>
                <w:color w:val="000000"/>
                <w:kern w:val="2"/>
                <w:sz w:val="22"/>
                <w:szCs w:val="22"/>
                <w:shd w:val="clear" w:color="auto" w:fill="FFFFFF"/>
              </w:rPr>
            </w:pPr>
            <w:r w:rsidRPr="00093A57">
              <w:rPr>
                <w:rFonts w:ascii="Arial" w:hAnsi="Arial" w:cs="Arial"/>
                <w:color w:val="000000"/>
                <w:kern w:val="2"/>
                <w:sz w:val="22"/>
                <w:szCs w:val="22"/>
                <w:shd w:val="clear" w:color="auto" w:fill="FFFFFF"/>
              </w:rPr>
              <w:t>Netaikoma</w:t>
            </w:r>
          </w:p>
        </w:tc>
      </w:tr>
      <w:tr w:rsidR="00827F23" w:rsidRPr="00093A57" w14:paraId="3AC4F975" w14:textId="77777777" w:rsidTr="00F75689">
        <w:trPr>
          <w:trHeight w:val="300"/>
        </w:trPr>
        <w:tc>
          <w:tcPr>
            <w:tcW w:w="10485" w:type="dxa"/>
            <w:gridSpan w:val="4"/>
            <w:vAlign w:val="center"/>
          </w:tcPr>
          <w:p w14:paraId="2EFAACA1" w14:textId="77777777" w:rsidR="00827F23" w:rsidRPr="00093A57" w:rsidRDefault="00827F23" w:rsidP="00827F23">
            <w:pPr>
              <w:jc w:val="center"/>
              <w:rPr>
                <w:rFonts w:ascii="Arial" w:hAnsi="Arial" w:cs="Arial"/>
                <w:b/>
                <w:bCs/>
                <w:kern w:val="2"/>
                <w:sz w:val="22"/>
                <w:szCs w:val="22"/>
              </w:rPr>
            </w:pPr>
            <w:r w:rsidRPr="00093A57">
              <w:rPr>
                <w:rFonts w:ascii="Arial" w:hAnsi="Arial" w:cs="Arial"/>
                <w:b/>
                <w:bCs/>
                <w:kern w:val="2"/>
                <w:sz w:val="22"/>
                <w:szCs w:val="22"/>
              </w:rPr>
              <w:t xml:space="preserve">13. BENDRŲJŲ SĄLYGŲ PAKEITIMAI IR PAPILDYMAI </w:t>
            </w:r>
          </w:p>
          <w:p w14:paraId="61BD6B29" w14:textId="77777777" w:rsidR="00827F23" w:rsidRPr="00093A57" w:rsidRDefault="00827F23" w:rsidP="00827F23">
            <w:pPr>
              <w:jc w:val="center"/>
              <w:rPr>
                <w:rFonts w:ascii="Arial" w:hAnsi="Arial" w:cs="Arial"/>
                <w:kern w:val="2"/>
                <w:sz w:val="22"/>
                <w:szCs w:val="22"/>
              </w:rPr>
            </w:pPr>
            <w:r w:rsidRPr="00093A57">
              <w:rPr>
                <w:rFonts w:ascii="Arial" w:hAnsi="Arial" w:cs="Arial"/>
                <w:kern w:val="2"/>
                <w:sz w:val="22"/>
                <w:szCs w:val="22"/>
              </w:rPr>
              <w:t xml:space="preserve">(jeigu būtina dėl konkretaus Sutarties dalyko specifikos) </w:t>
            </w:r>
          </w:p>
        </w:tc>
      </w:tr>
      <w:tr w:rsidR="00827F23" w:rsidRPr="00093A57" w14:paraId="1A3B3FB7" w14:textId="77777777" w:rsidTr="00F75689">
        <w:trPr>
          <w:trHeight w:val="300"/>
        </w:trPr>
        <w:tc>
          <w:tcPr>
            <w:tcW w:w="2532" w:type="dxa"/>
            <w:vAlign w:val="center"/>
          </w:tcPr>
          <w:p w14:paraId="31A2D71F" w14:textId="77777777" w:rsidR="00827F23" w:rsidRPr="00093A57" w:rsidRDefault="00827F23" w:rsidP="00827F23">
            <w:pPr>
              <w:rPr>
                <w:rFonts w:ascii="Arial" w:hAnsi="Arial" w:cs="Arial"/>
                <w:b/>
                <w:bCs/>
                <w:kern w:val="2"/>
                <w:sz w:val="22"/>
                <w:szCs w:val="22"/>
              </w:rPr>
            </w:pPr>
            <w:r w:rsidRPr="00093A57">
              <w:rPr>
                <w:rFonts w:ascii="Arial" w:hAnsi="Arial" w:cs="Arial"/>
                <w:b/>
                <w:bCs/>
                <w:kern w:val="2"/>
                <w:sz w:val="22"/>
                <w:szCs w:val="22"/>
              </w:rPr>
              <w:t xml:space="preserve">13.1. </w:t>
            </w:r>
          </w:p>
        </w:tc>
        <w:tc>
          <w:tcPr>
            <w:tcW w:w="7953" w:type="dxa"/>
            <w:gridSpan w:val="3"/>
            <w:vAlign w:val="center"/>
          </w:tcPr>
          <w:p w14:paraId="1F805B4C" w14:textId="7FD5FE5E" w:rsidR="00827F23" w:rsidRPr="00093A57" w:rsidRDefault="00827F23" w:rsidP="00827F23">
            <w:pPr>
              <w:jc w:val="both"/>
              <w:rPr>
                <w:rFonts w:ascii="Arial" w:hAnsi="Arial" w:cs="Arial"/>
                <w:kern w:val="2"/>
                <w:sz w:val="22"/>
                <w:szCs w:val="22"/>
              </w:rPr>
            </w:pPr>
            <w:r w:rsidRPr="00093A57">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827F23" w:rsidRPr="00093A57" w14:paraId="0F93D8BB" w14:textId="77777777" w:rsidTr="00F75689">
        <w:trPr>
          <w:trHeight w:val="300"/>
        </w:trPr>
        <w:tc>
          <w:tcPr>
            <w:tcW w:w="2532" w:type="dxa"/>
            <w:vAlign w:val="center"/>
          </w:tcPr>
          <w:p w14:paraId="6E07FF6F" w14:textId="77777777" w:rsidR="00827F23" w:rsidRPr="00093A57" w:rsidRDefault="00827F23" w:rsidP="00827F23">
            <w:pPr>
              <w:rPr>
                <w:rFonts w:ascii="Arial" w:hAnsi="Arial" w:cs="Arial"/>
                <w:b/>
                <w:bCs/>
                <w:kern w:val="2"/>
                <w:sz w:val="22"/>
                <w:szCs w:val="22"/>
              </w:rPr>
            </w:pPr>
            <w:r w:rsidRPr="00093A57">
              <w:rPr>
                <w:rFonts w:ascii="Arial" w:hAnsi="Arial" w:cs="Arial"/>
                <w:b/>
                <w:bCs/>
                <w:kern w:val="2"/>
                <w:sz w:val="22"/>
                <w:szCs w:val="22"/>
              </w:rPr>
              <w:t>13.2.</w:t>
            </w:r>
          </w:p>
        </w:tc>
        <w:tc>
          <w:tcPr>
            <w:tcW w:w="7953" w:type="dxa"/>
            <w:gridSpan w:val="3"/>
            <w:vAlign w:val="center"/>
          </w:tcPr>
          <w:p w14:paraId="632B4F73" w14:textId="4F8C4A38" w:rsidR="00827F23" w:rsidRPr="00093A57" w:rsidRDefault="00827F23" w:rsidP="00827F23">
            <w:pPr>
              <w:rPr>
                <w:rFonts w:ascii="Arial" w:hAnsi="Arial" w:cs="Arial"/>
                <w:kern w:val="2"/>
                <w:sz w:val="22"/>
                <w:szCs w:val="22"/>
              </w:rPr>
            </w:pPr>
          </w:p>
        </w:tc>
      </w:tr>
      <w:tr w:rsidR="00827F23" w:rsidRPr="00093A57" w14:paraId="2D51BD24" w14:textId="77777777" w:rsidTr="00F75689">
        <w:trPr>
          <w:trHeight w:val="300"/>
        </w:trPr>
        <w:tc>
          <w:tcPr>
            <w:tcW w:w="10485" w:type="dxa"/>
            <w:gridSpan w:val="4"/>
            <w:vAlign w:val="center"/>
          </w:tcPr>
          <w:p w14:paraId="0785A684" w14:textId="77777777" w:rsidR="00827F23" w:rsidRPr="00093A57" w:rsidRDefault="00827F23" w:rsidP="00827F23">
            <w:pPr>
              <w:jc w:val="center"/>
              <w:rPr>
                <w:rFonts w:ascii="Arial" w:hAnsi="Arial" w:cs="Arial"/>
                <w:b/>
                <w:bCs/>
                <w:kern w:val="2"/>
                <w:sz w:val="22"/>
                <w:szCs w:val="22"/>
              </w:rPr>
            </w:pPr>
            <w:r w:rsidRPr="00093A57">
              <w:rPr>
                <w:rFonts w:ascii="Arial" w:hAnsi="Arial" w:cs="Arial"/>
                <w:b/>
                <w:bCs/>
                <w:kern w:val="2"/>
                <w:sz w:val="22"/>
                <w:szCs w:val="22"/>
              </w:rPr>
              <w:t>14. SUTARTIES PRIEDAI</w:t>
            </w:r>
          </w:p>
        </w:tc>
      </w:tr>
      <w:tr w:rsidR="00827F23" w:rsidRPr="00093A57" w14:paraId="2EEAB97F" w14:textId="77777777" w:rsidTr="00B22B50">
        <w:trPr>
          <w:trHeight w:val="300"/>
        </w:trPr>
        <w:tc>
          <w:tcPr>
            <w:tcW w:w="2532" w:type="dxa"/>
            <w:vAlign w:val="center"/>
          </w:tcPr>
          <w:p w14:paraId="33D1E7D8" w14:textId="77777777" w:rsidR="00827F23" w:rsidRPr="00093A57" w:rsidRDefault="00827F23" w:rsidP="00827F23">
            <w:pPr>
              <w:jc w:val="center"/>
              <w:rPr>
                <w:rFonts w:ascii="Arial" w:hAnsi="Arial" w:cs="Arial"/>
                <w:b/>
                <w:bCs/>
                <w:kern w:val="2"/>
                <w:sz w:val="22"/>
                <w:szCs w:val="22"/>
              </w:rPr>
            </w:pPr>
            <w:r w:rsidRPr="00093A57">
              <w:rPr>
                <w:rFonts w:ascii="Arial" w:hAnsi="Arial" w:cs="Arial"/>
                <w:b/>
                <w:bCs/>
                <w:kern w:val="2"/>
                <w:sz w:val="22"/>
                <w:szCs w:val="22"/>
              </w:rPr>
              <w:t>14.1. Priedas Nr. 1</w:t>
            </w:r>
          </w:p>
        </w:tc>
        <w:tc>
          <w:tcPr>
            <w:tcW w:w="7953" w:type="dxa"/>
            <w:gridSpan w:val="3"/>
          </w:tcPr>
          <w:p w14:paraId="16B8142D" w14:textId="228B45A0" w:rsidR="00827F23" w:rsidRPr="00093A57" w:rsidRDefault="00827F23" w:rsidP="00827F23">
            <w:pPr>
              <w:jc w:val="both"/>
              <w:rPr>
                <w:rFonts w:ascii="Arial" w:hAnsi="Arial" w:cs="Arial"/>
                <w:kern w:val="2"/>
                <w:sz w:val="22"/>
                <w:szCs w:val="22"/>
              </w:rPr>
            </w:pPr>
            <w:r w:rsidRPr="00093A57">
              <w:rPr>
                <w:rFonts w:ascii="Arial" w:hAnsi="Arial" w:cs="Arial"/>
                <w:sz w:val="22"/>
                <w:szCs w:val="22"/>
              </w:rPr>
              <w:t>Asmeninių apsaugos priemonių kūno apsaugai pirkimo techninė specifikacija su priedais</w:t>
            </w:r>
          </w:p>
        </w:tc>
      </w:tr>
      <w:tr w:rsidR="00827F23" w:rsidRPr="00093A57" w14:paraId="0153FAD0" w14:textId="77777777" w:rsidTr="00B22B50">
        <w:trPr>
          <w:trHeight w:val="300"/>
        </w:trPr>
        <w:tc>
          <w:tcPr>
            <w:tcW w:w="2532" w:type="dxa"/>
            <w:vAlign w:val="center"/>
          </w:tcPr>
          <w:p w14:paraId="7DDB0AFC" w14:textId="77777777" w:rsidR="00827F23" w:rsidRPr="00093A57" w:rsidRDefault="00827F23" w:rsidP="00827F23">
            <w:pPr>
              <w:jc w:val="center"/>
              <w:rPr>
                <w:rFonts w:ascii="Arial" w:hAnsi="Arial" w:cs="Arial"/>
                <w:b/>
                <w:bCs/>
                <w:kern w:val="2"/>
                <w:sz w:val="22"/>
                <w:szCs w:val="22"/>
              </w:rPr>
            </w:pPr>
            <w:r w:rsidRPr="00093A57">
              <w:rPr>
                <w:rFonts w:ascii="Arial" w:hAnsi="Arial" w:cs="Arial"/>
                <w:b/>
                <w:bCs/>
                <w:kern w:val="2"/>
                <w:sz w:val="22"/>
                <w:szCs w:val="22"/>
              </w:rPr>
              <w:t>14.2. Priedas Nr. 2</w:t>
            </w:r>
          </w:p>
        </w:tc>
        <w:tc>
          <w:tcPr>
            <w:tcW w:w="7953" w:type="dxa"/>
            <w:gridSpan w:val="3"/>
          </w:tcPr>
          <w:p w14:paraId="57415B2F" w14:textId="28B97C63" w:rsidR="00827F23" w:rsidRPr="00093A57" w:rsidRDefault="00827F23" w:rsidP="00827F23">
            <w:pPr>
              <w:jc w:val="both"/>
              <w:rPr>
                <w:rFonts w:ascii="Arial" w:hAnsi="Arial" w:cs="Arial"/>
                <w:kern w:val="2"/>
                <w:sz w:val="22"/>
                <w:szCs w:val="22"/>
              </w:rPr>
            </w:pPr>
            <w:r w:rsidRPr="00093A57">
              <w:rPr>
                <w:rFonts w:ascii="Arial" w:hAnsi="Arial" w:cs="Arial"/>
                <w:iCs/>
                <w:sz w:val="22"/>
                <w:szCs w:val="22"/>
              </w:rPr>
              <w:t>Bendrosios sąlygos</w:t>
            </w:r>
          </w:p>
        </w:tc>
      </w:tr>
      <w:tr w:rsidR="00827F23" w:rsidRPr="00093A57" w14:paraId="5D73058F" w14:textId="77777777" w:rsidTr="00B22B50">
        <w:trPr>
          <w:trHeight w:val="300"/>
        </w:trPr>
        <w:tc>
          <w:tcPr>
            <w:tcW w:w="2532" w:type="dxa"/>
            <w:vAlign w:val="center"/>
          </w:tcPr>
          <w:p w14:paraId="22ED760C" w14:textId="672B8621" w:rsidR="00827F23" w:rsidRPr="00093A57" w:rsidRDefault="00827F23" w:rsidP="00827F23">
            <w:pPr>
              <w:jc w:val="center"/>
              <w:rPr>
                <w:rFonts w:ascii="Arial" w:hAnsi="Arial" w:cs="Arial"/>
                <w:b/>
                <w:bCs/>
                <w:kern w:val="2"/>
                <w:sz w:val="22"/>
                <w:szCs w:val="22"/>
              </w:rPr>
            </w:pPr>
            <w:r w:rsidRPr="00093A57">
              <w:rPr>
                <w:rFonts w:ascii="Arial" w:hAnsi="Arial" w:cs="Arial"/>
                <w:b/>
                <w:bCs/>
                <w:kern w:val="2"/>
                <w:sz w:val="22"/>
                <w:szCs w:val="22"/>
              </w:rPr>
              <w:t>14.3. Priedas Nr. 3</w:t>
            </w:r>
          </w:p>
        </w:tc>
        <w:tc>
          <w:tcPr>
            <w:tcW w:w="7953" w:type="dxa"/>
            <w:gridSpan w:val="3"/>
          </w:tcPr>
          <w:p w14:paraId="0AD661CF" w14:textId="69974B70" w:rsidR="00827F23" w:rsidRPr="00093A57" w:rsidRDefault="00827F23" w:rsidP="00827F23">
            <w:pPr>
              <w:jc w:val="both"/>
              <w:rPr>
                <w:rFonts w:ascii="Arial" w:hAnsi="Arial" w:cs="Arial"/>
                <w:iCs/>
                <w:sz w:val="22"/>
                <w:szCs w:val="22"/>
              </w:rPr>
            </w:pPr>
            <w:r w:rsidRPr="00093A57">
              <w:rPr>
                <w:rFonts w:ascii="Arial" w:hAnsi="Arial" w:cs="Arial"/>
                <w:iCs/>
                <w:sz w:val="22"/>
                <w:szCs w:val="22"/>
              </w:rPr>
              <w:t>Prekių įkainiai</w:t>
            </w:r>
          </w:p>
        </w:tc>
      </w:tr>
      <w:tr w:rsidR="00827F23" w:rsidRPr="00093A57" w14:paraId="24AAAD54" w14:textId="77777777" w:rsidTr="00B22B50">
        <w:trPr>
          <w:trHeight w:val="300"/>
        </w:trPr>
        <w:tc>
          <w:tcPr>
            <w:tcW w:w="2532" w:type="dxa"/>
            <w:vAlign w:val="center"/>
          </w:tcPr>
          <w:p w14:paraId="0DC99DC9" w14:textId="0BC595DB" w:rsidR="00827F23" w:rsidRPr="00093A57" w:rsidRDefault="00827F23" w:rsidP="00827F23">
            <w:pPr>
              <w:jc w:val="center"/>
              <w:rPr>
                <w:rFonts w:ascii="Arial" w:hAnsi="Arial" w:cs="Arial"/>
                <w:b/>
                <w:bCs/>
                <w:kern w:val="2"/>
                <w:sz w:val="22"/>
                <w:szCs w:val="22"/>
              </w:rPr>
            </w:pPr>
            <w:r w:rsidRPr="00093A57">
              <w:rPr>
                <w:rFonts w:ascii="Arial" w:hAnsi="Arial" w:cs="Arial"/>
                <w:b/>
                <w:bCs/>
                <w:kern w:val="2"/>
                <w:sz w:val="22"/>
                <w:szCs w:val="22"/>
              </w:rPr>
              <w:t>14.4. Priedas Nr. 4</w:t>
            </w:r>
          </w:p>
        </w:tc>
        <w:tc>
          <w:tcPr>
            <w:tcW w:w="7953" w:type="dxa"/>
            <w:gridSpan w:val="3"/>
          </w:tcPr>
          <w:p w14:paraId="0AB6DF8C" w14:textId="222D029F" w:rsidR="00827F23" w:rsidRPr="00093A57" w:rsidRDefault="00827F23" w:rsidP="00827F23">
            <w:pPr>
              <w:jc w:val="both"/>
              <w:rPr>
                <w:rFonts w:ascii="Arial" w:hAnsi="Arial" w:cs="Arial"/>
                <w:kern w:val="2"/>
                <w:sz w:val="22"/>
                <w:szCs w:val="22"/>
              </w:rPr>
            </w:pPr>
            <w:r w:rsidRPr="00093A57">
              <w:rPr>
                <w:rFonts w:ascii="Arial" w:hAnsi="Arial" w:cs="Arial"/>
                <w:iCs/>
                <w:sz w:val="22"/>
                <w:szCs w:val="22"/>
              </w:rPr>
              <w:t>Sutarties įvykdymo užtikrinimas, pridedamas po Sutarties pasirašymo (originalas saugomas CVP IS).</w:t>
            </w:r>
          </w:p>
        </w:tc>
      </w:tr>
      <w:tr w:rsidR="00827F23" w:rsidRPr="00093A57" w14:paraId="70DF48BA" w14:textId="77777777" w:rsidTr="007764D6">
        <w:trPr>
          <w:trHeight w:val="300"/>
        </w:trPr>
        <w:tc>
          <w:tcPr>
            <w:tcW w:w="10485" w:type="dxa"/>
            <w:gridSpan w:val="4"/>
            <w:vAlign w:val="center"/>
          </w:tcPr>
          <w:p w14:paraId="2209E693" w14:textId="33CA655B" w:rsidR="00827F23" w:rsidRPr="00093A57" w:rsidRDefault="00827F23" w:rsidP="00827F23">
            <w:pPr>
              <w:widowControl w:val="0"/>
              <w:tabs>
                <w:tab w:val="left" w:pos="993"/>
              </w:tabs>
              <w:jc w:val="both"/>
              <w:rPr>
                <w:rFonts w:ascii="Arial" w:hAnsi="Arial" w:cs="Arial"/>
                <w:iCs/>
                <w:sz w:val="22"/>
                <w:szCs w:val="22"/>
              </w:rPr>
            </w:pPr>
            <w:r w:rsidRPr="00093A57">
              <w:rPr>
                <w:rFonts w:ascii="Arial" w:hAnsi="Arial" w:cs="Arial"/>
                <w:iCs/>
                <w:sz w:val="22"/>
                <w:szCs w:val="22"/>
              </w:rPr>
              <w:t>Tiekėjo pasiūlymas Pirkimui prie Sutarties atskirai nepridedamas, originalas saugomas CVP IS.</w:t>
            </w:r>
          </w:p>
        </w:tc>
      </w:tr>
      <w:tr w:rsidR="00827F23" w:rsidRPr="00093A57" w14:paraId="584DB3DF" w14:textId="77777777" w:rsidTr="00F75689">
        <w:tc>
          <w:tcPr>
            <w:tcW w:w="10485" w:type="dxa"/>
            <w:gridSpan w:val="4"/>
            <w:vAlign w:val="center"/>
          </w:tcPr>
          <w:p w14:paraId="06933465" w14:textId="77777777" w:rsidR="00827F23" w:rsidRPr="00093A57" w:rsidRDefault="00827F23" w:rsidP="00827F23">
            <w:pPr>
              <w:jc w:val="center"/>
              <w:rPr>
                <w:rFonts w:ascii="Arial" w:hAnsi="Arial" w:cs="Arial"/>
                <w:b/>
                <w:bCs/>
                <w:kern w:val="2"/>
                <w:sz w:val="22"/>
                <w:szCs w:val="22"/>
              </w:rPr>
            </w:pPr>
            <w:r w:rsidRPr="00093A57">
              <w:rPr>
                <w:rFonts w:ascii="Arial" w:hAnsi="Arial" w:cs="Arial"/>
                <w:b/>
                <w:bCs/>
                <w:kern w:val="2"/>
                <w:sz w:val="22"/>
                <w:szCs w:val="22"/>
              </w:rPr>
              <w:t>15. ŠALIŲ ATSTOVŲ PARAŠAI</w:t>
            </w:r>
          </w:p>
        </w:tc>
      </w:tr>
      <w:tr w:rsidR="00827F23" w:rsidRPr="00093A57" w14:paraId="298A2569" w14:textId="77777777" w:rsidTr="00F75689">
        <w:tc>
          <w:tcPr>
            <w:tcW w:w="4788" w:type="dxa"/>
            <w:gridSpan w:val="3"/>
            <w:vAlign w:val="center"/>
          </w:tcPr>
          <w:p w14:paraId="37FA6028" w14:textId="77777777" w:rsidR="00827F23" w:rsidRPr="00093A57" w:rsidRDefault="00827F23" w:rsidP="00827F23">
            <w:pPr>
              <w:jc w:val="center"/>
              <w:rPr>
                <w:rFonts w:ascii="Arial" w:hAnsi="Arial" w:cs="Arial"/>
                <w:b/>
                <w:bCs/>
                <w:kern w:val="2"/>
                <w:sz w:val="22"/>
                <w:szCs w:val="22"/>
              </w:rPr>
            </w:pPr>
            <w:r w:rsidRPr="00093A57">
              <w:rPr>
                <w:rFonts w:ascii="Arial" w:hAnsi="Arial" w:cs="Arial"/>
                <w:b/>
                <w:bCs/>
                <w:kern w:val="2"/>
                <w:sz w:val="22"/>
                <w:szCs w:val="22"/>
              </w:rPr>
              <w:t>PIRKĖJAS</w:t>
            </w:r>
          </w:p>
        </w:tc>
        <w:tc>
          <w:tcPr>
            <w:tcW w:w="5697" w:type="dxa"/>
            <w:vAlign w:val="center"/>
          </w:tcPr>
          <w:p w14:paraId="1B47B8D3" w14:textId="77777777" w:rsidR="00827F23" w:rsidRPr="00093A57" w:rsidRDefault="00827F23" w:rsidP="00827F23">
            <w:pPr>
              <w:jc w:val="center"/>
              <w:rPr>
                <w:rFonts w:ascii="Arial" w:hAnsi="Arial" w:cs="Arial"/>
                <w:b/>
                <w:bCs/>
                <w:kern w:val="2"/>
                <w:sz w:val="22"/>
                <w:szCs w:val="22"/>
              </w:rPr>
            </w:pPr>
            <w:r w:rsidRPr="00093A57">
              <w:rPr>
                <w:rFonts w:ascii="Arial" w:hAnsi="Arial" w:cs="Arial"/>
                <w:b/>
                <w:bCs/>
                <w:kern w:val="2"/>
                <w:sz w:val="22"/>
                <w:szCs w:val="22"/>
              </w:rPr>
              <w:t>TIEKĖJAS</w:t>
            </w:r>
          </w:p>
        </w:tc>
      </w:tr>
      <w:tr w:rsidR="00827F23" w:rsidRPr="00093A57" w14:paraId="0C351979" w14:textId="77777777" w:rsidTr="00F75689">
        <w:tc>
          <w:tcPr>
            <w:tcW w:w="4788" w:type="dxa"/>
            <w:gridSpan w:val="3"/>
            <w:vAlign w:val="center"/>
          </w:tcPr>
          <w:p w14:paraId="33C9EDCF" w14:textId="1A8627BB" w:rsidR="00827F23" w:rsidRPr="00093A57" w:rsidRDefault="00827F23" w:rsidP="00827F23">
            <w:pPr>
              <w:jc w:val="both"/>
              <w:rPr>
                <w:rFonts w:ascii="Arial" w:hAnsi="Arial" w:cs="Arial"/>
                <w:color w:val="4472C4"/>
                <w:kern w:val="2"/>
                <w:sz w:val="22"/>
                <w:szCs w:val="22"/>
              </w:rPr>
            </w:pPr>
            <w:r w:rsidRPr="004A4B1C">
              <w:rPr>
                <w:rFonts w:ascii="Arial" w:hAnsi="Arial" w:cs="Arial"/>
                <w:kern w:val="2"/>
                <w:sz w:val="22"/>
                <w:szCs w:val="22"/>
              </w:rPr>
              <w:lastRenderedPageBreak/>
              <w:t>Medienos ruošos ir prekybos direktorė vykdanti generalinio direktoriaus funkcijas Ramunė Petkevičienė</w:t>
            </w:r>
          </w:p>
        </w:tc>
        <w:tc>
          <w:tcPr>
            <w:tcW w:w="5697" w:type="dxa"/>
            <w:vAlign w:val="center"/>
          </w:tcPr>
          <w:p w14:paraId="64B4EEAC" w14:textId="7DCD872C" w:rsidR="00827F23" w:rsidRPr="00093A57" w:rsidRDefault="00827F23" w:rsidP="00827F23">
            <w:pPr>
              <w:jc w:val="center"/>
              <w:rPr>
                <w:rFonts w:ascii="Arial" w:hAnsi="Arial" w:cs="Arial"/>
                <w:b/>
                <w:bCs/>
                <w:kern w:val="2"/>
                <w:sz w:val="22"/>
                <w:szCs w:val="22"/>
              </w:rPr>
            </w:pPr>
            <w:r w:rsidRPr="004A4B1C">
              <w:rPr>
                <w:rFonts w:ascii="Arial" w:hAnsi="Arial" w:cs="Arial"/>
                <w:kern w:val="2"/>
                <w:sz w:val="22"/>
                <w:szCs w:val="22"/>
              </w:rPr>
              <w:t>Vadovas Juozas Stankūnas</w:t>
            </w:r>
          </w:p>
        </w:tc>
      </w:tr>
      <w:tr w:rsidR="00827F23" w:rsidRPr="00093A57" w14:paraId="0B2E258F" w14:textId="77777777" w:rsidTr="00F75689">
        <w:tc>
          <w:tcPr>
            <w:tcW w:w="4788" w:type="dxa"/>
            <w:gridSpan w:val="3"/>
            <w:vAlign w:val="center"/>
          </w:tcPr>
          <w:p w14:paraId="50C79DCB" w14:textId="77777777" w:rsidR="00827F23" w:rsidRPr="004A4B1C" w:rsidRDefault="00827F23" w:rsidP="00827F23">
            <w:pPr>
              <w:jc w:val="center"/>
              <w:rPr>
                <w:rFonts w:ascii="Arial" w:hAnsi="Arial" w:cs="Arial"/>
                <w:b/>
                <w:bCs/>
                <w:kern w:val="2"/>
                <w:sz w:val="22"/>
                <w:szCs w:val="22"/>
              </w:rPr>
            </w:pPr>
          </w:p>
          <w:p w14:paraId="45ED22E7" w14:textId="14FD4380" w:rsidR="00827F23" w:rsidRPr="00093A57" w:rsidRDefault="00827F23" w:rsidP="00827F23">
            <w:pPr>
              <w:jc w:val="center"/>
              <w:rPr>
                <w:rFonts w:ascii="Arial" w:hAnsi="Arial" w:cs="Arial"/>
                <w:b/>
                <w:bCs/>
                <w:color w:val="4472C4"/>
                <w:kern w:val="2"/>
                <w:sz w:val="22"/>
                <w:szCs w:val="22"/>
              </w:rPr>
            </w:pPr>
            <w:r w:rsidRPr="004A4B1C">
              <w:rPr>
                <w:rFonts w:ascii="Arial" w:hAnsi="Arial" w:cs="Arial"/>
                <w:b/>
                <w:bCs/>
                <w:kern w:val="2"/>
                <w:sz w:val="22"/>
                <w:szCs w:val="22"/>
              </w:rPr>
              <w:t>(el. parašas)</w:t>
            </w:r>
          </w:p>
        </w:tc>
        <w:tc>
          <w:tcPr>
            <w:tcW w:w="5697" w:type="dxa"/>
            <w:vAlign w:val="center"/>
          </w:tcPr>
          <w:p w14:paraId="22F0C6D5" w14:textId="77777777" w:rsidR="00827F23" w:rsidRPr="004A4B1C" w:rsidRDefault="00827F23" w:rsidP="00827F23">
            <w:pPr>
              <w:jc w:val="center"/>
              <w:rPr>
                <w:rFonts w:ascii="Arial" w:hAnsi="Arial" w:cs="Arial"/>
                <w:b/>
                <w:bCs/>
                <w:kern w:val="2"/>
                <w:sz w:val="22"/>
                <w:szCs w:val="22"/>
              </w:rPr>
            </w:pPr>
          </w:p>
          <w:p w14:paraId="5F3EE6EE" w14:textId="0A089686" w:rsidR="00827F23" w:rsidRPr="00093A57" w:rsidRDefault="00827F23" w:rsidP="00827F23">
            <w:pPr>
              <w:jc w:val="center"/>
              <w:rPr>
                <w:rFonts w:ascii="Arial" w:hAnsi="Arial" w:cs="Arial"/>
                <w:b/>
                <w:bCs/>
                <w:color w:val="4472C4"/>
                <w:kern w:val="2"/>
                <w:sz w:val="22"/>
                <w:szCs w:val="22"/>
              </w:rPr>
            </w:pPr>
            <w:r w:rsidRPr="004A4B1C">
              <w:rPr>
                <w:rFonts w:ascii="Arial" w:hAnsi="Arial" w:cs="Arial"/>
                <w:b/>
                <w:bCs/>
                <w:kern w:val="2"/>
                <w:sz w:val="22"/>
                <w:szCs w:val="22"/>
              </w:rPr>
              <w:t>(el. parašas)</w:t>
            </w:r>
          </w:p>
        </w:tc>
      </w:tr>
    </w:tbl>
    <w:p w14:paraId="0463A469" w14:textId="77777777" w:rsidR="005A5832" w:rsidRPr="00093A57" w:rsidRDefault="00A10867">
      <w:pPr>
        <w:jc w:val="center"/>
        <w:rPr>
          <w:rFonts w:ascii="Arial" w:hAnsi="Arial" w:cs="Arial"/>
          <w:sz w:val="22"/>
          <w:szCs w:val="22"/>
        </w:rPr>
      </w:pPr>
      <w:r w:rsidRPr="00093A57">
        <w:rPr>
          <w:rFonts w:ascii="Arial" w:hAnsi="Arial" w:cs="Arial"/>
          <w:color w:val="000000"/>
          <w:sz w:val="22"/>
          <w:szCs w:val="22"/>
        </w:rPr>
        <w:t>_______________</w:t>
      </w:r>
    </w:p>
    <w:sectPr w:rsidR="005A5832" w:rsidRPr="00093A57" w:rsidSect="00B8622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481C" w14:textId="77777777" w:rsidR="00121A53" w:rsidRDefault="00121A53">
      <w:pPr>
        <w:rPr>
          <w:kern w:val="2"/>
          <w:sz w:val="22"/>
          <w:szCs w:val="22"/>
          <w:lang w:val="en-US"/>
        </w:rPr>
      </w:pPr>
      <w:r>
        <w:rPr>
          <w:kern w:val="2"/>
          <w:sz w:val="22"/>
          <w:szCs w:val="22"/>
          <w:lang w:val="en-US"/>
        </w:rPr>
        <w:separator/>
      </w:r>
    </w:p>
  </w:endnote>
  <w:endnote w:type="continuationSeparator" w:id="0">
    <w:p w14:paraId="56C32CD8" w14:textId="77777777" w:rsidR="00121A53" w:rsidRDefault="00121A53">
      <w:pPr>
        <w:rPr>
          <w:kern w:val="2"/>
          <w:sz w:val="22"/>
          <w:szCs w:val="22"/>
          <w:lang w:val="en-US"/>
        </w:rPr>
      </w:pPr>
      <w:r>
        <w:rPr>
          <w:kern w:val="2"/>
          <w:sz w:val="22"/>
          <w:szCs w:val="22"/>
          <w:lang w:val="en-US"/>
        </w:rPr>
        <w:continuationSeparator/>
      </w:r>
    </w:p>
  </w:endnote>
  <w:endnote w:type="continuationNotice" w:id="1">
    <w:p w14:paraId="3B532F16" w14:textId="77777777" w:rsidR="00121A53" w:rsidRDefault="00121A5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A736A" w14:textId="77777777" w:rsidR="00121A53" w:rsidRDefault="00121A53">
      <w:pPr>
        <w:rPr>
          <w:kern w:val="2"/>
          <w:sz w:val="22"/>
          <w:szCs w:val="22"/>
          <w:lang w:val="en-US"/>
        </w:rPr>
      </w:pPr>
      <w:r>
        <w:rPr>
          <w:kern w:val="2"/>
          <w:sz w:val="22"/>
          <w:szCs w:val="22"/>
          <w:lang w:val="en-US"/>
        </w:rPr>
        <w:separator/>
      </w:r>
    </w:p>
  </w:footnote>
  <w:footnote w:type="continuationSeparator" w:id="0">
    <w:p w14:paraId="29F2DD02" w14:textId="77777777" w:rsidR="00121A53" w:rsidRDefault="00121A53">
      <w:pPr>
        <w:rPr>
          <w:kern w:val="2"/>
          <w:sz w:val="22"/>
          <w:szCs w:val="22"/>
          <w:lang w:val="en-US"/>
        </w:rPr>
      </w:pPr>
      <w:r>
        <w:rPr>
          <w:kern w:val="2"/>
          <w:sz w:val="22"/>
          <w:szCs w:val="22"/>
          <w:lang w:val="en-US"/>
        </w:rPr>
        <w:continuationSeparator/>
      </w:r>
    </w:p>
  </w:footnote>
  <w:footnote w:type="continuationNotice" w:id="1">
    <w:p w14:paraId="01E1A54D" w14:textId="77777777" w:rsidR="00121A53" w:rsidRDefault="00121A5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492"/>
    <w:rsid w:val="00064C62"/>
    <w:rsid w:val="00093A57"/>
    <w:rsid w:val="0009520F"/>
    <w:rsid w:val="00114E81"/>
    <w:rsid w:val="00121A53"/>
    <w:rsid w:val="001768E0"/>
    <w:rsid w:val="001E533B"/>
    <w:rsid w:val="00221C3B"/>
    <w:rsid w:val="002379E5"/>
    <w:rsid w:val="00265EB3"/>
    <w:rsid w:val="0027588E"/>
    <w:rsid w:val="00276E81"/>
    <w:rsid w:val="002C103C"/>
    <w:rsid w:val="002D1BF1"/>
    <w:rsid w:val="002F7109"/>
    <w:rsid w:val="003517BC"/>
    <w:rsid w:val="003703FE"/>
    <w:rsid w:val="00431892"/>
    <w:rsid w:val="00463684"/>
    <w:rsid w:val="004B07FA"/>
    <w:rsid w:val="004E0DBA"/>
    <w:rsid w:val="005040A3"/>
    <w:rsid w:val="00521263"/>
    <w:rsid w:val="00525282"/>
    <w:rsid w:val="00574612"/>
    <w:rsid w:val="005A5832"/>
    <w:rsid w:val="005B7A1D"/>
    <w:rsid w:val="005D1453"/>
    <w:rsid w:val="005F5B23"/>
    <w:rsid w:val="00634A81"/>
    <w:rsid w:val="006D4498"/>
    <w:rsid w:val="006D6B09"/>
    <w:rsid w:val="006E17DD"/>
    <w:rsid w:val="00737F1B"/>
    <w:rsid w:val="00742482"/>
    <w:rsid w:val="00794844"/>
    <w:rsid w:val="007B5CDA"/>
    <w:rsid w:val="00827F23"/>
    <w:rsid w:val="00863340"/>
    <w:rsid w:val="00877ED6"/>
    <w:rsid w:val="00896348"/>
    <w:rsid w:val="008A26C4"/>
    <w:rsid w:val="009446DD"/>
    <w:rsid w:val="00950241"/>
    <w:rsid w:val="009842E2"/>
    <w:rsid w:val="009A2C94"/>
    <w:rsid w:val="009A6536"/>
    <w:rsid w:val="009A6B63"/>
    <w:rsid w:val="009A6C64"/>
    <w:rsid w:val="009E3F4B"/>
    <w:rsid w:val="009F4670"/>
    <w:rsid w:val="00A10867"/>
    <w:rsid w:val="00A17D5E"/>
    <w:rsid w:val="00A31B93"/>
    <w:rsid w:val="00A350B2"/>
    <w:rsid w:val="00A35759"/>
    <w:rsid w:val="00A675FB"/>
    <w:rsid w:val="00A76D66"/>
    <w:rsid w:val="00B321CC"/>
    <w:rsid w:val="00B534C8"/>
    <w:rsid w:val="00B76F46"/>
    <w:rsid w:val="00B8622E"/>
    <w:rsid w:val="00BC1E10"/>
    <w:rsid w:val="00BD0178"/>
    <w:rsid w:val="00BE43B7"/>
    <w:rsid w:val="00BE5663"/>
    <w:rsid w:val="00BF198F"/>
    <w:rsid w:val="00C10909"/>
    <w:rsid w:val="00C36788"/>
    <w:rsid w:val="00C37759"/>
    <w:rsid w:val="00C47B80"/>
    <w:rsid w:val="00C9081D"/>
    <w:rsid w:val="00CA25DB"/>
    <w:rsid w:val="00CA7D9F"/>
    <w:rsid w:val="00CB18AD"/>
    <w:rsid w:val="00CD31A5"/>
    <w:rsid w:val="00CF1722"/>
    <w:rsid w:val="00D10AC2"/>
    <w:rsid w:val="00D14ACA"/>
    <w:rsid w:val="00D618B2"/>
    <w:rsid w:val="00DA20F9"/>
    <w:rsid w:val="00DA4AC3"/>
    <w:rsid w:val="00DD0D3D"/>
    <w:rsid w:val="00DD120D"/>
    <w:rsid w:val="00E06679"/>
    <w:rsid w:val="00E14E8C"/>
    <w:rsid w:val="00E25C07"/>
    <w:rsid w:val="00E32AC7"/>
    <w:rsid w:val="00E44AC4"/>
    <w:rsid w:val="00E46AFE"/>
    <w:rsid w:val="00E74F62"/>
    <w:rsid w:val="00E86946"/>
    <w:rsid w:val="00EB3128"/>
    <w:rsid w:val="00EE609E"/>
    <w:rsid w:val="00F75689"/>
    <w:rsid w:val="00F84361"/>
    <w:rsid w:val="00FB71A9"/>
    <w:rsid w:val="00FD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B31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uiPriority w:val="1"/>
    <w:rsid w:val="00F75689"/>
    <w:rPr>
      <w:rFonts w:ascii="Arial" w:hAnsi="Arial"/>
      <w:sz w:val="20"/>
    </w:rPr>
  </w:style>
  <w:style w:type="character" w:customStyle="1" w:styleId="fontstyle01">
    <w:name w:val="fontstyle01"/>
    <w:rsid w:val="00DA20F9"/>
    <w:rPr>
      <w:rFonts w:ascii="TimesNewRomanPS-BoldMT" w:hAnsi="TimesNewRomanPS-BoldMT" w:hint="default"/>
      <w:b/>
      <w:bCs/>
      <w:i w:val="0"/>
      <w:iCs w:val="0"/>
      <w:color w:val="000000"/>
      <w:sz w:val="22"/>
      <w:szCs w:val="22"/>
    </w:rPr>
  </w:style>
  <w:style w:type="character" w:styleId="Komentaronuoroda">
    <w:name w:val="annotation reference"/>
    <w:basedOn w:val="Numatytasispastraiposriftas"/>
    <w:semiHidden/>
    <w:unhideWhenUsed/>
    <w:rsid w:val="00525282"/>
    <w:rPr>
      <w:sz w:val="16"/>
      <w:szCs w:val="16"/>
    </w:rPr>
  </w:style>
  <w:style w:type="paragraph" w:styleId="Komentarotekstas">
    <w:name w:val="annotation text"/>
    <w:basedOn w:val="prastasis"/>
    <w:link w:val="KomentarotekstasDiagrama"/>
    <w:unhideWhenUsed/>
    <w:rsid w:val="00525282"/>
    <w:rPr>
      <w:sz w:val="20"/>
    </w:rPr>
  </w:style>
  <w:style w:type="character" w:customStyle="1" w:styleId="KomentarotekstasDiagrama">
    <w:name w:val="Komentaro tekstas Diagrama"/>
    <w:basedOn w:val="Numatytasispastraiposriftas"/>
    <w:link w:val="Komentarotekstas"/>
    <w:rsid w:val="00525282"/>
    <w:rPr>
      <w:sz w:val="20"/>
    </w:rPr>
  </w:style>
  <w:style w:type="paragraph" w:styleId="Komentarotema">
    <w:name w:val="annotation subject"/>
    <w:basedOn w:val="Komentarotekstas"/>
    <w:next w:val="Komentarotekstas"/>
    <w:link w:val="KomentarotemaDiagrama"/>
    <w:semiHidden/>
    <w:unhideWhenUsed/>
    <w:rsid w:val="00525282"/>
    <w:rPr>
      <w:b/>
      <w:bCs/>
    </w:rPr>
  </w:style>
  <w:style w:type="character" w:customStyle="1" w:styleId="KomentarotemaDiagrama">
    <w:name w:val="Komentaro tema Diagrama"/>
    <w:basedOn w:val="KomentarotekstasDiagrama"/>
    <w:link w:val="Komentarotema"/>
    <w:semiHidden/>
    <w:rsid w:val="00525282"/>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A76D66"/>
    <w:pPr>
      <w:spacing w:after="160" w:line="256" w:lineRule="auto"/>
      <w:ind w:left="720"/>
      <w:contextualSpacing/>
    </w:pPr>
    <w:rPr>
      <w:rFonts w:asciiTheme="minorHAnsi" w:eastAsiaTheme="minorHAnsi" w:hAnsiTheme="minorHAnsi" w:cstheme="minorBidi"/>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76D66"/>
    <w:rPr>
      <w:rFonts w:asciiTheme="minorHAnsi" w:eastAsiaTheme="minorHAnsi" w:hAnsiTheme="minorHAnsi" w:cstheme="minorBidi"/>
      <w:sz w:val="22"/>
      <w:szCs w:val="22"/>
      <w:lang w:val="en-US"/>
    </w:rPr>
  </w:style>
  <w:style w:type="character" w:styleId="Hipersaitas">
    <w:name w:val="Hyperlink"/>
    <w:uiPriority w:val="99"/>
    <w:semiHidden/>
    <w:unhideWhenUsed/>
    <w:rsid w:val="00A76D66"/>
    <w:rPr>
      <w:b/>
      <w:bCs/>
      <w:strike w:val="0"/>
      <w:dstrike w:val="0"/>
      <w:color w:val="5681B2"/>
      <w:spacing w:val="5"/>
      <w:u w:val="none"/>
      <w:effect w:val="none"/>
      <w:shd w:val="clear" w:color="auto" w:fill="auto"/>
    </w:rPr>
  </w:style>
  <w:style w:type="character" w:customStyle="1" w:styleId="Bodytext">
    <w:name w:val="Body text_"/>
    <w:link w:val="Bodytext1"/>
    <w:locked/>
    <w:rsid w:val="00E74F62"/>
    <w:rPr>
      <w:sz w:val="23"/>
      <w:szCs w:val="23"/>
      <w:shd w:val="clear" w:color="auto" w:fill="FFFFFF"/>
    </w:rPr>
  </w:style>
  <w:style w:type="paragraph" w:customStyle="1" w:styleId="Bodytext1">
    <w:name w:val="Body text1"/>
    <w:basedOn w:val="prastasis"/>
    <w:link w:val="Bodytext"/>
    <w:rsid w:val="00E74F62"/>
    <w:pPr>
      <w:shd w:val="clear" w:color="auto" w:fill="FFFFFF"/>
      <w:spacing w:before="240" w:after="240" w:line="274" w:lineRule="exact"/>
      <w:ind w:hanging="1060"/>
    </w:pPr>
    <w:rPr>
      <w:sz w:val="23"/>
      <w:szCs w:val="23"/>
    </w:rPr>
  </w:style>
  <w:style w:type="paragraph" w:styleId="Pataisymai">
    <w:name w:val="Revision"/>
    <w:hidden/>
    <w:semiHidden/>
    <w:rsid w:val="0009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osp.stat.gov.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2D11E8CC52472FA69A2F433F63931B"/>
        <w:category>
          <w:name w:val="Bendrosios nuostatos"/>
          <w:gallery w:val="placeholder"/>
        </w:category>
        <w:types>
          <w:type w:val="bbPlcHdr"/>
        </w:types>
        <w:behaviors>
          <w:behavior w:val="content"/>
        </w:behaviors>
        <w:guid w:val="{902FB70C-E9AA-46F5-930D-60986E2D6280}"/>
      </w:docPartPr>
      <w:docPartBody>
        <w:p w:rsidR="007A77A9" w:rsidRDefault="007A77A9" w:rsidP="007A77A9">
          <w:pPr>
            <w:pStyle w:val="C62D11E8CC52472FA69A2F433F63931B"/>
          </w:pPr>
          <w:r>
            <w:rPr>
              <w:rStyle w:val="Vietosrezervavimoenklotekstas"/>
            </w:rPr>
            <w:t>Choose an item.</w:t>
          </w:r>
        </w:p>
      </w:docPartBody>
    </w:docPart>
    <w:docPart>
      <w:docPartPr>
        <w:name w:val="8D16E9A9084B451781B07951F2FB6246"/>
        <w:category>
          <w:name w:val="Bendrosios nuostatos"/>
          <w:gallery w:val="placeholder"/>
        </w:category>
        <w:types>
          <w:type w:val="bbPlcHdr"/>
        </w:types>
        <w:behaviors>
          <w:behavior w:val="content"/>
        </w:behaviors>
        <w:guid w:val="{A32D8E8A-BE80-4A47-B90D-8EF93E53DD5B}"/>
      </w:docPartPr>
      <w:docPartBody>
        <w:p w:rsidR="007A77A9" w:rsidRDefault="007A77A9" w:rsidP="007A77A9">
          <w:pPr>
            <w:pStyle w:val="8D16E9A9084B451781B07951F2FB6246"/>
          </w:pPr>
          <w:r>
            <w:rPr>
              <w:rStyle w:val="Vietosrezervavimoenklotekstas"/>
            </w:rPr>
            <w:t>Choose an item.</w:t>
          </w:r>
        </w:p>
      </w:docPartBody>
    </w:docPart>
    <w:docPart>
      <w:docPartPr>
        <w:name w:val="D65BAEF4C8DB449082CB84DDB88560AD"/>
        <w:category>
          <w:name w:val="Bendrosios nuostatos"/>
          <w:gallery w:val="placeholder"/>
        </w:category>
        <w:types>
          <w:type w:val="bbPlcHdr"/>
        </w:types>
        <w:behaviors>
          <w:behavior w:val="content"/>
        </w:behaviors>
        <w:guid w:val="{5FE376C8-F729-43C9-9C78-449B069789A1}"/>
      </w:docPartPr>
      <w:docPartBody>
        <w:p w:rsidR="007A77A9" w:rsidRDefault="007A77A9" w:rsidP="007A77A9">
          <w:pPr>
            <w:pStyle w:val="D65BAEF4C8DB449082CB84DDB88560AD"/>
          </w:pPr>
          <w:r>
            <w:rPr>
              <w:rStyle w:val="Vietosrezervavimoenklotekstas"/>
            </w:rPr>
            <w:t>Choose an item.</w:t>
          </w:r>
        </w:p>
      </w:docPartBody>
    </w:docPart>
    <w:docPart>
      <w:docPartPr>
        <w:name w:val="6C8BFA7497694A588F827E31B2CFC230"/>
        <w:category>
          <w:name w:val="Bendrosios nuostatos"/>
          <w:gallery w:val="placeholder"/>
        </w:category>
        <w:types>
          <w:type w:val="bbPlcHdr"/>
        </w:types>
        <w:behaviors>
          <w:behavior w:val="content"/>
        </w:behaviors>
        <w:guid w:val="{CDA2EC1B-A771-4B2C-8831-86C422373E7C}"/>
      </w:docPartPr>
      <w:docPartBody>
        <w:p w:rsidR="007A77A9" w:rsidRDefault="007A77A9" w:rsidP="007A77A9">
          <w:pPr>
            <w:pStyle w:val="6C8BFA7497694A588F827E31B2CFC230"/>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48"/>
    <w:rsid w:val="00276E81"/>
    <w:rsid w:val="002A2CFE"/>
    <w:rsid w:val="002F7109"/>
    <w:rsid w:val="004B07FA"/>
    <w:rsid w:val="00521263"/>
    <w:rsid w:val="00634A81"/>
    <w:rsid w:val="00794844"/>
    <w:rsid w:val="007A77A9"/>
    <w:rsid w:val="009446DD"/>
    <w:rsid w:val="009A6536"/>
    <w:rsid w:val="00BF198F"/>
    <w:rsid w:val="00C47B80"/>
    <w:rsid w:val="00CD31A5"/>
    <w:rsid w:val="00D31248"/>
    <w:rsid w:val="00D618B2"/>
    <w:rsid w:val="00DD120D"/>
    <w:rsid w:val="00E32AC7"/>
    <w:rsid w:val="00F11F14"/>
    <w:rsid w:val="00F84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A77A9"/>
  </w:style>
  <w:style w:type="paragraph" w:customStyle="1" w:styleId="C62D11E8CC52472FA69A2F433F63931B">
    <w:name w:val="C62D11E8CC52472FA69A2F433F63931B"/>
    <w:rsid w:val="007A77A9"/>
  </w:style>
  <w:style w:type="paragraph" w:customStyle="1" w:styleId="8D16E9A9084B451781B07951F2FB6246">
    <w:name w:val="8D16E9A9084B451781B07951F2FB6246"/>
    <w:rsid w:val="007A77A9"/>
  </w:style>
  <w:style w:type="paragraph" w:customStyle="1" w:styleId="D65BAEF4C8DB449082CB84DDB88560AD">
    <w:name w:val="D65BAEF4C8DB449082CB84DDB88560AD"/>
    <w:rsid w:val="007A77A9"/>
  </w:style>
  <w:style w:type="paragraph" w:customStyle="1" w:styleId="6C8BFA7497694A588F827E31B2CFC230">
    <w:name w:val="6C8BFA7497694A588F827E31B2CFC230"/>
    <w:rsid w:val="007A7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12515</Words>
  <Characters>7135</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Jurga Stonienė  | VMU</cp:lastModifiedBy>
  <cp:revision>15</cp:revision>
  <dcterms:created xsi:type="dcterms:W3CDTF">2025-02-06T07:23:00Z</dcterms:created>
  <dcterms:modified xsi:type="dcterms:W3CDTF">2025-06-19T06:29:00Z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