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DBF186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14DAC9D"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p>
    <w:p w14:paraId="7A3BB489" w14:textId="07743B4B"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p>
    <w:p w14:paraId="01B12A74" w14:textId="6275B376" w:rsidR="007B014C" w:rsidRDefault="006B33F9" w:rsidP="007B014C">
      <w:pPr>
        <w:pStyle w:val="Sraopastraipa"/>
        <w:numPr>
          <w:ilvl w:val="0"/>
          <w:numId w:val="23"/>
        </w:numPr>
        <w:rPr>
          <w:lang w:eastAsia="lt-LT"/>
        </w:rPr>
      </w:pPr>
      <w:r w:rsidRPr="007B014C">
        <w:rPr>
          <w:color w:val="000000" w:themeColor="text1"/>
        </w:rPr>
        <w:t xml:space="preserve">Bendra </w:t>
      </w:r>
      <w:proofErr w:type="spellStart"/>
      <w:r w:rsidRPr="007B014C">
        <w:rPr>
          <w:color w:val="000000" w:themeColor="text1"/>
        </w:rPr>
        <w:t>informacija</w:t>
      </w:r>
      <w:proofErr w:type="spellEnd"/>
      <w:r w:rsidRPr="007B014C">
        <w:rPr>
          <w:color w:val="000000" w:themeColor="text1"/>
        </w:rPr>
        <w:t xml:space="preserve">. </w:t>
      </w:r>
      <w:proofErr w:type="spellStart"/>
      <w:r w:rsidR="007B014C">
        <w:rPr>
          <w:lang w:eastAsia="lt-LT"/>
        </w:rPr>
        <w:t>Nesmulkialąstelinio</w:t>
      </w:r>
      <w:proofErr w:type="spellEnd"/>
      <w:r w:rsidR="007B014C">
        <w:rPr>
          <w:lang w:eastAsia="lt-LT"/>
        </w:rPr>
        <w:t xml:space="preserve"> </w:t>
      </w:r>
      <w:proofErr w:type="spellStart"/>
      <w:r w:rsidR="007B014C">
        <w:rPr>
          <w:lang w:eastAsia="lt-LT"/>
        </w:rPr>
        <w:t>plaučių</w:t>
      </w:r>
      <w:proofErr w:type="spellEnd"/>
      <w:r w:rsidR="007B014C">
        <w:rPr>
          <w:lang w:eastAsia="lt-LT"/>
        </w:rPr>
        <w:t xml:space="preserve"> </w:t>
      </w:r>
      <w:proofErr w:type="spellStart"/>
      <w:r w:rsidR="007B014C">
        <w:rPr>
          <w:lang w:eastAsia="lt-LT"/>
        </w:rPr>
        <w:t>vėžio</w:t>
      </w:r>
      <w:proofErr w:type="spellEnd"/>
      <w:r w:rsidR="007B014C">
        <w:rPr>
          <w:lang w:eastAsia="lt-LT"/>
        </w:rPr>
        <w:t xml:space="preserve"> (NSCLC) </w:t>
      </w:r>
      <w:proofErr w:type="spellStart"/>
      <w:r w:rsidR="007B014C">
        <w:rPr>
          <w:lang w:eastAsia="lt-LT"/>
        </w:rPr>
        <w:t>gydymas</w:t>
      </w:r>
      <w:proofErr w:type="spellEnd"/>
      <w:r w:rsidR="007B014C">
        <w:rPr>
          <w:lang w:eastAsia="lt-LT"/>
        </w:rPr>
        <w:t>.</w:t>
      </w:r>
    </w:p>
    <w:p w14:paraId="73425FBA" w14:textId="0C43A7C4"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431A8F">
        <w:rPr>
          <w:rFonts w:ascii="Times New Roman" w:hAnsi="Times New Roman" w:cs="Times New Roman"/>
          <w:color w:val="000000" w:themeColor="text1"/>
          <w:sz w:val="24"/>
          <w:szCs w:val="24"/>
        </w:rPr>
        <w:t>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953594">
    <w:abstractNumId w:val="7"/>
  </w:num>
  <w:num w:numId="2" w16cid:durableId="1938052224">
    <w:abstractNumId w:val="1"/>
  </w:num>
  <w:num w:numId="3" w16cid:durableId="1855072050">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247348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8101829">
    <w:abstractNumId w:val="0"/>
  </w:num>
  <w:num w:numId="6" w16cid:durableId="1151485838">
    <w:abstractNumId w:val="22"/>
  </w:num>
  <w:num w:numId="7" w16cid:durableId="1783958843">
    <w:abstractNumId w:val="10"/>
  </w:num>
  <w:num w:numId="8" w16cid:durableId="146553734">
    <w:abstractNumId w:val="2"/>
  </w:num>
  <w:num w:numId="9" w16cid:durableId="2067994831">
    <w:abstractNumId w:val="3"/>
  </w:num>
  <w:num w:numId="10" w16cid:durableId="789127500">
    <w:abstractNumId w:val="16"/>
  </w:num>
  <w:num w:numId="11" w16cid:durableId="584534052">
    <w:abstractNumId w:val="9"/>
  </w:num>
  <w:num w:numId="12" w16cid:durableId="1085033232">
    <w:abstractNumId w:val="21"/>
  </w:num>
  <w:num w:numId="13" w16cid:durableId="26032482">
    <w:abstractNumId w:val="20"/>
  </w:num>
  <w:num w:numId="14" w16cid:durableId="1611542902">
    <w:abstractNumId w:val="17"/>
  </w:num>
  <w:num w:numId="15" w16cid:durableId="365565446">
    <w:abstractNumId w:val="12"/>
  </w:num>
  <w:num w:numId="16" w16cid:durableId="271590199">
    <w:abstractNumId w:val="4"/>
  </w:num>
  <w:num w:numId="17" w16cid:durableId="1761875953">
    <w:abstractNumId w:val="23"/>
  </w:num>
  <w:num w:numId="18" w16cid:durableId="112290300">
    <w:abstractNumId w:val="5"/>
  </w:num>
  <w:num w:numId="19" w16cid:durableId="987978074">
    <w:abstractNumId w:val="8"/>
  </w:num>
  <w:num w:numId="20" w16cid:durableId="579604293">
    <w:abstractNumId w:val="11"/>
  </w:num>
  <w:num w:numId="21" w16cid:durableId="1630891372">
    <w:abstractNumId w:val="6"/>
  </w:num>
  <w:num w:numId="22" w16cid:durableId="1158880945">
    <w:abstractNumId w:val="15"/>
  </w:num>
  <w:num w:numId="23" w16cid:durableId="459764880">
    <w:abstractNumId w:val="19"/>
  </w:num>
  <w:num w:numId="24" w16cid:durableId="1160466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5216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A796D"/>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1A8F"/>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E1C18"/>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014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525A"/>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356350189">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CC620-AB9B-421D-88E6-F7E9CD0EAEAA}">
  <ds:schemaRefs>
    <ds:schemaRef ds:uri="http://schemas.openxmlformats.org/officeDocument/2006/bibliography"/>
  </ds:schemaRefs>
</ds:datastoreItem>
</file>

<file path=customXml/itemProps2.xml><?xml version="1.0" encoding="utf-8"?>
<ds:datastoreItem xmlns:ds="http://schemas.openxmlformats.org/officeDocument/2006/customXml" ds:itemID="{CBB8E7B6-8032-48CD-B24F-543FC90C7440}">
  <ds:schemaRefs>
    <ds:schemaRef ds:uri="http://www.w3.org/XML/1998/namespace"/>
    <ds:schemaRef ds:uri="2422a8cf-a3aa-48ab-bf5e-65a88b48a00b"/>
    <ds:schemaRef ds:uri="http://purl.org/dc/terms/"/>
    <ds:schemaRef ds:uri="769bc51b-b670-468e-9604-6f39aeda1462"/>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4618</Words>
  <Characters>2633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2025-06-09T12:54:00Z</dcterms:created>
  <dcterms:modified xsi:type="dcterms:W3CDTF">2025-07-02T09:00:00Z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