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text" w:horzAnchor="margin" w:tblpY="15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6"/>
        <w:gridCol w:w="222"/>
      </w:tblGrid>
      <w:tr w:rsidR="0074133F" w:rsidRPr="002E63EB" w14:paraId="31C4CA04" w14:textId="77777777" w:rsidTr="00EA7A48">
        <w:trPr>
          <w:trHeight w:val="832"/>
        </w:trPr>
        <w:tc>
          <w:tcPr>
            <w:tcW w:w="2399" w:type="dxa"/>
          </w:tcPr>
          <w:p w14:paraId="439F73B0" w14:textId="77777777" w:rsidR="0074133F" w:rsidRPr="002E63EB" w:rsidRDefault="0074133F" w:rsidP="00EA7A48">
            <w:pPr>
              <w:spacing w:after="0" w:line="240" w:lineRule="auto"/>
              <w:rPr>
                <w:rFonts w:ascii="Source Sans Pro" w:hAnsi="Source Sans Pro"/>
                <w:sz w:val="22"/>
                <w:szCs w:val="22"/>
                <w:lang w:val="en-US"/>
              </w:rPr>
            </w:pPr>
          </w:p>
          <w:tbl>
            <w:tblPr>
              <w:tblStyle w:val="Lentelstinklelis2"/>
              <w:tblpPr w:leftFromText="180" w:rightFromText="180" w:vertAnchor="text" w:horzAnchor="margin" w:tblpY="152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99"/>
              <w:gridCol w:w="7240"/>
            </w:tblGrid>
            <w:tr w:rsidR="0074133F" w:rsidRPr="002E63EB" w14:paraId="1119279F" w14:textId="77777777" w:rsidTr="00EA7A48">
              <w:trPr>
                <w:trHeight w:val="832"/>
              </w:trPr>
              <w:tc>
                <w:tcPr>
                  <w:tcW w:w="2399" w:type="dxa"/>
                </w:tcPr>
                <w:p w14:paraId="57261049" w14:textId="77777777" w:rsidR="0074133F" w:rsidRPr="002E63EB" w:rsidRDefault="0074133F" w:rsidP="00EA7A48">
                  <w:pPr>
                    <w:spacing w:after="0" w:line="240" w:lineRule="auto"/>
                    <w:ind w:left="-107"/>
                    <w:rPr>
                      <w:rFonts w:ascii="Source Sans Pro" w:eastAsia="Calibri" w:hAnsi="Source Sans Pro" w:cs="Tahoma"/>
                      <w:sz w:val="22"/>
                      <w:szCs w:val="22"/>
                    </w:rPr>
                  </w:pPr>
                  <w:r w:rsidRPr="002E63EB">
                    <w:rPr>
                      <w:rFonts w:ascii="Source Sans Pro" w:eastAsia="Calibri" w:hAnsi="Source Sans Pro" w:cs="Tahoma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59264" behindDoc="0" locked="0" layoutInCell="1" allowOverlap="1" wp14:anchorId="64667C58" wp14:editId="4ABD2ADD">
                        <wp:simplePos x="0" y="0"/>
                        <wp:positionH relativeFrom="column">
                          <wp:posOffset>-64770</wp:posOffset>
                        </wp:positionH>
                        <wp:positionV relativeFrom="paragraph">
                          <wp:posOffset>40103</wp:posOffset>
                        </wp:positionV>
                        <wp:extent cx="1299600" cy="450000"/>
                        <wp:effectExtent l="0" t="0" r="0" b="7620"/>
                        <wp:wrapTopAndBottom/>
                        <wp:docPr id="1" name="Picture 1" descr="Paveikslėlis, kuriame yra tekstas, Šriftas, Grafika, logotipas&#10;&#10;Automatiškai sugeneruotas aprašy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Paveikslėlis, kuriame yra tekstas, Šriftas, Grafika, logotipas&#10;&#10;Automatiškai sugeneruotas aprašymas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600" cy="45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240" w:type="dxa"/>
                </w:tcPr>
                <w:p w14:paraId="6A4BA931" w14:textId="77777777" w:rsidR="0074133F" w:rsidRPr="002E63EB" w:rsidRDefault="0074133F" w:rsidP="00EA7A48">
                  <w:pPr>
                    <w:spacing w:after="0" w:line="240" w:lineRule="auto"/>
                    <w:ind w:right="-114"/>
                    <w:jc w:val="center"/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</w:pPr>
                  <w:r w:rsidRPr="002E63EB">
                    <w:rPr>
                      <w:rFonts w:ascii="Source Sans Pro" w:hAnsi="Source Sans Pro" w:cs="Tahoma"/>
                      <w:b/>
                      <w:color w:val="5A5A5A"/>
                      <w:sz w:val="22"/>
                      <w:szCs w:val="22"/>
                    </w:rPr>
                    <w:t>VALSTYBĖS ĮMONĖ REGISTRŲ CENTRAS</w:t>
                  </w:r>
                </w:p>
                <w:p w14:paraId="73A6B37C" w14:textId="77777777" w:rsidR="0074133F" w:rsidRPr="002E63EB" w:rsidRDefault="0074133F" w:rsidP="00EA7A48">
                  <w:pPr>
                    <w:spacing w:after="0" w:line="240" w:lineRule="auto"/>
                    <w:jc w:val="center"/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</w:pPr>
                  <w:r w:rsidRPr="002E63EB">
                    <w:rPr>
                      <w:rFonts w:ascii="Source Sans Pro" w:hAnsi="Source Sans Pro" w:cs="Tahoma"/>
                      <w:color w:val="5A5A5A"/>
                      <w:sz w:val="22"/>
                      <w:szCs w:val="22"/>
                    </w:rPr>
                    <w:t xml:space="preserve">Studentų g. 39, 08106 Vilnius, tel. +370 5 268 8262, el. p. </w:t>
                  </w:r>
                  <w:hyperlink r:id="rId8" w:history="1">
                    <w:r w:rsidRPr="002E63EB">
                      <w:rPr>
                        <w:rFonts w:ascii="Source Sans Pro" w:hAnsi="Source Sans Pro" w:cs="Tahoma"/>
                        <w:color w:val="5A5A5A"/>
                        <w:sz w:val="22"/>
                        <w:szCs w:val="22"/>
                        <w:u w:val="single"/>
                      </w:rPr>
                      <w:t>info@registrucentras.lt</w:t>
                    </w:r>
                  </w:hyperlink>
                </w:p>
                <w:p w14:paraId="5D409175" w14:textId="77777777" w:rsidR="0074133F" w:rsidRPr="002E63EB" w:rsidRDefault="0074133F" w:rsidP="00EA7A48">
                  <w:pPr>
                    <w:spacing w:after="0" w:line="240" w:lineRule="auto"/>
                    <w:ind w:right="450" w:firstLine="463"/>
                    <w:jc w:val="center"/>
                    <w:rPr>
                      <w:rFonts w:ascii="Source Sans Pro" w:eastAsia="Calibri" w:hAnsi="Source Sans Pro" w:cs="Tahoma"/>
                      <w:sz w:val="22"/>
                      <w:szCs w:val="22"/>
                    </w:rPr>
                  </w:pPr>
                  <w:r w:rsidRPr="002E63EB">
                    <w:rPr>
                      <w:rFonts w:ascii="Source Sans Pro" w:eastAsia="Calibri" w:hAnsi="Source Sans Pro" w:cs="Tahoma"/>
                      <w:color w:val="5A5A5A"/>
                      <w:sz w:val="22"/>
                      <w:szCs w:val="22"/>
                    </w:rPr>
                    <w:t>Duomenys kaupiami ir saugomi Juridinių asmenų registre, kodas 124110246</w:t>
                  </w:r>
                </w:p>
              </w:tc>
            </w:tr>
          </w:tbl>
          <w:p w14:paraId="0D11CABE" w14:textId="77777777" w:rsidR="0074133F" w:rsidRPr="002E63EB" w:rsidRDefault="0074133F" w:rsidP="00EA7A48">
            <w:pPr>
              <w:spacing w:after="0" w:line="240" w:lineRule="auto"/>
              <w:ind w:left="-107"/>
              <w:rPr>
                <w:rFonts w:ascii="Source Sans Pro" w:eastAsia="Calibri" w:hAnsi="Source Sans Pro" w:cs="Tahoma"/>
                <w:sz w:val="22"/>
                <w:szCs w:val="22"/>
              </w:rPr>
            </w:pPr>
          </w:p>
        </w:tc>
        <w:tc>
          <w:tcPr>
            <w:tcW w:w="7206" w:type="dxa"/>
          </w:tcPr>
          <w:p w14:paraId="7E9B958A" w14:textId="77777777" w:rsidR="0074133F" w:rsidRPr="002E63EB" w:rsidRDefault="0074133F" w:rsidP="00EA7A48">
            <w:pPr>
              <w:spacing w:after="0" w:line="240" w:lineRule="auto"/>
              <w:ind w:right="450" w:firstLine="463"/>
              <w:jc w:val="center"/>
              <w:rPr>
                <w:rFonts w:ascii="Source Sans Pro" w:eastAsia="Calibri" w:hAnsi="Source Sans Pro" w:cs="Tahoma"/>
                <w:sz w:val="22"/>
                <w:szCs w:val="22"/>
              </w:rPr>
            </w:pPr>
          </w:p>
        </w:tc>
      </w:tr>
    </w:tbl>
    <w:p w14:paraId="6586D118" w14:textId="77777777" w:rsidR="0074133F" w:rsidRPr="002E63EB" w:rsidRDefault="0074133F" w:rsidP="0074133F">
      <w:pPr>
        <w:rPr>
          <w:rFonts w:ascii="Source Sans Pro" w:hAnsi="Source Sans Pro" w:cs="Arial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X="-5" w:tblpY="194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2840"/>
      </w:tblGrid>
      <w:tr w:rsidR="0074133F" w:rsidRPr="002E63EB" w14:paraId="4C57EE87" w14:textId="77777777" w:rsidTr="00EA7A48">
        <w:tc>
          <w:tcPr>
            <w:tcW w:w="5665" w:type="dxa"/>
            <w:hideMark/>
          </w:tcPr>
          <w:p w14:paraId="0010772A" w14:textId="3D9D8287" w:rsidR="0074133F" w:rsidRPr="002E63EB" w:rsidRDefault="002E63EB" w:rsidP="00EA7A48">
            <w:pPr>
              <w:shd w:val="clear" w:color="auto" w:fill="FFFFFF"/>
              <w:spacing w:line="300" w:lineRule="atLeast"/>
              <w:rPr>
                <w:rFonts w:ascii="Source Sans Pro" w:hAnsi="Source Sans Pro" w:cs="Arial"/>
                <w:color w:val="333333"/>
                <w:sz w:val="22"/>
                <w:szCs w:val="22"/>
              </w:rPr>
            </w:pPr>
            <w:r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t xml:space="preserve">Kauno miesto </w:t>
            </w:r>
            <w:r w:rsidR="0074133F"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t>savivaldybės administracijai</w:t>
            </w:r>
            <w:r w:rsidR="0074133F"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</w:r>
            <w:r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t xml:space="preserve">Laisvės al. 96, </w:t>
            </w:r>
            <w:r w:rsidR="0074133F"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br/>
            </w:r>
            <w:r w:rsidRPr="002E63EB">
              <w:rPr>
                <w:rFonts w:ascii="Source Sans Pro" w:hAnsi="Source Sans Pro" w:cs="Arial"/>
                <w:color w:val="333333"/>
                <w:sz w:val="22"/>
                <w:szCs w:val="22"/>
              </w:rPr>
              <w:t>44251 Kaunas</w:t>
            </w:r>
          </w:p>
        </w:tc>
        <w:tc>
          <w:tcPr>
            <w:tcW w:w="1134" w:type="dxa"/>
          </w:tcPr>
          <w:p w14:paraId="12B839E3" w14:textId="77777777" w:rsidR="0074133F" w:rsidRPr="002E63EB" w:rsidRDefault="0074133F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  <w:p w14:paraId="409172B6" w14:textId="77777777" w:rsidR="0074133F" w:rsidRPr="002E63EB" w:rsidRDefault="0074133F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</w:tc>
        <w:tc>
          <w:tcPr>
            <w:tcW w:w="2840" w:type="dxa"/>
            <w:hideMark/>
          </w:tcPr>
          <w:p w14:paraId="26EA8EEC" w14:textId="7D3503AE" w:rsidR="0074133F" w:rsidRPr="002E63EB" w:rsidRDefault="0074133F" w:rsidP="00EA7A48">
            <w:pPr>
              <w:spacing w:after="120" w:line="240" w:lineRule="auto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  <w:p w14:paraId="0F79BD18" w14:textId="77777777" w:rsidR="0074133F" w:rsidRPr="002E63EB" w:rsidRDefault="0074133F" w:rsidP="00EA7A48">
            <w:pPr>
              <w:spacing w:after="120" w:line="240" w:lineRule="auto"/>
              <w:ind w:right="-80"/>
              <w:rPr>
                <w:rFonts w:ascii="Source Sans Pro" w:eastAsia="Times New Roman" w:hAnsi="Source Sans Pro" w:cs="Arial"/>
                <w:sz w:val="22"/>
                <w:szCs w:val="22"/>
              </w:rPr>
            </w:pPr>
          </w:p>
        </w:tc>
      </w:tr>
    </w:tbl>
    <w:p w14:paraId="3AFC20FA" w14:textId="77777777" w:rsidR="002E63EB" w:rsidRPr="002E63EB" w:rsidRDefault="002E63EB" w:rsidP="002E63EB">
      <w:pPr>
        <w:ind w:left="-426"/>
        <w:jc w:val="center"/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DEKLARACIJA DĖL TIEKĖJO ATSAKINGŲ ASMENŲ*</w:t>
      </w:r>
    </w:p>
    <w:p w14:paraId="7589EA96" w14:textId="77777777" w:rsidR="002E63EB" w:rsidRPr="002E63EB" w:rsidRDefault="002E63EB" w:rsidP="002E63EB">
      <w:pPr>
        <w:spacing w:after="0" w:line="360" w:lineRule="auto"/>
        <w:jc w:val="both"/>
        <w:rPr>
          <w:rFonts w:ascii="Source Sans Pro" w:hAnsi="Source Sans Pro" w:cstheme="minorHAnsi"/>
          <w:i/>
          <w:sz w:val="22"/>
          <w:szCs w:val="22"/>
          <w:u w:val="single"/>
        </w:rPr>
      </w:pPr>
      <w:r w:rsidRPr="002E63EB">
        <w:rPr>
          <w:rFonts w:ascii="Source Sans Pro" w:hAnsi="Source Sans Pro" w:cstheme="minorHAnsi"/>
          <w:i/>
          <w:sz w:val="22"/>
          <w:szCs w:val="22"/>
          <w:u w:val="single"/>
        </w:rPr>
        <w:t xml:space="preserve">*Priklausomai nuo juridiniame asmenyje (tiekėjo įmonėje) sudaryto valdymo ar priežiūros organo, tiekėjas turi pateikti aktualius duomenis dėl jo atsakingų asmenų </w:t>
      </w:r>
      <w:r w:rsidRPr="002E63EB">
        <w:rPr>
          <w:rFonts w:ascii="Source Sans Pro" w:hAnsi="Source Sans Pro" w:cstheme="minorHAnsi"/>
          <w:b/>
          <w:i/>
          <w:sz w:val="22"/>
          <w:szCs w:val="22"/>
          <w:u w:val="single"/>
        </w:rPr>
        <w:t>vadovaujantis Viešųjų pirkimų įstatymo 46 straipsnio 1 dalimi –</w:t>
      </w:r>
      <w:r w:rsidRPr="002E63EB">
        <w:rPr>
          <w:rFonts w:ascii="Source Sans Pro" w:hAnsi="Source Sans Pro" w:cstheme="minorHAnsi"/>
          <w:i/>
          <w:sz w:val="22"/>
          <w:szCs w:val="22"/>
          <w:u w:val="single"/>
        </w:rPr>
        <w:t xml:space="preserve"> narius bei dalyvius arba nurodyti jei tokių organų ar dalyvių nėra.</w:t>
      </w:r>
    </w:p>
    <w:p w14:paraId="46F97F8B" w14:textId="65013C18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ab/>
        <w:t>Aš, Verslo klientų</w:t>
      </w:r>
      <w:r w:rsidRPr="002E63EB">
        <w:rPr>
          <w:rFonts w:ascii="Source Sans Pro" w:eastAsia="Calibri" w:hAnsi="Source Sans Pro" w:cs="Calibri"/>
          <w:sz w:val="22"/>
          <w:szCs w:val="22"/>
        </w:rPr>
        <w:t xml:space="preserve"> skyriaus vadovas Darius Mickevičius</w:t>
      </w:r>
    </w:p>
    <w:p w14:paraId="6C9EC57E" w14:textId="77777777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i/>
          <w:sz w:val="22"/>
          <w:szCs w:val="22"/>
        </w:rPr>
        <w:t xml:space="preserve">                                          (Tiekėjo vadovo ar jo įgalioto asmens pareigų pavadinimas, vardas ir pavardė)</w:t>
      </w:r>
      <w:r w:rsidRPr="002E63EB">
        <w:rPr>
          <w:rFonts w:ascii="Source Sans Pro" w:hAnsi="Source Sans Pro" w:cstheme="minorHAnsi"/>
          <w:sz w:val="22"/>
          <w:szCs w:val="22"/>
        </w:rPr>
        <w:t xml:space="preserve"> </w:t>
      </w:r>
    </w:p>
    <w:p w14:paraId="220B765A" w14:textId="77777777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sz w:val="22"/>
          <w:szCs w:val="22"/>
        </w:rPr>
      </w:pPr>
    </w:p>
    <w:p w14:paraId="2CC80CAD" w14:textId="5F4685A4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deklaruoju, kad mano vadovaujamo (-</w:t>
      </w:r>
      <w:proofErr w:type="spellStart"/>
      <w:r w:rsidRPr="002E63EB">
        <w:rPr>
          <w:rFonts w:ascii="Source Sans Pro" w:hAnsi="Source Sans Pro" w:cstheme="minorHAnsi"/>
          <w:sz w:val="22"/>
          <w:szCs w:val="22"/>
        </w:rPr>
        <w:t>os</w:t>
      </w:r>
      <w:proofErr w:type="spellEnd"/>
      <w:r w:rsidRPr="002E63EB">
        <w:rPr>
          <w:rFonts w:ascii="Source Sans Pro" w:hAnsi="Source Sans Pro" w:cstheme="minorHAnsi"/>
          <w:sz w:val="22"/>
          <w:szCs w:val="22"/>
        </w:rPr>
        <w:t>)/(atstovaujamo (-</w:t>
      </w:r>
      <w:proofErr w:type="spellStart"/>
      <w:r w:rsidRPr="002E63EB">
        <w:rPr>
          <w:rFonts w:ascii="Source Sans Pro" w:hAnsi="Source Sans Pro" w:cstheme="minorHAnsi"/>
          <w:sz w:val="22"/>
          <w:szCs w:val="22"/>
        </w:rPr>
        <w:t>os</w:t>
      </w:r>
      <w:proofErr w:type="spellEnd"/>
      <w:r w:rsidRPr="002E63EB">
        <w:rPr>
          <w:rFonts w:ascii="Source Sans Pro" w:hAnsi="Source Sans Pro" w:cstheme="minorHAnsi"/>
          <w:sz w:val="22"/>
          <w:szCs w:val="22"/>
        </w:rPr>
        <w:t>)</w:t>
      </w:r>
      <w:r>
        <w:rPr>
          <w:rFonts w:ascii="Source Sans Pro" w:hAnsi="Source Sans Pro" w:cstheme="minorHAnsi"/>
          <w:i/>
          <w:sz w:val="22"/>
          <w:szCs w:val="22"/>
        </w:rPr>
        <w:t xml:space="preserve"> Valstybės įmonės Registrų centro </w:t>
      </w:r>
      <w:r w:rsidRPr="002E63EB">
        <w:rPr>
          <w:rFonts w:ascii="Source Sans Pro" w:hAnsi="Source Sans Pro" w:cstheme="minorHAnsi"/>
          <w:sz w:val="22"/>
          <w:szCs w:val="22"/>
        </w:rPr>
        <w:t>atsakingi</w:t>
      </w:r>
    </w:p>
    <w:p w14:paraId="119B023F" w14:textId="77777777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i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 xml:space="preserve">                                                                                   </w:t>
      </w:r>
      <w:r w:rsidRPr="002E63EB">
        <w:rPr>
          <w:rFonts w:ascii="Source Sans Pro" w:hAnsi="Source Sans Pro" w:cstheme="minorHAnsi"/>
          <w:i/>
          <w:sz w:val="22"/>
          <w:szCs w:val="22"/>
        </w:rPr>
        <w:t xml:space="preserve">                                (tiekėjo pavadinimas)</w:t>
      </w:r>
    </w:p>
    <w:p w14:paraId="02B1E39D" w14:textId="77777777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asmenys, vadovaujantis Viešųjų pirkimų įstatymo 46 straipsnio 1 dalimi, yra:</w:t>
      </w:r>
    </w:p>
    <w:p w14:paraId="7D759E67" w14:textId="77777777" w:rsidR="002E63EB" w:rsidRPr="002E63EB" w:rsidRDefault="002E63EB" w:rsidP="002E63EB">
      <w:pPr>
        <w:spacing w:after="0" w:line="240" w:lineRule="auto"/>
        <w:jc w:val="both"/>
        <w:rPr>
          <w:rFonts w:ascii="Source Sans Pro" w:hAnsi="Source Sans Pro" w:cstheme="minorHAnsi"/>
          <w:i/>
          <w:sz w:val="22"/>
          <w:szCs w:val="22"/>
        </w:rPr>
      </w:pPr>
    </w:p>
    <w:p w14:paraId="244AC13E" w14:textId="77777777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I. Valdyba (sudaryta/nesudaryta) .................................(įrašyti)</w:t>
      </w:r>
    </w:p>
    <w:p w14:paraId="62E4409D" w14:textId="77777777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Jei sudaryta, nurodyti visus valdybos narius (vardas, pavardė):</w:t>
      </w:r>
    </w:p>
    <w:p w14:paraId="698F9FBF" w14:textId="767A7A3A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1.</w:t>
      </w:r>
      <w:r>
        <w:rPr>
          <w:rFonts w:ascii="Source Sans Pro" w:hAnsi="Source Sans Pro" w:cstheme="minorHAnsi"/>
          <w:sz w:val="22"/>
          <w:szCs w:val="22"/>
        </w:rPr>
        <w:t xml:space="preserve"> </w:t>
      </w:r>
    </w:p>
    <w:p w14:paraId="45F064FD" w14:textId="53AFE719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2.</w:t>
      </w:r>
      <w:r>
        <w:rPr>
          <w:rFonts w:ascii="Source Sans Pro" w:hAnsi="Source Sans Pro" w:cstheme="minorHAnsi"/>
          <w:sz w:val="22"/>
          <w:szCs w:val="22"/>
        </w:rPr>
        <w:t xml:space="preserve"> </w:t>
      </w:r>
    </w:p>
    <w:p w14:paraId="325F0864" w14:textId="1E4196CE" w:rsidR="002E63EB" w:rsidRDefault="002E63EB" w:rsidP="002E63EB">
      <w:pPr>
        <w:spacing w:after="0" w:line="240" w:lineRule="auto"/>
        <w:rPr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3.</w:t>
      </w:r>
      <w:r>
        <w:rPr>
          <w:rFonts w:ascii="Source Sans Pro" w:hAnsi="Source Sans Pro" w:cstheme="minorHAnsi"/>
          <w:sz w:val="22"/>
          <w:szCs w:val="22"/>
        </w:rPr>
        <w:t xml:space="preserve"> </w:t>
      </w:r>
    </w:p>
    <w:p w14:paraId="1B954280" w14:textId="554325D1" w:rsidR="002E63EB" w:rsidRDefault="002E63EB" w:rsidP="002E63E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</w:p>
    <w:p w14:paraId="57C9C30A" w14:textId="0C0E999F" w:rsidR="002E63EB" w:rsidRDefault="002E63EB" w:rsidP="002E63E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</w:p>
    <w:p w14:paraId="05909D9E" w14:textId="2728224F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>
        <w:rPr>
          <w:sz w:val="22"/>
          <w:szCs w:val="22"/>
        </w:rPr>
        <w:t xml:space="preserve">6. </w:t>
      </w:r>
      <w:bookmarkStart w:id="0" w:name="_GoBack"/>
      <w:bookmarkEnd w:id="0"/>
    </w:p>
    <w:p w14:paraId="3760537C" w14:textId="77777777" w:rsid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</w:p>
    <w:p w14:paraId="40E4270A" w14:textId="52D7AEF8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II. Stebėtojų taryba (sudaryta/nesudaryta) .................................(įrašyti)</w:t>
      </w:r>
    </w:p>
    <w:p w14:paraId="0BBA78CA" w14:textId="77777777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Jei sudaryta, nurodyti visus stebėtojų tarybos narius (vardas, pavardė):</w:t>
      </w:r>
    </w:p>
    <w:p w14:paraId="0BB892CF" w14:textId="77777777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1.</w:t>
      </w:r>
    </w:p>
    <w:p w14:paraId="42E4D63B" w14:textId="77777777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2.</w:t>
      </w:r>
    </w:p>
    <w:p w14:paraId="5FFB76C4" w14:textId="77777777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3.</w:t>
      </w:r>
    </w:p>
    <w:p w14:paraId="4D08152B" w14:textId="77777777" w:rsidR="002E63EB" w:rsidRPr="002E63EB" w:rsidRDefault="002E63EB" w:rsidP="002E63EB">
      <w:pPr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..................</w:t>
      </w:r>
    </w:p>
    <w:p w14:paraId="4A20F5E7" w14:textId="77777777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III. Įmonėje nustatytas kiekybinis atstovavimas (taip/ne) ............................ (įrašyti)</w:t>
      </w:r>
    </w:p>
    <w:p w14:paraId="6D866C3E" w14:textId="77777777" w:rsidR="002E63EB" w:rsidRPr="002E63EB" w:rsidRDefault="002E63EB" w:rsidP="002E63EB">
      <w:pPr>
        <w:rPr>
          <w:rFonts w:ascii="Source Sans Pro" w:hAnsi="Source Sans Pro" w:cstheme="minorHAnsi"/>
          <w:b/>
          <w:sz w:val="22"/>
          <w:szCs w:val="22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t>Jei nustatytas kiekybinis atstovavimas, nurodyti juridinio asmens vardu veikiančius asmenis (vardas, pavardė):</w:t>
      </w:r>
    </w:p>
    <w:p w14:paraId="58F371BF" w14:textId="77777777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1.</w:t>
      </w:r>
    </w:p>
    <w:p w14:paraId="0E5F8388" w14:textId="77777777" w:rsidR="002E63EB" w:rsidRPr="002E63EB" w:rsidRDefault="002E63EB" w:rsidP="002E63EB">
      <w:pPr>
        <w:spacing w:after="0" w:line="240" w:lineRule="auto"/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2.</w:t>
      </w:r>
    </w:p>
    <w:p w14:paraId="0145B567" w14:textId="77777777" w:rsidR="002E63EB" w:rsidRPr="002E63EB" w:rsidRDefault="002E63EB" w:rsidP="002E63EB">
      <w:pPr>
        <w:rPr>
          <w:rFonts w:ascii="Source Sans Pro" w:hAnsi="Source Sans Pro" w:cstheme="minorHAnsi"/>
          <w:sz w:val="22"/>
          <w:szCs w:val="22"/>
        </w:rPr>
      </w:pPr>
      <w:r w:rsidRPr="002E63EB">
        <w:rPr>
          <w:rFonts w:ascii="Source Sans Pro" w:hAnsi="Source Sans Pro" w:cstheme="minorHAnsi"/>
          <w:sz w:val="22"/>
          <w:szCs w:val="22"/>
        </w:rPr>
        <w:t>..........................</w:t>
      </w:r>
    </w:p>
    <w:p w14:paraId="6A4CDE59" w14:textId="77777777" w:rsidR="002E63EB" w:rsidRPr="002E63EB" w:rsidRDefault="002E63EB" w:rsidP="002E63EB">
      <w:pPr>
        <w:jc w:val="both"/>
        <w:rPr>
          <w:rFonts w:ascii="Source Sans Pro" w:hAnsi="Source Sans Pro" w:cstheme="minorHAnsi"/>
          <w:b/>
          <w:sz w:val="22"/>
          <w:szCs w:val="22"/>
          <w:u w:val="single"/>
        </w:rPr>
      </w:pPr>
      <w:r w:rsidRPr="002E63EB">
        <w:rPr>
          <w:rFonts w:ascii="Source Sans Pro" w:hAnsi="Source Sans Pro" w:cstheme="minorHAnsi"/>
          <w:b/>
          <w:sz w:val="22"/>
          <w:szCs w:val="22"/>
        </w:rPr>
        <w:lastRenderedPageBreak/>
        <w:t xml:space="preserve">PASTABA. </w:t>
      </w:r>
      <w:r w:rsidRPr="002E63EB">
        <w:rPr>
          <w:rFonts w:ascii="Source Sans Pro" w:hAnsi="Source Sans Pro" w:cstheme="minorHAnsi"/>
          <w:b/>
          <w:sz w:val="22"/>
          <w:szCs w:val="22"/>
          <w:u w:val="single"/>
        </w:rPr>
        <w:t>JEI ŠIOJE DEKLARACIJOJE NURODOMI ATSAKINGI ASMENYS:</w:t>
      </w:r>
    </w:p>
    <w:p w14:paraId="21FAE370" w14:textId="77777777" w:rsidR="002E63EB" w:rsidRPr="002E63EB" w:rsidRDefault="002E63EB" w:rsidP="002E63EB">
      <w:pPr>
        <w:jc w:val="both"/>
        <w:rPr>
          <w:rFonts w:ascii="Source Sans Pro" w:hAnsi="Source Sans Pro" w:cstheme="minorHAnsi"/>
          <w:b/>
          <w:sz w:val="22"/>
          <w:szCs w:val="22"/>
          <w:u w:val="single"/>
        </w:rPr>
      </w:pPr>
      <w:r w:rsidRPr="002E63EB">
        <w:rPr>
          <w:rFonts w:ascii="Source Sans Pro" w:hAnsi="Source Sans Pro" w:cstheme="minorHAnsi"/>
          <w:b/>
          <w:sz w:val="22"/>
          <w:szCs w:val="22"/>
          <w:u w:val="single"/>
        </w:rPr>
        <w:t xml:space="preserve">– turi būti pateikiami Konkurso sąlygų 2.5.1.1 punkto 1) papunktyje nurodyti dokumentai, patvirtinantys deklaracijoje nurodytų atsakingų asmenų pašalinimo pagrindų nebuvimą, vadovaujantis Viešųjų pirkimų įstatymo 46 straipsnio 1 dalimi. </w:t>
      </w:r>
    </w:p>
    <w:p w14:paraId="30F3FC3B" w14:textId="77777777" w:rsidR="002E63EB" w:rsidRPr="002E63EB" w:rsidRDefault="002E63EB" w:rsidP="002E63EB">
      <w:pPr>
        <w:jc w:val="both"/>
        <w:rPr>
          <w:rFonts w:ascii="Source Sans Pro" w:hAnsi="Source Sans Pro" w:cstheme="minorHAnsi"/>
          <w:b/>
          <w:sz w:val="22"/>
          <w:szCs w:val="22"/>
          <w:u w:val="single"/>
        </w:rPr>
      </w:pPr>
    </w:p>
    <w:p w14:paraId="5215B643" w14:textId="77777777" w:rsidR="002E63EB" w:rsidRPr="00014880" w:rsidRDefault="002E63EB" w:rsidP="002E63EB">
      <w:pPr>
        <w:shd w:val="clear" w:color="auto" w:fill="FFFFFF"/>
        <w:jc w:val="both"/>
        <w:rPr>
          <w:rFonts w:ascii="Source Sans Pro" w:hAnsi="Source Sans Pro"/>
          <w:sz w:val="22"/>
          <w:szCs w:val="22"/>
        </w:rPr>
      </w:pPr>
      <w:r w:rsidRPr="00014880">
        <w:rPr>
          <w:rFonts w:ascii="Source Sans Pro" w:hAnsi="Source Sans Pro"/>
          <w:sz w:val="22"/>
          <w:szCs w:val="22"/>
        </w:rPr>
        <w:t>Verslo klientų skyriaus vadovas                                                                                                        Darius Mickevičius</w:t>
      </w:r>
    </w:p>
    <w:p w14:paraId="25FDFF1C" w14:textId="77777777" w:rsidR="002E63EB" w:rsidRPr="00014880" w:rsidRDefault="002E63EB" w:rsidP="002E63EB">
      <w:pPr>
        <w:widowControl w:val="0"/>
        <w:shd w:val="clear" w:color="auto" w:fill="FFFFFF"/>
        <w:autoSpaceDE w:val="0"/>
        <w:autoSpaceDN w:val="0"/>
        <w:jc w:val="both"/>
        <w:rPr>
          <w:rFonts w:ascii="Source Sans Pro" w:eastAsia="Tahoma" w:hAnsi="Source Sans Pro" w:cs="Tahoma"/>
          <w:sz w:val="22"/>
          <w:szCs w:val="22"/>
        </w:rPr>
      </w:pPr>
    </w:p>
    <w:p w14:paraId="1C3095B0" w14:textId="77777777" w:rsidR="002E63EB" w:rsidRPr="00014880" w:rsidRDefault="002E63EB" w:rsidP="002E63EB">
      <w:pPr>
        <w:widowControl w:val="0"/>
        <w:autoSpaceDE w:val="0"/>
        <w:autoSpaceDN w:val="0"/>
        <w:jc w:val="both"/>
        <w:rPr>
          <w:rFonts w:ascii="Source Sans Pro" w:eastAsia="Tahoma" w:hAnsi="Source Sans Pro" w:cs="Tahoma"/>
          <w:b/>
          <w:sz w:val="22"/>
          <w:szCs w:val="22"/>
        </w:rPr>
      </w:pPr>
    </w:p>
    <w:p w14:paraId="0B42293D" w14:textId="0EEB437A" w:rsidR="002A7375" w:rsidRPr="002E63EB" w:rsidRDefault="002E63EB" w:rsidP="002E63EB">
      <w:pPr>
        <w:rPr>
          <w:rFonts w:ascii="Source Sans Pro" w:hAnsi="Source Sans Pro" w:cs="Tahoma"/>
          <w:sz w:val="22"/>
          <w:szCs w:val="22"/>
        </w:rPr>
      </w:pPr>
      <w:r w:rsidRPr="00014880">
        <w:rPr>
          <w:rFonts w:ascii="Source Sans Pro" w:eastAsia="Tahoma" w:hAnsi="Source Sans Pro" w:cs="Calibri"/>
          <w:sz w:val="22"/>
          <w:szCs w:val="22"/>
        </w:rPr>
        <w:t xml:space="preserve"> </w:t>
      </w:r>
      <w:r w:rsidRPr="00014880">
        <w:rPr>
          <w:rFonts w:ascii="Source Sans Pro" w:hAnsi="Source Sans Pro" w:cs="Calibri"/>
          <w:sz w:val="22"/>
          <w:szCs w:val="22"/>
        </w:rPr>
        <w:t xml:space="preserve">Verslo klientų skyrius, Pardavimų vadybininkė Danuta Urbanovič, tel. </w:t>
      </w:r>
      <w:r w:rsidRPr="00014880">
        <w:rPr>
          <w:rFonts w:ascii="Source Sans Pro" w:hAnsi="Source Sans Pro" w:cs="Tahoma"/>
          <w:sz w:val="22"/>
          <w:szCs w:val="22"/>
          <w:shd w:val="clear" w:color="auto" w:fill="FFFFFF"/>
          <w:lang w:eastAsia="zh-CN"/>
        </w:rPr>
        <w:t xml:space="preserve">+370 65283474, </w:t>
      </w:r>
      <w:r w:rsidRPr="00014880">
        <w:rPr>
          <w:rFonts w:ascii="Source Sans Pro" w:hAnsi="Source Sans Pro" w:cs="Calibri"/>
          <w:sz w:val="22"/>
          <w:szCs w:val="22"/>
        </w:rPr>
        <w:t xml:space="preserve">el. p.                                                                                      </w:t>
      </w:r>
      <w:hyperlink r:id="rId9" w:history="1">
        <w:r w:rsidRPr="00014880">
          <w:rPr>
            <w:rStyle w:val="Hipersaitas"/>
            <w:rFonts w:ascii="Source Sans Pro" w:hAnsi="Source Sans Pro" w:cs="Calibri"/>
            <w:sz w:val="22"/>
            <w:szCs w:val="22"/>
          </w:rPr>
          <w:t>Danuta.Urbanovic@registrucentras.lt</w:t>
        </w:r>
      </w:hyperlink>
    </w:p>
    <w:sectPr w:rsidR="002A7375" w:rsidRPr="002E63EB" w:rsidSect="00F350AC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1A09A" w14:textId="77777777" w:rsidR="0074133F" w:rsidRDefault="0074133F" w:rsidP="00DD3A79">
      <w:pPr>
        <w:spacing w:line="240" w:lineRule="auto"/>
      </w:pPr>
      <w:r>
        <w:separator/>
      </w:r>
    </w:p>
  </w:endnote>
  <w:endnote w:type="continuationSeparator" w:id="0">
    <w:p w14:paraId="3E528464" w14:textId="77777777" w:rsidR="0074133F" w:rsidRDefault="0074133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ource Sans Pro">
    <w:altName w:val="Cambria Math"/>
    <w:charset w:val="BA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E3B0D" w14:textId="77777777" w:rsidR="0074133F" w:rsidRDefault="0074133F" w:rsidP="00DD3A79">
      <w:pPr>
        <w:spacing w:line="240" w:lineRule="auto"/>
      </w:pPr>
      <w:r>
        <w:separator/>
      </w:r>
    </w:p>
  </w:footnote>
  <w:footnote w:type="continuationSeparator" w:id="0">
    <w:p w14:paraId="20AA1971" w14:textId="77777777" w:rsidR="0074133F" w:rsidRDefault="0074133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9CD60D6" w14:textId="49CF44A9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085C2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085C2C">
          <w:rPr>
            <w:rFonts w:cs="Tahoma"/>
            <w:bCs/>
            <w:noProof/>
          </w:rPr>
          <w:t>2</w:t>
        </w:r>
        <w:r w:rsidRPr="00F350AC">
          <w:rPr>
            <w:rFonts w:cs="Tahoma"/>
            <w:bCs/>
          </w:rPr>
          <w:fldChar w:fldCharType="end"/>
        </w:r>
      </w:p>
    </w:sdtContent>
  </w:sdt>
  <w:p w14:paraId="0708ED01" w14:textId="77777777" w:rsidR="00DD3A79" w:rsidRPr="00F350AC" w:rsidRDefault="00DD3A79">
    <w:pPr>
      <w:pStyle w:val="Antrats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3F"/>
    <w:rsid w:val="00085C2C"/>
    <w:rsid w:val="000A15C3"/>
    <w:rsid w:val="000C4225"/>
    <w:rsid w:val="000C71A0"/>
    <w:rsid w:val="002A7375"/>
    <w:rsid w:val="002E63EB"/>
    <w:rsid w:val="003E48E6"/>
    <w:rsid w:val="00672D56"/>
    <w:rsid w:val="0074133F"/>
    <w:rsid w:val="008435F7"/>
    <w:rsid w:val="009B51DD"/>
    <w:rsid w:val="00AB57A3"/>
    <w:rsid w:val="00B76466"/>
    <w:rsid w:val="00DA37B7"/>
    <w:rsid w:val="00DD3A79"/>
    <w:rsid w:val="00F350AC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58CC9"/>
  <w15:chartTrackingRefBased/>
  <w15:docId w15:val="{FCC5017A-8A80-44D6-9E11-32480F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133F"/>
    <w:pPr>
      <w:spacing w:after="160" w:line="276" w:lineRule="auto"/>
      <w:ind w:firstLine="0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13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13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13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13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13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13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13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13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13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after="0" w:line="240" w:lineRule="auto"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character" w:customStyle="1" w:styleId="Antrat1Diagrama">
    <w:name w:val="Antraštė 1 Diagrama"/>
    <w:basedOn w:val="Numatytasispastraiposriftas"/>
    <w:link w:val="Antrat1"/>
    <w:uiPriority w:val="9"/>
    <w:rsid w:val="007413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13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133F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133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133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13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13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13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133F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1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13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13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133F"/>
    <w:pPr>
      <w:spacing w:before="160" w:line="259" w:lineRule="auto"/>
      <w:jc w:val="center"/>
    </w:pPr>
    <w:rPr>
      <w:rFonts w:ascii="Tahoma" w:eastAsiaTheme="minorHAnsi" w:hAnsi="Tahoma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13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133F"/>
    <w:pPr>
      <w:spacing w:after="0" w:line="259" w:lineRule="auto"/>
      <w:ind w:left="720"/>
      <w:contextualSpacing/>
    </w:pPr>
    <w:rPr>
      <w:rFonts w:ascii="Tahoma" w:eastAsiaTheme="minorHAnsi" w:hAnsi="Tahoma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4133F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13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="Tahoma" w:eastAsiaTheme="minorHAnsi" w:hAnsi="Tahoma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133F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133F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rsid w:val="0074133F"/>
    <w:pPr>
      <w:spacing w:line="240" w:lineRule="auto"/>
      <w:ind w:firstLine="0"/>
    </w:pPr>
    <w:rPr>
      <w:rFonts w:ascii="Times New Roman" w:eastAsiaTheme="minorEastAsia" w:hAnsiTheme="minorHAns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rsid w:val="0074133F"/>
    <w:pPr>
      <w:spacing w:line="240" w:lineRule="auto"/>
      <w:ind w:firstLine="0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basedOn w:val="Numatytasispastraiposriftas"/>
    <w:uiPriority w:val="99"/>
    <w:unhideWhenUsed/>
    <w:rsid w:val="002E6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uta.Urbanovic@registru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F456-B6EE-4897-9E50-11416AB6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Urbanovič</dc:creator>
  <cp:keywords/>
  <dc:description/>
  <cp:lastModifiedBy>Asta Kudirkaitė</cp:lastModifiedBy>
  <cp:revision>3</cp:revision>
  <dcterms:created xsi:type="dcterms:W3CDTF">2025-06-03T06:02:00Z</dcterms:created>
  <dcterms:modified xsi:type="dcterms:W3CDTF">2025-06-03T06:09:00Z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2025-04-08T12:08:02Z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a9565d7a-c2df-49ba-9c51-59a64e2ac6ed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