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E2602" w14:textId="0B036909" w:rsidR="00FE11E3" w:rsidRPr="00D45B3B" w:rsidRDefault="00943840" w:rsidP="00C05C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>TELŠIŲ M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KAUNO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G. NR. 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1280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KAPITALINIO REMONTO RANGOS DARBŲ ĮKAINOTAS VEIKLŲ SĄRAŠAS </w:t>
      </w:r>
      <w:r w:rsidR="003F6A8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Prie papildomo susitarimo Nr. </w:t>
      </w:r>
      <w:r w:rsidR="003508F8"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r w:rsidR="00FE11E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14:paraId="74DF1065" w14:textId="77777777" w:rsidR="00ED57E6" w:rsidRPr="0077747D" w:rsidRDefault="00ED57E6" w:rsidP="00C05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2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15"/>
        <w:gridCol w:w="5691"/>
        <w:gridCol w:w="2686"/>
      </w:tblGrid>
      <w:tr w:rsidR="00ED57E6" w:rsidRPr="0077747D" w14:paraId="0B7F3CF5" w14:textId="77777777" w:rsidTr="00BC156B">
        <w:trPr>
          <w:trHeight w:val="586"/>
          <w:jc w:val="center"/>
        </w:trPr>
        <w:tc>
          <w:tcPr>
            <w:tcW w:w="587" w:type="pct"/>
            <w:vMerge w:val="restart"/>
            <w:vAlign w:val="center"/>
          </w:tcPr>
          <w:p w14:paraId="7E4BA21D" w14:textId="77777777" w:rsidR="00ED57E6" w:rsidRPr="0077747D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98" w:type="pct"/>
            <w:vMerge w:val="restart"/>
            <w:vAlign w:val="center"/>
          </w:tcPr>
          <w:p w14:paraId="20B51D17" w14:textId="6D0CFB14" w:rsidR="0077747D" w:rsidRPr="0077747D" w:rsidRDefault="00ED57E6" w:rsidP="007A2F9C">
            <w:pPr>
              <w:pStyle w:val="Betarp"/>
              <w:spacing w:before="120" w:after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sz w:val="24"/>
                <w:szCs w:val="24"/>
              </w:rPr>
              <w:t>Darbų gupių (etapų) pavadinimai</w:t>
            </w:r>
          </w:p>
        </w:tc>
        <w:tc>
          <w:tcPr>
            <w:tcW w:w="1415" w:type="pct"/>
            <w:vMerge w:val="restart"/>
            <w:tcBorders>
              <w:left w:val="single" w:sz="4" w:space="0" w:color="auto"/>
            </w:tcBorders>
            <w:vAlign w:val="center"/>
          </w:tcPr>
          <w:p w14:paraId="61244502" w14:textId="77777777" w:rsidR="00ED57E6" w:rsidRPr="0077747D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bookmarkEnd w:id="0"/>
          <w:bookmarkEnd w:id="1"/>
          <w:bookmarkEnd w:id="2"/>
          <w:bookmarkEnd w:id="3"/>
          <w:p w14:paraId="6E4295F1" w14:textId="6CC30A97" w:rsidR="00ED57E6" w:rsidRPr="0077747D" w:rsidRDefault="00ED57E6" w:rsidP="0077747D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Darbo (etapo) kaina, </w:t>
            </w:r>
            <w:proofErr w:type="spellStart"/>
            <w:r w:rsidR="00A007E7"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</w:t>
            </w:r>
            <w:proofErr w:type="spellEnd"/>
            <w:r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be PVM</w:t>
            </w:r>
          </w:p>
        </w:tc>
      </w:tr>
      <w:tr w:rsidR="00ED57E6" w:rsidRPr="00892D30" w14:paraId="0D08AF54" w14:textId="77777777" w:rsidTr="00BC156B">
        <w:trPr>
          <w:trHeight w:val="396"/>
          <w:jc w:val="center"/>
        </w:trPr>
        <w:tc>
          <w:tcPr>
            <w:tcW w:w="587" w:type="pct"/>
            <w:vMerge/>
            <w:vAlign w:val="center"/>
          </w:tcPr>
          <w:p w14:paraId="2B5246F7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8" w:type="pct"/>
            <w:vMerge/>
            <w:vAlign w:val="center"/>
          </w:tcPr>
          <w:p w14:paraId="0E7941E8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pct"/>
            <w:vMerge/>
            <w:tcBorders>
              <w:left w:val="single" w:sz="4" w:space="0" w:color="auto"/>
            </w:tcBorders>
            <w:vAlign w:val="center"/>
          </w:tcPr>
          <w:p w14:paraId="504F4B4D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E6" w:rsidRPr="00892D30" w14:paraId="60B90868" w14:textId="77777777" w:rsidTr="00BC156B">
        <w:trPr>
          <w:trHeight w:val="106"/>
          <w:jc w:val="center"/>
        </w:trPr>
        <w:tc>
          <w:tcPr>
            <w:tcW w:w="587" w:type="pct"/>
            <w:vAlign w:val="center"/>
          </w:tcPr>
          <w:p w14:paraId="7A03F4E3" w14:textId="6FDFAC06" w:rsidR="00ED57E6" w:rsidRPr="00BC156B" w:rsidRDefault="00BC156B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6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98" w:type="pct"/>
            <w:vAlign w:val="center"/>
          </w:tcPr>
          <w:p w14:paraId="04D6921E" w14:textId="4352D2D6" w:rsidR="00ED57E6" w:rsidRPr="00BC156B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Susisiekimo komunikacijos</w:t>
            </w:r>
          </w:p>
        </w:tc>
        <w:tc>
          <w:tcPr>
            <w:tcW w:w="1415" w:type="pct"/>
            <w:tcBorders>
              <w:left w:val="single" w:sz="4" w:space="0" w:color="auto"/>
            </w:tcBorders>
            <w:vAlign w:val="center"/>
          </w:tcPr>
          <w:p w14:paraId="6AD3F709" w14:textId="102C0624" w:rsidR="00ED57E6" w:rsidRPr="00BC156B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1 208 727,87</w:t>
            </w:r>
          </w:p>
        </w:tc>
      </w:tr>
      <w:tr w:rsidR="00ED57E6" w:rsidRPr="00892D30" w14:paraId="4D7A5B1D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79647642" w14:textId="6F034C00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1E19BD29" w14:textId="4F789A49" w:rsidR="00ED57E6" w:rsidRPr="00892D30" w:rsidRDefault="003B5FDA" w:rsidP="00943840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Lietaus nuotekų tinklai</w:t>
            </w:r>
          </w:p>
        </w:tc>
        <w:tc>
          <w:tcPr>
            <w:tcW w:w="1415" w:type="pct"/>
            <w:vAlign w:val="center"/>
          </w:tcPr>
          <w:p w14:paraId="14DF16CC" w14:textId="0E57B3F5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109 373,58</w:t>
            </w:r>
          </w:p>
        </w:tc>
      </w:tr>
      <w:tr w:rsidR="006C4760" w:rsidRPr="00892D30" w14:paraId="49D14D02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5BE3A930" w14:textId="01107CBB" w:rsidR="006C4760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47DE6DF4" w14:textId="05C9DA08" w:rsidR="006C4760" w:rsidRPr="00892D30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Lauko elektroniniai ryšiai</w:t>
            </w:r>
          </w:p>
        </w:tc>
        <w:tc>
          <w:tcPr>
            <w:tcW w:w="1415" w:type="pct"/>
            <w:vAlign w:val="center"/>
          </w:tcPr>
          <w:p w14:paraId="3B2D0979" w14:textId="64DA0683" w:rsidR="006C4760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17 837,83</w:t>
            </w:r>
          </w:p>
        </w:tc>
      </w:tr>
      <w:tr w:rsidR="00ED57E6" w:rsidRPr="00892D30" w14:paraId="464131B4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5C3F1859" w14:textId="697FFB31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7B95EFBC" w14:textId="7D58975C" w:rsidR="00ED57E6" w:rsidRPr="00892D30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Kadastrinės bylos su patikra parengimas (4400-2241-3867, 4400-2173-5692, 4400-5126-9452)</w:t>
            </w:r>
          </w:p>
        </w:tc>
        <w:tc>
          <w:tcPr>
            <w:tcW w:w="1415" w:type="pct"/>
            <w:vAlign w:val="center"/>
          </w:tcPr>
          <w:p w14:paraId="4777493B" w14:textId="6BFCFD3B" w:rsidR="00ED57E6" w:rsidRPr="00892D30" w:rsidRDefault="003B5FDA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</w:tr>
      <w:tr w:rsidR="00ED57E6" w:rsidRPr="00892D30" w14:paraId="0548AFF3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748AE3E7" w14:textId="58D99F8A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0F561439" w14:textId="59A88A00" w:rsidR="00ED57E6" w:rsidRPr="00892D30" w:rsidRDefault="00BC156B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6B">
              <w:rPr>
                <w:rFonts w:ascii="Times New Roman" w:hAnsi="Times New Roman" w:cs="Times New Roman"/>
                <w:bCs/>
                <w:sz w:val="24"/>
                <w:szCs w:val="24"/>
              </w:rPr>
              <w:t>Statybos užbaigimo dokumento gavimas pagal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 nuostatas</w:t>
            </w:r>
          </w:p>
        </w:tc>
        <w:tc>
          <w:tcPr>
            <w:tcW w:w="1415" w:type="pct"/>
            <w:vAlign w:val="center"/>
          </w:tcPr>
          <w:p w14:paraId="369ECDC4" w14:textId="72D933A9" w:rsidR="00ED57E6" w:rsidRPr="00892D30" w:rsidRDefault="007F1121" w:rsidP="003B5FDA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F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C156B" w:rsidRPr="00892D30" w14:paraId="2ACBA06B" w14:textId="77777777" w:rsidTr="00BC156B">
        <w:trPr>
          <w:trHeight w:val="331"/>
          <w:jc w:val="center"/>
        </w:trPr>
        <w:tc>
          <w:tcPr>
            <w:tcW w:w="587" w:type="pct"/>
          </w:tcPr>
          <w:p w14:paraId="4E4ECAA0" w14:textId="74EF64A3" w:rsidR="00BC156B" w:rsidRPr="00BC156B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BC156B" w:rsidRPr="00BC156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98" w:type="pct"/>
          </w:tcPr>
          <w:p w14:paraId="3FC0337E" w14:textId="2DBFD253" w:rsidR="00BC156B" w:rsidRPr="00BC156B" w:rsidRDefault="007F1121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</w:t>
            </w:r>
            <w:r w:rsidR="00BC156B" w:rsidRPr="00BC15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arbai pagal papildomą susitarimą Nr. </w:t>
            </w:r>
            <w:r w:rsidR="003B5FD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415" w:type="pct"/>
          </w:tcPr>
          <w:p w14:paraId="4B843AAB" w14:textId="1E2C796A" w:rsidR="00BC156B" w:rsidRPr="00BC156B" w:rsidRDefault="007B5A5F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198</w:t>
            </w:r>
            <w:r w:rsidR="00B95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707,43</w:t>
            </w:r>
          </w:p>
        </w:tc>
      </w:tr>
      <w:tr w:rsidR="003508F8" w:rsidRPr="00892D30" w14:paraId="6C4BA56B" w14:textId="77777777" w:rsidTr="00BC156B">
        <w:trPr>
          <w:trHeight w:val="331"/>
          <w:jc w:val="center"/>
        </w:trPr>
        <w:tc>
          <w:tcPr>
            <w:tcW w:w="587" w:type="pct"/>
          </w:tcPr>
          <w:p w14:paraId="6014C4C7" w14:textId="3F2A5C72" w:rsidR="003508F8" w:rsidRDefault="003508F8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2998" w:type="pct"/>
          </w:tcPr>
          <w:p w14:paraId="17CDDE39" w14:textId="6333E617" w:rsidR="003508F8" w:rsidRDefault="003508F8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Darbai pagal papildomą susitarimą Nr. 2</w:t>
            </w:r>
          </w:p>
        </w:tc>
        <w:tc>
          <w:tcPr>
            <w:tcW w:w="1415" w:type="pct"/>
          </w:tcPr>
          <w:p w14:paraId="4FD2FD48" w14:textId="7F4723F0" w:rsidR="003508F8" w:rsidRDefault="003508F8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85 612,56</w:t>
            </w:r>
          </w:p>
        </w:tc>
      </w:tr>
      <w:tr w:rsidR="00E5083C" w:rsidRPr="00892D30" w14:paraId="798EB1CD" w14:textId="77777777" w:rsidTr="00BC156B">
        <w:trPr>
          <w:trHeight w:val="331"/>
          <w:jc w:val="center"/>
        </w:trPr>
        <w:tc>
          <w:tcPr>
            <w:tcW w:w="587" w:type="pct"/>
          </w:tcPr>
          <w:p w14:paraId="50E6A064" w14:textId="507EAAA0" w:rsidR="00E5083C" w:rsidRDefault="00E5083C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2998" w:type="pct"/>
          </w:tcPr>
          <w:p w14:paraId="3AA41018" w14:textId="1C9D3548" w:rsidR="00E5083C" w:rsidRDefault="00E5083C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Darbai pagal papildomą susitarimą Nr. 3</w:t>
            </w:r>
          </w:p>
        </w:tc>
        <w:tc>
          <w:tcPr>
            <w:tcW w:w="1415" w:type="pct"/>
          </w:tcPr>
          <w:p w14:paraId="430A348C" w14:textId="5D57C86D" w:rsidR="00E5083C" w:rsidRDefault="00E5083C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56 113,82</w:t>
            </w:r>
          </w:p>
        </w:tc>
      </w:tr>
      <w:tr w:rsidR="006C4760" w:rsidRPr="00892D30" w14:paraId="12593512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1F015F70" w14:textId="7E30F06E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r w:rsidRPr="00892D30">
              <w:rPr>
                <w:rFonts w:ascii="Times New Roman" w:hAnsi="Times New Roman"/>
                <w:b/>
                <w:bCs/>
                <w:sz w:val="24"/>
                <w:szCs w:val="24"/>
              </w:rPr>
              <w:t>be PVM:</w:t>
            </w:r>
          </w:p>
        </w:tc>
        <w:tc>
          <w:tcPr>
            <w:tcW w:w="1415" w:type="pct"/>
            <w:vAlign w:val="center"/>
          </w:tcPr>
          <w:p w14:paraId="12B70576" w14:textId="51586050" w:rsidR="006C4760" w:rsidRPr="00892D30" w:rsidRDefault="00E5083C" w:rsidP="003508F8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1 677 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823,09</w:t>
            </w:r>
          </w:p>
        </w:tc>
      </w:tr>
      <w:tr w:rsidR="006C4760" w:rsidRPr="00892D30" w14:paraId="6484F4BA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1AA52053" w14:textId="16A7B36D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PVM 21</w:t>
            </w:r>
            <w:r w:rsidRPr="00892D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15" w:type="pct"/>
            <w:vAlign w:val="center"/>
          </w:tcPr>
          <w:p w14:paraId="4BD5CF77" w14:textId="38B2D844" w:rsidR="006C4760" w:rsidRPr="00892D30" w:rsidRDefault="00E5083C" w:rsidP="003508F8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352 342,85</w:t>
            </w:r>
          </w:p>
        </w:tc>
      </w:tr>
      <w:tr w:rsidR="006C4760" w:rsidRPr="00892D30" w14:paraId="07D978BD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28198B60" w14:textId="6F2FB89F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Bendra suma su PVM</w:t>
            </w:r>
            <w:r w:rsidRPr="00892D3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5" w:type="pct"/>
            <w:vAlign w:val="center"/>
          </w:tcPr>
          <w:p w14:paraId="7704A276" w14:textId="1A292D12" w:rsidR="006C4760" w:rsidRPr="00892D30" w:rsidRDefault="00E5083C" w:rsidP="003508F8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2 030 165,94</w:t>
            </w:r>
          </w:p>
        </w:tc>
      </w:tr>
    </w:tbl>
    <w:p w14:paraId="75F13D0B" w14:textId="7777777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0634CF8" w14:textId="5E35CA5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0A057A7" w14:textId="7777777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EE102F1" w14:textId="57F7F318" w:rsidR="00992866" w:rsidRPr="001E6B86" w:rsidRDefault="001E6B86">
      <w:pPr>
        <w:rPr>
          <w:sz w:val="24"/>
          <w:szCs w:val="24"/>
        </w:rPr>
      </w:pPr>
      <w:r w:rsidRPr="001E6B86">
        <w:rPr>
          <w:rFonts w:ascii="Times New Roman" w:eastAsia="Times New Roman" w:hAnsi="Times New Roman" w:cs="Times New Roman"/>
          <w:sz w:val="24"/>
          <w:szCs w:val="24"/>
        </w:rPr>
        <w:t>UŽSAKOVAS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RANGOVAS</w:t>
      </w:r>
    </w:p>
    <w:p w14:paraId="040BB519" w14:textId="502F35F4" w:rsidR="00992866" w:rsidRDefault="00992866"/>
    <w:p w14:paraId="3E35C27C" w14:textId="77777777" w:rsidR="00992866" w:rsidRDefault="00992866"/>
    <w:sectPr w:rsidR="00992866" w:rsidSect="00892D30">
      <w:footnotePr>
        <w:numFmt w:val="chicago"/>
      </w:footnotePr>
      <w:pgSz w:w="11906" w:h="16838" w:code="9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0E"/>
    <w:rsid w:val="000B250E"/>
    <w:rsid w:val="00161F3D"/>
    <w:rsid w:val="001946BD"/>
    <w:rsid w:val="001E6B86"/>
    <w:rsid w:val="002C2D55"/>
    <w:rsid w:val="003508F8"/>
    <w:rsid w:val="003B5FDA"/>
    <w:rsid w:val="003C6CDF"/>
    <w:rsid w:val="003D50B4"/>
    <w:rsid w:val="003F6A86"/>
    <w:rsid w:val="00496824"/>
    <w:rsid w:val="004C1187"/>
    <w:rsid w:val="00517D3A"/>
    <w:rsid w:val="00600EA3"/>
    <w:rsid w:val="0060532C"/>
    <w:rsid w:val="006723BF"/>
    <w:rsid w:val="006C4760"/>
    <w:rsid w:val="007730C3"/>
    <w:rsid w:val="0077747D"/>
    <w:rsid w:val="007A2F9C"/>
    <w:rsid w:val="007A51B3"/>
    <w:rsid w:val="007B5A5F"/>
    <w:rsid w:val="007F1121"/>
    <w:rsid w:val="00892D30"/>
    <w:rsid w:val="008F18B7"/>
    <w:rsid w:val="009262A4"/>
    <w:rsid w:val="00931985"/>
    <w:rsid w:val="00943840"/>
    <w:rsid w:val="00992866"/>
    <w:rsid w:val="00A007E7"/>
    <w:rsid w:val="00A07AF0"/>
    <w:rsid w:val="00B0023C"/>
    <w:rsid w:val="00B95956"/>
    <w:rsid w:val="00BC156B"/>
    <w:rsid w:val="00BE78A0"/>
    <w:rsid w:val="00C05C6E"/>
    <w:rsid w:val="00C626AE"/>
    <w:rsid w:val="00C93ED9"/>
    <w:rsid w:val="00D4227A"/>
    <w:rsid w:val="00D45B3B"/>
    <w:rsid w:val="00E5083C"/>
    <w:rsid w:val="00EA3B4B"/>
    <w:rsid w:val="00ED57E6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954D"/>
  <w15:chartTrackingRefBased/>
  <w15:docId w15:val="{84015F1C-44FB-45B8-8A82-E4A9BBF6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Appendix"/>
    <w:basedOn w:val="prastasis"/>
    <w:next w:val="prastasis"/>
    <w:link w:val="Antrat1Diagrama"/>
    <w:qFormat/>
    <w:rsid w:val="00992866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2866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99286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992866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992866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992866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992866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992866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992866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992866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9286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99286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"/>
    <w:basedOn w:val="Numatytasispastraiposriftas"/>
    <w:link w:val="Antrat4"/>
    <w:rsid w:val="0099286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99286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99286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992866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992866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992866"/>
    <w:rPr>
      <w:rFonts w:ascii="Times New Roman" w:eastAsia="Times New Roman" w:hAnsi="Times New Roman" w:cs="Times New Roman"/>
      <w:sz w:val="40"/>
      <w:szCs w:val="20"/>
    </w:rPr>
  </w:style>
  <w:style w:type="paragraph" w:styleId="Betarp">
    <w:name w:val="No Spacing"/>
    <w:uiPriority w:val="1"/>
    <w:qFormat/>
    <w:rsid w:val="00C05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vartotojas</cp:lastModifiedBy>
  <cp:revision>16</cp:revision>
  <dcterms:created xsi:type="dcterms:W3CDTF">2022-04-08T11:05:00Z</dcterms:created>
  <dcterms:modified xsi:type="dcterms:W3CDTF">2025-06-13T12:29:00Z</dcterms:modified>
</cp:coreProperties>
</file>