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C6E8" w14:textId="77777777" w:rsidR="00BA513F" w:rsidRDefault="00DF7B13">
      <w:pPr>
        <w:pStyle w:val="BodyText"/>
        <w:spacing w:before="4"/>
        <w:rPr>
          <w:sz w:val="18"/>
        </w:rPr>
      </w:pPr>
      <w:r>
        <w:br w:type="column"/>
      </w:r>
    </w:p>
    <w:p w14:paraId="6FD67DB3" w14:textId="77777777" w:rsidR="00BA513F" w:rsidRDefault="00BA513F">
      <w:pPr>
        <w:jc w:val="right"/>
        <w:rPr>
          <w:sz w:val="18"/>
        </w:rPr>
        <w:sectPr w:rsidR="00BA513F">
          <w:type w:val="continuous"/>
          <w:pgSz w:w="11910" w:h="16840"/>
          <w:pgMar w:top="640" w:right="60" w:bottom="0" w:left="640" w:header="567" w:footer="567" w:gutter="0"/>
          <w:cols w:num="2" w:space="1296" w:equalWidth="0">
            <w:col w:w="2230" w:space="4619"/>
            <w:col w:w="4361"/>
          </w:cols>
        </w:sectPr>
      </w:pPr>
    </w:p>
    <w:p w14:paraId="279C3D43" w14:textId="77777777" w:rsidR="00BA513F" w:rsidRDefault="00BA513F">
      <w:pPr>
        <w:pStyle w:val="BodyText"/>
        <w:rPr>
          <w:sz w:val="20"/>
        </w:rPr>
      </w:pPr>
    </w:p>
    <w:p w14:paraId="2FE701B7" w14:textId="77777777" w:rsidR="00BA513F" w:rsidRDefault="00BA513F">
      <w:pPr>
        <w:pStyle w:val="BodyText"/>
        <w:rPr>
          <w:sz w:val="20"/>
        </w:rPr>
      </w:pPr>
    </w:p>
    <w:p w14:paraId="4C39A32B" w14:textId="77777777" w:rsidR="00BA513F" w:rsidRDefault="00BA513F">
      <w:pPr>
        <w:pStyle w:val="BodyText"/>
        <w:spacing w:before="7"/>
      </w:pPr>
    </w:p>
    <w:p w14:paraId="5A3592B8" w14:textId="77777777" w:rsidR="00BA513F" w:rsidRDefault="00DF7B13">
      <w:pPr>
        <w:pStyle w:val="BodyText"/>
        <w:ind w:left="695"/>
      </w:pPr>
      <w:r>
        <w:rPr>
          <w:color w:val="232323"/>
        </w:rPr>
        <w:t>SUINTERESUOTAM ASMENIUI</w:t>
      </w:r>
    </w:p>
    <w:p w14:paraId="544A7E79" w14:textId="77777777" w:rsidR="00BA513F" w:rsidRDefault="00BA513F">
      <w:pPr>
        <w:pStyle w:val="BodyText"/>
        <w:rPr>
          <w:sz w:val="20"/>
        </w:rPr>
      </w:pPr>
    </w:p>
    <w:p w14:paraId="48E2DBCC" w14:textId="77777777" w:rsidR="00BA513F" w:rsidRDefault="00BA513F">
      <w:pPr>
        <w:pStyle w:val="BodyText"/>
        <w:spacing w:before="1"/>
        <w:rPr>
          <w:sz w:val="27"/>
        </w:rPr>
      </w:pPr>
    </w:p>
    <w:p w14:paraId="4216F3E8" w14:textId="77777777" w:rsidR="00BA513F" w:rsidRDefault="00DF7B13">
      <w:pPr>
        <w:spacing w:before="93"/>
        <w:ind w:left="3854" w:right="4687"/>
        <w:jc w:val="center"/>
        <w:rPr>
          <w:b/>
        </w:rPr>
      </w:pPr>
      <w:r>
        <w:rPr>
          <w:b/>
          <w:color w:val="363636"/>
        </w:rPr>
        <w:t xml:space="preserve">PATVIRTINIMO </w:t>
      </w:r>
      <w:r>
        <w:rPr>
          <w:b/>
          <w:color w:val="232323"/>
        </w:rPr>
        <w:t>LAIŠKAS</w:t>
      </w:r>
    </w:p>
    <w:p w14:paraId="0597DA1C" w14:textId="77777777" w:rsidR="00BA513F" w:rsidRDefault="00BA513F">
      <w:pPr>
        <w:pStyle w:val="BodyText"/>
        <w:spacing w:before="1"/>
        <w:rPr>
          <w:b/>
          <w:sz w:val="30"/>
        </w:rPr>
      </w:pPr>
    </w:p>
    <w:p w14:paraId="2D971AF2" w14:textId="4F5A91F4" w:rsidR="00BA513F" w:rsidRDefault="00DF7B13">
      <w:pPr>
        <w:spacing w:line="278" w:lineRule="auto"/>
        <w:ind w:left="691" w:right="1524" w:hanging="4"/>
        <w:jc w:val="both"/>
        <w:rPr>
          <w:b/>
          <w:sz w:val="21"/>
        </w:rPr>
      </w:pPr>
      <w:r>
        <w:rPr>
          <w:color w:val="0F0F0F"/>
          <w:spacing w:val="-3"/>
          <w:w w:val="105"/>
        </w:rPr>
        <w:t xml:space="preserve">Šis </w:t>
      </w:r>
      <w:r>
        <w:rPr>
          <w:color w:val="232323"/>
          <w:w w:val="105"/>
        </w:rPr>
        <w:t xml:space="preserve">laiškas </w:t>
      </w:r>
      <w:r>
        <w:rPr>
          <w:b/>
          <w:color w:val="232323"/>
          <w:w w:val="105"/>
          <w:sz w:val="21"/>
        </w:rPr>
        <w:t xml:space="preserve">(toliau – Laiškas), </w:t>
      </w:r>
      <w:r>
        <w:rPr>
          <w:color w:val="232323"/>
          <w:w w:val="105"/>
        </w:rPr>
        <w:t xml:space="preserve">įsigaliojęs nuo 2024 m. kovo 25 d., </w:t>
      </w:r>
      <w:r>
        <w:rPr>
          <w:color w:val="363636"/>
          <w:w w:val="105"/>
        </w:rPr>
        <w:t xml:space="preserve">yra </w:t>
      </w:r>
      <w:r>
        <w:rPr>
          <w:color w:val="232323"/>
          <w:w w:val="105"/>
        </w:rPr>
        <w:t xml:space="preserve">susijęs su Platinimo ir reklamos sutartimi tarp </w:t>
      </w:r>
      <w:r>
        <w:rPr>
          <w:b/>
          <w:color w:val="232323"/>
          <w:w w:val="105"/>
          <w:sz w:val="21"/>
        </w:rPr>
        <w:t xml:space="preserve">Alcon Pharmaceuticals </w:t>
      </w:r>
      <w:r>
        <w:rPr>
          <w:b/>
          <w:color w:val="232323"/>
          <w:w w:val="105"/>
        </w:rPr>
        <w:t xml:space="preserve">Ltd., </w:t>
      </w:r>
      <w:r>
        <w:rPr>
          <w:color w:val="363636"/>
          <w:w w:val="105"/>
        </w:rPr>
        <w:t xml:space="preserve">įsikūrusios </w:t>
      </w:r>
      <w:r>
        <w:rPr>
          <w:color w:val="232323"/>
          <w:w w:val="105"/>
        </w:rPr>
        <w:t xml:space="preserve">Rue Louis </w:t>
      </w:r>
      <w:r>
        <w:rPr>
          <w:color w:val="0F0F0F"/>
          <w:w w:val="105"/>
        </w:rPr>
        <w:t xml:space="preserve">d'Affry </w:t>
      </w:r>
      <w:r>
        <w:rPr>
          <w:rFonts w:ascii="Times New Roman" w:hAnsi="Times New Roman"/>
          <w:color w:val="232323"/>
          <w:w w:val="105"/>
          <w:sz w:val="23"/>
        </w:rPr>
        <w:t xml:space="preserve">6, </w:t>
      </w:r>
      <w:r>
        <w:rPr>
          <w:color w:val="232323"/>
          <w:w w:val="105"/>
        </w:rPr>
        <w:t xml:space="preserve">1701 </w:t>
      </w:r>
      <w:r>
        <w:rPr>
          <w:color w:val="0F0F0F"/>
          <w:w w:val="105"/>
        </w:rPr>
        <w:t xml:space="preserve">Fribourg, </w:t>
      </w:r>
      <w:r w:rsidR="00E7664D">
        <w:rPr>
          <w:color w:val="0F0F0F"/>
          <w:w w:val="105"/>
        </w:rPr>
        <w:t>Šveicarija</w:t>
      </w:r>
      <w:r>
        <w:rPr>
          <w:color w:val="232323"/>
          <w:w w:val="105"/>
        </w:rPr>
        <w:t xml:space="preserve">, </w:t>
      </w:r>
      <w:r>
        <w:rPr>
          <w:b/>
          <w:color w:val="232323"/>
          <w:w w:val="105"/>
        </w:rPr>
        <w:t xml:space="preserve">(toliau – APL) </w:t>
      </w:r>
      <w:r>
        <w:rPr>
          <w:color w:val="232323"/>
          <w:w w:val="105"/>
        </w:rPr>
        <w:t xml:space="preserve">ir </w:t>
      </w:r>
      <w:r>
        <w:rPr>
          <w:b/>
          <w:color w:val="232323"/>
          <w:w w:val="105"/>
        </w:rPr>
        <w:t>NMS ELPA Ltd</w:t>
      </w:r>
      <w:r>
        <w:rPr>
          <w:color w:val="232323"/>
          <w:w w:val="105"/>
        </w:rPr>
        <w:t xml:space="preserve">, esančios Malienas </w:t>
      </w:r>
      <w:r w:rsidR="00E7664D">
        <w:rPr>
          <w:color w:val="232323"/>
          <w:w w:val="105"/>
        </w:rPr>
        <w:t>gt.</w:t>
      </w:r>
      <w:r>
        <w:rPr>
          <w:color w:val="232323"/>
          <w:w w:val="105"/>
        </w:rPr>
        <w:t xml:space="preserve"> 31-22, </w:t>
      </w:r>
      <w:r>
        <w:rPr>
          <w:color w:val="0F0F0F"/>
          <w:spacing w:val="-4"/>
          <w:w w:val="105"/>
        </w:rPr>
        <w:t xml:space="preserve">LV-1079, </w:t>
      </w:r>
      <w:r>
        <w:rPr>
          <w:color w:val="232323"/>
          <w:w w:val="105"/>
        </w:rPr>
        <w:t xml:space="preserve">Ryga, Latvija </w:t>
      </w:r>
      <w:r>
        <w:rPr>
          <w:b/>
          <w:color w:val="232323"/>
          <w:w w:val="105"/>
          <w:sz w:val="21"/>
        </w:rPr>
        <w:t>("Klientas"),</w:t>
      </w:r>
      <w:r w:rsidR="00E7664D">
        <w:rPr>
          <w:b/>
          <w:color w:val="232323"/>
          <w:w w:val="105"/>
          <w:sz w:val="21"/>
        </w:rPr>
        <w:t xml:space="preserve"> </w:t>
      </w:r>
      <w:r w:rsidR="00E7664D" w:rsidRPr="00E7664D">
        <w:rPr>
          <w:bCs/>
          <w:color w:val="232323"/>
          <w:w w:val="105"/>
          <w:sz w:val="21"/>
        </w:rPr>
        <w:t>data</w:t>
      </w:r>
      <w:r w:rsidR="00E7664D">
        <w:rPr>
          <w:b/>
          <w:color w:val="232323"/>
          <w:w w:val="105"/>
          <w:sz w:val="21"/>
        </w:rPr>
        <w:t xml:space="preserve"> </w:t>
      </w:r>
      <w:r>
        <w:rPr>
          <w:color w:val="0F0F0F"/>
          <w:w w:val="105"/>
        </w:rPr>
        <w:t xml:space="preserve">2023 m. </w:t>
      </w:r>
      <w:r>
        <w:rPr>
          <w:color w:val="232323"/>
          <w:w w:val="105"/>
        </w:rPr>
        <w:t xml:space="preserve">liepos  mėn., su </w:t>
      </w:r>
      <w:r>
        <w:rPr>
          <w:color w:val="0F0F0F"/>
          <w:w w:val="105"/>
        </w:rPr>
        <w:t xml:space="preserve">pakeitimais ar </w:t>
      </w:r>
      <w:r w:rsidR="00E7664D">
        <w:rPr>
          <w:color w:val="0F0F0F"/>
          <w:w w:val="105"/>
        </w:rPr>
        <w:t xml:space="preserve">atnaujinimais </w:t>
      </w:r>
      <w:r w:rsidR="00E7664D">
        <w:rPr>
          <w:color w:val="232323"/>
          <w:w w:val="105"/>
        </w:rPr>
        <w:t>(</w:t>
      </w:r>
      <w:r>
        <w:rPr>
          <w:b/>
          <w:color w:val="232323"/>
          <w:w w:val="105"/>
          <w:sz w:val="21"/>
        </w:rPr>
        <w:t>"Sutartis").</w:t>
      </w:r>
    </w:p>
    <w:p w14:paraId="18F1874A" w14:textId="77777777" w:rsidR="00BA513F" w:rsidRDefault="00BA513F">
      <w:pPr>
        <w:pStyle w:val="BodyText"/>
        <w:rPr>
          <w:b/>
          <w:sz w:val="24"/>
        </w:rPr>
      </w:pPr>
    </w:p>
    <w:p w14:paraId="04DFDF67" w14:textId="77777777" w:rsidR="00BA513F" w:rsidRDefault="00BA513F">
      <w:pPr>
        <w:pStyle w:val="BodyText"/>
        <w:spacing w:before="9"/>
        <w:rPr>
          <w:b/>
          <w:sz w:val="29"/>
        </w:rPr>
      </w:pPr>
    </w:p>
    <w:p w14:paraId="1B8A2AC4" w14:textId="77777777" w:rsidR="00BA513F" w:rsidRDefault="00DF7B13">
      <w:pPr>
        <w:pStyle w:val="BodyText"/>
        <w:ind w:left="692"/>
      </w:pPr>
      <w:r>
        <w:rPr>
          <w:color w:val="232323"/>
          <w:w w:val="110"/>
        </w:rPr>
        <w:t>Šiuo laišku APL patvirtina, kad</w:t>
      </w:r>
    </w:p>
    <w:p w14:paraId="1E976B76" w14:textId="77777777" w:rsidR="00BA513F" w:rsidRDefault="00BA513F">
      <w:pPr>
        <w:pStyle w:val="BodyText"/>
        <w:rPr>
          <w:sz w:val="30"/>
        </w:rPr>
      </w:pPr>
    </w:p>
    <w:p w14:paraId="32024192" w14:textId="695583B7" w:rsidR="00BA513F" w:rsidRDefault="00DF7B13">
      <w:pPr>
        <w:pStyle w:val="BodyText"/>
        <w:spacing w:before="1" w:line="288" w:lineRule="auto"/>
        <w:ind w:left="1328" w:right="1521" w:firstLine="5"/>
        <w:jc w:val="both"/>
      </w:pPr>
      <w:r>
        <w:rPr>
          <w:color w:val="232323"/>
          <w:w w:val="105"/>
        </w:rPr>
        <w:t xml:space="preserve"> </w:t>
      </w:r>
      <w:r>
        <w:rPr>
          <w:color w:val="0F0F0F"/>
          <w:w w:val="105"/>
        </w:rPr>
        <w:t xml:space="preserve">NMS </w:t>
      </w:r>
      <w:r>
        <w:rPr>
          <w:color w:val="232323"/>
          <w:w w:val="105"/>
        </w:rPr>
        <w:t xml:space="preserve">ELPA Ltd, </w:t>
      </w:r>
      <w:r>
        <w:rPr>
          <w:color w:val="0F0F0F"/>
          <w:w w:val="105"/>
        </w:rPr>
        <w:t xml:space="preserve">įsikūrusi adresu Malienas g. 31-22, LV-1079, Ryga, </w:t>
      </w:r>
      <w:r>
        <w:rPr>
          <w:color w:val="232323"/>
          <w:w w:val="105"/>
        </w:rPr>
        <w:t xml:space="preserve">Latvija, yra </w:t>
      </w:r>
      <w:r>
        <w:rPr>
          <w:color w:val="0F0F0F"/>
          <w:w w:val="105"/>
        </w:rPr>
        <w:t xml:space="preserve">įgaliotas </w:t>
      </w:r>
      <w:r>
        <w:rPr>
          <w:color w:val="232323"/>
          <w:w w:val="105"/>
        </w:rPr>
        <w:t xml:space="preserve">techninio </w:t>
      </w:r>
      <w:r>
        <w:rPr>
          <w:color w:val="0F0F0F"/>
          <w:w w:val="105"/>
        </w:rPr>
        <w:t xml:space="preserve">aptarnavimo </w:t>
      </w:r>
      <w:r>
        <w:rPr>
          <w:color w:val="232323"/>
          <w:w w:val="105"/>
        </w:rPr>
        <w:t xml:space="preserve">paslaugų teikėjas </w:t>
      </w:r>
      <w:r>
        <w:rPr>
          <w:color w:val="0F0F0F"/>
          <w:w w:val="105"/>
        </w:rPr>
        <w:t xml:space="preserve">Latvijos, </w:t>
      </w:r>
      <w:r>
        <w:rPr>
          <w:color w:val="232323"/>
          <w:w w:val="105"/>
        </w:rPr>
        <w:t xml:space="preserve"> Lietuvos ir </w:t>
      </w:r>
      <w:r>
        <w:rPr>
          <w:color w:val="0F0F0F"/>
          <w:w w:val="105"/>
        </w:rPr>
        <w:t>Est</w:t>
      </w:r>
      <w:r w:rsidR="00E7664D">
        <w:rPr>
          <w:color w:val="0F0F0F"/>
          <w:w w:val="105"/>
        </w:rPr>
        <w:t>ijos</w:t>
      </w:r>
      <w:r>
        <w:rPr>
          <w:color w:val="363636"/>
          <w:w w:val="105"/>
        </w:rPr>
        <w:t xml:space="preserve"> teritorijoje.</w:t>
      </w:r>
    </w:p>
    <w:p w14:paraId="1B9A3E41" w14:textId="77777777" w:rsidR="00BA513F" w:rsidRDefault="00BA513F">
      <w:pPr>
        <w:pStyle w:val="BodyText"/>
        <w:spacing w:before="6"/>
        <w:rPr>
          <w:sz w:val="25"/>
        </w:rPr>
      </w:pPr>
    </w:p>
    <w:p w14:paraId="075310A5" w14:textId="77777777" w:rsidR="00BA513F" w:rsidRDefault="00DF7B13">
      <w:pPr>
        <w:pStyle w:val="BodyText"/>
        <w:spacing w:line="273" w:lineRule="auto"/>
        <w:ind w:left="693" w:right="1541" w:hanging="4"/>
        <w:jc w:val="both"/>
      </w:pPr>
      <w:r>
        <w:rPr>
          <w:color w:val="0F0F0F"/>
          <w:w w:val="105"/>
        </w:rPr>
        <w:t xml:space="preserve">Jei </w:t>
      </w:r>
      <w:r>
        <w:rPr>
          <w:color w:val="232323"/>
          <w:w w:val="105"/>
        </w:rPr>
        <w:t xml:space="preserve">šiame Rašte nenurodyta kitaip, </w:t>
      </w:r>
      <w:r>
        <w:rPr>
          <w:color w:val="363636"/>
          <w:w w:val="105"/>
        </w:rPr>
        <w:t xml:space="preserve">visos </w:t>
      </w:r>
      <w:r>
        <w:rPr>
          <w:color w:val="232323"/>
          <w:w w:val="105"/>
        </w:rPr>
        <w:t xml:space="preserve"> </w:t>
      </w:r>
      <w:r>
        <w:rPr>
          <w:color w:val="363636"/>
          <w:w w:val="105"/>
        </w:rPr>
        <w:t xml:space="preserve">Susitarimo </w:t>
      </w:r>
      <w:r>
        <w:rPr>
          <w:color w:val="232323"/>
          <w:w w:val="105"/>
        </w:rPr>
        <w:t xml:space="preserve">sąlygos ir </w:t>
      </w:r>
      <w:r>
        <w:rPr>
          <w:color w:val="363636"/>
          <w:w w:val="105"/>
        </w:rPr>
        <w:t xml:space="preserve">nuostatos </w:t>
      </w:r>
      <w:r>
        <w:rPr>
          <w:color w:val="232323"/>
          <w:w w:val="105"/>
        </w:rPr>
        <w:t xml:space="preserve">lieka galioti ir lieka </w:t>
      </w:r>
      <w:r>
        <w:rPr>
          <w:color w:val="0F0F0F"/>
          <w:w w:val="105"/>
        </w:rPr>
        <w:t xml:space="preserve"> </w:t>
      </w:r>
      <w:r>
        <w:rPr>
          <w:color w:val="232323"/>
          <w:w w:val="105"/>
        </w:rPr>
        <w:t>galioti visa apimtimi.</w:t>
      </w:r>
    </w:p>
    <w:p w14:paraId="18B232EE" w14:textId="77777777" w:rsidR="00BA513F" w:rsidRDefault="00BA513F">
      <w:pPr>
        <w:pStyle w:val="BodyText"/>
        <w:rPr>
          <w:sz w:val="27"/>
        </w:rPr>
      </w:pPr>
    </w:p>
    <w:p w14:paraId="075895A7" w14:textId="77777777" w:rsidR="00BA513F" w:rsidRDefault="00DF7B13">
      <w:pPr>
        <w:pStyle w:val="BodyText"/>
        <w:spacing w:line="288" w:lineRule="auto"/>
        <w:ind w:left="694" w:right="1529" w:hanging="6"/>
        <w:jc w:val="both"/>
      </w:pPr>
      <w:r>
        <w:rPr>
          <w:color w:val="0F0F0F"/>
          <w:w w:val="105"/>
        </w:rPr>
        <w:t xml:space="preserve">Šis raštas </w:t>
      </w:r>
      <w:r>
        <w:rPr>
          <w:color w:val="363636"/>
          <w:w w:val="105"/>
        </w:rPr>
        <w:t xml:space="preserve"> </w:t>
      </w:r>
      <w:r>
        <w:rPr>
          <w:color w:val="232323"/>
          <w:w w:val="105"/>
        </w:rPr>
        <w:t xml:space="preserve">įsigalioja nuo </w:t>
      </w:r>
      <w:r>
        <w:rPr>
          <w:color w:val="0F0F0F"/>
          <w:w w:val="105"/>
        </w:rPr>
        <w:t xml:space="preserve">įsigaliojimo dienos </w:t>
      </w:r>
      <w:r>
        <w:rPr>
          <w:color w:val="232323"/>
          <w:w w:val="105"/>
        </w:rPr>
        <w:t xml:space="preserve">ir automatiškai bei be </w:t>
      </w:r>
      <w:r>
        <w:rPr>
          <w:color w:val="363636"/>
          <w:w w:val="105"/>
        </w:rPr>
        <w:t xml:space="preserve">atskiro </w:t>
      </w:r>
      <w:r>
        <w:rPr>
          <w:color w:val="232323"/>
          <w:w w:val="105"/>
        </w:rPr>
        <w:t xml:space="preserve">pranešimo </w:t>
      </w:r>
      <w:r>
        <w:rPr>
          <w:color w:val="363636"/>
          <w:w w:val="105"/>
        </w:rPr>
        <w:t xml:space="preserve"> </w:t>
      </w:r>
      <w:r>
        <w:rPr>
          <w:color w:val="232323"/>
          <w:w w:val="105"/>
        </w:rPr>
        <w:t xml:space="preserve">trečiosioms šalims nustoja galioti </w:t>
      </w:r>
      <w:r>
        <w:rPr>
          <w:color w:val="363636"/>
          <w:w w:val="105"/>
        </w:rPr>
        <w:t xml:space="preserve">anksčiausiai iš </w:t>
      </w:r>
      <w:r>
        <w:rPr>
          <w:color w:val="232323"/>
          <w:w w:val="105"/>
        </w:rPr>
        <w:t>šių atvejų:</w:t>
      </w:r>
    </w:p>
    <w:p w14:paraId="6C71DC31" w14:textId="77777777" w:rsidR="00BA513F" w:rsidRDefault="00BA513F">
      <w:pPr>
        <w:pStyle w:val="BodyText"/>
        <w:spacing w:before="7"/>
        <w:rPr>
          <w:sz w:val="25"/>
        </w:rPr>
      </w:pPr>
    </w:p>
    <w:p w14:paraId="67192A4D" w14:textId="7EBA63C7" w:rsidR="00BA513F" w:rsidRDefault="00E7664D">
      <w:pPr>
        <w:pStyle w:val="ListParagraph"/>
        <w:numPr>
          <w:ilvl w:val="0"/>
          <w:numId w:val="1"/>
        </w:numPr>
        <w:tabs>
          <w:tab w:val="left" w:pos="1254"/>
          <w:tab w:val="left" w:pos="12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F2D5E" wp14:editId="625C01B5">
                <wp:simplePos x="0" y="0"/>
                <wp:positionH relativeFrom="page">
                  <wp:posOffset>7501890</wp:posOffset>
                </wp:positionH>
                <wp:positionV relativeFrom="paragraph">
                  <wp:posOffset>4124960</wp:posOffset>
                </wp:positionV>
                <wp:extent cx="0" cy="0"/>
                <wp:effectExtent l="0" t="0" r="0" b="0"/>
                <wp:wrapNone/>
                <wp:docPr id="66712549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52920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0.7pt,324.8pt" to="590.7pt,3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K4pgEAAEIDAAAOAAAAZHJzL2Uyb0RvYy54bWysUstu2zAQvBfoPxC8x7JzMFrBcg7O45I2&#10;BpJ+wJqkJCIUl9ilLfnvQ9KPBu2tKA8EuY/hzHBXd9PgxMEQW/SNXMzmUhivUFvfNfLX2+PNNyk4&#10;gtfg0JtGHg3Lu/XXL6sx1OYWe3TakEggnusxNLKPMdRVxao3A/AMg/Ep2SINENOVukoTjAl9cNXt&#10;fL6sRiQdCJVhTtH7U1KuC37bGhVf2pZNFK6RiVssO5V9l/dqvYK6Iwi9VWca8A8sBrA+PXqFuocI&#10;Yk/2L6jBKkLGNs4UDhW2rVWmaEhqFvM/1Lz2EEzRkszhcLWJ/x+s+nnY+C1l6mryr+EZ1TsLj5se&#10;fGcKgbdjSB+3yFZVY+D62pIvHLYkduMP1KkG9hGLC1NLQ4ZM+sRUzD5ezTZTFOoUVJdoBfWlJRDH&#10;J4ODyIdGOuuzA1DD4ZljpgD1pSSHPT5a58ovOi/GRn5fLJelgdFZnZO5jKnbbRyJA+Q5KKvoSZnP&#10;ZYR7rwtYb0A/nM8RrDud0+POn23IyvOYcb1DfdzSxZ70UYXleajyJHy+l+7fo7/+AAAA//8DAFBL&#10;AwQUAAYACAAAACEAOHh7j9wAAAANAQAADwAAAGRycy9kb3ducmV2LnhtbEyPwU7DMBBE75X6D9Yi&#10;caNOUBJKiFNViApxJNCKo2svSUS8jmy3DX+PK5DocWafZmeq1WQGdkTne0sC0kUCDElZ3VMr4P1t&#10;c7ME5oMkLQdLKOAbPazq+aySpbYnesVjE1oWQ8iXUkAXwlhy7lWHRvqFHZHi7dM6I0OUruXayVMM&#10;NwO/TZKCG9lT/NDJER87VF/NwQjwWeNy9eHzO/6itk+b3XOeEwlxfTWtH4AFnMI/DOf6sTrUsdPe&#10;Hkh7NkSdLtMssgKK7L4AdkZ+rf2fxeuKX66ofwAAAP//AwBQSwECLQAUAAYACAAAACEAtoM4kv4A&#10;AADhAQAAEwAAAAAAAAAAAAAAAAAAAAAAW0NvbnRlbnRfVHlwZXNdLnhtbFBLAQItABQABgAIAAAA&#10;IQA4/SH/1gAAAJQBAAALAAAAAAAAAAAAAAAAAC8BAABfcmVscy8ucmVsc1BLAQItABQABgAIAAAA&#10;IQDPb3K4pgEAAEIDAAAOAAAAAAAAAAAAAAAAAC4CAABkcnMvZTJvRG9jLnhtbFBLAQItABQABgAI&#10;AAAAIQA4eHuP3AAAAA0BAAAPAAAAAAAAAAAAAAAAAAAEAABkcnMvZG93bnJldi54bWxQSwUGAAAA&#10;AAQABADzAAAACQUAAAAA&#10;" strokeweight=".25461mm">
                <w10:wrap anchorx="page"/>
              </v:line>
            </w:pict>
          </mc:Fallback>
        </mc:AlternateContent>
      </w:r>
      <w:r w:rsidR="00DF7B13">
        <w:rPr>
          <w:color w:val="232323"/>
        </w:rPr>
        <w:t>2025 m. kovo 25 d., nebent APL pratęstų raštu</w:t>
      </w:r>
      <w:r w:rsidR="00DF7B13">
        <w:rPr>
          <w:color w:val="494949"/>
        </w:rPr>
        <w:t>;</w:t>
      </w:r>
    </w:p>
    <w:p w14:paraId="4B78B865" w14:textId="77777777" w:rsidR="00BA513F" w:rsidRDefault="00DF7B13">
      <w:pPr>
        <w:pStyle w:val="ListParagraph"/>
        <w:numPr>
          <w:ilvl w:val="0"/>
          <w:numId w:val="1"/>
        </w:numPr>
        <w:tabs>
          <w:tab w:val="left" w:pos="1253"/>
          <w:tab w:val="left" w:pos="1254"/>
        </w:tabs>
        <w:spacing w:before="50"/>
        <w:ind w:left="1253" w:hanging="567"/>
      </w:pPr>
      <w:r>
        <w:rPr>
          <w:color w:val="232323"/>
          <w:w w:val="110"/>
        </w:rPr>
        <w:t>Sutarties nutraukimas ar galiojimo pabaiga; arba</w:t>
      </w:r>
    </w:p>
    <w:p w14:paraId="7146CE29" w14:textId="77777777" w:rsidR="00BA513F" w:rsidRDefault="00DF7B13">
      <w:pPr>
        <w:pStyle w:val="ListParagraph"/>
        <w:numPr>
          <w:ilvl w:val="0"/>
          <w:numId w:val="1"/>
        </w:numPr>
        <w:tabs>
          <w:tab w:val="left" w:pos="1256"/>
          <w:tab w:val="left" w:pos="1257"/>
        </w:tabs>
        <w:spacing w:before="43"/>
        <w:ind w:left="1256" w:hanging="570"/>
      </w:pPr>
      <w:r>
        <w:rPr>
          <w:color w:val="232323"/>
          <w:w w:val="105"/>
        </w:rPr>
        <w:t xml:space="preserve">APL bet kuriuo metu savo nuožiūra atšaukia šį raštą </w:t>
      </w:r>
      <w:r>
        <w:rPr>
          <w:color w:val="494949"/>
          <w:spacing w:val="6"/>
          <w:w w:val="105"/>
        </w:rPr>
        <w:t xml:space="preserve"> </w:t>
      </w:r>
      <w:r>
        <w:rPr>
          <w:color w:val="666667"/>
          <w:w w:val="105"/>
        </w:rPr>
        <w:t>.</w:t>
      </w:r>
    </w:p>
    <w:p w14:paraId="445FE212" w14:textId="77777777" w:rsidR="00BA513F" w:rsidRDefault="00BA513F">
      <w:pPr>
        <w:pStyle w:val="BodyText"/>
        <w:spacing w:before="8"/>
        <w:rPr>
          <w:sz w:val="30"/>
        </w:rPr>
      </w:pPr>
    </w:p>
    <w:p w14:paraId="2D70AB06" w14:textId="0985BB99" w:rsidR="00BA513F" w:rsidRDefault="00DF7B13">
      <w:pPr>
        <w:pStyle w:val="BodyText"/>
        <w:spacing w:line="295" w:lineRule="auto"/>
        <w:ind w:left="701" w:right="1526" w:hanging="13"/>
        <w:jc w:val="both"/>
      </w:pPr>
      <w:r>
        <w:rPr>
          <w:color w:val="232323"/>
          <w:w w:val="105"/>
        </w:rPr>
        <w:t xml:space="preserve"> </w:t>
      </w:r>
      <w:r>
        <w:rPr>
          <w:color w:val="363636"/>
          <w:w w:val="105"/>
        </w:rPr>
        <w:t xml:space="preserve">Šiam Laiškui </w:t>
      </w:r>
      <w:r>
        <w:rPr>
          <w:color w:val="232323"/>
          <w:w w:val="105"/>
        </w:rPr>
        <w:t xml:space="preserve">visais atžvilgiais </w:t>
      </w:r>
      <w:r>
        <w:rPr>
          <w:color w:val="363636"/>
          <w:w w:val="105"/>
        </w:rPr>
        <w:t xml:space="preserve">taikomi </w:t>
      </w:r>
      <w:r>
        <w:rPr>
          <w:color w:val="232323"/>
          <w:w w:val="105"/>
        </w:rPr>
        <w:t>Šveicarijos įstatymai</w:t>
      </w:r>
      <w:r>
        <w:rPr>
          <w:color w:val="0F0F0F"/>
          <w:w w:val="105"/>
        </w:rPr>
        <w:t xml:space="preserve"> ir </w:t>
      </w:r>
      <w:r>
        <w:rPr>
          <w:color w:val="363636"/>
          <w:w w:val="105"/>
        </w:rPr>
        <w:t xml:space="preserve">jis aiškinamas </w:t>
      </w:r>
      <w:r>
        <w:rPr>
          <w:color w:val="232323"/>
          <w:w w:val="105"/>
        </w:rPr>
        <w:t>pagal  juos.</w:t>
      </w:r>
    </w:p>
    <w:p w14:paraId="565DE0E4" w14:textId="77777777" w:rsidR="00BA513F" w:rsidRDefault="00BA513F">
      <w:pPr>
        <w:pStyle w:val="BodyText"/>
        <w:spacing w:before="10"/>
        <w:rPr>
          <w:sz w:val="24"/>
        </w:rPr>
      </w:pPr>
    </w:p>
    <w:p w14:paraId="6A897141" w14:textId="77777777" w:rsidR="00BA513F" w:rsidRDefault="00DF7B13">
      <w:pPr>
        <w:pStyle w:val="BodyText"/>
        <w:ind w:left="690"/>
      </w:pPr>
      <w:r>
        <w:rPr>
          <w:color w:val="232323"/>
        </w:rPr>
        <w:t>Pagarbiai</w:t>
      </w:r>
    </w:p>
    <w:p w14:paraId="35CAB011" w14:textId="4B07F10C" w:rsidR="00BA513F" w:rsidRDefault="00DF7B13">
      <w:pPr>
        <w:spacing w:before="43"/>
        <w:ind w:left="693"/>
        <w:rPr>
          <w:b/>
          <w:color w:val="232323"/>
          <w:w w:val="105"/>
        </w:rPr>
      </w:pPr>
      <w:r>
        <w:rPr>
          <w:b/>
          <w:color w:val="232323"/>
          <w:w w:val="105"/>
          <w:sz w:val="21"/>
        </w:rPr>
        <w:t xml:space="preserve">Alcon Pharmaceuticals </w:t>
      </w:r>
      <w:r>
        <w:rPr>
          <w:b/>
          <w:color w:val="232323"/>
          <w:w w:val="105"/>
        </w:rPr>
        <w:t>Ltd.</w:t>
      </w:r>
    </w:p>
    <w:p w14:paraId="7B73E966" w14:textId="77777777" w:rsidR="00844B2A" w:rsidRDefault="00844B2A">
      <w:pPr>
        <w:spacing w:before="43"/>
        <w:ind w:left="693"/>
        <w:rPr>
          <w:b/>
        </w:rPr>
      </w:pPr>
    </w:p>
    <w:p w14:paraId="7E0F392B" w14:textId="77777777" w:rsidR="00844B2A" w:rsidRDefault="00844B2A">
      <w:pPr>
        <w:spacing w:before="43"/>
        <w:ind w:left="693"/>
        <w:rPr>
          <w:b/>
        </w:rPr>
      </w:pPr>
    </w:p>
    <w:p w14:paraId="140247D8" w14:textId="77777777" w:rsidR="00844B2A" w:rsidRDefault="00844B2A">
      <w:pPr>
        <w:spacing w:before="43"/>
        <w:ind w:left="693"/>
        <w:rPr>
          <w:b/>
        </w:rPr>
      </w:pPr>
    </w:p>
    <w:p w14:paraId="0B787CFD" w14:textId="77777777" w:rsidR="00844B2A" w:rsidRDefault="00844B2A">
      <w:pPr>
        <w:spacing w:before="43"/>
        <w:ind w:left="693"/>
        <w:rPr>
          <w:b/>
        </w:rPr>
      </w:pPr>
    </w:p>
    <w:p w14:paraId="7C5345B5" w14:textId="77777777" w:rsidR="00844B2A" w:rsidRDefault="00844B2A">
      <w:pPr>
        <w:spacing w:before="43"/>
        <w:ind w:left="693"/>
        <w:rPr>
          <w:b/>
        </w:rPr>
      </w:pPr>
    </w:p>
    <w:p w14:paraId="7DB42FB6" w14:textId="77777777" w:rsidR="00844B2A" w:rsidRDefault="00844B2A">
      <w:pPr>
        <w:spacing w:before="43"/>
        <w:ind w:left="693"/>
        <w:rPr>
          <w:b/>
        </w:rPr>
      </w:pPr>
    </w:p>
    <w:p w14:paraId="3F63F86D" w14:textId="0084C758" w:rsidR="00844B2A" w:rsidRPr="00844B2A" w:rsidRDefault="00844B2A">
      <w:pPr>
        <w:spacing w:before="43"/>
        <w:ind w:left="693"/>
        <w:rPr>
          <w:bCs/>
        </w:rPr>
      </w:pPr>
      <w:r w:rsidRPr="00844B2A">
        <w:rPr>
          <w:bCs/>
        </w:rPr>
        <w:t xml:space="preserve">Tekstą vertė: </w:t>
      </w:r>
      <w:r w:rsidR="007246B3">
        <w:rPr>
          <w:bCs/>
        </w:rPr>
        <w:t>XXX</w:t>
      </w:r>
    </w:p>
    <w:p w14:paraId="7F991726" w14:textId="5BB3AE3D" w:rsidR="00844B2A" w:rsidRPr="00844B2A" w:rsidRDefault="00844B2A">
      <w:pPr>
        <w:spacing w:before="43"/>
        <w:ind w:left="693"/>
        <w:rPr>
          <w:bCs/>
        </w:rPr>
      </w:pPr>
      <w:r w:rsidRPr="00844B2A">
        <w:rPr>
          <w:bCs/>
        </w:rPr>
        <w:t>Rinkodaros vadovė Lietuvai</w:t>
      </w:r>
    </w:p>
    <w:p w14:paraId="3BD153C4" w14:textId="77777777" w:rsidR="00BA513F" w:rsidRDefault="00BA513F">
      <w:pPr>
        <w:pStyle w:val="BodyText"/>
        <w:spacing w:before="3" w:after="1"/>
        <w:rPr>
          <w:b/>
        </w:rPr>
      </w:pPr>
    </w:p>
    <w:p w14:paraId="2E6DA14C" w14:textId="77777777" w:rsidR="00BA513F" w:rsidRDefault="00BA513F">
      <w:pPr>
        <w:rPr>
          <w:sz w:val="20"/>
        </w:rPr>
        <w:sectPr w:rsidR="00BA513F">
          <w:type w:val="continuous"/>
          <w:pgSz w:w="11910" w:h="16840"/>
          <w:pgMar w:top="640" w:right="60" w:bottom="0" w:left="640" w:header="567" w:footer="567" w:gutter="0"/>
          <w:cols w:space="1296"/>
        </w:sectPr>
      </w:pPr>
    </w:p>
    <w:p w14:paraId="68461A95" w14:textId="77777777" w:rsidR="00BA513F" w:rsidRDefault="00BA513F">
      <w:pPr>
        <w:pStyle w:val="BodyText"/>
        <w:rPr>
          <w:b/>
          <w:sz w:val="30"/>
        </w:rPr>
      </w:pPr>
    </w:p>
    <w:p w14:paraId="6476A68F" w14:textId="77777777" w:rsidR="00BA513F" w:rsidRDefault="00BA513F">
      <w:pPr>
        <w:pStyle w:val="BodyText"/>
        <w:rPr>
          <w:b/>
          <w:sz w:val="30"/>
        </w:rPr>
      </w:pPr>
    </w:p>
    <w:p w14:paraId="36E0B363" w14:textId="77777777" w:rsidR="00BA513F" w:rsidRDefault="00BA513F">
      <w:pPr>
        <w:pStyle w:val="BodyText"/>
        <w:rPr>
          <w:b/>
          <w:sz w:val="31"/>
        </w:rPr>
      </w:pPr>
    </w:p>
    <w:p w14:paraId="654EA4F8" w14:textId="16F62EAB" w:rsidR="00BA513F" w:rsidRDefault="00E7664D">
      <w:pPr>
        <w:spacing w:before="1"/>
        <w:ind w:right="131"/>
        <w:jc w:val="righ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1" locked="0" layoutInCell="1" allowOverlap="1" wp14:anchorId="103BFA9C" wp14:editId="1F22D947">
                <wp:simplePos x="0" y="0"/>
                <wp:positionH relativeFrom="page">
                  <wp:posOffset>7204075</wp:posOffset>
                </wp:positionH>
                <wp:positionV relativeFrom="paragraph">
                  <wp:posOffset>-68580</wp:posOffset>
                </wp:positionV>
                <wp:extent cx="245745" cy="227965"/>
                <wp:effectExtent l="0" t="0" r="0" b="0"/>
                <wp:wrapNone/>
                <wp:docPr id="12317919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50FDD" w14:textId="77777777" w:rsidR="00BA513F" w:rsidRDefault="00DF7B13">
                            <w:pPr>
                              <w:tabs>
                                <w:tab w:val="left" w:pos="299"/>
                              </w:tabs>
                              <w:spacing w:line="358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919193"/>
                                <w:w w:val="9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919193"/>
                                <w:w w:val="90"/>
                                <w:sz w:val="21"/>
                              </w:rPr>
                              <w:tab/>
                            </w:r>
                            <w:r>
                              <w:rPr>
                                <w:color w:val="B1B1B1"/>
                                <w:spacing w:val="-20"/>
                                <w:w w:val="90"/>
                                <w:sz w:val="3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BFA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7.25pt;margin-top:-5.4pt;width:19.35pt;height:17.95pt;z-index:-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9va1wEAAJADAAAOAAAAZHJzL2Uyb0RvYy54bWysU9tu2zAMfR+wfxD0vjgJmnYz4hRdiw4D&#10;ugvQ7QNkWbKN2aJGKrGzrx8lx+m2vhV7EWiKOjznkN5ej30nDgapBVfI1WIphXEaqtbVhfz+7f7N&#10;WykoKFepDpwp5NGQvN69frUdfG7W0EBXGRQM4igffCGbEHyeZaQb0ytagDeOLy1grwJ/Yp1VqAZG&#10;77tsvVxeZgNg5RG0IeLs3XQpdwnfWqPDF2vJBNEVkrmFdGI6y3hmu63Ka1S+afWJhnoBi161jpue&#10;oe5UUGKP7TOovtUIBDYsNPQZWNtqkzSwmtXyHzWPjfImaWFzyJ9tov8Hqz8fHv1XFGF8DyMPMIkg&#10;/wD6BwkHt41ytblBhKExquLGq2hZNnjKT0+j1ZRTBCmHT1DxkNU+QAIaLfbRFdYpGJ0HcDybbsYg&#10;NCfXF5uri40Umq/W66t3l5vUQeXzY48UPhjoRQwKiTzTBK4ODxQiGZXPJbGXg/u269JcO/dXggtj&#10;JpGPfCfmYSxHro4iSqiOLANhWhNeaw4awF9SDLwihaSfe4VGiu6jYyviPs0BzkE5B8ppflrIIMUU&#10;3oZp7/Ye27ph5MlsBzdsl22TlCcWJ5489qTwtKJxr/78TlVPP9LuNwAAAP//AwBQSwMEFAAGAAgA&#10;AAAhAKyt87DhAAAADAEAAA8AAABkcnMvZG93bnJldi54bWxMj8FOwzAQRO9I/IO1SNxaOyktEOJU&#10;FYJTJUQaDhyd2E2sxusQu23692xPcBzt0+ybfD25np3MGKxHCclcADPYeG2xlfBVvc+egIWoUKve&#10;o5FwMQHWxe1NrjLtz1ia0y62jEowZEpCF+OQcR6azjgV5n4wSLe9H52KFMeW61Gdqdz1PBVixZ2y&#10;SB86NZjXzjSH3dFJ2Hxj+WZ/PurPcl/aqnoWuF0dpLy/mzYvwKKZ4h8MV31Sh4Kcan9EHVhPOVk8&#10;LImVMEsEjbgiyeMiBVZLSJcJ8CLn/0cUvwAAAP//AwBQSwECLQAUAAYACAAAACEAtoM4kv4AAADh&#10;AQAAEwAAAAAAAAAAAAAAAAAAAAAAW0NvbnRlbnRfVHlwZXNdLnhtbFBLAQItABQABgAIAAAAIQA4&#10;/SH/1gAAAJQBAAALAAAAAAAAAAAAAAAAAC8BAABfcmVscy8ucmVsc1BLAQItABQABgAIAAAAIQCA&#10;A9va1wEAAJADAAAOAAAAAAAAAAAAAAAAAC4CAABkcnMvZTJvRG9jLnhtbFBLAQItABQABgAIAAAA&#10;IQCsrfOw4QAAAAwBAAAPAAAAAAAAAAAAAAAAADEEAABkcnMvZG93bnJldi54bWxQSwUGAAAAAAQA&#10;BADzAAAAPwUAAAAA&#10;" filled="f" stroked="f">
                <v:textbox inset="0,0,0,0">
                  <w:txbxContent>
                    <w:p w14:paraId="7C050FDD" w14:textId="77777777" w:rsidR="00BA513F" w:rsidRDefault="00DF7B13">
                      <w:pPr>
                        <w:tabs>
                          <w:tab w:val="left" w:pos="299"/>
                        </w:tabs>
                        <w:spacing w:line="358" w:lineRule="exact"/>
                        <w:rPr>
                          <w:sz w:val="32"/>
                        </w:rPr>
                      </w:pPr>
                      <w:r>
                        <w:rPr>
                          <w:color w:val="919193"/>
                          <w:w w:val="90"/>
                          <w:sz w:val="21"/>
                        </w:rPr>
                        <w:t>-</w:t>
                      </w:r>
                      <w:r>
                        <w:rPr>
                          <w:color w:val="919193"/>
                          <w:w w:val="90"/>
                          <w:sz w:val="21"/>
                        </w:rPr>
                        <w:tab/>
                      </w:r>
                      <w:r>
                        <w:rPr>
                          <w:color w:val="B1B1B1"/>
                          <w:spacing w:val="-20"/>
                          <w:w w:val="90"/>
                          <w:sz w:val="32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7B13">
        <w:rPr>
          <w:rFonts w:ascii="Times New Roman"/>
          <w:color w:val="666667"/>
          <w:sz w:val="9"/>
        </w:rPr>
        <w:t xml:space="preserve">/ </w:t>
      </w:r>
      <w:r w:rsidR="00DF7B13">
        <w:rPr>
          <w:rFonts w:ascii="Times New Roman"/>
          <w:color w:val="919193"/>
          <w:sz w:val="9"/>
        </w:rPr>
        <w:t xml:space="preserve">- . </w:t>
      </w:r>
      <w:r w:rsidR="00DF7B13">
        <w:rPr>
          <w:color w:val="919193"/>
          <w:sz w:val="27"/>
        </w:rPr>
        <w:t>-</w:t>
      </w:r>
    </w:p>
    <w:sectPr w:rsidR="00BA513F">
      <w:type w:val="continuous"/>
      <w:pgSz w:w="11910" w:h="16840"/>
      <w:pgMar w:top="640" w:right="60" w:bottom="0" w:left="640" w:header="567" w:footer="567" w:gutter="0"/>
      <w:cols w:num="2" w:space="1296" w:equalWidth="0">
        <w:col w:w="4680" w:space="3681"/>
        <w:col w:w="28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8814" w14:textId="77777777" w:rsidR="00EC319D" w:rsidRDefault="00EC319D" w:rsidP="00727C0B">
      <w:r>
        <w:separator/>
      </w:r>
    </w:p>
  </w:endnote>
  <w:endnote w:type="continuationSeparator" w:id="0">
    <w:p w14:paraId="6F3681B8" w14:textId="77777777" w:rsidR="00EC319D" w:rsidRDefault="00EC319D" w:rsidP="0072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F0287" w14:textId="77777777" w:rsidR="00EC319D" w:rsidRDefault="00EC319D" w:rsidP="00727C0B">
      <w:r>
        <w:separator/>
      </w:r>
    </w:p>
  </w:footnote>
  <w:footnote w:type="continuationSeparator" w:id="0">
    <w:p w14:paraId="0C61604E" w14:textId="77777777" w:rsidR="00EC319D" w:rsidRDefault="00EC319D" w:rsidP="0072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E5AA2"/>
    <w:multiLevelType w:val="hybridMultilevel"/>
    <w:tmpl w:val="95043524"/>
    <w:lvl w:ilvl="0" w:tplc="1FCC4134">
      <w:start w:val="1"/>
      <w:numFmt w:val="lowerRoman"/>
      <w:lvlText w:val="(%1)"/>
      <w:lvlJc w:val="left"/>
      <w:pPr>
        <w:ind w:left="1254" w:hanging="568"/>
        <w:jc w:val="left"/>
      </w:pPr>
      <w:rPr>
        <w:rFonts w:ascii="Arial" w:eastAsia="Arial" w:hAnsi="Arial" w:cs="Arial" w:hint="default"/>
        <w:color w:val="232323"/>
        <w:spacing w:val="-1"/>
        <w:w w:val="101"/>
        <w:sz w:val="22"/>
        <w:szCs w:val="22"/>
      </w:rPr>
    </w:lvl>
    <w:lvl w:ilvl="1" w:tplc="F6E2C93C">
      <w:numFmt w:val="bullet"/>
      <w:lvlText w:val="•"/>
      <w:lvlJc w:val="left"/>
      <w:pPr>
        <w:ind w:left="2254" w:hanging="568"/>
      </w:pPr>
      <w:rPr>
        <w:rFonts w:hint="default"/>
      </w:rPr>
    </w:lvl>
    <w:lvl w:ilvl="2" w:tplc="9B1C25D6">
      <w:numFmt w:val="bullet"/>
      <w:lvlText w:val="•"/>
      <w:lvlJc w:val="left"/>
      <w:pPr>
        <w:ind w:left="3249" w:hanging="568"/>
      </w:pPr>
      <w:rPr>
        <w:rFonts w:hint="default"/>
      </w:rPr>
    </w:lvl>
    <w:lvl w:ilvl="3" w:tplc="10305CEC">
      <w:numFmt w:val="bullet"/>
      <w:lvlText w:val="•"/>
      <w:lvlJc w:val="left"/>
      <w:pPr>
        <w:ind w:left="4243" w:hanging="568"/>
      </w:pPr>
      <w:rPr>
        <w:rFonts w:hint="default"/>
      </w:rPr>
    </w:lvl>
    <w:lvl w:ilvl="4" w:tplc="1E1461F0">
      <w:numFmt w:val="bullet"/>
      <w:lvlText w:val="•"/>
      <w:lvlJc w:val="left"/>
      <w:pPr>
        <w:ind w:left="5238" w:hanging="568"/>
      </w:pPr>
      <w:rPr>
        <w:rFonts w:hint="default"/>
      </w:rPr>
    </w:lvl>
    <w:lvl w:ilvl="5" w:tplc="9FCA944C">
      <w:numFmt w:val="bullet"/>
      <w:lvlText w:val="•"/>
      <w:lvlJc w:val="left"/>
      <w:pPr>
        <w:ind w:left="6233" w:hanging="568"/>
      </w:pPr>
      <w:rPr>
        <w:rFonts w:hint="default"/>
      </w:rPr>
    </w:lvl>
    <w:lvl w:ilvl="6" w:tplc="9C5871AE">
      <w:numFmt w:val="bullet"/>
      <w:lvlText w:val="•"/>
      <w:lvlJc w:val="left"/>
      <w:pPr>
        <w:ind w:left="7227" w:hanging="568"/>
      </w:pPr>
      <w:rPr>
        <w:rFonts w:hint="default"/>
      </w:rPr>
    </w:lvl>
    <w:lvl w:ilvl="7" w:tplc="88C2F37E">
      <w:numFmt w:val="bullet"/>
      <w:lvlText w:val="•"/>
      <w:lvlJc w:val="left"/>
      <w:pPr>
        <w:ind w:left="8222" w:hanging="568"/>
      </w:pPr>
      <w:rPr>
        <w:rFonts w:hint="default"/>
      </w:rPr>
    </w:lvl>
    <w:lvl w:ilvl="8" w:tplc="DA0EF964">
      <w:numFmt w:val="bullet"/>
      <w:lvlText w:val="•"/>
      <w:lvlJc w:val="left"/>
      <w:pPr>
        <w:ind w:left="9217" w:hanging="568"/>
      </w:pPr>
      <w:rPr>
        <w:rFonts w:hint="default"/>
      </w:rPr>
    </w:lvl>
  </w:abstractNum>
  <w:num w:numId="1" w16cid:durableId="55975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3F"/>
    <w:rsid w:val="006A73B0"/>
    <w:rsid w:val="007246B3"/>
    <w:rsid w:val="00727C0B"/>
    <w:rsid w:val="00844B2A"/>
    <w:rsid w:val="00990FAF"/>
    <w:rsid w:val="00BA513F"/>
    <w:rsid w:val="00DF7B13"/>
    <w:rsid w:val="00E7664D"/>
    <w:rsid w:val="00EC319D"/>
    <w:rsid w:val="00FA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9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53" w:hanging="57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E7664D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27C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C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7C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C0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461</Characters>
  <Application>Microsoft Office Word</Application>
  <DocSecurity>0</DocSecurity>
  <Lines>3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2025-07-31T12:20:00Z</dcterms:created>
  <dcterms:modified xsi:type="dcterms:W3CDTF">2025-07-31T12:21:00Z</dcterms:modified>
</cp:coreProperties>
</file>