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8308579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91FD6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>R</w:t>
      </w:r>
      <w:r w:rsidR="009E40ED" w:rsidRPr="00221796">
        <w:rPr>
          <w:rFonts w:cs="Arial"/>
          <w:sz w:val="20"/>
          <w:szCs w:val="20"/>
        </w:rPr>
        <w:t>inkodaros valdymo konsultacinės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221796">
        <w:rPr>
          <w:rFonts w:cs="Arial"/>
          <w:sz w:val="20"/>
          <w:szCs w:val="20"/>
        </w:rPr>
        <w:t xml:space="preserve"> </w:t>
      </w:r>
    </w:p>
    <w:p w14:paraId="0CFCDEB6" w14:textId="50F6416A" w:rsidR="00A537EF" w:rsidRPr="00D00AD9" w:rsidRDefault="00F60683" w:rsidP="00A537E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sz w:val="20"/>
          <w:szCs w:val="20"/>
        </w:rPr>
        <w:t>Pirkėjas</w:t>
      </w:r>
      <w:r w:rsidR="00C56F19">
        <w:rPr>
          <w:rFonts w:cs="Arial"/>
          <w:b/>
          <w:sz w:val="20"/>
          <w:szCs w:val="20"/>
        </w:rPr>
        <w:t xml:space="preserve"> arba Bendrovė</w:t>
      </w:r>
      <w:r w:rsidR="00085A74" w:rsidRPr="00A537EF">
        <w:rPr>
          <w:rFonts w:cs="Arial"/>
          <w:b/>
          <w:sz w:val="20"/>
          <w:szCs w:val="20"/>
        </w:rPr>
        <w:t xml:space="preserve"> </w:t>
      </w:r>
      <w:r w:rsidR="00085A74" w:rsidRPr="00A537EF">
        <w:rPr>
          <w:rFonts w:cs="Arial"/>
          <w:sz w:val="20"/>
          <w:szCs w:val="20"/>
        </w:rPr>
        <w:t>–</w:t>
      </w:r>
      <w:r w:rsidR="00DE6560" w:rsidRPr="00A537EF">
        <w:rPr>
          <w:rFonts w:cs="Arial"/>
          <w:sz w:val="20"/>
          <w:szCs w:val="20"/>
        </w:rPr>
        <w:t xml:space="preserve"> </w:t>
      </w:r>
      <w:r w:rsidR="00A537EF" w:rsidRPr="00D41CBA">
        <w:rPr>
          <w:rFonts w:cs="Arial"/>
          <w:sz w:val="20"/>
          <w:szCs w:val="20"/>
        </w:rPr>
        <w:t>AB "Ignitis grupė"</w:t>
      </w:r>
      <w:r w:rsidR="00A537EF">
        <w:rPr>
          <w:rFonts w:cs="Arial"/>
          <w:sz w:val="20"/>
          <w:szCs w:val="20"/>
        </w:rPr>
        <w:t>.</w:t>
      </w:r>
    </w:p>
    <w:p w14:paraId="637E3650" w14:textId="5BF8A762" w:rsidR="00085A74" w:rsidRPr="00A537EF" w:rsidRDefault="00085A74" w:rsidP="0078338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bCs/>
          <w:sz w:val="20"/>
          <w:szCs w:val="20"/>
        </w:rPr>
        <w:t>Tiekėjas</w:t>
      </w:r>
      <w:r w:rsidRPr="00A537EF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537EF">
        <w:rPr>
          <w:rFonts w:cs="Arial"/>
          <w:sz w:val="20"/>
          <w:szCs w:val="20"/>
        </w:rPr>
        <w:t xml:space="preserve"> grupė.</w:t>
      </w:r>
      <w:r w:rsidR="00166AD8" w:rsidRPr="00A537EF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491BF0C" w:rsidR="00CE17F8" w:rsidRPr="00D00AD9" w:rsidRDefault="00085A74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0A78A172" w:rsidR="004020B0" w:rsidRDefault="00430ED8" w:rsidP="00430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020B0" w:rsidRPr="004020B0">
        <w:rPr>
          <w:rFonts w:cs="Arial"/>
          <w:b/>
          <w:sz w:val="20"/>
          <w:szCs w:val="20"/>
        </w:rPr>
        <w:t>1</w:t>
      </w:r>
      <w:r w:rsidR="00A537EF">
        <w:rPr>
          <w:rFonts w:cs="Arial"/>
          <w:b/>
          <w:sz w:val="20"/>
          <w:szCs w:val="20"/>
        </w:rPr>
        <w:t>7</w:t>
      </w:r>
      <w:r w:rsidR="004020B0" w:rsidRPr="004020B0">
        <w:rPr>
          <w:rFonts w:cs="Arial"/>
          <w:b/>
          <w:sz w:val="20"/>
          <w:szCs w:val="20"/>
        </w:rPr>
        <w:t>0 000,00</w:t>
      </w:r>
      <w:r w:rsidRPr="004020B0">
        <w:rPr>
          <w:rFonts w:cs="Arial"/>
          <w:b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0006F81F" w14:textId="2C09E3BE" w:rsidR="004020B0" w:rsidRPr="004020B0" w:rsidRDefault="004020B0" w:rsidP="004020B0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C56F1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="00C56F1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272C7B1" w:rsidR="002B4BC7" w:rsidRDefault="00C56F19" w:rsidP="00F60683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="000819AB" w:rsidRPr="00600808" w14:paraId="235A4DA3" w14:textId="77777777" w:rsidTr="00B91FD6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B91FD6">
            <w:pPr>
              <w:ind w:firstLine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B91FD6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600808" w:rsidRDefault="000819AB" w:rsidP="00B91FD6">
            <w:pPr>
              <w:ind w:firstLine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C14B699" w14:textId="5B826E2F" w:rsidR="000819AB" w:rsidRPr="00600808" w:rsidRDefault="00C56F19" w:rsidP="009E40ED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9E40ED" w:rsidRPr="00221796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DF4EF" w14:textId="77777777" w:rsidR="000819AB" w:rsidRPr="00600808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35C9F43E" w:rsidR="00FC4D0B" w:rsidRPr="003E1F23" w:rsidRDefault="00FC4D0B" w:rsidP="00FC4D0B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1FABB46F" w:rsidR="00BD35F8" w:rsidRPr="005C43BE" w:rsidRDefault="00BD35F8" w:rsidP="00BD35F8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0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1" w:name="_Ref399245810"/>
      <w:bookmarkEnd w:id="0"/>
    </w:p>
    <w:p w14:paraId="6A233C97" w14:textId="1935CBDC" w:rsidR="003E1F23" w:rsidRPr="0090702B" w:rsidRDefault="00C56F1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76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3FDA7FFA" w:rsidR="003E1F23" w:rsidRPr="00690EBB" w:rsidRDefault="00C56F1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"/>
              <w:gridCol w:w="1735"/>
              <w:gridCol w:w="2578"/>
              <w:gridCol w:w="4603"/>
            </w:tblGrid>
            <w:tr w:rsidR="002F3CC4" w:rsidRPr="00E156DD" w14:paraId="583C0A2B" w14:textId="77777777" w:rsidTr="002359BD">
              <w:trPr>
                <w:trHeight w:val="318"/>
              </w:trPr>
              <w:tc>
                <w:tcPr>
                  <w:tcW w:w="724" w:type="dxa"/>
                  <w:shd w:val="clear" w:color="auto" w:fill="BFBFBF" w:themeFill="background1" w:themeFillShade="BF"/>
                  <w:vAlign w:val="center"/>
                  <w:hideMark/>
                </w:tcPr>
                <w:p w14:paraId="631D46C2" w14:textId="77777777" w:rsidR="002F3CC4" w:rsidRPr="000A52C6" w:rsidRDefault="002F3CC4" w:rsidP="00C1326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1735" w:type="dxa"/>
                  <w:shd w:val="clear" w:color="auto" w:fill="BFBFBF" w:themeFill="background1" w:themeFillShade="BF"/>
                  <w:vAlign w:val="center"/>
                  <w:hideMark/>
                </w:tcPr>
                <w:p w14:paraId="75305B83" w14:textId="77777777" w:rsidR="002F3CC4" w:rsidRPr="000A52C6" w:rsidRDefault="002F3CC4" w:rsidP="000A52C6">
                  <w:pPr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2578" w:type="dxa"/>
                  <w:shd w:val="clear" w:color="auto" w:fill="BFBFBF" w:themeFill="background1" w:themeFillShade="BF"/>
                  <w:vAlign w:val="center"/>
                  <w:hideMark/>
                </w:tcPr>
                <w:p w14:paraId="5B33A507" w14:textId="77777777" w:rsidR="002F3CC4" w:rsidRPr="000A52C6" w:rsidRDefault="002F3CC4" w:rsidP="000A52C6">
                  <w:pPr>
                    <w:ind w:firstLine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  <w:tc>
                <w:tcPr>
                  <w:tcW w:w="4603" w:type="dxa"/>
                  <w:shd w:val="clear" w:color="auto" w:fill="BFBFBF" w:themeFill="background1" w:themeFillShade="BF"/>
                  <w:vAlign w:val="center"/>
                </w:tcPr>
                <w:p w14:paraId="674EE1DF" w14:textId="77777777" w:rsidR="002F3CC4" w:rsidRPr="000A52C6" w:rsidRDefault="002F3CC4" w:rsidP="00C13269">
                  <w:pPr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aprašas</w:t>
                  </w:r>
                </w:p>
              </w:tc>
            </w:tr>
            <w:tr w:rsidR="00E156DD" w:rsidRPr="00E156DD" w14:paraId="5982D3F3" w14:textId="77777777" w:rsidTr="002359BD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79508767" w14:textId="2E60BD8A" w:rsidR="002F3CC4" w:rsidRPr="003C0329" w:rsidRDefault="00A537EF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1</w:t>
                  </w:r>
                  <w:r w:rsidR="002F3CC4"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  <w:p w14:paraId="2167650B" w14:textId="77777777" w:rsidR="002F3CC4" w:rsidRPr="00E156DD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  <w:p w14:paraId="169C1CC2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  <w:hideMark/>
                </w:tcPr>
                <w:p w14:paraId="7E07F612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komunikacija</w:t>
                  </w:r>
                </w:p>
                <w:p w14:paraId="1278083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  <w:p w14:paraId="21DF698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2DFB06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Prekės ženklų valdymas</w:t>
                  </w:r>
                </w:p>
              </w:tc>
              <w:tc>
                <w:tcPr>
                  <w:tcW w:w="4603" w:type="dxa"/>
                </w:tcPr>
                <w:p w14:paraId="2A7EB217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Prekės ženklo/ų registravimas ir administraciniai darbai. Prekės ženklo/ų priežiūra ir identiteto formavimas, savalaikis Prekės ženklo/ų stiliaus vadovo atributų pildymas ir atnaujinimas, atliepiant rinkos tendencijas ir organizacinius poreikius. </w:t>
                  </w:r>
                  <w:r w:rsidRPr="003239E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prekių ženklų naudojimas komunikacijos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E156DD" w:rsidRPr="00E156DD" w14:paraId="31D5290D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0B0A08F1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  <w:hideMark/>
                </w:tcPr>
                <w:p w14:paraId="1B05BC1A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60DEDEA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kampanijų valdymas</w:t>
                  </w:r>
                </w:p>
              </w:tc>
              <w:tc>
                <w:tcPr>
                  <w:tcW w:w="4603" w:type="dxa"/>
                </w:tcPr>
                <w:p w14:paraId="1F6CF3E4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Bendradarbiaujant su įmone ir trečiomis šalimis planuoja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, organizuoja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ir įgyvendina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rinkodaros komunikacijos kampanij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o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s. Pvz. Įvaizdis, naujų 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lastRenderedPageBreak/>
                    <w:t>produktų/paslaugų įvedimas, pardavimų skatinimas, klientų lojalumo didinimas ir pan.</w:t>
                  </w:r>
                </w:p>
              </w:tc>
            </w:tr>
            <w:tr w:rsidR="00E156DD" w:rsidRPr="00E156DD" w14:paraId="5411D789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5994AC8A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  <w:hideMark/>
                </w:tcPr>
                <w:p w14:paraId="37AC1BA6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0AD9043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omunikacijos 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ocialiniuose tinkluose valdymas</w:t>
                  </w:r>
                </w:p>
              </w:tc>
              <w:tc>
                <w:tcPr>
                  <w:tcW w:w="4603" w:type="dxa"/>
                </w:tcPr>
                <w:p w14:paraId="7D8435D3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Įrašų rengimas, reklamos optimizavimas, komentarų ir klientų užklausų monitoringas socialiniuose tinkluose Facebook ir </w:t>
                  </w:r>
                  <w:proofErr w:type="spellStart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Linkedin</w:t>
                  </w:r>
                  <w:proofErr w:type="spellEnd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E156DD" w:rsidRPr="00E156DD" w14:paraId="5A3B837C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B869496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4FF14F7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8D3EC5F" w14:textId="77777777" w:rsidR="002F3CC4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Internetinių svetainių valdymas</w:t>
                  </w:r>
                </w:p>
                <w:p w14:paraId="051FCB8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4603" w:type="dxa"/>
                </w:tcPr>
                <w:p w14:paraId="2FD00423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Svetainės turinio valdymo sistemos administravimas (informacijos nuolatinis atnaujinimas, kėlimas, keitimas) naujų modulių, f-jų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</w:t>
                  </w:r>
                </w:p>
              </w:tc>
            </w:tr>
            <w:tr w:rsidR="00E156DD" w:rsidRPr="00E156DD" w14:paraId="7FE3BCC8" w14:textId="77777777" w:rsidTr="002359BD">
              <w:trPr>
                <w:trHeight w:val="870"/>
              </w:trPr>
              <w:tc>
                <w:tcPr>
                  <w:tcW w:w="724" w:type="dxa"/>
                  <w:vMerge/>
                  <w:vAlign w:val="center"/>
                </w:tcPr>
                <w:p w14:paraId="383024E8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2A04B19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11E01D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 valdymas</w:t>
                  </w:r>
                </w:p>
              </w:tc>
              <w:tc>
                <w:tcPr>
                  <w:tcW w:w="4603" w:type="dxa"/>
                </w:tcPr>
                <w:p w14:paraId="473964FB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 strategijos ir veiklos planų parengimas, suderinimas ir</w:t>
                  </w:r>
                  <w:r w:rsidRPr="00E156DD" w:rsidDel="00C05086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</w:t>
                  </w: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suplanuotų veiksmų įgyvendinimas. Biudžetų rengimas ir valdymas, konsultacijos rinkodaros komunikacijos klausimais.</w:t>
                  </w:r>
                </w:p>
              </w:tc>
            </w:tr>
            <w:tr w:rsidR="00F63911" w:rsidRPr="00E156DD" w14:paraId="64570D33" w14:textId="77777777" w:rsidTr="002359BD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1C1483FB" w14:textId="45277D53" w:rsidR="002F3CC4" w:rsidRPr="003C0329" w:rsidRDefault="00A537EF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2</w:t>
                  </w:r>
                  <w:r w:rsidR="002F3CC4"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</w:tcPr>
                <w:p w14:paraId="5A17FA9D" w14:textId="77777777" w:rsidR="002F3CC4" w:rsidRPr="003C0329" w:rsidRDefault="002F3CC4" w:rsidP="00F63911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 komunikacija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4F64F5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 planavimas</w:t>
                  </w:r>
                </w:p>
              </w:tc>
              <w:tc>
                <w:tcPr>
                  <w:tcW w:w="4603" w:type="dxa"/>
                </w:tcPr>
                <w:p w14:paraId="584EDBE7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Atskirų laikotarpių, projektų planų rengimas, derinimas, pristatymas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2359BD" w:rsidRPr="00E156DD" w14:paraId="45609273" w14:textId="77777777" w:rsidTr="002359BD">
              <w:trPr>
                <w:trHeight w:val="261"/>
              </w:trPr>
              <w:tc>
                <w:tcPr>
                  <w:tcW w:w="724" w:type="dxa"/>
                  <w:vMerge/>
                </w:tcPr>
                <w:p w14:paraId="7AA24706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</w:tcPr>
                <w:p w14:paraId="3E8BA7CB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0EB0DEE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Kasdienė vidinė komunikacija</w:t>
                  </w:r>
                </w:p>
              </w:tc>
              <w:tc>
                <w:tcPr>
                  <w:tcW w:w="4603" w:type="dxa"/>
                </w:tcPr>
                <w:p w14:paraId="32641AB0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Naujienų, laiškų, k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itų </w:t>
                  </w: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vidinių tekstų rengimas, derinimas ir publikavimas; foto/video, kitos vizualinės medžiagos vidinei komunikacijai rengimas, vidinių apklausų organizavimas, gyvų ir virtualių visų darbuotojų susitikimų su vadovais organizavimas; vidinės komunikacijos priemonių ir formatų parinkimas.</w:t>
                  </w:r>
                </w:p>
              </w:tc>
            </w:tr>
            <w:tr w:rsidR="002359BD" w:rsidRPr="00E156DD" w14:paraId="473EC9DC" w14:textId="77777777" w:rsidTr="002359BD">
              <w:trPr>
                <w:trHeight w:val="261"/>
              </w:trPr>
              <w:tc>
                <w:tcPr>
                  <w:tcW w:w="724" w:type="dxa"/>
                  <w:vMerge/>
                </w:tcPr>
                <w:p w14:paraId="24DF2EAE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</w:tcPr>
                <w:p w14:paraId="210E8814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58729F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Intraneto svetain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ės/</w:t>
                  </w:r>
                  <w:proofErr w:type="spellStart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ių</w:t>
                  </w:r>
                  <w:proofErr w:type="spellEnd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turinio priežiūra</w:t>
                  </w:r>
                </w:p>
              </w:tc>
              <w:tc>
                <w:tcPr>
                  <w:tcW w:w="4603" w:type="dxa"/>
                </w:tcPr>
                <w:p w14:paraId="6D614271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Intraneto struktūros valdymas ir tobulinimas, konsultavimas, apmokymas intraneto naudojimo (administravimo)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2359BD" w:rsidRPr="00E156DD" w14:paraId="11B42063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ED2CA79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7AE5DBA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74E4CE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Vidinių grupės renginių organizavimas</w:t>
                  </w:r>
                </w:p>
              </w:tc>
              <w:tc>
                <w:tcPr>
                  <w:tcW w:w="4603" w:type="dxa"/>
                </w:tcPr>
                <w:p w14:paraId="21E96428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Grupės/ visos įmonės renginių planavimas, idėjos, biudžeto rengimas ir derinimas, įgyvendinimo darbai, renginio komunikacija, rezultatų, ataskaitų rengimas.</w:t>
                  </w:r>
                </w:p>
              </w:tc>
            </w:tr>
            <w:tr w:rsidR="002359BD" w:rsidRPr="00E156DD" w14:paraId="1966FBED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64B1EE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4AEC57F5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7F73103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 krizių komunikacija</w:t>
                  </w:r>
                </w:p>
              </w:tc>
              <w:tc>
                <w:tcPr>
                  <w:tcW w:w="4603" w:type="dxa"/>
                </w:tcPr>
                <w:p w14:paraId="11202638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Krizių valdymo, nepap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</w:t>
                  </w: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astų situacijų vidinės komunikacijos planų rengimas ir įgyvendinimas.</w:t>
                  </w:r>
                </w:p>
              </w:tc>
            </w:tr>
            <w:tr w:rsidR="002359BD" w:rsidRPr="00E156DD" w14:paraId="66F809D1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1EDB74D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641D0E8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9C2348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Konsultavimas vidinės komunikacijos klausimais</w:t>
                  </w:r>
                </w:p>
              </w:tc>
              <w:tc>
                <w:tcPr>
                  <w:tcW w:w="4603" w:type="dxa"/>
                </w:tcPr>
                <w:p w14:paraId="3A659AFF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Dalyvavimas darbo grupėse, pasitarimuose pagal kitų padalinių poreikį, konsultacijos vidinės komunikacijos klausimais.</w:t>
                  </w:r>
                </w:p>
              </w:tc>
            </w:tr>
            <w:tr w:rsidR="002359BD" w:rsidRPr="00E156DD" w14:paraId="32D974C8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549D8751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3A5D19F3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0B94BDB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 projektai</w:t>
                  </w:r>
                </w:p>
              </w:tc>
              <w:tc>
                <w:tcPr>
                  <w:tcW w:w="4603" w:type="dxa"/>
                </w:tcPr>
                <w:p w14:paraId="7F9FDC75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komunikacija, kitų padalinių įtraukimas, konsultavimas vidinės komunikacijos projektų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1B9832DA" w14:textId="77777777" w:rsidTr="001D7AB9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51BA27D2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3.</w:t>
                  </w: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  <w:hideMark/>
                </w:tcPr>
                <w:p w14:paraId="6D968811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2EED9C7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Grupės komunikacijos strategijos adaptacija įmonei</w:t>
                  </w:r>
                </w:p>
              </w:tc>
              <w:tc>
                <w:tcPr>
                  <w:tcW w:w="4603" w:type="dxa"/>
                </w:tcPr>
                <w:p w14:paraId="60258CD2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D46138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Įmonės komunikacijos strategijos rengimas, derinimas ir tvirtinimas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D46138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komunikacijos strategijos adaptacijos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37B75CA9" w14:textId="77777777" w:rsidTr="001D7AB9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38E39183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D5230E6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52AA705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Veiklos komunikacija</w:t>
                  </w:r>
                </w:p>
              </w:tc>
              <w:tc>
                <w:tcPr>
                  <w:tcW w:w="4603" w:type="dxa"/>
                </w:tcPr>
                <w:p w14:paraId="70563EE2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5F1A4111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Metinis komunikacijos poreikio išgryninimas, derinimas, tvirtinimas; Metinis veiksmų plano rengimas, tvirtinimas; Metinis komunikacijos biudžeto rengimas, tvirtinimas; Komunikacijos projektų planų rengimas, derinimas ir tvirtinimas; Komunikacijos projektų, kampanijų įgyvendinimas, ataskaitos, išvados ir rekomendacijos; Periodinis veiklos planų ir ataskaitų parengimas ir efektyvaus įgyvendinimo valdymas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48B34821" w14:textId="77777777" w:rsidTr="001D7AB9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106AA347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66069323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5479656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funkcijos valdymas įmonėje</w:t>
                  </w:r>
                </w:p>
              </w:tc>
              <w:tc>
                <w:tcPr>
                  <w:tcW w:w="4603" w:type="dxa"/>
                </w:tcPr>
                <w:p w14:paraId="465F14F1" w14:textId="2AC9FCD8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biudžeto priežiūra ir kontrolė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Sąskaitų tikrinimas, tvirtinimas DVS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Įmonei suteiktų komunikacijos funkcijos paslaugos valandų kontrolė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Tyrimų inici</w:t>
                  </w:r>
                  <w:r w:rsidR="00C56F1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j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avimas, rengimas, vykdymas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Tyrimų išvadų, rekomendacijų rengimas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Esamų sutarčių su partneriais valdymas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Naujų pirkimų inicijavimas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Reikalingų žmogiškųjų išteklių poreikio identifikavimas, įgyvendinimas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Resurso užtikrinimas komunikacijos veiklai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20C7CEAE" w14:textId="77777777" w:rsidTr="001D7AB9">
              <w:trPr>
                <w:trHeight w:val="164"/>
              </w:trPr>
              <w:tc>
                <w:tcPr>
                  <w:tcW w:w="724" w:type="dxa"/>
                  <w:vMerge/>
                  <w:vAlign w:val="center"/>
                </w:tcPr>
                <w:p w14:paraId="20E2E704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3BC553CE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C2CC707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partnerystės projektai</w:t>
                  </w:r>
                </w:p>
              </w:tc>
              <w:tc>
                <w:tcPr>
                  <w:tcW w:w="4603" w:type="dxa"/>
                </w:tcPr>
                <w:p w14:paraId="7CDC0C10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inicijavimas, organizavimas ir vykdymas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komunikacija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komunikacijos partnerystės projektų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5544FCA8" w14:textId="77777777" w:rsidTr="001D7AB9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6EC4FF64" w14:textId="61DFD9F3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4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  <w:hideMark/>
                </w:tcPr>
                <w:p w14:paraId="16869D23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Kitos komunikacijos paslaugos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546FA4B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Kitų komunikacijos paslaugų organizavimas</w:t>
                  </w:r>
                </w:p>
              </w:tc>
              <w:tc>
                <w:tcPr>
                  <w:tcW w:w="4603" w:type="dxa"/>
                </w:tcPr>
                <w:p w14:paraId="4EFCDA06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Kitų darnaus vystymosi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ryšių su visuomene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partnerystės paslaugų organizavimas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5D0ACC59" w14:textId="77777777" w:rsidTr="001D7AB9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529DA920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56E0047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80D5A7D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Biudžeto  planavimas ir valdymas</w:t>
                  </w:r>
                </w:p>
              </w:tc>
              <w:tc>
                <w:tcPr>
                  <w:tcW w:w="4603" w:type="dxa"/>
                </w:tcPr>
                <w:p w14:paraId="63555E2D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14561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Biudžeto valdymas ir planavimas darnaus vystymosi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14561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ryšių su visuomene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14561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14561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14561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partnerystės srityje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4F8B2521" w14:textId="77777777" w:rsidTr="001D7AB9">
              <w:trPr>
                <w:trHeight w:val="70"/>
              </w:trPr>
              <w:tc>
                <w:tcPr>
                  <w:tcW w:w="724" w:type="dxa"/>
                  <w:vMerge/>
                  <w:vAlign w:val="center"/>
                </w:tcPr>
                <w:p w14:paraId="024E50AC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11797DE6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7CDFA8DC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Teisės aktų įgyvendinimas</w:t>
                  </w:r>
                </w:p>
              </w:tc>
              <w:tc>
                <w:tcPr>
                  <w:tcW w:w="4603" w:type="dxa"/>
                </w:tcPr>
                <w:p w14:paraId="2B5DFBA1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</w:t>
                  </w:r>
                  <w:r w:rsidRPr="00D146DB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inkodaros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D146DB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darnaus vystymosi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D146DB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D146DB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ryšių su visuomene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sritims priskirtinų vidaus ir išorės teisės aktų reikalavimų įgyvendinimo užtikrinimas.</w:t>
                  </w:r>
                </w:p>
              </w:tc>
            </w:tr>
          </w:tbl>
          <w:p w14:paraId="2678EDF9" w14:textId="26F71DFB" w:rsidR="003E1F23" w:rsidRDefault="003E1F23" w:rsidP="00E156DD">
            <w:pPr>
              <w:pStyle w:val="ListParagraph"/>
              <w:ind w:left="1080"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  <w:p w14:paraId="654CC6F8" w14:textId="3C6C777B" w:rsidR="00833A1B" w:rsidRPr="000A52C6" w:rsidRDefault="00B1396A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t>Rinkodaros valdymo konsultacinės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1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2359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D51F" w14:textId="77777777" w:rsidR="00512026" w:rsidRDefault="00512026" w:rsidP="00427694">
      <w:r>
        <w:separator/>
      </w:r>
    </w:p>
  </w:endnote>
  <w:endnote w:type="continuationSeparator" w:id="0">
    <w:p w14:paraId="5FD7B9B8" w14:textId="77777777" w:rsidR="00512026" w:rsidRDefault="00512026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8E178" w14:textId="77777777" w:rsidR="00512026" w:rsidRDefault="00512026" w:rsidP="00427694">
      <w:r>
        <w:separator/>
      </w:r>
    </w:p>
  </w:footnote>
  <w:footnote w:type="continuationSeparator" w:id="0">
    <w:p w14:paraId="4FC14B82" w14:textId="77777777" w:rsidR="00512026" w:rsidRDefault="00512026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5090A7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5090A7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5F9D"/>
    <w:rsid w:val="0005720D"/>
    <w:rsid w:val="00057632"/>
    <w:rsid w:val="000819AB"/>
    <w:rsid w:val="00085A74"/>
    <w:rsid w:val="000912E7"/>
    <w:rsid w:val="0009477B"/>
    <w:rsid w:val="000A52C6"/>
    <w:rsid w:val="000C4CFA"/>
    <w:rsid w:val="000C6D3E"/>
    <w:rsid w:val="000E011C"/>
    <w:rsid w:val="000E1D1C"/>
    <w:rsid w:val="000E4215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796"/>
    <w:rsid w:val="00221B57"/>
    <w:rsid w:val="002359BD"/>
    <w:rsid w:val="002465CA"/>
    <w:rsid w:val="002528BA"/>
    <w:rsid w:val="002635E4"/>
    <w:rsid w:val="00270435"/>
    <w:rsid w:val="00297CFA"/>
    <w:rsid w:val="002B4BC7"/>
    <w:rsid w:val="002D413F"/>
    <w:rsid w:val="002D7E6C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52169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4193F"/>
    <w:rsid w:val="005508AD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7582"/>
    <w:rsid w:val="0062174B"/>
    <w:rsid w:val="00625A51"/>
    <w:rsid w:val="0063746F"/>
    <w:rsid w:val="00650104"/>
    <w:rsid w:val="006709BC"/>
    <w:rsid w:val="006728A3"/>
    <w:rsid w:val="00681DF2"/>
    <w:rsid w:val="00686D60"/>
    <w:rsid w:val="00690EBB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8F1376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E1CC2"/>
    <w:rsid w:val="009E40CD"/>
    <w:rsid w:val="009E40ED"/>
    <w:rsid w:val="00A059FC"/>
    <w:rsid w:val="00A162BE"/>
    <w:rsid w:val="00A27DB5"/>
    <w:rsid w:val="00A32204"/>
    <w:rsid w:val="00A37745"/>
    <w:rsid w:val="00A378FF"/>
    <w:rsid w:val="00A537E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3050A"/>
    <w:rsid w:val="00C42862"/>
    <w:rsid w:val="00C42977"/>
    <w:rsid w:val="00C53D6E"/>
    <w:rsid w:val="00C56F19"/>
    <w:rsid w:val="00C65110"/>
    <w:rsid w:val="00C65BF0"/>
    <w:rsid w:val="00C77922"/>
    <w:rsid w:val="00C84A77"/>
    <w:rsid w:val="00C84E30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65D91"/>
    <w:rsid w:val="00D72E8A"/>
    <w:rsid w:val="00D977E6"/>
    <w:rsid w:val="00DA73BD"/>
    <w:rsid w:val="00DA7C21"/>
    <w:rsid w:val="00DB4387"/>
    <w:rsid w:val="00DB4DEC"/>
    <w:rsid w:val="00DC557E"/>
    <w:rsid w:val="00DE6560"/>
    <w:rsid w:val="00E05EAD"/>
    <w:rsid w:val="00E156DD"/>
    <w:rsid w:val="00E21CA2"/>
    <w:rsid w:val="00E33D26"/>
    <w:rsid w:val="00E433D2"/>
    <w:rsid w:val="00E45A46"/>
    <w:rsid w:val="00E5115C"/>
    <w:rsid w:val="00E51281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479C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5387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Edita Pučinskaitė</cp:lastModifiedBy>
  <cp:revision>2</cp:revision>
  <dcterms:created xsi:type="dcterms:W3CDTF">2021-03-25T11:25:00Z</dcterms:created>
  <dcterms:modified xsi:type="dcterms:W3CDTF">2021-03-25T11:25:00Z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2020-01-09T08:24:02.4848532Z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