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0DF" w:rsidRPr="00C450DF" w:rsidRDefault="00C450DF" w:rsidP="00C450DF">
      <w:pPr>
        <w:spacing w:after="0" w:line="240" w:lineRule="auto"/>
        <w:rPr>
          <w:rFonts w:ascii="Cambria" w:hAnsi="Cambria"/>
        </w:rPr>
      </w:pPr>
    </w:p>
    <w:p w:rsidR="00C450DF" w:rsidRPr="00C450DF" w:rsidRDefault="00C450DF" w:rsidP="00C450DF">
      <w:pPr>
        <w:keepNext/>
        <w:spacing w:after="0" w:line="240" w:lineRule="auto"/>
        <w:ind w:left="567"/>
        <w:jc w:val="center"/>
        <w:outlineLvl w:val="0"/>
        <w:rPr>
          <w:rFonts w:ascii="Cambria" w:eastAsia="Times New Roman" w:hAnsi="Cambria"/>
          <w:b/>
          <w:lang w:eastAsia="x-none"/>
        </w:rPr>
      </w:pPr>
      <w:bookmarkStart w:id="0" w:name="_Toc487792349"/>
      <w:r w:rsidRPr="00C450DF">
        <w:rPr>
          <w:rFonts w:ascii="Cambria" w:eastAsia="Times New Roman" w:hAnsi="Cambria"/>
          <w:b/>
          <w:lang w:eastAsia="x-none"/>
        </w:rPr>
        <w:t>2 PRIEDAS PASIŪLYMO FORMA</w:t>
      </w:r>
      <w:bookmarkEnd w:id="0"/>
    </w:p>
    <w:p w:rsidR="00C450DF" w:rsidRPr="00C450DF" w:rsidRDefault="00C450DF" w:rsidP="00C450DF">
      <w:pPr>
        <w:spacing w:after="0" w:line="240" w:lineRule="auto"/>
        <w:jc w:val="center"/>
        <w:rPr>
          <w:rFonts w:ascii="Cambria" w:hAnsi="Cambria"/>
          <w:b/>
        </w:rPr>
      </w:pPr>
      <w:r w:rsidRPr="00C450DF">
        <w:rPr>
          <w:rFonts w:ascii="Cambria" w:hAnsi="Cambria"/>
          <w:b/>
        </w:rPr>
        <w:t>A DALIS</w:t>
      </w:r>
    </w:p>
    <w:p w:rsidR="00C450DF" w:rsidRPr="00C450DF" w:rsidRDefault="00AC1FEB" w:rsidP="00C450DF">
      <w:pPr>
        <w:spacing w:after="0" w:line="240" w:lineRule="auto"/>
        <w:jc w:val="center"/>
        <w:rPr>
          <w:rFonts w:ascii="Cambria" w:eastAsia="Times New Roman" w:hAnsi="Cambria"/>
          <w:color w:val="000000"/>
          <w:lang w:eastAsia="x-none"/>
        </w:rPr>
      </w:pPr>
      <w:bookmarkStart w:id="1" w:name="_Hlk488240569"/>
      <w:r>
        <w:rPr>
          <w:rFonts w:ascii="Cambria" w:eastAsia="Times New Roman" w:hAnsi="Cambria"/>
          <w:color w:val="000000"/>
          <w:lang w:eastAsia="x-none"/>
        </w:rPr>
        <w:t xml:space="preserve">2017 m. rugpjūčio 1 d. Nr. </w:t>
      </w:r>
      <w:r w:rsidRPr="00F36886">
        <w:rPr>
          <w:rFonts w:ascii="Cambria" w:eastAsia="Times New Roman" w:hAnsi="Cambria"/>
          <w:color w:val="000000"/>
          <w:lang w:eastAsia="x-none"/>
        </w:rPr>
        <w:t>338534</w:t>
      </w:r>
    </w:p>
    <w:bookmarkEnd w:id="1"/>
    <w:p w:rsidR="00F36886" w:rsidRPr="00F36886" w:rsidRDefault="00F36886" w:rsidP="00F36886">
      <w:pPr>
        <w:suppressAutoHyphens/>
        <w:spacing w:after="0" w:line="240" w:lineRule="auto"/>
        <w:jc w:val="center"/>
        <w:rPr>
          <w:rFonts w:ascii="Cambria" w:eastAsia="MS Mincho" w:hAnsi="Cambria"/>
          <w:b/>
          <w:bCs/>
        </w:rPr>
      </w:pPr>
      <w:r w:rsidRPr="00F36886">
        <w:rPr>
          <w:rFonts w:ascii="Cambria" w:eastAsia="MS Mincho" w:hAnsi="Cambria"/>
          <w:b/>
          <w:bCs/>
        </w:rPr>
        <w:t>SKYDINIO - MODULINIO DARŽELIO PRIESTATO PRIE LOPŠELIO-DARŽELIO „STRAZDELIS“ I. ŠIMULIONIO G. 14, VILNIUJE MONTAVIMO – STATYBOS DARBŲ SU TECHNINIO DARBO PROJEKTO PARENGIMO IR STATINIO PROJEKTO VYKDYMO PRIEŽIŪROS PASLAUGOMIS PIRKIMAS</w:t>
      </w:r>
    </w:p>
    <w:p w:rsidR="00C450DF" w:rsidRPr="00C450DF" w:rsidRDefault="00F36886" w:rsidP="00F36886">
      <w:pPr>
        <w:suppressAutoHyphens/>
        <w:spacing w:after="0" w:line="240" w:lineRule="auto"/>
        <w:jc w:val="center"/>
        <w:rPr>
          <w:rFonts w:ascii="Cambria" w:hAnsi="Cambria"/>
          <w:b/>
        </w:rPr>
      </w:pPr>
      <w:r w:rsidRPr="00F36886">
        <w:rPr>
          <w:rFonts w:ascii="Cambria" w:eastAsia="MS Mincho" w:hAnsi="Cambria"/>
          <w:b/>
          <w:bCs/>
        </w:rPr>
        <w:t>TECHNINĖ INFORMACIJA</w:t>
      </w:r>
    </w:p>
    <w:p w:rsidR="00C450DF" w:rsidRPr="00C450DF" w:rsidRDefault="00C450DF" w:rsidP="00C450DF">
      <w:pPr>
        <w:spacing w:after="0" w:line="240" w:lineRule="auto"/>
        <w:jc w:val="cente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013"/>
      </w:tblGrid>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363078" w:rsidP="00363078">
            <w:pPr>
              <w:spacing w:after="0" w:line="240" w:lineRule="auto"/>
              <w:rPr>
                <w:rFonts w:ascii="Cambria" w:hAnsi="Cambria"/>
                <w:i/>
              </w:rPr>
            </w:pPr>
            <w:r>
              <w:rPr>
                <w:rFonts w:ascii="Cambria" w:hAnsi="Cambria"/>
              </w:rPr>
              <w:t>Tiekėjo pavadinimas</w:t>
            </w:r>
          </w:p>
        </w:tc>
        <w:tc>
          <w:tcPr>
            <w:tcW w:w="2405" w:type="pct"/>
            <w:tcBorders>
              <w:top w:val="single" w:sz="4" w:space="0" w:color="auto"/>
              <w:left w:val="single" w:sz="4" w:space="0" w:color="auto"/>
              <w:bottom w:val="single" w:sz="4" w:space="0" w:color="auto"/>
              <w:right w:val="single" w:sz="4" w:space="0" w:color="auto"/>
            </w:tcBorders>
          </w:tcPr>
          <w:p w:rsidR="00C450DF" w:rsidRDefault="00C450DF" w:rsidP="00C450DF">
            <w:pPr>
              <w:spacing w:after="0"/>
              <w:rPr>
                <w:rFonts w:ascii="Cambria" w:hAnsi="Cambria"/>
              </w:rPr>
            </w:pPr>
            <w:r w:rsidRPr="00C450DF">
              <w:rPr>
                <w:rFonts w:ascii="Cambria" w:hAnsi="Cambria"/>
              </w:rPr>
              <w:t>UAB „Irdaiva“</w:t>
            </w:r>
          </w:p>
          <w:p w:rsidR="00363078" w:rsidRPr="00C450DF" w:rsidRDefault="00363078" w:rsidP="00C450DF">
            <w:pPr>
              <w:spacing w:after="0"/>
              <w:rPr>
                <w:rFonts w:ascii="Cambria" w:hAnsi="Cambria"/>
              </w:rPr>
            </w:pPr>
            <w:r>
              <w:rPr>
                <w:rFonts w:ascii="Cambria" w:hAnsi="Cambria"/>
              </w:rPr>
              <w:t>UAB „</w:t>
            </w:r>
            <w:r w:rsidRPr="00363078">
              <w:rPr>
                <w:rFonts w:ascii="Cambria" w:hAnsi="Cambria"/>
              </w:rPr>
              <w:t>Kegesa</w:t>
            </w:r>
            <w:r>
              <w:rPr>
                <w:rFonts w:ascii="Cambria" w:hAnsi="Cambria"/>
              </w:rPr>
              <w:t>“</w:t>
            </w:r>
          </w:p>
        </w:tc>
      </w:tr>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C450DF" w:rsidP="00363078">
            <w:pPr>
              <w:spacing w:after="0" w:line="240" w:lineRule="auto"/>
              <w:rPr>
                <w:rFonts w:ascii="Cambria" w:hAnsi="Cambria"/>
              </w:rPr>
            </w:pPr>
            <w:r w:rsidRPr="00C450DF">
              <w:rPr>
                <w:rFonts w:ascii="Cambria" w:hAnsi="Cambria"/>
              </w:rPr>
              <w:t>Tiekėjo adresas</w:t>
            </w:r>
          </w:p>
        </w:tc>
        <w:tc>
          <w:tcPr>
            <w:tcW w:w="2405" w:type="pct"/>
            <w:tcBorders>
              <w:top w:val="single" w:sz="4" w:space="0" w:color="auto"/>
              <w:left w:val="single" w:sz="4" w:space="0" w:color="auto"/>
              <w:bottom w:val="single" w:sz="4" w:space="0" w:color="auto"/>
              <w:right w:val="single" w:sz="4" w:space="0" w:color="auto"/>
            </w:tcBorders>
          </w:tcPr>
          <w:p w:rsidR="00C450DF" w:rsidRDefault="00C450DF" w:rsidP="00C450DF">
            <w:pPr>
              <w:spacing w:after="0"/>
              <w:rPr>
                <w:rFonts w:ascii="Cambria" w:hAnsi="Cambria"/>
              </w:rPr>
            </w:pPr>
            <w:r w:rsidRPr="00C450DF">
              <w:rPr>
                <w:rFonts w:ascii="Cambria" w:hAnsi="Cambria"/>
              </w:rPr>
              <w:t>Savanorių pr. 176F, LT-03154 Vilnius</w:t>
            </w:r>
          </w:p>
          <w:p w:rsidR="00363078" w:rsidRPr="00C450DF" w:rsidRDefault="00363078" w:rsidP="00C450DF">
            <w:pPr>
              <w:spacing w:after="0"/>
              <w:rPr>
                <w:rFonts w:ascii="Cambria" w:hAnsi="Cambria"/>
              </w:rPr>
            </w:pPr>
            <w:r w:rsidRPr="00363078">
              <w:rPr>
                <w:rFonts w:ascii="Cambria" w:hAnsi="Cambria"/>
              </w:rPr>
              <w:t>Liepų g. 48B, LT-92107</w:t>
            </w:r>
            <w:r>
              <w:rPr>
                <w:rFonts w:ascii="Cambria" w:hAnsi="Cambria"/>
              </w:rPr>
              <w:t xml:space="preserve"> Klaipėda</w:t>
            </w:r>
          </w:p>
        </w:tc>
      </w:tr>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C450DF" w:rsidP="00C450DF">
            <w:pPr>
              <w:spacing w:after="0" w:line="240" w:lineRule="auto"/>
              <w:rPr>
                <w:rFonts w:ascii="Cambria" w:hAnsi="Cambria"/>
              </w:rPr>
            </w:pPr>
            <w:r w:rsidRPr="00C450DF">
              <w:rPr>
                <w:rFonts w:ascii="Cambria" w:hAnsi="Cambria"/>
              </w:rPr>
              <w:t>Asmens, pasirašiusio pasiūlymą saugiu elektroniniu parašu, vardas, pavardė, pareigos</w:t>
            </w:r>
          </w:p>
        </w:tc>
        <w:tc>
          <w:tcPr>
            <w:tcW w:w="2405" w:type="pct"/>
            <w:tcBorders>
              <w:top w:val="single" w:sz="4" w:space="0" w:color="auto"/>
              <w:left w:val="single" w:sz="4" w:space="0" w:color="auto"/>
              <w:bottom w:val="single" w:sz="4" w:space="0" w:color="auto"/>
              <w:right w:val="single" w:sz="4" w:space="0" w:color="auto"/>
            </w:tcBorders>
          </w:tcPr>
          <w:p w:rsidR="00C450DF" w:rsidRPr="00C450DF" w:rsidRDefault="00C450DF" w:rsidP="00C450DF">
            <w:pPr>
              <w:spacing w:after="0"/>
              <w:rPr>
                <w:rFonts w:ascii="Cambria" w:hAnsi="Cambria"/>
              </w:rPr>
            </w:pPr>
            <w:r w:rsidRPr="00C450DF">
              <w:rPr>
                <w:rFonts w:ascii="Cambria" w:hAnsi="Cambria"/>
              </w:rPr>
              <w:t>Algirdas Miceika</w:t>
            </w:r>
          </w:p>
        </w:tc>
      </w:tr>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C450DF" w:rsidP="00C450DF">
            <w:pPr>
              <w:spacing w:after="0" w:line="240" w:lineRule="auto"/>
              <w:rPr>
                <w:rFonts w:ascii="Cambria" w:hAnsi="Cambria"/>
              </w:rPr>
            </w:pPr>
            <w:r w:rsidRPr="00C450DF">
              <w:rPr>
                <w:rFonts w:ascii="Cambria" w:hAnsi="Cambria"/>
              </w:rPr>
              <w:t>Telefono numeris</w:t>
            </w:r>
          </w:p>
        </w:tc>
        <w:tc>
          <w:tcPr>
            <w:tcW w:w="2405" w:type="pct"/>
            <w:tcBorders>
              <w:top w:val="single" w:sz="4" w:space="0" w:color="auto"/>
              <w:left w:val="single" w:sz="4" w:space="0" w:color="auto"/>
              <w:bottom w:val="single" w:sz="4" w:space="0" w:color="auto"/>
              <w:right w:val="single" w:sz="4" w:space="0" w:color="auto"/>
            </w:tcBorders>
          </w:tcPr>
          <w:p w:rsidR="00C450DF" w:rsidRPr="00C450DF" w:rsidRDefault="00C450DF" w:rsidP="00C450DF">
            <w:pPr>
              <w:spacing w:after="0"/>
              <w:rPr>
                <w:rFonts w:ascii="Cambria" w:hAnsi="Cambria"/>
              </w:rPr>
            </w:pPr>
            <w:r w:rsidRPr="00C450DF">
              <w:rPr>
                <w:rFonts w:ascii="Cambria" w:hAnsi="Cambria"/>
              </w:rPr>
              <w:t>(8 5) 238 8894</w:t>
            </w:r>
          </w:p>
        </w:tc>
      </w:tr>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C450DF" w:rsidP="00C450DF">
            <w:pPr>
              <w:spacing w:after="0" w:line="240" w:lineRule="auto"/>
              <w:rPr>
                <w:rFonts w:ascii="Cambria" w:hAnsi="Cambria"/>
              </w:rPr>
            </w:pPr>
            <w:r w:rsidRPr="00C450DF">
              <w:rPr>
                <w:rFonts w:ascii="Cambria" w:hAnsi="Cambria"/>
              </w:rPr>
              <w:t>Fakso numeris</w:t>
            </w:r>
          </w:p>
        </w:tc>
        <w:tc>
          <w:tcPr>
            <w:tcW w:w="2405" w:type="pct"/>
            <w:tcBorders>
              <w:top w:val="single" w:sz="4" w:space="0" w:color="auto"/>
              <w:left w:val="single" w:sz="4" w:space="0" w:color="auto"/>
              <w:bottom w:val="single" w:sz="4" w:space="0" w:color="auto"/>
              <w:right w:val="single" w:sz="4" w:space="0" w:color="auto"/>
            </w:tcBorders>
          </w:tcPr>
          <w:p w:rsidR="00C450DF" w:rsidRPr="00E02331" w:rsidRDefault="00C450DF" w:rsidP="00C450DF">
            <w:pPr>
              <w:spacing w:after="0" w:line="240" w:lineRule="auto"/>
              <w:jc w:val="both"/>
              <w:rPr>
                <w:rFonts w:ascii="Cambria" w:eastAsia="Times New Roman" w:hAnsi="Cambria"/>
                <w:color w:val="000000"/>
              </w:rPr>
            </w:pPr>
            <w:r>
              <w:rPr>
                <w:rFonts w:ascii="Cambria" w:eastAsia="Times New Roman" w:hAnsi="Cambria"/>
                <w:color w:val="000000"/>
              </w:rPr>
              <w:t>(8 5) 238 8968</w:t>
            </w:r>
          </w:p>
        </w:tc>
      </w:tr>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C450DF" w:rsidP="00C450DF">
            <w:pPr>
              <w:spacing w:after="0" w:line="240" w:lineRule="auto"/>
              <w:rPr>
                <w:rFonts w:ascii="Cambria" w:hAnsi="Cambria"/>
              </w:rPr>
            </w:pPr>
            <w:r w:rsidRPr="00C450DF">
              <w:rPr>
                <w:rFonts w:ascii="Cambria" w:hAnsi="Cambria"/>
              </w:rPr>
              <w:t>El. Pašto adresas</w:t>
            </w:r>
          </w:p>
        </w:tc>
        <w:tc>
          <w:tcPr>
            <w:tcW w:w="2405" w:type="pct"/>
            <w:tcBorders>
              <w:top w:val="single" w:sz="4" w:space="0" w:color="auto"/>
              <w:left w:val="single" w:sz="4" w:space="0" w:color="auto"/>
              <w:bottom w:val="single" w:sz="4" w:space="0" w:color="auto"/>
              <w:right w:val="single" w:sz="4" w:space="0" w:color="auto"/>
            </w:tcBorders>
          </w:tcPr>
          <w:p w:rsidR="00C450DF" w:rsidRPr="00E02331" w:rsidRDefault="00C450DF" w:rsidP="00C450DF">
            <w:pPr>
              <w:spacing w:after="0" w:line="240" w:lineRule="auto"/>
              <w:jc w:val="both"/>
              <w:rPr>
                <w:rFonts w:ascii="Cambria" w:eastAsia="Times New Roman" w:hAnsi="Cambria"/>
                <w:color w:val="000000"/>
              </w:rPr>
            </w:pPr>
            <w:r w:rsidRPr="00E02331">
              <w:rPr>
                <w:rFonts w:ascii="Cambria" w:eastAsia="Times New Roman" w:hAnsi="Cambria"/>
                <w:color w:val="000000"/>
              </w:rPr>
              <w:t>konkursai@irdaiva.lt</w:t>
            </w:r>
          </w:p>
        </w:tc>
      </w:tr>
      <w:tr w:rsidR="00C450DF" w:rsidRPr="00C450DF" w:rsidTr="00C450DF">
        <w:tc>
          <w:tcPr>
            <w:tcW w:w="2595" w:type="pct"/>
            <w:tcBorders>
              <w:top w:val="single" w:sz="4" w:space="0" w:color="auto"/>
              <w:left w:val="single" w:sz="4" w:space="0" w:color="auto"/>
              <w:bottom w:val="single" w:sz="4" w:space="0" w:color="auto"/>
              <w:right w:val="single" w:sz="4" w:space="0" w:color="auto"/>
            </w:tcBorders>
          </w:tcPr>
          <w:p w:rsidR="00C450DF" w:rsidRPr="00C450DF" w:rsidRDefault="00C450DF" w:rsidP="00363078">
            <w:pPr>
              <w:spacing w:after="0" w:line="240" w:lineRule="auto"/>
              <w:rPr>
                <w:rFonts w:ascii="Cambria" w:hAnsi="Cambria"/>
              </w:rPr>
            </w:pPr>
            <w:r w:rsidRPr="00C450DF">
              <w:rPr>
                <w:rFonts w:ascii="Cambria" w:hAnsi="Cambria"/>
              </w:rPr>
              <w:t>Banko rekvizitai, sąskaitos Nr.</w:t>
            </w:r>
          </w:p>
        </w:tc>
        <w:tc>
          <w:tcPr>
            <w:tcW w:w="2405" w:type="pct"/>
            <w:tcBorders>
              <w:top w:val="single" w:sz="4" w:space="0" w:color="auto"/>
              <w:left w:val="single" w:sz="4" w:space="0" w:color="auto"/>
              <w:bottom w:val="single" w:sz="4" w:space="0" w:color="auto"/>
              <w:right w:val="single" w:sz="4" w:space="0" w:color="auto"/>
            </w:tcBorders>
          </w:tcPr>
          <w:p w:rsidR="00C450DF" w:rsidRDefault="00C450DF" w:rsidP="00C450DF">
            <w:pPr>
              <w:spacing w:after="0"/>
              <w:rPr>
                <w:rFonts w:ascii="Cambria" w:hAnsi="Cambria"/>
              </w:rPr>
            </w:pPr>
            <w:r w:rsidRPr="00C450DF">
              <w:rPr>
                <w:rFonts w:ascii="Cambria" w:hAnsi="Cambria"/>
              </w:rPr>
              <w:t xml:space="preserve">LT557044060004945429 </w:t>
            </w:r>
          </w:p>
          <w:p w:rsidR="00C450DF" w:rsidRPr="00C450DF" w:rsidRDefault="00C450DF" w:rsidP="00C450DF">
            <w:pPr>
              <w:spacing w:after="0"/>
              <w:rPr>
                <w:rFonts w:ascii="Cambria" w:hAnsi="Cambria"/>
              </w:rPr>
            </w:pPr>
            <w:r w:rsidRPr="00C450DF">
              <w:rPr>
                <w:rFonts w:ascii="Cambria" w:hAnsi="Cambria"/>
              </w:rPr>
              <w:t>AB SEB bankas</w:t>
            </w:r>
          </w:p>
        </w:tc>
      </w:tr>
    </w:tbl>
    <w:p w:rsidR="00C450DF" w:rsidRPr="00C450DF" w:rsidRDefault="00C450DF" w:rsidP="00C450DF">
      <w:pPr>
        <w:spacing w:after="0" w:line="240" w:lineRule="auto"/>
        <w:ind w:firstLine="709"/>
        <w:jc w:val="both"/>
        <w:rPr>
          <w:rFonts w:ascii="Cambria" w:hAnsi="Cambria"/>
        </w:rPr>
      </w:pPr>
      <w:r w:rsidRPr="00C450DF">
        <w:rPr>
          <w:rFonts w:ascii="Cambria" w:hAnsi="Cambria"/>
        </w:rPr>
        <w:t xml:space="preserve">1. Šiuo pasiūlymu pažymime, kad sutinkame su visomis pirkimo dokumentų sąlygomis. </w:t>
      </w:r>
    </w:p>
    <w:p w:rsidR="00C450DF" w:rsidRPr="00C450DF" w:rsidRDefault="00C450DF" w:rsidP="00C450DF">
      <w:pPr>
        <w:tabs>
          <w:tab w:val="left" w:pos="709"/>
        </w:tabs>
        <w:suppressAutoHyphens/>
        <w:spacing w:after="0" w:line="240" w:lineRule="auto"/>
        <w:ind w:firstLine="709"/>
        <w:jc w:val="both"/>
        <w:rPr>
          <w:rFonts w:ascii="Cambria" w:hAnsi="Cambria"/>
        </w:rPr>
      </w:pPr>
      <w:r w:rsidRPr="00C450DF">
        <w:rPr>
          <w:rFonts w:ascii="Cambria" w:hAnsi="Cambria"/>
        </w:rPr>
        <w:t>2. Atsižvelgdami į pirkimo dokumentuose išdėstytas sąlygas, teikiame savo elektroninį pasiūlymą, sudarytą iš dviejų dalių, pateiktų atskiruose vokuose. Šioje dalyje nurodome techninę informaciją bei duomenis apie mūsų pasirengimą įvykdyti numatomą sudaryti pirkimo sutartį.</w:t>
      </w:r>
    </w:p>
    <w:p w:rsidR="00C450DF" w:rsidRPr="00C450DF" w:rsidRDefault="00C450DF" w:rsidP="00C450DF">
      <w:pPr>
        <w:spacing w:after="0" w:line="240" w:lineRule="auto"/>
        <w:ind w:firstLine="720"/>
        <w:jc w:val="both"/>
        <w:rPr>
          <w:rFonts w:ascii="Cambria" w:hAnsi="Cambria"/>
        </w:rPr>
      </w:pPr>
      <w:r w:rsidRPr="00C450DF">
        <w:rPr>
          <w:rFonts w:ascii="Cambria" w:hAnsi="Cambria"/>
        </w:rPr>
        <w:t xml:space="preserve">3. </w:t>
      </w:r>
      <w:r w:rsidRPr="00C450DF">
        <w:rPr>
          <w:rFonts w:ascii="Cambria" w:hAnsi="Cambria"/>
          <w:spacing w:val="-4"/>
        </w:rPr>
        <w:t>Pasirašydamas CVP IS priemonėmis pateiktą pasiūlymą saugiu elektroniniu parašu, patvirtinu, kad dokumentų skaitmeninės</w:t>
      </w:r>
      <w:r w:rsidRPr="00C450DF">
        <w:rPr>
          <w:rFonts w:ascii="Cambria" w:hAnsi="Cambria"/>
        </w:rPr>
        <w:t xml:space="preserve"> kopijos ir elektroninėmis priemonėmis pateikti duomenys yra tikri.</w:t>
      </w:r>
    </w:p>
    <w:p w:rsidR="00C450DF" w:rsidRPr="00F36886" w:rsidRDefault="00F36886" w:rsidP="00C450DF">
      <w:pPr>
        <w:suppressAutoHyphens/>
        <w:spacing w:after="0" w:line="240" w:lineRule="auto"/>
        <w:ind w:firstLine="709"/>
        <w:jc w:val="both"/>
        <w:rPr>
          <w:rFonts w:asciiTheme="majorHAnsi" w:hAnsiTheme="majorHAnsi"/>
        </w:rPr>
      </w:pPr>
      <w:r w:rsidRPr="00F36886">
        <w:rPr>
          <w:rFonts w:asciiTheme="majorHAnsi" w:hAnsiTheme="majorHAnsi"/>
        </w:rPr>
        <w:t xml:space="preserve">Pateikiame siūlomų </w:t>
      </w:r>
      <w:r w:rsidRPr="00F36886">
        <w:rPr>
          <w:rFonts w:asciiTheme="majorHAnsi" w:eastAsia="MS Mincho" w:hAnsiTheme="majorHAnsi"/>
          <w:b/>
          <w:bCs/>
        </w:rPr>
        <w:t>skydinio - modulinio darželio priestato prie lopšelio-darželio „Strazdelis“ I. Šimulionio g. 14, Vilniuje montavimo – statybos darbų su techninio darbo projekto parengimo ir statinio projekto vykdymo priežiūros paslaugomis</w:t>
      </w:r>
      <w:r w:rsidRPr="00F36886">
        <w:rPr>
          <w:rFonts w:asciiTheme="majorHAnsi" w:hAnsiTheme="majorHAnsi"/>
        </w:rPr>
        <w:t xml:space="preserve"> ekonomiškai naudingiausio pasiūlymo vertinimo kriterijų aprašymą</w:t>
      </w:r>
      <w:r w:rsidR="00C450DF" w:rsidRPr="00F36886">
        <w:rPr>
          <w:rFonts w:asciiTheme="majorHAnsi" w:hAnsiTheme="maj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63"/>
        <w:gridCol w:w="4176"/>
      </w:tblGrid>
      <w:tr w:rsidR="00C450DF" w:rsidRPr="00C450DF" w:rsidTr="00C450DF">
        <w:trPr>
          <w:trHeight w:val="227"/>
        </w:trPr>
        <w:tc>
          <w:tcPr>
            <w:tcW w:w="675" w:type="dxa"/>
            <w:shd w:val="clear" w:color="auto" w:fill="D9D9D9"/>
          </w:tcPr>
          <w:p w:rsidR="00C450DF" w:rsidRPr="00C450DF" w:rsidRDefault="00C450DF" w:rsidP="00C450DF">
            <w:pPr>
              <w:spacing w:after="0" w:line="240" w:lineRule="auto"/>
              <w:jc w:val="center"/>
              <w:rPr>
                <w:rFonts w:ascii="Cambria" w:eastAsia="Times New Roman" w:hAnsi="Cambria"/>
                <w:b/>
              </w:rPr>
            </w:pPr>
            <w:r w:rsidRPr="00C450DF">
              <w:rPr>
                <w:rFonts w:ascii="Cambria" w:eastAsia="Times New Roman" w:hAnsi="Cambria"/>
                <w:b/>
              </w:rPr>
              <w:t>Eil. Nr.</w:t>
            </w:r>
          </w:p>
        </w:tc>
        <w:tc>
          <w:tcPr>
            <w:tcW w:w="5463" w:type="dxa"/>
            <w:shd w:val="clear" w:color="auto" w:fill="D9D9D9"/>
          </w:tcPr>
          <w:p w:rsidR="00C450DF" w:rsidRPr="00C450DF" w:rsidRDefault="00C450DF" w:rsidP="00C450DF">
            <w:pPr>
              <w:spacing w:after="0" w:line="240" w:lineRule="auto"/>
              <w:jc w:val="center"/>
              <w:rPr>
                <w:rFonts w:ascii="Cambria" w:eastAsia="Times New Roman" w:hAnsi="Cambria"/>
                <w:b/>
              </w:rPr>
            </w:pPr>
            <w:r w:rsidRPr="00C450DF">
              <w:rPr>
                <w:rFonts w:ascii="Cambria" w:eastAsia="Times New Roman" w:hAnsi="Cambria"/>
                <w:b/>
              </w:rPr>
              <w:t>Darbų techniniai rodikliai</w:t>
            </w:r>
          </w:p>
        </w:tc>
        <w:tc>
          <w:tcPr>
            <w:tcW w:w="4176" w:type="dxa"/>
            <w:shd w:val="clear" w:color="auto" w:fill="D9D9D9"/>
          </w:tcPr>
          <w:p w:rsidR="00C450DF" w:rsidRPr="00C450DF" w:rsidRDefault="00C450DF" w:rsidP="00C450DF">
            <w:pPr>
              <w:spacing w:after="0" w:line="240" w:lineRule="auto"/>
              <w:rPr>
                <w:rFonts w:ascii="Cambria" w:eastAsia="Times New Roman" w:hAnsi="Cambria"/>
                <w:b/>
              </w:rPr>
            </w:pPr>
            <w:r w:rsidRPr="00C450DF">
              <w:rPr>
                <w:rFonts w:ascii="Cambria" w:eastAsia="Times New Roman" w:hAnsi="Cambria"/>
                <w:b/>
              </w:rPr>
              <w:t xml:space="preserve">Siūlomo rodiklio reikšmė </w:t>
            </w:r>
          </w:p>
        </w:tc>
      </w:tr>
      <w:tr w:rsidR="00C450DF" w:rsidRPr="00C450DF" w:rsidTr="00C450DF">
        <w:trPr>
          <w:trHeight w:val="227"/>
        </w:trPr>
        <w:tc>
          <w:tcPr>
            <w:tcW w:w="675" w:type="dxa"/>
          </w:tcPr>
          <w:p w:rsidR="00C450DF" w:rsidRPr="00C450DF" w:rsidRDefault="00C450DF" w:rsidP="00C450DF">
            <w:pPr>
              <w:spacing w:after="0" w:line="240" w:lineRule="auto"/>
              <w:jc w:val="center"/>
              <w:rPr>
                <w:rFonts w:ascii="Cambria" w:eastAsia="Times New Roman" w:hAnsi="Cambria"/>
              </w:rPr>
            </w:pPr>
            <w:r w:rsidRPr="00C450DF">
              <w:rPr>
                <w:rFonts w:ascii="Cambria" w:eastAsia="Times New Roman" w:hAnsi="Cambria"/>
              </w:rPr>
              <w:t>1.</w:t>
            </w:r>
          </w:p>
        </w:tc>
        <w:tc>
          <w:tcPr>
            <w:tcW w:w="5463" w:type="dxa"/>
          </w:tcPr>
          <w:p w:rsidR="00C450DF" w:rsidRPr="00C450DF" w:rsidRDefault="00C450DF" w:rsidP="00C450DF">
            <w:pPr>
              <w:spacing w:after="0" w:line="240" w:lineRule="auto"/>
              <w:jc w:val="center"/>
              <w:rPr>
                <w:rFonts w:ascii="Cambria" w:eastAsia="Times New Roman" w:hAnsi="Cambria"/>
              </w:rPr>
            </w:pPr>
            <w:r w:rsidRPr="00C450DF">
              <w:rPr>
                <w:rFonts w:ascii="Cambria" w:hAnsi="Cambria"/>
                <w:bCs/>
              </w:rPr>
              <w:t>Skydinio - modulinio priestato montavimo ir statybos darbų darželio teritorijoje terminas</w:t>
            </w:r>
            <w:r w:rsidRPr="00C450DF" w:rsidDel="00656A58">
              <w:rPr>
                <w:rFonts w:ascii="Cambria" w:hAnsi="Cambria"/>
                <w:bCs/>
              </w:rPr>
              <w:t xml:space="preserve"> </w:t>
            </w:r>
            <w:r w:rsidRPr="00C450DF">
              <w:rPr>
                <w:rFonts w:ascii="Cambria" w:eastAsia="Times New Roman" w:hAnsi="Cambria"/>
              </w:rPr>
              <w:t>T</w:t>
            </w:r>
            <w:r w:rsidRPr="00C450DF">
              <w:rPr>
                <w:rFonts w:ascii="Cambria" w:eastAsia="Times New Roman" w:hAnsi="Cambria"/>
                <w:vertAlign w:val="subscript"/>
              </w:rPr>
              <w:t>1</w:t>
            </w:r>
          </w:p>
        </w:tc>
        <w:tc>
          <w:tcPr>
            <w:tcW w:w="4176" w:type="dxa"/>
            <w:shd w:val="clear" w:color="auto" w:fill="auto"/>
          </w:tcPr>
          <w:p w:rsidR="00C450DF" w:rsidRPr="00363078" w:rsidRDefault="00AC1FEB" w:rsidP="00AC1FEB">
            <w:pPr>
              <w:spacing w:after="0" w:line="240" w:lineRule="auto"/>
              <w:ind w:firstLine="340"/>
              <w:jc w:val="center"/>
              <w:rPr>
                <w:rFonts w:ascii="Cambria" w:eastAsia="Times New Roman" w:hAnsi="Cambria"/>
                <w:highlight w:val="yellow"/>
              </w:rPr>
            </w:pPr>
            <w:r w:rsidRPr="00AC1FEB">
              <w:rPr>
                <w:rFonts w:ascii="Cambria" w:hAnsi="Cambria"/>
                <w:i/>
              </w:rPr>
              <w:t>11 savaičių</w:t>
            </w:r>
          </w:p>
        </w:tc>
      </w:tr>
      <w:tr w:rsidR="00C450DF" w:rsidRPr="00C450DF" w:rsidTr="00C450DF">
        <w:trPr>
          <w:trHeight w:val="227"/>
        </w:trPr>
        <w:tc>
          <w:tcPr>
            <w:tcW w:w="675" w:type="dxa"/>
          </w:tcPr>
          <w:p w:rsidR="00C450DF" w:rsidRPr="00C450DF" w:rsidRDefault="00C450DF" w:rsidP="00C450DF">
            <w:pPr>
              <w:spacing w:after="0" w:line="240" w:lineRule="auto"/>
              <w:jc w:val="center"/>
              <w:rPr>
                <w:rFonts w:ascii="Cambria" w:eastAsia="Times New Roman" w:hAnsi="Cambria"/>
              </w:rPr>
            </w:pPr>
            <w:r w:rsidRPr="00C450DF">
              <w:rPr>
                <w:rFonts w:ascii="Cambria" w:eastAsia="Times New Roman" w:hAnsi="Cambria"/>
              </w:rPr>
              <w:t>2.</w:t>
            </w:r>
          </w:p>
        </w:tc>
        <w:tc>
          <w:tcPr>
            <w:tcW w:w="5463" w:type="dxa"/>
          </w:tcPr>
          <w:p w:rsidR="00C450DF" w:rsidRPr="00C450DF" w:rsidRDefault="00C450DF" w:rsidP="00C450DF">
            <w:pPr>
              <w:suppressAutoHyphens/>
              <w:spacing w:after="0" w:line="240" w:lineRule="auto"/>
              <w:rPr>
                <w:rFonts w:ascii="Cambria" w:hAnsi="Cambria"/>
              </w:rPr>
            </w:pPr>
            <w:r w:rsidRPr="00C450DF">
              <w:rPr>
                <w:rFonts w:ascii="Cambria" w:hAnsi="Cambria"/>
                <w:bCs/>
              </w:rPr>
              <w:t>Skydinio - modulinio priestato funkcinio ir architektūrinio sprendimo kokybė</w:t>
            </w:r>
            <w:r w:rsidRPr="00C450DF">
              <w:rPr>
                <w:rFonts w:ascii="Cambria" w:hAnsi="Cambria"/>
              </w:rPr>
              <w:t xml:space="preserve"> T</w:t>
            </w:r>
            <w:r w:rsidRPr="00C450DF">
              <w:rPr>
                <w:rFonts w:ascii="Cambria" w:hAnsi="Cambria"/>
                <w:vertAlign w:val="subscript"/>
              </w:rPr>
              <w:t>2</w:t>
            </w:r>
          </w:p>
        </w:tc>
        <w:tc>
          <w:tcPr>
            <w:tcW w:w="4176" w:type="dxa"/>
          </w:tcPr>
          <w:p w:rsidR="00C450DF" w:rsidRPr="00363078" w:rsidRDefault="00C450DF" w:rsidP="00AC1FEB">
            <w:pPr>
              <w:suppressAutoHyphens/>
              <w:spacing w:after="0" w:line="240" w:lineRule="auto"/>
              <w:jc w:val="center"/>
              <w:rPr>
                <w:rFonts w:ascii="Cambria" w:hAnsi="Cambria"/>
                <w:i/>
                <w:highlight w:val="yellow"/>
              </w:rPr>
            </w:pPr>
            <w:r w:rsidRPr="00AC1FEB">
              <w:rPr>
                <w:rFonts w:ascii="Cambria" w:hAnsi="Cambria"/>
                <w:i/>
              </w:rPr>
              <w:t>/Pateikiama informacija, vadovaujantis pirkimo sąlygų 28.1.7. punktu/</w:t>
            </w:r>
          </w:p>
        </w:tc>
      </w:tr>
    </w:tbl>
    <w:p w:rsidR="00C450DF" w:rsidRPr="00C450DF" w:rsidRDefault="00C450DF" w:rsidP="00C450DF">
      <w:pPr>
        <w:suppressAutoHyphens/>
        <w:spacing w:after="0" w:line="240" w:lineRule="auto"/>
        <w:ind w:firstLine="709"/>
        <w:jc w:val="both"/>
        <w:rPr>
          <w:rFonts w:ascii="Cambria" w:hAnsi="Cambria"/>
        </w:rPr>
      </w:pPr>
    </w:p>
    <w:p w:rsidR="00C450DF" w:rsidRPr="00C450DF" w:rsidRDefault="00C450DF" w:rsidP="00C450DF">
      <w:pPr>
        <w:suppressAutoHyphens/>
        <w:spacing w:after="0" w:line="240" w:lineRule="auto"/>
        <w:ind w:firstLine="709"/>
        <w:jc w:val="both"/>
        <w:rPr>
          <w:rFonts w:ascii="Cambria" w:hAnsi="Cambria"/>
        </w:rPr>
      </w:pPr>
      <w:r w:rsidRPr="00C450DF">
        <w:rPr>
          <w:rFonts w:ascii="Cambria" w:hAnsi="Cambria"/>
        </w:rPr>
        <w:t xml:space="preserve"> Kartu su pasiūlymu pateikiami šie dokumentai: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639"/>
      </w:tblGrid>
      <w:tr w:rsidR="00C450DF" w:rsidRPr="00C450DF" w:rsidTr="00C450DF">
        <w:tc>
          <w:tcPr>
            <w:tcW w:w="675" w:type="dxa"/>
          </w:tcPr>
          <w:p w:rsidR="00C450DF" w:rsidRPr="00C450DF" w:rsidRDefault="00C450DF" w:rsidP="00C450DF">
            <w:pPr>
              <w:spacing w:after="0" w:line="240" w:lineRule="auto"/>
              <w:jc w:val="both"/>
              <w:rPr>
                <w:rFonts w:ascii="Cambria" w:hAnsi="Cambria"/>
                <w:b/>
              </w:rPr>
            </w:pPr>
            <w:r w:rsidRPr="00C450DF">
              <w:rPr>
                <w:rFonts w:ascii="Cambria" w:hAnsi="Cambria"/>
                <w:b/>
              </w:rPr>
              <w:t>Eil. Nr.</w:t>
            </w:r>
          </w:p>
        </w:tc>
        <w:tc>
          <w:tcPr>
            <w:tcW w:w="9639" w:type="dxa"/>
          </w:tcPr>
          <w:p w:rsidR="00C450DF" w:rsidRPr="00C450DF" w:rsidRDefault="00C450DF" w:rsidP="00C450DF">
            <w:pPr>
              <w:spacing w:after="0" w:line="240" w:lineRule="auto"/>
              <w:jc w:val="center"/>
              <w:rPr>
                <w:rFonts w:ascii="Cambria" w:hAnsi="Cambria"/>
                <w:b/>
              </w:rPr>
            </w:pPr>
            <w:r w:rsidRPr="00C450DF">
              <w:rPr>
                <w:rFonts w:ascii="Cambria" w:hAnsi="Cambria"/>
                <w:b/>
              </w:rPr>
              <w:t>Pateiktų dokumentų pavadinimas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tcPr>
          <w:p w:rsidR="000F4220" w:rsidRPr="00783560" w:rsidRDefault="000F4220" w:rsidP="000F4220">
            <w:pPr>
              <w:spacing w:after="0" w:line="240" w:lineRule="auto"/>
              <w:jc w:val="both"/>
              <w:rPr>
                <w:rFonts w:ascii="Cambria" w:eastAsia="Batang" w:hAnsi="Cambria"/>
                <w:lang w:eastAsia="lt-LT"/>
              </w:rPr>
            </w:pPr>
            <w:r w:rsidRPr="00783560">
              <w:rPr>
                <w:rFonts w:ascii="Cambria" w:hAnsi="Cambria"/>
              </w:rPr>
              <w:t>Įgaliojimas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tcPr>
          <w:p w:rsidR="000F4220" w:rsidRPr="00783560" w:rsidRDefault="000F4220" w:rsidP="000F4220">
            <w:pPr>
              <w:spacing w:after="0" w:line="240" w:lineRule="auto"/>
              <w:jc w:val="both"/>
              <w:rPr>
                <w:rFonts w:ascii="Cambria" w:hAnsi="Cambria"/>
              </w:rPr>
            </w:pPr>
            <w:r>
              <w:rPr>
                <w:rFonts w:ascii="Cambria" w:hAnsi="Cambria"/>
              </w:rPr>
              <w:t>Akcininko pažyma</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tcPr>
          <w:p w:rsidR="000F4220" w:rsidRPr="00783560" w:rsidRDefault="000F4220" w:rsidP="000F4220">
            <w:pPr>
              <w:spacing w:after="0" w:line="240" w:lineRule="auto"/>
              <w:jc w:val="both"/>
              <w:rPr>
                <w:rFonts w:ascii="Cambria" w:hAnsi="Cambria"/>
              </w:rPr>
            </w:pPr>
            <w:r w:rsidRPr="00783560">
              <w:rPr>
                <w:rFonts w:ascii="Cambria" w:hAnsi="Cambria"/>
              </w:rPr>
              <w:t>Tiekėjo deklaracija</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F4220" w:rsidRPr="00783560" w:rsidRDefault="000F4220" w:rsidP="000F4220">
            <w:pPr>
              <w:spacing w:after="0" w:line="240" w:lineRule="auto"/>
              <w:rPr>
                <w:rFonts w:ascii="Cambria" w:hAnsi="Cambria"/>
              </w:rPr>
            </w:pPr>
            <w:r w:rsidRPr="00783560">
              <w:rPr>
                <w:rFonts w:ascii="Cambria" w:hAnsi="Cambria"/>
              </w:rPr>
              <w:t>VĮ Registrų centras išduota Jungtinė pažyma</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F4220" w:rsidRPr="00783560" w:rsidRDefault="000F4220" w:rsidP="000F4220">
            <w:pPr>
              <w:spacing w:after="0" w:line="240" w:lineRule="auto"/>
              <w:jc w:val="both"/>
              <w:rPr>
                <w:rFonts w:ascii="Cambria" w:hAnsi="Cambria"/>
              </w:rPr>
            </w:pPr>
            <w:r w:rsidRPr="00783560">
              <w:rPr>
                <w:rFonts w:ascii="Cambria" w:hAnsi="Cambria"/>
              </w:rPr>
              <w:t>Registravimo pažymėjimas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F4220" w:rsidRPr="00783560" w:rsidRDefault="000F4220" w:rsidP="000F4220">
            <w:pPr>
              <w:spacing w:after="0" w:line="240" w:lineRule="auto"/>
              <w:jc w:val="both"/>
              <w:rPr>
                <w:rFonts w:ascii="Cambria" w:hAnsi="Cambria"/>
              </w:rPr>
            </w:pPr>
            <w:r w:rsidRPr="00783560">
              <w:rPr>
                <w:rFonts w:ascii="Cambria" w:hAnsi="Cambria"/>
              </w:rPr>
              <w:t>Įstatai</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F4220" w:rsidRPr="00783560" w:rsidRDefault="000F4220" w:rsidP="000F4220">
            <w:pPr>
              <w:spacing w:after="0" w:line="240" w:lineRule="auto"/>
              <w:rPr>
                <w:rFonts w:ascii="Cambria" w:hAnsi="Cambria"/>
              </w:rPr>
            </w:pPr>
            <w:r w:rsidRPr="00783560">
              <w:rPr>
                <w:rFonts w:ascii="Cambria" w:hAnsi="Cambria"/>
              </w:rPr>
              <w:t>LR Aplinkos ministerijos atestatas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F4220" w:rsidRPr="00783560" w:rsidRDefault="000F4220" w:rsidP="000F4220">
            <w:pPr>
              <w:spacing w:after="0" w:line="240" w:lineRule="auto"/>
              <w:rPr>
                <w:rFonts w:ascii="Cambria" w:eastAsia="Times New Roman" w:hAnsi="Cambria"/>
                <w:color w:val="000000"/>
                <w:lang w:eastAsia="lt-LT"/>
              </w:rPr>
            </w:pPr>
            <w:r w:rsidRPr="00783560">
              <w:rPr>
                <w:rFonts w:ascii="Cambria" w:eastAsia="Times New Roman" w:hAnsi="Cambria"/>
                <w:color w:val="000000"/>
                <w:lang w:eastAsia="lt-LT"/>
              </w:rPr>
              <w:t>Balansas už 2015 metus</w:t>
            </w:r>
            <w:r w:rsidRPr="00783560">
              <w:rPr>
                <w:rFonts w:ascii="Cambria" w:eastAsia="Times New Roman" w:hAnsi="Cambria"/>
                <w:color w:val="000000"/>
                <w:lang w:eastAsia="lt-LT"/>
              </w:rPr>
              <w:tab/>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0F4220" w:rsidRPr="00783560" w:rsidRDefault="000F4220" w:rsidP="000F4220">
            <w:pPr>
              <w:spacing w:after="0" w:line="240" w:lineRule="auto"/>
              <w:rPr>
                <w:rFonts w:ascii="Cambria" w:eastAsia="Times New Roman" w:hAnsi="Cambria"/>
                <w:color w:val="000000"/>
                <w:lang w:eastAsia="lt-LT"/>
              </w:rPr>
            </w:pPr>
            <w:r w:rsidRPr="00783560">
              <w:rPr>
                <w:rFonts w:ascii="Cambria" w:eastAsia="Times New Roman" w:hAnsi="Cambria"/>
                <w:color w:val="000000"/>
                <w:lang w:eastAsia="lt-LT"/>
              </w:rPr>
              <w:t>Pelno (nuostolio) ataskaitos už 2013-2015 metus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tcPr>
          <w:p w:rsidR="000F4220" w:rsidRPr="00783560" w:rsidRDefault="000F4220" w:rsidP="000F4220">
            <w:pPr>
              <w:spacing w:after="0" w:line="240" w:lineRule="auto"/>
              <w:jc w:val="both"/>
              <w:rPr>
                <w:rFonts w:ascii="Cambria" w:hAnsi="Cambria"/>
              </w:rPr>
            </w:pPr>
            <w:r w:rsidRPr="00783560">
              <w:rPr>
                <w:rFonts w:ascii="Cambria" w:hAnsi="Cambria"/>
              </w:rPr>
              <w:t>Specialistų sąrašas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tcPr>
          <w:p w:rsidR="000F4220" w:rsidRPr="00013477" w:rsidRDefault="000F4220" w:rsidP="000F4220">
            <w:pPr>
              <w:spacing w:after="0" w:line="240" w:lineRule="auto"/>
              <w:jc w:val="both"/>
              <w:rPr>
                <w:rFonts w:ascii="Cambria" w:eastAsia="Times New Roman" w:hAnsi="Cambria"/>
                <w:color w:val="000000"/>
              </w:rPr>
            </w:pPr>
            <w:r>
              <w:rPr>
                <w:rFonts w:ascii="Cambria" w:eastAsia="Times New Roman" w:hAnsi="Cambria"/>
                <w:color w:val="000000"/>
              </w:rPr>
              <w:t>ISO sertifikatas</w:t>
            </w:r>
          </w:p>
        </w:tc>
      </w:tr>
      <w:tr w:rsidR="000F4220" w:rsidRPr="00C450DF" w:rsidTr="006216A7">
        <w:tc>
          <w:tcPr>
            <w:tcW w:w="675" w:type="dxa"/>
          </w:tcPr>
          <w:p w:rsidR="000F4220" w:rsidRPr="000F4220" w:rsidRDefault="000F4220" w:rsidP="000F4220">
            <w:pPr>
              <w:pStyle w:val="ListParagraph"/>
              <w:numPr>
                <w:ilvl w:val="0"/>
                <w:numId w:val="7"/>
              </w:numPr>
              <w:jc w:val="both"/>
              <w:rPr>
                <w:rFonts w:ascii="Cambria" w:hAnsi="Cambria"/>
              </w:rPr>
            </w:pPr>
          </w:p>
        </w:tc>
        <w:tc>
          <w:tcPr>
            <w:tcW w:w="9639" w:type="dxa"/>
            <w:tcBorders>
              <w:top w:val="single" w:sz="4" w:space="0" w:color="auto"/>
              <w:left w:val="single" w:sz="4" w:space="0" w:color="auto"/>
              <w:bottom w:val="single" w:sz="4" w:space="0" w:color="auto"/>
              <w:right w:val="single" w:sz="4" w:space="0" w:color="auto"/>
            </w:tcBorders>
          </w:tcPr>
          <w:p w:rsidR="000F4220" w:rsidRDefault="000F4220" w:rsidP="000F4220">
            <w:pPr>
              <w:spacing w:after="0" w:line="240" w:lineRule="auto"/>
              <w:jc w:val="both"/>
              <w:rPr>
                <w:rFonts w:ascii="Cambria" w:eastAsia="Times New Roman" w:hAnsi="Cambria"/>
                <w:color w:val="000000"/>
              </w:rPr>
            </w:pPr>
            <w:r>
              <w:rPr>
                <w:rFonts w:ascii="Cambria" w:eastAsia="Times New Roman" w:hAnsi="Cambria"/>
                <w:color w:val="000000"/>
              </w:rPr>
              <w:t>Sutarčių sąrašas</w:t>
            </w:r>
          </w:p>
        </w:tc>
      </w:tr>
    </w:tbl>
    <w:p w:rsidR="00C450DF" w:rsidRPr="00C450DF" w:rsidRDefault="00C450DF" w:rsidP="00C450DF">
      <w:pPr>
        <w:spacing w:after="0" w:line="240" w:lineRule="auto"/>
        <w:ind w:firstLine="720"/>
        <w:jc w:val="both"/>
        <w:rPr>
          <w:rFonts w:ascii="Cambria" w:hAnsi="Cambria"/>
        </w:rPr>
      </w:pPr>
    </w:p>
    <w:p w:rsidR="00C450DF" w:rsidRPr="00C450DF" w:rsidRDefault="00C450DF" w:rsidP="00C450DF">
      <w:pPr>
        <w:spacing w:after="0" w:line="240" w:lineRule="auto"/>
        <w:ind w:firstLine="720"/>
        <w:jc w:val="both"/>
        <w:rPr>
          <w:rFonts w:ascii="Cambria" w:hAnsi="Cambria"/>
        </w:rPr>
      </w:pPr>
      <w:r w:rsidRPr="00C450DF">
        <w:rPr>
          <w:rFonts w:ascii="Cambria" w:hAnsi="Cambria"/>
        </w:rPr>
        <w:t>Informacija apie subrangovus / subtiekėjus / subteikėjus: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6520"/>
      </w:tblGrid>
      <w:tr w:rsidR="00C450DF" w:rsidRPr="00C450DF" w:rsidTr="00C450DF">
        <w:tc>
          <w:tcPr>
            <w:tcW w:w="675" w:type="dxa"/>
          </w:tcPr>
          <w:p w:rsidR="00C450DF" w:rsidRPr="00C450DF" w:rsidRDefault="00C450DF" w:rsidP="00C450DF">
            <w:pPr>
              <w:suppressAutoHyphens/>
              <w:spacing w:after="0" w:line="240" w:lineRule="auto"/>
              <w:jc w:val="both"/>
              <w:rPr>
                <w:rFonts w:ascii="Cambria" w:hAnsi="Cambria"/>
                <w:b/>
              </w:rPr>
            </w:pPr>
            <w:r w:rsidRPr="00C450DF">
              <w:rPr>
                <w:rFonts w:ascii="Cambria" w:hAnsi="Cambria"/>
                <w:b/>
              </w:rPr>
              <w:t>Eil. Nr.</w:t>
            </w:r>
          </w:p>
        </w:tc>
        <w:tc>
          <w:tcPr>
            <w:tcW w:w="3119" w:type="dxa"/>
          </w:tcPr>
          <w:p w:rsidR="00C450DF" w:rsidRPr="00C450DF" w:rsidRDefault="00C450DF" w:rsidP="00C450DF">
            <w:pPr>
              <w:suppressAutoHyphens/>
              <w:spacing w:after="0" w:line="240" w:lineRule="auto"/>
              <w:jc w:val="center"/>
              <w:rPr>
                <w:rFonts w:ascii="Cambria" w:hAnsi="Cambria"/>
                <w:b/>
              </w:rPr>
            </w:pPr>
            <w:r w:rsidRPr="00C450DF">
              <w:rPr>
                <w:rFonts w:ascii="Cambria" w:hAnsi="Cambria"/>
                <w:b/>
              </w:rPr>
              <w:t>Subrangovo / subtiekėjo / subteikėjo pavadinimas ir adresas</w:t>
            </w:r>
          </w:p>
        </w:tc>
        <w:tc>
          <w:tcPr>
            <w:tcW w:w="6520" w:type="dxa"/>
          </w:tcPr>
          <w:p w:rsidR="00C450DF" w:rsidRPr="00C450DF" w:rsidRDefault="00C450DF" w:rsidP="00C450DF">
            <w:pPr>
              <w:spacing w:after="0" w:line="240" w:lineRule="auto"/>
              <w:jc w:val="center"/>
              <w:rPr>
                <w:rFonts w:ascii="Cambria" w:hAnsi="Cambria"/>
              </w:rPr>
            </w:pPr>
            <w:r w:rsidRPr="00C450DF">
              <w:rPr>
                <w:rFonts w:ascii="Cambria" w:hAnsi="Cambria"/>
                <w:b/>
              </w:rPr>
              <w:t>Numatomi pavesti atlikti subrangos darbai / paslaugos</w:t>
            </w:r>
          </w:p>
          <w:p w:rsidR="00C450DF" w:rsidRPr="00C450DF" w:rsidRDefault="00C450DF" w:rsidP="00C450DF">
            <w:pPr>
              <w:spacing w:after="0" w:line="240" w:lineRule="auto"/>
              <w:rPr>
                <w:rFonts w:ascii="Cambria" w:hAnsi="Cambria"/>
                <w:b/>
              </w:rPr>
            </w:pPr>
          </w:p>
        </w:tc>
      </w:tr>
      <w:tr w:rsidR="00C450DF" w:rsidRPr="00C450DF" w:rsidTr="00C450DF">
        <w:tc>
          <w:tcPr>
            <w:tcW w:w="675" w:type="dxa"/>
          </w:tcPr>
          <w:p w:rsidR="00C450DF" w:rsidRPr="00C450DF" w:rsidRDefault="00C450DF" w:rsidP="00C450DF">
            <w:pPr>
              <w:suppressAutoHyphens/>
              <w:spacing w:after="0" w:line="240" w:lineRule="auto"/>
              <w:jc w:val="both"/>
              <w:rPr>
                <w:rFonts w:ascii="Cambria" w:hAnsi="Cambria"/>
              </w:rPr>
            </w:pPr>
          </w:p>
        </w:tc>
        <w:tc>
          <w:tcPr>
            <w:tcW w:w="3119" w:type="dxa"/>
          </w:tcPr>
          <w:p w:rsidR="00A22A65" w:rsidRDefault="00897634" w:rsidP="00C450DF">
            <w:pPr>
              <w:suppressAutoHyphens/>
              <w:spacing w:after="0" w:line="240" w:lineRule="auto"/>
              <w:jc w:val="both"/>
            </w:pPr>
            <w:r>
              <w:rPr>
                <w:rFonts w:ascii="Cambria" w:eastAsia="Times New Roman" w:hAnsi="Cambria"/>
                <w:color w:val="000000"/>
              </w:rPr>
              <w:t>UAB ,,Statybų kodas“</w:t>
            </w:r>
            <w:r w:rsidR="00A22A65">
              <w:t xml:space="preserve"> </w:t>
            </w:r>
          </w:p>
          <w:p w:rsidR="00C450DF" w:rsidRPr="00C450DF" w:rsidRDefault="00A22A65" w:rsidP="00C450DF">
            <w:pPr>
              <w:suppressAutoHyphens/>
              <w:spacing w:after="0" w:line="240" w:lineRule="auto"/>
              <w:jc w:val="both"/>
              <w:rPr>
                <w:rFonts w:ascii="Cambria" w:hAnsi="Cambria"/>
              </w:rPr>
            </w:pPr>
            <w:r w:rsidRPr="00A22A65">
              <w:rPr>
                <w:rFonts w:ascii="Cambria" w:eastAsia="Times New Roman" w:hAnsi="Cambria"/>
                <w:color w:val="000000"/>
              </w:rPr>
              <w:t>Sluškų g. 3-11 Vilnius</w:t>
            </w:r>
          </w:p>
        </w:tc>
        <w:tc>
          <w:tcPr>
            <w:tcW w:w="6520" w:type="dxa"/>
          </w:tcPr>
          <w:p w:rsidR="00C450DF" w:rsidRPr="00C450DF" w:rsidRDefault="00897634" w:rsidP="00C450DF">
            <w:pPr>
              <w:suppressAutoHyphens/>
              <w:spacing w:after="0" w:line="240" w:lineRule="auto"/>
              <w:jc w:val="both"/>
              <w:rPr>
                <w:rFonts w:ascii="Cambria" w:hAnsi="Cambria"/>
              </w:rPr>
            </w:pPr>
            <w:r w:rsidRPr="00897634">
              <w:rPr>
                <w:rFonts w:ascii="Cambria" w:hAnsi="Cambria"/>
              </w:rPr>
              <w:t>Dalis nepagrindinių darbų</w:t>
            </w:r>
          </w:p>
        </w:tc>
      </w:tr>
      <w:tr w:rsidR="00C450DF" w:rsidRPr="00C450DF" w:rsidTr="00C450DF">
        <w:tc>
          <w:tcPr>
            <w:tcW w:w="675" w:type="dxa"/>
          </w:tcPr>
          <w:p w:rsidR="00C450DF" w:rsidRPr="00C450DF" w:rsidRDefault="00C450DF" w:rsidP="00C450DF">
            <w:pPr>
              <w:suppressAutoHyphens/>
              <w:spacing w:after="0" w:line="240" w:lineRule="auto"/>
              <w:jc w:val="both"/>
              <w:rPr>
                <w:rFonts w:ascii="Cambria" w:hAnsi="Cambria"/>
              </w:rPr>
            </w:pPr>
          </w:p>
        </w:tc>
        <w:tc>
          <w:tcPr>
            <w:tcW w:w="3119" w:type="dxa"/>
          </w:tcPr>
          <w:p w:rsidR="00A22A65" w:rsidRPr="00A22A65" w:rsidRDefault="00A22A65" w:rsidP="00A22A65">
            <w:pPr>
              <w:suppressAutoHyphens/>
              <w:spacing w:after="0" w:line="240" w:lineRule="auto"/>
              <w:jc w:val="both"/>
              <w:rPr>
                <w:rFonts w:ascii="Cambria" w:hAnsi="Cambria"/>
              </w:rPr>
            </w:pPr>
            <w:r w:rsidRPr="00A22A65">
              <w:rPr>
                <w:rFonts w:ascii="Cambria" w:hAnsi="Cambria"/>
              </w:rPr>
              <w:t>UAB „Akustinių tyrimų centras“,</w:t>
            </w:r>
          </w:p>
          <w:p w:rsidR="00C450DF" w:rsidRPr="00C450DF" w:rsidRDefault="00A22A65" w:rsidP="00A22A65">
            <w:pPr>
              <w:suppressAutoHyphens/>
              <w:spacing w:after="0" w:line="240" w:lineRule="auto"/>
              <w:rPr>
                <w:rFonts w:ascii="Cambria" w:hAnsi="Cambria"/>
              </w:rPr>
            </w:pPr>
            <w:r w:rsidRPr="00A22A65">
              <w:rPr>
                <w:rFonts w:ascii="Cambria" w:hAnsi="Cambria"/>
              </w:rPr>
              <w:t>Ukmergės g. 298A, LT-06143 Vilnius</w:t>
            </w:r>
          </w:p>
        </w:tc>
        <w:tc>
          <w:tcPr>
            <w:tcW w:w="6520" w:type="dxa"/>
          </w:tcPr>
          <w:p w:rsidR="00C450DF" w:rsidRPr="00C450DF" w:rsidRDefault="00A22A65" w:rsidP="00C450DF">
            <w:pPr>
              <w:suppressAutoHyphens/>
              <w:spacing w:after="0" w:line="240" w:lineRule="auto"/>
              <w:jc w:val="both"/>
              <w:rPr>
                <w:rFonts w:ascii="Cambria" w:hAnsi="Cambria"/>
              </w:rPr>
            </w:pPr>
            <w:r w:rsidRPr="00A22A65">
              <w:rPr>
                <w:rFonts w:ascii="Cambria" w:hAnsi="Cambria"/>
              </w:rPr>
              <w:t>natūrinius akustinius matavimus (pastato vidaus ir išorės akustinius matavimus</w:t>
            </w:r>
            <w:r>
              <w:rPr>
                <w:rFonts w:ascii="Cambria" w:hAnsi="Cambria"/>
              </w:rPr>
              <w:t xml:space="preserve">; </w:t>
            </w:r>
            <w:r w:rsidRPr="00A22A65">
              <w:rPr>
                <w:rFonts w:ascii="Cambria" w:hAnsi="Cambria"/>
              </w:rPr>
              <w:t>patalpų apšvietos matavimus</w:t>
            </w:r>
            <w:r>
              <w:rPr>
                <w:rFonts w:ascii="Cambria" w:hAnsi="Cambria"/>
              </w:rPr>
              <w:t xml:space="preserve">; </w:t>
            </w:r>
            <w:r w:rsidRPr="00A22A65">
              <w:rPr>
                <w:rFonts w:ascii="Cambria" w:hAnsi="Cambria"/>
              </w:rPr>
              <w:t>patalpų mikroklimato matavimus</w:t>
            </w:r>
          </w:p>
        </w:tc>
      </w:tr>
      <w:tr w:rsidR="00F36886" w:rsidRPr="00C450DF" w:rsidTr="00C450DF">
        <w:tc>
          <w:tcPr>
            <w:tcW w:w="675" w:type="dxa"/>
          </w:tcPr>
          <w:p w:rsidR="00F36886" w:rsidRPr="00C450DF" w:rsidRDefault="00F36886" w:rsidP="00F36886">
            <w:pPr>
              <w:suppressAutoHyphens/>
              <w:spacing w:after="0" w:line="240" w:lineRule="auto"/>
              <w:jc w:val="both"/>
              <w:rPr>
                <w:rFonts w:ascii="Cambria" w:hAnsi="Cambria"/>
              </w:rPr>
            </w:pPr>
          </w:p>
        </w:tc>
        <w:tc>
          <w:tcPr>
            <w:tcW w:w="3119" w:type="dxa"/>
          </w:tcPr>
          <w:p w:rsidR="00F36886" w:rsidRPr="00AC1FEB" w:rsidRDefault="00F36886" w:rsidP="00F36886">
            <w:pPr>
              <w:suppressAutoHyphens/>
              <w:spacing w:after="0" w:line="240" w:lineRule="auto"/>
              <w:jc w:val="both"/>
              <w:rPr>
                <w:rFonts w:ascii="Cambria" w:hAnsi="Cambria"/>
              </w:rPr>
            </w:pPr>
            <w:r w:rsidRPr="00AC1FEB">
              <w:rPr>
                <w:rFonts w:ascii="Cambria" w:hAnsi="Cambria"/>
              </w:rPr>
              <w:t>UAB „Tiksli forma“</w:t>
            </w:r>
          </w:p>
          <w:p w:rsidR="00F36886" w:rsidRPr="00AC1FEB" w:rsidRDefault="00F36886" w:rsidP="00F36886">
            <w:pPr>
              <w:suppressAutoHyphens/>
              <w:spacing w:after="0" w:line="240" w:lineRule="auto"/>
              <w:jc w:val="both"/>
              <w:rPr>
                <w:rFonts w:ascii="Cambria" w:hAnsi="Cambria"/>
              </w:rPr>
            </w:pPr>
            <w:r w:rsidRPr="00AC1FEB">
              <w:rPr>
                <w:rFonts w:ascii="Cambria" w:hAnsi="Cambria"/>
              </w:rPr>
              <w:t>Vokiečių g. 24, LT-01130 Vilnius</w:t>
            </w:r>
          </w:p>
        </w:tc>
        <w:tc>
          <w:tcPr>
            <w:tcW w:w="6520" w:type="dxa"/>
          </w:tcPr>
          <w:p w:rsidR="00F36886" w:rsidRPr="00AC1FEB" w:rsidRDefault="00F36886" w:rsidP="00F36886">
            <w:pPr>
              <w:suppressAutoHyphens/>
              <w:spacing w:after="0" w:line="240" w:lineRule="auto"/>
              <w:rPr>
                <w:rFonts w:ascii="Cambria" w:hAnsi="Cambria"/>
              </w:rPr>
            </w:pPr>
            <w:r w:rsidRPr="00AC1FEB">
              <w:rPr>
                <w:rFonts w:ascii="Cambria" w:hAnsi="Cambria"/>
              </w:rPr>
              <w:t>Projektavimo paslaugos</w:t>
            </w:r>
          </w:p>
        </w:tc>
      </w:tr>
    </w:tbl>
    <w:p w:rsidR="00C450DF" w:rsidRPr="00C450DF" w:rsidRDefault="00C450DF" w:rsidP="00C450DF">
      <w:pPr>
        <w:spacing w:after="0" w:line="240" w:lineRule="auto"/>
        <w:ind w:firstLine="709"/>
        <w:jc w:val="both"/>
        <w:rPr>
          <w:rFonts w:ascii="Cambria" w:hAnsi="Cambria"/>
          <w:color w:val="000000"/>
        </w:rPr>
      </w:pPr>
      <w:r w:rsidRPr="00C450DF">
        <w:rPr>
          <w:rFonts w:ascii="Cambria" w:hAnsi="Cambria"/>
        </w:rPr>
        <w:t>Pridedame preliminarių susitarimų/sutarčių su nurodytais subrangovais bei nurodytų subrangovų kvalifikacijos dokumentų skaitmenines kopijas.</w:t>
      </w:r>
    </w:p>
    <w:p w:rsidR="00C450DF" w:rsidRPr="00C450DF" w:rsidRDefault="00C450DF" w:rsidP="00C450DF">
      <w:pPr>
        <w:spacing w:after="0" w:line="240" w:lineRule="auto"/>
        <w:ind w:firstLine="720"/>
        <w:jc w:val="both"/>
        <w:rPr>
          <w:rFonts w:ascii="Cambria" w:hAnsi="Cambria"/>
        </w:rPr>
      </w:pPr>
    </w:p>
    <w:p w:rsidR="00C450DF" w:rsidRPr="00C450DF" w:rsidRDefault="00C450DF" w:rsidP="00C450DF">
      <w:pPr>
        <w:spacing w:after="0" w:line="240" w:lineRule="auto"/>
        <w:ind w:firstLine="720"/>
        <w:jc w:val="both"/>
        <w:rPr>
          <w:rFonts w:ascii="Cambria" w:hAnsi="Cambria"/>
        </w:rPr>
      </w:pPr>
      <w:r w:rsidRPr="00C450DF">
        <w:rPr>
          <w:rFonts w:ascii="Cambria" w:hAnsi="Cambria"/>
        </w:rPr>
        <w:t>Šiame pasiūlyme yra pateikta konfidenciali informacija:</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844"/>
      </w:tblGrid>
      <w:tr w:rsidR="00C450DF" w:rsidRPr="00C450DF" w:rsidTr="000C320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C450DF" w:rsidRPr="00C450DF" w:rsidRDefault="00C450DF" w:rsidP="00C450DF">
            <w:pPr>
              <w:widowControl w:val="0"/>
              <w:suppressLineNumbers/>
              <w:suppressAutoHyphens/>
              <w:spacing w:after="0" w:line="240" w:lineRule="auto"/>
              <w:jc w:val="center"/>
              <w:rPr>
                <w:rFonts w:ascii="Cambria" w:hAnsi="Cambria"/>
                <w:b/>
                <w:bCs/>
              </w:rPr>
            </w:pPr>
            <w:r w:rsidRPr="00C450DF">
              <w:rPr>
                <w:rFonts w:ascii="Cambria" w:hAnsi="Cambria"/>
                <w:b/>
                <w:bCs/>
              </w:rPr>
              <w:t>Eil.</w:t>
            </w:r>
          </w:p>
          <w:p w:rsidR="00C450DF" w:rsidRPr="00C450DF" w:rsidRDefault="00C450DF" w:rsidP="00C450DF">
            <w:pPr>
              <w:widowControl w:val="0"/>
              <w:suppressLineNumbers/>
              <w:suppressAutoHyphens/>
              <w:spacing w:after="0" w:line="240" w:lineRule="auto"/>
              <w:jc w:val="center"/>
              <w:rPr>
                <w:rFonts w:ascii="Cambria" w:hAnsi="Cambria"/>
                <w:b/>
                <w:bCs/>
              </w:rPr>
            </w:pPr>
            <w:r w:rsidRPr="00C450DF">
              <w:rPr>
                <w:rFonts w:ascii="Cambria" w:hAnsi="Cambria"/>
                <w:b/>
                <w:bCs/>
              </w:rPr>
              <w:t>Nr.</w:t>
            </w:r>
          </w:p>
        </w:tc>
        <w:tc>
          <w:tcPr>
            <w:tcW w:w="2967" w:type="dxa"/>
            <w:tcBorders>
              <w:top w:val="single" w:sz="4" w:space="0" w:color="auto"/>
              <w:left w:val="single" w:sz="4" w:space="0" w:color="auto"/>
              <w:bottom w:val="single" w:sz="4" w:space="0" w:color="auto"/>
              <w:right w:val="single" w:sz="4" w:space="0" w:color="auto"/>
            </w:tcBorders>
            <w:vAlign w:val="center"/>
          </w:tcPr>
          <w:p w:rsidR="00C450DF" w:rsidRPr="00C450DF" w:rsidRDefault="00C450DF" w:rsidP="00C450DF">
            <w:pPr>
              <w:widowControl w:val="0"/>
              <w:suppressLineNumbers/>
              <w:suppressAutoHyphens/>
              <w:spacing w:after="0" w:line="240" w:lineRule="auto"/>
              <w:jc w:val="center"/>
              <w:rPr>
                <w:rFonts w:ascii="Cambria" w:hAnsi="Cambria"/>
                <w:b/>
                <w:bCs/>
              </w:rPr>
            </w:pPr>
            <w:r w:rsidRPr="00C450DF">
              <w:rPr>
                <w:rFonts w:ascii="Cambria" w:hAnsi="Cambria"/>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C450DF" w:rsidRPr="00C450DF" w:rsidRDefault="00C450DF" w:rsidP="00C450DF">
            <w:pPr>
              <w:widowControl w:val="0"/>
              <w:suppressLineNumbers/>
              <w:suppressAutoHyphens/>
              <w:spacing w:after="0" w:line="240" w:lineRule="auto"/>
              <w:jc w:val="center"/>
              <w:rPr>
                <w:rFonts w:ascii="Cambria" w:hAnsi="Cambria"/>
                <w:b/>
                <w:bCs/>
              </w:rPr>
            </w:pPr>
            <w:r w:rsidRPr="00C450DF">
              <w:rPr>
                <w:rFonts w:ascii="Cambria" w:hAnsi="Cambria"/>
                <w:b/>
                <w:bCs/>
              </w:rPr>
              <w:t>Dokumente esanti konfidenciali informacija (nurodoma dokumento dalis / puslapis, kuriame yra konfidenciali informacija)</w:t>
            </w:r>
            <w:r w:rsidRPr="00C450DF">
              <w:rPr>
                <w:rFonts w:ascii="Cambria" w:hAnsi="Cambria"/>
                <w:b/>
              </w:rPr>
              <w:t>*</w:t>
            </w:r>
          </w:p>
        </w:tc>
        <w:tc>
          <w:tcPr>
            <w:tcW w:w="2844" w:type="dxa"/>
            <w:tcBorders>
              <w:top w:val="single" w:sz="4" w:space="0" w:color="auto"/>
              <w:left w:val="single" w:sz="4" w:space="0" w:color="auto"/>
              <w:bottom w:val="single" w:sz="4" w:space="0" w:color="auto"/>
              <w:right w:val="single" w:sz="4" w:space="0" w:color="auto"/>
            </w:tcBorders>
            <w:vAlign w:val="center"/>
          </w:tcPr>
          <w:p w:rsidR="00C450DF" w:rsidRPr="00C450DF" w:rsidRDefault="00C450DF" w:rsidP="00C450DF">
            <w:pPr>
              <w:widowControl w:val="0"/>
              <w:suppressLineNumbers/>
              <w:suppressAutoHyphens/>
              <w:spacing w:after="0" w:line="240" w:lineRule="auto"/>
              <w:jc w:val="center"/>
              <w:rPr>
                <w:rFonts w:ascii="Cambria" w:hAnsi="Cambria"/>
                <w:b/>
                <w:bCs/>
              </w:rPr>
            </w:pPr>
            <w:r w:rsidRPr="00C450DF">
              <w:rPr>
                <w:rFonts w:ascii="Cambria" w:hAnsi="Cambria"/>
                <w:b/>
                <w:bCs/>
              </w:rPr>
              <w:t>Konfidencialios informacijos pagrindimas (paaiškinama, kuo remiantis nurodytas dokumentas ar jo dalis yra konfidencialūs)</w:t>
            </w:r>
            <w:r w:rsidRPr="00C450DF">
              <w:rPr>
                <w:rFonts w:ascii="Cambria" w:hAnsi="Cambria"/>
                <w:b/>
              </w:rPr>
              <w:t>*</w:t>
            </w:r>
          </w:p>
        </w:tc>
      </w:tr>
      <w:tr w:rsidR="000F4220" w:rsidRPr="00C450DF" w:rsidTr="000C320F">
        <w:trPr>
          <w:jc w:val="center"/>
        </w:trPr>
        <w:tc>
          <w:tcPr>
            <w:tcW w:w="675" w:type="dxa"/>
            <w:tcBorders>
              <w:top w:val="single" w:sz="4" w:space="0" w:color="auto"/>
              <w:left w:val="single" w:sz="4" w:space="0" w:color="auto"/>
              <w:bottom w:val="single" w:sz="4" w:space="0" w:color="auto"/>
              <w:right w:val="single" w:sz="4" w:space="0" w:color="auto"/>
            </w:tcBorders>
          </w:tcPr>
          <w:p w:rsidR="000F4220" w:rsidRPr="00E02331" w:rsidRDefault="000F4220" w:rsidP="000F4220">
            <w:pPr>
              <w:widowControl w:val="0"/>
              <w:suppressLineNumbers/>
              <w:suppressAutoHyphens/>
              <w:spacing w:after="0" w:line="240" w:lineRule="auto"/>
              <w:jc w:val="both"/>
              <w:rPr>
                <w:rFonts w:ascii="Cambria" w:eastAsia="Times New Roman" w:hAnsi="Cambria"/>
              </w:rPr>
            </w:pPr>
            <w:r>
              <w:rPr>
                <w:rFonts w:ascii="Cambria" w:eastAsia="Times New Roman" w:hAnsi="Cambria"/>
              </w:rPr>
              <w:t>1.</w:t>
            </w:r>
          </w:p>
        </w:tc>
        <w:tc>
          <w:tcPr>
            <w:tcW w:w="2967" w:type="dxa"/>
            <w:tcBorders>
              <w:top w:val="single" w:sz="4" w:space="0" w:color="auto"/>
              <w:left w:val="single" w:sz="4" w:space="0" w:color="auto"/>
              <w:bottom w:val="single" w:sz="4" w:space="0" w:color="auto"/>
              <w:right w:val="single" w:sz="4" w:space="0" w:color="auto"/>
            </w:tcBorders>
          </w:tcPr>
          <w:p w:rsidR="000F4220" w:rsidRPr="00783560" w:rsidRDefault="000F4220" w:rsidP="000F4220">
            <w:pPr>
              <w:spacing w:after="0" w:line="240" w:lineRule="auto"/>
              <w:jc w:val="both"/>
              <w:rPr>
                <w:rFonts w:ascii="Cambria" w:eastAsia="Batang" w:hAnsi="Cambria"/>
                <w:lang w:eastAsia="lt-LT"/>
              </w:rPr>
            </w:pPr>
            <w:r w:rsidRPr="00783560">
              <w:rPr>
                <w:rFonts w:ascii="Cambria" w:hAnsi="Cambria"/>
              </w:rPr>
              <w:t>Įgaliojimas</w:t>
            </w:r>
          </w:p>
        </w:tc>
        <w:tc>
          <w:tcPr>
            <w:tcW w:w="3260"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visa</w:t>
            </w:r>
          </w:p>
        </w:tc>
        <w:tc>
          <w:tcPr>
            <w:tcW w:w="2844"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Asmens duomenų apsauga</w:t>
            </w:r>
          </w:p>
        </w:tc>
      </w:tr>
      <w:tr w:rsidR="000F4220" w:rsidRPr="00C450DF" w:rsidTr="000C320F">
        <w:trPr>
          <w:jc w:val="center"/>
        </w:trPr>
        <w:tc>
          <w:tcPr>
            <w:tcW w:w="675" w:type="dxa"/>
            <w:tcBorders>
              <w:top w:val="single" w:sz="4" w:space="0" w:color="auto"/>
              <w:left w:val="single" w:sz="4" w:space="0" w:color="auto"/>
              <w:bottom w:val="single" w:sz="4" w:space="0" w:color="auto"/>
              <w:right w:val="single" w:sz="4" w:space="0" w:color="auto"/>
            </w:tcBorders>
          </w:tcPr>
          <w:p w:rsidR="000F4220" w:rsidRPr="00E02331" w:rsidRDefault="000F4220" w:rsidP="000F4220">
            <w:pPr>
              <w:widowControl w:val="0"/>
              <w:suppressLineNumbers/>
              <w:suppressAutoHyphens/>
              <w:spacing w:after="0" w:line="240" w:lineRule="auto"/>
              <w:jc w:val="both"/>
              <w:rPr>
                <w:rFonts w:ascii="Cambria" w:eastAsia="Times New Roman" w:hAnsi="Cambria"/>
              </w:rPr>
            </w:pPr>
            <w:r>
              <w:rPr>
                <w:rFonts w:ascii="Cambria" w:eastAsia="Times New Roman" w:hAnsi="Cambria"/>
              </w:rPr>
              <w:t>2.</w:t>
            </w:r>
          </w:p>
        </w:tc>
        <w:tc>
          <w:tcPr>
            <w:tcW w:w="2967" w:type="dxa"/>
            <w:tcBorders>
              <w:top w:val="single" w:sz="4" w:space="0" w:color="auto"/>
              <w:left w:val="single" w:sz="4" w:space="0" w:color="auto"/>
              <w:bottom w:val="single" w:sz="4" w:space="0" w:color="auto"/>
              <w:right w:val="single" w:sz="4" w:space="0" w:color="auto"/>
            </w:tcBorders>
          </w:tcPr>
          <w:p w:rsidR="000F4220" w:rsidRPr="00783560" w:rsidRDefault="000F4220" w:rsidP="000F4220">
            <w:pPr>
              <w:spacing w:after="0" w:line="240" w:lineRule="auto"/>
              <w:jc w:val="both"/>
              <w:rPr>
                <w:rFonts w:ascii="Cambria" w:hAnsi="Cambria"/>
              </w:rPr>
            </w:pPr>
            <w:r>
              <w:rPr>
                <w:rFonts w:ascii="Cambria" w:hAnsi="Cambria"/>
              </w:rPr>
              <w:t>Akcininko pažyma</w:t>
            </w:r>
          </w:p>
        </w:tc>
        <w:tc>
          <w:tcPr>
            <w:tcW w:w="3260"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visa</w:t>
            </w:r>
          </w:p>
        </w:tc>
        <w:tc>
          <w:tcPr>
            <w:tcW w:w="2844"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Asmens duomenų apsauga</w:t>
            </w:r>
          </w:p>
        </w:tc>
      </w:tr>
      <w:tr w:rsidR="000F4220" w:rsidRPr="00C450DF" w:rsidTr="000C320F">
        <w:trPr>
          <w:jc w:val="center"/>
        </w:trPr>
        <w:tc>
          <w:tcPr>
            <w:tcW w:w="675" w:type="dxa"/>
            <w:tcBorders>
              <w:top w:val="single" w:sz="4" w:space="0" w:color="auto"/>
              <w:left w:val="single" w:sz="4" w:space="0" w:color="auto"/>
              <w:bottom w:val="single" w:sz="4" w:space="0" w:color="auto"/>
              <w:right w:val="single" w:sz="4" w:space="0" w:color="auto"/>
            </w:tcBorders>
          </w:tcPr>
          <w:p w:rsidR="000F4220" w:rsidRPr="00E02331" w:rsidRDefault="000F4220" w:rsidP="000F4220">
            <w:pPr>
              <w:widowControl w:val="0"/>
              <w:suppressLineNumbers/>
              <w:suppressAutoHyphens/>
              <w:spacing w:after="0" w:line="240" w:lineRule="auto"/>
              <w:jc w:val="both"/>
              <w:rPr>
                <w:rFonts w:ascii="Cambria" w:eastAsia="Times New Roman" w:hAnsi="Cambria"/>
              </w:rPr>
            </w:pPr>
            <w:r>
              <w:rPr>
                <w:rFonts w:ascii="Cambria" w:eastAsia="Times New Roman" w:hAnsi="Cambria"/>
              </w:rPr>
              <w:t>3.</w:t>
            </w:r>
          </w:p>
        </w:tc>
        <w:tc>
          <w:tcPr>
            <w:tcW w:w="2967" w:type="dxa"/>
            <w:tcBorders>
              <w:top w:val="single" w:sz="4" w:space="0" w:color="auto"/>
              <w:left w:val="single" w:sz="4" w:space="0" w:color="auto"/>
              <w:bottom w:val="single" w:sz="4" w:space="0" w:color="auto"/>
              <w:right w:val="single" w:sz="4" w:space="0" w:color="auto"/>
            </w:tcBorders>
          </w:tcPr>
          <w:p w:rsidR="000F4220" w:rsidRPr="00E02331" w:rsidRDefault="000F4220" w:rsidP="000F4220">
            <w:pPr>
              <w:widowControl w:val="0"/>
              <w:suppressLineNumbers/>
              <w:suppressAutoHyphens/>
              <w:spacing w:after="0" w:line="240" w:lineRule="auto"/>
              <w:jc w:val="both"/>
              <w:rPr>
                <w:rFonts w:ascii="Cambria" w:eastAsia="Times New Roman" w:hAnsi="Cambria"/>
              </w:rPr>
            </w:pPr>
            <w:r>
              <w:rPr>
                <w:rFonts w:ascii="Cambria" w:eastAsia="Times New Roman" w:hAnsi="Cambria"/>
                <w:color w:val="000000"/>
              </w:rPr>
              <w:t>Sutarčių sąrašas</w:t>
            </w:r>
          </w:p>
        </w:tc>
        <w:tc>
          <w:tcPr>
            <w:tcW w:w="3260"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visa</w:t>
            </w:r>
          </w:p>
        </w:tc>
        <w:tc>
          <w:tcPr>
            <w:tcW w:w="2844"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Asmens duomenų apsauga</w:t>
            </w:r>
          </w:p>
        </w:tc>
      </w:tr>
      <w:tr w:rsidR="000F4220" w:rsidRPr="00C450DF" w:rsidTr="000C320F">
        <w:trPr>
          <w:jc w:val="center"/>
        </w:trPr>
        <w:tc>
          <w:tcPr>
            <w:tcW w:w="675" w:type="dxa"/>
            <w:tcBorders>
              <w:top w:val="single" w:sz="4" w:space="0" w:color="auto"/>
              <w:left w:val="single" w:sz="4" w:space="0" w:color="auto"/>
              <w:bottom w:val="single" w:sz="4" w:space="0" w:color="auto"/>
              <w:right w:val="single" w:sz="4" w:space="0" w:color="auto"/>
            </w:tcBorders>
          </w:tcPr>
          <w:p w:rsidR="000F4220" w:rsidRPr="00E02331" w:rsidRDefault="000F4220" w:rsidP="000F4220">
            <w:pPr>
              <w:widowControl w:val="0"/>
              <w:suppressLineNumbers/>
              <w:suppressAutoHyphens/>
              <w:spacing w:after="0" w:line="240" w:lineRule="auto"/>
              <w:jc w:val="both"/>
              <w:rPr>
                <w:rFonts w:ascii="Cambria" w:eastAsia="Times New Roman" w:hAnsi="Cambria"/>
              </w:rPr>
            </w:pPr>
            <w:r>
              <w:rPr>
                <w:rFonts w:ascii="Cambria" w:eastAsia="Times New Roman" w:hAnsi="Cambria"/>
              </w:rPr>
              <w:t>4.</w:t>
            </w:r>
          </w:p>
        </w:tc>
        <w:tc>
          <w:tcPr>
            <w:tcW w:w="2967" w:type="dxa"/>
            <w:tcBorders>
              <w:top w:val="single" w:sz="4" w:space="0" w:color="auto"/>
              <w:left w:val="single" w:sz="4" w:space="0" w:color="auto"/>
              <w:bottom w:val="single" w:sz="4" w:space="0" w:color="auto"/>
              <w:right w:val="single" w:sz="4" w:space="0" w:color="auto"/>
            </w:tcBorders>
          </w:tcPr>
          <w:p w:rsidR="000F4220" w:rsidRDefault="000F4220" w:rsidP="000F4220">
            <w:pPr>
              <w:widowControl w:val="0"/>
              <w:suppressLineNumbers/>
              <w:suppressAutoHyphens/>
              <w:spacing w:after="0" w:line="240" w:lineRule="auto"/>
              <w:jc w:val="both"/>
              <w:rPr>
                <w:rFonts w:ascii="Cambria" w:eastAsia="Times New Roman" w:hAnsi="Cambria"/>
                <w:color w:val="000000"/>
              </w:rPr>
            </w:pPr>
            <w:r w:rsidRPr="00783560">
              <w:rPr>
                <w:rFonts w:ascii="Cambria" w:hAnsi="Cambria"/>
              </w:rPr>
              <w:t>Specialistų sąrašas</w:t>
            </w:r>
          </w:p>
        </w:tc>
        <w:tc>
          <w:tcPr>
            <w:tcW w:w="3260"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visa</w:t>
            </w:r>
          </w:p>
        </w:tc>
        <w:tc>
          <w:tcPr>
            <w:tcW w:w="2844" w:type="dxa"/>
            <w:tcBorders>
              <w:top w:val="single" w:sz="4" w:space="0" w:color="auto"/>
              <w:left w:val="single" w:sz="4" w:space="0" w:color="auto"/>
              <w:bottom w:val="single" w:sz="4" w:space="0" w:color="auto"/>
              <w:right w:val="single" w:sz="4" w:space="0" w:color="auto"/>
            </w:tcBorders>
          </w:tcPr>
          <w:p w:rsidR="000F4220" w:rsidRPr="00C450DF" w:rsidRDefault="004C7881" w:rsidP="004C7881">
            <w:pPr>
              <w:widowControl w:val="0"/>
              <w:suppressLineNumbers/>
              <w:suppressAutoHyphens/>
              <w:spacing w:after="0" w:line="240" w:lineRule="auto"/>
              <w:jc w:val="center"/>
              <w:rPr>
                <w:rFonts w:ascii="Cambria" w:hAnsi="Cambria"/>
              </w:rPr>
            </w:pPr>
            <w:r>
              <w:rPr>
                <w:rFonts w:ascii="Cambria" w:hAnsi="Cambria"/>
              </w:rPr>
              <w:t>Asmens duomenų apsauga</w:t>
            </w:r>
          </w:p>
        </w:tc>
      </w:tr>
    </w:tbl>
    <w:p w:rsidR="00C450DF" w:rsidRPr="00C450DF" w:rsidRDefault="00C450DF" w:rsidP="00C450DF">
      <w:pPr>
        <w:suppressAutoHyphens/>
        <w:spacing w:after="0" w:line="240" w:lineRule="auto"/>
        <w:ind w:firstLine="709"/>
        <w:jc w:val="both"/>
        <w:rPr>
          <w:rFonts w:ascii="Cambria" w:hAnsi="Cambria"/>
        </w:rPr>
      </w:pPr>
      <w:r w:rsidRPr="00C450DF">
        <w:rPr>
          <w:rFonts w:ascii="Cambria" w:hAnsi="Cambria"/>
          <w:bCs/>
        </w:rPr>
        <w:t>*Pildyti tuomet, jei bus pateikta konfidenciali informacija. Tiekėjas negali nurodyti, kad konfidenciali yra pasiūlymo kaina.</w:t>
      </w:r>
      <w:r w:rsidRPr="00C450DF">
        <w:rPr>
          <w:rFonts w:ascii="Cambria" w:hAnsi="Cambria"/>
        </w:rPr>
        <w:t xml:space="preserve"> Jei tiekėjas šios lentelės neužpildo ir (arba) failo pavadinime nenurodo „konfidencialu“, perkančioji organizacija laiko, kad jo pateiktame pasiūlyme nėra konfidencialios informacijos ir tiekėjo pasiūlymas bus išviešintas vadovaujantis Viešųjų pirkimų įstatymo nuostatomis.</w:t>
      </w:r>
    </w:p>
    <w:p w:rsidR="00C450DF" w:rsidRPr="00C450DF" w:rsidRDefault="00C450DF" w:rsidP="00C450DF">
      <w:pPr>
        <w:spacing w:after="0" w:line="240" w:lineRule="auto"/>
        <w:ind w:firstLine="720"/>
        <w:jc w:val="both"/>
        <w:rPr>
          <w:rFonts w:ascii="Cambria" w:hAnsi="Cambria"/>
          <w:bCs/>
        </w:rPr>
      </w:pPr>
      <w:r w:rsidRPr="00C450DF">
        <w:rPr>
          <w:rFonts w:ascii="Cambria" w:hAnsi="Cambria"/>
          <w:bCs/>
        </w:rPr>
        <w:t xml:space="preserve"> </w:t>
      </w:r>
    </w:p>
    <w:p w:rsidR="00C450DF" w:rsidRPr="00C450DF" w:rsidRDefault="00C450DF" w:rsidP="00C450DF">
      <w:pPr>
        <w:spacing w:after="0" w:line="240" w:lineRule="auto"/>
        <w:jc w:val="both"/>
        <w:rPr>
          <w:rFonts w:ascii="Cambria" w:hAnsi="Cambria"/>
        </w:rPr>
      </w:pPr>
    </w:p>
    <w:p w:rsidR="00C450DF" w:rsidRPr="00C450DF" w:rsidRDefault="00C450DF" w:rsidP="00363078">
      <w:pPr>
        <w:spacing w:after="0" w:line="240" w:lineRule="auto"/>
        <w:ind w:firstLine="720"/>
        <w:jc w:val="both"/>
        <w:rPr>
          <w:rFonts w:ascii="Cambria" w:hAnsi="Cambria"/>
        </w:rPr>
      </w:pPr>
      <w:r w:rsidRPr="00C450DF">
        <w:rPr>
          <w:rFonts w:ascii="Cambria" w:hAnsi="Cambria"/>
        </w:rPr>
        <w:t xml:space="preserve">Užtikriname pasiūlymo galiojimą pirkimo dokumentuose nurodytomis sąlygomis </w:t>
      </w:r>
      <w:r w:rsidR="00363078">
        <w:rPr>
          <w:rFonts w:ascii="Cambria" w:hAnsi="Cambria"/>
        </w:rPr>
        <w:t>banko garantiją 43.000,00 Eur. sumai.</w:t>
      </w:r>
    </w:p>
    <w:p w:rsidR="00C450DF" w:rsidRPr="00C450DF" w:rsidRDefault="00C450DF" w:rsidP="00C450DF">
      <w:pPr>
        <w:spacing w:after="0" w:line="240" w:lineRule="auto"/>
        <w:jc w:val="both"/>
        <w:rPr>
          <w:rFonts w:ascii="Cambria" w:hAnsi="Cambria"/>
        </w:rPr>
      </w:pPr>
    </w:p>
    <w:p w:rsidR="00C450DF" w:rsidRPr="00C450DF" w:rsidRDefault="00C450DF" w:rsidP="00C450DF">
      <w:pPr>
        <w:spacing w:after="0" w:line="240" w:lineRule="auto"/>
        <w:ind w:firstLine="720"/>
        <w:jc w:val="both"/>
        <w:rPr>
          <w:rFonts w:ascii="Cambria" w:hAnsi="Cambria"/>
        </w:rPr>
      </w:pPr>
      <w:r w:rsidRPr="00C450DF">
        <w:rPr>
          <w:rFonts w:ascii="Cambria" w:hAnsi="Cambria"/>
        </w:rPr>
        <w:t xml:space="preserve">Pasiūlymas galioja iki </w:t>
      </w:r>
      <w:r w:rsidR="00363078">
        <w:rPr>
          <w:rFonts w:ascii="Cambria" w:hAnsi="Cambria"/>
        </w:rPr>
        <w:t>2017 m. gruodžio 31 d.</w:t>
      </w:r>
    </w:p>
    <w:p w:rsidR="00C450DF" w:rsidRPr="00C450DF" w:rsidRDefault="00C450DF" w:rsidP="00C450DF">
      <w:pPr>
        <w:spacing w:after="0" w:line="240" w:lineRule="auto"/>
        <w:ind w:right="-2"/>
        <w:jc w:val="both"/>
        <w:rPr>
          <w:rFonts w:ascii="Cambria" w:hAnsi="Cambria"/>
        </w:rPr>
      </w:pPr>
      <w:bookmarkStart w:id="2" w:name="_GoBack"/>
      <w:bookmarkEnd w:id="2"/>
    </w:p>
    <w:p w:rsidR="00897634" w:rsidRDefault="00897634" w:rsidP="00897634">
      <w:pPr>
        <w:spacing w:after="0" w:line="240" w:lineRule="auto"/>
        <w:rPr>
          <w:rFonts w:asciiTheme="majorHAnsi" w:hAnsiTheme="majorHAnsi"/>
        </w:rPr>
      </w:pPr>
    </w:p>
    <w:p w:rsidR="00897634" w:rsidRDefault="00897634" w:rsidP="00897634">
      <w:pPr>
        <w:spacing w:after="0" w:line="240" w:lineRule="auto"/>
        <w:rPr>
          <w:rFonts w:asciiTheme="majorHAnsi" w:hAnsiTheme="majorHAnsi"/>
        </w:rPr>
      </w:pPr>
    </w:p>
    <w:p w:rsidR="00897634" w:rsidRDefault="00897634" w:rsidP="00897634">
      <w:pPr>
        <w:spacing w:after="0" w:line="240" w:lineRule="auto"/>
        <w:rPr>
          <w:rFonts w:asciiTheme="majorHAnsi" w:hAnsiTheme="majorHAnsi"/>
        </w:rPr>
      </w:pPr>
    </w:p>
    <w:p w:rsidR="00897634" w:rsidRPr="00BC20DC" w:rsidRDefault="00897634" w:rsidP="00897634">
      <w:pPr>
        <w:spacing w:after="0" w:line="240" w:lineRule="auto"/>
        <w:rPr>
          <w:rFonts w:asciiTheme="majorHAnsi" w:hAnsiTheme="majorHAnsi"/>
        </w:rPr>
      </w:pPr>
      <w:r w:rsidRPr="00BC20DC">
        <w:rPr>
          <w:rFonts w:asciiTheme="majorHAnsi" w:hAnsiTheme="majorHAnsi"/>
        </w:rPr>
        <w:t>Pardavimų direktorius</w:t>
      </w:r>
      <w:r w:rsidRPr="00BC20DC">
        <w:rPr>
          <w:rFonts w:asciiTheme="majorHAnsi" w:hAnsiTheme="majorHAnsi"/>
        </w:rPr>
        <w:tab/>
      </w:r>
      <w:r w:rsidRPr="00BC20DC">
        <w:rPr>
          <w:rFonts w:asciiTheme="majorHAnsi" w:hAnsiTheme="majorHAnsi"/>
        </w:rPr>
        <w:tab/>
      </w:r>
      <w:r w:rsidRPr="00BC20DC">
        <w:rPr>
          <w:rFonts w:asciiTheme="majorHAnsi" w:hAnsiTheme="majorHAnsi"/>
        </w:rPr>
        <w:tab/>
      </w:r>
      <w:r w:rsidRPr="00BC20DC">
        <w:rPr>
          <w:rFonts w:asciiTheme="majorHAnsi" w:hAnsiTheme="majorHAnsi"/>
        </w:rPr>
        <w:tab/>
      </w:r>
      <w:r w:rsidRPr="00BC20DC">
        <w:rPr>
          <w:rFonts w:asciiTheme="majorHAnsi" w:hAnsiTheme="majorHAnsi"/>
        </w:rPr>
        <w:tab/>
        <w:t xml:space="preserve">             Algirdas Miceika</w:t>
      </w:r>
    </w:p>
    <w:p w:rsidR="00897634" w:rsidRDefault="00897634" w:rsidP="00897634">
      <w:pPr>
        <w:spacing w:after="0" w:line="240" w:lineRule="auto"/>
        <w:rPr>
          <w:rFonts w:asciiTheme="majorHAnsi" w:hAnsiTheme="majorHAnsi"/>
        </w:rPr>
      </w:pPr>
    </w:p>
    <w:p w:rsidR="00F71937" w:rsidRDefault="00F71937" w:rsidP="00C450DF">
      <w:pPr>
        <w:spacing w:after="0" w:line="240" w:lineRule="auto"/>
        <w:jc w:val="both"/>
        <w:rPr>
          <w:rFonts w:ascii="Times New Roman" w:hAnsi="Times New Roman"/>
          <w:b/>
          <w:sz w:val="24"/>
          <w:szCs w:val="24"/>
          <w:lang w:eastAsia="lt-LT"/>
        </w:rPr>
      </w:pPr>
    </w:p>
    <w:p w:rsidR="00F71937" w:rsidRDefault="00F71937" w:rsidP="00C450DF">
      <w:pPr>
        <w:spacing w:after="0" w:line="240" w:lineRule="auto"/>
        <w:jc w:val="both"/>
        <w:rPr>
          <w:rFonts w:ascii="Times New Roman" w:hAnsi="Times New Roman"/>
          <w:b/>
          <w:sz w:val="24"/>
          <w:szCs w:val="24"/>
          <w:lang w:eastAsia="lt-LT"/>
        </w:rPr>
      </w:pPr>
    </w:p>
    <w:p w:rsidR="00F71937" w:rsidRDefault="00F71937" w:rsidP="00C450DF">
      <w:pPr>
        <w:spacing w:after="0" w:line="240" w:lineRule="auto"/>
        <w:jc w:val="both"/>
        <w:rPr>
          <w:rFonts w:ascii="Times New Roman" w:hAnsi="Times New Roman"/>
          <w:b/>
          <w:sz w:val="24"/>
          <w:szCs w:val="24"/>
          <w:lang w:eastAsia="lt-LT"/>
        </w:rPr>
      </w:pPr>
    </w:p>
    <w:p w:rsidR="00F71937" w:rsidRDefault="00F71937" w:rsidP="00C450DF">
      <w:pPr>
        <w:spacing w:after="0" w:line="240" w:lineRule="auto"/>
        <w:jc w:val="both"/>
        <w:rPr>
          <w:rFonts w:ascii="Times New Roman" w:hAnsi="Times New Roman"/>
          <w:b/>
          <w:sz w:val="24"/>
          <w:szCs w:val="24"/>
          <w:lang w:eastAsia="lt-LT"/>
        </w:rPr>
      </w:pPr>
    </w:p>
    <w:p w:rsidR="00F71937" w:rsidRDefault="00F71937" w:rsidP="00C450DF">
      <w:pPr>
        <w:spacing w:after="0" w:line="240" w:lineRule="auto"/>
        <w:jc w:val="both"/>
        <w:rPr>
          <w:rFonts w:ascii="Times New Roman" w:hAnsi="Times New Roman"/>
          <w:b/>
          <w:sz w:val="24"/>
          <w:szCs w:val="24"/>
          <w:lang w:eastAsia="lt-LT"/>
        </w:rPr>
      </w:pPr>
    </w:p>
    <w:sectPr w:rsidR="00F71937" w:rsidSect="00497B94">
      <w:headerReference w:type="default" r:id="rId9"/>
      <w:footerReference w:type="default" r:id="rId10"/>
      <w:pgSz w:w="11906" w:h="16838"/>
      <w:pgMar w:top="1701" w:right="707" w:bottom="1701" w:left="993" w:header="142" w:footer="4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5B5" w:rsidRDefault="009105B5" w:rsidP="00C02194">
      <w:pPr>
        <w:spacing w:after="0" w:line="240" w:lineRule="auto"/>
      </w:pPr>
      <w:r>
        <w:separator/>
      </w:r>
    </w:p>
  </w:endnote>
  <w:endnote w:type="continuationSeparator" w:id="0">
    <w:p w:rsidR="009105B5" w:rsidRDefault="009105B5" w:rsidP="00C0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B94" w:rsidRDefault="00497B94">
    <w:pPr>
      <w:pStyle w:val="Footer"/>
    </w:pPr>
    <w:r>
      <w:rPr>
        <w:noProof/>
        <w:lang w:eastAsia="lt-LT"/>
      </w:rPr>
      <w:drawing>
        <wp:anchor distT="0" distB="0" distL="114300" distR="114300" simplePos="0" relativeHeight="251661312" behindDoc="1" locked="0" layoutInCell="1" allowOverlap="1" wp14:anchorId="4A5A0E65" wp14:editId="7BE70AF6">
          <wp:simplePos x="0" y="0"/>
          <wp:positionH relativeFrom="column">
            <wp:posOffset>-50497</wp:posOffset>
          </wp:positionH>
          <wp:positionV relativeFrom="paragraph">
            <wp:posOffset>-3260173</wp:posOffset>
          </wp:positionV>
          <wp:extent cx="6534150" cy="33096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6534150" cy="3309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5B5" w:rsidRDefault="009105B5" w:rsidP="00C02194">
      <w:pPr>
        <w:spacing w:after="0" w:line="240" w:lineRule="auto"/>
      </w:pPr>
      <w:r>
        <w:separator/>
      </w:r>
    </w:p>
  </w:footnote>
  <w:footnote w:type="continuationSeparator" w:id="0">
    <w:p w:rsidR="009105B5" w:rsidRDefault="009105B5" w:rsidP="00C0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333" w:rsidRPr="00A20E38" w:rsidRDefault="00497B94" w:rsidP="00A20E38">
    <w:pPr>
      <w:pStyle w:val="Header"/>
    </w:pPr>
    <w:r>
      <w:rPr>
        <w:noProof/>
        <w:lang w:eastAsia="lt-LT"/>
      </w:rPr>
      <w:drawing>
        <wp:anchor distT="0" distB="0" distL="114300" distR="114300" simplePos="0" relativeHeight="251659264" behindDoc="1" locked="0" layoutInCell="1" allowOverlap="1" wp14:anchorId="5602AACD" wp14:editId="3F5F695E">
          <wp:simplePos x="0" y="0"/>
          <wp:positionH relativeFrom="column">
            <wp:posOffset>-48895</wp:posOffset>
          </wp:positionH>
          <wp:positionV relativeFrom="paragraph">
            <wp:posOffset>180340</wp:posOffset>
          </wp:positionV>
          <wp:extent cx="5943600" cy="823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235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94D6F"/>
    <w:multiLevelType w:val="hybridMultilevel"/>
    <w:tmpl w:val="48CE5B10"/>
    <w:lvl w:ilvl="0" w:tplc="1E60D2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AC2E73"/>
    <w:multiLevelType w:val="hybridMultilevel"/>
    <w:tmpl w:val="3C0A9DC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4E6C3E77"/>
    <w:multiLevelType w:val="hybridMultilevel"/>
    <w:tmpl w:val="06B4A5A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B1B31FB"/>
    <w:multiLevelType w:val="hybridMultilevel"/>
    <w:tmpl w:val="5F9418AC"/>
    <w:lvl w:ilvl="0" w:tplc="3EA6F568">
      <w:start w:val="2011"/>
      <w:numFmt w:val="bullet"/>
      <w:lvlText w:val=""/>
      <w:lvlJc w:val="left"/>
      <w:pPr>
        <w:tabs>
          <w:tab w:val="num" w:pos="1068"/>
        </w:tabs>
        <w:ind w:left="1068" w:hanging="360"/>
      </w:pPr>
      <w:rPr>
        <w:rFonts w:ascii="Symbol" w:eastAsia="Times New Roman" w:hAnsi="Symbol"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6D760567"/>
    <w:multiLevelType w:val="hybridMultilevel"/>
    <w:tmpl w:val="B1D029FE"/>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715E0285"/>
    <w:multiLevelType w:val="hybridMultilevel"/>
    <w:tmpl w:val="06B4A5A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769B5DF8"/>
    <w:multiLevelType w:val="hybridMultilevel"/>
    <w:tmpl w:val="92B2598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94"/>
    <w:rsid w:val="00045FC9"/>
    <w:rsid w:val="000503D1"/>
    <w:rsid w:val="000518A3"/>
    <w:rsid w:val="00053876"/>
    <w:rsid w:val="000F4220"/>
    <w:rsid w:val="001472CC"/>
    <w:rsid w:val="00187207"/>
    <w:rsid w:val="00193717"/>
    <w:rsid w:val="00210CF6"/>
    <w:rsid w:val="002217E6"/>
    <w:rsid w:val="00275240"/>
    <w:rsid w:val="00363078"/>
    <w:rsid w:val="003739C5"/>
    <w:rsid w:val="003F3E4E"/>
    <w:rsid w:val="00433AFA"/>
    <w:rsid w:val="00477663"/>
    <w:rsid w:val="00497B94"/>
    <w:rsid w:val="004A05E4"/>
    <w:rsid w:val="004A63B3"/>
    <w:rsid w:val="004C1904"/>
    <w:rsid w:val="004C7881"/>
    <w:rsid w:val="004D6444"/>
    <w:rsid w:val="00502367"/>
    <w:rsid w:val="00512F45"/>
    <w:rsid w:val="00527AB6"/>
    <w:rsid w:val="00546123"/>
    <w:rsid w:val="005A13D2"/>
    <w:rsid w:val="005A2599"/>
    <w:rsid w:val="00603436"/>
    <w:rsid w:val="00660C18"/>
    <w:rsid w:val="0068560F"/>
    <w:rsid w:val="00696A2F"/>
    <w:rsid w:val="006A1F9C"/>
    <w:rsid w:val="00704C47"/>
    <w:rsid w:val="00707E02"/>
    <w:rsid w:val="0072396B"/>
    <w:rsid w:val="00730295"/>
    <w:rsid w:val="00741EAF"/>
    <w:rsid w:val="00744F22"/>
    <w:rsid w:val="00756685"/>
    <w:rsid w:val="007A7288"/>
    <w:rsid w:val="007C02EC"/>
    <w:rsid w:val="00805F7A"/>
    <w:rsid w:val="00824409"/>
    <w:rsid w:val="00847333"/>
    <w:rsid w:val="008768E7"/>
    <w:rsid w:val="00897634"/>
    <w:rsid w:val="008B7FC9"/>
    <w:rsid w:val="008C0CEF"/>
    <w:rsid w:val="009105B5"/>
    <w:rsid w:val="00914FAC"/>
    <w:rsid w:val="0093607D"/>
    <w:rsid w:val="0099385D"/>
    <w:rsid w:val="00A20E38"/>
    <w:rsid w:val="00A21BD4"/>
    <w:rsid w:val="00A22A65"/>
    <w:rsid w:val="00A51C80"/>
    <w:rsid w:val="00AC0F49"/>
    <w:rsid w:val="00AC1FEB"/>
    <w:rsid w:val="00AC5DDA"/>
    <w:rsid w:val="00AF31B7"/>
    <w:rsid w:val="00B05D9D"/>
    <w:rsid w:val="00B11878"/>
    <w:rsid w:val="00B660DF"/>
    <w:rsid w:val="00C02194"/>
    <w:rsid w:val="00C2588F"/>
    <w:rsid w:val="00C44ED0"/>
    <w:rsid w:val="00C450DF"/>
    <w:rsid w:val="00C63EB1"/>
    <w:rsid w:val="00C900D2"/>
    <w:rsid w:val="00CA79F6"/>
    <w:rsid w:val="00D36496"/>
    <w:rsid w:val="00D460B3"/>
    <w:rsid w:val="00D92673"/>
    <w:rsid w:val="00DC64D3"/>
    <w:rsid w:val="00DD74A0"/>
    <w:rsid w:val="00DE5F9B"/>
    <w:rsid w:val="00E254FE"/>
    <w:rsid w:val="00E37DF8"/>
    <w:rsid w:val="00F36886"/>
    <w:rsid w:val="00F44E48"/>
    <w:rsid w:val="00F71937"/>
    <w:rsid w:val="00FB60A1"/>
    <w:rsid w:val="00FD0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537A07-F7DA-48EF-8C1D-71F0C42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E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219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C02194"/>
  </w:style>
  <w:style w:type="paragraph" w:styleId="Footer">
    <w:name w:val="footer"/>
    <w:basedOn w:val="Normal"/>
    <w:link w:val="FooterChar"/>
    <w:uiPriority w:val="99"/>
    <w:unhideWhenUsed/>
    <w:rsid w:val="00C0219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02194"/>
  </w:style>
  <w:style w:type="paragraph" w:styleId="BalloonText">
    <w:name w:val="Balloon Text"/>
    <w:basedOn w:val="Normal"/>
    <w:link w:val="BalloonTextChar"/>
    <w:uiPriority w:val="99"/>
    <w:semiHidden/>
    <w:unhideWhenUsed/>
    <w:rsid w:val="0027524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75240"/>
    <w:rPr>
      <w:rFonts w:ascii="Tahoma" w:hAnsi="Tahoma" w:cs="Tahoma"/>
      <w:sz w:val="16"/>
      <w:szCs w:val="16"/>
    </w:rPr>
  </w:style>
  <w:style w:type="table" w:styleId="TableGrid">
    <w:name w:val="Table Grid"/>
    <w:basedOn w:val="TableNormal"/>
    <w:uiPriority w:val="59"/>
    <w:rsid w:val="0022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semiHidden/>
    <w:unhideWhenUsed/>
    <w:rsid w:val="00DD74A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rdaivastyle">
    <w:name w:val="Irdaiva_style"/>
    <w:basedOn w:val="NormalWeb"/>
    <w:link w:val="IrdaivastyleChar"/>
    <w:qFormat/>
    <w:rsid w:val="00DD74A0"/>
    <w:pPr>
      <w:spacing w:before="0" w:beforeAutospacing="0" w:after="300" w:afterAutospacing="0" w:line="285" w:lineRule="atLeast"/>
      <w:jc w:val="both"/>
    </w:pPr>
    <w:rPr>
      <w:rFonts w:ascii="Arial" w:hAnsi="Arial" w:cs="Arial"/>
      <w:color w:val="343333"/>
      <w:sz w:val="18"/>
      <w:szCs w:val="18"/>
    </w:rPr>
  </w:style>
  <w:style w:type="character" w:customStyle="1" w:styleId="NormalWebChar">
    <w:name w:val="Normal (Web) Char"/>
    <w:basedOn w:val="DefaultParagraphFont"/>
    <w:link w:val="NormalWeb"/>
    <w:uiPriority w:val="99"/>
    <w:semiHidden/>
    <w:rsid w:val="00DD74A0"/>
    <w:rPr>
      <w:rFonts w:ascii="Times New Roman" w:eastAsia="Times New Roman" w:hAnsi="Times New Roman" w:cs="Times New Roman"/>
      <w:sz w:val="24"/>
      <w:szCs w:val="24"/>
      <w:lang w:eastAsia="lt-LT"/>
    </w:rPr>
  </w:style>
  <w:style w:type="character" w:customStyle="1" w:styleId="IrdaivastyleChar">
    <w:name w:val="Irdaiva_style Char"/>
    <w:basedOn w:val="NormalWebChar"/>
    <w:link w:val="Irdaivastyle"/>
    <w:rsid w:val="00DD74A0"/>
    <w:rPr>
      <w:rFonts w:ascii="Arial" w:eastAsia="Times New Roman" w:hAnsi="Arial" w:cs="Arial"/>
      <w:color w:val="343333"/>
      <w:sz w:val="18"/>
      <w:szCs w:val="18"/>
      <w:lang w:eastAsia="lt-LT"/>
    </w:rPr>
  </w:style>
  <w:style w:type="paragraph" w:styleId="BodyTextIndent">
    <w:name w:val="Body Text Indent"/>
    <w:basedOn w:val="Normal"/>
    <w:link w:val="BodyTextIndentChar"/>
    <w:rsid w:val="003739C5"/>
    <w:pPr>
      <w:spacing w:after="120" w:line="240" w:lineRule="auto"/>
      <w:ind w:left="283"/>
    </w:pPr>
    <w:rPr>
      <w:rFonts w:ascii="Times New Roman" w:eastAsia="Times New Roman" w:hAnsi="Times New Roman"/>
      <w:sz w:val="20"/>
      <w:szCs w:val="20"/>
      <w:lang w:val="en-US"/>
    </w:rPr>
  </w:style>
  <w:style w:type="character" w:customStyle="1" w:styleId="BodyTextIndentChar">
    <w:name w:val="Body Text Indent Char"/>
    <w:basedOn w:val="DefaultParagraphFont"/>
    <w:link w:val="BodyTextIndent"/>
    <w:rsid w:val="003739C5"/>
    <w:rPr>
      <w:rFonts w:ascii="Times New Roman" w:eastAsia="Times New Roman" w:hAnsi="Times New Roman" w:cs="Times New Roman"/>
      <w:sz w:val="20"/>
      <w:szCs w:val="20"/>
      <w:lang w:val="en-US"/>
    </w:rPr>
  </w:style>
  <w:style w:type="paragraph" w:customStyle="1" w:styleId="CentrBoldm">
    <w:name w:val="CentrBoldm"/>
    <w:basedOn w:val="Normal"/>
    <w:rsid w:val="003739C5"/>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tvirtinta">
    <w:name w:val="Patvirtinta"/>
    <w:rsid w:val="003739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ListParagraph">
    <w:name w:val="List Paragraph"/>
    <w:basedOn w:val="Normal"/>
    <w:uiPriority w:val="34"/>
    <w:qFormat/>
    <w:rsid w:val="003739C5"/>
    <w:pPr>
      <w:spacing w:after="0" w:line="240" w:lineRule="auto"/>
      <w:ind w:left="720"/>
      <w:contextualSpacing/>
    </w:pPr>
    <w:rPr>
      <w:rFonts w:ascii="Times New Roman" w:eastAsia="Times New Roman" w:hAnsi="Times New Roman"/>
      <w:sz w:val="20"/>
      <w:szCs w:val="20"/>
      <w:lang w:val="en-US"/>
    </w:rPr>
  </w:style>
  <w:style w:type="table" w:styleId="MediumList2-Accent5">
    <w:name w:val="Medium List 2 Accent 5"/>
    <w:basedOn w:val="TableNormal"/>
    <w:uiPriority w:val="66"/>
    <w:rsid w:val="003739C5"/>
    <w:pPr>
      <w:spacing w:after="0" w:line="240" w:lineRule="auto"/>
    </w:pPr>
    <w:rPr>
      <w:rFonts w:asciiTheme="majorHAnsi" w:eastAsiaTheme="majorEastAsia" w:hAnsiTheme="majorHAnsi" w:cstheme="majorBidi"/>
      <w:color w:val="000000" w:themeColor="text1"/>
      <w:sz w:val="20"/>
      <w:szCs w:val="20"/>
      <w:lang w:eastAsia="lt-L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6">
    <w:name w:val="Colorful List Accent 6"/>
    <w:basedOn w:val="TableNormal"/>
    <w:uiPriority w:val="72"/>
    <w:rsid w:val="003739C5"/>
    <w:pPr>
      <w:spacing w:after="0" w:line="240" w:lineRule="auto"/>
    </w:pPr>
    <w:rPr>
      <w:rFonts w:ascii="Calibri" w:eastAsia="Calibri" w:hAnsi="Calibri" w:cs="Times New Roman"/>
      <w:color w:val="000000" w:themeColor="text1"/>
      <w:sz w:val="20"/>
      <w:szCs w:val="20"/>
      <w:lang w:eastAsia="lt-L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PlaceholderText">
    <w:name w:val="Placeholder Text"/>
    <w:basedOn w:val="DefaultParagraphFont"/>
    <w:uiPriority w:val="99"/>
    <w:semiHidden/>
    <w:rsid w:val="003739C5"/>
    <w:rPr>
      <w:color w:val="808080"/>
    </w:rPr>
  </w:style>
  <w:style w:type="paragraph" w:styleId="BodyTextIndent2">
    <w:name w:val="Body Text Indent 2"/>
    <w:basedOn w:val="Normal"/>
    <w:link w:val="BodyTextIndent2Char"/>
    <w:uiPriority w:val="99"/>
    <w:semiHidden/>
    <w:unhideWhenUsed/>
    <w:rsid w:val="00AF31B7"/>
    <w:pPr>
      <w:spacing w:after="120" w:line="480" w:lineRule="auto"/>
      <w:ind w:left="283"/>
    </w:pPr>
  </w:style>
  <w:style w:type="character" w:customStyle="1" w:styleId="BodyTextIndent2Char">
    <w:name w:val="Body Text Indent 2 Char"/>
    <w:basedOn w:val="DefaultParagraphFont"/>
    <w:link w:val="BodyTextIndent2"/>
    <w:uiPriority w:val="99"/>
    <w:semiHidden/>
    <w:rsid w:val="00AF31B7"/>
    <w:rPr>
      <w:rFonts w:ascii="Calibri" w:eastAsia="Calibri" w:hAnsi="Calibri" w:cs="Times New Roman"/>
    </w:rPr>
  </w:style>
  <w:style w:type="paragraph" w:customStyle="1" w:styleId="BodyText1">
    <w:name w:val="Body Text1"/>
    <w:aliases w:val="Char Char Char,Char,Char Char,Char Char Char Diagrama Diagrama Diagrama Diagrama Diagrama,Char Char Char Diagrama Diagrama Diagrama Diagrama Diagrama Diagrama Diagrama Diagrama Diagrama Diagrama"/>
    <w:basedOn w:val="Normal"/>
    <w:uiPriority w:val="99"/>
    <w:rsid w:val="00AF31B7"/>
    <w:pPr>
      <w:spacing w:after="0" w:line="240" w:lineRule="auto"/>
      <w:jc w:val="both"/>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F71937"/>
    <w:pPr>
      <w:spacing w:after="120"/>
    </w:pPr>
  </w:style>
  <w:style w:type="character" w:customStyle="1" w:styleId="BodyTextChar">
    <w:name w:val="Body Text Char"/>
    <w:basedOn w:val="DefaultParagraphFont"/>
    <w:link w:val="BodyText"/>
    <w:uiPriority w:val="99"/>
    <w:semiHidden/>
    <w:rsid w:val="00F719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74328">
      <w:bodyDiv w:val="1"/>
      <w:marLeft w:val="0"/>
      <w:marRight w:val="0"/>
      <w:marTop w:val="0"/>
      <w:marBottom w:val="0"/>
      <w:divBdr>
        <w:top w:val="none" w:sz="0" w:space="0" w:color="auto"/>
        <w:left w:val="none" w:sz="0" w:space="0" w:color="auto"/>
        <w:bottom w:val="none" w:sz="0" w:space="0" w:color="auto"/>
        <w:right w:val="none" w:sz="0" w:space="0" w:color="auto"/>
      </w:divBdr>
    </w:div>
    <w:div w:id="508908028">
      <w:bodyDiv w:val="1"/>
      <w:marLeft w:val="0"/>
      <w:marRight w:val="0"/>
      <w:marTop w:val="0"/>
      <w:marBottom w:val="0"/>
      <w:divBdr>
        <w:top w:val="none" w:sz="0" w:space="0" w:color="auto"/>
        <w:left w:val="none" w:sz="0" w:space="0" w:color="auto"/>
        <w:bottom w:val="none" w:sz="0" w:space="0" w:color="auto"/>
        <w:right w:val="none" w:sz="0" w:space="0" w:color="auto"/>
      </w:divBdr>
    </w:div>
    <w:div w:id="5277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Vilniaus miesto savivaldybės administracija</Abstract>
  <CompanyAddress>Konstitucijos pr.3, Vilnius</CompanyAddress>
  <CompanyPhone>189411</CompanyPhone>
  <CompanyFax/>
  <CompanyEmail>2017-06-26</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35675C-50FD-4D6B-83DD-186034E9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2650</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Skydinio-modulinio darželio priestato, prie Vilniaus Volungės darželio-mokyklos Volungės g. 10, montavimo–statybos darbai su tech. darbo projekto parengimu ir statinio projekto vykdymo priežiūra</vt:lpstr>
    </vt:vector>
  </TitlesOfParts>
  <Manager>PASIŪLYMO ARBA PARAIŠKOS</Manager>
  <Company>Vilniaus miesto savivaldybės administracija</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Skydinio-modulinio darželio priestato, prie l-d „Strazdelis“ I. Šimulionio g. 14, Vilniuje montavimo – statybos darbai su techninio darbo projekto parengimu ir statinio projekto vykdymo priežiūra</dc:title>
  <dc:creator>Algirdas Miceika</dc:creator>
  <cp:lastModifiedBy>PC</cp:lastModifiedBy>
  <cp:revision>42</cp:revision>
  <cp:lastPrinted>2011-04-08T05:12:00Z</cp:lastPrinted>
  <dcterms:created xsi:type="dcterms:W3CDTF">2011-03-24T14:21:00Z</dcterms:created>
  <dcterms:modified xsi:type="dcterms:W3CDTF">2017-08-01T04:15:00Z</dcterms:modified>
  <cp:category>INFOxNR</cp:category>
  <cp:contentStatus>338480</cp:contentStatus>
</cp:coreProperties>
</file>