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D23" w14:textId="77777777" w:rsidR="00D742C1" w:rsidRPr="006045A6" w:rsidRDefault="00D742C1">
      <w:pPr>
        <w:rPr>
          <w:rFonts w:ascii="Trebuchet MS" w:hAnsi="Trebuchet MS" w:cs="Arial"/>
          <w:b/>
          <w:color w:val="000000"/>
          <w:sz w:val="18"/>
          <w:szCs w:val="18"/>
        </w:rPr>
      </w:pPr>
    </w:p>
    <w:p w14:paraId="7C248EAC" w14:textId="71A46C3C" w:rsidR="00196AEA" w:rsidRPr="006045A6" w:rsidRDefault="00D742C1" w:rsidP="0060593F">
      <w:pPr>
        <w:jc w:val="center"/>
        <w:rPr>
          <w:rFonts w:ascii="Trebuchet MS" w:hAnsi="Trebuchet MS" w:cs="Arial"/>
          <w:b/>
          <w:sz w:val="18"/>
          <w:szCs w:val="18"/>
        </w:rPr>
      </w:pPr>
      <w:r w:rsidRPr="006045A6">
        <w:rPr>
          <w:rFonts w:ascii="Trebuchet MS" w:hAnsi="Trebuchet MS" w:cs="Arial"/>
          <w:b/>
          <w:sz w:val="18"/>
          <w:szCs w:val="18"/>
        </w:rPr>
        <w:t xml:space="preserve">TECHNINIAI REIKALAVIMAI </w:t>
      </w:r>
      <w:r w:rsidR="008D0C52" w:rsidRPr="006045A6">
        <w:rPr>
          <w:rFonts w:ascii="Trebuchet MS" w:hAnsi="Trebuchet MS" w:cs="Arial"/>
          <w:b/>
          <w:sz w:val="18"/>
          <w:szCs w:val="18"/>
        </w:rPr>
        <w:t>330/</w:t>
      </w:r>
      <w:r w:rsidRPr="006045A6">
        <w:rPr>
          <w:rFonts w:ascii="Trebuchet MS" w:hAnsi="Trebuchet MS" w:cs="Arial"/>
          <w:b/>
          <w:sz w:val="18"/>
          <w:szCs w:val="18"/>
        </w:rPr>
        <w:t>110</w:t>
      </w:r>
      <w:r w:rsidR="008D0C52" w:rsidRPr="006045A6">
        <w:rPr>
          <w:rFonts w:ascii="Trebuchet MS" w:hAnsi="Trebuchet MS" w:cs="Arial"/>
          <w:b/>
          <w:sz w:val="18"/>
          <w:szCs w:val="18"/>
        </w:rPr>
        <w:t>/10</w:t>
      </w:r>
      <w:r w:rsidRPr="006045A6">
        <w:rPr>
          <w:rFonts w:ascii="Trebuchet MS" w:hAnsi="Trebuchet MS" w:cs="Arial"/>
          <w:b/>
          <w:sz w:val="18"/>
          <w:szCs w:val="18"/>
        </w:rPr>
        <w:t xml:space="preserve"> kV</w:t>
      </w:r>
      <w:r w:rsidR="00EE5289">
        <w:rPr>
          <w:rFonts w:ascii="Trebuchet MS" w:hAnsi="Trebuchet MS" w:cs="Arial"/>
          <w:b/>
          <w:sz w:val="18"/>
          <w:szCs w:val="18"/>
        </w:rPr>
        <w:t xml:space="preserve"> 2</w:t>
      </w:r>
      <w:r w:rsidR="005E793F">
        <w:rPr>
          <w:rFonts w:ascii="Trebuchet MS" w:hAnsi="Trebuchet MS" w:cs="Arial"/>
          <w:b/>
          <w:sz w:val="18"/>
          <w:szCs w:val="18"/>
        </w:rPr>
        <w:t>5</w:t>
      </w:r>
      <w:r w:rsidR="00EE5289">
        <w:rPr>
          <w:rFonts w:ascii="Trebuchet MS" w:hAnsi="Trebuchet MS" w:cs="Arial"/>
          <w:b/>
          <w:sz w:val="18"/>
          <w:szCs w:val="18"/>
        </w:rPr>
        <w:t>0MVA GALIOS</w:t>
      </w:r>
      <w:r w:rsidRPr="006045A6">
        <w:rPr>
          <w:rFonts w:ascii="Trebuchet MS" w:hAnsi="Trebuchet MS" w:cs="Arial"/>
          <w:b/>
          <w:sz w:val="18"/>
          <w:szCs w:val="18"/>
        </w:rPr>
        <w:t xml:space="preserve"> </w:t>
      </w:r>
      <w:r w:rsidR="008D0C52" w:rsidRPr="006045A6">
        <w:rPr>
          <w:rFonts w:ascii="Trebuchet MS" w:hAnsi="Trebuchet MS" w:cs="Arial"/>
          <w:b/>
          <w:sz w:val="18"/>
          <w:szCs w:val="18"/>
        </w:rPr>
        <w:t>AUTO</w:t>
      </w:r>
      <w:r w:rsidRPr="006045A6">
        <w:rPr>
          <w:rFonts w:ascii="Trebuchet MS" w:hAnsi="Trebuchet MS" w:cs="Arial"/>
          <w:b/>
          <w:sz w:val="18"/>
          <w:szCs w:val="18"/>
        </w:rPr>
        <w:t>TRANSFORMATORIAMS/</w:t>
      </w:r>
    </w:p>
    <w:p w14:paraId="133A2B1B" w14:textId="4BD923AC" w:rsidR="00E03589" w:rsidRPr="006045A6" w:rsidRDefault="00D742C1" w:rsidP="0060593F">
      <w:pPr>
        <w:jc w:val="center"/>
        <w:rPr>
          <w:rFonts w:ascii="Trebuchet MS" w:hAnsi="Trebuchet MS" w:cs="Arial"/>
          <w:b/>
          <w:sz w:val="18"/>
          <w:szCs w:val="18"/>
          <w:lang w:val="en-GB"/>
        </w:rPr>
      </w:pPr>
      <w:r w:rsidRPr="006045A6">
        <w:rPr>
          <w:rFonts w:ascii="Trebuchet MS" w:hAnsi="Trebuchet MS" w:cs="Arial"/>
          <w:b/>
          <w:sz w:val="18"/>
          <w:szCs w:val="18"/>
          <w:lang w:val="en-GB"/>
        </w:rPr>
        <w:t xml:space="preserve">TECHNICAL REQUIREMENTS FOR </w:t>
      </w:r>
      <w:r w:rsidR="008D0C52" w:rsidRPr="006045A6">
        <w:rPr>
          <w:rFonts w:ascii="Trebuchet MS" w:hAnsi="Trebuchet MS" w:cs="Arial"/>
          <w:b/>
          <w:sz w:val="18"/>
          <w:szCs w:val="18"/>
          <w:lang w:val="en-GB"/>
        </w:rPr>
        <w:t>330/</w:t>
      </w:r>
      <w:r w:rsidRPr="006045A6">
        <w:rPr>
          <w:rFonts w:ascii="Trebuchet MS" w:hAnsi="Trebuchet MS" w:cs="Arial"/>
          <w:b/>
          <w:sz w:val="18"/>
          <w:szCs w:val="18"/>
          <w:lang w:val="en-GB"/>
        </w:rPr>
        <w:t>110</w:t>
      </w:r>
      <w:r w:rsidR="008D0C52" w:rsidRPr="006045A6">
        <w:rPr>
          <w:rFonts w:ascii="Trebuchet MS" w:hAnsi="Trebuchet MS" w:cs="Arial"/>
          <w:b/>
          <w:sz w:val="18"/>
          <w:szCs w:val="18"/>
          <w:lang w:val="en-GB"/>
        </w:rPr>
        <w:t>/10</w:t>
      </w:r>
      <w:r w:rsidRPr="006045A6">
        <w:rPr>
          <w:rFonts w:ascii="Trebuchet MS" w:hAnsi="Trebuchet MS" w:cs="Arial"/>
          <w:b/>
          <w:sz w:val="18"/>
          <w:szCs w:val="18"/>
          <w:lang w:val="en-GB"/>
        </w:rPr>
        <w:t xml:space="preserve"> kV </w:t>
      </w:r>
      <w:r w:rsidR="00EE5289">
        <w:rPr>
          <w:rFonts w:ascii="Trebuchet MS" w:hAnsi="Trebuchet MS" w:cs="Arial"/>
          <w:b/>
          <w:sz w:val="18"/>
          <w:szCs w:val="18"/>
          <w:lang w:val="en-GB"/>
        </w:rPr>
        <w:t>2</w:t>
      </w:r>
      <w:r w:rsidR="005E793F">
        <w:rPr>
          <w:rFonts w:ascii="Trebuchet MS" w:hAnsi="Trebuchet MS" w:cs="Arial"/>
          <w:b/>
          <w:sz w:val="18"/>
          <w:szCs w:val="18"/>
          <w:lang w:val="en-GB"/>
        </w:rPr>
        <w:t>5</w:t>
      </w:r>
      <w:r w:rsidR="00EE5289">
        <w:rPr>
          <w:rFonts w:ascii="Trebuchet MS" w:hAnsi="Trebuchet MS" w:cs="Arial"/>
          <w:b/>
          <w:sz w:val="18"/>
          <w:szCs w:val="18"/>
          <w:lang w:val="en-GB"/>
        </w:rPr>
        <w:t xml:space="preserve">0 MVA </w:t>
      </w:r>
      <w:r w:rsidR="008D0C52" w:rsidRPr="006045A6">
        <w:rPr>
          <w:rFonts w:ascii="Trebuchet MS" w:hAnsi="Trebuchet MS" w:cs="Arial"/>
          <w:b/>
          <w:sz w:val="18"/>
          <w:szCs w:val="18"/>
          <w:lang w:val="en-GB"/>
        </w:rPr>
        <w:t>AUTO</w:t>
      </w:r>
      <w:r w:rsidRPr="006045A6">
        <w:rPr>
          <w:rFonts w:ascii="Trebuchet MS" w:hAnsi="Trebuchet MS" w:cs="Arial"/>
          <w:b/>
          <w:sz w:val="18"/>
          <w:szCs w:val="18"/>
          <w:lang w:val="en-GB"/>
        </w:rPr>
        <w:t>TRANSFORMERS</w:t>
      </w:r>
    </w:p>
    <w:p w14:paraId="59A6F811" w14:textId="74663859" w:rsidR="00E03589" w:rsidRPr="00E03589" w:rsidRDefault="00E03589">
      <w:pPr>
        <w:rPr>
          <w:rFonts w:ascii="Trebuchet MS" w:hAnsi="Trebuchet MS"/>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
        <w:gridCol w:w="1278"/>
        <w:gridCol w:w="3687"/>
        <w:gridCol w:w="3687"/>
        <w:gridCol w:w="2406"/>
        <w:gridCol w:w="991"/>
      </w:tblGrid>
      <w:tr w:rsidR="000B657E" w:rsidRPr="000D24D4" w14:paraId="3425C3F6" w14:textId="77777777" w:rsidTr="00B500D4">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3"/>
            <w:vMerge w:val="restart"/>
            <w:shd w:val="clear" w:color="auto" w:fill="F2F2F2" w:themeFill="background1" w:themeFillShade="F2"/>
            <w:vAlign w:val="center"/>
          </w:tcPr>
          <w:p w14:paraId="2A129FAE" w14:textId="77777777" w:rsidR="000B657E" w:rsidRPr="000D24D4" w:rsidRDefault="000B657E" w:rsidP="00B500D4">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0FCD4C04"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3687" w:type="dxa"/>
            <w:vMerge w:val="restart"/>
            <w:shd w:val="clear" w:color="auto" w:fill="F2F2F2" w:themeFill="background1" w:themeFillShade="F2"/>
            <w:vAlign w:val="center"/>
          </w:tcPr>
          <w:p w14:paraId="23B6EA3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51E9FD3C"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7084" w:type="dxa"/>
            <w:gridSpan w:val="3"/>
            <w:shd w:val="clear" w:color="auto" w:fill="F2F2F2" w:themeFill="background1" w:themeFillShade="F2"/>
            <w:vAlign w:val="center"/>
          </w:tcPr>
          <w:p w14:paraId="20037F81"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03903E1D"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Eligibility confirmation of the proposed 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w:t>
            </w:r>
          </w:p>
        </w:tc>
      </w:tr>
      <w:tr w:rsidR="000B657E" w:rsidRPr="000D24D4" w14:paraId="328E24E1" w14:textId="77777777" w:rsidTr="00B500D4">
        <w:trPr>
          <w:cantSplit/>
          <w:tblHeader/>
        </w:trPr>
        <w:tc>
          <w:tcPr>
            <w:tcW w:w="705" w:type="dxa"/>
            <w:vMerge/>
            <w:shd w:val="clear" w:color="auto" w:fill="F2F2F2" w:themeFill="background1" w:themeFillShade="F2"/>
            <w:vAlign w:val="center"/>
          </w:tcPr>
          <w:p w14:paraId="27DB8943" w14:textId="77777777" w:rsidR="000B657E" w:rsidRPr="000D24D4" w:rsidRDefault="000B657E" w:rsidP="00B500D4">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2C2DA176" w14:textId="77777777" w:rsidR="000B657E" w:rsidRPr="000D24D4" w:rsidRDefault="000B657E" w:rsidP="00B500D4">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B500D4">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18A4C117" w:rsidR="000B657E" w:rsidRPr="000D24D4" w:rsidRDefault="000B657E" w:rsidP="00B500D4">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xml:space="preserve">,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67FD6CE5"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930747">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B500D4">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B500D4">
            <w:pPr>
              <w:jc w:val="center"/>
              <w:rPr>
                <w:rFonts w:ascii="Trebuchet MS" w:hAnsi="Trebuchet MS"/>
                <w:sz w:val="18"/>
                <w:szCs w:val="18"/>
              </w:rPr>
            </w:pPr>
          </w:p>
        </w:tc>
        <w:tc>
          <w:tcPr>
            <w:tcW w:w="3687" w:type="dxa"/>
            <w:gridSpan w:val="3"/>
            <w:vMerge/>
            <w:tcBorders>
              <w:bottom w:val="single" w:sz="4" w:space="0" w:color="auto"/>
            </w:tcBorders>
            <w:shd w:val="clear" w:color="auto" w:fill="F2F2F2" w:themeFill="background1" w:themeFillShade="F2"/>
            <w:vAlign w:val="center"/>
          </w:tcPr>
          <w:p w14:paraId="63296BC8"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B500D4">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0D24D4" w:rsidRDefault="000B657E" w:rsidP="00B500D4">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E24387">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EE5289" w:rsidRPr="000D24D4" w14:paraId="51AED1EA" w14:textId="77777777" w:rsidTr="00B500D4">
        <w:trPr>
          <w:cantSplit/>
        </w:trPr>
        <w:tc>
          <w:tcPr>
            <w:tcW w:w="705" w:type="dxa"/>
            <w:vMerge w:val="restart"/>
            <w:shd w:val="clear" w:color="auto" w:fill="auto"/>
            <w:vAlign w:val="center"/>
          </w:tcPr>
          <w:p w14:paraId="54B459FC" w14:textId="1520065A" w:rsidR="00EE5289" w:rsidRPr="00E41D20" w:rsidRDefault="00EE5289" w:rsidP="00EE5289">
            <w:pPr>
              <w:pStyle w:val="ListParagraph"/>
              <w:numPr>
                <w:ilvl w:val="0"/>
                <w:numId w:val="52"/>
              </w:numPr>
              <w:ind w:left="0" w:firstLine="0"/>
              <w:rPr>
                <w:rFonts w:ascii="Trebuchet MS" w:hAnsi="Trebuchet MS"/>
                <w:sz w:val="18"/>
                <w:szCs w:val="18"/>
              </w:rPr>
            </w:pPr>
          </w:p>
        </w:tc>
        <w:tc>
          <w:tcPr>
            <w:tcW w:w="3687" w:type="dxa"/>
            <w:gridSpan w:val="3"/>
            <w:vMerge w:val="restart"/>
            <w:shd w:val="clear" w:color="auto" w:fill="auto"/>
            <w:vAlign w:val="center"/>
          </w:tcPr>
          <w:p w14:paraId="25ECE892" w14:textId="5FDBC62F" w:rsidR="00EE5289" w:rsidRPr="00D65852" w:rsidRDefault="00EE5289" w:rsidP="00EE5289">
            <w:pPr>
              <w:jc w:val="center"/>
              <w:rPr>
                <w:rFonts w:ascii="Trebuchet MS" w:hAnsi="Trebuchet MS"/>
                <w:b/>
                <w:sz w:val="18"/>
                <w:szCs w:val="18"/>
              </w:rPr>
            </w:pPr>
            <w:r w:rsidRPr="00D65852">
              <w:rPr>
                <w:rFonts w:ascii="Trebuchet MS" w:hAnsi="Trebuchet MS" w:cs="Arial"/>
                <w:b/>
                <w:sz w:val="18"/>
                <w:szCs w:val="18"/>
              </w:rPr>
              <w:t>AUTOTRANSFORMATORIUS/ AUTOTRANSFORMER</w:t>
            </w:r>
          </w:p>
        </w:tc>
        <w:tc>
          <w:tcPr>
            <w:tcW w:w="3687" w:type="dxa"/>
            <w:vMerge w:val="restart"/>
            <w:shd w:val="clear" w:color="auto" w:fill="auto"/>
            <w:vAlign w:val="center"/>
          </w:tcPr>
          <w:p w14:paraId="22407775" w14:textId="77777777" w:rsidR="00EE5289" w:rsidRDefault="00EE5289" w:rsidP="00EE5289">
            <w:pPr>
              <w:rPr>
                <w:rFonts w:ascii="Trebuchet MS" w:hAnsi="Trebuchet MS"/>
                <w:sz w:val="18"/>
                <w:szCs w:val="18"/>
              </w:rPr>
            </w:pPr>
            <w:r>
              <w:rPr>
                <w:rFonts w:ascii="Trebuchet MS" w:hAnsi="Trebuchet MS"/>
                <w:sz w:val="18"/>
                <w:szCs w:val="18"/>
              </w:rPr>
              <w:t>Kiekis, kompl.:/</w:t>
            </w:r>
          </w:p>
          <w:p w14:paraId="0CA30295" w14:textId="1E3579B1" w:rsidR="00EE5289" w:rsidRPr="00CC1036" w:rsidRDefault="00EE5289" w:rsidP="00EE5289">
            <w:pPr>
              <w:rPr>
                <w:rFonts w:ascii="Trebuchet MS" w:hAnsi="Trebuchet MS"/>
                <w:sz w:val="18"/>
                <w:szCs w:val="18"/>
                <w:lang w:val="en-US"/>
              </w:rPr>
            </w:pPr>
            <w:r w:rsidRPr="00CC1036">
              <w:rPr>
                <w:rFonts w:ascii="Trebuchet MS" w:hAnsi="Trebuchet MS"/>
                <w:sz w:val="18"/>
                <w:szCs w:val="18"/>
                <w:lang w:val="en-US"/>
              </w:rPr>
              <w:t>Quantity, sets:</w:t>
            </w:r>
            <w:r>
              <w:rPr>
                <w:rFonts w:ascii="Trebuchet MS" w:hAnsi="Trebuchet MS"/>
                <w:sz w:val="18"/>
                <w:szCs w:val="18"/>
                <w:lang w:val="en-US"/>
              </w:rPr>
              <w:t xml:space="preserve"> 2</w:t>
            </w:r>
          </w:p>
        </w:tc>
        <w:tc>
          <w:tcPr>
            <w:tcW w:w="3687" w:type="dxa"/>
            <w:tcBorders>
              <w:bottom w:val="single" w:sz="4" w:space="0" w:color="auto"/>
            </w:tcBorders>
            <w:shd w:val="clear" w:color="auto" w:fill="auto"/>
            <w:vAlign w:val="center"/>
          </w:tcPr>
          <w:p w14:paraId="179A0755"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64A6C3ED" w14:textId="0B181103" w:rsidR="00EE5289" w:rsidRPr="000D24D4" w:rsidRDefault="00EE5289" w:rsidP="00EE5289">
            <w:pPr>
              <w:rPr>
                <w:rFonts w:ascii="Trebuchet MS" w:hAnsi="Trebuchet MS"/>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4DDDD12F" w14:textId="77777777" w:rsidR="00EE5289" w:rsidRPr="000D24D4" w:rsidRDefault="00EE5289" w:rsidP="00EE5289">
            <w:pPr>
              <w:jc w:val="center"/>
              <w:rPr>
                <w:rFonts w:ascii="Trebuchet MS" w:hAnsi="Trebuchet MS" w:cs="Arial"/>
                <w:sz w:val="18"/>
                <w:szCs w:val="18"/>
              </w:rPr>
            </w:pPr>
          </w:p>
        </w:tc>
      </w:tr>
      <w:tr w:rsidR="00EE5289" w:rsidRPr="000D24D4" w14:paraId="2C43004F" w14:textId="77777777" w:rsidTr="00B500D4">
        <w:trPr>
          <w:cantSplit/>
        </w:trPr>
        <w:tc>
          <w:tcPr>
            <w:tcW w:w="705" w:type="dxa"/>
            <w:vMerge/>
            <w:shd w:val="clear" w:color="auto" w:fill="auto"/>
            <w:vAlign w:val="center"/>
          </w:tcPr>
          <w:p w14:paraId="31C571BB" w14:textId="77777777" w:rsidR="00EE5289" w:rsidRPr="00E41D20" w:rsidRDefault="00EE5289" w:rsidP="00EE5289">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7EA8F28A"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326D8FA5"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5515E5B"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Gamintojas/</w:t>
            </w:r>
          </w:p>
          <w:p w14:paraId="302C7BFE" w14:textId="0D9DA0BA" w:rsidR="00EE5289" w:rsidRPr="000D24D4" w:rsidRDefault="00EE5289" w:rsidP="00EE5289">
            <w:pPr>
              <w:rPr>
                <w:rFonts w:ascii="Trebuchet MS" w:hAnsi="Trebuchet MS"/>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77E877A6" w14:textId="77777777" w:rsidR="00EE5289" w:rsidRPr="000D24D4" w:rsidRDefault="00EE5289" w:rsidP="00EE5289">
            <w:pPr>
              <w:jc w:val="center"/>
              <w:rPr>
                <w:rFonts w:ascii="Trebuchet MS" w:hAnsi="Trebuchet MS" w:cs="Arial"/>
                <w:sz w:val="18"/>
                <w:szCs w:val="18"/>
              </w:rPr>
            </w:pPr>
          </w:p>
        </w:tc>
      </w:tr>
      <w:tr w:rsidR="00EE5289" w:rsidRPr="000D24D4" w14:paraId="31A09AB5" w14:textId="77777777" w:rsidTr="00B500D4">
        <w:trPr>
          <w:cantSplit/>
        </w:trPr>
        <w:tc>
          <w:tcPr>
            <w:tcW w:w="705" w:type="dxa"/>
            <w:vMerge/>
            <w:shd w:val="clear" w:color="auto" w:fill="auto"/>
            <w:vAlign w:val="center"/>
          </w:tcPr>
          <w:p w14:paraId="2D453FBF" w14:textId="77777777" w:rsidR="00EE5289" w:rsidRPr="00E41D20" w:rsidRDefault="00EE5289" w:rsidP="00EE5289">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54AB51CF"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4B6E60B8"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732BC6F9"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6481499C" w14:textId="717D42A1" w:rsidR="00EE5289" w:rsidRPr="000D24D4" w:rsidRDefault="00EE5289" w:rsidP="00EE5289">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2D40FFC3" w14:textId="77777777" w:rsidR="00EE5289" w:rsidRPr="000D24D4" w:rsidRDefault="00EE5289" w:rsidP="00EE5289">
            <w:pPr>
              <w:jc w:val="center"/>
              <w:rPr>
                <w:rFonts w:ascii="Trebuchet MS" w:hAnsi="Trebuchet MS" w:cs="Arial"/>
                <w:sz w:val="18"/>
                <w:szCs w:val="18"/>
              </w:rPr>
            </w:pPr>
          </w:p>
        </w:tc>
      </w:tr>
      <w:tr w:rsidR="00EE5289" w:rsidRPr="000D24D4" w14:paraId="214E8432" w14:textId="77777777" w:rsidTr="00CD721C">
        <w:trPr>
          <w:cantSplit/>
        </w:trPr>
        <w:tc>
          <w:tcPr>
            <w:tcW w:w="705" w:type="dxa"/>
            <w:tcBorders>
              <w:bottom w:val="single" w:sz="4" w:space="0" w:color="auto"/>
            </w:tcBorders>
            <w:shd w:val="clear" w:color="auto" w:fill="auto"/>
            <w:vAlign w:val="center"/>
          </w:tcPr>
          <w:p w14:paraId="16C49123" w14:textId="0CE1BD4C" w:rsidR="00EE5289" w:rsidRPr="00E41D20" w:rsidRDefault="00EE5289" w:rsidP="00EE5289">
            <w:pPr>
              <w:pStyle w:val="ListParagraph"/>
              <w:numPr>
                <w:ilvl w:val="0"/>
                <w:numId w:val="52"/>
              </w:numPr>
              <w:rPr>
                <w:rFonts w:ascii="Trebuchet MS" w:hAnsi="Trebuchet MS"/>
                <w:sz w:val="18"/>
                <w:szCs w:val="18"/>
              </w:rPr>
            </w:pPr>
          </w:p>
        </w:tc>
        <w:tc>
          <w:tcPr>
            <w:tcW w:w="14458" w:type="dxa"/>
            <w:gridSpan w:val="7"/>
            <w:tcBorders>
              <w:bottom w:val="single" w:sz="4" w:space="0" w:color="auto"/>
            </w:tcBorders>
            <w:shd w:val="clear" w:color="auto" w:fill="auto"/>
            <w:vAlign w:val="center"/>
          </w:tcPr>
          <w:p w14:paraId="1E5D5B90" w14:textId="77777777" w:rsidR="00EE5289" w:rsidRDefault="00EE5289" w:rsidP="00EE5289">
            <w:pPr>
              <w:jc w:val="center"/>
              <w:rPr>
                <w:rFonts w:ascii="Trebuchet MS" w:hAnsi="Trebuchet MS" w:cs="Arial"/>
                <w:b/>
                <w:bCs/>
                <w:sz w:val="18"/>
                <w:szCs w:val="18"/>
                <w:lang w:val="en-US"/>
              </w:rPr>
            </w:pPr>
            <w:r w:rsidRPr="00D65852">
              <w:rPr>
                <w:rFonts w:ascii="Trebuchet MS" w:hAnsi="Trebuchet MS" w:cs="Arial"/>
                <w:b/>
                <w:bCs/>
                <w:sz w:val="18"/>
                <w:szCs w:val="18"/>
              </w:rPr>
              <w:t xml:space="preserve">Transformatoriaus komplektacija (kiekiai nurodomi vienam transformatoriui)/ </w:t>
            </w:r>
            <w:r w:rsidRPr="00D65852">
              <w:rPr>
                <w:rFonts w:ascii="Trebuchet MS" w:hAnsi="Trebuchet MS" w:cs="Arial"/>
                <w:b/>
                <w:bCs/>
                <w:sz w:val="18"/>
                <w:szCs w:val="18"/>
                <w:lang w:val="en-US"/>
              </w:rPr>
              <w:t>Main components of transformer (quantities to be specified for one transformer)</w:t>
            </w:r>
          </w:p>
          <w:p w14:paraId="135CA6EE" w14:textId="2A343F63" w:rsidR="00EE5289" w:rsidRDefault="00EE5289" w:rsidP="00EE5289">
            <w:pPr>
              <w:jc w:val="both"/>
              <w:rPr>
                <w:rFonts w:ascii="Trebuchet MS" w:hAnsi="Trebuchet MS"/>
                <w:sz w:val="18"/>
                <w:szCs w:val="18"/>
              </w:rPr>
            </w:pPr>
            <w:r w:rsidRPr="00B17455">
              <w:rPr>
                <w:rFonts w:ascii="Trebuchet MS" w:hAnsi="Trebuchet MS"/>
                <w:b/>
                <w:bCs/>
                <w:sz w:val="18"/>
                <w:szCs w:val="18"/>
              </w:rPr>
              <w:t>Pastaba:</w:t>
            </w:r>
            <w:r>
              <w:rPr>
                <w:rFonts w:ascii="Trebuchet MS" w:hAnsi="Trebuchet MS"/>
                <w:sz w:val="18"/>
                <w:szCs w:val="18"/>
              </w:rPr>
              <w:t xml:space="preserve"> Reikalavimuose naudojami aukštos, žemos ir tretinės (savųjų reikmių) įtampos sutrumpinimai: AĮ – aukšta įtampa (</w:t>
            </w:r>
            <w:proofErr w:type="spellStart"/>
            <w:r w:rsidRPr="007D23DE">
              <w:rPr>
                <w:rFonts w:ascii="Trebuchet MS" w:hAnsi="Trebuchet MS"/>
                <w:sz w:val="18"/>
                <w:szCs w:val="18"/>
              </w:rPr>
              <w:t>U</w:t>
            </w:r>
            <w:r w:rsidRPr="00F64E1E">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sidRPr="007D23DE">
              <w:rPr>
                <w:rFonts w:ascii="Trebuchet MS" w:hAnsi="Trebuchet MS"/>
                <w:sz w:val="18"/>
                <w:szCs w:val="18"/>
              </w:rPr>
              <w:t>330</w:t>
            </w:r>
            <w:r>
              <w:rPr>
                <w:rFonts w:ascii="Trebuchet MS" w:hAnsi="Trebuchet MS"/>
                <w:sz w:val="18"/>
                <w:szCs w:val="18"/>
              </w:rPr>
              <w:t xml:space="preserve"> </w:t>
            </w:r>
            <w:proofErr w:type="spellStart"/>
            <w:r>
              <w:rPr>
                <w:rFonts w:ascii="Trebuchet MS" w:hAnsi="Trebuchet MS"/>
                <w:sz w:val="18"/>
                <w:szCs w:val="18"/>
              </w:rPr>
              <w:t>kV</w:t>
            </w:r>
            <w:proofErr w:type="spellEnd"/>
            <w:r>
              <w:rPr>
                <w:rFonts w:ascii="Trebuchet MS" w:hAnsi="Trebuchet MS"/>
                <w:sz w:val="18"/>
                <w:szCs w:val="18"/>
              </w:rPr>
              <w:t>), ŽĮ – žema įtampa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Pr>
                <w:rFonts w:ascii="Trebuchet MS" w:hAnsi="Trebuchet MS"/>
                <w:sz w:val="18"/>
                <w:szCs w:val="18"/>
              </w:rPr>
              <w:t xml:space="preserve">115 </w:t>
            </w:r>
            <w:proofErr w:type="spellStart"/>
            <w:r>
              <w:rPr>
                <w:rFonts w:ascii="Trebuchet MS" w:hAnsi="Trebuchet MS"/>
                <w:sz w:val="18"/>
                <w:szCs w:val="18"/>
              </w:rPr>
              <w:t>kV</w:t>
            </w:r>
            <w:proofErr w:type="spellEnd"/>
            <w:r>
              <w:rPr>
                <w:rFonts w:ascii="Trebuchet MS" w:hAnsi="Trebuchet MS"/>
                <w:sz w:val="18"/>
                <w:szCs w:val="18"/>
              </w:rPr>
              <w:t>), TĮ – tretinės apvijos įtampa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Pr>
                <w:rFonts w:ascii="Trebuchet MS" w:hAnsi="Trebuchet MS"/>
                <w:sz w:val="18"/>
                <w:szCs w:val="18"/>
              </w:rPr>
              <w:t xml:space="preserve">10,5 </w:t>
            </w:r>
            <w:proofErr w:type="spellStart"/>
            <w:r>
              <w:rPr>
                <w:rFonts w:ascii="Trebuchet MS" w:hAnsi="Trebuchet MS"/>
                <w:sz w:val="18"/>
                <w:szCs w:val="18"/>
              </w:rPr>
              <w:t>kV</w:t>
            </w:r>
            <w:proofErr w:type="spellEnd"/>
            <w:r>
              <w:rPr>
                <w:rFonts w:ascii="Trebuchet MS" w:hAnsi="Trebuchet MS"/>
                <w:sz w:val="18"/>
                <w:szCs w:val="18"/>
              </w:rPr>
              <w:t>)/</w:t>
            </w:r>
          </w:p>
          <w:p w14:paraId="32BD400A" w14:textId="42A94974" w:rsidR="00EE5289" w:rsidRPr="00D65852" w:rsidRDefault="00EE5289" w:rsidP="00EE5289">
            <w:pPr>
              <w:jc w:val="both"/>
              <w:rPr>
                <w:rFonts w:ascii="Trebuchet MS" w:hAnsi="Trebuchet MS" w:cs="Arial"/>
                <w:b/>
                <w:bCs/>
                <w:sz w:val="18"/>
                <w:szCs w:val="18"/>
              </w:rPr>
            </w:pPr>
            <w:r w:rsidRPr="00B17455">
              <w:rPr>
                <w:rFonts w:ascii="Trebuchet MS" w:hAnsi="Trebuchet MS"/>
                <w:b/>
                <w:bCs/>
                <w:sz w:val="18"/>
                <w:szCs w:val="18"/>
                <w:lang w:val="en-US"/>
              </w:rPr>
              <w:t>Note:</w:t>
            </w:r>
            <w:r w:rsidRPr="00E03589">
              <w:rPr>
                <w:rFonts w:ascii="Trebuchet MS" w:hAnsi="Trebuchet MS"/>
                <w:sz w:val="18"/>
                <w:szCs w:val="18"/>
                <w:lang w:val="en-US"/>
              </w:rPr>
              <w:t xml:space="preserve"> Abbreviations of high, low and tertiary (auxiliary) voltage are used in the requirements: HV – high voltage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sidRPr="00E03589">
              <w:rPr>
                <w:rFonts w:ascii="Trebuchet MS" w:hAnsi="Trebuchet MS"/>
                <w:sz w:val="18"/>
                <w:szCs w:val="18"/>
                <w:lang w:val="en-US"/>
              </w:rPr>
              <w:t>330 kV), LV – low voltage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sidRPr="00E03589">
              <w:rPr>
                <w:rFonts w:ascii="Trebuchet MS" w:hAnsi="Trebuchet MS"/>
                <w:sz w:val="18"/>
                <w:szCs w:val="18"/>
                <w:lang w:val="en-US"/>
              </w:rPr>
              <w:t>11</w:t>
            </w:r>
            <w:r>
              <w:rPr>
                <w:rFonts w:ascii="Trebuchet MS" w:hAnsi="Trebuchet MS"/>
                <w:sz w:val="18"/>
                <w:szCs w:val="18"/>
                <w:lang w:val="en-US"/>
              </w:rPr>
              <w:t>5</w:t>
            </w:r>
            <w:r w:rsidRPr="00E03589">
              <w:rPr>
                <w:rFonts w:ascii="Trebuchet MS" w:hAnsi="Trebuchet MS"/>
                <w:sz w:val="18"/>
                <w:szCs w:val="18"/>
                <w:lang w:val="en-US"/>
              </w:rPr>
              <w:t xml:space="preserve"> kV), T</w:t>
            </w:r>
            <w:r>
              <w:rPr>
                <w:rFonts w:ascii="Trebuchet MS" w:hAnsi="Trebuchet MS"/>
                <w:sz w:val="18"/>
                <w:szCs w:val="18"/>
                <w:lang w:val="en-US"/>
              </w:rPr>
              <w:t>V</w:t>
            </w:r>
            <w:r w:rsidRPr="00E03589">
              <w:rPr>
                <w:rFonts w:ascii="Trebuchet MS" w:hAnsi="Trebuchet MS"/>
                <w:sz w:val="18"/>
                <w:szCs w:val="18"/>
                <w:lang w:val="en-US"/>
              </w:rPr>
              <w:t xml:space="preserve"> – tertiary</w:t>
            </w:r>
            <w:r>
              <w:rPr>
                <w:rFonts w:ascii="Trebuchet MS" w:hAnsi="Trebuchet MS"/>
                <w:sz w:val="18"/>
                <w:szCs w:val="18"/>
                <w:lang w:val="en-US"/>
              </w:rPr>
              <w:t xml:space="preserve"> winding</w:t>
            </w:r>
            <w:r w:rsidRPr="00E03589">
              <w:rPr>
                <w:rFonts w:ascii="Trebuchet MS" w:hAnsi="Trebuchet MS"/>
                <w:sz w:val="18"/>
                <w:szCs w:val="18"/>
                <w:lang w:val="en-US"/>
              </w:rPr>
              <w:t xml:space="preserve"> voltage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sidRPr="00E03589">
              <w:rPr>
                <w:rFonts w:ascii="Trebuchet MS" w:hAnsi="Trebuchet MS"/>
                <w:sz w:val="18"/>
                <w:szCs w:val="18"/>
                <w:lang w:val="en-US"/>
              </w:rPr>
              <w:t>10</w:t>
            </w:r>
            <w:r>
              <w:rPr>
                <w:rFonts w:ascii="Trebuchet MS" w:hAnsi="Trebuchet MS"/>
                <w:sz w:val="18"/>
                <w:szCs w:val="18"/>
                <w:lang w:val="en-US"/>
              </w:rPr>
              <w:t>,5</w:t>
            </w:r>
            <w:r w:rsidRPr="00E03589">
              <w:rPr>
                <w:rFonts w:ascii="Trebuchet MS" w:hAnsi="Trebuchet MS"/>
                <w:sz w:val="18"/>
                <w:szCs w:val="18"/>
                <w:lang w:val="en-US"/>
              </w:rPr>
              <w:t xml:space="preserve"> kV)</w:t>
            </w:r>
          </w:p>
        </w:tc>
      </w:tr>
      <w:tr w:rsidR="00EE5289" w:rsidRPr="000D24D4" w14:paraId="0A70AF9E" w14:textId="77777777" w:rsidTr="0035742A">
        <w:trPr>
          <w:cantSplit/>
        </w:trPr>
        <w:tc>
          <w:tcPr>
            <w:tcW w:w="705" w:type="dxa"/>
            <w:vMerge w:val="restart"/>
            <w:shd w:val="clear" w:color="auto" w:fill="auto"/>
            <w:vAlign w:val="center"/>
          </w:tcPr>
          <w:p w14:paraId="585425DA" w14:textId="5F24486F"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6F14146D" w14:textId="3B69268D" w:rsidR="00EE5289" w:rsidRDefault="00EE5289" w:rsidP="00EE5289">
            <w:pPr>
              <w:jc w:val="center"/>
              <w:rPr>
                <w:rFonts w:ascii="Trebuchet MS" w:hAnsi="Trebuchet MS" w:cs="Arial"/>
                <w:bCs/>
                <w:sz w:val="18"/>
                <w:szCs w:val="18"/>
              </w:rPr>
            </w:pPr>
            <w:r>
              <w:rPr>
                <w:rFonts w:ascii="Trebuchet MS" w:hAnsi="Trebuchet MS" w:cs="Arial"/>
                <w:bCs/>
                <w:sz w:val="18"/>
                <w:szCs w:val="18"/>
              </w:rPr>
              <w:t>ĄĮ ĮVADAI/</w:t>
            </w:r>
          </w:p>
          <w:p w14:paraId="2F3D0971" w14:textId="6055A598" w:rsidR="00EE5289" w:rsidRPr="000D24D4" w:rsidRDefault="00EE5289" w:rsidP="00EE5289">
            <w:pPr>
              <w:jc w:val="center"/>
              <w:rPr>
                <w:rFonts w:ascii="Trebuchet MS" w:hAnsi="Trebuchet MS"/>
                <w:sz w:val="18"/>
                <w:szCs w:val="18"/>
              </w:rPr>
            </w:pPr>
            <w:r>
              <w:rPr>
                <w:rFonts w:ascii="Trebuchet MS" w:hAnsi="Trebuchet MS" w:cs="Arial"/>
                <w:bCs/>
                <w:sz w:val="18"/>
                <w:szCs w:val="18"/>
              </w:rPr>
              <w:t xml:space="preserve">HV </w:t>
            </w:r>
            <w:r>
              <w:rPr>
                <w:rFonts w:ascii="Trebuchet MS" w:hAnsi="Trebuchet MS" w:cs="Arial"/>
                <w:bCs/>
                <w:sz w:val="18"/>
                <w:szCs w:val="18"/>
                <w:lang w:val="en-US"/>
              </w:rPr>
              <w:t>BUSHINGS</w:t>
            </w:r>
          </w:p>
        </w:tc>
        <w:tc>
          <w:tcPr>
            <w:tcW w:w="3687" w:type="dxa"/>
            <w:vMerge w:val="restart"/>
            <w:shd w:val="clear" w:color="auto" w:fill="auto"/>
            <w:vAlign w:val="center"/>
          </w:tcPr>
          <w:p w14:paraId="448064A7" w14:textId="77777777" w:rsidR="00EE5289" w:rsidRDefault="00EE5289" w:rsidP="00EE5289">
            <w:pPr>
              <w:rPr>
                <w:rFonts w:ascii="Trebuchet MS" w:hAnsi="Trebuchet MS" w:cs="Arial"/>
                <w:sz w:val="18"/>
                <w:szCs w:val="18"/>
              </w:rPr>
            </w:pPr>
            <w:r>
              <w:rPr>
                <w:rFonts w:ascii="Trebuchet MS" w:hAnsi="Trebuchet MS" w:cs="Arial"/>
                <w:sz w:val="18"/>
                <w:szCs w:val="18"/>
              </w:rPr>
              <w:t>Kiekis, vnt.:/</w:t>
            </w:r>
          </w:p>
          <w:p w14:paraId="53A00772" w14:textId="30DD3113" w:rsidR="00EE5289" w:rsidRPr="000D24D4" w:rsidRDefault="00EE5289" w:rsidP="00EE5289">
            <w:pPr>
              <w:rPr>
                <w:rFonts w:ascii="Trebuchet MS" w:hAnsi="Trebuchet MS"/>
                <w:sz w:val="18"/>
                <w:szCs w:val="18"/>
              </w:rPr>
            </w:pPr>
            <w:r w:rsidRPr="009B365C">
              <w:rPr>
                <w:rFonts w:ascii="Trebuchet MS" w:hAnsi="Trebuchet MS" w:cs="Arial"/>
                <w:sz w:val="18"/>
                <w:szCs w:val="18"/>
                <w:lang w:val="en-US"/>
              </w:rPr>
              <w:t>Quantity, pcs.:</w:t>
            </w:r>
            <w:r w:rsidR="000446B4">
              <w:rPr>
                <w:rFonts w:ascii="Trebuchet MS" w:hAnsi="Trebuchet MS" w:cs="Arial"/>
                <w:sz w:val="18"/>
                <w:szCs w:val="18"/>
                <w:lang w:val="en-US"/>
              </w:rPr>
              <w:t>3</w:t>
            </w:r>
          </w:p>
        </w:tc>
        <w:tc>
          <w:tcPr>
            <w:tcW w:w="3687" w:type="dxa"/>
            <w:tcBorders>
              <w:bottom w:val="single" w:sz="4" w:space="0" w:color="auto"/>
            </w:tcBorders>
            <w:shd w:val="clear" w:color="auto" w:fill="auto"/>
            <w:vAlign w:val="center"/>
          </w:tcPr>
          <w:p w14:paraId="2CC42A7B"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D4A809F" w14:textId="7C9E819A" w:rsidR="00EE5289" w:rsidRDefault="00EE5289" w:rsidP="00EE5289">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6E35364A" w14:textId="77777777" w:rsidR="00EE5289" w:rsidRPr="000D24D4" w:rsidRDefault="00EE5289" w:rsidP="00EE5289">
            <w:pPr>
              <w:jc w:val="center"/>
              <w:rPr>
                <w:rFonts w:ascii="Trebuchet MS" w:hAnsi="Trebuchet MS" w:cs="Arial"/>
                <w:sz w:val="18"/>
                <w:szCs w:val="18"/>
              </w:rPr>
            </w:pPr>
          </w:p>
        </w:tc>
      </w:tr>
      <w:tr w:rsidR="00EE5289" w:rsidRPr="000D24D4" w14:paraId="07846240" w14:textId="77777777" w:rsidTr="0035742A">
        <w:trPr>
          <w:cantSplit/>
        </w:trPr>
        <w:tc>
          <w:tcPr>
            <w:tcW w:w="705" w:type="dxa"/>
            <w:vMerge/>
            <w:shd w:val="clear" w:color="auto" w:fill="auto"/>
            <w:vAlign w:val="center"/>
          </w:tcPr>
          <w:p w14:paraId="525A467C" w14:textId="77777777" w:rsidR="00EE5289" w:rsidRPr="00E41D20" w:rsidRDefault="00EE5289" w:rsidP="00EE5289">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6C4EF550"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2C25E65D"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7DEF7BD"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Gamintojas/</w:t>
            </w:r>
          </w:p>
          <w:p w14:paraId="450351A1" w14:textId="6FD3052B" w:rsidR="00EE5289" w:rsidRDefault="00EE5289" w:rsidP="00EE5289">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2B5F7125" w14:textId="77777777" w:rsidR="00EE5289" w:rsidRPr="000D24D4" w:rsidRDefault="00EE5289" w:rsidP="00EE5289">
            <w:pPr>
              <w:jc w:val="center"/>
              <w:rPr>
                <w:rFonts w:ascii="Trebuchet MS" w:hAnsi="Trebuchet MS" w:cs="Arial"/>
                <w:sz w:val="18"/>
                <w:szCs w:val="18"/>
              </w:rPr>
            </w:pPr>
          </w:p>
        </w:tc>
      </w:tr>
      <w:tr w:rsidR="00EE5289" w:rsidRPr="000D24D4" w14:paraId="4CDA3CFC" w14:textId="77777777" w:rsidTr="00B500D4">
        <w:trPr>
          <w:cantSplit/>
        </w:trPr>
        <w:tc>
          <w:tcPr>
            <w:tcW w:w="705" w:type="dxa"/>
            <w:vMerge/>
            <w:tcBorders>
              <w:bottom w:val="single" w:sz="4" w:space="0" w:color="auto"/>
            </w:tcBorders>
            <w:shd w:val="clear" w:color="auto" w:fill="auto"/>
            <w:vAlign w:val="center"/>
          </w:tcPr>
          <w:p w14:paraId="15845483" w14:textId="77777777" w:rsidR="00EE5289" w:rsidRPr="00E41D20" w:rsidRDefault="00EE5289" w:rsidP="00EE5289">
            <w:pPr>
              <w:pStyle w:val="ListParagraph"/>
              <w:numPr>
                <w:ilvl w:val="0"/>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10AAE92E" w14:textId="77777777" w:rsidR="00EE5289" w:rsidRPr="000D24D4" w:rsidRDefault="00EE5289" w:rsidP="00EE5289">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7C0370C"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D7A37F6"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740C76B6" w14:textId="24C19D3A" w:rsidR="00EE5289" w:rsidRDefault="00EE5289" w:rsidP="00EE5289">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1D331C88" w14:textId="77777777" w:rsidR="00EE5289" w:rsidRPr="000D24D4" w:rsidRDefault="00EE5289" w:rsidP="00EE5289">
            <w:pPr>
              <w:jc w:val="center"/>
              <w:rPr>
                <w:rFonts w:ascii="Trebuchet MS" w:hAnsi="Trebuchet MS" w:cs="Arial"/>
                <w:sz w:val="18"/>
                <w:szCs w:val="18"/>
              </w:rPr>
            </w:pPr>
          </w:p>
        </w:tc>
      </w:tr>
      <w:tr w:rsidR="00EE5289" w:rsidRPr="000D24D4" w14:paraId="70E51416" w14:textId="77777777" w:rsidTr="0035742A">
        <w:trPr>
          <w:cantSplit/>
        </w:trPr>
        <w:tc>
          <w:tcPr>
            <w:tcW w:w="705" w:type="dxa"/>
            <w:vMerge w:val="restart"/>
            <w:shd w:val="clear" w:color="auto" w:fill="auto"/>
            <w:vAlign w:val="center"/>
          </w:tcPr>
          <w:p w14:paraId="0EA11426" w14:textId="08EDF4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43F385D9" w14:textId="7C9CD3A6" w:rsidR="00EE5289" w:rsidRDefault="00EE5289" w:rsidP="00EE5289">
            <w:pPr>
              <w:jc w:val="center"/>
              <w:rPr>
                <w:rFonts w:ascii="Trebuchet MS" w:hAnsi="Trebuchet MS" w:cs="Arial"/>
                <w:bCs/>
                <w:sz w:val="18"/>
                <w:szCs w:val="18"/>
              </w:rPr>
            </w:pPr>
            <w:r>
              <w:rPr>
                <w:rFonts w:ascii="Trebuchet MS" w:hAnsi="Trebuchet MS" w:cs="Arial"/>
                <w:bCs/>
                <w:sz w:val="18"/>
                <w:szCs w:val="18"/>
              </w:rPr>
              <w:t>ŽĮ ĮVADAI/</w:t>
            </w:r>
          </w:p>
          <w:p w14:paraId="548EB45E" w14:textId="46459D86" w:rsidR="00EE5289" w:rsidRPr="000D24D4" w:rsidRDefault="00EE5289" w:rsidP="00EE5289">
            <w:pPr>
              <w:jc w:val="center"/>
              <w:rPr>
                <w:rFonts w:ascii="Trebuchet MS" w:hAnsi="Trebuchet MS"/>
                <w:sz w:val="18"/>
                <w:szCs w:val="18"/>
              </w:rPr>
            </w:pPr>
            <w:r>
              <w:rPr>
                <w:rFonts w:ascii="Trebuchet MS" w:hAnsi="Trebuchet MS" w:cs="Arial"/>
                <w:bCs/>
                <w:sz w:val="18"/>
                <w:szCs w:val="18"/>
              </w:rPr>
              <w:t xml:space="preserve">LV </w:t>
            </w:r>
            <w:r>
              <w:rPr>
                <w:rFonts w:ascii="Trebuchet MS" w:hAnsi="Trebuchet MS" w:cs="Arial"/>
                <w:bCs/>
                <w:sz w:val="18"/>
                <w:szCs w:val="18"/>
                <w:lang w:val="en-US"/>
              </w:rPr>
              <w:t>BUSHINGS</w:t>
            </w:r>
          </w:p>
        </w:tc>
        <w:tc>
          <w:tcPr>
            <w:tcW w:w="3687" w:type="dxa"/>
            <w:vMerge w:val="restart"/>
            <w:shd w:val="clear" w:color="auto" w:fill="auto"/>
            <w:vAlign w:val="center"/>
          </w:tcPr>
          <w:p w14:paraId="1739114B" w14:textId="77777777" w:rsidR="00EE5289" w:rsidRDefault="00EE5289" w:rsidP="00EE5289">
            <w:pPr>
              <w:rPr>
                <w:rFonts w:ascii="Trebuchet MS" w:hAnsi="Trebuchet MS" w:cs="Arial"/>
                <w:sz w:val="18"/>
                <w:szCs w:val="18"/>
              </w:rPr>
            </w:pPr>
            <w:r>
              <w:rPr>
                <w:rFonts w:ascii="Trebuchet MS" w:hAnsi="Trebuchet MS" w:cs="Arial"/>
                <w:sz w:val="18"/>
                <w:szCs w:val="18"/>
              </w:rPr>
              <w:t>Kiekis, vnt.:/</w:t>
            </w:r>
          </w:p>
          <w:p w14:paraId="01AA6DB1" w14:textId="30B06345" w:rsidR="00EE5289" w:rsidRPr="000D24D4" w:rsidRDefault="00EE5289" w:rsidP="00EE5289">
            <w:pPr>
              <w:rPr>
                <w:rFonts w:ascii="Trebuchet MS" w:hAnsi="Trebuchet MS"/>
                <w:sz w:val="18"/>
                <w:szCs w:val="18"/>
              </w:rPr>
            </w:pPr>
            <w:r w:rsidRPr="002C6251">
              <w:rPr>
                <w:rFonts w:ascii="Trebuchet MS" w:hAnsi="Trebuchet MS" w:cs="Arial"/>
                <w:sz w:val="18"/>
                <w:szCs w:val="18"/>
                <w:lang w:val="en-US"/>
              </w:rPr>
              <w:t>Quantity, pcs.:</w:t>
            </w:r>
            <w:r w:rsidR="000446B4">
              <w:rPr>
                <w:rFonts w:ascii="Trebuchet MS" w:hAnsi="Trebuchet MS" w:cs="Arial"/>
                <w:sz w:val="18"/>
                <w:szCs w:val="18"/>
                <w:lang w:val="en-US"/>
              </w:rPr>
              <w:t>3</w:t>
            </w:r>
          </w:p>
        </w:tc>
        <w:tc>
          <w:tcPr>
            <w:tcW w:w="3687" w:type="dxa"/>
            <w:tcBorders>
              <w:bottom w:val="single" w:sz="4" w:space="0" w:color="auto"/>
            </w:tcBorders>
            <w:shd w:val="clear" w:color="auto" w:fill="auto"/>
            <w:vAlign w:val="center"/>
          </w:tcPr>
          <w:p w14:paraId="32B99123"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023ED63A" w14:textId="1401C81B" w:rsidR="00EE5289" w:rsidRDefault="00EE5289" w:rsidP="00EE5289">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3FAD2805" w14:textId="77777777" w:rsidR="00EE5289" w:rsidRPr="000D24D4" w:rsidRDefault="00EE5289" w:rsidP="00EE5289">
            <w:pPr>
              <w:jc w:val="center"/>
              <w:rPr>
                <w:rFonts w:ascii="Trebuchet MS" w:hAnsi="Trebuchet MS" w:cs="Arial"/>
                <w:sz w:val="18"/>
                <w:szCs w:val="18"/>
              </w:rPr>
            </w:pPr>
          </w:p>
        </w:tc>
      </w:tr>
      <w:tr w:rsidR="00EE5289" w:rsidRPr="000D24D4" w14:paraId="6CE6B020" w14:textId="77777777" w:rsidTr="0035742A">
        <w:trPr>
          <w:cantSplit/>
        </w:trPr>
        <w:tc>
          <w:tcPr>
            <w:tcW w:w="705" w:type="dxa"/>
            <w:vMerge/>
            <w:shd w:val="clear" w:color="auto" w:fill="auto"/>
            <w:vAlign w:val="center"/>
          </w:tcPr>
          <w:p w14:paraId="32F8B4B8" w14:textId="77777777" w:rsidR="00EE5289" w:rsidRPr="00E41D20" w:rsidRDefault="00EE5289" w:rsidP="00EE5289">
            <w:pPr>
              <w:pStyle w:val="ListParagraph"/>
              <w:numPr>
                <w:ilvl w:val="1"/>
                <w:numId w:val="52"/>
              </w:numPr>
              <w:jc w:val="center"/>
              <w:rPr>
                <w:rFonts w:ascii="Trebuchet MS" w:hAnsi="Trebuchet MS"/>
                <w:sz w:val="18"/>
                <w:szCs w:val="18"/>
              </w:rPr>
            </w:pPr>
          </w:p>
        </w:tc>
        <w:tc>
          <w:tcPr>
            <w:tcW w:w="3687" w:type="dxa"/>
            <w:gridSpan w:val="3"/>
            <w:vMerge/>
            <w:shd w:val="clear" w:color="auto" w:fill="auto"/>
            <w:vAlign w:val="center"/>
          </w:tcPr>
          <w:p w14:paraId="0A39C05A"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6494F770"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36665DD"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Gamintojas/</w:t>
            </w:r>
          </w:p>
          <w:p w14:paraId="41E56D1D" w14:textId="2A5E8FA6" w:rsidR="00EE5289" w:rsidRDefault="00EE5289" w:rsidP="00EE5289">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1997BAD1" w14:textId="77777777" w:rsidR="00EE5289" w:rsidRPr="000D24D4" w:rsidRDefault="00EE5289" w:rsidP="00EE5289">
            <w:pPr>
              <w:jc w:val="center"/>
              <w:rPr>
                <w:rFonts w:ascii="Trebuchet MS" w:hAnsi="Trebuchet MS" w:cs="Arial"/>
                <w:sz w:val="18"/>
                <w:szCs w:val="18"/>
              </w:rPr>
            </w:pPr>
          </w:p>
        </w:tc>
      </w:tr>
      <w:tr w:rsidR="00EE5289" w:rsidRPr="000D24D4" w14:paraId="2097DFAD" w14:textId="77777777" w:rsidTr="00B500D4">
        <w:trPr>
          <w:cantSplit/>
        </w:trPr>
        <w:tc>
          <w:tcPr>
            <w:tcW w:w="705" w:type="dxa"/>
            <w:vMerge/>
            <w:tcBorders>
              <w:bottom w:val="single" w:sz="4" w:space="0" w:color="auto"/>
            </w:tcBorders>
            <w:shd w:val="clear" w:color="auto" w:fill="auto"/>
            <w:vAlign w:val="center"/>
          </w:tcPr>
          <w:p w14:paraId="27FC8E00" w14:textId="77777777" w:rsidR="00EE5289" w:rsidRPr="00E41D20" w:rsidRDefault="00EE5289" w:rsidP="00EE5289">
            <w:pPr>
              <w:pStyle w:val="ListParagraph"/>
              <w:numPr>
                <w:ilvl w:val="1"/>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1EE05145" w14:textId="77777777" w:rsidR="00EE5289" w:rsidRPr="000D24D4" w:rsidRDefault="00EE5289" w:rsidP="00EE5289">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1E9A918B"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8B9AE45"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2ACE544B" w14:textId="565F542C" w:rsidR="00EE5289" w:rsidRDefault="00EE5289" w:rsidP="00EE5289">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8849012" w14:textId="77777777" w:rsidR="00EE5289" w:rsidRPr="000D24D4" w:rsidRDefault="00EE5289" w:rsidP="00EE5289">
            <w:pPr>
              <w:jc w:val="center"/>
              <w:rPr>
                <w:rFonts w:ascii="Trebuchet MS" w:hAnsi="Trebuchet MS" w:cs="Arial"/>
                <w:sz w:val="18"/>
                <w:szCs w:val="18"/>
              </w:rPr>
            </w:pPr>
          </w:p>
        </w:tc>
      </w:tr>
      <w:tr w:rsidR="00EE5289" w:rsidRPr="000D24D4" w14:paraId="6D25C7FF" w14:textId="77777777" w:rsidTr="0035742A">
        <w:trPr>
          <w:cantSplit/>
        </w:trPr>
        <w:tc>
          <w:tcPr>
            <w:tcW w:w="705" w:type="dxa"/>
            <w:vMerge w:val="restart"/>
            <w:shd w:val="clear" w:color="auto" w:fill="auto"/>
            <w:vAlign w:val="center"/>
          </w:tcPr>
          <w:p w14:paraId="13CF90BB" w14:textId="2D822E5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0FC17242" w14:textId="6E1F3787" w:rsidR="00EE5289" w:rsidRDefault="00EE5289" w:rsidP="00EE5289">
            <w:pPr>
              <w:jc w:val="center"/>
              <w:rPr>
                <w:rFonts w:ascii="Trebuchet MS" w:hAnsi="Trebuchet MS" w:cs="Arial"/>
                <w:bCs/>
                <w:sz w:val="18"/>
                <w:szCs w:val="18"/>
              </w:rPr>
            </w:pPr>
            <w:r>
              <w:rPr>
                <w:rFonts w:ascii="Trebuchet MS" w:hAnsi="Trebuchet MS" w:cs="Arial"/>
                <w:bCs/>
                <w:sz w:val="18"/>
                <w:szCs w:val="18"/>
              </w:rPr>
              <w:t>TĮ ĮVADAI/</w:t>
            </w:r>
          </w:p>
          <w:p w14:paraId="1CF02489" w14:textId="478FB24C" w:rsidR="00EE5289" w:rsidRPr="000D24D4" w:rsidRDefault="00EE5289" w:rsidP="00EE5289">
            <w:pPr>
              <w:jc w:val="center"/>
              <w:rPr>
                <w:rFonts w:ascii="Trebuchet MS" w:hAnsi="Trebuchet MS"/>
                <w:sz w:val="18"/>
                <w:szCs w:val="18"/>
              </w:rPr>
            </w:pPr>
            <w:r>
              <w:rPr>
                <w:rFonts w:ascii="Trebuchet MS" w:hAnsi="Trebuchet MS" w:cs="Arial"/>
                <w:bCs/>
                <w:sz w:val="18"/>
                <w:szCs w:val="18"/>
              </w:rPr>
              <w:t xml:space="preserve">TV </w:t>
            </w:r>
            <w:r>
              <w:rPr>
                <w:rFonts w:ascii="Trebuchet MS" w:hAnsi="Trebuchet MS" w:cs="Arial"/>
                <w:bCs/>
                <w:sz w:val="18"/>
                <w:szCs w:val="18"/>
                <w:lang w:val="en-US"/>
              </w:rPr>
              <w:t>BUSHINGS</w:t>
            </w:r>
          </w:p>
        </w:tc>
        <w:tc>
          <w:tcPr>
            <w:tcW w:w="3687" w:type="dxa"/>
            <w:vMerge w:val="restart"/>
            <w:shd w:val="clear" w:color="auto" w:fill="auto"/>
            <w:vAlign w:val="center"/>
          </w:tcPr>
          <w:p w14:paraId="0B1FCCF0" w14:textId="77777777" w:rsidR="00EE5289" w:rsidRDefault="00EE5289" w:rsidP="00EE5289">
            <w:pPr>
              <w:rPr>
                <w:rFonts w:ascii="Trebuchet MS" w:hAnsi="Trebuchet MS" w:cs="Arial"/>
                <w:sz w:val="18"/>
                <w:szCs w:val="18"/>
              </w:rPr>
            </w:pPr>
            <w:r>
              <w:rPr>
                <w:rFonts w:ascii="Trebuchet MS" w:hAnsi="Trebuchet MS" w:cs="Arial"/>
                <w:sz w:val="18"/>
                <w:szCs w:val="18"/>
              </w:rPr>
              <w:t>Kiekis, vnt.:/</w:t>
            </w:r>
          </w:p>
          <w:p w14:paraId="43B66400" w14:textId="79DD1ED6" w:rsidR="00EE5289" w:rsidRPr="000D24D4" w:rsidRDefault="00EE5289" w:rsidP="00EE5289">
            <w:pPr>
              <w:rPr>
                <w:rFonts w:ascii="Trebuchet MS" w:hAnsi="Trebuchet MS"/>
                <w:sz w:val="18"/>
                <w:szCs w:val="18"/>
              </w:rPr>
            </w:pPr>
            <w:r w:rsidRPr="002C6251">
              <w:rPr>
                <w:rFonts w:ascii="Trebuchet MS" w:hAnsi="Trebuchet MS" w:cs="Arial"/>
                <w:sz w:val="18"/>
                <w:szCs w:val="18"/>
                <w:lang w:val="en-US"/>
              </w:rPr>
              <w:t>Quantity, pcs.:</w:t>
            </w:r>
            <w:r w:rsidR="000446B4">
              <w:rPr>
                <w:rFonts w:ascii="Trebuchet MS" w:hAnsi="Trebuchet MS" w:cs="Arial"/>
                <w:sz w:val="18"/>
                <w:szCs w:val="18"/>
                <w:lang w:val="en-US"/>
              </w:rPr>
              <w:t>3</w:t>
            </w:r>
          </w:p>
        </w:tc>
        <w:tc>
          <w:tcPr>
            <w:tcW w:w="3687" w:type="dxa"/>
            <w:tcBorders>
              <w:bottom w:val="single" w:sz="4" w:space="0" w:color="auto"/>
            </w:tcBorders>
            <w:shd w:val="clear" w:color="auto" w:fill="auto"/>
            <w:vAlign w:val="center"/>
          </w:tcPr>
          <w:p w14:paraId="222D0449"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472731BC" w14:textId="340A385E" w:rsidR="00EE5289" w:rsidRDefault="00EE5289" w:rsidP="00EE5289">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45ABDC0D" w14:textId="77777777" w:rsidR="00EE5289" w:rsidRPr="000D24D4" w:rsidRDefault="00EE5289" w:rsidP="00EE5289">
            <w:pPr>
              <w:jc w:val="center"/>
              <w:rPr>
                <w:rFonts w:ascii="Trebuchet MS" w:hAnsi="Trebuchet MS" w:cs="Arial"/>
                <w:sz w:val="18"/>
                <w:szCs w:val="18"/>
              </w:rPr>
            </w:pPr>
          </w:p>
        </w:tc>
      </w:tr>
      <w:tr w:rsidR="00EE5289" w:rsidRPr="000D24D4" w14:paraId="0D8DA83C" w14:textId="77777777" w:rsidTr="0035742A">
        <w:trPr>
          <w:cantSplit/>
        </w:trPr>
        <w:tc>
          <w:tcPr>
            <w:tcW w:w="705" w:type="dxa"/>
            <w:vMerge/>
            <w:shd w:val="clear" w:color="auto" w:fill="auto"/>
            <w:vAlign w:val="center"/>
          </w:tcPr>
          <w:p w14:paraId="435AE621" w14:textId="77777777" w:rsidR="00EE5289" w:rsidRPr="00E41D20" w:rsidRDefault="00EE5289" w:rsidP="00EE5289">
            <w:pPr>
              <w:pStyle w:val="ListParagraph"/>
              <w:numPr>
                <w:ilvl w:val="1"/>
                <w:numId w:val="52"/>
              </w:numPr>
              <w:jc w:val="center"/>
              <w:rPr>
                <w:rFonts w:ascii="Trebuchet MS" w:hAnsi="Trebuchet MS"/>
                <w:sz w:val="18"/>
                <w:szCs w:val="18"/>
              </w:rPr>
            </w:pPr>
          </w:p>
        </w:tc>
        <w:tc>
          <w:tcPr>
            <w:tcW w:w="3687" w:type="dxa"/>
            <w:gridSpan w:val="3"/>
            <w:vMerge/>
            <w:shd w:val="clear" w:color="auto" w:fill="auto"/>
            <w:vAlign w:val="center"/>
          </w:tcPr>
          <w:p w14:paraId="113B654B"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2EA9B7E7"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7212B72"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Gamintojas/</w:t>
            </w:r>
          </w:p>
          <w:p w14:paraId="4000E199" w14:textId="1E8C57DC" w:rsidR="00EE5289" w:rsidRDefault="00EE5289" w:rsidP="00EE5289">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7CDB8BC3" w14:textId="77777777" w:rsidR="00EE5289" w:rsidRPr="000D24D4" w:rsidRDefault="00EE5289" w:rsidP="00EE5289">
            <w:pPr>
              <w:jc w:val="center"/>
              <w:rPr>
                <w:rFonts w:ascii="Trebuchet MS" w:hAnsi="Trebuchet MS" w:cs="Arial"/>
                <w:sz w:val="18"/>
                <w:szCs w:val="18"/>
              </w:rPr>
            </w:pPr>
          </w:p>
        </w:tc>
      </w:tr>
      <w:tr w:rsidR="00EE5289" w:rsidRPr="000D24D4" w14:paraId="3593F404" w14:textId="77777777" w:rsidTr="00B500D4">
        <w:trPr>
          <w:cantSplit/>
        </w:trPr>
        <w:tc>
          <w:tcPr>
            <w:tcW w:w="705" w:type="dxa"/>
            <w:vMerge/>
            <w:tcBorders>
              <w:bottom w:val="single" w:sz="4" w:space="0" w:color="auto"/>
            </w:tcBorders>
            <w:shd w:val="clear" w:color="auto" w:fill="auto"/>
            <w:vAlign w:val="center"/>
          </w:tcPr>
          <w:p w14:paraId="57A914DF" w14:textId="77777777" w:rsidR="00EE5289" w:rsidRPr="00E41D20" w:rsidRDefault="00EE5289" w:rsidP="00EE5289">
            <w:pPr>
              <w:pStyle w:val="ListParagraph"/>
              <w:numPr>
                <w:ilvl w:val="1"/>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0C9292AB" w14:textId="77777777" w:rsidR="00EE5289" w:rsidRPr="000D24D4" w:rsidRDefault="00EE5289" w:rsidP="00EE5289">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E1173EC"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913432E"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2E9921B7" w14:textId="4304EE4A" w:rsidR="00EE5289" w:rsidRDefault="00EE5289" w:rsidP="00EE5289">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3AF426C" w14:textId="77777777" w:rsidR="00EE5289" w:rsidRPr="000D24D4" w:rsidRDefault="00EE5289" w:rsidP="00EE5289">
            <w:pPr>
              <w:jc w:val="center"/>
              <w:rPr>
                <w:rFonts w:ascii="Trebuchet MS" w:hAnsi="Trebuchet MS" w:cs="Arial"/>
                <w:sz w:val="18"/>
                <w:szCs w:val="18"/>
              </w:rPr>
            </w:pPr>
          </w:p>
        </w:tc>
      </w:tr>
      <w:tr w:rsidR="00EE5289" w:rsidRPr="000D24D4" w14:paraId="09D230ED" w14:textId="77777777" w:rsidTr="0035742A">
        <w:trPr>
          <w:cantSplit/>
        </w:trPr>
        <w:tc>
          <w:tcPr>
            <w:tcW w:w="705" w:type="dxa"/>
            <w:vMerge w:val="restart"/>
            <w:shd w:val="clear" w:color="auto" w:fill="auto"/>
            <w:vAlign w:val="center"/>
          </w:tcPr>
          <w:p w14:paraId="31CDD685" w14:textId="3DA0041F"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1D4A48F4" w14:textId="77777777" w:rsidR="00EE5289" w:rsidRDefault="00EE5289" w:rsidP="00EE5289">
            <w:pPr>
              <w:jc w:val="center"/>
              <w:rPr>
                <w:rFonts w:ascii="Trebuchet MS" w:hAnsi="Trebuchet MS" w:cs="Arial"/>
                <w:bCs/>
                <w:sz w:val="18"/>
                <w:szCs w:val="18"/>
              </w:rPr>
            </w:pPr>
            <w:r>
              <w:rPr>
                <w:rFonts w:ascii="Trebuchet MS" w:hAnsi="Trebuchet MS" w:cs="Arial"/>
                <w:bCs/>
                <w:sz w:val="18"/>
                <w:szCs w:val="18"/>
              </w:rPr>
              <w:t>NEUTRALĖS ĮVADAS/</w:t>
            </w:r>
          </w:p>
          <w:p w14:paraId="40AB693C" w14:textId="45DD6779" w:rsidR="00EE5289" w:rsidRPr="000D24D4" w:rsidRDefault="00EE5289" w:rsidP="00EE5289">
            <w:pPr>
              <w:jc w:val="center"/>
              <w:rPr>
                <w:rFonts w:ascii="Trebuchet MS" w:hAnsi="Trebuchet MS"/>
                <w:sz w:val="18"/>
                <w:szCs w:val="18"/>
              </w:rPr>
            </w:pPr>
            <w:r>
              <w:rPr>
                <w:rFonts w:ascii="Trebuchet MS" w:hAnsi="Trebuchet MS" w:cs="Arial"/>
                <w:bCs/>
                <w:sz w:val="18"/>
                <w:szCs w:val="18"/>
              </w:rPr>
              <w:t xml:space="preserve">NEUTRAL </w:t>
            </w:r>
            <w:r>
              <w:rPr>
                <w:rFonts w:ascii="Trebuchet MS" w:hAnsi="Trebuchet MS" w:cs="Arial"/>
                <w:bCs/>
                <w:sz w:val="18"/>
                <w:szCs w:val="18"/>
                <w:lang w:val="en-US"/>
              </w:rPr>
              <w:t>BUSHING</w:t>
            </w:r>
          </w:p>
        </w:tc>
        <w:tc>
          <w:tcPr>
            <w:tcW w:w="3687" w:type="dxa"/>
            <w:vMerge w:val="restart"/>
            <w:shd w:val="clear" w:color="auto" w:fill="auto"/>
            <w:vAlign w:val="center"/>
          </w:tcPr>
          <w:p w14:paraId="59D75496" w14:textId="77777777" w:rsidR="00EE5289" w:rsidRDefault="00EE5289" w:rsidP="00EE5289">
            <w:pPr>
              <w:rPr>
                <w:rFonts w:ascii="Trebuchet MS" w:hAnsi="Trebuchet MS" w:cs="Arial"/>
                <w:sz w:val="18"/>
                <w:szCs w:val="18"/>
              </w:rPr>
            </w:pPr>
            <w:r>
              <w:rPr>
                <w:rFonts w:ascii="Trebuchet MS" w:hAnsi="Trebuchet MS" w:cs="Arial"/>
                <w:sz w:val="18"/>
                <w:szCs w:val="18"/>
              </w:rPr>
              <w:t>Kiekis, vnt.:/</w:t>
            </w:r>
          </w:p>
          <w:p w14:paraId="0AF0F020" w14:textId="32F4F09A" w:rsidR="00EE5289" w:rsidRPr="000D24D4" w:rsidRDefault="00EE5289" w:rsidP="00EE5289">
            <w:pPr>
              <w:rPr>
                <w:rFonts w:ascii="Trebuchet MS" w:hAnsi="Trebuchet MS"/>
                <w:sz w:val="18"/>
                <w:szCs w:val="18"/>
              </w:rPr>
            </w:pPr>
            <w:r w:rsidRPr="002C6251">
              <w:rPr>
                <w:rFonts w:ascii="Trebuchet MS" w:hAnsi="Trebuchet MS" w:cs="Arial"/>
                <w:sz w:val="18"/>
                <w:szCs w:val="18"/>
                <w:lang w:val="en-US"/>
              </w:rPr>
              <w:t>Quantity, pcs.:</w:t>
            </w:r>
            <w:r w:rsidR="000446B4">
              <w:rPr>
                <w:rFonts w:ascii="Trebuchet MS" w:hAnsi="Trebuchet MS" w:cs="Arial"/>
                <w:sz w:val="18"/>
                <w:szCs w:val="18"/>
                <w:lang w:val="en-US"/>
              </w:rPr>
              <w:t>1</w:t>
            </w:r>
          </w:p>
        </w:tc>
        <w:tc>
          <w:tcPr>
            <w:tcW w:w="3687" w:type="dxa"/>
            <w:tcBorders>
              <w:bottom w:val="single" w:sz="4" w:space="0" w:color="auto"/>
            </w:tcBorders>
            <w:shd w:val="clear" w:color="auto" w:fill="auto"/>
            <w:vAlign w:val="center"/>
          </w:tcPr>
          <w:p w14:paraId="2F3657AA"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5838C07C" w14:textId="52CDD2DF" w:rsidR="00EE5289" w:rsidRDefault="00EE5289" w:rsidP="00EE5289">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143D2C1E" w14:textId="77777777" w:rsidR="00EE5289" w:rsidRPr="000D24D4" w:rsidRDefault="00EE5289" w:rsidP="00EE5289">
            <w:pPr>
              <w:jc w:val="center"/>
              <w:rPr>
                <w:rFonts w:ascii="Trebuchet MS" w:hAnsi="Trebuchet MS" w:cs="Arial"/>
                <w:sz w:val="18"/>
                <w:szCs w:val="18"/>
              </w:rPr>
            </w:pPr>
          </w:p>
        </w:tc>
      </w:tr>
      <w:tr w:rsidR="00EE5289" w:rsidRPr="000D24D4" w14:paraId="0F98D6BE" w14:textId="77777777" w:rsidTr="0035742A">
        <w:trPr>
          <w:cantSplit/>
        </w:trPr>
        <w:tc>
          <w:tcPr>
            <w:tcW w:w="705" w:type="dxa"/>
            <w:vMerge/>
            <w:shd w:val="clear" w:color="auto" w:fill="auto"/>
            <w:vAlign w:val="center"/>
          </w:tcPr>
          <w:p w14:paraId="238A8219" w14:textId="77777777" w:rsidR="00EE5289" w:rsidRPr="00E41D20" w:rsidRDefault="00EE5289" w:rsidP="00EE5289">
            <w:pPr>
              <w:pStyle w:val="ListParagraph"/>
              <w:numPr>
                <w:ilvl w:val="1"/>
                <w:numId w:val="52"/>
              </w:numPr>
              <w:jc w:val="center"/>
              <w:rPr>
                <w:rFonts w:ascii="Trebuchet MS" w:hAnsi="Trebuchet MS"/>
                <w:sz w:val="18"/>
                <w:szCs w:val="18"/>
              </w:rPr>
            </w:pPr>
          </w:p>
        </w:tc>
        <w:tc>
          <w:tcPr>
            <w:tcW w:w="3687" w:type="dxa"/>
            <w:gridSpan w:val="3"/>
            <w:vMerge/>
            <w:shd w:val="clear" w:color="auto" w:fill="auto"/>
            <w:vAlign w:val="center"/>
          </w:tcPr>
          <w:p w14:paraId="13ADCD14"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0DA1437F"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D1FA51B"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Gamintojas/</w:t>
            </w:r>
          </w:p>
          <w:p w14:paraId="7EA720B2" w14:textId="020DCC76" w:rsidR="00EE5289" w:rsidRDefault="00EE5289" w:rsidP="00EE5289">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6C9E4A64" w14:textId="77777777" w:rsidR="00EE5289" w:rsidRPr="000D24D4" w:rsidRDefault="00EE5289" w:rsidP="00EE5289">
            <w:pPr>
              <w:jc w:val="center"/>
              <w:rPr>
                <w:rFonts w:ascii="Trebuchet MS" w:hAnsi="Trebuchet MS" w:cs="Arial"/>
                <w:sz w:val="18"/>
                <w:szCs w:val="18"/>
              </w:rPr>
            </w:pPr>
          </w:p>
        </w:tc>
      </w:tr>
      <w:tr w:rsidR="00EE5289" w:rsidRPr="000D24D4" w14:paraId="049FDC00" w14:textId="77777777" w:rsidTr="00B500D4">
        <w:trPr>
          <w:cantSplit/>
        </w:trPr>
        <w:tc>
          <w:tcPr>
            <w:tcW w:w="705" w:type="dxa"/>
            <w:vMerge/>
            <w:tcBorders>
              <w:bottom w:val="single" w:sz="4" w:space="0" w:color="auto"/>
            </w:tcBorders>
            <w:shd w:val="clear" w:color="auto" w:fill="auto"/>
            <w:vAlign w:val="center"/>
          </w:tcPr>
          <w:p w14:paraId="71B5024F" w14:textId="77777777" w:rsidR="00EE5289" w:rsidRPr="00E41D20" w:rsidRDefault="00EE5289" w:rsidP="00EE5289">
            <w:pPr>
              <w:pStyle w:val="ListParagraph"/>
              <w:numPr>
                <w:ilvl w:val="1"/>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48268776" w14:textId="77777777" w:rsidR="00EE5289" w:rsidRPr="000D24D4" w:rsidRDefault="00EE5289" w:rsidP="00EE5289">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9278FF7"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6698190"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4DCA9EE4" w14:textId="789C6214" w:rsidR="00EE5289" w:rsidRDefault="00EE5289" w:rsidP="00EE5289">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713E7874" w14:textId="77777777" w:rsidR="00EE5289" w:rsidRPr="000D24D4" w:rsidRDefault="00EE5289" w:rsidP="00EE5289">
            <w:pPr>
              <w:jc w:val="center"/>
              <w:rPr>
                <w:rFonts w:ascii="Trebuchet MS" w:hAnsi="Trebuchet MS" w:cs="Arial"/>
                <w:sz w:val="18"/>
                <w:szCs w:val="18"/>
              </w:rPr>
            </w:pPr>
          </w:p>
        </w:tc>
      </w:tr>
      <w:tr w:rsidR="00EE5289" w:rsidRPr="000D24D4" w14:paraId="69170BAA" w14:textId="77777777" w:rsidTr="0035742A">
        <w:trPr>
          <w:cantSplit/>
        </w:trPr>
        <w:tc>
          <w:tcPr>
            <w:tcW w:w="705" w:type="dxa"/>
            <w:vMerge w:val="restart"/>
            <w:shd w:val="clear" w:color="auto" w:fill="auto"/>
            <w:vAlign w:val="center"/>
          </w:tcPr>
          <w:p w14:paraId="7F85345A" w14:textId="1C011053"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727F0ECD" w14:textId="77777777" w:rsidR="00EE5289" w:rsidRDefault="00EE5289" w:rsidP="00EE5289">
            <w:pPr>
              <w:jc w:val="center"/>
              <w:rPr>
                <w:rFonts w:ascii="Trebuchet MS" w:hAnsi="Trebuchet MS" w:cs="Arial"/>
                <w:sz w:val="18"/>
                <w:szCs w:val="18"/>
              </w:rPr>
            </w:pPr>
            <w:r>
              <w:rPr>
                <w:rFonts w:ascii="Trebuchet MS" w:hAnsi="Trebuchet MS" w:cs="Arial"/>
                <w:sz w:val="18"/>
                <w:szCs w:val="18"/>
              </w:rPr>
              <w:t>ATŠAKŲ PERJUNGIKLIS/</w:t>
            </w:r>
          </w:p>
          <w:p w14:paraId="34364A32" w14:textId="0F67CC6E" w:rsidR="00EE5289" w:rsidRPr="000D24D4" w:rsidRDefault="00EE5289" w:rsidP="00EE5289">
            <w:pPr>
              <w:jc w:val="center"/>
              <w:rPr>
                <w:rFonts w:ascii="Trebuchet MS" w:hAnsi="Trebuchet MS"/>
                <w:sz w:val="18"/>
                <w:szCs w:val="18"/>
              </w:rPr>
            </w:pPr>
            <w:r>
              <w:rPr>
                <w:rFonts w:ascii="Trebuchet MS" w:hAnsi="Trebuchet MS" w:cs="Arial"/>
                <w:sz w:val="18"/>
                <w:szCs w:val="18"/>
              </w:rPr>
              <w:t>TAP CHANGER</w:t>
            </w:r>
          </w:p>
        </w:tc>
        <w:tc>
          <w:tcPr>
            <w:tcW w:w="3687" w:type="dxa"/>
            <w:vMerge w:val="restart"/>
            <w:shd w:val="clear" w:color="auto" w:fill="auto"/>
            <w:vAlign w:val="center"/>
          </w:tcPr>
          <w:p w14:paraId="1C1A587A" w14:textId="77777777" w:rsidR="00EE5289" w:rsidRDefault="00EE5289" w:rsidP="00EE5289">
            <w:pPr>
              <w:rPr>
                <w:rFonts w:ascii="Trebuchet MS" w:hAnsi="Trebuchet MS" w:cs="Arial"/>
                <w:sz w:val="18"/>
                <w:szCs w:val="18"/>
              </w:rPr>
            </w:pPr>
            <w:r>
              <w:rPr>
                <w:rFonts w:ascii="Trebuchet MS" w:hAnsi="Trebuchet MS" w:cs="Arial"/>
                <w:sz w:val="18"/>
                <w:szCs w:val="18"/>
              </w:rPr>
              <w:t>Kiekis, kompl.:/</w:t>
            </w:r>
          </w:p>
          <w:p w14:paraId="21C9306A" w14:textId="79BF1D55" w:rsidR="00EE5289" w:rsidRPr="000D24D4" w:rsidRDefault="00EE5289" w:rsidP="00EE5289">
            <w:pPr>
              <w:rPr>
                <w:rFonts w:ascii="Trebuchet MS" w:hAnsi="Trebuchet MS"/>
                <w:sz w:val="18"/>
                <w:szCs w:val="18"/>
              </w:rPr>
            </w:pPr>
            <w:r w:rsidRPr="002C6251">
              <w:rPr>
                <w:rFonts w:ascii="Trebuchet MS" w:hAnsi="Trebuchet MS" w:cs="Arial"/>
                <w:sz w:val="18"/>
                <w:szCs w:val="18"/>
                <w:lang w:val="en-US"/>
              </w:rPr>
              <w:t xml:space="preserve">Quantity, </w:t>
            </w:r>
            <w:r>
              <w:rPr>
                <w:rFonts w:ascii="Trebuchet MS" w:hAnsi="Trebuchet MS" w:cs="Arial"/>
                <w:sz w:val="18"/>
                <w:szCs w:val="18"/>
                <w:lang w:val="en-US"/>
              </w:rPr>
              <w:t>sets</w:t>
            </w:r>
            <w:r w:rsidRPr="002C6251">
              <w:rPr>
                <w:rFonts w:ascii="Trebuchet MS" w:hAnsi="Trebuchet MS" w:cs="Arial"/>
                <w:sz w:val="18"/>
                <w:szCs w:val="18"/>
                <w:lang w:val="en-US"/>
              </w:rPr>
              <w:t>.:</w:t>
            </w:r>
            <w:r w:rsidR="000446B4">
              <w:rPr>
                <w:rFonts w:ascii="Trebuchet MS" w:hAnsi="Trebuchet MS" w:cs="Arial"/>
                <w:sz w:val="18"/>
                <w:szCs w:val="18"/>
                <w:lang w:val="en-US"/>
              </w:rPr>
              <w:t>1</w:t>
            </w:r>
          </w:p>
        </w:tc>
        <w:tc>
          <w:tcPr>
            <w:tcW w:w="3687" w:type="dxa"/>
            <w:tcBorders>
              <w:bottom w:val="single" w:sz="4" w:space="0" w:color="auto"/>
            </w:tcBorders>
            <w:shd w:val="clear" w:color="auto" w:fill="auto"/>
            <w:vAlign w:val="center"/>
          </w:tcPr>
          <w:p w14:paraId="3C9770CA"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E531A97" w14:textId="18CEB812" w:rsidR="00EE5289" w:rsidRDefault="00EE5289" w:rsidP="00EE5289">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152FE2A8" w14:textId="77777777" w:rsidR="00EE5289" w:rsidRPr="000D24D4" w:rsidRDefault="00EE5289" w:rsidP="00EE5289">
            <w:pPr>
              <w:jc w:val="center"/>
              <w:rPr>
                <w:rFonts w:ascii="Trebuchet MS" w:hAnsi="Trebuchet MS" w:cs="Arial"/>
                <w:sz w:val="18"/>
                <w:szCs w:val="18"/>
              </w:rPr>
            </w:pPr>
          </w:p>
        </w:tc>
      </w:tr>
      <w:tr w:rsidR="00EE5289" w:rsidRPr="000D24D4" w14:paraId="355ED0F9" w14:textId="77777777" w:rsidTr="0035742A">
        <w:trPr>
          <w:cantSplit/>
        </w:trPr>
        <w:tc>
          <w:tcPr>
            <w:tcW w:w="705" w:type="dxa"/>
            <w:vMerge/>
            <w:shd w:val="clear" w:color="auto" w:fill="auto"/>
            <w:vAlign w:val="center"/>
          </w:tcPr>
          <w:p w14:paraId="62EAED5D" w14:textId="77777777" w:rsidR="00EE5289" w:rsidRPr="00E41D20" w:rsidRDefault="00EE5289" w:rsidP="00EE5289">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69A0F9B3"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5F983DF6"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D785757"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Gamintojas/</w:t>
            </w:r>
          </w:p>
          <w:p w14:paraId="6E8E02D2" w14:textId="1CBB856A" w:rsidR="00EE5289" w:rsidRDefault="00EE5289" w:rsidP="00EE5289">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90F272D" w14:textId="77777777" w:rsidR="00EE5289" w:rsidRPr="000D24D4" w:rsidRDefault="00EE5289" w:rsidP="00EE5289">
            <w:pPr>
              <w:jc w:val="center"/>
              <w:rPr>
                <w:rFonts w:ascii="Trebuchet MS" w:hAnsi="Trebuchet MS" w:cs="Arial"/>
                <w:sz w:val="18"/>
                <w:szCs w:val="18"/>
              </w:rPr>
            </w:pPr>
          </w:p>
        </w:tc>
      </w:tr>
      <w:tr w:rsidR="00EE5289" w:rsidRPr="000D24D4" w14:paraId="13B5078F" w14:textId="77777777" w:rsidTr="00B500D4">
        <w:trPr>
          <w:cantSplit/>
        </w:trPr>
        <w:tc>
          <w:tcPr>
            <w:tcW w:w="705" w:type="dxa"/>
            <w:vMerge/>
            <w:tcBorders>
              <w:bottom w:val="single" w:sz="4" w:space="0" w:color="auto"/>
            </w:tcBorders>
            <w:shd w:val="clear" w:color="auto" w:fill="auto"/>
            <w:vAlign w:val="center"/>
          </w:tcPr>
          <w:p w14:paraId="4ED56047" w14:textId="77777777" w:rsidR="00EE5289" w:rsidRPr="00E41D20" w:rsidRDefault="00EE5289" w:rsidP="00EE5289">
            <w:pPr>
              <w:pStyle w:val="ListParagraph"/>
              <w:numPr>
                <w:ilvl w:val="0"/>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6ADB6486" w14:textId="77777777" w:rsidR="00EE5289" w:rsidRPr="000D24D4" w:rsidRDefault="00EE5289" w:rsidP="00EE5289">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C559F"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0FA010F"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575DB929" w14:textId="72077636" w:rsidR="00EE5289" w:rsidRDefault="00EE5289" w:rsidP="00EE5289">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195323C" w14:textId="77777777" w:rsidR="00EE5289" w:rsidRPr="000D24D4" w:rsidRDefault="00EE5289" w:rsidP="00EE5289">
            <w:pPr>
              <w:jc w:val="center"/>
              <w:rPr>
                <w:rFonts w:ascii="Trebuchet MS" w:hAnsi="Trebuchet MS" w:cs="Arial"/>
                <w:sz w:val="18"/>
                <w:szCs w:val="18"/>
              </w:rPr>
            </w:pPr>
          </w:p>
        </w:tc>
      </w:tr>
      <w:tr w:rsidR="00EE5289" w:rsidRPr="000D24D4" w14:paraId="313FBBD2" w14:textId="77777777" w:rsidTr="00B500D4">
        <w:trPr>
          <w:cantSplit/>
        </w:trPr>
        <w:tc>
          <w:tcPr>
            <w:tcW w:w="705" w:type="dxa"/>
            <w:vAlign w:val="center"/>
          </w:tcPr>
          <w:p w14:paraId="692E535F" w14:textId="7525B943" w:rsidR="00EE5289" w:rsidRPr="00E41D20" w:rsidRDefault="00EE5289" w:rsidP="00EE5289">
            <w:pPr>
              <w:pStyle w:val="ListParagraph"/>
              <w:numPr>
                <w:ilvl w:val="0"/>
                <w:numId w:val="52"/>
              </w:numPr>
              <w:rPr>
                <w:rFonts w:ascii="Trebuchet MS" w:hAnsi="Trebuchet MS"/>
                <w:sz w:val="18"/>
                <w:szCs w:val="18"/>
              </w:rPr>
            </w:pPr>
          </w:p>
        </w:tc>
        <w:tc>
          <w:tcPr>
            <w:tcW w:w="14458" w:type="dxa"/>
            <w:gridSpan w:val="7"/>
            <w:vAlign w:val="center"/>
          </w:tcPr>
          <w:p w14:paraId="31414D50" w14:textId="77777777" w:rsidR="00EE5289" w:rsidRPr="000D24D4" w:rsidRDefault="00EE5289" w:rsidP="00EE5289">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EE5289" w:rsidRPr="000D24D4" w14:paraId="7A0C547B" w14:textId="77777777" w:rsidTr="00B500D4">
        <w:trPr>
          <w:cantSplit/>
        </w:trPr>
        <w:tc>
          <w:tcPr>
            <w:tcW w:w="705" w:type="dxa"/>
            <w:vAlign w:val="center"/>
          </w:tcPr>
          <w:p w14:paraId="7515453F"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776D6FB1"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Transformatorių charakteristikos ir bandymai turi atitikti standart</w:t>
            </w:r>
            <w:r>
              <w:rPr>
                <w:rFonts w:ascii="Trebuchet MS" w:hAnsi="Trebuchet MS" w:cs="Arial"/>
                <w:color w:val="000000"/>
                <w:sz w:val="18"/>
                <w:szCs w:val="18"/>
              </w:rPr>
              <w:t>ų grupės</w:t>
            </w:r>
            <w:r w:rsidRPr="007A51BD">
              <w:rPr>
                <w:rFonts w:ascii="Trebuchet MS" w:hAnsi="Trebuchet MS" w:cs="Arial"/>
                <w:color w:val="000000"/>
                <w:sz w:val="18"/>
                <w:szCs w:val="18"/>
              </w:rPr>
              <w:t xml:space="preserve"> reikalavimus:/</w:t>
            </w:r>
          </w:p>
          <w:p w14:paraId="4C0E798C" w14:textId="0568F21B" w:rsidR="00EE5289" w:rsidRPr="00D65852" w:rsidRDefault="00EE5289" w:rsidP="00EE5289">
            <w:pPr>
              <w:jc w:val="both"/>
              <w:rPr>
                <w:rFonts w:ascii="Trebuchet MS" w:hAnsi="Trebuchet MS" w:cs="Arial"/>
                <w:sz w:val="18"/>
                <w:szCs w:val="18"/>
                <w:vertAlign w:val="superscript"/>
              </w:rPr>
            </w:pPr>
            <w:r w:rsidRPr="007A51BD">
              <w:rPr>
                <w:rFonts w:ascii="Trebuchet MS" w:hAnsi="Trebuchet MS" w:cs="Arial"/>
                <w:sz w:val="18"/>
                <w:szCs w:val="18"/>
                <w:lang w:val="en-US"/>
              </w:rPr>
              <w:t xml:space="preserve">Characteristics and tests of the </w:t>
            </w:r>
            <w:r w:rsidRPr="007A51BD">
              <w:rPr>
                <w:rStyle w:val="hps"/>
                <w:rFonts w:ascii="Trebuchet MS" w:hAnsi="Trebuchet MS" w:cs="Arial"/>
                <w:sz w:val="18"/>
                <w:szCs w:val="18"/>
                <w:lang w:val="en-US"/>
              </w:rPr>
              <w:t>transformers</w:t>
            </w:r>
            <w:r w:rsidRPr="007A51BD">
              <w:rPr>
                <w:rFonts w:ascii="Trebuchet MS" w:hAnsi="Trebuchet MS" w:cs="Arial"/>
                <w:sz w:val="18"/>
                <w:szCs w:val="18"/>
                <w:lang w:val="en-US"/>
              </w:rPr>
              <w:t xml:space="preserve"> shall meet requirements of the standard</w:t>
            </w:r>
            <w:r>
              <w:rPr>
                <w:rFonts w:ascii="Trebuchet MS" w:hAnsi="Trebuchet MS" w:cs="Arial"/>
                <w:sz w:val="18"/>
                <w:szCs w:val="18"/>
                <w:lang w:val="en-US"/>
              </w:rPr>
              <w:t>s group</w:t>
            </w:r>
            <w:r w:rsidRPr="007A51BD">
              <w:rPr>
                <w:rFonts w:ascii="Trebuchet MS" w:hAnsi="Trebuchet MS" w:cs="Arial"/>
                <w:sz w:val="18"/>
                <w:szCs w:val="18"/>
                <w:lang w:val="en-US"/>
              </w:rPr>
              <w:t>:</w:t>
            </w:r>
            <w:r>
              <w:rPr>
                <w:rFonts w:ascii="Trebuchet MS" w:hAnsi="Trebuchet MS" w:cs="Arial"/>
                <w:sz w:val="18"/>
                <w:szCs w:val="18"/>
                <w:lang w:val="en-US"/>
              </w:rPr>
              <w:t> </w:t>
            </w:r>
            <w:r>
              <w:rPr>
                <w:rFonts w:ascii="Trebuchet MS" w:hAnsi="Trebuchet MS" w:cs="Arial"/>
                <w:sz w:val="18"/>
                <w:szCs w:val="18"/>
                <w:vertAlign w:val="superscript"/>
                <w:lang w:val="en-US"/>
              </w:rPr>
              <w:t>1)</w:t>
            </w:r>
          </w:p>
        </w:tc>
        <w:tc>
          <w:tcPr>
            <w:tcW w:w="3687" w:type="dxa"/>
            <w:vAlign w:val="center"/>
          </w:tcPr>
          <w:p w14:paraId="6259CCD8" w14:textId="72A3E6FC" w:rsidR="00EE5289" w:rsidRPr="00045D75" w:rsidRDefault="00EE5289" w:rsidP="00EE5289">
            <w:pPr>
              <w:jc w:val="center"/>
              <w:rPr>
                <w:rFonts w:ascii="Trebuchet MS" w:hAnsi="Trebuchet MS" w:cs="Arial"/>
                <w:bCs/>
                <w:sz w:val="18"/>
                <w:szCs w:val="18"/>
                <w:vertAlign w:val="superscript"/>
              </w:rPr>
            </w:pPr>
            <w:r>
              <w:rPr>
                <w:rFonts w:ascii="Trebuchet MS" w:hAnsi="Trebuchet MS" w:cs="Arial"/>
                <w:bCs/>
                <w:sz w:val="18"/>
                <w:szCs w:val="18"/>
              </w:rPr>
              <w:t>IEC 60076 </w:t>
            </w:r>
            <w:r>
              <w:rPr>
                <w:rFonts w:ascii="Trebuchet MS" w:hAnsi="Trebuchet MS" w:cs="Arial"/>
                <w:bCs/>
                <w:sz w:val="18"/>
                <w:szCs w:val="18"/>
                <w:vertAlign w:val="superscript"/>
              </w:rPr>
              <w:t>a)</w:t>
            </w:r>
          </w:p>
        </w:tc>
        <w:tc>
          <w:tcPr>
            <w:tcW w:w="3687" w:type="dxa"/>
            <w:vAlign w:val="center"/>
          </w:tcPr>
          <w:p w14:paraId="2A146445" w14:textId="77777777" w:rsidR="00EE5289" w:rsidRPr="000D24D4" w:rsidRDefault="00EE5289" w:rsidP="00EE5289">
            <w:pPr>
              <w:jc w:val="center"/>
              <w:rPr>
                <w:rFonts w:ascii="Trebuchet MS" w:hAnsi="Trebuchet MS"/>
                <w:sz w:val="18"/>
                <w:szCs w:val="18"/>
              </w:rPr>
            </w:pPr>
          </w:p>
        </w:tc>
        <w:tc>
          <w:tcPr>
            <w:tcW w:w="2406" w:type="dxa"/>
            <w:vAlign w:val="center"/>
          </w:tcPr>
          <w:p w14:paraId="6B5770D3" w14:textId="77777777" w:rsidR="00EE5289" w:rsidRPr="000D24D4" w:rsidRDefault="00EE5289" w:rsidP="00EE5289">
            <w:pPr>
              <w:jc w:val="center"/>
              <w:rPr>
                <w:rFonts w:ascii="Trebuchet MS" w:hAnsi="Trebuchet MS"/>
                <w:sz w:val="18"/>
                <w:szCs w:val="18"/>
              </w:rPr>
            </w:pPr>
          </w:p>
        </w:tc>
        <w:tc>
          <w:tcPr>
            <w:tcW w:w="991" w:type="dxa"/>
            <w:vAlign w:val="center"/>
          </w:tcPr>
          <w:p w14:paraId="14902C9E" w14:textId="77777777" w:rsidR="00EE5289" w:rsidRPr="000D24D4" w:rsidRDefault="00EE5289" w:rsidP="00EE5289">
            <w:pPr>
              <w:jc w:val="center"/>
              <w:rPr>
                <w:rFonts w:ascii="Trebuchet MS" w:hAnsi="Trebuchet MS"/>
                <w:sz w:val="18"/>
                <w:szCs w:val="18"/>
              </w:rPr>
            </w:pPr>
          </w:p>
        </w:tc>
      </w:tr>
      <w:tr w:rsidR="00EE5289" w:rsidRPr="000D24D4" w14:paraId="0ECD7763" w14:textId="77777777" w:rsidTr="00B500D4">
        <w:trPr>
          <w:cantSplit/>
        </w:trPr>
        <w:tc>
          <w:tcPr>
            <w:tcW w:w="705" w:type="dxa"/>
            <w:vAlign w:val="center"/>
          </w:tcPr>
          <w:p w14:paraId="7F92F961"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F5BE9FA" w14:textId="77777777" w:rsidR="00EE5289" w:rsidRDefault="00EE5289" w:rsidP="00EE5289">
            <w:pPr>
              <w:jc w:val="both"/>
              <w:rPr>
                <w:rFonts w:ascii="Trebuchet MS" w:hAnsi="Trebuchet MS"/>
                <w:sz w:val="18"/>
                <w:szCs w:val="18"/>
              </w:rPr>
            </w:pPr>
            <w:r w:rsidRPr="002E13C7">
              <w:rPr>
                <w:rFonts w:ascii="Trebuchet MS" w:hAnsi="Trebuchet MS"/>
                <w:sz w:val="18"/>
                <w:szCs w:val="18"/>
              </w:rPr>
              <w:t>Transformatorių gamykliniai bandymai turi būti atlikti:/</w:t>
            </w:r>
          </w:p>
          <w:p w14:paraId="4475EF9B" w14:textId="0DD5D66F" w:rsidR="00EE5289" w:rsidRPr="007A51BD" w:rsidDel="00B17D60" w:rsidRDefault="00EE5289" w:rsidP="00EE5289">
            <w:pPr>
              <w:jc w:val="both"/>
              <w:rPr>
                <w:rFonts w:ascii="Trebuchet MS" w:hAnsi="Trebuchet MS" w:cs="Arial"/>
                <w:color w:val="000000"/>
                <w:sz w:val="18"/>
                <w:szCs w:val="18"/>
              </w:rPr>
            </w:pPr>
            <w:r w:rsidRPr="002E13C7">
              <w:rPr>
                <w:rFonts w:ascii="Trebuchet MS" w:hAnsi="Trebuchet MS"/>
                <w:sz w:val="18"/>
                <w:szCs w:val="18"/>
                <w:lang w:val="en-US"/>
              </w:rPr>
              <w:t>Factory acceptance tests of transformers shall be performed:</w:t>
            </w:r>
          </w:p>
        </w:tc>
        <w:tc>
          <w:tcPr>
            <w:tcW w:w="3687" w:type="dxa"/>
            <w:vAlign w:val="center"/>
          </w:tcPr>
          <w:p w14:paraId="6C797971" w14:textId="33D62259" w:rsidR="00EE5289" w:rsidRDefault="00EE5289" w:rsidP="00EE5289">
            <w:pPr>
              <w:jc w:val="both"/>
              <w:rPr>
                <w:rFonts w:ascii="Trebuchet MS" w:hAnsi="Trebuchet MS"/>
                <w:sz w:val="18"/>
                <w:szCs w:val="18"/>
              </w:rPr>
            </w:pPr>
            <w:bookmarkStart w:id="0" w:name="_Hlk81758162"/>
            <w:r w:rsidRPr="002E13C7">
              <w:rPr>
                <w:rFonts w:ascii="Trebuchet MS" w:hAnsi="Trebuchet MS"/>
                <w:sz w:val="18"/>
                <w:szCs w:val="18"/>
              </w:rPr>
              <w:t>Laboratorijo</w:t>
            </w:r>
            <w:r>
              <w:rPr>
                <w:rFonts w:ascii="Trebuchet MS" w:hAnsi="Trebuchet MS"/>
                <w:sz w:val="18"/>
                <w:szCs w:val="18"/>
              </w:rPr>
              <w:t>je,</w:t>
            </w:r>
            <w:r w:rsidRPr="002E13C7">
              <w:rPr>
                <w:rFonts w:ascii="Trebuchet MS" w:hAnsi="Trebuchet MS"/>
                <w:sz w:val="18"/>
                <w:szCs w:val="18"/>
              </w:rPr>
              <w:t xml:space="preserve"> akredituoto</w:t>
            </w:r>
            <w:r>
              <w:rPr>
                <w:rFonts w:ascii="Trebuchet MS" w:hAnsi="Trebuchet MS"/>
                <w:sz w:val="18"/>
                <w:szCs w:val="18"/>
              </w:rPr>
              <w:t>je</w:t>
            </w:r>
            <w:r w:rsidRPr="002E13C7">
              <w:rPr>
                <w:rFonts w:ascii="Trebuchet MS" w:hAnsi="Trebuchet MS"/>
                <w:sz w:val="18"/>
                <w:szCs w:val="18"/>
              </w:rPr>
              <w:t xml:space="preserve"> pagal ISO/IEC 17025 reikalavimus arba stebint kontrolės įstaigos</w:t>
            </w:r>
            <w:r>
              <w:rPr>
                <w:rFonts w:ascii="Trebuchet MS" w:hAnsi="Trebuchet MS"/>
                <w:sz w:val="18"/>
                <w:szCs w:val="18"/>
              </w:rPr>
              <w:t>,</w:t>
            </w:r>
            <w:r w:rsidRPr="002E13C7">
              <w:rPr>
                <w:rFonts w:ascii="Trebuchet MS" w:hAnsi="Trebuchet MS"/>
                <w:sz w:val="18"/>
                <w:szCs w:val="18"/>
              </w:rPr>
              <w:t xml:space="preserve"> akredituotos pagal ISO/IEC 17020 (tipas A)</w:t>
            </w:r>
            <w:r>
              <w:rPr>
                <w:rFonts w:ascii="Trebuchet MS" w:hAnsi="Trebuchet MS"/>
                <w:sz w:val="18"/>
                <w:szCs w:val="18"/>
              </w:rPr>
              <w:t>,</w:t>
            </w:r>
            <w:r w:rsidRPr="002E13C7">
              <w:rPr>
                <w:rFonts w:ascii="Trebuchet MS" w:hAnsi="Trebuchet MS"/>
                <w:sz w:val="18"/>
                <w:szCs w:val="18"/>
              </w:rPr>
              <w:t xml:space="preserve"> </w:t>
            </w:r>
            <w:r>
              <w:rPr>
                <w:rFonts w:ascii="Trebuchet MS" w:hAnsi="Trebuchet MS"/>
                <w:sz w:val="18"/>
                <w:szCs w:val="18"/>
              </w:rPr>
              <w:t>inspektoriui/</w:t>
            </w:r>
          </w:p>
          <w:p w14:paraId="7B75E067" w14:textId="3FC60D3B" w:rsidR="00EE5289" w:rsidRPr="007A51BD" w:rsidDel="00B17D60" w:rsidRDefault="00EE5289" w:rsidP="00EE5289">
            <w:pPr>
              <w:jc w:val="both"/>
              <w:rPr>
                <w:rFonts w:ascii="Trebuchet MS" w:hAnsi="Trebuchet MS" w:cs="Arial"/>
                <w:color w:val="000000"/>
                <w:sz w:val="18"/>
                <w:szCs w:val="18"/>
              </w:rPr>
            </w:pPr>
            <w:r w:rsidRPr="002E13C7">
              <w:rPr>
                <w:rFonts w:ascii="Trebuchet MS" w:hAnsi="Trebuchet MS"/>
                <w:sz w:val="18"/>
                <w:szCs w:val="18"/>
                <w:lang w:val="en-US"/>
              </w:rPr>
              <w:t>By laboratory accredited according to ISO/IEC 17025 or</w:t>
            </w:r>
            <w:r>
              <w:rPr>
                <w:rFonts w:ascii="Trebuchet MS" w:hAnsi="Trebuchet MS"/>
                <w:sz w:val="18"/>
                <w:szCs w:val="18"/>
                <w:lang w:val="en-US"/>
              </w:rPr>
              <w:t xml:space="preserve"> under the supervision of </w:t>
            </w:r>
            <w:r w:rsidRPr="002E13C7">
              <w:rPr>
                <w:rFonts w:ascii="Trebuchet MS" w:hAnsi="Trebuchet MS"/>
                <w:sz w:val="18"/>
                <w:szCs w:val="18"/>
                <w:lang w:val="en-US"/>
              </w:rPr>
              <w:t>inspection body accredited according to ISO/IEC 17020 (type A)</w:t>
            </w:r>
            <w:r>
              <w:rPr>
                <w:rFonts w:ascii="Trebuchet MS" w:hAnsi="Trebuchet MS" w:cs="Arial"/>
                <w:color w:val="000000"/>
                <w:sz w:val="18"/>
                <w:szCs w:val="18"/>
                <w:lang w:val="en-US"/>
              </w:rPr>
              <w:t> </w:t>
            </w:r>
            <w:r w:rsidRPr="007A51BD">
              <w:rPr>
                <w:rFonts w:ascii="Trebuchet MS" w:hAnsi="Trebuchet MS" w:cs="Arial"/>
                <w:color w:val="000000"/>
                <w:sz w:val="18"/>
                <w:szCs w:val="18"/>
                <w:vertAlign w:val="superscript"/>
                <w:lang w:val="en-US"/>
              </w:rPr>
              <w:t>e)</w:t>
            </w:r>
            <w:bookmarkEnd w:id="0"/>
          </w:p>
        </w:tc>
        <w:tc>
          <w:tcPr>
            <w:tcW w:w="3687" w:type="dxa"/>
            <w:vAlign w:val="center"/>
          </w:tcPr>
          <w:p w14:paraId="742EBA1D" w14:textId="77777777" w:rsidR="00EE5289" w:rsidRPr="000D24D4" w:rsidRDefault="00EE5289" w:rsidP="00EE5289">
            <w:pPr>
              <w:jc w:val="center"/>
              <w:rPr>
                <w:rFonts w:ascii="Trebuchet MS" w:hAnsi="Trebuchet MS"/>
                <w:sz w:val="18"/>
                <w:szCs w:val="18"/>
              </w:rPr>
            </w:pPr>
          </w:p>
        </w:tc>
        <w:tc>
          <w:tcPr>
            <w:tcW w:w="2406" w:type="dxa"/>
            <w:vAlign w:val="center"/>
          </w:tcPr>
          <w:p w14:paraId="3FA6DD8D" w14:textId="77777777" w:rsidR="00EE5289" w:rsidRPr="000D24D4" w:rsidRDefault="00EE5289" w:rsidP="00EE5289">
            <w:pPr>
              <w:jc w:val="center"/>
              <w:rPr>
                <w:rFonts w:ascii="Trebuchet MS" w:hAnsi="Trebuchet MS"/>
                <w:sz w:val="18"/>
                <w:szCs w:val="18"/>
              </w:rPr>
            </w:pPr>
          </w:p>
        </w:tc>
        <w:tc>
          <w:tcPr>
            <w:tcW w:w="991" w:type="dxa"/>
            <w:vAlign w:val="center"/>
          </w:tcPr>
          <w:p w14:paraId="7F8E3D2A" w14:textId="77777777" w:rsidR="00EE5289" w:rsidRPr="000D24D4" w:rsidRDefault="00EE5289" w:rsidP="00EE5289">
            <w:pPr>
              <w:jc w:val="center"/>
              <w:rPr>
                <w:rFonts w:ascii="Trebuchet MS" w:hAnsi="Trebuchet MS"/>
                <w:sz w:val="18"/>
                <w:szCs w:val="18"/>
              </w:rPr>
            </w:pPr>
          </w:p>
        </w:tc>
      </w:tr>
      <w:tr w:rsidR="00EE5289" w:rsidRPr="000D24D4" w14:paraId="74EA926D" w14:textId="77777777" w:rsidTr="00B500D4">
        <w:trPr>
          <w:cantSplit/>
        </w:trPr>
        <w:tc>
          <w:tcPr>
            <w:tcW w:w="705" w:type="dxa"/>
            <w:vAlign w:val="center"/>
          </w:tcPr>
          <w:p w14:paraId="38848C06"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50038C8" w14:textId="77777777" w:rsidR="00EE5289" w:rsidRDefault="00EE5289" w:rsidP="00EE5289">
            <w:pPr>
              <w:jc w:val="both"/>
              <w:rPr>
                <w:rFonts w:ascii="Trebuchet MS" w:hAnsi="Trebuchet MS" w:cs="Arial"/>
                <w:sz w:val="18"/>
                <w:szCs w:val="18"/>
              </w:rPr>
            </w:pPr>
            <w:r w:rsidRPr="007A51BD">
              <w:rPr>
                <w:rFonts w:ascii="Trebuchet MS" w:hAnsi="Trebuchet MS" w:cs="Arial"/>
                <w:sz w:val="18"/>
                <w:szCs w:val="18"/>
              </w:rPr>
              <w:t>Izoliatoriai skirti naudoti užterštoje aplinkoje turi atitikti standarto reikalavimus:/</w:t>
            </w:r>
          </w:p>
          <w:p w14:paraId="4FFC96ED" w14:textId="04616750"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550AC753" w:rsidR="00EE5289" w:rsidRPr="000D24D4" w:rsidRDefault="00EE5289" w:rsidP="00EE5289">
            <w:pPr>
              <w:jc w:val="center"/>
              <w:rPr>
                <w:rFonts w:ascii="Trebuchet MS" w:hAnsi="Trebuchet MS" w:cs="Arial"/>
                <w:color w:val="000000"/>
                <w:sz w:val="18"/>
                <w:szCs w:val="18"/>
              </w:rPr>
            </w:pPr>
            <w:r w:rsidRPr="007A51BD">
              <w:rPr>
                <w:rFonts w:ascii="Trebuchet MS" w:hAnsi="Trebuchet MS" w:cs="Arial"/>
                <w:sz w:val="18"/>
                <w:szCs w:val="18"/>
              </w:rPr>
              <w:t>IEC/TS 60815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5BD41588" w14:textId="77777777" w:rsidR="00EE5289" w:rsidRPr="000D24D4" w:rsidRDefault="00EE5289" w:rsidP="00EE5289">
            <w:pPr>
              <w:jc w:val="center"/>
              <w:rPr>
                <w:rFonts w:ascii="Trebuchet MS" w:hAnsi="Trebuchet MS"/>
                <w:sz w:val="18"/>
                <w:szCs w:val="18"/>
              </w:rPr>
            </w:pPr>
          </w:p>
        </w:tc>
        <w:tc>
          <w:tcPr>
            <w:tcW w:w="2406" w:type="dxa"/>
            <w:vAlign w:val="center"/>
          </w:tcPr>
          <w:p w14:paraId="724ADE57" w14:textId="77777777" w:rsidR="00EE5289" w:rsidRPr="000D24D4" w:rsidRDefault="00EE5289" w:rsidP="00EE5289">
            <w:pPr>
              <w:jc w:val="center"/>
              <w:rPr>
                <w:rFonts w:ascii="Trebuchet MS" w:hAnsi="Trebuchet MS"/>
                <w:sz w:val="18"/>
                <w:szCs w:val="18"/>
              </w:rPr>
            </w:pPr>
          </w:p>
        </w:tc>
        <w:tc>
          <w:tcPr>
            <w:tcW w:w="991" w:type="dxa"/>
            <w:vAlign w:val="center"/>
          </w:tcPr>
          <w:p w14:paraId="3D40AAF0" w14:textId="77777777" w:rsidR="00EE5289" w:rsidRPr="000D24D4" w:rsidRDefault="00EE5289" w:rsidP="00EE5289">
            <w:pPr>
              <w:jc w:val="center"/>
              <w:rPr>
                <w:rFonts w:ascii="Trebuchet MS" w:hAnsi="Trebuchet MS"/>
                <w:sz w:val="18"/>
                <w:szCs w:val="18"/>
              </w:rPr>
            </w:pPr>
          </w:p>
        </w:tc>
      </w:tr>
      <w:tr w:rsidR="00EE5289" w:rsidRPr="000D24D4" w14:paraId="16C59A6A" w14:textId="77777777" w:rsidTr="00B500D4">
        <w:trPr>
          <w:cantSplit/>
        </w:trPr>
        <w:tc>
          <w:tcPr>
            <w:tcW w:w="705" w:type="dxa"/>
            <w:vAlign w:val="center"/>
          </w:tcPr>
          <w:p w14:paraId="1E2938B2"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B0413FA"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Atšakų perjungiklių charakteristikos ir bandymai turi atitikti standarto reikalavimus:/</w:t>
            </w:r>
          </w:p>
          <w:p w14:paraId="2E70D909" w14:textId="2F05F1C5"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lang w:val="en-US"/>
              </w:rPr>
              <w:t>Characteristics and tests of the tap changers shall meet requirements of the standard:</w:t>
            </w:r>
          </w:p>
        </w:tc>
        <w:tc>
          <w:tcPr>
            <w:tcW w:w="3687" w:type="dxa"/>
            <w:vAlign w:val="center"/>
          </w:tcPr>
          <w:p w14:paraId="3A42F5FA" w14:textId="007858A2" w:rsidR="00EE5289" w:rsidRPr="000D24D4" w:rsidRDefault="00EE5289" w:rsidP="00EE5289">
            <w:pPr>
              <w:jc w:val="center"/>
              <w:rPr>
                <w:rFonts w:ascii="Trebuchet MS" w:hAnsi="Trebuchet MS" w:cs="Arial"/>
                <w:color w:val="000000"/>
                <w:sz w:val="18"/>
                <w:szCs w:val="18"/>
              </w:rPr>
            </w:pPr>
            <w:r w:rsidRPr="007A51BD">
              <w:rPr>
                <w:rFonts w:ascii="Trebuchet MS" w:hAnsi="Trebuchet MS" w:cs="Arial"/>
                <w:sz w:val="18"/>
                <w:szCs w:val="18"/>
              </w:rPr>
              <w:t>IEC 60214</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35E34B24" w14:textId="77777777" w:rsidR="00EE5289" w:rsidRPr="000D24D4" w:rsidRDefault="00EE5289" w:rsidP="00EE5289">
            <w:pPr>
              <w:jc w:val="center"/>
              <w:rPr>
                <w:rFonts w:ascii="Trebuchet MS" w:hAnsi="Trebuchet MS"/>
                <w:sz w:val="18"/>
                <w:szCs w:val="18"/>
              </w:rPr>
            </w:pPr>
          </w:p>
        </w:tc>
        <w:tc>
          <w:tcPr>
            <w:tcW w:w="2406" w:type="dxa"/>
            <w:vAlign w:val="center"/>
          </w:tcPr>
          <w:p w14:paraId="6BC67D51" w14:textId="77777777" w:rsidR="00EE5289" w:rsidRPr="000D24D4" w:rsidRDefault="00EE5289" w:rsidP="00EE5289">
            <w:pPr>
              <w:jc w:val="center"/>
              <w:rPr>
                <w:rFonts w:ascii="Trebuchet MS" w:hAnsi="Trebuchet MS"/>
                <w:sz w:val="18"/>
                <w:szCs w:val="18"/>
              </w:rPr>
            </w:pPr>
          </w:p>
        </w:tc>
        <w:tc>
          <w:tcPr>
            <w:tcW w:w="991" w:type="dxa"/>
            <w:vAlign w:val="center"/>
          </w:tcPr>
          <w:p w14:paraId="38C27314" w14:textId="77777777" w:rsidR="00EE5289" w:rsidRPr="000D24D4" w:rsidRDefault="00EE5289" w:rsidP="00EE5289">
            <w:pPr>
              <w:jc w:val="center"/>
              <w:rPr>
                <w:rFonts w:ascii="Trebuchet MS" w:hAnsi="Trebuchet MS"/>
                <w:sz w:val="18"/>
                <w:szCs w:val="18"/>
              </w:rPr>
            </w:pPr>
          </w:p>
        </w:tc>
      </w:tr>
      <w:tr w:rsidR="00EE5289" w:rsidRPr="000D24D4" w14:paraId="2F5C8469" w14:textId="77777777" w:rsidTr="00B500D4">
        <w:trPr>
          <w:cantSplit/>
        </w:trPr>
        <w:tc>
          <w:tcPr>
            <w:tcW w:w="705" w:type="dxa"/>
            <w:vAlign w:val="center"/>
          </w:tcPr>
          <w:p w14:paraId="6600463F"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76CC9F7D"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Įvadų charakteristikos ir bandymai turi atitikti standarto reikalavimus:/</w:t>
            </w:r>
          </w:p>
          <w:p w14:paraId="3393D965" w14:textId="1218D1BC"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sz w:val="18"/>
                <w:szCs w:val="18"/>
                <w:lang w:val="en-US"/>
              </w:rPr>
              <w:t>Characteristics and tests of the bushings shall meet requirements of the standard:</w:t>
            </w:r>
          </w:p>
        </w:tc>
        <w:tc>
          <w:tcPr>
            <w:tcW w:w="3687" w:type="dxa"/>
            <w:vAlign w:val="center"/>
          </w:tcPr>
          <w:p w14:paraId="4A07D0DB" w14:textId="2A57E678" w:rsidR="00EE5289" w:rsidRPr="000D24D4" w:rsidRDefault="00EE5289" w:rsidP="00EE5289">
            <w:pPr>
              <w:jc w:val="center"/>
              <w:rPr>
                <w:rFonts w:ascii="Trebuchet MS" w:hAnsi="Trebuchet MS" w:cs="Arial"/>
                <w:b/>
                <w:sz w:val="18"/>
                <w:szCs w:val="18"/>
              </w:rPr>
            </w:pPr>
            <w:r w:rsidRPr="007A51BD">
              <w:rPr>
                <w:rFonts w:ascii="Trebuchet MS" w:hAnsi="Trebuchet MS" w:cs="Arial"/>
                <w:sz w:val="18"/>
                <w:szCs w:val="18"/>
              </w:rPr>
              <w:t>IEC 60137</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28E4413E" w14:textId="77777777" w:rsidR="00EE5289" w:rsidRPr="000D24D4" w:rsidRDefault="00EE5289" w:rsidP="00EE5289">
            <w:pPr>
              <w:jc w:val="center"/>
              <w:rPr>
                <w:rFonts w:ascii="Trebuchet MS" w:hAnsi="Trebuchet MS"/>
                <w:sz w:val="18"/>
                <w:szCs w:val="18"/>
              </w:rPr>
            </w:pPr>
          </w:p>
        </w:tc>
        <w:tc>
          <w:tcPr>
            <w:tcW w:w="2406" w:type="dxa"/>
            <w:vAlign w:val="center"/>
          </w:tcPr>
          <w:p w14:paraId="57A7BFA3" w14:textId="77777777" w:rsidR="00EE5289" w:rsidRPr="000D24D4" w:rsidRDefault="00EE5289" w:rsidP="00EE5289">
            <w:pPr>
              <w:jc w:val="center"/>
              <w:rPr>
                <w:rFonts w:ascii="Trebuchet MS" w:hAnsi="Trebuchet MS"/>
                <w:sz w:val="18"/>
                <w:szCs w:val="18"/>
              </w:rPr>
            </w:pPr>
          </w:p>
        </w:tc>
        <w:tc>
          <w:tcPr>
            <w:tcW w:w="991" w:type="dxa"/>
            <w:vAlign w:val="center"/>
          </w:tcPr>
          <w:p w14:paraId="596FC16E" w14:textId="77777777" w:rsidR="00EE5289" w:rsidRPr="000D24D4" w:rsidRDefault="00EE5289" w:rsidP="00EE5289">
            <w:pPr>
              <w:jc w:val="center"/>
              <w:rPr>
                <w:rFonts w:ascii="Trebuchet MS" w:hAnsi="Trebuchet MS"/>
                <w:sz w:val="18"/>
                <w:szCs w:val="18"/>
              </w:rPr>
            </w:pPr>
          </w:p>
        </w:tc>
      </w:tr>
      <w:tr w:rsidR="00EE5289" w:rsidRPr="000D24D4" w14:paraId="36BE402E" w14:textId="77777777" w:rsidTr="00B500D4">
        <w:trPr>
          <w:cantSplit/>
        </w:trPr>
        <w:tc>
          <w:tcPr>
            <w:tcW w:w="705" w:type="dxa"/>
            <w:vAlign w:val="center"/>
          </w:tcPr>
          <w:p w14:paraId="21F64CBD"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AC7D964" w14:textId="643A58AC" w:rsidR="00EE5289" w:rsidRDefault="00EE5289" w:rsidP="00EE5289">
            <w:pPr>
              <w:jc w:val="both"/>
              <w:rPr>
                <w:rFonts w:ascii="Trebuchet MS" w:hAnsi="Trebuchet MS" w:cs="Arial"/>
                <w:color w:val="000000"/>
                <w:sz w:val="18"/>
                <w:szCs w:val="18"/>
              </w:rPr>
            </w:pPr>
            <w:r>
              <w:rPr>
                <w:rFonts w:ascii="Trebuchet MS" w:hAnsi="Trebuchet MS" w:cs="Arial"/>
                <w:color w:val="000000"/>
                <w:sz w:val="18"/>
                <w:szCs w:val="18"/>
              </w:rPr>
              <w:t>Guma impregnuoto popieriaus</w:t>
            </w:r>
            <w:r w:rsidR="00F32FC4">
              <w:rPr>
                <w:rFonts w:ascii="Trebuchet MS" w:hAnsi="Trebuchet MS" w:cs="Arial"/>
                <w:color w:val="000000"/>
                <w:sz w:val="18"/>
                <w:szCs w:val="18"/>
              </w:rPr>
              <w:t xml:space="preserve"> izoliacijos</w:t>
            </w:r>
            <w:r>
              <w:rPr>
                <w:rFonts w:ascii="Trebuchet MS" w:hAnsi="Trebuchet MS" w:cs="Arial"/>
                <w:color w:val="000000"/>
                <w:sz w:val="18"/>
                <w:szCs w:val="18"/>
              </w:rPr>
              <w:t xml:space="preserve"> (RIP)</w:t>
            </w:r>
            <w:r w:rsidR="00F32FC4">
              <w:rPr>
                <w:rFonts w:ascii="Trebuchet MS" w:hAnsi="Trebuchet MS" w:cs="Arial"/>
                <w:color w:val="000000"/>
                <w:sz w:val="18"/>
                <w:szCs w:val="18"/>
              </w:rPr>
              <w:t xml:space="preserve"> arba </w:t>
            </w:r>
            <w:r w:rsidR="00F32FC4" w:rsidRPr="00731AC7">
              <w:rPr>
                <w:rFonts w:ascii="Trebuchet MS" w:hAnsi="Trebuchet MS"/>
                <w:sz w:val="18"/>
                <w:szCs w:val="18"/>
              </w:rPr>
              <w:t>guma impregnuoto</w:t>
            </w:r>
            <w:r w:rsidR="00F32FC4">
              <w:rPr>
                <w:rFonts w:ascii="Trebuchet MS" w:hAnsi="Trebuchet MS"/>
                <w:sz w:val="18"/>
                <w:szCs w:val="18"/>
              </w:rPr>
              <w:t>s</w:t>
            </w:r>
            <w:r w:rsidR="00F32FC4" w:rsidRPr="00731AC7">
              <w:rPr>
                <w:rFonts w:ascii="Trebuchet MS" w:hAnsi="Trebuchet MS"/>
                <w:sz w:val="18"/>
                <w:szCs w:val="18"/>
              </w:rPr>
              <w:t xml:space="preserve"> </w:t>
            </w:r>
            <w:r w:rsidR="00F32FC4">
              <w:rPr>
                <w:rFonts w:ascii="Trebuchet MS" w:hAnsi="Trebuchet MS"/>
                <w:sz w:val="18"/>
                <w:szCs w:val="18"/>
              </w:rPr>
              <w:t>sintetinės izoliacijos</w:t>
            </w:r>
            <w:r w:rsidR="00F32FC4" w:rsidRPr="00731AC7">
              <w:rPr>
                <w:rFonts w:ascii="Trebuchet MS" w:hAnsi="Trebuchet MS"/>
                <w:sz w:val="18"/>
                <w:szCs w:val="18"/>
              </w:rPr>
              <w:t xml:space="preserve"> (RI</w:t>
            </w:r>
            <w:r w:rsidR="00F32FC4">
              <w:rPr>
                <w:rFonts w:ascii="Trebuchet MS" w:hAnsi="Trebuchet MS"/>
                <w:sz w:val="18"/>
                <w:szCs w:val="18"/>
              </w:rPr>
              <w:t>S</w:t>
            </w:r>
            <w:r w:rsidR="00F32FC4" w:rsidRPr="00731AC7">
              <w:rPr>
                <w:rFonts w:ascii="Trebuchet MS" w:hAnsi="Trebuchet MS"/>
                <w:sz w:val="18"/>
                <w:szCs w:val="18"/>
              </w:rPr>
              <w:t>)</w:t>
            </w:r>
            <w:r>
              <w:rPr>
                <w:rFonts w:ascii="Trebuchet MS" w:hAnsi="Trebuchet MS" w:cs="Arial"/>
                <w:color w:val="000000"/>
                <w:sz w:val="18"/>
                <w:szCs w:val="18"/>
              </w:rPr>
              <w:t xml:space="preserve">  įvadų izoliatoriai turi atitikti standarto reikalavimus:/</w:t>
            </w:r>
          </w:p>
          <w:p w14:paraId="00EABA91" w14:textId="20FBD613" w:rsidR="00EE5289" w:rsidRPr="007A51BD" w:rsidRDefault="00EE5289" w:rsidP="00EE5289">
            <w:pPr>
              <w:jc w:val="both"/>
              <w:rPr>
                <w:rFonts w:ascii="Trebuchet MS" w:hAnsi="Trebuchet MS" w:cs="Arial"/>
                <w:color w:val="000000"/>
                <w:sz w:val="18"/>
                <w:szCs w:val="18"/>
              </w:rPr>
            </w:pPr>
            <w:r w:rsidRPr="002B73C3">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resin</w:t>
            </w:r>
            <w:r w:rsidRPr="002B73C3">
              <w:rPr>
                <w:rFonts w:ascii="Trebuchet MS" w:hAnsi="Trebuchet MS" w:cs="Arial"/>
                <w:color w:val="000000"/>
                <w:sz w:val="18"/>
                <w:szCs w:val="18"/>
                <w:lang w:val="en-US"/>
              </w:rPr>
              <w:t xml:space="preserve"> impregnated paper</w:t>
            </w:r>
            <w:r>
              <w:rPr>
                <w:rFonts w:ascii="Trebuchet MS" w:hAnsi="Trebuchet MS" w:cs="Arial"/>
                <w:color w:val="000000"/>
                <w:sz w:val="18"/>
                <w:szCs w:val="18"/>
                <w:lang w:val="en-US"/>
              </w:rPr>
              <w:t xml:space="preserve"> </w:t>
            </w:r>
            <w:r w:rsidR="00F32FC4">
              <w:rPr>
                <w:rFonts w:ascii="Trebuchet MS" w:hAnsi="Trebuchet MS" w:cs="Arial"/>
                <w:color w:val="000000"/>
                <w:sz w:val="18"/>
                <w:szCs w:val="18"/>
                <w:lang w:val="en-US"/>
              </w:rPr>
              <w:t xml:space="preserve">insulation </w:t>
            </w:r>
            <w:r>
              <w:rPr>
                <w:rFonts w:ascii="Trebuchet MS" w:hAnsi="Trebuchet MS" w:cs="Arial"/>
                <w:color w:val="000000"/>
                <w:sz w:val="18"/>
                <w:szCs w:val="18"/>
                <w:lang w:val="en-US"/>
              </w:rPr>
              <w:t>(RIP)</w:t>
            </w:r>
            <w:r w:rsidR="00F32FC4" w:rsidRPr="00731AC7">
              <w:rPr>
                <w:rFonts w:ascii="Trebuchet MS" w:hAnsi="Trebuchet MS"/>
                <w:sz w:val="18"/>
                <w:szCs w:val="18"/>
                <w:lang w:val="en-US"/>
              </w:rPr>
              <w:t xml:space="preserve"> resin impregnated </w:t>
            </w:r>
            <w:r w:rsidR="00F32FC4">
              <w:rPr>
                <w:rFonts w:ascii="Trebuchet MS" w:hAnsi="Trebuchet MS"/>
                <w:sz w:val="18"/>
                <w:szCs w:val="18"/>
                <w:lang w:val="en-US"/>
              </w:rPr>
              <w:t>synthetic</w:t>
            </w:r>
            <w:r w:rsidR="00F32FC4" w:rsidRPr="00731AC7">
              <w:rPr>
                <w:rFonts w:ascii="Trebuchet MS" w:hAnsi="Trebuchet MS"/>
                <w:sz w:val="18"/>
                <w:szCs w:val="18"/>
                <w:lang w:val="en-US"/>
              </w:rPr>
              <w:t xml:space="preserve"> </w:t>
            </w:r>
            <w:r w:rsidR="00F32FC4">
              <w:rPr>
                <w:rFonts w:ascii="Trebuchet MS" w:hAnsi="Trebuchet MS"/>
                <w:sz w:val="18"/>
                <w:szCs w:val="18"/>
                <w:lang w:val="en-US"/>
              </w:rPr>
              <w:t xml:space="preserve">insulation </w:t>
            </w:r>
            <w:r w:rsidR="00F32FC4" w:rsidRPr="00731AC7">
              <w:rPr>
                <w:rFonts w:ascii="Trebuchet MS" w:hAnsi="Trebuchet MS"/>
                <w:sz w:val="18"/>
                <w:szCs w:val="18"/>
                <w:lang w:val="en-US"/>
              </w:rPr>
              <w:t>(RI</w:t>
            </w:r>
            <w:r w:rsidR="00F32FC4">
              <w:rPr>
                <w:rFonts w:ascii="Trebuchet MS" w:hAnsi="Trebuchet MS"/>
                <w:sz w:val="18"/>
                <w:szCs w:val="18"/>
                <w:lang w:val="en-US"/>
              </w:rPr>
              <w:t>S)</w:t>
            </w:r>
            <w:r w:rsidRPr="002B73C3">
              <w:rPr>
                <w:rFonts w:ascii="Trebuchet MS" w:hAnsi="Trebuchet MS" w:cs="Arial"/>
                <w:color w:val="000000"/>
                <w:sz w:val="18"/>
                <w:szCs w:val="18"/>
                <w:lang w:val="en-US"/>
              </w:rPr>
              <w:t>bushings shall meet requirements of the standard:</w:t>
            </w:r>
          </w:p>
        </w:tc>
        <w:tc>
          <w:tcPr>
            <w:tcW w:w="3687" w:type="dxa"/>
            <w:vAlign w:val="center"/>
          </w:tcPr>
          <w:p w14:paraId="4804003A" w14:textId="191E5245" w:rsidR="00EE5289" w:rsidRPr="008D5BDF" w:rsidRDefault="00EE5289" w:rsidP="00EE5289">
            <w:pPr>
              <w:jc w:val="center"/>
              <w:rPr>
                <w:rFonts w:ascii="Trebuchet MS" w:hAnsi="Trebuchet MS" w:cs="Arial"/>
                <w:sz w:val="18"/>
                <w:szCs w:val="18"/>
                <w:vertAlign w:val="superscript"/>
              </w:rPr>
            </w:pPr>
            <w:r>
              <w:rPr>
                <w:rFonts w:ascii="Trebuchet MS" w:hAnsi="Trebuchet MS" w:cs="Arial"/>
                <w:sz w:val="18"/>
                <w:szCs w:val="18"/>
              </w:rPr>
              <w:t xml:space="preserve">IEC </w:t>
            </w:r>
            <w:r>
              <w:rPr>
                <w:rFonts w:ascii="Trebuchet MS" w:hAnsi="Trebuchet MS" w:cs="Arial"/>
                <w:sz w:val="18"/>
                <w:szCs w:val="18"/>
                <w:lang w:val="en-US"/>
              </w:rPr>
              <w:t>61462</w:t>
            </w:r>
            <w:r>
              <w:rPr>
                <w:rFonts w:ascii="Trebuchet MS" w:hAnsi="Trebuchet MS" w:cs="Arial"/>
                <w:sz w:val="18"/>
                <w:szCs w:val="18"/>
              </w:rPr>
              <w:t> </w:t>
            </w:r>
            <w:r>
              <w:rPr>
                <w:rFonts w:ascii="Trebuchet MS" w:hAnsi="Trebuchet MS" w:cs="Arial"/>
                <w:sz w:val="18"/>
                <w:szCs w:val="18"/>
                <w:vertAlign w:val="superscript"/>
              </w:rPr>
              <w:t xml:space="preserve"> a)</w:t>
            </w:r>
          </w:p>
        </w:tc>
        <w:tc>
          <w:tcPr>
            <w:tcW w:w="3687" w:type="dxa"/>
            <w:vAlign w:val="center"/>
          </w:tcPr>
          <w:p w14:paraId="5C8989B6" w14:textId="77777777" w:rsidR="00EE5289" w:rsidRPr="000D24D4" w:rsidRDefault="00EE5289" w:rsidP="00EE5289">
            <w:pPr>
              <w:jc w:val="center"/>
              <w:rPr>
                <w:rFonts w:ascii="Trebuchet MS" w:hAnsi="Trebuchet MS"/>
                <w:sz w:val="18"/>
                <w:szCs w:val="18"/>
              </w:rPr>
            </w:pPr>
          </w:p>
        </w:tc>
        <w:tc>
          <w:tcPr>
            <w:tcW w:w="2406" w:type="dxa"/>
            <w:vAlign w:val="center"/>
          </w:tcPr>
          <w:p w14:paraId="2374EBDA" w14:textId="77777777" w:rsidR="00EE5289" w:rsidRPr="000D24D4" w:rsidRDefault="00EE5289" w:rsidP="00EE5289">
            <w:pPr>
              <w:jc w:val="center"/>
              <w:rPr>
                <w:rFonts w:ascii="Trebuchet MS" w:hAnsi="Trebuchet MS"/>
                <w:sz w:val="18"/>
                <w:szCs w:val="18"/>
              </w:rPr>
            </w:pPr>
          </w:p>
        </w:tc>
        <w:tc>
          <w:tcPr>
            <w:tcW w:w="991" w:type="dxa"/>
            <w:vAlign w:val="center"/>
          </w:tcPr>
          <w:p w14:paraId="5788D0C7" w14:textId="77777777" w:rsidR="00EE5289" w:rsidRPr="000D24D4" w:rsidRDefault="00EE5289" w:rsidP="00EE5289">
            <w:pPr>
              <w:jc w:val="center"/>
              <w:rPr>
                <w:rFonts w:ascii="Trebuchet MS" w:hAnsi="Trebuchet MS"/>
                <w:sz w:val="18"/>
                <w:szCs w:val="18"/>
              </w:rPr>
            </w:pPr>
          </w:p>
        </w:tc>
      </w:tr>
      <w:tr w:rsidR="00EE5289" w:rsidRPr="000D24D4" w14:paraId="747FDF39" w14:textId="77777777" w:rsidTr="00B500D4">
        <w:trPr>
          <w:cantSplit/>
        </w:trPr>
        <w:tc>
          <w:tcPr>
            <w:tcW w:w="705" w:type="dxa"/>
            <w:vAlign w:val="center"/>
          </w:tcPr>
          <w:p w14:paraId="5A3B0F7E"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E455DDD" w14:textId="77777777" w:rsidR="00EE5289" w:rsidRDefault="00EE5289" w:rsidP="00EE5289">
            <w:pPr>
              <w:jc w:val="both"/>
              <w:rPr>
                <w:rFonts w:ascii="Trebuchet MS" w:hAnsi="Trebuchet MS" w:cs="Arial"/>
                <w:color w:val="000000"/>
                <w:sz w:val="18"/>
                <w:szCs w:val="18"/>
              </w:rPr>
            </w:pPr>
            <w:r>
              <w:rPr>
                <w:rFonts w:ascii="Trebuchet MS" w:hAnsi="Trebuchet MS" w:cs="Arial"/>
                <w:color w:val="000000"/>
                <w:sz w:val="18"/>
                <w:szCs w:val="18"/>
              </w:rPr>
              <w:t xml:space="preserve">Bendrosios 10 </w:t>
            </w:r>
            <w:proofErr w:type="spellStart"/>
            <w:r>
              <w:rPr>
                <w:rFonts w:ascii="Trebuchet MS" w:hAnsi="Trebuchet MS" w:cs="Arial"/>
                <w:color w:val="000000"/>
                <w:sz w:val="18"/>
                <w:szCs w:val="18"/>
              </w:rPr>
              <w:t>kV</w:t>
            </w:r>
            <w:proofErr w:type="spellEnd"/>
            <w:r>
              <w:rPr>
                <w:rFonts w:ascii="Trebuchet MS" w:hAnsi="Trebuchet MS" w:cs="Arial"/>
                <w:color w:val="000000"/>
                <w:sz w:val="18"/>
                <w:szCs w:val="18"/>
              </w:rPr>
              <w:t xml:space="preserve"> įvadų (</w:t>
            </w:r>
            <w:proofErr w:type="spellStart"/>
            <w:r>
              <w:rPr>
                <w:rFonts w:ascii="Trebuchet MS" w:hAnsi="Trebuchet MS" w:cs="Arial"/>
                <w:color w:val="000000"/>
                <w:sz w:val="18"/>
                <w:szCs w:val="18"/>
              </w:rPr>
              <w:t>pervadinių</w:t>
            </w:r>
            <w:proofErr w:type="spellEnd"/>
            <w:r>
              <w:rPr>
                <w:rFonts w:ascii="Trebuchet MS" w:hAnsi="Trebuchet MS" w:cs="Arial"/>
                <w:color w:val="000000"/>
                <w:sz w:val="18"/>
                <w:szCs w:val="18"/>
              </w:rPr>
              <w:t xml:space="preserve"> izoliatorių) charakteristikos turi atitikti standarto reikalavimus:/</w:t>
            </w:r>
          </w:p>
          <w:p w14:paraId="26CE39EE" w14:textId="41D577E8" w:rsidR="00EE5289" w:rsidRPr="007A51BD" w:rsidRDefault="00EE5289" w:rsidP="00EE5289">
            <w:pPr>
              <w:jc w:val="both"/>
              <w:rPr>
                <w:rFonts w:ascii="Trebuchet MS" w:hAnsi="Trebuchet MS" w:cs="Arial"/>
                <w:color w:val="000000"/>
                <w:sz w:val="18"/>
                <w:szCs w:val="18"/>
              </w:rPr>
            </w:pPr>
            <w:r w:rsidRPr="00A66573">
              <w:rPr>
                <w:rFonts w:ascii="Trebuchet MS" w:hAnsi="Trebuchet MS" w:cs="Arial"/>
                <w:color w:val="000000"/>
                <w:sz w:val="18"/>
                <w:szCs w:val="18"/>
                <w:lang w:val="en-US"/>
              </w:rPr>
              <w:t xml:space="preserve">General requirements of the 10 kV bushings shall </w:t>
            </w:r>
            <w:r w:rsidRPr="00A66573">
              <w:rPr>
                <w:rFonts w:ascii="Trebuchet MS" w:hAnsi="Trebuchet MS" w:cs="Arial"/>
                <w:sz w:val="18"/>
                <w:szCs w:val="18"/>
                <w:lang w:val="en-US"/>
              </w:rPr>
              <w:t>meet requirements of the standard:</w:t>
            </w:r>
          </w:p>
        </w:tc>
        <w:tc>
          <w:tcPr>
            <w:tcW w:w="3687" w:type="dxa"/>
            <w:vAlign w:val="center"/>
          </w:tcPr>
          <w:p w14:paraId="27CC3998" w14:textId="77777777" w:rsidR="00CC2FE6" w:rsidRDefault="00CC2FE6" w:rsidP="00CC2FE6">
            <w:pPr>
              <w:jc w:val="center"/>
              <w:rPr>
                <w:rFonts w:ascii="Trebuchet MS" w:hAnsi="Trebuchet MS" w:cs="Arial"/>
                <w:sz w:val="18"/>
                <w:szCs w:val="18"/>
              </w:rPr>
            </w:pPr>
            <w:r>
              <w:rPr>
                <w:rFonts w:ascii="Trebuchet MS" w:hAnsi="Trebuchet MS" w:cs="Arial"/>
                <w:sz w:val="18"/>
                <w:szCs w:val="18"/>
              </w:rPr>
              <w:t>EN 50180</w:t>
            </w:r>
          </w:p>
          <w:p w14:paraId="60CA4D4A" w14:textId="77777777" w:rsidR="00CC2FE6" w:rsidRPr="00901064" w:rsidRDefault="00CC2FE6" w:rsidP="00CC2FE6">
            <w:pPr>
              <w:jc w:val="center"/>
              <w:rPr>
                <w:rFonts w:ascii="Trebuchet MS" w:hAnsi="Trebuchet MS" w:cs="Arial"/>
                <w:sz w:val="18"/>
                <w:szCs w:val="18"/>
                <w:lang w:val="en-US"/>
              </w:rPr>
            </w:pPr>
            <w:r>
              <w:rPr>
                <w:rFonts w:ascii="Trebuchet MS" w:hAnsi="Trebuchet MS" w:cs="Arial"/>
                <w:sz w:val="18"/>
                <w:szCs w:val="18"/>
              </w:rPr>
              <w:t>arba/</w:t>
            </w:r>
            <w:r w:rsidRPr="00901064">
              <w:rPr>
                <w:rFonts w:ascii="Trebuchet MS" w:hAnsi="Trebuchet MS" w:cs="Arial"/>
                <w:sz w:val="18"/>
                <w:szCs w:val="18"/>
                <w:lang w:val="en-US"/>
              </w:rPr>
              <w:t xml:space="preserve"> or</w:t>
            </w:r>
          </w:p>
          <w:p w14:paraId="50911B2E" w14:textId="4F4293F6" w:rsidR="00EE5289" w:rsidRPr="00A66573" w:rsidRDefault="00CC2FE6" w:rsidP="00CC2FE6">
            <w:pPr>
              <w:jc w:val="center"/>
              <w:rPr>
                <w:rFonts w:ascii="Trebuchet MS" w:hAnsi="Trebuchet MS" w:cs="Arial"/>
                <w:sz w:val="18"/>
                <w:szCs w:val="18"/>
                <w:vertAlign w:val="superscript"/>
              </w:rPr>
            </w:pPr>
            <w:r>
              <w:rPr>
                <w:rFonts w:ascii="Trebuchet MS" w:hAnsi="Trebuchet MS" w:cs="Arial"/>
                <w:sz w:val="18"/>
                <w:szCs w:val="18"/>
              </w:rPr>
              <w:t xml:space="preserve">   EN 50243 </w:t>
            </w:r>
            <w:r w:rsidR="00EE5289">
              <w:rPr>
                <w:rFonts w:ascii="Trebuchet MS" w:hAnsi="Trebuchet MS" w:cs="Arial"/>
                <w:sz w:val="18"/>
                <w:szCs w:val="18"/>
                <w:vertAlign w:val="superscript"/>
              </w:rPr>
              <w:t>a)</w:t>
            </w:r>
          </w:p>
        </w:tc>
        <w:tc>
          <w:tcPr>
            <w:tcW w:w="3687" w:type="dxa"/>
            <w:vAlign w:val="center"/>
          </w:tcPr>
          <w:p w14:paraId="69CC84A2" w14:textId="77777777" w:rsidR="00EE5289" w:rsidRPr="000D24D4" w:rsidRDefault="00EE5289" w:rsidP="00EE5289">
            <w:pPr>
              <w:jc w:val="center"/>
              <w:rPr>
                <w:rFonts w:ascii="Trebuchet MS" w:hAnsi="Trebuchet MS"/>
                <w:sz w:val="18"/>
                <w:szCs w:val="18"/>
              </w:rPr>
            </w:pPr>
          </w:p>
        </w:tc>
        <w:tc>
          <w:tcPr>
            <w:tcW w:w="2406" w:type="dxa"/>
            <w:vAlign w:val="center"/>
          </w:tcPr>
          <w:p w14:paraId="66091B48" w14:textId="77777777" w:rsidR="00EE5289" w:rsidRPr="000D24D4" w:rsidRDefault="00EE5289" w:rsidP="00EE5289">
            <w:pPr>
              <w:jc w:val="center"/>
              <w:rPr>
                <w:rFonts w:ascii="Trebuchet MS" w:hAnsi="Trebuchet MS"/>
                <w:sz w:val="18"/>
                <w:szCs w:val="18"/>
              </w:rPr>
            </w:pPr>
          </w:p>
        </w:tc>
        <w:tc>
          <w:tcPr>
            <w:tcW w:w="991" w:type="dxa"/>
            <w:vAlign w:val="center"/>
          </w:tcPr>
          <w:p w14:paraId="06689099" w14:textId="77777777" w:rsidR="00EE5289" w:rsidRPr="000D24D4" w:rsidRDefault="00EE5289" w:rsidP="00EE5289">
            <w:pPr>
              <w:jc w:val="center"/>
              <w:rPr>
                <w:rFonts w:ascii="Trebuchet MS" w:hAnsi="Trebuchet MS"/>
                <w:sz w:val="18"/>
                <w:szCs w:val="18"/>
              </w:rPr>
            </w:pPr>
          </w:p>
        </w:tc>
      </w:tr>
      <w:tr w:rsidR="00EE5289" w:rsidRPr="000D24D4" w14:paraId="66D69826" w14:textId="77777777" w:rsidTr="00B500D4">
        <w:trPr>
          <w:cantSplit/>
        </w:trPr>
        <w:tc>
          <w:tcPr>
            <w:tcW w:w="705" w:type="dxa"/>
            <w:vAlign w:val="center"/>
          </w:tcPr>
          <w:p w14:paraId="0B5075C2"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7E839777"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Izoliacinės alyvos savybės ir bandymai turi atitikti standarto reikalavimus:/</w:t>
            </w:r>
          </w:p>
          <w:p w14:paraId="28C23D23" w14:textId="3565C7BD"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sz w:val="18"/>
                <w:szCs w:val="18"/>
                <w:lang w:val="en-US"/>
              </w:rPr>
              <w:t>Properties and tests of the insulating oil shall meet requirements of the standard:</w:t>
            </w:r>
          </w:p>
        </w:tc>
        <w:tc>
          <w:tcPr>
            <w:tcW w:w="3687" w:type="dxa"/>
            <w:vAlign w:val="center"/>
          </w:tcPr>
          <w:p w14:paraId="3EB04141" w14:textId="3772F2AD" w:rsidR="00EE5289" w:rsidRPr="000D24D4" w:rsidRDefault="00EE5289" w:rsidP="00EE5289">
            <w:pPr>
              <w:jc w:val="center"/>
              <w:rPr>
                <w:rFonts w:ascii="Trebuchet MS" w:hAnsi="Trebuchet MS" w:cs="Arial"/>
                <w:b/>
                <w:sz w:val="18"/>
                <w:szCs w:val="18"/>
              </w:rPr>
            </w:pPr>
            <w:r w:rsidRPr="007A51BD">
              <w:rPr>
                <w:rFonts w:ascii="Trebuchet MS" w:hAnsi="Trebuchet MS" w:cs="Arial"/>
                <w:sz w:val="18"/>
                <w:szCs w:val="18"/>
              </w:rPr>
              <w:t>IEC 60296</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0AC436C7" w14:textId="77777777" w:rsidR="00EE5289" w:rsidRPr="000D24D4" w:rsidRDefault="00EE5289" w:rsidP="00EE5289">
            <w:pPr>
              <w:jc w:val="center"/>
              <w:rPr>
                <w:rFonts w:ascii="Trebuchet MS" w:hAnsi="Trebuchet MS"/>
                <w:sz w:val="18"/>
                <w:szCs w:val="18"/>
              </w:rPr>
            </w:pPr>
          </w:p>
        </w:tc>
        <w:tc>
          <w:tcPr>
            <w:tcW w:w="2406" w:type="dxa"/>
            <w:vAlign w:val="center"/>
          </w:tcPr>
          <w:p w14:paraId="247633CE" w14:textId="77777777" w:rsidR="00EE5289" w:rsidRPr="000D24D4" w:rsidRDefault="00EE5289" w:rsidP="00EE5289">
            <w:pPr>
              <w:jc w:val="center"/>
              <w:rPr>
                <w:rFonts w:ascii="Trebuchet MS" w:hAnsi="Trebuchet MS"/>
                <w:sz w:val="18"/>
                <w:szCs w:val="18"/>
              </w:rPr>
            </w:pPr>
          </w:p>
        </w:tc>
        <w:tc>
          <w:tcPr>
            <w:tcW w:w="991" w:type="dxa"/>
            <w:vAlign w:val="center"/>
          </w:tcPr>
          <w:p w14:paraId="65AE328F" w14:textId="77777777" w:rsidR="00EE5289" w:rsidRPr="000D24D4" w:rsidRDefault="00EE5289" w:rsidP="00EE5289">
            <w:pPr>
              <w:jc w:val="center"/>
              <w:rPr>
                <w:rFonts w:ascii="Trebuchet MS" w:hAnsi="Trebuchet MS"/>
                <w:sz w:val="18"/>
                <w:szCs w:val="18"/>
              </w:rPr>
            </w:pPr>
          </w:p>
        </w:tc>
      </w:tr>
      <w:tr w:rsidR="00EE5289" w:rsidRPr="000D24D4" w14:paraId="083DD9B6" w14:textId="77777777" w:rsidTr="00B500D4">
        <w:trPr>
          <w:cantSplit/>
        </w:trPr>
        <w:tc>
          <w:tcPr>
            <w:tcW w:w="705" w:type="dxa"/>
            <w:vAlign w:val="center"/>
          </w:tcPr>
          <w:p w14:paraId="19DD8E99"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AE14E9A"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Įmontuotų srovės transformatorių charakteristikos ir bandymai turi atitikti standartų reikalavimus:/</w:t>
            </w:r>
          </w:p>
          <w:p w14:paraId="63B450D5" w14:textId="1CAC69F1"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sz w:val="18"/>
                <w:szCs w:val="18"/>
                <w:lang w:val="en-US"/>
              </w:rPr>
              <w:t>Characteristics and tests of the bushing current transformers shall meet requirements of the standards:</w:t>
            </w:r>
          </w:p>
        </w:tc>
        <w:tc>
          <w:tcPr>
            <w:tcW w:w="3687" w:type="dxa"/>
            <w:vAlign w:val="center"/>
          </w:tcPr>
          <w:p w14:paraId="6A0B4A9A" w14:textId="60EBED6A" w:rsidR="00EE5289" w:rsidRPr="00F34459" w:rsidRDefault="00EE5289" w:rsidP="00EE5289">
            <w:pPr>
              <w:jc w:val="center"/>
              <w:rPr>
                <w:rFonts w:ascii="Trebuchet MS" w:hAnsi="Trebuchet MS" w:cs="Arial"/>
                <w:bCs/>
                <w:sz w:val="18"/>
                <w:szCs w:val="18"/>
              </w:rPr>
            </w:pPr>
            <w:r w:rsidRPr="007A51BD">
              <w:rPr>
                <w:rFonts w:ascii="Trebuchet MS" w:hAnsi="Trebuchet MS" w:cs="Arial"/>
                <w:sz w:val="18"/>
                <w:szCs w:val="18"/>
              </w:rPr>
              <w:t>IEC 61869</w:t>
            </w:r>
            <w:r>
              <w:rPr>
                <w:rFonts w:ascii="Trebuchet MS" w:hAnsi="Trebuchet MS" w:cs="Arial"/>
                <w:sz w:val="18"/>
                <w:szCs w:val="18"/>
              </w:rPr>
              <w:t>-1</w:t>
            </w:r>
          </w:p>
          <w:p w14:paraId="178DDFA3" w14:textId="397B8C26" w:rsidR="00EE5289" w:rsidRPr="000E23F4" w:rsidRDefault="00EE5289" w:rsidP="00EE5289">
            <w:pPr>
              <w:jc w:val="center"/>
              <w:rPr>
                <w:rFonts w:ascii="Trebuchet MS" w:hAnsi="Trebuchet MS" w:cs="Arial"/>
                <w:b/>
                <w:sz w:val="18"/>
                <w:szCs w:val="18"/>
                <w:vertAlign w:val="superscript"/>
              </w:rPr>
            </w:pPr>
            <w:r>
              <w:rPr>
                <w:rFonts w:ascii="Trebuchet MS" w:hAnsi="Trebuchet MS" w:cs="Arial"/>
                <w:bCs/>
                <w:sz w:val="18"/>
                <w:szCs w:val="18"/>
              </w:rPr>
              <w:t xml:space="preserve">   IEC 61869-2 </w:t>
            </w:r>
            <w:r>
              <w:rPr>
                <w:rFonts w:ascii="Trebuchet MS" w:hAnsi="Trebuchet MS" w:cs="Arial"/>
                <w:bCs/>
                <w:sz w:val="18"/>
                <w:szCs w:val="18"/>
                <w:vertAlign w:val="superscript"/>
              </w:rPr>
              <w:t>a)</w:t>
            </w:r>
          </w:p>
        </w:tc>
        <w:tc>
          <w:tcPr>
            <w:tcW w:w="3687" w:type="dxa"/>
            <w:vAlign w:val="center"/>
          </w:tcPr>
          <w:p w14:paraId="38C9250A" w14:textId="77777777" w:rsidR="00EE5289" w:rsidRPr="000D24D4" w:rsidRDefault="00EE5289" w:rsidP="00EE5289">
            <w:pPr>
              <w:jc w:val="center"/>
              <w:rPr>
                <w:rFonts w:ascii="Trebuchet MS" w:hAnsi="Trebuchet MS"/>
                <w:sz w:val="18"/>
                <w:szCs w:val="18"/>
              </w:rPr>
            </w:pPr>
          </w:p>
        </w:tc>
        <w:tc>
          <w:tcPr>
            <w:tcW w:w="2406" w:type="dxa"/>
            <w:vAlign w:val="center"/>
          </w:tcPr>
          <w:p w14:paraId="179ECCA6" w14:textId="77777777" w:rsidR="00EE5289" w:rsidRPr="000D24D4" w:rsidRDefault="00EE5289" w:rsidP="00EE5289">
            <w:pPr>
              <w:jc w:val="center"/>
              <w:rPr>
                <w:rFonts w:ascii="Trebuchet MS" w:hAnsi="Trebuchet MS"/>
                <w:sz w:val="18"/>
                <w:szCs w:val="18"/>
              </w:rPr>
            </w:pPr>
          </w:p>
        </w:tc>
        <w:tc>
          <w:tcPr>
            <w:tcW w:w="991" w:type="dxa"/>
            <w:vAlign w:val="center"/>
          </w:tcPr>
          <w:p w14:paraId="421DB1E1" w14:textId="77777777" w:rsidR="00EE5289" w:rsidRPr="000D24D4" w:rsidRDefault="00EE5289" w:rsidP="00EE5289">
            <w:pPr>
              <w:jc w:val="center"/>
              <w:rPr>
                <w:rFonts w:ascii="Trebuchet MS" w:hAnsi="Trebuchet MS"/>
                <w:sz w:val="18"/>
                <w:szCs w:val="18"/>
              </w:rPr>
            </w:pPr>
          </w:p>
        </w:tc>
      </w:tr>
      <w:tr w:rsidR="00EE5289" w:rsidRPr="000D24D4" w14:paraId="378A6057" w14:textId="77777777" w:rsidTr="00B500D4">
        <w:trPr>
          <w:cantSplit/>
        </w:trPr>
        <w:tc>
          <w:tcPr>
            <w:tcW w:w="705" w:type="dxa"/>
            <w:vAlign w:val="center"/>
          </w:tcPr>
          <w:p w14:paraId="45AA1FDD"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BC34CB0"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 xml:space="preserve">Pagalbiniai galios transformatorių reikmenys turi atitikti standarto </w:t>
            </w:r>
            <w:r>
              <w:rPr>
                <w:rFonts w:ascii="Trebuchet MS" w:hAnsi="Trebuchet MS" w:cs="Arial"/>
                <w:color w:val="000000"/>
                <w:sz w:val="18"/>
                <w:szCs w:val="18"/>
              </w:rPr>
              <w:t xml:space="preserve">atitinkamų dalių </w:t>
            </w:r>
            <w:r w:rsidRPr="007A51BD">
              <w:rPr>
                <w:rFonts w:ascii="Trebuchet MS" w:hAnsi="Trebuchet MS" w:cs="Arial"/>
                <w:color w:val="000000"/>
                <w:sz w:val="18"/>
                <w:szCs w:val="18"/>
              </w:rPr>
              <w:t>reikalavimus:/</w:t>
            </w:r>
          </w:p>
          <w:p w14:paraId="2A9534E8" w14:textId="1D68F295"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lang w:val="en-US"/>
              </w:rPr>
              <w:t xml:space="preserve">Power transformers fittings shall meet requirements of a </w:t>
            </w:r>
            <w:r>
              <w:rPr>
                <w:rFonts w:ascii="Trebuchet MS" w:hAnsi="Trebuchet MS" w:cs="Arial"/>
                <w:color w:val="000000"/>
                <w:sz w:val="18"/>
                <w:szCs w:val="18"/>
                <w:lang w:val="en-US"/>
              </w:rPr>
              <w:t xml:space="preserve">relevant parts of a </w:t>
            </w:r>
            <w:r w:rsidRPr="007A51BD">
              <w:rPr>
                <w:rFonts w:ascii="Trebuchet MS" w:hAnsi="Trebuchet MS" w:cs="Arial"/>
                <w:color w:val="000000"/>
                <w:sz w:val="18"/>
                <w:szCs w:val="18"/>
                <w:lang w:val="en-US"/>
              </w:rPr>
              <w:t>standard:</w:t>
            </w:r>
          </w:p>
        </w:tc>
        <w:tc>
          <w:tcPr>
            <w:tcW w:w="3687" w:type="dxa"/>
            <w:vAlign w:val="center"/>
          </w:tcPr>
          <w:p w14:paraId="391B7708" w14:textId="126D7AD3" w:rsidR="00EE5289" w:rsidRPr="000D24D4" w:rsidRDefault="00EE5289" w:rsidP="00EE5289">
            <w:pPr>
              <w:jc w:val="center"/>
              <w:rPr>
                <w:rFonts w:ascii="Trebuchet MS" w:hAnsi="Trebuchet MS" w:cs="Arial"/>
                <w:b/>
                <w:sz w:val="18"/>
                <w:szCs w:val="18"/>
              </w:rPr>
            </w:pPr>
            <w:r w:rsidRPr="007A51BD">
              <w:rPr>
                <w:rFonts w:ascii="Trebuchet MS" w:hAnsi="Trebuchet MS" w:cs="Arial"/>
                <w:sz w:val="18"/>
                <w:szCs w:val="18"/>
              </w:rPr>
              <w:t>EN 50216</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6DB24412" w14:textId="77777777" w:rsidR="00EE5289" w:rsidRPr="000D24D4" w:rsidRDefault="00EE5289" w:rsidP="00EE5289">
            <w:pPr>
              <w:jc w:val="center"/>
              <w:rPr>
                <w:rFonts w:ascii="Trebuchet MS" w:hAnsi="Trebuchet MS"/>
                <w:sz w:val="18"/>
                <w:szCs w:val="18"/>
              </w:rPr>
            </w:pPr>
          </w:p>
        </w:tc>
        <w:tc>
          <w:tcPr>
            <w:tcW w:w="2406" w:type="dxa"/>
            <w:vAlign w:val="center"/>
          </w:tcPr>
          <w:p w14:paraId="6AEA6265" w14:textId="77777777" w:rsidR="00EE5289" w:rsidRPr="000D24D4" w:rsidRDefault="00EE5289" w:rsidP="00EE5289">
            <w:pPr>
              <w:jc w:val="center"/>
              <w:rPr>
                <w:rFonts w:ascii="Trebuchet MS" w:hAnsi="Trebuchet MS"/>
                <w:sz w:val="18"/>
                <w:szCs w:val="18"/>
              </w:rPr>
            </w:pPr>
          </w:p>
        </w:tc>
        <w:tc>
          <w:tcPr>
            <w:tcW w:w="991" w:type="dxa"/>
            <w:vAlign w:val="center"/>
          </w:tcPr>
          <w:p w14:paraId="3CCDA046" w14:textId="77777777" w:rsidR="00EE5289" w:rsidRPr="000D24D4" w:rsidRDefault="00EE5289" w:rsidP="00EE5289">
            <w:pPr>
              <w:jc w:val="center"/>
              <w:rPr>
                <w:rFonts w:ascii="Trebuchet MS" w:hAnsi="Trebuchet MS"/>
                <w:sz w:val="18"/>
                <w:szCs w:val="18"/>
              </w:rPr>
            </w:pPr>
          </w:p>
        </w:tc>
      </w:tr>
      <w:tr w:rsidR="00EE5289" w:rsidRPr="000D24D4" w14:paraId="0E8CAEB6" w14:textId="77777777" w:rsidTr="00B500D4">
        <w:trPr>
          <w:cantSplit/>
        </w:trPr>
        <w:tc>
          <w:tcPr>
            <w:tcW w:w="705" w:type="dxa"/>
            <w:vAlign w:val="center"/>
          </w:tcPr>
          <w:p w14:paraId="5587B49D"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7ACF2F8" w14:textId="77777777" w:rsidR="00EE5289" w:rsidRDefault="00EE5289" w:rsidP="00EE5289">
            <w:pPr>
              <w:jc w:val="both"/>
              <w:rPr>
                <w:rFonts w:ascii="Trebuchet MS" w:hAnsi="Trebuchet MS" w:cs="Arial"/>
                <w:sz w:val="18"/>
                <w:szCs w:val="18"/>
              </w:rPr>
            </w:pPr>
            <w:r w:rsidRPr="007A51BD">
              <w:rPr>
                <w:rFonts w:ascii="Trebuchet MS" w:hAnsi="Trebuchet MS" w:cs="Arial"/>
                <w:sz w:val="18"/>
                <w:szCs w:val="18"/>
              </w:rPr>
              <w:t>Transformatorių nuostoliai ir didžiausio efektyvumo indeksas (PEI) turi atitikti komisijos direktyvą (ES) Nr.:/</w:t>
            </w:r>
          </w:p>
          <w:p w14:paraId="5228C8D8" w14:textId="5E2F022A"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sz w:val="18"/>
                <w:szCs w:val="18"/>
                <w:lang w:val="en-US"/>
              </w:rPr>
              <w:t>Losses of transformers and Peak Efficiency Index (PEI) shall meet requirements of Commission Regulation (ES) No.:</w:t>
            </w:r>
          </w:p>
        </w:tc>
        <w:tc>
          <w:tcPr>
            <w:tcW w:w="3687" w:type="dxa"/>
            <w:vAlign w:val="center"/>
          </w:tcPr>
          <w:p w14:paraId="01ADF032" w14:textId="5B2DDA64" w:rsidR="00EE5289" w:rsidRPr="000D24D4" w:rsidRDefault="00EE5289" w:rsidP="00EE5289">
            <w:pPr>
              <w:jc w:val="center"/>
              <w:rPr>
                <w:rFonts w:ascii="Trebuchet MS" w:hAnsi="Trebuchet MS" w:cs="Arial"/>
                <w:b/>
                <w:sz w:val="18"/>
                <w:szCs w:val="18"/>
              </w:rPr>
            </w:pPr>
            <w:r>
              <w:rPr>
                <w:rFonts w:ascii="Trebuchet MS" w:hAnsi="Trebuchet MS" w:cs="Arial"/>
                <w:sz w:val="18"/>
                <w:szCs w:val="18"/>
                <w:lang w:val="en-US"/>
              </w:rPr>
              <w:t>2019/1783 </w:t>
            </w:r>
            <w:r w:rsidRPr="007A51BD">
              <w:rPr>
                <w:rFonts w:ascii="Trebuchet MS" w:hAnsi="Trebuchet MS" w:cs="Arial"/>
                <w:sz w:val="18"/>
                <w:szCs w:val="18"/>
                <w:vertAlign w:val="superscript"/>
                <w:lang w:val="en-US"/>
              </w:rPr>
              <w:t>c)</w:t>
            </w:r>
          </w:p>
        </w:tc>
        <w:tc>
          <w:tcPr>
            <w:tcW w:w="3687" w:type="dxa"/>
            <w:vAlign w:val="center"/>
          </w:tcPr>
          <w:p w14:paraId="08E46CF5" w14:textId="77777777" w:rsidR="00EE5289" w:rsidRPr="000D24D4" w:rsidRDefault="00EE5289" w:rsidP="00EE5289">
            <w:pPr>
              <w:jc w:val="center"/>
              <w:rPr>
                <w:rFonts w:ascii="Trebuchet MS" w:hAnsi="Trebuchet MS"/>
                <w:sz w:val="18"/>
                <w:szCs w:val="18"/>
              </w:rPr>
            </w:pPr>
          </w:p>
        </w:tc>
        <w:tc>
          <w:tcPr>
            <w:tcW w:w="2406" w:type="dxa"/>
            <w:vAlign w:val="center"/>
          </w:tcPr>
          <w:p w14:paraId="3E34AEB9" w14:textId="77777777" w:rsidR="00EE5289" w:rsidRPr="000D24D4" w:rsidRDefault="00EE5289" w:rsidP="00EE5289">
            <w:pPr>
              <w:jc w:val="center"/>
              <w:rPr>
                <w:rFonts w:ascii="Trebuchet MS" w:hAnsi="Trebuchet MS"/>
                <w:sz w:val="18"/>
                <w:szCs w:val="18"/>
              </w:rPr>
            </w:pPr>
          </w:p>
        </w:tc>
        <w:tc>
          <w:tcPr>
            <w:tcW w:w="991" w:type="dxa"/>
            <w:vAlign w:val="center"/>
          </w:tcPr>
          <w:p w14:paraId="061FD721" w14:textId="77777777" w:rsidR="00EE5289" w:rsidRPr="000D24D4" w:rsidRDefault="00EE5289" w:rsidP="00EE5289">
            <w:pPr>
              <w:jc w:val="center"/>
              <w:rPr>
                <w:rFonts w:ascii="Trebuchet MS" w:hAnsi="Trebuchet MS"/>
                <w:sz w:val="18"/>
                <w:szCs w:val="18"/>
              </w:rPr>
            </w:pPr>
          </w:p>
        </w:tc>
      </w:tr>
      <w:tr w:rsidR="00EE5289" w:rsidRPr="000D24D4" w14:paraId="79EE503A" w14:textId="77777777" w:rsidTr="00B500D4">
        <w:trPr>
          <w:cantSplit/>
        </w:trPr>
        <w:tc>
          <w:tcPr>
            <w:tcW w:w="705" w:type="dxa"/>
            <w:vAlign w:val="center"/>
          </w:tcPr>
          <w:p w14:paraId="2FF8A268"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700B79C"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Apsauga nuo korozijos ir dažymas turi atitikti standarto reikalavimus:/</w:t>
            </w:r>
          </w:p>
          <w:p w14:paraId="707B3BFB" w14:textId="4C72DC66"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lang w:val="en-US"/>
              </w:rPr>
              <w:t>Corrosion protection and painting shall meet requirements of standard:</w:t>
            </w:r>
          </w:p>
        </w:tc>
        <w:tc>
          <w:tcPr>
            <w:tcW w:w="3687" w:type="dxa"/>
            <w:vAlign w:val="center"/>
          </w:tcPr>
          <w:p w14:paraId="42B901F9" w14:textId="5EC790C0" w:rsidR="00EE5289" w:rsidRPr="000D24D4" w:rsidRDefault="00EE5289" w:rsidP="00EE5289">
            <w:pPr>
              <w:jc w:val="center"/>
              <w:rPr>
                <w:rFonts w:ascii="Trebuchet MS" w:hAnsi="Trebuchet MS" w:cs="Arial"/>
                <w:b/>
                <w:sz w:val="18"/>
                <w:szCs w:val="18"/>
              </w:rPr>
            </w:pPr>
            <w:r w:rsidRPr="007A51BD">
              <w:rPr>
                <w:rFonts w:ascii="Trebuchet MS" w:hAnsi="Trebuchet MS" w:cs="Arial"/>
                <w:color w:val="000000"/>
                <w:sz w:val="18"/>
                <w:szCs w:val="18"/>
              </w:rPr>
              <w:t>ISO 12944</w:t>
            </w:r>
            <w:r>
              <w:rPr>
                <w:rFonts w:ascii="Trebuchet MS" w:hAnsi="Trebuchet MS" w:cs="Arial"/>
                <w:color w:val="000000"/>
                <w:sz w:val="18"/>
                <w:szCs w:val="18"/>
              </w:rPr>
              <w:t> </w:t>
            </w:r>
            <w:r w:rsidRPr="007A51BD">
              <w:rPr>
                <w:rFonts w:ascii="Trebuchet MS" w:hAnsi="Trebuchet MS" w:cs="Arial"/>
                <w:color w:val="000000"/>
                <w:sz w:val="18"/>
                <w:szCs w:val="18"/>
                <w:vertAlign w:val="superscript"/>
              </w:rPr>
              <w:t>c)</w:t>
            </w:r>
          </w:p>
        </w:tc>
        <w:tc>
          <w:tcPr>
            <w:tcW w:w="3687" w:type="dxa"/>
            <w:vAlign w:val="center"/>
          </w:tcPr>
          <w:p w14:paraId="4E8D759D" w14:textId="77777777" w:rsidR="00EE5289" w:rsidRPr="000D24D4" w:rsidRDefault="00EE5289" w:rsidP="00EE5289">
            <w:pPr>
              <w:jc w:val="center"/>
              <w:rPr>
                <w:rFonts w:ascii="Trebuchet MS" w:hAnsi="Trebuchet MS"/>
                <w:sz w:val="18"/>
                <w:szCs w:val="18"/>
              </w:rPr>
            </w:pPr>
          </w:p>
        </w:tc>
        <w:tc>
          <w:tcPr>
            <w:tcW w:w="2406" w:type="dxa"/>
            <w:vAlign w:val="center"/>
          </w:tcPr>
          <w:p w14:paraId="23E5DECE" w14:textId="77777777" w:rsidR="00EE5289" w:rsidRPr="000D24D4" w:rsidRDefault="00EE5289" w:rsidP="00EE5289">
            <w:pPr>
              <w:jc w:val="center"/>
              <w:rPr>
                <w:rFonts w:ascii="Trebuchet MS" w:hAnsi="Trebuchet MS"/>
                <w:sz w:val="18"/>
                <w:szCs w:val="18"/>
              </w:rPr>
            </w:pPr>
          </w:p>
        </w:tc>
        <w:tc>
          <w:tcPr>
            <w:tcW w:w="991" w:type="dxa"/>
            <w:vAlign w:val="center"/>
          </w:tcPr>
          <w:p w14:paraId="44A14559" w14:textId="77777777" w:rsidR="00EE5289" w:rsidRPr="000D24D4" w:rsidRDefault="00EE5289" w:rsidP="00EE5289">
            <w:pPr>
              <w:jc w:val="center"/>
              <w:rPr>
                <w:rFonts w:ascii="Trebuchet MS" w:hAnsi="Trebuchet MS"/>
                <w:sz w:val="18"/>
                <w:szCs w:val="18"/>
              </w:rPr>
            </w:pPr>
          </w:p>
        </w:tc>
      </w:tr>
      <w:tr w:rsidR="00EE5289" w:rsidRPr="000D24D4" w14:paraId="0648E9C0" w14:textId="77777777" w:rsidTr="00B500D4">
        <w:trPr>
          <w:cantSplit/>
        </w:trPr>
        <w:tc>
          <w:tcPr>
            <w:tcW w:w="705" w:type="dxa"/>
            <w:vAlign w:val="center"/>
          </w:tcPr>
          <w:p w14:paraId="3A4D2277"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6887B010"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sz w:val="18"/>
                <w:szCs w:val="18"/>
              </w:rPr>
              <w:t xml:space="preserve">Karštai cinkuotų metalinių konstrukcijų ir dalių </w:t>
            </w:r>
            <w:r w:rsidRPr="007A51BD">
              <w:rPr>
                <w:rFonts w:ascii="Trebuchet MS" w:hAnsi="Trebuchet MS" w:cs="Arial"/>
                <w:color w:val="000000"/>
                <w:sz w:val="18"/>
                <w:szCs w:val="18"/>
              </w:rPr>
              <w:t>apsauga nuo korozijos turi atitikti standarto reikalavimus:/</w:t>
            </w:r>
          </w:p>
          <w:p w14:paraId="3C300E9D" w14:textId="6D7E1868"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lang w:val="en-US"/>
              </w:rPr>
              <w:t>Corrosion protection of hot dip galvanized</w:t>
            </w:r>
            <w:r w:rsidRPr="007A51BD">
              <w:rPr>
                <w:rFonts w:ascii="Trebuchet MS" w:hAnsi="Trebuchet MS" w:cs="Arial"/>
                <w:sz w:val="18"/>
                <w:szCs w:val="18"/>
                <w:lang w:val="en-US"/>
              </w:rPr>
              <w:t xml:space="preserve"> steel constructions and parts shall meet requirements of a standard:</w:t>
            </w:r>
          </w:p>
        </w:tc>
        <w:tc>
          <w:tcPr>
            <w:tcW w:w="3687" w:type="dxa"/>
            <w:vAlign w:val="center"/>
          </w:tcPr>
          <w:p w14:paraId="1AAD7FA5" w14:textId="29090432" w:rsidR="00EE5289" w:rsidRPr="000D24D4" w:rsidRDefault="00EE5289" w:rsidP="00EE5289">
            <w:pPr>
              <w:jc w:val="center"/>
              <w:rPr>
                <w:rFonts w:ascii="Trebuchet MS" w:hAnsi="Trebuchet MS" w:cs="Arial"/>
                <w:b/>
                <w:sz w:val="18"/>
                <w:szCs w:val="18"/>
              </w:rPr>
            </w:pPr>
            <w:r w:rsidRPr="007A51BD">
              <w:rPr>
                <w:rFonts w:ascii="Trebuchet MS" w:hAnsi="Trebuchet MS" w:cs="Arial"/>
                <w:color w:val="000000"/>
                <w:sz w:val="18"/>
                <w:szCs w:val="18"/>
              </w:rPr>
              <w:t>ISO 1461</w:t>
            </w:r>
            <w:r>
              <w:rPr>
                <w:rFonts w:ascii="Trebuchet MS" w:hAnsi="Trebuchet MS" w:cs="Arial"/>
                <w:color w:val="000000"/>
                <w:sz w:val="18"/>
                <w:szCs w:val="18"/>
                <w:vertAlign w:val="superscript"/>
              </w:rPr>
              <w:t> </w:t>
            </w:r>
            <w:r w:rsidRPr="007A51BD">
              <w:rPr>
                <w:rFonts w:ascii="Trebuchet MS" w:hAnsi="Trebuchet MS" w:cs="Arial"/>
                <w:color w:val="000000"/>
                <w:sz w:val="18"/>
                <w:szCs w:val="18"/>
                <w:vertAlign w:val="superscript"/>
              </w:rPr>
              <w:t>c)</w:t>
            </w:r>
          </w:p>
        </w:tc>
        <w:tc>
          <w:tcPr>
            <w:tcW w:w="3687" w:type="dxa"/>
            <w:vAlign w:val="center"/>
          </w:tcPr>
          <w:p w14:paraId="0D0691EB" w14:textId="77777777" w:rsidR="00EE5289" w:rsidRPr="000D24D4" w:rsidRDefault="00EE5289" w:rsidP="00EE5289">
            <w:pPr>
              <w:jc w:val="center"/>
              <w:rPr>
                <w:rFonts w:ascii="Trebuchet MS" w:hAnsi="Trebuchet MS"/>
                <w:sz w:val="18"/>
                <w:szCs w:val="18"/>
              </w:rPr>
            </w:pPr>
          </w:p>
        </w:tc>
        <w:tc>
          <w:tcPr>
            <w:tcW w:w="2406" w:type="dxa"/>
            <w:vAlign w:val="center"/>
          </w:tcPr>
          <w:p w14:paraId="5018A7F5" w14:textId="77777777" w:rsidR="00EE5289" w:rsidRPr="000D24D4" w:rsidRDefault="00EE5289" w:rsidP="00EE5289">
            <w:pPr>
              <w:jc w:val="center"/>
              <w:rPr>
                <w:rFonts w:ascii="Trebuchet MS" w:hAnsi="Trebuchet MS"/>
                <w:sz w:val="18"/>
                <w:szCs w:val="18"/>
              </w:rPr>
            </w:pPr>
          </w:p>
        </w:tc>
        <w:tc>
          <w:tcPr>
            <w:tcW w:w="991" w:type="dxa"/>
            <w:vAlign w:val="center"/>
          </w:tcPr>
          <w:p w14:paraId="5CF035B3" w14:textId="77777777" w:rsidR="00EE5289" w:rsidRPr="000D24D4" w:rsidRDefault="00EE5289" w:rsidP="00EE5289">
            <w:pPr>
              <w:jc w:val="center"/>
              <w:rPr>
                <w:rFonts w:ascii="Trebuchet MS" w:hAnsi="Trebuchet MS"/>
                <w:sz w:val="18"/>
                <w:szCs w:val="18"/>
              </w:rPr>
            </w:pPr>
          </w:p>
        </w:tc>
      </w:tr>
      <w:tr w:rsidR="00EE5289" w:rsidRPr="000D24D4" w14:paraId="7CF8E39A" w14:textId="77777777" w:rsidTr="00B500D4">
        <w:trPr>
          <w:cantSplit/>
        </w:trPr>
        <w:tc>
          <w:tcPr>
            <w:tcW w:w="705" w:type="dxa"/>
            <w:vAlign w:val="center"/>
          </w:tcPr>
          <w:p w14:paraId="3BF50BD9"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DCF9105"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Gamintojo kokybės vadybos sistema turi būti įvertinta sertifikatu:/</w:t>
            </w:r>
          </w:p>
          <w:p w14:paraId="42D44E29" w14:textId="197B4871" w:rsidR="00EE5289" w:rsidRPr="000D24D4" w:rsidRDefault="00EE5289" w:rsidP="00EE5289">
            <w:pPr>
              <w:jc w:val="both"/>
              <w:rPr>
                <w:rFonts w:ascii="Trebuchet MS" w:hAnsi="Trebuchet MS" w:cs="Arial"/>
                <w:color w:val="000000"/>
                <w:sz w:val="18"/>
                <w:szCs w:val="18"/>
              </w:rPr>
            </w:pPr>
            <w:r w:rsidRPr="007A51BD">
              <w:rPr>
                <w:rStyle w:val="hps"/>
                <w:rFonts w:ascii="Trebuchet MS" w:hAnsi="Trebuchet MS" w:cs="Arial"/>
                <w:color w:val="222222"/>
                <w:sz w:val="18"/>
                <w:szCs w:val="18"/>
                <w:lang w:val="en-US"/>
              </w:rPr>
              <w:t>The manufacturer</w:t>
            </w:r>
            <w:r w:rsidRPr="007A51BD">
              <w:rPr>
                <w:rFonts w:ascii="Trebuchet MS" w:hAnsi="Trebuchet MS" w:cs="Arial"/>
                <w:color w:val="222222"/>
                <w:sz w:val="18"/>
                <w:szCs w:val="18"/>
                <w:lang w:val="en-US"/>
              </w:rPr>
              <w:t>’s quality management system</w:t>
            </w:r>
            <w:r w:rsidRPr="007A51BD" w:rsidDel="003019C3">
              <w:rPr>
                <w:rStyle w:val="hps"/>
                <w:rFonts w:ascii="Trebuchet MS" w:hAnsi="Trebuchet MS" w:cs="Arial"/>
                <w:color w:val="222222"/>
                <w:sz w:val="18"/>
                <w:szCs w:val="18"/>
                <w:lang w:val="en-US"/>
              </w:rPr>
              <w:t xml:space="preserve"> </w:t>
            </w:r>
            <w:r w:rsidRPr="007A51BD">
              <w:rPr>
                <w:rStyle w:val="hps"/>
                <w:rFonts w:ascii="Trebuchet MS" w:hAnsi="Trebuchet MS" w:cs="Arial"/>
                <w:sz w:val="18"/>
                <w:szCs w:val="18"/>
                <w:lang w:val="en-US"/>
              </w:rPr>
              <w:t>shall</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be</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evaluated by certificate:</w:t>
            </w:r>
          </w:p>
        </w:tc>
        <w:tc>
          <w:tcPr>
            <w:tcW w:w="3687" w:type="dxa"/>
            <w:vAlign w:val="center"/>
          </w:tcPr>
          <w:p w14:paraId="65C75BED" w14:textId="53A15838" w:rsidR="00EE5289" w:rsidRPr="000D24D4" w:rsidRDefault="00EE5289" w:rsidP="00EE5289">
            <w:pPr>
              <w:jc w:val="center"/>
              <w:rPr>
                <w:rFonts w:ascii="Trebuchet MS" w:hAnsi="Trebuchet MS" w:cs="Arial"/>
                <w:b/>
                <w:sz w:val="18"/>
                <w:szCs w:val="18"/>
              </w:rPr>
            </w:pPr>
            <w:r w:rsidRPr="007A51BD">
              <w:rPr>
                <w:rFonts w:ascii="Trebuchet MS" w:hAnsi="Trebuchet MS" w:cs="Arial"/>
                <w:color w:val="000000"/>
                <w:sz w:val="18"/>
                <w:szCs w:val="18"/>
              </w:rPr>
              <w:t>ISO 9001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vAlign w:val="center"/>
          </w:tcPr>
          <w:p w14:paraId="2C1E758E" w14:textId="77777777" w:rsidR="00EE5289" w:rsidRPr="000D24D4" w:rsidRDefault="00EE5289" w:rsidP="00EE5289">
            <w:pPr>
              <w:jc w:val="center"/>
              <w:rPr>
                <w:rFonts w:ascii="Trebuchet MS" w:hAnsi="Trebuchet MS"/>
                <w:sz w:val="18"/>
                <w:szCs w:val="18"/>
              </w:rPr>
            </w:pPr>
          </w:p>
        </w:tc>
        <w:tc>
          <w:tcPr>
            <w:tcW w:w="2406" w:type="dxa"/>
            <w:vAlign w:val="center"/>
          </w:tcPr>
          <w:p w14:paraId="279095FD" w14:textId="77777777" w:rsidR="00EE5289" w:rsidRPr="000D24D4" w:rsidRDefault="00EE5289" w:rsidP="00EE5289">
            <w:pPr>
              <w:jc w:val="center"/>
              <w:rPr>
                <w:rFonts w:ascii="Trebuchet MS" w:hAnsi="Trebuchet MS"/>
                <w:sz w:val="18"/>
                <w:szCs w:val="18"/>
              </w:rPr>
            </w:pPr>
          </w:p>
        </w:tc>
        <w:tc>
          <w:tcPr>
            <w:tcW w:w="991" w:type="dxa"/>
            <w:vAlign w:val="center"/>
          </w:tcPr>
          <w:p w14:paraId="70D6D6BC" w14:textId="77777777" w:rsidR="00EE5289" w:rsidRPr="000D24D4" w:rsidRDefault="00EE5289" w:rsidP="00EE5289">
            <w:pPr>
              <w:jc w:val="center"/>
              <w:rPr>
                <w:rFonts w:ascii="Trebuchet MS" w:hAnsi="Trebuchet MS"/>
                <w:sz w:val="18"/>
                <w:szCs w:val="18"/>
              </w:rPr>
            </w:pPr>
          </w:p>
        </w:tc>
      </w:tr>
      <w:tr w:rsidR="00EE5289" w:rsidRPr="000D24D4" w14:paraId="4F6A92B8" w14:textId="77777777" w:rsidTr="00B500D4">
        <w:trPr>
          <w:cantSplit/>
        </w:trPr>
        <w:tc>
          <w:tcPr>
            <w:tcW w:w="705" w:type="dxa"/>
            <w:vAlign w:val="center"/>
          </w:tcPr>
          <w:p w14:paraId="7B357F47"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06635A12" w14:textId="77777777" w:rsidR="00EE5289" w:rsidRDefault="00EE5289" w:rsidP="00EE5289">
            <w:pPr>
              <w:jc w:val="both"/>
              <w:rPr>
                <w:rFonts w:ascii="Trebuchet MS" w:hAnsi="Trebuchet MS" w:cs="Arial"/>
                <w:color w:val="222222"/>
                <w:sz w:val="18"/>
                <w:szCs w:val="18"/>
              </w:rPr>
            </w:pPr>
            <w:r w:rsidRPr="007A51BD">
              <w:rPr>
                <w:rFonts w:ascii="Trebuchet MS" w:hAnsi="Trebuchet MS" w:cs="Arial"/>
                <w:color w:val="000000"/>
                <w:sz w:val="18"/>
                <w:szCs w:val="18"/>
              </w:rPr>
              <w:t>Gamintojo aplinkos apsaugos vadybos sistema turi būti įvertinta sertifikatu:/</w:t>
            </w:r>
          </w:p>
          <w:p w14:paraId="4E60C366" w14:textId="2996D7DE" w:rsidR="00EE5289" w:rsidRPr="000D24D4" w:rsidRDefault="00EE5289" w:rsidP="00EE5289">
            <w:pPr>
              <w:jc w:val="both"/>
              <w:rPr>
                <w:rFonts w:ascii="Trebuchet MS" w:hAnsi="Trebuchet MS" w:cs="Arial"/>
                <w:color w:val="000000"/>
                <w:sz w:val="18"/>
                <w:szCs w:val="18"/>
              </w:rPr>
            </w:pPr>
            <w:r w:rsidRPr="007A51BD">
              <w:rPr>
                <w:rStyle w:val="hps"/>
                <w:rFonts w:ascii="Trebuchet MS" w:hAnsi="Trebuchet MS" w:cs="Arial"/>
                <w:color w:val="222222"/>
                <w:sz w:val="18"/>
                <w:szCs w:val="18"/>
                <w:lang w:val="en"/>
              </w:rPr>
              <w:t>The manufacturer’s</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environmental management</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system shall</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be</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evaluated by certificate:</w:t>
            </w:r>
          </w:p>
        </w:tc>
        <w:tc>
          <w:tcPr>
            <w:tcW w:w="3687" w:type="dxa"/>
            <w:vAlign w:val="center"/>
          </w:tcPr>
          <w:p w14:paraId="7134FC97" w14:textId="7F9446B7" w:rsidR="00EE5289" w:rsidRPr="000D24D4" w:rsidRDefault="00EE5289" w:rsidP="00EE5289">
            <w:pPr>
              <w:jc w:val="center"/>
              <w:rPr>
                <w:rFonts w:ascii="Trebuchet MS" w:hAnsi="Trebuchet MS" w:cs="Arial"/>
                <w:b/>
                <w:sz w:val="18"/>
                <w:szCs w:val="18"/>
              </w:rPr>
            </w:pPr>
            <w:r w:rsidRPr="007A51BD">
              <w:rPr>
                <w:rFonts w:ascii="Trebuchet MS" w:hAnsi="Trebuchet MS" w:cs="Arial"/>
                <w:color w:val="000000"/>
                <w:sz w:val="18"/>
                <w:szCs w:val="18"/>
              </w:rPr>
              <w:t>ISO 14001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vAlign w:val="center"/>
          </w:tcPr>
          <w:p w14:paraId="18CB1336" w14:textId="77777777" w:rsidR="00EE5289" w:rsidRPr="000D24D4" w:rsidRDefault="00EE5289" w:rsidP="00EE5289">
            <w:pPr>
              <w:jc w:val="center"/>
              <w:rPr>
                <w:rFonts w:ascii="Trebuchet MS" w:hAnsi="Trebuchet MS"/>
                <w:sz w:val="18"/>
                <w:szCs w:val="18"/>
              </w:rPr>
            </w:pPr>
          </w:p>
        </w:tc>
        <w:tc>
          <w:tcPr>
            <w:tcW w:w="2406" w:type="dxa"/>
            <w:vAlign w:val="center"/>
          </w:tcPr>
          <w:p w14:paraId="41ACB6E3" w14:textId="77777777" w:rsidR="00EE5289" w:rsidRPr="000D24D4" w:rsidRDefault="00EE5289" w:rsidP="00EE5289">
            <w:pPr>
              <w:jc w:val="center"/>
              <w:rPr>
                <w:rFonts w:ascii="Trebuchet MS" w:hAnsi="Trebuchet MS"/>
                <w:sz w:val="18"/>
                <w:szCs w:val="18"/>
              </w:rPr>
            </w:pPr>
          </w:p>
        </w:tc>
        <w:tc>
          <w:tcPr>
            <w:tcW w:w="991" w:type="dxa"/>
            <w:vAlign w:val="center"/>
          </w:tcPr>
          <w:p w14:paraId="19F10C1E" w14:textId="77777777" w:rsidR="00EE5289" w:rsidRPr="000D24D4" w:rsidRDefault="00EE5289" w:rsidP="00EE5289">
            <w:pPr>
              <w:jc w:val="center"/>
              <w:rPr>
                <w:rFonts w:ascii="Trebuchet MS" w:hAnsi="Trebuchet MS"/>
                <w:sz w:val="18"/>
                <w:szCs w:val="18"/>
              </w:rPr>
            </w:pPr>
          </w:p>
        </w:tc>
      </w:tr>
      <w:tr w:rsidR="00EE5289" w:rsidRPr="000D24D4" w14:paraId="1B7A1ABD" w14:textId="77777777" w:rsidTr="00B500D4">
        <w:trPr>
          <w:cantSplit/>
        </w:trPr>
        <w:tc>
          <w:tcPr>
            <w:tcW w:w="705" w:type="dxa"/>
            <w:vAlign w:val="center"/>
          </w:tcPr>
          <w:p w14:paraId="57C3493A"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15A2B69" w14:textId="77777777" w:rsidR="00EE5289" w:rsidRDefault="00EE5289" w:rsidP="00EE5289">
            <w:pPr>
              <w:jc w:val="both"/>
              <w:rPr>
                <w:rFonts w:ascii="Trebuchet MS" w:hAnsi="Trebuchet MS" w:cs="Arial"/>
                <w:sz w:val="18"/>
                <w:szCs w:val="18"/>
              </w:rPr>
            </w:pPr>
            <w:r w:rsidRPr="007A51BD">
              <w:rPr>
                <w:rFonts w:ascii="Trebuchet MS" w:hAnsi="Trebuchet MS" w:cs="Arial"/>
                <w:sz w:val="18"/>
                <w:szCs w:val="18"/>
              </w:rPr>
              <w:t>Visi elektriniai, elektroniniai ir mechaniniai komponentai turi atitikti Europos Sąjungos Direktyvas ir turi būti pažymėti ženklu:/</w:t>
            </w:r>
          </w:p>
          <w:p w14:paraId="79DD0DCF" w14:textId="1AE417B3"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sz w:val="18"/>
                <w:szCs w:val="18"/>
                <w:lang w:val="en-US"/>
              </w:rPr>
              <w:t>All electrical, electronic and mechanical components in compliance with European Union Directives shall be marked by sign:</w:t>
            </w:r>
          </w:p>
        </w:tc>
        <w:tc>
          <w:tcPr>
            <w:tcW w:w="3687" w:type="dxa"/>
            <w:vAlign w:val="center"/>
          </w:tcPr>
          <w:p w14:paraId="3067B2F0" w14:textId="071AB4DF" w:rsidR="00EE5289" w:rsidRPr="000D24D4" w:rsidRDefault="00EE5289" w:rsidP="00EE5289">
            <w:pPr>
              <w:jc w:val="center"/>
              <w:rPr>
                <w:rFonts w:ascii="Trebuchet MS" w:hAnsi="Trebuchet MS" w:cs="Arial"/>
                <w:b/>
                <w:sz w:val="18"/>
                <w:szCs w:val="18"/>
              </w:rPr>
            </w:pPr>
            <w:r w:rsidRPr="007A51BD">
              <w:rPr>
                <w:rFonts w:ascii="Trebuchet MS" w:hAnsi="Trebuchet MS" w:cs="Arial"/>
                <w:sz w:val="18"/>
                <w:szCs w:val="18"/>
              </w:rPr>
              <w:t>CE</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15487B08" w14:textId="77777777" w:rsidR="00EE5289" w:rsidRPr="000D24D4" w:rsidRDefault="00EE5289" w:rsidP="00EE5289">
            <w:pPr>
              <w:jc w:val="center"/>
              <w:rPr>
                <w:rFonts w:ascii="Trebuchet MS" w:hAnsi="Trebuchet MS"/>
                <w:sz w:val="18"/>
                <w:szCs w:val="18"/>
              </w:rPr>
            </w:pPr>
          </w:p>
        </w:tc>
        <w:tc>
          <w:tcPr>
            <w:tcW w:w="2406" w:type="dxa"/>
            <w:vAlign w:val="center"/>
          </w:tcPr>
          <w:p w14:paraId="18A48D38" w14:textId="77777777" w:rsidR="00EE5289" w:rsidRPr="000D24D4" w:rsidRDefault="00EE5289" w:rsidP="00EE5289">
            <w:pPr>
              <w:jc w:val="center"/>
              <w:rPr>
                <w:rFonts w:ascii="Trebuchet MS" w:hAnsi="Trebuchet MS"/>
                <w:sz w:val="18"/>
                <w:szCs w:val="18"/>
              </w:rPr>
            </w:pPr>
          </w:p>
        </w:tc>
        <w:tc>
          <w:tcPr>
            <w:tcW w:w="991" w:type="dxa"/>
            <w:vAlign w:val="center"/>
          </w:tcPr>
          <w:p w14:paraId="7BCA505E" w14:textId="77777777" w:rsidR="00EE5289" w:rsidRPr="000D24D4" w:rsidRDefault="00EE5289" w:rsidP="00EE5289">
            <w:pPr>
              <w:jc w:val="center"/>
              <w:rPr>
                <w:rFonts w:ascii="Trebuchet MS" w:hAnsi="Trebuchet MS"/>
                <w:sz w:val="18"/>
                <w:szCs w:val="18"/>
              </w:rPr>
            </w:pPr>
          </w:p>
        </w:tc>
      </w:tr>
      <w:tr w:rsidR="00EE5289" w:rsidRPr="000D24D4" w14:paraId="3B61AC5D" w14:textId="77777777" w:rsidTr="00B500D4">
        <w:trPr>
          <w:cantSplit/>
        </w:trPr>
        <w:tc>
          <w:tcPr>
            <w:tcW w:w="705" w:type="dxa"/>
            <w:vAlign w:val="center"/>
          </w:tcPr>
          <w:p w14:paraId="5197E1D7" w14:textId="1502C4D3" w:rsidR="00EE5289" w:rsidRPr="000D24D4" w:rsidRDefault="00EE5289" w:rsidP="00EE5289">
            <w:pPr>
              <w:pStyle w:val="ListParagraph"/>
              <w:numPr>
                <w:ilvl w:val="0"/>
                <w:numId w:val="52"/>
              </w:numPr>
              <w:rPr>
                <w:rFonts w:ascii="Trebuchet MS" w:hAnsi="Trebuchet MS"/>
                <w:b/>
                <w:bCs/>
                <w:sz w:val="18"/>
                <w:szCs w:val="18"/>
              </w:rPr>
            </w:pPr>
          </w:p>
        </w:tc>
        <w:tc>
          <w:tcPr>
            <w:tcW w:w="14458" w:type="dxa"/>
            <w:gridSpan w:val="7"/>
          </w:tcPr>
          <w:p w14:paraId="4ABFCE7F" w14:textId="77777777" w:rsidR="00EE5289" w:rsidRPr="000D24D4" w:rsidRDefault="00EE5289" w:rsidP="00EE528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EE5289" w:rsidRPr="000D24D4" w14:paraId="78890808" w14:textId="77777777" w:rsidTr="00B500D4">
        <w:trPr>
          <w:cantSplit/>
        </w:trPr>
        <w:tc>
          <w:tcPr>
            <w:tcW w:w="705" w:type="dxa"/>
            <w:vAlign w:val="center"/>
          </w:tcPr>
          <w:p w14:paraId="2D1E378A"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A73E265" w14:textId="77777777" w:rsidR="00EE5289" w:rsidRDefault="00EE5289" w:rsidP="00EE5289">
            <w:pPr>
              <w:jc w:val="both"/>
              <w:rPr>
                <w:rFonts w:ascii="Trebuchet MS" w:hAnsi="Trebuchet MS" w:cs="Arial"/>
                <w:color w:val="000000"/>
                <w:sz w:val="18"/>
                <w:szCs w:val="18"/>
              </w:rPr>
            </w:pPr>
            <w:r w:rsidRPr="000D24D4">
              <w:rPr>
                <w:rFonts w:ascii="Trebuchet MS" w:hAnsi="Trebuchet MS" w:cs="Arial"/>
                <w:color w:val="000000"/>
                <w:sz w:val="18"/>
                <w:szCs w:val="18"/>
              </w:rPr>
              <w:t>Eksploatavimo sąlygos/</w:t>
            </w:r>
          </w:p>
          <w:p w14:paraId="7B45751B" w14:textId="3B6DDC69" w:rsidR="00EE5289" w:rsidRPr="000D24D4" w:rsidRDefault="00EE5289" w:rsidP="00EE5289">
            <w:pPr>
              <w:jc w:val="both"/>
              <w:rPr>
                <w:rFonts w:ascii="Trebuchet MS" w:hAnsi="Trebuchet MS" w:cs="Arial"/>
                <w:color w:val="000000"/>
                <w:sz w:val="18"/>
                <w:szCs w:val="18"/>
              </w:rPr>
            </w:pPr>
            <w:r w:rsidRPr="000D24D4">
              <w:rPr>
                <w:rFonts w:ascii="Trebuchet MS" w:hAnsi="Trebuchet MS" w:cs="Arial"/>
                <w:color w:val="000000"/>
                <w:sz w:val="18"/>
                <w:szCs w:val="18"/>
                <w:lang w:val="en-GB"/>
              </w:rPr>
              <w:t>Operating conditions</w:t>
            </w:r>
          </w:p>
        </w:tc>
        <w:tc>
          <w:tcPr>
            <w:tcW w:w="3687" w:type="dxa"/>
            <w:vAlign w:val="center"/>
          </w:tcPr>
          <w:p w14:paraId="44B61FE9" w14:textId="25327DFB" w:rsidR="00EE5289" w:rsidRDefault="00EE5289" w:rsidP="00EE5289">
            <w:pPr>
              <w:jc w:val="center"/>
              <w:rPr>
                <w:rFonts w:ascii="Trebuchet MS" w:hAnsi="Trebuchet MS" w:cs="Arial"/>
                <w:color w:val="000000"/>
                <w:sz w:val="18"/>
                <w:szCs w:val="18"/>
              </w:rPr>
            </w:pPr>
            <w:r w:rsidRPr="000D24D4">
              <w:rPr>
                <w:rFonts w:ascii="Trebuchet MS" w:hAnsi="Trebuchet MS" w:cs="Arial"/>
                <w:color w:val="000000"/>
                <w:sz w:val="18"/>
                <w:szCs w:val="18"/>
              </w:rPr>
              <w:t>Lauko</w:t>
            </w:r>
            <w:r w:rsidRPr="00B64D35">
              <w:rPr>
                <w:rFonts w:ascii="Trebuchet MS" w:hAnsi="Trebuchet MS" w:cs="Arial"/>
                <w:color w:val="000000"/>
                <w:sz w:val="18"/>
                <w:szCs w:val="18"/>
              </w:rPr>
              <w:t>, aušinimas apribotas fizinės ir triukšmo apsaugos užtvarais</w:t>
            </w:r>
            <w:r w:rsidRPr="000D24D4">
              <w:rPr>
                <w:rFonts w:ascii="Trebuchet MS" w:hAnsi="Trebuchet MS" w:cs="Arial"/>
                <w:color w:val="000000"/>
                <w:sz w:val="18"/>
                <w:szCs w:val="18"/>
              </w:rPr>
              <w:t>/</w:t>
            </w:r>
          </w:p>
          <w:p w14:paraId="32AA940E" w14:textId="3B46D870" w:rsidR="00EE5289" w:rsidRPr="000D24D4" w:rsidRDefault="00EE5289" w:rsidP="00EE5289">
            <w:pPr>
              <w:jc w:val="center"/>
              <w:rPr>
                <w:rFonts w:ascii="Trebuchet MS" w:hAnsi="Trebuchet MS" w:cs="Arial"/>
                <w:b/>
                <w:sz w:val="18"/>
                <w:szCs w:val="18"/>
              </w:rPr>
            </w:pPr>
            <w:r w:rsidRPr="000D24D4">
              <w:rPr>
                <w:rFonts w:ascii="Trebuchet MS" w:hAnsi="Trebuchet MS" w:cs="Arial"/>
                <w:color w:val="000000"/>
                <w:sz w:val="18"/>
                <w:szCs w:val="18"/>
                <w:lang w:val="en-US"/>
              </w:rPr>
              <w:t>Outdoor</w:t>
            </w:r>
            <w:r w:rsidRPr="00B64D35">
              <w:rPr>
                <w:rFonts w:ascii="Trebuchet MS" w:hAnsi="Trebuchet MS" w:cs="Arial"/>
                <w:color w:val="000000"/>
                <w:sz w:val="18"/>
                <w:szCs w:val="18"/>
                <w:lang w:val="en-US"/>
              </w:rPr>
              <w:t>, cooling is restricted by physical and noise protective barriers</w:t>
            </w:r>
            <w:r w:rsidRPr="000D24D4">
              <w:rPr>
                <w:rFonts w:ascii="Trebuchet MS" w:hAnsi="Trebuchet MS" w:cs="Arial"/>
                <w:color w:val="000000"/>
                <w:sz w:val="18"/>
                <w:szCs w:val="18"/>
                <w:lang w:val="en-US"/>
              </w:rPr>
              <w:t> </w:t>
            </w:r>
            <w:r w:rsidRPr="000D24D4">
              <w:rPr>
                <w:rFonts w:ascii="Trebuchet MS" w:hAnsi="Trebuchet MS" w:cs="Arial"/>
                <w:color w:val="000000"/>
                <w:sz w:val="18"/>
                <w:szCs w:val="18"/>
                <w:vertAlign w:val="superscript"/>
                <w:lang w:val="en-US"/>
              </w:rPr>
              <w:t>a)</w:t>
            </w:r>
          </w:p>
        </w:tc>
        <w:tc>
          <w:tcPr>
            <w:tcW w:w="3687" w:type="dxa"/>
            <w:vAlign w:val="center"/>
          </w:tcPr>
          <w:p w14:paraId="54FEB1AE" w14:textId="77777777" w:rsidR="00EE5289" w:rsidRPr="000D24D4" w:rsidRDefault="00EE5289" w:rsidP="00EE5289">
            <w:pPr>
              <w:jc w:val="center"/>
              <w:rPr>
                <w:rFonts w:ascii="Trebuchet MS" w:hAnsi="Trebuchet MS"/>
                <w:sz w:val="18"/>
                <w:szCs w:val="18"/>
              </w:rPr>
            </w:pPr>
          </w:p>
        </w:tc>
        <w:tc>
          <w:tcPr>
            <w:tcW w:w="2406" w:type="dxa"/>
            <w:vAlign w:val="center"/>
          </w:tcPr>
          <w:p w14:paraId="49F33CD2" w14:textId="77777777" w:rsidR="00EE5289" w:rsidRPr="000D24D4" w:rsidRDefault="00EE5289" w:rsidP="00EE5289">
            <w:pPr>
              <w:jc w:val="center"/>
              <w:rPr>
                <w:rFonts w:ascii="Trebuchet MS" w:hAnsi="Trebuchet MS"/>
                <w:sz w:val="18"/>
                <w:szCs w:val="18"/>
              </w:rPr>
            </w:pPr>
          </w:p>
        </w:tc>
        <w:tc>
          <w:tcPr>
            <w:tcW w:w="991" w:type="dxa"/>
            <w:vAlign w:val="center"/>
          </w:tcPr>
          <w:p w14:paraId="1371319D" w14:textId="77777777" w:rsidR="00EE5289" w:rsidRPr="000D24D4" w:rsidRDefault="00EE5289" w:rsidP="00EE5289">
            <w:pPr>
              <w:jc w:val="center"/>
              <w:rPr>
                <w:rFonts w:ascii="Trebuchet MS" w:hAnsi="Trebuchet MS"/>
                <w:sz w:val="18"/>
                <w:szCs w:val="18"/>
              </w:rPr>
            </w:pPr>
          </w:p>
        </w:tc>
      </w:tr>
      <w:tr w:rsidR="00EE5289" w:rsidRPr="000D24D4" w14:paraId="18D33599" w14:textId="77777777" w:rsidTr="00B500D4">
        <w:trPr>
          <w:cantSplit/>
        </w:trPr>
        <w:tc>
          <w:tcPr>
            <w:tcW w:w="705" w:type="dxa"/>
            <w:vAlign w:val="center"/>
          </w:tcPr>
          <w:p w14:paraId="3C061D5B"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0AB88608" w14:textId="77777777" w:rsidR="00EE5289" w:rsidRDefault="00EE5289" w:rsidP="00EE5289">
            <w:pPr>
              <w:jc w:val="both"/>
              <w:rPr>
                <w:rFonts w:ascii="Trebuchet MS" w:hAnsi="Trebuchet MS" w:cs="Arial"/>
                <w:sz w:val="18"/>
                <w:szCs w:val="18"/>
              </w:rPr>
            </w:pPr>
            <w:r w:rsidRPr="000D24D4">
              <w:rPr>
                <w:rFonts w:ascii="Trebuchet MS" w:hAnsi="Trebuchet MS" w:cs="Arial"/>
                <w:sz w:val="18"/>
                <w:szCs w:val="18"/>
              </w:rPr>
              <w:t>Maksimali eksploatavimo aplinkos temperatūra ne žemesnė kaip/</w:t>
            </w:r>
          </w:p>
          <w:p w14:paraId="51A10F0A" w14:textId="75D99A88" w:rsidR="00EE5289" w:rsidRPr="002947DA" w:rsidRDefault="00EE5289" w:rsidP="00EE5289">
            <w:pPr>
              <w:jc w:val="both"/>
              <w:rPr>
                <w:rFonts w:ascii="Trebuchet MS" w:hAnsi="Trebuchet MS" w:cs="Arial"/>
                <w:color w:val="000000"/>
                <w:sz w:val="18"/>
                <w:szCs w:val="18"/>
                <w:vertAlign w:val="superscript"/>
              </w:rPr>
            </w:pPr>
            <w:r w:rsidRPr="000D24D4">
              <w:rPr>
                <w:rFonts w:ascii="Trebuchet MS" w:hAnsi="Trebuchet MS" w:cs="Arial"/>
                <w:sz w:val="18"/>
                <w:szCs w:val="18"/>
                <w:lang w:val="en-GB"/>
              </w:rPr>
              <w:t xml:space="preserve">Highest operating ambient temperature shall be not less than, </w:t>
            </w:r>
            <w:proofErr w:type="spellStart"/>
            <w:r w:rsidRPr="000D24D4">
              <w:rPr>
                <w:rFonts w:ascii="Trebuchet MS" w:hAnsi="Trebuchet MS" w:cs="Arial"/>
                <w:sz w:val="18"/>
                <w:szCs w:val="18"/>
                <w:vertAlign w:val="superscript"/>
                <w:lang w:val="en-GB"/>
              </w:rPr>
              <w:t>o</w:t>
            </w:r>
            <w:r w:rsidRPr="000D24D4">
              <w:rPr>
                <w:rFonts w:ascii="Trebuchet MS" w:hAnsi="Trebuchet MS" w:cs="Arial"/>
                <w:sz w:val="18"/>
                <w:szCs w:val="18"/>
                <w:lang w:val="en-GB"/>
              </w:rPr>
              <w:t>C</w:t>
            </w:r>
            <w:proofErr w:type="spellEnd"/>
            <w:r>
              <w:rPr>
                <w:rFonts w:ascii="Trebuchet MS" w:hAnsi="Trebuchet MS" w:cs="Arial"/>
                <w:sz w:val="18"/>
                <w:szCs w:val="18"/>
                <w:lang w:val="en-GB"/>
              </w:rPr>
              <w:t> </w:t>
            </w:r>
          </w:p>
        </w:tc>
        <w:tc>
          <w:tcPr>
            <w:tcW w:w="3687" w:type="dxa"/>
            <w:vAlign w:val="center"/>
          </w:tcPr>
          <w:p w14:paraId="2ACACA73" w14:textId="77777777" w:rsidR="00EE5289" w:rsidRPr="000D24D4" w:rsidRDefault="00EE5289" w:rsidP="00EE5289">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vAlign w:val="center"/>
          </w:tcPr>
          <w:p w14:paraId="40C5731F" w14:textId="77777777" w:rsidR="00EE5289" w:rsidRPr="000D24D4" w:rsidRDefault="00EE5289" w:rsidP="00EE5289">
            <w:pPr>
              <w:jc w:val="center"/>
              <w:rPr>
                <w:rFonts w:ascii="Trebuchet MS" w:hAnsi="Trebuchet MS"/>
                <w:sz w:val="18"/>
                <w:szCs w:val="18"/>
              </w:rPr>
            </w:pPr>
          </w:p>
        </w:tc>
        <w:tc>
          <w:tcPr>
            <w:tcW w:w="2406" w:type="dxa"/>
            <w:vAlign w:val="center"/>
          </w:tcPr>
          <w:p w14:paraId="71DE41D4" w14:textId="77777777" w:rsidR="00EE5289" w:rsidRPr="000D24D4" w:rsidRDefault="00EE5289" w:rsidP="00EE5289">
            <w:pPr>
              <w:jc w:val="center"/>
              <w:rPr>
                <w:rFonts w:ascii="Trebuchet MS" w:hAnsi="Trebuchet MS"/>
                <w:sz w:val="18"/>
                <w:szCs w:val="18"/>
              </w:rPr>
            </w:pPr>
          </w:p>
        </w:tc>
        <w:tc>
          <w:tcPr>
            <w:tcW w:w="991" w:type="dxa"/>
            <w:vAlign w:val="center"/>
          </w:tcPr>
          <w:p w14:paraId="76904C7C" w14:textId="77777777" w:rsidR="00EE5289" w:rsidRPr="000D24D4" w:rsidRDefault="00EE5289" w:rsidP="00EE5289">
            <w:pPr>
              <w:jc w:val="center"/>
              <w:rPr>
                <w:rFonts w:ascii="Trebuchet MS" w:hAnsi="Trebuchet MS"/>
                <w:sz w:val="18"/>
                <w:szCs w:val="18"/>
              </w:rPr>
            </w:pPr>
          </w:p>
        </w:tc>
      </w:tr>
      <w:tr w:rsidR="00EE5289" w:rsidRPr="000D24D4" w14:paraId="6C17E559" w14:textId="77777777" w:rsidTr="00B500D4">
        <w:trPr>
          <w:cantSplit/>
        </w:trPr>
        <w:tc>
          <w:tcPr>
            <w:tcW w:w="705" w:type="dxa"/>
            <w:vAlign w:val="center"/>
          </w:tcPr>
          <w:p w14:paraId="79BBEE7E"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9B955A7" w14:textId="7F759692" w:rsidR="00EE5289" w:rsidRPr="002947DA" w:rsidRDefault="00EE5289" w:rsidP="00EE5289">
            <w:pPr>
              <w:jc w:val="both"/>
              <w:rPr>
                <w:rFonts w:ascii="Trebuchet MS" w:hAnsi="Trebuchet MS" w:cs="Arial"/>
                <w:color w:val="000000"/>
                <w:sz w:val="18"/>
                <w:szCs w:val="18"/>
                <w:vertAlign w:val="superscript"/>
              </w:rPr>
            </w:pPr>
            <w:r w:rsidRPr="000D24D4">
              <w:rPr>
                <w:rFonts w:ascii="Trebuchet MS" w:hAnsi="Trebuchet MS" w:cs="Arial"/>
                <w:sz w:val="18"/>
                <w:szCs w:val="18"/>
              </w:rPr>
              <w:t>Minimali eksploatavimo aplinkos temperatūra ne aukštesnė kaip</w:t>
            </w:r>
            <w:r w:rsidRPr="000D24D4">
              <w:rPr>
                <w:rFonts w:ascii="Trebuchet MS" w:hAnsi="Trebuchet MS" w:cs="Arial"/>
                <w:sz w:val="18"/>
                <w:szCs w:val="18"/>
                <w:lang w:val="en-GB"/>
              </w:rPr>
              <w:t xml:space="preserve">/ Lowest operating ambient temperature shall be not higher than, </w:t>
            </w:r>
            <w:proofErr w:type="spellStart"/>
            <w:r w:rsidRPr="000D24D4">
              <w:rPr>
                <w:rFonts w:ascii="Trebuchet MS" w:hAnsi="Trebuchet MS" w:cs="Arial"/>
                <w:sz w:val="18"/>
                <w:szCs w:val="18"/>
                <w:vertAlign w:val="superscript"/>
                <w:lang w:val="en-GB"/>
              </w:rPr>
              <w:t>o</w:t>
            </w:r>
            <w:r w:rsidRPr="000D24D4">
              <w:rPr>
                <w:rFonts w:ascii="Trebuchet MS" w:hAnsi="Trebuchet MS" w:cs="Arial"/>
                <w:sz w:val="18"/>
                <w:szCs w:val="18"/>
                <w:lang w:val="en-GB"/>
              </w:rPr>
              <w:t>C</w:t>
            </w:r>
            <w:proofErr w:type="spellEnd"/>
            <w:r>
              <w:rPr>
                <w:rFonts w:ascii="Trebuchet MS" w:hAnsi="Trebuchet MS" w:cs="Arial"/>
                <w:sz w:val="18"/>
                <w:szCs w:val="18"/>
                <w:lang w:val="en-GB"/>
              </w:rPr>
              <w:t> </w:t>
            </w:r>
          </w:p>
        </w:tc>
        <w:tc>
          <w:tcPr>
            <w:tcW w:w="3687" w:type="dxa"/>
            <w:vAlign w:val="center"/>
          </w:tcPr>
          <w:p w14:paraId="1617C781" w14:textId="77777777" w:rsidR="00EE5289" w:rsidRPr="000D24D4" w:rsidRDefault="00EE5289" w:rsidP="00EE5289">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vAlign w:val="center"/>
          </w:tcPr>
          <w:p w14:paraId="294D5F8E" w14:textId="77777777" w:rsidR="00EE5289" w:rsidRPr="000D24D4" w:rsidRDefault="00EE5289" w:rsidP="00EE5289">
            <w:pPr>
              <w:jc w:val="center"/>
              <w:rPr>
                <w:rFonts w:ascii="Trebuchet MS" w:hAnsi="Trebuchet MS"/>
                <w:sz w:val="18"/>
                <w:szCs w:val="18"/>
              </w:rPr>
            </w:pPr>
          </w:p>
        </w:tc>
        <w:tc>
          <w:tcPr>
            <w:tcW w:w="2406" w:type="dxa"/>
            <w:vAlign w:val="center"/>
          </w:tcPr>
          <w:p w14:paraId="18578D33" w14:textId="77777777" w:rsidR="00EE5289" w:rsidRPr="000D24D4" w:rsidRDefault="00EE5289" w:rsidP="00EE5289">
            <w:pPr>
              <w:jc w:val="center"/>
              <w:rPr>
                <w:rFonts w:ascii="Trebuchet MS" w:hAnsi="Trebuchet MS"/>
                <w:sz w:val="18"/>
                <w:szCs w:val="18"/>
              </w:rPr>
            </w:pPr>
          </w:p>
        </w:tc>
        <w:tc>
          <w:tcPr>
            <w:tcW w:w="991" w:type="dxa"/>
            <w:vAlign w:val="center"/>
          </w:tcPr>
          <w:p w14:paraId="71D0A35C" w14:textId="77777777" w:rsidR="00EE5289" w:rsidRPr="000D24D4" w:rsidRDefault="00EE5289" w:rsidP="00EE5289">
            <w:pPr>
              <w:jc w:val="center"/>
              <w:rPr>
                <w:rFonts w:ascii="Trebuchet MS" w:hAnsi="Trebuchet MS"/>
                <w:sz w:val="18"/>
                <w:szCs w:val="18"/>
              </w:rPr>
            </w:pPr>
          </w:p>
        </w:tc>
      </w:tr>
      <w:tr w:rsidR="00EE5289" w:rsidRPr="000D24D4" w14:paraId="209D24EC" w14:textId="77777777" w:rsidTr="00B500D4">
        <w:trPr>
          <w:cantSplit/>
        </w:trPr>
        <w:tc>
          <w:tcPr>
            <w:tcW w:w="705" w:type="dxa"/>
            <w:vAlign w:val="center"/>
          </w:tcPr>
          <w:p w14:paraId="6BC67AF2"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tcPr>
          <w:p w14:paraId="38677A3E" w14:textId="77777777" w:rsidR="00EE5289" w:rsidRPr="000D24D4" w:rsidRDefault="00EE5289" w:rsidP="00EE5289">
            <w:pPr>
              <w:jc w:val="both"/>
              <w:rPr>
                <w:rFonts w:ascii="Trebuchet MS" w:hAnsi="Trebuchet MS" w:cs="Arial"/>
                <w:sz w:val="18"/>
                <w:szCs w:val="18"/>
              </w:rPr>
            </w:pPr>
            <w:r w:rsidRPr="000D24D4">
              <w:rPr>
                <w:rFonts w:ascii="Trebuchet MS" w:hAnsi="Trebuchet MS" w:cs="Arial"/>
                <w:sz w:val="18"/>
                <w:szCs w:val="18"/>
              </w:rPr>
              <w:t>Pastatymo aukštis virš jūros lygio/</w:t>
            </w:r>
          </w:p>
          <w:p w14:paraId="74C97EC0" w14:textId="77777777" w:rsidR="00EE5289" w:rsidRPr="000D24D4" w:rsidRDefault="00EE5289" w:rsidP="00EE5289">
            <w:pPr>
              <w:jc w:val="both"/>
              <w:rPr>
                <w:rFonts w:ascii="Trebuchet MS" w:hAnsi="Trebuchet MS" w:cs="Arial"/>
                <w:sz w:val="18"/>
                <w:szCs w:val="18"/>
              </w:rPr>
            </w:pPr>
            <w:r w:rsidRPr="000D24D4">
              <w:rPr>
                <w:rFonts w:ascii="Trebuchet MS" w:hAnsi="Trebuchet MS" w:cs="Arial"/>
                <w:color w:val="000000"/>
                <w:sz w:val="18"/>
                <w:szCs w:val="18"/>
                <w:lang w:val="en-US"/>
              </w:rPr>
              <w:t>Site altitude above sea level, m</w:t>
            </w:r>
          </w:p>
        </w:tc>
        <w:tc>
          <w:tcPr>
            <w:tcW w:w="3687" w:type="dxa"/>
            <w:vAlign w:val="center"/>
          </w:tcPr>
          <w:p w14:paraId="711090F8" w14:textId="77777777" w:rsidR="00EE5289" w:rsidRPr="000D24D4" w:rsidRDefault="00EE5289" w:rsidP="00EE5289">
            <w:pPr>
              <w:jc w:val="center"/>
              <w:rPr>
                <w:rFonts w:ascii="Trebuchet MS" w:hAnsi="Trebuchet MS" w:cs="Arial"/>
                <w:b/>
                <w:sz w:val="18"/>
                <w:szCs w:val="18"/>
              </w:rPr>
            </w:pPr>
            <w:r w:rsidRPr="000D24D4">
              <w:rPr>
                <w:rFonts w:ascii="Trebuchet MS" w:hAnsi="Trebuchet MS" w:cs="Arial"/>
                <w:color w:val="000000"/>
                <w:sz w:val="18"/>
                <w:szCs w:val="18"/>
              </w:rPr>
              <w:t>≤1000 </w:t>
            </w:r>
            <w:r w:rsidRPr="000D24D4">
              <w:rPr>
                <w:rFonts w:ascii="Trebuchet MS" w:hAnsi="Trebuchet MS" w:cs="Arial"/>
                <w:color w:val="000000"/>
                <w:sz w:val="18"/>
                <w:szCs w:val="18"/>
                <w:vertAlign w:val="superscript"/>
              </w:rPr>
              <w:t>a)</w:t>
            </w:r>
          </w:p>
        </w:tc>
        <w:tc>
          <w:tcPr>
            <w:tcW w:w="3687" w:type="dxa"/>
            <w:vAlign w:val="center"/>
          </w:tcPr>
          <w:p w14:paraId="239678CD" w14:textId="77777777" w:rsidR="00EE5289" w:rsidRPr="000D24D4" w:rsidRDefault="00EE5289" w:rsidP="00EE5289">
            <w:pPr>
              <w:jc w:val="center"/>
              <w:rPr>
                <w:rFonts w:ascii="Trebuchet MS" w:hAnsi="Trebuchet MS"/>
                <w:sz w:val="18"/>
                <w:szCs w:val="18"/>
              </w:rPr>
            </w:pPr>
          </w:p>
        </w:tc>
        <w:tc>
          <w:tcPr>
            <w:tcW w:w="2406" w:type="dxa"/>
            <w:vAlign w:val="center"/>
          </w:tcPr>
          <w:p w14:paraId="5EA509F1" w14:textId="77777777" w:rsidR="00EE5289" w:rsidRPr="000D24D4" w:rsidRDefault="00EE5289" w:rsidP="00EE5289">
            <w:pPr>
              <w:jc w:val="center"/>
              <w:rPr>
                <w:rFonts w:ascii="Trebuchet MS" w:hAnsi="Trebuchet MS"/>
                <w:sz w:val="18"/>
                <w:szCs w:val="18"/>
              </w:rPr>
            </w:pPr>
          </w:p>
        </w:tc>
        <w:tc>
          <w:tcPr>
            <w:tcW w:w="991" w:type="dxa"/>
            <w:vAlign w:val="center"/>
          </w:tcPr>
          <w:p w14:paraId="7C7B489A" w14:textId="77777777" w:rsidR="00EE5289" w:rsidRPr="000D24D4" w:rsidRDefault="00EE5289" w:rsidP="00EE5289">
            <w:pPr>
              <w:jc w:val="center"/>
              <w:rPr>
                <w:rFonts w:ascii="Trebuchet MS" w:hAnsi="Trebuchet MS"/>
                <w:sz w:val="18"/>
                <w:szCs w:val="18"/>
              </w:rPr>
            </w:pPr>
          </w:p>
        </w:tc>
      </w:tr>
      <w:tr w:rsidR="00EE5289" w:rsidRPr="000D24D4" w14:paraId="69750FEB" w14:textId="77777777" w:rsidTr="00B500D4">
        <w:trPr>
          <w:cantSplit/>
        </w:trPr>
        <w:tc>
          <w:tcPr>
            <w:tcW w:w="705" w:type="dxa"/>
            <w:vAlign w:val="center"/>
          </w:tcPr>
          <w:p w14:paraId="479E37A4"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BC97A7A" w14:textId="77777777" w:rsidR="00EE5289" w:rsidRPr="000D24D4" w:rsidRDefault="00EE5289" w:rsidP="00EE5289">
            <w:pPr>
              <w:jc w:val="both"/>
              <w:rPr>
                <w:rFonts w:ascii="Trebuchet MS" w:eastAsia="TTE2t00" w:hAnsi="Trebuchet MS" w:cs="Arial"/>
                <w:sz w:val="18"/>
                <w:szCs w:val="18"/>
              </w:rPr>
            </w:pPr>
            <w:r w:rsidRPr="000D24D4">
              <w:rPr>
                <w:rFonts w:ascii="Trebuchet MS" w:hAnsi="Trebuchet MS" w:cs="Arial"/>
                <w:color w:val="000000"/>
                <w:sz w:val="18"/>
                <w:szCs w:val="18"/>
              </w:rPr>
              <w:t>Leidžiamas ledo dangos storis</w:t>
            </w:r>
            <w:r w:rsidRPr="000D24D4">
              <w:rPr>
                <w:rFonts w:ascii="Trebuchet MS" w:eastAsia="TTE2t00" w:hAnsi="Trebuchet MS" w:cs="Arial"/>
                <w:sz w:val="18"/>
                <w:szCs w:val="18"/>
              </w:rPr>
              <w:t>/</w:t>
            </w:r>
          </w:p>
          <w:p w14:paraId="1B6C6361" w14:textId="701C0BFF" w:rsidR="00EE5289" w:rsidRPr="000D24D4" w:rsidRDefault="00EE5289" w:rsidP="00EE5289">
            <w:pPr>
              <w:jc w:val="both"/>
              <w:rPr>
                <w:rFonts w:ascii="Trebuchet MS" w:hAnsi="Trebuchet MS" w:cs="Arial"/>
                <w:color w:val="000000"/>
                <w:sz w:val="18"/>
                <w:szCs w:val="18"/>
                <w:vertAlign w:val="superscript"/>
              </w:rPr>
            </w:pPr>
            <w:r w:rsidRPr="000D24D4">
              <w:rPr>
                <w:rFonts w:ascii="Trebuchet MS" w:hAnsi="Trebuchet MS" w:cs="Arial"/>
                <w:color w:val="000000"/>
                <w:sz w:val="18"/>
                <w:szCs w:val="18"/>
                <w:lang w:val="en-GB"/>
              </w:rPr>
              <w:t>Permissible ice coating thickness, mm </w:t>
            </w:r>
          </w:p>
        </w:tc>
        <w:tc>
          <w:tcPr>
            <w:tcW w:w="3687" w:type="dxa"/>
            <w:vAlign w:val="center"/>
          </w:tcPr>
          <w:p w14:paraId="282D378A" w14:textId="77777777" w:rsidR="00EE5289" w:rsidRPr="000D24D4" w:rsidRDefault="00EE5289" w:rsidP="00EE5289">
            <w:pPr>
              <w:jc w:val="center"/>
              <w:rPr>
                <w:rFonts w:ascii="Trebuchet MS" w:hAnsi="Trebuchet MS" w:cs="Arial"/>
                <w:b/>
                <w:sz w:val="18"/>
                <w:szCs w:val="18"/>
              </w:rPr>
            </w:pPr>
            <w:r w:rsidRPr="000D24D4">
              <w:rPr>
                <w:rFonts w:ascii="Trebuchet MS" w:hAnsi="Trebuchet MS" w:cs="Arial"/>
                <w:sz w:val="18"/>
                <w:szCs w:val="18"/>
              </w:rPr>
              <w:t>≥10 </w:t>
            </w:r>
            <w:r w:rsidRPr="000D24D4">
              <w:rPr>
                <w:rFonts w:ascii="Trebuchet MS" w:hAnsi="Trebuchet MS" w:cs="Arial"/>
                <w:color w:val="000000"/>
                <w:sz w:val="18"/>
                <w:szCs w:val="18"/>
                <w:vertAlign w:val="superscript"/>
              </w:rPr>
              <w:t>a)</w:t>
            </w:r>
          </w:p>
        </w:tc>
        <w:tc>
          <w:tcPr>
            <w:tcW w:w="3687" w:type="dxa"/>
            <w:vAlign w:val="center"/>
          </w:tcPr>
          <w:p w14:paraId="69B85E8E" w14:textId="77777777" w:rsidR="00EE5289" w:rsidRPr="000D24D4" w:rsidRDefault="00EE5289" w:rsidP="00EE5289">
            <w:pPr>
              <w:jc w:val="center"/>
              <w:rPr>
                <w:rFonts w:ascii="Trebuchet MS" w:hAnsi="Trebuchet MS"/>
                <w:sz w:val="18"/>
                <w:szCs w:val="18"/>
              </w:rPr>
            </w:pPr>
          </w:p>
        </w:tc>
        <w:tc>
          <w:tcPr>
            <w:tcW w:w="2406" w:type="dxa"/>
            <w:vAlign w:val="center"/>
          </w:tcPr>
          <w:p w14:paraId="61105AFB" w14:textId="77777777" w:rsidR="00EE5289" w:rsidRPr="000D24D4" w:rsidRDefault="00EE5289" w:rsidP="00EE5289">
            <w:pPr>
              <w:jc w:val="center"/>
              <w:rPr>
                <w:rFonts w:ascii="Trebuchet MS" w:hAnsi="Trebuchet MS"/>
                <w:sz w:val="18"/>
                <w:szCs w:val="18"/>
              </w:rPr>
            </w:pPr>
          </w:p>
        </w:tc>
        <w:tc>
          <w:tcPr>
            <w:tcW w:w="991" w:type="dxa"/>
            <w:vAlign w:val="center"/>
          </w:tcPr>
          <w:p w14:paraId="4B7F3084" w14:textId="77777777" w:rsidR="00EE5289" w:rsidRPr="000D24D4" w:rsidRDefault="00EE5289" w:rsidP="00EE5289">
            <w:pPr>
              <w:jc w:val="center"/>
              <w:rPr>
                <w:rFonts w:ascii="Trebuchet MS" w:hAnsi="Trebuchet MS"/>
                <w:sz w:val="18"/>
                <w:szCs w:val="18"/>
              </w:rPr>
            </w:pPr>
          </w:p>
        </w:tc>
      </w:tr>
      <w:tr w:rsidR="00EE5289" w:rsidRPr="000D24D4" w14:paraId="6B2ECC25" w14:textId="77777777" w:rsidTr="00B500D4">
        <w:trPr>
          <w:cantSplit/>
        </w:trPr>
        <w:tc>
          <w:tcPr>
            <w:tcW w:w="705" w:type="dxa"/>
            <w:vAlign w:val="center"/>
          </w:tcPr>
          <w:p w14:paraId="4AF08DA7"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tcPr>
          <w:p w14:paraId="09770CFF" w14:textId="77777777" w:rsidR="00EE5289" w:rsidRPr="000D24D4" w:rsidRDefault="00EE5289" w:rsidP="00EE5289">
            <w:pPr>
              <w:jc w:val="both"/>
              <w:rPr>
                <w:rFonts w:ascii="Trebuchet MS" w:hAnsi="Trebuchet MS" w:cs="Arial"/>
                <w:sz w:val="18"/>
                <w:szCs w:val="18"/>
              </w:rPr>
            </w:pPr>
            <w:r w:rsidRPr="000D24D4">
              <w:rPr>
                <w:rFonts w:ascii="Trebuchet MS" w:hAnsi="Trebuchet MS" w:cs="Arial"/>
                <w:sz w:val="18"/>
                <w:szCs w:val="18"/>
              </w:rPr>
              <w:t xml:space="preserve">Didžiausias vėjo greitis/ </w:t>
            </w:r>
          </w:p>
          <w:p w14:paraId="373A577F" w14:textId="03C483E4" w:rsidR="00EE5289" w:rsidRPr="000D24D4" w:rsidRDefault="00EE5289" w:rsidP="00EE5289">
            <w:pPr>
              <w:jc w:val="both"/>
              <w:rPr>
                <w:rFonts w:ascii="Trebuchet MS" w:hAnsi="Trebuchet MS" w:cs="Arial"/>
                <w:color w:val="000000"/>
                <w:sz w:val="18"/>
                <w:szCs w:val="18"/>
                <w:vertAlign w:val="superscript"/>
              </w:rPr>
            </w:pPr>
            <w:r w:rsidRPr="000D24D4">
              <w:rPr>
                <w:rFonts w:ascii="Trebuchet MS" w:hAnsi="Trebuchet MS" w:cs="Arial"/>
                <w:sz w:val="18"/>
                <w:szCs w:val="18"/>
                <w:lang w:val="en-US"/>
              </w:rPr>
              <w:t>Maximum wind velocity, m/s </w:t>
            </w:r>
          </w:p>
        </w:tc>
        <w:tc>
          <w:tcPr>
            <w:tcW w:w="3687" w:type="dxa"/>
            <w:vAlign w:val="center"/>
          </w:tcPr>
          <w:p w14:paraId="543B7A34" w14:textId="77777777" w:rsidR="00EE5289" w:rsidRPr="000D24D4" w:rsidRDefault="00EE5289" w:rsidP="00EE5289">
            <w:pPr>
              <w:jc w:val="center"/>
              <w:rPr>
                <w:rFonts w:ascii="Trebuchet MS" w:hAnsi="Trebuchet MS" w:cs="Arial"/>
                <w:b/>
                <w:sz w:val="18"/>
                <w:szCs w:val="18"/>
              </w:rPr>
            </w:pPr>
            <w:r w:rsidRPr="000D24D4">
              <w:rPr>
                <w:rFonts w:ascii="Trebuchet MS" w:hAnsi="Trebuchet MS" w:cs="Arial"/>
                <w:sz w:val="18"/>
                <w:szCs w:val="18"/>
              </w:rPr>
              <w:t>≥34 </w:t>
            </w:r>
            <w:r w:rsidRPr="000D24D4">
              <w:rPr>
                <w:rFonts w:ascii="Trebuchet MS" w:hAnsi="Trebuchet MS" w:cs="Arial"/>
                <w:color w:val="000000"/>
                <w:sz w:val="18"/>
                <w:szCs w:val="18"/>
                <w:vertAlign w:val="superscript"/>
              </w:rPr>
              <w:t>a)</w:t>
            </w:r>
          </w:p>
        </w:tc>
        <w:tc>
          <w:tcPr>
            <w:tcW w:w="3687" w:type="dxa"/>
            <w:vAlign w:val="center"/>
          </w:tcPr>
          <w:p w14:paraId="08CBF948" w14:textId="77777777" w:rsidR="00EE5289" w:rsidRPr="000D24D4" w:rsidRDefault="00EE5289" w:rsidP="00EE5289">
            <w:pPr>
              <w:jc w:val="center"/>
              <w:rPr>
                <w:rFonts w:ascii="Trebuchet MS" w:hAnsi="Trebuchet MS"/>
                <w:sz w:val="18"/>
                <w:szCs w:val="18"/>
              </w:rPr>
            </w:pPr>
          </w:p>
        </w:tc>
        <w:tc>
          <w:tcPr>
            <w:tcW w:w="2406" w:type="dxa"/>
            <w:vAlign w:val="center"/>
          </w:tcPr>
          <w:p w14:paraId="1426F136" w14:textId="77777777" w:rsidR="00EE5289" w:rsidRPr="000D24D4" w:rsidRDefault="00EE5289" w:rsidP="00EE5289">
            <w:pPr>
              <w:jc w:val="center"/>
              <w:rPr>
                <w:rFonts w:ascii="Trebuchet MS" w:hAnsi="Trebuchet MS"/>
                <w:sz w:val="18"/>
                <w:szCs w:val="18"/>
              </w:rPr>
            </w:pPr>
          </w:p>
        </w:tc>
        <w:tc>
          <w:tcPr>
            <w:tcW w:w="991" w:type="dxa"/>
            <w:vAlign w:val="center"/>
          </w:tcPr>
          <w:p w14:paraId="350064FB" w14:textId="77777777" w:rsidR="00EE5289" w:rsidRPr="000D24D4" w:rsidRDefault="00EE5289" w:rsidP="00EE5289">
            <w:pPr>
              <w:jc w:val="center"/>
              <w:rPr>
                <w:rFonts w:ascii="Trebuchet MS" w:hAnsi="Trebuchet MS"/>
                <w:sz w:val="18"/>
                <w:szCs w:val="18"/>
              </w:rPr>
            </w:pPr>
          </w:p>
        </w:tc>
      </w:tr>
      <w:tr w:rsidR="00EE5289" w:rsidRPr="000D24D4" w14:paraId="4C2175B4" w14:textId="77777777" w:rsidTr="00B500D4">
        <w:trPr>
          <w:cantSplit/>
        </w:trPr>
        <w:tc>
          <w:tcPr>
            <w:tcW w:w="705" w:type="dxa"/>
            <w:vAlign w:val="center"/>
          </w:tcPr>
          <w:p w14:paraId="7D5A94E9" w14:textId="26E25FD8" w:rsidR="00EE5289" w:rsidRPr="001548D2" w:rsidRDefault="00EE5289" w:rsidP="00EE5289">
            <w:pPr>
              <w:pStyle w:val="ListParagraph"/>
              <w:numPr>
                <w:ilvl w:val="0"/>
                <w:numId w:val="52"/>
              </w:numPr>
              <w:rPr>
                <w:rFonts w:ascii="Trebuchet MS" w:hAnsi="Trebuchet MS"/>
                <w:sz w:val="18"/>
                <w:szCs w:val="18"/>
              </w:rPr>
            </w:pPr>
          </w:p>
        </w:tc>
        <w:tc>
          <w:tcPr>
            <w:tcW w:w="14458" w:type="dxa"/>
            <w:gridSpan w:val="7"/>
            <w:vAlign w:val="center"/>
          </w:tcPr>
          <w:p w14:paraId="170F9706" w14:textId="77777777" w:rsidR="00EE5289" w:rsidRPr="000D24D4" w:rsidRDefault="00EE5289" w:rsidP="00EE5289">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EE5289" w:rsidRPr="000D24D4" w14:paraId="726D0EA2" w14:textId="77777777" w:rsidTr="00B500D4">
        <w:trPr>
          <w:cantSplit/>
        </w:trPr>
        <w:tc>
          <w:tcPr>
            <w:tcW w:w="705" w:type="dxa"/>
            <w:vAlign w:val="center"/>
          </w:tcPr>
          <w:p w14:paraId="3A6C0515"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73BCA5A4"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Lygiagretus darbo režimas pagal IEC 60076-1/</w:t>
            </w:r>
          </w:p>
          <w:p w14:paraId="5D0BC66D" w14:textId="7EFC1FB0" w:rsidR="00EE5289" w:rsidRPr="000D24D4" w:rsidRDefault="00EE5289" w:rsidP="00EE5289">
            <w:pPr>
              <w:jc w:val="both"/>
              <w:rPr>
                <w:rFonts w:ascii="Trebuchet MS" w:hAnsi="Trebuchet MS" w:cs="Arial"/>
                <w:sz w:val="18"/>
                <w:szCs w:val="18"/>
              </w:rPr>
            </w:pPr>
            <w:r w:rsidRPr="007A51BD">
              <w:rPr>
                <w:rFonts w:ascii="Trebuchet MS" w:hAnsi="Trebuchet MS" w:cs="Arial"/>
                <w:color w:val="000000"/>
                <w:sz w:val="18"/>
                <w:szCs w:val="18"/>
                <w:lang w:val="en-US"/>
              </w:rPr>
              <w:t>Parallel operation according to IEC 60076-1</w:t>
            </w:r>
            <w:r>
              <w:rPr>
                <w:rFonts w:ascii="Trebuchet MS" w:hAnsi="Trebuchet MS" w:cs="Arial"/>
                <w:color w:val="000000"/>
                <w:sz w:val="18"/>
                <w:szCs w:val="18"/>
                <w:lang w:val="en-US"/>
              </w:rPr>
              <w:t> </w:t>
            </w:r>
          </w:p>
        </w:tc>
        <w:tc>
          <w:tcPr>
            <w:tcW w:w="3687" w:type="dxa"/>
            <w:vAlign w:val="center"/>
          </w:tcPr>
          <w:p w14:paraId="5E8A2BB3" w14:textId="7A9C8913" w:rsidR="00EE5289" w:rsidRDefault="00EE5289" w:rsidP="00EE5289">
            <w:pPr>
              <w:jc w:val="center"/>
              <w:rPr>
                <w:rFonts w:ascii="Trebuchet MS" w:eastAsia="Calibri" w:hAnsi="Trebuchet MS" w:cs="Arial"/>
                <w:sz w:val="18"/>
                <w:szCs w:val="18"/>
                <w:lang w:eastAsia="en-US"/>
              </w:rPr>
            </w:pPr>
            <w:r>
              <w:rPr>
                <w:rFonts w:ascii="Trebuchet MS" w:eastAsia="Calibri" w:hAnsi="Trebuchet MS" w:cs="Arial"/>
                <w:sz w:val="18"/>
                <w:szCs w:val="18"/>
                <w:lang w:eastAsia="en-US"/>
              </w:rPr>
              <w:t>Taikomas/</w:t>
            </w:r>
          </w:p>
          <w:p w14:paraId="27C82E99" w14:textId="624388E6" w:rsidR="00EE5289" w:rsidRPr="00942DD8" w:rsidRDefault="00EE5289" w:rsidP="00EE5289">
            <w:pPr>
              <w:jc w:val="center"/>
              <w:rPr>
                <w:rFonts w:ascii="Trebuchet MS" w:hAnsi="Trebuchet MS" w:cs="Arial"/>
                <w:sz w:val="18"/>
                <w:szCs w:val="18"/>
                <w:lang w:val="en-US"/>
              </w:rPr>
            </w:pPr>
            <w:r>
              <w:rPr>
                <w:rFonts w:ascii="Trebuchet MS" w:eastAsia="Calibri" w:hAnsi="Trebuchet MS" w:cs="Arial"/>
                <w:sz w:val="18"/>
                <w:szCs w:val="18"/>
                <w:lang w:val="en-US" w:eastAsia="en-US"/>
              </w:rPr>
              <w:t xml:space="preserve">       Applicable</w:t>
            </w:r>
            <w:r w:rsidRPr="00942DD8">
              <w:rPr>
                <w:rFonts w:ascii="Trebuchet MS" w:eastAsia="Calibri" w:hAnsi="Trebuchet MS" w:cs="Arial"/>
                <w:sz w:val="18"/>
                <w:szCs w:val="18"/>
                <w:lang w:val="en-US" w:eastAsia="en-US"/>
              </w:rPr>
              <w:t xml:space="preserve"> </w:t>
            </w:r>
            <w:r w:rsidRPr="00942DD8">
              <w:rPr>
                <w:rFonts w:ascii="Trebuchet MS" w:hAnsi="Trebuchet MS" w:cs="Arial"/>
                <w:sz w:val="18"/>
                <w:szCs w:val="18"/>
                <w:vertAlign w:val="superscript"/>
                <w:lang w:val="en-US"/>
              </w:rPr>
              <w:t>a</w:t>
            </w:r>
            <w:r w:rsidRPr="002205FF">
              <w:rPr>
                <w:rFonts w:ascii="Trebuchet MS" w:hAnsi="Trebuchet MS" w:cs="Arial"/>
                <w:sz w:val="18"/>
                <w:szCs w:val="18"/>
                <w:vertAlign w:val="superscript"/>
              </w:rPr>
              <w:t>) arba</w:t>
            </w:r>
            <w:r>
              <w:rPr>
                <w:rFonts w:ascii="Trebuchet MS" w:hAnsi="Trebuchet MS" w:cs="Arial"/>
                <w:sz w:val="18"/>
                <w:szCs w:val="18"/>
                <w:vertAlign w:val="superscript"/>
                <w:lang w:val="en-US"/>
              </w:rPr>
              <w:t>/or</w:t>
            </w:r>
            <w:r w:rsidRPr="00942DD8">
              <w:rPr>
                <w:rFonts w:ascii="Trebuchet MS" w:hAnsi="Trebuchet MS" w:cs="Arial"/>
                <w:sz w:val="18"/>
                <w:szCs w:val="18"/>
                <w:vertAlign w:val="superscript"/>
                <w:lang w:val="en-US"/>
              </w:rPr>
              <w:t> c)</w:t>
            </w:r>
          </w:p>
        </w:tc>
        <w:tc>
          <w:tcPr>
            <w:tcW w:w="3687" w:type="dxa"/>
            <w:vAlign w:val="center"/>
          </w:tcPr>
          <w:p w14:paraId="45B065BE" w14:textId="77777777" w:rsidR="00EE5289" w:rsidRPr="000D24D4" w:rsidRDefault="00EE5289" w:rsidP="00EE5289">
            <w:pPr>
              <w:jc w:val="center"/>
              <w:rPr>
                <w:rFonts w:ascii="Trebuchet MS" w:hAnsi="Trebuchet MS"/>
                <w:sz w:val="18"/>
                <w:szCs w:val="18"/>
              </w:rPr>
            </w:pPr>
          </w:p>
        </w:tc>
        <w:tc>
          <w:tcPr>
            <w:tcW w:w="2406" w:type="dxa"/>
            <w:vAlign w:val="center"/>
          </w:tcPr>
          <w:p w14:paraId="1B3C12C7" w14:textId="77777777" w:rsidR="00EE5289" w:rsidRPr="000D24D4" w:rsidRDefault="00EE5289" w:rsidP="00EE5289">
            <w:pPr>
              <w:jc w:val="center"/>
              <w:rPr>
                <w:rFonts w:ascii="Trebuchet MS" w:hAnsi="Trebuchet MS"/>
                <w:sz w:val="18"/>
                <w:szCs w:val="18"/>
              </w:rPr>
            </w:pPr>
          </w:p>
        </w:tc>
        <w:tc>
          <w:tcPr>
            <w:tcW w:w="991" w:type="dxa"/>
            <w:vAlign w:val="center"/>
          </w:tcPr>
          <w:p w14:paraId="6AA90D38" w14:textId="77777777" w:rsidR="00EE5289" w:rsidRPr="000D24D4" w:rsidRDefault="00EE5289" w:rsidP="00EE5289">
            <w:pPr>
              <w:jc w:val="center"/>
              <w:rPr>
                <w:rFonts w:ascii="Trebuchet MS" w:hAnsi="Trebuchet MS"/>
                <w:sz w:val="18"/>
                <w:szCs w:val="18"/>
              </w:rPr>
            </w:pPr>
          </w:p>
        </w:tc>
      </w:tr>
      <w:tr w:rsidR="00EE5289" w:rsidRPr="000D24D4" w14:paraId="0A38A51A" w14:textId="77777777" w:rsidTr="00B500D4">
        <w:trPr>
          <w:cantSplit/>
        </w:trPr>
        <w:tc>
          <w:tcPr>
            <w:tcW w:w="705" w:type="dxa"/>
            <w:vAlign w:val="center"/>
          </w:tcPr>
          <w:p w14:paraId="5CD74F44"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F892263" w14:textId="23D4DCB6"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 xml:space="preserve">Vardinė galia AĮ ir </w:t>
            </w:r>
            <w:r>
              <w:rPr>
                <w:rFonts w:ascii="Trebuchet MS" w:hAnsi="Trebuchet MS" w:cs="Arial"/>
                <w:color w:val="000000"/>
                <w:sz w:val="18"/>
                <w:szCs w:val="18"/>
              </w:rPr>
              <w:t>Ž</w:t>
            </w:r>
            <w:r w:rsidRPr="007A51BD">
              <w:rPr>
                <w:rFonts w:ascii="Trebuchet MS" w:hAnsi="Trebuchet MS" w:cs="Arial"/>
                <w:color w:val="000000"/>
                <w:sz w:val="18"/>
                <w:szCs w:val="18"/>
              </w:rPr>
              <w:t>Į bet kurios atšakos</w:t>
            </w:r>
            <w:r>
              <w:rPr>
                <w:rFonts w:ascii="Trebuchet MS" w:hAnsi="Trebuchet MS" w:cs="Arial"/>
                <w:color w:val="000000"/>
                <w:sz w:val="18"/>
                <w:szCs w:val="18"/>
              </w:rPr>
              <w:t>, transformatoriui dirbant nepertraukiamu režimu</w:t>
            </w:r>
            <w:r w:rsidR="00E34257" w:rsidRPr="005A203E">
              <w:rPr>
                <w:rFonts w:ascii="Trebuchet MS" w:hAnsi="Trebuchet MS"/>
                <w:sz w:val="18"/>
                <w:szCs w:val="18"/>
              </w:rPr>
              <w:t xml:space="preserve"> ir </w:t>
            </w:r>
            <w:r w:rsidR="00E34257">
              <w:rPr>
                <w:rFonts w:ascii="Trebuchet MS" w:hAnsi="Trebuchet MS"/>
                <w:sz w:val="18"/>
                <w:szCs w:val="18"/>
              </w:rPr>
              <w:t xml:space="preserve">kai </w:t>
            </w:r>
            <w:r w:rsidR="00E34257" w:rsidRPr="005A203E">
              <w:rPr>
                <w:rFonts w:ascii="Trebuchet MS" w:hAnsi="Trebuchet MS"/>
                <w:sz w:val="18"/>
                <w:szCs w:val="18"/>
              </w:rPr>
              <w:t>T</w:t>
            </w:r>
            <w:r w:rsidR="00E34257">
              <w:rPr>
                <w:rFonts w:ascii="Trebuchet MS" w:hAnsi="Trebuchet MS"/>
                <w:sz w:val="18"/>
                <w:szCs w:val="18"/>
              </w:rPr>
              <w:t>Į</w:t>
            </w:r>
            <w:r w:rsidR="00E34257" w:rsidRPr="005A203E">
              <w:rPr>
                <w:rFonts w:ascii="Trebuchet MS" w:hAnsi="Trebuchet MS"/>
                <w:sz w:val="18"/>
                <w:szCs w:val="18"/>
              </w:rPr>
              <w:t xml:space="preserve"> apvija apkrauta vardine galia</w:t>
            </w:r>
            <w:r w:rsidR="00E34257" w:rsidRPr="007A51BD">
              <w:rPr>
                <w:rFonts w:ascii="Trebuchet MS" w:hAnsi="Trebuchet MS" w:cs="Arial"/>
                <w:color w:val="000000"/>
                <w:sz w:val="18"/>
                <w:szCs w:val="18"/>
              </w:rPr>
              <w:t xml:space="preserve"> </w:t>
            </w:r>
            <w:r w:rsidRPr="007A51BD">
              <w:rPr>
                <w:rFonts w:ascii="Trebuchet MS" w:hAnsi="Trebuchet MS" w:cs="Arial"/>
                <w:color w:val="000000"/>
                <w:sz w:val="18"/>
                <w:szCs w:val="18"/>
              </w:rPr>
              <w:t>/</w:t>
            </w:r>
          </w:p>
          <w:p w14:paraId="4B08CBA1" w14:textId="799DC4F2" w:rsidR="00EE5289" w:rsidRPr="001148F8" w:rsidRDefault="00EE5289" w:rsidP="00EE5289">
            <w:pPr>
              <w:jc w:val="both"/>
              <w:rPr>
                <w:rFonts w:ascii="Trebuchet MS" w:hAnsi="Trebuchet MS" w:cs="Arial"/>
                <w:sz w:val="18"/>
                <w:szCs w:val="18"/>
                <w:vertAlign w:val="superscript"/>
              </w:rPr>
            </w:pPr>
            <w:r w:rsidRPr="007A51BD">
              <w:rPr>
                <w:rFonts w:ascii="Trebuchet MS" w:hAnsi="Trebuchet MS" w:cs="Arial"/>
                <w:color w:val="000000"/>
                <w:sz w:val="18"/>
                <w:szCs w:val="18"/>
                <w:lang w:val="en-US"/>
              </w:rPr>
              <w:t xml:space="preserve">Rated power HV and </w:t>
            </w:r>
            <w:r>
              <w:rPr>
                <w:rFonts w:ascii="Trebuchet MS" w:hAnsi="Trebuchet MS" w:cs="Arial"/>
                <w:color w:val="000000"/>
                <w:sz w:val="18"/>
                <w:szCs w:val="18"/>
                <w:lang w:val="en-US"/>
              </w:rPr>
              <w:t>L</w:t>
            </w:r>
            <w:r w:rsidRPr="007A51BD">
              <w:rPr>
                <w:rFonts w:ascii="Trebuchet MS" w:hAnsi="Trebuchet MS" w:cs="Arial"/>
                <w:color w:val="000000"/>
                <w:sz w:val="18"/>
                <w:szCs w:val="18"/>
                <w:lang w:val="en-US"/>
              </w:rPr>
              <w:t>V at all taps</w:t>
            </w:r>
            <w:r>
              <w:rPr>
                <w:rFonts w:ascii="Trebuchet MS" w:hAnsi="Trebuchet MS" w:cs="Arial"/>
                <w:color w:val="000000"/>
                <w:sz w:val="18"/>
                <w:szCs w:val="18"/>
                <w:lang w:val="en-US"/>
              </w:rPr>
              <w:t>, in continuous operating mode</w:t>
            </w:r>
            <w:r w:rsidR="00E34257" w:rsidRPr="0033133F">
              <w:rPr>
                <w:rFonts w:ascii="Trebuchet MS" w:hAnsi="Trebuchet MS"/>
                <w:sz w:val="18"/>
                <w:szCs w:val="18"/>
                <w:lang w:val="en-US"/>
              </w:rPr>
              <w:t xml:space="preserve"> and TV winding loaded with rated power</w:t>
            </w:r>
            <w:r w:rsidRPr="007A51BD">
              <w:rPr>
                <w:rFonts w:ascii="Trebuchet MS" w:hAnsi="Trebuchet MS" w:cs="Arial"/>
                <w:color w:val="000000"/>
                <w:sz w:val="18"/>
                <w:szCs w:val="18"/>
                <w:lang w:val="en-US"/>
              </w:rPr>
              <w:t>, MVA</w:t>
            </w:r>
            <w:r>
              <w:rPr>
                <w:rFonts w:ascii="Trebuchet MS" w:hAnsi="Trebuchet MS" w:cs="Arial"/>
                <w:color w:val="000000"/>
                <w:sz w:val="18"/>
                <w:szCs w:val="18"/>
                <w:lang w:val="en-US"/>
              </w:rPr>
              <w:t> </w:t>
            </w:r>
          </w:p>
        </w:tc>
        <w:tc>
          <w:tcPr>
            <w:tcW w:w="3687" w:type="dxa"/>
            <w:vAlign w:val="center"/>
          </w:tcPr>
          <w:p w14:paraId="2B78B6DB" w14:textId="78506BDE" w:rsidR="00EE5289" w:rsidRPr="000D24D4" w:rsidRDefault="00EE5289" w:rsidP="00EE5289">
            <w:pPr>
              <w:jc w:val="center"/>
              <w:rPr>
                <w:rFonts w:ascii="Trebuchet MS" w:hAnsi="Trebuchet MS" w:cs="Arial"/>
                <w:sz w:val="18"/>
                <w:szCs w:val="18"/>
              </w:rPr>
            </w:pPr>
            <w:r>
              <w:rPr>
                <w:rFonts w:ascii="Trebuchet MS" w:hAnsi="Trebuchet MS" w:cs="Arial"/>
                <w:sz w:val="18"/>
                <w:szCs w:val="18"/>
              </w:rPr>
              <w:t>2</w:t>
            </w:r>
            <w:r w:rsidR="00F32FC4">
              <w:rPr>
                <w:rFonts w:ascii="Trebuchet MS" w:hAnsi="Trebuchet MS" w:cs="Arial"/>
                <w:sz w:val="18"/>
                <w:szCs w:val="18"/>
              </w:rPr>
              <w:t>5</w:t>
            </w:r>
            <w:r>
              <w:rPr>
                <w:rFonts w:ascii="Trebuchet MS" w:hAnsi="Trebuchet MS" w:cs="Arial"/>
                <w:sz w:val="18"/>
                <w:szCs w:val="18"/>
              </w:rPr>
              <w:t>0 </w:t>
            </w:r>
            <w:r w:rsidRPr="007A51BD">
              <w:rPr>
                <w:rFonts w:ascii="Trebuchet MS" w:hAnsi="Trebuchet MS" w:cs="Arial"/>
                <w:sz w:val="18"/>
                <w:szCs w:val="18"/>
                <w:vertAlign w:val="superscript"/>
              </w:rPr>
              <w:t>a)</w:t>
            </w:r>
          </w:p>
        </w:tc>
        <w:tc>
          <w:tcPr>
            <w:tcW w:w="3687" w:type="dxa"/>
            <w:vAlign w:val="center"/>
          </w:tcPr>
          <w:p w14:paraId="510BC174" w14:textId="58608155" w:rsidR="00EE5289" w:rsidRPr="000D24D4" w:rsidRDefault="00EE5289" w:rsidP="00EE5289">
            <w:pPr>
              <w:jc w:val="center"/>
              <w:rPr>
                <w:rFonts w:ascii="Trebuchet MS" w:hAnsi="Trebuchet MS"/>
                <w:sz w:val="18"/>
                <w:szCs w:val="18"/>
              </w:rPr>
            </w:pPr>
          </w:p>
        </w:tc>
        <w:tc>
          <w:tcPr>
            <w:tcW w:w="2406" w:type="dxa"/>
            <w:vAlign w:val="center"/>
          </w:tcPr>
          <w:p w14:paraId="4B096D6F" w14:textId="77777777" w:rsidR="00EE5289" w:rsidRPr="000D24D4" w:rsidRDefault="00EE5289" w:rsidP="00EE5289">
            <w:pPr>
              <w:jc w:val="center"/>
              <w:rPr>
                <w:rFonts w:ascii="Trebuchet MS" w:hAnsi="Trebuchet MS"/>
                <w:sz w:val="18"/>
                <w:szCs w:val="18"/>
              </w:rPr>
            </w:pPr>
          </w:p>
        </w:tc>
        <w:tc>
          <w:tcPr>
            <w:tcW w:w="991" w:type="dxa"/>
            <w:vAlign w:val="center"/>
          </w:tcPr>
          <w:p w14:paraId="43B8238D" w14:textId="77777777" w:rsidR="00EE5289" w:rsidRPr="000D24D4" w:rsidRDefault="00EE5289" w:rsidP="00EE5289">
            <w:pPr>
              <w:jc w:val="center"/>
              <w:rPr>
                <w:rFonts w:ascii="Trebuchet MS" w:hAnsi="Trebuchet MS"/>
                <w:sz w:val="18"/>
                <w:szCs w:val="18"/>
              </w:rPr>
            </w:pPr>
          </w:p>
        </w:tc>
      </w:tr>
      <w:tr w:rsidR="00EE5289" w:rsidRPr="000D24D4" w14:paraId="0DF1DD06" w14:textId="77777777" w:rsidTr="00B500D4">
        <w:trPr>
          <w:cantSplit/>
        </w:trPr>
        <w:tc>
          <w:tcPr>
            <w:tcW w:w="705" w:type="dxa"/>
            <w:vAlign w:val="center"/>
          </w:tcPr>
          <w:p w14:paraId="3A2297DC"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5FBD46E8" w14:textId="2CDAF07E" w:rsidR="00EE5289" w:rsidRDefault="00EE5289" w:rsidP="00EE5289">
            <w:pPr>
              <w:rPr>
                <w:rFonts w:ascii="Trebuchet MS" w:hAnsi="Trebuchet MS" w:cs="Arial"/>
                <w:color w:val="000000"/>
                <w:sz w:val="18"/>
                <w:szCs w:val="18"/>
              </w:rPr>
            </w:pPr>
            <w:r>
              <w:rPr>
                <w:rFonts w:ascii="Trebuchet MS" w:hAnsi="Trebuchet MS" w:cs="Arial"/>
                <w:color w:val="000000"/>
                <w:sz w:val="18"/>
                <w:szCs w:val="18"/>
              </w:rPr>
              <w:t>T</w:t>
            </w:r>
            <w:r w:rsidRPr="007A51BD">
              <w:rPr>
                <w:rFonts w:ascii="Trebuchet MS" w:hAnsi="Trebuchet MS" w:cs="Arial"/>
                <w:color w:val="000000"/>
                <w:sz w:val="18"/>
                <w:szCs w:val="18"/>
              </w:rPr>
              <w:t>Į apvijos vardinė galia/</w:t>
            </w:r>
          </w:p>
          <w:p w14:paraId="5C289C5A" w14:textId="40D6F3AE" w:rsidR="00EE5289" w:rsidRPr="001148F8" w:rsidRDefault="00EE5289" w:rsidP="00EE5289">
            <w:pPr>
              <w:rPr>
                <w:rFonts w:ascii="Trebuchet MS" w:hAnsi="Trebuchet MS" w:cs="Arial"/>
                <w:sz w:val="18"/>
                <w:szCs w:val="18"/>
                <w:vertAlign w:val="superscript"/>
              </w:rPr>
            </w:pPr>
            <w:r w:rsidRPr="007A51BD">
              <w:rPr>
                <w:rFonts w:ascii="Trebuchet MS" w:hAnsi="Trebuchet MS" w:cs="Arial"/>
                <w:color w:val="000000"/>
                <w:sz w:val="18"/>
                <w:szCs w:val="18"/>
                <w:lang w:val="en-US"/>
              </w:rPr>
              <w:t xml:space="preserve">Rated power of </w:t>
            </w:r>
            <w:r>
              <w:rPr>
                <w:rFonts w:ascii="Trebuchet MS" w:hAnsi="Trebuchet MS" w:cs="Arial"/>
                <w:color w:val="000000"/>
                <w:sz w:val="18"/>
                <w:szCs w:val="18"/>
                <w:lang w:val="en-US"/>
              </w:rPr>
              <w:t>T</w:t>
            </w:r>
            <w:r w:rsidRPr="007A51BD">
              <w:rPr>
                <w:rFonts w:ascii="Trebuchet MS" w:hAnsi="Trebuchet MS" w:cs="Arial"/>
                <w:color w:val="000000"/>
                <w:sz w:val="18"/>
                <w:szCs w:val="18"/>
                <w:lang w:val="en-US"/>
              </w:rPr>
              <w:t>V winding</w:t>
            </w:r>
            <w:r w:rsidRPr="007A51BD">
              <w:rPr>
                <w:rFonts w:ascii="Trebuchet MS" w:hAnsi="Trebuchet MS" w:cs="Arial"/>
                <w:color w:val="000000"/>
                <w:sz w:val="18"/>
                <w:szCs w:val="18"/>
                <w:lang w:val="en-GB"/>
              </w:rPr>
              <w:t>, MVA</w:t>
            </w:r>
            <w:r>
              <w:rPr>
                <w:rFonts w:ascii="Trebuchet MS" w:hAnsi="Trebuchet MS" w:cs="Arial"/>
                <w:color w:val="000000"/>
                <w:sz w:val="18"/>
                <w:szCs w:val="18"/>
                <w:lang w:val="en-GB"/>
              </w:rPr>
              <w:t> </w:t>
            </w:r>
          </w:p>
        </w:tc>
        <w:tc>
          <w:tcPr>
            <w:tcW w:w="3687" w:type="dxa"/>
            <w:vAlign w:val="center"/>
          </w:tcPr>
          <w:p w14:paraId="1D0302D6" w14:textId="419B704C" w:rsidR="00EE5289" w:rsidRPr="000D24D4" w:rsidRDefault="00CC2FE6" w:rsidP="00EE5289">
            <w:pPr>
              <w:jc w:val="center"/>
              <w:rPr>
                <w:rFonts w:ascii="Trebuchet MS" w:hAnsi="Trebuchet MS" w:cs="Arial"/>
                <w:sz w:val="18"/>
                <w:szCs w:val="18"/>
              </w:rPr>
            </w:pPr>
            <w:r>
              <w:rPr>
                <w:rFonts w:ascii="Trebuchet MS" w:hAnsi="Trebuchet MS" w:cs="Arial"/>
                <w:sz w:val="18"/>
                <w:szCs w:val="18"/>
              </w:rPr>
              <w:t>40</w:t>
            </w:r>
            <w:r w:rsidR="00766AA0">
              <w:rPr>
                <w:rFonts w:ascii="Trebuchet MS" w:hAnsi="Trebuchet MS" w:cs="Arial"/>
                <w:sz w:val="18"/>
                <w:szCs w:val="18"/>
              </w:rPr>
              <w:t> </w:t>
            </w:r>
            <w:r w:rsidRPr="007A51BD">
              <w:rPr>
                <w:rFonts w:ascii="Trebuchet MS" w:hAnsi="Trebuchet MS" w:cs="Arial"/>
                <w:sz w:val="18"/>
                <w:szCs w:val="18"/>
                <w:vertAlign w:val="superscript"/>
              </w:rPr>
              <w:t>a</w:t>
            </w:r>
            <w:r w:rsidR="00EE5289" w:rsidRPr="007A51BD">
              <w:rPr>
                <w:rFonts w:ascii="Trebuchet MS" w:hAnsi="Trebuchet MS" w:cs="Arial"/>
                <w:sz w:val="18"/>
                <w:szCs w:val="18"/>
                <w:vertAlign w:val="superscript"/>
              </w:rPr>
              <w:t>)</w:t>
            </w:r>
          </w:p>
        </w:tc>
        <w:tc>
          <w:tcPr>
            <w:tcW w:w="3687" w:type="dxa"/>
            <w:vAlign w:val="center"/>
          </w:tcPr>
          <w:p w14:paraId="179092ED" w14:textId="77777777" w:rsidR="00EE5289" w:rsidRPr="000D24D4" w:rsidRDefault="00EE5289" w:rsidP="00EE5289">
            <w:pPr>
              <w:jc w:val="center"/>
              <w:rPr>
                <w:rFonts w:ascii="Trebuchet MS" w:hAnsi="Trebuchet MS"/>
                <w:sz w:val="18"/>
                <w:szCs w:val="18"/>
              </w:rPr>
            </w:pPr>
          </w:p>
        </w:tc>
        <w:tc>
          <w:tcPr>
            <w:tcW w:w="2406" w:type="dxa"/>
            <w:vAlign w:val="center"/>
          </w:tcPr>
          <w:p w14:paraId="20615701" w14:textId="77777777" w:rsidR="00EE5289" w:rsidRPr="000D24D4" w:rsidRDefault="00EE5289" w:rsidP="00EE5289">
            <w:pPr>
              <w:jc w:val="center"/>
              <w:rPr>
                <w:rFonts w:ascii="Trebuchet MS" w:hAnsi="Trebuchet MS"/>
                <w:sz w:val="18"/>
                <w:szCs w:val="18"/>
              </w:rPr>
            </w:pPr>
          </w:p>
        </w:tc>
        <w:tc>
          <w:tcPr>
            <w:tcW w:w="991" w:type="dxa"/>
            <w:vAlign w:val="center"/>
          </w:tcPr>
          <w:p w14:paraId="51539116" w14:textId="77777777" w:rsidR="00EE5289" w:rsidRPr="000D24D4" w:rsidRDefault="00EE5289" w:rsidP="00EE5289">
            <w:pPr>
              <w:jc w:val="center"/>
              <w:rPr>
                <w:rFonts w:ascii="Trebuchet MS" w:hAnsi="Trebuchet MS"/>
                <w:sz w:val="18"/>
                <w:szCs w:val="18"/>
              </w:rPr>
            </w:pPr>
          </w:p>
        </w:tc>
      </w:tr>
      <w:tr w:rsidR="00EE5289" w:rsidRPr="000D24D4" w14:paraId="6CDE4B77" w14:textId="77777777" w:rsidTr="00B500D4">
        <w:trPr>
          <w:cantSplit/>
        </w:trPr>
        <w:tc>
          <w:tcPr>
            <w:tcW w:w="705" w:type="dxa"/>
            <w:vAlign w:val="center"/>
          </w:tcPr>
          <w:p w14:paraId="009A9971"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E22BC97" w14:textId="30F080F8" w:rsidR="00EE5289" w:rsidRDefault="00EE5289" w:rsidP="00EE5289">
            <w:pPr>
              <w:rPr>
                <w:rFonts w:ascii="Trebuchet MS" w:hAnsi="Trebuchet MS" w:cs="Arial"/>
                <w:color w:val="000000"/>
                <w:sz w:val="18"/>
                <w:szCs w:val="18"/>
              </w:rPr>
            </w:pPr>
            <w:r w:rsidRPr="007A51BD">
              <w:rPr>
                <w:rFonts w:ascii="Trebuchet MS" w:hAnsi="Trebuchet MS" w:cs="Arial"/>
                <w:color w:val="000000"/>
                <w:sz w:val="18"/>
                <w:szCs w:val="18"/>
              </w:rPr>
              <w:t>Vardinis dažnis/</w:t>
            </w:r>
          </w:p>
          <w:p w14:paraId="45FD2AD3" w14:textId="2799B0DC" w:rsidR="00EE5289" w:rsidRPr="007A51BD" w:rsidRDefault="00EE5289" w:rsidP="00EE5289">
            <w:pPr>
              <w:rPr>
                <w:rFonts w:ascii="Trebuchet MS" w:hAnsi="Trebuchet MS" w:cs="Arial"/>
                <w:color w:val="000000"/>
                <w:sz w:val="18"/>
                <w:szCs w:val="18"/>
              </w:rPr>
            </w:pPr>
            <w:r w:rsidRPr="007A51BD">
              <w:rPr>
                <w:rFonts w:ascii="Trebuchet MS" w:hAnsi="Trebuchet MS" w:cs="Arial"/>
                <w:color w:val="000000"/>
                <w:sz w:val="18"/>
                <w:szCs w:val="18"/>
                <w:lang w:val="en-US"/>
              </w:rPr>
              <w:t>Rated frequency</w:t>
            </w:r>
            <w:r w:rsidRPr="007A51BD">
              <w:rPr>
                <w:rFonts w:ascii="Trebuchet MS" w:hAnsi="Trebuchet MS" w:cs="Arial"/>
                <w:color w:val="000000"/>
                <w:sz w:val="18"/>
                <w:szCs w:val="18"/>
              </w:rPr>
              <w:t>, Hz</w:t>
            </w:r>
          </w:p>
        </w:tc>
        <w:tc>
          <w:tcPr>
            <w:tcW w:w="3687" w:type="dxa"/>
            <w:vAlign w:val="center"/>
          </w:tcPr>
          <w:p w14:paraId="1C60CDA4" w14:textId="2BFEFBB3" w:rsidR="00EE5289" w:rsidRPr="007A51BD" w:rsidRDefault="00EE5289" w:rsidP="00EE5289">
            <w:pPr>
              <w:jc w:val="center"/>
              <w:rPr>
                <w:rFonts w:ascii="Trebuchet MS" w:hAnsi="Trebuchet MS" w:cs="Arial"/>
                <w:sz w:val="18"/>
                <w:szCs w:val="18"/>
              </w:rPr>
            </w:pPr>
            <w:r w:rsidRPr="007A51BD">
              <w:rPr>
                <w:rFonts w:ascii="Trebuchet MS" w:hAnsi="Trebuchet MS" w:cs="Arial"/>
                <w:sz w:val="18"/>
                <w:szCs w:val="18"/>
              </w:rPr>
              <w:t>50</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48BDBFE7" w14:textId="77777777" w:rsidR="00EE5289" w:rsidRPr="000D24D4" w:rsidRDefault="00EE5289" w:rsidP="00EE5289">
            <w:pPr>
              <w:jc w:val="center"/>
              <w:rPr>
                <w:rFonts w:ascii="Trebuchet MS" w:hAnsi="Trebuchet MS"/>
                <w:sz w:val="18"/>
                <w:szCs w:val="18"/>
              </w:rPr>
            </w:pPr>
          </w:p>
        </w:tc>
        <w:tc>
          <w:tcPr>
            <w:tcW w:w="2406" w:type="dxa"/>
            <w:vAlign w:val="center"/>
          </w:tcPr>
          <w:p w14:paraId="3277EB05" w14:textId="77777777" w:rsidR="00EE5289" w:rsidRPr="000D24D4" w:rsidRDefault="00EE5289" w:rsidP="00EE5289">
            <w:pPr>
              <w:jc w:val="center"/>
              <w:rPr>
                <w:rFonts w:ascii="Trebuchet MS" w:hAnsi="Trebuchet MS"/>
                <w:sz w:val="18"/>
                <w:szCs w:val="18"/>
              </w:rPr>
            </w:pPr>
          </w:p>
        </w:tc>
        <w:tc>
          <w:tcPr>
            <w:tcW w:w="991" w:type="dxa"/>
            <w:vAlign w:val="center"/>
          </w:tcPr>
          <w:p w14:paraId="3D7FDA16" w14:textId="77777777" w:rsidR="00EE5289" w:rsidRPr="000D24D4" w:rsidRDefault="00EE5289" w:rsidP="00EE5289">
            <w:pPr>
              <w:jc w:val="center"/>
              <w:rPr>
                <w:rFonts w:ascii="Trebuchet MS" w:hAnsi="Trebuchet MS"/>
                <w:sz w:val="18"/>
                <w:szCs w:val="18"/>
              </w:rPr>
            </w:pPr>
          </w:p>
        </w:tc>
      </w:tr>
      <w:tr w:rsidR="00EE5289" w:rsidRPr="000D24D4" w14:paraId="456B28E3" w14:textId="77777777" w:rsidTr="00B500D4">
        <w:trPr>
          <w:cantSplit/>
        </w:trPr>
        <w:tc>
          <w:tcPr>
            <w:tcW w:w="705" w:type="dxa"/>
            <w:vMerge w:val="restart"/>
            <w:vAlign w:val="center"/>
          </w:tcPr>
          <w:p w14:paraId="12B8F577"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3F8721CC" w14:textId="77777777" w:rsidR="00EE5289" w:rsidRPr="002947DA" w:rsidRDefault="00EE5289" w:rsidP="00EE5289">
            <w:pPr>
              <w:jc w:val="center"/>
              <w:rPr>
                <w:rFonts w:ascii="Trebuchet MS" w:hAnsi="Trebuchet MS" w:cs="Arial"/>
                <w:b/>
                <w:bCs/>
                <w:color w:val="000000"/>
                <w:sz w:val="18"/>
                <w:szCs w:val="18"/>
              </w:rPr>
            </w:pPr>
            <w:r w:rsidRPr="002947DA">
              <w:rPr>
                <w:rFonts w:ascii="Trebuchet MS" w:hAnsi="Trebuchet MS" w:cs="Arial"/>
                <w:b/>
                <w:bCs/>
                <w:color w:val="000000"/>
                <w:sz w:val="18"/>
                <w:szCs w:val="18"/>
              </w:rPr>
              <w:t>Atsparumas perkrovimui avariniame ilgalaikiame režime turi atitikti IEC 60076-7 reikalavimus:/</w:t>
            </w:r>
          </w:p>
          <w:p w14:paraId="06AA116D" w14:textId="74E67C24" w:rsidR="00EE5289" w:rsidRPr="002947DA" w:rsidRDefault="00EE5289" w:rsidP="00EE5289">
            <w:pPr>
              <w:jc w:val="center"/>
              <w:rPr>
                <w:rFonts w:ascii="Trebuchet MS" w:hAnsi="Trebuchet MS"/>
                <w:b/>
                <w:bCs/>
                <w:sz w:val="18"/>
                <w:szCs w:val="18"/>
              </w:rPr>
            </w:pPr>
            <w:r w:rsidRPr="002947DA">
              <w:rPr>
                <w:rFonts w:ascii="Trebuchet MS" w:hAnsi="Trebuchet MS" w:cs="Arial"/>
                <w:b/>
                <w:bCs/>
                <w:color w:val="000000"/>
                <w:sz w:val="18"/>
                <w:szCs w:val="18"/>
                <w:lang w:val="en-US"/>
              </w:rPr>
              <w:t>Overloading capability at long-time emergency overloading shall meet requirements of IEC 60076-</w:t>
            </w:r>
            <w:proofErr w:type="gramStart"/>
            <w:r w:rsidRPr="002947DA">
              <w:rPr>
                <w:rFonts w:ascii="Trebuchet MS" w:hAnsi="Trebuchet MS" w:cs="Arial"/>
                <w:b/>
                <w:bCs/>
                <w:color w:val="000000"/>
                <w:sz w:val="18"/>
                <w:szCs w:val="18"/>
                <w:lang w:val="en-US"/>
              </w:rPr>
              <w:t>7:</w:t>
            </w:r>
            <w:r>
              <w:rPr>
                <w:rFonts w:ascii="Trebuchet MS" w:hAnsi="Trebuchet MS" w:cs="Arial"/>
                <w:b/>
                <w:bCs/>
                <w:color w:val="000000"/>
                <w:sz w:val="18"/>
                <w:szCs w:val="18"/>
                <w:vertAlign w:val="superscript"/>
                <w:lang w:val="en-US"/>
              </w:rPr>
              <w:t>,</w:t>
            </w:r>
            <w:proofErr w:type="gramEnd"/>
            <w:r>
              <w:rPr>
                <w:rFonts w:ascii="Trebuchet MS" w:hAnsi="Trebuchet MS" w:cs="Arial"/>
                <w:b/>
                <w:bCs/>
                <w:color w:val="000000"/>
                <w:sz w:val="18"/>
                <w:szCs w:val="18"/>
                <w:vertAlign w:val="superscript"/>
                <w:lang w:val="en-US"/>
              </w:rPr>
              <w:t xml:space="preserve"> 5)</w:t>
            </w:r>
          </w:p>
        </w:tc>
      </w:tr>
      <w:tr w:rsidR="00EE5289" w:rsidRPr="000D24D4" w14:paraId="2AA89659" w14:textId="77777777" w:rsidTr="00B500D4">
        <w:trPr>
          <w:cantSplit/>
        </w:trPr>
        <w:tc>
          <w:tcPr>
            <w:tcW w:w="705" w:type="dxa"/>
            <w:vMerge/>
            <w:vAlign w:val="center"/>
          </w:tcPr>
          <w:p w14:paraId="28CB3DAF"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80A1F6B" w14:textId="06CF90E2"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rPr>
              <w:t xml:space="preserve">Perkrovimas pagal srovę/ </w:t>
            </w:r>
            <w:r w:rsidRPr="007A51BD">
              <w:rPr>
                <w:rFonts w:ascii="Trebuchet MS" w:hAnsi="Trebuchet MS" w:cs="Arial"/>
                <w:sz w:val="18"/>
                <w:szCs w:val="18"/>
                <w:lang w:val="en-US"/>
              </w:rPr>
              <w:t>Current (</w:t>
            </w:r>
            <w:proofErr w:type="spellStart"/>
            <w:r w:rsidRPr="007A51BD">
              <w:rPr>
                <w:rFonts w:ascii="Trebuchet MS" w:hAnsi="Trebuchet MS" w:cs="Arial"/>
                <w:sz w:val="18"/>
                <w:szCs w:val="18"/>
                <w:lang w:val="en-US"/>
              </w:rPr>
              <w:t>p.u</w:t>
            </w:r>
            <w:proofErr w:type="spellEnd"/>
            <w:r w:rsidRPr="007A51BD">
              <w:rPr>
                <w:rFonts w:ascii="Trebuchet MS" w:hAnsi="Trebuchet MS" w:cs="Arial"/>
                <w:sz w:val="18"/>
                <w:szCs w:val="18"/>
                <w:lang w:val="en-US"/>
              </w:rPr>
              <w:t>.)</w:t>
            </w:r>
          </w:p>
        </w:tc>
        <w:tc>
          <w:tcPr>
            <w:tcW w:w="3687" w:type="dxa"/>
            <w:vAlign w:val="center"/>
          </w:tcPr>
          <w:p w14:paraId="5764123A" w14:textId="26998004" w:rsidR="00EE5289" w:rsidRPr="000D24D4" w:rsidRDefault="00EE5289" w:rsidP="00EE5289">
            <w:pPr>
              <w:jc w:val="center"/>
              <w:rPr>
                <w:rFonts w:ascii="Trebuchet MS" w:hAnsi="Trebuchet MS" w:cs="Arial"/>
                <w:sz w:val="18"/>
                <w:szCs w:val="18"/>
              </w:rPr>
            </w:pPr>
            <w:r w:rsidRPr="007A51BD">
              <w:rPr>
                <w:rFonts w:ascii="Trebuchet MS" w:hAnsi="Trebuchet MS" w:cs="Arial"/>
                <w:sz w:val="18"/>
                <w:szCs w:val="18"/>
              </w:rPr>
              <w:t>≥ 1,3</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351C2A6A" w14:textId="77777777" w:rsidR="00EE5289" w:rsidRPr="000D24D4" w:rsidRDefault="00EE5289" w:rsidP="00EE5289">
            <w:pPr>
              <w:jc w:val="center"/>
              <w:rPr>
                <w:rFonts w:ascii="Trebuchet MS" w:hAnsi="Trebuchet MS"/>
                <w:sz w:val="18"/>
                <w:szCs w:val="18"/>
              </w:rPr>
            </w:pPr>
          </w:p>
        </w:tc>
        <w:tc>
          <w:tcPr>
            <w:tcW w:w="2406" w:type="dxa"/>
            <w:vAlign w:val="center"/>
          </w:tcPr>
          <w:p w14:paraId="1493FB34" w14:textId="77777777" w:rsidR="00EE5289" w:rsidRPr="000D24D4" w:rsidRDefault="00EE5289" w:rsidP="00EE5289">
            <w:pPr>
              <w:jc w:val="center"/>
              <w:rPr>
                <w:rFonts w:ascii="Trebuchet MS" w:hAnsi="Trebuchet MS"/>
                <w:sz w:val="18"/>
                <w:szCs w:val="18"/>
              </w:rPr>
            </w:pPr>
          </w:p>
        </w:tc>
        <w:tc>
          <w:tcPr>
            <w:tcW w:w="991" w:type="dxa"/>
            <w:vAlign w:val="center"/>
          </w:tcPr>
          <w:p w14:paraId="0C18B370" w14:textId="77777777" w:rsidR="00EE5289" w:rsidRPr="000D24D4" w:rsidRDefault="00EE5289" w:rsidP="00EE5289">
            <w:pPr>
              <w:jc w:val="center"/>
              <w:rPr>
                <w:rFonts w:ascii="Trebuchet MS" w:hAnsi="Trebuchet MS"/>
                <w:sz w:val="18"/>
                <w:szCs w:val="18"/>
              </w:rPr>
            </w:pPr>
          </w:p>
        </w:tc>
      </w:tr>
      <w:tr w:rsidR="00EE5289" w:rsidRPr="000D24D4" w14:paraId="523315D7" w14:textId="77777777" w:rsidTr="00B500D4">
        <w:trPr>
          <w:cantSplit/>
        </w:trPr>
        <w:tc>
          <w:tcPr>
            <w:tcW w:w="705" w:type="dxa"/>
            <w:vMerge/>
            <w:vAlign w:val="center"/>
          </w:tcPr>
          <w:p w14:paraId="5655B381"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0D45194" w14:textId="6B1539D9"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rPr>
              <w:t xml:space="preserve">Apvijų karščiausio taško temperatūra/ </w:t>
            </w:r>
            <w:r w:rsidRPr="007A51BD">
              <w:rPr>
                <w:rFonts w:ascii="Trebuchet MS" w:hAnsi="Trebuchet MS" w:cs="Arial"/>
                <w:sz w:val="18"/>
                <w:szCs w:val="18"/>
                <w:lang w:val="en-US"/>
              </w:rPr>
              <w:t>Winding hot-spot temperature, °C</w:t>
            </w:r>
          </w:p>
        </w:tc>
        <w:tc>
          <w:tcPr>
            <w:tcW w:w="3687" w:type="dxa"/>
            <w:vAlign w:val="center"/>
          </w:tcPr>
          <w:p w14:paraId="5C4A5BF4" w14:textId="69D0EB59" w:rsidR="00EE5289" w:rsidRPr="000D24D4" w:rsidRDefault="00EE5289" w:rsidP="00EE5289">
            <w:pPr>
              <w:jc w:val="center"/>
              <w:rPr>
                <w:rFonts w:ascii="Trebuchet MS" w:hAnsi="Trebuchet MS" w:cs="Arial"/>
                <w:sz w:val="18"/>
                <w:szCs w:val="18"/>
              </w:rPr>
            </w:pPr>
            <w:r w:rsidRPr="007A51BD">
              <w:rPr>
                <w:rFonts w:ascii="Trebuchet MS" w:hAnsi="Trebuchet MS" w:cs="Arial"/>
                <w:sz w:val="18"/>
                <w:szCs w:val="18"/>
              </w:rPr>
              <w:t>≤ 140</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2BB67A88" w14:textId="77777777" w:rsidR="00EE5289" w:rsidRPr="000D24D4" w:rsidRDefault="00EE5289" w:rsidP="00EE5289">
            <w:pPr>
              <w:jc w:val="center"/>
              <w:rPr>
                <w:rFonts w:ascii="Trebuchet MS" w:hAnsi="Trebuchet MS"/>
                <w:sz w:val="18"/>
                <w:szCs w:val="18"/>
              </w:rPr>
            </w:pPr>
          </w:p>
        </w:tc>
        <w:tc>
          <w:tcPr>
            <w:tcW w:w="2406" w:type="dxa"/>
            <w:vAlign w:val="center"/>
          </w:tcPr>
          <w:p w14:paraId="1287738C" w14:textId="77777777" w:rsidR="00EE5289" w:rsidRPr="000D24D4" w:rsidRDefault="00EE5289" w:rsidP="00EE5289">
            <w:pPr>
              <w:jc w:val="center"/>
              <w:rPr>
                <w:rFonts w:ascii="Trebuchet MS" w:hAnsi="Trebuchet MS"/>
                <w:sz w:val="18"/>
                <w:szCs w:val="18"/>
              </w:rPr>
            </w:pPr>
          </w:p>
        </w:tc>
        <w:tc>
          <w:tcPr>
            <w:tcW w:w="991" w:type="dxa"/>
            <w:vAlign w:val="center"/>
          </w:tcPr>
          <w:p w14:paraId="716887EA" w14:textId="77777777" w:rsidR="00EE5289" w:rsidRPr="000D24D4" w:rsidRDefault="00EE5289" w:rsidP="00EE5289">
            <w:pPr>
              <w:jc w:val="center"/>
              <w:rPr>
                <w:rFonts w:ascii="Trebuchet MS" w:hAnsi="Trebuchet MS"/>
                <w:sz w:val="18"/>
                <w:szCs w:val="18"/>
              </w:rPr>
            </w:pPr>
          </w:p>
        </w:tc>
      </w:tr>
      <w:tr w:rsidR="00EE5289" w:rsidRPr="000D24D4" w14:paraId="5EF9D9D7" w14:textId="77777777" w:rsidTr="00B500D4">
        <w:trPr>
          <w:cantSplit/>
        </w:trPr>
        <w:tc>
          <w:tcPr>
            <w:tcW w:w="705" w:type="dxa"/>
            <w:vMerge/>
            <w:vAlign w:val="center"/>
          </w:tcPr>
          <w:p w14:paraId="7E1E0D12"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61E85676" w14:textId="012887A0"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rPr>
              <w:t xml:space="preserve">Alyvos viršutinio sluoksnio temperatūra/ </w:t>
            </w:r>
            <w:r w:rsidRPr="007A51BD">
              <w:rPr>
                <w:rFonts w:ascii="Trebuchet MS" w:hAnsi="Trebuchet MS" w:cs="Arial"/>
                <w:sz w:val="18"/>
                <w:szCs w:val="18"/>
                <w:lang w:val="en-US"/>
              </w:rPr>
              <w:t>Top-oil temperature, °C</w:t>
            </w:r>
          </w:p>
        </w:tc>
        <w:tc>
          <w:tcPr>
            <w:tcW w:w="3687" w:type="dxa"/>
            <w:vAlign w:val="center"/>
          </w:tcPr>
          <w:p w14:paraId="2949CE80" w14:textId="0EE1A3A1" w:rsidR="00EE5289" w:rsidRPr="000D24D4" w:rsidRDefault="00EE5289" w:rsidP="00EE5289">
            <w:pPr>
              <w:jc w:val="center"/>
              <w:rPr>
                <w:rFonts w:ascii="Trebuchet MS" w:hAnsi="Trebuchet MS" w:cs="Arial"/>
                <w:sz w:val="18"/>
                <w:szCs w:val="18"/>
              </w:rPr>
            </w:pPr>
            <w:r w:rsidRPr="007A51BD">
              <w:rPr>
                <w:rFonts w:ascii="Trebuchet MS" w:hAnsi="Trebuchet MS" w:cs="Arial"/>
                <w:sz w:val="18"/>
                <w:szCs w:val="18"/>
              </w:rPr>
              <w:t>≤ 115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0F83D1FB" w14:textId="77777777" w:rsidR="00EE5289" w:rsidRPr="000D24D4" w:rsidRDefault="00EE5289" w:rsidP="00EE5289">
            <w:pPr>
              <w:jc w:val="center"/>
              <w:rPr>
                <w:rFonts w:ascii="Trebuchet MS" w:hAnsi="Trebuchet MS"/>
                <w:sz w:val="18"/>
                <w:szCs w:val="18"/>
              </w:rPr>
            </w:pPr>
          </w:p>
        </w:tc>
        <w:tc>
          <w:tcPr>
            <w:tcW w:w="2406" w:type="dxa"/>
            <w:vAlign w:val="center"/>
          </w:tcPr>
          <w:p w14:paraId="4F1B369E" w14:textId="77777777" w:rsidR="00EE5289" w:rsidRPr="000D24D4" w:rsidRDefault="00EE5289" w:rsidP="00EE5289">
            <w:pPr>
              <w:jc w:val="center"/>
              <w:rPr>
                <w:rFonts w:ascii="Trebuchet MS" w:hAnsi="Trebuchet MS"/>
                <w:sz w:val="18"/>
                <w:szCs w:val="18"/>
              </w:rPr>
            </w:pPr>
          </w:p>
        </w:tc>
        <w:tc>
          <w:tcPr>
            <w:tcW w:w="991" w:type="dxa"/>
            <w:vAlign w:val="center"/>
          </w:tcPr>
          <w:p w14:paraId="620B1A39" w14:textId="77777777" w:rsidR="00EE5289" w:rsidRPr="000D24D4" w:rsidRDefault="00EE5289" w:rsidP="00EE5289">
            <w:pPr>
              <w:jc w:val="center"/>
              <w:rPr>
                <w:rFonts w:ascii="Trebuchet MS" w:hAnsi="Trebuchet MS"/>
                <w:sz w:val="18"/>
                <w:szCs w:val="18"/>
              </w:rPr>
            </w:pPr>
          </w:p>
        </w:tc>
      </w:tr>
      <w:tr w:rsidR="00EE5289" w:rsidRPr="000D24D4" w14:paraId="1B2A573E" w14:textId="77777777" w:rsidTr="00B500D4">
        <w:trPr>
          <w:cantSplit/>
        </w:trPr>
        <w:tc>
          <w:tcPr>
            <w:tcW w:w="705" w:type="dxa"/>
            <w:vMerge w:val="restart"/>
            <w:vAlign w:val="center"/>
          </w:tcPr>
          <w:p w14:paraId="3B0C5F56"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tcPr>
          <w:p w14:paraId="388D7950" w14:textId="77777777" w:rsidR="00EE5289" w:rsidRPr="002947DA" w:rsidRDefault="00EE5289" w:rsidP="00EE5289">
            <w:pPr>
              <w:jc w:val="center"/>
              <w:rPr>
                <w:rFonts w:ascii="Trebuchet MS" w:hAnsi="Trebuchet MS" w:cs="Arial"/>
                <w:b/>
                <w:bCs/>
                <w:color w:val="000000"/>
                <w:sz w:val="18"/>
                <w:szCs w:val="18"/>
              </w:rPr>
            </w:pPr>
            <w:r w:rsidRPr="002947DA">
              <w:rPr>
                <w:rFonts w:ascii="Trebuchet MS" w:hAnsi="Trebuchet MS" w:cs="Arial"/>
                <w:b/>
                <w:bCs/>
                <w:color w:val="000000"/>
                <w:sz w:val="18"/>
                <w:szCs w:val="18"/>
              </w:rPr>
              <w:t>Atsparumas perkrovimui avariniame trumpalaikiame režime turi atitikti IEC 60076-7 reikalavimus:/</w:t>
            </w:r>
          </w:p>
          <w:p w14:paraId="2CD5A511" w14:textId="792FDBB0" w:rsidR="00EE5289" w:rsidRPr="00D9085B" w:rsidRDefault="00EE5289" w:rsidP="00EE5289">
            <w:pPr>
              <w:jc w:val="center"/>
              <w:rPr>
                <w:rFonts w:ascii="Trebuchet MS" w:hAnsi="Trebuchet MS"/>
                <w:sz w:val="18"/>
                <w:szCs w:val="18"/>
              </w:rPr>
            </w:pPr>
            <w:r w:rsidRPr="002947DA">
              <w:rPr>
                <w:rFonts w:ascii="Trebuchet MS" w:hAnsi="Trebuchet MS" w:cs="Arial"/>
                <w:b/>
                <w:bCs/>
                <w:color w:val="000000"/>
                <w:sz w:val="18"/>
                <w:szCs w:val="18"/>
                <w:lang w:val="en-US"/>
              </w:rPr>
              <w:t>Overloading capability at short-time emergency overloading shall meet requirements of IEC 60076-</w:t>
            </w:r>
            <w:proofErr w:type="gramStart"/>
            <w:r w:rsidRPr="002947DA">
              <w:rPr>
                <w:rFonts w:ascii="Trebuchet MS" w:hAnsi="Trebuchet MS" w:cs="Arial"/>
                <w:b/>
                <w:bCs/>
                <w:color w:val="000000"/>
                <w:sz w:val="18"/>
                <w:szCs w:val="18"/>
                <w:lang w:val="en-US"/>
              </w:rPr>
              <w:t>7:</w:t>
            </w:r>
            <w:r>
              <w:rPr>
                <w:rFonts w:ascii="Trebuchet MS" w:hAnsi="Trebuchet MS" w:cs="Arial"/>
                <w:b/>
                <w:bCs/>
                <w:color w:val="000000"/>
                <w:sz w:val="18"/>
                <w:szCs w:val="18"/>
                <w:vertAlign w:val="superscript"/>
                <w:lang w:val="en-US"/>
              </w:rPr>
              <w:t>,</w:t>
            </w:r>
            <w:proofErr w:type="gramEnd"/>
            <w:r>
              <w:rPr>
                <w:rFonts w:ascii="Trebuchet MS" w:hAnsi="Trebuchet MS" w:cs="Arial"/>
                <w:b/>
                <w:bCs/>
                <w:color w:val="000000"/>
                <w:sz w:val="18"/>
                <w:szCs w:val="18"/>
                <w:vertAlign w:val="superscript"/>
                <w:lang w:val="en-US"/>
              </w:rPr>
              <w:t xml:space="preserve"> 5)</w:t>
            </w:r>
          </w:p>
        </w:tc>
      </w:tr>
      <w:tr w:rsidR="00EE5289" w:rsidRPr="000D24D4" w14:paraId="0D6D6FB7" w14:textId="77777777" w:rsidTr="00B500D4">
        <w:trPr>
          <w:cantSplit/>
        </w:trPr>
        <w:tc>
          <w:tcPr>
            <w:tcW w:w="705" w:type="dxa"/>
            <w:vMerge/>
            <w:vAlign w:val="center"/>
          </w:tcPr>
          <w:p w14:paraId="5EBA5503"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D5C47DB" w14:textId="7074324A"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rPr>
              <w:t xml:space="preserve">Perkrovimas pagal srovę/ </w:t>
            </w:r>
            <w:r w:rsidRPr="007A51BD">
              <w:rPr>
                <w:rFonts w:ascii="Trebuchet MS" w:hAnsi="Trebuchet MS" w:cs="Arial"/>
                <w:sz w:val="18"/>
                <w:szCs w:val="18"/>
                <w:lang w:val="en-US"/>
              </w:rPr>
              <w:t>Current (</w:t>
            </w:r>
            <w:proofErr w:type="spellStart"/>
            <w:r w:rsidRPr="007A51BD">
              <w:rPr>
                <w:rFonts w:ascii="Trebuchet MS" w:hAnsi="Trebuchet MS" w:cs="Arial"/>
                <w:sz w:val="18"/>
                <w:szCs w:val="18"/>
                <w:lang w:val="en-US"/>
              </w:rPr>
              <w:t>p.u</w:t>
            </w:r>
            <w:proofErr w:type="spellEnd"/>
            <w:r w:rsidRPr="007A51BD">
              <w:rPr>
                <w:rFonts w:ascii="Trebuchet MS" w:hAnsi="Trebuchet MS" w:cs="Arial"/>
                <w:sz w:val="18"/>
                <w:szCs w:val="18"/>
                <w:lang w:val="en-US"/>
              </w:rPr>
              <w:t>.)</w:t>
            </w:r>
          </w:p>
        </w:tc>
        <w:tc>
          <w:tcPr>
            <w:tcW w:w="3687" w:type="dxa"/>
            <w:vAlign w:val="center"/>
          </w:tcPr>
          <w:p w14:paraId="483D6863" w14:textId="014F195B" w:rsidR="00EE5289" w:rsidRPr="000D24D4" w:rsidRDefault="00EE5289" w:rsidP="00EE5289">
            <w:pPr>
              <w:jc w:val="center"/>
              <w:rPr>
                <w:rFonts w:ascii="Trebuchet MS" w:hAnsi="Trebuchet MS" w:cs="Arial"/>
                <w:sz w:val="18"/>
                <w:szCs w:val="18"/>
              </w:rPr>
            </w:pPr>
            <w:r w:rsidRPr="007A51BD">
              <w:rPr>
                <w:rFonts w:ascii="Trebuchet MS" w:hAnsi="Trebuchet MS" w:cs="Arial"/>
                <w:sz w:val="18"/>
                <w:szCs w:val="18"/>
              </w:rPr>
              <w:t>≥ 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76DA70E8" w14:textId="77777777" w:rsidR="00EE5289" w:rsidRPr="000D24D4" w:rsidRDefault="00EE5289" w:rsidP="00EE5289">
            <w:pPr>
              <w:jc w:val="center"/>
              <w:rPr>
                <w:rFonts w:ascii="Trebuchet MS" w:hAnsi="Trebuchet MS"/>
                <w:sz w:val="18"/>
                <w:szCs w:val="18"/>
              </w:rPr>
            </w:pPr>
          </w:p>
        </w:tc>
        <w:tc>
          <w:tcPr>
            <w:tcW w:w="2406" w:type="dxa"/>
            <w:vAlign w:val="center"/>
          </w:tcPr>
          <w:p w14:paraId="352A7768" w14:textId="77777777" w:rsidR="00EE5289" w:rsidRPr="000D24D4" w:rsidRDefault="00EE5289" w:rsidP="00EE5289">
            <w:pPr>
              <w:jc w:val="center"/>
              <w:rPr>
                <w:rFonts w:ascii="Trebuchet MS" w:hAnsi="Trebuchet MS"/>
                <w:sz w:val="18"/>
                <w:szCs w:val="18"/>
              </w:rPr>
            </w:pPr>
          </w:p>
        </w:tc>
        <w:tc>
          <w:tcPr>
            <w:tcW w:w="991" w:type="dxa"/>
            <w:vAlign w:val="center"/>
          </w:tcPr>
          <w:p w14:paraId="3933A5D3" w14:textId="77777777" w:rsidR="00EE5289" w:rsidRPr="000D24D4" w:rsidRDefault="00EE5289" w:rsidP="00EE5289">
            <w:pPr>
              <w:jc w:val="center"/>
              <w:rPr>
                <w:rFonts w:ascii="Trebuchet MS" w:hAnsi="Trebuchet MS"/>
                <w:sz w:val="18"/>
                <w:szCs w:val="18"/>
              </w:rPr>
            </w:pPr>
          </w:p>
        </w:tc>
      </w:tr>
      <w:tr w:rsidR="00EE5289" w:rsidRPr="000D24D4" w14:paraId="28F95D98" w14:textId="77777777" w:rsidTr="00B500D4">
        <w:trPr>
          <w:cantSplit/>
        </w:trPr>
        <w:tc>
          <w:tcPr>
            <w:tcW w:w="705" w:type="dxa"/>
            <w:vMerge/>
            <w:vAlign w:val="center"/>
          </w:tcPr>
          <w:p w14:paraId="1BE8A7A9"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774CF64" w14:textId="66B64DE1"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rPr>
              <w:t xml:space="preserve">Apvijų karščiausio taško temperatūra/ </w:t>
            </w:r>
            <w:r w:rsidRPr="007A51BD">
              <w:rPr>
                <w:rFonts w:ascii="Trebuchet MS" w:hAnsi="Trebuchet MS" w:cs="Arial"/>
                <w:sz w:val="18"/>
                <w:szCs w:val="18"/>
                <w:lang w:val="en-US"/>
              </w:rPr>
              <w:t>Winding hot-spot temperature, °C</w:t>
            </w:r>
          </w:p>
        </w:tc>
        <w:tc>
          <w:tcPr>
            <w:tcW w:w="3687" w:type="dxa"/>
            <w:vAlign w:val="center"/>
          </w:tcPr>
          <w:p w14:paraId="674516BA" w14:textId="528C5E92" w:rsidR="00EE5289" w:rsidRPr="000D24D4" w:rsidRDefault="00EE5289" w:rsidP="00EE5289">
            <w:pPr>
              <w:jc w:val="center"/>
              <w:rPr>
                <w:rFonts w:ascii="Trebuchet MS" w:hAnsi="Trebuchet MS" w:cs="Arial"/>
                <w:sz w:val="18"/>
                <w:szCs w:val="18"/>
              </w:rPr>
            </w:pPr>
            <w:r w:rsidRPr="007A51BD">
              <w:rPr>
                <w:rFonts w:ascii="Trebuchet MS" w:hAnsi="Trebuchet MS" w:cs="Arial"/>
                <w:sz w:val="18"/>
                <w:szCs w:val="18"/>
              </w:rPr>
              <w:t>≤ 160</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6085D0E2" w14:textId="77777777" w:rsidR="00EE5289" w:rsidRPr="000D24D4" w:rsidRDefault="00EE5289" w:rsidP="00EE5289">
            <w:pPr>
              <w:jc w:val="center"/>
              <w:rPr>
                <w:rFonts w:ascii="Trebuchet MS" w:hAnsi="Trebuchet MS"/>
                <w:sz w:val="18"/>
                <w:szCs w:val="18"/>
              </w:rPr>
            </w:pPr>
          </w:p>
        </w:tc>
        <w:tc>
          <w:tcPr>
            <w:tcW w:w="2406" w:type="dxa"/>
            <w:vAlign w:val="center"/>
          </w:tcPr>
          <w:p w14:paraId="08AB5CD9" w14:textId="77777777" w:rsidR="00EE5289" w:rsidRPr="000D24D4" w:rsidRDefault="00EE5289" w:rsidP="00EE5289">
            <w:pPr>
              <w:jc w:val="center"/>
              <w:rPr>
                <w:rFonts w:ascii="Trebuchet MS" w:hAnsi="Trebuchet MS"/>
                <w:sz w:val="18"/>
                <w:szCs w:val="18"/>
              </w:rPr>
            </w:pPr>
          </w:p>
        </w:tc>
        <w:tc>
          <w:tcPr>
            <w:tcW w:w="991" w:type="dxa"/>
            <w:vAlign w:val="center"/>
          </w:tcPr>
          <w:p w14:paraId="3115B624" w14:textId="77777777" w:rsidR="00EE5289" w:rsidRPr="000D24D4" w:rsidRDefault="00EE5289" w:rsidP="00EE5289">
            <w:pPr>
              <w:jc w:val="center"/>
              <w:rPr>
                <w:rFonts w:ascii="Trebuchet MS" w:hAnsi="Trebuchet MS"/>
                <w:sz w:val="18"/>
                <w:szCs w:val="18"/>
              </w:rPr>
            </w:pPr>
          </w:p>
        </w:tc>
      </w:tr>
      <w:tr w:rsidR="00EE5289" w:rsidRPr="000D24D4" w14:paraId="0B0A707E" w14:textId="77777777" w:rsidTr="00B500D4">
        <w:trPr>
          <w:cantSplit/>
        </w:trPr>
        <w:tc>
          <w:tcPr>
            <w:tcW w:w="705" w:type="dxa"/>
            <w:vMerge/>
            <w:vAlign w:val="center"/>
          </w:tcPr>
          <w:p w14:paraId="524AFFA4"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23E0AE0" w14:textId="13F3BCEA"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rPr>
              <w:t xml:space="preserve">Alyvos viršutinio sluoksnio temperatūra/ </w:t>
            </w:r>
            <w:r w:rsidRPr="007A51BD">
              <w:rPr>
                <w:rFonts w:ascii="Trebuchet MS" w:hAnsi="Trebuchet MS" w:cs="Arial"/>
                <w:sz w:val="18"/>
                <w:szCs w:val="18"/>
                <w:lang w:val="en-US"/>
              </w:rPr>
              <w:t>Top-oil temperature, °C</w:t>
            </w:r>
          </w:p>
        </w:tc>
        <w:tc>
          <w:tcPr>
            <w:tcW w:w="3687" w:type="dxa"/>
            <w:vAlign w:val="center"/>
          </w:tcPr>
          <w:p w14:paraId="4133F41D" w14:textId="6E14EED0" w:rsidR="00EE5289" w:rsidRPr="000D24D4" w:rsidRDefault="00EE5289" w:rsidP="00EE5289">
            <w:pPr>
              <w:jc w:val="center"/>
              <w:rPr>
                <w:rFonts w:ascii="Trebuchet MS" w:hAnsi="Trebuchet MS" w:cs="Arial"/>
                <w:sz w:val="18"/>
                <w:szCs w:val="18"/>
              </w:rPr>
            </w:pPr>
            <w:r w:rsidRPr="007A51BD">
              <w:rPr>
                <w:rFonts w:ascii="Trebuchet MS" w:hAnsi="Trebuchet MS" w:cs="Arial"/>
                <w:sz w:val="18"/>
                <w:szCs w:val="18"/>
              </w:rPr>
              <w:t>≤ 115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0128D3FB" w14:textId="77777777" w:rsidR="00EE5289" w:rsidRPr="000D24D4" w:rsidRDefault="00EE5289" w:rsidP="00EE5289">
            <w:pPr>
              <w:jc w:val="center"/>
              <w:rPr>
                <w:rFonts w:ascii="Trebuchet MS" w:hAnsi="Trebuchet MS"/>
                <w:sz w:val="18"/>
                <w:szCs w:val="18"/>
              </w:rPr>
            </w:pPr>
          </w:p>
        </w:tc>
        <w:tc>
          <w:tcPr>
            <w:tcW w:w="2406" w:type="dxa"/>
            <w:vAlign w:val="center"/>
          </w:tcPr>
          <w:p w14:paraId="1658F6B0" w14:textId="77777777" w:rsidR="00EE5289" w:rsidRPr="000D24D4" w:rsidRDefault="00EE5289" w:rsidP="00EE5289">
            <w:pPr>
              <w:jc w:val="center"/>
              <w:rPr>
                <w:rFonts w:ascii="Trebuchet MS" w:hAnsi="Trebuchet MS"/>
                <w:sz w:val="18"/>
                <w:szCs w:val="18"/>
              </w:rPr>
            </w:pPr>
          </w:p>
        </w:tc>
        <w:tc>
          <w:tcPr>
            <w:tcW w:w="991" w:type="dxa"/>
            <w:vAlign w:val="center"/>
          </w:tcPr>
          <w:p w14:paraId="6DFC81BF" w14:textId="77777777" w:rsidR="00EE5289" w:rsidRPr="000D24D4" w:rsidRDefault="00EE5289" w:rsidP="00EE5289">
            <w:pPr>
              <w:jc w:val="center"/>
              <w:rPr>
                <w:rFonts w:ascii="Trebuchet MS" w:hAnsi="Trebuchet MS"/>
                <w:sz w:val="18"/>
                <w:szCs w:val="18"/>
              </w:rPr>
            </w:pPr>
          </w:p>
        </w:tc>
      </w:tr>
      <w:tr w:rsidR="00EE5289" w:rsidRPr="000D24D4" w14:paraId="76F4A812" w14:textId="77777777" w:rsidTr="00B500D4">
        <w:trPr>
          <w:cantSplit/>
        </w:trPr>
        <w:tc>
          <w:tcPr>
            <w:tcW w:w="705" w:type="dxa"/>
            <w:vMerge w:val="restart"/>
            <w:vAlign w:val="center"/>
          </w:tcPr>
          <w:p w14:paraId="22293D37" w14:textId="77777777" w:rsidR="00EE5289" w:rsidRPr="001548D2" w:rsidRDefault="00EE5289" w:rsidP="00EE5289">
            <w:pPr>
              <w:pStyle w:val="ListParagraph"/>
              <w:pageBreakBefore/>
              <w:numPr>
                <w:ilvl w:val="1"/>
                <w:numId w:val="52"/>
              </w:numPr>
              <w:ind w:left="0" w:firstLine="0"/>
              <w:rPr>
                <w:rFonts w:ascii="Trebuchet MS" w:hAnsi="Trebuchet MS"/>
                <w:sz w:val="18"/>
                <w:szCs w:val="18"/>
              </w:rPr>
            </w:pPr>
          </w:p>
        </w:tc>
        <w:tc>
          <w:tcPr>
            <w:tcW w:w="14458" w:type="dxa"/>
            <w:gridSpan w:val="7"/>
            <w:vAlign w:val="center"/>
          </w:tcPr>
          <w:p w14:paraId="21348590" w14:textId="3C0BE7CC" w:rsidR="00EE5289" w:rsidRPr="00D572A8" w:rsidRDefault="00EE5289" w:rsidP="00EE5289">
            <w:pPr>
              <w:jc w:val="center"/>
              <w:rPr>
                <w:rFonts w:ascii="Trebuchet MS" w:hAnsi="Trebuchet MS"/>
                <w:b/>
                <w:bCs/>
                <w:sz w:val="18"/>
                <w:szCs w:val="18"/>
                <w:vertAlign w:val="superscript"/>
              </w:rPr>
            </w:pPr>
            <w:r w:rsidRPr="00963DC0">
              <w:rPr>
                <w:rFonts w:ascii="Trebuchet MS" w:hAnsi="Trebuchet MS" w:cs="Arial"/>
                <w:b/>
                <w:bCs/>
                <w:sz w:val="18"/>
                <w:szCs w:val="18"/>
              </w:rPr>
              <w:t>Aukščiausioji įrenginio įtampa:/</w:t>
            </w:r>
            <w:r w:rsidRPr="00963DC0">
              <w:rPr>
                <w:rFonts w:ascii="Trebuchet MS" w:hAnsi="Trebuchet MS" w:cs="Arial"/>
                <w:b/>
                <w:bCs/>
                <w:sz w:val="18"/>
                <w:szCs w:val="18"/>
                <w:lang w:val="en-US"/>
              </w:rPr>
              <w:t>Highest voltage for equipment</w:t>
            </w:r>
            <w:r>
              <w:rPr>
                <w:rFonts w:ascii="Trebuchet MS" w:hAnsi="Trebuchet MS" w:cs="Arial"/>
                <w:b/>
                <w:bCs/>
                <w:sz w:val="18"/>
                <w:szCs w:val="18"/>
                <w:lang w:val="en-US"/>
              </w:rPr>
              <w:t>:</w:t>
            </w:r>
            <w:r w:rsidRPr="00963DC0">
              <w:rPr>
                <w:rFonts w:ascii="Trebuchet MS" w:hAnsi="Trebuchet MS" w:cs="Arial"/>
                <w:b/>
                <w:bCs/>
                <w:sz w:val="18"/>
                <w:szCs w:val="18"/>
              </w:rPr>
              <w:t xml:space="preserve"> (</w:t>
            </w:r>
            <w:proofErr w:type="spellStart"/>
            <w:r w:rsidRPr="00963DC0">
              <w:rPr>
                <w:rFonts w:ascii="Trebuchet MS" w:hAnsi="Trebuchet MS" w:cs="Arial"/>
                <w:b/>
                <w:bCs/>
                <w:sz w:val="18"/>
                <w:szCs w:val="18"/>
              </w:rPr>
              <w:t>U</w:t>
            </w:r>
            <w:r w:rsidRPr="00963DC0">
              <w:rPr>
                <w:rFonts w:ascii="Trebuchet MS" w:hAnsi="Trebuchet MS" w:cs="Arial"/>
                <w:b/>
                <w:bCs/>
                <w:sz w:val="18"/>
                <w:szCs w:val="18"/>
                <w:vertAlign w:val="subscript"/>
              </w:rPr>
              <w:t>m</w:t>
            </w:r>
            <w:proofErr w:type="spellEnd"/>
            <w:r w:rsidRPr="00963DC0">
              <w:rPr>
                <w:rFonts w:ascii="Trebuchet MS" w:hAnsi="Trebuchet MS" w:cs="Arial"/>
                <w:b/>
                <w:bCs/>
                <w:sz w:val="18"/>
                <w:szCs w:val="18"/>
              </w:rPr>
              <w:t>)</w:t>
            </w:r>
            <w:r>
              <w:rPr>
                <w:rFonts w:ascii="Trebuchet MS" w:hAnsi="Trebuchet MS" w:cs="Arial"/>
                <w:b/>
                <w:bCs/>
                <w:sz w:val="18"/>
                <w:szCs w:val="18"/>
              </w:rPr>
              <w:t> </w:t>
            </w:r>
          </w:p>
        </w:tc>
      </w:tr>
      <w:tr w:rsidR="00EE5289" w:rsidRPr="000D24D4" w14:paraId="5E9298B9" w14:textId="77777777" w:rsidTr="00B500D4">
        <w:trPr>
          <w:cantSplit/>
        </w:trPr>
        <w:tc>
          <w:tcPr>
            <w:tcW w:w="705" w:type="dxa"/>
            <w:vMerge/>
            <w:vAlign w:val="center"/>
          </w:tcPr>
          <w:p w14:paraId="37715E2E"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336CA67" w14:textId="217D4C48" w:rsidR="00EE5289" w:rsidRPr="000D24D4" w:rsidRDefault="00EE5289" w:rsidP="00EE5289">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7FF9F7E" w14:textId="745712C2" w:rsidR="00EE5289" w:rsidRPr="00896275" w:rsidRDefault="00EE5289" w:rsidP="00EE5289">
            <w:pPr>
              <w:jc w:val="center"/>
              <w:rPr>
                <w:rFonts w:ascii="Trebuchet MS" w:hAnsi="Trebuchet MS" w:cs="Arial"/>
                <w:sz w:val="18"/>
                <w:szCs w:val="18"/>
              </w:rPr>
            </w:pPr>
            <w:r w:rsidRPr="007A51BD">
              <w:rPr>
                <w:rFonts w:ascii="Trebuchet MS" w:hAnsi="Trebuchet MS" w:cs="Arial"/>
                <w:sz w:val="18"/>
                <w:szCs w:val="18"/>
              </w:rPr>
              <w:t>≥ 362</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649688F3" w14:textId="77777777" w:rsidR="00EE5289" w:rsidRPr="000D24D4" w:rsidRDefault="00EE5289" w:rsidP="00EE5289">
            <w:pPr>
              <w:jc w:val="center"/>
              <w:rPr>
                <w:rFonts w:ascii="Trebuchet MS" w:hAnsi="Trebuchet MS"/>
                <w:sz w:val="18"/>
                <w:szCs w:val="18"/>
              </w:rPr>
            </w:pPr>
          </w:p>
        </w:tc>
        <w:tc>
          <w:tcPr>
            <w:tcW w:w="2406" w:type="dxa"/>
            <w:vAlign w:val="center"/>
          </w:tcPr>
          <w:p w14:paraId="7E10CCDB" w14:textId="77777777" w:rsidR="00EE5289" w:rsidRPr="000D24D4" w:rsidRDefault="00EE5289" w:rsidP="00EE5289">
            <w:pPr>
              <w:jc w:val="center"/>
              <w:rPr>
                <w:rFonts w:ascii="Trebuchet MS" w:hAnsi="Trebuchet MS"/>
                <w:sz w:val="18"/>
                <w:szCs w:val="18"/>
              </w:rPr>
            </w:pPr>
          </w:p>
        </w:tc>
        <w:tc>
          <w:tcPr>
            <w:tcW w:w="991" w:type="dxa"/>
            <w:vAlign w:val="center"/>
          </w:tcPr>
          <w:p w14:paraId="658FF40E" w14:textId="77777777" w:rsidR="00EE5289" w:rsidRPr="000D24D4" w:rsidRDefault="00EE5289" w:rsidP="00EE5289">
            <w:pPr>
              <w:jc w:val="center"/>
              <w:rPr>
                <w:rFonts w:ascii="Trebuchet MS" w:hAnsi="Trebuchet MS"/>
                <w:sz w:val="18"/>
                <w:szCs w:val="18"/>
              </w:rPr>
            </w:pPr>
          </w:p>
        </w:tc>
      </w:tr>
      <w:tr w:rsidR="00EE5289" w:rsidRPr="000D24D4" w14:paraId="152711F1" w14:textId="77777777" w:rsidTr="00B500D4">
        <w:trPr>
          <w:cantSplit/>
        </w:trPr>
        <w:tc>
          <w:tcPr>
            <w:tcW w:w="705" w:type="dxa"/>
            <w:vMerge/>
            <w:vAlign w:val="center"/>
          </w:tcPr>
          <w:p w14:paraId="4D87A7BE"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683B0667" w14:textId="375482BC" w:rsidR="00EE5289" w:rsidRPr="000D24D4" w:rsidRDefault="00EE5289" w:rsidP="00EE5289">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B718A37" w14:textId="632925EA" w:rsidR="00EE5289" w:rsidRPr="00896275" w:rsidRDefault="00EE5289" w:rsidP="00EE5289">
            <w:pPr>
              <w:jc w:val="center"/>
              <w:rPr>
                <w:rFonts w:ascii="Trebuchet MS" w:hAnsi="Trebuchet MS" w:cs="Arial"/>
                <w:sz w:val="18"/>
                <w:szCs w:val="18"/>
              </w:rPr>
            </w:pPr>
            <w:r w:rsidRPr="007A51BD">
              <w:rPr>
                <w:rFonts w:ascii="Trebuchet MS" w:hAnsi="Trebuchet MS" w:cs="Arial"/>
                <w:sz w:val="18"/>
                <w:szCs w:val="18"/>
              </w:rPr>
              <w:t>≥ 123</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0DD02FEF" w14:textId="77777777" w:rsidR="00EE5289" w:rsidRPr="000D24D4" w:rsidRDefault="00EE5289" w:rsidP="00EE5289">
            <w:pPr>
              <w:jc w:val="center"/>
              <w:rPr>
                <w:rFonts w:ascii="Trebuchet MS" w:hAnsi="Trebuchet MS"/>
                <w:sz w:val="18"/>
                <w:szCs w:val="18"/>
              </w:rPr>
            </w:pPr>
          </w:p>
        </w:tc>
        <w:tc>
          <w:tcPr>
            <w:tcW w:w="2406" w:type="dxa"/>
            <w:vAlign w:val="center"/>
          </w:tcPr>
          <w:p w14:paraId="06CB9009" w14:textId="77777777" w:rsidR="00EE5289" w:rsidRPr="000D24D4" w:rsidRDefault="00EE5289" w:rsidP="00EE5289">
            <w:pPr>
              <w:jc w:val="center"/>
              <w:rPr>
                <w:rFonts w:ascii="Trebuchet MS" w:hAnsi="Trebuchet MS"/>
                <w:sz w:val="18"/>
                <w:szCs w:val="18"/>
              </w:rPr>
            </w:pPr>
          </w:p>
        </w:tc>
        <w:tc>
          <w:tcPr>
            <w:tcW w:w="991" w:type="dxa"/>
            <w:vAlign w:val="center"/>
          </w:tcPr>
          <w:p w14:paraId="4A616330" w14:textId="77777777" w:rsidR="00EE5289" w:rsidRPr="000D24D4" w:rsidRDefault="00EE5289" w:rsidP="00EE5289">
            <w:pPr>
              <w:jc w:val="center"/>
              <w:rPr>
                <w:rFonts w:ascii="Trebuchet MS" w:hAnsi="Trebuchet MS"/>
                <w:sz w:val="18"/>
                <w:szCs w:val="18"/>
              </w:rPr>
            </w:pPr>
          </w:p>
        </w:tc>
      </w:tr>
      <w:tr w:rsidR="00EE5289" w:rsidRPr="000D24D4" w14:paraId="668061DF" w14:textId="77777777" w:rsidTr="00B500D4">
        <w:trPr>
          <w:cantSplit/>
        </w:trPr>
        <w:tc>
          <w:tcPr>
            <w:tcW w:w="705" w:type="dxa"/>
            <w:vMerge/>
            <w:vAlign w:val="center"/>
          </w:tcPr>
          <w:p w14:paraId="6A237328"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6D05B6D2" w14:textId="3C72662E" w:rsidR="00EE5289" w:rsidRPr="000D24D4" w:rsidRDefault="00EE5289" w:rsidP="00EE5289">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0F4388B5" w14:textId="3268FF78" w:rsidR="00EE5289" w:rsidRPr="00896275" w:rsidRDefault="00EE5289" w:rsidP="00EE5289">
            <w:pPr>
              <w:jc w:val="center"/>
              <w:rPr>
                <w:rFonts w:ascii="Trebuchet MS" w:hAnsi="Trebuchet MS" w:cs="Arial"/>
                <w:sz w:val="18"/>
                <w:szCs w:val="18"/>
              </w:rPr>
            </w:pPr>
            <w:r w:rsidRPr="007A51BD">
              <w:rPr>
                <w:rFonts w:ascii="Trebuchet MS" w:hAnsi="Trebuchet MS" w:cs="Arial"/>
                <w:sz w:val="18"/>
                <w:szCs w:val="18"/>
              </w:rPr>
              <w:t>≥ 12</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2CE04951" w14:textId="77777777" w:rsidR="00EE5289" w:rsidRPr="000D24D4" w:rsidRDefault="00EE5289" w:rsidP="00EE5289">
            <w:pPr>
              <w:jc w:val="center"/>
              <w:rPr>
                <w:rFonts w:ascii="Trebuchet MS" w:hAnsi="Trebuchet MS"/>
                <w:sz w:val="18"/>
                <w:szCs w:val="18"/>
              </w:rPr>
            </w:pPr>
          </w:p>
        </w:tc>
        <w:tc>
          <w:tcPr>
            <w:tcW w:w="2406" w:type="dxa"/>
            <w:vAlign w:val="center"/>
          </w:tcPr>
          <w:p w14:paraId="33697FCB" w14:textId="77777777" w:rsidR="00EE5289" w:rsidRPr="000D24D4" w:rsidRDefault="00EE5289" w:rsidP="00EE5289">
            <w:pPr>
              <w:jc w:val="center"/>
              <w:rPr>
                <w:rFonts w:ascii="Trebuchet MS" w:hAnsi="Trebuchet MS"/>
                <w:sz w:val="18"/>
                <w:szCs w:val="18"/>
              </w:rPr>
            </w:pPr>
          </w:p>
        </w:tc>
        <w:tc>
          <w:tcPr>
            <w:tcW w:w="991" w:type="dxa"/>
            <w:vAlign w:val="center"/>
          </w:tcPr>
          <w:p w14:paraId="715860A4" w14:textId="77777777" w:rsidR="00EE5289" w:rsidRPr="000D24D4" w:rsidRDefault="00EE5289" w:rsidP="00EE5289">
            <w:pPr>
              <w:jc w:val="center"/>
              <w:rPr>
                <w:rFonts w:ascii="Trebuchet MS" w:hAnsi="Trebuchet MS"/>
                <w:sz w:val="18"/>
                <w:szCs w:val="18"/>
              </w:rPr>
            </w:pPr>
          </w:p>
        </w:tc>
      </w:tr>
      <w:tr w:rsidR="00EE5289" w:rsidRPr="000D24D4" w14:paraId="5357FDC6" w14:textId="77777777" w:rsidTr="00B500D4">
        <w:trPr>
          <w:cantSplit/>
        </w:trPr>
        <w:tc>
          <w:tcPr>
            <w:tcW w:w="705" w:type="dxa"/>
            <w:vMerge/>
            <w:vAlign w:val="center"/>
          </w:tcPr>
          <w:p w14:paraId="13A3DBDA"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03607AD" w14:textId="0582C6D0" w:rsidR="00EE5289" w:rsidRDefault="00EE5289" w:rsidP="00EE5289">
            <w:pPr>
              <w:jc w:val="both"/>
              <w:rPr>
                <w:rFonts w:ascii="Trebuchet MS" w:hAnsi="Trebuchet MS" w:cs="Arial"/>
                <w:sz w:val="18"/>
                <w:szCs w:val="18"/>
              </w:rPr>
            </w:pPr>
            <w:proofErr w:type="spellStart"/>
            <w:r w:rsidRPr="007F799B">
              <w:rPr>
                <w:rFonts w:ascii="Trebuchet MS" w:hAnsi="Trebuchet MS" w:cs="Arial"/>
                <w:sz w:val="18"/>
                <w:szCs w:val="18"/>
              </w:rPr>
              <w:t>Neutralė</w:t>
            </w:r>
            <w:proofErr w:type="spellEnd"/>
            <w:r w:rsidRPr="007F799B" w:rsidDel="009757AB">
              <w:rPr>
                <w:rFonts w:ascii="Trebuchet MS" w:hAnsi="Trebuchet MS" w:cs="Arial"/>
                <w:sz w:val="18"/>
                <w:szCs w:val="18"/>
              </w:rPr>
              <w:t xml:space="preserve"> </w:t>
            </w:r>
            <w:r w:rsidRPr="007F799B">
              <w:rPr>
                <w:rFonts w:ascii="Trebuchet MS" w:hAnsi="Trebuchet MS" w:cs="Arial"/>
                <w:sz w:val="18"/>
                <w:szCs w:val="18"/>
              </w:rPr>
              <w:t xml:space="preserve">/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03D12449" w14:textId="0511DEF3" w:rsidR="00EE5289" w:rsidRPr="007A51BD" w:rsidRDefault="00EE5289" w:rsidP="00EE5289">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52 </w:t>
            </w:r>
            <w:r w:rsidRPr="007F799B">
              <w:rPr>
                <w:rFonts w:ascii="Trebuchet MS" w:hAnsi="Trebuchet MS" w:cs="Arial"/>
                <w:bCs/>
                <w:sz w:val="18"/>
                <w:szCs w:val="18"/>
                <w:vertAlign w:val="superscript"/>
              </w:rPr>
              <w:t>a)</w:t>
            </w:r>
          </w:p>
        </w:tc>
        <w:tc>
          <w:tcPr>
            <w:tcW w:w="3687" w:type="dxa"/>
            <w:vAlign w:val="center"/>
          </w:tcPr>
          <w:p w14:paraId="0969ACFC" w14:textId="77777777" w:rsidR="00EE5289" w:rsidRPr="000D24D4" w:rsidRDefault="00EE5289" w:rsidP="00EE5289">
            <w:pPr>
              <w:jc w:val="center"/>
              <w:rPr>
                <w:rFonts w:ascii="Trebuchet MS" w:hAnsi="Trebuchet MS"/>
                <w:sz w:val="18"/>
                <w:szCs w:val="18"/>
              </w:rPr>
            </w:pPr>
          </w:p>
        </w:tc>
        <w:tc>
          <w:tcPr>
            <w:tcW w:w="2406" w:type="dxa"/>
            <w:vAlign w:val="center"/>
          </w:tcPr>
          <w:p w14:paraId="361DF652" w14:textId="77777777" w:rsidR="00EE5289" w:rsidRPr="000D24D4" w:rsidRDefault="00EE5289" w:rsidP="00EE5289">
            <w:pPr>
              <w:jc w:val="center"/>
              <w:rPr>
                <w:rFonts w:ascii="Trebuchet MS" w:hAnsi="Trebuchet MS"/>
                <w:sz w:val="18"/>
                <w:szCs w:val="18"/>
              </w:rPr>
            </w:pPr>
          </w:p>
        </w:tc>
        <w:tc>
          <w:tcPr>
            <w:tcW w:w="991" w:type="dxa"/>
            <w:vAlign w:val="center"/>
          </w:tcPr>
          <w:p w14:paraId="367F7929" w14:textId="77777777" w:rsidR="00EE5289" w:rsidRPr="000D24D4" w:rsidRDefault="00EE5289" w:rsidP="00EE5289">
            <w:pPr>
              <w:jc w:val="center"/>
              <w:rPr>
                <w:rFonts w:ascii="Trebuchet MS" w:hAnsi="Trebuchet MS"/>
                <w:sz w:val="18"/>
                <w:szCs w:val="18"/>
              </w:rPr>
            </w:pPr>
          </w:p>
        </w:tc>
      </w:tr>
      <w:tr w:rsidR="00EE5289" w:rsidRPr="000D24D4" w14:paraId="0C8151F8" w14:textId="77777777" w:rsidTr="00B500D4">
        <w:trPr>
          <w:cantSplit/>
        </w:trPr>
        <w:tc>
          <w:tcPr>
            <w:tcW w:w="705" w:type="dxa"/>
            <w:vMerge w:val="restart"/>
            <w:vAlign w:val="center"/>
          </w:tcPr>
          <w:p w14:paraId="41DE4478"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188A4B8E" w14:textId="322F5A2D" w:rsidR="00EE5289" w:rsidRPr="00963DC0" w:rsidRDefault="00EE5289" w:rsidP="00EE5289">
            <w:pPr>
              <w:jc w:val="center"/>
              <w:rPr>
                <w:rFonts w:ascii="Trebuchet MS" w:hAnsi="Trebuchet MS"/>
                <w:b/>
                <w:bCs/>
                <w:sz w:val="18"/>
                <w:szCs w:val="18"/>
              </w:rPr>
            </w:pPr>
            <w:r w:rsidRPr="00963DC0">
              <w:rPr>
                <w:rFonts w:ascii="Trebuchet MS" w:hAnsi="Trebuchet MS" w:cs="Arial"/>
                <w:b/>
                <w:bCs/>
                <w:sz w:val="18"/>
                <w:szCs w:val="18"/>
              </w:rPr>
              <w:t xml:space="preserve">Nominali tinklo įtampa:/ </w:t>
            </w:r>
            <w:r w:rsidRPr="00963DC0">
              <w:rPr>
                <w:rFonts w:ascii="Trebuchet MS" w:hAnsi="Trebuchet MS" w:cs="Arial"/>
                <w:b/>
                <w:bCs/>
                <w:sz w:val="18"/>
                <w:szCs w:val="18"/>
                <w:lang w:val="en-US"/>
              </w:rPr>
              <w:t>Nominal voltage of a grid: (U</w:t>
            </w:r>
            <w:r w:rsidRPr="00963DC0">
              <w:rPr>
                <w:rFonts w:ascii="Trebuchet MS" w:hAnsi="Trebuchet MS" w:cs="Arial"/>
                <w:b/>
                <w:bCs/>
                <w:sz w:val="18"/>
                <w:szCs w:val="18"/>
                <w:vertAlign w:val="subscript"/>
                <w:lang w:val="en-US"/>
              </w:rPr>
              <w:t>n</w:t>
            </w:r>
            <w:r w:rsidRPr="00963DC0">
              <w:rPr>
                <w:rFonts w:ascii="Trebuchet MS" w:hAnsi="Trebuchet MS" w:cs="Arial"/>
                <w:b/>
                <w:bCs/>
                <w:sz w:val="18"/>
                <w:szCs w:val="18"/>
                <w:lang w:val="en-US"/>
              </w:rPr>
              <w:t>)</w:t>
            </w:r>
          </w:p>
        </w:tc>
      </w:tr>
      <w:tr w:rsidR="00EE5289" w:rsidRPr="000D24D4" w14:paraId="2C47581A" w14:textId="77777777" w:rsidTr="00B500D4">
        <w:trPr>
          <w:cantSplit/>
        </w:trPr>
        <w:tc>
          <w:tcPr>
            <w:tcW w:w="705" w:type="dxa"/>
            <w:vMerge/>
            <w:vAlign w:val="center"/>
          </w:tcPr>
          <w:p w14:paraId="61FD5B30"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FA021FE" w14:textId="6EFE75F2" w:rsidR="00EE5289" w:rsidRPr="000D24D4" w:rsidRDefault="00EE5289" w:rsidP="00EE5289">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4D44FA25" w14:textId="0CC33396" w:rsidR="00EE5289" w:rsidRPr="00896275" w:rsidRDefault="00EE5289" w:rsidP="00EE5289">
            <w:pPr>
              <w:jc w:val="center"/>
              <w:rPr>
                <w:rFonts w:ascii="Trebuchet MS" w:hAnsi="Trebuchet MS" w:cs="Arial"/>
                <w:sz w:val="18"/>
                <w:szCs w:val="18"/>
              </w:rPr>
            </w:pPr>
            <w:r w:rsidRPr="007A51BD">
              <w:rPr>
                <w:rFonts w:ascii="Trebuchet MS" w:hAnsi="Trebuchet MS" w:cs="Arial"/>
                <w:sz w:val="18"/>
                <w:szCs w:val="18"/>
                <w:lang w:val="en-US"/>
              </w:rPr>
              <w:t>330</w:t>
            </w:r>
            <w:r>
              <w:rPr>
                <w:rFonts w:ascii="Trebuchet MS" w:hAnsi="Trebuchet MS" w:cs="Arial"/>
                <w:sz w:val="18"/>
                <w:szCs w:val="18"/>
                <w:lang w:val="en-US"/>
              </w:rPr>
              <w:t> </w:t>
            </w:r>
            <w:r w:rsidRPr="007A51BD">
              <w:rPr>
                <w:rFonts w:ascii="Trebuchet MS" w:hAnsi="Trebuchet MS" w:cs="Arial"/>
                <w:sz w:val="18"/>
                <w:szCs w:val="18"/>
                <w:vertAlign w:val="superscript"/>
                <w:lang w:val="en-US"/>
              </w:rPr>
              <w:t>a)</w:t>
            </w:r>
          </w:p>
        </w:tc>
        <w:tc>
          <w:tcPr>
            <w:tcW w:w="3687" w:type="dxa"/>
            <w:vAlign w:val="center"/>
          </w:tcPr>
          <w:p w14:paraId="6A3D345B" w14:textId="77777777" w:rsidR="00EE5289" w:rsidRPr="000D24D4" w:rsidRDefault="00EE5289" w:rsidP="00EE5289">
            <w:pPr>
              <w:jc w:val="center"/>
              <w:rPr>
                <w:rFonts w:ascii="Trebuchet MS" w:hAnsi="Trebuchet MS"/>
                <w:sz w:val="18"/>
                <w:szCs w:val="18"/>
              </w:rPr>
            </w:pPr>
          </w:p>
        </w:tc>
        <w:tc>
          <w:tcPr>
            <w:tcW w:w="2406" w:type="dxa"/>
            <w:vAlign w:val="center"/>
          </w:tcPr>
          <w:p w14:paraId="490E7BDF" w14:textId="77777777" w:rsidR="00EE5289" w:rsidRPr="000D24D4" w:rsidRDefault="00EE5289" w:rsidP="00EE5289">
            <w:pPr>
              <w:jc w:val="center"/>
              <w:rPr>
                <w:rFonts w:ascii="Trebuchet MS" w:hAnsi="Trebuchet MS"/>
                <w:sz w:val="18"/>
                <w:szCs w:val="18"/>
              </w:rPr>
            </w:pPr>
          </w:p>
        </w:tc>
        <w:tc>
          <w:tcPr>
            <w:tcW w:w="991" w:type="dxa"/>
            <w:vAlign w:val="center"/>
          </w:tcPr>
          <w:p w14:paraId="4BB2FAAB" w14:textId="77777777" w:rsidR="00EE5289" w:rsidRPr="000D24D4" w:rsidRDefault="00EE5289" w:rsidP="00EE5289">
            <w:pPr>
              <w:jc w:val="center"/>
              <w:rPr>
                <w:rFonts w:ascii="Trebuchet MS" w:hAnsi="Trebuchet MS"/>
                <w:sz w:val="18"/>
                <w:szCs w:val="18"/>
              </w:rPr>
            </w:pPr>
          </w:p>
        </w:tc>
      </w:tr>
      <w:tr w:rsidR="00EE5289" w:rsidRPr="000D24D4" w14:paraId="56AA3757" w14:textId="77777777" w:rsidTr="00B500D4">
        <w:trPr>
          <w:cantSplit/>
        </w:trPr>
        <w:tc>
          <w:tcPr>
            <w:tcW w:w="705" w:type="dxa"/>
            <w:vMerge/>
            <w:vAlign w:val="center"/>
          </w:tcPr>
          <w:p w14:paraId="63BE6088"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98A3420" w14:textId="5BE08AED" w:rsidR="00EE5289" w:rsidRPr="000D24D4" w:rsidRDefault="00EE5289" w:rsidP="00EE5289">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5FE669F" w14:textId="233FFA39" w:rsidR="00EE5289" w:rsidRPr="00896275" w:rsidRDefault="00EE5289" w:rsidP="00EE5289">
            <w:pPr>
              <w:jc w:val="center"/>
              <w:rPr>
                <w:rFonts w:ascii="Trebuchet MS" w:hAnsi="Trebuchet MS" w:cs="Arial"/>
                <w:sz w:val="18"/>
                <w:szCs w:val="18"/>
              </w:rPr>
            </w:pPr>
            <w:r w:rsidRPr="007A51BD">
              <w:rPr>
                <w:rFonts w:ascii="Trebuchet MS" w:hAnsi="Trebuchet MS" w:cs="Arial"/>
                <w:sz w:val="18"/>
                <w:szCs w:val="18"/>
              </w:rPr>
              <w:t>115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6BB3C809" w14:textId="77777777" w:rsidR="00EE5289" w:rsidRPr="000D24D4" w:rsidRDefault="00EE5289" w:rsidP="00EE5289">
            <w:pPr>
              <w:jc w:val="center"/>
              <w:rPr>
                <w:rFonts w:ascii="Trebuchet MS" w:hAnsi="Trebuchet MS"/>
                <w:sz w:val="18"/>
                <w:szCs w:val="18"/>
              </w:rPr>
            </w:pPr>
          </w:p>
        </w:tc>
        <w:tc>
          <w:tcPr>
            <w:tcW w:w="2406" w:type="dxa"/>
            <w:vAlign w:val="center"/>
          </w:tcPr>
          <w:p w14:paraId="6B0DFF26" w14:textId="77777777" w:rsidR="00EE5289" w:rsidRPr="000D24D4" w:rsidRDefault="00EE5289" w:rsidP="00EE5289">
            <w:pPr>
              <w:jc w:val="center"/>
              <w:rPr>
                <w:rFonts w:ascii="Trebuchet MS" w:hAnsi="Trebuchet MS"/>
                <w:sz w:val="18"/>
                <w:szCs w:val="18"/>
              </w:rPr>
            </w:pPr>
          </w:p>
        </w:tc>
        <w:tc>
          <w:tcPr>
            <w:tcW w:w="991" w:type="dxa"/>
            <w:vAlign w:val="center"/>
          </w:tcPr>
          <w:p w14:paraId="130234A4" w14:textId="77777777" w:rsidR="00EE5289" w:rsidRPr="000D24D4" w:rsidRDefault="00EE5289" w:rsidP="00EE5289">
            <w:pPr>
              <w:jc w:val="center"/>
              <w:rPr>
                <w:rFonts w:ascii="Trebuchet MS" w:hAnsi="Trebuchet MS"/>
                <w:sz w:val="18"/>
                <w:szCs w:val="18"/>
              </w:rPr>
            </w:pPr>
          </w:p>
        </w:tc>
      </w:tr>
      <w:tr w:rsidR="00EE5289" w:rsidRPr="000D24D4" w14:paraId="7EA13880" w14:textId="77777777" w:rsidTr="00B500D4">
        <w:trPr>
          <w:cantSplit/>
        </w:trPr>
        <w:tc>
          <w:tcPr>
            <w:tcW w:w="705" w:type="dxa"/>
            <w:vMerge/>
            <w:vAlign w:val="center"/>
          </w:tcPr>
          <w:p w14:paraId="5439CEF1"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8C4DF13" w14:textId="5AA920A7" w:rsidR="00EE5289" w:rsidRPr="000D24D4" w:rsidRDefault="00EE5289" w:rsidP="00EE5289">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43AEA87B" w14:textId="03ACB354" w:rsidR="00EE5289" w:rsidRPr="00896275" w:rsidRDefault="00EE5289" w:rsidP="00EE5289">
            <w:pPr>
              <w:jc w:val="center"/>
              <w:rPr>
                <w:rFonts w:ascii="Trebuchet MS" w:hAnsi="Trebuchet MS" w:cs="Arial"/>
                <w:sz w:val="18"/>
                <w:szCs w:val="18"/>
              </w:rPr>
            </w:pPr>
            <w:r w:rsidRPr="007A51BD">
              <w:rPr>
                <w:rFonts w:ascii="Trebuchet MS" w:hAnsi="Trebuchet MS" w:cs="Arial"/>
                <w:sz w:val="18"/>
                <w:szCs w:val="18"/>
              </w:rPr>
              <w:t>10,5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1E824297" w14:textId="77777777" w:rsidR="00EE5289" w:rsidRPr="000D24D4" w:rsidRDefault="00EE5289" w:rsidP="00EE5289">
            <w:pPr>
              <w:jc w:val="center"/>
              <w:rPr>
                <w:rFonts w:ascii="Trebuchet MS" w:hAnsi="Trebuchet MS"/>
                <w:sz w:val="18"/>
                <w:szCs w:val="18"/>
              </w:rPr>
            </w:pPr>
          </w:p>
        </w:tc>
        <w:tc>
          <w:tcPr>
            <w:tcW w:w="2406" w:type="dxa"/>
            <w:vAlign w:val="center"/>
          </w:tcPr>
          <w:p w14:paraId="06414E69" w14:textId="77777777" w:rsidR="00EE5289" w:rsidRPr="000D24D4" w:rsidRDefault="00EE5289" w:rsidP="00EE5289">
            <w:pPr>
              <w:jc w:val="center"/>
              <w:rPr>
                <w:rFonts w:ascii="Trebuchet MS" w:hAnsi="Trebuchet MS"/>
                <w:sz w:val="18"/>
                <w:szCs w:val="18"/>
              </w:rPr>
            </w:pPr>
          </w:p>
        </w:tc>
        <w:tc>
          <w:tcPr>
            <w:tcW w:w="991" w:type="dxa"/>
            <w:vAlign w:val="center"/>
          </w:tcPr>
          <w:p w14:paraId="1269C46D" w14:textId="77777777" w:rsidR="00EE5289" w:rsidRPr="000D24D4" w:rsidRDefault="00EE5289" w:rsidP="00EE5289">
            <w:pPr>
              <w:jc w:val="center"/>
              <w:rPr>
                <w:rFonts w:ascii="Trebuchet MS" w:hAnsi="Trebuchet MS"/>
                <w:sz w:val="18"/>
                <w:szCs w:val="18"/>
              </w:rPr>
            </w:pPr>
          </w:p>
        </w:tc>
      </w:tr>
      <w:tr w:rsidR="00EE5289" w:rsidRPr="000D24D4" w14:paraId="16C6E611" w14:textId="77777777" w:rsidTr="00B500D4">
        <w:trPr>
          <w:cantSplit/>
        </w:trPr>
        <w:tc>
          <w:tcPr>
            <w:tcW w:w="705" w:type="dxa"/>
            <w:vMerge w:val="restart"/>
            <w:vAlign w:val="center"/>
          </w:tcPr>
          <w:p w14:paraId="6B0BF72F"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5BFD12CB" w14:textId="2FC85680" w:rsidR="00EE5289" w:rsidRPr="00D572A8" w:rsidRDefault="00EE5289" w:rsidP="00EE5289">
            <w:pPr>
              <w:jc w:val="center"/>
              <w:rPr>
                <w:rFonts w:ascii="Trebuchet MS" w:hAnsi="Trebuchet MS"/>
                <w:b/>
                <w:bCs/>
                <w:sz w:val="18"/>
                <w:szCs w:val="18"/>
                <w:vertAlign w:val="superscript"/>
              </w:rPr>
            </w:pPr>
            <w:r w:rsidRPr="00963DC0">
              <w:rPr>
                <w:rFonts w:ascii="Trebuchet MS" w:hAnsi="Trebuchet MS" w:cs="Arial"/>
                <w:b/>
                <w:bCs/>
                <w:color w:val="000000"/>
                <w:sz w:val="18"/>
                <w:szCs w:val="18"/>
              </w:rPr>
              <w:t>Žaibo impulso atsparumo įtampa:/</w:t>
            </w:r>
            <w:r w:rsidRPr="00963DC0">
              <w:rPr>
                <w:rFonts w:ascii="Trebuchet MS" w:hAnsi="Trebuchet MS" w:cs="Arial"/>
                <w:b/>
                <w:bCs/>
                <w:color w:val="000000"/>
                <w:sz w:val="18"/>
                <w:szCs w:val="18"/>
                <w:lang w:val="en-US"/>
              </w:rPr>
              <w:t xml:space="preserve"> Lightning impulse withstand voltage</w:t>
            </w:r>
            <w:r>
              <w:rPr>
                <w:rFonts w:ascii="Trebuchet MS" w:hAnsi="Trebuchet MS" w:cs="Arial"/>
                <w:b/>
                <w:bCs/>
                <w:color w:val="000000"/>
                <w:sz w:val="18"/>
                <w:szCs w:val="18"/>
                <w:lang w:val="en-US"/>
              </w:rPr>
              <w:t xml:space="preserve">, </w:t>
            </w:r>
            <w:r w:rsidRPr="00963DC0">
              <w:rPr>
                <w:rFonts w:ascii="Trebuchet MS" w:hAnsi="Trebuchet MS" w:cs="Arial"/>
                <w:b/>
                <w:bCs/>
                <w:color w:val="000000"/>
                <w:sz w:val="18"/>
                <w:szCs w:val="18"/>
                <w:lang w:val="en-US"/>
              </w:rPr>
              <w:t>(U</w:t>
            </w:r>
            <w:r w:rsidRPr="00963DC0">
              <w:rPr>
                <w:rFonts w:ascii="Trebuchet MS" w:hAnsi="Trebuchet MS" w:cs="Arial"/>
                <w:b/>
                <w:bCs/>
                <w:color w:val="000000"/>
                <w:sz w:val="18"/>
                <w:szCs w:val="18"/>
                <w:vertAlign w:val="subscript"/>
                <w:lang w:val="en-US"/>
              </w:rPr>
              <w:t>p</w:t>
            </w:r>
            <w:r w:rsidRPr="00963DC0">
              <w:rPr>
                <w:rFonts w:ascii="Trebuchet MS" w:hAnsi="Trebuchet MS" w:cs="Arial"/>
                <w:b/>
                <w:bCs/>
                <w:color w:val="000000"/>
                <w:sz w:val="18"/>
                <w:szCs w:val="18"/>
                <w:lang w:val="en-US"/>
              </w:rPr>
              <w:t>)</w:t>
            </w:r>
            <w:r>
              <w:rPr>
                <w:rFonts w:ascii="Trebuchet MS" w:hAnsi="Trebuchet MS" w:cs="Arial"/>
                <w:b/>
                <w:bCs/>
                <w:color w:val="000000"/>
                <w:sz w:val="18"/>
                <w:szCs w:val="18"/>
                <w:lang w:val="en-US"/>
              </w:rPr>
              <w:t> </w:t>
            </w:r>
          </w:p>
        </w:tc>
      </w:tr>
      <w:tr w:rsidR="00EE5289" w:rsidRPr="000D24D4" w14:paraId="52D86460" w14:textId="77777777" w:rsidTr="00B500D4">
        <w:trPr>
          <w:cantSplit/>
        </w:trPr>
        <w:tc>
          <w:tcPr>
            <w:tcW w:w="705" w:type="dxa"/>
            <w:vMerge/>
            <w:vAlign w:val="center"/>
          </w:tcPr>
          <w:p w14:paraId="14F7511E"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6EEFAFB5" w14:textId="0016E0FA" w:rsidR="00EE5289" w:rsidRPr="000D24D4" w:rsidRDefault="00EE5289" w:rsidP="00EE5289">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7C349B5A" w14:textId="06C7F1CD"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1175</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0938BB6B" w14:textId="77777777" w:rsidR="00EE5289" w:rsidRPr="000D24D4" w:rsidRDefault="00EE5289" w:rsidP="00EE5289">
            <w:pPr>
              <w:jc w:val="center"/>
              <w:rPr>
                <w:rFonts w:ascii="Trebuchet MS" w:hAnsi="Trebuchet MS"/>
                <w:sz w:val="18"/>
                <w:szCs w:val="18"/>
              </w:rPr>
            </w:pPr>
          </w:p>
        </w:tc>
        <w:tc>
          <w:tcPr>
            <w:tcW w:w="2406" w:type="dxa"/>
            <w:vAlign w:val="center"/>
          </w:tcPr>
          <w:p w14:paraId="607AA4C0" w14:textId="77777777" w:rsidR="00EE5289" w:rsidRPr="000D24D4" w:rsidRDefault="00EE5289" w:rsidP="00EE5289">
            <w:pPr>
              <w:jc w:val="center"/>
              <w:rPr>
                <w:rFonts w:ascii="Trebuchet MS" w:hAnsi="Trebuchet MS"/>
                <w:sz w:val="18"/>
                <w:szCs w:val="18"/>
              </w:rPr>
            </w:pPr>
          </w:p>
        </w:tc>
        <w:tc>
          <w:tcPr>
            <w:tcW w:w="991" w:type="dxa"/>
            <w:vAlign w:val="center"/>
          </w:tcPr>
          <w:p w14:paraId="5C0F5262" w14:textId="77777777" w:rsidR="00EE5289" w:rsidRPr="000D24D4" w:rsidRDefault="00EE5289" w:rsidP="00EE5289">
            <w:pPr>
              <w:jc w:val="center"/>
              <w:rPr>
                <w:rFonts w:ascii="Trebuchet MS" w:hAnsi="Trebuchet MS"/>
                <w:sz w:val="18"/>
                <w:szCs w:val="18"/>
              </w:rPr>
            </w:pPr>
          </w:p>
        </w:tc>
      </w:tr>
      <w:tr w:rsidR="00EE5289" w:rsidRPr="000D24D4" w14:paraId="66A44509" w14:textId="77777777" w:rsidTr="00B500D4">
        <w:trPr>
          <w:cantSplit/>
        </w:trPr>
        <w:tc>
          <w:tcPr>
            <w:tcW w:w="705" w:type="dxa"/>
            <w:vMerge/>
            <w:vAlign w:val="center"/>
          </w:tcPr>
          <w:p w14:paraId="05226B68"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47F1F6B" w14:textId="628A3A01" w:rsidR="00EE5289" w:rsidRPr="000D24D4" w:rsidRDefault="00EE5289" w:rsidP="00EE5289">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BE50CE8" w14:textId="63C4C1F9"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550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4D2D1398" w14:textId="77777777" w:rsidR="00EE5289" w:rsidRPr="000D24D4" w:rsidRDefault="00EE5289" w:rsidP="00EE5289">
            <w:pPr>
              <w:jc w:val="center"/>
              <w:rPr>
                <w:rFonts w:ascii="Trebuchet MS" w:hAnsi="Trebuchet MS"/>
                <w:sz w:val="18"/>
                <w:szCs w:val="18"/>
              </w:rPr>
            </w:pPr>
          </w:p>
        </w:tc>
        <w:tc>
          <w:tcPr>
            <w:tcW w:w="2406" w:type="dxa"/>
            <w:vAlign w:val="center"/>
          </w:tcPr>
          <w:p w14:paraId="55559D09" w14:textId="77777777" w:rsidR="00EE5289" w:rsidRPr="000D24D4" w:rsidRDefault="00EE5289" w:rsidP="00EE5289">
            <w:pPr>
              <w:jc w:val="center"/>
              <w:rPr>
                <w:rFonts w:ascii="Trebuchet MS" w:hAnsi="Trebuchet MS"/>
                <w:sz w:val="18"/>
                <w:szCs w:val="18"/>
              </w:rPr>
            </w:pPr>
          </w:p>
        </w:tc>
        <w:tc>
          <w:tcPr>
            <w:tcW w:w="991" w:type="dxa"/>
            <w:vAlign w:val="center"/>
          </w:tcPr>
          <w:p w14:paraId="507654E9" w14:textId="77777777" w:rsidR="00EE5289" w:rsidRPr="000D24D4" w:rsidRDefault="00EE5289" w:rsidP="00EE5289">
            <w:pPr>
              <w:jc w:val="center"/>
              <w:rPr>
                <w:rFonts w:ascii="Trebuchet MS" w:hAnsi="Trebuchet MS"/>
                <w:sz w:val="18"/>
                <w:szCs w:val="18"/>
              </w:rPr>
            </w:pPr>
          </w:p>
        </w:tc>
      </w:tr>
      <w:tr w:rsidR="00EE5289" w:rsidRPr="000D24D4" w14:paraId="5EC704C3" w14:textId="77777777" w:rsidTr="00B500D4">
        <w:trPr>
          <w:cantSplit/>
        </w:trPr>
        <w:tc>
          <w:tcPr>
            <w:tcW w:w="705" w:type="dxa"/>
            <w:vMerge/>
            <w:vAlign w:val="center"/>
          </w:tcPr>
          <w:p w14:paraId="7212E969"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5A916072" w14:textId="02EC9837" w:rsidR="00EE5289" w:rsidRPr="000D24D4" w:rsidRDefault="00EE5289" w:rsidP="00EE5289">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162DE6A2" w14:textId="1A139436"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110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79F599EF" w14:textId="77777777" w:rsidR="00EE5289" w:rsidRPr="000D24D4" w:rsidRDefault="00EE5289" w:rsidP="00EE5289">
            <w:pPr>
              <w:jc w:val="center"/>
              <w:rPr>
                <w:rFonts w:ascii="Trebuchet MS" w:hAnsi="Trebuchet MS"/>
                <w:sz w:val="18"/>
                <w:szCs w:val="18"/>
              </w:rPr>
            </w:pPr>
          </w:p>
        </w:tc>
        <w:tc>
          <w:tcPr>
            <w:tcW w:w="2406" w:type="dxa"/>
            <w:vAlign w:val="center"/>
          </w:tcPr>
          <w:p w14:paraId="5E1F51CB" w14:textId="77777777" w:rsidR="00EE5289" w:rsidRPr="000D24D4" w:rsidRDefault="00EE5289" w:rsidP="00EE5289">
            <w:pPr>
              <w:jc w:val="center"/>
              <w:rPr>
                <w:rFonts w:ascii="Trebuchet MS" w:hAnsi="Trebuchet MS"/>
                <w:sz w:val="18"/>
                <w:szCs w:val="18"/>
              </w:rPr>
            </w:pPr>
          </w:p>
        </w:tc>
        <w:tc>
          <w:tcPr>
            <w:tcW w:w="991" w:type="dxa"/>
            <w:vAlign w:val="center"/>
          </w:tcPr>
          <w:p w14:paraId="7291CF34" w14:textId="77777777" w:rsidR="00EE5289" w:rsidRPr="000D24D4" w:rsidRDefault="00EE5289" w:rsidP="00EE5289">
            <w:pPr>
              <w:jc w:val="center"/>
              <w:rPr>
                <w:rFonts w:ascii="Trebuchet MS" w:hAnsi="Trebuchet MS"/>
                <w:sz w:val="18"/>
                <w:szCs w:val="18"/>
              </w:rPr>
            </w:pPr>
          </w:p>
        </w:tc>
      </w:tr>
      <w:tr w:rsidR="00EE5289" w:rsidRPr="000D24D4" w14:paraId="6677526A" w14:textId="77777777" w:rsidTr="00B500D4">
        <w:trPr>
          <w:cantSplit/>
        </w:trPr>
        <w:tc>
          <w:tcPr>
            <w:tcW w:w="705" w:type="dxa"/>
            <w:vMerge/>
            <w:vAlign w:val="center"/>
          </w:tcPr>
          <w:p w14:paraId="5AD60E95"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60FA458A" w14:textId="6F5E2973" w:rsidR="00EE5289" w:rsidRPr="000D24D4" w:rsidRDefault="00EE5289" w:rsidP="00EE5289">
            <w:pPr>
              <w:jc w:val="both"/>
              <w:rPr>
                <w:rFonts w:ascii="Trebuchet MS" w:hAnsi="Trebuchet MS" w:cs="Arial"/>
                <w:bCs/>
                <w:sz w:val="18"/>
                <w:szCs w:val="18"/>
              </w:rPr>
            </w:pPr>
            <w:proofErr w:type="spellStart"/>
            <w:r w:rsidRPr="007F799B">
              <w:rPr>
                <w:rFonts w:ascii="Trebuchet MS" w:hAnsi="Trebuchet MS" w:cs="Arial"/>
                <w:sz w:val="18"/>
                <w:szCs w:val="18"/>
              </w:rPr>
              <w:t>Neutralė</w:t>
            </w:r>
            <w:proofErr w:type="spellEnd"/>
            <w:r w:rsidRPr="007F799B">
              <w:rPr>
                <w:rFonts w:ascii="Trebuchet MS" w:hAnsi="Trebuchet MS" w:cs="Arial"/>
                <w:sz w:val="18"/>
                <w:szCs w:val="18"/>
              </w:rPr>
              <w:t xml:space="preserve">/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7C4AB00C" w14:textId="24E69FAE"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250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5850B24C" w14:textId="77777777" w:rsidR="00EE5289" w:rsidRPr="000D24D4" w:rsidRDefault="00EE5289" w:rsidP="00EE5289">
            <w:pPr>
              <w:jc w:val="center"/>
              <w:rPr>
                <w:rFonts w:ascii="Trebuchet MS" w:hAnsi="Trebuchet MS"/>
                <w:sz w:val="18"/>
                <w:szCs w:val="18"/>
              </w:rPr>
            </w:pPr>
          </w:p>
        </w:tc>
        <w:tc>
          <w:tcPr>
            <w:tcW w:w="2406" w:type="dxa"/>
            <w:vAlign w:val="center"/>
          </w:tcPr>
          <w:p w14:paraId="2AD4E3DA" w14:textId="77777777" w:rsidR="00EE5289" w:rsidRPr="000D24D4" w:rsidRDefault="00EE5289" w:rsidP="00EE5289">
            <w:pPr>
              <w:jc w:val="center"/>
              <w:rPr>
                <w:rFonts w:ascii="Trebuchet MS" w:hAnsi="Trebuchet MS"/>
                <w:sz w:val="18"/>
                <w:szCs w:val="18"/>
              </w:rPr>
            </w:pPr>
          </w:p>
        </w:tc>
        <w:tc>
          <w:tcPr>
            <w:tcW w:w="991" w:type="dxa"/>
            <w:vAlign w:val="center"/>
          </w:tcPr>
          <w:p w14:paraId="4435FEA8" w14:textId="77777777" w:rsidR="00EE5289" w:rsidRPr="000D24D4" w:rsidRDefault="00EE5289" w:rsidP="00EE5289">
            <w:pPr>
              <w:jc w:val="center"/>
              <w:rPr>
                <w:rFonts w:ascii="Trebuchet MS" w:hAnsi="Trebuchet MS"/>
                <w:sz w:val="18"/>
                <w:szCs w:val="18"/>
              </w:rPr>
            </w:pPr>
          </w:p>
        </w:tc>
      </w:tr>
      <w:tr w:rsidR="00EE5289" w:rsidRPr="000D24D4" w14:paraId="2E90F75A" w14:textId="77777777" w:rsidTr="002A6CB6">
        <w:trPr>
          <w:cantSplit/>
        </w:trPr>
        <w:tc>
          <w:tcPr>
            <w:tcW w:w="705" w:type="dxa"/>
            <w:vMerge w:val="restart"/>
            <w:vAlign w:val="center"/>
          </w:tcPr>
          <w:p w14:paraId="3363051E"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1D465754" w14:textId="33AB3ABA" w:rsidR="00EE5289" w:rsidRPr="000D24D4" w:rsidRDefault="00EE5289" w:rsidP="00EE5289">
            <w:pPr>
              <w:jc w:val="center"/>
              <w:rPr>
                <w:rFonts w:ascii="Trebuchet MS" w:hAnsi="Trebuchet MS"/>
                <w:sz w:val="18"/>
                <w:szCs w:val="18"/>
              </w:rPr>
            </w:pPr>
            <w:r w:rsidRPr="009757AB">
              <w:rPr>
                <w:rFonts w:ascii="Trebuchet MS" w:hAnsi="Trebuchet MS"/>
                <w:b/>
                <w:bCs/>
                <w:sz w:val="18"/>
                <w:szCs w:val="18"/>
              </w:rPr>
              <w:t>Komutacinio viršįtampio atsparumo įtampa:/</w:t>
            </w:r>
            <w:r w:rsidRPr="009757AB">
              <w:rPr>
                <w:rFonts w:ascii="Trebuchet MS" w:hAnsi="Trebuchet MS"/>
                <w:b/>
                <w:bCs/>
                <w:sz w:val="18"/>
                <w:szCs w:val="18"/>
                <w:lang w:val="en-GB"/>
              </w:rPr>
              <w:t>Switching impulse withstand voltage</w:t>
            </w:r>
            <w:r>
              <w:rPr>
                <w:rFonts w:ascii="Trebuchet MS" w:hAnsi="Trebuchet MS"/>
                <w:b/>
                <w:bCs/>
                <w:sz w:val="18"/>
                <w:szCs w:val="18"/>
                <w:lang w:val="en-GB"/>
              </w:rPr>
              <w:t xml:space="preserve">, </w:t>
            </w:r>
            <w:r w:rsidRPr="00963DC0">
              <w:rPr>
                <w:rFonts w:ascii="Trebuchet MS" w:hAnsi="Trebuchet MS" w:cs="Arial"/>
                <w:b/>
                <w:bCs/>
                <w:color w:val="000000"/>
                <w:sz w:val="18"/>
                <w:szCs w:val="18"/>
                <w:lang w:val="en-US"/>
              </w:rPr>
              <w:t>(U</w:t>
            </w:r>
            <w:r>
              <w:rPr>
                <w:rFonts w:ascii="Trebuchet MS" w:hAnsi="Trebuchet MS" w:cs="Arial"/>
                <w:b/>
                <w:bCs/>
                <w:color w:val="000000"/>
                <w:sz w:val="18"/>
                <w:szCs w:val="18"/>
                <w:vertAlign w:val="subscript"/>
                <w:lang w:val="en-US"/>
              </w:rPr>
              <w:t>s</w:t>
            </w:r>
            <w:r w:rsidRPr="00963DC0">
              <w:rPr>
                <w:rFonts w:ascii="Trebuchet MS" w:hAnsi="Trebuchet MS" w:cs="Arial"/>
                <w:b/>
                <w:bCs/>
                <w:color w:val="000000"/>
                <w:sz w:val="18"/>
                <w:szCs w:val="18"/>
                <w:lang w:val="en-US"/>
              </w:rPr>
              <w:t>)</w:t>
            </w:r>
            <w:r>
              <w:rPr>
                <w:rFonts w:ascii="Trebuchet MS" w:hAnsi="Trebuchet MS"/>
                <w:b/>
                <w:bCs/>
                <w:sz w:val="18"/>
                <w:szCs w:val="18"/>
                <w:lang w:val="en-GB"/>
              </w:rPr>
              <w:t> </w:t>
            </w:r>
          </w:p>
        </w:tc>
      </w:tr>
      <w:tr w:rsidR="00EE5289" w:rsidRPr="000D24D4" w14:paraId="3862FF62" w14:textId="77777777" w:rsidTr="00B500D4">
        <w:trPr>
          <w:cantSplit/>
        </w:trPr>
        <w:tc>
          <w:tcPr>
            <w:tcW w:w="705" w:type="dxa"/>
            <w:vMerge/>
            <w:vAlign w:val="center"/>
          </w:tcPr>
          <w:p w14:paraId="657DD666"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79704A3" w14:textId="2C0B477F" w:rsidR="00EE5289" w:rsidRPr="007F799B" w:rsidRDefault="00EE5289" w:rsidP="00EE5289">
            <w:pPr>
              <w:jc w:val="both"/>
              <w:rPr>
                <w:rFonts w:ascii="Trebuchet MS" w:hAnsi="Trebuchet MS" w:cs="Arial"/>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799A52C" w14:textId="6B4C6DC7" w:rsidR="00EE5289" w:rsidRPr="007F799B" w:rsidRDefault="00EE5289" w:rsidP="00EE5289">
            <w:pPr>
              <w:jc w:val="center"/>
              <w:rPr>
                <w:rFonts w:ascii="Trebuchet MS" w:hAnsi="Trebuchet MS" w:cs="Arial"/>
                <w:sz w:val="18"/>
                <w:szCs w:val="18"/>
              </w:rPr>
            </w:pPr>
            <w:r w:rsidRPr="007F799B">
              <w:rPr>
                <w:rFonts w:ascii="Trebuchet MS" w:hAnsi="Trebuchet MS" w:cs="Arial"/>
                <w:sz w:val="18"/>
                <w:szCs w:val="18"/>
              </w:rPr>
              <w:t>≥ 950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0C627F86" w14:textId="77777777" w:rsidR="00EE5289" w:rsidRPr="000D24D4" w:rsidRDefault="00EE5289" w:rsidP="00EE5289">
            <w:pPr>
              <w:jc w:val="center"/>
              <w:rPr>
                <w:rFonts w:ascii="Trebuchet MS" w:hAnsi="Trebuchet MS"/>
                <w:sz w:val="18"/>
                <w:szCs w:val="18"/>
              </w:rPr>
            </w:pPr>
          </w:p>
        </w:tc>
        <w:tc>
          <w:tcPr>
            <w:tcW w:w="2406" w:type="dxa"/>
            <w:vAlign w:val="center"/>
          </w:tcPr>
          <w:p w14:paraId="39C2F8CB" w14:textId="77777777" w:rsidR="00EE5289" w:rsidRPr="000D24D4" w:rsidRDefault="00EE5289" w:rsidP="00EE5289">
            <w:pPr>
              <w:jc w:val="center"/>
              <w:rPr>
                <w:rFonts w:ascii="Trebuchet MS" w:hAnsi="Trebuchet MS"/>
                <w:sz w:val="18"/>
                <w:szCs w:val="18"/>
              </w:rPr>
            </w:pPr>
          </w:p>
        </w:tc>
        <w:tc>
          <w:tcPr>
            <w:tcW w:w="991" w:type="dxa"/>
            <w:vAlign w:val="center"/>
          </w:tcPr>
          <w:p w14:paraId="07CF57AB" w14:textId="77777777" w:rsidR="00EE5289" w:rsidRPr="000D24D4" w:rsidRDefault="00EE5289" w:rsidP="00EE5289">
            <w:pPr>
              <w:jc w:val="center"/>
              <w:rPr>
                <w:rFonts w:ascii="Trebuchet MS" w:hAnsi="Trebuchet MS"/>
                <w:sz w:val="18"/>
                <w:szCs w:val="18"/>
              </w:rPr>
            </w:pPr>
          </w:p>
        </w:tc>
      </w:tr>
      <w:tr w:rsidR="00EE5289" w:rsidRPr="000D24D4" w14:paraId="17A406E0" w14:textId="77777777" w:rsidTr="00B500D4">
        <w:trPr>
          <w:cantSplit/>
        </w:trPr>
        <w:tc>
          <w:tcPr>
            <w:tcW w:w="705" w:type="dxa"/>
            <w:vMerge w:val="restart"/>
            <w:vAlign w:val="center"/>
          </w:tcPr>
          <w:p w14:paraId="0A190D35"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412FEB31" w14:textId="54979B76" w:rsidR="00EE5289" w:rsidRDefault="00EE5289" w:rsidP="00EE5289">
            <w:pPr>
              <w:jc w:val="center"/>
              <w:rPr>
                <w:rFonts w:ascii="Trebuchet MS" w:hAnsi="Trebuchet MS" w:cs="Arial"/>
                <w:b/>
                <w:bCs/>
                <w:sz w:val="18"/>
                <w:szCs w:val="18"/>
              </w:rPr>
            </w:pPr>
            <w:r w:rsidRPr="003D7270">
              <w:rPr>
                <w:rFonts w:ascii="Trebuchet MS" w:hAnsi="Trebuchet MS" w:cs="Arial"/>
                <w:b/>
                <w:bCs/>
                <w:sz w:val="18"/>
                <w:szCs w:val="18"/>
              </w:rPr>
              <w:t xml:space="preserve">Taikomos įtampos arba </w:t>
            </w:r>
            <w:proofErr w:type="spellStart"/>
            <w:r w:rsidRPr="003D7270">
              <w:rPr>
                <w:rFonts w:ascii="Trebuchet MS" w:hAnsi="Trebuchet MS" w:cs="Arial"/>
                <w:b/>
                <w:bCs/>
                <w:sz w:val="18"/>
                <w:szCs w:val="18"/>
              </w:rPr>
              <w:t>išvado</w:t>
            </w:r>
            <w:proofErr w:type="spellEnd"/>
            <w:r w:rsidRPr="003D7270">
              <w:rPr>
                <w:rFonts w:ascii="Trebuchet MS" w:hAnsi="Trebuchet MS" w:cs="Arial"/>
                <w:b/>
                <w:bCs/>
                <w:sz w:val="18"/>
                <w:szCs w:val="18"/>
              </w:rPr>
              <w:t xml:space="preserve"> kintamos įtampos (pramoninio dažnio) atsparumo įtampa/</w:t>
            </w:r>
          </w:p>
          <w:p w14:paraId="42B7938B" w14:textId="4AF8BD53" w:rsidR="00EE5289" w:rsidRPr="003D7270" w:rsidRDefault="00EE5289" w:rsidP="00EE5289">
            <w:pPr>
              <w:jc w:val="center"/>
              <w:rPr>
                <w:rFonts w:ascii="Trebuchet MS" w:hAnsi="Trebuchet MS"/>
                <w:b/>
                <w:bCs/>
                <w:sz w:val="18"/>
                <w:szCs w:val="18"/>
              </w:rPr>
            </w:pPr>
            <w:r w:rsidRPr="003D7270">
              <w:rPr>
                <w:rFonts w:ascii="Trebuchet MS" w:hAnsi="Trebuchet MS" w:cs="Arial"/>
                <w:b/>
                <w:bCs/>
                <w:sz w:val="18"/>
                <w:szCs w:val="18"/>
                <w:lang w:val="en-US"/>
              </w:rPr>
              <w:t>Applied voltage (separate source) or line terminal AC withstand voltage</w:t>
            </w:r>
            <w:r>
              <w:rPr>
                <w:rFonts w:ascii="Trebuchet MS" w:hAnsi="Trebuchet MS" w:cs="Arial"/>
                <w:b/>
                <w:bCs/>
                <w:sz w:val="18"/>
                <w:szCs w:val="18"/>
                <w:lang w:val="en-US"/>
              </w:rPr>
              <w:t xml:space="preserve">, </w:t>
            </w:r>
            <w:r w:rsidRPr="00963DC0">
              <w:rPr>
                <w:rFonts w:ascii="Trebuchet MS" w:hAnsi="Trebuchet MS" w:cs="Arial"/>
                <w:b/>
                <w:bCs/>
                <w:color w:val="000000"/>
                <w:sz w:val="18"/>
                <w:szCs w:val="18"/>
                <w:lang w:val="en-US"/>
              </w:rPr>
              <w:t>(</w:t>
            </w:r>
            <w:proofErr w:type="spellStart"/>
            <w:r w:rsidRPr="00963DC0">
              <w:rPr>
                <w:rFonts w:ascii="Trebuchet MS" w:hAnsi="Trebuchet MS" w:cs="Arial"/>
                <w:b/>
                <w:bCs/>
                <w:color w:val="000000"/>
                <w:sz w:val="18"/>
                <w:szCs w:val="18"/>
                <w:lang w:val="en-US"/>
              </w:rPr>
              <w:t>U</w:t>
            </w:r>
            <w:r>
              <w:rPr>
                <w:rFonts w:ascii="Trebuchet MS" w:hAnsi="Trebuchet MS" w:cs="Arial"/>
                <w:b/>
                <w:bCs/>
                <w:color w:val="000000"/>
                <w:sz w:val="18"/>
                <w:szCs w:val="18"/>
                <w:vertAlign w:val="subscript"/>
                <w:lang w:val="en-US"/>
              </w:rPr>
              <w:t>d</w:t>
            </w:r>
            <w:proofErr w:type="spellEnd"/>
            <w:r w:rsidRPr="00963DC0">
              <w:rPr>
                <w:rFonts w:ascii="Trebuchet MS" w:hAnsi="Trebuchet MS" w:cs="Arial"/>
                <w:b/>
                <w:bCs/>
                <w:color w:val="000000"/>
                <w:sz w:val="18"/>
                <w:szCs w:val="18"/>
                <w:lang w:val="en-US"/>
              </w:rPr>
              <w:t>)</w:t>
            </w:r>
            <w:r w:rsidRPr="003D7270">
              <w:rPr>
                <w:rFonts w:ascii="Trebuchet MS" w:hAnsi="Trebuchet MS" w:cs="Arial"/>
                <w:b/>
                <w:bCs/>
                <w:sz w:val="18"/>
                <w:szCs w:val="18"/>
                <w:lang w:val="en-US"/>
              </w:rPr>
              <w:t> </w:t>
            </w:r>
          </w:p>
        </w:tc>
      </w:tr>
      <w:tr w:rsidR="00EE5289" w:rsidRPr="000D24D4" w14:paraId="346FC3E5" w14:textId="77777777" w:rsidTr="00B500D4">
        <w:trPr>
          <w:cantSplit/>
        </w:trPr>
        <w:tc>
          <w:tcPr>
            <w:tcW w:w="705" w:type="dxa"/>
            <w:vMerge/>
            <w:vAlign w:val="center"/>
          </w:tcPr>
          <w:p w14:paraId="747B7CDC"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071F2AB" w14:textId="6AEAEB82" w:rsidR="00EE5289" w:rsidRPr="007F799B" w:rsidRDefault="00EE5289" w:rsidP="00EE5289">
            <w:pPr>
              <w:jc w:val="both"/>
              <w:rPr>
                <w:rFonts w:ascii="Trebuchet MS" w:hAnsi="Trebuchet MS" w:cs="Arial"/>
                <w:color w:val="000000"/>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E774F94" w14:textId="3EF305DF" w:rsidR="00EE5289" w:rsidRPr="007F799B" w:rsidRDefault="00EE5289" w:rsidP="00EE5289">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510 </w:t>
            </w:r>
            <w:r w:rsidRPr="007F799B">
              <w:rPr>
                <w:rFonts w:ascii="Trebuchet MS" w:hAnsi="Trebuchet MS" w:cs="Arial"/>
                <w:bCs/>
                <w:sz w:val="18"/>
                <w:szCs w:val="18"/>
                <w:vertAlign w:val="superscript"/>
              </w:rPr>
              <w:t>a)</w:t>
            </w:r>
          </w:p>
        </w:tc>
        <w:tc>
          <w:tcPr>
            <w:tcW w:w="3687" w:type="dxa"/>
            <w:vAlign w:val="center"/>
          </w:tcPr>
          <w:p w14:paraId="7234C937" w14:textId="77777777" w:rsidR="00EE5289" w:rsidRPr="000D24D4" w:rsidRDefault="00EE5289" w:rsidP="00EE5289">
            <w:pPr>
              <w:jc w:val="center"/>
              <w:rPr>
                <w:rFonts w:ascii="Trebuchet MS" w:hAnsi="Trebuchet MS"/>
                <w:sz w:val="18"/>
                <w:szCs w:val="18"/>
              </w:rPr>
            </w:pPr>
          </w:p>
        </w:tc>
        <w:tc>
          <w:tcPr>
            <w:tcW w:w="2406" w:type="dxa"/>
            <w:vAlign w:val="center"/>
          </w:tcPr>
          <w:p w14:paraId="6E1824E9" w14:textId="77777777" w:rsidR="00EE5289" w:rsidRPr="000D24D4" w:rsidRDefault="00EE5289" w:rsidP="00EE5289">
            <w:pPr>
              <w:jc w:val="center"/>
              <w:rPr>
                <w:rFonts w:ascii="Trebuchet MS" w:hAnsi="Trebuchet MS"/>
                <w:sz w:val="18"/>
                <w:szCs w:val="18"/>
              </w:rPr>
            </w:pPr>
          </w:p>
        </w:tc>
        <w:tc>
          <w:tcPr>
            <w:tcW w:w="991" w:type="dxa"/>
            <w:vAlign w:val="center"/>
          </w:tcPr>
          <w:p w14:paraId="2F4CE812" w14:textId="77777777" w:rsidR="00EE5289" w:rsidRPr="000D24D4" w:rsidRDefault="00EE5289" w:rsidP="00EE5289">
            <w:pPr>
              <w:jc w:val="center"/>
              <w:rPr>
                <w:rFonts w:ascii="Trebuchet MS" w:hAnsi="Trebuchet MS"/>
                <w:sz w:val="18"/>
                <w:szCs w:val="18"/>
              </w:rPr>
            </w:pPr>
          </w:p>
        </w:tc>
      </w:tr>
      <w:tr w:rsidR="00EE5289" w:rsidRPr="000D24D4" w14:paraId="14BED39C" w14:textId="77777777" w:rsidTr="00B500D4">
        <w:trPr>
          <w:cantSplit/>
        </w:trPr>
        <w:tc>
          <w:tcPr>
            <w:tcW w:w="705" w:type="dxa"/>
            <w:vMerge/>
            <w:vAlign w:val="center"/>
          </w:tcPr>
          <w:p w14:paraId="4AAA4304"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00D9D263" w14:textId="16F1175C" w:rsidR="00EE5289" w:rsidRPr="007F799B" w:rsidRDefault="00EE5289" w:rsidP="00EE5289">
            <w:pPr>
              <w:jc w:val="both"/>
              <w:rPr>
                <w:rFonts w:ascii="Trebuchet MS" w:hAnsi="Trebuchet MS" w:cs="Arial"/>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F68E2F3" w14:textId="18118969" w:rsidR="00EE5289" w:rsidRPr="007F799B" w:rsidRDefault="00EE5289" w:rsidP="00EE5289">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23</w:t>
            </w:r>
            <w:r w:rsidRPr="007F799B">
              <w:rPr>
                <w:rFonts w:ascii="Trebuchet MS" w:hAnsi="Trebuchet MS" w:cs="Arial"/>
                <w:sz w:val="18"/>
                <w:szCs w:val="18"/>
              </w:rPr>
              <w:t>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35D76CF4" w14:textId="77777777" w:rsidR="00EE5289" w:rsidRPr="000D24D4" w:rsidRDefault="00EE5289" w:rsidP="00EE5289">
            <w:pPr>
              <w:jc w:val="center"/>
              <w:rPr>
                <w:rFonts w:ascii="Trebuchet MS" w:hAnsi="Trebuchet MS"/>
                <w:sz w:val="18"/>
                <w:szCs w:val="18"/>
              </w:rPr>
            </w:pPr>
          </w:p>
        </w:tc>
        <w:tc>
          <w:tcPr>
            <w:tcW w:w="2406" w:type="dxa"/>
            <w:vAlign w:val="center"/>
          </w:tcPr>
          <w:p w14:paraId="247BA86E" w14:textId="77777777" w:rsidR="00EE5289" w:rsidRPr="000D24D4" w:rsidRDefault="00EE5289" w:rsidP="00EE5289">
            <w:pPr>
              <w:jc w:val="center"/>
              <w:rPr>
                <w:rFonts w:ascii="Trebuchet MS" w:hAnsi="Trebuchet MS"/>
                <w:sz w:val="18"/>
                <w:szCs w:val="18"/>
              </w:rPr>
            </w:pPr>
          </w:p>
        </w:tc>
        <w:tc>
          <w:tcPr>
            <w:tcW w:w="991" w:type="dxa"/>
            <w:vAlign w:val="center"/>
          </w:tcPr>
          <w:p w14:paraId="36F94AFE" w14:textId="77777777" w:rsidR="00EE5289" w:rsidRPr="000D24D4" w:rsidRDefault="00EE5289" w:rsidP="00EE5289">
            <w:pPr>
              <w:jc w:val="center"/>
              <w:rPr>
                <w:rFonts w:ascii="Trebuchet MS" w:hAnsi="Trebuchet MS"/>
                <w:sz w:val="18"/>
                <w:szCs w:val="18"/>
              </w:rPr>
            </w:pPr>
          </w:p>
        </w:tc>
      </w:tr>
      <w:tr w:rsidR="00EE5289" w:rsidRPr="000D24D4" w14:paraId="276996C8" w14:textId="77777777" w:rsidTr="00B500D4">
        <w:trPr>
          <w:cantSplit/>
        </w:trPr>
        <w:tc>
          <w:tcPr>
            <w:tcW w:w="705" w:type="dxa"/>
            <w:vMerge/>
            <w:vAlign w:val="center"/>
          </w:tcPr>
          <w:p w14:paraId="54DCF338"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B6B8A94" w14:textId="1C9DAE73" w:rsidR="00EE5289" w:rsidRPr="007F799B" w:rsidRDefault="00EE5289" w:rsidP="00EE5289">
            <w:pPr>
              <w:jc w:val="both"/>
              <w:rPr>
                <w:rFonts w:ascii="Trebuchet MS" w:hAnsi="Trebuchet MS" w:cs="Arial"/>
                <w:color w:val="000000"/>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27B02470" w14:textId="5CA858E1" w:rsidR="00EE5289" w:rsidRPr="007F799B" w:rsidRDefault="00EE5289" w:rsidP="00EE5289">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34 </w:t>
            </w:r>
            <w:r w:rsidRPr="007F799B">
              <w:rPr>
                <w:rFonts w:ascii="Trebuchet MS" w:hAnsi="Trebuchet MS" w:cs="Arial"/>
                <w:bCs/>
                <w:sz w:val="18"/>
                <w:szCs w:val="18"/>
                <w:vertAlign w:val="superscript"/>
              </w:rPr>
              <w:t>a)</w:t>
            </w:r>
          </w:p>
        </w:tc>
        <w:tc>
          <w:tcPr>
            <w:tcW w:w="3687" w:type="dxa"/>
            <w:vAlign w:val="center"/>
          </w:tcPr>
          <w:p w14:paraId="2B7299E8" w14:textId="77777777" w:rsidR="00EE5289" w:rsidRPr="000D24D4" w:rsidRDefault="00EE5289" w:rsidP="00EE5289">
            <w:pPr>
              <w:jc w:val="center"/>
              <w:rPr>
                <w:rFonts w:ascii="Trebuchet MS" w:hAnsi="Trebuchet MS"/>
                <w:sz w:val="18"/>
                <w:szCs w:val="18"/>
              </w:rPr>
            </w:pPr>
          </w:p>
        </w:tc>
        <w:tc>
          <w:tcPr>
            <w:tcW w:w="2406" w:type="dxa"/>
            <w:vAlign w:val="center"/>
          </w:tcPr>
          <w:p w14:paraId="66871C1E" w14:textId="77777777" w:rsidR="00EE5289" w:rsidRPr="000D24D4" w:rsidRDefault="00EE5289" w:rsidP="00EE5289">
            <w:pPr>
              <w:jc w:val="center"/>
              <w:rPr>
                <w:rFonts w:ascii="Trebuchet MS" w:hAnsi="Trebuchet MS"/>
                <w:sz w:val="18"/>
                <w:szCs w:val="18"/>
              </w:rPr>
            </w:pPr>
          </w:p>
        </w:tc>
        <w:tc>
          <w:tcPr>
            <w:tcW w:w="991" w:type="dxa"/>
            <w:vAlign w:val="center"/>
          </w:tcPr>
          <w:p w14:paraId="684E85A2" w14:textId="77777777" w:rsidR="00EE5289" w:rsidRPr="000D24D4" w:rsidRDefault="00EE5289" w:rsidP="00EE5289">
            <w:pPr>
              <w:jc w:val="center"/>
              <w:rPr>
                <w:rFonts w:ascii="Trebuchet MS" w:hAnsi="Trebuchet MS"/>
                <w:sz w:val="18"/>
                <w:szCs w:val="18"/>
              </w:rPr>
            </w:pPr>
          </w:p>
        </w:tc>
      </w:tr>
      <w:tr w:rsidR="00EE5289" w:rsidRPr="000D24D4" w14:paraId="47F2449F" w14:textId="77777777" w:rsidTr="00B500D4">
        <w:trPr>
          <w:cantSplit/>
        </w:trPr>
        <w:tc>
          <w:tcPr>
            <w:tcW w:w="705" w:type="dxa"/>
            <w:vMerge/>
            <w:vAlign w:val="center"/>
          </w:tcPr>
          <w:p w14:paraId="4A766981"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BBA6366" w14:textId="1C885FB3" w:rsidR="00EE5289" w:rsidRPr="007F799B" w:rsidRDefault="00EE5289" w:rsidP="00EE5289">
            <w:pPr>
              <w:jc w:val="both"/>
              <w:rPr>
                <w:rFonts w:ascii="Trebuchet MS" w:hAnsi="Trebuchet MS" w:cs="Arial"/>
                <w:color w:val="000000"/>
                <w:sz w:val="18"/>
                <w:szCs w:val="18"/>
              </w:rPr>
            </w:pPr>
            <w:proofErr w:type="spellStart"/>
            <w:r w:rsidRPr="007F799B">
              <w:rPr>
                <w:rFonts w:ascii="Trebuchet MS" w:hAnsi="Trebuchet MS" w:cs="Arial"/>
                <w:sz w:val="18"/>
                <w:szCs w:val="18"/>
              </w:rPr>
              <w:t>Neutralė</w:t>
            </w:r>
            <w:proofErr w:type="spellEnd"/>
            <w:r w:rsidRPr="007F799B">
              <w:rPr>
                <w:rFonts w:ascii="Trebuchet MS" w:hAnsi="Trebuchet MS" w:cs="Arial"/>
                <w:sz w:val="18"/>
                <w:szCs w:val="18"/>
              </w:rPr>
              <w:t xml:space="preserve">/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78842701" w14:textId="26D37C97" w:rsidR="00EE5289" w:rsidRPr="007F799B" w:rsidRDefault="00EE5289" w:rsidP="00EE5289">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95 </w:t>
            </w:r>
            <w:r w:rsidRPr="007F799B">
              <w:rPr>
                <w:rFonts w:ascii="Trebuchet MS" w:hAnsi="Trebuchet MS" w:cs="Arial"/>
                <w:bCs/>
                <w:sz w:val="18"/>
                <w:szCs w:val="18"/>
                <w:vertAlign w:val="superscript"/>
              </w:rPr>
              <w:t>a)</w:t>
            </w:r>
          </w:p>
        </w:tc>
        <w:tc>
          <w:tcPr>
            <w:tcW w:w="3687" w:type="dxa"/>
            <w:vAlign w:val="center"/>
          </w:tcPr>
          <w:p w14:paraId="00D9413C" w14:textId="77777777" w:rsidR="00EE5289" w:rsidRPr="000D24D4" w:rsidRDefault="00EE5289" w:rsidP="00EE5289">
            <w:pPr>
              <w:jc w:val="center"/>
              <w:rPr>
                <w:rFonts w:ascii="Trebuchet MS" w:hAnsi="Trebuchet MS"/>
                <w:sz w:val="18"/>
                <w:szCs w:val="18"/>
              </w:rPr>
            </w:pPr>
          </w:p>
        </w:tc>
        <w:tc>
          <w:tcPr>
            <w:tcW w:w="2406" w:type="dxa"/>
            <w:vAlign w:val="center"/>
          </w:tcPr>
          <w:p w14:paraId="29A8559E" w14:textId="77777777" w:rsidR="00EE5289" w:rsidRPr="000D24D4" w:rsidRDefault="00EE5289" w:rsidP="00EE5289">
            <w:pPr>
              <w:jc w:val="center"/>
              <w:rPr>
                <w:rFonts w:ascii="Trebuchet MS" w:hAnsi="Trebuchet MS"/>
                <w:sz w:val="18"/>
                <w:szCs w:val="18"/>
              </w:rPr>
            </w:pPr>
          </w:p>
        </w:tc>
        <w:tc>
          <w:tcPr>
            <w:tcW w:w="991" w:type="dxa"/>
            <w:vAlign w:val="center"/>
          </w:tcPr>
          <w:p w14:paraId="39E9586E" w14:textId="77777777" w:rsidR="00EE5289" w:rsidRPr="000D24D4" w:rsidRDefault="00EE5289" w:rsidP="00EE5289">
            <w:pPr>
              <w:jc w:val="center"/>
              <w:rPr>
                <w:rFonts w:ascii="Trebuchet MS" w:hAnsi="Trebuchet MS"/>
                <w:sz w:val="18"/>
                <w:szCs w:val="18"/>
              </w:rPr>
            </w:pPr>
          </w:p>
        </w:tc>
      </w:tr>
      <w:tr w:rsidR="00EE5289" w:rsidRPr="000D24D4" w14:paraId="68C61981" w14:textId="77777777" w:rsidTr="00B500D4">
        <w:trPr>
          <w:cantSplit/>
        </w:trPr>
        <w:tc>
          <w:tcPr>
            <w:tcW w:w="705" w:type="dxa"/>
            <w:vMerge w:val="restart"/>
            <w:vAlign w:val="center"/>
          </w:tcPr>
          <w:p w14:paraId="0FF412C5"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211CCBE0" w14:textId="6986E5CE" w:rsidR="00EE5289" w:rsidRPr="002D4234" w:rsidRDefault="00EE5289" w:rsidP="00EE5289">
            <w:pPr>
              <w:jc w:val="center"/>
              <w:rPr>
                <w:rFonts w:ascii="Trebuchet MS" w:hAnsi="Trebuchet MS"/>
                <w:b/>
                <w:bCs/>
                <w:sz w:val="18"/>
                <w:szCs w:val="18"/>
              </w:rPr>
            </w:pPr>
            <w:r w:rsidRPr="002D4234">
              <w:rPr>
                <w:rFonts w:ascii="Trebuchet MS" w:hAnsi="Trebuchet MS" w:cs="Arial"/>
                <w:b/>
                <w:bCs/>
                <w:sz w:val="18"/>
                <w:szCs w:val="18"/>
              </w:rPr>
              <w:t xml:space="preserve">Tinklo </w:t>
            </w:r>
            <w:proofErr w:type="spellStart"/>
            <w:r w:rsidRPr="002D4234">
              <w:rPr>
                <w:rFonts w:ascii="Trebuchet MS" w:hAnsi="Trebuchet MS" w:cs="Arial"/>
                <w:b/>
                <w:bCs/>
                <w:sz w:val="18"/>
                <w:szCs w:val="18"/>
              </w:rPr>
              <w:t>neutralės</w:t>
            </w:r>
            <w:proofErr w:type="spellEnd"/>
            <w:r w:rsidRPr="002D4234">
              <w:rPr>
                <w:rFonts w:ascii="Trebuchet MS" w:hAnsi="Trebuchet MS" w:cs="Arial"/>
                <w:b/>
                <w:bCs/>
                <w:sz w:val="18"/>
                <w:szCs w:val="18"/>
              </w:rPr>
              <w:t xml:space="preserve"> įžeminimas:</w:t>
            </w:r>
            <w:r w:rsidRPr="002D4234">
              <w:rPr>
                <w:rFonts w:ascii="Trebuchet MS" w:hAnsi="Trebuchet MS" w:cs="Arial"/>
                <w:b/>
                <w:bCs/>
                <w:sz w:val="18"/>
                <w:szCs w:val="18"/>
                <w:lang w:val="en-US"/>
              </w:rPr>
              <w:t>/ Earthing of system neutral:</w:t>
            </w:r>
          </w:p>
        </w:tc>
      </w:tr>
      <w:tr w:rsidR="00EE5289" w:rsidRPr="000D24D4" w14:paraId="05F5731F" w14:textId="77777777" w:rsidTr="00B500D4">
        <w:trPr>
          <w:cantSplit/>
        </w:trPr>
        <w:tc>
          <w:tcPr>
            <w:tcW w:w="705" w:type="dxa"/>
            <w:vMerge/>
            <w:vAlign w:val="center"/>
          </w:tcPr>
          <w:p w14:paraId="6DF190C8"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F850114" w14:textId="4184EDA7" w:rsidR="00EE5289" w:rsidRDefault="00EE5289" w:rsidP="00EE5289">
            <w:pPr>
              <w:jc w:val="both"/>
              <w:rPr>
                <w:rFonts w:ascii="Trebuchet MS" w:hAnsi="Trebuchet MS" w:cs="Arial"/>
                <w:sz w:val="18"/>
                <w:szCs w:val="18"/>
              </w:rPr>
            </w:pPr>
            <w:r>
              <w:rPr>
                <w:rFonts w:ascii="Trebuchet MS" w:hAnsi="Trebuchet MS" w:cs="Arial"/>
                <w:sz w:val="18"/>
                <w:szCs w:val="18"/>
              </w:rPr>
              <w:t>AĮ tinklas</w:t>
            </w:r>
            <w:r w:rsidRPr="007F799B">
              <w:rPr>
                <w:rFonts w:ascii="Trebuchet MS" w:hAnsi="Trebuchet MS" w:cs="Arial"/>
                <w:sz w:val="18"/>
                <w:szCs w:val="18"/>
              </w:rPr>
              <w:t>/</w:t>
            </w:r>
          </w:p>
          <w:p w14:paraId="674C3680" w14:textId="701E244A" w:rsidR="00EE5289" w:rsidRPr="007F799B" w:rsidRDefault="00EE5289" w:rsidP="00EE5289">
            <w:pPr>
              <w:jc w:val="both"/>
              <w:rPr>
                <w:rFonts w:ascii="Trebuchet MS" w:hAnsi="Trebuchet MS" w:cs="Arial"/>
                <w:color w:val="000000"/>
                <w:sz w:val="18"/>
                <w:szCs w:val="18"/>
              </w:rPr>
            </w:pPr>
            <w:r>
              <w:rPr>
                <w:rFonts w:ascii="Trebuchet MS" w:hAnsi="Trebuchet MS" w:cs="Arial"/>
                <w:sz w:val="18"/>
                <w:szCs w:val="18"/>
                <w:lang w:val="en-US"/>
              </w:rPr>
              <w:t>HV grid</w:t>
            </w:r>
          </w:p>
        </w:tc>
        <w:tc>
          <w:tcPr>
            <w:tcW w:w="3687" w:type="dxa"/>
            <w:vAlign w:val="center"/>
          </w:tcPr>
          <w:p w14:paraId="66C14CB6" w14:textId="4394AF7E" w:rsidR="00EE5289" w:rsidRPr="007F799B" w:rsidRDefault="00EE5289" w:rsidP="00EE5289">
            <w:pPr>
              <w:jc w:val="center"/>
              <w:rPr>
                <w:rFonts w:ascii="Trebuchet MS" w:hAnsi="Trebuchet MS" w:cs="Arial"/>
                <w:sz w:val="18"/>
                <w:szCs w:val="18"/>
                <w:lang w:val="en-US"/>
              </w:rPr>
            </w:pPr>
            <w:r w:rsidRPr="007F799B">
              <w:rPr>
                <w:rFonts w:ascii="Trebuchet MS" w:hAnsi="Trebuchet MS" w:cs="Arial"/>
                <w:sz w:val="18"/>
                <w:szCs w:val="18"/>
              </w:rPr>
              <w:t>Tiesiogiai įžeminta</w:t>
            </w:r>
            <w:r w:rsidRPr="007F799B">
              <w:rPr>
                <w:rFonts w:ascii="Trebuchet MS" w:hAnsi="Trebuchet MS" w:cs="Arial"/>
                <w:sz w:val="18"/>
                <w:szCs w:val="18"/>
                <w:lang w:val="en-US"/>
              </w:rPr>
              <w:t>/</w:t>
            </w:r>
          </w:p>
          <w:p w14:paraId="71D3B16D" w14:textId="2140C67B" w:rsidR="00EE5289" w:rsidRPr="007F799B" w:rsidRDefault="00EE5289" w:rsidP="00EE5289">
            <w:pPr>
              <w:jc w:val="center"/>
              <w:rPr>
                <w:rFonts w:ascii="Trebuchet MS" w:hAnsi="Trebuchet MS" w:cs="Arial"/>
                <w:sz w:val="18"/>
                <w:szCs w:val="18"/>
              </w:rPr>
            </w:pPr>
            <w:r w:rsidRPr="007F799B">
              <w:rPr>
                <w:rFonts w:ascii="Trebuchet MS" w:hAnsi="Trebuchet MS" w:cs="Arial"/>
                <w:sz w:val="18"/>
                <w:szCs w:val="18"/>
                <w:lang w:val="en-US"/>
              </w:rPr>
              <w:t>Solidly earthed</w:t>
            </w:r>
            <w:r>
              <w:rPr>
                <w:rFonts w:ascii="Trebuchet MS" w:hAnsi="Trebuchet MS" w:cs="Arial"/>
                <w:sz w:val="18"/>
                <w:szCs w:val="18"/>
                <w:lang w:val="en-US"/>
              </w:rPr>
              <w:t> </w:t>
            </w:r>
            <w:r w:rsidRPr="007F799B">
              <w:rPr>
                <w:rFonts w:ascii="Trebuchet MS" w:hAnsi="Trebuchet MS" w:cs="Arial"/>
                <w:bCs/>
                <w:sz w:val="18"/>
                <w:szCs w:val="18"/>
                <w:vertAlign w:val="superscript"/>
              </w:rPr>
              <w:t>a)</w:t>
            </w:r>
          </w:p>
        </w:tc>
        <w:tc>
          <w:tcPr>
            <w:tcW w:w="3687" w:type="dxa"/>
            <w:vAlign w:val="center"/>
          </w:tcPr>
          <w:p w14:paraId="614A9623" w14:textId="77777777" w:rsidR="00EE5289" w:rsidRPr="000D24D4" w:rsidRDefault="00EE5289" w:rsidP="00EE5289">
            <w:pPr>
              <w:jc w:val="center"/>
              <w:rPr>
                <w:rFonts w:ascii="Trebuchet MS" w:hAnsi="Trebuchet MS"/>
                <w:sz w:val="18"/>
                <w:szCs w:val="18"/>
              </w:rPr>
            </w:pPr>
          </w:p>
        </w:tc>
        <w:tc>
          <w:tcPr>
            <w:tcW w:w="2406" w:type="dxa"/>
            <w:vAlign w:val="center"/>
          </w:tcPr>
          <w:p w14:paraId="056E9A28" w14:textId="77777777" w:rsidR="00EE5289" w:rsidRPr="000D24D4" w:rsidRDefault="00EE5289" w:rsidP="00EE5289">
            <w:pPr>
              <w:jc w:val="center"/>
              <w:rPr>
                <w:rFonts w:ascii="Trebuchet MS" w:hAnsi="Trebuchet MS"/>
                <w:sz w:val="18"/>
                <w:szCs w:val="18"/>
              </w:rPr>
            </w:pPr>
          </w:p>
        </w:tc>
        <w:tc>
          <w:tcPr>
            <w:tcW w:w="991" w:type="dxa"/>
            <w:vAlign w:val="center"/>
          </w:tcPr>
          <w:p w14:paraId="7F1C910C" w14:textId="77777777" w:rsidR="00EE5289" w:rsidRPr="000D24D4" w:rsidRDefault="00EE5289" w:rsidP="00EE5289">
            <w:pPr>
              <w:jc w:val="center"/>
              <w:rPr>
                <w:rFonts w:ascii="Trebuchet MS" w:hAnsi="Trebuchet MS"/>
                <w:sz w:val="18"/>
                <w:szCs w:val="18"/>
              </w:rPr>
            </w:pPr>
          </w:p>
        </w:tc>
      </w:tr>
      <w:tr w:rsidR="00EE5289" w:rsidRPr="000D24D4" w14:paraId="49F08875" w14:textId="77777777" w:rsidTr="00B500D4">
        <w:trPr>
          <w:cantSplit/>
        </w:trPr>
        <w:tc>
          <w:tcPr>
            <w:tcW w:w="705" w:type="dxa"/>
            <w:vMerge/>
            <w:vAlign w:val="center"/>
          </w:tcPr>
          <w:p w14:paraId="75ABCF88"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2CD29D2" w14:textId="755E5204" w:rsidR="00EE5289" w:rsidRDefault="00EE5289" w:rsidP="00EE5289">
            <w:pPr>
              <w:jc w:val="both"/>
              <w:rPr>
                <w:rFonts w:ascii="Trebuchet MS" w:hAnsi="Trebuchet MS" w:cs="Arial"/>
                <w:sz w:val="18"/>
                <w:szCs w:val="18"/>
              </w:rPr>
            </w:pPr>
            <w:r>
              <w:rPr>
                <w:rFonts w:ascii="Trebuchet MS" w:hAnsi="Trebuchet MS" w:cs="Arial"/>
                <w:sz w:val="18"/>
                <w:szCs w:val="18"/>
              </w:rPr>
              <w:t>ŽĮ tinklas</w:t>
            </w:r>
            <w:r w:rsidRPr="007F799B">
              <w:rPr>
                <w:rFonts w:ascii="Trebuchet MS" w:hAnsi="Trebuchet MS" w:cs="Arial"/>
                <w:sz w:val="18"/>
                <w:szCs w:val="18"/>
              </w:rPr>
              <w:t>/</w:t>
            </w:r>
          </w:p>
          <w:p w14:paraId="5B458ED7" w14:textId="18825F42" w:rsidR="00EE5289" w:rsidRPr="000D24D4" w:rsidRDefault="00EE5289" w:rsidP="00EE5289">
            <w:pPr>
              <w:jc w:val="both"/>
              <w:rPr>
                <w:rFonts w:ascii="Trebuchet MS" w:hAnsi="Trebuchet MS" w:cs="Arial"/>
                <w:bCs/>
                <w:sz w:val="18"/>
                <w:szCs w:val="18"/>
              </w:rPr>
            </w:pPr>
            <w:r>
              <w:rPr>
                <w:rFonts w:ascii="Trebuchet MS" w:hAnsi="Trebuchet MS" w:cs="Arial"/>
                <w:sz w:val="18"/>
                <w:szCs w:val="18"/>
                <w:lang w:val="en-US"/>
              </w:rPr>
              <w:t>LV grid</w:t>
            </w:r>
          </w:p>
        </w:tc>
        <w:tc>
          <w:tcPr>
            <w:tcW w:w="3687" w:type="dxa"/>
            <w:vAlign w:val="center"/>
          </w:tcPr>
          <w:p w14:paraId="405E2E85" w14:textId="4FCB3482" w:rsidR="00EE5289" w:rsidRPr="007F799B" w:rsidRDefault="00EE5289" w:rsidP="00EE5289">
            <w:pPr>
              <w:jc w:val="center"/>
              <w:rPr>
                <w:rFonts w:ascii="Trebuchet MS" w:hAnsi="Trebuchet MS" w:cs="Arial"/>
                <w:sz w:val="18"/>
                <w:szCs w:val="18"/>
                <w:lang w:val="en-US"/>
              </w:rPr>
            </w:pPr>
            <w:r w:rsidRPr="007F799B">
              <w:rPr>
                <w:rFonts w:ascii="Trebuchet MS" w:hAnsi="Trebuchet MS" w:cs="Arial"/>
                <w:sz w:val="18"/>
                <w:szCs w:val="18"/>
              </w:rPr>
              <w:t>Tiesiogiai įžeminta</w:t>
            </w:r>
            <w:r w:rsidRPr="007F799B">
              <w:rPr>
                <w:rFonts w:ascii="Trebuchet MS" w:hAnsi="Trebuchet MS" w:cs="Arial"/>
                <w:sz w:val="18"/>
                <w:szCs w:val="18"/>
                <w:lang w:val="en-US"/>
              </w:rPr>
              <w:t>/</w:t>
            </w:r>
          </w:p>
          <w:p w14:paraId="1685ABD8" w14:textId="245AA4B3"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lang w:val="en-US"/>
              </w:rPr>
              <w:t>Solidly earthed</w:t>
            </w:r>
            <w:r>
              <w:rPr>
                <w:rFonts w:ascii="Trebuchet MS" w:hAnsi="Trebuchet MS" w:cs="Arial"/>
                <w:sz w:val="18"/>
                <w:szCs w:val="18"/>
                <w:lang w:val="en-US"/>
              </w:rPr>
              <w:t> </w:t>
            </w:r>
            <w:r w:rsidRPr="007F799B">
              <w:rPr>
                <w:rFonts w:ascii="Trebuchet MS" w:hAnsi="Trebuchet MS" w:cs="Arial"/>
                <w:bCs/>
                <w:sz w:val="18"/>
                <w:szCs w:val="18"/>
                <w:vertAlign w:val="superscript"/>
              </w:rPr>
              <w:t>a)</w:t>
            </w:r>
          </w:p>
        </w:tc>
        <w:tc>
          <w:tcPr>
            <w:tcW w:w="3687" w:type="dxa"/>
            <w:vAlign w:val="center"/>
          </w:tcPr>
          <w:p w14:paraId="211E39DD" w14:textId="77777777" w:rsidR="00EE5289" w:rsidRPr="000D24D4" w:rsidRDefault="00EE5289" w:rsidP="00EE5289">
            <w:pPr>
              <w:jc w:val="center"/>
              <w:rPr>
                <w:rFonts w:ascii="Trebuchet MS" w:hAnsi="Trebuchet MS"/>
                <w:sz w:val="18"/>
                <w:szCs w:val="18"/>
              </w:rPr>
            </w:pPr>
          </w:p>
        </w:tc>
        <w:tc>
          <w:tcPr>
            <w:tcW w:w="2406" w:type="dxa"/>
            <w:vAlign w:val="center"/>
          </w:tcPr>
          <w:p w14:paraId="1F9E9633" w14:textId="77777777" w:rsidR="00EE5289" w:rsidRPr="000D24D4" w:rsidRDefault="00EE5289" w:rsidP="00EE5289">
            <w:pPr>
              <w:jc w:val="center"/>
              <w:rPr>
                <w:rFonts w:ascii="Trebuchet MS" w:hAnsi="Trebuchet MS"/>
                <w:sz w:val="18"/>
                <w:szCs w:val="18"/>
              </w:rPr>
            </w:pPr>
          </w:p>
        </w:tc>
        <w:tc>
          <w:tcPr>
            <w:tcW w:w="991" w:type="dxa"/>
            <w:vAlign w:val="center"/>
          </w:tcPr>
          <w:p w14:paraId="21F4DDDF" w14:textId="77777777" w:rsidR="00EE5289" w:rsidRPr="000D24D4" w:rsidRDefault="00EE5289" w:rsidP="00EE5289">
            <w:pPr>
              <w:jc w:val="center"/>
              <w:rPr>
                <w:rFonts w:ascii="Trebuchet MS" w:hAnsi="Trebuchet MS"/>
                <w:sz w:val="18"/>
                <w:szCs w:val="18"/>
              </w:rPr>
            </w:pPr>
          </w:p>
        </w:tc>
      </w:tr>
      <w:tr w:rsidR="00EE5289" w:rsidRPr="000D24D4" w14:paraId="4A1F3D00" w14:textId="77777777" w:rsidTr="00B500D4">
        <w:trPr>
          <w:cantSplit/>
        </w:trPr>
        <w:tc>
          <w:tcPr>
            <w:tcW w:w="705" w:type="dxa"/>
            <w:vMerge/>
            <w:vAlign w:val="center"/>
          </w:tcPr>
          <w:p w14:paraId="73129E27"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638425E" w14:textId="0C9CD58B" w:rsidR="00EE5289" w:rsidRDefault="00EE5289" w:rsidP="00EE5289">
            <w:pPr>
              <w:jc w:val="both"/>
              <w:rPr>
                <w:rFonts w:ascii="Trebuchet MS" w:hAnsi="Trebuchet MS" w:cs="Arial"/>
                <w:sz w:val="18"/>
                <w:szCs w:val="18"/>
              </w:rPr>
            </w:pPr>
            <w:r>
              <w:rPr>
                <w:rFonts w:ascii="Trebuchet MS" w:hAnsi="Trebuchet MS" w:cs="Arial"/>
                <w:sz w:val="18"/>
                <w:szCs w:val="18"/>
              </w:rPr>
              <w:t>TĮ tinklas</w:t>
            </w:r>
            <w:r w:rsidRPr="007F799B">
              <w:rPr>
                <w:rFonts w:ascii="Trebuchet MS" w:hAnsi="Trebuchet MS" w:cs="Arial"/>
                <w:sz w:val="18"/>
                <w:szCs w:val="18"/>
              </w:rPr>
              <w:t>/</w:t>
            </w:r>
          </w:p>
          <w:p w14:paraId="2C4A3AA0" w14:textId="7ED437FE" w:rsidR="00EE5289" w:rsidRPr="000D24D4" w:rsidRDefault="00EE5289" w:rsidP="00EE5289">
            <w:pPr>
              <w:jc w:val="both"/>
              <w:rPr>
                <w:rFonts w:ascii="Trebuchet MS" w:hAnsi="Trebuchet MS" w:cs="Arial"/>
                <w:bCs/>
                <w:sz w:val="18"/>
                <w:szCs w:val="18"/>
              </w:rPr>
            </w:pPr>
            <w:r>
              <w:rPr>
                <w:rFonts w:ascii="Trebuchet MS" w:hAnsi="Trebuchet MS" w:cs="Arial"/>
                <w:sz w:val="18"/>
                <w:szCs w:val="18"/>
                <w:lang w:val="en-US"/>
              </w:rPr>
              <w:t>TV grid</w:t>
            </w:r>
          </w:p>
        </w:tc>
        <w:tc>
          <w:tcPr>
            <w:tcW w:w="3687" w:type="dxa"/>
            <w:vAlign w:val="center"/>
          </w:tcPr>
          <w:p w14:paraId="75587CA8" w14:textId="2E750EED" w:rsidR="00EE5289" w:rsidRDefault="00EE5289" w:rsidP="00EE5289">
            <w:pPr>
              <w:jc w:val="center"/>
              <w:rPr>
                <w:rFonts w:ascii="Trebuchet MS" w:hAnsi="Trebuchet MS" w:cs="Arial"/>
                <w:sz w:val="18"/>
                <w:szCs w:val="18"/>
              </w:rPr>
            </w:pPr>
            <w:r w:rsidRPr="007F799B">
              <w:rPr>
                <w:rFonts w:ascii="Trebuchet MS" w:hAnsi="Trebuchet MS" w:cs="Arial"/>
                <w:sz w:val="18"/>
                <w:szCs w:val="18"/>
              </w:rPr>
              <w:t>Izoliuota/</w:t>
            </w:r>
          </w:p>
          <w:p w14:paraId="36B7DABA" w14:textId="0B206893"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lang w:val="en-US"/>
              </w:rPr>
              <w:t>Insulated</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464ED9CD" w14:textId="77777777" w:rsidR="00EE5289" w:rsidRPr="000D24D4" w:rsidRDefault="00EE5289" w:rsidP="00EE5289">
            <w:pPr>
              <w:jc w:val="center"/>
              <w:rPr>
                <w:rFonts w:ascii="Trebuchet MS" w:hAnsi="Trebuchet MS"/>
                <w:sz w:val="18"/>
                <w:szCs w:val="18"/>
              </w:rPr>
            </w:pPr>
          </w:p>
        </w:tc>
        <w:tc>
          <w:tcPr>
            <w:tcW w:w="2406" w:type="dxa"/>
            <w:vAlign w:val="center"/>
          </w:tcPr>
          <w:p w14:paraId="5A066B35" w14:textId="77777777" w:rsidR="00EE5289" w:rsidRPr="000D24D4" w:rsidRDefault="00EE5289" w:rsidP="00EE5289">
            <w:pPr>
              <w:jc w:val="center"/>
              <w:rPr>
                <w:rFonts w:ascii="Trebuchet MS" w:hAnsi="Trebuchet MS"/>
                <w:sz w:val="18"/>
                <w:szCs w:val="18"/>
              </w:rPr>
            </w:pPr>
          </w:p>
        </w:tc>
        <w:tc>
          <w:tcPr>
            <w:tcW w:w="991" w:type="dxa"/>
            <w:vAlign w:val="center"/>
          </w:tcPr>
          <w:p w14:paraId="434BB302" w14:textId="77777777" w:rsidR="00EE5289" w:rsidRPr="000D24D4" w:rsidRDefault="00EE5289" w:rsidP="00EE5289">
            <w:pPr>
              <w:jc w:val="center"/>
              <w:rPr>
                <w:rFonts w:ascii="Trebuchet MS" w:hAnsi="Trebuchet MS"/>
                <w:sz w:val="18"/>
                <w:szCs w:val="18"/>
              </w:rPr>
            </w:pPr>
          </w:p>
        </w:tc>
      </w:tr>
      <w:tr w:rsidR="00EE5289" w:rsidRPr="000D24D4" w14:paraId="7380C37A" w14:textId="77777777" w:rsidTr="00B500D4">
        <w:trPr>
          <w:cantSplit/>
        </w:trPr>
        <w:tc>
          <w:tcPr>
            <w:tcW w:w="705" w:type="dxa"/>
            <w:vAlign w:val="center"/>
          </w:tcPr>
          <w:p w14:paraId="0AF8FC44"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759823F4" w14:textId="77777777" w:rsidR="00EE5289" w:rsidRDefault="00EE5289" w:rsidP="00EE5289">
            <w:pPr>
              <w:jc w:val="both"/>
              <w:rPr>
                <w:rFonts w:ascii="Trebuchet MS" w:hAnsi="Trebuchet MS" w:cs="Arial"/>
                <w:sz w:val="18"/>
                <w:szCs w:val="18"/>
              </w:rPr>
            </w:pPr>
            <w:r w:rsidRPr="007F799B">
              <w:rPr>
                <w:rFonts w:ascii="Trebuchet MS" w:hAnsi="Trebuchet MS" w:cs="Arial"/>
                <w:sz w:val="18"/>
                <w:szCs w:val="18"/>
              </w:rPr>
              <w:t>Apvijų jungimo grupė/</w:t>
            </w:r>
          </w:p>
          <w:p w14:paraId="0CF26910" w14:textId="5BCA531E" w:rsidR="00EE5289" w:rsidRPr="000D24D4" w:rsidRDefault="00EE5289" w:rsidP="00EE5289">
            <w:pPr>
              <w:jc w:val="both"/>
              <w:rPr>
                <w:rFonts w:ascii="Trebuchet MS" w:hAnsi="Trebuchet MS" w:cs="Arial"/>
                <w:bCs/>
                <w:sz w:val="18"/>
                <w:szCs w:val="18"/>
              </w:rPr>
            </w:pPr>
            <w:r w:rsidRPr="007F799B">
              <w:rPr>
                <w:rFonts w:ascii="Trebuchet MS" w:hAnsi="Trebuchet MS" w:cs="Arial"/>
                <w:sz w:val="18"/>
                <w:szCs w:val="18"/>
                <w:lang w:val="en-US"/>
              </w:rPr>
              <w:t>Connection symbol of windings</w:t>
            </w:r>
          </w:p>
        </w:tc>
        <w:tc>
          <w:tcPr>
            <w:tcW w:w="3687" w:type="dxa"/>
            <w:vAlign w:val="center"/>
          </w:tcPr>
          <w:p w14:paraId="4AB552AB" w14:textId="4F14504F"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Yna0d11</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29314B61" w14:textId="77777777" w:rsidR="00EE5289" w:rsidRPr="000D24D4" w:rsidRDefault="00EE5289" w:rsidP="00EE5289">
            <w:pPr>
              <w:jc w:val="center"/>
              <w:rPr>
                <w:rFonts w:ascii="Trebuchet MS" w:hAnsi="Trebuchet MS"/>
                <w:sz w:val="18"/>
                <w:szCs w:val="18"/>
              </w:rPr>
            </w:pPr>
          </w:p>
        </w:tc>
        <w:tc>
          <w:tcPr>
            <w:tcW w:w="2406" w:type="dxa"/>
            <w:vAlign w:val="center"/>
          </w:tcPr>
          <w:p w14:paraId="6325993C" w14:textId="77777777" w:rsidR="00EE5289" w:rsidRPr="000D24D4" w:rsidRDefault="00EE5289" w:rsidP="00EE5289">
            <w:pPr>
              <w:jc w:val="center"/>
              <w:rPr>
                <w:rFonts w:ascii="Trebuchet MS" w:hAnsi="Trebuchet MS"/>
                <w:sz w:val="18"/>
                <w:szCs w:val="18"/>
              </w:rPr>
            </w:pPr>
          </w:p>
        </w:tc>
        <w:tc>
          <w:tcPr>
            <w:tcW w:w="991" w:type="dxa"/>
            <w:vAlign w:val="center"/>
          </w:tcPr>
          <w:p w14:paraId="34747A33" w14:textId="77777777" w:rsidR="00EE5289" w:rsidRPr="000D24D4" w:rsidRDefault="00EE5289" w:rsidP="00EE5289">
            <w:pPr>
              <w:jc w:val="center"/>
              <w:rPr>
                <w:rFonts w:ascii="Trebuchet MS" w:hAnsi="Trebuchet MS"/>
                <w:sz w:val="18"/>
                <w:szCs w:val="18"/>
              </w:rPr>
            </w:pPr>
          </w:p>
        </w:tc>
      </w:tr>
      <w:tr w:rsidR="00EE5289" w:rsidRPr="000D24D4" w14:paraId="0E7B0D7E" w14:textId="77777777" w:rsidTr="00B500D4">
        <w:trPr>
          <w:cantSplit/>
        </w:trPr>
        <w:tc>
          <w:tcPr>
            <w:tcW w:w="705" w:type="dxa"/>
            <w:vMerge w:val="restart"/>
            <w:vAlign w:val="center"/>
          </w:tcPr>
          <w:p w14:paraId="6521153F"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388CD959" w14:textId="4383E521" w:rsidR="00EE5289" w:rsidRPr="002D4234" w:rsidRDefault="00EE5289" w:rsidP="00EE5289">
            <w:pPr>
              <w:jc w:val="center"/>
              <w:rPr>
                <w:rFonts w:ascii="Trebuchet MS" w:hAnsi="Trebuchet MS"/>
                <w:b/>
                <w:bCs/>
                <w:sz w:val="18"/>
                <w:szCs w:val="18"/>
              </w:rPr>
            </w:pPr>
            <w:r w:rsidRPr="002D4234">
              <w:rPr>
                <w:rFonts w:ascii="Trebuchet MS" w:hAnsi="Trebuchet MS" w:cs="Arial"/>
                <w:b/>
                <w:bCs/>
                <w:sz w:val="18"/>
                <w:szCs w:val="18"/>
              </w:rPr>
              <w:t>Temperatūros pakilimo ribos esant vardinei galiai pagal IEC 60076-2:/</w:t>
            </w:r>
            <w:r w:rsidRPr="002D4234">
              <w:rPr>
                <w:rFonts w:ascii="Trebuchet MS" w:hAnsi="Trebuchet MS" w:cs="Arial"/>
                <w:b/>
                <w:bCs/>
                <w:sz w:val="18"/>
                <w:szCs w:val="18"/>
                <w:lang w:val="en-US"/>
              </w:rPr>
              <w:t xml:space="preserve"> Temperature rise limits at rated power according to IEC 60076-2: , K</w:t>
            </w:r>
          </w:p>
        </w:tc>
      </w:tr>
      <w:tr w:rsidR="00EE5289" w:rsidRPr="000D24D4" w14:paraId="2FC2CBA8" w14:textId="77777777" w:rsidTr="00B500D4">
        <w:trPr>
          <w:cantSplit/>
        </w:trPr>
        <w:tc>
          <w:tcPr>
            <w:tcW w:w="705" w:type="dxa"/>
            <w:vMerge/>
            <w:vAlign w:val="center"/>
          </w:tcPr>
          <w:p w14:paraId="753D5E34" w14:textId="77777777" w:rsidR="00EE5289" w:rsidRPr="000D24D4" w:rsidRDefault="00EE5289" w:rsidP="00EE5289">
            <w:pPr>
              <w:pStyle w:val="ListParagraph"/>
              <w:numPr>
                <w:ilvl w:val="0"/>
                <w:numId w:val="18"/>
              </w:numPr>
              <w:rPr>
                <w:rFonts w:ascii="Trebuchet MS" w:hAnsi="Trebuchet MS"/>
                <w:sz w:val="18"/>
                <w:szCs w:val="18"/>
              </w:rPr>
            </w:pPr>
          </w:p>
        </w:tc>
        <w:tc>
          <w:tcPr>
            <w:tcW w:w="3687" w:type="dxa"/>
            <w:gridSpan w:val="3"/>
            <w:vAlign w:val="center"/>
          </w:tcPr>
          <w:p w14:paraId="4E53E7BA" w14:textId="446C2D9E" w:rsidR="00EE5289" w:rsidRPr="000D24D4" w:rsidRDefault="00EE5289" w:rsidP="00EE5289">
            <w:pPr>
              <w:jc w:val="both"/>
              <w:rPr>
                <w:rFonts w:ascii="Trebuchet MS" w:hAnsi="Trebuchet MS" w:cs="Arial"/>
                <w:bCs/>
                <w:sz w:val="18"/>
                <w:szCs w:val="18"/>
              </w:rPr>
            </w:pPr>
            <w:r w:rsidRPr="007F799B">
              <w:rPr>
                <w:rFonts w:ascii="Trebuchet MS" w:hAnsi="Trebuchet MS" w:cs="Arial"/>
                <w:sz w:val="18"/>
                <w:szCs w:val="18"/>
              </w:rPr>
              <w:t xml:space="preserve">Viršutinis alyvos sluoksnis/ </w:t>
            </w:r>
            <w:r w:rsidRPr="007F799B">
              <w:rPr>
                <w:rFonts w:ascii="Trebuchet MS" w:hAnsi="Trebuchet MS" w:cs="Arial"/>
                <w:sz w:val="18"/>
                <w:szCs w:val="18"/>
                <w:lang w:val="en-US"/>
              </w:rPr>
              <w:t>Top insulating oil</w:t>
            </w:r>
          </w:p>
        </w:tc>
        <w:tc>
          <w:tcPr>
            <w:tcW w:w="3687" w:type="dxa"/>
            <w:vAlign w:val="center"/>
          </w:tcPr>
          <w:p w14:paraId="03EDA7B6" w14:textId="297D05A4"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60</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4F479C20" w14:textId="77777777" w:rsidR="00EE5289" w:rsidRPr="000D24D4" w:rsidRDefault="00EE5289" w:rsidP="00EE5289">
            <w:pPr>
              <w:jc w:val="center"/>
              <w:rPr>
                <w:rFonts w:ascii="Trebuchet MS" w:hAnsi="Trebuchet MS"/>
                <w:sz w:val="18"/>
                <w:szCs w:val="18"/>
              </w:rPr>
            </w:pPr>
          </w:p>
        </w:tc>
        <w:tc>
          <w:tcPr>
            <w:tcW w:w="2406" w:type="dxa"/>
            <w:vAlign w:val="center"/>
          </w:tcPr>
          <w:p w14:paraId="093D5B82" w14:textId="77777777" w:rsidR="00EE5289" w:rsidRPr="000D24D4" w:rsidRDefault="00EE5289" w:rsidP="00EE5289">
            <w:pPr>
              <w:jc w:val="center"/>
              <w:rPr>
                <w:rFonts w:ascii="Trebuchet MS" w:hAnsi="Trebuchet MS"/>
                <w:sz w:val="18"/>
                <w:szCs w:val="18"/>
              </w:rPr>
            </w:pPr>
          </w:p>
        </w:tc>
        <w:tc>
          <w:tcPr>
            <w:tcW w:w="991" w:type="dxa"/>
            <w:vAlign w:val="center"/>
          </w:tcPr>
          <w:p w14:paraId="11EC4293" w14:textId="77777777" w:rsidR="00EE5289" w:rsidRPr="000D24D4" w:rsidRDefault="00EE5289" w:rsidP="00EE5289">
            <w:pPr>
              <w:jc w:val="center"/>
              <w:rPr>
                <w:rFonts w:ascii="Trebuchet MS" w:hAnsi="Trebuchet MS"/>
                <w:sz w:val="18"/>
                <w:szCs w:val="18"/>
              </w:rPr>
            </w:pPr>
          </w:p>
        </w:tc>
      </w:tr>
      <w:tr w:rsidR="00EE5289" w:rsidRPr="000D24D4" w14:paraId="2813117D" w14:textId="77777777" w:rsidTr="00B500D4">
        <w:trPr>
          <w:cantSplit/>
        </w:trPr>
        <w:tc>
          <w:tcPr>
            <w:tcW w:w="705" w:type="dxa"/>
            <w:vMerge/>
            <w:vAlign w:val="center"/>
          </w:tcPr>
          <w:p w14:paraId="1C243847" w14:textId="77777777" w:rsidR="00EE5289" w:rsidRPr="000D24D4" w:rsidRDefault="00EE5289" w:rsidP="00EE5289">
            <w:pPr>
              <w:pStyle w:val="ListParagraph"/>
              <w:numPr>
                <w:ilvl w:val="0"/>
                <w:numId w:val="18"/>
              </w:numPr>
              <w:rPr>
                <w:rFonts w:ascii="Trebuchet MS" w:hAnsi="Trebuchet MS"/>
                <w:sz w:val="18"/>
                <w:szCs w:val="18"/>
              </w:rPr>
            </w:pPr>
          </w:p>
        </w:tc>
        <w:tc>
          <w:tcPr>
            <w:tcW w:w="3687" w:type="dxa"/>
            <w:gridSpan w:val="3"/>
            <w:vAlign w:val="center"/>
          </w:tcPr>
          <w:p w14:paraId="348FC29A" w14:textId="0FADD6CC" w:rsidR="00EE5289" w:rsidRPr="000D24D4" w:rsidRDefault="00EE5289" w:rsidP="00EE5289">
            <w:pPr>
              <w:jc w:val="both"/>
              <w:rPr>
                <w:rFonts w:ascii="Trebuchet MS" w:hAnsi="Trebuchet MS" w:cs="Arial"/>
                <w:bCs/>
                <w:sz w:val="18"/>
                <w:szCs w:val="18"/>
              </w:rPr>
            </w:pPr>
            <w:r w:rsidRPr="007F799B">
              <w:rPr>
                <w:rFonts w:ascii="Trebuchet MS" w:hAnsi="Trebuchet MS" w:cs="Arial"/>
                <w:sz w:val="18"/>
                <w:szCs w:val="18"/>
              </w:rPr>
              <w:t xml:space="preserve">Apvijų vidutinė (pagal varžos pokyti)/ </w:t>
            </w:r>
            <w:r w:rsidRPr="007F799B">
              <w:rPr>
                <w:rFonts w:ascii="Trebuchet MS" w:hAnsi="Trebuchet MS" w:cs="Arial"/>
                <w:sz w:val="18"/>
                <w:szCs w:val="18"/>
                <w:lang w:val="en-US"/>
              </w:rPr>
              <w:t>Average winding (by winding resistance variations)</w:t>
            </w:r>
          </w:p>
        </w:tc>
        <w:tc>
          <w:tcPr>
            <w:tcW w:w="3687" w:type="dxa"/>
            <w:vAlign w:val="center"/>
          </w:tcPr>
          <w:p w14:paraId="0A295A60" w14:textId="3C4E1EDF"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65</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6F7CD2D7" w14:textId="77777777" w:rsidR="00EE5289" w:rsidRPr="000D24D4" w:rsidRDefault="00EE5289" w:rsidP="00EE5289">
            <w:pPr>
              <w:jc w:val="center"/>
              <w:rPr>
                <w:rFonts w:ascii="Trebuchet MS" w:hAnsi="Trebuchet MS"/>
                <w:sz w:val="18"/>
                <w:szCs w:val="18"/>
              </w:rPr>
            </w:pPr>
          </w:p>
        </w:tc>
        <w:tc>
          <w:tcPr>
            <w:tcW w:w="2406" w:type="dxa"/>
            <w:vAlign w:val="center"/>
          </w:tcPr>
          <w:p w14:paraId="22B16443" w14:textId="77777777" w:rsidR="00EE5289" w:rsidRPr="000D24D4" w:rsidRDefault="00EE5289" w:rsidP="00EE5289">
            <w:pPr>
              <w:jc w:val="center"/>
              <w:rPr>
                <w:rFonts w:ascii="Trebuchet MS" w:hAnsi="Trebuchet MS"/>
                <w:sz w:val="18"/>
                <w:szCs w:val="18"/>
              </w:rPr>
            </w:pPr>
          </w:p>
        </w:tc>
        <w:tc>
          <w:tcPr>
            <w:tcW w:w="991" w:type="dxa"/>
            <w:vAlign w:val="center"/>
          </w:tcPr>
          <w:p w14:paraId="0A603662" w14:textId="77777777" w:rsidR="00EE5289" w:rsidRPr="000D24D4" w:rsidRDefault="00EE5289" w:rsidP="00EE5289">
            <w:pPr>
              <w:jc w:val="center"/>
              <w:rPr>
                <w:rFonts w:ascii="Trebuchet MS" w:hAnsi="Trebuchet MS"/>
                <w:sz w:val="18"/>
                <w:szCs w:val="18"/>
              </w:rPr>
            </w:pPr>
          </w:p>
        </w:tc>
      </w:tr>
      <w:tr w:rsidR="00EE5289" w:rsidRPr="000D24D4" w14:paraId="70950FF9" w14:textId="77777777" w:rsidTr="00B500D4">
        <w:trPr>
          <w:cantSplit/>
        </w:trPr>
        <w:tc>
          <w:tcPr>
            <w:tcW w:w="705" w:type="dxa"/>
            <w:vMerge/>
            <w:vAlign w:val="center"/>
          </w:tcPr>
          <w:p w14:paraId="3630E920" w14:textId="77777777" w:rsidR="00EE5289" w:rsidRPr="000D24D4" w:rsidRDefault="00EE5289" w:rsidP="00EE5289">
            <w:pPr>
              <w:pStyle w:val="ListParagraph"/>
              <w:numPr>
                <w:ilvl w:val="0"/>
                <w:numId w:val="18"/>
              </w:numPr>
              <w:rPr>
                <w:rFonts w:ascii="Trebuchet MS" w:hAnsi="Trebuchet MS"/>
                <w:sz w:val="18"/>
                <w:szCs w:val="18"/>
              </w:rPr>
            </w:pPr>
          </w:p>
        </w:tc>
        <w:tc>
          <w:tcPr>
            <w:tcW w:w="3687" w:type="dxa"/>
            <w:gridSpan w:val="3"/>
            <w:vAlign w:val="center"/>
          </w:tcPr>
          <w:p w14:paraId="0D6C2E98" w14:textId="08EE40CC" w:rsidR="00EE5289" w:rsidRPr="000D24D4" w:rsidRDefault="00EE5289" w:rsidP="00EE5289">
            <w:pPr>
              <w:jc w:val="both"/>
              <w:rPr>
                <w:rFonts w:ascii="Trebuchet MS" w:hAnsi="Trebuchet MS" w:cs="Arial"/>
                <w:bCs/>
                <w:sz w:val="18"/>
                <w:szCs w:val="18"/>
              </w:rPr>
            </w:pPr>
            <w:r w:rsidRPr="007F799B">
              <w:rPr>
                <w:rFonts w:ascii="Trebuchet MS" w:hAnsi="Trebuchet MS" w:cs="Arial"/>
                <w:sz w:val="18"/>
                <w:szCs w:val="18"/>
              </w:rPr>
              <w:t xml:space="preserve">Apvijų karščiausiame taške/ </w:t>
            </w:r>
            <w:r w:rsidRPr="007F799B">
              <w:rPr>
                <w:rFonts w:ascii="Trebuchet MS" w:hAnsi="Trebuchet MS" w:cs="Arial"/>
                <w:sz w:val="18"/>
                <w:szCs w:val="18"/>
                <w:lang w:val="en-US"/>
              </w:rPr>
              <w:t>Hot spot winding</w:t>
            </w:r>
          </w:p>
        </w:tc>
        <w:tc>
          <w:tcPr>
            <w:tcW w:w="3687" w:type="dxa"/>
            <w:vAlign w:val="center"/>
          </w:tcPr>
          <w:p w14:paraId="0A443904" w14:textId="1C0336FE"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78</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764BFFFA" w14:textId="77777777" w:rsidR="00EE5289" w:rsidRPr="000D24D4" w:rsidRDefault="00EE5289" w:rsidP="00EE5289">
            <w:pPr>
              <w:jc w:val="center"/>
              <w:rPr>
                <w:rFonts w:ascii="Trebuchet MS" w:hAnsi="Trebuchet MS"/>
                <w:sz w:val="18"/>
                <w:szCs w:val="18"/>
              </w:rPr>
            </w:pPr>
          </w:p>
        </w:tc>
        <w:tc>
          <w:tcPr>
            <w:tcW w:w="2406" w:type="dxa"/>
            <w:vAlign w:val="center"/>
          </w:tcPr>
          <w:p w14:paraId="5CA81C7E" w14:textId="77777777" w:rsidR="00EE5289" w:rsidRPr="000D24D4" w:rsidRDefault="00EE5289" w:rsidP="00EE5289">
            <w:pPr>
              <w:jc w:val="center"/>
              <w:rPr>
                <w:rFonts w:ascii="Trebuchet MS" w:hAnsi="Trebuchet MS"/>
                <w:sz w:val="18"/>
                <w:szCs w:val="18"/>
              </w:rPr>
            </w:pPr>
          </w:p>
        </w:tc>
        <w:tc>
          <w:tcPr>
            <w:tcW w:w="991" w:type="dxa"/>
            <w:vAlign w:val="center"/>
          </w:tcPr>
          <w:p w14:paraId="385A0596" w14:textId="77777777" w:rsidR="00EE5289" w:rsidRPr="000D24D4" w:rsidRDefault="00EE5289" w:rsidP="00EE5289">
            <w:pPr>
              <w:jc w:val="center"/>
              <w:rPr>
                <w:rFonts w:ascii="Trebuchet MS" w:hAnsi="Trebuchet MS"/>
                <w:sz w:val="18"/>
                <w:szCs w:val="18"/>
              </w:rPr>
            </w:pPr>
          </w:p>
        </w:tc>
      </w:tr>
      <w:tr w:rsidR="00EE5289" w:rsidRPr="000D24D4" w14:paraId="1029C97F" w14:textId="77777777" w:rsidTr="00B500D4">
        <w:trPr>
          <w:cantSplit/>
        </w:trPr>
        <w:tc>
          <w:tcPr>
            <w:tcW w:w="705" w:type="dxa"/>
            <w:vAlign w:val="center"/>
          </w:tcPr>
          <w:p w14:paraId="0E06CF44" w14:textId="77777777" w:rsidR="00EE5289" w:rsidRPr="001548D2" w:rsidRDefault="00EE5289" w:rsidP="00EE5289">
            <w:pPr>
              <w:pStyle w:val="ListParagraph"/>
              <w:numPr>
                <w:ilvl w:val="0"/>
                <w:numId w:val="52"/>
              </w:numPr>
              <w:rPr>
                <w:rFonts w:ascii="Trebuchet MS" w:hAnsi="Trebuchet MS"/>
                <w:sz w:val="18"/>
                <w:szCs w:val="18"/>
              </w:rPr>
            </w:pPr>
          </w:p>
        </w:tc>
        <w:tc>
          <w:tcPr>
            <w:tcW w:w="14458" w:type="dxa"/>
            <w:gridSpan w:val="7"/>
            <w:vAlign w:val="center"/>
          </w:tcPr>
          <w:p w14:paraId="2EDA84EA" w14:textId="35FA03DF" w:rsidR="00EE5289" w:rsidRPr="00D572A8" w:rsidRDefault="00EE5289" w:rsidP="00EE5289">
            <w:pPr>
              <w:jc w:val="center"/>
              <w:rPr>
                <w:rFonts w:ascii="Trebuchet MS" w:hAnsi="Trebuchet MS"/>
                <w:b/>
                <w:bCs/>
                <w:sz w:val="18"/>
                <w:szCs w:val="18"/>
              </w:rPr>
            </w:pPr>
            <w:r w:rsidRPr="00D572A8">
              <w:rPr>
                <w:rFonts w:ascii="Trebuchet MS" w:hAnsi="Trebuchet MS" w:cs="Arial"/>
                <w:b/>
                <w:bCs/>
                <w:sz w:val="18"/>
                <w:szCs w:val="18"/>
              </w:rPr>
              <w:t xml:space="preserve">Transformatoriaus nuostoliai:/ </w:t>
            </w:r>
            <w:r w:rsidRPr="00D572A8">
              <w:rPr>
                <w:rFonts w:ascii="Trebuchet MS" w:hAnsi="Trebuchet MS" w:cs="Arial"/>
                <w:b/>
                <w:bCs/>
                <w:sz w:val="18"/>
                <w:szCs w:val="18"/>
                <w:lang w:val="en-US"/>
              </w:rPr>
              <w:t>Losses of transformer: </w:t>
            </w:r>
          </w:p>
        </w:tc>
      </w:tr>
      <w:tr w:rsidR="00EE5289" w:rsidRPr="000D24D4" w14:paraId="6FFDCFE0" w14:textId="77777777" w:rsidTr="00B500D4">
        <w:trPr>
          <w:cantSplit/>
        </w:trPr>
        <w:tc>
          <w:tcPr>
            <w:tcW w:w="705" w:type="dxa"/>
            <w:vAlign w:val="center"/>
          </w:tcPr>
          <w:p w14:paraId="0B8BFD24"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47B0FA5" w14:textId="554E1CF0" w:rsidR="00EE5289" w:rsidRPr="000D24D4" w:rsidRDefault="00EE5289" w:rsidP="00EE5289">
            <w:pPr>
              <w:jc w:val="both"/>
              <w:rPr>
                <w:rFonts w:ascii="Trebuchet MS" w:hAnsi="Trebuchet MS" w:cs="Arial"/>
                <w:bCs/>
                <w:sz w:val="18"/>
                <w:szCs w:val="18"/>
              </w:rPr>
            </w:pPr>
            <w:r w:rsidRPr="007F799B">
              <w:rPr>
                <w:rFonts w:ascii="Trebuchet MS" w:hAnsi="Trebuchet MS" w:cs="Arial"/>
                <w:sz w:val="18"/>
                <w:szCs w:val="18"/>
              </w:rPr>
              <w:t xml:space="preserve">Didžiausio efektyvumo indeksas (PEI) pagal Komisijos Direktyvą (ES) Nr. </w:t>
            </w:r>
            <w:r>
              <w:rPr>
                <w:rFonts w:ascii="Trebuchet MS" w:hAnsi="Trebuchet MS" w:cs="Arial"/>
                <w:sz w:val="18"/>
                <w:szCs w:val="18"/>
              </w:rPr>
              <w:t>2019/1783</w:t>
            </w:r>
            <w:r w:rsidRPr="007F799B">
              <w:rPr>
                <w:rFonts w:ascii="Trebuchet MS" w:hAnsi="Trebuchet MS" w:cs="Arial"/>
                <w:sz w:val="18"/>
                <w:szCs w:val="18"/>
              </w:rPr>
              <w:t xml:space="preserve">/ </w:t>
            </w:r>
            <w:r w:rsidRPr="007F799B">
              <w:rPr>
                <w:rFonts w:ascii="Trebuchet MS" w:hAnsi="Trebuchet MS" w:cs="Arial"/>
                <w:sz w:val="18"/>
                <w:szCs w:val="18"/>
                <w:lang w:val="en-US"/>
              </w:rPr>
              <w:t xml:space="preserve">Peak Efficiency Index (PEI) according to Commission Regulation (ES) No. </w:t>
            </w:r>
            <w:r>
              <w:rPr>
                <w:rFonts w:ascii="Trebuchet MS" w:hAnsi="Trebuchet MS" w:cs="Arial"/>
                <w:sz w:val="18"/>
                <w:szCs w:val="18"/>
                <w:lang w:val="en-US"/>
              </w:rPr>
              <w:t>2019/1783, % </w:t>
            </w:r>
            <w:r>
              <w:rPr>
                <w:rFonts w:ascii="Trebuchet MS" w:hAnsi="Trebuchet MS" w:cs="Arial"/>
                <w:sz w:val="18"/>
                <w:szCs w:val="18"/>
                <w:vertAlign w:val="superscript"/>
                <w:lang w:val="en-US"/>
              </w:rPr>
              <w:t>6</w:t>
            </w:r>
            <w:r w:rsidRPr="007F799B">
              <w:rPr>
                <w:rFonts w:ascii="Trebuchet MS" w:hAnsi="Trebuchet MS" w:cs="Arial"/>
                <w:sz w:val="18"/>
                <w:szCs w:val="18"/>
                <w:vertAlign w:val="superscript"/>
                <w:lang w:val="en-US"/>
              </w:rPr>
              <w:t>)</w:t>
            </w:r>
          </w:p>
        </w:tc>
        <w:tc>
          <w:tcPr>
            <w:tcW w:w="3687" w:type="dxa"/>
            <w:vAlign w:val="center"/>
          </w:tcPr>
          <w:p w14:paraId="5013DDF2" w14:textId="6FF6BF13" w:rsidR="00EE5289" w:rsidRPr="002C0C93" w:rsidRDefault="00EE5289" w:rsidP="00EE5289">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99,797  </w:t>
            </w:r>
            <w:r w:rsidRPr="007A51BD">
              <w:rPr>
                <w:rFonts w:ascii="Trebuchet MS" w:hAnsi="Trebuchet MS" w:cs="Arial"/>
                <w:sz w:val="18"/>
                <w:szCs w:val="18"/>
                <w:vertAlign w:val="superscript"/>
              </w:rPr>
              <w:t>a)</w:t>
            </w:r>
          </w:p>
        </w:tc>
        <w:tc>
          <w:tcPr>
            <w:tcW w:w="3687" w:type="dxa"/>
            <w:vAlign w:val="center"/>
          </w:tcPr>
          <w:p w14:paraId="25365ED0" w14:textId="77777777" w:rsidR="00EE5289" w:rsidRPr="000D24D4" w:rsidRDefault="00EE5289" w:rsidP="00EE5289">
            <w:pPr>
              <w:jc w:val="center"/>
              <w:rPr>
                <w:rFonts w:ascii="Trebuchet MS" w:hAnsi="Trebuchet MS"/>
                <w:sz w:val="18"/>
                <w:szCs w:val="18"/>
              </w:rPr>
            </w:pPr>
          </w:p>
        </w:tc>
        <w:tc>
          <w:tcPr>
            <w:tcW w:w="2406" w:type="dxa"/>
            <w:vAlign w:val="center"/>
          </w:tcPr>
          <w:p w14:paraId="31E0197F" w14:textId="77777777" w:rsidR="00EE5289" w:rsidRPr="000D24D4" w:rsidRDefault="00EE5289" w:rsidP="00EE5289">
            <w:pPr>
              <w:jc w:val="center"/>
              <w:rPr>
                <w:rFonts w:ascii="Trebuchet MS" w:hAnsi="Trebuchet MS"/>
                <w:sz w:val="18"/>
                <w:szCs w:val="18"/>
              </w:rPr>
            </w:pPr>
          </w:p>
        </w:tc>
        <w:tc>
          <w:tcPr>
            <w:tcW w:w="991" w:type="dxa"/>
            <w:vAlign w:val="center"/>
          </w:tcPr>
          <w:p w14:paraId="7D3EDEFF" w14:textId="77777777" w:rsidR="00EE5289" w:rsidRPr="000D24D4" w:rsidRDefault="00EE5289" w:rsidP="00EE5289">
            <w:pPr>
              <w:jc w:val="center"/>
              <w:rPr>
                <w:rFonts w:ascii="Trebuchet MS" w:hAnsi="Trebuchet MS"/>
                <w:sz w:val="18"/>
                <w:szCs w:val="18"/>
              </w:rPr>
            </w:pPr>
          </w:p>
        </w:tc>
      </w:tr>
      <w:tr w:rsidR="00674618" w:rsidRPr="000D24D4" w14:paraId="34FCCD43" w14:textId="77777777" w:rsidTr="006C78C7">
        <w:trPr>
          <w:cantSplit/>
        </w:trPr>
        <w:tc>
          <w:tcPr>
            <w:tcW w:w="705" w:type="dxa"/>
            <w:vMerge w:val="restart"/>
            <w:vAlign w:val="center"/>
          </w:tcPr>
          <w:p w14:paraId="0CD0F538" w14:textId="77777777" w:rsidR="00674618" w:rsidRPr="001548D2" w:rsidRDefault="00674618" w:rsidP="00575C9A">
            <w:pPr>
              <w:pStyle w:val="ListParagraph"/>
              <w:numPr>
                <w:ilvl w:val="0"/>
                <w:numId w:val="52"/>
              </w:numPr>
              <w:rPr>
                <w:rFonts w:ascii="Trebuchet MS" w:hAnsi="Trebuchet MS"/>
                <w:sz w:val="18"/>
                <w:szCs w:val="18"/>
              </w:rPr>
            </w:pPr>
          </w:p>
        </w:tc>
        <w:tc>
          <w:tcPr>
            <w:tcW w:w="14458" w:type="dxa"/>
            <w:gridSpan w:val="7"/>
            <w:vAlign w:val="center"/>
          </w:tcPr>
          <w:p w14:paraId="68197DD2" w14:textId="68EFDC07" w:rsidR="00674618" w:rsidRPr="000D24D4" w:rsidRDefault="00674618" w:rsidP="00674618">
            <w:pPr>
              <w:jc w:val="center"/>
              <w:rPr>
                <w:rFonts w:ascii="Trebuchet MS" w:hAnsi="Trebuchet MS"/>
                <w:sz w:val="18"/>
                <w:szCs w:val="18"/>
              </w:rPr>
            </w:pPr>
            <w:r>
              <w:rPr>
                <w:rFonts w:ascii="Trebuchet MS" w:hAnsi="Trebuchet MS" w:cs="Arial"/>
                <w:b/>
                <w:bCs/>
                <w:sz w:val="18"/>
                <w:szCs w:val="18"/>
              </w:rPr>
              <w:t>Garso galios lygis matuojant pagal IEC 60076-10</w:t>
            </w:r>
            <w:r w:rsidRPr="002D4234">
              <w:rPr>
                <w:rFonts w:ascii="Trebuchet MS" w:hAnsi="Trebuchet MS" w:cs="Arial"/>
                <w:b/>
                <w:bCs/>
                <w:sz w:val="18"/>
                <w:szCs w:val="18"/>
              </w:rPr>
              <w:t>:/</w:t>
            </w:r>
            <w:r w:rsidRPr="002D4234">
              <w:rPr>
                <w:rFonts w:ascii="Trebuchet MS" w:hAnsi="Trebuchet MS" w:cs="Arial"/>
                <w:b/>
                <w:bCs/>
                <w:sz w:val="18"/>
                <w:szCs w:val="18"/>
                <w:lang w:val="en-US"/>
              </w:rPr>
              <w:t xml:space="preserve"> </w:t>
            </w:r>
            <w:r>
              <w:rPr>
                <w:rFonts w:ascii="Trebuchet MS" w:hAnsi="Trebuchet MS" w:cs="Arial"/>
                <w:b/>
                <w:bCs/>
                <w:sz w:val="18"/>
                <w:szCs w:val="18"/>
                <w:lang w:val="en-US"/>
              </w:rPr>
              <w:t>Sound</w:t>
            </w:r>
            <w:r w:rsidRPr="002D4234">
              <w:rPr>
                <w:rFonts w:ascii="Trebuchet MS" w:hAnsi="Trebuchet MS" w:cs="Arial"/>
                <w:b/>
                <w:bCs/>
                <w:sz w:val="18"/>
                <w:szCs w:val="18"/>
                <w:lang w:val="en-US"/>
              </w:rPr>
              <w:t xml:space="preserve"> power </w:t>
            </w:r>
            <w:r>
              <w:rPr>
                <w:rFonts w:ascii="Trebuchet MS" w:hAnsi="Trebuchet MS" w:cs="Arial"/>
                <w:b/>
                <w:bCs/>
                <w:sz w:val="18"/>
                <w:szCs w:val="18"/>
                <w:lang w:val="en-US"/>
              </w:rPr>
              <w:t>level</w:t>
            </w:r>
            <w:r w:rsidRPr="002D4234">
              <w:rPr>
                <w:rFonts w:ascii="Trebuchet MS" w:hAnsi="Trebuchet MS" w:cs="Arial"/>
                <w:b/>
                <w:bCs/>
                <w:sz w:val="18"/>
                <w:szCs w:val="18"/>
                <w:lang w:val="en-US"/>
              </w:rPr>
              <w:t xml:space="preserve"> </w:t>
            </w:r>
            <w:r>
              <w:rPr>
                <w:rFonts w:ascii="Trebuchet MS" w:hAnsi="Trebuchet MS" w:cs="Arial"/>
                <w:b/>
                <w:bCs/>
                <w:sz w:val="18"/>
                <w:szCs w:val="18"/>
                <w:lang w:val="en-US"/>
              </w:rPr>
              <w:t>when measuring according to</w:t>
            </w:r>
            <w:r w:rsidRPr="002D4234">
              <w:rPr>
                <w:rFonts w:ascii="Trebuchet MS" w:hAnsi="Trebuchet MS" w:cs="Arial"/>
                <w:b/>
                <w:bCs/>
                <w:sz w:val="18"/>
                <w:szCs w:val="18"/>
                <w:lang w:val="en-US"/>
              </w:rPr>
              <w:t xml:space="preserve"> IEC 60076-</w:t>
            </w:r>
            <w:r>
              <w:rPr>
                <w:rFonts w:ascii="Trebuchet MS" w:hAnsi="Trebuchet MS" w:cs="Arial"/>
                <w:b/>
                <w:bCs/>
                <w:sz w:val="18"/>
                <w:szCs w:val="18"/>
                <w:lang w:val="en-US"/>
              </w:rPr>
              <w:t>10</w:t>
            </w:r>
            <w:r w:rsidRPr="002D4234">
              <w:rPr>
                <w:rFonts w:ascii="Trebuchet MS" w:hAnsi="Trebuchet MS" w:cs="Arial"/>
                <w:b/>
                <w:bCs/>
                <w:sz w:val="18"/>
                <w:szCs w:val="18"/>
                <w:lang w:val="en-US"/>
              </w:rPr>
              <w:t>: </w:t>
            </w:r>
          </w:p>
        </w:tc>
      </w:tr>
      <w:tr w:rsidR="00674618" w:rsidRPr="000D24D4" w14:paraId="7EC9AF05" w14:textId="77777777" w:rsidTr="00B500D4">
        <w:trPr>
          <w:cantSplit/>
        </w:trPr>
        <w:tc>
          <w:tcPr>
            <w:tcW w:w="705" w:type="dxa"/>
            <w:vMerge/>
            <w:vAlign w:val="center"/>
          </w:tcPr>
          <w:p w14:paraId="5293E030"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54D8D9A6" w14:textId="77777777" w:rsidR="00674618" w:rsidRDefault="00674618" w:rsidP="00674618">
            <w:pPr>
              <w:jc w:val="both"/>
              <w:rPr>
                <w:rFonts w:ascii="Trebuchet MS" w:hAnsi="Trebuchet MS" w:cs="Arial"/>
                <w:sz w:val="18"/>
                <w:szCs w:val="18"/>
              </w:rPr>
            </w:pPr>
            <w:r>
              <w:rPr>
                <w:rFonts w:ascii="Trebuchet MS" w:hAnsi="Trebuchet MS" w:cs="Arial"/>
                <w:sz w:val="18"/>
                <w:szCs w:val="18"/>
              </w:rPr>
              <w:t>Garso galios</w:t>
            </w:r>
            <w:r w:rsidRPr="00541477">
              <w:rPr>
                <w:rFonts w:ascii="Trebuchet MS" w:hAnsi="Trebuchet MS" w:cs="Arial"/>
                <w:sz w:val="18"/>
                <w:szCs w:val="18"/>
              </w:rPr>
              <w:t xml:space="preserve"> lygis/</w:t>
            </w:r>
          </w:p>
          <w:p w14:paraId="0E0C7A44" w14:textId="1E229EBB" w:rsidR="00674618" w:rsidRPr="007F799B" w:rsidRDefault="00674618" w:rsidP="00674618">
            <w:pPr>
              <w:jc w:val="both"/>
              <w:rPr>
                <w:rFonts w:ascii="Trebuchet MS" w:hAnsi="Trebuchet MS" w:cs="Arial"/>
                <w:sz w:val="18"/>
                <w:szCs w:val="18"/>
              </w:rPr>
            </w:pPr>
            <w:r w:rsidRPr="00541477">
              <w:rPr>
                <w:rFonts w:ascii="Trebuchet MS" w:hAnsi="Trebuchet MS" w:cs="Arial"/>
                <w:sz w:val="18"/>
                <w:szCs w:val="18"/>
                <w:lang w:val="en-US"/>
              </w:rPr>
              <w:t>Sound power level, (</w:t>
            </w:r>
            <w:proofErr w:type="spellStart"/>
            <w:r w:rsidRPr="00541477">
              <w:rPr>
                <w:rFonts w:ascii="Trebuchet MS" w:hAnsi="Trebuchet MS" w:cs="Arial"/>
                <w:sz w:val="18"/>
                <w:szCs w:val="18"/>
                <w:lang w:val="en-US"/>
              </w:rPr>
              <w:t>L</w:t>
            </w:r>
            <w:r w:rsidRPr="00541477">
              <w:rPr>
                <w:rFonts w:ascii="Trebuchet MS" w:hAnsi="Trebuchet MS" w:cs="Arial"/>
                <w:sz w:val="18"/>
                <w:szCs w:val="18"/>
                <w:vertAlign w:val="subscript"/>
                <w:lang w:val="en-US"/>
              </w:rPr>
              <w:t>wA</w:t>
            </w:r>
            <w:proofErr w:type="spellEnd"/>
            <w:r w:rsidRPr="00541477">
              <w:rPr>
                <w:rFonts w:ascii="Trebuchet MS" w:hAnsi="Trebuchet MS" w:cs="Arial"/>
                <w:sz w:val="18"/>
                <w:szCs w:val="18"/>
                <w:lang w:val="en-US"/>
              </w:rPr>
              <w:t>), dB(A)</w:t>
            </w:r>
          </w:p>
        </w:tc>
        <w:tc>
          <w:tcPr>
            <w:tcW w:w="3687" w:type="dxa"/>
            <w:vAlign w:val="center"/>
          </w:tcPr>
          <w:p w14:paraId="0FBB3A9A" w14:textId="31303537" w:rsidR="00674618" w:rsidRPr="007F799B" w:rsidRDefault="00674618" w:rsidP="00674618">
            <w:pPr>
              <w:jc w:val="center"/>
              <w:rPr>
                <w:rFonts w:ascii="Trebuchet MS" w:hAnsi="Trebuchet MS" w:cs="Arial"/>
                <w:sz w:val="18"/>
                <w:szCs w:val="18"/>
              </w:rPr>
            </w:pPr>
            <w:r w:rsidRPr="00541477">
              <w:rPr>
                <w:rFonts w:ascii="Trebuchet MS" w:hAnsi="Trebuchet MS" w:cs="Arial"/>
                <w:sz w:val="18"/>
                <w:szCs w:val="18"/>
              </w:rPr>
              <w:t>≤ 90 </w:t>
            </w:r>
            <w:r w:rsidRPr="00541477">
              <w:rPr>
                <w:rFonts w:ascii="Trebuchet MS" w:hAnsi="Trebuchet MS" w:cs="Arial"/>
                <w:sz w:val="18"/>
                <w:szCs w:val="18"/>
                <w:vertAlign w:val="superscript"/>
              </w:rPr>
              <w:t>c)</w:t>
            </w:r>
          </w:p>
        </w:tc>
        <w:tc>
          <w:tcPr>
            <w:tcW w:w="3687" w:type="dxa"/>
            <w:vAlign w:val="center"/>
          </w:tcPr>
          <w:p w14:paraId="1CC3ECC1" w14:textId="77777777" w:rsidR="00674618" w:rsidRPr="000D24D4" w:rsidRDefault="00674618" w:rsidP="00674618">
            <w:pPr>
              <w:jc w:val="center"/>
              <w:rPr>
                <w:rFonts w:ascii="Trebuchet MS" w:hAnsi="Trebuchet MS"/>
                <w:sz w:val="18"/>
                <w:szCs w:val="18"/>
              </w:rPr>
            </w:pPr>
          </w:p>
        </w:tc>
        <w:tc>
          <w:tcPr>
            <w:tcW w:w="2406" w:type="dxa"/>
            <w:vAlign w:val="center"/>
          </w:tcPr>
          <w:p w14:paraId="235E748B" w14:textId="77777777" w:rsidR="00674618" w:rsidRPr="000D24D4" w:rsidRDefault="00674618" w:rsidP="00674618">
            <w:pPr>
              <w:jc w:val="center"/>
              <w:rPr>
                <w:rFonts w:ascii="Trebuchet MS" w:hAnsi="Trebuchet MS"/>
                <w:sz w:val="18"/>
                <w:szCs w:val="18"/>
              </w:rPr>
            </w:pPr>
          </w:p>
        </w:tc>
        <w:tc>
          <w:tcPr>
            <w:tcW w:w="991" w:type="dxa"/>
            <w:vAlign w:val="center"/>
          </w:tcPr>
          <w:p w14:paraId="79A9B675" w14:textId="77777777" w:rsidR="00674618" w:rsidRPr="000D24D4" w:rsidRDefault="00674618" w:rsidP="00674618">
            <w:pPr>
              <w:jc w:val="center"/>
              <w:rPr>
                <w:rFonts w:ascii="Trebuchet MS" w:hAnsi="Trebuchet MS"/>
                <w:sz w:val="18"/>
                <w:szCs w:val="18"/>
              </w:rPr>
            </w:pPr>
          </w:p>
        </w:tc>
      </w:tr>
      <w:tr w:rsidR="00674618" w:rsidRPr="000D24D4" w14:paraId="10564054" w14:textId="77777777" w:rsidTr="004E506E">
        <w:trPr>
          <w:cantSplit/>
        </w:trPr>
        <w:tc>
          <w:tcPr>
            <w:tcW w:w="705" w:type="dxa"/>
            <w:vAlign w:val="center"/>
          </w:tcPr>
          <w:p w14:paraId="6F0D819E" w14:textId="77777777" w:rsidR="00674618" w:rsidRPr="001548D2" w:rsidRDefault="00674618" w:rsidP="00674618">
            <w:pPr>
              <w:pStyle w:val="ListParagraph"/>
              <w:numPr>
                <w:ilvl w:val="0"/>
                <w:numId w:val="52"/>
              </w:numPr>
              <w:rPr>
                <w:rFonts w:ascii="Trebuchet MS" w:hAnsi="Trebuchet MS"/>
                <w:sz w:val="18"/>
                <w:szCs w:val="18"/>
              </w:rPr>
            </w:pPr>
          </w:p>
        </w:tc>
        <w:tc>
          <w:tcPr>
            <w:tcW w:w="14458" w:type="dxa"/>
            <w:gridSpan w:val="7"/>
            <w:vAlign w:val="center"/>
          </w:tcPr>
          <w:p w14:paraId="682FCBA0" w14:textId="00DC2CEF" w:rsidR="00674618" w:rsidRPr="003624DA" w:rsidRDefault="00674618" w:rsidP="00674618">
            <w:pPr>
              <w:jc w:val="both"/>
              <w:rPr>
                <w:rFonts w:ascii="Trebuchet MS" w:hAnsi="Trebuchet MS"/>
                <w:sz w:val="18"/>
                <w:szCs w:val="18"/>
              </w:rPr>
            </w:pPr>
            <w:r w:rsidRPr="003624DA">
              <w:rPr>
                <w:rFonts w:ascii="Trebuchet MS" w:hAnsi="Trebuchet MS"/>
                <w:sz w:val="18"/>
                <w:szCs w:val="18"/>
              </w:rPr>
              <w:t xml:space="preserve">Transformatoriaus ilgalaikė vardinė srovė, atsparumo trumpojo jungimo poveikiui ir apvijų varžos nustatymui reikalinga informacija pateikiama šių reikalavimų </w:t>
            </w:r>
            <w:r w:rsidRPr="003624DA">
              <w:rPr>
                <w:rFonts w:ascii="Trebuchet MS" w:hAnsi="Trebuchet MS"/>
                <w:b/>
                <w:bCs/>
                <w:sz w:val="18"/>
                <w:szCs w:val="18"/>
              </w:rPr>
              <w:t>1 priede</w:t>
            </w:r>
            <w:r w:rsidRPr="003624DA">
              <w:rPr>
                <w:rFonts w:ascii="Trebuchet MS" w:hAnsi="Trebuchet MS"/>
                <w:sz w:val="18"/>
                <w:szCs w:val="18"/>
              </w:rPr>
              <w:t xml:space="preserve">. </w:t>
            </w:r>
            <w:r>
              <w:rPr>
                <w:rFonts w:ascii="Trebuchet MS" w:hAnsi="Trebuchet MS"/>
                <w:sz w:val="18"/>
                <w:szCs w:val="18"/>
              </w:rPr>
              <w:t>Priedas užpildomas techninio projekto rengimo metu jo rengėjo gavus reikiamą informaciją iš Perkančiojo subjekto</w:t>
            </w:r>
            <w:r w:rsidRPr="003624DA">
              <w:rPr>
                <w:rFonts w:ascii="Trebuchet MS" w:hAnsi="Trebuchet MS"/>
                <w:sz w:val="18"/>
                <w:szCs w:val="18"/>
              </w:rPr>
              <w:t>/</w:t>
            </w:r>
          </w:p>
          <w:p w14:paraId="18F1D3C7" w14:textId="5D5379BF" w:rsidR="00674618" w:rsidRPr="003B1B70" w:rsidRDefault="00674618" w:rsidP="00674618">
            <w:pPr>
              <w:jc w:val="both"/>
              <w:rPr>
                <w:rFonts w:ascii="Trebuchet MS" w:hAnsi="Trebuchet MS"/>
                <w:sz w:val="18"/>
                <w:szCs w:val="18"/>
                <w:lang w:val="en-US"/>
              </w:rPr>
            </w:pPr>
            <w:r w:rsidRPr="003624DA">
              <w:rPr>
                <w:rFonts w:ascii="Trebuchet MS" w:hAnsi="Trebuchet MS"/>
                <w:sz w:val="18"/>
                <w:szCs w:val="18"/>
                <w:lang w:val="en-US"/>
              </w:rPr>
              <w:t xml:space="preserve">Rated normal current of transformer and information necessary to determine transformer’s ability to withstand short circuit and short circuit impedance of windings is provided in </w:t>
            </w:r>
            <w:r w:rsidRPr="003624DA">
              <w:rPr>
                <w:rFonts w:ascii="Trebuchet MS" w:hAnsi="Trebuchet MS"/>
                <w:b/>
                <w:bCs/>
                <w:sz w:val="18"/>
                <w:szCs w:val="18"/>
                <w:lang w:val="en-US"/>
              </w:rPr>
              <w:t>Annex 1</w:t>
            </w:r>
            <w:r w:rsidRPr="003624DA">
              <w:rPr>
                <w:rFonts w:ascii="Trebuchet MS" w:hAnsi="Trebuchet MS"/>
                <w:sz w:val="18"/>
                <w:szCs w:val="18"/>
                <w:lang w:val="en-US"/>
              </w:rPr>
              <w:t>.</w:t>
            </w:r>
            <w:r>
              <w:rPr>
                <w:rFonts w:ascii="Trebuchet MS" w:hAnsi="Trebuchet MS"/>
                <w:sz w:val="18"/>
                <w:szCs w:val="18"/>
                <w:lang w:val="en-US"/>
              </w:rPr>
              <w:t xml:space="preserve"> </w:t>
            </w:r>
            <w:r w:rsidRPr="003624DA">
              <w:rPr>
                <w:rFonts w:ascii="Trebuchet MS" w:hAnsi="Trebuchet MS"/>
                <w:sz w:val="18"/>
                <w:szCs w:val="18"/>
                <w:lang w:val="en-US"/>
              </w:rPr>
              <w:t xml:space="preserve">The </w:t>
            </w:r>
            <w:r>
              <w:rPr>
                <w:rFonts w:ascii="Trebuchet MS" w:hAnsi="Trebuchet MS"/>
                <w:sz w:val="18"/>
                <w:szCs w:val="18"/>
                <w:lang w:val="en-US"/>
              </w:rPr>
              <w:t>annex</w:t>
            </w:r>
            <w:r w:rsidRPr="003624DA">
              <w:rPr>
                <w:rFonts w:ascii="Trebuchet MS" w:hAnsi="Trebuchet MS"/>
                <w:sz w:val="18"/>
                <w:szCs w:val="18"/>
                <w:lang w:val="en-US"/>
              </w:rPr>
              <w:t xml:space="preserve"> </w:t>
            </w:r>
            <w:r>
              <w:rPr>
                <w:rFonts w:ascii="Trebuchet MS" w:hAnsi="Trebuchet MS"/>
                <w:sz w:val="18"/>
                <w:szCs w:val="18"/>
                <w:lang w:val="en-US"/>
              </w:rPr>
              <w:t>shall be</w:t>
            </w:r>
            <w:r w:rsidRPr="003624DA">
              <w:rPr>
                <w:rFonts w:ascii="Trebuchet MS" w:hAnsi="Trebuchet MS"/>
                <w:sz w:val="18"/>
                <w:szCs w:val="18"/>
                <w:lang w:val="en-US"/>
              </w:rPr>
              <w:t xml:space="preserve"> filled in during the preparation of the technical project by its </w:t>
            </w:r>
            <w:r>
              <w:rPr>
                <w:rFonts w:ascii="Trebuchet MS" w:hAnsi="Trebuchet MS"/>
                <w:sz w:val="18"/>
                <w:szCs w:val="18"/>
                <w:lang w:val="en-US"/>
              </w:rPr>
              <w:t>author</w:t>
            </w:r>
            <w:r w:rsidRPr="003624DA">
              <w:rPr>
                <w:rFonts w:ascii="Trebuchet MS" w:hAnsi="Trebuchet MS"/>
                <w:sz w:val="18"/>
                <w:szCs w:val="18"/>
                <w:lang w:val="en-US"/>
              </w:rPr>
              <w:t xml:space="preserve"> after receiving the necessary information from the </w:t>
            </w:r>
            <w:r>
              <w:rPr>
                <w:rFonts w:ascii="Trebuchet MS" w:hAnsi="Trebuchet MS"/>
                <w:sz w:val="18"/>
                <w:szCs w:val="18"/>
                <w:lang w:val="en-US"/>
              </w:rPr>
              <w:t>Contracting entity</w:t>
            </w:r>
          </w:p>
        </w:tc>
      </w:tr>
      <w:tr w:rsidR="00674618" w:rsidRPr="000D24D4" w14:paraId="2D93D27F" w14:textId="77777777" w:rsidTr="00B500D4">
        <w:trPr>
          <w:cantSplit/>
        </w:trPr>
        <w:tc>
          <w:tcPr>
            <w:tcW w:w="705" w:type="dxa"/>
            <w:vAlign w:val="center"/>
          </w:tcPr>
          <w:p w14:paraId="42918F55" w14:textId="6E9EE6E3" w:rsidR="00674618" w:rsidRPr="001548D2" w:rsidRDefault="00674618" w:rsidP="00674618">
            <w:pPr>
              <w:pStyle w:val="ListParagraph"/>
              <w:numPr>
                <w:ilvl w:val="0"/>
                <w:numId w:val="52"/>
              </w:numPr>
              <w:rPr>
                <w:rFonts w:ascii="Trebuchet MS" w:hAnsi="Trebuchet MS"/>
                <w:sz w:val="18"/>
                <w:szCs w:val="18"/>
              </w:rPr>
            </w:pPr>
          </w:p>
        </w:tc>
        <w:tc>
          <w:tcPr>
            <w:tcW w:w="14458" w:type="dxa"/>
            <w:gridSpan w:val="7"/>
            <w:vAlign w:val="center"/>
          </w:tcPr>
          <w:p w14:paraId="6534970E" w14:textId="3C5EF73E" w:rsidR="00674618" w:rsidRPr="009463D4" w:rsidRDefault="00674618" w:rsidP="00674618">
            <w:pPr>
              <w:jc w:val="center"/>
              <w:rPr>
                <w:rFonts w:ascii="Trebuchet MS" w:hAnsi="Trebuchet MS" w:cs="Arial"/>
                <w:b/>
                <w:sz w:val="18"/>
                <w:szCs w:val="18"/>
                <w:lang w:val="en-US"/>
              </w:rPr>
            </w:pPr>
            <w:r w:rsidRPr="000D24D4">
              <w:rPr>
                <w:rFonts w:ascii="Trebuchet MS" w:hAnsi="Trebuchet MS" w:cs="Arial"/>
                <w:b/>
                <w:sz w:val="18"/>
                <w:szCs w:val="18"/>
              </w:rPr>
              <w:t xml:space="preserve">Transformatoriaus konstrukcija:/ </w:t>
            </w:r>
            <w:r w:rsidRPr="000D24D4">
              <w:rPr>
                <w:rFonts w:ascii="Trebuchet MS" w:hAnsi="Trebuchet MS" w:cs="Arial"/>
                <w:b/>
                <w:sz w:val="18"/>
                <w:szCs w:val="18"/>
                <w:lang w:val="en-US"/>
              </w:rPr>
              <w:t>Design of transformer:</w:t>
            </w:r>
          </w:p>
        </w:tc>
      </w:tr>
      <w:tr w:rsidR="00674618" w:rsidRPr="000D24D4" w14:paraId="01D8694F" w14:textId="77777777" w:rsidTr="00B500D4">
        <w:trPr>
          <w:cantSplit/>
        </w:trPr>
        <w:tc>
          <w:tcPr>
            <w:tcW w:w="705" w:type="dxa"/>
            <w:vAlign w:val="center"/>
          </w:tcPr>
          <w:p w14:paraId="1AFF26E2"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69AFB1EE" w14:textId="77777777" w:rsidR="00674618" w:rsidRDefault="00674618" w:rsidP="00674618">
            <w:pPr>
              <w:jc w:val="both"/>
              <w:rPr>
                <w:rFonts w:ascii="Trebuchet MS" w:hAnsi="Trebuchet MS" w:cs="Arial"/>
                <w:sz w:val="18"/>
                <w:szCs w:val="18"/>
                <w:lang w:val="en-US"/>
              </w:rPr>
            </w:pPr>
            <w:r w:rsidRPr="007F799B">
              <w:rPr>
                <w:rFonts w:ascii="Trebuchet MS" w:hAnsi="Trebuchet MS" w:cs="Arial"/>
                <w:sz w:val="18"/>
                <w:szCs w:val="18"/>
              </w:rPr>
              <w:t>Transformatoriaus tipas</w:t>
            </w:r>
            <w:r w:rsidRPr="007F799B">
              <w:rPr>
                <w:rFonts w:ascii="Trebuchet MS" w:hAnsi="Trebuchet MS" w:cs="Arial"/>
                <w:sz w:val="18"/>
                <w:szCs w:val="18"/>
                <w:lang w:val="en-US"/>
              </w:rPr>
              <w:t>/</w:t>
            </w:r>
          </w:p>
          <w:p w14:paraId="49837049" w14:textId="401D8263" w:rsidR="00674618" w:rsidRPr="000D24D4" w:rsidRDefault="00674618" w:rsidP="00674618">
            <w:pPr>
              <w:jc w:val="both"/>
              <w:rPr>
                <w:rFonts w:ascii="Trebuchet MS" w:hAnsi="Trebuchet MS" w:cs="Arial"/>
                <w:sz w:val="18"/>
                <w:szCs w:val="18"/>
              </w:rPr>
            </w:pPr>
            <w:r w:rsidRPr="007F799B">
              <w:rPr>
                <w:rFonts w:ascii="Trebuchet MS" w:hAnsi="Trebuchet MS" w:cs="Arial"/>
                <w:sz w:val="18"/>
                <w:szCs w:val="18"/>
                <w:lang w:val="en-US"/>
              </w:rPr>
              <w:t>Type of transformer</w:t>
            </w:r>
          </w:p>
        </w:tc>
        <w:tc>
          <w:tcPr>
            <w:tcW w:w="3687" w:type="dxa"/>
            <w:vAlign w:val="center"/>
          </w:tcPr>
          <w:p w14:paraId="473CD743" w14:textId="3AB78960" w:rsidR="00674618" w:rsidRPr="007F799B" w:rsidRDefault="00674618" w:rsidP="00674618">
            <w:pPr>
              <w:jc w:val="center"/>
              <w:rPr>
                <w:rFonts w:ascii="Trebuchet MS" w:hAnsi="Trebuchet MS" w:cs="Arial"/>
                <w:sz w:val="18"/>
                <w:szCs w:val="18"/>
                <w:lang w:val="en-US"/>
              </w:rPr>
            </w:pPr>
            <w:r w:rsidRPr="007F799B">
              <w:rPr>
                <w:rFonts w:ascii="Trebuchet MS" w:hAnsi="Trebuchet MS" w:cs="Arial"/>
                <w:sz w:val="18"/>
                <w:szCs w:val="18"/>
              </w:rPr>
              <w:t>Trifazis, alyvinis</w:t>
            </w:r>
            <w:r w:rsidRPr="007F799B">
              <w:rPr>
                <w:rFonts w:ascii="Trebuchet MS" w:hAnsi="Trebuchet MS" w:cs="Arial"/>
                <w:sz w:val="18"/>
                <w:szCs w:val="18"/>
                <w:lang w:val="en-US"/>
              </w:rPr>
              <w:t>/</w:t>
            </w:r>
          </w:p>
          <w:p w14:paraId="52778599" w14:textId="4D242E48" w:rsidR="00674618" w:rsidRPr="000D24D4" w:rsidRDefault="00674618" w:rsidP="00674618">
            <w:pPr>
              <w:jc w:val="center"/>
              <w:rPr>
                <w:rFonts w:ascii="Trebuchet MS" w:hAnsi="Trebuchet MS" w:cs="Arial"/>
                <w:sz w:val="18"/>
                <w:szCs w:val="18"/>
              </w:rPr>
            </w:pPr>
            <w:r w:rsidRPr="007F799B">
              <w:rPr>
                <w:rFonts w:ascii="Trebuchet MS" w:hAnsi="Trebuchet MS" w:cs="Arial"/>
                <w:sz w:val="18"/>
                <w:szCs w:val="18"/>
                <w:lang w:val="en-US"/>
              </w:rPr>
              <w:t xml:space="preserve">Three </w:t>
            </w:r>
            <w:proofErr w:type="gramStart"/>
            <w:r w:rsidRPr="007F799B">
              <w:rPr>
                <w:rFonts w:ascii="Trebuchet MS" w:hAnsi="Trebuchet MS" w:cs="Arial"/>
                <w:sz w:val="18"/>
                <w:szCs w:val="18"/>
                <w:lang w:val="en-US"/>
              </w:rPr>
              <w:t>phase</w:t>
            </w:r>
            <w:proofErr w:type="gramEnd"/>
            <w:r w:rsidRPr="007F799B">
              <w:rPr>
                <w:rFonts w:ascii="Trebuchet MS" w:hAnsi="Trebuchet MS" w:cs="Arial"/>
                <w:sz w:val="18"/>
                <w:szCs w:val="18"/>
                <w:lang w:val="en-US"/>
              </w:rPr>
              <w:t>, oil filled</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4E4D19B2" w14:textId="77777777" w:rsidR="00674618" w:rsidRPr="000D24D4" w:rsidRDefault="00674618" w:rsidP="00674618">
            <w:pPr>
              <w:jc w:val="center"/>
              <w:rPr>
                <w:rFonts w:ascii="Trebuchet MS" w:hAnsi="Trebuchet MS"/>
                <w:sz w:val="18"/>
                <w:szCs w:val="18"/>
              </w:rPr>
            </w:pPr>
          </w:p>
        </w:tc>
        <w:tc>
          <w:tcPr>
            <w:tcW w:w="2406" w:type="dxa"/>
            <w:vAlign w:val="center"/>
          </w:tcPr>
          <w:p w14:paraId="7EDF96B4" w14:textId="77777777" w:rsidR="00674618" w:rsidRPr="000D24D4" w:rsidRDefault="00674618" w:rsidP="00674618">
            <w:pPr>
              <w:jc w:val="center"/>
              <w:rPr>
                <w:rFonts w:ascii="Trebuchet MS" w:hAnsi="Trebuchet MS"/>
                <w:sz w:val="18"/>
                <w:szCs w:val="18"/>
              </w:rPr>
            </w:pPr>
          </w:p>
        </w:tc>
        <w:tc>
          <w:tcPr>
            <w:tcW w:w="991" w:type="dxa"/>
            <w:vAlign w:val="center"/>
          </w:tcPr>
          <w:p w14:paraId="62A57DCF" w14:textId="77777777" w:rsidR="00674618" w:rsidRPr="000D24D4" w:rsidRDefault="00674618" w:rsidP="00674618">
            <w:pPr>
              <w:jc w:val="center"/>
              <w:rPr>
                <w:rFonts w:ascii="Trebuchet MS" w:hAnsi="Trebuchet MS"/>
                <w:sz w:val="18"/>
                <w:szCs w:val="18"/>
              </w:rPr>
            </w:pPr>
          </w:p>
        </w:tc>
      </w:tr>
      <w:tr w:rsidR="00674618" w:rsidRPr="000D24D4" w14:paraId="7FFB5C5D" w14:textId="77777777" w:rsidTr="00B500D4">
        <w:trPr>
          <w:cantSplit/>
        </w:trPr>
        <w:tc>
          <w:tcPr>
            <w:tcW w:w="705" w:type="dxa"/>
            <w:vAlign w:val="center"/>
          </w:tcPr>
          <w:p w14:paraId="664CBFE2"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784654A2" w14:textId="77777777" w:rsidR="00674618" w:rsidRDefault="00674618" w:rsidP="00674618">
            <w:pPr>
              <w:jc w:val="both"/>
              <w:rPr>
                <w:rFonts w:ascii="Trebuchet MS" w:hAnsi="Trebuchet MS" w:cs="Arial"/>
                <w:sz w:val="18"/>
                <w:szCs w:val="18"/>
              </w:rPr>
            </w:pPr>
            <w:proofErr w:type="spellStart"/>
            <w:r w:rsidRPr="007F799B">
              <w:rPr>
                <w:rFonts w:ascii="Trebuchet MS" w:hAnsi="Trebuchet MS" w:cs="Arial"/>
                <w:sz w:val="18"/>
                <w:szCs w:val="18"/>
              </w:rPr>
              <w:t>Magnetolaidžio</w:t>
            </w:r>
            <w:proofErr w:type="spellEnd"/>
            <w:r w:rsidRPr="007F799B">
              <w:rPr>
                <w:rFonts w:ascii="Trebuchet MS" w:hAnsi="Trebuchet MS" w:cs="Arial"/>
                <w:sz w:val="18"/>
                <w:szCs w:val="18"/>
              </w:rPr>
              <w:t xml:space="preserve"> tipas/</w:t>
            </w:r>
          </w:p>
          <w:p w14:paraId="296A262F" w14:textId="471FEC20" w:rsidR="00674618" w:rsidRPr="000D24D4" w:rsidRDefault="00674618" w:rsidP="00674618">
            <w:pPr>
              <w:jc w:val="both"/>
              <w:rPr>
                <w:rFonts w:ascii="Trebuchet MS" w:hAnsi="Trebuchet MS" w:cs="Arial"/>
                <w:sz w:val="18"/>
                <w:szCs w:val="18"/>
              </w:rPr>
            </w:pPr>
            <w:r w:rsidRPr="007F799B">
              <w:rPr>
                <w:rFonts w:ascii="Trebuchet MS" w:hAnsi="Trebuchet MS" w:cs="Arial"/>
                <w:sz w:val="18"/>
                <w:szCs w:val="18"/>
                <w:lang w:val="en-US"/>
              </w:rPr>
              <w:t>Type of core</w:t>
            </w:r>
          </w:p>
        </w:tc>
        <w:tc>
          <w:tcPr>
            <w:tcW w:w="3687" w:type="dxa"/>
            <w:vAlign w:val="center"/>
          </w:tcPr>
          <w:p w14:paraId="79269AAE" w14:textId="77777777" w:rsidR="00674618" w:rsidRDefault="00674618" w:rsidP="00674618">
            <w:pPr>
              <w:jc w:val="center"/>
              <w:rPr>
                <w:rFonts w:ascii="Trebuchet MS" w:hAnsi="Trebuchet MS" w:cs="Arial"/>
                <w:sz w:val="18"/>
                <w:szCs w:val="18"/>
              </w:rPr>
            </w:pPr>
            <w:r w:rsidRPr="007F799B">
              <w:rPr>
                <w:rFonts w:ascii="Trebuchet MS" w:hAnsi="Trebuchet MS" w:cs="Arial"/>
                <w:sz w:val="18"/>
                <w:szCs w:val="18"/>
              </w:rPr>
              <w:t xml:space="preserve">Trijų </w:t>
            </w:r>
            <w:r>
              <w:rPr>
                <w:rFonts w:ascii="Trebuchet MS" w:hAnsi="Trebuchet MS" w:cs="Arial"/>
                <w:sz w:val="18"/>
                <w:szCs w:val="18"/>
              </w:rPr>
              <w:t xml:space="preserve">arba penkių </w:t>
            </w:r>
            <w:r w:rsidRPr="007F799B">
              <w:rPr>
                <w:rFonts w:ascii="Trebuchet MS" w:hAnsi="Trebuchet MS" w:cs="Arial"/>
                <w:sz w:val="18"/>
                <w:szCs w:val="18"/>
              </w:rPr>
              <w:t>šerdžių/</w:t>
            </w:r>
          </w:p>
          <w:p w14:paraId="6847A4D3" w14:textId="17A6E833" w:rsidR="00674618" w:rsidRPr="000D24D4" w:rsidRDefault="00674618" w:rsidP="00674618">
            <w:pPr>
              <w:jc w:val="center"/>
              <w:rPr>
                <w:rFonts w:ascii="Trebuchet MS" w:hAnsi="Trebuchet MS" w:cs="Arial"/>
                <w:sz w:val="18"/>
                <w:szCs w:val="18"/>
              </w:rPr>
            </w:pPr>
            <w:r w:rsidRPr="000F2A81">
              <w:rPr>
                <w:rFonts w:ascii="Trebuchet MS" w:hAnsi="Trebuchet MS" w:cs="Arial"/>
                <w:sz w:val="18"/>
                <w:szCs w:val="18"/>
                <w:lang w:val="en-US"/>
              </w:rPr>
              <w:t xml:space="preserve">Three </w:t>
            </w:r>
            <w:r>
              <w:rPr>
                <w:rFonts w:ascii="Trebuchet MS" w:hAnsi="Trebuchet MS" w:cs="Arial"/>
                <w:sz w:val="18"/>
                <w:szCs w:val="18"/>
                <w:lang w:val="en-US"/>
              </w:rPr>
              <w:t xml:space="preserve">or five </w:t>
            </w:r>
            <w:r w:rsidRPr="000F2A81">
              <w:rPr>
                <w:rFonts w:ascii="Trebuchet MS" w:hAnsi="Trebuchet MS" w:cs="Arial"/>
                <w:sz w:val="18"/>
                <w:szCs w:val="18"/>
                <w:lang w:val="en-US"/>
              </w:rPr>
              <w:t>limbed</w:t>
            </w:r>
            <w:r w:rsidRPr="004C04F7">
              <w:rPr>
                <w:rFonts w:ascii="Trebuchet MS" w:hAnsi="Trebuchet MS" w:cs="Arial"/>
                <w:sz w:val="18"/>
                <w:szCs w:val="18"/>
                <w:lang w:val="en-US"/>
              </w:rPr>
              <w:t> </w:t>
            </w:r>
            <w:r w:rsidRPr="004C04F7">
              <w:rPr>
                <w:rFonts w:ascii="Trebuchet MS" w:hAnsi="Trebuchet MS" w:cs="Arial"/>
                <w:bCs/>
                <w:sz w:val="18"/>
                <w:szCs w:val="18"/>
                <w:vertAlign w:val="superscript"/>
                <w:lang w:val="en-US"/>
              </w:rPr>
              <w:t>a)</w:t>
            </w:r>
          </w:p>
        </w:tc>
        <w:tc>
          <w:tcPr>
            <w:tcW w:w="3687" w:type="dxa"/>
            <w:vAlign w:val="center"/>
          </w:tcPr>
          <w:p w14:paraId="1F8B24FF" w14:textId="77777777" w:rsidR="00674618" w:rsidRPr="000D24D4" w:rsidRDefault="00674618" w:rsidP="00674618">
            <w:pPr>
              <w:jc w:val="center"/>
              <w:rPr>
                <w:rFonts w:ascii="Trebuchet MS" w:hAnsi="Trebuchet MS"/>
                <w:sz w:val="18"/>
                <w:szCs w:val="18"/>
              </w:rPr>
            </w:pPr>
          </w:p>
        </w:tc>
        <w:tc>
          <w:tcPr>
            <w:tcW w:w="2406" w:type="dxa"/>
            <w:vAlign w:val="center"/>
          </w:tcPr>
          <w:p w14:paraId="38170528" w14:textId="77777777" w:rsidR="00674618" w:rsidRPr="000D24D4" w:rsidRDefault="00674618" w:rsidP="00674618">
            <w:pPr>
              <w:jc w:val="center"/>
              <w:rPr>
                <w:rFonts w:ascii="Trebuchet MS" w:hAnsi="Trebuchet MS"/>
                <w:sz w:val="18"/>
                <w:szCs w:val="18"/>
              </w:rPr>
            </w:pPr>
          </w:p>
        </w:tc>
        <w:tc>
          <w:tcPr>
            <w:tcW w:w="991" w:type="dxa"/>
            <w:vAlign w:val="center"/>
          </w:tcPr>
          <w:p w14:paraId="662DA40C" w14:textId="77777777" w:rsidR="00674618" w:rsidRPr="000D24D4" w:rsidRDefault="00674618" w:rsidP="00674618">
            <w:pPr>
              <w:jc w:val="center"/>
              <w:rPr>
                <w:rFonts w:ascii="Trebuchet MS" w:hAnsi="Trebuchet MS"/>
                <w:sz w:val="18"/>
                <w:szCs w:val="18"/>
              </w:rPr>
            </w:pPr>
          </w:p>
        </w:tc>
      </w:tr>
      <w:tr w:rsidR="00674618" w:rsidRPr="000D24D4" w14:paraId="69BA3B56" w14:textId="77777777" w:rsidTr="00B500D4">
        <w:trPr>
          <w:cantSplit/>
        </w:trPr>
        <w:tc>
          <w:tcPr>
            <w:tcW w:w="705" w:type="dxa"/>
            <w:vAlign w:val="center"/>
          </w:tcPr>
          <w:p w14:paraId="69134D39"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154B32C3" w14:textId="77777777" w:rsidR="00674618" w:rsidRDefault="00674618" w:rsidP="00674618">
            <w:pPr>
              <w:jc w:val="both"/>
              <w:rPr>
                <w:rFonts w:ascii="Trebuchet MS" w:hAnsi="Trebuchet MS" w:cs="Arial"/>
                <w:color w:val="000000"/>
                <w:sz w:val="18"/>
                <w:szCs w:val="18"/>
              </w:rPr>
            </w:pPr>
            <w:r w:rsidRPr="007F799B">
              <w:rPr>
                <w:rFonts w:ascii="Trebuchet MS" w:hAnsi="Trebuchet MS" w:cs="Arial"/>
                <w:color w:val="000000"/>
                <w:sz w:val="18"/>
                <w:szCs w:val="18"/>
              </w:rPr>
              <w:t>Bako tipas/</w:t>
            </w:r>
          </w:p>
          <w:p w14:paraId="24868436" w14:textId="6127B1B3"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Type of tank</w:t>
            </w:r>
          </w:p>
        </w:tc>
        <w:tc>
          <w:tcPr>
            <w:tcW w:w="3687" w:type="dxa"/>
            <w:vAlign w:val="center"/>
          </w:tcPr>
          <w:p w14:paraId="36DDF940" w14:textId="77777777" w:rsidR="00674618" w:rsidRDefault="00674618" w:rsidP="00674618">
            <w:pPr>
              <w:jc w:val="center"/>
              <w:rPr>
                <w:rFonts w:ascii="Trebuchet MS" w:hAnsi="Trebuchet MS" w:cs="Arial"/>
                <w:sz w:val="18"/>
                <w:szCs w:val="18"/>
              </w:rPr>
            </w:pPr>
            <w:r w:rsidRPr="007F799B">
              <w:rPr>
                <w:rFonts w:ascii="Trebuchet MS" w:hAnsi="Trebuchet MS" w:cs="Arial"/>
                <w:sz w:val="18"/>
                <w:szCs w:val="18"/>
              </w:rPr>
              <w:t>Viršūnės dangčio</w:t>
            </w:r>
            <w:r>
              <w:rPr>
                <w:rFonts w:ascii="Trebuchet MS" w:hAnsi="Trebuchet MS" w:cs="Arial"/>
                <w:sz w:val="18"/>
                <w:szCs w:val="18"/>
              </w:rPr>
              <w:t>, skirtas pilnam vidiniam vakuumui</w:t>
            </w:r>
            <w:r w:rsidRPr="007F799B">
              <w:rPr>
                <w:rFonts w:ascii="Trebuchet MS" w:hAnsi="Trebuchet MS" w:cs="Arial"/>
                <w:sz w:val="18"/>
                <w:szCs w:val="18"/>
              </w:rPr>
              <w:t>/</w:t>
            </w:r>
          </w:p>
          <w:p w14:paraId="578AD2CC" w14:textId="0A48228F"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sz w:val="18"/>
                <w:szCs w:val="18"/>
                <w:lang w:val="en-US"/>
              </w:rPr>
              <w:t>Top cover</w:t>
            </w:r>
            <w:r>
              <w:rPr>
                <w:rFonts w:ascii="Trebuchet MS" w:hAnsi="Trebuchet MS" w:cs="Arial"/>
                <w:sz w:val="18"/>
                <w:szCs w:val="18"/>
                <w:lang w:val="en-US"/>
              </w:rPr>
              <w:t>, intended to withstand full internal vacuum </w:t>
            </w:r>
            <w:r w:rsidRPr="007F799B">
              <w:rPr>
                <w:rFonts w:ascii="Trebuchet MS" w:hAnsi="Trebuchet MS" w:cs="Arial"/>
                <w:bCs/>
                <w:sz w:val="18"/>
                <w:szCs w:val="18"/>
                <w:vertAlign w:val="superscript"/>
                <w:lang w:val="en-US"/>
              </w:rPr>
              <w:t>a)</w:t>
            </w:r>
          </w:p>
        </w:tc>
        <w:tc>
          <w:tcPr>
            <w:tcW w:w="3687" w:type="dxa"/>
            <w:vAlign w:val="center"/>
          </w:tcPr>
          <w:p w14:paraId="03C5CB62" w14:textId="77777777" w:rsidR="00674618" w:rsidRPr="000D24D4" w:rsidRDefault="00674618" w:rsidP="00674618">
            <w:pPr>
              <w:jc w:val="center"/>
              <w:rPr>
                <w:rFonts w:ascii="Trebuchet MS" w:hAnsi="Trebuchet MS"/>
                <w:sz w:val="18"/>
                <w:szCs w:val="18"/>
              </w:rPr>
            </w:pPr>
          </w:p>
        </w:tc>
        <w:tc>
          <w:tcPr>
            <w:tcW w:w="2406" w:type="dxa"/>
            <w:vAlign w:val="center"/>
          </w:tcPr>
          <w:p w14:paraId="561817F6" w14:textId="77777777" w:rsidR="00674618" w:rsidRPr="000D24D4" w:rsidRDefault="00674618" w:rsidP="00674618">
            <w:pPr>
              <w:jc w:val="center"/>
              <w:rPr>
                <w:rFonts w:ascii="Trebuchet MS" w:hAnsi="Trebuchet MS"/>
                <w:sz w:val="18"/>
                <w:szCs w:val="18"/>
              </w:rPr>
            </w:pPr>
          </w:p>
        </w:tc>
        <w:tc>
          <w:tcPr>
            <w:tcW w:w="991" w:type="dxa"/>
            <w:vAlign w:val="center"/>
          </w:tcPr>
          <w:p w14:paraId="755C1C65" w14:textId="77777777" w:rsidR="00674618" w:rsidRPr="000D24D4" w:rsidRDefault="00674618" w:rsidP="00674618">
            <w:pPr>
              <w:jc w:val="center"/>
              <w:rPr>
                <w:rFonts w:ascii="Trebuchet MS" w:hAnsi="Trebuchet MS"/>
                <w:sz w:val="18"/>
                <w:szCs w:val="18"/>
              </w:rPr>
            </w:pPr>
          </w:p>
        </w:tc>
      </w:tr>
      <w:tr w:rsidR="00674618" w:rsidRPr="000D24D4" w14:paraId="13426472" w14:textId="77777777" w:rsidTr="00B500D4">
        <w:trPr>
          <w:cantSplit/>
        </w:trPr>
        <w:tc>
          <w:tcPr>
            <w:tcW w:w="705" w:type="dxa"/>
            <w:vAlign w:val="center"/>
          </w:tcPr>
          <w:p w14:paraId="28833AC5"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1475408C" w14:textId="77777777" w:rsidR="00674618" w:rsidRDefault="00674618" w:rsidP="00674618">
            <w:pPr>
              <w:jc w:val="both"/>
              <w:rPr>
                <w:rFonts w:ascii="Trebuchet MS" w:hAnsi="Trebuchet MS" w:cs="Arial"/>
                <w:color w:val="000000"/>
                <w:sz w:val="18"/>
                <w:szCs w:val="18"/>
                <w:lang w:val="en-US"/>
              </w:rPr>
            </w:pPr>
            <w:r w:rsidRPr="007F799B">
              <w:rPr>
                <w:rFonts w:ascii="Trebuchet MS" w:hAnsi="Trebuchet MS" w:cs="Arial"/>
                <w:color w:val="000000"/>
                <w:sz w:val="18"/>
                <w:szCs w:val="18"/>
              </w:rPr>
              <w:t>Dangčio sujungimas su korpusu/</w:t>
            </w:r>
          </w:p>
          <w:p w14:paraId="4D7259F4" w14:textId="4AD9131E"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Cover connection to tank</w:t>
            </w:r>
          </w:p>
        </w:tc>
        <w:tc>
          <w:tcPr>
            <w:tcW w:w="3687" w:type="dxa"/>
            <w:vAlign w:val="center"/>
          </w:tcPr>
          <w:p w14:paraId="70B2F9E5" w14:textId="697DEFF3" w:rsidR="00674618" w:rsidRDefault="00674618" w:rsidP="00674618">
            <w:pPr>
              <w:jc w:val="center"/>
              <w:rPr>
                <w:rFonts w:ascii="Trebuchet MS" w:hAnsi="Trebuchet MS" w:cs="Arial"/>
                <w:sz w:val="18"/>
                <w:szCs w:val="18"/>
              </w:rPr>
            </w:pPr>
            <w:r>
              <w:rPr>
                <w:rFonts w:ascii="Trebuchet MS" w:hAnsi="Trebuchet MS" w:cs="Arial"/>
                <w:sz w:val="18"/>
                <w:szCs w:val="18"/>
              </w:rPr>
              <w:t>Varžtinis</w:t>
            </w:r>
            <w:r w:rsidRPr="007F799B">
              <w:rPr>
                <w:rFonts w:ascii="Trebuchet MS" w:hAnsi="Trebuchet MS" w:cs="Arial"/>
                <w:sz w:val="18"/>
                <w:szCs w:val="18"/>
              </w:rPr>
              <w:t>/</w:t>
            </w:r>
          </w:p>
          <w:p w14:paraId="36F1BCEF" w14:textId="1F6B1F10" w:rsidR="00674618" w:rsidRPr="000D24D4" w:rsidRDefault="00674618" w:rsidP="00674618">
            <w:pPr>
              <w:jc w:val="center"/>
              <w:rPr>
                <w:rFonts w:ascii="Trebuchet MS" w:hAnsi="Trebuchet MS" w:cs="Arial"/>
                <w:sz w:val="18"/>
                <w:szCs w:val="18"/>
                <w:vertAlign w:val="superscript"/>
              </w:rPr>
            </w:pPr>
            <w:r>
              <w:rPr>
                <w:rFonts w:ascii="Trebuchet MS" w:hAnsi="Trebuchet MS" w:cs="Arial"/>
                <w:sz w:val="18"/>
                <w:szCs w:val="18"/>
                <w:lang w:val="en-US"/>
              </w:rPr>
              <w:t>Bolted </w:t>
            </w:r>
            <w:r w:rsidRPr="007F799B">
              <w:rPr>
                <w:rFonts w:ascii="Trebuchet MS" w:hAnsi="Trebuchet MS" w:cs="Arial"/>
                <w:sz w:val="18"/>
                <w:szCs w:val="18"/>
                <w:vertAlign w:val="superscript"/>
                <w:lang w:val="en-US"/>
              </w:rPr>
              <w:t>a)</w:t>
            </w:r>
          </w:p>
        </w:tc>
        <w:tc>
          <w:tcPr>
            <w:tcW w:w="3687" w:type="dxa"/>
            <w:vAlign w:val="center"/>
          </w:tcPr>
          <w:p w14:paraId="72E9E7C0" w14:textId="77777777" w:rsidR="00674618" w:rsidRPr="000D24D4" w:rsidRDefault="00674618" w:rsidP="00674618">
            <w:pPr>
              <w:jc w:val="center"/>
              <w:rPr>
                <w:rFonts w:ascii="Trebuchet MS" w:hAnsi="Trebuchet MS"/>
                <w:sz w:val="18"/>
                <w:szCs w:val="18"/>
              </w:rPr>
            </w:pPr>
          </w:p>
        </w:tc>
        <w:tc>
          <w:tcPr>
            <w:tcW w:w="2406" w:type="dxa"/>
            <w:vAlign w:val="center"/>
          </w:tcPr>
          <w:p w14:paraId="126CA32B" w14:textId="77777777" w:rsidR="00674618" w:rsidRPr="000D24D4" w:rsidRDefault="00674618" w:rsidP="00674618">
            <w:pPr>
              <w:jc w:val="center"/>
              <w:rPr>
                <w:rFonts w:ascii="Trebuchet MS" w:hAnsi="Trebuchet MS"/>
                <w:sz w:val="18"/>
                <w:szCs w:val="18"/>
              </w:rPr>
            </w:pPr>
          </w:p>
        </w:tc>
        <w:tc>
          <w:tcPr>
            <w:tcW w:w="991" w:type="dxa"/>
            <w:vAlign w:val="center"/>
          </w:tcPr>
          <w:p w14:paraId="6CBC6A2E" w14:textId="77777777" w:rsidR="00674618" w:rsidRPr="000D24D4" w:rsidRDefault="00674618" w:rsidP="00674618">
            <w:pPr>
              <w:jc w:val="center"/>
              <w:rPr>
                <w:rFonts w:ascii="Trebuchet MS" w:hAnsi="Trebuchet MS"/>
                <w:sz w:val="18"/>
                <w:szCs w:val="18"/>
              </w:rPr>
            </w:pPr>
          </w:p>
        </w:tc>
      </w:tr>
      <w:tr w:rsidR="00674618" w:rsidRPr="000D24D4" w14:paraId="72ABD6C3" w14:textId="77777777" w:rsidTr="00B500D4">
        <w:trPr>
          <w:cantSplit/>
        </w:trPr>
        <w:tc>
          <w:tcPr>
            <w:tcW w:w="705" w:type="dxa"/>
            <w:vAlign w:val="center"/>
          </w:tcPr>
          <w:p w14:paraId="385CED60"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600B496D" w14:textId="20F0CD1F"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rPr>
              <w:t>Transformatoriaus sumontavimo būdas/</w:t>
            </w:r>
            <w:r w:rsidRPr="007F799B">
              <w:rPr>
                <w:rFonts w:ascii="Trebuchet MS" w:hAnsi="Trebuchet MS" w:cs="Arial"/>
                <w:color w:val="000000"/>
                <w:sz w:val="18"/>
                <w:szCs w:val="18"/>
                <w:lang w:val="en-US"/>
              </w:rPr>
              <w:t xml:space="preserve"> Transformer mounting method</w:t>
            </w:r>
            <w:r w:rsidRPr="007F799B">
              <w:rPr>
                <w:rFonts w:ascii="Trebuchet MS" w:hAnsi="Trebuchet MS" w:cs="Arial"/>
                <w:sz w:val="18"/>
                <w:szCs w:val="18"/>
                <w:lang w:val="en-US"/>
              </w:rPr>
              <w:t xml:space="preserve"> </w:t>
            </w:r>
          </w:p>
        </w:tc>
        <w:tc>
          <w:tcPr>
            <w:tcW w:w="3687" w:type="dxa"/>
            <w:vAlign w:val="center"/>
          </w:tcPr>
          <w:p w14:paraId="4FB70A74" w14:textId="436CC0FF" w:rsidR="00674618" w:rsidRDefault="00674618" w:rsidP="00674618">
            <w:pPr>
              <w:jc w:val="center"/>
              <w:rPr>
                <w:rFonts w:ascii="Trebuchet MS" w:hAnsi="Trebuchet MS" w:cs="Arial"/>
                <w:sz w:val="18"/>
                <w:szCs w:val="18"/>
              </w:rPr>
            </w:pPr>
            <w:r>
              <w:rPr>
                <w:rFonts w:ascii="Trebuchet MS" w:hAnsi="Trebuchet MS" w:cs="Arial"/>
                <w:sz w:val="18"/>
                <w:szCs w:val="18"/>
              </w:rPr>
              <w:t xml:space="preserve">Prioritetas - ratai montavimui ant bėgių. Kitoks montavimo būdas turi būti suderintas su </w:t>
            </w:r>
            <w:r>
              <w:rPr>
                <w:rFonts w:ascii="Trebuchet MS" w:hAnsi="Trebuchet MS"/>
                <w:sz w:val="18"/>
                <w:szCs w:val="18"/>
              </w:rPr>
              <w:t>Perkančiuoju subjektu</w:t>
            </w:r>
            <w:r>
              <w:rPr>
                <w:rFonts w:ascii="Trebuchet MS" w:hAnsi="Trebuchet MS" w:cs="Arial"/>
                <w:sz w:val="18"/>
                <w:szCs w:val="18"/>
              </w:rPr>
              <w:t xml:space="preserve"> iki transformatoriaus gamybos pradžios</w:t>
            </w:r>
            <w:r w:rsidRPr="007F799B">
              <w:rPr>
                <w:rFonts w:ascii="Trebuchet MS" w:hAnsi="Trebuchet MS" w:cs="Arial"/>
                <w:sz w:val="18"/>
                <w:szCs w:val="18"/>
              </w:rPr>
              <w:t>/</w:t>
            </w:r>
          </w:p>
          <w:p w14:paraId="2C0CB45D" w14:textId="4F51B4DD" w:rsidR="00674618" w:rsidRPr="000D24D4" w:rsidRDefault="00674618" w:rsidP="00674618">
            <w:pPr>
              <w:jc w:val="center"/>
              <w:rPr>
                <w:rFonts w:ascii="Trebuchet MS" w:hAnsi="Trebuchet MS" w:cs="Arial"/>
                <w:sz w:val="18"/>
                <w:szCs w:val="18"/>
                <w:vertAlign w:val="superscript"/>
              </w:rPr>
            </w:pPr>
            <w:r w:rsidRPr="00E31303">
              <w:rPr>
                <w:rFonts w:ascii="Trebuchet MS" w:hAnsi="Trebuchet MS" w:cs="Arial"/>
                <w:sz w:val="18"/>
                <w:szCs w:val="18"/>
                <w:lang w:val="en-GB"/>
              </w:rPr>
              <w:t xml:space="preserve">Priority </w:t>
            </w:r>
            <w:r>
              <w:rPr>
                <w:rFonts w:ascii="Trebuchet MS" w:hAnsi="Trebuchet MS" w:cs="Arial"/>
                <w:sz w:val="18"/>
                <w:szCs w:val="18"/>
              </w:rPr>
              <w:t xml:space="preserve">- </w:t>
            </w:r>
            <w:r>
              <w:rPr>
                <w:rFonts w:ascii="Trebuchet MS" w:hAnsi="Trebuchet MS" w:cs="Arial"/>
                <w:sz w:val="18"/>
                <w:szCs w:val="18"/>
                <w:lang w:val="en-US"/>
              </w:rPr>
              <w:t xml:space="preserve">wheels for mounting on a rail. Another mounting method shall be additionally agreed with the </w:t>
            </w:r>
            <w:r>
              <w:rPr>
                <w:rFonts w:ascii="Trebuchet MS" w:hAnsi="Trebuchet MS"/>
                <w:sz w:val="18"/>
                <w:szCs w:val="18"/>
                <w:lang w:val="en-US"/>
              </w:rPr>
              <w:t>Contracting entity</w:t>
            </w:r>
            <w:r>
              <w:rPr>
                <w:rFonts w:ascii="Trebuchet MS" w:hAnsi="Trebuchet MS" w:cs="Arial"/>
                <w:sz w:val="18"/>
                <w:szCs w:val="18"/>
                <w:lang w:val="en-US"/>
              </w:rPr>
              <w:t xml:space="preserve"> before the start of manufacturing process</w:t>
            </w:r>
            <w:r w:rsidRPr="007F799B">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E701E7C" w14:textId="77777777" w:rsidR="00674618" w:rsidRPr="000D24D4" w:rsidRDefault="00674618" w:rsidP="00674618">
            <w:pPr>
              <w:jc w:val="center"/>
              <w:rPr>
                <w:rFonts w:ascii="Trebuchet MS" w:hAnsi="Trebuchet MS"/>
                <w:sz w:val="18"/>
                <w:szCs w:val="18"/>
              </w:rPr>
            </w:pPr>
          </w:p>
        </w:tc>
        <w:tc>
          <w:tcPr>
            <w:tcW w:w="2406" w:type="dxa"/>
            <w:vAlign w:val="center"/>
          </w:tcPr>
          <w:p w14:paraId="2E4E7EEC" w14:textId="77777777" w:rsidR="00674618" w:rsidRPr="000D24D4" w:rsidRDefault="00674618" w:rsidP="00674618">
            <w:pPr>
              <w:jc w:val="center"/>
              <w:rPr>
                <w:rFonts w:ascii="Trebuchet MS" w:hAnsi="Trebuchet MS"/>
                <w:sz w:val="18"/>
                <w:szCs w:val="18"/>
              </w:rPr>
            </w:pPr>
          </w:p>
        </w:tc>
        <w:tc>
          <w:tcPr>
            <w:tcW w:w="991" w:type="dxa"/>
            <w:vAlign w:val="center"/>
          </w:tcPr>
          <w:p w14:paraId="1467F196" w14:textId="77777777" w:rsidR="00674618" w:rsidRPr="000D24D4" w:rsidRDefault="00674618" w:rsidP="00674618">
            <w:pPr>
              <w:jc w:val="center"/>
              <w:rPr>
                <w:rFonts w:ascii="Trebuchet MS" w:hAnsi="Trebuchet MS"/>
                <w:sz w:val="18"/>
                <w:szCs w:val="18"/>
              </w:rPr>
            </w:pPr>
          </w:p>
        </w:tc>
      </w:tr>
      <w:tr w:rsidR="00674618" w:rsidRPr="000D24D4" w14:paraId="53408820" w14:textId="77777777" w:rsidTr="00B500D4">
        <w:trPr>
          <w:cantSplit/>
        </w:trPr>
        <w:tc>
          <w:tcPr>
            <w:tcW w:w="705" w:type="dxa"/>
            <w:vAlign w:val="center"/>
          </w:tcPr>
          <w:p w14:paraId="0671B269"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69A4BF94" w14:textId="77777777" w:rsidR="00674618" w:rsidRDefault="00674618" w:rsidP="00674618">
            <w:pPr>
              <w:jc w:val="both"/>
              <w:rPr>
                <w:rFonts w:ascii="Trebuchet MS" w:hAnsi="Trebuchet MS" w:cs="Arial"/>
                <w:color w:val="000000"/>
                <w:sz w:val="18"/>
                <w:szCs w:val="18"/>
              </w:rPr>
            </w:pPr>
            <w:r>
              <w:rPr>
                <w:rFonts w:ascii="Trebuchet MS" w:hAnsi="Trebuchet MS" w:cs="Arial"/>
                <w:color w:val="000000"/>
                <w:sz w:val="18"/>
                <w:szCs w:val="18"/>
              </w:rPr>
              <w:t>Atstumas nuo transformatoriaus bako dugno iki pamato paviršiaus/</w:t>
            </w:r>
          </w:p>
          <w:p w14:paraId="52D6131A" w14:textId="544F41D2" w:rsidR="00674618" w:rsidRPr="007F799B" w:rsidRDefault="00674618" w:rsidP="00674618">
            <w:pPr>
              <w:jc w:val="both"/>
              <w:rPr>
                <w:rFonts w:ascii="Trebuchet MS" w:hAnsi="Trebuchet MS" w:cs="Arial"/>
                <w:color w:val="000000"/>
                <w:sz w:val="18"/>
                <w:szCs w:val="18"/>
              </w:rPr>
            </w:pPr>
            <w:r w:rsidRPr="004C2EBF">
              <w:rPr>
                <w:rFonts w:ascii="Trebuchet MS" w:hAnsi="Trebuchet MS" w:cs="Arial"/>
                <w:color w:val="000000"/>
                <w:sz w:val="18"/>
                <w:szCs w:val="18"/>
                <w:lang w:val="en-US"/>
              </w:rPr>
              <w:t>Distance between the bottom of the tank ant surface of foundation, mm</w:t>
            </w:r>
          </w:p>
        </w:tc>
        <w:tc>
          <w:tcPr>
            <w:tcW w:w="3687" w:type="dxa"/>
            <w:vAlign w:val="center"/>
          </w:tcPr>
          <w:p w14:paraId="79A7A5AF" w14:textId="46788F39" w:rsidR="00674618" w:rsidRPr="004C2EBF" w:rsidDel="004C2EBF" w:rsidRDefault="00674618" w:rsidP="00674618">
            <w:pPr>
              <w:jc w:val="center"/>
              <w:rPr>
                <w:rFonts w:ascii="Trebuchet MS" w:hAnsi="Trebuchet MS" w:cs="Arial"/>
                <w:sz w:val="18"/>
                <w:szCs w:val="18"/>
                <w:vertAlign w:val="superscript"/>
              </w:rPr>
            </w:pPr>
            <w:r w:rsidRPr="004C2EBF">
              <w:rPr>
                <w:rFonts w:ascii="Trebuchet MS" w:hAnsi="Trebuchet MS" w:cs="Arial"/>
                <w:color w:val="000000"/>
                <w:sz w:val="18"/>
                <w:szCs w:val="18"/>
              </w:rPr>
              <w:t>≥ 400 </w:t>
            </w:r>
            <w:r w:rsidRPr="004C2EBF">
              <w:rPr>
                <w:rFonts w:ascii="Trebuchet MS" w:hAnsi="Trebuchet MS" w:cs="Arial"/>
                <w:color w:val="000000"/>
                <w:sz w:val="18"/>
                <w:szCs w:val="18"/>
                <w:vertAlign w:val="superscript"/>
              </w:rPr>
              <w:t>a)</w:t>
            </w:r>
          </w:p>
        </w:tc>
        <w:tc>
          <w:tcPr>
            <w:tcW w:w="3687" w:type="dxa"/>
            <w:vAlign w:val="center"/>
          </w:tcPr>
          <w:p w14:paraId="2F8C113A" w14:textId="77777777" w:rsidR="00674618" w:rsidRPr="000D24D4" w:rsidRDefault="00674618" w:rsidP="00674618">
            <w:pPr>
              <w:jc w:val="center"/>
              <w:rPr>
                <w:rFonts w:ascii="Trebuchet MS" w:hAnsi="Trebuchet MS"/>
                <w:sz w:val="18"/>
                <w:szCs w:val="18"/>
              </w:rPr>
            </w:pPr>
          </w:p>
        </w:tc>
        <w:tc>
          <w:tcPr>
            <w:tcW w:w="2406" w:type="dxa"/>
            <w:vAlign w:val="center"/>
          </w:tcPr>
          <w:p w14:paraId="2B7DB237" w14:textId="77777777" w:rsidR="00674618" w:rsidRPr="000D24D4" w:rsidRDefault="00674618" w:rsidP="00674618">
            <w:pPr>
              <w:jc w:val="center"/>
              <w:rPr>
                <w:rFonts w:ascii="Trebuchet MS" w:hAnsi="Trebuchet MS"/>
                <w:sz w:val="18"/>
                <w:szCs w:val="18"/>
              </w:rPr>
            </w:pPr>
          </w:p>
        </w:tc>
        <w:tc>
          <w:tcPr>
            <w:tcW w:w="991" w:type="dxa"/>
            <w:vAlign w:val="center"/>
          </w:tcPr>
          <w:p w14:paraId="102AC126" w14:textId="77777777" w:rsidR="00674618" w:rsidRPr="000D24D4" w:rsidRDefault="00674618" w:rsidP="00674618">
            <w:pPr>
              <w:jc w:val="center"/>
              <w:rPr>
                <w:rFonts w:ascii="Trebuchet MS" w:hAnsi="Trebuchet MS"/>
                <w:sz w:val="18"/>
                <w:szCs w:val="18"/>
              </w:rPr>
            </w:pPr>
          </w:p>
        </w:tc>
      </w:tr>
      <w:tr w:rsidR="00674618" w:rsidRPr="000D24D4" w14:paraId="74F81551" w14:textId="77777777" w:rsidTr="00B500D4">
        <w:trPr>
          <w:cantSplit/>
        </w:trPr>
        <w:tc>
          <w:tcPr>
            <w:tcW w:w="705" w:type="dxa"/>
            <w:vMerge w:val="restart"/>
            <w:vAlign w:val="center"/>
          </w:tcPr>
          <w:p w14:paraId="13624E4A" w14:textId="77777777" w:rsidR="00674618" w:rsidRPr="000D24D4" w:rsidRDefault="00674618" w:rsidP="00674618">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50041A59" w14:textId="77777777" w:rsidR="00674618" w:rsidRDefault="00674618" w:rsidP="00674618">
            <w:pPr>
              <w:jc w:val="both"/>
              <w:rPr>
                <w:rFonts w:ascii="Trebuchet MS" w:hAnsi="Trebuchet MS" w:cs="Arial"/>
                <w:sz w:val="18"/>
                <w:szCs w:val="18"/>
              </w:rPr>
            </w:pPr>
            <w:r>
              <w:rPr>
                <w:rFonts w:ascii="Trebuchet MS" w:hAnsi="Trebuchet MS" w:cs="Arial"/>
                <w:sz w:val="18"/>
                <w:szCs w:val="18"/>
              </w:rPr>
              <w:t>Transformatoriaus konstrukcijoje turi būti numatyta/</w:t>
            </w:r>
          </w:p>
          <w:p w14:paraId="3D622275" w14:textId="15D0F2CA" w:rsidR="00674618" w:rsidRDefault="00674618" w:rsidP="00674618">
            <w:pPr>
              <w:jc w:val="both"/>
              <w:rPr>
                <w:rFonts w:ascii="Trebuchet MS" w:hAnsi="Trebuchet MS" w:cs="Arial"/>
                <w:sz w:val="18"/>
                <w:szCs w:val="18"/>
              </w:rPr>
            </w:pPr>
            <w:r>
              <w:rPr>
                <w:rFonts w:ascii="Trebuchet MS" w:hAnsi="Trebuchet MS" w:cs="Arial"/>
                <w:sz w:val="18"/>
                <w:szCs w:val="18"/>
                <w:lang w:val="en-US"/>
              </w:rPr>
              <w:t>In a design of the transformer shall be foreseen</w:t>
            </w:r>
          </w:p>
        </w:tc>
        <w:tc>
          <w:tcPr>
            <w:tcW w:w="3687" w:type="dxa"/>
            <w:vAlign w:val="center"/>
          </w:tcPr>
          <w:p w14:paraId="78D0B778" w14:textId="3D4FA1BE" w:rsidR="00674618" w:rsidRPr="00993061" w:rsidRDefault="00674618" w:rsidP="00674618">
            <w:pPr>
              <w:jc w:val="center"/>
              <w:rPr>
                <w:rFonts w:ascii="Trebuchet MS" w:hAnsi="Trebuchet MS" w:cs="Arial"/>
                <w:sz w:val="18"/>
                <w:szCs w:val="18"/>
                <w:vertAlign w:val="superscript"/>
              </w:rPr>
            </w:pPr>
            <w:r w:rsidRPr="00131462">
              <w:rPr>
                <w:rFonts w:ascii="Trebuchet MS" w:hAnsi="Trebuchet MS"/>
                <w:sz w:val="18"/>
                <w:szCs w:val="18"/>
              </w:rPr>
              <w:t xml:space="preserve">Galimybė atlikti atšakų perjungiklio </w:t>
            </w:r>
            <w:proofErr w:type="spellStart"/>
            <w:r w:rsidRPr="00131462">
              <w:rPr>
                <w:rFonts w:ascii="Trebuchet MS" w:hAnsi="Trebuchet MS"/>
                <w:sz w:val="18"/>
                <w:szCs w:val="18"/>
              </w:rPr>
              <w:t>išrinkėjo</w:t>
            </w:r>
            <w:proofErr w:type="spellEnd"/>
            <w:r w:rsidRPr="00131462">
              <w:rPr>
                <w:rFonts w:ascii="Trebuchet MS" w:hAnsi="Trebuchet MS"/>
                <w:sz w:val="18"/>
                <w:szCs w:val="18"/>
              </w:rPr>
              <w:t xml:space="preserve"> (selektoriaus) ir kitų jo dalių apžiūrą ir remontą išleidžiant alyvą ir personalui patenkant į bako vidų/ </w:t>
            </w:r>
            <w:r w:rsidRPr="00131462">
              <w:rPr>
                <w:rFonts w:ascii="Trebuchet MS" w:hAnsi="Trebuchet MS"/>
                <w:sz w:val="18"/>
                <w:szCs w:val="18"/>
                <w:lang w:val="en-US"/>
              </w:rPr>
              <w:t>Possibility of inspection and repair of tap selector and other parts of tap changer by draining the oil and personnel getting inside the tank</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A1B760B" w14:textId="62436EF2" w:rsidR="00674618" w:rsidRPr="000D24D4" w:rsidRDefault="00674618" w:rsidP="00674618">
            <w:pPr>
              <w:jc w:val="center"/>
              <w:rPr>
                <w:rFonts w:ascii="Trebuchet MS" w:hAnsi="Trebuchet MS"/>
                <w:sz w:val="18"/>
                <w:szCs w:val="18"/>
              </w:rPr>
            </w:pPr>
          </w:p>
        </w:tc>
        <w:tc>
          <w:tcPr>
            <w:tcW w:w="2406" w:type="dxa"/>
            <w:vAlign w:val="center"/>
          </w:tcPr>
          <w:p w14:paraId="0A8C8327" w14:textId="77777777" w:rsidR="00674618" w:rsidRPr="000D24D4" w:rsidRDefault="00674618" w:rsidP="00674618">
            <w:pPr>
              <w:jc w:val="center"/>
              <w:rPr>
                <w:rFonts w:ascii="Trebuchet MS" w:hAnsi="Trebuchet MS"/>
                <w:sz w:val="18"/>
                <w:szCs w:val="18"/>
              </w:rPr>
            </w:pPr>
          </w:p>
        </w:tc>
        <w:tc>
          <w:tcPr>
            <w:tcW w:w="991" w:type="dxa"/>
            <w:vAlign w:val="center"/>
          </w:tcPr>
          <w:p w14:paraId="4B902C16" w14:textId="77777777" w:rsidR="00674618" w:rsidRPr="000D24D4" w:rsidRDefault="00674618" w:rsidP="00674618">
            <w:pPr>
              <w:jc w:val="center"/>
              <w:rPr>
                <w:rFonts w:ascii="Trebuchet MS" w:hAnsi="Trebuchet MS"/>
                <w:sz w:val="18"/>
                <w:szCs w:val="18"/>
              </w:rPr>
            </w:pPr>
          </w:p>
        </w:tc>
      </w:tr>
      <w:tr w:rsidR="00674618" w:rsidRPr="000D24D4" w14:paraId="003CB1AB" w14:textId="77777777" w:rsidTr="00B500D4">
        <w:trPr>
          <w:cantSplit/>
        </w:trPr>
        <w:tc>
          <w:tcPr>
            <w:tcW w:w="705" w:type="dxa"/>
            <w:vMerge/>
            <w:vAlign w:val="center"/>
          </w:tcPr>
          <w:p w14:paraId="352962BA" w14:textId="77777777" w:rsidR="00674618" w:rsidRPr="000D24D4" w:rsidRDefault="00674618" w:rsidP="00674618">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0FBD4EFE" w14:textId="77777777" w:rsidR="00674618" w:rsidRPr="000D24D4" w:rsidRDefault="00674618" w:rsidP="00674618">
            <w:pPr>
              <w:jc w:val="both"/>
              <w:rPr>
                <w:rFonts w:ascii="Trebuchet MS" w:hAnsi="Trebuchet MS" w:cs="Arial"/>
                <w:sz w:val="18"/>
                <w:szCs w:val="18"/>
              </w:rPr>
            </w:pPr>
          </w:p>
        </w:tc>
        <w:tc>
          <w:tcPr>
            <w:tcW w:w="3687" w:type="dxa"/>
            <w:vAlign w:val="center"/>
          </w:tcPr>
          <w:p w14:paraId="73183C96" w14:textId="77777777" w:rsidR="00674618" w:rsidRDefault="00674618" w:rsidP="00674618">
            <w:pPr>
              <w:jc w:val="center"/>
              <w:rPr>
                <w:rFonts w:ascii="Trebuchet MS" w:hAnsi="Trebuchet MS" w:cs="Arial"/>
                <w:sz w:val="18"/>
                <w:szCs w:val="18"/>
              </w:rPr>
            </w:pPr>
            <w:bookmarkStart w:id="1" w:name="_Hlk44512226"/>
            <w:r w:rsidRPr="007F799B">
              <w:rPr>
                <w:rFonts w:ascii="Trebuchet MS" w:hAnsi="Trebuchet MS" w:cs="Arial"/>
                <w:sz w:val="18"/>
                <w:szCs w:val="18"/>
              </w:rPr>
              <w:t xml:space="preserve">Bet kurio įvado arba </w:t>
            </w:r>
            <w:r>
              <w:rPr>
                <w:rFonts w:ascii="Trebuchet MS" w:hAnsi="Trebuchet MS" w:cs="Arial"/>
                <w:sz w:val="18"/>
                <w:szCs w:val="18"/>
              </w:rPr>
              <w:t xml:space="preserve">įvado </w:t>
            </w:r>
            <w:r w:rsidRPr="007F799B">
              <w:rPr>
                <w:rFonts w:ascii="Trebuchet MS" w:hAnsi="Trebuchet MS" w:cs="Arial"/>
                <w:sz w:val="18"/>
                <w:szCs w:val="18"/>
              </w:rPr>
              <w:t>srovės transformatoriaus pakeitimas</w:t>
            </w:r>
            <w:bookmarkEnd w:id="1"/>
            <w:r w:rsidRPr="007F799B">
              <w:rPr>
                <w:rFonts w:ascii="Trebuchet MS" w:hAnsi="Trebuchet MS" w:cs="Arial"/>
                <w:sz w:val="18"/>
                <w:szCs w:val="18"/>
              </w:rPr>
              <w:t xml:space="preserve"> be </w:t>
            </w:r>
            <w:r>
              <w:rPr>
                <w:rFonts w:ascii="Trebuchet MS" w:hAnsi="Trebuchet MS" w:cs="Arial"/>
                <w:sz w:val="18"/>
                <w:szCs w:val="18"/>
              </w:rPr>
              <w:t xml:space="preserve">bako </w:t>
            </w:r>
            <w:r w:rsidRPr="007F799B">
              <w:rPr>
                <w:rFonts w:ascii="Trebuchet MS" w:hAnsi="Trebuchet MS" w:cs="Arial"/>
                <w:sz w:val="18"/>
                <w:szCs w:val="18"/>
              </w:rPr>
              <w:t>dangčio nuėmimo ir alyvos nupylimo iki viršutinio apvijų lygio/</w:t>
            </w:r>
          </w:p>
          <w:p w14:paraId="6C8C1C72" w14:textId="2C6C5D97"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sz w:val="18"/>
                <w:szCs w:val="18"/>
                <w:lang w:val="en-US"/>
              </w:rPr>
              <w:t>Exchange of any bushing or bushing CT without dismantling of the cover and lowering oil level below the upper level of windings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62C27C4" w14:textId="77777777" w:rsidR="00674618" w:rsidRPr="000D24D4" w:rsidRDefault="00674618" w:rsidP="00674618">
            <w:pPr>
              <w:jc w:val="center"/>
              <w:rPr>
                <w:rFonts w:ascii="Trebuchet MS" w:hAnsi="Trebuchet MS"/>
                <w:sz w:val="18"/>
                <w:szCs w:val="18"/>
              </w:rPr>
            </w:pPr>
          </w:p>
        </w:tc>
        <w:tc>
          <w:tcPr>
            <w:tcW w:w="2406" w:type="dxa"/>
            <w:vAlign w:val="center"/>
          </w:tcPr>
          <w:p w14:paraId="76FE68D6" w14:textId="77777777" w:rsidR="00674618" w:rsidRPr="000D24D4" w:rsidRDefault="00674618" w:rsidP="00674618">
            <w:pPr>
              <w:jc w:val="center"/>
              <w:rPr>
                <w:rFonts w:ascii="Trebuchet MS" w:hAnsi="Trebuchet MS"/>
                <w:sz w:val="18"/>
                <w:szCs w:val="18"/>
              </w:rPr>
            </w:pPr>
          </w:p>
        </w:tc>
        <w:tc>
          <w:tcPr>
            <w:tcW w:w="991" w:type="dxa"/>
            <w:vAlign w:val="center"/>
          </w:tcPr>
          <w:p w14:paraId="1908C365" w14:textId="77777777" w:rsidR="00674618" w:rsidRPr="000D24D4" w:rsidRDefault="00674618" w:rsidP="00674618">
            <w:pPr>
              <w:jc w:val="center"/>
              <w:rPr>
                <w:rFonts w:ascii="Trebuchet MS" w:hAnsi="Trebuchet MS"/>
                <w:sz w:val="18"/>
                <w:szCs w:val="18"/>
              </w:rPr>
            </w:pPr>
          </w:p>
        </w:tc>
      </w:tr>
      <w:tr w:rsidR="00674618" w:rsidRPr="000D24D4" w14:paraId="69F947B2" w14:textId="77777777" w:rsidTr="00B500D4">
        <w:trPr>
          <w:cantSplit/>
        </w:trPr>
        <w:tc>
          <w:tcPr>
            <w:tcW w:w="705" w:type="dxa"/>
            <w:vMerge/>
            <w:vAlign w:val="center"/>
          </w:tcPr>
          <w:p w14:paraId="4DDFC3FB" w14:textId="77777777" w:rsidR="00674618" w:rsidRPr="000D24D4" w:rsidRDefault="00674618" w:rsidP="00674618">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1C6E64FE" w14:textId="77777777" w:rsidR="00674618" w:rsidRPr="000D24D4" w:rsidRDefault="00674618" w:rsidP="00674618">
            <w:pPr>
              <w:jc w:val="both"/>
              <w:rPr>
                <w:rFonts w:ascii="Trebuchet MS" w:hAnsi="Trebuchet MS" w:cs="Arial"/>
                <w:sz w:val="18"/>
                <w:szCs w:val="18"/>
              </w:rPr>
            </w:pPr>
          </w:p>
        </w:tc>
        <w:tc>
          <w:tcPr>
            <w:tcW w:w="3687" w:type="dxa"/>
            <w:vAlign w:val="center"/>
          </w:tcPr>
          <w:p w14:paraId="339A347A" w14:textId="77777777" w:rsidR="00674618" w:rsidRDefault="00674618" w:rsidP="00674618">
            <w:pPr>
              <w:jc w:val="center"/>
              <w:rPr>
                <w:rFonts w:ascii="Trebuchet MS" w:hAnsi="Trebuchet MS" w:cs="Arial"/>
                <w:sz w:val="18"/>
                <w:szCs w:val="18"/>
              </w:rPr>
            </w:pPr>
            <w:r w:rsidRPr="007F799B">
              <w:rPr>
                <w:rFonts w:ascii="Trebuchet MS" w:hAnsi="Trebuchet MS" w:cs="Arial"/>
                <w:sz w:val="18"/>
                <w:szCs w:val="18"/>
              </w:rPr>
              <w:t>Kilpos kėlimui ir tempimui/</w:t>
            </w:r>
          </w:p>
          <w:p w14:paraId="5225162D" w14:textId="70F7FC2F"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sz w:val="18"/>
                <w:szCs w:val="18"/>
                <w:lang w:val="en-US"/>
              </w:rPr>
              <w:t>Lugs for lifting and dragging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3D09523" w14:textId="77777777" w:rsidR="00674618" w:rsidRPr="000D24D4" w:rsidRDefault="00674618" w:rsidP="00674618">
            <w:pPr>
              <w:jc w:val="center"/>
              <w:rPr>
                <w:rFonts w:ascii="Trebuchet MS" w:hAnsi="Trebuchet MS"/>
                <w:sz w:val="18"/>
                <w:szCs w:val="18"/>
              </w:rPr>
            </w:pPr>
          </w:p>
        </w:tc>
        <w:tc>
          <w:tcPr>
            <w:tcW w:w="2406" w:type="dxa"/>
            <w:vAlign w:val="center"/>
          </w:tcPr>
          <w:p w14:paraId="23F642EC" w14:textId="77777777" w:rsidR="00674618" w:rsidRPr="000D24D4" w:rsidRDefault="00674618" w:rsidP="00674618">
            <w:pPr>
              <w:jc w:val="center"/>
              <w:rPr>
                <w:rFonts w:ascii="Trebuchet MS" w:hAnsi="Trebuchet MS"/>
                <w:sz w:val="18"/>
                <w:szCs w:val="18"/>
              </w:rPr>
            </w:pPr>
          </w:p>
        </w:tc>
        <w:tc>
          <w:tcPr>
            <w:tcW w:w="991" w:type="dxa"/>
            <w:vAlign w:val="center"/>
          </w:tcPr>
          <w:p w14:paraId="39721E18" w14:textId="77777777" w:rsidR="00674618" w:rsidRPr="000D24D4" w:rsidRDefault="00674618" w:rsidP="00674618">
            <w:pPr>
              <w:jc w:val="center"/>
              <w:rPr>
                <w:rFonts w:ascii="Trebuchet MS" w:hAnsi="Trebuchet MS"/>
                <w:sz w:val="18"/>
                <w:szCs w:val="18"/>
              </w:rPr>
            </w:pPr>
          </w:p>
        </w:tc>
      </w:tr>
      <w:tr w:rsidR="00674618" w:rsidRPr="000D24D4" w14:paraId="438F8366" w14:textId="77777777" w:rsidTr="00B500D4">
        <w:trPr>
          <w:cantSplit/>
        </w:trPr>
        <w:tc>
          <w:tcPr>
            <w:tcW w:w="705" w:type="dxa"/>
            <w:vMerge/>
            <w:vAlign w:val="center"/>
          </w:tcPr>
          <w:p w14:paraId="14B4BF0C" w14:textId="77777777" w:rsidR="00674618" w:rsidRPr="000D24D4" w:rsidRDefault="00674618" w:rsidP="00674618">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7511E155" w14:textId="77777777" w:rsidR="00674618" w:rsidRPr="000D24D4" w:rsidRDefault="00674618" w:rsidP="00674618">
            <w:pPr>
              <w:jc w:val="both"/>
              <w:rPr>
                <w:rFonts w:ascii="Trebuchet MS" w:hAnsi="Trebuchet MS" w:cs="Arial"/>
                <w:sz w:val="18"/>
                <w:szCs w:val="18"/>
              </w:rPr>
            </w:pPr>
          </w:p>
        </w:tc>
        <w:tc>
          <w:tcPr>
            <w:tcW w:w="3687" w:type="dxa"/>
            <w:vAlign w:val="center"/>
          </w:tcPr>
          <w:p w14:paraId="281E7FE5" w14:textId="77777777" w:rsidR="00674618" w:rsidRDefault="00674618" w:rsidP="00674618">
            <w:pPr>
              <w:jc w:val="center"/>
              <w:rPr>
                <w:rFonts w:ascii="Trebuchet MS" w:hAnsi="Trebuchet MS" w:cs="Arial"/>
                <w:sz w:val="18"/>
                <w:szCs w:val="18"/>
              </w:rPr>
            </w:pPr>
            <w:r w:rsidRPr="007F799B">
              <w:rPr>
                <w:rFonts w:ascii="Trebuchet MS" w:hAnsi="Trebuchet MS" w:cs="Arial"/>
                <w:sz w:val="18"/>
                <w:szCs w:val="18"/>
              </w:rPr>
              <w:t>Taškai kėlimui domkratais/</w:t>
            </w:r>
          </w:p>
          <w:p w14:paraId="49FE8000" w14:textId="6B9B34B7"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sz w:val="18"/>
                <w:szCs w:val="18"/>
                <w:lang w:val="en-US"/>
              </w:rPr>
              <w:t>Jacking points for lifting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3815F3C" w14:textId="77777777" w:rsidR="00674618" w:rsidRPr="000D24D4" w:rsidRDefault="00674618" w:rsidP="00674618">
            <w:pPr>
              <w:jc w:val="center"/>
              <w:rPr>
                <w:rFonts w:ascii="Trebuchet MS" w:hAnsi="Trebuchet MS"/>
                <w:sz w:val="18"/>
                <w:szCs w:val="18"/>
              </w:rPr>
            </w:pPr>
          </w:p>
        </w:tc>
        <w:tc>
          <w:tcPr>
            <w:tcW w:w="2406" w:type="dxa"/>
            <w:vAlign w:val="center"/>
          </w:tcPr>
          <w:p w14:paraId="552F5577" w14:textId="77777777" w:rsidR="00674618" w:rsidRPr="000D24D4" w:rsidRDefault="00674618" w:rsidP="00674618">
            <w:pPr>
              <w:jc w:val="center"/>
              <w:rPr>
                <w:rFonts w:ascii="Trebuchet MS" w:hAnsi="Trebuchet MS"/>
                <w:sz w:val="18"/>
                <w:szCs w:val="18"/>
              </w:rPr>
            </w:pPr>
          </w:p>
        </w:tc>
        <w:tc>
          <w:tcPr>
            <w:tcW w:w="991" w:type="dxa"/>
            <w:vAlign w:val="center"/>
          </w:tcPr>
          <w:p w14:paraId="13EE99D0" w14:textId="77777777" w:rsidR="00674618" w:rsidRPr="000D24D4" w:rsidRDefault="00674618" w:rsidP="00674618">
            <w:pPr>
              <w:jc w:val="center"/>
              <w:rPr>
                <w:rFonts w:ascii="Trebuchet MS" w:hAnsi="Trebuchet MS"/>
                <w:sz w:val="18"/>
                <w:szCs w:val="18"/>
              </w:rPr>
            </w:pPr>
          </w:p>
        </w:tc>
      </w:tr>
      <w:tr w:rsidR="00674618" w:rsidRPr="000D24D4" w14:paraId="20B5568A" w14:textId="77777777" w:rsidTr="00B500D4">
        <w:trPr>
          <w:cantSplit/>
        </w:trPr>
        <w:tc>
          <w:tcPr>
            <w:tcW w:w="705" w:type="dxa"/>
            <w:vMerge w:val="restart"/>
            <w:vAlign w:val="center"/>
          </w:tcPr>
          <w:p w14:paraId="374C308A"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4FA4DBF7" w14:textId="77777777" w:rsidR="00674618" w:rsidRDefault="00674618" w:rsidP="00674618">
            <w:pPr>
              <w:jc w:val="both"/>
              <w:rPr>
                <w:rFonts w:ascii="Trebuchet MS" w:hAnsi="Trebuchet MS" w:cs="Arial"/>
                <w:sz w:val="18"/>
                <w:szCs w:val="18"/>
              </w:rPr>
            </w:pPr>
            <w:r>
              <w:rPr>
                <w:rFonts w:ascii="Trebuchet MS" w:hAnsi="Trebuchet MS" w:cs="Arial"/>
                <w:sz w:val="18"/>
                <w:szCs w:val="18"/>
              </w:rPr>
              <w:t>Konservatoriaus konstrukcija/</w:t>
            </w:r>
          </w:p>
          <w:p w14:paraId="00EF00D1" w14:textId="40F8FA73" w:rsidR="00674618" w:rsidRPr="000D24D4" w:rsidRDefault="00674618" w:rsidP="00674618">
            <w:pPr>
              <w:jc w:val="both"/>
              <w:rPr>
                <w:rFonts w:ascii="Trebuchet MS" w:hAnsi="Trebuchet MS" w:cs="Arial"/>
                <w:sz w:val="18"/>
                <w:szCs w:val="18"/>
              </w:rPr>
            </w:pPr>
            <w:r w:rsidRPr="0028286B">
              <w:rPr>
                <w:rFonts w:ascii="Trebuchet MS" w:hAnsi="Trebuchet MS" w:cs="Arial"/>
                <w:sz w:val="18"/>
                <w:szCs w:val="18"/>
                <w:lang w:val="en-US"/>
              </w:rPr>
              <w:t>Design of conservator</w:t>
            </w:r>
          </w:p>
        </w:tc>
        <w:tc>
          <w:tcPr>
            <w:tcW w:w="3687" w:type="dxa"/>
            <w:vAlign w:val="center"/>
          </w:tcPr>
          <w:p w14:paraId="4CC0EF6E" w14:textId="0BFEF837" w:rsidR="00674618" w:rsidRDefault="00674618" w:rsidP="00674618">
            <w:pPr>
              <w:jc w:val="center"/>
              <w:rPr>
                <w:rFonts w:ascii="Trebuchet MS" w:hAnsi="Trebuchet MS" w:cs="Arial"/>
                <w:sz w:val="18"/>
                <w:szCs w:val="18"/>
              </w:rPr>
            </w:pPr>
            <w:r w:rsidRPr="007F799B">
              <w:rPr>
                <w:rFonts w:ascii="Trebuchet MS" w:hAnsi="Trebuchet MS" w:cs="Arial"/>
                <w:sz w:val="18"/>
                <w:szCs w:val="18"/>
              </w:rPr>
              <w:t>Galimybė apžiūrėti konservatorių iš vidaus nuleidus alyvą/</w:t>
            </w:r>
          </w:p>
          <w:p w14:paraId="6BFF0DDE" w14:textId="4F851EBC"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sz w:val="18"/>
                <w:szCs w:val="18"/>
                <w:lang w:val="en-US"/>
              </w:rPr>
              <w:t xml:space="preserve">Possibility of </w:t>
            </w:r>
            <w:proofErr w:type="gramStart"/>
            <w:r w:rsidRPr="007F799B">
              <w:rPr>
                <w:rFonts w:ascii="Trebuchet MS" w:hAnsi="Trebuchet MS" w:cs="Arial"/>
                <w:sz w:val="18"/>
                <w:szCs w:val="18"/>
                <w:lang w:val="en-US"/>
              </w:rPr>
              <w:t>conservators</w:t>
            </w:r>
            <w:proofErr w:type="gramEnd"/>
            <w:r w:rsidRPr="007F799B">
              <w:rPr>
                <w:rFonts w:ascii="Trebuchet MS" w:hAnsi="Trebuchet MS" w:cs="Arial"/>
                <w:sz w:val="18"/>
                <w:szCs w:val="18"/>
                <w:lang w:val="en-US"/>
              </w:rPr>
              <w:t xml:space="preserve"> inner inspection by draining oil out</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32C3E37A" w14:textId="77777777" w:rsidR="00674618" w:rsidRPr="000D24D4" w:rsidRDefault="00674618" w:rsidP="00674618">
            <w:pPr>
              <w:jc w:val="center"/>
              <w:rPr>
                <w:rFonts w:ascii="Trebuchet MS" w:hAnsi="Trebuchet MS"/>
                <w:sz w:val="18"/>
                <w:szCs w:val="18"/>
              </w:rPr>
            </w:pPr>
          </w:p>
        </w:tc>
        <w:tc>
          <w:tcPr>
            <w:tcW w:w="2406" w:type="dxa"/>
            <w:vAlign w:val="center"/>
          </w:tcPr>
          <w:p w14:paraId="1FFA9F02" w14:textId="77777777" w:rsidR="00674618" w:rsidRPr="000D24D4" w:rsidRDefault="00674618" w:rsidP="00674618">
            <w:pPr>
              <w:jc w:val="center"/>
              <w:rPr>
                <w:rFonts w:ascii="Trebuchet MS" w:hAnsi="Trebuchet MS"/>
                <w:sz w:val="18"/>
                <w:szCs w:val="18"/>
              </w:rPr>
            </w:pPr>
          </w:p>
        </w:tc>
        <w:tc>
          <w:tcPr>
            <w:tcW w:w="991" w:type="dxa"/>
            <w:vAlign w:val="center"/>
          </w:tcPr>
          <w:p w14:paraId="6CB2C17A" w14:textId="77777777" w:rsidR="00674618" w:rsidRPr="000D24D4" w:rsidRDefault="00674618" w:rsidP="00674618">
            <w:pPr>
              <w:jc w:val="center"/>
              <w:rPr>
                <w:rFonts w:ascii="Trebuchet MS" w:hAnsi="Trebuchet MS"/>
                <w:sz w:val="18"/>
                <w:szCs w:val="18"/>
              </w:rPr>
            </w:pPr>
          </w:p>
        </w:tc>
      </w:tr>
      <w:tr w:rsidR="00674618" w:rsidRPr="000D24D4" w14:paraId="51BDFE4E" w14:textId="77777777" w:rsidTr="00B500D4">
        <w:trPr>
          <w:cantSplit/>
        </w:trPr>
        <w:tc>
          <w:tcPr>
            <w:tcW w:w="705" w:type="dxa"/>
            <w:vMerge/>
            <w:vAlign w:val="center"/>
          </w:tcPr>
          <w:p w14:paraId="4B77C01C" w14:textId="77777777" w:rsidR="00674618" w:rsidRPr="000D24D4" w:rsidRDefault="00674618" w:rsidP="00674618">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4C11E137" w14:textId="77777777" w:rsidR="00674618" w:rsidRPr="000D24D4" w:rsidRDefault="00674618" w:rsidP="00674618">
            <w:pPr>
              <w:jc w:val="both"/>
              <w:rPr>
                <w:rFonts w:ascii="Trebuchet MS" w:hAnsi="Trebuchet MS" w:cs="Arial"/>
                <w:sz w:val="18"/>
                <w:szCs w:val="18"/>
              </w:rPr>
            </w:pPr>
          </w:p>
        </w:tc>
        <w:tc>
          <w:tcPr>
            <w:tcW w:w="3687" w:type="dxa"/>
            <w:vAlign w:val="center"/>
          </w:tcPr>
          <w:p w14:paraId="64F9DC29" w14:textId="5C34E6E5" w:rsidR="00674618" w:rsidRPr="000D24D4" w:rsidRDefault="00674618" w:rsidP="00674618">
            <w:pPr>
              <w:jc w:val="center"/>
              <w:rPr>
                <w:rFonts w:ascii="Trebuchet MS" w:hAnsi="Trebuchet MS" w:cs="Arial"/>
                <w:sz w:val="18"/>
                <w:szCs w:val="18"/>
                <w:vertAlign w:val="superscript"/>
              </w:rPr>
            </w:pPr>
            <w:r>
              <w:rPr>
                <w:rFonts w:ascii="Trebuchet MS" w:hAnsi="Trebuchet MS" w:cs="Arial"/>
                <w:sz w:val="18"/>
                <w:szCs w:val="18"/>
              </w:rPr>
              <w:t>Aktyvios dalies a</w:t>
            </w:r>
            <w:r w:rsidRPr="007F799B">
              <w:rPr>
                <w:rFonts w:ascii="Trebuchet MS" w:hAnsi="Trebuchet MS" w:cs="Arial"/>
                <w:sz w:val="18"/>
                <w:szCs w:val="18"/>
              </w:rPr>
              <w:t xml:space="preserve">lyvos </w:t>
            </w:r>
            <w:proofErr w:type="spellStart"/>
            <w:r w:rsidRPr="007F799B">
              <w:rPr>
                <w:rFonts w:ascii="Trebuchet MS" w:hAnsi="Trebuchet MS" w:cs="Arial"/>
                <w:sz w:val="18"/>
                <w:szCs w:val="18"/>
              </w:rPr>
              <w:t>plėvelin</w:t>
            </w:r>
            <w:r>
              <w:rPr>
                <w:rFonts w:ascii="Trebuchet MS" w:hAnsi="Trebuchet MS" w:cs="Arial"/>
                <w:sz w:val="18"/>
                <w:szCs w:val="18"/>
              </w:rPr>
              <w:t>ė</w:t>
            </w:r>
            <w:proofErr w:type="spellEnd"/>
            <w:r w:rsidRPr="007F799B">
              <w:rPr>
                <w:rFonts w:ascii="Trebuchet MS" w:hAnsi="Trebuchet MS" w:cs="Arial"/>
                <w:sz w:val="18"/>
                <w:szCs w:val="18"/>
              </w:rPr>
              <w:t xml:space="preserve"> apsauga/ </w:t>
            </w:r>
            <w:r>
              <w:rPr>
                <w:rFonts w:ascii="Trebuchet MS" w:hAnsi="Trebuchet MS" w:cs="Arial"/>
                <w:sz w:val="18"/>
                <w:szCs w:val="18"/>
                <w:lang w:val="en-US"/>
              </w:rPr>
              <w:t>Active part o</w:t>
            </w:r>
            <w:r w:rsidRPr="007F799B">
              <w:rPr>
                <w:rFonts w:ascii="Trebuchet MS" w:hAnsi="Trebuchet MS" w:cs="Arial"/>
                <w:sz w:val="18"/>
                <w:szCs w:val="18"/>
                <w:lang w:val="en-US"/>
              </w:rPr>
              <w:t xml:space="preserve">il protecting </w:t>
            </w:r>
            <w:r>
              <w:rPr>
                <w:rFonts w:ascii="Trebuchet MS" w:hAnsi="Trebuchet MS" w:cs="Arial"/>
                <w:sz w:val="18"/>
                <w:szCs w:val="18"/>
                <w:lang w:val="en-US"/>
              </w:rPr>
              <w:t>flexible separator </w:t>
            </w:r>
            <w:r w:rsidRPr="007F799B">
              <w:rPr>
                <w:rFonts w:ascii="Trebuchet MS" w:hAnsi="Trebuchet MS" w:cs="Arial"/>
                <w:bCs/>
                <w:sz w:val="18"/>
                <w:szCs w:val="18"/>
                <w:vertAlign w:val="superscript"/>
                <w:lang w:val="en-US"/>
              </w:rPr>
              <w:t>a)</w:t>
            </w:r>
          </w:p>
        </w:tc>
        <w:tc>
          <w:tcPr>
            <w:tcW w:w="3687" w:type="dxa"/>
            <w:vAlign w:val="center"/>
          </w:tcPr>
          <w:p w14:paraId="60800149" w14:textId="77777777" w:rsidR="00674618" w:rsidRPr="000D24D4" w:rsidRDefault="00674618" w:rsidP="00674618">
            <w:pPr>
              <w:jc w:val="center"/>
              <w:rPr>
                <w:rFonts w:ascii="Trebuchet MS" w:hAnsi="Trebuchet MS"/>
                <w:sz w:val="18"/>
                <w:szCs w:val="18"/>
              </w:rPr>
            </w:pPr>
          </w:p>
        </w:tc>
        <w:tc>
          <w:tcPr>
            <w:tcW w:w="2406" w:type="dxa"/>
            <w:vAlign w:val="center"/>
          </w:tcPr>
          <w:p w14:paraId="29BE390B" w14:textId="77777777" w:rsidR="00674618" w:rsidRPr="000D24D4" w:rsidRDefault="00674618" w:rsidP="00674618">
            <w:pPr>
              <w:jc w:val="center"/>
              <w:rPr>
                <w:rFonts w:ascii="Trebuchet MS" w:hAnsi="Trebuchet MS"/>
                <w:sz w:val="18"/>
                <w:szCs w:val="18"/>
              </w:rPr>
            </w:pPr>
          </w:p>
        </w:tc>
        <w:tc>
          <w:tcPr>
            <w:tcW w:w="991" w:type="dxa"/>
            <w:vAlign w:val="center"/>
          </w:tcPr>
          <w:p w14:paraId="019F2794" w14:textId="77777777" w:rsidR="00674618" w:rsidRPr="000D24D4" w:rsidRDefault="00674618" w:rsidP="00674618">
            <w:pPr>
              <w:jc w:val="center"/>
              <w:rPr>
                <w:rFonts w:ascii="Trebuchet MS" w:hAnsi="Trebuchet MS"/>
                <w:sz w:val="18"/>
                <w:szCs w:val="18"/>
              </w:rPr>
            </w:pPr>
          </w:p>
        </w:tc>
      </w:tr>
      <w:tr w:rsidR="00674618" w:rsidRPr="000D24D4" w14:paraId="734F67E8" w14:textId="77777777" w:rsidTr="00B500D4">
        <w:trPr>
          <w:cantSplit/>
        </w:trPr>
        <w:tc>
          <w:tcPr>
            <w:tcW w:w="705" w:type="dxa"/>
            <w:vMerge/>
            <w:vAlign w:val="center"/>
          </w:tcPr>
          <w:p w14:paraId="1265B59F" w14:textId="77777777" w:rsidR="00674618" w:rsidRPr="000D24D4" w:rsidRDefault="00674618" w:rsidP="00674618">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2F557D2" w14:textId="77777777" w:rsidR="00674618" w:rsidRPr="000D24D4" w:rsidRDefault="00674618" w:rsidP="00674618">
            <w:pPr>
              <w:jc w:val="both"/>
              <w:rPr>
                <w:rFonts w:ascii="Trebuchet MS" w:hAnsi="Trebuchet MS" w:cs="Arial"/>
                <w:sz w:val="18"/>
                <w:szCs w:val="18"/>
              </w:rPr>
            </w:pPr>
          </w:p>
        </w:tc>
        <w:tc>
          <w:tcPr>
            <w:tcW w:w="3687" w:type="dxa"/>
            <w:vAlign w:val="center"/>
          </w:tcPr>
          <w:p w14:paraId="793702EE" w14:textId="64F94F7E" w:rsidR="00674618" w:rsidRPr="009B4E6A" w:rsidRDefault="00674618" w:rsidP="00674618">
            <w:pPr>
              <w:jc w:val="center"/>
              <w:rPr>
                <w:rFonts w:ascii="Trebuchet MS" w:hAnsi="Trebuchet MS" w:cs="Arial"/>
                <w:sz w:val="18"/>
                <w:szCs w:val="18"/>
                <w:vertAlign w:val="superscript"/>
              </w:rPr>
            </w:pPr>
            <w:proofErr w:type="spellStart"/>
            <w:r>
              <w:rPr>
                <w:rFonts w:ascii="Trebuchet MS" w:hAnsi="Trebuchet MS" w:cs="Arial"/>
                <w:sz w:val="18"/>
                <w:szCs w:val="18"/>
              </w:rPr>
              <w:t>Plėvelinės</w:t>
            </w:r>
            <w:proofErr w:type="spellEnd"/>
            <w:r>
              <w:rPr>
                <w:rFonts w:ascii="Trebuchet MS" w:hAnsi="Trebuchet MS" w:cs="Arial"/>
                <w:sz w:val="18"/>
                <w:szCs w:val="18"/>
              </w:rPr>
              <w:t xml:space="preserve"> apsaugos plyšimo indikacijos relė su pagalbiniais signaliniais kontaktais/ </w:t>
            </w:r>
            <w:r w:rsidRPr="009B4E6A">
              <w:rPr>
                <w:rFonts w:ascii="Trebuchet MS" w:hAnsi="Trebuchet MS" w:cs="Arial"/>
                <w:sz w:val="18"/>
                <w:szCs w:val="18"/>
                <w:lang w:val="en-US"/>
              </w:rPr>
              <w:t xml:space="preserve">Bladder </w:t>
            </w:r>
            <w:r>
              <w:rPr>
                <w:rFonts w:ascii="Trebuchet MS" w:hAnsi="Trebuchet MS" w:cs="Arial"/>
                <w:sz w:val="18"/>
                <w:szCs w:val="18"/>
                <w:lang w:val="en-US"/>
              </w:rPr>
              <w:t xml:space="preserve">failure indicating </w:t>
            </w:r>
            <w:r w:rsidRPr="009B4E6A">
              <w:rPr>
                <w:rFonts w:ascii="Trebuchet MS" w:hAnsi="Trebuchet MS" w:cs="Arial"/>
                <w:sz w:val="18"/>
                <w:szCs w:val="18"/>
                <w:lang w:val="en-US"/>
              </w:rPr>
              <w:t>relay</w:t>
            </w:r>
            <w:r>
              <w:rPr>
                <w:rFonts w:ascii="Trebuchet MS" w:hAnsi="Trebuchet MS" w:cs="Arial"/>
                <w:sz w:val="18"/>
                <w:szCs w:val="18"/>
                <w:lang w:val="en-US"/>
              </w:rPr>
              <w:t xml:space="preserve"> with auxiliary signaling contacts </w:t>
            </w:r>
            <w:r>
              <w:rPr>
                <w:rFonts w:ascii="Trebuchet MS" w:hAnsi="Trebuchet MS" w:cs="Arial"/>
                <w:sz w:val="18"/>
                <w:szCs w:val="18"/>
                <w:vertAlign w:val="superscript"/>
                <w:lang w:val="en-US"/>
              </w:rPr>
              <w:t>a)</w:t>
            </w:r>
          </w:p>
        </w:tc>
        <w:tc>
          <w:tcPr>
            <w:tcW w:w="3687" w:type="dxa"/>
            <w:vAlign w:val="center"/>
          </w:tcPr>
          <w:p w14:paraId="4E785707" w14:textId="77777777" w:rsidR="00674618" w:rsidRPr="000D24D4" w:rsidRDefault="00674618" w:rsidP="00674618">
            <w:pPr>
              <w:jc w:val="center"/>
              <w:rPr>
                <w:rFonts w:ascii="Trebuchet MS" w:hAnsi="Trebuchet MS"/>
                <w:sz w:val="18"/>
                <w:szCs w:val="18"/>
              </w:rPr>
            </w:pPr>
          </w:p>
        </w:tc>
        <w:tc>
          <w:tcPr>
            <w:tcW w:w="2406" w:type="dxa"/>
            <w:vAlign w:val="center"/>
          </w:tcPr>
          <w:p w14:paraId="79AF770A" w14:textId="77777777" w:rsidR="00674618" w:rsidRPr="000D24D4" w:rsidRDefault="00674618" w:rsidP="00674618">
            <w:pPr>
              <w:jc w:val="center"/>
              <w:rPr>
                <w:rFonts w:ascii="Trebuchet MS" w:hAnsi="Trebuchet MS"/>
                <w:sz w:val="18"/>
                <w:szCs w:val="18"/>
              </w:rPr>
            </w:pPr>
          </w:p>
        </w:tc>
        <w:tc>
          <w:tcPr>
            <w:tcW w:w="991" w:type="dxa"/>
            <w:vAlign w:val="center"/>
          </w:tcPr>
          <w:p w14:paraId="5B76B01E" w14:textId="77777777" w:rsidR="00674618" w:rsidRPr="000D24D4" w:rsidRDefault="00674618" w:rsidP="00674618">
            <w:pPr>
              <w:jc w:val="center"/>
              <w:rPr>
                <w:rFonts w:ascii="Trebuchet MS" w:hAnsi="Trebuchet MS"/>
                <w:sz w:val="18"/>
                <w:szCs w:val="18"/>
              </w:rPr>
            </w:pPr>
          </w:p>
        </w:tc>
      </w:tr>
      <w:tr w:rsidR="00674618" w:rsidRPr="000D24D4" w14:paraId="5B2D10E8" w14:textId="77777777" w:rsidTr="00B500D4">
        <w:trPr>
          <w:cantSplit/>
        </w:trPr>
        <w:tc>
          <w:tcPr>
            <w:tcW w:w="705" w:type="dxa"/>
            <w:vAlign w:val="center"/>
          </w:tcPr>
          <w:p w14:paraId="790867D6"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7998A6A7" w14:textId="77777777" w:rsidR="00674618" w:rsidRDefault="00674618" w:rsidP="00674618">
            <w:pPr>
              <w:jc w:val="both"/>
              <w:rPr>
                <w:rFonts w:ascii="Trebuchet MS" w:hAnsi="Trebuchet MS" w:cs="Arial"/>
                <w:color w:val="000000"/>
                <w:sz w:val="18"/>
                <w:szCs w:val="18"/>
                <w:lang w:val="en-US"/>
              </w:rPr>
            </w:pPr>
            <w:r w:rsidRPr="006C0643">
              <w:rPr>
                <w:rFonts w:ascii="Trebuchet MS" w:hAnsi="Trebuchet MS" w:cs="Arial"/>
                <w:color w:val="000000"/>
                <w:sz w:val="18"/>
                <w:szCs w:val="18"/>
              </w:rPr>
              <w:t>Kopėčios užlipimui ant transformatoriaus</w:t>
            </w:r>
            <w:r>
              <w:rPr>
                <w:rFonts w:ascii="Trebuchet MS" w:hAnsi="Trebuchet MS" w:cs="Arial"/>
                <w:color w:val="000000"/>
                <w:sz w:val="18"/>
                <w:szCs w:val="18"/>
              </w:rPr>
              <w:t xml:space="preserve"> dangčio</w:t>
            </w:r>
            <w:r>
              <w:rPr>
                <w:rFonts w:ascii="Trebuchet MS" w:hAnsi="Trebuchet MS" w:cs="Arial"/>
                <w:color w:val="000000"/>
                <w:sz w:val="18"/>
                <w:szCs w:val="18"/>
                <w:lang w:val="en-US"/>
              </w:rPr>
              <w:t>/</w:t>
            </w:r>
          </w:p>
          <w:p w14:paraId="52846C3C" w14:textId="1821C04E" w:rsidR="00674618" w:rsidRPr="000D24D4" w:rsidRDefault="00674618" w:rsidP="00674618">
            <w:pPr>
              <w:jc w:val="both"/>
              <w:rPr>
                <w:rFonts w:ascii="Trebuchet MS" w:hAnsi="Trebuchet MS" w:cs="Arial"/>
                <w:sz w:val="18"/>
                <w:szCs w:val="18"/>
              </w:rPr>
            </w:pPr>
            <w:r>
              <w:rPr>
                <w:rFonts w:ascii="Trebuchet MS" w:hAnsi="Trebuchet MS" w:cs="Arial"/>
                <w:color w:val="000000"/>
                <w:sz w:val="18"/>
                <w:szCs w:val="18"/>
                <w:lang w:val="en-US"/>
              </w:rPr>
              <w:t>Ladder for access on a transformer cover</w:t>
            </w:r>
          </w:p>
        </w:tc>
        <w:tc>
          <w:tcPr>
            <w:tcW w:w="3687" w:type="dxa"/>
            <w:vAlign w:val="center"/>
          </w:tcPr>
          <w:p w14:paraId="59266D04" w14:textId="17E8455B" w:rsidR="00674618" w:rsidRDefault="00674618" w:rsidP="00674618">
            <w:pPr>
              <w:jc w:val="center"/>
              <w:rPr>
                <w:rFonts w:ascii="Trebuchet MS" w:hAnsi="Trebuchet MS" w:cs="Arial"/>
                <w:sz w:val="18"/>
                <w:szCs w:val="18"/>
              </w:rPr>
            </w:pPr>
            <w:r w:rsidRPr="007F799B">
              <w:rPr>
                <w:rFonts w:ascii="Trebuchet MS" w:hAnsi="Trebuchet MS" w:cs="Arial"/>
                <w:sz w:val="18"/>
                <w:szCs w:val="18"/>
              </w:rPr>
              <w:t>Stacionari</w:t>
            </w:r>
            <w:r>
              <w:rPr>
                <w:rFonts w:ascii="Trebuchet MS" w:hAnsi="Trebuchet MS" w:cs="Arial"/>
                <w:sz w:val="18"/>
                <w:szCs w:val="18"/>
              </w:rPr>
              <w:t>os</w:t>
            </w:r>
            <w:r w:rsidRPr="007F799B">
              <w:rPr>
                <w:rFonts w:ascii="Trebuchet MS" w:hAnsi="Trebuchet MS" w:cs="Arial"/>
                <w:sz w:val="18"/>
                <w:szCs w:val="18"/>
              </w:rPr>
              <w:t>, su apsauginiais turėklais</w:t>
            </w:r>
            <w:r>
              <w:rPr>
                <w:rFonts w:ascii="Trebuchet MS" w:hAnsi="Trebuchet MS" w:cs="Arial"/>
                <w:sz w:val="18"/>
                <w:szCs w:val="18"/>
              </w:rPr>
              <w:t xml:space="preserve"> ir rakinama prieiga</w:t>
            </w:r>
          </w:p>
          <w:p w14:paraId="3D391E6D" w14:textId="44B969EF"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sz w:val="18"/>
                <w:szCs w:val="18"/>
                <w:lang w:val="en-US"/>
              </w:rPr>
              <w:t>Stationary, with safety borders</w:t>
            </w:r>
            <w:r>
              <w:rPr>
                <w:rFonts w:ascii="Trebuchet MS" w:hAnsi="Trebuchet MS" w:cs="Arial"/>
                <w:sz w:val="18"/>
                <w:szCs w:val="18"/>
                <w:lang w:val="en-US"/>
              </w:rPr>
              <w:t xml:space="preserve"> and lockable access </w:t>
            </w:r>
            <w:r w:rsidRPr="007F799B">
              <w:rPr>
                <w:rFonts w:ascii="Trebuchet MS" w:hAnsi="Trebuchet MS" w:cs="Arial"/>
                <w:sz w:val="18"/>
                <w:szCs w:val="18"/>
                <w:vertAlign w:val="superscript"/>
                <w:lang w:val="en-US"/>
              </w:rPr>
              <w:t>a)</w:t>
            </w:r>
          </w:p>
        </w:tc>
        <w:tc>
          <w:tcPr>
            <w:tcW w:w="3687" w:type="dxa"/>
            <w:vAlign w:val="center"/>
          </w:tcPr>
          <w:p w14:paraId="53511343" w14:textId="77777777" w:rsidR="00674618" w:rsidRPr="000D24D4" w:rsidRDefault="00674618" w:rsidP="00674618">
            <w:pPr>
              <w:jc w:val="center"/>
              <w:rPr>
                <w:rFonts w:ascii="Trebuchet MS" w:hAnsi="Trebuchet MS"/>
                <w:sz w:val="18"/>
                <w:szCs w:val="18"/>
              </w:rPr>
            </w:pPr>
          </w:p>
        </w:tc>
        <w:tc>
          <w:tcPr>
            <w:tcW w:w="2406" w:type="dxa"/>
            <w:vAlign w:val="center"/>
          </w:tcPr>
          <w:p w14:paraId="685CDF1C" w14:textId="77777777" w:rsidR="00674618" w:rsidRPr="000D24D4" w:rsidRDefault="00674618" w:rsidP="00674618">
            <w:pPr>
              <w:jc w:val="center"/>
              <w:rPr>
                <w:rFonts w:ascii="Trebuchet MS" w:hAnsi="Trebuchet MS"/>
                <w:sz w:val="18"/>
                <w:szCs w:val="18"/>
              </w:rPr>
            </w:pPr>
          </w:p>
        </w:tc>
        <w:tc>
          <w:tcPr>
            <w:tcW w:w="991" w:type="dxa"/>
            <w:vAlign w:val="center"/>
          </w:tcPr>
          <w:p w14:paraId="4DE812FB" w14:textId="77777777" w:rsidR="00674618" w:rsidRPr="000D24D4" w:rsidRDefault="00674618" w:rsidP="00674618">
            <w:pPr>
              <w:jc w:val="center"/>
              <w:rPr>
                <w:rFonts w:ascii="Trebuchet MS" w:hAnsi="Trebuchet MS"/>
                <w:sz w:val="18"/>
                <w:szCs w:val="18"/>
              </w:rPr>
            </w:pPr>
          </w:p>
        </w:tc>
      </w:tr>
      <w:tr w:rsidR="00674618" w:rsidRPr="000D24D4" w14:paraId="5E2F447A" w14:textId="77777777" w:rsidTr="00B500D4">
        <w:trPr>
          <w:cantSplit/>
        </w:trPr>
        <w:tc>
          <w:tcPr>
            <w:tcW w:w="705" w:type="dxa"/>
            <w:vAlign w:val="center"/>
          </w:tcPr>
          <w:p w14:paraId="521A5B92"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5837C3F5" w14:textId="1DFB08FE" w:rsidR="00674618" w:rsidRPr="007F799B" w:rsidDel="006C0643" w:rsidRDefault="00674618" w:rsidP="00674618">
            <w:pPr>
              <w:jc w:val="both"/>
              <w:rPr>
                <w:rFonts w:ascii="Trebuchet MS" w:hAnsi="Trebuchet MS" w:cs="Arial"/>
                <w:color w:val="000000"/>
                <w:sz w:val="18"/>
                <w:szCs w:val="18"/>
              </w:rPr>
            </w:pPr>
            <w:r>
              <w:rPr>
                <w:rFonts w:ascii="Trebuchet MS" w:hAnsi="Trebuchet MS" w:cs="Arial"/>
                <w:color w:val="000000"/>
                <w:sz w:val="18"/>
                <w:szCs w:val="18"/>
              </w:rPr>
              <w:t xml:space="preserve">Transformatoriaus dangčio konstrukcija/ </w:t>
            </w:r>
            <w:r w:rsidRPr="00600323">
              <w:rPr>
                <w:rFonts w:ascii="Trebuchet MS" w:hAnsi="Trebuchet MS" w:cs="Arial"/>
                <w:color w:val="000000"/>
                <w:sz w:val="18"/>
                <w:szCs w:val="18"/>
                <w:lang w:val="en-US"/>
              </w:rPr>
              <w:t>Construction of transformers cover</w:t>
            </w:r>
          </w:p>
        </w:tc>
        <w:tc>
          <w:tcPr>
            <w:tcW w:w="3687" w:type="dxa"/>
            <w:vAlign w:val="center"/>
          </w:tcPr>
          <w:p w14:paraId="6E6578A0" w14:textId="5493FA19" w:rsidR="00674618" w:rsidRPr="00E95D14" w:rsidRDefault="00674618" w:rsidP="00674618">
            <w:pPr>
              <w:jc w:val="center"/>
              <w:rPr>
                <w:rFonts w:ascii="Trebuchet MS" w:hAnsi="Trebuchet MS" w:cs="Arial"/>
                <w:sz w:val="18"/>
                <w:szCs w:val="18"/>
                <w:vertAlign w:val="superscript"/>
              </w:rPr>
            </w:pPr>
            <w:r>
              <w:rPr>
                <w:rFonts w:ascii="Trebuchet MS" w:hAnsi="Trebuchet MS" w:cs="Arial"/>
                <w:sz w:val="18"/>
                <w:szCs w:val="18"/>
              </w:rPr>
              <w:t xml:space="preserve">Suteikianti galimybę apžiūrėti visus įrenginius sumontuotus virš transformatoriaus dangčio: konservatorių, visus įvadus, dujines reles, atšakų perjungiklį, sklendes, termometrus ir t.t./ </w:t>
            </w:r>
            <w:r w:rsidRPr="00600323">
              <w:rPr>
                <w:rFonts w:ascii="Trebuchet MS" w:hAnsi="Trebuchet MS" w:cs="Arial"/>
                <w:sz w:val="18"/>
                <w:szCs w:val="18"/>
                <w:lang w:val="en-US"/>
              </w:rPr>
              <w:t xml:space="preserve">Giving access to all equipment mounted above </w:t>
            </w:r>
            <w:r>
              <w:rPr>
                <w:rFonts w:ascii="Trebuchet MS" w:hAnsi="Trebuchet MS" w:cs="Arial"/>
                <w:sz w:val="18"/>
                <w:szCs w:val="18"/>
                <w:lang w:val="en-US"/>
              </w:rPr>
              <w:t xml:space="preserve">the </w:t>
            </w:r>
            <w:r w:rsidRPr="00600323">
              <w:rPr>
                <w:rFonts w:ascii="Trebuchet MS" w:hAnsi="Trebuchet MS" w:cs="Arial"/>
                <w:sz w:val="18"/>
                <w:szCs w:val="18"/>
                <w:lang w:val="en-US"/>
              </w:rPr>
              <w:t>cover: conservator, all bushings, gas relays, tap-changer, valves, thermometers, etc.</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5D17E2C" w14:textId="77777777" w:rsidR="00674618" w:rsidRPr="000D24D4" w:rsidRDefault="00674618" w:rsidP="00674618">
            <w:pPr>
              <w:jc w:val="center"/>
              <w:rPr>
                <w:rFonts w:ascii="Trebuchet MS" w:hAnsi="Trebuchet MS"/>
                <w:sz w:val="18"/>
                <w:szCs w:val="18"/>
              </w:rPr>
            </w:pPr>
          </w:p>
        </w:tc>
        <w:tc>
          <w:tcPr>
            <w:tcW w:w="2406" w:type="dxa"/>
            <w:vAlign w:val="center"/>
          </w:tcPr>
          <w:p w14:paraId="10E23521" w14:textId="77777777" w:rsidR="00674618" w:rsidRPr="000D24D4" w:rsidRDefault="00674618" w:rsidP="00674618">
            <w:pPr>
              <w:jc w:val="center"/>
              <w:rPr>
                <w:rFonts w:ascii="Trebuchet MS" w:hAnsi="Trebuchet MS"/>
                <w:sz w:val="18"/>
                <w:szCs w:val="18"/>
              </w:rPr>
            </w:pPr>
          </w:p>
        </w:tc>
        <w:tc>
          <w:tcPr>
            <w:tcW w:w="991" w:type="dxa"/>
            <w:vAlign w:val="center"/>
          </w:tcPr>
          <w:p w14:paraId="511CEFFB" w14:textId="77777777" w:rsidR="00674618" w:rsidRPr="000D24D4" w:rsidRDefault="00674618" w:rsidP="00674618">
            <w:pPr>
              <w:jc w:val="center"/>
              <w:rPr>
                <w:rFonts w:ascii="Trebuchet MS" w:hAnsi="Trebuchet MS"/>
                <w:sz w:val="18"/>
                <w:szCs w:val="18"/>
              </w:rPr>
            </w:pPr>
          </w:p>
        </w:tc>
      </w:tr>
      <w:tr w:rsidR="00674618" w:rsidRPr="000D24D4" w14:paraId="5AE793E7" w14:textId="77777777" w:rsidTr="00B500D4">
        <w:trPr>
          <w:cantSplit/>
        </w:trPr>
        <w:tc>
          <w:tcPr>
            <w:tcW w:w="705" w:type="dxa"/>
            <w:vAlign w:val="center"/>
          </w:tcPr>
          <w:p w14:paraId="2FFE6A5B"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4E42ED37" w14:textId="260B13FE" w:rsidR="00674618" w:rsidRPr="00594123" w:rsidRDefault="00674618" w:rsidP="00674618">
            <w:pPr>
              <w:jc w:val="both"/>
              <w:rPr>
                <w:rFonts w:ascii="Trebuchet MS" w:hAnsi="Trebuchet MS" w:cs="Arial"/>
                <w:color w:val="000000"/>
                <w:sz w:val="18"/>
                <w:szCs w:val="18"/>
                <w:lang w:val="en-US"/>
              </w:rPr>
            </w:pPr>
            <w:r w:rsidRPr="00594123">
              <w:rPr>
                <w:rFonts w:ascii="Trebuchet MS" w:hAnsi="Trebuchet MS" w:cs="Arial"/>
                <w:color w:val="000000"/>
                <w:sz w:val="18"/>
                <w:szCs w:val="18"/>
              </w:rPr>
              <w:t>Personalo apsauga nuo kritimo iš aukščio/</w:t>
            </w:r>
            <w:r>
              <w:rPr>
                <w:rFonts w:ascii="Trebuchet MS" w:hAnsi="Trebuchet MS" w:cs="Arial"/>
                <w:color w:val="000000"/>
                <w:sz w:val="18"/>
                <w:szCs w:val="18"/>
                <w:lang w:val="en-US"/>
              </w:rPr>
              <w:t xml:space="preserve"> </w:t>
            </w:r>
            <w:r w:rsidRPr="00594123">
              <w:rPr>
                <w:rFonts w:ascii="Trebuchet MS" w:hAnsi="Trebuchet MS" w:cs="Arial"/>
                <w:color w:val="000000"/>
                <w:sz w:val="18"/>
                <w:szCs w:val="18"/>
                <w:lang w:val="en-US"/>
              </w:rPr>
              <w:t>Personnel fall protection system</w:t>
            </w:r>
          </w:p>
        </w:tc>
        <w:tc>
          <w:tcPr>
            <w:tcW w:w="3687" w:type="dxa"/>
            <w:vAlign w:val="center"/>
          </w:tcPr>
          <w:p w14:paraId="78932DBF" w14:textId="4F23A17D" w:rsidR="00674618" w:rsidRPr="008A3E2F" w:rsidRDefault="00674618" w:rsidP="00674618">
            <w:pPr>
              <w:jc w:val="center"/>
              <w:rPr>
                <w:rFonts w:ascii="Trebuchet MS" w:hAnsi="Trebuchet MS" w:cs="Arial"/>
                <w:sz w:val="18"/>
                <w:szCs w:val="18"/>
                <w:vertAlign w:val="superscript"/>
              </w:rPr>
            </w:pPr>
            <w:r>
              <w:rPr>
                <w:rFonts w:ascii="Trebuchet MS" w:hAnsi="Trebuchet MS" w:cs="Arial"/>
                <w:sz w:val="18"/>
                <w:szCs w:val="18"/>
              </w:rPr>
              <w:t xml:space="preserve">Stacionarūs taškai aukštalipio įrangos fiksavimui ant transformatoriaus dangčio/ </w:t>
            </w:r>
            <w:r w:rsidRPr="008A3E2F">
              <w:rPr>
                <w:rFonts w:ascii="Trebuchet MS" w:hAnsi="Trebuchet MS" w:cs="Arial"/>
                <w:sz w:val="18"/>
                <w:szCs w:val="18"/>
                <w:lang w:val="en-US"/>
              </w:rPr>
              <w:t>Fixed points for fixing the high-</w:t>
            </w:r>
            <w:r>
              <w:rPr>
                <w:rFonts w:ascii="Trebuchet MS" w:hAnsi="Trebuchet MS" w:cs="Arial"/>
                <w:sz w:val="18"/>
                <w:szCs w:val="18"/>
                <w:lang w:val="en-US"/>
              </w:rPr>
              <w:t>climbing</w:t>
            </w:r>
            <w:r w:rsidRPr="008A3E2F">
              <w:rPr>
                <w:rFonts w:ascii="Trebuchet MS" w:hAnsi="Trebuchet MS" w:cs="Arial"/>
                <w:sz w:val="18"/>
                <w:szCs w:val="18"/>
                <w:lang w:val="en-US"/>
              </w:rPr>
              <w:t xml:space="preserve"> equipment </w:t>
            </w:r>
            <w:r>
              <w:rPr>
                <w:rFonts w:ascii="Trebuchet MS" w:hAnsi="Trebuchet MS" w:cs="Arial"/>
                <w:sz w:val="18"/>
                <w:szCs w:val="18"/>
                <w:lang w:val="en-US"/>
              </w:rPr>
              <w:t>on</w:t>
            </w:r>
            <w:r w:rsidRPr="008A3E2F">
              <w:rPr>
                <w:rFonts w:ascii="Trebuchet MS" w:hAnsi="Trebuchet MS" w:cs="Arial"/>
                <w:sz w:val="18"/>
                <w:szCs w:val="18"/>
                <w:lang w:val="en-US"/>
              </w:rPr>
              <w:t xml:space="preserve"> the transformer cover</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14EDF43" w14:textId="77777777" w:rsidR="00674618" w:rsidRPr="000D24D4" w:rsidRDefault="00674618" w:rsidP="00674618">
            <w:pPr>
              <w:jc w:val="center"/>
              <w:rPr>
                <w:rFonts w:ascii="Trebuchet MS" w:hAnsi="Trebuchet MS"/>
                <w:sz w:val="18"/>
                <w:szCs w:val="18"/>
              </w:rPr>
            </w:pPr>
          </w:p>
        </w:tc>
        <w:tc>
          <w:tcPr>
            <w:tcW w:w="2406" w:type="dxa"/>
            <w:vAlign w:val="center"/>
          </w:tcPr>
          <w:p w14:paraId="09D7F651" w14:textId="77777777" w:rsidR="00674618" w:rsidRPr="000D24D4" w:rsidRDefault="00674618" w:rsidP="00674618">
            <w:pPr>
              <w:jc w:val="center"/>
              <w:rPr>
                <w:rFonts w:ascii="Trebuchet MS" w:hAnsi="Trebuchet MS"/>
                <w:sz w:val="18"/>
                <w:szCs w:val="18"/>
              </w:rPr>
            </w:pPr>
          </w:p>
        </w:tc>
        <w:tc>
          <w:tcPr>
            <w:tcW w:w="991" w:type="dxa"/>
            <w:vAlign w:val="center"/>
          </w:tcPr>
          <w:p w14:paraId="3D114742" w14:textId="77777777" w:rsidR="00674618" w:rsidRPr="000D24D4" w:rsidRDefault="00674618" w:rsidP="00674618">
            <w:pPr>
              <w:jc w:val="center"/>
              <w:rPr>
                <w:rFonts w:ascii="Trebuchet MS" w:hAnsi="Trebuchet MS"/>
                <w:sz w:val="18"/>
                <w:szCs w:val="18"/>
              </w:rPr>
            </w:pPr>
          </w:p>
        </w:tc>
      </w:tr>
      <w:tr w:rsidR="00674618" w:rsidRPr="000D24D4" w14:paraId="45A6B103" w14:textId="77777777" w:rsidTr="00B500D4">
        <w:trPr>
          <w:cantSplit/>
        </w:trPr>
        <w:tc>
          <w:tcPr>
            <w:tcW w:w="705" w:type="dxa"/>
            <w:vAlign w:val="center"/>
          </w:tcPr>
          <w:p w14:paraId="18CCA980"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05713304" w14:textId="77777777" w:rsidR="00674618" w:rsidRDefault="00674618" w:rsidP="00674618">
            <w:pPr>
              <w:jc w:val="both"/>
              <w:rPr>
                <w:rFonts w:ascii="Trebuchet MS" w:hAnsi="Trebuchet MS" w:cs="Arial"/>
                <w:color w:val="000000"/>
                <w:sz w:val="18"/>
                <w:szCs w:val="18"/>
              </w:rPr>
            </w:pPr>
            <w:r w:rsidRPr="007F799B">
              <w:rPr>
                <w:rFonts w:ascii="Trebuchet MS" w:hAnsi="Trebuchet MS" w:cs="Arial"/>
                <w:color w:val="000000"/>
                <w:sz w:val="18"/>
                <w:szCs w:val="18"/>
              </w:rPr>
              <w:t>Bako korpuso įžeminimas/</w:t>
            </w:r>
          </w:p>
          <w:p w14:paraId="7E8F4686" w14:textId="61DB38F1"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Earthing of main tank</w:t>
            </w:r>
          </w:p>
        </w:tc>
        <w:tc>
          <w:tcPr>
            <w:tcW w:w="3687" w:type="dxa"/>
            <w:vAlign w:val="center"/>
          </w:tcPr>
          <w:p w14:paraId="6111FCF6" w14:textId="32244FC4" w:rsidR="00674618" w:rsidRDefault="00674618" w:rsidP="00674618">
            <w:pPr>
              <w:jc w:val="center"/>
              <w:rPr>
                <w:rFonts w:ascii="Trebuchet MS" w:hAnsi="Trebuchet MS" w:cs="Arial"/>
                <w:sz w:val="18"/>
                <w:szCs w:val="18"/>
              </w:rPr>
            </w:pPr>
            <w:r w:rsidRPr="007F799B">
              <w:rPr>
                <w:rFonts w:ascii="Trebuchet MS" w:hAnsi="Trebuchet MS" w:cs="Arial"/>
                <w:sz w:val="18"/>
                <w:szCs w:val="18"/>
              </w:rPr>
              <w:t>Varžtini</w:t>
            </w:r>
            <w:r>
              <w:rPr>
                <w:rFonts w:ascii="Trebuchet MS" w:hAnsi="Trebuchet MS" w:cs="Arial"/>
                <w:sz w:val="18"/>
                <w:szCs w:val="18"/>
              </w:rPr>
              <w:t>ai</w:t>
            </w:r>
            <w:r w:rsidRPr="007F799B">
              <w:rPr>
                <w:rFonts w:ascii="Trebuchet MS" w:hAnsi="Trebuchet MS" w:cs="Arial"/>
                <w:sz w:val="18"/>
                <w:szCs w:val="18"/>
              </w:rPr>
              <w:t>, nuo korozijos apsaugot</w:t>
            </w:r>
            <w:r>
              <w:rPr>
                <w:rFonts w:ascii="Trebuchet MS" w:hAnsi="Trebuchet MS" w:cs="Arial"/>
                <w:sz w:val="18"/>
                <w:szCs w:val="18"/>
              </w:rPr>
              <w:t>i</w:t>
            </w:r>
            <w:r w:rsidRPr="007F799B">
              <w:rPr>
                <w:rFonts w:ascii="Trebuchet MS" w:hAnsi="Trebuchet MS" w:cs="Arial"/>
                <w:sz w:val="18"/>
                <w:szCs w:val="18"/>
              </w:rPr>
              <w:t xml:space="preserve"> elektrai laidūs kontaktai/</w:t>
            </w:r>
          </w:p>
          <w:p w14:paraId="59917744" w14:textId="5ED27991" w:rsidR="00674618" w:rsidRPr="000D24D4" w:rsidRDefault="00674618" w:rsidP="00674618">
            <w:pPr>
              <w:jc w:val="center"/>
              <w:rPr>
                <w:rFonts w:ascii="Trebuchet MS" w:hAnsi="Trebuchet MS" w:cs="Arial"/>
                <w:sz w:val="18"/>
                <w:szCs w:val="18"/>
                <w:vertAlign w:val="superscript"/>
              </w:rPr>
            </w:pPr>
            <w:r w:rsidRPr="00E46F7D">
              <w:rPr>
                <w:rFonts w:ascii="Trebuchet MS" w:hAnsi="Trebuchet MS" w:cs="Arial"/>
                <w:sz w:val="18"/>
                <w:szCs w:val="18"/>
                <w:lang w:val="en-US"/>
              </w:rPr>
              <w:t>Pads with screw terminals with a good contact having surface protected against corrosion </w:t>
            </w:r>
            <w:r w:rsidRPr="00E46F7D">
              <w:rPr>
                <w:rFonts w:ascii="Trebuchet MS" w:hAnsi="Trebuchet MS" w:cs="Arial"/>
                <w:sz w:val="18"/>
                <w:szCs w:val="18"/>
                <w:vertAlign w:val="superscript"/>
                <w:lang w:val="en-US"/>
              </w:rPr>
              <w:t>c)</w:t>
            </w:r>
          </w:p>
        </w:tc>
        <w:tc>
          <w:tcPr>
            <w:tcW w:w="3687" w:type="dxa"/>
            <w:vAlign w:val="center"/>
          </w:tcPr>
          <w:p w14:paraId="3C995DD2" w14:textId="77777777" w:rsidR="00674618" w:rsidRPr="000D24D4" w:rsidRDefault="00674618" w:rsidP="00674618">
            <w:pPr>
              <w:jc w:val="center"/>
              <w:rPr>
                <w:rFonts w:ascii="Trebuchet MS" w:hAnsi="Trebuchet MS"/>
                <w:sz w:val="18"/>
                <w:szCs w:val="18"/>
              </w:rPr>
            </w:pPr>
          </w:p>
        </w:tc>
        <w:tc>
          <w:tcPr>
            <w:tcW w:w="2406" w:type="dxa"/>
            <w:vAlign w:val="center"/>
          </w:tcPr>
          <w:p w14:paraId="62B10D44" w14:textId="77777777" w:rsidR="00674618" w:rsidRPr="000D24D4" w:rsidRDefault="00674618" w:rsidP="00674618">
            <w:pPr>
              <w:jc w:val="center"/>
              <w:rPr>
                <w:rFonts w:ascii="Trebuchet MS" w:hAnsi="Trebuchet MS"/>
                <w:sz w:val="18"/>
                <w:szCs w:val="18"/>
              </w:rPr>
            </w:pPr>
          </w:p>
        </w:tc>
        <w:tc>
          <w:tcPr>
            <w:tcW w:w="991" w:type="dxa"/>
            <w:vAlign w:val="center"/>
          </w:tcPr>
          <w:p w14:paraId="3D56CA96" w14:textId="77777777" w:rsidR="00674618" w:rsidRPr="000D24D4" w:rsidRDefault="00674618" w:rsidP="00674618">
            <w:pPr>
              <w:jc w:val="center"/>
              <w:rPr>
                <w:rFonts w:ascii="Trebuchet MS" w:hAnsi="Trebuchet MS"/>
                <w:sz w:val="18"/>
                <w:szCs w:val="18"/>
              </w:rPr>
            </w:pPr>
          </w:p>
        </w:tc>
      </w:tr>
      <w:tr w:rsidR="00674618" w:rsidRPr="000D24D4" w14:paraId="01042B23" w14:textId="77777777" w:rsidTr="00B500D4">
        <w:trPr>
          <w:cantSplit/>
        </w:trPr>
        <w:tc>
          <w:tcPr>
            <w:tcW w:w="705" w:type="dxa"/>
            <w:vAlign w:val="center"/>
          </w:tcPr>
          <w:p w14:paraId="5D2B5FE2"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7B593A25" w14:textId="77777777" w:rsidR="00674618" w:rsidRDefault="00674618" w:rsidP="00674618">
            <w:pPr>
              <w:jc w:val="both"/>
              <w:rPr>
                <w:rFonts w:ascii="Trebuchet MS" w:hAnsi="Trebuchet MS" w:cs="Arial"/>
                <w:color w:val="000000"/>
                <w:sz w:val="18"/>
                <w:szCs w:val="18"/>
              </w:rPr>
            </w:pPr>
            <w:r>
              <w:rPr>
                <w:rFonts w:ascii="Trebuchet MS" w:hAnsi="Trebuchet MS" w:cs="Arial"/>
                <w:color w:val="000000"/>
                <w:sz w:val="18"/>
                <w:szCs w:val="18"/>
              </w:rPr>
              <w:t xml:space="preserve">Įžeminimo kontaktų skaičius ir įrengimo vieta/ </w:t>
            </w:r>
          </w:p>
          <w:p w14:paraId="640A53AA" w14:textId="6E48D67C" w:rsidR="00674618" w:rsidRPr="007F799B" w:rsidRDefault="00674618" w:rsidP="00674618">
            <w:pPr>
              <w:jc w:val="both"/>
              <w:rPr>
                <w:rFonts w:ascii="Trebuchet MS" w:hAnsi="Trebuchet MS" w:cs="Arial"/>
                <w:color w:val="000000"/>
                <w:sz w:val="18"/>
                <w:szCs w:val="18"/>
              </w:rPr>
            </w:pPr>
            <w:r w:rsidRPr="00431001">
              <w:rPr>
                <w:rFonts w:ascii="Trebuchet MS" w:hAnsi="Trebuchet MS" w:cs="Arial"/>
                <w:color w:val="000000"/>
                <w:sz w:val="18"/>
                <w:szCs w:val="18"/>
                <w:lang w:val="en-US"/>
              </w:rPr>
              <w:t>Number and location of earthing pads</w:t>
            </w:r>
          </w:p>
        </w:tc>
        <w:tc>
          <w:tcPr>
            <w:tcW w:w="3687" w:type="dxa"/>
            <w:vAlign w:val="center"/>
          </w:tcPr>
          <w:p w14:paraId="739CC238" w14:textId="3200C51F" w:rsidR="00674618" w:rsidRDefault="00674618" w:rsidP="00674618">
            <w:pPr>
              <w:jc w:val="center"/>
              <w:rPr>
                <w:rFonts w:ascii="Trebuchet MS" w:hAnsi="Trebuchet MS" w:cs="Arial"/>
                <w:sz w:val="18"/>
                <w:szCs w:val="18"/>
              </w:rPr>
            </w:pPr>
            <w:r>
              <w:rPr>
                <w:rFonts w:ascii="Trebuchet MS" w:hAnsi="Trebuchet MS" w:cs="Arial"/>
                <w:sz w:val="18"/>
                <w:szCs w:val="18"/>
              </w:rPr>
              <w:t>4, kiekvienos bako kraštinės apačioje/</w:t>
            </w:r>
          </w:p>
          <w:p w14:paraId="7B38968B" w14:textId="06BA84F6" w:rsidR="00674618" w:rsidRPr="00431001" w:rsidRDefault="00674618" w:rsidP="00674618">
            <w:pPr>
              <w:jc w:val="center"/>
              <w:rPr>
                <w:rFonts w:ascii="Trebuchet MS" w:hAnsi="Trebuchet MS" w:cs="Arial"/>
                <w:sz w:val="18"/>
                <w:szCs w:val="18"/>
                <w:vertAlign w:val="superscript"/>
                <w:lang w:val="en-US"/>
              </w:rPr>
            </w:pPr>
            <w:r w:rsidRPr="00431001">
              <w:rPr>
                <w:rFonts w:ascii="Trebuchet MS" w:hAnsi="Trebuchet MS" w:cs="Arial"/>
                <w:sz w:val="18"/>
                <w:szCs w:val="18"/>
                <w:lang w:val="en-US"/>
              </w:rPr>
              <w:t xml:space="preserve">4, </w:t>
            </w:r>
            <w:r>
              <w:rPr>
                <w:rFonts w:ascii="Trebuchet MS" w:hAnsi="Trebuchet MS" w:cs="Arial"/>
                <w:sz w:val="18"/>
                <w:szCs w:val="18"/>
                <w:lang w:val="en-US"/>
              </w:rPr>
              <w:t xml:space="preserve">at the </w:t>
            </w:r>
            <w:r w:rsidRPr="00431001">
              <w:rPr>
                <w:rFonts w:ascii="Trebuchet MS" w:hAnsi="Trebuchet MS" w:cs="Arial"/>
                <w:sz w:val="18"/>
                <w:szCs w:val="18"/>
                <w:lang w:val="en-US"/>
              </w:rPr>
              <w:t>bottom of each side of the tank</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4F44104" w14:textId="77777777" w:rsidR="00674618" w:rsidRPr="000D24D4" w:rsidRDefault="00674618" w:rsidP="00674618">
            <w:pPr>
              <w:jc w:val="center"/>
              <w:rPr>
                <w:rFonts w:ascii="Trebuchet MS" w:hAnsi="Trebuchet MS"/>
                <w:sz w:val="18"/>
                <w:szCs w:val="18"/>
              </w:rPr>
            </w:pPr>
          </w:p>
        </w:tc>
        <w:tc>
          <w:tcPr>
            <w:tcW w:w="2406" w:type="dxa"/>
            <w:vAlign w:val="center"/>
          </w:tcPr>
          <w:p w14:paraId="696F0D4B" w14:textId="77777777" w:rsidR="00674618" w:rsidRPr="000D24D4" w:rsidRDefault="00674618" w:rsidP="00674618">
            <w:pPr>
              <w:jc w:val="center"/>
              <w:rPr>
                <w:rFonts w:ascii="Trebuchet MS" w:hAnsi="Trebuchet MS"/>
                <w:sz w:val="18"/>
                <w:szCs w:val="18"/>
              </w:rPr>
            </w:pPr>
          </w:p>
        </w:tc>
        <w:tc>
          <w:tcPr>
            <w:tcW w:w="991" w:type="dxa"/>
            <w:vAlign w:val="center"/>
          </w:tcPr>
          <w:p w14:paraId="645DE417" w14:textId="77777777" w:rsidR="00674618" w:rsidRPr="000D24D4" w:rsidRDefault="00674618" w:rsidP="00674618">
            <w:pPr>
              <w:jc w:val="center"/>
              <w:rPr>
                <w:rFonts w:ascii="Trebuchet MS" w:hAnsi="Trebuchet MS"/>
                <w:sz w:val="18"/>
                <w:szCs w:val="18"/>
              </w:rPr>
            </w:pPr>
          </w:p>
        </w:tc>
      </w:tr>
      <w:tr w:rsidR="00674618" w:rsidRPr="000D24D4" w14:paraId="1C89113D" w14:textId="77777777" w:rsidTr="00B500D4">
        <w:trPr>
          <w:cantSplit/>
        </w:trPr>
        <w:tc>
          <w:tcPr>
            <w:tcW w:w="705" w:type="dxa"/>
            <w:vAlign w:val="center"/>
          </w:tcPr>
          <w:p w14:paraId="1B9EA916"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00CC2772" w14:textId="77777777" w:rsidR="00674618" w:rsidRDefault="00674618" w:rsidP="00674618">
            <w:pPr>
              <w:jc w:val="both"/>
              <w:rPr>
                <w:rFonts w:ascii="Trebuchet MS" w:hAnsi="Trebuchet MS" w:cs="Arial"/>
                <w:color w:val="000000"/>
                <w:sz w:val="18"/>
                <w:szCs w:val="18"/>
              </w:rPr>
            </w:pPr>
            <w:r>
              <w:rPr>
                <w:rFonts w:ascii="Trebuchet MS" w:hAnsi="Trebuchet MS" w:cs="Arial"/>
                <w:color w:val="000000"/>
                <w:sz w:val="18"/>
                <w:szCs w:val="18"/>
              </w:rPr>
              <w:t>Varžtinių sujungimų kiekis kiekvienam įžeminimo kontaktui/</w:t>
            </w:r>
          </w:p>
          <w:p w14:paraId="30C981FE" w14:textId="3B9DAF97" w:rsidR="00674618" w:rsidRDefault="00674618" w:rsidP="00674618">
            <w:pPr>
              <w:jc w:val="both"/>
              <w:rPr>
                <w:rFonts w:ascii="Trebuchet MS" w:hAnsi="Trebuchet MS" w:cs="Arial"/>
                <w:color w:val="000000"/>
                <w:sz w:val="18"/>
                <w:szCs w:val="18"/>
              </w:rPr>
            </w:pPr>
            <w:r w:rsidRPr="00E46F7D">
              <w:rPr>
                <w:rFonts w:ascii="Trebuchet MS" w:hAnsi="Trebuchet MS" w:cs="Arial"/>
                <w:color w:val="000000"/>
                <w:sz w:val="18"/>
                <w:szCs w:val="18"/>
                <w:lang w:val="en-US"/>
              </w:rPr>
              <w:t>Number of screw terminals for each earthing pad</w:t>
            </w:r>
          </w:p>
        </w:tc>
        <w:tc>
          <w:tcPr>
            <w:tcW w:w="3687" w:type="dxa"/>
            <w:vAlign w:val="center"/>
          </w:tcPr>
          <w:p w14:paraId="3D8CAE50" w14:textId="2B79BD4D" w:rsidR="00674618" w:rsidRPr="00E46F7D" w:rsidRDefault="00674618" w:rsidP="00674618">
            <w:pPr>
              <w:jc w:val="center"/>
              <w:rPr>
                <w:rFonts w:ascii="Trebuchet MS" w:hAnsi="Trebuchet MS" w:cs="Arial"/>
                <w:sz w:val="18"/>
                <w:szCs w:val="18"/>
                <w:vertAlign w:val="superscript"/>
              </w:rPr>
            </w:pPr>
            <w:r>
              <w:rPr>
                <w:rFonts w:ascii="Trebuchet MS" w:hAnsi="Trebuchet MS" w:cs="Arial"/>
                <w:sz w:val="18"/>
                <w:szCs w:val="18"/>
              </w:rPr>
              <w:t>≥ 2 </w:t>
            </w:r>
            <w:r>
              <w:rPr>
                <w:rFonts w:ascii="Trebuchet MS" w:hAnsi="Trebuchet MS" w:cs="Arial"/>
                <w:sz w:val="18"/>
                <w:szCs w:val="18"/>
                <w:vertAlign w:val="superscript"/>
              </w:rPr>
              <w:t>a)</w:t>
            </w:r>
          </w:p>
        </w:tc>
        <w:tc>
          <w:tcPr>
            <w:tcW w:w="3687" w:type="dxa"/>
            <w:vAlign w:val="center"/>
          </w:tcPr>
          <w:p w14:paraId="59080003" w14:textId="77777777" w:rsidR="00674618" w:rsidRPr="000D24D4" w:rsidRDefault="00674618" w:rsidP="00674618">
            <w:pPr>
              <w:jc w:val="center"/>
              <w:rPr>
                <w:rFonts w:ascii="Trebuchet MS" w:hAnsi="Trebuchet MS"/>
                <w:sz w:val="18"/>
                <w:szCs w:val="18"/>
              </w:rPr>
            </w:pPr>
          </w:p>
        </w:tc>
        <w:tc>
          <w:tcPr>
            <w:tcW w:w="2406" w:type="dxa"/>
            <w:vAlign w:val="center"/>
          </w:tcPr>
          <w:p w14:paraId="22F561D6" w14:textId="77777777" w:rsidR="00674618" w:rsidRPr="000D24D4" w:rsidRDefault="00674618" w:rsidP="00674618">
            <w:pPr>
              <w:jc w:val="center"/>
              <w:rPr>
                <w:rFonts w:ascii="Trebuchet MS" w:hAnsi="Trebuchet MS"/>
                <w:sz w:val="18"/>
                <w:szCs w:val="18"/>
              </w:rPr>
            </w:pPr>
          </w:p>
        </w:tc>
        <w:tc>
          <w:tcPr>
            <w:tcW w:w="991" w:type="dxa"/>
            <w:vAlign w:val="center"/>
          </w:tcPr>
          <w:p w14:paraId="3AB7140D" w14:textId="77777777" w:rsidR="00674618" w:rsidRPr="000D24D4" w:rsidRDefault="00674618" w:rsidP="00674618">
            <w:pPr>
              <w:jc w:val="center"/>
              <w:rPr>
                <w:rFonts w:ascii="Trebuchet MS" w:hAnsi="Trebuchet MS"/>
                <w:sz w:val="18"/>
                <w:szCs w:val="18"/>
              </w:rPr>
            </w:pPr>
          </w:p>
        </w:tc>
      </w:tr>
      <w:tr w:rsidR="00674618" w:rsidRPr="000D24D4" w14:paraId="1083997A" w14:textId="77777777" w:rsidTr="00B500D4">
        <w:trPr>
          <w:cantSplit/>
        </w:trPr>
        <w:tc>
          <w:tcPr>
            <w:tcW w:w="705" w:type="dxa"/>
            <w:vAlign w:val="center"/>
          </w:tcPr>
          <w:p w14:paraId="65D36F4C"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7B61AA25" w14:textId="3B7BD5F2" w:rsidR="00674618" w:rsidRPr="007F799B" w:rsidRDefault="00674618" w:rsidP="00674618">
            <w:pPr>
              <w:jc w:val="both"/>
              <w:rPr>
                <w:rFonts w:ascii="Trebuchet MS" w:hAnsi="Trebuchet MS" w:cs="Arial"/>
                <w:color w:val="000000"/>
                <w:sz w:val="18"/>
                <w:szCs w:val="18"/>
              </w:rPr>
            </w:pPr>
            <w:proofErr w:type="spellStart"/>
            <w:r>
              <w:rPr>
                <w:rFonts w:ascii="Trebuchet MS" w:hAnsi="Trebuchet MS" w:cs="Arial"/>
                <w:color w:val="000000"/>
                <w:sz w:val="18"/>
                <w:szCs w:val="18"/>
              </w:rPr>
              <w:t>Neutralės</w:t>
            </w:r>
            <w:proofErr w:type="spellEnd"/>
            <w:r>
              <w:rPr>
                <w:rFonts w:ascii="Trebuchet MS" w:hAnsi="Trebuchet MS" w:cs="Arial"/>
                <w:color w:val="000000"/>
                <w:sz w:val="18"/>
                <w:szCs w:val="18"/>
              </w:rPr>
              <w:t xml:space="preserve"> įžeminimo laidininko įrengimas/ </w:t>
            </w:r>
            <w:r>
              <w:rPr>
                <w:rFonts w:ascii="Trebuchet MS" w:hAnsi="Trebuchet MS" w:cs="Arial"/>
                <w:color w:val="000000"/>
                <w:sz w:val="18"/>
                <w:szCs w:val="18"/>
                <w:lang w:val="en-US"/>
              </w:rPr>
              <w:t>Installation of n</w:t>
            </w:r>
            <w:r w:rsidRPr="00FA432A">
              <w:rPr>
                <w:rFonts w:ascii="Trebuchet MS" w:hAnsi="Trebuchet MS" w:cs="Arial"/>
                <w:color w:val="000000"/>
                <w:sz w:val="18"/>
                <w:szCs w:val="18"/>
                <w:lang w:val="en-US"/>
              </w:rPr>
              <w:t>eutral eart</w:t>
            </w:r>
            <w:r>
              <w:rPr>
                <w:rFonts w:ascii="Trebuchet MS" w:hAnsi="Trebuchet MS" w:cs="Arial"/>
                <w:color w:val="000000"/>
                <w:sz w:val="18"/>
                <w:szCs w:val="18"/>
                <w:lang w:val="en-US"/>
              </w:rPr>
              <w:t>h</w:t>
            </w:r>
            <w:r w:rsidRPr="00FA432A">
              <w:rPr>
                <w:rFonts w:ascii="Trebuchet MS" w:hAnsi="Trebuchet MS" w:cs="Arial"/>
                <w:color w:val="000000"/>
                <w:sz w:val="18"/>
                <w:szCs w:val="18"/>
                <w:lang w:val="en-US"/>
              </w:rPr>
              <w:t>ing conductor</w:t>
            </w:r>
          </w:p>
        </w:tc>
        <w:tc>
          <w:tcPr>
            <w:tcW w:w="3687" w:type="dxa"/>
            <w:vAlign w:val="center"/>
          </w:tcPr>
          <w:p w14:paraId="7212DB10" w14:textId="77777777" w:rsidR="00674618" w:rsidRDefault="00674618" w:rsidP="00674618">
            <w:pPr>
              <w:jc w:val="center"/>
              <w:rPr>
                <w:rFonts w:ascii="Trebuchet MS" w:hAnsi="Trebuchet MS" w:cs="Arial"/>
                <w:sz w:val="18"/>
                <w:szCs w:val="18"/>
              </w:rPr>
            </w:pPr>
            <w:proofErr w:type="spellStart"/>
            <w:r>
              <w:rPr>
                <w:rFonts w:ascii="Trebuchet MS" w:hAnsi="Trebuchet MS" w:cs="Arial"/>
                <w:sz w:val="18"/>
                <w:szCs w:val="18"/>
              </w:rPr>
              <w:t>Elektriškai</w:t>
            </w:r>
            <w:proofErr w:type="spellEnd"/>
            <w:r>
              <w:rPr>
                <w:rFonts w:ascii="Trebuchet MS" w:hAnsi="Trebuchet MS" w:cs="Arial"/>
                <w:sz w:val="18"/>
                <w:szCs w:val="18"/>
              </w:rPr>
              <w:t xml:space="preserve"> izoliuotas nuo transformatoriaus bako/</w:t>
            </w:r>
          </w:p>
          <w:p w14:paraId="6CC95117" w14:textId="6B70FFED" w:rsidR="00674618" w:rsidRPr="00FA432A" w:rsidRDefault="00674618" w:rsidP="00674618">
            <w:pPr>
              <w:jc w:val="center"/>
              <w:rPr>
                <w:rFonts w:ascii="Trebuchet MS" w:hAnsi="Trebuchet MS" w:cs="Arial"/>
                <w:sz w:val="18"/>
                <w:szCs w:val="18"/>
                <w:vertAlign w:val="superscript"/>
              </w:rPr>
            </w:pPr>
            <w:r w:rsidRPr="00FA432A">
              <w:rPr>
                <w:rFonts w:ascii="Trebuchet MS" w:hAnsi="Trebuchet MS" w:cs="Arial"/>
                <w:sz w:val="18"/>
                <w:szCs w:val="18"/>
                <w:lang w:val="en-US"/>
              </w:rPr>
              <w:t>Electrically isolated from transformer tank</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0238BEBE" w14:textId="77777777" w:rsidR="00674618" w:rsidRPr="000D24D4" w:rsidRDefault="00674618" w:rsidP="00674618">
            <w:pPr>
              <w:jc w:val="center"/>
              <w:rPr>
                <w:rFonts w:ascii="Trebuchet MS" w:hAnsi="Trebuchet MS"/>
                <w:sz w:val="18"/>
                <w:szCs w:val="18"/>
              </w:rPr>
            </w:pPr>
          </w:p>
        </w:tc>
        <w:tc>
          <w:tcPr>
            <w:tcW w:w="2406" w:type="dxa"/>
            <w:vAlign w:val="center"/>
          </w:tcPr>
          <w:p w14:paraId="55FA3B57" w14:textId="77777777" w:rsidR="00674618" w:rsidRPr="000D24D4" w:rsidRDefault="00674618" w:rsidP="00674618">
            <w:pPr>
              <w:jc w:val="center"/>
              <w:rPr>
                <w:rFonts w:ascii="Trebuchet MS" w:hAnsi="Trebuchet MS"/>
                <w:sz w:val="18"/>
                <w:szCs w:val="18"/>
              </w:rPr>
            </w:pPr>
          </w:p>
        </w:tc>
        <w:tc>
          <w:tcPr>
            <w:tcW w:w="991" w:type="dxa"/>
            <w:vAlign w:val="center"/>
          </w:tcPr>
          <w:p w14:paraId="7BC35AE9" w14:textId="77777777" w:rsidR="00674618" w:rsidRPr="000D24D4" w:rsidRDefault="00674618" w:rsidP="00674618">
            <w:pPr>
              <w:jc w:val="center"/>
              <w:rPr>
                <w:rFonts w:ascii="Trebuchet MS" w:hAnsi="Trebuchet MS"/>
                <w:sz w:val="18"/>
                <w:szCs w:val="18"/>
              </w:rPr>
            </w:pPr>
          </w:p>
        </w:tc>
      </w:tr>
      <w:tr w:rsidR="00674618" w:rsidRPr="000D24D4" w14:paraId="7E4548C8" w14:textId="77777777" w:rsidTr="00B500D4">
        <w:trPr>
          <w:cantSplit/>
        </w:trPr>
        <w:tc>
          <w:tcPr>
            <w:tcW w:w="705" w:type="dxa"/>
            <w:vAlign w:val="center"/>
          </w:tcPr>
          <w:p w14:paraId="675205AC"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0E613EAB" w14:textId="77777777" w:rsidR="00674618" w:rsidRDefault="00674618" w:rsidP="00674618">
            <w:pPr>
              <w:jc w:val="both"/>
              <w:rPr>
                <w:rFonts w:ascii="Trebuchet MS" w:hAnsi="Trebuchet MS" w:cs="Arial"/>
                <w:sz w:val="18"/>
                <w:szCs w:val="18"/>
              </w:rPr>
            </w:pPr>
            <w:r w:rsidRPr="007F799B">
              <w:rPr>
                <w:rFonts w:ascii="Trebuchet MS" w:hAnsi="Trebuchet MS" w:cs="Arial"/>
                <w:sz w:val="18"/>
                <w:szCs w:val="18"/>
              </w:rPr>
              <w:t xml:space="preserve">Įvadai </w:t>
            </w:r>
            <w:proofErr w:type="spellStart"/>
            <w:r w:rsidRPr="007F799B">
              <w:rPr>
                <w:rFonts w:ascii="Trebuchet MS" w:hAnsi="Trebuchet MS" w:cs="Arial"/>
                <w:sz w:val="18"/>
                <w:szCs w:val="18"/>
              </w:rPr>
              <w:t>magnetolaidžio</w:t>
            </w:r>
            <w:proofErr w:type="spellEnd"/>
            <w:r w:rsidRPr="007F799B">
              <w:rPr>
                <w:rFonts w:ascii="Trebuchet MS" w:hAnsi="Trebuchet MS" w:cs="Arial"/>
                <w:sz w:val="18"/>
                <w:szCs w:val="18"/>
              </w:rPr>
              <w:t xml:space="preserve"> ir jo atskirų dalių įžeminimui ir izoliacijos varžos matavimams be alyvos išpylimo ir transformatoriaus ardymo/</w:t>
            </w:r>
          </w:p>
          <w:p w14:paraId="50B09703" w14:textId="6610C2A7" w:rsidR="00674618" w:rsidRPr="000D24D4" w:rsidRDefault="00674618" w:rsidP="00674618">
            <w:pPr>
              <w:jc w:val="both"/>
              <w:rPr>
                <w:rFonts w:ascii="Trebuchet MS" w:hAnsi="Trebuchet MS" w:cs="Arial"/>
                <w:sz w:val="18"/>
                <w:szCs w:val="18"/>
              </w:rPr>
            </w:pPr>
            <w:r w:rsidRPr="007F799B">
              <w:rPr>
                <w:rFonts w:ascii="Trebuchet MS" w:hAnsi="Trebuchet MS" w:cs="Arial"/>
                <w:sz w:val="18"/>
                <w:szCs w:val="18"/>
                <w:lang w:val="en-US"/>
              </w:rPr>
              <w:t>Bushings for earthing and measurements of insulation of core and its separate parts without oil draining and dismantling of transformer</w:t>
            </w:r>
          </w:p>
        </w:tc>
        <w:tc>
          <w:tcPr>
            <w:tcW w:w="3687" w:type="dxa"/>
            <w:vAlign w:val="center"/>
          </w:tcPr>
          <w:p w14:paraId="2497040C" w14:textId="77777777" w:rsidR="00674618" w:rsidRDefault="00674618" w:rsidP="00674618">
            <w:pPr>
              <w:jc w:val="center"/>
              <w:rPr>
                <w:rFonts w:ascii="Trebuchet MS" w:hAnsi="Trebuchet MS" w:cs="Arial"/>
                <w:sz w:val="18"/>
                <w:szCs w:val="18"/>
                <w:lang w:val="en-US"/>
              </w:rPr>
            </w:pPr>
            <w:r w:rsidRPr="007F799B">
              <w:rPr>
                <w:rFonts w:ascii="Trebuchet MS" w:hAnsi="Trebuchet MS" w:cs="Arial"/>
                <w:sz w:val="18"/>
                <w:szCs w:val="18"/>
              </w:rPr>
              <w:t>Atskiroje dėžutėje</w:t>
            </w:r>
            <w:r>
              <w:rPr>
                <w:rFonts w:ascii="Trebuchet MS" w:hAnsi="Trebuchet MS" w:cs="Arial"/>
                <w:sz w:val="18"/>
                <w:szCs w:val="18"/>
              </w:rPr>
              <w:t xml:space="preserve"> ant transformatoriaus viršutinio dangčio</w:t>
            </w:r>
            <w:r w:rsidRPr="007F799B">
              <w:rPr>
                <w:rFonts w:ascii="Trebuchet MS" w:hAnsi="Trebuchet MS" w:cs="Arial"/>
                <w:sz w:val="18"/>
                <w:szCs w:val="18"/>
              </w:rPr>
              <w:t>/</w:t>
            </w:r>
          </w:p>
          <w:p w14:paraId="219E2DC7" w14:textId="0C90C765"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sz w:val="18"/>
                <w:szCs w:val="18"/>
                <w:lang w:val="en-US"/>
              </w:rPr>
              <w:t>Installed in separate box</w:t>
            </w:r>
            <w:r>
              <w:rPr>
                <w:rFonts w:ascii="Trebuchet MS" w:hAnsi="Trebuchet MS" w:cs="Arial"/>
                <w:sz w:val="18"/>
                <w:szCs w:val="18"/>
                <w:lang w:val="en-US"/>
              </w:rPr>
              <w:t xml:space="preserve"> on</w:t>
            </w:r>
            <w:r w:rsidRPr="007F799B">
              <w:rPr>
                <w:rFonts w:ascii="Trebuchet MS" w:hAnsi="Trebuchet MS" w:cs="Arial"/>
                <w:sz w:val="18"/>
                <w:szCs w:val="18"/>
                <w:lang w:val="en-US"/>
              </w:rPr>
              <w:t xml:space="preserve"> the </w:t>
            </w:r>
            <w:r>
              <w:rPr>
                <w:rFonts w:ascii="Trebuchet MS" w:hAnsi="Trebuchet MS" w:cs="Arial"/>
                <w:sz w:val="18"/>
                <w:szCs w:val="18"/>
                <w:lang w:val="en-US"/>
              </w:rPr>
              <w:t xml:space="preserve">top cover of the </w:t>
            </w:r>
            <w:r w:rsidRPr="007F799B">
              <w:rPr>
                <w:rFonts w:ascii="Trebuchet MS" w:hAnsi="Trebuchet MS" w:cs="Arial"/>
                <w:sz w:val="18"/>
                <w:szCs w:val="18"/>
                <w:lang w:val="en-US"/>
              </w:rPr>
              <w:t>transformer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C4EDD0C" w14:textId="77777777" w:rsidR="00674618" w:rsidRPr="000D24D4" w:rsidRDefault="00674618" w:rsidP="00674618">
            <w:pPr>
              <w:jc w:val="center"/>
              <w:rPr>
                <w:rFonts w:ascii="Trebuchet MS" w:hAnsi="Trebuchet MS"/>
                <w:sz w:val="18"/>
                <w:szCs w:val="18"/>
              </w:rPr>
            </w:pPr>
          </w:p>
        </w:tc>
        <w:tc>
          <w:tcPr>
            <w:tcW w:w="2406" w:type="dxa"/>
            <w:vAlign w:val="center"/>
          </w:tcPr>
          <w:p w14:paraId="0882E037" w14:textId="77777777" w:rsidR="00674618" w:rsidRPr="000D24D4" w:rsidRDefault="00674618" w:rsidP="00674618">
            <w:pPr>
              <w:jc w:val="center"/>
              <w:rPr>
                <w:rFonts w:ascii="Trebuchet MS" w:hAnsi="Trebuchet MS"/>
                <w:sz w:val="18"/>
                <w:szCs w:val="18"/>
              </w:rPr>
            </w:pPr>
          </w:p>
        </w:tc>
        <w:tc>
          <w:tcPr>
            <w:tcW w:w="991" w:type="dxa"/>
            <w:vAlign w:val="center"/>
          </w:tcPr>
          <w:p w14:paraId="1FE06311" w14:textId="77777777" w:rsidR="00674618" w:rsidRPr="000D24D4" w:rsidRDefault="00674618" w:rsidP="00674618">
            <w:pPr>
              <w:jc w:val="center"/>
              <w:rPr>
                <w:rFonts w:ascii="Trebuchet MS" w:hAnsi="Trebuchet MS"/>
                <w:sz w:val="18"/>
                <w:szCs w:val="18"/>
              </w:rPr>
            </w:pPr>
          </w:p>
        </w:tc>
      </w:tr>
      <w:tr w:rsidR="00674618" w:rsidRPr="000D24D4" w14:paraId="4B751196" w14:textId="77777777" w:rsidTr="008E31FE">
        <w:trPr>
          <w:cantSplit/>
        </w:trPr>
        <w:tc>
          <w:tcPr>
            <w:tcW w:w="705" w:type="dxa"/>
            <w:vAlign w:val="center"/>
          </w:tcPr>
          <w:p w14:paraId="61E09D8F" w14:textId="77777777" w:rsidR="00674618" w:rsidRPr="001548D2" w:rsidRDefault="00674618" w:rsidP="00674618">
            <w:pPr>
              <w:pStyle w:val="ListParagraph"/>
              <w:numPr>
                <w:ilvl w:val="0"/>
                <w:numId w:val="52"/>
              </w:numPr>
              <w:rPr>
                <w:rFonts w:ascii="Trebuchet MS" w:hAnsi="Trebuchet MS"/>
                <w:sz w:val="18"/>
                <w:szCs w:val="18"/>
              </w:rPr>
            </w:pPr>
          </w:p>
        </w:tc>
        <w:tc>
          <w:tcPr>
            <w:tcW w:w="14458" w:type="dxa"/>
            <w:gridSpan w:val="7"/>
            <w:vAlign w:val="center"/>
          </w:tcPr>
          <w:p w14:paraId="6BB64B56" w14:textId="5C9B3047" w:rsidR="00674618" w:rsidRPr="00887C70" w:rsidRDefault="00674618" w:rsidP="00674618">
            <w:pPr>
              <w:jc w:val="center"/>
              <w:rPr>
                <w:rFonts w:ascii="Trebuchet MS" w:hAnsi="Trebuchet MS"/>
                <w:b/>
                <w:bCs/>
                <w:sz w:val="18"/>
                <w:szCs w:val="18"/>
              </w:rPr>
            </w:pPr>
            <w:r w:rsidRPr="00887C70">
              <w:rPr>
                <w:rFonts w:ascii="Trebuchet MS" w:hAnsi="Trebuchet MS"/>
                <w:b/>
                <w:bCs/>
                <w:sz w:val="18"/>
                <w:szCs w:val="18"/>
              </w:rPr>
              <w:t>Šerdis</w:t>
            </w:r>
            <w:r>
              <w:rPr>
                <w:rFonts w:ascii="Trebuchet MS" w:hAnsi="Trebuchet MS"/>
                <w:b/>
                <w:bCs/>
                <w:sz w:val="18"/>
                <w:szCs w:val="18"/>
              </w:rPr>
              <w:t>:</w:t>
            </w:r>
            <w:r w:rsidRPr="00887C70">
              <w:rPr>
                <w:rFonts w:ascii="Trebuchet MS" w:hAnsi="Trebuchet MS"/>
                <w:b/>
                <w:bCs/>
                <w:sz w:val="18"/>
                <w:szCs w:val="18"/>
              </w:rPr>
              <w:t xml:space="preserve">/ </w:t>
            </w:r>
            <w:r w:rsidRPr="00887C70">
              <w:rPr>
                <w:rFonts w:ascii="Trebuchet MS" w:hAnsi="Trebuchet MS"/>
                <w:b/>
                <w:bCs/>
                <w:sz w:val="18"/>
                <w:szCs w:val="18"/>
                <w:lang w:val="en-US"/>
              </w:rPr>
              <w:t>Core</w:t>
            </w:r>
            <w:r>
              <w:rPr>
                <w:rFonts w:ascii="Trebuchet MS" w:hAnsi="Trebuchet MS"/>
                <w:b/>
                <w:bCs/>
                <w:sz w:val="18"/>
                <w:szCs w:val="18"/>
                <w:lang w:val="en-US"/>
              </w:rPr>
              <w:t>:</w:t>
            </w:r>
          </w:p>
        </w:tc>
      </w:tr>
      <w:tr w:rsidR="00674618" w:rsidRPr="000D24D4" w14:paraId="2AA432F4" w14:textId="77777777" w:rsidTr="00B500D4">
        <w:trPr>
          <w:cantSplit/>
        </w:trPr>
        <w:tc>
          <w:tcPr>
            <w:tcW w:w="705" w:type="dxa"/>
            <w:vAlign w:val="center"/>
          </w:tcPr>
          <w:p w14:paraId="4B6418FD"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5A1F6C9D" w14:textId="07ECEC73"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Šerdies konstrukcija</w:t>
            </w:r>
            <w:r w:rsidRPr="00D36C1E">
              <w:rPr>
                <w:rFonts w:ascii="Trebuchet MS" w:hAnsi="Trebuchet MS"/>
                <w:sz w:val="18"/>
                <w:szCs w:val="18"/>
                <w:lang w:val="en-US"/>
              </w:rPr>
              <w:t>/ Core design</w:t>
            </w:r>
          </w:p>
        </w:tc>
        <w:tc>
          <w:tcPr>
            <w:tcW w:w="3687" w:type="dxa"/>
            <w:vAlign w:val="center"/>
          </w:tcPr>
          <w:p w14:paraId="0296A08D" w14:textId="4EA15F3D"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rPr>
              <w:t>Pakopomis įterptinių būdu surinkta šerdis</w:t>
            </w:r>
            <w:r w:rsidRPr="00D36C1E">
              <w:rPr>
                <w:rFonts w:ascii="Trebuchet MS" w:hAnsi="Trebuchet MS"/>
                <w:sz w:val="18"/>
                <w:szCs w:val="18"/>
                <w:lang w:val="en-US"/>
              </w:rPr>
              <w:t>/ Step-lap mitered-core</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799E8B5" w14:textId="77777777" w:rsidR="00674618" w:rsidRPr="000D24D4" w:rsidRDefault="00674618" w:rsidP="00674618">
            <w:pPr>
              <w:jc w:val="center"/>
              <w:rPr>
                <w:rFonts w:ascii="Trebuchet MS" w:hAnsi="Trebuchet MS"/>
                <w:sz w:val="18"/>
                <w:szCs w:val="18"/>
              </w:rPr>
            </w:pPr>
          </w:p>
        </w:tc>
        <w:tc>
          <w:tcPr>
            <w:tcW w:w="2406" w:type="dxa"/>
            <w:vAlign w:val="center"/>
          </w:tcPr>
          <w:p w14:paraId="16815D66" w14:textId="77777777" w:rsidR="00674618" w:rsidRPr="000D24D4" w:rsidRDefault="00674618" w:rsidP="00674618">
            <w:pPr>
              <w:jc w:val="center"/>
              <w:rPr>
                <w:rFonts w:ascii="Trebuchet MS" w:hAnsi="Trebuchet MS"/>
                <w:sz w:val="18"/>
                <w:szCs w:val="18"/>
              </w:rPr>
            </w:pPr>
          </w:p>
        </w:tc>
        <w:tc>
          <w:tcPr>
            <w:tcW w:w="991" w:type="dxa"/>
            <w:vAlign w:val="center"/>
          </w:tcPr>
          <w:p w14:paraId="7BE8BCE9" w14:textId="77777777" w:rsidR="00674618" w:rsidRPr="000D24D4" w:rsidRDefault="00674618" w:rsidP="00674618">
            <w:pPr>
              <w:jc w:val="center"/>
              <w:rPr>
                <w:rFonts w:ascii="Trebuchet MS" w:hAnsi="Trebuchet MS"/>
                <w:sz w:val="18"/>
                <w:szCs w:val="18"/>
              </w:rPr>
            </w:pPr>
          </w:p>
        </w:tc>
      </w:tr>
      <w:tr w:rsidR="00674618" w:rsidRPr="000D24D4" w14:paraId="0DCD0FCF" w14:textId="77777777" w:rsidTr="00B500D4">
        <w:trPr>
          <w:cantSplit/>
        </w:trPr>
        <w:tc>
          <w:tcPr>
            <w:tcW w:w="705" w:type="dxa"/>
            <w:vAlign w:val="center"/>
          </w:tcPr>
          <w:p w14:paraId="67811196"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5D8C9449" w14:textId="6BDAAFF2"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Šerdies medžiaga</w:t>
            </w:r>
            <w:r w:rsidRPr="00D36C1E">
              <w:rPr>
                <w:rFonts w:ascii="Trebuchet MS" w:hAnsi="Trebuchet MS"/>
                <w:sz w:val="18"/>
                <w:szCs w:val="18"/>
                <w:lang w:val="en-US"/>
              </w:rPr>
              <w:t>/ Core material</w:t>
            </w:r>
          </w:p>
        </w:tc>
        <w:tc>
          <w:tcPr>
            <w:tcW w:w="3687" w:type="dxa"/>
            <w:vAlign w:val="center"/>
          </w:tcPr>
          <w:p w14:paraId="7521AAD4" w14:textId="361D53C1"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rPr>
              <w:t>Orientuotų grūdelių sandaros elektrotechninis plienas</w:t>
            </w:r>
            <w:r w:rsidRPr="00D36C1E">
              <w:rPr>
                <w:rFonts w:ascii="Trebuchet MS" w:hAnsi="Trebuchet MS"/>
                <w:sz w:val="18"/>
                <w:szCs w:val="18"/>
                <w:lang w:val="en-US"/>
              </w:rPr>
              <w:t>/ Grain oriented electrical steel</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7A37FF4" w14:textId="77777777" w:rsidR="00674618" w:rsidRPr="000D24D4" w:rsidRDefault="00674618" w:rsidP="00674618">
            <w:pPr>
              <w:jc w:val="center"/>
              <w:rPr>
                <w:rFonts w:ascii="Trebuchet MS" w:hAnsi="Trebuchet MS"/>
                <w:sz w:val="18"/>
                <w:szCs w:val="18"/>
              </w:rPr>
            </w:pPr>
          </w:p>
        </w:tc>
        <w:tc>
          <w:tcPr>
            <w:tcW w:w="2406" w:type="dxa"/>
            <w:vAlign w:val="center"/>
          </w:tcPr>
          <w:p w14:paraId="46706DB6" w14:textId="77777777" w:rsidR="00674618" w:rsidRPr="000D24D4" w:rsidRDefault="00674618" w:rsidP="00674618">
            <w:pPr>
              <w:jc w:val="center"/>
              <w:rPr>
                <w:rFonts w:ascii="Trebuchet MS" w:hAnsi="Trebuchet MS"/>
                <w:sz w:val="18"/>
                <w:szCs w:val="18"/>
              </w:rPr>
            </w:pPr>
          </w:p>
        </w:tc>
        <w:tc>
          <w:tcPr>
            <w:tcW w:w="991" w:type="dxa"/>
            <w:vAlign w:val="center"/>
          </w:tcPr>
          <w:p w14:paraId="622DB030" w14:textId="77777777" w:rsidR="00674618" w:rsidRPr="000D24D4" w:rsidRDefault="00674618" w:rsidP="00674618">
            <w:pPr>
              <w:jc w:val="center"/>
              <w:rPr>
                <w:rFonts w:ascii="Trebuchet MS" w:hAnsi="Trebuchet MS"/>
                <w:sz w:val="18"/>
                <w:szCs w:val="18"/>
              </w:rPr>
            </w:pPr>
          </w:p>
        </w:tc>
      </w:tr>
      <w:tr w:rsidR="00674618" w:rsidRPr="000D24D4" w14:paraId="188FED82" w14:textId="77777777" w:rsidTr="00B500D4">
        <w:trPr>
          <w:cantSplit/>
        </w:trPr>
        <w:tc>
          <w:tcPr>
            <w:tcW w:w="705" w:type="dxa"/>
            <w:vAlign w:val="center"/>
          </w:tcPr>
          <w:p w14:paraId="0324D5B4"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37270793" w14:textId="5C9EF1D2"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Plieno lakštų storis pagal standartą EN 10107</w:t>
            </w:r>
            <w:r w:rsidRPr="00D36C1E">
              <w:rPr>
                <w:rFonts w:ascii="Trebuchet MS" w:hAnsi="Trebuchet MS"/>
                <w:sz w:val="18"/>
                <w:szCs w:val="18"/>
                <w:lang w:val="en-US"/>
              </w:rPr>
              <w:t>/ Thickness of steel sheets according to standard EN 10107, mm</w:t>
            </w:r>
          </w:p>
        </w:tc>
        <w:tc>
          <w:tcPr>
            <w:tcW w:w="3687" w:type="dxa"/>
            <w:vAlign w:val="center"/>
          </w:tcPr>
          <w:p w14:paraId="6F5A5A2F" w14:textId="69FBCB0B"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lang w:val="en-US"/>
              </w:rPr>
              <w:t xml:space="preserve">0.23 </w:t>
            </w:r>
            <w:r w:rsidRPr="00D36C1E">
              <w:rPr>
                <w:rFonts w:ascii="Trebuchet MS" w:hAnsi="Trebuchet MS"/>
                <w:sz w:val="18"/>
                <w:szCs w:val="18"/>
              </w:rPr>
              <w:t>arba</w:t>
            </w:r>
            <w:r w:rsidRPr="00D36C1E">
              <w:rPr>
                <w:rFonts w:ascii="Trebuchet MS" w:hAnsi="Trebuchet MS"/>
                <w:sz w:val="18"/>
                <w:szCs w:val="18"/>
                <w:lang w:val="en-US"/>
              </w:rPr>
              <w:t xml:space="preserve">/ or 0.27 </w:t>
            </w:r>
            <w:r w:rsidRPr="00D36C1E">
              <w:rPr>
                <w:rFonts w:ascii="Trebuchet MS" w:hAnsi="Trebuchet MS"/>
                <w:sz w:val="18"/>
                <w:szCs w:val="18"/>
              </w:rPr>
              <w:t>arba</w:t>
            </w:r>
            <w:r w:rsidRPr="00D36C1E">
              <w:rPr>
                <w:rFonts w:ascii="Trebuchet MS" w:hAnsi="Trebuchet MS"/>
                <w:sz w:val="18"/>
                <w:szCs w:val="18"/>
                <w:lang w:val="en-US"/>
              </w:rPr>
              <w:t>/ or 0.30</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842AE5D" w14:textId="77777777" w:rsidR="00674618" w:rsidRPr="000D24D4" w:rsidRDefault="00674618" w:rsidP="00674618">
            <w:pPr>
              <w:jc w:val="center"/>
              <w:rPr>
                <w:rFonts w:ascii="Trebuchet MS" w:hAnsi="Trebuchet MS"/>
                <w:sz w:val="18"/>
                <w:szCs w:val="18"/>
              </w:rPr>
            </w:pPr>
          </w:p>
        </w:tc>
        <w:tc>
          <w:tcPr>
            <w:tcW w:w="2406" w:type="dxa"/>
            <w:vAlign w:val="center"/>
          </w:tcPr>
          <w:p w14:paraId="31281834" w14:textId="77777777" w:rsidR="00674618" w:rsidRPr="000D24D4" w:rsidRDefault="00674618" w:rsidP="00674618">
            <w:pPr>
              <w:jc w:val="center"/>
              <w:rPr>
                <w:rFonts w:ascii="Trebuchet MS" w:hAnsi="Trebuchet MS"/>
                <w:sz w:val="18"/>
                <w:szCs w:val="18"/>
              </w:rPr>
            </w:pPr>
          </w:p>
        </w:tc>
        <w:tc>
          <w:tcPr>
            <w:tcW w:w="991" w:type="dxa"/>
            <w:vAlign w:val="center"/>
          </w:tcPr>
          <w:p w14:paraId="6A354473" w14:textId="77777777" w:rsidR="00674618" w:rsidRPr="000D24D4" w:rsidRDefault="00674618" w:rsidP="00674618">
            <w:pPr>
              <w:jc w:val="center"/>
              <w:rPr>
                <w:rFonts w:ascii="Trebuchet MS" w:hAnsi="Trebuchet MS"/>
                <w:sz w:val="18"/>
                <w:szCs w:val="18"/>
              </w:rPr>
            </w:pPr>
          </w:p>
        </w:tc>
      </w:tr>
      <w:tr w:rsidR="00674618" w:rsidRPr="000D24D4" w14:paraId="3BE22AF9" w14:textId="77777777" w:rsidTr="00B500D4">
        <w:trPr>
          <w:cantSplit/>
        </w:trPr>
        <w:tc>
          <w:tcPr>
            <w:tcW w:w="705" w:type="dxa"/>
            <w:vAlign w:val="center"/>
          </w:tcPr>
          <w:p w14:paraId="6A5D35EE"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14EAE7FF" w14:textId="30A274BE"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Šerdies plieno didžiausių leistinų nelygumų aukštis pagal standartą EN 10107</w:t>
            </w:r>
            <w:r w:rsidRPr="00D36C1E">
              <w:rPr>
                <w:rFonts w:ascii="Trebuchet MS" w:hAnsi="Trebuchet MS"/>
                <w:sz w:val="18"/>
                <w:szCs w:val="18"/>
                <w:lang w:val="en-US"/>
              </w:rPr>
              <w:t>/ Core steel maximum allowable burr height according to standard EN 10107, mm</w:t>
            </w:r>
          </w:p>
        </w:tc>
        <w:tc>
          <w:tcPr>
            <w:tcW w:w="3687" w:type="dxa"/>
            <w:vAlign w:val="center"/>
          </w:tcPr>
          <w:p w14:paraId="12D2D0C5" w14:textId="135586B8"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lang w:val="en-US"/>
              </w:rPr>
              <w:t>0.025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C9FD2B5" w14:textId="77777777" w:rsidR="00674618" w:rsidRPr="000D24D4" w:rsidRDefault="00674618" w:rsidP="00674618">
            <w:pPr>
              <w:jc w:val="center"/>
              <w:rPr>
                <w:rFonts w:ascii="Trebuchet MS" w:hAnsi="Trebuchet MS"/>
                <w:sz w:val="18"/>
                <w:szCs w:val="18"/>
              </w:rPr>
            </w:pPr>
          </w:p>
        </w:tc>
        <w:tc>
          <w:tcPr>
            <w:tcW w:w="2406" w:type="dxa"/>
            <w:vAlign w:val="center"/>
          </w:tcPr>
          <w:p w14:paraId="5A634BFC" w14:textId="77777777" w:rsidR="00674618" w:rsidRPr="000D24D4" w:rsidRDefault="00674618" w:rsidP="00674618">
            <w:pPr>
              <w:jc w:val="center"/>
              <w:rPr>
                <w:rFonts w:ascii="Trebuchet MS" w:hAnsi="Trebuchet MS"/>
                <w:sz w:val="18"/>
                <w:szCs w:val="18"/>
              </w:rPr>
            </w:pPr>
          </w:p>
        </w:tc>
        <w:tc>
          <w:tcPr>
            <w:tcW w:w="991" w:type="dxa"/>
            <w:vAlign w:val="center"/>
          </w:tcPr>
          <w:p w14:paraId="2E66E168" w14:textId="77777777" w:rsidR="00674618" w:rsidRPr="000D24D4" w:rsidRDefault="00674618" w:rsidP="00674618">
            <w:pPr>
              <w:jc w:val="center"/>
              <w:rPr>
                <w:rFonts w:ascii="Trebuchet MS" w:hAnsi="Trebuchet MS"/>
                <w:sz w:val="18"/>
                <w:szCs w:val="18"/>
              </w:rPr>
            </w:pPr>
          </w:p>
        </w:tc>
      </w:tr>
      <w:tr w:rsidR="00674618" w:rsidRPr="000D24D4" w14:paraId="00A55057" w14:textId="77777777" w:rsidTr="00B500D4">
        <w:trPr>
          <w:cantSplit/>
        </w:trPr>
        <w:tc>
          <w:tcPr>
            <w:tcW w:w="705" w:type="dxa"/>
            <w:vAlign w:val="center"/>
          </w:tcPr>
          <w:p w14:paraId="00E352AA"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2BE701E0" w14:textId="5EF5DDBC"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Šerdies polių apjuosimas</w:t>
            </w:r>
            <w:r w:rsidRPr="00D36C1E">
              <w:rPr>
                <w:rFonts w:ascii="Trebuchet MS" w:hAnsi="Trebuchet MS"/>
                <w:sz w:val="18"/>
                <w:szCs w:val="18"/>
                <w:lang w:val="en-US"/>
              </w:rPr>
              <w:t>/ Core limb banding</w:t>
            </w:r>
          </w:p>
        </w:tc>
        <w:tc>
          <w:tcPr>
            <w:tcW w:w="3687" w:type="dxa"/>
            <w:vAlign w:val="center"/>
          </w:tcPr>
          <w:p w14:paraId="583FB81B" w14:textId="33E78398"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rPr>
              <w:t xml:space="preserve">Dervos stiklo (arba lygiavertės medžiagos) </w:t>
            </w:r>
            <w:r>
              <w:rPr>
                <w:rFonts w:ascii="Trebuchet MS" w:hAnsi="Trebuchet MS"/>
                <w:sz w:val="18"/>
                <w:szCs w:val="18"/>
              </w:rPr>
              <w:t xml:space="preserve">bandažo </w:t>
            </w:r>
            <w:r w:rsidRPr="00D36C1E">
              <w:rPr>
                <w:rFonts w:ascii="Trebuchet MS" w:hAnsi="Trebuchet MS"/>
                <w:sz w:val="18"/>
                <w:szCs w:val="18"/>
              </w:rPr>
              <w:t>juosta</w:t>
            </w:r>
            <w:r w:rsidRPr="00D36C1E">
              <w:rPr>
                <w:rFonts w:ascii="Trebuchet MS" w:hAnsi="Trebuchet MS"/>
                <w:sz w:val="18"/>
                <w:szCs w:val="18"/>
                <w:lang w:val="en-US"/>
              </w:rPr>
              <w:t>/ Resin glass (or equivalent material) banding tape</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1F86BEF6" w14:textId="77777777" w:rsidR="00674618" w:rsidRPr="000D24D4" w:rsidRDefault="00674618" w:rsidP="00674618">
            <w:pPr>
              <w:jc w:val="center"/>
              <w:rPr>
                <w:rFonts w:ascii="Trebuchet MS" w:hAnsi="Trebuchet MS"/>
                <w:sz w:val="18"/>
                <w:szCs w:val="18"/>
              </w:rPr>
            </w:pPr>
          </w:p>
        </w:tc>
        <w:tc>
          <w:tcPr>
            <w:tcW w:w="2406" w:type="dxa"/>
            <w:vAlign w:val="center"/>
          </w:tcPr>
          <w:p w14:paraId="0F58A8C1" w14:textId="77777777" w:rsidR="00674618" w:rsidRPr="000D24D4" w:rsidRDefault="00674618" w:rsidP="00674618">
            <w:pPr>
              <w:jc w:val="center"/>
              <w:rPr>
                <w:rFonts w:ascii="Trebuchet MS" w:hAnsi="Trebuchet MS"/>
                <w:sz w:val="18"/>
                <w:szCs w:val="18"/>
              </w:rPr>
            </w:pPr>
          </w:p>
        </w:tc>
        <w:tc>
          <w:tcPr>
            <w:tcW w:w="991" w:type="dxa"/>
            <w:vAlign w:val="center"/>
          </w:tcPr>
          <w:p w14:paraId="574EAF3B" w14:textId="77777777" w:rsidR="00674618" w:rsidRPr="000D24D4" w:rsidRDefault="00674618" w:rsidP="00674618">
            <w:pPr>
              <w:jc w:val="center"/>
              <w:rPr>
                <w:rFonts w:ascii="Trebuchet MS" w:hAnsi="Trebuchet MS"/>
                <w:sz w:val="18"/>
                <w:szCs w:val="18"/>
              </w:rPr>
            </w:pPr>
          </w:p>
        </w:tc>
      </w:tr>
      <w:tr w:rsidR="00674618" w:rsidRPr="000D24D4" w14:paraId="2919D8C7" w14:textId="77777777" w:rsidTr="00B500D4">
        <w:trPr>
          <w:cantSplit/>
        </w:trPr>
        <w:tc>
          <w:tcPr>
            <w:tcW w:w="705" w:type="dxa"/>
            <w:vAlign w:val="center"/>
          </w:tcPr>
          <w:p w14:paraId="08F4258D"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19513E82" w14:textId="51424AB2"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Mediniai blokai tarp viršutinio ir apatinio šerdies suspaudimo jungų ir šerdies polių</w:t>
            </w:r>
            <w:r w:rsidRPr="00D36C1E">
              <w:rPr>
                <w:rFonts w:ascii="Trebuchet MS" w:hAnsi="Trebuchet MS"/>
                <w:sz w:val="18"/>
                <w:szCs w:val="18"/>
                <w:lang w:val="en-US"/>
              </w:rPr>
              <w:t>/ Wooden blockers between top and bottom yoke clamping and core limbs</w:t>
            </w:r>
          </w:p>
        </w:tc>
        <w:tc>
          <w:tcPr>
            <w:tcW w:w="3687" w:type="dxa"/>
            <w:vAlign w:val="center"/>
          </w:tcPr>
          <w:p w14:paraId="5CD7C21D" w14:textId="33530B99"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rPr>
              <w:t xml:space="preserve">Su žingsniais atitinkančiais šerdies lakštų formą, padengtais </w:t>
            </w:r>
            <w:proofErr w:type="spellStart"/>
            <w:r w:rsidRPr="00D36C1E">
              <w:rPr>
                <w:rFonts w:ascii="Trebuchet MS" w:hAnsi="Trebuchet MS"/>
                <w:sz w:val="18"/>
                <w:szCs w:val="18"/>
              </w:rPr>
              <w:t>Nomex</w:t>
            </w:r>
            <w:proofErr w:type="spellEnd"/>
            <w:r w:rsidRPr="00D36C1E">
              <w:rPr>
                <w:rFonts w:ascii="Trebuchet MS" w:hAnsi="Trebuchet MS"/>
                <w:sz w:val="18"/>
                <w:szCs w:val="18"/>
              </w:rPr>
              <w:t xml:space="preserve"> (arba lygiaverte medžiaga), vietose kur liečiasi su šerdies plienu</w:t>
            </w:r>
            <w:r w:rsidRPr="00D36C1E">
              <w:rPr>
                <w:rFonts w:ascii="Trebuchet MS" w:hAnsi="Trebuchet MS"/>
                <w:sz w:val="18"/>
                <w:szCs w:val="18"/>
                <w:lang w:val="en-US"/>
              </w:rPr>
              <w:t>/ With steps following core sheets, covered with Nomex (or equivalent material) where in contact with the core steel</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C3EB7E9" w14:textId="77777777" w:rsidR="00674618" w:rsidRPr="000D24D4" w:rsidRDefault="00674618" w:rsidP="00674618">
            <w:pPr>
              <w:jc w:val="center"/>
              <w:rPr>
                <w:rFonts w:ascii="Trebuchet MS" w:hAnsi="Trebuchet MS"/>
                <w:sz w:val="18"/>
                <w:szCs w:val="18"/>
              </w:rPr>
            </w:pPr>
          </w:p>
        </w:tc>
        <w:tc>
          <w:tcPr>
            <w:tcW w:w="2406" w:type="dxa"/>
            <w:vAlign w:val="center"/>
          </w:tcPr>
          <w:p w14:paraId="6D225CA1" w14:textId="77777777" w:rsidR="00674618" w:rsidRPr="000D24D4" w:rsidRDefault="00674618" w:rsidP="00674618">
            <w:pPr>
              <w:jc w:val="center"/>
              <w:rPr>
                <w:rFonts w:ascii="Trebuchet MS" w:hAnsi="Trebuchet MS"/>
                <w:sz w:val="18"/>
                <w:szCs w:val="18"/>
              </w:rPr>
            </w:pPr>
          </w:p>
        </w:tc>
        <w:tc>
          <w:tcPr>
            <w:tcW w:w="991" w:type="dxa"/>
            <w:vAlign w:val="center"/>
          </w:tcPr>
          <w:p w14:paraId="5A487769" w14:textId="77777777" w:rsidR="00674618" w:rsidRPr="000D24D4" w:rsidRDefault="00674618" w:rsidP="00674618">
            <w:pPr>
              <w:jc w:val="center"/>
              <w:rPr>
                <w:rFonts w:ascii="Trebuchet MS" w:hAnsi="Trebuchet MS"/>
                <w:sz w:val="18"/>
                <w:szCs w:val="18"/>
              </w:rPr>
            </w:pPr>
          </w:p>
        </w:tc>
      </w:tr>
      <w:tr w:rsidR="00674618" w:rsidRPr="000D24D4" w14:paraId="7CB64F23" w14:textId="77777777" w:rsidTr="00887C70">
        <w:trPr>
          <w:cantSplit/>
        </w:trPr>
        <w:tc>
          <w:tcPr>
            <w:tcW w:w="705" w:type="dxa"/>
            <w:vAlign w:val="center"/>
          </w:tcPr>
          <w:p w14:paraId="34ACFF24"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6BC4D51B" w14:textId="188F9E3A"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Šerdies aušinimo kanalai</w:t>
            </w:r>
            <w:r w:rsidRPr="00D36C1E">
              <w:rPr>
                <w:rFonts w:ascii="Trebuchet MS" w:hAnsi="Trebuchet MS"/>
                <w:sz w:val="18"/>
                <w:szCs w:val="18"/>
                <w:lang w:val="en-US"/>
              </w:rPr>
              <w:t>/ Core cooling ducts</w:t>
            </w:r>
          </w:p>
        </w:tc>
        <w:tc>
          <w:tcPr>
            <w:tcW w:w="3687" w:type="dxa"/>
            <w:vAlign w:val="center"/>
          </w:tcPr>
          <w:p w14:paraId="79305328" w14:textId="338CBD71"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rPr>
              <w:t>Formuojami naudojant sustiprinto stiklo pluošto juostas (arba lygiavertę medžiagą)</w:t>
            </w:r>
            <w:r w:rsidRPr="00D36C1E">
              <w:rPr>
                <w:rFonts w:ascii="Trebuchet MS" w:hAnsi="Trebuchet MS"/>
                <w:sz w:val="18"/>
                <w:szCs w:val="18"/>
                <w:lang w:val="en-US"/>
              </w:rPr>
              <w:t>/ Shall be formed using reinforced glass fiber strips (or equivalent material)</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DF32A87" w14:textId="77777777" w:rsidR="00674618" w:rsidRPr="000D24D4" w:rsidRDefault="00674618" w:rsidP="00674618">
            <w:pPr>
              <w:jc w:val="center"/>
              <w:rPr>
                <w:rFonts w:ascii="Trebuchet MS" w:hAnsi="Trebuchet MS"/>
                <w:sz w:val="18"/>
                <w:szCs w:val="18"/>
              </w:rPr>
            </w:pPr>
          </w:p>
        </w:tc>
        <w:tc>
          <w:tcPr>
            <w:tcW w:w="2406" w:type="dxa"/>
            <w:vAlign w:val="center"/>
          </w:tcPr>
          <w:p w14:paraId="04B366C5" w14:textId="77777777" w:rsidR="00674618" w:rsidRPr="000D24D4" w:rsidRDefault="00674618" w:rsidP="00674618">
            <w:pPr>
              <w:jc w:val="center"/>
              <w:rPr>
                <w:rFonts w:ascii="Trebuchet MS" w:hAnsi="Trebuchet MS"/>
                <w:sz w:val="18"/>
                <w:szCs w:val="18"/>
              </w:rPr>
            </w:pPr>
          </w:p>
        </w:tc>
        <w:tc>
          <w:tcPr>
            <w:tcW w:w="991" w:type="dxa"/>
            <w:vAlign w:val="center"/>
          </w:tcPr>
          <w:p w14:paraId="717A525B" w14:textId="77777777" w:rsidR="00674618" w:rsidRPr="000D24D4" w:rsidRDefault="00674618" w:rsidP="00674618">
            <w:pPr>
              <w:jc w:val="center"/>
              <w:rPr>
                <w:rFonts w:ascii="Trebuchet MS" w:hAnsi="Trebuchet MS"/>
                <w:sz w:val="18"/>
                <w:szCs w:val="18"/>
              </w:rPr>
            </w:pPr>
          </w:p>
        </w:tc>
      </w:tr>
      <w:tr w:rsidR="00674618" w:rsidRPr="000D24D4" w14:paraId="3E260C4A" w14:textId="77777777" w:rsidTr="00887C70">
        <w:trPr>
          <w:cantSplit/>
        </w:trPr>
        <w:tc>
          <w:tcPr>
            <w:tcW w:w="705" w:type="dxa"/>
            <w:vAlign w:val="center"/>
          </w:tcPr>
          <w:p w14:paraId="2F32C4B6"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49B14E09" w14:textId="634DF519"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Izoliacinės medžiagos, esančios tarp šerdies jungiamųjų plokščių ir šerdies, storis turi būti ne mažesnis kaip</w:t>
            </w:r>
            <w:r w:rsidRPr="00D36C1E">
              <w:rPr>
                <w:rFonts w:ascii="Trebuchet MS" w:hAnsi="Trebuchet MS"/>
                <w:sz w:val="18"/>
                <w:szCs w:val="18"/>
                <w:lang w:val="en-US"/>
              </w:rPr>
              <w:t>/ Thickness of insulating material between the core tie-plates and core shall be at least, mm</w:t>
            </w:r>
          </w:p>
        </w:tc>
        <w:tc>
          <w:tcPr>
            <w:tcW w:w="3687" w:type="dxa"/>
            <w:vAlign w:val="center"/>
          </w:tcPr>
          <w:p w14:paraId="320B99E5" w14:textId="79F35B95"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lang w:val="en-US"/>
              </w:rPr>
              <w:t>3</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21BABE1" w14:textId="77777777" w:rsidR="00674618" w:rsidRPr="000D24D4" w:rsidRDefault="00674618" w:rsidP="00674618">
            <w:pPr>
              <w:jc w:val="center"/>
              <w:rPr>
                <w:rFonts w:ascii="Trebuchet MS" w:hAnsi="Trebuchet MS"/>
                <w:sz w:val="18"/>
                <w:szCs w:val="18"/>
              </w:rPr>
            </w:pPr>
          </w:p>
        </w:tc>
        <w:tc>
          <w:tcPr>
            <w:tcW w:w="2406" w:type="dxa"/>
            <w:vAlign w:val="center"/>
          </w:tcPr>
          <w:p w14:paraId="7A9D875D" w14:textId="77777777" w:rsidR="00674618" w:rsidRPr="000D24D4" w:rsidRDefault="00674618" w:rsidP="00674618">
            <w:pPr>
              <w:jc w:val="center"/>
              <w:rPr>
                <w:rFonts w:ascii="Trebuchet MS" w:hAnsi="Trebuchet MS"/>
                <w:sz w:val="18"/>
                <w:szCs w:val="18"/>
              </w:rPr>
            </w:pPr>
          </w:p>
        </w:tc>
        <w:tc>
          <w:tcPr>
            <w:tcW w:w="991" w:type="dxa"/>
            <w:vAlign w:val="center"/>
          </w:tcPr>
          <w:p w14:paraId="085EF693" w14:textId="77777777" w:rsidR="00674618" w:rsidRPr="000D24D4" w:rsidRDefault="00674618" w:rsidP="00674618">
            <w:pPr>
              <w:jc w:val="center"/>
              <w:rPr>
                <w:rFonts w:ascii="Trebuchet MS" w:hAnsi="Trebuchet MS"/>
                <w:sz w:val="18"/>
                <w:szCs w:val="18"/>
              </w:rPr>
            </w:pPr>
          </w:p>
        </w:tc>
      </w:tr>
      <w:tr w:rsidR="00674618" w:rsidRPr="000D24D4" w14:paraId="59098A7D" w14:textId="77777777" w:rsidTr="00887C70">
        <w:trPr>
          <w:cantSplit/>
        </w:trPr>
        <w:tc>
          <w:tcPr>
            <w:tcW w:w="705" w:type="dxa"/>
            <w:vAlign w:val="center"/>
          </w:tcPr>
          <w:p w14:paraId="76681B15"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12E3EF4A" w14:textId="4AFCFA5B"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 xml:space="preserve">Visų izoliacinių medžiagų (šerdies polių apjuosimo, </w:t>
            </w:r>
            <w:proofErr w:type="spellStart"/>
            <w:r w:rsidRPr="00D36C1E">
              <w:rPr>
                <w:rFonts w:ascii="Trebuchet MS" w:hAnsi="Trebuchet MS"/>
                <w:sz w:val="18"/>
                <w:szCs w:val="18"/>
              </w:rPr>
              <w:t>Nomex</w:t>
            </w:r>
            <w:proofErr w:type="spellEnd"/>
            <w:r w:rsidRPr="00D36C1E">
              <w:rPr>
                <w:rFonts w:ascii="Trebuchet MS" w:hAnsi="Trebuchet MS"/>
                <w:sz w:val="18"/>
                <w:szCs w:val="18"/>
              </w:rPr>
              <w:t xml:space="preserve"> juostos, aušinimo kanalų stiklo pluošto juostos ir t. t.), kurios liečiasi su šerdies plienu, terminė klasė turi būti ne mažesnė kaip</w:t>
            </w:r>
            <w:r w:rsidRPr="00D36C1E">
              <w:rPr>
                <w:rFonts w:ascii="Trebuchet MS" w:hAnsi="Trebuchet MS"/>
                <w:sz w:val="18"/>
                <w:szCs w:val="18"/>
                <w:lang w:val="en-US"/>
              </w:rPr>
              <w:t>/ The thermal class of all insulating materials (banding tape, Nomex tape, cooling ducts glass fiber strips, etc.) that will be in contact with the core steel shall be at least</w:t>
            </w:r>
          </w:p>
        </w:tc>
        <w:tc>
          <w:tcPr>
            <w:tcW w:w="3687" w:type="dxa"/>
            <w:vAlign w:val="center"/>
          </w:tcPr>
          <w:p w14:paraId="4D5FAAB2" w14:textId="7CA0CBE9"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lang w:val="en-US"/>
              </w:rPr>
              <w:t>F (155°C)</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A244D12" w14:textId="77777777" w:rsidR="00674618" w:rsidRPr="000D24D4" w:rsidRDefault="00674618" w:rsidP="00674618">
            <w:pPr>
              <w:jc w:val="center"/>
              <w:rPr>
                <w:rFonts w:ascii="Trebuchet MS" w:hAnsi="Trebuchet MS"/>
                <w:sz w:val="18"/>
                <w:szCs w:val="18"/>
              </w:rPr>
            </w:pPr>
          </w:p>
        </w:tc>
        <w:tc>
          <w:tcPr>
            <w:tcW w:w="2406" w:type="dxa"/>
            <w:vAlign w:val="center"/>
          </w:tcPr>
          <w:p w14:paraId="0DADA6A6" w14:textId="77777777" w:rsidR="00674618" w:rsidRPr="000D24D4" w:rsidRDefault="00674618" w:rsidP="00674618">
            <w:pPr>
              <w:jc w:val="center"/>
              <w:rPr>
                <w:rFonts w:ascii="Trebuchet MS" w:hAnsi="Trebuchet MS"/>
                <w:sz w:val="18"/>
                <w:szCs w:val="18"/>
              </w:rPr>
            </w:pPr>
          </w:p>
        </w:tc>
        <w:tc>
          <w:tcPr>
            <w:tcW w:w="991" w:type="dxa"/>
            <w:vAlign w:val="center"/>
          </w:tcPr>
          <w:p w14:paraId="59DEF27D" w14:textId="77777777" w:rsidR="00674618" w:rsidRPr="000D24D4" w:rsidRDefault="00674618" w:rsidP="00674618">
            <w:pPr>
              <w:jc w:val="center"/>
              <w:rPr>
                <w:rFonts w:ascii="Trebuchet MS" w:hAnsi="Trebuchet MS"/>
                <w:sz w:val="18"/>
                <w:szCs w:val="18"/>
              </w:rPr>
            </w:pPr>
          </w:p>
        </w:tc>
      </w:tr>
      <w:tr w:rsidR="00674618" w:rsidRPr="000D24D4" w14:paraId="6D57D3E3" w14:textId="77777777" w:rsidTr="00887C70">
        <w:trPr>
          <w:cantSplit/>
        </w:trPr>
        <w:tc>
          <w:tcPr>
            <w:tcW w:w="705" w:type="dxa"/>
            <w:vAlign w:val="center"/>
          </w:tcPr>
          <w:p w14:paraId="12BE6955"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2DDB9A74" w14:textId="0E8F5243"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Didžiausias magnetinio srauto tankis bet kurioje šerdies dalyje, transformatoriui veikiant tuščia eiga, bet kurioje atšakų perjungiklio padėtyje esant 100% vardinės įtampos, neturi viršyti</w:t>
            </w:r>
            <w:r w:rsidRPr="00D36C1E">
              <w:rPr>
                <w:rFonts w:ascii="Trebuchet MS" w:hAnsi="Trebuchet MS"/>
                <w:sz w:val="18"/>
                <w:szCs w:val="18"/>
                <w:lang w:val="en-US"/>
              </w:rPr>
              <w:t>/ The maximum flux density in any part of the core</w:t>
            </w:r>
            <w:r w:rsidRPr="00D36C1E" w:rsidDel="00E05DE5">
              <w:rPr>
                <w:rFonts w:ascii="Trebuchet MS" w:hAnsi="Trebuchet MS"/>
                <w:sz w:val="18"/>
                <w:szCs w:val="18"/>
                <w:lang w:val="en-US"/>
              </w:rPr>
              <w:t xml:space="preserve"> </w:t>
            </w:r>
            <w:r w:rsidRPr="00D36C1E">
              <w:rPr>
                <w:rFonts w:ascii="Trebuchet MS" w:hAnsi="Trebuchet MS"/>
                <w:sz w:val="18"/>
                <w:szCs w:val="18"/>
                <w:lang w:val="en-US"/>
              </w:rPr>
              <w:t>at no-load on any tap position, at 100% of rated voltage, shall not exceed, T</w:t>
            </w:r>
          </w:p>
        </w:tc>
        <w:tc>
          <w:tcPr>
            <w:tcW w:w="3687" w:type="dxa"/>
            <w:vAlign w:val="center"/>
          </w:tcPr>
          <w:p w14:paraId="5CC10CEF" w14:textId="41C5E28E" w:rsidR="00674618" w:rsidRPr="00EB0F3B" w:rsidRDefault="00674618" w:rsidP="00674618">
            <w:pPr>
              <w:jc w:val="center"/>
              <w:rPr>
                <w:rFonts w:ascii="Trebuchet MS" w:hAnsi="Trebuchet MS" w:cs="Arial"/>
                <w:sz w:val="18"/>
                <w:szCs w:val="18"/>
                <w:vertAlign w:val="superscript"/>
              </w:rPr>
            </w:pPr>
            <w:r w:rsidRPr="00D36C1E">
              <w:rPr>
                <w:rFonts w:ascii="Trebuchet MS" w:hAnsi="Trebuchet MS"/>
                <w:sz w:val="18"/>
                <w:szCs w:val="18"/>
                <w:lang w:val="en-US"/>
              </w:rPr>
              <w:t>1.7</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51A20E3" w14:textId="77777777" w:rsidR="00674618" w:rsidRPr="000D24D4" w:rsidRDefault="00674618" w:rsidP="00674618">
            <w:pPr>
              <w:jc w:val="center"/>
              <w:rPr>
                <w:rFonts w:ascii="Trebuchet MS" w:hAnsi="Trebuchet MS"/>
                <w:sz w:val="18"/>
                <w:szCs w:val="18"/>
              </w:rPr>
            </w:pPr>
          </w:p>
        </w:tc>
        <w:tc>
          <w:tcPr>
            <w:tcW w:w="2406" w:type="dxa"/>
            <w:vAlign w:val="center"/>
          </w:tcPr>
          <w:p w14:paraId="066C8C2B" w14:textId="77777777" w:rsidR="00674618" w:rsidRPr="000D24D4" w:rsidRDefault="00674618" w:rsidP="00674618">
            <w:pPr>
              <w:jc w:val="center"/>
              <w:rPr>
                <w:rFonts w:ascii="Trebuchet MS" w:hAnsi="Trebuchet MS"/>
                <w:sz w:val="18"/>
                <w:szCs w:val="18"/>
              </w:rPr>
            </w:pPr>
          </w:p>
        </w:tc>
        <w:tc>
          <w:tcPr>
            <w:tcW w:w="991" w:type="dxa"/>
            <w:vAlign w:val="center"/>
          </w:tcPr>
          <w:p w14:paraId="0D4A1016" w14:textId="77777777" w:rsidR="00674618" w:rsidRPr="000D24D4" w:rsidRDefault="00674618" w:rsidP="00674618">
            <w:pPr>
              <w:jc w:val="center"/>
              <w:rPr>
                <w:rFonts w:ascii="Trebuchet MS" w:hAnsi="Trebuchet MS"/>
                <w:sz w:val="18"/>
                <w:szCs w:val="18"/>
              </w:rPr>
            </w:pPr>
          </w:p>
        </w:tc>
      </w:tr>
      <w:tr w:rsidR="00674618" w:rsidRPr="000D24D4" w14:paraId="174ECDA5" w14:textId="77777777" w:rsidTr="008E31FE">
        <w:trPr>
          <w:cantSplit/>
        </w:trPr>
        <w:tc>
          <w:tcPr>
            <w:tcW w:w="705" w:type="dxa"/>
            <w:vAlign w:val="center"/>
          </w:tcPr>
          <w:p w14:paraId="49DD8C65" w14:textId="77777777" w:rsidR="00674618" w:rsidRPr="001548D2" w:rsidRDefault="00674618" w:rsidP="00674618">
            <w:pPr>
              <w:pStyle w:val="ListParagraph"/>
              <w:numPr>
                <w:ilvl w:val="0"/>
                <w:numId w:val="52"/>
              </w:numPr>
              <w:rPr>
                <w:rFonts w:ascii="Trebuchet MS" w:hAnsi="Trebuchet MS"/>
                <w:sz w:val="18"/>
                <w:szCs w:val="18"/>
              </w:rPr>
            </w:pPr>
          </w:p>
        </w:tc>
        <w:tc>
          <w:tcPr>
            <w:tcW w:w="14458" w:type="dxa"/>
            <w:gridSpan w:val="7"/>
            <w:vAlign w:val="center"/>
          </w:tcPr>
          <w:p w14:paraId="12CB2B74" w14:textId="74368658" w:rsidR="00674618" w:rsidRPr="00EB0F3B" w:rsidRDefault="00674618" w:rsidP="00674618">
            <w:pPr>
              <w:jc w:val="center"/>
              <w:rPr>
                <w:rFonts w:ascii="Trebuchet MS" w:hAnsi="Trebuchet MS"/>
                <w:b/>
                <w:bCs/>
                <w:sz w:val="18"/>
                <w:szCs w:val="18"/>
              </w:rPr>
            </w:pPr>
            <w:r w:rsidRPr="00EB0F3B">
              <w:rPr>
                <w:rFonts w:ascii="Trebuchet MS" w:hAnsi="Trebuchet MS"/>
                <w:b/>
                <w:bCs/>
                <w:sz w:val="18"/>
                <w:szCs w:val="18"/>
              </w:rPr>
              <w:t xml:space="preserve">Apvijos ir izoliacija:/ </w:t>
            </w:r>
            <w:r w:rsidRPr="00EB0F3B">
              <w:rPr>
                <w:rFonts w:ascii="Trebuchet MS" w:hAnsi="Trebuchet MS"/>
                <w:b/>
                <w:bCs/>
                <w:sz w:val="18"/>
                <w:szCs w:val="18"/>
                <w:lang w:val="en-US"/>
              </w:rPr>
              <w:t>Windings and insulation:</w:t>
            </w:r>
          </w:p>
        </w:tc>
      </w:tr>
      <w:tr w:rsidR="00674618" w:rsidRPr="000D24D4" w14:paraId="3E697651" w14:textId="77777777" w:rsidTr="00887C70">
        <w:trPr>
          <w:cantSplit/>
        </w:trPr>
        <w:tc>
          <w:tcPr>
            <w:tcW w:w="705" w:type="dxa"/>
            <w:vAlign w:val="center"/>
          </w:tcPr>
          <w:p w14:paraId="6E9415AC"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42105A93" w14:textId="0B8AF81D"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Visų apvijų medžiaga</w:t>
            </w:r>
            <w:r w:rsidRPr="00D36C1E">
              <w:rPr>
                <w:rFonts w:ascii="Trebuchet MS" w:hAnsi="Trebuchet MS"/>
                <w:sz w:val="18"/>
                <w:szCs w:val="18"/>
                <w:lang w:val="en-US"/>
              </w:rPr>
              <w:t xml:space="preserve">/ Material of all windings </w:t>
            </w:r>
          </w:p>
        </w:tc>
        <w:tc>
          <w:tcPr>
            <w:tcW w:w="3687" w:type="dxa"/>
            <w:vAlign w:val="center"/>
          </w:tcPr>
          <w:p w14:paraId="086F933F" w14:textId="4A1C0D97"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rPr>
              <w:t>Varis</w:t>
            </w:r>
            <w:r w:rsidRPr="00D36C1E">
              <w:rPr>
                <w:rFonts w:ascii="Trebuchet MS" w:hAnsi="Trebuchet MS"/>
                <w:sz w:val="18"/>
                <w:szCs w:val="18"/>
                <w:lang w:val="en-US"/>
              </w:rPr>
              <w:t>/ Copper</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B708332" w14:textId="77777777" w:rsidR="00674618" w:rsidRPr="000D24D4" w:rsidRDefault="00674618" w:rsidP="00674618">
            <w:pPr>
              <w:jc w:val="center"/>
              <w:rPr>
                <w:rFonts w:ascii="Trebuchet MS" w:hAnsi="Trebuchet MS"/>
                <w:sz w:val="18"/>
                <w:szCs w:val="18"/>
              </w:rPr>
            </w:pPr>
          </w:p>
        </w:tc>
        <w:tc>
          <w:tcPr>
            <w:tcW w:w="2406" w:type="dxa"/>
            <w:vAlign w:val="center"/>
          </w:tcPr>
          <w:p w14:paraId="6665EE8D" w14:textId="77777777" w:rsidR="00674618" w:rsidRPr="000D24D4" w:rsidRDefault="00674618" w:rsidP="00674618">
            <w:pPr>
              <w:jc w:val="center"/>
              <w:rPr>
                <w:rFonts w:ascii="Trebuchet MS" w:hAnsi="Trebuchet MS"/>
                <w:sz w:val="18"/>
                <w:szCs w:val="18"/>
              </w:rPr>
            </w:pPr>
          </w:p>
        </w:tc>
        <w:tc>
          <w:tcPr>
            <w:tcW w:w="991" w:type="dxa"/>
            <w:vAlign w:val="center"/>
          </w:tcPr>
          <w:p w14:paraId="6F7D8BCF" w14:textId="77777777" w:rsidR="00674618" w:rsidRPr="000D24D4" w:rsidRDefault="00674618" w:rsidP="00674618">
            <w:pPr>
              <w:jc w:val="center"/>
              <w:rPr>
                <w:rFonts w:ascii="Trebuchet MS" w:hAnsi="Trebuchet MS"/>
                <w:sz w:val="18"/>
                <w:szCs w:val="18"/>
              </w:rPr>
            </w:pPr>
          </w:p>
        </w:tc>
      </w:tr>
      <w:tr w:rsidR="00674618" w:rsidRPr="000D24D4" w14:paraId="7A741B61" w14:textId="77777777" w:rsidTr="00887C70">
        <w:trPr>
          <w:cantSplit/>
        </w:trPr>
        <w:tc>
          <w:tcPr>
            <w:tcW w:w="705" w:type="dxa"/>
            <w:vAlign w:val="center"/>
          </w:tcPr>
          <w:p w14:paraId="44BAD5B2"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4EA4D452" w14:textId="795046C7"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Apvijų laidininko struktūra</w:t>
            </w:r>
            <w:r w:rsidRPr="00D36C1E">
              <w:rPr>
                <w:rFonts w:ascii="Trebuchet MS" w:hAnsi="Trebuchet MS"/>
                <w:sz w:val="18"/>
                <w:szCs w:val="18"/>
                <w:lang w:val="en-US"/>
              </w:rPr>
              <w:t>/ Winding conductor structure</w:t>
            </w:r>
          </w:p>
        </w:tc>
        <w:tc>
          <w:tcPr>
            <w:tcW w:w="3687" w:type="dxa"/>
            <w:vAlign w:val="center"/>
          </w:tcPr>
          <w:p w14:paraId="247232A5" w14:textId="6031B790"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rPr>
              <w:t>Nuolatinės transpozicijos laidininkas</w:t>
            </w:r>
            <w:r w:rsidRPr="00D36C1E">
              <w:rPr>
                <w:rFonts w:ascii="Trebuchet MS" w:hAnsi="Trebuchet MS"/>
                <w:sz w:val="18"/>
                <w:szCs w:val="18"/>
                <w:lang w:val="en-US"/>
              </w:rPr>
              <w:t>/ Continuously transposed conductor (CTC)</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C0DAA26" w14:textId="77777777" w:rsidR="00674618" w:rsidRPr="000D24D4" w:rsidRDefault="00674618" w:rsidP="00674618">
            <w:pPr>
              <w:jc w:val="center"/>
              <w:rPr>
                <w:rFonts w:ascii="Trebuchet MS" w:hAnsi="Trebuchet MS"/>
                <w:sz w:val="18"/>
                <w:szCs w:val="18"/>
              </w:rPr>
            </w:pPr>
          </w:p>
        </w:tc>
        <w:tc>
          <w:tcPr>
            <w:tcW w:w="2406" w:type="dxa"/>
            <w:vAlign w:val="center"/>
          </w:tcPr>
          <w:p w14:paraId="43455536" w14:textId="77777777" w:rsidR="00674618" w:rsidRPr="000D24D4" w:rsidRDefault="00674618" w:rsidP="00674618">
            <w:pPr>
              <w:jc w:val="center"/>
              <w:rPr>
                <w:rFonts w:ascii="Trebuchet MS" w:hAnsi="Trebuchet MS"/>
                <w:sz w:val="18"/>
                <w:szCs w:val="18"/>
              </w:rPr>
            </w:pPr>
          </w:p>
        </w:tc>
        <w:tc>
          <w:tcPr>
            <w:tcW w:w="991" w:type="dxa"/>
            <w:vAlign w:val="center"/>
          </w:tcPr>
          <w:p w14:paraId="55E2D78D" w14:textId="77777777" w:rsidR="00674618" w:rsidRPr="000D24D4" w:rsidRDefault="00674618" w:rsidP="00674618">
            <w:pPr>
              <w:jc w:val="center"/>
              <w:rPr>
                <w:rFonts w:ascii="Trebuchet MS" w:hAnsi="Trebuchet MS"/>
                <w:sz w:val="18"/>
                <w:szCs w:val="18"/>
              </w:rPr>
            </w:pPr>
          </w:p>
        </w:tc>
      </w:tr>
      <w:tr w:rsidR="00674618" w:rsidRPr="000D24D4" w14:paraId="139FE933" w14:textId="77777777" w:rsidTr="00887C70">
        <w:trPr>
          <w:cantSplit/>
        </w:trPr>
        <w:tc>
          <w:tcPr>
            <w:tcW w:w="705" w:type="dxa"/>
            <w:vAlign w:val="center"/>
          </w:tcPr>
          <w:p w14:paraId="61263301"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117FA733" w14:textId="4CA3FC9A" w:rsidR="00674618" w:rsidRPr="00D36C1E" w:rsidRDefault="00674618" w:rsidP="00674618">
            <w:pPr>
              <w:jc w:val="both"/>
              <w:rPr>
                <w:rFonts w:ascii="Trebuchet MS" w:hAnsi="Trebuchet MS"/>
                <w:sz w:val="18"/>
                <w:szCs w:val="18"/>
              </w:rPr>
            </w:pPr>
            <w:r w:rsidRPr="00D36C1E">
              <w:rPr>
                <w:rFonts w:ascii="Trebuchet MS" w:hAnsi="Trebuchet MS"/>
                <w:sz w:val="18"/>
                <w:szCs w:val="18"/>
              </w:rPr>
              <w:t xml:space="preserve">Apvijų varža nuolatinei srovei, išmatuota tose pačiose skirtingų fazių atšakose, esant vienodai temperatūrai, gali skirtis ne daugiau kaip/ </w:t>
            </w:r>
            <w:r w:rsidRPr="00D36C1E">
              <w:rPr>
                <w:rFonts w:ascii="Trebuchet MS" w:hAnsi="Trebuchet MS"/>
                <w:sz w:val="18"/>
                <w:szCs w:val="18"/>
                <w:lang w:val="en-US"/>
              </w:rPr>
              <w:t xml:space="preserve">Winding </w:t>
            </w:r>
            <w:proofErr w:type="spellStart"/>
            <w:r w:rsidRPr="00D36C1E">
              <w:rPr>
                <w:rFonts w:ascii="Trebuchet MS" w:hAnsi="Trebuchet MS"/>
                <w:sz w:val="18"/>
                <w:szCs w:val="18"/>
                <w:lang w:val="en-US"/>
              </w:rPr>
              <w:t>d.c.</w:t>
            </w:r>
            <w:proofErr w:type="spellEnd"/>
            <w:r w:rsidRPr="00D36C1E">
              <w:rPr>
                <w:rFonts w:ascii="Trebuchet MS" w:hAnsi="Trebuchet MS"/>
                <w:sz w:val="18"/>
                <w:szCs w:val="18"/>
                <w:lang w:val="en-US"/>
              </w:rPr>
              <w:t xml:space="preserve"> resistance, at same taps of different windings, measured at same temperature, shall not differ more than, </w:t>
            </w:r>
            <w:r w:rsidRPr="00D36C1E">
              <w:rPr>
                <w:rFonts w:ascii="Symbol" w:eastAsia="Symbol" w:hAnsi="Symbol" w:cs="Symbol"/>
                <w:sz w:val="18"/>
                <w:szCs w:val="18"/>
              </w:rPr>
              <w:t>%</w:t>
            </w:r>
          </w:p>
        </w:tc>
        <w:tc>
          <w:tcPr>
            <w:tcW w:w="3687" w:type="dxa"/>
            <w:vAlign w:val="center"/>
          </w:tcPr>
          <w:p w14:paraId="693E1057" w14:textId="72B34F94" w:rsidR="00674618" w:rsidRPr="00887C70" w:rsidRDefault="00674618" w:rsidP="00674618">
            <w:pPr>
              <w:jc w:val="center"/>
              <w:rPr>
                <w:rFonts w:ascii="Trebuchet MS" w:hAnsi="Trebuchet MS"/>
                <w:sz w:val="18"/>
                <w:szCs w:val="18"/>
                <w:vertAlign w:val="superscript"/>
              </w:rPr>
            </w:pPr>
            <w:r w:rsidRPr="00D36C1E">
              <w:rPr>
                <w:rFonts w:ascii="Trebuchet MS" w:hAnsi="Trebuchet MS"/>
                <w:sz w:val="18"/>
                <w:szCs w:val="18"/>
                <w:lang w:val="en-US"/>
              </w:rPr>
              <w:t>2</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D05B805" w14:textId="77777777" w:rsidR="00674618" w:rsidRPr="000D24D4" w:rsidRDefault="00674618" w:rsidP="00674618">
            <w:pPr>
              <w:jc w:val="center"/>
              <w:rPr>
                <w:rFonts w:ascii="Trebuchet MS" w:hAnsi="Trebuchet MS"/>
                <w:sz w:val="18"/>
                <w:szCs w:val="18"/>
              </w:rPr>
            </w:pPr>
          </w:p>
        </w:tc>
        <w:tc>
          <w:tcPr>
            <w:tcW w:w="2406" w:type="dxa"/>
            <w:vAlign w:val="center"/>
          </w:tcPr>
          <w:p w14:paraId="2F714633" w14:textId="77777777" w:rsidR="00674618" w:rsidRPr="000D24D4" w:rsidRDefault="00674618" w:rsidP="00674618">
            <w:pPr>
              <w:jc w:val="center"/>
              <w:rPr>
                <w:rFonts w:ascii="Trebuchet MS" w:hAnsi="Trebuchet MS"/>
                <w:sz w:val="18"/>
                <w:szCs w:val="18"/>
              </w:rPr>
            </w:pPr>
          </w:p>
        </w:tc>
        <w:tc>
          <w:tcPr>
            <w:tcW w:w="991" w:type="dxa"/>
            <w:vAlign w:val="center"/>
          </w:tcPr>
          <w:p w14:paraId="279ED6B7" w14:textId="77777777" w:rsidR="00674618" w:rsidRPr="000D24D4" w:rsidRDefault="00674618" w:rsidP="00674618">
            <w:pPr>
              <w:jc w:val="center"/>
              <w:rPr>
                <w:rFonts w:ascii="Trebuchet MS" w:hAnsi="Trebuchet MS"/>
                <w:sz w:val="18"/>
                <w:szCs w:val="18"/>
              </w:rPr>
            </w:pPr>
          </w:p>
        </w:tc>
      </w:tr>
      <w:tr w:rsidR="00674618" w:rsidRPr="000D24D4" w14:paraId="0ED199D0" w14:textId="77777777" w:rsidTr="00887C70">
        <w:trPr>
          <w:cantSplit/>
        </w:trPr>
        <w:tc>
          <w:tcPr>
            <w:tcW w:w="705" w:type="dxa"/>
            <w:vAlign w:val="center"/>
          </w:tcPr>
          <w:p w14:paraId="06938D0D"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6596DDEC" w14:textId="5DC2DA64" w:rsidR="00674618" w:rsidRPr="00D36C1E" w:rsidRDefault="00674618" w:rsidP="00674618">
            <w:pPr>
              <w:jc w:val="both"/>
              <w:rPr>
                <w:rFonts w:ascii="Trebuchet MS" w:hAnsi="Trebuchet MS"/>
                <w:sz w:val="18"/>
                <w:szCs w:val="18"/>
              </w:rPr>
            </w:pPr>
            <w:r w:rsidRPr="00D36C1E">
              <w:rPr>
                <w:rFonts w:ascii="Trebuchet MS" w:hAnsi="Trebuchet MS"/>
                <w:sz w:val="18"/>
                <w:szCs w:val="18"/>
              </w:rPr>
              <w:t>Transformacijos koeficiento skirtumas nuo skaičiuojamosios vertės arba nuo išmatuotos tose pačiose skirtingų fazių atšakose, gali būti ne didesnis kaip/ T</w:t>
            </w:r>
            <w:r w:rsidRPr="00D36C1E">
              <w:rPr>
                <w:rFonts w:ascii="Trebuchet MS" w:hAnsi="Trebuchet MS"/>
                <w:sz w:val="18"/>
                <w:szCs w:val="18"/>
                <w:lang w:val="en-US"/>
              </w:rPr>
              <w:t>urns ratio difference from calculated values and from values measured at the same taps of the different windings shall be not higher than, %</w:t>
            </w:r>
          </w:p>
        </w:tc>
        <w:tc>
          <w:tcPr>
            <w:tcW w:w="3687" w:type="dxa"/>
            <w:vAlign w:val="center"/>
          </w:tcPr>
          <w:p w14:paraId="67CC9B65" w14:textId="4CB547ED" w:rsidR="00674618" w:rsidRPr="00887C70" w:rsidRDefault="00674618" w:rsidP="00674618">
            <w:pPr>
              <w:jc w:val="center"/>
              <w:rPr>
                <w:rFonts w:ascii="Trebuchet MS" w:hAnsi="Trebuchet MS"/>
                <w:sz w:val="18"/>
                <w:szCs w:val="18"/>
                <w:vertAlign w:val="superscript"/>
              </w:rPr>
            </w:pPr>
            <w:r w:rsidRPr="00D36C1E">
              <w:rPr>
                <w:rFonts w:ascii="Trebuchet MS" w:hAnsi="Trebuchet MS"/>
                <w:sz w:val="18"/>
                <w:szCs w:val="18"/>
                <w:lang w:val="en-US"/>
              </w:rPr>
              <w:t>0.5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F726AC7" w14:textId="77777777" w:rsidR="00674618" w:rsidRPr="000D24D4" w:rsidRDefault="00674618" w:rsidP="00674618">
            <w:pPr>
              <w:jc w:val="center"/>
              <w:rPr>
                <w:rFonts w:ascii="Trebuchet MS" w:hAnsi="Trebuchet MS"/>
                <w:sz w:val="18"/>
                <w:szCs w:val="18"/>
              </w:rPr>
            </w:pPr>
          </w:p>
        </w:tc>
        <w:tc>
          <w:tcPr>
            <w:tcW w:w="2406" w:type="dxa"/>
            <w:vAlign w:val="center"/>
          </w:tcPr>
          <w:p w14:paraId="53771C26" w14:textId="77777777" w:rsidR="00674618" w:rsidRPr="000D24D4" w:rsidRDefault="00674618" w:rsidP="00674618">
            <w:pPr>
              <w:jc w:val="center"/>
              <w:rPr>
                <w:rFonts w:ascii="Trebuchet MS" w:hAnsi="Trebuchet MS"/>
                <w:sz w:val="18"/>
                <w:szCs w:val="18"/>
              </w:rPr>
            </w:pPr>
          </w:p>
        </w:tc>
        <w:tc>
          <w:tcPr>
            <w:tcW w:w="991" w:type="dxa"/>
            <w:vAlign w:val="center"/>
          </w:tcPr>
          <w:p w14:paraId="1B7FBF10" w14:textId="77777777" w:rsidR="00674618" w:rsidRPr="000D24D4" w:rsidRDefault="00674618" w:rsidP="00674618">
            <w:pPr>
              <w:jc w:val="center"/>
              <w:rPr>
                <w:rFonts w:ascii="Trebuchet MS" w:hAnsi="Trebuchet MS"/>
                <w:sz w:val="18"/>
                <w:szCs w:val="18"/>
              </w:rPr>
            </w:pPr>
          </w:p>
        </w:tc>
      </w:tr>
      <w:tr w:rsidR="00674618" w:rsidRPr="000D24D4" w14:paraId="778692FC" w14:textId="77777777" w:rsidTr="00887C70">
        <w:trPr>
          <w:cantSplit/>
        </w:trPr>
        <w:tc>
          <w:tcPr>
            <w:tcW w:w="705" w:type="dxa"/>
            <w:vAlign w:val="center"/>
          </w:tcPr>
          <w:p w14:paraId="18E5587C"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31804625" w14:textId="2D89991E"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Visų laidininkų popieriaus izoliacijos terminė klasė turi būti ne žemesnė kaip</w:t>
            </w:r>
            <w:r w:rsidRPr="00D36C1E">
              <w:rPr>
                <w:rFonts w:ascii="Trebuchet MS" w:hAnsi="Trebuchet MS"/>
                <w:sz w:val="18"/>
                <w:szCs w:val="18"/>
                <w:lang w:val="en-US"/>
              </w:rPr>
              <w:t xml:space="preserve">/ All conductor paper insulation thermal class shall be at least </w:t>
            </w:r>
          </w:p>
        </w:tc>
        <w:tc>
          <w:tcPr>
            <w:tcW w:w="3687" w:type="dxa"/>
            <w:vAlign w:val="center"/>
          </w:tcPr>
          <w:p w14:paraId="210FBCA8" w14:textId="1FE62DB7"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lang w:val="en-US"/>
              </w:rPr>
              <w:t>A (105°C)</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3C529E2" w14:textId="77777777" w:rsidR="00674618" w:rsidRPr="000D24D4" w:rsidRDefault="00674618" w:rsidP="00674618">
            <w:pPr>
              <w:jc w:val="center"/>
              <w:rPr>
                <w:rFonts w:ascii="Trebuchet MS" w:hAnsi="Trebuchet MS"/>
                <w:sz w:val="18"/>
                <w:szCs w:val="18"/>
              </w:rPr>
            </w:pPr>
          </w:p>
        </w:tc>
        <w:tc>
          <w:tcPr>
            <w:tcW w:w="2406" w:type="dxa"/>
            <w:vAlign w:val="center"/>
          </w:tcPr>
          <w:p w14:paraId="6DE4AD6C" w14:textId="77777777" w:rsidR="00674618" w:rsidRPr="000D24D4" w:rsidRDefault="00674618" w:rsidP="00674618">
            <w:pPr>
              <w:jc w:val="center"/>
              <w:rPr>
                <w:rFonts w:ascii="Trebuchet MS" w:hAnsi="Trebuchet MS"/>
                <w:sz w:val="18"/>
                <w:szCs w:val="18"/>
              </w:rPr>
            </w:pPr>
          </w:p>
        </w:tc>
        <w:tc>
          <w:tcPr>
            <w:tcW w:w="991" w:type="dxa"/>
            <w:vAlign w:val="center"/>
          </w:tcPr>
          <w:p w14:paraId="78DDFED8" w14:textId="77777777" w:rsidR="00674618" w:rsidRPr="000D24D4" w:rsidRDefault="00674618" w:rsidP="00674618">
            <w:pPr>
              <w:jc w:val="center"/>
              <w:rPr>
                <w:rFonts w:ascii="Trebuchet MS" w:hAnsi="Trebuchet MS"/>
                <w:sz w:val="18"/>
                <w:szCs w:val="18"/>
              </w:rPr>
            </w:pPr>
          </w:p>
        </w:tc>
      </w:tr>
      <w:tr w:rsidR="00674618" w:rsidRPr="000D24D4" w14:paraId="4CB170D9" w14:textId="77777777" w:rsidTr="00887C70">
        <w:trPr>
          <w:cantSplit/>
        </w:trPr>
        <w:tc>
          <w:tcPr>
            <w:tcW w:w="705" w:type="dxa"/>
            <w:vAlign w:val="center"/>
          </w:tcPr>
          <w:p w14:paraId="2D18735D"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1E0E840A" w14:textId="3CFB9312"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Visų presuoto kartono tarpiklių ir barjerų tankis turi būti ne žemesnis kaip</w:t>
            </w:r>
            <w:r w:rsidRPr="00D36C1E">
              <w:rPr>
                <w:rFonts w:ascii="Trebuchet MS" w:hAnsi="Trebuchet MS"/>
                <w:sz w:val="18"/>
                <w:szCs w:val="18"/>
                <w:lang w:val="en-US"/>
              </w:rPr>
              <w:t>/ The density of all pressboard spacers and barriers shall be at least, g/cm</w:t>
            </w:r>
            <w:r w:rsidRPr="00D36C1E">
              <w:rPr>
                <w:rFonts w:ascii="Trebuchet MS" w:hAnsi="Trebuchet MS"/>
                <w:sz w:val="18"/>
                <w:szCs w:val="18"/>
                <w:vertAlign w:val="superscript"/>
                <w:lang w:val="en-US"/>
              </w:rPr>
              <w:t>3</w:t>
            </w:r>
          </w:p>
        </w:tc>
        <w:tc>
          <w:tcPr>
            <w:tcW w:w="3687" w:type="dxa"/>
            <w:vAlign w:val="center"/>
          </w:tcPr>
          <w:p w14:paraId="2DEC3186" w14:textId="0E17A3F8"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lang w:val="en-US"/>
              </w:rPr>
              <w:t>1.15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934BCDE" w14:textId="77777777" w:rsidR="00674618" w:rsidRPr="000D24D4" w:rsidRDefault="00674618" w:rsidP="00674618">
            <w:pPr>
              <w:jc w:val="center"/>
              <w:rPr>
                <w:rFonts w:ascii="Trebuchet MS" w:hAnsi="Trebuchet MS"/>
                <w:sz w:val="18"/>
                <w:szCs w:val="18"/>
              </w:rPr>
            </w:pPr>
          </w:p>
        </w:tc>
        <w:tc>
          <w:tcPr>
            <w:tcW w:w="2406" w:type="dxa"/>
            <w:vAlign w:val="center"/>
          </w:tcPr>
          <w:p w14:paraId="573E6CA9" w14:textId="77777777" w:rsidR="00674618" w:rsidRPr="000D24D4" w:rsidRDefault="00674618" w:rsidP="00674618">
            <w:pPr>
              <w:jc w:val="center"/>
              <w:rPr>
                <w:rFonts w:ascii="Trebuchet MS" w:hAnsi="Trebuchet MS"/>
                <w:sz w:val="18"/>
                <w:szCs w:val="18"/>
              </w:rPr>
            </w:pPr>
          </w:p>
        </w:tc>
        <w:tc>
          <w:tcPr>
            <w:tcW w:w="991" w:type="dxa"/>
            <w:vAlign w:val="center"/>
          </w:tcPr>
          <w:p w14:paraId="10DB6B56" w14:textId="77777777" w:rsidR="00674618" w:rsidRPr="000D24D4" w:rsidRDefault="00674618" w:rsidP="00674618">
            <w:pPr>
              <w:jc w:val="center"/>
              <w:rPr>
                <w:rFonts w:ascii="Trebuchet MS" w:hAnsi="Trebuchet MS"/>
                <w:sz w:val="18"/>
                <w:szCs w:val="18"/>
              </w:rPr>
            </w:pPr>
          </w:p>
        </w:tc>
      </w:tr>
      <w:tr w:rsidR="00674618" w:rsidRPr="000D24D4" w14:paraId="34B59D46" w14:textId="77777777" w:rsidTr="00887C70">
        <w:trPr>
          <w:cantSplit/>
        </w:trPr>
        <w:tc>
          <w:tcPr>
            <w:tcW w:w="705" w:type="dxa"/>
            <w:vAlign w:val="center"/>
          </w:tcPr>
          <w:p w14:paraId="651CF44C"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22D4E99E" w14:textId="2A450480"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Formuojamų dalių presuoto kartono tankis turi būti ne mažesnis kaip</w:t>
            </w:r>
            <w:r w:rsidRPr="00D36C1E">
              <w:rPr>
                <w:rFonts w:ascii="Trebuchet MS" w:hAnsi="Trebuchet MS"/>
                <w:sz w:val="18"/>
                <w:szCs w:val="18"/>
                <w:lang w:val="en-US"/>
              </w:rPr>
              <w:t>/ The density of the pressboard used for formed parts shall be at least, g/cm</w:t>
            </w:r>
            <w:r w:rsidRPr="00D36C1E">
              <w:rPr>
                <w:rFonts w:ascii="Trebuchet MS" w:hAnsi="Trebuchet MS"/>
                <w:sz w:val="18"/>
                <w:szCs w:val="18"/>
                <w:vertAlign w:val="superscript"/>
                <w:lang w:val="en-US"/>
              </w:rPr>
              <w:t>3</w:t>
            </w:r>
          </w:p>
        </w:tc>
        <w:tc>
          <w:tcPr>
            <w:tcW w:w="3687" w:type="dxa"/>
            <w:vAlign w:val="center"/>
          </w:tcPr>
          <w:p w14:paraId="5D131C5A" w14:textId="4EE1DC58"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lang w:val="en-US"/>
              </w:rPr>
              <w:t>0.95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1338D40" w14:textId="77777777" w:rsidR="00674618" w:rsidRPr="000D24D4" w:rsidRDefault="00674618" w:rsidP="00674618">
            <w:pPr>
              <w:jc w:val="center"/>
              <w:rPr>
                <w:rFonts w:ascii="Trebuchet MS" w:hAnsi="Trebuchet MS"/>
                <w:sz w:val="18"/>
                <w:szCs w:val="18"/>
              </w:rPr>
            </w:pPr>
          </w:p>
        </w:tc>
        <w:tc>
          <w:tcPr>
            <w:tcW w:w="2406" w:type="dxa"/>
            <w:vAlign w:val="center"/>
          </w:tcPr>
          <w:p w14:paraId="71BEA0F2" w14:textId="77777777" w:rsidR="00674618" w:rsidRPr="000D24D4" w:rsidRDefault="00674618" w:rsidP="00674618">
            <w:pPr>
              <w:jc w:val="center"/>
              <w:rPr>
                <w:rFonts w:ascii="Trebuchet MS" w:hAnsi="Trebuchet MS"/>
                <w:sz w:val="18"/>
                <w:szCs w:val="18"/>
              </w:rPr>
            </w:pPr>
          </w:p>
        </w:tc>
        <w:tc>
          <w:tcPr>
            <w:tcW w:w="991" w:type="dxa"/>
            <w:vAlign w:val="center"/>
          </w:tcPr>
          <w:p w14:paraId="393155CE" w14:textId="77777777" w:rsidR="00674618" w:rsidRPr="000D24D4" w:rsidRDefault="00674618" w:rsidP="00674618">
            <w:pPr>
              <w:jc w:val="center"/>
              <w:rPr>
                <w:rFonts w:ascii="Trebuchet MS" w:hAnsi="Trebuchet MS"/>
                <w:sz w:val="18"/>
                <w:szCs w:val="18"/>
              </w:rPr>
            </w:pPr>
          </w:p>
        </w:tc>
      </w:tr>
      <w:tr w:rsidR="00674618" w:rsidRPr="000D24D4" w14:paraId="7C8B6A94" w14:textId="77777777" w:rsidTr="00B500D4">
        <w:trPr>
          <w:cantSplit/>
        </w:trPr>
        <w:tc>
          <w:tcPr>
            <w:tcW w:w="705" w:type="dxa"/>
            <w:vAlign w:val="center"/>
          </w:tcPr>
          <w:p w14:paraId="721BDD6B"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320A4FFA" w14:textId="73477FB6" w:rsidR="00674618" w:rsidRPr="007F799B" w:rsidRDefault="00674618" w:rsidP="00674618">
            <w:pPr>
              <w:jc w:val="both"/>
              <w:rPr>
                <w:rFonts w:ascii="Trebuchet MS" w:hAnsi="Trebuchet MS" w:cs="Arial"/>
                <w:sz w:val="18"/>
                <w:szCs w:val="18"/>
              </w:rPr>
            </w:pPr>
            <w:r w:rsidRPr="00D36C1E">
              <w:rPr>
                <w:rFonts w:ascii="Trebuchet MS" w:hAnsi="Trebuchet MS"/>
                <w:sz w:val="18"/>
                <w:szCs w:val="18"/>
              </w:rPr>
              <w:t>Apvijų cilindrai</w:t>
            </w:r>
            <w:r w:rsidRPr="00D36C1E">
              <w:rPr>
                <w:rFonts w:ascii="Trebuchet MS" w:hAnsi="Trebuchet MS"/>
                <w:sz w:val="18"/>
                <w:szCs w:val="18"/>
                <w:lang w:val="en-US"/>
              </w:rPr>
              <w:t>/ Winding cylinders</w:t>
            </w:r>
          </w:p>
        </w:tc>
        <w:tc>
          <w:tcPr>
            <w:tcW w:w="3687" w:type="dxa"/>
            <w:vAlign w:val="center"/>
          </w:tcPr>
          <w:p w14:paraId="50AAF845" w14:textId="547CA313" w:rsidR="00674618" w:rsidRPr="00887C70" w:rsidRDefault="00674618" w:rsidP="00674618">
            <w:pPr>
              <w:jc w:val="center"/>
              <w:rPr>
                <w:rFonts w:ascii="Trebuchet MS" w:hAnsi="Trebuchet MS" w:cs="Arial"/>
                <w:sz w:val="18"/>
                <w:szCs w:val="18"/>
                <w:vertAlign w:val="superscript"/>
              </w:rPr>
            </w:pPr>
            <w:r w:rsidRPr="00D36C1E">
              <w:rPr>
                <w:rFonts w:ascii="Trebuchet MS" w:hAnsi="Trebuchet MS"/>
                <w:sz w:val="18"/>
                <w:szCs w:val="18"/>
              </w:rPr>
              <w:t>Vientisi (vieno</w:t>
            </w:r>
            <w:r>
              <w:rPr>
                <w:rFonts w:ascii="Trebuchet MS" w:hAnsi="Trebuchet MS"/>
                <w:sz w:val="18"/>
                <w:szCs w:val="18"/>
              </w:rPr>
              <w:t>s</w:t>
            </w:r>
            <w:r w:rsidRPr="00D36C1E">
              <w:rPr>
                <w:rFonts w:ascii="Trebuchet MS" w:hAnsi="Trebuchet MS"/>
                <w:sz w:val="18"/>
                <w:szCs w:val="18"/>
              </w:rPr>
              <w:t xml:space="preserve"> </w:t>
            </w:r>
            <w:r>
              <w:rPr>
                <w:rFonts w:ascii="Trebuchet MS" w:hAnsi="Trebuchet MS"/>
                <w:sz w:val="18"/>
                <w:szCs w:val="18"/>
              </w:rPr>
              <w:t>plokštės</w:t>
            </w:r>
            <w:r w:rsidRPr="00D36C1E">
              <w:rPr>
                <w:rFonts w:ascii="Trebuchet MS" w:hAnsi="Trebuchet MS"/>
                <w:sz w:val="18"/>
                <w:szCs w:val="18"/>
              </w:rPr>
              <w:t>), su viena siūle</w:t>
            </w:r>
            <w:r w:rsidRPr="00D36C1E">
              <w:rPr>
                <w:rFonts w:ascii="Trebuchet MS" w:hAnsi="Trebuchet MS"/>
                <w:sz w:val="18"/>
                <w:szCs w:val="18"/>
                <w:lang w:val="en-US"/>
              </w:rPr>
              <w:t>/ Single piece, with one seam</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A034FB9" w14:textId="77777777" w:rsidR="00674618" w:rsidRPr="000D24D4" w:rsidRDefault="00674618" w:rsidP="00674618">
            <w:pPr>
              <w:jc w:val="center"/>
              <w:rPr>
                <w:rFonts w:ascii="Trebuchet MS" w:hAnsi="Trebuchet MS"/>
                <w:sz w:val="18"/>
                <w:szCs w:val="18"/>
              </w:rPr>
            </w:pPr>
          </w:p>
        </w:tc>
        <w:tc>
          <w:tcPr>
            <w:tcW w:w="2406" w:type="dxa"/>
            <w:vAlign w:val="center"/>
          </w:tcPr>
          <w:p w14:paraId="7C16522E" w14:textId="77777777" w:rsidR="00674618" w:rsidRPr="000D24D4" w:rsidRDefault="00674618" w:rsidP="00674618">
            <w:pPr>
              <w:jc w:val="center"/>
              <w:rPr>
                <w:rFonts w:ascii="Trebuchet MS" w:hAnsi="Trebuchet MS"/>
                <w:sz w:val="18"/>
                <w:szCs w:val="18"/>
              </w:rPr>
            </w:pPr>
          </w:p>
        </w:tc>
        <w:tc>
          <w:tcPr>
            <w:tcW w:w="991" w:type="dxa"/>
            <w:vAlign w:val="center"/>
          </w:tcPr>
          <w:p w14:paraId="7F5BB714" w14:textId="77777777" w:rsidR="00674618" w:rsidRPr="000D24D4" w:rsidRDefault="00674618" w:rsidP="00674618">
            <w:pPr>
              <w:jc w:val="center"/>
              <w:rPr>
                <w:rFonts w:ascii="Trebuchet MS" w:hAnsi="Trebuchet MS"/>
                <w:sz w:val="18"/>
                <w:szCs w:val="18"/>
              </w:rPr>
            </w:pPr>
          </w:p>
        </w:tc>
      </w:tr>
      <w:tr w:rsidR="00674618" w:rsidRPr="000D24D4" w14:paraId="6DC56CE5" w14:textId="77777777" w:rsidTr="002A6CB6">
        <w:trPr>
          <w:cantSplit/>
        </w:trPr>
        <w:tc>
          <w:tcPr>
            <w:tcW w:w="705" w:type="dxa"/>
            <w:vMerge w:val="restart"/>
            <w:vAlign w:val="center"/>
          </w:tcPr>
          <w:p w14:paraId="69079B70" w14:textId="77777777" w:rsidR="00674618" w:rsidRPr="001548D2" w:rsidRDefault="00674618" w:rsidP="00674618">
            <w:pPr>
              <w:pStyle w:val="ListParagraph"/>
              <w:numPr>
                <w:ilvl w:val="0"/>
                <w:numId w:val="52"/>
              </w:numPr>
              <w:ind w:left="357" w:hanging="357"/>
              <w:rPr>
                <w:rFonts w:ascii="Trebuchet MS" w:hAnsi="Trebuchet MS"/>
                <w:sz w:val="18"/>
                <w:szCs w:val="18"/>
              </w:rPr>
            </w:pPr>
          </w:p>
        </w:tc>
        <w:tc>
          <w:tcPr>
            <w:tcW w:w="14458" w:type="dxa"/>
            <w:gridSpan w:val="7"/>
            <w:vAlign w:val="center"/>
          </w:tcPr>
          <w:p w14:paraId="7775658B" w14:textId="69F2688D" w:rsidR="00674618" w:rsidRPr="003F004C" w:rsidRDefault="00674618" w:rsidP="00674618">
            <w:pPr>
              <w:jc w:val="center"/>
              <w:rPr>
                <w:rFonts w:ascii="Trebuchet MS" w:hAnsi="Trebuchet MS"/>
                <w:b/>
                <w:bCs/>
                <w:sz w:val="18"/>
                <w:szCs w:val="18"/>
              </w:rPr>
            </w:pPr>
            <w:r w:rsidRPr="003F004C">
              <w:rPr>
                <w:rFonts w:ascii="Trebuchet MS" w:hAnsi="Trebuchet MS"/>
                <w:b/>
                <w:bCs/>
                <w:sz w:val="18"/>
                <w:szCs w:val="18"/>
              </w:rPr>
              <w:t xml:space="preserve">Izoliacinė alyva:/ </w:t>
            </w:r>
            <w:r w:rsidRPr="003F004C">
              <w:rPr>
                <w:rFonts w:ascii="Trebuchet MS" w:hAnsi="Trebuchet MS"/>
                <w:b/>
                <w:bCs/>
                <w:sz w:val="18"/>
                <w:szCs w:val="18"/>
                <w:lang w:val="en-US"/>
              </w:rPr>
              <w:t>Insulating oil:</w:t>
            </w:r>
          </w:p>
        </w:tc>
      </w:tr>
      <w:tr w:rsidR="00674618" w:rsidRPr="000D24D4" w14:paraId="37F8A21D" w14:textId="77777777" w:rsidTr="00B500D4">
        <w:trPr>
          <w:cantSplit/>
        </w:trPr>
        <w:tc>
          <w:tcPr>
            <w:tcW w:w="705" w:type="dxa"/>
            <w:vMerge/>
            <w:vAlign w:val="center"/>
          </w:tcPr>
          <w:p w14:paraId="070A937A"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251A6465" w14:textId="77777777" w:rsidR="00674618" w:rsidRDefault="00674618" w:rsidP="00674618">
            <w:pPr>
              <w:jc w:val="both"/>
              <w:rPr>
                <w:rFonts w:ascii="Trebuchet MS" w:hAnsi="Trebuchet MS" w:cs="Arial"/>
                <w:sz w:val="18"/>
                <w:szCs w:val="18"/>
              </w:rPr>
            </w:pPr>
            <w:r w:rsidRPr="007F799B">
              <w:rPr>
                <w:rFonts w:ascii="Trebuchet MS" w:hAnsi="Trebuchet MS" w:cs="Arial"/>
                <w:sz w:val="18"/>
                <w:szCs w:val="18"/>
              </w:rPr>
              <w:t>Izoliacinės alyvos tipas/</w:t>
            </w:r>
          </w:p>
          <w:p w14:paraId="3BC85695" w14:textId="2B6614F7" w:rsidR="00674618" w:rsidRPr="007F799B" w:rsidRDefault="00674618" w:rsidP="00674618">
            <w:pPr>
              <w:jc w:val="both"/>
              <w:rPr>
                <w:rFonts w:ascii="Trebuchet MS" w:hAnsi="Trebuchet MS" w:cs="Arial"/>
                <w:sz w:val="18"/>
                <w:szCs w:val="18"/>
              </w:rPr>
            </w:pPr>
            <w:r w:rsidRPr="007F799B">
              <w:rPr>
                <w:rFonts w:ascii="Trebuchet MS" w:hAnsi="Trebuchet MS" w:cs="Arial"/>
                <w:sz w:val="18"/>
                <w:szCs w:val="18"/>
                <w:lang w:val="en-US"/>
              </w:rPr>
              <w:t>Type of insulating oil</w:t>
            </w:r>
          </w:p>
        </w:tc>
        <w:tc>
          <w:tcPr>
            <w:tcW w:w="3687" w:type="dxa"/>
            <w:vAlign w:val="center"/>
          </w:tcPr>
          <w:p w14:paraId="7D8AB43B" w14:textId="77777777" w:rsidR="00674618" w:rsidRDefault="00674618" w:rsidP="00674618">
            <w:pPr>
              <w:jc w:val="center"/>
              <w:rPr>
                <w:rFonts w:ascii="Trebuchet MS" w:hAnsi="Trebuchet MS" w:cs="Arial"/>
                <w:sz w:val="18"/>
                <w:szCs w:val="18"/>
              </w:rPr>
            </w:pPr>
            <w:proofErr w:type="spellStart"/>
            <w:r w:rsidRPr="007F799B">
              <w:rPr>
                <w:rFonts w:ascii="Trebuchet MS" w:hAnsi="Trebuchet MS" w:cs="Arial"/>
                <w:sz w:val="18"/>
                <w:szCs w:val="18"/>
              </w:rPr>
              <w:t>Nytro</w:t>
            </w:r>
            <w:proofErr w:type="spellEnd"/>
            <w:r w:rsidRPr="007F799B">
              <w:rPr>
                <w:rFonts w:ascii="Trebuchet MS" w:hAnsi="Trebuchet MS" w:cs="Arial"/>
                <w:sz w:val="18"/>
                <w:szCs w:val="18"/>
              </w:rPr>
              <w:t xml:space="preserve"> 10XN</w:t>
            </w:r>
          </w:p>
          <w:p w14:paraId="0FAE72DD" w14:textId="4FA3B2D0" w:rsidR="00674618" w:rsidRPr="007F799B" w:rsidRDefault="00674618" w:rsidP="00674618">
            <w:pPr>
              <w:jc w:val="center"/>
              <w:rPr>
                <w:rFonts w:ascii="Trebuchet MS" w:hAnsi="Trebuchet MS" w:cs="Arial"/>
                <w:sz w:val="18"/>
                <w:szCs w:val="18"/>
              </w:rPr>
            </w:pPr>
            <w:r w:rsidRPr="00453CB1">
              <w:rPr>
                <w:rFonts w:ascii="Trebuchet MS" w:hAnsi="Trebuchet MS" w:cs="Arial"/>
                <w:sz w:val="18"/>
                <w:szCs w:val="18"/>
              </w:rPr>
              <w:t>arba ekvivalenti</w:t>
            </w:r>
            <w:r>
              <w:rPr>
                <w:rFonts w:ascii="Trebuchet MS" w:hAnsi="Trebuchet MS" w:cs="Arial"/>
                <w:sz w:val="18"/>
                <w:szCs w:val="18"/>
              </w:rPr>
              <w:t>ška</w:t>
            </w:r>
            <w:r w:rsidRPr="00453CB1">
              <w:rPr>
                <w:rFonts w:ascii="Trebuchet MS" w:hAnsi="Trebuchet MS" w:cs="Arial"/>
                <w:sz w:val="18"/>
                <w:szCs w:val="18"/>
              </w:rPr>
              <w:t>, kurios maišymas su nurodytu tipu leidžiamas bet kokiomis proporcijomis</w:t>
            </w:r>
            <w:r>
              <w:rPr>
                <w:rFonts w:ascii="Trebuchet MS" w:hAnsi="Trebuchet MS" w:cs="Arial"/>
                <w:sz w:val="18"/>
                <w:szCs w:val="18"/>
                <w:lang w:val="en-US"/>
              </w:rPr>
              <w:t>/ or equivalent, the mixing of which with specified type is permissible in any proportion</w:t>
            </w:r>
            <w:r>
              <w:rPr>
                <w:rFonts w:ascii="Trebuchet MS" w:hAnsi="Trebuchet MS" w:cs="Arial"/>
                <w:sz w:val="18"/>
                <w:szCs w:val="18"/>
              </w:rPr>
              <w:t> </w:t>
            </w:r>
            <w:r w:rsidRPr="00D75745">
              <w:rPr>
                <w:rFonts w:ascii="Trebuchet MS" w:hAnsi="Trebuchet MS" w:cs="Arial"/>
                <w:sz w:val="18"/>
                <w:szCs w:val="18"/>
                <w:vertAlign w:val="superscript"/>
              </w:rPr>
              <w:t xml:space="preserve">a), </w:t>
            </w:r>
            <w:r w:rsidRPr="00D75745">
              <w:rPr>
                <w:rFonts w:ascii="Trebuchet MS" w:hAnsi="Trebuchet MS" w:cs="Arial"/>
                <w:sz w:val="18"/>
                <w:szCs w:val="18"/>
                <w:vertAlign w:val="superscript"/>
                <w:lang w:val="en-US"/>
              </w:rPr>
              <w:t>c)</w:t>
            </w:r>
          </w:p>
        </w:tc>
        <w:tc>
          <w:tcPr>
            <w:tcW w:w="3687" w:type="dxa"/>
            <w:vAlign w:val="center"/>
          </w:tcPr>
          <w:p w14:paraId="32794EDE" w14:textId="77777777" w:rsidR="00674618" w:rsidRPr="000D24D4" w:rsidRDefault="00674618" w:rsidP="00674618">
            <w:pPr>
              <w:jc w:val="center"/>
              <w:rPr>
                <w:rFonts w:ascii="Trebuchet MS" w:hAnsi="Trebuchet MS"/>
                <w:sz w:val="18"/>
                <w:szCs w:val="18"/>
              </w:rPr>
            </w:pPr>
          </w:p>
        </w:tc>
        <w:tc>
          <w:tcPr>
            <w:tcW w:w="2406" w:type="dxa"/>
            <w:vAlign w:val="center"/>
          </w:tcPr>
          <w:p w14:paraId="72D37888" w14:textId="77777777" w:rsidR="00674618" w:rsidRPr="000D24D4" w:rsidRDefault="00674618" w:rsidP="00674618">
            <w:pPr>
              <w:jc w:val="center"/>
              <w:rPr>
                <w:rFonts w:ascii="Trebuchet MS" w:hAnsi="Trebuchet MS"/>
                <w:sz w:val="18"/>
                <w:szCs w:val="18"/>
              </w:rPr>
            </w:pPr>
          </w:p>
        </w:tc>
        <w:tc>
          <w:tcPr>
            <w:tcW w:w="991" w:type="dxa"/>
            <w:vAlign w:val="center"/>
          </w:tcPr>
          <w:p w14:paraId="35C3EA19" w14:textId="77777777" w:rsidR="00674618" w:rsidRPr="000D24D4" w:rsidRDefault="00674618" w:rsidP="00674618">
            <w:pPr>
              <w:jc w:val="center"/>
              <w:rPr>
                <w:rFonts w:ascii="Trebuchet MS" w:hAnsi="Trebuchet MS"/>
                <w:sz w:val="18"/>
                <w:szCs w:val="18"/>
              </w:rPr>
            </w:pPr>
          </w:p>
        </w:tc>
      </w:tr>
      <w:tr w:rsidR="00674618" w:rsidRPr="000D24D4" w14:paraId="51748B69" w14:textId="77777777" w:rsidTr="00B500D4">
        <w:trPr>
          <w:cantSplit/>
        </w:trPr>
        <w:tc>
          <w:tcPr>
            <w:tcW w:w="705" w:type="dxa"/>
            <w:vAlign w:val="center"/>
          </w:tcPr>
          <w:p w14:paraId="75141518" w14:textId="5C3FFCF6" w:rsidR="00674618" w:rsidRPr="000D24D4" w:rsidRDefault="00674618" w:rsidP="00674618">
            <w:pPr>
              <w:pStyle w:val="ListParagraph"/>
              <w:numPr>
                <w:ilvl w:val="0"/>
                <w:numId w:val="52"/>
              </w:numPr>
              <w:rPr>
                <w:rFonts w:ascii="Trebuchet MS" w:hAnsi="Trebuchet MS"/>
                <w:b/>
                <w:bCs/>
                <w:sz w:val="18"/>
                <w:szCs w:val="18"/>
              </w:rPr>
            </w:pPr>
          </w:p>
        </w:tc>
        <w:tc>
          <w:tcPr>
            <w:tcW w:w="14458" w:type="dxa"/>
            <w:gridSpan w:val="7"/>
            <w:vAlign w:val="center"/>
          </w:tcPr>
          <w:p w14:paraId="1E7A35F4" w14:textId="7ACA3C2B" w:rsidR="00674618" w:rsidRPr="000D24D4" w:rsidRDefault="00674618" w:rsidP="00674618">
            <w:pPr>
              <w:jc w:val="center"/>
              <w:rPr>
                <w:rFonts w:ascii="Trebuchet MS" w:hAnsi="Trebuchet MS"/>
                <w:sz w:val="18"/>
                <w:szCs w:val="18"/>
              </w:rPr>
            </w:pPr>
            <w:r w:rsidRPr="007F799B">
              <w:rPr>
                <w:rFonts w:ascii="Trebuchet MS" w:hAnsi="Trebuchet MS" w:cs="Arial"/>
                <w:b/>
                <w:sz w:val="18"/>
                <w:szCs w:val="18"/>
              </w:rPr>
              <w:t>Apsauga nuo korozijos ir dažymas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Corrosion protection and painting</w:t>
            </w:r>
            <w:r>
              <w:rPr>
                <w:rFonts w:ascii="Trebuchet MS" w:hAnsi="Trebuchet MS" w:cs="Arial"/>
                <w:b/>
                <w:sz w:val="18"/>
                <w:szCs w:val="18"/>
                <w:lang w:val="en-US"/>
              </w:rPr>
              <w:t>:</w:t>
            </w:r>
          </w:p>
        </w:tc>
      </w:tr>
      <w:tr w:rsidR="00674618" w:rsidRPr="000D24D4" w14:paraId="0258EFC8" w14:textId="77777777" w:rsidTr="00B500D4">
        <w:trPr>
          <w:cantSplit/>
        </w:trPr>
        <w:tc>
          <w:tcPr>
            <w:tcW w:w="705" w:type="dxa"/>
            <w:vAlign w:val="center"/>
          </w:tcPr>
          <w:p w14:paraId="7F1516B4"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6714F63E" w14:textId="1BD4C339"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rPr>
              <w:t xml:space="preserve">Korozijos poveikio kategorija visai lauko įrangai pagal ISO 12944 </w:t>
            </w:r>
            <w:r>
              <w:rPr>
                <w:rFonts w:ascii="Trebuchet MS" w:hAnsi="Trebuchet MS" w:cs="Arial"/>
                <w:color w:val="000000"/>
                <w:sz w:val="18"/>
                <w:szCs w:val="18"/>
              </w:rPr>
              <w:t>ne žemesnė kaip</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Corrosivity category of all outdoor equipment according to ISO 12944</w:t>
            </w:r>
            <w:r>
              <w:rPr>
                <w:rFonts w:ascii="Trebuchet MS" w:hAnsi="Trebuchet MS" w:cs="Arial"/>
                <w:color w:val="000000"/>
                <w:sz w:val="18"/>
                <w:szCs w:val="18"/>
                <w:lang w:val="en-US"/>
              </w:rPr>
              <w:t xml:space="preserve"> not less than</w:t>
            </w:r>
          </w:p>
        </w:tc>
        <w:tc>
          <w:tcPr>
            <w:tcW w:w="3687" w:type="dxa"/>
            <w:vAlign w:val="center"/>
          </w:tcPr>
          <w:p w14:paraId="2A37964C" w14:textId="659DCEB8" w:rsidR="00674618" w:rsidRPr="000D24D4" w:rsidRDefault="00674618" w:rsidP="00674618">
            <w:pPr>
              <w:jc w:val="center"/>
              <w:rPr>
                <w:rFonts w:ascii="Trebuchet MS" w:hAnsi="Trebuchet MS" w:cs="Arial"/>
                <w:sz w:val="18"/>
                <w:szCs w:val="18"/>
              </w:rPr>
            </w:pPr>
            <w:r w:rsidRPr="007F799B">
              <w:rPr>
                <w:rFonts w:ascii="Trebuchet MS" w:hAnsi="Trebuchet MS" w:cs="Arial"/>
                <w:sz w:val="18"/>
                <w:szCs w:val="18"/>
              </w:rPr>
              <w:t>C4</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318D990F" w14:textId="77777777" w:rsidR="00674618" w:rsidRPr="000D24D4" w:rsidRDefault="00674618" w:rsidP="00674618">
            <w:pPr>
              <w:jc w:val="center"/>
              <w:rPr>
                <w:rFonts w:ascii="Trebuchet MS" w:hAnsi="Trebuchet MS"/>
                <w:sz w:val="18"/>
                <w:szCs w:val="18"/>
              </w:rPr>
            </w:pPr>
          </w:p>
        </w:tc>
        <w:tc>
          <w:tcPr>
            <w:tcW w:w="2406" w:type="dxa"/>
            <w:vAlign w:val="center"/>
          </w:tcPr>
          <w:p w14:paraId="203597D0" w14:textId="77777777" w:rsidR="00674618" w:rsidRPr="000D24D4" w:rsidRDefault="00674618" w:rsidP="00674618">
            <w:pPr>
              <w:jc w:val="center"/>
              <w:rPr>
                <w:rFonts w:ascii="Trebuchet MS" w:hAnsi="Trebuchet MS"/>
                <w:sz w:val="18"/>
                <w:szCs w:val="18"/>
              </w:rPr>
            </w:pPr>
          </w:p>
        </w:tc>
        <w:tc>
          <w:tcPr>
            <w:tcW w:w="991" w:type="dxa"/>
            <w:vAlign w:val="center"/>
          </w:tcPr>
          <w:p w14:paraId="430DC55A" w14:textId="77777777" w:rsidR="00674618" w:rsidRPr="000D24D4" w:rsidRDefault="00674618" w:rsidP="00674618">
            <w:pPr>
              <w:jc w:val="center"/>
              <w:rPr>
                <w:rFonts w:ascii="Trebuchet MS" w:hAnsi="Trebuchet MS"/>
                <w:sz w:val="18"/>
                <w:szCs w:val="18"/>
              </w:rPr>
            </w:pPr>
          </w:p>
        </w:tc>
      </w:tr>
      <w:tr w:rsidR="00674618" w:rsidRPr="000D24D4" w14:paraId="1155755E" w14:textId="77777777" w:rsidTr="00B500D4">
        <w:trPr>
          <w:cantSplit/>
        </w:trPr>
        <w:tc>
          <w:tcPr>
            <w:tcW w:w="705" w:type="dxa"/>
            <w:vAlign w:val="center"/>
          </w:tcPr>
          <w:p w14:paraId="047EAD5A"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2BE90D4D" w14:textId="77777777" w:rsidR="00674618" w:rsidRDefault="00674618" w:rsidP="00674618">
            <w:pPr>
              <w:jc w:val="both"/>
              <w:rPr>
                <w:rFonts w:ascii="Trebuchet MS" w:hAnsi="Trebuchet MS" w:cs="Arial"/>
                <w:color w:val="000000"/>
                <w:sz w:val="18"/>
                <w:szCs w:val="18"/>
              </w:rPr>
            </w:pPr>
            <w:r w:rsidRPr="007F799B">
              <w:rPr>
                <w:rFonts w:ascii="Trebuchet MS" w:hAnsi="Trebuchet MS" w:cs="Arial"/>
                <w:color w:val="000000"/>
                <w:sz w:val="18"/>
                <w:szCs w:val="18"/>
              </w:rPr>
              <w:t>Projektinis ilgaamžiškumas pagal ISO 12944/</w:t>
            </w:r>
          </w:p>
          <w:p w14:paraId="0ACD0547" w14:textId="063F0ACC"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Expected durability according to ISO 12944</w:t>
            </w:r>
          </w:p>
        </w:tc>
        <w:tc>
          <w:tcPr>
            <w:tcW w:w="3687" w:type="dxa"/>
            <w:vAlign w:val="center"/>
          </w:tcPr>
          <w:p w14:paraId="50E81A9F" w14:textId="77777777" w:rsidR="00674618" w:rsidRDefault="00674618" w:rsidP="00674618">
            <w:pPr>
              <w:jc w:val="center"/>
              <w:rPr>
                <w:rFonts w:ascii="Trebuchet MS" w:hAnsi="Trebuchet MS" w:cs="Arial"/>
                <w:sz w:val="18"/>
                <w:szCs w:val="18"/>
              </w:rPr>
            </w:pPr>
            <w:r w:rsidRPr="007F799B">
              <w:rPr>
                <w:rFonts w:ascii="Trebuchet MS" w:hAnsi="Trebuchet MS" w:cs="Arial"/>
                <w:sz w:val="18"/>
                <w:szCs w:val="18"/>
              </w:rPr>
              <w:t>Aukštas (≥ 15 metų)/</w:t>
            </w:r>
          </w:p>
          <w:p w14:paraId="76503561" w14:textId="06B7F2CA" w:rsidR="00674618" w:rsidRPr="000D24D4" w:rsidRDefault="00674618" w:rsidP="00674618">
            <w:pPr>
              <w:jc w:val="center"/>
              <w:rPr>
                <w:rFonts w:ascii="Trebuchet MS" w:hAnsi="Trebuchet MS" w:cs="Arial"/>
                <w:sz w:val="18"/>
                <w:szCs w:val="18"/>
              </w:rPr>
            </w:pPr>
            <w:r w:rsidRPr="007F799B">
              <w:rPr>
                <w:rFonts w:ascii="Trebuchet MS" w:hAnsi="Trebuchet MS" w:cs="Arial"/>
                <w:sz w:val="18"/>
                <w:szCs w:val="18"/>
                <w:lang w:val="en-US"/>
              </w:rPr>
              <w:t>High (≥ 15 years)</w:t>
            </w:r>
            <w:r>
              <w:rPr>
                <w:rFonts w:ascii="Trebuchet MS" w:hAnsi="Trebuchet MS" w:cs="Arial"/>
                <w:sz w:val="18"/>
                <w:szCs w:val="18"/>
                <w:lang w:val="en-US"/>
              </w:rPr>
              <w:t> </w:t>
            </w:r>
            <w:r w:rsidRPr="007F799B">
              <w:rPr>
                <w:rFonts w:ascii="Trebuchet MS" w:hAnsi="Trebuchet MS" w:cs="Arial"/>
                <w:sz w:val="18"/>
                <w:szCs w:val="18"/>
                <w:vertAlign w:val="superscript"/>
                <w:lang w:val="en-US"/>
              </w:rPr>
              <w:t>c)</w:t>
            </w:r>
          </w:p>
        </w:tc>
        <w:tc>
          <w:tcPr>
            <w:tcW w:w="3687" w:type="dxa"/>
            <w:vAlign w:val="center"/>
          </w:tcPr>
          <w:p w14:paraId="7E1CBA1A" w14:textId="77777777" w:rsidR="00674618" w:rsidRPr="000D24D4" w:rsidRDefault="00674618" w:rsidP="00674618">
            <w:pPr>
              <w:jc w:val="center"/>
              <w:rPr>
                <w:rFonts w:ascii="Trebuchet MS" w:hAnsi="Trebuchet MS"/>
                <w:sz w:val="18"/>
                <w:szCs w:val="18"/>
              </w:rPr>
            </w:pPr>
          </w:p>
        </w:tc>
        <w:tc>
          <w:tcPr>
            <w:tcW w:w="2406" w:type="dxa"/>
            <w:vAlign w:val="center"/>
          </w:tcPr>
          <w:p w14:paraId="2F1C7EFE" w14:textId="77777777" w:rsidR="00674618" w:rsidRPr="000D24D4" w:rsidRDefault="00674618" w:rsidP="00674618">
            <w:pPr>
              <w:jc w:val="center"/>
              <w:rPr>
                <w:rFonts w:ascii="Trebuchet MS" w:hAnsi="Trebuchet MS"/>
                <w:sz w:val="18"/>
                <w:szCs w:val="18"/>
              </w:rPr>
            </w:pPr>
          </w:p>
        </w:tc>
        <w:tc>
          <w:tcPr>
            <w:tcW w:w="991" w:type="dxa"/>
            <w:vAlign w:val="center"/>
          </w:tcPr>
          <w:p w14:paraId="7340A060" w14:textId="77777777" w:rsidR="00674618" w:rsidRPr="000D24D4" w:rsidRDefault="00674618" w:rsidP="00674618">
            <w:pPr>
              <w:jc w:val="center"/>
              <w:rPr>
                <w:rFonts w:ascii="Trebuchet MS" w:hAnsi="Trebuchet MS"/>
                <w:sz w:val="18"/>
                <w:szCs w:val="18"/>
              </w:rPr>
            </w:pPr>
          </w:p>
        </w:tc>
      </w:tr>
      <w:tr w:rsidR="00674618" w:rsidRPr="000D24D4" w14:paraId="05D4A432" w14:textId="77777777" w:rsidTr="00B500D4">
        <w:trPr>
          <w:cantSplit/>
        </w:trPr>
        <w:tc>
          <w:tcPr>
            <w:tcW w:w="705" w:type="dxa"/>
            <w:vAlign w:val="center"/>
          </w:tcPr>
          <w:p w14:paraId="5037AEF9"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792954D5" w14:textId="77777777" w:rsidR="00674618" w:rsidRDefault="00674618" w:rsidP="00674618">
            <w:pPr>
              <w:jc w:val="both"/>
              <w:rPr>
                <w:rFonts w:ascii="Trebuchet MS" w:hAnsi="Trebuchet MS" w:cs="Arial"/>
                <w:color w:val="000000"/>
                <w:sz w:val="18"/>
                <w:szCs w:val="18"/>
              </w:rPr>
            </w:pPr>
            <w:r w:rsidRPr="007F799B">
              <w:rPr>
                <w:rFonts w:ascii="Trebuchet MS" w:hAnsi="Trebuchet MS" w:cs="Arial"/>
                <w:color w:val="000000"/>
                <w:sz w:val="18"/>
                <w:szCs w:val="18"/>
              </w:rPr>
              <w:t>Spalva/</w:t>
            </w:r>
          </w:p>
          <w:p w14:paraId="03407402" w14:textId="3B8DD707"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Color</w:t>
            </w:r>
          </w:p>
        </w:tc>
        <w:tc>
          <w:tcPr>
            <w:tcW w:w="3687" w:type="dxa"/>
            <w:vAlign w:val="center"/>
          </w:tcPr>
          <w:p w14:paraId="5AAF1344" w14:textId="260D9FAC" w:rsidR="00674618" w:rsidRPr="000D24D4" w:rsidRDefault="00674618" w:rsidP="00674618">
            <w:pPr>
              <w:jc w:val="center"/>
              <w:rPr>
                <w:rFonts w:ascii="Trebuchet MS" w:hAnsi="Trebuchet MS" w:cs="Arial"/>
                <w:sz w:val="18"/>
                <w:szCs w:val="18"/>
              </w:rPr>
            </w:pPr>
            <w:r w:rsidRPr="007F799B">
              <w:rPr>
                <w:rFonts w:ascii="Trebuchet MS" w:hAnsi="Trebuchet MS" w:cs="Arial"/>
                <w:color w:val="000000"/>
                <w:sz w:val="18"/>
                <w:szCs w:val="18"/>
                <w:lang w:val="en-US"/>
              </w:rPr>
              <w:t xml:space="preserve">RAL </w:t>
            </w:r>
            <w:r w:rsidRPr="007F799B">
              <w:rPr>
                <w:rFonts w:ascii="Trebuchet MS" w:hAnsi="Trebuchet MS" w:cs="Arial"/>
                <w:sz w:val="18"/>
                <w:szCs w:val="18"/>
                <w:lang w:val="en-US"/>
              </w:rPr>
              <w:t>7035</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830DCC" w14:textId="77777777" w:rsidR="00674618" w:rsidRPr="000D24D4" w:rsidRDefault="00674618" w:rsidP="00674618">
            <w:pPr>
              <w:jc w:val="center"/>
              <w:rPr>
                <w:rFonts w:ascii="Trebuchet MS" w:hAnsi="Trebuchet MS"/>
                <w:sz w:val="18"/>
                <w:szCs w:val="18"/>
              </w:rPr>
            </w:pPr>
          </w:p>
        </w:tc>
        <w:tc>
          <w:tcPr>
            <w:tcW w:w="2406" w:type="dxa"/>
            <w:vAlign w:val="center"/>
          </w:tcPr>
          <w:p w14:paraId="03B4F96B" w14:textId="77777777" w:rsidR="00674618" w:rsidRPr="000D24D4" w:rsidRDefault="00674618" w:rsidP="00674618">
            <w:pPr>
              <w:jc w:val="center"/>
              <w:rPr>
                <w:rFonts w:ascii="Trebuchet MS" w:hAnsi="Trebuchet MS"/>
                <w:sz w:val="18"/>
                <w:szCs w:val="18"/>
              </w:rPr>
            </w:pPr>
          </w:p>
        </w:tc>
        <w:tc>
          <w:tcPr>
            <w:tcW w:w="991" w:type="dxa"/>
            <w:vAlign w:val="center"/>
          </w:tcPr>
          <w:p w14:paraId="50D13B16" w14:textId="77777777" w:rsidR="00674618" w:rsidRPr="000D24D4" w:rsidRDefault="00674618" w:rsidP="00674618">
            <w:pPr>
              <w:jc w:val="center"/>
              <w:rPr>
                <w:rFonts w:ascii="Trebuchet MS" w:hAnsi="Trebuchet MS"/>
                <w:sz w:val="18"/>
                <w:szCs w:val="18"/>
              </w:rPr>
            </w:pPr>
          </w:p>
        </w:tc>
      </w:tr>
      <w:tr w:rsidR="00674618" w:rsidRPr="000D24D4" w14:paraId="63CD0677" w14:textId="77777777" w:rsidTr="00B500D4">
        <w:trPr>
          <w:cantSplit/>
        </w:trPr>
        <w:tc>
          <w:tcPr>
            <w:tcW w:w="705" w:type="dxa"/>
            <w:vAlign w:val="center"/>
          </w:tcPr>
          <w:p w14:paraId="28F37638"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116FC958" w14:textId="77777777" w:rsidR="00674618" w:rsidRDefault="00674618" w:rsidP="00674618">
            <w:pPr>
              <w:jc w:val="both"/>
              <w:rPr>
                <w:rFonts w:ascii="Trebuchet MS" w:hAnsi="Trebuchet MS" w:cs="Arial"/>
                <w:color w:val="000000"/>
                <w:sz w:val="18"/>
                <w:szCs w:val="18"/>
              </w:rPr>
            </w:pPr>
            <w:r w:rsidRPr="007F799B">
              <w:rPr>
                <w:rFonts w:ascii="Trebuchet MS" w:hAnsi="Trebuchet MS" w:cs="Arial"/>
                <w:color w:val="000000"/>
                <w:sz w:val="18"/>
                <w:szCs w:val="18"/>
              </w:rPr>
              <w:t>Aušintuvų apsauga nuo korozijos/</w:t>
            </w:r>
          </w:p>
          <w:p w14:paraId="1F0AFC6B" w14:textId="59E9EA33"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Corrosion protection of cool</w:t>
            </w:r>
            <w:r>
              <w:rPr>
                <w:rFonts w:ascii="Trebuchet MS" w:hAnsi="Trebuchet MS" w:cs="Arial"/>
                <w:color w:val="000000"/>
                <w:sz w:val="18"/>
                <w:szCs w:val="18"/>
                <w:lang w:val="en-US"/>
              </w:rPr>
              <w:t>ers</w:t>
            </w:r>
          </w:p>
        </w:tc>
        <w:tc>
          <w:tcPr>
            <w:tcW w:w="3687" w:type="dxa"/>
            <w:vAlign w:val="center"/>
          </w:tcPr>
          <w:p w14:paraId="1EC15490" w14:textId="77777777" w:rsidR="00674618" w:rsidRDefault="00674618" w:rsidP="00674618">
            <w:pPr>
              <w:jc w:val="center"/>
              <w:rPr>
                <w:rFonts w:ascii="Trebuchet MS" w:hAnsi="Trebuchet MS" w:cs="Arial"/>
                <w:sz w:val="18"/>
                <w:szCs w:val="18"/>
              </w:rPr>
            </w:pPr>
            <w:r w:rsidRPr="007F799B">
              <w:rPr>
                <w:rFonts w:ascii="Trebuchet MS" w:hAnsi="Trebuchet MS" w:cs="Arial"/>
                <w:sz w:val="18"/>
                <w:szCs w:val="18"/>
              </w:rPr>
              <w:t xml:space="preserve">Karštas cinkavimas pagal ISO 1461 arba dažymas </w:t>
            </w:r>
            <w:r>
              <w:rPr>
                <w:rFonts w:ascii="Trebuchet MS" w:hAnsi="Trebuchet MS" w:cs="Arial"/>
                <w:sz w:val="18"/>
                <w:szCs w:val="18"/>
              </w:rPr>
              <w:t>korozijos poveikio kategorijai ne žemesnei kaip C4 projektiniam ilgaamžiškumui na mažesniam kaip 15 metų</w:t>
            </w:r>
            <w:r w:rsidRPr="007F799B">
              <w:rPr>
                <w:rFonts w:ascii="Trebuchet MS" w:hAnsi="Trebuchet MS" w:cs="Arial"/>
                <w:sz w:val="18"/>
                <w:szCs w:val="18"/>
              </w:rPr>
              <w:t>/</w:t>
            </w:r>
          </w:p>
          <w:p w14:paraId="03825696" w14:textId="504FE5B5" w:rsidR="00674618" w:rsidRPr="000D24D4" w:rsidRDefault="00674618" w:rsidP="00674618">
            <w:pPr>
              <w:jc w:val="center"/>
              <w:rPr>
                <w:rFonts w:ascii="Trebuchet MS" w:hAnsi="Trebuchet MS" w:cs="Arial"/>
                <w:sz w:val="18"/>
                <w:szCs w:val="18"/>
              </w:rPr>
            </w:pPr>
            <w:r w:rsidRPr="00EC13EA">
              <w:rPr>
                <w:rFonts w:ascii="Trebuchet MS" w:hAnsi="Trebuchet MS" w:cs="Arial"/>
                <w:sz w:val="18"/>
                <w:szCs w:val="18"/>
                <w:lang w:val="en-US"/>
              </w:rPr>
              <w:t>Hot dip galvanized according to ISO 1461 or painted for corrosivity category not less than C4 and expected durability not less than 15 years </w:t>
            </w:r>
            <w:r w:rsidRPr="00EC13EA">
              <w:rPr>
                <w:rFonts w:ascii="Trebuchet MS" w:hAnsi="Trebuchet MS" w:cs="Arial"/>
                <w:sz w:val="18"/>
                <w:szCs w:val="18"/>
                <w:vertAlign w:val="superscript"/>
                <w:lang w:val="en-US"/>
              </w:rPr>
              <w:t>c)</w:t>
            </w:r>
          </w:p>
        </w:tc>
        <w:tc>
          <w:tcPr>
            <w:tcW w:w="3687" w:type="dxa"/>
            <w:vAlign w:val="center"/>
          </w:tcPr>
          <w:p w14:paraId="3A40776F" w14:textId="77777777" w:rsidR="00674618" w:rsidRPr="000D24D4" w:rsidRDefault="00674618" w:rsidP="00674618">
            <w:pPr>
              <w:jc w:val="center"/>
              <w:rPr>
                <w:rFonts w:ascii="Trebuchet MS" w:hAnsi="Trebuchet MS"/>
                <w:sz w:val="18"/>
                <w:szCs w:val="18"/>
              </w:rPr>
            </w:pPr>
          </w:p>
        </w:tc>
        <w:tc>
          <w:tcPr>
            <w:tcW w:w="2406" w:type="dxa"/>
            <w:vAlign w:val="center"/>
          </w:tcPr>
          <w:p w14:paraId="5632A6FA" w14:textId="77777777" w:rsidR="00674618" w:rsidRPr="000D24D4" w:rsidRDefault="00674618" w:rsidP="00674618">
            <w:pPr>
              <w:jc w:val="center"/>
              <w:rPr>
                <w:rFonts w:ascii="Trebuchet MS" w:hAnsi="Trebuchet MS"/>
                <w:sz w:val="18"/>
                <w:szCs w:val="18"/>
              </w:rPr>
            </w:pPr>
          </w:p>
        </w:tc>
        <w:tc>
          <w:tcPr>
            <w:tcW w:w="991" w:type="dxa"/>
            <w:vAlign w:val="center"/>
          </w:tcPr>
          <w:p w14:paraId="703CB3DD" w14:textId="77777777" w:rsidR="00674618" w:rsidRPr="000D24D4" w:rsidRDefault="00674618" w:rsidP="00674618">
            <w:pPr>
              <w:jc w:val="center"/>
              <w:rPr>
                <w:rFonts w:ascii="Trebuchet MS" w:hAnsi="Trebuchet MS"/>
                <w:sz w:val="18"/>
                <w:szCs w:val="18"/>
              </w:rPr>
            </w:pPr>
          </w:p>
        </w:tc>
      </w:tr>
      <w:tr w:rsidR="00674618" w:rsidRPr="000D24D4" w14:paraId="2FFD5494" w14:textId="77777777" w:rsidTr="00B500D4">
        <w:trPr>
          <w:cantSplit/>
        </w:trPr>
        <w:tc>
          <w:tcPr>
            <w:tcW w:w="705" w:type="dxa"/>
            <w:vAlign w:val="center"/>
          </w:tcPr>
          <w:p w14:paraId="081A1E3C" w14:textId="0FE516A7" w:rsidR="00674618" w:rsidRPr="001548D2" w:rsidRDefault="00674618" w:rsidP="00674618">
            <w:pPr>
              <w:pStyle w:val="ListParagraph"/>
              <w:numPr>
                <w:ilvl w:val="0"/>
                <w:numId w:val="52"/>
              </w:numPr>
              <w:rPr>
                <w:rFonts w:ascii="Trebuchet MS" w:hAnsi="Trebuchet MS"/>
                <w:sz w:val="18"/>
                <w:szCs w:val="18"/>
              </w:rPr>
            </w:pPr>
          </w:p>
        </w:tc>
        <w:tc>
          <w:tcPr>
            <w:tcW w:w="14458" w:type="dxa"/>
            <w:gridSpan w:val="7"/>
            <w:vAlign w:val="center"/>
          </w:tcPr>
          <w:p w14:paraId="24F25EA6" w14:textId="70C00ECF" w:rsidR="00674618" w:rsidRDefault="00674618" w:rsidP="00674618">
            <w:pPr>
              <w:jc w:val="center"/>
              <w:rPr>
                <w:rFonts w:ascii="Trebuchet MS" w:hAnsi="Trebuchet MS" w:cs="Arial"/>
                <w:b/>
                <w:color w:val="000000"/>
                <w:sz w:val="18"/>
                <w:szCs w:val="18"/>
                <w:lang w:val="en-US"/>
              </w:rPr>
            </w:pPr>
            <w:r w:rsidRPr="007F799B">
              <w:rPr>
                <w:rFonts w:ascii="Trebuchet MS" w:hAnsi="Trebuchet MS" w:cs="Arial"/>
                <w:b/>
                <w:color w:val="000000"/>
                <w:sz w:val="18"/>
                <w:szCs w:val="18"/>
              </w:rPr>
              <w:t>Atšakų perjungiklis</w:t>
            </w:r>
            <w:r>
              <w:rPr>
                <w:rFonts w:ascii="Trebuchet MS" w:hAnsi="Trebuchet MS" w:cs="Arial"/>
                <w:b/>
                <w:color w:val="000000"/>
                <w:sz w:val="18"/>
                <w:szCs w:val="18"/>
              </w:rPr>
              <w:t>:</w:t>
            </w:r>
            <w:r w:rsidRPr="00EC13EA">
              <w:rPr>
                <w:rFonts w:ascii="Trebuchet MS" w:hAnsi="Trebuchet MS" w:cs="Arial"/>
                <w:b/>
                <w:color w:val="000000"/>
                <w:sz w:val="18"/>
                <w:szCs w:val="18"/>
              </w:rPr>
              <w:t>/</w:t>
            </w:r>
            <w:r>
              <w:rPr>
                <w:rFonts w:ascii="Trebuchet MS" w:hAnsi="Trebuchet MS" w:cs="Arial"/>
                <w:b/>
                <w:color w:val="000000"/>
                <w:sz w:val="18"/>
                <w:szCs w:val="18"/>
              </w:rPr>
              <w:t xml:space="preserve"> </w:t>
            </w:r>
            <w:r w:rsidRPr="007F799B">
              <w:rPr>
                <w:rFonts w:ascii="Trebuchet MS" w:hAnsi="Trebuchet MS" w:cs="Arial"/>
                <w:b/>
                <w:color w:val="000000"/>
                <w:sz w:val="18"/>
                <w:szCs w:val="18"/>
                <w:lang w:val="en-US"/>
              </w:rPr>
              <w:t>Tap changer</w:t>
            </w:r>
            <w:r>
              <w:rPr>
                <w:rFonts w:ascii="Trebuchet MS" w:hAnsi="Trebuchet MS" w:cs="Arial"/>
                <w:b/>
                <w:color w:val="000000"/>
                <w:sz w:val="18"/>
                <w:szCs w:val="18"/>
                <w:lang w:val="en-US"/>
              </w:rPr>
              <w:t>:</w:t>
            </w:r>
          </w:p>
          <w:p w14:paraId="514C27C3" w14:textId="77777777" w:rsidR="00674618" w:rsidRDefault="00674618" w:rsidP="00674618">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6D069133" w14:textId="60E26393" w:rsidR="00674618" w:rsidRPr="00E878C8" w:rsidRDefault="00674618" w:rsidP="00674618">
            <w:pPr>
              <w:jc w:val="both"/>
              <w:rPr>
                <w:rFonts w:ascii="Trebuchet MS" w:hAnsi="Trebuchet MS" w:cs="Arial"/>
                <w:b/>
                <w:color w:val="000000"/>
                <w:sz w:val="18"/>
                <w:szCs w:val="18"/>
              </w:rPr>
            </w:pPr>
            <w:r>
              <w:rPr>
                <w:rFonts w:ascii="Trebuchet MS" w:hAnsi="Trebuchet MS"/>
                <w:sz w:val="18"/>
                <w:szCs w:val="18"/>
              </w:rPr>
              <w:t xml:space="preserve">Charakteristikos atšakų perjungiklio parinkimui pateikiamos skyriuje žemiau ir </w:t>
            </w:r>
            <w:r w:rsidRPr="00F208AC">
              <w:rPr>
                <w:rFonts w:ascii="Trebuchet MS" w:hAnsi="Trebuchet MS"/>
                <w:b/>
                <w:bCs/>
                <w:sz w:val="18"/>
                <w:szCs w:val="18"/>
              </w:rPr>
              <w:t>2 priede</w:t>
            </w:r>
            <w:r w:rsidRPr="00007CCE">
              <w:rPr>
                <w:rFonts w:ascii="Trebuchet MS" w:hAnsi="Trebuchet MS"/>
                <w:sz w:val="18"/>
                <w:szCs w:val="18"/>
              </w:rPr>
              <w:t xml:space="preserve">/ </w:t>
            </w:r>
            <w:r w:rsidRPr="007012DE">
              <w:rPr>
                <w:rFonts w:ascii="Trebuchet MS" w:hAnsi="Trebuchet MS"/>
                <w:sz w:val="18"/>
                <w:szCs w:val="18"/>
                <w:lang w:val="en-US"/>
              </w:rPr>
              <w:t xml:space="preserve">Characteristics for specification of tap-changer is provided below </w:t>
            </w:r>
            <w:r>
              <w:rPr>
                <w:rFonts w:ascii="Trebuchet MS" w:hAnsi="Trebuchet MS"/>
                <w:sz w:val="18"/>
                <w:szCs w:val="18"/>
                <w:lang w:val="en-US"/>
              </w:rPr>
              <w:t xml:space="preserve">and </w:t>
            </w:r>
            <w:r w:rsidRPr="007012DE">
              <w:rPr>
                <w:rFonts w:ascii="Trebuchet MS" w:hAnsi="Trebuchet MS"/>
                <w:sz w:val="18"/>
                <w:szCs w:val="18"/>
                <w:lang w:val="en-US"/>
              </w:rPr>
              <w:t xml:space="preserve">in </w:t>
            </w:r>
            <w:r w:rsidRPr="007012DE">
              <w:rPr>
                <w:rFonts w:ascii="Trebuchet MS" w:hAnsi="Trebuchet MS"/>
                <w:b/>
                <w:bCs/>
                <w:sz w:val="18"/>
                <w:szCs w:val="18"/>
                <w:lang w:val="en-US"/>
              </w:rPr>
              <w:t>Annex 2</w:t>
            </w:r>
            <w:r w:rsidRPr="007012DE">
              <w:rPr>
                <w:rFonts w:ascii="Trebuchet MS" w:hAnsi="Trebuchet MS"/>
                <w:sz w:val="18"/>
                <w:szCs w:val="18"/>
                <w:lang w:val="en-US"/>
              </w:rPr>
              <w:t xml:space="preserve"> of these requirements.</w:t>
            </w:r>
          </w:p>
        </w:tc>
      </w:tr>
      <w:tr w:rsidR="00674618" w:rsidRPr="000D24D4" w14:paraId="56B5B531" w14:textId="77777777" w:rsidTr="00B500D4">
        <w:trPr>
          <w:cantSplit/>
        </w:trPr>
        <w:tc>
          <w:tcPr>
            <w:tcW w:w="705" w:type="dxa"/>
            <w:vAlign w:val="center"/>
          </w:tcPr>
          <w:p w14:paraId="641A957E"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6D3E33A0" w14:textId="77777777" w:rsidR="00674618" w:rsidRDefault="00674618" w:rsidP="00674618">
            <w:pPr>
              <w:jc w:val="both"/>
              <w:rPr>
                <w:rFonts w:ascii="Trebuchet MS" w:hAnsi="Trebuchet MS" w:cs="Arial"/>
                <w:color w:val="000000"/>
                <w:sz w:val="18"/>
                <w:szCs w:val="18"/>
                <w:lang w:val="en-US"/>
              </w:rPr>
            </w:pPr>
            <w:r w:rsidRPr="007F799B">
              <w:rPr>
                <w:rFonts w:ascii="Trebuchet MS" w:hAnsi="Trebuchet MS" w:cs="Arial"/>
                <w:color w:val="000000"/>
                <w:sz w:val="18"/>
                <w:szCs w:val="18"/>
              </w:rPr>
              <w:t>Tipas</w:t>
            </w:r>
            <w:r w:rsidRPr="007F799B">
              <w:rPr>
                <w:rFonts w:ascii="Trebuchet MS" w:hAnsi="Trebuchet MS" w:cs="Arial"/>
                <w:color w:val="000000"/>
                <w:sz w:val="18"/>
                <w:szCs w:val="18"/>
                <w:lang w:val="en-US"/>
              </w:rPr>
              <w:t>/</w:t>
            </w:r>
          </w:p>
          <w:p w14:paraId="6AE5F44A" w14:textId="6812E25B" w:rsidR="00674618" w:rsidRPr="007F799B" w:rsidRDefault="00674618" w:rsidP="00674618">
            <w:pPr>
              <w:jc w:val="both"/>
              <w:rPr>
                <w:rFonts w:ascii="Trebuchet MS" w:hAnsi="Trebuchet MS" w:cs="Arial"/>
                <w:color w:val="000000"/>
                <w:sz w:val="18"/>
                <w:szCs w:val="18"/>
              </w:rPr>
            </w:pPr>
            <w:r w:rsidRPr="007F799B">
              <w:rPr>
                <w:rFonts w:ascii="Trebuchet MS" w:hAnsi="Trebuchet MS" w:cs="Arial"/>
                <w:color w:val="000000"/>
                <w:sz w:val="18"/>
                <w:szCs w:val="18"/>
                <w:lang w:val="en-US"/>
              </w:rPr>
              <w:t>Type</w:t>
            </w:r>
          </w:p>
        </w:tc>
        <w:tc>
          <w:tcPr>
            <w:tcW w:w="3687" w:type="dxa"/>
          </w:tcPr>
          <w:p w14:paraId="12D99BD8" w14:textId="75279312" w:rsidR="00674618" w:rsidRPr="007F799B" w:rsidRDefault="00674618" w:rsidP="00674618">
            <w:pPr>
              <w:jc w:val="center"/>
              <w:rPr>
                <w:rFonts w:ascii="Trebuchet MS" w:hAnsi="Trebuchet MS" w:cs="Arial"/>
                <w:color w:val="000000"/>
                <w:sz w:val="18"/>
                <w:szCs w:val="18"/>
              </w:rPr>
            </w:pPr>
            <w:r w:rsidRPr="007F799B">
              <w:rPr>
                <w:rFonts w:ascii="Trebuchet MS" w:hAnsi="Trebuchet MS" w:cs="Arial"/>
                <w:color w:val="000000"/>
                <w:sz w:val="18"/>
                <w:szCs w:val="18"/>
              </w:rPr>
              <w:t>Automatinis, neatjungus apkrovos/</w:t>
            </w:r>
            <w:r w:rsidRPr="007F799B">
              <w:rPr>
                <w:rFonts w:ascii="Trebuchet MS" w:hAnsi="Trebuchet MS" w:cs="Arial"/>
                <w:color w:val="000000"/>
                <w:sz w:val="18"/>
                <w:szCs w:val="18"/>
                <w:lang w:val="en-US"/>
              </w:rPr>
              <w:t xml:space="preserve"> Automatic, on load tap changer (OLTC)</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413C62BE" w14:textId="77777777" w:rsidR="00674618" w:rsidRPr="000D24D4" w:rsidRDefault="00674618" w:rsidP="00674618">
            <w:pPr>
              <w:jc w:val="center"/>
              <w:rPr>
                <w:rFonts w:ascii="Trebuchet MS" w:hAnsi="Trebuchet MS"/>
                <w:sz w:val="18"/>
                <w:szCs w:val="18"/>
              </w:rPr>
            </w:pPr>
          </w:p>
        </w:tc>
        <w:tc>
          <w:tcPr>
            <w:tcW w:w="2406" w:type="dxa"/>
            <w:vAlign w:val="center"/>
          </w:tcPr>
          <w:p w14:paraId="44A4F27B" w14:textId="77777777" w:rsidR="00674618" w:rsidRPr="000D24D4" w:rsidRDefault="00674618" w:rsidP="00674618">
            <w:pPr>
              <w:jc w:val="center"/>
              <w:rPr>
                <w:rFonts w:ascii="Trebuchet MS" w:hAnsi="Trebuchet MS"/>
                <w:sz w:val="18"/>
                <w:szCs w:val="18"/>
              </w:rPr>
            </w:pPr>
          </w:p>
        </w:tc>
        <w:tc>
          <w:tcPr>
            <w:tcW w:w="991" w:type="dxa"/>
            <w:vAlign w:val="center"/>
          </w:tcPr>
          <w:p w14:paraId="06F74243" w14:textId="77777777" w:rsidR="00674618" w:rsidRPr="000D24D4" w:rsidRDefault="00674618" w:rsidP="00674618">
            <w:pPr>
              <w:jc w:val="center"/>
              <w:rPr>
                <w:rFonts w:ascii="Trebuchet MS" w:hAnsi="Trebuchet MS"/>
                <w:sz w:val="18"/>
                <w:szCs w:val="18"/>
              </w:rPr>
            </w:pPr>
          </w:p>
        </w:tc>
      </w:tr>
      <w:tr w:rsidR="00674618" w:rsidRPr="000D24D4" w14:paraId="19127BDA" w14:textId="77777777" w:rsidTr="00B500D4">
        <w:trPr>
          <w:cantSplit/>
        </w:trPr>
        <w:tc>
          <w:tcPr>
            <w:tcW w:w="705" w:type="dxa"/>
            <w:vAlign w:val="center"/>
          </w:tcPr>
          <w:p w14:paraId="450691EC"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4B39CF22" w14:textId="77777777" w:rsidR="00674618" w:rsidRDefault="00674618" w:rsidP="00674618">
            <w:pPr>
              <w:jc w:val="both"/>
              <w:rPr>
                <w:rFonts w:ascii="Trebuchet MS" w:hAnsi="Trebuchet MS" w:cs="Arial"/>
                <w:color w:val="000000"/>
                <w:sz w:val="18"/>
                <w:szCs w:val="18"/>
              </w:rPr>
            </w:pPr>
            <w:r>
              <w:rPr>
                <w:rFonts w:ascii="Trebuchet MS" w:hAnsi="Trebuchet MS" w:cs="Arial"/>
                <w:color w:val="000000"/>
                <w:sz w:val="18"/>
                <w:szCs w:val="18"/>
              </w:rPr>
              <w:t>Atšakų perjungiklio apsauga nuo neteisingo veikimo/</w:t>
            </w:r>
          </w:p>
          <w:p w14:paraId="2818F330" w14:textId="600CA0E4" w:rsidR="00674618" w:rsidRPr="007F799B" w:rsidRDefault="00674618" w:rsidP="00674618">
            <w:pPr>
              <w:jc w:val="both"/>
              <w:rPr>
                <w:rFonts w:ascii="Trebuchet MS" w:hAnsi="Trebuchet MS" w:cs="Arial"/>
                <w:color w:val="000000"/>
                <w:sz w:val="18"/>
                <w:szCs w:val="18"/>
              </w:rPr>
            </w:pPr>
            <w:r w:rsidRPr="003E0962">
              <w:rPr>
                <w:rFonts w:ascii="Trebuchet MS" w:hAnsi="Trebuchet MS" w:cs="Arial"/>
                <w:color w:val="000000"/>
                <w:sz w:val="18"/>
                <w:szCs w:val="18"/>
                <w:lang w:val="en-US"/>
              </w:rPr>
              <w:t>Tap-change supervisory control</w:t>
            </w:r>
          </w:p>
        </w:tc>
        <w:tc>
          <w:tcPr>
            <w:tcW w:w="3687" w:type="dxa"/>
          </w:tcPr>
          <w:p w14:paraId="2D3134B6" w14:textId="77777777" w:rsidR="00674618" w:rsidRPr="00EC4BA1" w:rsidRDefault="00674618" w:rsidP="00674618">
            <w:pPr>
              <w:jc w:val="center"/>
              <w:rPr>
                <w:rFonts w:ascii="Trebuchet MS" w:hAnsi="Trebuchet MS" w:cs="Arial"/>
                <w:color w:val="000000"/>
                <w:sz w:val="18"/>
                <w:szCs w:val="18"/>
              </w:rPr>
            </w:pPr>
            <w:r>
              <w:rPr>
                <w:rFonts w:ascii="Trebuchet MS" w:hAnsi="Trebuchet MS" w:cs="Arial"/>
                <w:color w:val="000000"/>
                <w:sz w:val="18"/>
                <w:szCs w:val="18"/>
              </w:rPr>
              <w:t>Atšakų perjungiklio, jo veleno ir pavaros padėties stebėjimo sistema, blokuojanti veikimą atsiradus gedimui</w:t>
            </w:r>
            <w:r w:rsidRPr="00EC4BA1">
              <w:rPr>
                <w:rFonts w:ascii="Trebuchet MS" w:hAnsi="Trebuchet MS" w:cs="Arial"/>
                <w:color w:val="000000"/>
                <w:sz w:val="18"/>
                <w:szCs w:val="18"/>
              </w:rPr>
              <w:t>/</w:t>
            </w:r>
          </w:p>
          <w:p w14:paraId="603633DB" w14:textId="5F853DD7" w:rsidR="00674618" w:rsidRPr="00FB722E" w:rsidRDefault="00674618" w:rsidP="00674618">
            <w:pPr>
              <w:jc w:val="center"/>
              <w:rPr>
                <w:rFonts w:ascii="Trebuchet MS" w:hAnsi="Trebuchet MS" w:cs="Arial"/>
                <w:color w:val="000000"/>
                <w:sz w:val="18"/>
                <w:szCs w:val="18"/>
                <w:vertAlign w:val="superscript"/>
              </w:rPr>
            </w:pPr>
            <w:r>
              <w:rPr>
                <w:rFonts w:ascii="Trebuchet MS" w:hAnsi="Trebuchet MS" w:cs="Arial"/>
                <w:color w:val="000000"/>
                <w:sz w:val="18"/>
                <w:szCs w:val="18"/>
                <w:lang w:val="en-US"/>
              </w:rPr>
              <w:t>Tap-changer, shaft and drive position monitoring system preventing operation in the event of malfunction</w:t>
            </w:r>
            <w:r>
              <w:rPr>
                <w:rFonts w:ascii="Trebuchet MS" w:hAnsi="Trebuchet MS" w:cs="Arial"/>
                <w:color w:val="000000"/>
                <w:sz w:val="18"/>
                <w:szCs w:val="18"/>
              </w:rPr>
              <w:t> </w:t>
            </w:r>
            <w:r>
              <w:rPr>
                <w:rFonts w:ascii="Trebuchet MS" w:hAnsi="Trebuchet MS" w:cs="Arial"/>
                <w:color w:val="000000"/>
                <w:sz w:val="18"/>
                <w:szCs w:val="18"/>
                <w:vertAlign w:val="superscript"/>
              </w:rPr>
              <w:t>a)</w:t>
            </w:r>
          </w:p>
        </w:tc>
        <w:tc>
          <w:tcPr>
            <w:tcW w:w="3687" w:type="dxa"/>
            <w:vAlign w:val="center"/>
          </w:tcPr>
          <w:p w14:paraId="1A7033F9" w14:textId="77777777" w:rsidR="00674618" w:rsidRPr="000D24D4" w:rsidRDefault="00674618" w:rsidP="00674618">
            <w:pPr>
              <w:jc w:val="center"/>
              <w:rPr>
                <w:rFonts w:ascii="Trebuchet MS" w:hAnsi="Trebuchet MS"/>
                <w:sz w:val="18"/>
                <w:szCs w:val="18"/>
              </w:rPr>
            </w:pPr>
          </w:p>
        </w:tc>
        <w:tc>
          <w:tcPr>
            <w:tcW w:w="2406" w:type="dxa"/>
            <w:vAlign w:val="center"/>
          </w:tcPr>
          <w:p w14:paraId="5D86A202" w14:textId="77777777" w:rsidR="00674618" w:rsidRPr="000D24D4" w:rsidRDefault="00674618" w:rsidP="00674618">
            <w:pPr>
              <w:jc w:val="center"/>
              <w:rPr>
                <w:rFonts w:ascii="Trebuchet MS" w:hAnsi="Trebuchet MS"/>
                <w:sz w:val="18"/>
                <w:szCs w:val="18"/>
              </w:rPr>
            </w:pPr>
          </w:p>
        </w:tc>
        <w:tc>
          <w:tcPr>
            <w:tcW w:w="991" w:type="dxa"/>
            <w:vAlign w:val="center"/>
          </w:tcPr>
          <w:p w14:paraId="11021CAB" w14:textId="77777777" w:rsidR="00674618" w:rsidRPr="000D24D4" w:rsidRDefault="00674618" w:rsidP="00674618">
            <w:pPr>
              <w:jc w:val="center"/>
              <w:rPr>
                <w:rFonts w:ascii="Trebuchet MS" w:hAnsi="Trebuchet MS"/>
                <w:sz w:val="18"/>
                <w:szCs w:val="18"/>
              </w:rPr>
            </w:pPr>
          </w:p>
        </w:tc>
      </w:tr>
      <w:tr w:rsidR="00674618" w:rsidRPr="000D24D4" w14:paraId="1894B4C3" w14:textId="77777777" w:rsidTr="00B500D4">
        <w:trPr>
          <w:cantSplit/>
        </w:trPr>
        <w:tc>
          <w:tcPr>
            <w:tcW w:w="705" w:type="dxa"/>
            <w:vAlign w:val="center"/>
          </w:tcPr>
          <w:p w14:paraId="68596DAB"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224C7987" w14:textId="15A25A58" w:rsidR="00674618" w:rsidRDefault="00674618" w:rsidP="00674618">
            <w:pPr>
              <w:jc w:val="both"/>
              <w:rPr>
                <w:rFonts w:ascii="Trebuchet MS" w:hAnsi="Trebuchet MS" w:cs="Arial"/>
                <w:color w:val="000000"/>
                <w:sz w:val="18"/>
                <w:szCs w:val="18"/>
              </w:rPr>
            </w:pPr>
            <w:r w:rsidRPr="00352FEF">
              <w:rPr>
                <w:rFonts w:ascii="Trebuchet MS" w:hAnsi="Trebuchet MS" w:cs="Arial"/>
                <w:color w:val="000000"/>
                <w:sz w:val="18"/>
                <w:szCs w:val="18"/>
              </w:rPr>
              <w:t>Atšakų perjungiklio įrengimo apvija/</w:t>
            </w:r>
          </w:p>
          <w:p w14:paraId="49D13068" w14:textId="58DFF1CF" w:rsidR="00674618" w:rsidRPr="00352FEF" w:rsidRDefault="00674618" w:rsidP="00674618">
            <w:pPr>
              <w:jc w:val="both"/>
              <w:rPr>
                <w:rFonts w:ascii="Trebuchet MS" w:hAnsi="Trebuchet MS" w:cs="Arial"/>
                <w:color w:val="000000"/>
                <w:sz w:val="18"/>
                <w:szCs w:val="18"/>
              </w:rPr>
            </w:pPr>
            <w:r w:rsidRPr="00352FEF">
              <w:rPr>
                <w:rFonts w:ascii="Trebuchet MS" w:hAnsi="Trebuchet MS" w:cs="Arial"/>
                <w:color w:val="000000"/>
                <w:sz w:val="18"/>
                <w:szCs w:val="18"/>
                <w:lang w:val="en-US"/>
              </w:rPr>
              <w:t>Winding to be tapped</w:t>
            </w:r>
          </w:p>
        </w:tc>
        <w:tc>
          <w:tcPr>
            <w:tcW w:w="3687" w:type="dxa"/>
            <w:vAlign w:val="center"/>
          </w:tcPr>
          <w:p w14:paraId="1F55C667" w14:textId="745E459A" w:rsidR="00674618" w:rsidRDefault="00674618" w:rsidP="00674618">
            <w:pPr>
              <w:jc w:val="center"/>
              <w:rPr>
                <w:rFonts w:ascii="Trebuchet MS" w:hAnsi="Trebuchet MS" w:cs="Arial"/>
                <w:sz w:val="18"/>
                <w:szCs w:val="18"/>
              </w:rPr>
            </w:pPr>
            <w:r>
              <w:rPr>
                <w:rFonts w:ascii="Trebuchet MS" w:hAnsi="Trebuchet MS" w:cs="Arial"/>
                <w:sz w:val="18"/>
                <w:szCs w:val="18"/>
              </w:rPr>
              <w:t>Ž</w:t>
            </w:r>
            <w:r w:rsidRPr="00352FEF">
              <w:rPr>
                <w:rFonts w:ascii="Trebuchet MS" w:hAnsi="Trebuchet MS" w:cs="Arial"/>
                <w:sz w:val="18"/>
                <w:szCs w:val="18"/>
              </w:rPr>
              <w:t>Į/</w:t>
            </w:r>
          </w:p>
          <w:p w14:paraId="793AE636" w14:textId="1B9FC84D" w:rsidR="00674618" w:rsidRPr="00352FEF" w:rsidRDefault="00674618" w:rsidP="00674618">
            <w:pPr>
              <w:jc w:val="center"/>
              <w:rPr>
                <w:rFonts w:ascii="Trebuchet MS" w:hAnsi="Trebuchet MS" w:cs="Arial"/>
                <w:sz w:val="18"/>
                <w:szCs w:val="18"/>
              </w:rPr>
            </w:pPr>
            <w:r>
              <w:rPr>
                <w:rFonts w:ascii="Trebuchet MS" w:hAnsi="Trebuchet MS" w:cs="Arial"/>
                <w:sz w:val="18"/>
                <w:szCs w:val="18"/>
              </w:rPr>
              <w:t xml:space="preserve">  L</w:t>
            </w:r>
            <w:r w:rsidRPr="00352FEF">
              <w:rPr>
                <w:rFonts w:ascii="Trebuchet MS" w:hAnsi="Trebuchet MS" w:cs="Arial"/>
                <w:sz w:val="18"/>
                <w:szCs w:val="18"/>
              </w:rPr>
              <w:t>V</w:t>
            </w:r>
            <w:r>
              <w:rPr>
                <w:rFonts w:ascii="Trebuchet MS" w:hAnsi="Trebuchet MS" w:cs="Arial"/>
                <w:sz w:val="18"/>
                <w:szCs w:val="18"/>
                <w:lang w:val="en-US"/>
              </w:rPr>
              <w:t> </w:t>
            </w:r>
            <w:r w:rsidRPr="00352FEF">
              <w:rPr>
                <w:rFonts w:ascii="Trebuchet MS" w:hAnsi="Trebuchet MS" w:cs="Arial"/>
                <w:bCs/>
                <w:sz w:val="18"/>
                <w:szCs w:val="18"/>
                <w:vertAlign w:val="superscript"/>
                <w:lang w:val="en-US"/>
              </w:rPr>
              <w:t>a)</w:t>
            </w:r>
          </w:p>
        </w:tc>
        <w:tc>
          <w:tcPr>
            <w:tcW w:w="3687" w:type="dxa"/>
            <w:vAlign w:val="center"/>
          </w:tcPr>
          <w:p w14:paraId="639E9D0D" w14:textId="77777777" w:rsidR="00674618" w:rsidRPr="00352FEF" w:rsidRDefault="00674618" w:rsidP="00674618">
            <w:pPr>
              <w:jc w:val="center"/>
              <w:rPr>
                <w:rFonts w:ascii="Trebuchet MS" w:hAnsi="Trebuchet MS"/>
                <w:sz w:val="18"/>
                <w:szCs w:val="18"/>
              </w:rPr>
            </w:pPr>
          </w:p>
        </w:tc>
        <w:tc>
          <w:tcPr>
            <w:tcW w:w="2406" w:type="dxa"/>
            <w:vAlign w:val="center"/>
          </w:tcPr>
          <w:p w14:paraId="56FBEA3E" w14:textId="77777777" w:rsidR="00674618" w:rsidRPr="00352FEF" w:rsidRDefault="00674618" w:rsidP="00674618">
            <w:pPr>
              <w:jc w:val="center"/>
              <w:rPr>
                <w:rFonts w:ascii="Trebuchet MS" w:hAnsi="Trebuchet MS"/>
                <w:sz w:val="18"/>
                <w:szCs w:val="18"/>
              </w:rPr>
            </w:pPr>
          </w:p>
        </w:tc>
        <w:tc>
          <w:tcPr>
            <w:tcW w:w="991" w:type="dxa"/>
            <w:vAlign w:val="center"/>
          </w:tcPr>
          <w:p w14:paraId="1956234B" w14:textId="77777777" w:rsidR="00674618" w:rsidRPr="00352FEF" w:rsidRDefault="00674618" w:rsidP="00674618">
            <w:pPr>
              <w:jc w:val="center"/>
              <w:rPr>
                <w:rFonts w:ascii="Trebuchet MS" w:hAnsi="Trebuchet MS"/>
                <w:sz w:val="18"/>
                <w:szCs w:val="18"/>
              </w:rPr>
            </w:pPr>
          </w:p>
        </w:tc>
      </w:tr>
      <w:tr w:rsidR="00674618" w:rsidRPr="000D24D4" w14:paraId="3D6C5A2B" w14:textId="77777777" w:rsidTr="00B500D4">
        <w:trPr>
          <w:cantSplit/>
        </w:trPr>
        <w:tc>
          <w:tcPr>
            <w:tcW w:w="705" w:type="dxa"/>
            <w:vAlign w:val="center"/>
          </w:tcPr>
          <w:p w14:paraId="443FEBAC"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5B993D35" w14:textId="77777777" w:rsidR="00674618" w:rsidRDefault="00674618" w:rsidP="00674618">
            <w:pPr>
              <w:jc w:val="both"/>
              <w:rPr>
                <w:rFonts w:ascii="Trebuchet MS" w:hAnsi="Trebuchet MS" w:cs="Arial"/>
                <w:color w:val="000000"/>
                <w:sz w:val="18"/>
                <w:szCs w:val="18"/>
              </w:rPr>
            </w:pPr>
            <w:r w:rsidRPr="00520A6B">
              <w:rPr>
                <w:rFonts w:ascii="Trebuchet MS" w:hAnsi="Trebuchet MS" w:cs="Arial"/>
                <w:color w:val="000000"/>
                <w:sz w:val="18"/>
                <w:szCs w:val="18"/>
              </w:rPr>
              <w:t>Įtampos variacijos kategorija/</w:t>
            </w:r>
          </w:p>
          <w:p w14:paraId="63410311" w14:textId="77BCAEC0" w:rsidR="00674618" w:rsidRPr="00352FEF" w:rsidRDefault="00674618" w:rsidP="00674618">
            <w:pPr>
              <w:jc w:val="both"/>
              <w:rPr>
                <w:rFonts w:ascii="Trebuchet MS" w:hAnsi="Trebuchet MS" w:cs="Arial"/>
                <w:color w:val="000000"/>
                <w:sz w:val="18"/>
                <w:szCs w:val="18"/>
              </w:rPr>
            </w:pPr>
            <w:r w:rsidRPr="00D75745">
              <w:rPr>
                <w:rFonts w:ascii="Trebuchet MS" w:hAnsi="Trebuchet MS" w:cs="Arial"/>
                <w:color w:val="000000"/>
                <w:sz w:val="18"/>
                <w:szCs w:val="18"/>
                <w:lang w:val="en-US"/>
              </w:rPr>
              <w:t>Category of voltage variation</w:t>
            </w:r>
          </w:p>
        </w:tc>
        <w:tc>
          <w:tcPr>
            <w:tcW w:w="3687" w:type="dxa"/>
            <w:vAlign w:val="center"/>
          </w:tcPr>
          <w:p w14:paraId="6932F9BB" w14:textId="77777777" w:rsidR="00674618" w:rsidRDefault="00674618" w:rsidP="00674618">
            <w:pPr>
              <w:jc w:val="center"/>
              <w:rPr>
                <w:rFonts w:ascii="Trebuchet MS" w:hAnsi="Trebuchet MS" w:cs="Arial"/>
                <w:color w:val="000000"/>
                <w:sz w:val="18"/>
                <w:szCs w:val="18"/>
              </w:rPr>
            </w:pPr>
            <w:r w:rsidRPr="00520A6B">
              <w:rPr>
                <w:rFonts w:ascii="Trebuchet MS" w:hAnsi="Trebuchet MS" w:cs="Arial"/>
                <w:color w:val="000000"/>
                <w:sz w:val="18"/>
                <w:szCs w:val="18"/>
              </w:rPr>
              <w:t>Pastovaus srauto/</w:t>
            </w:r>
          </w:p>
          <w:p w14:paraId="501F9E5B" w14:textId="5E622F47" w:rsidR="00674618" w:rsidRPr="00520A6B" w:rsidRDefault="00674618" w:rsidP="00674618">
            <w:pPr>
              <w:jc w:val="center"/>
              <w:rPr>
                <w:rFonts w:ascii="Trebuchet MS" w:hAnsi="Trebuchet MS" w:cs="Arial"/>
                <w:color w:val="000000"/>
                <w:sz w:val="18"/>
                <w:szCs w:val="18"/>
              </w:rPr>
            </w:pPr>
            <w:r w:rsidRPr="00D75745">
              <w:rPr>
                <w:rFonts w:ascii="Trebuchet MS" w:hAnsi="Trebuchet MS" w:cs="Arial"/>
                <w:color w:val="000000"/>
                <w:sz w:val="18"/>
                <w:szCs w:val="18"/>
                <w:lang w:val="en-US"/>
              </w:rPr>
              <w:t>Constant flux (CFVV) </w:t>
            </w:r>
            <w:r w:rsidRPr="00D75745">
              <w:rPr>
                <w:rFonts w:ascii="Trebuchet MS" w:hAnsi="Trebuchet MS" w:cs="Arial"/>
                <w:color w:val="000000"/>
                <w:sz w:val="18"/>
                <w:szCs w:val="18"/>
                <w:vertAlign w:val="superscript"/>
                <w:lang w:val="en-US"/>
              </w:rPr>
              <w:t>a)</w:t>
            </w:r>
          </w:p>
        </w:tc>
        <w:tc>
          <w:tcPr>
            <w:tcW w:w="3687" w:type="dxa"/>
            <w:vAlign w:val="center"/>
          </w:tcPr>
          <w:p w14:paraId="680AFA93" w14:textId="77777777" w:rsidR="00674618" w:rsidRPr="00352FEF" w:rsidRDefault="00674618" w:rsidP="00674618">
            <w:pPr>
              <w:jc w:val="center"/>
              <w:rPr>
                <w:rFonts w:ascii="Trebuchet MS" w:hAnsi="Trebuchet MS"/>
                <w:sz w:val="18"/>
                <w:szCs w:val="18"/>
              </w:rPr>
            </w:pPr>
          </w:p>
        </w:tc>
        <w:tc>
          <w:tcPr>
            <w:tcW w:w="2406" w:type="dxa"/>
            <w:vAlign w:val="center"/>
          </w:tcPr>
          <w:p w14:paraId="083BBA5D" w14:textId="77777777" w:rsidR="00674618" w:rsidRPr="00352FEF" w:rsidRDefault="00674618" w:rsidP="00674618">
            <w:pPr>
              <w:jc w:val="center"/>
              <w:rPr>
                <w:rFonts w:ascii="Trebuchet MS" w:hAnsi="Trebuchet MS"/>
                <w:sz w:val="18"/>
                <w:szCs w:val="18"/>
              </w:rPr>
            </w:pPr>
          </w:p>
        </w:tc>
        <w:tc>
          <w:tcPr>
            <w:tcW w:w="991" w:type="dxa"/>
            <w:vAlign w:val="center"/>
          </w:tcPr>
          <w:p w14:paraId="766936E8" w14:textId="77777777" w:rsidR="00674618" w:rsidRPr="00352FEF" w:rsidRDefault="00674618" w:rsidP="00674618">
            <w:pPr>
              <w:jc w:val="center"/>
              <w:rPr>
                <w:rFonts w:ascii="Trebuchet MS" w:hAnsi="Trebuchet MS"/>
                <w:sz w:val="18"/>
                <w:szCs w:val="18"/>
              </w:rPr>
            </w:pPr>
          </w:p>
        </w:tc>
      </w:tr>
      <w:tr w:rsidR="00674618" w:rsidRPr="000D24D4" w14:paraId="5BFDABDE" w14:textId="77777777" w:rsidTr="00B500D4">
        <w:trPr>
          <w:cantSplit/>
        </w:trPr>
        <w:tc>
          <w:tcPr>
            <w:tcW w:w="705" w:type="dxa"/>
            <w:vAlign w:val="center"/>
          </w:tcPr>
          <w:p w14:paraId="512DBC45"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204245AE" w14:textId="77777777" w:rsidR="00674618" w:rsidRDefault="00674618" w:rsidP="00674618">
            <w:pPr>
              <w:jc w:val="both"/>
              <w:rPr>
                <w:rFonts w:ascii="Trebuchet MS" w:hAnsi="Trebuchet MS" w:cs="Arial"/>
                <w:color w:val="000000"/>
                <w:sz w:val="18"/>
                <w:szCs w:val="18"/>
              </w:rPr>
            </w:pPr>
            <w:r w:rsidRPr="007F799B">
              <w:rPr>
                <w:rFonts w:ascii="Trebuchet MS" w:hAnsi="Trebuchet MS" w:cs="Arial"/>
                <w:color w:val="000000"/>
                <w:sz w:val="18"/>
                <w:szCs w:val="18"/>
              </w:rPr>
              <w:t xml:space="preserve">Atšakų perjungiklio </w:t>
            </w:r>
            <w:proofErr w:type="spellStart"/>
            <w:r>
              <w:rPr>
                <w:rFonts w:ascii="Trebuchet MS" w:hAnsi="Trebuchet MS" w:cs="Arial"/>
                <w:color w:val="000000"/>
                <w:sz w:val="18"/>
                <w:szCs w:val="18"/>
              </w:rPr>
              <w:t>kontaktoriaus</w:t>
            </w:r>
            <w:proofErr w:type="spellEnd"/>
            <w:r>
              <w:rPr>
                <w:rFonts w:ascii="Trebuchet MS" w:hAnsi="Trebuchet MS" w:cs="Arial"/>
                <w:color w:val="000000"/>
                <w:sz w:val="18"/>
                <w:szCs w:val="18"/>
              </w:rPr>
              <w:t xml:space="preserve"> (</w:t>
            </w:r>
            <w:proofErr w:type="spellStart"/>
            <w:r>
              <w:rPr>
                <w:rFonts w:ascii="Trebuchet MS" w:hAnsi="Trebuchet MS" w:cs="Arial"/>
                <w:color w:val="000000"/>
                <w:sz w:val="18"/>
                <w:szCs w:val="18"/>
              </w:rPr>
              <w:t>diverterio</w:t>
            </w:r>
            <w:proofErr w:type="spellEnd"/>
            <w:r>
              <w:rPr>
                <w:rFonts w:ascii="Trebuchet MS" w:hAnsi="Trebuchet MS" w:cs="Arial"/>
                <w:color w:val="000000"/>
                <w:sz w:val="18"/>
                <w:szCs w:val="18"/>
              </w:rPr>
              <w:t>) įrengimas</w:t>
            </w:r>
            <w:r w:rsidRPr="007F799B">
              <w:rPr>
                <w:rFonts w:ascii="Trebuchet MS" w:hAnsi="Trebuchet MS" w:cs="Arial"/>
                <w:color w:val="000000"/>
                <w:sz w:val="18"/>
                <w:szCs w:val="18"/>
              </w:rPr>
              <w:t>/</w:t>
            </w:r>
          </w:p>
          <w:p w14:paraId="629C84D9" w14:textId="1C88F489"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 xml:space="preserve">OLTC </w:t>
            </w:r>
            <w:r>
              <w:rPr>
                <w:rFonts w:ascii="Trebuchet MS" w:hAnsi="Trebuchet MS" w:cs="Arial"/>
                <w:color w:val="000000"/>
                <w:sz w:val="18"/>
                <w:szCs w:val="18"/>
                <w:lang w:val="en-US"/>
              </w:rPr>
              <w:t>diverter switch to be installed in</w:t>
            </w:r>
          </w:p>
        </w:tc>
        <w:tc>
          <w:tcPr>
            <w:tcW w:w="3687" w:type="dxa"/>
            <w:vAlign w:val="center"/>
          </w:tcPr>
          <w:p w14:paraId="11358A68" w14:textId="77777777" w:rsidR="00674618" w:rsidRDefault="00674618" w:rsidP="00674618">
            <w:pPr>
              <w:jc w:val="center"/>
              <w:rPr>
                <w:rFonts w:ascii="Trebuchet MS" w:hAnsi="Trebuchet MS" w:cs="Arial"/>
                <w:sz w:val="18"/>
                <w:szCs w:val="18"/>
              </w:rPr>
            </w:pPr>
            <w:r>
              <w:rPr>
                <w:rFonts w:ascii="Trebuchet MS" w:hAnsi="Trebuchet MS" w:cs="Arial"/>
                <w:sz w:val="18"/>
                <w:szCs w:val="18"/>
              </w:rPr>
              <w:t>A</w:t>
            </w:r>
            <w:r w:rsidRPr="007F799B">
              <w:rPr>
                <w:rFonts w:ascii="Trebuchet MS" w:hAnsi="Trebuchet MS" w:cs="Arial"/>
                <w:sz w:val="18"/>
                <w:szCs w:val="18"/>
              </w:rPr>
              <w:t>tskirta</w:t>
            </w:r>
            <w:r>
              <w:rPr>
                <w:rFonts w:ascii="Trebuchet MS" w:hAnsi="Trebuchet MS" w:cs="Arial"/>
                <w:sz w:val="18"/>
                <w:szCs w:val="18"/>
              </w:rPr>
              <w:t>me</w:t>
            </w:r>
            <w:r w:rsidRPr="007F799B">
              <w:rPr>
                <w:rFonts w:ascii="Trebuchet MS" w:hAnsi="Trebuchet MS" w:cs="Arial"/>
                <w:sz w:val="18"/>
                <w:szCs w:val="18"/>
              </w:rPr>
              <w:t xml:space="preserve"> nuo aktyvios dalies bako alyvos</w:t>
            </w:r>
            <w:r>
              <w:rPr>
                <w:rFonts w:ascii="Trebuchet MS" w:hAnsi="Trebuchet MS" w:cs="Arial"/>
                <w:sz w:val="18"/>
                <w:szCs w:val="18"/>
              </w:rPr>
              <w:t xml:space="preserve"> skyriuje</w:t>
            </w:r>
            <w:r w:rsidRPr="007F799B">
              <w:rPr>
                <w:rFonts w:ascii="Trebuchet MS" w:hAnsi="Trebuchet MS" w:cs="Arial"/>
                <w:sz w:val="18"/>
                <w:szCs w:val="18"/>
              </w:rPr>
              <w:t>/</w:t>
            </w:r>
          </w:p>
          <w:p w14:paraId="29A1543F" w14:textId="02087984"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sz w:val="18"/>
                <w:szCs w:val="18"/>
                <w:lang w:val="en-US"/>
              </w:rPr>
              <w:t xml:space="preserve">Separate from active part tank </w:t>
            </w:r>
            <w:r>
              <w:rPr>
                <w:rFonts w:ascii="Trebuchet MS" w:hAnsi="Trebuchet MS" w:cs="Arial"/>
                <w:sz w:val="18"/>
                <w:szCs w:val="18"/>
                <w:lang w:val="en-US"/>
              </w:rPr>
              <w:t>compartment </w:t>
            </w:r>
            <w:r w:rsidRPr="007F799B">
              <w:rPr>
                <w:rFonts w:ascii="Trebuchet MS" w:hAnsi="Trebuchet MS" w:cs="Arial"/>
                <w:bCs/>
                <w:sz w:val="18"/>
                <w:szCs w:val="18"/>
                <w:vertAlign w:val="superscript"/>
                <w:lang w:val="en-US"/>
              </w:rPr>
              <w:t>a)</w:t>
            </w:r>
          </w:p>
        </w:tc>
        <w:tc>
          <w:tcPr>
            <w:tcW w:w="3687" w:type="dxa"/>
            <w:vAlign w:val="center"/>
          </w:tcPr>
          <w:p w14:paraId="2D29BF71" w14:textId="77777777" w:rsidR="00674618" w:rsidRPr="000D24D4" w:rsidRDefault="00674618" w:rsidP="00674618">
            <w:pPr>
              <w:jc w:val="center"/>
              <w:rPr>
                <w:rFonts w:ascii="Trebuchet MS" w:hAnsi="Trebuchet MS"/>
                <w:sz w:val="18"/>
                <w:szCs w:val="18"/>
              </w:rPr>
            </w:pPr>
          </w:p>
        </w:tc>
        <w:tc>
          <w:tcPr>
            <w:tcW w:w="2406" w:type="dxa"/>
            <w:vAlign w:val="center"/>
          </w:tcPr>
          <w:p w14:paraId="35A221A0" w14:textId="77777777" w:rsidR="00674618" w:rsidRPr="000D24D4" w:rsidRDefault="00674618" w:rsidP="00674618">
            <w:pPr>
              <w:jc w:val="center"/>
              <w:rPr>
                <w:rFonts w:ascii="Trebuchet MS" w:hAnsi="Trebuchet MS"/>
                <w:sz w:val="18"/>
                <w:szCs w:val="18"/>
              </w:rPr>
            </w:pPr>
          </w:p>
        </w:tc>
        <w:tc>
          <w:tcPr>
            <w:tcW w:w="991" w:type="dxa"/>
            <w:vAlign w:val="center"/>
          </w:tcPr>
          <w:p w14:paraId="27F0CD38" w14:textId="77777777" w:rsidR="00674618" w:rsidRPr="000D24D4" w:rsidRDefault="00674618" w:rsidP="00674618">
            <w:pPr>
              <w:jc w:val="center"/>
              <w:rPr>
                <w:rFonts w:ascii="Trebuchet MS" w:hAnsi="Trebuchet MS"/>
                <w:sz w:val="18"/>
                <w:szCs w:val="18"/>
              </w:rPr>
            </w:pPr>
          </w:p>
        </w:tc>
      </w:tr>
      <w:tr w:rsidR="00674618" w:rsidRPr="000D24D4" w14:paraId="1C56AC9D" w14:textId="77777777" w:rsidTr="00127814">
        <w:trPr>
          <w:cantSplit/>
        </w:trPr>
        <w:tc>
          <w:tcPr>
            <w:tcW w:w="705" w:type="dxa"/>
            <w:vAlign w:val="center"/>
          </w:tcPr>
          <w:p w14:paraId="6356ECE1"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02E34F69" w14:textId="77777777" w:rsidR="00674618" w:rsidRDefault="00674618" w:rsidP="00674618">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Pavarų kiekis</w:t>
            </w:r>
            <w:r w:rsidRPr="007F799B">
              <w:rPr>
                <w:rFonts w:ascii="Trebuchet MS" w:hAnsi="Trebuchet MS" w:cs="Arial"/>
                <w:color w:val="000000"/>
                <w:sz w:val="18"/>
                <w:szCs w:val="18"/>
                <w:lang w:val="en-US"/>
              </w:rPr>
              <w:t>/</w:t>
            </w:r>
          </w:p>
          <w:p w14:paraId="18CA55BF" w14:textId="79369046" w:rsidR="00674618" w:rsidRPr="00166DB8"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Number of drives</w:t>
            </w:r>
          </w:p>
        </w:tc>
        <w:tc>
          <w:tcPr>
            <w:tcW w:w="3687" w:type="dxa"/>
            <w:vAlign w:val="center"/>
          </w:tcPr>
          <w:p w14:paraId="6158D028" w14:textId="6B1146FE" w:rsidR="00674618" w:rsidRPr="000D24D4" w:rsidRDefault="00674618" w:rsidP="00674618">
            <w:pPr>
              <w:jc w:val="center"/>
              <w:rPr>
                <w:rFonts w:ascii="Trebuchet MS" w:hAnsi="Trebuchet MS" w:cs="Arial"/>
                <w:sz w:val="18"/>
                <w:szCs w:val="18"/>
                <w:vertAlign w:val="superscript"/>
                <w:lang w:val="en-US"/>
              </w:rPr>
            </w:pPr>
            <w:r w:rsidRPr="007F799B">
              <w:rPr>
                <w:rFonts w:ascii="Trebuchet MS" w:hAnsi="Trebuchet MS" w:cs="Arial"/>
                <w:color w:val="000000"/>
                <w:sz w:val="18"/>
                <w:szCs w:val="18"/>
              </w:rPr>
              <w:t>1</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7368598" w14:textId="77777777" w:rsidR="00674618" w:rsidRPr="000D24D4" w:rsidRDefault="00674618" w:rsidP="00674618">
            <w:pPr>
              <w:jc w:val="center"/>
              <w:rPr>
                <w:rFonts w:ascii="Trebuchet MS" w:hAnsi="Trebuchet MS"/>
                <w:sz w:val="18"/>
                <w:szCs w:val="18"/>
              </w:rPr>
            </w:pPr>
          </w:p>
        </w:tc>
        <w:tc>
          <w:tcPr>
            <w:tcW w:w="2406" w:type="dxa"/>
            <w:vAlign w:val="center"/>
          </w:tcPr>
          <w:p w14:paraId="71AFE3BE" w14:textId="77777777" w:rsidR="00674618" w:rsidRPr="000D24D4" w:rsidRDefault="00674618" w:rsidP="00674618">
            <w:pPr>
              <w:jc w:val="center"/>
              <w:rPr>
                <w:rFonts w:ascii="Trebuchet MS" w:hAnsi="Trebuchet MS"/>
                <w:sz w:val="18"/>
                <w:szCs w:val="18"/>
              </w:rPr>
            </w:pPr>
          </w:p>
        </w:tc>
        <w:tc>
          <w:tcPr>
            <w:tcW w:w="991" w:type="dxa"/>
            <w:vAlign w:val="center"/>
          </w:tcPr>
          <w:p w14:paraId="03C0F3D4" w14:textId="77777777" w:rsidR="00674618" w:rsidRPr="000D24D4" w:rsidRDefault="00674618" w:rsidP="00674618">
            <w:pPr>
              <w:jc w:val="center"/>
              <w:rPr>
                <w:rFonts w:ascii="Trebuchet MS" w:hAnsi="Trebuchet MS"/>
                <w:sz w:val="18"/>
                <w:szCs w:val="18"/>
              </w:rPr>
            </w:pPr>
          </w:p>
        </w:tc>
      </w:tr>
      <w:tr w:rsidR="00674618" w:rsidRPr="000D24D4" w14:paraId="7BB78C1E" w14:textId="77777777" w:rsidTr="00B500D4">
        <w:trPr>
          <w:cantSplit/>
        </w:trPr>
        <w:tc>
          <w:tcPr>
            <w:tcW w:w="705" w:type="dxa"/>
            <w:vAlign w:val="center"/>
          </w:tcPr>
          <w:p w14:paraId="4428B709"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7EDB2DCC" w14:textId="77777777" w:rsidR="00674618" w:rsidRDefault="00674618" w:rsidP="00674618">
            <w:pPr>
              <w:jc w:val="both"/>
              <w:rPr>
                <w:rFonts w:ascii="Trebuchet MS" w:hAnsi="Trebuchet MS" w:cs="Arial"/>
                <w:color w:val="000000"/>
                <w:sz w:val="18"/>
                <w:szCs w:val="18"/>
              </w:rPr>
            </w:pPr>
            <w:proofErr w:type="spellStart"/>
            <w:r w:rsidRPr="007F799B">
              <w:rPr>
                <w:rFonts w:ascii="Trebuchet MS" w:hAnsi="Trebuchet MS" w:cs="Arial"/>
                <w:color w:val="000000"/>
                <w:sz w:val="18"/>
                <w:szCs w:val="18"/>
              </w:rPr>
              <w:t>Kontaktoriaus</w:t>
            </w:r>
            <w:proofErr w:type="spellEnd"/>
            <w:r w:rsidRPr="007F799B">
              <w:rPr>
                <w:rFonts w:ascii="Trebuchet MS" w:hAnsi="Trebuchet MS" w:cs="Arial"/>
                <w:color w:val="000000"/>
                <w:sz w:val="18"/>
                <w:szCs w:val="18"/>
              </w:rPr>
              <w:t xml:space="preserve"> tipas/</w:t>
            </w:r>
          </w:p>
          <w:p w14:paraId="6902B05B" w14:textId="4D19FE1E"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Type of contactor</w:t>
            </w:r>
          </w:p>
        </w:tc>
        <w:tc>
          <w:tcPr>
            <w:tcW w:w="3687" w:type="dxa"/>
          </w:tcPr>
          <w:p w14:paraId="25985C85" w14:textId="77777777" w:rsidR="00674618" w:rsidRDefault="00674618" w:rsidP="00674618">
            <w:pPr>
              <w:jc w:val="center"/>
              <w:rPr>
                <w:rFonts w:ascii="Trebuchet MS" w:hAnsi="Trebuchet MS" w:cs="Arial"/>
                <w:color w:val="000000"/>
                <w:sz w:val="18"/>
                <w:szCs w:val="18"/>
              </w:rPr>
            </w:pPr>
            <w:r w:rsidRPr="007F799B">
              <w:rPr>
                <w:rFonts w:ascii="Trebuchet MS" w:hAnsi="Trebuchet MS" w:cs="Arial"/>
                <w:color w:val="000000"/>
                <w:sz w:val="18"/>
                <w:szCs w:val="18"/>
              </w:rPr>
              <w:t>Vakuuminis/</w:t>
            </w:r>
          </w:p>
          <w:p w14:paraId="273475F7" w14:textId="1F20459B"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Vacuum</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29E5595" w14:textId="77777777" w:rsidR="00674618" w:rsidRPr="000D24D4" w:rsidRDefault="00674618" w:rsidP="00674618">
            <w:pPr>
              <w:jc w:val="center"/>
              <w:rPr>
                <w:rFonts w:ascii="Trebuchet MS" w:hAnsi="Trebuchet MS"/>
                <w:sz w:val="18"/>
                <w:szCs w:val="18"/>
              </w:rPr>
            </w:pPr>
          </w:p>
        </w:tc>
        <w:tc>
          <w:tcPr>
            <w:tcW w:w="2406" w:type="dxa"/>
            <w:vAlign w:val="center"/>
          </w:tcPr>
          <w:p w14:paraId="2F45E83B" w14:textId="77777777" w:rsidR="00674618" w:rsidRPr="000D24D4" w:rsidRDefault="00674618" w:rsidP="00674618">
            <w:pPr>
              <w:jc w:val="center"/>
              <w:rPr>
                <w:rFonts w:ascii="Trebuchet MS" w:hAnsi="Trebuchet MS"/>
                <w:sz w:val="18"/>
                <w:szCs w:val="18"/>
              </w:rPr>
            </w:pPr>
          </w:p>
        </w:tc>
        <w:tc>
          <w:tcPr>
            <w:tcW w:w="991" w:type="dxa"/>
            <w:vAlign w:val="center"/>
          </w:tcPr>
          <w:p w14:paraId="27EAF4A1" w14:textId="77777777" w:rsidR="00674618" w:rsidRPr="000D24D4" w:rsidRDefault="00674618" w:rsidP="00674618">
            <w:pPr>
              <w:jc w:val="center"/>
              <w:rPr>
                <w:rFonts w:ascii="Trebuchet MS" w:hAnsi="Trebuchet MS"/>
                <w:sz w:val="18"/>
                <w:szCs w:val="18"/>
              </w:rPr>
            </w:pPr>
          </w:p>
        </w:tc>
      </w:tr>
      <w:tr w:rsidR="00674618" w:rsidRPr="000D24D4" w14:paraId="53D68D21" w14:textId="77777777" w:rsidTr="00B500D4">
        <w:trPr>
          <w:cantSplit/>
        </w:trPr>
        <w:tc>
          <w:tcPr>
            <w:tcW w:w="705" w:type="dxa"/>
            <w:vAlign w:val="center"/>
          </w:tcPr>
          <w:p w14:paraId="4B874D9D"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20B95D79" w14:textId="0B4E2F74" w:rsidR="00674618" w:rsidRPr="000D24D4" w:rsidRDefault="00674618" w:rsidP="00674618">
            <w:pPr>
              <w:jc w:val="both"/>
              <w:rPr>
                <w:rFonts w:ascii="Trebuchet MS" w:hAnsi="Trebuchet MS" w:cs="Arial"/>
                <w:sz w:val="18"/>
                <w:szCs w:val="18"/>
              </w:rPr>
            </w:pPr>
            <w:r>
              <w:rPr>
                <w:rFonts w:ascii="Trebuchet MS" w:hAnsi="Trebuchet MS" w:cs="Arial"/>
                <w:color w:val="000000"/>
                <w:sz w:val="18"/>
                <w:szCs w:val="18"/>
              </w:rPr>
              <w:t xml:space="preserve">Atšakų perjungiklio </w:t>
            </w:r>
            <w:proofErr w:type="spellStart"/>
            <w:r>
              <w:rPr>
                <w:rFonts w:ascii="Trebuchet MS" w:hAnsi="Trebuchet MS" w:cs="Arial"/>
                <w:color w:val="000000"/>
                <w:sz w:val="18"/>
                <w:szCs w:val="18"/>
              </w:rPr>
              <w:t>išrinkėjo</w:t>
            </w:r>
            <w:proofErr w:type="spellEnd"/>
            <w:r>
              <w:rPr>
                <w:rFonts w:ascii="Trebuchet MS" w:hAnsi="Trebuchet MS" w:cs="Arial"/>
                <w:color w:val="000000"/>
                <w:sz w:val="18"/>
                <w:szCs w:val="18"/>
              </w:rPr>
              <w:t xml:space="preserve"> m</w:t>
            </w:r>
            <w:r w:rsidRPr="007F799B">
              <w:rPr>
                <w:rFonts w:ascii="Trebuchet MS" w:hAnsi="Trebuchet MS" w:cs="Arial"/>
                <w:color w:val="000000"/>
                <w:sz w:val="18"/>
                <w:szCs w:val="18"/>
              </w:rPr>
              <w:t>echaninis patvarumas (operacijų skaičius) pagal IEC 60214-1</w:t>
            </w:r>
            <w:r w:rsidRPr="007F799B">
              <w:rPr>
                <w:rFonts w:ascii="Trebuchet MS" w:hAnsi="Trebuchet MS" w:cs="Arial"/>
                <w:color w:val="000000"/>
                <w:sz w:val="18"/>
                <w:szCs w:val="18"/>
                <w:lang w:val="en-US"/>
              </w:rPr>
              <w:t xml:space="preserve">/ Mechanical endurance </w:t>
            </w:r>
            <w:r>
              <w:rPr>
                <w:rFonts w:ascii="Trebuchet MS" w:hAnsi="Trebuchet MS" w:cs="Arial"/>
                <w:color w:val="000000"/>
                <w:sz w:val="18"/>
                <w:szCs w:val="18"/>
                <w:lang w:val="en-US"/>
              </w:rPr>
              <w:t xml:space="preserve">of tap changers selector switch </w:t>
            </w:r>
            <w:r w:rsidRPr="007F799B">
              <w:rPr>
                <w:rFonts w:ascii="Trebuchet MS" w:hAnsi="Trebuchet MS" w:cs="Arial"/>
                <w:color w:val="000000"/>
                <w:sz w:val="18"/>
                <w:szCs w:val="18"/>
                <w:lang w:val="en-US"/>
              </w:rPr>
              <w:t xml:space="preserve">(number of operations) according to </w:t>
            </w:r>
            <w:r w:rsidRPr="007F799B">
              <w:rPr>
                <w:rFonts w:ascii="Trebuchet MS" w:hAnsi="Trebuchet MS" w:cs="Arial"/>
                <w:color w:val="000000"/>
                <w:sz w:val="18"/>
                <w:szCs w:val="18"/>
              </w:rPr>
              <w:t>IEC 60214-1</w:t>
            </w:r>
          </w:p>
        </w:tc>
        <w:tc>
          <w:tcPr>
            <w:tcW w:w="3687" w:type="dxa"/>
            <w:vAlign w:val="center"/>
          </w:tcPr>
          <w:p w14:paraId="0243B1D8" w14:textId="4E31F3C7"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 500 000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d)</w:t>
            </w:r>
          </w:p>
        </w:tc>
        <w:tc>
          <w:tcPr>
            <w:tcW w:w="3687" w:type="dxa"/>
            <w:vAlign w:val="center"/>
          </w:tcPr>
          <w:p w14:paraId="7A0A587F" w14:textId="77777777" w:rsidR="00674618" w:rsidRPr="000D24D4" w:rsidRDefault="00674618" w:rsidP="00674618">
            <w:pPr>
              <w:jc w:val="center"/>
              <w:rPr>
                <w:rFonts w:ascii="Trebuchet MS" w:hAnsi="Trebuchet MS"/>
                <w:sz w:val="18"/>
                <w:szCs w:val="18"/>
              </w:rPr>
            </w:pPr>
          </w:p>
        </w:tc>
        <w:tc>
          <w:tcPr>
            <w:tcW w:w="2406" w:type="dxa"/>
            <w:vAlign w:val="center"/>
          </w:tcPr>
          <w:p w14:paraId="79F206B5" w14:textId="77777777" w:rsidR="00674618" w:rsidRPr="000D24D4" w:rsidRDefault="00674618" w:rsidP="00674618">
            <w:pPr>
              <w:jc w:val="center"/>
              <w:rPr>
                <w:rFonts w:ascii="Trebuchet MS" w:hAnsi="Trebuchet MS"/>
                <w:sz w:val="18"/>
                <w:szCs w:val="18"/>
              </w:rPr>
            </w:pPr>
          </w:p>
        </w:tc>
        <w:tc>
          <w:tcPr>
            <w:tcW w:w="991" w:type="dxa"/>
            <w:vAlign w:val="center"/>
          </w:tcPr>
          <w:p w14:paraId="54F8475D" w14:textId="77777777" w:rsidR="00674618" w:rsidRPr="000D24D4" w:rsidRDefault="00674618" w:rsidP="00674618">
            <w:pPr>
              <w:jc w:val="center"/>
              <w:rPr>
                <w:rFonts w:ascii="Trebuchet MS" w:hAnsi="Trebuchet MS"/>
                <w:sz w:val="18"/>
                <w:szCs w:val="18"/>
              </w:rPr>
            </w:pPr>
          </w:p>
        </w:tc>
      </w:tr>
      <w:tr w:rsidR="00674618" w:rsidRPr="000D24D4" w14:paraId="2FE49675" w14:textId="77777777" w:rsidTr="00B500D4">
        <w:trPr>
          <w:cantSplit/>
        </w:trPr>
        <w:tc>
          <w:tcPr>
            <w:tcW w:w="705" w:type="dxa"/>
            <w:vAlign w:val="center"/>
          </w:tcPr>
          <w:p w14:paraId="5F03AEE6"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66ACA1BC" w14:textId="77777777" w:rsidR="00674618" w:rsidRDefault="00674618" w:rsidP="00674618">
            <w:pPr>
              <w:jc w:val="both"/>
              <w:rPr>
                <w:rFonts w:ascii="Trebuchet MS" w:hAnsi="Trebuchet MS" w:cs="Arial"/>
                <w:color w:val="000000"/>
                <w:sz w:val="18"/>
                <w:szCs w:val="18"/>
              </w:rPr>
            </w:pPr>
            <w:r>
              <w:rPr>
                <w:rFonts w:ascii="Trebuchet MS" w:hAnsi="Trebuchet MS" w:cs="Arial"/>
                <w:color w:val="000000"/>
                <w:sz w:val="18"/>
                <w:szCs w:val="18"/>
              </w:rPr>
              <w:t xml:space="preserve">Atšakų perjungiklio sistemos mechaninis patvarumas </w:t>
            </w:r>
            <w:r w:rsidRPr="007F799B">
              <w:rPr>
                <w:rFonts w:ascii="Trebuchet MS" w:hAnsi="Trebuchet MS" w:cs="Arial"/>
                <w:color w:val="000000"/>
                <w:sz w:val="18"/>
                <w:szCs w:val="18"/>
              </w:rPr>
              <w:t>(operacijų skaičius) pagal IEC 60214-1</w:t>
            </w:r>
            <w:r>
              <w:rPr>
                <w:rFonts w:ascii="Trebuchet MS" w:hAnsi="Trebuchet MS" w:cs="Arial"/>
                <w:color w:val="000000"/>
                <w:sz w:val="18"/>
                <w:szCs w:val="18"/>
              </w:rPr>
              <w:t>/</w:t>
            </w:r>
          </w:p>
          <w:p w14:paraId="2B598B71" w14:textId="341B02FB" w:rsidR="00674618" w:rsidRDefault="00674618" w:rsidP="00674618">
            <w:pPr>
              <w:jc w:val="both"/>
              <w:rPr>
                <w:rFonts w:ascii="Trebuchet MS" w:hAnsi="Trebuchet MS" w:cs="Arial"/>
                <w:color w:val="000000"/>
                <w:sz w:val="18"/>
                <w:szCs w:val="18"/>
              </w:rPr>
            </w:pPr>
            <w:r w:rsidRPr="007F799B">
              <w:rPr>
                <w:rFonts w:ascii="Trebuchet MS" w:hAnsi="Trebuchet MS" w:cs="Arial"/>
                <w:color w:val="000000"/>
                <w:sz w:val="18"/>
                <w:szCs w:val="18"/>
                <w:lang w:val="en-US"/>
              </w:rPr>
              <w:t xml:space="preserve">Mechanical endurance </w:t>
            </w:r>
            <w:r>
              <w:rPr>
                <w:rFonts w:ascii="Trebuchet MS" w:hAnsi="Trebuchet MS" w:cs="Arial"/>
                <w:color w:val="000000"/>
                <w:sz w:val="18"/>
                <w:szCs w:val="18"/>
                <w:lang w:val="en-US"/>
              </w:rPr>
              <w:t xml:space="preserve">of tap changer’s system </w:t>
            </w:r>
            <w:r w:rsidRPr="007F799B">
              <w:rPr>
                <w:rFonts w:ascii="Trebuchet MS" w:hAnsi="Trebuchet MS" w:cs="Arial"/>
                <w:color w:val="000000"/>
                <w:sz w:val="18"/>
                <w:szCs w:val="18"/>
                <w:lang w:val="en-US"/>
              </w:rPr>
              <w:t xml:space="preserve">(number of operations) according to </w:t>
            </w:r>
            <w:r w:rsidRPr="007F799B">
              <w:rPr>
                <w:rFonts w:ascii="Trebuchet MS" w:hAnsi="Trebuchet MS" w:cs="Arial"/>
                <w:color w:val="000000"/>
                <w:sz w:val="18"/>
                <w:szCs w:val="18"/>
              </w:rPr>
              <w:t>IEC 60214-1</w:t>
            </w:r>
          </w:p>
        </w:tc>
        <w:tc>
          <w:tcPr>
            <w:tcW w:w="3687" w:type="dxa"/>
            <w:vAlign w:val="center"/>
          </w:tcPr>
          <w:p w14:paraId="25473862" w14:textId="6898145A" w:rsidR="00674618" w:rsidRPr="007F799B" w:rsidRDefault="00674618" w:rsidP="00674618">
            <w:pPr>
              <w:jc w:val="center"/>
              <w:rPr>
                <w:rFonts w:ascii="Trebuchet MS" w:hAnsi="Trebuchet MS" w:cs="Arial"/>
                <w:color w:val="000000"/>
                <w:sz w:val="18"/>
                <w:szCs w:val="18"/>
                <w:lang w:val="en-US"/>
              </w:rPr>
            </w:pPr>
            <w:r w:rsidRPr="007F799B">
              <w:rPr>
                <w:rFonts w:ascii="Trebuchet MS" w:hAnsi="Trebuchet MS" w:cs="Arial"/>
                <w:color w:val="000000"/>
                <w:sz w:val="18"/>
                <w:szCs w:val="18"/>
                <w:lang w:val="en-US"/>
              </w:rPr>
              <w:t>≥ 500 000</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r w:rsidRPr="007F799B">
              <w:rPr>
                <w:rFonts w:ascii="Trebuchet MS" w:hAnsi="Trebuchet MS" w:cs="Arial"/>
                <w:color w:val="000000"/>
                <w:sz w:val="18"/>
                <w:szCs w:val="18"/>
                <w:vertAlign w:val="superscript"/>
                <w:lang w:val="en-US"/>
              </w:rPr>
              <w:t>)</w:t>
            </w:r>
          </w:p>
        </w:tc>
        <w:tc>
          <w:tcPr>
            <w:tcW w:w="3687" w:type="dxa"/>
            <w:vAlign w:val="center"/>
          </w:tcPr>
          <w:p w14:paraId="384AC245" w14:textId="77777777" w:rsidR="00674618" w:rsidRPr="000D24D4" w:rsidRDefault="00674618" w:rsidP="00674618">
            <w:pPr>
              <w:jc w:val="center"/>
              <w:rPr>
                <w:rFonts w:ascii="Trebuchet MS" w:hAnsi="Trebuchet MS"/>
                <w:sz w:val="18"/>
                <w:szCs w:val="18"/>
              </w:rPr>
            </w:pPr>
          </w:p>
        </w:tc>
        <w:tc>
          <w:tcPr>
            <w:tcW w:w="2406" w:type="dxa"/>
            <w:vAlign w:val="center"/>
          </w:tcPr>
          <w:p w14:paraId="270BB386" w14:textId="77777777" w:rsidR="00674618" w:rsidRPr="000D24D4" w:rsidRDefault="00674618" w:rsidP="00674618">
            <w:pPr>
              <w:jc w:val="center"/>
              <w:rPr>
                <w:rFonts w:ascii="Trebuchet MS" w:hAnsi="Trebuchet MS"/>
                <w:sz w:val="18"/>
                <w:szCs w:val="18"/>
              </w:rPr>
            </w:pPr>
          </w:p>
        </w:tc>
        <w:tc>
          <w:tcPr>
            <w:tcW w:w="991" w:type="dxa"/>
            <w:vAlign w:val="center"/>
          </w:tcPr>
          <w:p w14:paraId="06F2E916" w14:textId="77777777" w:rsidR="00674618" w:rsidRPr="000D24D4" w:rsidRDefault="00674618" w:rsidP="00674618">
            <w:pPr>
              <w:jc w:val="center"/>
              <w:rPr>
                <w:rFonts w:ascii="Trebuchet MS" w:hAnsi="Trebuchet MS"/>
                <w:sz w:val="18"/>
                <w:szCs w:val="18"/>
              </w:rPr>
            </w:pPr>
          </w:p>
        </w:tc>
      </w:tr>
      <w:tr w:rsidR="00674618" w:rsidRPr="000D24D4" w14:paraId="7C30DF81" w14:textId="77777777" w:rsidTr="00B500D4">
        <w:trPr>
          <w:cantSplit/>
        </w:trPr>
        <w:tc>
          <w:tcPr>
            <w:tcW w:w="705" w:type="dxa"/>
            <w:vAlign w:val="center"/>
          </w:tcPr>
          <w:p w14:paraId="335541DF"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66EB06EB" w14:textId="77777777" w:rsidR="00674618" w:rsidRPr="00EC4BA1" w:rsidRDefault="00674618" w:rsidP="00674618">
            <w:pPr>
              <w:jc w:val="both"/>
              <w:rPr>
                <w:rFonts w:ascii="Trebuchet MS" w:hAnsi="Trebuchet MS" w:cs="Arial"/>
                <w:color w:val="000000"/>
                <w:sz w:val="18"/>
                <w:szCs w:val="18"/>
              </w:rPr>
            </w:pPr>
            <w:r w:rsidRPr="007F799B">
              <w:rPr>
                <w:rFonts w:ascii="Trebuchet MS" w:hAnsi="Trebuchet MS" w:cs="Arial"/>
                <w:color w:val="000000"/>
                <w:sz w:val="18"/>
                <w:szCs w:val="18"/>
              </w:rPr>
              <w:t>Atšakų perjungiklio pavarų dėž</w:t>
            </w:r>
            <w:r>
              <w:rPr>
                <w:rFonts w:ascii="Trebuchet MS" w:hAnsi="Trebuchet MS" w:cs="Arial"/>
                <w:color w:val="000000"/>
                <w:sz w:val="18"/>
                <w:szCs w:val="18"/>
              </w:rPr>
              <w:t>ės</w:t>
            </w:r>
            <w:r w:rsidRPr="007F799B">
              <w:rPr>
                <w:rFonts w:ascii="Trebuchet MS" w:hAnsi="Trebuchet MS" w:cs="Arial"/>
                <w:color w:val="000000"/>
                <w:sz w:val="18"/>
                <w:szCs w:val="18"/>
              </w:rPr>
              <w:t xml:space="preserve"> apsaugos laipsnis (IP kodas)</w:t>
            </w:r>
            <w:r w:rsidRPr="00EC4BA1">
              <w:rPr>
                <w:rFonts w:ascii="Trebuchet MS" w:hAnsi="Trebuchet MS" w:cs="Arial"/>
                <w:color w:val="000000"/>
                <w:sz w:val="18"/>
                <w:szCs w:val="18"/>
              </w:rPr>
              <w:t>/</w:t>
            </w:r>
          </w:p>
          <w:p w14:paraId="68CCCFB8" w14:textId="517F2791"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Protection level (IP code) of tap changers drive cabinet</w:t>
            </w:r>
          </w:p>
        </w:tc>
        <w:tc>
          <w:tcPr>
            <w:tcW w:w="3687" w:type="dxa"/>
            <w:vAlign w:val="center"/>
          </w:tcPr>
          <w:p w14:paraId="1449A4AB" w14:textId="77D656FF" w:rsidR="00674618" w:rsidRPr="000D24D4" w:rsidRDefault="00674618" w:rsidP="00674618">
            <w:pPr>
              <w:jc w:val="center"/>
              <w:rPr>
                <w:rFonts w:ascii="Trebuchet MS" w:hAnsi="Trebuchet MS" w:cs="Arial"/>
                <w:sz w:val="18"/>
                <w:szCs w:val="18"/>
                <w:vertAlign w:val="superscript"/>
              </w:rPr>
            </w:pPr>
            <w:r>
              <w:rPr>
                <w:rFonts w:ascii="Trebuchet MS" w:hAnsi="Trebuchet MS" w:cs="Arial"/>
                <w:color w:val="000000"/>
                <w:sz w:val="18"/>
                <w:szCs w:val="18"/>
              </w:rPr>
              <w:t xml:space="preserve">≥ </w:t>
            </w:r>
            <w:r w:rsidRPr="007F799B">
              <w:rPr>
                <w:rFonts w:ascii="Trebuchet MS" w:hAnsi="Trebuchet MS" w:cs="Arial"/>
                <w:color w:val="000000"/>
                <w:sz w:val="18"/>
                <w:szCs w:val="18"/>
                <w:lang w:val="en-US"/>
              </w:rPr>
              <w:t>IP 55</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83EF59B" w14:textId="77777777" w:rsidR="00674618" w:rsidRPr="000D24D4" w:rsidRDefault="00674618" w:rsidP="00674618">
            <w:pPr>
              <w:jc w:val="center"/>
              <w:rPr>
                <w:rFonts w:ascii="Trebuchet MS" w:hAnsi="Trebuchet MS"/>
                <w:sz w:val="18"/>
                <w:szCs w:val="18"/>
              </w:rPr>
            </w:pPr>
          </w:p>
        </w:tc>
        <w:tc>
          <w:tcPr>
            <w:tcW w:w="2406" w:type="dxa"/>
            <w:vAlign w:val="center"/>
          </w:tcPr>
          <w:p w14:paraId="52613212" w14:textId="77777777" w:rsidR="00674618" w:rsidRPr="000D24D4" w:rsidRDefault="00674618" w:rsidP="00674618">
            <w:pPr>
              <w:jc w:val="center"/>
              <w:rPr>
                <w:rFonts w:ascii="Trebuchet MS" w:hAnsi="Trebuchet MS"/>
                <w:sz w:val="18"/>
                <w:szCs w:val="18"/>
              </w:rPr>
            </w:pPr>
          </w:p>
        </w:tc>
        <w:tc>
          <w:tcPr>
            <w:tcW w:w="991" w:type="dxa"/>
            <w:vAlign w:val="center"/>
          </w:tcPr>
          <w:p w14:paraId="75CAB28E" w14:textId="77777777" w:rsidR="00674618" w:rsidRPr="000D24D4" w:rsidRDefault="00674618" w:rsidP="00674618">
            <w:pPr>
              <w:jc w:val="center"/>
              <w:rPr>
                <w:rFonts w:ascii="Trebuchet MS" w:hAnsi="Trebuchet MS"/>
                <w:sz w:val="18"/>
                <w:szCs w:val="18"/>
              </w:rPr>
            </w:pPr>
          </w:p>
        </w:tc>
      </w:tr>
      <w:tr w:rsidR="00674618" w:rsidRPr="000D24D4" w14:paraId="55B5CBFA" w14:textId="77777777" w:rsidTr="00B500D4">
        <w:trPr>
          <w:cantSplit/>
        </w:trPr>
        <w:tc>
          <w:tcPr>
            <w:tcW w:w="705" w:type="dxa"/>
            <w:vAlign w:val="center"/>
          </w:tcPr>
          <w:p w14:paraId="2C7ED624"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3E3A58A1" w14:textId="77777777" w:rsidR="00674618" w:rsidRDefault="00674618" w:rsidP="00674618">
            <w:pPr>
              <w:jc w:val="both"/>
              <w:rPr>
                <w:rFonts w:ascii="Trebuchet MS" w:hAnsi="Trebuchet MS" w:cs="Arial"/>
                <w:color w:val="000000"/>
                <w:sz w:val="18"/>
                <w:szCs w:val="18"/>
                <w:lang w:val="en-US"/>
              </w:rPr>
            </w:pPr>
            <w:r w:rsidRPr="007F799B">
              <w:rPr>
                <w:rFonts w:ascii="Trebuchet MS" w:hAnsi="Trebuchet MS" w:cs="Arial"/>
                <w:color w:val="000000"/>
                <w:sz w:val="18"/>
                <w:szCs w:val="18"/>
              </w:rPr>
              <w:t>Atšakų perjungiklio pavar</w:t>
            </w:r>
            <w:r>
              <w:rPr>
                <w:rFonts w:ascii="Trebuchet MS" w:hAnsi="Trebuchet MS" w:cs="Arial"/>
                <w:color w:val="000000"/>
                <w:sz w:val="18"/>
                <w:szCs w:val="18"/>
              </w:rPr>
              <w:t>os</w:t>
            </w:r>
            <w:r w:rsidRPr="007F799B">
              <w:rPr>
                <w:rFonts w:ascii="Trebuchet MS" w:hAnsi="Trebuchet MS" w:cs="Arial"/>
                <w:color w:val="000000"/>
                <w:sz w:val="18"/>
                <w:szCs w:val="18"/>
              </w:rPr>
              <w:t xml:space="preserve"> spint</w:t>
            </w:r>
            <w:r>
              <w:rPr>
                <w:rFonts w:ascii="Trebuchet MS" w:hAnsi="Trebuchet MS" w:cs="Arial"/>
                <w:color w:val="000000"/>
                <w:sz w:val="18"/>
                <w:szCs w:val="18"/>
              </w:rPr>
              <w:t>os</w:t>
            </w:r>
            <w:r w:rsidRPr="007F799B">
              <w:rPr>
                <w:rFonts w:ascii="Trebuchet MS" w:hAnsi="Trebuchet MS" w:cs="Arial"/>
                <w:color w:val="000000"/>
                <w:sz w:val="18"/>
                <w:szCs w:val="18"/>
              </w:rPr>
              <w:t xml:space="preserve"> aptarnavimas</w:t>
            </w:r>
            <w:r w:rsidRPr="007F799B">
              <w:rPr>
                <w:rFonts w:ascii="Trebuchet MS" w:hAnsi="Trebuchet MS" w:cs="Arial"/>
                <w:color w:val="000000"/>
                <w:sz w:val="18"/>
                <w:szCs w:val="18"/>
                <w:lang w:val="en-US"/>
              </w:rPr>
              <w:t>/</w:t>
            </w:r>
          </w:p>
          <w:p w14:paraId="18E9F3C7" w14:textId="161DC8E2"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Maintenance of tap changers drive cabinet</w:t>
            </w:r>
          </w:p>
        </w:tc>
        <w:tc>
          <w:tcPr>
            <w:tcW w:w="3687" w:type="dxa"/>
            <w:vAlign w:val="center"/>
          </w:tcPr>
          <w:p w14:paraId="196B505F" w14:textId="77777777" w:rsidR="00674618" w:rsidRDefault="00674618" w:rsidP="00674618">
            <w:pPr>
              <w:jc w:val="center"/>
              <w:rPr>
                <w:rFonts w:ascii="Trebuchet MS" w:hAnsi="Trebuchet MS" w:cs="Arial"/>
                <w:color w:val="000000"/>
                <w:sz w:val="18"/>
                <w:szCs w:val="18"/>
                <w:lang w:val="en-US"/>
              </w:rPr>
            </w:pPr>
            <w:r w:rsidRPr="007F799B">
              <w:rPr>
                <w:rFonts w:ascii="Trebuchet MS" w:hAnsi="Trebuchet MS" w:cs="Arial"/>
                <w:color w:val="000000"/>
                <w:sz w:val="18"/>
                <w:szCs w:val="18"/>
              </w:rPr>
              <w:t>Vienpusis, iš priekio</w:t>
            </w:r>
            <w:r w:rsidRPr="007F799B">
              <w:rPr>
                <w:rFonts w:ascii="Trebuchet MS" w:hAnsi="Trebuchet MS" w:cs="Arial"/>
                <w:color w:val="000000"/>
                <w:sz w:val="18"/>
                <w:szCs w:val="18"/>
                <w:lang w:val="en-US"/>
              </w:rPr>
              <w:t>/</w:t>
            </w:r>
          </w:p>
          <w:p w14:paraId="6239E4D2" w14:textId="22D840E9"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One sided, from front side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20C29B9" w14:textId="77777777" w:rsidR="00674618" w:rsidRPr="000D24D4" w:rsidRDefault="00674618" w:rsidP="00674618">
            <w:pPr>
              <w:jc w:val="center"/>
              <w:rPr>
                <w:rFonts w:ascii="Trebuchet MS" w:hAnsi="Trebuchet MS"/>
                <w:sz w:val="18"/>
                <w:szCs w:val="18"/>
              </w:rPr>
            </w:pPr>
          </w:p>
        </w:tc>
        <w:tc>
          <w:tcPr>
            <w:tcW w:w="2406" w:type="dxa"/>
            <w:vAlign w:val="center"/>
          </w:tcPr>
          <w:p w14:paraId="07A98B75" w14:textId="77777777" w:rsidR="00674618" w:rsidRPr="000D24D4" w:rsidRDefault="00674618" w:rsidP="00674618">
            <w:pPr>
              <w:jc w:val="center"/>
              <w:rPr>
                <w:rFonts w:ascii="Trebuchet MS" w:hAnsi="Trebuchet MS"/>
                <w:sz w:val="18"/>
                <w:szCs w:val="18"/>
              </w:rPr>
            </w:pPr>
          </w:p>
        </w:tc>
        <w:tc>
          <w:tcPr>
            <w:tcW w:w="991" w:type="dxa"/>
            <w:vAlign w:val="center"/>
          </w:tcPr>
          <w:p w14:paraId="0E57B48A" w14:textId="77777777" w:rsidR="00674618" w:rsidRPr="000D24D4" w:rsidRDefault="00674618" w:rsidP="00674618">
            <w:pPr>
              <w:jc w:val="center"/>
              <w:rPr>
                <w:rFonts w:ascii="Trebuchet MS" w:hAnsi="Trebuchet MS"/>
                <w:sz w:val="18"/>
                <w:szCs w:val="18"/>
              </w:rPr>
            </w:pPr>
          </w:p>
        </w:tc>
      </w:tr>
      <w:tr w:rsidR="00674618" w:rsidRPr="000D24D4" w14:paraId="129E813D" w14:textId="77777777" w:rsidTr="00B500D4">
        <w:trPr>
          <w:cantSplit/>
        </w:trPr>
        <w:tc>
          <w:tcPr>
            <w:tcW w:w="705" w:type="dxa"/>
            <w:vAlign w:val="center"/>
          </w:tcPr>
          <w:p w14:paraId="7D611457"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20FE1018" w14:textId="77777777" w:rsidR="00674618" w:rsidRDefault="00674618" w:rsidP="00674618">
            <w:pPr>
              <w:jc w:val="both"/>
              <w:rPr>
                <w:rFonts w:ascii="Trebuchet MS" w:hAnsi="Trebuchet MS" w:cs="Arial"/>
                <w:color w:val="000000"/>
                <w:sz w:val="18"/>
                <w:szCs w:val="18"/>
                <w:lang w:val="en-US"/>
              </w:rPr>
            </w:pPr>
            <w:r w:rsidRPr="007F799B">
              <w:rPr>
                <w:rFonts w:ascii="Trebuchet MS" w:hAnsi="Trebuchet MS" w:cs="Arial"/>
                <w:color w:val="000000"/>
                <w:sz w:val="18"/>
                <w:szCs w:val="18"/>
              </w:rPr>
              <w:t>Valdymo grandinių įtampa</w:t>
            </w:r>
            <w:r w:rsidRPr="007F799B">
              <w:rPr>
                <w:rFonts w:ascii="Trebuchet MS" w:hAnsi="Trebuchet MS" w:cs="Arial"/>
                <w:color w:val="000000"/>
                <w:sz w:val="18"/>
                <w:szCs w:val="18"/>
                <w:lang w:val="en-US"/>
              </w:rPr>
              <w:t>/</w:t>
            </w:r>
          </w:p>
          <w:p w14:paraId="10565C0C" w14:textId="0FB04C76"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Voltage of control circuits, V AC</w:t>
            </w:r>
          </w:p>
        </w:tc>
        <w:tc>
          <w:tcPr>
            <w:tcW w:w="3687" w:type="dxa"/>
            <w:vAlign w:val="center"/>
          </w:tcPr>
          <w:p w14:paraId="5C15F75F" w14:textId="45DAA021"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230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1BFEE7F" w14:textId="77777777" w:rsidR="00674618" w:rsidRPr="000D24D4" w:rsidRDefault="00674618" w:rsidP="00674618">
            <w:pPr>
              <w:jc w:val="center"/>
              <w:rPr>
                <w:rFonts w:ascii="Trebuchet MS" w:hAnsi="Trebuchet MS"/>
                <w:sz w:val="18"/>
                <w:szCs w:val="18"/>
              </w:rPr>
            </w:pPr>
          </w:p>
        </w:tc>
        <w:tc>
          <w:tcPr>
            <w:tcW w:w="2406" w:type="dxa"/>
            <w:vAlign w:val="center"/>
          </w:tcPr>
          <w:p w14:paraId="4B2D690F" w14:textId="77777777" w:rsidR="00674618" w:rsidRPr="000D24D4" w:rsidRDefault="00674618" w:rsidP="00674618">
            <w:pPr>
              <w:jc w:val="center"/>
              <w:rPr>
                <w:rFonts w:ascii="Trebuchet MS" w:hAnsi="Trebuchet MS"/>
                <w:sz w:val="18"/>
                <w:szCs w:val="18"/>
              </w:rPr>
            </w:pPr>
          </w:p>
        </w:tc>
        <w:tc>
          <w:tcPr>
            <w:tcW w:w="991" w:type="dxa"/>
            <w:vAlign w:val="center"/>
          </w:tcPr>
          <w:p w14:paraId="28244602" w14:textId="77777777" w:rsidR="00674618" w:rsidRPr="000D24D4" w:rsidRDefault="00674618" w:rsidP="00674618">
            <w:pPr>
              <w:jc w:val="center"/>
              <w:rPr>
                <w:rFonts w:ascii="Trebuchet MS" w:hAnsi="Trebuchet MS"/>
                <w:sz w:val="18"/>
                <w:szCs w:val="18"/>
              </w:rPr>
            </w:pPr>
          </w:p>
        </w:tc>
      </w:tr>
      <w:tr w:rsidR="00674618" w:rsidRPr="000D24D4" w14:paraId="77143A2B" w14:textId="77777777" w:rsidTr="00B500D4">
        <w:trPr>
          <w:cantSplit/>
        </w:trPr>
        <w:tc>
          <w:tcPr>
            <w:tcW w:w="705" w:type="dxa"/>
            <w:vAlign w:val="center"/>
          </w:tcPr>
          <w:p w14:paraId="3079CCE5"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6968AEBC" w14:textId="77777777" w:rsidR="00674618" w:rsidRDefault="00674618" w:rsidP="00674618">
            <w:pPr>
              <w:jc w:val="both"/>
              <w:rPr>
                <w:rFonts w:ascii="Trebuchet MS" w:hAnsi="Trebuchet MS" w:cs="Arial"/>
                <w:color w:val="000000"/>
                <w:sz w:val="18"/>
                <w:szCs w:val="18"/>
              </w:rPr>
            </w:pPr>
            <w:r w:rsidRPr="007F799B">
              <w:rPr>
                <w:rFonts w:ascii="Trebuchet MS" w:hAnsi="Trebuchet MS" w:cs="Arial"/>
                <w:color w:val="000000"/>
                <w:sz w:val="18"/>
                <w:szCs w:val="18"/>
              </w:rPr>
              <w:t>Apsaugos ir signalizacijos grandinių įtampa/</w:t>
            </w:r>
          </w:p>
          <w:p w14:paraId="4BB64B3A" w14:textId="623E0985"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Voltage of protection and signaling circuits, V DC</w:t>
            </w:r>
          </w:p>
        </w:tc>
        <w:tc>
          <w:tcPr>
            <w:tcW w:w="3687" w:type="dxa"/>
            <w:vAlign w:val="center"/>
          </w:tcPr>
          <w:p w14:paraId="2B70C856" w14:textId="74606636"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color w:val="000000"/>
                <w:sz w:val="18"/>
                <w:szCs w:val="18"/>
              </w:rPr>
              <w:t>220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0C26409" w14:textId="77777777" w:rsidR="00674618" w:rsidRPr="000D24D4" w:rsidRDefault="00674618" w:rsidP="00674618">
            <w:pPr>
              <w:jc w:val="center"/>
              <w:rPr>
                <w:rFonts w:ascii="Trebuchet MS" w:hAnsi="Trebuchet MS"/>
                <w:sz w:val="18"/>
                <w:szCs w:val="18"/>
              </w:rPr>
            </w:pPr>
          </w:p>
        </w:tc>
        <w:tc>
          <w:tcPr>
            <w:tcW w:w="2406" w:type="dxa"/>
            <w:vAlign w:val="center"/>
          </w:tcPr>
          <w:p w14:paraId="5C846A1C" w14:textId="77777777" w:rsidR="00674618" w:rsidRPr="000D24D4" w:rsidRDefault="00674618" w:rsidP="00674618">
            <w:pPr>
              <w:jc w:val="center"/>
              <w:rPr>
                <w:rFonts w:ascii="Trebuchet MS" w:hAnsi="Trebuchet MS"/>
                <w:sz w:val="18"/>
                <w:szCs w:val="18"/>
              </w:rPr>
            </w:pPr>
          </w:p>
        </w:tc>
        <w:tc>
          <w:tcPr>
            <w:tcW w:w="991" w:type="dxa"/>
            <w:vAlign w:val="center"/>
          </w:tcPr>
          <w:p w14:paraId="5EE7A0E4" w14:textId="77777777" w:rsidR="00674618" w:rsidRPr="000D24D4" w:rsidRDefault="00674618" w:rsidP="00674618">
            <w:pPr>
              <w:jc w:val="center"/>
              <w:rPr>
                <w:rFonts w:ascii="Trebuchet MS" w:hAnsi="Trebuchet MS"/>
                <w:sz w:val="18"/>
                <w:szCs w:val="18"/>
              </w:rPr>
            </w:pPr>
          </w:p>
        </w:tc>
      </w:tr>
      <w:tr w:rsidR="00674618" w:rsidRPr="000D24D4" w14:paraId="01B71008" w14:textId="77777777" w:rsidTr="00B500D4">
        <w:trPr>
          <w:cantSplit/>
        </w:trPr>
        <w:tc>
          <w:tcPr>
            <w:tcW w:w="705" w:type="dxa"/>
            <w:vAlign w:val="center"/>
          </w:tcPr>
          <w:p w14:paraId="34A3AD43"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063AA402" w14:textId="6091CD17"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rPr>
              <w:t>Šildymo ir apšvietimo grandinių įtampa</w:t>
            </w:r>
            <w:r w:rsidRPr="007F799B">
              <w:rPr>
                <w:rFonts w:ascii="Trebuchet MS" w:hAnsi="Trebuchet MS" w:cs="Arial"/>
                <w:color w:val="000000"/>
                <w:sz w:val="18"/>
                <w:szCs w:val="18"/>
                <w:lang w:val="en-US"/>
              </w:rPr>
              <w:t>/ Voltage of heating and lighting circuits, V AC</w:t>
            </w:r>
          </w:p>
        </w:tc>
        <w:tc>
          <w:tcPr>
            <w:tcW w:w="3687" w:type="dxa"/>
            <w:vAlign w:val="center"/>
          </w:tcPr>
          <w:p w14:paraId="12B28AD7" w14:textId="401368DA"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230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68510BA" w14:textId="77777777" w:rsidR="00674618" w:rsidRPr="000D24D4" w:rsidRDefault="00674618" w:rsidP="00674618">
            <w:pPr>
              <w:jc w:val="center"/>
              <w:rPr>
                <w:rFonts w:ascii="Trebuchet MS" w:hAnsi="Trebuchet MS"/>
                <w:sz w:val="18"/>
                <w:szCs w:val="18"/>
              </w:rPr>
            </w:pPr>
          </w:p>
        </w:tc>
        <w:tc>
          <w:tcPr>
            <w:tcW w:w="2406" w:type="dxa"/>
            <w:vAlign w:val="center"/>
          </w:tcPr>
          <w:p w14:paraId="19DF995F" w14:textId="77777777" w:rsidR="00674618" w:rsidRPr="000D24D4" w:rsidRDefault="00674618" w:rsidP="00674618">
            <w:pPr>
              <w:jc w:val="center"/>
              <w:rPr>
                <w:rFonts w:ascii="Trebuchet MS" w:hAnsi="Trebuchet MS"/>
                <w:sz w:val="18"/>
                <w:szCs w:val="18"/>
              </w:rPr>
            </w:pPr>
          </w:p>
        </w:tc>
        <w:tc>
          <w:tcPr>
            <w:tcW w:w="991" w:type="dxa"/>
            <w:vAlign w:val="center"/>
          </w:tcPr>
          <w:p w14:paraId="320B9745" w14:textId="77777777" w:rsidR="00674618" w:rsidRPr="000D24D4" w:rsidRDefault="00674618" w:rsidP="00674618">
            <w:pPr>
              <w:jc w:val="center"/>
              <w:rPr>
                <w:rFonts w:ascii="Trebuchet MS" w:hAnsi="Trebuchet MS"/>
                <w:sz w:val="18"/>
                <w:szCs w:val="18"/>
              </w:rPr>
            </w:pPr>
          </w:p>
        </w:tc>
      </w:tr>
      <w:tr w:rsidR="00674618" w:rsidRPr="000D24D4" w14:paraId="569307FD" w14:textId="77777777" w:rsidTr="00B500D4">
        <w:trPr>
          <w:cantSplit/>
        </w:trPr>
        <w:tc>
          <w:tcPr>
            <w:tcW w:w="705" w:type="dxa"/>
            <w:vAlign w:val="center"/>
          </w:tcPr>
          <w:p w14:paraId="6725620F"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0B2B8270" w14:textId="77777777" w:rsidR="00674618" w:rsidRDefault="00674618" w:rsidP="00674618">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w:t>
            </w:r>
            <w:r>
              <w:rPr>
                <w:rFonts w:ascii="Trebuchet MS" w:hAnsi="Trebuchet MS" w:cs="Arial"/>
                <w:color w:val="000000"/>
                <w:sz w:val="18"/>
                <w:szCs w:val="18"/>
              </w:rPr>
              <w:t>os</w:t>
            </w:r>
            <w:r w:rsidRPr="007F799B">
              <w:rPr>
                <w:rFonts w:ascii="Trebuchet MS" w:hAnsi="Trebuchet MS" w:cs="Arial"/>
                <w:color w:val="000000"/>
                <w:sz w:val="18"/>
                <w:szCs w:val="18"/>
              </w:rPr>
              <w:t xml:space="preserve"> varikli</w:t>
            </w:r>
            <w:r>
              <w:rPr>
                <w:rFonts w:ascii="Trebuchet MS" w:hAnsi="Trebuchet MS" w:cs="Arial"/>
                <w:color w:val="000000"/>
                <w:sz w:val="18"/>
                <w:szCs w:val="18"/>
              </w:rPr>
              <w:t>o</w:t>
            </w:r>
            <w:r w:rsidRPr="007F799B">
              <w:rPr>
                <w:rFonts w:ascii="Trebuchet MS" w:hAnsi="Trebuchet MS" w:cs="Arial"/>
                <w:color w:val="000000"/>
                <w:sz w:val="18"/>
                <w:szCs w:val="18"/>
              </w:rPr>
              <w:t xml:space="preserve"> maitinimo įtampa</w:t>
            </w:r>
            <w:r w:rsidRPr="007F799B">
              <w:rPr>
                <w:rFonts w:ascii="Trebuchet MS" w:hAnsi="Trebuchet MS" w:cs="Arial"/>
                <w:color w:val="000000"/>
                <w:sz w:val="18"/>
                <w:szCs w:val="18"/>
                <w:lang w:val="en-US"/>
              </w:rPr>
              <w:t>/</w:t>
            </w:r>
          </w:p>
          <w:p w14:paraId="202FC220" w14:textId="1F53E202"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 xml:space="preserve">Voltage of </w:t>
            </w:r>
            <w:r>
              <w:rPr>
                <w:rFonts w:ascii="Trebuchet MS" w:hAnsi="Trebuchet MS" w:cs="Arial"/>
                <w:color w:val="000000"/>
                <w:sz w:val="18"/>
                <w:szCs w:val="18"/>
                <w:lang w:val="en-US"/>
              </w:rPr>
              <w:t xml:space="preserve">drive </w:t>
            </w:r>
            <w:r w:rsidRPr="007F799B">
              <w:rPr>
                <w:rFonts w:ascii="Trebuchet MS" w:hAnsi="Trebuchet MS" w:cs="Arial"/>
                <w:color w:val="000000"/>
                <w:sz w:val="18"/>
                <w:szCs w:val="18"/>
                <w:lang w:val="en-US"/>
              </w:rPr>
              <w:t>motor, V AC</w:t>
            </w:r>
          </w:p>
        </w:tc>
        <w:tc>
          <w:tcPr>
            <w:tcW w:w="3687" w:type="dxa"/>
            <w:vAlign w:val="center"/>
          </w:tcPr>
          <w:p w14:paraId="633715F2" w14:textId="5D1DA85B"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400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351DA53" w14:textId="77777777" w:rsidR="00674618" w:rsidRPr="000D24D4" w:rsidRDefault="00674618" w:rsidP="00674618">
            <w:pPr>
              <w:jc w:val="center"/>
              <w:rPr>
                <w:rFonts w:ascii="Trebuchet MS" w:hAnsi="Trebuchet MS"/>
                <w:sz w:val="18"/>
                <w:szCs w:val="18"/>
              </w:rPr>
            </w:pPr>
          </w:p>
        </w:tc>
        <w:tc>
          <w:tcPr>
            <w:tcW w:w="2406" w:type="dxa"/>
            <w:vAlign w:val="center"/>
          </w:tcPr>
          <w:p w14:paraId="06319432" w14:textId="77777777" w:rsidR="00674618" w:rsidRPr="000D24D4" w:rsidRDefault="00674618" w:rsidP="00674618">
            <w:pPr>
              <w:jc w:val="center"/>
              <w:rPr>
                <w:rFonts w:ascii="Trebuchet MS" w:hAnsi="Trebuchet MS"/>
                <w:sz w:val="18"/>
                <w:szCs w:val="18"/>
              </w:rPr>
            </w:pPr>
          </w:p>
        </w:tc>
        <w:tc>
          <w:tcPr>
            <w:tcW w:w="991" w:type="dxa"/>
            <w:vAlign w:val="center"/>
          </w:tcPr>
          <w:p w14:paraId="370F072D" w14:textId="77777777" w:rsidR="00674618" w:rsidRPr="000D24D4" w:rsidRDefault="00674618" w:rsidP="00674618">
            <w:pPr>
              <w:jc w:val="center"/>
              <w:rPr>
                <w:rFonts w:ascii="Trebuchet MS" w:hAnsi="Trebuchet MS"/>
                <w:sz w:val="18"/>
                <w:szCs w:val="18"/>
              </w:rPr>
            </w:pPr>
          </w:p>
        </w:tc>
      </w:tr>
      <w:tr w:rsidR="00674618" w:rsidRPr="000D24D4" w14:paraId="36424561" w14:textId="77777777" w:rsidTr="00B500D4">
        <w:trPr>
          <w:cantSplit/>
        </w:trPr>
        <w:tc>
          <w:tcPr>
            <w:tcW w:w="705" w:type="dxa"/>
            <w:vMerge w:val="restart"/>
            <w:vAlign w:val="center"/>
          </w:tcPr>
          <w:p w14:paraId="3A6A3CBA"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168F92A9" w14:textId="77777777" w:rsidR="00674618" w:rsidRDefault="00674618" w:rsidP="00674618">
            <w:pPr>
              <w:rPr>
                <w:rFonts w:ascii="Trebuchet MS" w:hAnsi="Trebuchet MS" w:cs="Arial"/>
                <w:sz w:val="18"/>
                <w:szCs w:val="18"/>
              </w:rPr>
            </w:pPr>
            <w:r w:rsidRPr="007F799B">
              <w:rPr>
                <w:rFonts w:ascii="Trebuchet MS" w:hAnsi="Trebuchet MS" w:cs="Arial"/>
                <w:sz w:val="18"/>
                <w:szCs w:val="18"/>
              </w:rPr>
              <w:t>Atšakų perjungiklio vietinis valdymas turi užtikrinti sekančias funkcijas/</w:t>
            </w:r>
          </w:p>
          <w:p w14:paraId="18A87142" w14:textId="28BA817D" w:rsidR="00674618" w:rsidRPr="000D24D4" w:rsidRDefault="00674618" w:rsidP="00674618">
            <w:pPr>
              <w:rPr>
                <w:rFonts w:ascii="Trebuchet MS" w:hAnsi="Trebuchet MS" w:cs="Arial"/>
                <w:sz w:val="18"/>
                <w:szCs w:val="18"/>
              </w:rPr>
            </w:pPr>
            <w:r w:rsidRPr="007F799B">
              <w:rPr>
                <w:rFonts w:ascii="Trebuchet MS" w:hAnsi="Trebuchet MS" w:cs="Arial"/>
                <w:sz w:val="18"/>
                <w:szCs w:val="18"/>
                <w:lang w:val="en-US"/>
              </w:rPr>
              <w:t>Local control of tap changer shall be provided with listed functions</w:t>
            </w:r>
          </w:p>
        </w:tc>
        <w:tc>
          <w:tcPr>
            <w:tcW w:w="3687" w:type="dxa"/>
          </w:tcPr>
          <w:p w14:paraId="63A52DF6" w14:textId="77777777" w:rsidR="00674618" w:rsidRDefault="00674618" w:rsidP="00674618">
            <w:pPr>
              <w:jc w:val="center"/>
              <w:rPr>
                <w:rFonts w:ascii="Trebuchet MS" w:hAnsi="Trebuchet MS" w:cs="Arial"/>
                <w:sz w:val="18"/>
                <w:szCs w:val="18"/>
              </w:rPr>
            </w:pPr>
            <w:r w:rsidRPr="007F799B">
              <w:rPr>
                <w:rFonts w:ascii="Trebuchet MS" w:hAnsi="Trebuchet MS" w:cs="Arial"/>
                <w:sz w:val="18"/>
                <w:szCs w:val="18"/>
              </w:rPr>
              <w:t>Valdymas išjungtas (blokuotas)/</w:t>
            </w:r>
          </w:p>
          <w:p w14:paraId="110DA19C" w14:textId="5F060FC6" w:rsidR="00674618" w:rsidRPr="00E95D14" w:rsidRDefault="00674618" w:rsidP="00674618">
            <w:pPr>
              <w:jc w:val="center"/>
              <w:rPr>
                <w:rFonts w:ascii="Trebuchet MS" w:hAnsi="Trebuchet MS" w:cs="Arial"/>
                <w:sz w:val="18"/>
                <w:szCs w:val="18"/>
              </w:rPr>
            </w:pPr>
            <w:r w:rsidRPr="007F799B">
              <w:rPr>
                <w:rFonts w:ascii="Trebuchet MS" w:hAnsi="Trebuchet MS" w:cs="Arial"/>
                <w:sz w:val="18"/>
                <w:szCs w:val="18"/>
                <w:lang w:val="en-US"/>
              </w:rPr>
              <w:t>Operating is off (blocked)</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2FD8CBA" w14:textId="77777777" w:rsidR="00674618" w:rsidRPr="000D24D4" w:rsidRDefault="00674618" w:rsidP="00674618">
            <w:pPr>
              <w:jc w:val="center"/>
              <w:rPr>
                <w:rFonts w:ascii="Trebuchet MS" w:hAnsi="Trebuchet MS"/>
                <w:sz w:val="18"/>
                <w:szCs w:val="18"/>
              </w:rPr>
            </w:pPr>
          </w:p>
        </w:tc>
        <w:tc>
          <w:tcPr>
            <w:tcW w:w="2406" w:type="dxa"/>
            <w:vAlign w:val="center"/>
          </w:tcPr>
          <w:p w14:paraId="640C981B" w14:textId="77777777" w:rsidR="00674618" w:rsidRPr="000D24D4" w:rsidRDefault="00674618" w:rsidP="00674618">
            <w:pPr>
              <w:jc w:val="center"/>
              <w:rPr>
                <w:rFonts w:ascii="Trebuchet MS" w:hAnsi="Trebuchet MS"/>
                <w:sz w:val="18"/>
                <w:szCs w:val="18"/>
              </w:rPr>
            </w:pPr>
          </w:p>
        </w:tc>
        <w:tc>
          <w:tcPr>
            <w:tcW w:w="991" w:type="dxa"/>
            <w:vAlign w:val="center"/>
          </w:tcPr>
          <w:p w14:paraId="52342A29" w14:textId="77777777" w:rsidR="00674618" w:rsidRPr="000D24D4" w:rsidRDefault="00674618" w:rsidP="00674618">
            <w:pPr>
              <w:jc w:val="center"/>
              <w:rPr>
                <w:rFonts w:ascii="Trebuchet MS" w:hAnsi="Trebuchet MS"/>
                <w:sz w:val="18"/>
                <w:szCs w:val="18"/>
              </w:rPr>
            </w:pPr>
          </w:p>
        </w:tc>
      </w:tr>
      <w:tr w:rsidR="00674618" w:rsidRPr="000D24D4" w14:paraId="49DA08DC" w14:textId="77777777" w:rsidTr="00B500D4">
        <w:trPr>
          <w:cantSplit/>
        </w:trPr>
        <w:tc>
          <w:tcPr>
            <w:tcW w:w="705" w:type="dxa"/>
            <w:vMerge/>
            <w:vAlign w:val="center"/>
          </w:tcPr>
          <w:p w14:paraId="53E3A411" w14:textId="77777777" w:rsidR="00674618" w:rsidRPr="000D24D4" w:rsidRDefault="00674618" w:rsidP="00674618">
            <w:pPr>
              <w:pStyle w:val="ListParagraph"/>
              <w:numPr>
                <w:ilvl w:val="1"/>
                <w:numId w:val="52"/>
              </w:numPr>
              <w:ind w:left="0" w:firstLine="0"/>
              <w:rPr>
                <w:rFonts w:ascii="Trebuchet MS" w:hAnsi="Trebuchet MS"/>
                <w:sz w:val="18"/>
                <w:szCs w:val="18"/>
              </w:rPr>
            </w:pPr>
          </w:p>
        </w:tc>
        <w:tc>
          <w:tcPr>
            <w:tcW w:w="3687" w:type="dxa"/>
            <w:gridSpan w:val="3"/>
            <w:vMerge/>
          </w:tcPr>
          <w:p w14:paraId="5F1A051A" w14:textId="77777777" w:rsidR="00674618" w:rsidRPr="000D24D4" w:rsidRDefault="00674618" w:rsidP="00674618">
            <w:pPr>
              <w:jc w:val="both"/>
              <w:rPr>
                <w:rFonts w:ascii="Trebuchet MS" w:hAnsi="Trebuchet MS" w:cs="Arial"/>
                <w:sz w:val="18"/>
                <w:szCs w:val="18"/>
              </w:rPr>
            </w:pPr>
          </w:p>
        </w:tc>
        <w:tc>
          <w:tcPr>
            <w:tcW w:w="3687" w:type="dxa"/>
          </w:tcPr>
          <w:p w14:paraId="7083A5DD" w14:textId="77777777" w:rsidR="00674618" w:rsidRDefault="00674618" w:rsidP="00674618">
            <w:pPr>
              <w:jc w:val="center"/>
              <w:rPr>
                <w:rFonts w:ascii="Trebuchet MS" w:hAnsi="Trebuchet MS" w:cs="Arial"/>
                <w:sz w:val="18"/>
                <w:szCs w:val="18"/>
              </w:rPr>
            </w:pPr>
            <w:r w:rsidRPr="007F799B">
              <w:rPr>
                <w:rFonts w:ascii="Trebuchet MS" w:hAnsi="Trebuchet MS" w:cs="Arial"/>
                <w:sz w:val="18"/>
                <w:szCs w:val="18"/>
              </w:rPr>
              <w:t>Valdymo būdo pasirinkimas (nuotolinis/</w:t>
            </w:r>
            <w:r>
              <w:rPr>
                <w:rFonts w:ascii="Trebuchet MS" w:hAnsi="Trebuchet MS" w:cs="Arial"/>
                <w:sz w:val="18"/>
                <w:szCs w:val="18"/>
              </w:rPr>
              <w:t> </w:t>
            </w:r>
            <w:r w:rsidRPr="007F799B">
              <w:rPr>
                <w:rFonts w:ascii="Trebuchet MS" w:hAnsi="Trebuchet MS" w:cs="Arial"/>
                <w:sz w:val="18"/>
                <w:szCs w:val="18"/>
              </w:rPr>
              <w:t>vietinis)/</w:t>
            </w:r>
          </w:p>
          <w:p w14:paraId="0442A9FD" w14:textId="14ADF459" w:rsidR="00674618" w:rsidRPr="00E95D14" w:rsidRDefault="00674618" w:rsidP="00674618">
            <w:pPr>
              <w:jc w:val="center"/>
              <w:rPr>
                <w:rFonts w:ascii="Trebuchet MS" w:hAnsi="Trebuchet MS" w:cs="Arial"/>
                <w:sz w:val="18"/>
                <w:szCs w:val="18"/>
              </w:rPr>
            </w:pPr>
            <w:r w:rsidRPr="007F799B">
              <w:rPr>
                <w:rFonts w:ascii="Trebuchet MS" w:hAnsi="Trebuchet MS" w:cs="Arial"/>
                <w:sz w:val="18"/>
                <w:szCs w:val="18"/>
                <w:lang w:val="en-US"/>
              </w:rPr>
              <w:t>Mode of operation (remote/</w:t>
            </w:r>
            <w:r>
              <w:rPr>
                <w:rFonts w:ascii="Trebuchet MS" w:hAnsi="Trebuchet MS" w:cs="Arial"/>
                <w:sz w:val="18"/>
                <w:szCs w:val="18"/>
                <w:lang w:val="en-US"/>
              </w:rPr>
              <w:t> </w:t>
            </w:r>
            <w:r w:rsidRPr="007F799B">
              <w:rPr>
                <w:rFonts w:ascii="Trebuchet MS" w:hAnsi="Trebuchet MS" w:cs="Arial"/>
                <w:sz w:val="18"/>
                <w:szCs w:val="18"/>
                <w:lang w:val="en-US"/>
              </w:rPr>
              <w:t>local)</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C8005D6" w14:textId="77777777" w:rsidR="00674618" w:rsidRPr="000D24D4" w:rsidRDefault="00674618" w:rsidP="00674618">
            <w:pPr>
              <w:jc w:val="center"/>
              <w:rPr>
                <w:rFonts w:ascii="Trebuchet MS" w:hAnsi="Trebuchet MS"/>
                <w:sz w:val="18"/>
                <w:szCs w:val="18"/>
              </w:rPr>
            </w:pPr>
          </w:p>
        </w:tc>
        <w:tc>
          <w:tcPr>
            <w:tcW w:w="2406" w:type="dxa"/>
            <w:vAlign w:val="center"/>
          </w:tcPr>
          <w:p w14:paraId="266C9BB1" w14:textId="77777777" w:rsidR="00674618" w:rsidRPr="000D24D4" w:rsidRDefault="00674618" w:rsidP="00674618">
            <w:pPr>
              <w:jc w:val="center"/>
              <w:rPr>
                <w:rFonts w:ascii="Trebuchet MS" w:hAnsi="Trebuchet MS"/>
                <w:sz w:val="18"/>
                <w:szCs w:val="18"/>
              </w:rPr>
            </w:pPr>
          </w:p>
        </w:tc>
        <w:tc>
          <w:tcPr>
            <w:tcW w:w="991" w:type="dxa"/>
            <w:vAlign w:val="center"/>
          </w:tcPr>
          <w:p w14:paraId="2F9D8A93" w14:textId="77777777" w:rsidR="00674618" w:rsidRPr="000D24D4" w:rsidRDefault="00674618" w:rsidP="00674618">
            <w:pPr>
              <w:jc w:val="center"/>
              <w:rPr>
                <w:rFonts w:ascii="Trebuchet MS" w:hAnsi="Trebuchet MS"/>
                <w:sz w:val="18"/>
                <w:szCs w:val="18"/>
              </w:rPr>
            </w:pPr>
          </w:p>
        </w:tc>
      </w:tr>
      <w:tr w:rsidR="00674618" w:rsidRPr="000D24D4" w14:paraId="2E4B908D" w14:textId="77777777" w:rsidTr="00487909">
        <w:trPr>
          <w:cantSplit/>
        </w:trPr>
        <w:tc>
          <w:tcPr>
            <w:tcW w:w="705" w:type="dxa"/>
            <w:vMerge/>
            <w:vAlign w:val="center"/>
          </w:tcPr>
          <w:p w14:paraId="2C427E4B" w14:textId="77777777" w:rsidR="00674618" w:rsidRPr="000D24D4" w:rsidRDefault="00674618" w:rsidP="00674618">
            <w:pPr>
              <w:pStyle w:val="ListParagraph"/>
              <w:numPr>
                <w:ilvl w:val="1"/>
                <w:numId w:val="52"/>
              </w:numPr>
              <w:ind w:left="0" w:firstLine="0"/>
              <w:rPr>
                <w:rFonts w:ascii="Trebuchet MS" w:hAnsi="Trebuchet MS"/>
                <w:sz w:val="18"/>
                <w:szCs w:val="18"/>
              </w:rPr>
            </w:pPr>
          </w:p>
        </w:tc>
        <w:tc>
          <w:tcPr>
            <w:tcW w:w="3687" w:type="dxa"/>
            <w:gridSpan w:val="3"/>
            <w:vMerge/>
          </w:tcPr>
          <w:p w14:paraId="0DF3D4FF" w14:textId="77777777" w:rsidR="00674618" w:rsidRPr="000D24D4" w:rsidRDefault="00674618" w:rsidP="00674618">
            <w:pPr>
              <w:jc w:val="both"/>
              <w:rPr>
                <w:rFonts w:ascii="Trebuchet MS" w:hAnsi="Trebuchet MS" w:cs="Arial"/>
                <w:sz w:val="18"/>
                <w:szCs w:val="18"/>
              </w:rPr>
            </w:pPr>
          </w:p>
        </w:tc>
        <w:tc>
          <w:tcPr>
            <w:tcW w:w="3687" w:type="dxa"/>
            <w:shd w:val="clear" w:color="auto" w:fill="auto"/>
          </w:tcPr>
          <w:p w14:paraId="5E3EF4A1" w14:textId="683BECB9" w:rsidR="00674618" w:rsidRPr="00E95D14" w:rsidRDefault="00674618" w:rsidP="00674618">
            <w:pPr>
              <w:jc w:val="center"/>
              <w:rPr>
                <w:rFonts w:ascii="Trebuchet MS" w:hAnsi="Trebuchet MS" w:cs="Arial"/>
                <w:sz w:val="18"/>
                <w:szCs w:val="18"/>
              </w:rPr>
            </w:pPr>
            <w:r w:rsidRPr="007F799B">
              <w:rPr>
                <w:rFonts w:ascii="Trebuchet MS" w:hAnsi="Trebuchet MS" w:cs="Arial"/>
                <w:sz w:val="18"/>
                <w:szCs w:val="18"/>
              </w:rPr>
              <w:t>Atšakų perjungimas dviem kryptimis (</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 raktu arba atskirais mygtukais/</w:t>
            </w:r>
            <w:r>
              <w:rPr>
                <w:rFonts w:ascii="Trebuchet MS" w:hAnsi="Trebuchet MS" w:cs="Arial"/>
                <w:sz w:val="18"/>
                <w:szCs w:val="18"/>
              </w:rPr>
              <w:t xml:space="preserve"> </w:t>
            </w:r>
            <w:r w:rsidRPr="007F799B">
              <w:rPr>
                <w:rFonts w:ascii="Trebuchet MS" w:hAnsi="Trebuchet MS" w:cs="Arial"/>
                <w:sz w:val="18"/>
                <w:szCs w:val="18"/>
                <w:lang w:val="en-US"/>
              </w:rPr>
              <w:t>Changing the taps in two directions (</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 by key-switch or separate buttons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03BB4F5" w14:textId="77777777" w:rsidR="00674618" w:rsidRPr="000D24D4" w:rsidRDefault="00674618" w:rsidP="00674618">
            <w:pPr>
              <w:jc w:val="center"/>
              <w:rPr>
                <w:rFonts w:ascii="Trebuchet MS" w:hAnsi="Trebuchet MS"/>
                <w:sz w:val="18"/>
                <w:szCs w:val="18"/>
              </w:rPr>
            </w:pPr>
          </w:p>
        </w:tc>
        <w:tc>
          <w:tcPr>
            <w:tcW w:w="2406" w:type="dxa"/>
            <w:vAlign w:val="center"/>
          </w:tcPr>
          <w:p w14:paraId="7D99E721" w14:textId="77777777" w:rsidR="00674618" w:rsidRPr="000D24D4" w:rsidRDefault="00674618" w:rsidP="00674618">
            <w:pPr>
              <w:jc w:val="center"/>
              <w:rPr>
                <w:rFonts w:ascii="Trebuchet MS" w:hAnsi="Trebuchet MS"/>
                <w:sz w:val="18"/>
                <w:szCs w:val="18"/>
              </w:rPr>
            </w:pPr>
          </w:p>
        </w:tc>
        <w:tc>
          <w:tcPr>
            <w:tcW w:w="991" w:type="dxa"/>
            <w:vAlign w:val="center"/>
          </w:tcPr>
          <w:p w14:paraId="1444CBCF" w14:textId="77777777" w:rsidR="00674618" w:rsidRPr="000D24D4" w:rsidRDefault="00674618" w:rsidP="00674618">
            <w:pPr>
              <w:jc w:val="center"/>
              <w:rPr>
                <w:rFonts w:ascii="Trebuchet MS" w:hAnsi="Trebuchet MS"/>
                <w:sz w:val="18"/>
                <w:szCs w:val="18"/>
              </w:rPr>
            </w:pPr>
          </w:p>
        </w:tc>
      </w:tr>
      <w:tr w:rsidR="00674618" w:rsidRPr="000D24D4" w14:paraId="0F9CF1C1" w14:textId="77777777" w:rsidTr="00B500D4">
        <w:trPr>
          <w:cantSplit/>
        </w:trPr>
        <w:tc>
          <w:tcPr>
            <w:tcW w:w="705" w:type="dxa"/>
            <w:vMerge/>
            <w:vAlign w:val="center"/>
          </w:tcPr>
          <w:p w14:paraId="2530EB5B" w14:textId="77777777" w:rsidR="00674618" w:rsidRPr="000D24D4" w:rsidRDefault="00674618" w:rsidP="00674618">
            <w:pPr>
              <w:pStyle w:val="ListParagraph"/>
              <w:numPr>
                <w:ilvl w:val="1"/>
                <w:numId w:val="52"/>
              </w:numPr>
              <w:ind w:left="0" w:firstLine="0"/>
              <w:rPr>
                <w:rFonts w:ascii="Trebuchet MS" w:hAnsi="Trebuchet MS"/>
                <w:sz w:val="18"/>
                <w:szCs w:val="18"/>
              </w:rPr>
            </w:pPr>
          </w:p>
        </w:tc>
        <w:tc>
          <w:tcPr>
            <w:tcW w:w="3687" w:type="dxa"/>
            <w:gridSpan w:val="3"/>
            <w:vMerge/>
          </w:tcPr>
          <w:p w14:paraId="60C1C4D1" w14:textId="77777777" w:rsidR="00674618" w:rsidRPr="000D24D4" w:rsidRDefault="00674618" w:rsidP="00674618">
            <w:pPr>
              <w:jc w:val="both"/>
              <w:rPr>
                <w:rFonts w:ascii="Trebuchet MS" w:hAnsi="Trebuchet MS" w:cs="Arial"/>
                <w:sz w:val="18"/>
                <w:szCs w:val="18"/>
              </w:rPr>
            </w:pPr>
          </w:p>
        </w:tc>
        <w:tc>
          <w:tcPr>
            <w:tcW w:w="3687" w:type="dxa"/>
          </w:tcPr>
          <w:p w14:paraId="297D1DBA" w14:textId="77777777" w:rsidR="00674618" w:rsidRDefault="00674618" w:rsidP="00674618">
            <w:pPr>
              <w:jc w:val="center"/>
              <w:rPr>
                <w:rFonts w:ascii="Trebuchet MS" w:hAnsi="Trebuchet MS" w:cs="Arial"/>
                <w:sz w:val="18"/>
                <w:szCs w:val="18"/>
              </w:rPr>
            </w:pPr>
            <w:r w:rsidRPr="007F799B">
              <w:rPr>
                <w:rFonts w:ascii="Trebuchet MS" w:hAnsi="Trebuchet MS" w:cs="Arial"/>
                <w:sz w:val="18"/>
                <w:szCs w:val="18"/>
              </w:rPr>
              <w:t>Atskiras automatinis jungiklis variklio maitinimui/</w:t>
            </w:r>
          </w:p>
          <w:p w14:paraId="04A88010" w14:textId="24EBE4D0" w:rsidR="00674618" w:rsidRPr="00E95D14" w:rsidRDefault="00674618" w:rsidP="00674618">
            <w:pPr>
              <w:jc w:val="center"/>
              <w:rPr>
                <w:rFonts w:ascii="Trebuchet MS" w:hAnsi="Trebuchet MS" w:cs="Arial"/>
                <w:sz w:val="18"/>
                <w:szCs w:val="18"/>
              </w:rPr>
            </w:pPr>
            <w:r w:rsidRPr="007F799B">
              <w:rPr>
                <w:rFonts w:ascii="Trebuchet MS" w:hAnsi="Trebuchet MS" w:cs="Arial"/>
                <w:sz w:val="18"/>
                <w:szCs w:val="18"/>
                <w:lang w:val="en-US"/>
              </w:rPr>
              <w:t>Separate automatic switch for motor circuit </w:t>
            </w:r>
            <w:r w:rsidRPr="007F799B">
              <w:rPr>
                <w:rFonts w:ascii="Trebuchet MS" w:hAnsi="Trebuchet MS" w:cs="Arial"/>
                <w:sz w:val="18"/>
                <w:szCs w:val="18"/>
                <w:vertAlign w:val="superscript"/>
                <w:lang w:val="en-US"/>
              </w:rPr>
              <w:t>a)</w:t>
            </w:r>
          </w:p>
        </w:tc>
        <w:tc>
          <w:tcPr>
            <w:tcW w:w="3687" w:type="dxa"/>
            <w:vAlign w:val="center"/>
          </w:tcPr>
          <w:p w14:paraId="4F459C23" w14:textId="77777777" w:rsidR="00674618" w:rsidRPr="000D24D4" w:rsidRDefault="00674618" w:rsidP="00674618">
            <w:pPr>
              <w:jc w:val="center"/>
              <w:rPr>
                <w:rFonts w:ascii="Trebuchet MS" w:hAnsi="Trebuchet MS"/>
                <w:sz w:val="18"/>
                <w:szCs w:val="18"/>
              </w:rPr>
            </w:pPr>
          </w:p>
        </w:tc>
        <w:tc>
          <w:tcPr>
            <w:tcW w:w="2406" w:type="dxa"/>
            <w:vAlign w:val="center"/>
          </w:tcPr>
          <w:p w14:paraId="3C83B8A4" w14:textId="77777777" w:rsidR="00674618" w:rsidRPr="000D24D4" w:rsidRDefault="00674618" w:rsidP="00674618">
            <w:pPr>
              <w:jc w:val="center"/>
              <w:rPr>
                <w:rFonts w:ascii="Trebuchet MS" w:hAnsi="Trebuchet MS"/>
                <w:sz w:val="18"/>
                <w:szCs w:val="18"/>
              </w:rPr>
            </w:pPr>
          </w:p>
        </w:tc>
        <w:tc>
          <w:tcPr>
            <w:tcW w:w="991" w:type="dxa"/>
            <w:vAlign w:val="center"/>
          </w:tcPr>
          <w:p w14:paraId="244F41D3" w14:textId="77777777" w:rsidR="00674618" w:rsidRPr="000D24D4" w:rsidRDefault="00674618" w:rsidP="00674618">
            <w:pPr>
              <w:jc w:val="center"/>
              <w:rPr>
                <w:rFonts w:ascii="Trebuchet MS" w:hAnsi="Trebuchet MS"/>
                <w:sz w:val="18"/>
                <w:szCs w:val="18"/>
              </w:rPr>
            </w:pPr>
          </w:p>
        </w:tc>
      </w:tr>
      <w:tr w:rsidR="00674618" w:rsidRPr="000D24D4" w14:paraId="67E42ED0" w14:textId="77777777" w:rsidTr="00B43D3F">
        <w:trPr>
          <w:cantSplit/>
        </w:trPr>
        <w:tc>
          <w:tcPr>
            <w:tcW w:w="705" w:type="dxa"/>
            <w:vAlign w:val="center"/>
          </w:tcPr>
          <w:p w14:paraId="6ADB4736"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7947CE23" w14:textId="1BF559D6" w:rsidR="00674618" w:rsidRPr="000D24D4" w:rsidRDefault="00674618" w:rsidP="00674618">
            <w:pPr>
              <w:rPr>
                <w:rFonts w:ascii="Trebuchet MS" w:hAnsi="Trebuchet MS" w:cs="Arial"/>
                <w:sz w:val="18"/>
                <w:szCs w:val="18"/>
              </w:rPr>
            </w:pPr>
            <w:r w:rsidRPr="007F799B">
              <w:rPr>
                <w:rFonts w:ascii="Trebuchet MS" w:hAnsi="Trebuchet MS" w:cs="Arial"/>
                <w:color w:val="000000"/>
                <w:sz w:val="18"/>
                <w:szCs w:val="18"/>
              </w:rPr>
              <w:t xml:space="preserve">Atšakų perjungiklio padėties indikatorius/ </w:t>
            </w:r>
            <w:r w:rsidRPr="007F799B">
              <w:rPr>
                <w:rFonts w:ascii="Trebuchet MS" w:hAnsi="Trebuchet MS" w:cs="Arial"/>
                <w:color w:val="000000"/>
                <w:sz w:val="18"/>
                <w:szCs w:val="18"/>
                <w:lang w:val="en-US"/>
              </w:rPr>
              <w:t>Position indicator of tap changer</w:t>
            </w:r>
          </w:p>
        </w:tc>
        <w:tc>
          <w:tcPr>
            <w:tcW w:w="3687" w:type="dxa"/>
          </w:tcPr>
          <w:p w14:paraId="5989C94C" w14:textId="77777777" w:rsidR="00674618" w:rsidRDefault="00674618" w:rsidP="00674618">
            <w:pPr>
              <w:jc w:val="center"/>
              <w:rPr>
                <w:rFonts w:ascii="Trebuchet MS" w:hAnsi="Trebuchet MS" w:cs="Arial"/>
                <w:sz w:val="18"/>
                <w:szCs w:val="18"/>
              </w:rPr>
            </w:pPr>
            <w:r w:rsidRPr="007F799B">
              <w:rPr>
                <w:rFonts w:ascii="Trebuchet MS" w:hAnsi="Trebuchet MS" w:cs="Arial"/>
                <w:sz w:val="18"/>
                <w:szCs w:val="18"/>
              </w:rPr>
              <w:t>Matomas per langelį neatidarant pavaros durų/</w:t>
            </w:r>
          </w:p>
          <w:p w14:paraId="52BC07BB" w14:textId="2309C098"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sz w:val="18"/>
                <w:szCs w:val="18"/>
                <w:lang w:val="en-US"/>
              </w:rPr>
              <w:t>Visible through the inspection window without opening the drives door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28163E2" w14:textId="77777777" w:rsidR="00674618" w:rsidRPr="000D24D4" w:rsidRDefault="00674618" w:rsidP="00674618">
            <w:pPr>
              <w:jc w:val="center"/>
              <w:rPr>
                <w:rFonts w:ascii="Trebuchet MS" w:hAnsi="Trebuchet MS"/>
                <w:sz w:val="18"/>
                <w:szCs w:val="18"/>
              </w:rPr>
            </w:pPr>
          </w:p>
        </w:tc>
        <w:tc>
          <w:tcPr>
            <w:tcW w:w="2406" w:type="dxa"/>
            <w:vAlign w:val="center"/>
          </w:tcPr>
          <w:p w14:paraId="08E18B81" w14:textId="77777777" w:rsidR="00674618" w:rsidRPr="000D24D4" w:rsidRDefault="00674618" w:rsidP="00674618">
            <w:pPr>
              <w:jc w:val="center"/>
              <w:rPr>
                <w:rFonts w:ascii="Trebuchet MS" w:hAnsi="Trebuchet MS"/>
                <w:sz w:val="18"/>
                <w:szCs w:val="18"/>
              </w:rPr>
            </w:pPr>
          </w:p>
        </w:tc>
        <w:tc>
          <w:tcPr>
            <w:tcW w:w="991" w:type="dxa"/>
            <w:vAlign w:val="center"/>
          </w:tcPr>
          <w:p w14:paraId="4FB18265" w14:textId="77777777" w:rsidR="00674618" w:rsidRPr="000D24D4" w:rsidRDefault="00674618" w:rsidP="00674618">
            <w:pPr>
              <w:jc w:val="center"/>
              <w:rPr>
                <w:rFonts w:ascii="Trebuchet MS" w:hAnsi="Trebuchet MS"/>
                <w:sz w:val="18"/>
                <w:szCs w:val="18"/>
              </w:rPr>
            </w:pPr>
          </w:p>
        </w:tc>
      </w:tr>
      <w:tr w:rsidR="00674618" w:rsidRPr="000D24D4" w14:paraId="25E466E7" w14:textId="77777777" w:rsidTr="00B500D4">
        <w:trPr>
          <w:cantSplit/>
        </w:trPr>
        <w:tc>
          <w:tcPr>
            <w:tcW w:w="705" w:type="dxa"/>
            <w:vAlign w:val="center"/>
          </w:tcPr>
          <w:p w14:paraId="5C17F846"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0D31E7B8" w14:textId="77777777" w:rsidR="00674618" w:rsidRDefault="00674618" w:rsidP="00674618">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Pavaros operacijų skaitiklis</w:t>
            </w:r>
            <w:r w:rsidRPr="007F799B">
              <w:rPr>
                <w:rFonts w:ascii="Trebuchet MS" w:hAnsi="Trebuchet MS" w:cs="Arial"/>
                <w:color w:val="000000"/>
                <w:sz w:val="18"/>
                <w:szCs w:val="18"/>
                <w:lang w:val="en-US"/>
              </w:rPr>
              <w:t>/</w:t>
            </w:r>
          </w:p>
          <w:p w14:paraId="1E9C897F" w14:textId="73EBAB9A"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Counter of operations of drive</w:t>
            </w:r>
          </w:p>
        </w:tc>
        <w:tc>
          <w:tcPr>
            <w:tcW w:w="3687" w:type="dxa"/>
            <w:vAlign w:val="center"/>
          </w:tcPr>
          <w:p w14:paraId="08750720" w14:textId="6FA7A7AF" w:rsidR="00674618" w:rsidRDefault="00674618" w:rsidP="00674618">
            <w:pPr>
              <w:jc w:val="center"/>
              <w:rPr>
                <w:rFonts w:ascii="Trebuchet MS" w:hAnsi="Trebuchet MS" w:cs="Arial"/>
                <w:color w:val="000000"/>
                <w:sz w:val="18"/>
                <w:szCs w:val="18"/>
                <w:lang w:val="en-US"/>
              </w:rPr>
            </w:pPr>
            <w:r w:rsidRPr="007F799B">
              <w:rPr>
                <w:rFonts w:ascii="Trebuchet MS" w:hAnsi="Trebuchet MS" w:cs="Arial"/>
                <w:color w:val="000000"/>
                <w:sz w:val="18"/>
                <w:szCs w:val="18"/>
              </w:rPr>
              <w:t>Mechaninis, kiekvienoje pavaroje</w:t>
            </w:r>
            <w:r w:rsidRPr="007F799B">
              <w:rPr>
                <w:rFonts w:ascii="Trebuchet MS" w:hAnsi="Trebuchet MS" w:cs="Arial"/>
                <w:color w:val="000000"/>
                <w:sz w:val="18"/>
                <w:szCs w:val="18"/>
                <w:lang w:val="en-US"/>
              </w:rPr>
              <w:t>/</w:t>
            </w:r>
          </w:p>
          <w:p w14:paraId="76538E79" w14:textId="7C23E780" w:rsidR="00674618" w:rsidRPr="000D24D4" w:rsidRDefault="00674618" w:rsidP="00674618">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Mechanical, in each drive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7E8DA0C7" w14:textId="77777777" w:rsidR="00674618" w:rsidRPr="000D24D4" w:rsidRDefault="00674618" w:rsidP="00674618">
            <w:pPr>
              <w:jc w:val="center"/>
              <w:rPr>
                <w:rFonts w:ascii="Trebuchet MS" w:hAnsi="Trebuchet MS"/>
                <w:sz w:val="18"/>
                <w:szCs w:val="18"/>
              </w:rPr>
            </w:pPr>
          </w:p>
        </w:tc>
        <w:tc>
          <w:tcPr>
            <w:tcW w:w="2406" w:type="dxa"/>
            <w:vAlign w:val="center"/>
          </w:tcPr>
          <w:p w14:paraId="1A5DF6FE" w14:textId="77777777" w:rsidR="00674618" w:rsidRPr="000D24D4" w:rsidRDefault="00674618" w:rsidP="00674618">
            <w:pPr>
              <w:jc w:val="center"/>
              <w:rPr>
                <w:rFonts w:ascii="Trebuchet MS" w:hAnsi="Trebuchet MS"/>
                <w:sz w:val="18"/>
                <w:szCs w:val="18"/>
              </w:rPr>
            </w:pPr>
          </w:p>
        </w:tc>
        <w:tc>
          <w:tcPr>
            <w:tcW w:w="991" w:type="dxa"/>
            <w:vAlign w:val="center"/>
          </w:tcPr>
          <w:p w14:paraId="21D93C20" w14:textId="77777777" w:rsidR="00674618" w:rsidRPr="000D24D4" w:rsidRDefault="00674618" w:rsidP="00674618">
            <w:pPr>
              <w:jc w:val="center"/>
              <w:rPr>
                <w:rFonts w:ascii="Trebuchet MS" w:hAnsi="Trebuchet MS"/>
                <w:sz w:val="18"/>
                <w:szCs w:val="18"/>
              </w:rPr>
            </w:pPr>
          </w:p>
        </w:tc>
      </w:tr>
      <w:tr w:rsidR="00674618" w:rsidRPr="000D24D4" w14:paraId="6071496C" w14:textId="77777777" w:rsidTr="00B500D4">
        <w:trPr>
          <w:cantSplit/>
        </w:trPr>
        <w:tc>
          <w:tcPr>
            <w:tcW w:w="705" w:type="dxa"/>
            <w:vAlign w:val="center"/>
          </w:tcPr>
          <w:p w14:paraId="0ED13235"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2E799EB1" w14:textId="77777777" w:rsidR="00674618" w:rsidRDefault="00674618" w:rsidP="00674618">
            <w:pPr>
              <w:rPr>
                <w:rFonts w:ascii="Trebuchet MS" w:hAnsi="Trebuchet MS" w:cs="Arial"/>
                <w:color w:val="000000"/>
                <w:sz w:val="18"/>
                <w:szCs w:val="18"/>
              </w:rPr>
            </w:pPr>
            <w:r>
              <w:rPr>
                <w:rFonts w:ascii="Trebuchet MS" w:hAnsi="Trebuchet MS" w:cs="Arial"/>
                <w:color w:val="000000"/>
                <w:sz w:val="18"/>
                <w:szCs w:val="18"/>
              </w:rPr>
              <w:t>R</w:t>
            </w:r>
            <w:r w:rsidRPr="001D239E">
              <w:rPr>
                <w:rFonts w:ascii="Trebuchet MS" w:hAnsi="Trebuchet MS" w:cs="Arial"/>
                <w:color w:val="000000"/>
                <w:sz w:val="18"/>
                <w:szCs w:val="18"/>
              </w:rPr>
              <w:t>ankena leidžianti operuoti atšakų p</w:t>
            </w:r>
            <w:r>
              <w:rPr>
                <w:rFonts w:ascii="Trebuchet MS" w:hAnsi="Trebuchet MS" w:cs="Arial"/>
                <w:color w:val="000000"/>
                <w:sz w:val="18"/>
                <w:szCs w:val="18"/>
              </w:rPr>
              <w:t>erjungiklį avariniu būdu nesant valdymo įtampos/</w:t>
            </w:r>
          </w:p>
          <w:p w14:paraId="0A7FC8E4" w14:textId="42A3D404" w:rsidR="00674618" w:rsidRPr="001D239E" w:rsidRDefault="00674618" w:rsidP="00674618">
            <w:pPr>
              <w:rPr>
                <w:rFonts w:ascii="Trebuchet MS" w:hAnsi="Trebuchet MS" w:cs="Arial"/>
                <w:sz w:val="18"/>
                <w:szCs w:val="18"/>
              </w:rPr>
            </w:pPr>
            <w:r w:rsidRPr="001D239E">
              <w:rPr>
                <w:rFonts w:ascii="Trebuchet MS" w:hAnsi="Trebuchet MS" w:cs="Arial"/>
                <w:color w:val="000000"/>
                <w:sz w:val="18"/>
                <w:szCs w:val="18"/>
                <w:lang w:val="en-US"/>
              </w:rPr>
              <w:t xml:space="preserve">Crank for emergency operating of tap-changer </w:t>
            </w:r>
            <w:r>
              <w:rPr>
                <w:rFonts w:ascii="Trebuchet MS" w:hAnsi="Trebuchet MS" w:cs="Arial"/>
                <w:color w:val="000000"/>
                <w:sz w:val="18"/>
                <w:szCs w:val="18"/>
                <w:lang w:val="en-US"/>
              </w:rPr>
              <w:t>in case of operating voltage circuits failure</w:t>
            </w:r>
          </w:p>
        </w:tc>
        <w:tc>
          <w:tcPr>
            <w:tcW w:w="3687" w:type="dxa"/>
            <w:vAlign w:val="center"/>
          </w:tcPr>
          <w:p w14:paraId="19CCA5EE" w14:textId="77777777" w:rsidR="00674618" w:rsidRDefault="00674618" w:rsidP="00674618">
            <w:pPr>
              <w:jc w:val="center"/>
              <w:rPr>
                <w:rFonts w:ascii="Trebuchet MS" w:hAnsi="Trebuchet MS" w:cs="Arial"/>
                <w:color w:val="000000"/>
                <w:sz w:val="18"/>
                <w:szCs w:val="18"/>
              </w:rPr>
            </w:pPr>
            <w:r>
              <w:rPr>
                <w:rFonts w:ascii="Trebuchet MS" w:hAnsi="Trebuchet MS" w:cs="Arial"/>
                <w:color w:val="000000"/>
                <w:sz w:val="18"/>
                <w:szCs w:val="18"/>
              </w:rPr>
              <w:t>Tvirtinama ant atšakų perjungiklio pavaros spintos išorinės sienos arba pavaros spintos viduje/</w:t>
            </w:r>
          </w:p>
          <w:p w14:paraId="634A77B1" w14:textId="2C5EE1CE" w:rsidR="00674618" w:rsidRPr="000D24D4" w:rsidRDefault="00674618" w:rsidP="00674618">
            <w:pPr>
              <w:jc w:val="center"/>
              <w:rPr>
                <w:rFonts w:ascii="Trebuchet MS" w:hAnsi="Trebuchet MS" w:cs="Arial"/>
                <w:sz w:val="18"/>
                <w:szCs w:val="18"/>
                <w:vertAlign w:val="superscript"/>
              </w:rPr>
            </w:pPr>
            <w:r w:rsidRPr="00037EF8">
              <w:rPr>
                <w:rFonts w:ascii="Trebuchet MS" w:hAnsi="Trebuchet MS" w:cs="Arial"/>
                <w:color w:val="000000"/>
                <w:sz w:val="18"/>
                <w:szCs w:val="18"/>
                <w:lang w:val="en-US"/>
              </w:rPr>
              <w:t xml:space="preserve">Mounted </w:t>
            </w:r>
            <w:r>
              <w:rPr>
                <w:rFonts w:ascii="Trebuchet MS" w:hAnsi="Trebuchet MS" w:cs="Arial"/>
                <w:color w:val="000000"/>
                <w:sz w:val="18"/>
                <w:szCs w:val="18"/>
                <w:lang w:val="en-US"/>
              </w:rPr>
              <w:t xml:space="preserve">inside or </w:t>
            </w:r>
            <w:r w:rsidRPr="00037EF8">
              <w:rPr>
                <w:rFonts w:ascii="Trebuchet MS" w:hAnsi="Trebuchet MS" w:cs="Arial"/>
                <w:color w:val="000000"/>
                <w:sz w:val="18"/>
                <w:szCs w:val="18"/>
                <w:lang w:val="en-US"/>
              </w:rPr>
              <w:t xml:space="preserve">on </w:t>
            </w:r>
            <w:r>
              <w:rPr>
                <w:rFonts w:ascii="Trebuchet MS" w:hAnsi="Trebuchet MS" w:cs="Arial"/>
                <w:color w:val="000000"/>
                <w:sz w:val="18"/>
                <w:szCs w:val="18"/>
                <w:lang w:val="en-US"/>
              </w:rPr>
              <w:t>the</w:t>
            </w:r>
            <w:r w:rsidRPr="00037EF8">
              <w:rPr>
                <w:rFonts w:ascii="Trebuchet MS" w:hAnsi="Trebuchet MS" w:cs="Arial"/>
                <w:color w:val="000000"/>
                <w:sz w:val="18"/>
                <w:szCs w:val="18"/>
                <w:lang w:val="en-US"/>
              </w:rPr>
              <w:t xml:space="preserve"> outside wall of tap-chan</w:t>
            </w:r>
            <w:r>
              <w:rPr>
                <w:rFonts w:ascii="Trebuchet MS" w:hAnsi="Trebuchet MS" w:cs="Arial"/>
                <w:color w:val="000000"/>
                <w:sz w:val="18"/>
                <w:szCs w:val="18"/>
                <w:lang w:val="en-US"/>
              </w:rPr>
              <w:t>g</w:t>
            </w:r>
            <w:r w:rsidRPr="00037EF8">
              <w:rPr>
                <w:rFonts w:ascii="Trebuchet MS" w:hAnsi="Trebuchet MS" w:cs="Arial"/>
                <w:color w:val="000000"/>
                <w:sz w:val="18"/>
                <w:szCs w:val="18"/>
                <w:lang w:val="en-US"/>
              </w:rPr>
              <w:t>ers drive cabinet </w:t>
            </w:r>
            <w:r w:rsidRPr="00037EF8">
              <w:rPr>
                <w:rFonts w:ascii="Trebuchet MS" w:hAnsi="Trebuchet MS" w:cs="Arial"/>
                <w:color w:val="000000"/>
                <w:sz w:val="18"/>
                <w:szCs w:val="18"/>
                <w:vertAlign w:val="superscript"/>
                <w:lang w:val="en-US"/>
              </w:rPr>
              <w:t>a)</w:t>
            </w:r>
          </w:p>
        </w:tc>
        <w:tc>
          <w:tcPr>
            <w:tcW w:w="3687" w:type="dxa"/>
            <w:vAlign w:val="center"/>
          </w:tcPr>
          <w:p w14:paraId="3ADEA93A" w14:textId="77777777" w:rsidR="00674618" w:rsidRPr="000D24D4" w:rsidRDefault="00674618" w:rsidP="00674618">
            <w:pPr>
              <w:jc w:val="center"/>
              <w:rPr>
                <w:rFonts w:ascii="Trebuchet MS" w:hAnsi="Trebuchet MS"/>
                <w:sz w:val="18"/>
                <w:szCs w:val="18"/>
              </w:rPr>
            </w:pPr>
          </w:p>
        </w:tc>
        <w:tc>
          <w:tcPr>
            <w:tcW w:w="2406" w:type="dxa"/>
            <w:vAlign w:val="center"/>
          </w:tcPr>
          <w:p w14:paraId="0B0EED71" w14:textId="77777777" w:rsidR="00674618" w:rsidRPr="000D24D4" w:rsidRDefault="00674618" w:rsidP="00674618">
            <w:pPr>
              <w:jc w:val="center"/>
              <w:rPr>
                <w:rFonts w:ascii="Trebuchet MS" w:hAnsi="Trebuchet MS"/>
                <w:sz w:val="18"/>
                <w:szCs w:val="18"/>
              </w:rPr>
            </w:pPr>
          </w:p>
        </w:tc>
        <w:tc>
          <w:tcPr>
            <w:tcW w:w="991" w:type="dxa"/>
            <w:vAlign w:val="center"/>
          </w:tcPr>
          <w:p w14:paraId="56B7B395" w14:textId="77777777" w:rsidR="00674618" w:rsidRPr="000D24D4" w:rsidRDefault="00674618" w:rsidP="00674618">
            <w:pPr>
              <w:jc w:val="center"/>
              <w:rPr>
                <w:rFonts w:ascii="Trebuchet MS" w:hAnsi="Trebuchet MS"/>
                <w:sz w:val="18"/>
                <w:szCs w:val="18"/>
              </w:rPr>
            </w:pPr>
          </w:p>
        </w:tc>
      </w:tr>
      <w:tr w:rsidR="00674618" w:rsidRPr="000D24D4" w14:paraId="538BCE73" w14:textId="77777777" w:rsidTr="00B500D4">
        <w:trPr>
          <w:cantSplit/>
        </w:trPr>
        <w:tc>
          <w:tcPr>
            <w:tcW w:w="705" w:type="dxa"/>
            <w:vAlign w:val="center"/>
          </w:tcPr>
          <w:p w14:paraId="68F11CBA" w14:textId="68B5B882" w:rsidR="00674618" w:rsidRPr="001548D2" w:rsidRDefault="00674618" w:rsidP="00674618">
            <w:pPr>
              <w:pStyle w:val="ListParagraph"/>
              <w:numPr>
                <w:ilvl w:val="0"/>
                <w:numId w:val="52"/>
              </w:numPr>
              <w:rPr>
                <w:rFonts w:ascii="Trebuchet MS" w:hAnsi="Trebuchet MS"/>
                <w:sz w:val="18"/>
                <w:szCs w:val="18"/>
              </w:rPr>
            </w:pPr>
          </w:p>
        </w:tc>
        <w:tc>
          <w:tcPr>
            <w:tcW w:w="14458" w:type="dxa"/>
            <w:gridSpan w:val="7"/>
            <w:vAlign w:val="center"/>
          </w:tcPr>
          <w:p w14:paraId="04E80170" w14:textId="160C19EF" w:rsidR="00674618" w:rsidRPr="000D24D4" w:rsidRDefault="00674618" w:rsidP="00674618">
            <w:pPr>
              <w:jc w:val="center"/>
              <w:rPr>
                <w:rFonts w:ascii="Trebuchet MS" w:hAnsi="Trebuchet MS"/>
                <w:sz w:val="18"/>
                <w:szCs w:val="18"/>
              </w:rPr>
            </w:pPr>
            <w:r w:rsidRPr="007F799B">
              <w:rPr>
                <w:rFonts w:ascii="Trebuchet MS" w:hAnsi="Trebuchet MS" w:cs="Arial"/>
                <w:b/>
                <w:sz w:val="18"/>
                <w:szCs w:val="18"/>
              </w:rPr>
              <w:t>Aušinimo sistema</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Cooling system</w:t>
            </w:r>
            <w:r>
              <w:rPr>
                <w:rFonts w:ascii="Trebuchet MS" w:hAnsi="Trebuchet MS" w:cs="Arial"/>
                <w:b/>
                <w:sz w:val="18"/>
                <w:szCs w:val="18"/>
                <w:lang w:val="en-US"/>
              </w:rPr>
              <w:t>:</w:t>
            </w:r>
          </w:p>
        </w:tc>
      </w:tr>
      <w:tr w:rsidR="00674618" w:rsidRPr="000D24D4" w14:paraId="3D9C786E" w14:textId="77777777" w:rsidTr="00B500D4">
        <w:trPr>
          <w:cantSplit/>
        </w:trPr>
        <w:tc>
          <w:tcPr>
            <w:tcW w:w="705" w:type="dxa"/>
            <w:vAlign w:val="center"/>
          </w:tcPr>
          <w:p w14:paraId="479AA3E1"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128DD6AB" w14:textId="7FCF3E32" w:rsidR="00674618" w:rsidRPr="00D63711" w:rsidRDefault="00674618" w:rsidP="00674618">
            <w:pPr>
              <w:jc w:val="both"/>
              <w:rPr>
                <w:rFonts w:ascii="Trebuchet MS" w:hAnsi="Trebuchet MS" w:cs="Arial"/>
                <w:color w:val="000000"/>
                <w:sz w:val="18"/>
                <w:szCs w:val="18"/>
              </w:rPr>
            </w:pPr>
            <w:r>
              <w:rPr>
                <w:rFonts w:ascii="Trebuchet MS" w:hAnsi="Trebuchet MS" w:cs="Arial"/>
                <w:color w:val="000000"/>
                <w:sz w:val="18"/>
                <w:szCs w:val="18"/>
              </w:rPr>
              <w:t xml:space="preserve">Transformatoriaus aušinimo režimai / </w:t>
            </w:r>
            <w:r w:rsidRPr="00635D25">
              <w:rPr>
                <w:rFonts w:ascii="Trebuchet MS" w:hAnsi="Trebuchet MS" w:cs="Arial"/>
                <w:color w:val="000000"/>
                <w:sz w:val="18"/>
                <w:szCs w:val="18"/>
                <w:lang w:val="en-US"/>
              </w:rPr>
              <w:t>Cooling system modes</w:t>
            </w:r>
          </w:p>
        </w:tc>
        <w:tc>
          <w:tcPr>
            <w:tcW w:w="3687" w:type="dxa"/>
            <w:vAlign w:val="center"/>
          </w:tcPr>
          <w:p w14:paraId="366CF1F6" w14:textId="202EB939" w:rsidR="00EF7E76" w:rsidRPr="00633BC8" w:rsidRDefault="00CC2FE6" w:rsidP="0005489D">
            <w:pPr>
              <w:jc w:val="center"/>
              <w:rPr>
                <w:rFonts w:ascii="Trebuchet MS" w:hAnsi="Trebuchet MS" w:cs="Arial"/>
                <w:sz w:val="18"/>
                <w:szCs w:val="18"/>
                <w:lang w:val="en-US"/>
              </w:rPr>
            </w:pPr>
            <w:r>
              <w:rPr>
                <w:rFonts w:ascii="Trebuchet MS" w:hAnsi="Trebuchet MS" w:cs="Arial"/>
                <w:sz w:val="18"/>
                <w:szCs w:val="18"/>
              </w:rPr>
              <w:t>OFAF</w:t>
            </w:r>
            <w:r w:rsidR="00EF7E76">
              <w:rPr>
                <w:rFonts w:ascii="Trebuchet MS" w:hAnsi="Trebuchet MS" w:cs="Arial"/>
                <w:sz w:val="18"/>
                <w:szCs w:val="18"/>
              </w:rPr>
              <w:br/>
            </w:r>
            <w:r>
              <w:rPr>
                <w:rFonts w:ascii="Trebuchet MS" w:hAnsi="Trebuchet MS" w:cs="Arial"/>
                <w:sz w:val="18"/>
                <w:szCs w:val="18"/>
              </w:rPr>
              <w:t>arba/</w:t>
            </w:r>
            <w:r w:rsidRPr="00633BC8">
              <w:rPr>
                <w:rFonts w:ascii="Trebuchet MS" w:hAnsi="Trebuchet MS" w:cs="Arial"/>
                <w:sz w:val="18"/>
                <w:szCs w:val="18"/>
                <w:lang w:val="en-US"/>
              </w:rPr>
              <w:t>or</w:t>
            </w:r>
          </w:p>
          <w:p w14:paraId="66710F1F" w14:textId="544CD119" w:rsidR="00674618" w:rsidRPr="00BE1DCA" w:rsidRDefault="00EF7E76" w:rsidP="00EF7E76">
            <w:pPr>
              <w:jc w:val="center"/>
              <w:rPr>
                <w:rFonts w:ascii="Trebuchet MS" w:hAnsi="Trebuchet MS" w:cs="Arial"/>
                <w:sz w:val="18"/>
                <w:szCs w:val="18"/>
              </w:rPr>
            </w:pPr>
            <w:r>
              <w:rPr>
                <w:rFonts w:ascii="Trebuchet MS" w:hAnsi="Trebuchet MS" w:cs="Arial"/>
                <w:sz w:val="18"/>
                <w:szCs w:val="18"/>
              </w:rPr>
              <w:t xml:space="preserve">   </w:t>
            </w:r>
            <w:r w:rsidR="00CC2FE6">
              <w:rPr>
                <w:rFonts w:ascii="Trebuchet MS" w:hAnsi="Trebuchet MS" w:cs="Arial"/>
                <w:sz w:val="18"/>
                <w:szCs w:val="18"/>
              </w:rPr>
              <w:t>ODAF</w:t>
            </w:r>
            <w:r w:rsidR="0005489D" w:rsidRPr="003C2043">
              <w:rPr>
                <w:rFonts w:ascii="Arial" w:hAnsi="Arial" w:cs="Arial"/>
                <w:sz w:val="18"/>
                <w:szCs w:val="18"/>
              </w:rPr>
              <w:t> </w:t>
            </w:r>
            <w:r w:rsidR="0005489D" w:rsidRPr="003C2043">
              <w:rPr>
                <w:rFonts w:ascii="Trebuchet MS" w:hAnsi="Trebuchet MS" w:cs="Arial"/>
                <w:sz w:val="18"/>
                <w:szCs w:val="18"/>
                <w:vertAlign w:val="superscript"/>
              </w:rPr>
              <w:t>a)</w:t>
            </w:r>
            <w:r w:rsidR="0005489D" w:rsidRPr="003C2043">
              <w:rPr>
                <w:rFonts w:ascii="Trebuchet MS" w:hAnsi="Trebuchet MS" w:cs="Arial"/>
                <w:sz w:val="18"/>
                <w:szCs w:val="18"/>
                <w:lang w:val="en-US"/>
              </w:rPr>
              <w:t> </w:t>
            </w:r>
          </w:p>
        </w:tc>
        <w:tc>
          <w:tcPr>
            <w:tcW w:w="3687" w:type="dxa"/>
            <w:vAlign w:val="center"/>
          </w:tcPr>
          <w:p w14:paraId="1A5E1086" w14:textId="77777777" w:rsidR="00674618" w:rsidRPr="000D24D4" w:rsidRDefault="00674618" w:rsidP="00674618">
            <w:pPr>
              <w:jc w:val="center"/>
              <w:rPr>
                <w:rFonts w:ascii="Trebuchet MS" w:hAnsi="Trebuchet MS"/>
                <w:sz w:val="18"/>
                <w:szCs w:val="18"/>
              </w:rPr>
            </w:pPr>
          </w:p>
        </w:tc>
        <w:tc>
          <w:tcPr>
            <w:tcW w:w="2406" w:type="dxa"/>
            <w:vAlign w:val="center"/>
          </w:tcPr>
          <w:p w14:paraId="25ACAC9D" w14:textId="77777777" w:rsidR="00674618" w:rsidRPr="000D24D4" w:rsidRDefault="00674618" w:rsidP="00674618">
            <w:pPr>
              <w:jc w:val="center"/>
              <w:rPr>
                <w:rFonts w:ascii="Trebuchet MS" w:hAnsi="Trebuchet MS"/>
                <w:sz w:val="18"/>
                <w:szCs w:val="18"/>
              </w:rPr>
            </w:pPr>
          </w:p>
        </w:tc>
        <w:tc>
          <w:tcPr>
            <w:tcW w:w="991" w:type="dxa"/>
            <w:vAlign w:val="center"/>
          </w:tcPr>
          <w:p w14:paraId="6C66C4E5" w14:textId="77777777" w:rsidR="00674618" w:rsidRPr="000D24D4" w:rsidRDefault="00674618" w:rsidP="00674618">
            <w:pPr>
              <w:jc w:val="center"/>
              <w:rPr>
                <w:rFonts w:ascii="Trebuchet MS" w:hAnsi="Trebuchet MS"/>
                <w:sz w:val="18"/>
                <w:szCs w:val="18"/>
              </w:rPr>
            </w:pPr>
          </w:p>
        </w:tc>
      </w:tr>
      <w:tr w:rsidR="00674618" w:rsidRPr="000D24D4" w14:paraId="412B3C4A" w14:textId="77777777" w:rsidTr="00B500D4">
        <w:trPr>
          <w:cantSplit/>
        </w:trPr>
        <w:tc>
          <w:tcPr>
            <w:tcW w:w="705" w:type="dxa"/>
            <w:vAlign w:val="center"/>
          </w:tcPr>
          <w:p w14:paraId="244D9866"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54F43F85" w14:textId="77777777" w:rsidR="00674618" w:rsidRDefault="00674618" w:rsidP="00674618">
            <w:pPr>
              <w:jc w:val="both"/>
              <w:rPr>
                <w:rFonts w:ascii="Trebuchet MS" w:hAnsi="Trebuchet MS" w:cs="Arial"/>
                <w:color w:val="000000"/>
                <w:sz w:val="18"/>
                <w:szCs w:val="18"/>
              </w:rPr>
            </w:pPr>
            <w:r>
              <w:rPr>
                <w:rFonts w:ascii="Trebuchet MS" w:hAnsi="Trebuchet MS" w:cs="Arial"/>
                <w:color w:val="000000"/>
                <w:sz w:val="18"/>
                <w:szCs w:val="18"/>
              </w:rPr>
              <w:t>Pagrindinių aušinimo grupių skaičius ne mažesnis kaip/</w:t>
            </w:r>
          </w:p>
          <w:p w14:paraId="4FDC3F65" w14:textId="5B454C34" w:rsidR="00674618" w:rsidRPr="007F799B" w:rsidRDefault="00674618" w:rsidP="00674618">
            <w:pPr>
              <w:jc w:val="both"/>
              <w:rPr>
                <w:rFonts w:ascii="Trebuchet MS" w:hAnsi="Trebuchet MS" w:cs="Arial"/>
                <w:color w:val="000000"/>
                <w:sz w:val="18"/>
                <w:szCs w:val="18"/>
              </w:rPr>
            </w:pPr>
            <w:r w:rsidRPr="0032277E">
              <w:rPr>
                <w:rFonts w:ascii="Trebuchet MS" w:hAnsi="Trebuchet MS" w:cs="Arial"/>
                <w:color w:val="000000"/>
                <w:sz w:val="18"/>
                <w:szCs w:val="18"/>
                <w:lang w:val="en-US"/>
              </w:rPr>
              <w:t>Number of main cooling groups not less than</w:t>
            </w:r>
          </w:p>
        </w:tc>
        <w:tc>
          <w:tcPr>
            <w:tcW w:w="3687" w:type="dxa"/>
            <w:vAlign w:val="center"/>
          </w:tcPr>
          <w:p w14:paraId="4F78E453" w14:textId="5F163E6E" w:rsidR="00674618" w:rsidRPr="00E43427" w:rsidRDefault="00674618" w:rsidP="00674618">
            <w:pPr>
              <w:jc w:val="center"/>
              <w:rPr>
                <w:rFonts w:ascii="Trebuchet MS" w:hAnsi="Trebuchet MS" w:cs="Arial"/>
                <w:sz w:val="18"/>
                <w:szCs w:val="18"/>
                <w:vertAlign w:val="superscript"/>
              </w:rPr>
            </w:pPr>
            <w:r>
              <w:rPr>
                <w:rFonts w:ascii="Trebuchet MS" w:hAnsi="Trebuchet MS" w:cs="Arial"/>
                <w:sz w:val="18"/>
                <w:szCs w:val="18"/>
              </w:rPr>
              <w:t>2 </w:t>
            </w:r>
            <w:r>
              <w:rPr>
                <w:rFonts w:ascii="Trebuchet MS" w:hAnsi="Trebuchet MS" w:cs="Arial"/>
                <w:sz w:val="18"/>
                <w:szCs w:val="18"/>
                <w:vertAlign w:val="superscript"/>
              </w:rPr>
              <w:t>a)</w:t>
            </w:r>
          </w:p>
        </w:tc>
        <w:tc>
          <w:tcPr>
            <w:tcW w:w="3687" w:type="dxa"/>
            <w:vAlign w:val="center"/>
          </w:tcPr>
          <w:p w14:paraId="6BDC2DCD" w14:textId="77777777" w:rsidR="00674618" w:rsidRPr="000D24D4" w:rsidRDefault="00674618" w:rsidP="00674618">
            <w:pPr>
              <w:jc w:val="center"/>
              <w:rPr>
                <w:rFonts w:ascii="Trebuchet MS" w:hAnsi="Trebuchet MS"/>
                <w:sz w:val="18"/>
                <w:szCs w:val="18"/>
              </w:rPr>
            </w:pPr>
          </w:p>
        </w:tc>
        <w:tc>
          <w:tcPr>
            <w:tcW w:w="2406" w:type="dxa"/>
            <w:vAlign w:val="center"/>
          </w:tcPr>
          <w:p w14:paraId="78D5EFA8" w14:textId="77777777" w:rsidR="00674618" w:rsidRPr="000D24D4" w:rsidRDefault="00674618" w:rsidP="00674618">
            <w:pPr>
              <w:jc w:val="center"/>
              <w:rPr>
                <w:rFonts w:ascii="Trebuchet MS" w:hAnsi="Trebuchet MS"/>
                <w:sz w:val="18"/>
                <w:szCs w:val="18"/>
              </w:rPr>
            </w:pPr>
          </w:p>
        </w:tc>
        <w:tc>
          <w:tcPr>
            <w:tcW w:w="991" w:type="dxa"/>
            <w:vAlign w:val="center"/>
          </w:tcPr>
          <w:p w14:paraId="4257E64F" w14:textId="77777777" w:rsidR="00674618" w:rsidRPr="000D24D4" w:rsidRDefault="00674618" w:rsidP="00674618">
            <w:pPr>
              <w:jc w:val="center"/>
              <w:rPr>
                <w:rFonts w:ascii="Trebuchet MS" w:hAnsi="Trebuchet MS"/>
                <w:sz w:val="18"/>
                <w:szCs w:val="18"/>
              </w:rPr>
            </w:pPr>
          </w:p>
        </w:tc>
      </w:tr>
      <w:tr w:rsidR="00674618" w:rsidRPr="000D24D4" w14:paraId="71986880" w14:textId="77777777" w:rsidTr="00B500D4">
        <w:trPr>
          <w:cantSplit/>
        </w:trPr>
        <w:tc>
          <w:tcPr>
            <w:tcW w:w="705" w:type="dxa"/>
            <w:vAlign w:val="center"/>
          </w:tcPr>
          <w:p w14:paraId="65DE1A94"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1F3BBF2D" w14:textId="5F34B74D" w:rsidR="00674618" w:rsidRDefault="00674618" w:rsidP="00674618">
            <w:pPr>
              <w:jc w:val="both"/>
              <w:rPr>
                <w:rFonts w:ascii="Trebuchet MS" w:hAnsi="Trebuchet MS" w:cs="Arial"/>
                <w:color w:val="000000"/>
                <w:sz w:val="18"/>
                <w:szCs w:val="18"/>
              </w:rPr>
            </w:pPr>
            <w:r>
              <w:rPr>
                <w:rFonts w:ascii="Trebuchet MS" w:hAnsi="Trebuchet MS" w:cs="Arial"/>
                <w:color w:val="000000"/>
                <w:sz w:val="18"/>
                <w:szCs w:val="18"/>
              </w:rPr>
              <w:t>Avarinių (papildomų) aušinimo grupių, neskaitant pagrindinių grupių, skaičius ne mažesnis kaip/</w:t>
            </w:r>
          </w:p>
          <w:p w14:paraId="14AE8DB0" w14:textId="7912F37A" w:rsidR="00674618" w:rsidRDefault="00674618" w:rsidP="00674618">
            <w:pPr>
              <w:jc w:val="both"/>
              <w:rPr>
                <w:rFonts w:ascii="Trebuchet MS" w:hAnsi="Trebuchet MS" w:cs="Arial"/>
                <w:color w:val="000000"/>
                <w:sz w:val="18"/>
                <w:szCs w:val="18"/>
              </w:rPr>
            </w:pPr>
            <w:r w:rsidRPr="0032277E">
              <w:rPr>
                <w:rFonts w:ascii="Trebuchet MS" w:hAnsi="Trebuchet MS" w:cs="Arial"/>
                <w:color w:val="000000"/>
                <w:sz w:val="18"/>
                <w:szCs w:val="18"/>
                <w:lang w:val="en-US"/>
              </w:rPr>
              <w:t xml:space="preserve">Number of </w:t>
            </w:r>
            <w:r>
              <w:rPr>
                <w:rFonts w:ascii="Trebuchet MS" w:hAnsi="Trebuchet MS" w:cs="Arial"/>
                <w:color w:val="000000"/>
                <w:sz w:val="18"/>
                <w:szCs w:val="18"/>
                <w:lang w:val="en-US"/>
              </w:rPr>
              <w:t xml:space="preserve">emergency </w:t>
            </w:r>
            <w:r w:rsidRPr="0032277E">
              <w:rPr>
                <w:rFonts w:ascii="Trebuchet MS" w:hAnsi="Trebuchet MS" w:cs="Arial"/>
                <w:color w:val="000000"/>
                <w:sz w:val="18"/>
                <w:szCs w:val="18"/>
                <w:lang w:val="en-US"/>
              </w:rPr>
              <w:t>(redundant) cooling groups, excluding the main groups, not less than</w:t>
            </w:r>
          </w:p>
        </w:tc>
        <w:tc>
          <w:tcPr>
            <w:tcW w:w="3687" w:type="dxa"/>
            <w:vAlign w:val="center"/>
          </w:tcPr>
          <w:p w14:paraId="077E5E53" w14:textId="3A980264" w:rsidR="00674618" w:rsidRPr="005F5922" w:rsidRDefault="00674618" w:rsidP="00674618">
            <w:pPr>
              <w:jc w:val="center"/>
              <w:rPr>
                <w:rFonts w:ascii="Trebuchet MS" w:hAnsi="Trebuchet MS" w:cs="Arial"/>
                <w:sz w:val="18"/>
                <w:szCs w:val="18"/>
                <w:vertAlign w:val="superscript"/>
              </w:rPr>
            </w:pPr>
            <w:r>
              <w:rPr>
                <w:rFonts w:ascii="Trebuchet MS" w:hAnsi="Trebuchet MS" w:cs="Arial"/>
                <w:sz w:val="18"/>
                <w:szCs w:val="18"/>
              </w:rPr>
              <w:t>1 </w:t>
            </w:r>
            <w:r>
              <w:rPr>
                <w:rFonts w:ascii="Trebuchet MS" w:hAnsi="Trebuchet MS" w:cs="Arial"/>
                <w:sz w:val="18"/>
                <w:szCs w:val="18"/>
                <w:vertAlign w:val="superscript"/>
              </w:rPr>
              <w:t>a)</w:t>
            </w:r>
          </w:p>
        </w:tc>
        <w:tc>
          <w:tcPr>
            <w:tcW w:w="3687" w:type="dxa"/>
            <w:vAlign w:val="center"/>
          </w:tcPr>
          <w:p w14:paraId="15F55146" w14:textId="77777777" w:rsidR="00674618" w:rsidRPr="000D24D4" w:rsidRDefault="00674618" w:rsidP="00674618">
            <w:pPr>
              <w:jc w:val="center"/>
              <w:rPr>
                <w:rFonts w:ascii="Trebuchet MS" w:hAnsi="Trebuchet MS"/>
                <w:sz w:val="18"/>
                <w:szCs w:val="18"/>
              </w:rPr>
            </w:pPr>
          </w:p>
        </w:tc>
        <w:tc>
          <w:tcPr>
            <w:tcW w:w="2406" w:type="dxa"/>
            <w:vAlign w:val="center"/>
          </w:tcPr>
          <w:p w14:paraId="7F3BA9F7" w14:textId="77777777" w:rsidR="00674618" w:rsidRPr="000D24D4" w:rsidRDefault="00674618" w:rsidP="00674618">
            <w:pPr>
              <w:jc w:val="center"/>
              <w:rPr>
                <w:rFonts w:ascii="Trebuchet MS" w:hAnsi="Trebuchet MS"/>
                <w:sz w:val="18"/>
                <w:szCs w:val="18"/>
              </w:rPr>
            </w:pPr>
          </w:p>
        </w:tc>
        <w:tc>
          <w:tcPr>
            <w:tcW w:w="991" w:type="dxa"/>
            <w:vAlign w:val="center"/>
          </w:tcPr>
          <w:p w14:paraId="2EF46A22" w14:textId="77777777" w:rsidR="00674618" w:rsidRPr="000D24D4" w:rsidRDefault="00674618" w:rsidP="00674618">
            <w:pPr>
              <w:jc w:val="center"/>
              <w:rPr>
                <w:rFonts w:ascii="Trebuchet MS" w:hAnsi="Trebuchet MS"/>
                <w:sz w:val="18"/>
                <w:szCs w:val="18"/>
              </w:rPr>
            </w:pPr>
          </w:p>
        </w:tc>
      </w:tr>
      <w:tr w:rsidR="00674618" w:rsidRPr="000D24D4" w14:paraId="55F8281F" w14:textId="77777777" w:rsidTr="00B500D4">
        <w:trPr>
          <w:cantSplit/>
        </w:trPr>
        <w:tc>
          <w:tcPr>
            <w:tcW w:w="705" w:type="dxa"/>
            <w:vAlign w:val="center"/>
          </w:tcPr>
          <w:p w14:paraId="3D6A4921"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0A2CF9CB" w14:textId="77777777" w:rsidR="00674618" w:rsidRDefault="00674618" w:rsidP="00674618">
            <w:pPr>
              <w:jc w:val="both"/>
              <w:rPr>
                <w:rFonts w:ascii="Trebuchet MS" w:hAnsi="Trebuchet MS" w:cs="Arial"/>
                <w:color w:val="000000"/>
                <w:sz w:val="18"/>
                <w:szCs w:val="18"/>
              </w:rPr>
            </w:pPr>
            <w:r w:rsidRPr="006C680E">
              <w:rPr>
                <w:rFonts w:ascii="Trebuchet MS" w:hAnsi="Trebuchet MS" w:cs="Arial"/>
                <w:color w:val="000000"/>
                <w:sz w:val="18"/>
                <w:szCs w:val="18"/>
              </w:rPr>
              <w:t>Avarinės aušinimo grupės aušinimo galia turi pilnai užtikrinti transformatoriaus normalų darbo režimą</w:t>
            </w:r>
            <w:r>
              <w:rPr>
                <w:rFonts w:ascii="Trebuchet MS" w:hAnsi="Trebuchet MS" w:cs="Arial"/>
                <w:color w:val="000000"/>
                <w:sz w:val="18"/>
                <w:szCs w:val="18"/>
              </w:rPr>
              <w:t>/</w:t>
            </w:r>
          </w:p>
          <w:p w14:paraId="31844823" w14:textId="7A778C6D" w:rsidR="00674618" w:rsidRPr="001B53A5" w:rsidRDefault="00674618" w:rsidP="00674618">
            <w:pPr>
              <w:jc w:val="both"/>
              <w:rPr>
                <w:rFonts w:ascii="Trebuchet MS" w:hAnsi="Trebuchet MS" w:cs="Arial"/>
                <w:color w:val="000000"/>
                <w:sz w:val="18"/>
                <w:szCs w:val="18"/>
                <w:lang w:val="en-US"/>
              </w:rPr>
            </w:pPr>
            <w:r w:rsidRPr="001B53A5">
              <w:rPr>
                <w:rFonts w:ascii="Trebuchet MS" w:hAnsi="Trebuchet MS" w:cs="Arial"/>
                <w:color w:val="000000"/>
                <w:sz w:val="18"/>
                <w:szCs w:val="18"/>
                <w:lang w:val="en-US"/>
              </w:rPr>
              <w:t xml:space="preserve">The cooling capacity of the emergency cooling group </w:t>
            </w:r>
            <w:r>
              <w:rPr>
                <w:rFonts w:ascii="Trebuchet MS" w:hAnsi="Trebuchet MS" w:cs="Arial"/>
                <w:color w:val="000000"/>
                <w:sz w:val="18"/>
                <w:szCs w:val="18"/>
                <w:lang w:val="en-US"/>
              </w:rPr>
              <w:t>shall</w:t>
            </w:r>
            <w:r w:rsidRPr="001B53A5">
              <w:rPr>
                <w:rFonts w:ascii="Trebuchet MS" w:hAnsi="Trebuchet MS" w:cs="Arial"/>
                <w:color w:val="000000"/>
                <w:sz w:val="18"/>
                <w:szCs w:val="18"/>
                <w:lang w:val="en-US"/>
              </w:rPr>
              <w:t xml:space="preserve"> fully ensure the normal operation of the transformer</w:t>
            </w:r>
          </w:p>
        </w:tc>
        <w:tc>
          <w:tcPr>
            <w:tcW w:w="3687" w:type="dxa"/>
            <w:vAlign w:val="center"/>
          </w:tcPr>
          <w:p w14:paraId="57532DD4" w14:textId="77777777" w:rsidR="00674618" w:rsidRDefault="00674618" w:rsidP="00674618">
            <w:pPr>
              <w:jc w:val="center"/>
              <w:rPr>
                <w:rFonts w:ascii="Trebuchet MS" w:hAnsi="Trebuchet MS" w:cs="Arial"/>
                <w:color w:val="000000"/>
                <w:sz w:val="18"/>
                <w:szCs w:val="18"/>
              </w:rPr>
            </w:pPr>
            <w:r w:rsidRPr="006C680E">
              <w:rPr>
                <w:rFonts w:ascii="Trebuchet MS" w:hAnsi="Trebuchet MS" w:cs="Arial"/>
                <w:color w:val="000000"/>
                <w:sz w:val="18"/>
                <w:szCs w:val="18"/>
              </w:rPr>
              <w:t>Neveikiant bet kuriai</w:t>
            </w:r>
            <w:r>
              <w:rPr>
                <w:rFonts w:ascii="Trebuchet MS" w:hAnsi="Trebuchet MS" w:cs="Arial"/>
                <w:color w:val="000000"/>
                <w:sz w:val="18"/>
                <w:szCs w:val="18"/>
              </w:rPr>
              <w:t xml:space="preserve"> vienai</w:t>
            </w:r>
            <w:r w:rsidRPr="006C680E">
              <w:rPr>
                <w:rFonts w:ascii="Trebuchet MS" w:hAnsi="Trebuchet MS" w:cs="Arial"/>
                <w:color w:val="000000"/>
                <w:sz w:val="18"/>
                <w:szCs w:val="18"/>
              </w:rPr>
              <w:t xml:space="preserve"> iš pagrindinių aušinimo grupių</w:t>
            </w:r>
            <w:r>
              <w:rPr>
                <w:rFonts w:ascii="Trebuchet MS" w:hAnsi="Trebuchet MS" w:cs="Arial"/>
                <w:color w:val="000000"/>
                <w:sz w:val="18"/>
                <w:szCs w:val="18"/>
              </w:rPr>
              <w:t>/</w:t>
            </w:r>
          </w:p>
          <w:p w14:paraId="3AD035B1" w14:textId="2D11FE26" w:rsidR="00674618" w:rsidRPr="001B53A5" w:rsidRDefault="00674618" w:rsidP="00674618">
            <w:pPr>
              <w:jc w:val="center"/>
              <w:rPr>
                <w:rFonts w:ascii="Trebuchet MS" w:hAnsi="Trebuchet MS" w:cs="Arial"/>
                <w:sz w:val="18"/>
                <w:szCs w:val="18"/>
                <w:vertAlign w:val="superscript"/>
                <w:lang w:val="en-US"/>
              </w:rPr>
            </w:pPr>
            <w:r w:rsidRPr="001B53A5">
              <w:rPr>
                <w:rFonts w:ascii="Trebuchet MS" w:hAnsi="Trebuchet MS" w:cs="Arial"/>
                <w:sz w:val="18"/>
                <w:szCs w:val="18"/>
                <w:lang w:val="en-US"/>
              </w:rPr>
              <w:t>With any of one main cooling group is out of service </w:t>
            </w:r>
            <w:r w:rsidRPr="001B53A5">
              <w:rPr>
                <w:rFonts w:ascii="Trebuchet MS" w:hAnsi="Trebuchet MS" w:cs="Arial"/>
                <w:sz w:val="18"/>
                <w:szCs w:val="18"/>
                <w:vertAlign w:val="superscript"/>
                <w:lang w:val="en-US"/>
              </w:rPr>
              <w:t>a)</w:t>
            </w:r>
          </w:p>
        </w:tc>
        <w:tc>
          <w:tcPr>
            <w:tcW w:w="3687" w:type="dxa"/>
            <w:vAlign w:val="center"/>
          </w:tcPr>
          <w:p w14:paraId="60A88C02" w14:textId="77777777" w:rsidR="00674618" w:rsidRPr="000D24D4" w:rsidRDefault="00674618" w:rsidP="00674618">
            <w:pPr>
              <w:jc w:val="center"/>
              <w:rPr>
                <w:rFonts w:ascii="Trebuchet MS" w:hAnsi="Trebuchet MS"/>
                <w:sz w:val="18"/>
                <w:szCs w:val="18"/>
              </w:rPr>
            </w:pPr>
          </w:p>
        </w:tc>
        <w:tc>
          <w:tcPr>
            <w:tcW w:w="2406" w:type="dxa"/>
            <w:vAlign w:val="center"/>
          </w:tcPr>
          <w:p w14:paraId="3D101838" w14:textId="77777777" w:rsidR="00674618" w:rsidRPr="000D24D4" w:rsidRDefault="00674618" w:rsidP="00674618">
            <w:pPr>
              <w:jc w:val="center"/>
              <w:rPr>
                <w:rFonts w:ascii="Trebuchet MS" w:hAnsi="Trebuchet MS"/>
                <w:sz w:val="18"/>
                <w:szCs w:val="18"/>
              </w:rPr>
            </w:pPr>
          </w:p>
        </w:tc>
        <w:tc>
          <w:tcPr>
            <w:tcW w:w="991" w:type="dxa"/>
            <w:vAlign w:val="center"/>
          </w:tcPr>
          <w:p w14:paraId="2D7E00F9" w14:textId="77777777" w:rsidR="00674618" w:rsidRPr="000D24D4" w:rsidRDefault="00674618" w:rsidP="00674618">
            <w:pPr>
              <w:jc w:val="center"/>
              <w:rPr>
                <w:rFonts w:ascii="Trebuchet MS" w:hAnsi="Trebuchet MS"/>
                <w:sz w:val="18"/>
                <w:szCs w:val="18"/>
              </w:rPr>
            </w:pPr>
          </w:p>
        </w:tc>
      </w:tr>
      <w:tr w:rsidR="00674618" w:rsidRPr="000D24D4" w14:paraId="4CC30F07" w14:textId="77777777" w:rsidTr="00B500D4">
        <w:trPr>
          <w:cantSplit/>
        </w:trPr>
        <w:tc>
          <w:tcPr>
            <w:tcW w:w="705" w:type="dxa"/>
            <w:vAlign w:val="center"/>
          </w:tcPr>
          <w:p w14:paraId="6432B292"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47584150" w14:textId="77777777" w:rsidR="00674618" w:rsidRDefault="00674618" w:rsidP="00674618">
            <w:pPr>
              <w:jc w:val="both"/>
              <w:rPr>
                <w:rFonts w:ascii="Trebuchet MS" w:hAnsi="Trebuchet MS" w:cs="Arial"/>
                <w:color w:val="000000"/>
                <w:sz w:val="18"/>
                <w:szCs w:val="18"/>
              </w:rPr>
            </w:pPr>
            <w:r w:rsidRPr="007F799B">
              <w:rPr>
                <w:rFonts w:ascii="Trebuchet MS" w:hAnsi="Trebuchet MS" w:cs="Arial"/>
                <w:color w:val="000000"/>
                <w:sz w:val="18"/>
                <w:szCs w:val="18"/>
              </w:rPr>
              <w:t>Aušinimo sistemos valdymo budai/</w:t>
            </w:r>
          </w:p>
          <w:p w14:paraId="07F971EB" w14:textId="5D4002B3" w:rsidR="00674618" w:rsidRDefault="00674618" w:rsidP="00674618">
            <w:pPr>
              <w:jc w:val="both"/>
              <w:rPr>
                <w:rFonts w:ascii="Trebuchet MS" w:hAnsi="Trebuchet MS" w:cs="Arial"/>
                <w:color w:val="000000"/>
                <w:sz w:val="18"/>
                <w:szCs w:val="18"/>
              </w:rPr>
            </w:pPr>
            <w:r w:rsidRPr="007F799B">
              <w:rPr>
                <w:rFonts w:ascii="Trebuchet MS" w:hAnsi="Trebuchet MS" w:cs="Arial"/>
                <w:color w:val="000000"/>
                <w:sz w:val="18"/>
                <w:szCs w:val="18"/>
                <w:lang w:val="en-US"/>
              </w:rPr>
              <w:t>Control modes of cooling system</w:t>
            </w:r>
          </w:p>
        </w:tc>
        <w:tc>
          <w:tcPr>
            <w:tcW w:w="3687" w:type="dxa"/>
            <w:vAlign w:val="center"/>
          </w:tcPr>
          <w:p w14:paraId="0A8E67E2" w14:textId="77777777" w:rsidR="00674618" w:rsidRDefault="00674618" w:rsidP="00674618">
            <w:pPr>
              <w:jc w:val="center"/>
              <w:rPr>
                <w:rFonts w:ascii="Trebuchet MS" w:hAnsi="Trebuchet MS" w:cs="Arial"/>
                <w:color w:val="000000"/>
                <w:sz w:val="18"/>
                <w:szCs w:val="18"/>
              </w:rPr>
            </w:pPr>
            <w:r w:rsidRPr="007F799B">
              <w:rPr>
                <w:rFonts w:ascii="Trebuchet MS" w:hAnsi="Trebuchet MS" w:cs="Arial"/>
                <w:color w:val="000000"/>
                <w:sz w:val="18"/>
                <w:szCs w:val="18"/>
              </w:rPr>
              <w:t>Automatinis, iš valdiklio ir rankinis</w:t>
            </w:r>
            <w:r>
              <w:rPr>
                <w:rFonts w:ascii="Trebuchet MS" w:hAnsi="Trebuchet MS" w:cs="Arial"/>
                <w:color w:val="000000"/>
                <w:sz w:val="18"/>
                <w:szCs w:val="18"/>
              </w:rPr>
              <w:t>,</w:t>
            </w:r>
            <w:r w:rsidRPr="007F799B">
              <w:rPr>
                <w:rFonts w:ascii="Trebuchet MS" w:hAnsi="Trebuchet MS" w:cs="Arial"/>
                <w:color w:val="000000"/>
                <w:sz w:val="18"/>
                <w:szCs w:val="18"/>
              </w:rPr>
              <w:t xml:space="preserve"> iš transformatoriaus valdymo spintos/</w:t>
            </w:r>
          </w:p>
          <w:p w14:paraId="079406E9" w14:textId="005F776A" w:rsidR="00674618" w:rsidRDefault="00674618" w:rsidP="00674618">
            <w:pPr>
              <w:jc w:val="center"/>
              <w:rPr>
                <w:rFonts w:ascii="Trebuchet MS" w:hAnsi="Trebuchet MS" w:cs="Arial"/>
                <w:sz w:val="18"/>
                <w:szCs w:val="18"/>
              </w:rPr>
            </w:pPr>
            <w:r w:rsidRPr="007F799B">
              <w:rPr>
                <w:rFonts w:ascii="Trebuchet MS" w:hAnsi="Trebuchet MS" w:cs="Arial"/>
                <w:color w:val="000000"/>
                <w:sz w:val="18"/>
                <w:szCs w:val="18"/>
                <w:lang w:val="en-US"/>
              </w:rPr>
              <w:t xml:space="preserve">Auto mode by the controller and manual from transformers </w:t>
            </w:r>
            <w:r>
              <w:rPr>
                <w:rFonts w:ascii="Trebuchet MS" w:hAnsi="Trebuchet MS" w:cs="Arial"/>
                <w:color w:val="000000"/>
                <w:sz w:val="18"/>
                <w:szCs w:val="18"/>
                <w:lang w:val="en-US"/>
              </w:rPr>
              <w:t xml:space="preserve">control </w:t>
            </w:r>
            <w:r w:rsidRPr="007F799B">
              <w:rPr>
                <w:rFonts w:ascii="Trebuchet MS" w:hAnsi="Trebuchet MS" w:cs="Arial"/>
                <w:color w:val="000000"/>
                <w:sz w:val="18"/>
                <w:szCs w:val="18"/>
                <w:lang w:val="en-US"/>
              </w:rPr>
              <w:t>cabinet</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4D9D782" w14:textId="77777777" w:rsidR="00674618" w:rsidRPr="000D24D4" w:rsidRDefault="00674618" w:rsidP="00674618">
            <w:pPr>
              <w:jc w:val="center"/>
              <w:rPr>
                <w:rFonts w:ascii="Trebuchet MS" w:hAnsi="Trebuchet MS"/>
                <w:sz w:val="18"/>
                <w:szCs w:val="18"/>
              </w:rPr>
            </w:pPr>
          </w:p>
        </w:tc>
        <w:tc>
          <w:tcPr>
            <w:tcW w:w="2406" w:type="dxa"/>
            <w:vAlign w:val="center"/>
          </w:tcPr>
          <w:p w14:paraId="442D7F47" w14:textId="77777777" w:rsidR="00674618" w:rsidRPr="000D24D4" w:rsidRDefault="00674618" w:rsidP="00674618">
            <w:pPr>
              <w:jc w:val="center"/>
              <w:rPr>
                <w:rFonts w:ascii="Trebuchet MS" w:hAnsi="Trebuchet MS"/>
                <w:sz w:val="18"/>
                <w:szCs w:val="18"/>
              </w:rPr>
            </w:pPr>
          </w:p>
        </w:tc>
        <w:tc>
          <w:tcPr>
            <w:tcW w:w="991" w:type="dxa"/>
            <w:vAlign w:val="center"/>
          </w:tcPr>
          <w:p w14:paraId="20789399" w14:textId="77777777" w:rsidR="00674618" w:rsidRPr="000D24D4" w:rsidRDefault="00674618" w:rsidP="00674618">
            <w:pPr>
              <w:jc w:val="center"/>
              <w:rPr>
                <w:rFonts w:ascii="Trebuchet MS" w:hAnsi="Trebuchet MS"/>
                <w:sz w:val="18"/>
                <w:szCs w:val="18"/>
              </w:rPr>
            </w:pPr>
          </w:p>
        </w:tc>
      </w:tr>
      <w:tr w:rsidR="00674618" w:rsidRPr="000D24D4" w14:paraId="338B7C85" w14:textId="77777777" w:rsidTr="00B500D4">
        <w:trPr>
          <w:cantSplit/>
        </w:trPr>
        <w:tc>
          <w:tcPr>
            <w:tcW w:w="705" w:type="dxa"/>
            <w:vAlign w:val="center"/>
          </w:tcPr>
          <w:p w14:paraId="1CA2D91F"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04D76981" w14:textId="77777777" w:rsidR="00674618" w:rsidRDefault="00674618" w:rsidP="00674618">
            <w:pPr>
              <w:jc w:val="both"/>
              <w:rPr>
                <w:rFonts w:ascii="Trebuchet MS" w:hAnsi="Trebuchet MS" w:cs="Arial"/>
                <w:color w:val="000000"/>
                <w:sz w:val="18"/>
                <w:szCs w:val="18"/>
              </w:rPr>
            </w:pPr>
            <w:r>
              <w:rPr>
                <w:rFonts w:ascii="Trebuchet MS" w:hAnsi="Trebuchet MS" w:cs="Arial"/>
                <w:color w:val="000000"/>
                <w:sz w:val="18"/>
                <w:szCs w:val="18"/>
              </w:rPr>
              <w:t>Pasirinkus rankinį valdymo režimą turi būti leidžiama/</w:t>
            </w:r>
          </w:p>
          <w:p w14:paraId="2E704617" w14:textId="6974D16E" w:rsidR="00674618" w:rsidRDefault="00674618" w:rsidP="00674618">
            <w:pPr>
              <w:jc w:val="both"/>
              <w:rPr>
                <w:rFonts w:ascii="Trebuchet MS" w:hAnsi="Trebuchet MS" w:cs="Arial"/>
                <w:color w:val="000000"/>
                <w:sz w:val="18"/>
                <w:szCs w:val="18"/>
              </w:rPr>
            </w:pPr>
            <w:r w:rsidRPr="00963CAA">
              <w:rPr>
                <w:rFonts w:ascii="Trebuchet MS" w:hAnsi="Trebuchet MS" w:cs="Arial"/>
                <w:color w:val="000000"/>
                <w:sz w:val="18"/>
                <w:szCs w:val="18"/>
                <w:lang w:val="en-US"/>
              </w:rPr>
              <w:t>Manual control mode shall allow</w:t>
            </w:r>
          </w:p>
        </w:tc>
        <w:tc>
          <w:tcPr>
            <w:tcW w:w="3687" w:type="dxa"/>
            <w:vAlign w:val="center"/>
          </w:tcPr>
          <w:p w14:paraId="5E18E7BF" w14:textId="36743DF1" w:rsidR="00674618" w:rsidRDefault="00674618" w:rsidP="00674618">
            <w:pPr>
              <w:jc w:val="center"/>
              <w:rPr>
                <w:rFonts w:ascii="Trebuchet MS" w:hAnsi="Trebuchet MS" w:cs="Arial"/>
                <w:sz w:val="18"/>
                <w:szCs w:val="18"/>
              </w:rPr>
            </w:pPr>
            <w:r>
              <w:rPr>
                <w:rFonts w:ascii="Trebuchet MS" w:hAnsi="Trebuchet MS" w:cs="Arial"/>
                <w:sz w:val="18"/>
                <w:szCs w:val="18"/>
              </w:rPr>
              <w:t>Įjungti ir išjungti visus bet kurios aušinimo grupės įrenginius (ventiliatorius</w:t>
            </w:r>
            <w:r w:rsidR="00CC2FE6">
              <w:rPr>
                <w:rFonts w:ascii="Trebuchet MS" w:hAnsi="Trebuchet MS" w:cs="Arial"/>
                <w:sz w:val="18"/>
                <w:szCs w:val="18"/>
              </w:rPr>
              <w:t xml:space="preserve"> ir/arba siurblius</w:t>
            </w:r>
            <w:r w:rsidR="0005489D">
              <w:rPr>
                <w:rFonts w:ascii="Trebuchet MS" w:hAnsi="Trebuchet MS" w:cs="Arial"/>
                <w:sz w:val="18"/>
                <w:szCs w:val="18"/>
              </w:rPr>
              <w:t>)</w:t>
            </w:r>
            <w:r w:rsidR="0005489D" w:rsidDel="0005489D">
              <w:rPr>
                <w:rFonts w:ascii="Trebuchet MS" w:hAnsi="Trebuchet MS" w:cs="Arial"/>
                <w:sz w:val="18"/>
                <w:szCs w:val="18"/>
              </w:rPr>
              <w:t xml:space="preserve"> </w:t>
            </w:r>
            <w:r>
              <w:rPr>
                <w:rFonts w:ascii="Trebuchet MS" w:hAnsi="Trebuchet MS" w:cs="Arial"/>
                <w:sz w:val="18"/>
                <w:szCs w:val="18"/>
              </w:rPr>
              <w:t>/</w:t>
            </w:r>
          </w:p>
          <w:p w14:paraId="243DBECE" w14:textId="3CD3D028" w:rsidR="00674618" w:rsidRPr="00963CAA" w:rsidRDefault="00674618" w:rsidP="00674618">
            <w:pPr>
              <w:jc w:val="center"/>
              <w:rPr>
                <w:rFonts w:ascii="Trebuchet MS" w:hAnsi="Trebuchet MS" w:cs="Arial"/>
                <w:sz w:val="18"/>
                <w:szCs w:val="18"/>
                <w:vertAlign w:val="superscript"/>
              </w:rPr>
            </w:pPr>
            <w:r w:rsidRPr="00963CAA">
              <w:rPr>
                <w:rFonts w:ascii="Trebuchet MS" w:hAnsi="Trebuchet MS" w:cs="Arial"/>
                <w:sz w:val="18"/>
                <w:szCs w:val="18"/>
                <w:lang w:val="en-US"/>
              </w:rPr>
              <w:t xml:space="preserve">To </w:t>
            </w:r>
            <w:r>
              <w:rPr>
                <w:rFonts w:ascii="Trebuchet MS" w:hAnsi="Trebuchet MS" w:cs="Arial"/>
                <w:sz w:val="18"/>
                <w:szCs w:val="18"/>
                <w:lang w:val="en-US"/>
              </w:rPr>
              <w:t>start</w:t>
            </w:r>
            <w:r w:rsidRPr="00963CAA">
              <w:rPr>
                <w:rFonts w:ascii="Trebuchet MS" w:hAnsi="Trebuchet MS" w:cs="Arial"/>
                <w:sz w:val="18"/>
                <w:szCs w:val="18"/>
                <w:lang w:val="en-US"/>
              </w:rPr>
              <w:t xml:space="preserve"> or</w:t>
            </w:r>
            <w:r>
              <w:rPr>
                <w:rFonts w:ascii="Trebuchet MS" w:hAnsi="Trebuchet MS" w:cs="Arial"/>
                <w:sz w:val="18"/>
                <w:szCs w:val="18"/>
                <w:lang w:val="en-US"/>
              </w:rPr>
              <w:t xml:space="preserve"> stop</w:t>
            </w:r>
            <w:r w:rsidRPr="00963CAA">
              <w:rPr>
                <w:rFonts w:ascii="Trebuchet MS" w:hAnsi="Trebuchet MS" w:cs="Arial"/>
                <w:sz w:val="18"/>
                <w:szCs w:val="18"/>
                <w:lang w:val="en-US"/>
              </w:rPr>
              <w:t xml:space="preserve"> </w:t>
            </w:r>
            <w:r>
              <w:rPr>
                <w:rFonts w:ascii="Trebuchet MS" w:hAnsi="Trebuchet MS" w:cs="Arial"/>
                <w:sz w:val="18"/>
                <w:szCs w:val="18"/>
                <w:lang w:val="en-US"/>
              </w:rPr>
              <w:t>all cooling devices (fans</w:t>
            </w:r>
            <w:r w:rsidR="00CC2FE6">
              <w:rPr>
                <w:rFonts w:ascii="Trebuchet MS" w:hAnsi="Trebuchet MS" w:cs="Arial"/>
                <w:sz w:val="18"/>
                <w:szCs w:val="18"/>
                <w:lang w:val="en-US"/>
              </w:rPr>
              <w:t xml:space="preserve"> and/or pumps</w:t>
            </w:r>
            <w:r>
              <w:rPr>
                <w:rFonts w:ascii="Trebuchet MS" w:hAnsi="Trebuchet MS" w:cs="Arial"/>
                <w:sz w:val="18"/>
                <w:szCs w:val="18"/>
                <w:lang w:val="en-US"/>
              </w:rPr>
              <w:t xml:space="preserve">) of </w:t>
            </w:r>
            <w:r w:rsidRPr="00963CAA">
              <w:rPr>
                <w:rFonts w:ascii="Trebuchet MS" w:hAnsi="Trebuchet MS" w:cs="Arial"/>
                <w:sz w:val="18"/>
                <w:szCs w:val="18"/>
                <w:lang w:val="en-US"/>
              </w:rPr>
              <w:t>any of cooling groups </w:t>
            </w:r>
            <w:r w:rsidRPr="00963CAA">
              <w:rPr>
                <w:rFonts w:ascii="Trebuchet MS" w:hAnsi="Trebuchet MS" w:cs="Arial"/>
                <w:sz w:val="18"/>
                <w:szCs w:val="18"/>
                <w:vertAlign w:val="superscript"/>
                <w:lang w:val="en-US"/>
              </w:rPr>
              <w:t>a)</w:t>
            </w:r>
          </w:p>
        </w:tc>
        <w:tc>
          <w:tcPr>
            <w:tcW w:w="3687" w:type="dxa"/>
            <w:vAlign w:val="center"/>
          </w:tcPr>
          <w:p w14:paraId="6FCDA9E1" w14:textId="77777777" w:rsidR="00674618" w:rsidRPr="000D24D4" w:rsidRDefault="00674618" w:rsidP="00674618">
            <w:pPr>
              <w:jc w:val="center"/>
              <w:rPr>
                <w:rFonts w:ascii="Trebuchet MS" w:hAnsi="Trebuchet MS"/>
                <w:sz w:val="18"/>
                <w:szCs w:val="18"/>
              </w:rPr>
            </w:pPr>
          </w:p>
        </w:tc>
        <w:tc>
          <w:tcPr>
            <w:tcW w:w="2406" w:type="dxa"/>
            <w:vAlign w:val="center"/>
          </w:tcPr>
          <w:p w14:paraId="3FFB1868" w14:textId="77777777" w:rsidR="00674618" w:rsidRPr="000D24D4" w:rsidRDefault="00674618" w:rsidP="00674618">
            <w:pPr>
              <w:jc w:val="center"/>
              <w:rPr>
                <w:rFonts w:ascii="Trebuchet MS" w:hAnsi="Trebuchet MS"/>
                <w:sz w:val="18"/>
                <w:szCs w:val="18"/>
              </w:rPr>
            </w:pPr>
          </w:p>
        </w:tc>
        <w:tc>
          <w:tcPr>
            <w:tcW w:w="991" w:type="dxa"/>
            <w:vAlign w:val="center"/>
          </w:tcPr>
          <w:p w14:paraId="1EE43329" w14:textId="77777777" w:rsidR="00674618" w:rsidRPr="000D24D4" w:rsidRDefault="00674618" w:rsidP="00674618">
            <w:pPr>
              <w:jc w:val="center"/>
              <w:rPr>
                <w:rFonts w:ascii="Trebuchet MS" w:hAnsi="Trebuchet MS"/>
                <w:sz w:val="18"/>
                <w:szCs w:val="18"/>
              </w:rPr>
            </w:pPr>
          </w:p>
        </w:tc>
      </w:tr>
      <w:tr w:rsidR="00674618" w:rsidRPr="000D24D4" w14:paraId="262C8600" w14:textId="77777777" w:rsidTr="00B500D4">
        <w:trPr>
          <w:cantSplit/>
        </w:trPr>
        <w:tc>
          <w:tcPr>
            <w:tcW w:w="705" w:type="dxa"/>
            <w:vAlign w:val="center"/>
          </w:tcPr>
          <w:p w14:paraId="4299C5C9"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204580CB" w14:textId="7F1D1630" w:rsidR="00674618" w:rsidRDefault="00674618" w:rsidP="00674618">
            <w:pPr>
              <w:jc w:val="both"/>
              <w:rPr>
                <w:rFonts w:ascii="Trebuchet MS" w:hAnsi="Trebuchet MS" w:cs="Arial"/>
                <w:color w:val="000000"/>
                <w:sz w:val="18"/>
                <w:szCs w:val="18"/>
              </w:rPr>
            </w:pPr>
            <w:r>
              <w:rPr>
                <w:rFonts w:ascii="Trebuchet MS" w:hAnsi="Trebuchet MS" w:cs="Arial"/>
                <w:color w:val="000000"/>
                <w:sz w:val="18"/>
                <w:szCs w:val="18"/>
              </w:rPr>
              <w:t xml:space="preserve">Aušinimo valdymo spintoje kiekvienam ventiliatoriui </w:t>
            </w:r>
            <w:r w:rsidR="00CC2FE6">
              <w:rPr>
                <w:rFonts w:ascii="Trebuchet MS" w:hAnsi="Trebuchet MS" w:cs="Arial"/>
                <w:color w:val="000000"/>
                <w:sz w:val="18"/>
                <w:szCs w:val="18"/>
              </w:rPr>
              <w:t xml:space="preserve">ir siurbliui </w:t>
            </w:r>
            <w:r>
              <w:rPr>
                <w:rFonts w:ascii="Trebuchet MS" w:hAnsi="Trebuchet MS" w:cs="Arial"/>
                <w:color w:val="000000"/>
                <w:sz w:val="18"/>
                <w:szCs w:val="18"/>
              </w:rPr>
              <w:t xml:space="preserve">turi būti įrengti/ </w:t>
            </w:r>
            <w:r w:rsidRPr="00AA444D">
              <w:rPr>
                <w:rFonts w:ascii="Trebuchet MS" w:hAnsi="Trebuchet MS" w:cs="Arial"/>
                <w:color w:val="000000"/>
                <w:sz w:val="18"/>
                <w:szCs w:val="18"/>
                <w:lang w:val="en-US"/>
              </w:rPr>
              <w:t>Each fan and pump shall have own switching device installed in cooling control cabinet</w:t>
            </w:r>
          </w:p>
        </w:tc>
        <w:tc>
          <w:tcPr>
            <w:tcW w:w="3687" w:type="dxa"/>
            <w:vAlign w:val="center"/>
          </w:tcPr>
          <w:p w14:paraId="320B1F39" w14:textId="77777777" w:rsidR="00674618" w:rsidRDefault="00674618" w:rsidP="00674618">
            <w:pPr>
              <w:jc w:val="center"/>
              <w:rPr>
                <w:rFonts w:ascii="Trebuchet MS" w:hAnsi="Trebuchet MS" w:cs="Arial"/>
                <w:sz w:val="18"/>
                <w:szCs w:val="18"/>
              </w:rPr>
            </w:pPr>
            <w:r>
              <w:rPr>
                <w:rFonts w:ascii="Trebuchet MS" w:hAnsi="Trebuchet MS" w:cs="Arial"/>
                <w:sz w:val="18"/>
                <w:szCs w:val="18"/>
              </w:rPr>
              <w:t>Variklio apsaugos automatas su rankinio valdymo galimybe/</w:t>
            </w:r>
          </w:p>
          <w:p w14:paraId="256ABE3E" w14:textId="41936472" w:rsidR="00674618" w:rsidRPr="005B7E34" w:rsidRDefault="00674618" w:rsidP="00674618">
            <w:pPr>
              <w:jc w:val="center"/>
              <w:rPr>
                <w:rFonts w:ascii="Trebuchet MS" w:hAnsi="Trebuchet MS" w:cs="Arial"/>
                <w:sz w:val="18"/>
                <w:szCs w:val="18"/>
                <w:vertAlign w:val="superscript"/>
              </w:rPr>
            </w:pPr>
            <w:r w:rsidRPr="005B7E34">
              <w:rPr>
                <w:rFonts w:ascii="Trebuchet MS" w:hAnsi="Trebuchet MS" w:cs="Arial"/>
                <w:sz w:val="18"/>
                <w:szCs w:val="18"/>
                <w:lang w:val="en-US"/>
              </w:rPr>
              <w:t>Motor protective switch having manual operating possibility </w:t>
            </w:r>
            <w:r w:rsidRPr="005B7E34">
              <w:rPr>
                <w:rFonts w:ascii="Trebuchet MS" w:hAnsi="Trebuchet MS" w:cs="Arial"/>
                <w:sz w:val="18"/>
                <w:szCs w:val="18"/>
                <w:vertAlign w:val="superscript"/>
                <w:lang w:val="en-US"/>
              </w:rPr>
              <w:t>a)</w:t>
            </w:r>
          </w:p>
        </w:tc>
        <w:tc>
          <w:tcPr>
            <w:tcW w:w="3687" w:type="dxa"/>
            <w:vAlign w:val="center"/>
          </w:tcPr>
          <w:p w14:paraId="0B1129D7" w14:textId="77777777" w:rsidR="00674618" w:rsidRPr="000D24D4" w:rsidRDefault="00674618" w:rsidP="00674618">
            <w:pPr>
              <w:jc w:val="center"/>
              <w:rPr>
                <w:rFonts w:ascii="Trebuchet MS" w:hAnsi="Trebuchet MS"/>
                <w:sz w:val="18"/>
                <w:szCs w:val="18"/>
              </w:rPr>
            </w:pPr>
          </w:p>
        </w:tc>
        <w:tc>
          <w:tcPr>
            <w:tcW w:w="2406" w:type="dxa"/>
            <w:vAlign w:val="center"/>
          </w:tcPr>
          <w:p w14:paraId="2C7EE45D" w14:textId="77777777" w:rsidR="00674618" w:rsidRPr="000D24D4" w:rsidRDefault="00674618" w:rsidP="00674618">
            <w:pPr>
              <w:jc w:val="center"/>
              <w:rPr>
                <w:rFonts w:ascii="Trebuchet MS" w:hAnsi="Trebuchet MS"/>
                <w:sz w:val="18"/>
                <w:szCs w:val="18"/>
              </w:rPr>
            </w:pPr>
          </w:p>
        </w:tc>
        <w:tc>
          <w:tcPr>
            <w:tcW w:w="991" w:type="dxa"/>
            <w:vAlign w:val="center"/>
          </w:tcPr>
          <w:p w14:paraId="1B0B93A9" w14:textId="77777777" w:rsidR="00674618" w:rsidRPr="000D24D4" w:rsidRDefault="00674618" w:rsidP="00674618">
            <w:pPr>
              <w:jc w:val="center"/>
              <w:rPr>
                <w:rFonts w:ascii="Trebuchet MS" w:hAnsi="Trebuchet MS"/>
                <w:sz w:val="18"/>
                <w:szCs w:val="18"/>
              </w:rPr>
            </w:pPr>
          </w:p>
        </w:tc>
      </w:tr>
      <w:tr w:rsidR="00674618" w:rsidRPr="000D24D4" w14:paraId="37D22851" w14:textId="77777777" w:rsidTr="00B500D4">
        <w:trPr>
          <w:cantSplit/>
        </w:trPr>
        <w:tc>
          <w:tcPr>
            <w:tcW w:w="705" w:type="dxa"/>
            <w:vAlign w:val="center"/>
          </w:tcPr>
          <w:p w14:paraId="68BEC47D"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vAlign w:val="center"/>
          </w:tcPr>
          <w:p w14:paraId="4E060A77" w14:textId="5C2D9EBD" w:rsidR="00674618" w:rsidRDefault="00674618" w:rsidP="00674618">
            <w:pPr>
              <w:jc w:val="both"/>
              <w:rPr>
                <w:rFonts w:ascii="Trebuchet MS" w:hAnsi="Trebuchet MS" w:cs="Arial"/>
                <w:color w:val="000000"/>
                <w:sz w:val="18"/>
                <w:szCs w:val="18"/>
              </w:rPr>
            </w:pPr>
            <w:r>
              <w:rPr>
                <w:rFonts w:ascii="Trebuchet MS" w:hAnsi="Trebuchet MS" w:cs="Arial"/>
                <w:color w:val="000000"/>
                <w:sz w:val="18"/>
                <w:szCs w:val="18"/>
              </w:rPr>
              <w:t xml:space="preserve">Atskirų aušinimo grupių veikimas automatiniame režime parenkamas Gamintojo ir suderinamas su </w:t>
            </w:r>
            <w:r>
              <w:rPr>
                <w:rFonts w:ascii="Trebuchet MS" w:hAnsi="Trebuchet MS"/>
                <w:sz w:val="18"/>
                <w:szCs w:val="18"/>
              </w:rPr>
              <w:t>Perkančiuoju subjektu</w:t>
            </w:r>
            <w:r>
              <w:rPr>
                <w:rFonts w:ascii="Trebuchet MS" w:hAnsi="Trebuchet MS" w:cs="Arial"/>
                <w:color w:val="000000"/>
                <w:sz w:val="18"/>
                <w:szCs w:val="18"/>
              </w:rPr>
              <w:t xml:space="preserve"> atsižvelgiant į sekančius reikalavimus/</w:t>
            </w:r>
          </w:p>
          <w:p w14:paraId="7984EA11" w14:textId="314618D1" w:rsidR="00674618" w:rsidRPr="00D63711" w:rsidRDefault="00674618" w:rsidP="00674618">
            <w:pPr>
              <w:jc w:val="both"/>
              <w:rPr>
                <w:rFonts w:ascii="Trebuchet MS" w:hAnsi="Trebuchet MS" w:cs="Arial"/>
                <w:color w:val="000000"/>
                <w:sz w:val="18"/>
                <w:szCs w:val="18"/>
                <w:vertAlign w:val="superscript"/>
              </w:rPr>
            </w:pPr>
            <w:r w:rsidRPr="001D0B6E">
              <w:rPr>
                <w:rFonts w:ascii="Trebuchet MS" w:hAnsi="Trebuchet MS" w:cs="Arial"/>
                <w:color w:val="000000"/>
                <w:sz w:val="18"/>
                <w:szCs w:val="18"/>
                <w:lang w:val="en-US"/>
              </w:rPr>
              <w:t xml:space="preserve">The operation of individual cooling group in automatic mode </w:t>
            </w:r>
            <w:r>
              <w:rPr>
                <w:rFonts w:ascii="Trebuchet MS" w:hAnsi="Trebuchet MS" w:cs="Arial"/>
                <w:color w:val="000000"/>
                <w:sz w:val="18"/>
                <w:szCs w:val="18"/>
                <w:lang w:val="en-US"/>
              </w:rPr>
              <w:t>shall be</w:t>
            </w:r>
            <w:r w:rsidRPr="001D0B6E">
              <w:rPr>
                <w:rFonts w:ascii="Trebuchet MS" w:hAnsi="Trebuchet MS" w:cs="Arial"/>
                <w:color w:val="000000"/>
                <w:sz w:val="18"/>
                <w:szCs w:val="18"/>
                <w:lang w:val="en-US"/>
              </w:rPr>
              <w:t xml:space="preserve"> selected by the Manufacturer and agreed with the </w:t>
            </w:r>
            <w:r>
              <w:rPr>
                <w:rFonts w:ascii="Trebuchet MS" w:hAnsi="Trebuchet MS"/>
                <w:sz w:val="18"/>
                <w:szCs w:val="18"/>
                <w:lang w:val="en-US"/>
              </w:rPr>
              <w:t>Contracting entity</w:t>
            </w:r>
            <w:r w:rsidRPr="001D0B6E">
              <w:rPr>
                <w:rFonts w:ascii="Trebuchet MS" w:hAnsi="Trebuchet MS" w:cs="Arial"/>
                <w:color w:val="000000"/>
                <w:sz w:val="18"/>
                <w:szCs w:val="18"/>
                <w:lang w:val="en-US"/>
              </w:rPr>
              <w:t xml:space="preserve"> according to the following requirements</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8)</w:t>
            </w:r>
          </w:p>
        </w:tc>
        <w:tc>
          <w:tcPr>
            <w:tcW w:w="3687" w:type="dxa"/>
            <w:vAlign w:val="center"/>
          </w:tcPr>
          <w:p w14:paraId="6767AFBB" w14:textId="4D2460ED" w:rsidR="00674618" w:rsidRPr="001D0B6E" w:rsidRDefault="00674618" w:rsidP="00674618">
            <w:pPr>
              <w:jc w:val="center"/>
              <w:rPr>
                <w:rFonts w:ascii="Trebuchet MS" w:hAnsi="Trebuchet MS" w:cs="Arial"/>
                <w:sz w:val="18"/>
                <w:szCs w:val="18"/>
              </w:rPr>
            </w:pPr>
            <w:r w:rsidRPr="001D0B6E">
              <w:rPr>
                <w:rFonts w:ascii="Trebuchet MS" w:hAnsi="Trebuchet MS" w:cs="Arial"/>
                <w:sz w:val="18"/>
                <w:szCs w:val="18"/>
              </w:rPr>
              <w:t>1.</w:t>
            </w:r>
            <w:r>
              <w:rPr>
                <w:rFonts w:ascii="Trebuchet MS" w:hAnsi="Trebuchet MS" w:cs="Arial"/>
                <w:sz w:val="18"/>
                <w:szCs w:val="18"/>
              </w:rPr>
              <w:t xml:space="preserve"> </w:t>
            </w:r>
            <w:r w:rsidRPr="001D0B6E">
              <w:rPr>
                <w:rFonts w:ascii="Trebuchet MS" w:hAnsi="Trebuchet MS" w:cs="Arial"/>
                <w:sz w:val="18"/>
                <w:szCs w:val="18"/>
              </w:rPr>
              <w:t xml:space="preserve">Neviršyti alyvos ir </w:t>
            </w:r>
            <w:r>
              <w:rPr>
                <w:rFonts w:ascii="Trebuchet MS" w:hAnsi="Trebuchet MS" w:cs="Arial"/>
                <w:sz w:val="18"/>
                <w:szCs w:val="18"/>
              </w:rPr>
              <w:t xml:space="preserve">visų </w:t>
            </w:r>
            <w:r w:rsidRPr="001D0B6E">
              <w:rPr>
                <w:rFonts w:ascii="Trebuchet MS" w:hAnsi="Trebuchet MS" w:cs="Arial"/>
                <w:sz w:val="18"/>
                <w:szCs w:val="18"/>
              </w:rPr>
              <w:t>apvijų leistinos temperatūros</w:t>
            </w:r>
          </w:p>
          <w:p w14:paraId="2916307C" w14:textId="404D5C90" w:rsidR="00674618" w:rsidRDefault="00674618" w:rsidP="00674618">
            <w:pPr>
              <w:jc w:val="center"/>
              <w:rPr>
                <w:rFonts w:ascii="Trebuchet MS" w:hAnsi="Trebuchet MS" w:cs="Arial"/>
                <w:sz w:val="18"/>
                <w:szCs w:val="18"/>
              </w:rPr>
            </w:pPr>
            <w:r w:rsidRPr="001D0B6E">
              <w:rPr>
                <w:rFonts w:ascii="Trebuchet MS" w:hAnsi="Trebuchet MS" w:cs="Arial"/>
                <w:sz w:val="18"/>
                <w:szCs w:val="18"/>
              </w:rPr>
              <w:t xml:space="preserve">2. </w:t>
            </w:r>
            <w:r>
              <w:rPr>
                <w:rFonts w:ascii="Trebuchet MS" w:hAnsi="Trebuchet MS" w:cs="Arial"/>
                <w:sz w:val="18"/>
                <w:szCs w:val="18"/>
              </w:rPr>
              <w:t>Optimizuoti</w:t>
            </w:r>
            <w:r w:rsidRPr="001D0B6E">
              <w:rPr>
                <w:rFonts w:ascii="Trebuchet MS" w:hAnsi="Trebuchet MS" w:cs="Arial"/>
                <w:sz w:val="18"/>
                <w:szCs w:val="18"/>
              </w:rPr>
              <w:t xml:space="preserve"> aušinimo sistemos </w:t>
            </w:r>
            <w:r>
              <w:rPr>
                <w:rFonts w:ascii="Trebuchet MS" w:hAnsi="Trebuchet MS" w:cs="Arial"/>
                <w:sz w:val="18"/>
                <w:szCs w:val="18"/>
              </w:rPr>
              <w:t xml:space="preserve">el. </w:t>
            </w:r>
            <w:r w:rsidRPr="001D0B6E">
              <w:rPr>
                <w:rFonts w:ascii="Trebuchet MS" w:hAnsi="Trebuchet MS" w:cs="Arial"/>
                <w:sz w:val="18"/>
                <w:szCs w:val="18"/>
              </w:rPr>
              <w:t xml:space="preserve">energijos </w:t>
            </w:r>
            <w:r>
              <w:rPr>
                <w:rFonts w:ascii="Trebuchet MS" w:hAnsi="Trebuchet MS" w:cs="Arial"/>
                <w:sz w:val="18"/>
                <w:szCs w:val="18"/>
              </w:rPr>
              <w:t>suvartojimą/</w:t>
            </w:r>
          </w:p>
          <w:p w14:paraId="5C432DA2" w14:textId="65C6FD54" w:rsidR="00674618" w:rsidRPr="00640338" w:rsidRDefault="00674618" w:rsidP="00674618">
            <w:pPr>
              <w:jc w:val="center"/>
              <w:rPr>
                <w:rFonts w:ascii="Trebuchet MS" w:hAnsi="Trebuchet MS" w:cs="Arial"/>
                <w:sz w:val="18"/>
                <w:szCs w:val="18"/>
                <w:lang w:val="en-US"/>
              </w:rPr>
            </w:pPr>
            <w:r w:rsidRPr="00640338">
              <w:rPr>
                <w:rFonts w:ascii="Trebuchet MS" w:hAnsi="Trebuchet MS" w:cs="Arial"/>
                <w:sz w:val="18"/>
                <w:szCs w:val="18"/>
                <w:lang w:val="en-US"/>
              </w:rPr>
              <w:t xml:space="preserve">1. Do not exceed the permissible temperature of the oil and </w:t>
            </w:r>
            <w:r>
              <w:rPr>
                <w:rFonts w:ascii="Trebuchet MS" w:hAnsi="Trebuchet MS" w:cs="Arial"/>
                <w:sz w:val="18"/>
                <w:szCs w:val="18"/>
                <w:lang w:val="en-US"/>
              </w:rPr>
              <w:t xml:space="preserve">all </w:t>
            </w:r>
            <w:r w:rsidRPr="00640338">
              <w:rPr>
                <w:rFonts w:ascii="Trebuchet MS" w:hAnsi="Trebuchet MS" w:cs="Arial"/>
                <w:sz w:val="18"/>
                <w:szCs w:val="18"/>
                <w:lang w:val="en-US"/>
              </w:rPr>
              <w:t>windings</w:t>
            </w:r>
          </w:p>
          <w:p w14:paraId="7B147546" w14:textId="2AB63CE4" w:rsidR="00674618" w:rsidRPr="00640338" w:rsidRDefault="00674618" w:rsidP="00674618">
            <w:pPr>
              <w:jc w:val="center"/>
              <w:rPr>
                <w:rFonts w:ascii="Trebuchet MS" w:hAnsi="Trebuchet MS" w:cs="Arial"/>
                <w:sz w:val="18"/>
                <w:szCs w:val="18"/>
                <w:vertAlign w:val="superscript"/>
              </w:rPr>
            </w:pPr>
            <w:r w:rsidRPr="00640338">
              <w:rPr>
                <w:rFonts w:ascii="Trebuchet MS" w:hAnsi="Trebuchet MS" w:cs="Arial"/>
                <w:sz w:val="18"/>
                <w:szCs w:val="18"/>
                <w:lang w:val="en-US"/>
              </w:rPr>
              <w:t xml:space="preserve">2. </w:t>
            </w:r>
            <w:r>
              <w:rPr>
                <w:rFonts w:ascii="Trebuchet MS" w:hAnsi="Trebuchet MS" w:cs="Arial"/>
                <w:sz w:val="18"/>
                <w:szCs w:val="18"/>
                <w:lang w:val="en-US"/>
              </w:rPr>
              <w:t>Optimize</w:t>
            </w:r>
            <w:r w:rsidRPr="00640338">
              <w:rPr>
                <w:rFonts w:ascii="Trebuchet MS" w:hAnsi="Trebuchet MS" w:cs="Arial"/>
                <w:sz w:val="18"/>
                <w:szCs w:val="18"/>
                <w:lang w:val="en-US"/>
              </w:rPr>
              <w:t xml:space="preserve"> the cooling system energy consumption</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5AE3FC3C" w14:textId="77777777" w:rsidR="00674618" w:rsidRPr="000D24D4" w:rsidRDefault="00674618" w:rsidP="00674618">
            <w:pPr>
              <w:jc w:val="center"/>
              <w:rPr>
                <w:rFonts w:ascii="Trebuchet MS" w:hAnsi="Trebuchet MS"/>
                <w:sz w:val="18"/>
                <w:szCs w:val="18"/>
              </w:rPr>
            </w:pPr>
          </w:p>
        </w:tc>
        <w:tc>
          <w:tcPr>
            <w:tcW w:w="2406" w:type="dxa"/>
            <w:vAlign w:val="center"/>
          </w:tcPr>
          <w:p w14:paraId="775062BC" w14:textId="77777777" w:rsidR="00674618" w:rsidRPr="000D24D4" w:rsidRDefault="00674618" w:rsidP="00674618">
            <w:pPr>
              <w:jc w:val="center"/>
              <w:rPr>
                <w:rFonts w:ascii="Trebuchet MS" w:hAnsi="Trebuchet MS"/>
                <w:sz w:val="18"/>
                <w:szCs w:val="18"/>
              </w:rPr>
            </w:pPr>
          </w:p>
        </w:tc>
        <w:tc>
          <w:tcPr>
            <w:tcW w:w="991" w:type="dxa"/>
            <w:vAlign w:val="center"/>
          </w:tcPr>
          <w:p w14:paraId="61E8B770" w14:textId="77777777" w:rsidR="00674618" w:rsidRPr="000D24D4" w:rsidRDefault="00674618" w:rsidP="00674618">
            <w:pPr>
              <w:jc w:val="center"/>
              <w:rPr>
                <w:rFonts w:ascii="Trebuchet MS" w:hAnsi="Trebuchet MS"/>
                <w:sz w:val="18"/>
                <w:szCs w:val="18"/>
              </w:rPr>
            </w:pPr>
          </w:p>
        </w:tc>
      </w:tr>
      <w:tr w:rsidR="00674618" w:rsidRPr="000D24D4" w14:paraId="4A21C012" w14:textId="77777777" w:rsidTr="00B500D4">
        <w:trPr>
          <w:cantSplit/>
        </w:trPr>
        <w:tc>
          <w:tcPr>
            <w:tcW w:w="705" w:type="dxa"/>
            <w:vAlign w:val="center"/>
          </w:tcPr>
          <w:p w14:paraId="78904244" w14:textId="77777777" w:rsidR="00674618" w:rsidRPr="001548D2" w:rsidRDefault="00674618" w:rsidP="00674618">
            <w:pPr>
              <w:pStyle w:val="ListParagraph"/>
              <w:numPr>
                <w:ilvl w:val="1"/>
                <w:numId w:val="52"/>
              </w:numPr>
              <w:ind w:left="0" w:firstLine="0"/>
              <w:rPr>
                <w:rFonts w:ascii="Trebuchet MS" w:hAnsi="Trebuchet MS"/>
                <w:sz w:val="18"/>
                <w:szCs w:val="18"/>
              </w:rPr>
            </w:pPr>
          </w:p>
        </w:tc>
        <w:tc>
          <w:tcPr>
            <w:tcW w:w="3687" w:type="dxa"/>
            <w:gridSpan w:val="3"/>
          </w:tcPr>
          <w:p w14:paraId="5B5B70B8" w14:textId="6F681F63" w:rsidR="00674618" w:rsidRDefault="00CC2FE6" w:rsidP="00674618">
            <w:pPr>
              <w:jc w:val="both"/>
              <w:rPr>
                <w:rFonts w:ascii="Trebuchet MS" w:hAnsi="Trebuchet MS" w:cs="Arial"/>
                <w:color w:val="000000"/>
                <w:sz w:val="18"/>
                <w:szCs w:val="18"/>
              </w:rPr>
            </w:pPr>
            <w:r>
              <w:rPr>
                <w:rFonts w:ascii="Trebuchet MS" w:hAnsi="Trebuchet MS" w:cs="Arial"/>
                <w:color w:val="000000"/>
                <w:sz w:val="18"/>
                <w:szCs w:val="18"/>
              </w:rPr>
              <w:t>Alyvos cirkuliacinių siurblių ir a</w:t>
            </w:r>
            <w:r w:rsidR="00674618" w:rsidRPr="007F799B">
              <w:rPr>
                <w:rFonts w:ascii="Trebuchet MS" w:hAnsi="Trebuchet MS" w:cs="Arial"/>
                <w:color w:val="000000"/>
                <w:sz w:val="18"/>
                <w:szCs w:val="18"/>
              </w:rPr>
              <w:t>ušintuvų variklių maitinimo įtampa/</w:t>
            </w:r>
          </w:p>
          <w:p w14:paraId="514B18D9" w14:textId="6594A35B" w:rsidR="00674618" w:rsidRPr="000D24D4" w:rsidRDefault="00674618" w:rsidP="00674618">
            <w:pPr>
              <w:jc w:val="both"/>
              <w:rPr>
                <w:rFonts w:ascii="Trebuchet MS" w:hAnsi="Trebuchet MS" w:cs="Arial"/>
                <w:sz w:val="18"/>
                <w:szCs w:val="18"/>
              </w:rPr>
            </w:pPr>
            <w:r w:rsidRPr="007F799B">
              <w:rPr>
                <w:rFonts w:ascii="Trebuchet MS" w:hAnsi="Trebuchet MS" w:cs="Arial"/>
                <w:color w:val="000000"/>
                <w:sz w:val="18"/>
                <w:szCs w:val="18"/>
                <w:lang w:val="en-US"/>
              </w:rPr>
              <w:t xml:space="preserve">Operating voltage of </w:t>
            </w:r>
            <w:r w:rsidR="00CC2FE6">
              <w:rPr>
                <w:rFonts w:ascii="Trebuchet MS" w:hAnsi="Trebuchet MS" w:cs="Arial"/>
                <w:color w:val="000000"/>
                <w:sz w:val="18"/>
                <w:szCs w:val="18"/>
                <w:lang w:val="en-US"/>
              </w:rPr>
              <w:t>oil circulating pumps and</w:t>
            </w:r>
            <w:r w:rsidR="00CC2FE6" w:rsidRPr="007F799B">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coolers motors, V AC</w:t>
            </w:r>
          </w:p>
        </w:tc>
        <w:tc>
          <w:tcPr>
            <w:tcW w:w="3687" w:type="dxa"/>
            <w:vAlign w:val="center"/>
          </w:tcPr>
          <w:p w14:paraId="49051745" w14:textId="12B53BC9" w:rsidR="00674618" w:rsidRPr="000D24D4" w:rsidRDefault="00674618" w:rsidP="00674618">
            <w:pPr>
              <w:jc w:val="center"/>
              <w:rPr>
                <w:rFonts w:ascii="Trebuchet MS" w:hAnsi="Trebuchet MS" w:cs="Arial"/>
                <w:sz w:val="18"/>
                <w:szCs w:val="18"/>
              </w:rPr>
            </w:pPr>
            <w:r w:rsidRPr="007F799B">
              <w:rPr>
                <w:rFonts w:ascii="Trebuchet MS" w:hAnsi="Trebuchet MS" w:cs="Arial"/>
                <w:color w:val="000000"/>
                <w:sz w:val="18"/>
                <w:szCs w:val="18"/>
                <w:lang w:val="en-US"/>
              </w:rPr>
              <w:t>400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35A951F" w14:textId="77777777" w:rsidR="00674618" w:rsidRPr="000D24D4" w:rsidRDefault="00674618" w:rsidP="00674618">
            <w:pPr>
              <w:jc w:val="center"/>
              <w:rPr>
                <w:rFonts w:ascii="Trebuchet MS" w:hAnsi="Trebuchet MS"/>
                <w:sz w:val="18"/>
                <w:szCs w:val="18"/>
              </w:rPr>
            </w:pPr>
          </w:p>
        </w:tc>
        <w:tc>
          <w:tcPr>
            <w:tcW w:w="2406" w:type="dxa"/>
            <w:vAlign w:val="center"/>
          </w:tcPr>
          <w:p w14:paraId="2517A50C" w14:textId="77777777" w:rsidR="00674618" w:rsidRPr="000D24D4" w:rsidRDefault="00674618" w:rsidP="00674618">
            <w:pPr>
              <w:jc w:val="center"/>
              <w:rPr>
                <w:rFonts w:ascii="Trebuchet MS" w:hAnsi="Trebuchet MS"/>
                <w:sz w:val="18"/>
                <w:szCs w:val="18"/>
              </w:rPr>
            </w:pPr>
          </w:p>
        </w:tc>
        <w:tc>
          <w:tcPr>
            <w:tcW w:w="991" w:type="dxa"/>
            <w:vAlign w:val="center"/>
          </w:tcPr>
          <w:p w14:paraId="17238E96" w14:textId="77777777" w:rsidR="00674618" w:rsidRPr="000D24D4" w:rsidRDefault="00674618" w:rsidP="00674618">
            <w:pPr>
              <w:jc w:val="center"/>
              <w:rPr>
                <w:rFonts w:ascii="Trebuchet MS" w:hAnsi="Trebuchet MS"/>
                <w:sz w:val="18"/>
                <w:szCs w:val="18"/>
              </w:rPr>
            </w:pPr>
          </w:p>
        </w:tc>
      </w:tr>
      <w:tr w:rsidR="005E3BD3" w:rsidRPr="000D24D4" w14:paraId="0F0F289D" w14:textId="77777777" w:rsidTr="00057097">
        <w:trPr>
          <w:cantSplit/>
        </w:trPr>
        <w:tc>
          <w:tcPr>
            <w:tcW w:w="705" w:type="dxa"/>
            <w:vAlign w:val="center"/>
          </w:tcPr>
          <w:p w14:paraId="2D3FF708"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443981CC" w14:textId="724201A9" w:rsidR="005E3BD3" w:rsidRDefault="005E3BD3" w:rsidP="005E3BD3">
            <w:pPr>
              <w:rPr>
                <w:rFonts w:ascii="Trebuchet MS" w:hAnsi="Trebuchet MS" w:cs="Arial"/>
                <w:color w:val="000000"/>
                <w:sz w:val="18"/>
                <w:szCs w:val="18"/>
              </w:rPr>
            </w:pPr>
            <w:r>
              <w:rPr>
                <w:rFonts w:ascii="Trebuchet MS" w:hAnsi="Trebuchet MS" w:cs="Arial"/>
                <w:color w:val="000000"/>
                <w:sz w:val="18"/>
                <w:szCs w:val="18"/>
              </w:rPr>
              <w:t>Oro ventiliatorių sukimosi ašies padėtis/</w:t>
            </w:r>
          </w:p>
          <w:p w14:paraId="09F4AF19" w14:textId="3467B67B" w:rsidR="005E3BD3" w:rsidRPr="007F799B" w:rsidRDefault="005E3BD3" w:rsidP="005E3BD3">
            <w:pPr>
              <w:rPr>
                <w:rFonts w:ascii="Trebuchet MS" w:hAnsi="Trebuchet MS" w:cs="Arial"/>
                <w:color w:val="000000"/>
                <w:sz w:val="18"/>
                <w:szCs w:val="18"/>
              </w:rPr>
            </w:pPr>
            <w:r w:rsidRPr="009458C5">
              <w:rPr>
                <w:rFonts w:ascii="Trebuchet MS" w:hAnsi="Trebuchet MS" w:cs="Arial"/>
                <w:color w:val="000000"/>
                <w:sz w:val="18"/>
                <w:szCs w:val="18"/>
                <w:lang w:val="en-US"/>
              </w:rPr>
              <w:t>Air fans axis position</w:t>
            </w:r>
            <w:r>
              <w:rPr>
                <w:rFonts w:ascii="Trebuchet MS" w:hAnsi="Trebuchet MS" w:cs="Arial"/>
                <w:color w:val="000000"/>
                <w:sz w:val="18"/>
                <w:szCs w:val="18"/>
                <w:lang w:val="en-US"/>
              </w:rPr>
              <w:t xml:space="preserve"> </w:t>
            </w:r>
          </w:p>
        </w:tc>
        <w:tc>
          <w:tcPr>
            <w:tcW w:w="3687" w:type="dxa"/>
            <w:vAlign w:val="center"/>
          </w:tcPr>
          <w:p w14:paraId="3D929A49" w14:textId="6F267411" w:rsidR="005E3BD3" w:rsidRDefault="005E3BD3" w:rsidP="005E3BD3">
            <w:pPr>
              <w:jc w:val="center"/>
              <w:rPr>
                <w:rFonts w:ascii="Trebuchet MS" w:hAnsi="Trebuchet MS" w:cs="Arial"/>
                <w:color w:val="000000"/>
                <w:sz w:val="18"/>
                <w:szCs w:val="18"/>
                <w:lang w:val="en-US"/>
              </w:rPr>
            </w:pPr>
            <w:r w:rsidRPr="009458C5">
              <w:rPr>
                <w:rFonts w:ascii="Trebuchet MS" w:hAnsi="Trebuchet MS" w:cs="Arial"/>
                <w:color w:val="000000"/>
                <w:sz w:val="18"/>
                <w:szCs w:val="18"/>
              </w:rPr>
              <w:t>Horizontali</w:t>
            </w:r>
            <w:r>
              <w:rPr>
                <w:rFonts w:ascii="Trebuchet MS" w:hAnsi="Trebuchet MS" w:cs="Arial"/>
                <w:color w:val="000000"/>
                <w:sz w:val="18"/>
                <w:szCs w:val="18"/>
                <w:lang w:val="en-US"/>
              </w:rPr>
              <w:t>/</w:t>
            </w:r>
          </w:p>
          <w:p w14:paraId="0AEE069C" w14:textId="5D58690C" w:rsidR="005E3BD3" w:rsidRPr="009458C5" w:rsidRDefault="005E3BD3" w:rsidP="005E3BD3">
            <w:pPr>
              <w:jc w:val="center"/>
              <w:rPr>
                <w:rFonts w:ascii="Trebuchet MS" w:hAnsi="Trebuchet MS" w:cs="Arial"/>
                <w:color w:val="000000"/>
                <w:sz w:val="18"/>
                <w:szCs w:val="18"/>
                <w:vertAlign w:val="superscript"/>
                <w:lang w:val="en-US"/>
              </w:rPr>
            </w:pPr>
            <w:r>
              <w:rPr>
                <w:rFonts w:ascii="Trebuchet MS" w:hAnsi="Trebuchet MS" w:cs="Arial"/>
                <w:color w:val="000000"/>
                <w:sz w:val="18"/>
                <w:szCs w:val="18"/>
                <w:lang w:val="en-US"/>
              </w:rPr>
              <w:t>Horizontal</w:t>
            </w:r>
            <w:r>
              <w:rPr>
                <w:rFonts w:ascii="Trebuchet MS" w:hAnsi="Trebuchet MS" w:cs="Arial"/>
                <w:color w:val="000000"/>
                <w:sz w:val="18"/>
                <w:szCs w:val="18"/>
                <w:vertAlign w:val="superscript"/>
                <w:lang w:val="en-US"/>
              </w:rPr>
              <w:t>a)</w:t>
            </w:r>
          </w:p>
        </w:tc>
        <w:tc>
          <w:tcPr>
            <w:tcW w:w="3687" w:type="dxa"/>
            <w:vAlign w:val="center"/>
          </w:tcPr>
          <w:p w14:paraId="68804ECF" w14:textId="77777777" w:rsidR="005E3BD3" w:rsidRPr="000D24D4" w:rsidRDefault="005E3BD3" w:rsidP="005E3BD3">
            <w:pPr>
              <w:jc w:val="center"/>
              <w:rPr>
                <w:rFonts w:ascii="Trebuchet MS" w:hAnsi="Trebuchet MS"/>
                <w:sz w:val="18"/>
                <w:szCs w:val="18"/>
              </w:rPr>
            </w:pPr>
          </w:p>
        </w:tc>
        <w:tc>
          <w:tcPr>
            <w:tcW w:w="2406" w:type="dxa"/>
            <w:vAlign w:val="center"/>
          </w:tcPr>
          <w:p w14:paraId="1D5C479F" w14:textId="77777777" w:rsidR="005E3BD3" w:rsidRPr="000D24D4" w:rsidRDefault="005E3BD3" w:rsidP="005E3BD3">
            <w:pPr>
              <w:jc w:val="center"/>
              <w:rPr>
                <w:rFonts w:ascii="Trebuchet MS" w:hAnsi="Trebuchet MS"/>
                <w:sz w:val="18"/>
                <w:szCs w:val="18"/>
              </w:rPr>
            </w:pPr>
          </w:p>
        </w:tc>
        <w:tc>
          <w:tcPr>
            <w:tcW w:w="991" w:type="dxa"/>
            <w:vAlign w:val="center"/>
          </w:tcPr>
          <w:p w14:paraId="7834723B" w14:textId="77777777" w:rsidR="005E3BD3" w:rsidRPr="000D24D4" w:rsidRDefault="005E3BD3" w:rsidP="005E3BD3">
            <w:pPr>
              <w:jc w:val="center"/>
              <w:rPr>
                <w:rFonts w:ascii="Trebuchet MS" w:hAnsi="Trebuchet MS"/>
                <w:sz w:val="18"/>
                <w:szCs w:val="18"/>
              </w:rPr>
            </w:pPr>
          </w:p>
        </w:tc>
      </w:tr>
      <w:tr w:rsidR="005E3BD3" w:rsidRPr="000D24D4" w14:paraId="6D24A94F" w14:textId="77777777" w:rsidTr="00B500D4">
        <w:trPr>
          <w:cantSplit/>
        </w:trPr>
        <w:tc>
          <w:tcPr>
            <w:tcW w:w="705" w:type="dxa"/>
            <w:vAlign w:val="center"/>
          </w:tcPr>
          <w:p w14:paraId="1F9DFA52"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5773288B" w14:textId="77777777" w:rsidR="005E3BD3" w:rsidRDefault="005E3BD3" w:rsidP="005E3BD3">
            <w:pPr>
              <w:jc w:val="both"/>
              <w:rPr>
                <w:rFonts w:ascii="Trebuchet MS" w:hAnsi="Trebuchet MS" w:cs="Arial"/>
                <w:sz w:val="18"/>
                <w:szCs w:val="18"/>
              </w:rPr>
            </w:pPr>
            <w:r>
              <w:rPr>
                <w:rFonts w:ascii="Trebuchet MS" w:hAnsi="Trebuchet MS" w:cs="Arial"/>
                <w:sz w:val="18"/>
                <w:szCs w:val="18"/>
              </w:rPr>
              <w:t>Aušintuvų įrengimas ant transformatoriaus korpuso/</w:t>
            </w:r>
          </w:p>
          <w:p w14:paraId="0A98DF01" w14:textId="50E0B7C5" w:rsidR="005E3BD3" w:rsidRPr="007F799B" w:rsidRDefault="005E3BD3" w:rsidP="005E3BD3">
            <w:pPr>
              <w:jc w:val="both"/>
              <w:rPr>
                <w:rFonts w:ascii="Trebuchet MS" w:hAnsi="Trebuchet MS" w:cs="Arial"/>
                <w:sz w:val="18"/>
                <w:szCs w:val="18"/>
              </w:rPr>
            </w:pPr>
            <w:r w:rsidRPr="00892076">
              <w:rPr>
                <w:rFonts w:ascii="Trebuchet MS" w:hAnsi="Trebuchet MS" w:cs="Arial"/>
                <w:sz w:val="18"/>
                <w:szCs w:val="18"/>
                <w:lang w:val="en-US"/>
              </w:rPr>
              <w:t>Mounting of coolers on the transformer tank</w:t>
            </w:r>
          </w:p>
        </w:tc>
        <w:tc>
          <w:tcPr>
            <w:tcW w:w="3687" w:type="dxa"/>
            <w:vAlign w:val="center"/>
          </w:tcPr>
          <w:p w14:paraId="46840EB8" w14:textId="77777777" w:rsidR="005E3BD3" w:rsidRDefault="005E3BD3" w:rsidP="005E3BD3">
            <w:pPr>
              <w:jc w:val="center"/>
              <w:rPr>
                <w:rFonts w:ascii="Trebuchet MS" w:hAnsi="Trebuchet MS" w:cs="Arial"/>
                <w:sz w:val="18"/>
                <w:szCs w:val="18"/>
              </w:rPr>
            </w:pPr>
            <w:r>
              <w:rPr>
                <w:rFonts w:ascii="Trebuchet MS" w:hAnsi="Trebuchet MS" w:cs="Arial"/>
                <w:sz w:val="18"/>
                <w:szCs w:val="18"/>
              </w:rPr>
              <w:t>Aušintuvai ir jų prijungimo vamzdynai neturi riboti priėjimo prie kitų transformatoriaus dalių (įvadų, dujinių relių, konservatoriaus, atšakų perjungiklio, liukų ir t.t.)/</w:t>
            </w:r>
          </w:p>
          <w:p w14:paraId="25AFDA38" w14:textId="4E75254B" w:rsidR="005E3BD3" w:rsidRPr="00892076" w:rsidRDefault="005E3BD3" w:rsidP="005E3BD3">
            <w:pPr>
              <w:jc w:val="center"/>
              <w:rPr>
                <w:rFonts w:ascii="Trebuchet MS" w:hAnsi="Trebuchet MS" w:cs="Arial"/>
                <w:sz w:val="18"/>
                <w:szCs w:val="18"/>
                <w:vertAlign w:val="superscript"/>
              </w:rPr>
            </w:pPr>
            <w:r w:rsidRPr="00892076">
              <w:rPr>
                <w:rFonts w:ascii="Trebuchet MS" w:hAnsi="Trebuchet MS" w:cs="Arial"/>
                <w:sz w:val="18"/>
                <w:szCs w:val="18"/>
                <w:lang w:val="en-US"/>
              </w:rPr>
              <w:t>Coolers and their pipelines shall not reduce accessibility to other parts of transformer (bushings, protective relays, conservator, tap-changer,</w:t>
            </w:r>
            <w:r>
              <w:rPr>
                <w:rFonts w:ascii="Trebuchet MS" w:hAnsi="Trebuchet MS" w:cs="Arial"/>
                <w:sz w:val="18"/>
                <w:szCs w:val="18"/>
                <w:lang w:val="en-US"/>
              </w:rPr>
              <w:t xml:space="preserve"> manholes,</w:t>
            </w:r>
            <w:r w:rsidRPr="00892076">
              <w:rPr>
                <w:rFonts w:ascii="Trebuchet MS" w:hAnsi="Trebuchet MS" w:cs="Arial"/>
                <w:sz w:val="18"/>
                <w:szCs w:val="18"/>
                <w:lang w:val="en-US"/>
              </w:rPr>
              <w:t xml:space="preserve"> etc.) </w:t>
            </w:r>
            <w:r w:rsidRPr="00892076">
              <w:rPr>
                <w:rFonts w:ascii="Trebuchet MS" w:hAnsi="Trebuchet MS" w:cs="Arial"/>
                <w:sz w:val="18"/>
                <w:szCs w:val="18"/>
                <w:vertAlign w:val="superscript"/>
                <w:lang w:val="en-US"/>
              </w:rPr>
              <w:t>a)</w:t>
            </w:r>
          </w:p>
        </w:tc>
        <w:tc>
          <w:tcPr>
            <w:tcW w:w="3687" w:type="dxa"/>
            <w:vAlign w:val="center"/>
          </w:tcPr>
          <w:p w14:paraId="66535A4D" w14:textId="77777777" w:rsidR="005E3BD3" w:rsidRPr="000D24D4" w:rsidRDefault="005E3BD3" w:rsidP="005E3BD3">
            <w:pPr>
              <w:jc w:val="center"/>
              <w:rPr>
                <w:rFonts w:ascii="Trebuchet MS" w:hAnsi="Trebuchet MS"/>
                <w:sz w:val="18"/>
                <w:szCs w:val="18"/>
              </w:rPr>
            </w:pPr>
          </w:p>
        </w:tc>
        <w:tc>
          <w:tcPr>
            <w:tcW w:w="2406" w:type="dxa"/>
            <w:vAlign w:val="center"/>
          </w:tcPr>
          <w:p w14:paraId="26BC3283" w14:textId="77777777" w:rsidR="005E3BD3" w:rsidRPr="000D24D4" w:rsidRDefault="005E3BD3" w:rsidP="005E3BD3">
            <w:pPr>
              <w:jc w:val="center"/>
              <w:rPr>
                <w:rFonts w:ascii="Trebuchet MS" w:hAnsi="Trebuchet MS"/>
                <w:sz w:val="18"/>
                <w:szCs w:val="18"/>
              </w:rPr>
            </w:pPr>
          </w:p>
        </w:tc>
        <w:tc>
          <w:tcPr>
            <w:tcW w:w="991" w:type="dxa"/>
            <w:vAlign w:val="center"/>
          </w:tcPr>
          <w:p w14:paraId="1CEA8CB4" w14:textId="77777777" w:rsidR="005E3BD3" w:rsidRPr="000D24D4" w:rsidRDefault="005E3BD3" w:rsidP="005E3BD3">
            <w:pPr>
              <w:jc w:val="center"/>
              <w:rPr>
                <w:rFonts w:ascii="Trebuchet MS" w:hAnsi="Trebuchet MS"/>
                <w:sz w:val="18"/>
                <w:szCs w:val="18"/>
              </w:rPr>
            </w:pPr>
          </w:p>
        </w:tc>
      </w:tr>
      <w:tr w:rsidR="005E3BD3" w:rsidRPr="000D24D4" w14:paraId="4DCBDA7A" w14:textId="77777777" w:rsidTr="00B500D4">
        <w:trPr>
          <w:cantSplit/>
        </w:trPr>
        <w:tc>
          <w:tcPr>
            <w:tcW w:w="705" w:type="dxa"/>
            <w:vAlign w:val="center"/>
          </w:tcPr>
          <w:p w14:paraId="049B52A9"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0D5CC74B" w14:textId="12F266B4" w:rsidR="005E3BD3" w:rsidRDefault="005E3BD3" w:rsidP="005E3BD3">
            <w:pPr>
              <w:jc w:val="both"/>
              <w:rPr>
                <w:rFonts w:ascii="Trebuchet MS" w:hAnsi="Trebuchet MS" w:cs="Arial"/>
                <w:sz w:val="18"/>
                <w:szCs w:val="18"/>
              </w:rPr>
            </w:pPr>
            <w:r>
              <w:rPr>
                <w:rFonts w:ascii="Trebuchet MS" w:hAnsi="Trebuchet MS" w:cs="Arial"/>
                <w:sz w:val="18"/>
                <w:szCs w:val="18"/>
              </w:rPr>
              <w:t>Turi būti numatyta galimybė nuimti radiatorius ir alyvos siurblius remontui/</w:t>
            </w:r>
          </w:p>
          <w:p w14:paraId="55BECDA6" w14:textId="3182C56F" w:rsidR="005E3BD3" w:rsidRDefault="005E3BD3" w:rsidP="005E3BD3">
            <w:pPr>
              <w:jc w:val="both"/>
              <w:rPr>
                <w:rFonts w:ascii="Trebuchet MS" w:hAnsi="Trebuchet MS" w:cs="Arial"/>
                <w:sz w:val="18"/>
                <w:szCs w:val="18"/>
              </w:rPr>
            </w:pPr>
            <w:r>
              <w:rPr>
                <w:rFonts w:ascii="Trebuchet MS" w:hAnsi="Trebuchet MS" w:cs="Arial"/>
                <w:sz w:val="18"/>
                <w:szCs w:val="18"/>
                <w:lang w:val="en-US"/>
              </w:rPr>
              <w:t>Dismantling</w:t>
            </w:r>
            <w:r w:rsidRPr="00EC13EA">
              <w:rPr>
                <w:rFonts w:ascii="Trebuchet MS" w:hAnsi="Trebuchet MS" w:cs="Arial"/>
                <w:sz w:val="18"/>
                <w:szCs w:val="18"/>
                <w:lang w:val="en-US"/>
              </w:rPr>
              <w:t xml:space="preserve"> of </w:t>
            </w:r>
            <w:r>
              <w:rPr>
                <w:rFonts w:ascii="Trebuchet MS" w:hAnsi="Trebuchet MS" w:cs="Arial"/>
                <w:sz w:val="18"/>
                <w:szCs w:val="18"/>
                <w:lang w:val="en-US"/>
              </w:rPr>
              <w:t>radiators</w:t>
            </w:r>
            <w:r w:rsidRPr="00EC13EA">
              <w:rPr>
                <w:rFonts w:ascii="Trebuchet MS" w:hAnsi="Trebuchet MS" w:cs="Arial"/>
                <w:sz w:val="18"/>
                <w:szCs w:val="18"/>
                <w:lang w:val="en-US"/>
              </w:rPr>
              <w:t xml:space="preserve"> </w:t>
            </w:r>
            <w:r>
              <w:rPr>
                <w:rFonts w:ascii="Trebuchet MS" w:hAnsi="Trebuchet MS" w:cs="Arial"/>
                <w:sz w:val="18"/>
                <w:szCs w:val="18"/>
                <w:lang w:val="en-US"/>
              </w:rPr>
              <w:t>and oil pumps for the maintenance purpose shall be possible</w:t>
            </w:r>
          </w:p>
        </w:tc>
        <w:tc>
          <w:tcPr>
            <w:tcW w:w="3687" w:type="dxa"/>
            <w:vAlign w:val="center"/>
          </w:tcPr>
          <w:p w14:paraId="13E4323F" w14:textId="47D4C4D3" w:rsidR="005E3BD3" w:rsidRPr="00EC13EA" w:rsidRDefault="005E3BD3" w:rsidP="005E3BD3">
            <w:pPr>
              <w:jc w:val="both"/>
              <w:rPr>
                <w:rFonts w:ascii="Trebuchet MS" w:hAnsi="Trebuchet MS" w:cs="Arial"/>
                <w:sz w:val="18"/>
                <w:szCs w:val="18"/>
                <w:vertAlign w:val="superscript"/>
              </w:rPr>
            </w:pPr>
            <w:r>
              <w:rPr>
                <w:rFonts w:ascii="Trebuchet MS" w:hAnsi="Trebuchet MS" w:cs="Arial"/>
                <w:sz w:val="18"/>
                <w:szCs w:val="18"/>
              </w:rPr>
              <w:t xml:space="preserve">Be pagrindinio bako alyvos išleidimo/ </w:t>
            </w:r>
            <w:r w:rsidRPr="00EC13EA">
              <w:rPr>
                <w:rFonts w:ascii="Trebuchet MS" w:hAnsi="Trebuchet MS" w:cs="Arial"/>
                <w:sz w:val="18"/>
                <w:szCs w:val="18"/>
                <w:lang w:val="en-US"/>
              </w:rPr>
              <w:t>Without main tank</w:t>
            </w:r>
            <w:r>
              <w:rPr>
                <w:rFonts w:ascii="Trebuchet MS" w:hAnsi="Trebuchet MS" w:cs="Arial"/>
                <w:sz w:val="18"/>
                <w:szCs w:val="18"/>
                <w:lang w:val="en-US"/>
              </w:rPr>
              <w:t xml:space="preserve"> oil draining</w:t>
            </w:r>
            <w:r w:rsidRPr="00EC13EA">
              <w:rPr>
                <w:rFonts w:ascii="Trebuchet MS" w:hAnsi="Trebuchet MS" w:cs="Arial"/>
                <w:sz w:val="18"/>
                <w:szCs w:val="18"/>
                <w:lang w:val="en-US"/>
              </w:rPr>
              <w:t> </w:t>
            </w:r>
            <w:r w:rsidRPr="00EC13EA">
              <w:rPr>
                <w:rFonts w:ascii="Trebuchet MS" w:hAnsi="Trebuchet MS" w:cs="Arial"/>
                <w:sz w:val="18"/>
                <w:szCs w:val="18"/>
                <w:vertAlign w:val="superscript"/>
                <w:lang w:val="en-US"/>
              </w:rPr>
              <w:t>a)</w:t>
            </w:r>
          </w:p>
        </w:tc>
        <w:tc>
          <w:tcPr>
            <w:tcW w:w="3687" w:type="dxa"/>
            <w:vAlign w:val="center"/>
          </w:tcPr>
          <w:p w14:paraId="346865AB" w14:textId="77777777" w:rsidR="005E3BD3" w:rsidRPr="000D24D4" w:rsidRDefault="005E3BD3" w:rsidP="005E3BD3">
            <w:pPr>
              <w:jc w:val="center"/>
              <w:rPr>
                <w:rFonts w:ascii="Trebuchet MS" w:hAnsi="Trebuchet MS"/>
                <w:sz w:val="18"/>
                <w:szCs w:val="18"/>
              </w:rPr>
            </w:pPr>
          </w:p>
        </w:tc>
        <w:tc>
          <w:tcPr>
            <w:tcW w:w="2406" w:type="dxa"/>
            <w:vAlign w:val="center"/>
          </w:tcPr>
          <w:p w14:paraId="24110F3D" w14:textId="77777777" w:rsidR="005E3BD3" w:rsidRPr="000D24D4" w:rsidRDefault="005E3BD3" w:rsidP="005E3BD3">
            <w:pPr>
              <w:jc w:val="center"/>
              <w:rPr>
                <w:rFonts w:ascii="Trebuchet MS" w:hAnsi="Trebuchet MS"/>
                <w:sz w:val="18"/>
                <w:szCs w:val="18"/>
              </w:rPr>
            </w:pPr>
          </w:p>
        </w:tc>
        <w:tc>
          <w:tcPr>
            <w:tcW w:w="991" w:type="dxa"/>
            <w:vAlign w:val="center"/>
          </w:tcPr>
          <w:p w14:paraId="3D8260E4" w14:textId="77777777" w:rsidR="005E3BD3" w:rsidRPr="000D24D4" w:rsidRDefault="005E3BD3" w:rsidP="005E3BD3">
            <w:pPr>
              <w:jc w:val="center"/>
              <w:rPr>
                <w:rFonts w:ascii="Trebuchet MS" w:hAnsi="Trebuchet MS"/>
                <w:sz w:val="18"/>
                <w:szCs w:val="18"/>
              </w:rPr>
            </w:pPr>
          </w:p>
        </w:tc>
      </w:tr>
      <w:tr w:rsidR="005E3BD3" w:rsidRPr="000D24D4" w14:paraId="5D2DC7D5" w14:textId="77777777" w:rsidTr="00B500D4">
        <w:trPr>
          <w:cantSplit/>
        </w:trPr>
        <w:tc>
          <w:tcPr>
            <w:tcW w:w="705" w:type="dxa"/>
            <w:vAlign w:val="center"/>
          </w:tcPr>
          <w:p w14:paraId="10EAE44F" w14:textId="79F54ACB" w:rsidR="005E3BD3" w:rsidRPr="001548D2" w:rsidRDefault="005E3BD3" w:rsidP="005E3BD3">
            <w:pPr>
              <w:pStyle w:val="ListParagraph"/>
              <w:numPr>
                <w:ilvl w:val="0"/>
                <w:numId w:val="52"/>
              </w:numPr>
              <w:rPr>
                <w:rFonts w:ascii="Trebuchet MS" w:hAnsi="Trebuchet MS"/>
                <w:sz w:val="18"/>
                <w:szCs w:val="18"/>
              </w:rPr>
            </w:pPr>
          </w:p>
        </w:tc>
        <w:tc>
          <w:tcPr>
            <w:tcW w:w="14458" w:type="dxa"/>
            <w:gridSpan w:val="7"/>
            <w:vAlign w:val="center"/>
          </w:tcPr>
          <w:p w14:paraId="716B0F0D" w14:textId="77777777" w:rsidR="005E3BD3" w:rsidRPr="00EC4BA1" w:rsidRDefault="005E3BD3" w:rsidP="005E3BD3">
            <w:pPr>
              <w:jc w:val="center"/>
              <w:rPr>
                <w:rFonts w:ascii="Trebuchet MS" w:hAnsi="Trebuchet MS" w:cs="Arial"/>
                <w:b/>
                <w:color w:val="000000"/>
                <w:sz w:val="18"/>
                <w:szCs w:val="18"/>
              </w:rPr>
            </w:pPr>
            <w:r w:rsidRPr="007F799B">
              <w:rPr>
                <w:rFonts w:ascii="Trebuchet MS" w:hAnsi="Trebuchet MS" w:cs="Arial"/>
                <w:b/>
                <w:color w:val="000000"/>
                <w:sz w:val="18"/>
                <w:szCs w:val="18"/>
              </w:rPr>
              <w:t>Įvadai</w:t>
            </w:r>
            <w:r>
              <w:rPr>
                <w:rFonts w:ascii="Trebuchet MS" w:hAnsi="Trebuchet MS" w:cs="Arial"/>
                <w:b/>
                <w:color w:val="000000"/>
                <w:sz w:val="18"/>
                <w:szCs w:val="18"/>
              </w:rPr>
              <w:t>:</w:t>
            </w:r>
            <w:r w:rsidRPr="00EC4BA1">
              <w:rPr>
                <w:rFonts w:ascii="Trebuchet MS" w:hAnsi="Trebuchet MS" w:cs="Arial"/>
                <w:b/>
                <w:color w:val="000000"/>
                <w:sz w:val="18"/>
                <w:szCs w:val="18"/>
              </w:rPr>
              <w:t xml:space="preserve">/ </w:t>
            </w:r>
            <w:proofErr w:type="spellStart"/>
            <w:r w:rsidRPr="00887C70">
              <w:rPr>
                <w:rFonts w:ascii="Trebuchet MS" w:hAnsi="Trebuchet MS" w:cs="Arial"/>
                <w:b/>
                <w:color w:val="000000"/>
                <w:sz w:val="18"/>
                <w:szCs w:val="18"/>
              </w:rPr>
              <w:t>Bushings</w:t>
            </w:r>
            <w:proofErr w:type="spellEnd"/>
            <w:r w:rsidRPr="00887C70">
              <w:rPr>
                <w:rFonts w:ascii="Trebuchet MS" w:hAnsi="Trebuchet MS" w:cs="Arial"/>
                <w:b/>
                <w:color w:val="000000"/>
                <w:sz w:val="18"/>
                <w:szCs w:val="18"/>
              </w:rPr>
              <w:t>:</w:t>
            </w:r>
          </w:p>
          <w:p w14:paraId="788E7B26" w14:textId="71F4D6BD" w:rsidR="005E3BD3" w:rsidRPr="00425CAE" w:rsidRDefault="005E3BD3" w:rsidP="005E3BD3">
            <w:pPr>
              <w:jc w:val="both"/>
              <w:rPr>
                <w:rFonts w:ascii="Trebuchet MS" w:hAnsi="Trebuchet MS" w:cs="Arial"/>
                <w:bCs/>
                <w:color w:val="000000"/>
                <w:sz w:val="18"/>
                <w:szCs w:val="18"/>
                <w:lang w:val="en-US"/>
              </w:rPr>
            </w:pPr>
            <w:r w:rsidRPr="00425CAE">
              <w:rPr>
                <w:rFonts w:ascii="Trebuchet MS" w:hAnsi="Trebuchet MS" w:cs="Arial"/>
                <w:b/>
                <w:color w:val="000000"/>
                <w:sz w:val="18"/>
                <w:szCs w:val="18"/>
              </w:rPr>
              <w:t>Pastaba:</w:t>
            </w:r>
            <w:r w:rsidRPr="00EC4BA1">
              <w:rPr>
                <w:rFonts w:ascii="Trebuchet MS" w:hAnsi="Trebuchet MS" w:cs="Arial"/>
                <w:bCs/>
                <w:color w:val="000000"/>
                <w:sz w:val="18"/>
                <w:szCs w:val="18"/>
              </w:rPr>
              <w:t xml:space="preserve"> </w:t>
            </w:r>
            <w:r>
              <w:rPr>
                <w:rFonts w:ascii="Trebuchet MS" w:hAnsi="Trebuchet MS"/>
                <w:bCs/>
                <w:sz w:val="18"/>
                <w:szCs w:val="18"/>
              </w:rPr>
              <w:t>Įrangos derinimo metu į</w:t>
            </w:r>
            <w:r w:rsidRPr="00FE7FE4">
              <w:rPr>
                <w:rFonts w:ascii="Trebuchet MS" w:hAnsi="Trebuchet MS"/>
                <w:bCs/>
                <w:sz w:val="18"/>
                <w:szCs w:val="18"/>
              </w:rPr>
              <w:t>vadams, kurie bus montuojami transformatoriuje turi būti pate</w:t>
            </w:r>
            <w:r w:rsidRPr="00AE76FB">
              <w:rPr>
                <w:rFonts w:ascii="Trebuchet MS" w:hAnsi="Trebuchet MS"/>
                <w:bCs/>
                <w:sz w:val="18"/>
                <w:szCs w:val="18"/>
              </w:rPr>
              <w:t>iktos tipo bandymų</w:t>
            </w:r>
            <w:r>
              <w:rPr>
                <w:rFonts w:ascii="Trebuchet MS" w:hAnsi="Trebuchet MS"/>
                <w:bCs/>
                <w:sz w:val="18"/>
                <w:szCs w:val="18"/>
              </w:rPr>
              <w:t>,</w:t>
            </w:r>
            <w:r w:rsidRPr="00AE76FB">
              <w:rPr>
                <w:rFonts w:ascii="Trebuchet MS" w:hAnsi="Trebuchet MS"/>
                <w:bCs/>
                <w:sz w:val="18"/>
                <w:szCs w:val="18"/>
              </w:rPr>
              <w:t xml:space="preserve"> atliktų pagal IEC 60137</w:t>
            </w:r>
            <w:r>
              <w:rPr>
                <w:rFonts w:ascii="Trebuchet MS" w:hAnsi="Trebuchet MS"/>
                <w:bCs/>
                <w:sz w:val="18"/>
                <w:szCs w:val="18"/>
              </w:rPr>
              <w:t xml:space="preserve"> </w:t>
            </w:r>
            <w:r w:rsidRPr="00AE76FB">
              <w:rPr>
                <w:rFonts w:ascii="Trebuchet MS" w:hAnsi="Trebuchet MS"/>
                <w:bCs/>
                <w:sz w:val="18"/>
                <w:szCs w:val="18"/>
              </w:rPr>
              <w:t>standarto reikalavimus</w:t>
            </w:r>
            <w:r>
              <w:rPr>
                <w:rFonts w:ascii="Trebuchet MS" w:hAnsi="Trebuchet MS"/>
                <w:bCs/>
                <w:sz w:val="18"/>
                <w:szCs w:val="18"/>
              </w:rPr>
              <w:t>,</w:t>
            </w:r>
            <w:r w:rsidRPr="00AE76FB">
              <w:rPr>
                <w:rFonts w:ascii="Trebuchet MS" w:hAnsi="Trebuchet MS"/>
                <w:bCs/>
                <w:sz w:val="18"/>
                <w:szCs w:val="18"/>
              </w:rPr>
              <w:t xml:space="preserve"> protokolų kopijos</w:t>
            </w:r>
            <w:r>
              <w:rPr>
                <w:rFonts w:ascii="Trebuchet MS" w:hAnsi="Trebuchet MS"/>
                <w:bCs/>
                <w:sz w:val="18"/>
                <w:szCs w:val="18"/>
              </w:rPr>
              <w:t>. Įvadų tipas turi būti suderintas su Perkančiuoju subjektu iki transformatoriaus gamybos proceso pradžios/</w:t>
            </w:r>
          </w:p>
          <w:p w14:paraId="5389812F" w14:textId="5FA66FE4" w:rsidR="005E3BD3" w:rsidRPr="000D24D4" w:rsidRDefault="005E3BD3" w:rsidP="005E3BD3">
            <w:pPr>
              <w:jc w:val="both"/>
              <w:rPr>
                <w:rFonts w:ascii="Trebuchet MS" w:hAnsi="Trebuchet MS"/>
                <w:sz w:val="18"/>
                <w:szCs w:val="18"/>
              </w:rPr>
            </w:pPr>
            <w:r w:rsidRPr="00425CAE">
              <w:rPr>
                <w:rFonts w:ascii="Trebuchet MS" w:hAnsi="Trebuchet MS" w:cs="Arial"/>
                <w:b/>
                <w:color w:val="000000"/>
                <w:sz w:val="18"/>
                <w:szCs w:val="18"/>
                <w:lang w:val="en-US"/>
              </w:rPr>
              <w:t>Note:</w:t>
            </w:r>
            <w:r>
              <w:rPr>
                <w:rFonts w:ascii="Trebuchet MS" w:hAnsi="Trebuchet MS" w:cs="Arial"/>
                <w:bCs/>
                <w:color w:val="000000"/>
                <w:sz w:val="18"/>
                <w:szCs w:val="18"/>
                <w:lang w:val="en-US"/>
              </w:rPr>
              <w:t xml:space="preserve"> </w:t>
            </w:r>
            <w:r w:rsidRPr="00AE76FB">
              <w:rPr>
                <w:rFonts w:ascii="Trebuchet MS" w:hAnsi="Trebuchet MS"/>
                <w:bCs/>
                <w:sz w:val="18"/>
                <w:szCs w:val="18"/>
                <w:lang w:val="en-US"/>
              </w:rPr>
              <w:t>Copies of type tests reports according to requirements of IEC 60137</w:t>
            </w:r>
            <w:r>
              <w:rPr>
                <w:rFonts w:ascii="Trebuchet MS" w:hAnsi="Trebuchet MS"/>
                <w:bCs/>
                <w:sz w:val="18"/>
                <w:szCs w:val="18"/>
                <w:lang w:val="en-US"/>
              </w:rPr>
              <w:t xml:space="preserve"> </w:t>
            </w:r>
            <w:r w:rsidRPr="00AE76FB">
              <w:rPr>
                <w:rFonts w:ascii="Trebuchet MS" w:hAnsi="Trebuchet MS"/>
                <w:bCs/>
                <w:sz w:val="18"/>
                <w:szCs w:val="18"/>
                <w:lang w:val="en-US"/>
              </w:rPr>
              <w:t>standard for bushings mounted to transformer shall be submitted</w:t>
            </w:r>
            <w:r>
              <w:rPr>
                <w:rFonts w:ascii="Trebuchet MS" w:hAnsi="Trebuchet MS"/>
                <w:bCs/>
                <w:sz w:val="18"/>
                <w:szCs w:val="18"/>
                <w:lang w:val="en-US"/>
              </w:rPr>
              <w:t xml:space="preserve"> at a transformer design acceptance stage</w:t>
            </w:r>
            <w:r w:rsidRPr="00AE76FB">
              <w:rPr>
                <w:rFonts w:ascii="Trebuchet MS" w:hAnsi="Trebuchet MS"/>
                <w:bCs/>
                <w:sz w:val="18"/>
                <w:szCs w:val="18"/>
                <w:lang w:val="en-US"/>
              </w:rPr>
              <w:t xml:space="preserve">. </w:t>
            </w:r>
            <w:r>
              <w:rPr>
                <w:rFonts w:ascii="Trebuchet MS" w:hAnsi="Trebuchet MS"/>
                <w:bCs/>
                <w:sz w:val="18"/>
                <w:szCs w:val="18"/>
                <w:lang w:val="en-US"/>
              </w:rPr>
              <w:t xml:space="preserve">Type of bushings shall be agreed with the </w:t>
            </w:r>
            <w:r>
              <w:rPr>
                <w:rFonts w:ascii="Trebuchet MS" w:hAnsi="Trebuchet MS"/>
                <w:sz w:val="18"/>
                <w:szCs w:val="18"/>
                <w:lang w:val="en-US"/>
              </w:rPr>
              <w:t>Contracting entity</w:t>
            </w:r>
            <w:r>
              <w:rPr>
                <w:rFonts w:ascii="Trebuchet MS" w:hAnsi="Trebuchet MS"/>
                <w:bCs/>
                <w:sz w:val="18"/>
                <w:szCs w:val="18"/>
                <w:lang w:val="en-US"/>
              </w:rPr>
              <w:t xml:space="preserve"> before the beginning of transformer’s manufacturing process.</w:t>
            </w:r>
          </w:p>
        </w:tc>
      </w:tr>
      <w:tr w:rsidR="005E3BD3" w:rsidRPr="000D24D4" w14:paraId="586D24B4" w14:textId="77777777" w:rsidTr="003C345C">
        <w:trPr>
          <w:cantSplit/>
        </w:trPr>
        <w:tc>
          <w:tcPr>
            <w:tcW w:w="705" w:type="dxa"/>
            <w:vMerge w:val="restart"/>
            <w:vAlign w:val="center"/>
          </w:tcPr>
          <w:p w14:paraId="25BA5CBC"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14458" w:type="dxa"/>
            <w:gridSpan w:val="7"/>
            <w:vAlign w:val="center"/>
          </w:tcPr>
          <w:p w14:paraId="73B1A50B" w14:textId="77777777" w:rsidR="005E3BD3" w:rsidRDefault="005E3BD3" w:rsidP="005E3BD3">
            <w:pPr>
              <w:jc w:val="center"/>
              <w:rPr>
                <w:rFonts w:ascii="Trebuchet MS" w:hAnsi="Trebuchet MS" w:cs="Arial"/>
                <w:b/>
                <w:bCs/>
                <w:color w:val="000000"/>
                <w:sz w:val="18"/>
                <w:szCs w:val="18"/>
              </w:rPr>
            </w:pPr>
            <w:r w:rsidRPr="00645C4F">
              <w:rPr>
                <w:rFonts w:ascii="Trebuchet MS" w:hAnsi="Trebuchet MS" w:cs="Arial"/>
                <w:b/>
                <w:bCs/>
                <w:color w:val="000000"/>
                <w:sz w:val="18"/>
                <w:szCs w:val="18"/>
              </w:rPr>
              <w:t>Įvadų aukščiausioji įrenginio įtampa</w:t>
            </w:r>
            <w:r>
              <w:rPr>
                <w:rFonts w:ascii="Trebuchet MS" w:hAnsi="Trebuchet MS" w:cs="Arial"/>
                <w:b/>
                <w:bCs/>
                <w:color w:val="000000"/>
                <w:sz w:val="18"/>
                <w:szCs w:val="18"/>
              </w:rPr>
              <w:t xml:space="preserve"> </w:t>
            </w:r>
            <w:proofErr w:type="spellStart"/>
            <w:r w:rsidRPr="00EC4BA1">
              <w:rPr>
                <w:rFonts w:ascii="Trebuchet MS" w:hAnsi="Trebuchet MS" w:cs="Arial"/>
                <w:b/>
                <w:bCs/>
                <w:color w:val="000000"/>
                <w:sz w:val="18"/>
                <w:szCs w:val="18"/>
              </w:rPr>
              <w:t>U</w:t>
            </w:r>
            <w:r w:rsidRPr="00EC4BA1">
              <w:rPr>
                <w:rFonts w:ascii="Trebuchet MS" w:hAnsi="Trebuchet MS" w:cs="Arial"/>
                <w:b/>
                <w:bCs/>
                <w:color w:val="000000"/>
                <w:sz w:val="18"/>
                <w:szCs w:val="18"/>
                <w:vertAlign w:val="subscript"/>
              </w:rPr>
              <w:t>m</w:t>
            </w:r>
            <w:proofErr w:type="spellEnd"/>
            <w:r w:rsidRPr="00645C4F">
              <w:rPr>
                <w:rFonts w:ascii="Trebuchet MS" w:hAnsi="Trebuchet MS" w:cs="Arial"/>
                <w:b/>
                <w:bCs/>
                <w:color w:val="000000"/>
                <w:sz w:val="18"/>
                <w:szCs w:val="18"/>
              </w:rPr>
              <w:t xml:space="preserve"> </w:t>
            </w:r>
            <w:r>
              <w:rPr>
                <w:rFonts w:ascii="Trebuchet MS" w:hAnsi="Trebuchet MS" w:cs="Arial"/>
                <w:b/>
                <w:bCs/>
                <w:color w:val="000000"/>
                <w:sz w:val="18"/>
                <w:szCs w:val="18"/>
              </w:rPr>
              <w:t xml:space="preserve">parenkama ne mažesnė, nei apvijos, prie kurios prijungtas įvadas </w:t>
            </w:r>
            <w:proofErr w:type="spellStart"/>
            <w:r w:rsidRPr="00EC4BA1">
              <w:rPr>
                <w:rFonts w:ascii="Trebuchet MS" w:hAnsi="Trebuchet MS" w:cs="Arial"/>
                <w:b/>
                <w:bCs/>
                <w:color w:val="000000"/>
                <w:sz w:val="18"/>
                <w:szCs w:val="18"/>
              </w:rPr>
              <w:t>U</w:t>
            </w:r>
            <w:r w:rsidRPr="00EC4BA1">
              <w:rPr>
                <w:rFonts w:ascii="Trebuchet MS" w:hAnsi="Trebuchet MS" w:cs="Arial"/>
                <w:b/>
                <w:bCs/>
                <w:color w:val="000000"/>
                <w:sz w:val="18"/>
                <w:szCs w:val="18"/>
                <w:vertAlign w:val="subscript"/>
              </w:rPr>
              <w:t>m</w:t>
            </w:r>
            <w:proofErr w:type="spellEnd"/>
            <w:r w:rsidRPr="00645C4F">
              <w:rPr>
                <w:rFonts w:ascii="Trebuchet MS" w:hAnsi="Trebuchet MS" w:cs="Arial"/>
                <w:b/>
                <w:bCs/>
                <w:color w:val="000000"/>
                <w:sz w:val="18"/>
                <w:szCs w:val="18"/>
              </w:rPr>
              <w:t>/</w:t>
            </w:r>
          </w:p>
          <w:p w14:paraId="41619A66" w14:textId="6E982B1C" w:rsidR="005E3BD3" w:rsidRPr="00932FE4" w:rsidRDefault="005E3BD3" w:rsidP="005E3BD3">
            <w:pPr>
              <w:jc w:val="center"/>
              <w:rPr>
                <w:rFonts w:ascii="Trebuchet MS" w:hAnsi="Trebuchet MS"/>
                <w:b/>
                <w:bCs/>
                <w:sz w:val="18"/>
                <w:szCs w:val="18"/>
                <w:vertAlign w:val="superscript"/>
              </w:rPr>
            </w:pPr>
            <w:r w:rsidRPr="00645C4F">
              <w:rPr>
                <w:rFonts w:ascii="Trebuchet MS" w:hAnsi="Trebuchet MS" w:cs="Arial"/>
                <w:b/>
                <w:bCs/>
                <w:color w:val="000000"/>
                <w:sz w:val="18"/>
                <w:szCs w:val="18"/>
                <w:lang w:val="en-US"/>
              </w:rPr>
              <w:t xml:space="preserve">Highest voltage for equipment of bushings </w:t>
            </w:r>
            <w:r>
              <w:rPr>
                <w:rFonts w:ascii="Trebuchet MS" w:hAnsi="Trebuchet MS" w:cs="Arial"/>
                <w:b/>
                <w:bCs/>
                <w:color w:val="000000"/>
                <w:sz w:val="18"/>
                <w:szCs w:val="18"/>
                <w:lang w:val="en-US"/>
              </w:rPr>
              <w:t xml:space="preserve">shall be selected not lower, than </w:t>
            </w:r>
            <w:r w:rsidRPr="00645C4F">
              <w:rPr>
                <w:rFonts w:ascii="Trebuchet MS" w:hAnsi="Trebuchet MS" w:cs="Arial"/>
                <w:b/>
                <w:bCs/>
                <w:color w:val="000000"/>
                <w:sz w:val="18"/>
                <w:szCs w:val="18"/>
                <w:lang w:val="en-US"/>
              </w:rPr>
              <w:t>U</w:t>
            </w:r>
            <w:r w:rsidRPr="00645C4F">
              <w:rPr>
                <w:rFonts w:ascii="Trebuchet MS" w:hAnsi="Trebuchet MS" w:cs="Arial"/>
                <w:b/>
                <w:bCs/>
                <w:color w:val="000000"/>
                <w:sz w:val="18"/>
                <w:szCs w:val="18"/>
                <w:vertAlign w:val="subscript"/>
                <w:lang w:val="en-US"/>
              </w:rPr>
              <w:t>m</w:t>
            </w:r>
            <w:r>
              <w:rPr>
                <w:rFonts w:ascii="Trebuchet MS" w:hAnsi="Trebuchet MS" w:cs="Arial"/>
                <w:b/>
                <w:bCs/>
                <w:color w:val="000000"/>
                <w:sz w:val="18"/>
                <w:szCs w:val="18"/>
                <w:lang w:val="en-US"/>
              </w:rPr>
              <w:t xml:space="preserve"> of winding to which the bushing is connected</w:t>
            </w:r>
            <w:r w:rsidRPr="00645C4F">
              <w:rPr>
                <w:rFonts w:ascii="Trebuchet MS" w:hAnsi="Trebuchet MS" w:cs="Arial"/>
                <w:b/>
                <w:bCs/>
                <w:color w:val="000000"/>
                <w:sz w:val="18"/>
                <w:szCs w:val="18"/>
                <w:lang w:val="en-US"/>
              </w:rPr>
              <w:t>, kV</w:t>
            </w:r>
            <w:r>
              <w:rPr>
                <w:rFonts w:ascii="Trebuchet MS" w:hAnsi="Trebuchet MS" w:cs="Arial"/>
                <w:b/>
                <w:bCs/>
                <w:color w:val="000000"/>
                <w:sz w:val="18"/>
                <w:szCs w:val="18"/>
                <w:lang w:val="en-US"/>
              </w:rPr>
              <w:t> </w:t>
            </w:r>
          </w:p>
        </w:tc>
      </w:tr>
      <w:tr w:rsidR="005E3BD3" w:rsidRPr="000D24D4" w14:paraId="47B91CEB" w14:textId="77777777" w:rsidTr="00B500D4">
        <w:trPr>
          <w:cantSplit/>
        </w:trPr>
        <w:tc>
          <w:tcPr>
            <w:tcW w:w="705" w:type="dxa"/>
            <w:vMerge/>
            <w:vAlign w:val="center"/>
          </w:tcPr>
          <w:p w14:paraId="2A1F553D" w14:textId="77777777" w:rsidR="005E3BD3" w:rsidRPr="00176936"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0F15CBBF" w14:textId="3C5B4AA6" w:rsidR="005E3BD3" w:rsidRPr="000D24D4" w:rsidRDefault="005E3BD3" w:rsidP="005E3BD3">
            <w:pPr>
              <w:jc w:val="center"/>
              <w:rPr>
                <w:rFonts w:ascii="Trebuchet MS" w:hAnsi="Trebuchet MS" w:cs="Arial"/>
                <w:sz w:val="18"/>
                <w:szCs w:val="18"/>
              </w:rPr>
            </w:pPr>
            <w:r w:rsidRPr="007F799B">
              <w:rPr>
                <w:rFonts w:ascii="Trebuchet MS" w:hAnsi="Trebuchet MS" w:cs="Arial"/>
                <w:color w:val="000000"/>
                <w:sz w:val="18"/>
                <w:szCs w:val="18"/>
              </w:rPr>
              <w:t xml:space="preserve">AĮ įvadai/ </w:t>
            </w:r>
            <w:r w:rsidRPr="007F799B">
              <w:rPr>
                <w:rFonts w:ascii="Trebuchet MS" w:hAnsi="Trebuchet MS" w:cs="Arial"/>
                <w:color w:val="000000"/>
                <w:sz w:val="18"/>
                <w:szCs w:val="18"/>
                <w:lang w:val="en-US"/>
              </w:rPr>
              <w:t>HV bushings</w:t>
            </w:r>
          </w:p>
        </w:tc>
        <w:tc>
          <w:tcPr>
            <w:tcW w:w="3687" w:type="dxa"/>
            <w:vAlign w:val="center"/>
          </w:tcPr>
          <w:p w14:paraId="523615E8" w14:textId="231C983A" w:rsidR="005E3BD3" w:rsidRPr="000D24D4" w:rsidRDefault="005E3BD3" w:rsidP="005E3BD3">
            <w:pPr>
              <w:jc w:val="center"/>
              <w:rPr>
                <w:rFonts w:ascii="Trebuchet MS" w:hAnsi="Trebuchet MS" w:cs="Arial"/>
                <w:sz w:val="18"/>
                <w:szCs w:val="18"/>
              </w:rPr>
            </w:pPr>
            <w:r w:rsidRPr="007F799B">
              <w:rPr>
                <w:rFonts w:ascii="Trebuchet MS" w:hAnsi="Trebuchet MS" w:cs="Arial"/>
                <w:sz w:val="18"/>
                <w:szCs w:val="18"/>
              </w:rPr>
              <w:t>≥ 362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7FF355F8" w14:textId="77777777" w:rsidR="005E3BD3" w:rsidRPr="000D24D4" w:rsidRDefault="005E3BD3" w:rsidP="005E3BD3">
            <w:pPr>
              <w:jc w:val="center"/>
              <w:rPr>
                <w:rFonts w:ascii="Trebuchet MS" w:hAnsi="Trebuchet MS"/>
                <w:sz w:val="18"/>
                <w:szCs w:val="18"/>
              </w:rPr>
            </w:pPr>
          </w:p>
        </w:tc>
        <w:tc>
          <w:tcPr>
            <w:tcW w:w="2406" w:type="dxa"/>
            <w:vAlign w:val="center"/>
          </w:tcPr>
          <w:p w14:paraId="3536127D" w14:textId="77777777" w:rsidR="005E3BD3" w:rsidRPr="000D24D4" w:rsidRDefault="005E3BD3" w:rsidP="005E3BD3">
            <w:pPr>
              <w:jc w:val="center"/>
              <w:rPr>
                <w:rFonts w:ascii="Trebuchet MS" w:hAnsi="Trebuchet MS"/>
                <w:sz w:val="18"/>
                <w:szCs w:val="18"/>
              </w:rPr>
            </w:pPr>
          </w:p>
        </w:tc>
        <w:tc>
          <w:tcPr>
            <w:tcW w:w="991" w:type="dxa"/>
            <w:vAlign w:val="center"/>
          </w:tcPr>
          <w:p w14:paraId="767027F0" w14:textId="77777777" w:rsidR="005E3BD3" w:rsidRPr="000D24D4" w:rsidRDefault="005E3BD3" w:rsidP="005E3BD3">
            <w:pPr>
              <w:jc w:val="center"/>
              <w:rPr>
                <w:rFonts w:ascii="Trebuchet MS" w:hAnsi="Trebuchet MS"/>
                <w:sz w:val="18"/>
                <w:szCs w:val="18"/>
              </w:rPr>
            </w:pPr>
          </w:p>
        </w:tc>
      </w:tr>
      <w:tr w:rsidR="005E3BD3" w:rsidRPr="000D24D4" w14:paraId="29FD1543" w14:textId="77777777" w:rsidTr="00B500D4">
        <w:trPr>
          <w:cantSplit/>
        </w:trPr>
        <w:tc>
          <w:tcPr>
            <w:tcW w:w="705" w:type="dxa"/>
            <w:vMerge/>
            <w:vAlign w:val="center"/>
          </w:tcPr>
          <w:p w14:paraId="28EFC1E0" w14:textId="77777777" w:rsidR="005E3BD3" w:rsidRPr="00176936"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10ED7F60" w14:textId="2489EAAF" w:rsidR="005E3BD3" w:rsidRPr="000D24D4" w:rsidRDefault="005E3BD3" w:rsidP="005E3BD3">
            <w:pPr>
              <w:jc w:val="center"/>
              <w:rPr>
                <w:rFonts w:ascii="Trebuchet MS" w:hAnsi="Trebuchet MS" w:cs="Arial"/>
                <w:sz w:val="18"/>
                <w:szCs w:val="18"/>
              </w:rPr>
            </w:pPr>
            <w:r>
              <w:rPr>
                <w:rFonts w:ascii="Trebuchet MS" w:hAnsi="Trebuchet MS" w:cs="Arial"/>
                <w:color w:val="000000"/>
                <w:sz w:val="18"/>
                <w:szCs w:val="18"/>
              </w:rPr>
              <w:t>Ž</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L</w:t>
            </w:r>
            <w:r w:rsidRPr="007F799B">
              <w:rPr>
                <w:rFonts w:ascii="Trebuchet MS" w:hAnsi="Trebuchet MS" w:cs="Arial"/>
                <w:color w:val="000000"/>
                <w:sz w:val="18"/>
                <w:szCs w:val="18"/>
                <w:lang w:val="en-US"/>
              </w:rPr>
              <w:t>V bushings</w:t>
            </w:r>
          </w:p>
        </w:tc>
        <w:tc>
          <w:tcPr>
            <w:tcW w:w="3687" w:type="dxa"/>
            <w:vAlign w:val="center"/>
          </w:tcPr>
          <w:p w14:paraId="023C46EB" w14:textId="1B08A311" w:rsidR="005E3BD3" w:rsidRPr="000D24D4" w:rsidRDefault="005E3BD3" w:rsidP="005E3BD3">
            <w:pPr>
              <w:jc w:val="center"/>
              <w:rPr>
                <w:rFonts w:ascii="Trebuchet MS" w:hAnsi="Trebuchet MS" w:cs="Arial"/>
                <w:sz w:val="18"/>
                <w:szCs w:val="18"/>
              </w:rPr>
            </w:pPr>
            <w:r w:rsidRPr="007F799B">
              <w:rPr>
                <w:rFonts w:ascii="Trebuchet MS" w:hAnsi="Trebuchet MS" w:cs="Arial"/>
                <w:sz w:val="18"/>
                <w:szCs w:val="18"/>
              </w:rPr>
              <w:t>≥ 123</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5D794BF5" w14:textId="77777777" w:rsidR="005E3BD3" w:rsidRPr="000D24D4" w:rsidRDefault="005E3BD3" w:rsidP="005E3BD3">
            <w:pPr>
              <w:jc w:val="center"/>
              <w:rPr>
                <w:rFonts w:ascii="Trebuchet MS" w:hAnsi="Trebuchet MS"/>
                <w:sz w:val="18"/>
                <w:szCs w:val="18"/>
              </w:rPr>
            </w:pPr>
          </w:p>
        </w:tc>
        <w:tc>
          <w:tcPr>
            <w:tcW w:w="2406" w:type="dxa"/>
            <w:vAlign w:val="center"/>
          </w:tcPr>
          <w:p w14:paraId="1163E4C1" w14:textId="77777777" w:rsidR="005E3BD3" w:rsidRPr="000D24D4" w:rsidRDefault="005E3BD3" w:rsidP="005E3BD3">
            <w:pPr>
              <w:jc w:val="center"/>
              <w:rPr>
                <w:rFonts w:ascii="Trebuchet MS" w:hAnsi="Trebuchet MS"/>
                <w:sz w:val="18"/>
                <w:szCs w:val="18"/>
              </w:rPr>
            </w:pPr>
          </w:p>
        </w:tc>
        <w:tc>
          <w:tcPr>
            <w:tcW w:w="991" w:type="dxa"/>
            <w:vAlign w:val="center"/>
          </w:tcPr>
          <w:p w14:paraId="404B7610" w14:textId="77777777" w:rsidR="005E3BD3" w:rsidRPr="000D24D4" w:rsidRDefault="005E3BD3" w:rsidP="005E3BD3">
            <w:pPr>
              <w:jc w:val="center"/>
              <w:rPr>
                <w:rFonts w:ascii="Trebuchet MS" w:hAnsi="Trebuchet MS"/>
                <w:sz w:val="18"/>
                <w:szCs w:val="18"/>
              </w:rPr>
            </w:pPr>
          </w:p>
        </w:tc>
      </w:tr>
      <w:tr w:rsidR="005E3BD3" w:rsidRPr="000D24D4" w14:paraId="554C8C99" w14:textId="77777777" w:rsidTr="00B500D4">
        <w:trPr>
          <w:cantSplit/>
        </w:trPr>
        <w:tc>
          <w:tcPr>
            <w:tcW w:w="705" w:type="dxa"/>
            <w:vMerge/>
            <w:vAlign w:val="center"/>
          </w:tcPr>
          <w:p w14:paraId="6A40A151" w14:textId="77777777" w:rsidR="005E3BD3" w:rsidRPr="00176936"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4C798C2C" w14:textId="57C1D383" w:rsidR="005E3BD3" w:rsidRPr="000D24D4" w:rsidRDefault="005E3BD3" w:rsidP="005E3BD3">
            <w:pPr>
              <w:jc w:val="center"/>
              <w:rPr>
                <w:rFonts w:ascii="Trebuchet MS" w:hAnsi="Trebuchet MS" w:cs="Arial"/>
                <w:sz w:val="18"/>
                <w:szCs w:val="18"/>
              </w:rPr>
            </w:pPr>
            <w:r>
              <w:rPr>
                <w:rFonts w:ascii="Trebuchet MS" w:hAnsi="Trebuchet MS" w:cs="Arial"/>
                <w:color w:val="000000"/>
                <w:sz w:val="18"/>
                <w:szCs w:val="18"/>
              </w:rPr>
              <w:t>T</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T</w:t>
            </w:r>
            <w:r w:rsidRPr="007F799B">
              <w:rPr>
                <w:rFonts w:ascii="Trebuchet MS" w:hAnsi="Trebuchet MS" w:cs="Arial"/>
                <w:color w:val="000000"/>
                <w:sz w:val="18"/>
                <w:szCs w:val="18"/>
                <w:lang w:val="en-US"/>
              </w:rPr>
              <w:t>V bushings</w:t>
            </w:r>
          </w:p>
        </w:tc>
        <w:tc>
          <w:tcPr>
            <w:tcW w:w="3687" w:type="dxa"/>
            <w:vAlign w:val="center"/>
          </w:tcPr>
          <w:p w14:paraId="6E035577" w14:textId="35648D48" w:rsidR="005E3BD3" w:rsidRPr="000D24D4" w:rsidRDefault="005E3BD3" w:rsidP="005E3BD3">
            <w:pPr>
              <w:jc w:val="center"/>
              <w:rPr>
                <w:rFonts w:ascii="Trebuchet MS" w:hAnsi="Trebuchet MS" w:cs="Arial"/>
                <w:sz w:val="18"/>
                <w:szCs w:val="18"/>
              </w:rPr>
            </w:pPr>
            <w:r w:rsidRPr="007F799B">
              <w:rPr>
                <w:rFonts w:ascii="Trebuchet MS" w:hAnsi="Trebuchet MS" w:cs="Arial"/>
                <w:sz w:val="18"/>
                <w:szCs w:val="18"/>
              </w:rPr>
              <w:t>≥ 12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10F29C23" w14:textId="77777777" w:rsidR="005E3BD3" w:rsidRPr="000D24D4" w:rsidRDefault="005E3BD3" w:rsidP="005E3BD3">
            <w:pPr>
              <w:jc w:val="center"/>
              <w:rPr>
                <w:rFonts w:ascii="Trebuchet MS" w:hAnsi="Trebuchet MS"/>
                <w:sz w:val="18"/>
                <w:szCs w:val="18"/>
              </w:rPr>
            </w:pPr>
          </w:p>
        </w:tc>
        <w:tc>
          <w:tcPr>
            <w:tcW w:w="2406" w:type="dxa"/>
            <w:vAlign w:val="center"/>
          </w:tcPr>
          <w:p w14:paraId="465C9F64" w14:textId="77777777" w:rsidR="005E3BD3" w:rsidRPr="000D24D4" w:rsidRDefault="005E3BD3" w:rsidP="005E3BD3">
            <w:pPr>
              <w:jc w:val="center"/>
              <w:rPr>
                <w:rFonts w:ascii="Trebuchet MS" w:hAnsi="Trebuchet MS"/>
                <w:sz w:val="18"/>
                <w:szCs w:val="18"/>
              </w:rPr>
            </w:pPr>
          </w:p>
        </w:tc>
        <w:tc>
          <w:tcPr>
            <w:tcW w:w="991" w:type="dxa"/>
            <w:vAlign w:val="center"/>
          </w:tcPr>
          <w:p w14:paraId="6A5B8D67" w14:textId="77777777" w:rsidR="005E3BD3" w:rsidRPr="000D24D4" w:rsidRDefault="005E3BD3" w:rsidP="005E3BD3">
            <w:pPr>
              <w:jc w:val="center"/>
              <w:rPr>
                <w:rFonts w:ascii="Trebuchet MS" w:hAnsi="Trebuchet MS"/>
                <w:sz w:val="18"/>
                <w:szCs w:val="18"/>
              </w:rPr>
            </w:pPr>
          </w:p>
        </w:tc>
      </w:tr>
      <w:tr w:rsidR="005E3BD3" w:rsidRPr="000D24D4" w14:paraId="626A3C03" w14:textId="77777777" w:rsidTr="00B500D4">
        <w:trPr>
          <w:cantSplit/>
        </w:trPr>
        <w:tc>
          <w:tcPr>
            <w:tcW w:w="705" w:type="dxa"/>
            <w:vMerge/>
            <w:vAlign w:val="center"/>
          </w:tcPr>
          <w:p w14:paraId="5A1FCAAD" w14:textId="77777777" w:rsidR="005E3BD3" w:rsidRPr="00176936"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10AF4576" w14:textId="18B03D63" w:rsidR="005E3BD3" w:rsidRPr="000D24D4" w:rsidRDefault="005E3BD3" w:rsidP="005E3BD3">
            <w:pPr>
              <w:jc w:val="center"/>
              <w:rPr>
                <w:rFonts w:ascii="Trebuchet MS" w:hAnsi="Trebuchet MS" w:cs="Arial"/>
                <w:sz w:val="18"/>
                <w:szCs w:val="18"/>
              </w:rPr>
            </w:pPr>
            <w:proofErr w:type="spellStart"/>
            <w:r w:rsidRPr="007F799B">
              <w:rPr>
                <w:rFonts w:ascii="Trebuchet MS" w:hAnsi="Trebuchet MS" w:cs="Arial"/>
                <w:color w:val="000000"/>
                <w:sz w:val="18"/>
                <w:szCs w:val="18"/>
              </w:rPr>
              <w:t>Neutralės</w:t>
            </w:r>
            <w:proofErr w:type="spellEnd"/>
            <w:r w:rsidRPr="007F799B">
              <w:rPr>
                <w:rFonts w:ascii="Trebuchet MS" w:hAnsi="Trebuchet MS" w:cs="Arial"/>
                <w:color w:val="000000"/>
                <w:sz w:val="18"/>
                <w:szCs w:val="18"/>
              </w:rPr>
              <w:t xml:space="preserve"> įvadas/ </w:t>
            </w:r>
            <w:r w:rsidRPr="007F799B">
              <w:rPr>
                <w:rFonts w:ascii="Trebuchet MS" w:hAnsi="Trebuchet MS" w:cs="Arial"/>
                <w:color w:val="000000"/>
                <w:sz w:val="18"/>
                <w:szCs w:val="18"/>
                <w:lang w:val="en-US"/>
              </w:rPr>
              <w:t>Neutral bushing</w:t>
            </w:r>
          </w:p>
        </w:tc>
        <w:tc>
          <w:tcPr>
            <w:tcW w:w="3687" w:type="dxa"/>
            <w:vAlign w:val="center"/>
          </w:tcPr>
          <w:p w14:paraId="2F0887F3" w14:textId="6D8CCF48" w:rsidR="005E3BD3" w:rsidRPr="000D24D4" w:rsidRDefault="005E3BD3" w:rsidP="005E3BD3">
            <w:pPr>
              <w:jc w:val="center"/>
              <w:rPr>
                <w:rFonts w:ascii="Trebuchet MS" w:hAnsi="Trebuchet MS" w:cs="Arial"/>
                <w:sz w:val="18"/>
                <w:szCs w:val="18"/>
              </w:rPr>
            </w:pPr>
            <w:r w:rsidRPr="007F799B">
              <w:rPr>
                <w:rFonts w:ascii="Trebuchet MS" w:hAnsi="Trebuchet MS" w:cs="Arial"/>
                <w:sz w:val="18"/>
                <w:szCs w:val="18"/>
              </w:rPr>
              <w:t>≥ 52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75544513" w14:textId="77777777" w:rsidR="005E3BD3" w:rsidRPr="000D24D4" w:rsidRDefault="005E3BD3" w:rsidP="005E3BD3">
            <w:pPr>
              <w:jc w:val="center"/>
              <w:rPr>
                <w:rFonts w:ascii="Trebuchet MS" w:hAnsi="Trebuchet MS"/>
                <w:sz w:val="18"/>
                <w:szCs w:val="18"/>
              </w:rPr>
            </w:pPr>
          </w:p>
        </w:tc>
        <w:tc>
          <w:tcPr>
            <w:tcW w:w="2406" w:type="dxa"/>
            <w:vAlign w:val="center"/>
          </w:tcPr>
          <w:p w14:paraId="3CEAD4E7" w14:textId="77777777" w:rsidR="005E3BD3" w:rsidRPr="000D24D4" w:rsidRDefault="005E3BD3" w:rsidP="005E3BD3">
            <w:pPr>
              <w:jc w:val="center"/>
              <w:rPr>
                <w:rFonts w:ascii="Trebuchet MS" w:hAnsi="Trebuchet MS"/>
                <w:sz w:val="18"/>
                <w:szCs w:val="18"/>
              </w:rPr>
            </w:pPr>
          </w:p>
        </w:tc>
        <w:tc>
          <w:tcPr>
            <w:tcW w:w="991" w:type="dxa"/>
            <w:vAlign w:val="center"/>
          </w:tcPr>
          <w:p w14:paraId="17F66415" w14:textId="77777777" w:rsidR="005E3BD3" w:rsidRPr="000D24D4" w:rsidRDefault="005E3BD3" w:rsidP="005E3BD3">
            <w:pPr>
              <w:jc w:val="center"/>
              <w:rPr>
                <w:rFonts w:ascii="Trebuchet MS" w:hAnsi="Trebuchet MS"/>
                <w:sz w:val="18"/>
                <w:szCs w:val="18"/>
              </w:rPr>
            </w:pPr>
          </w:p>
        </w:tc>
      </w:tr>
      <w:tr w:rsidR="005E3BD3" w:rsidRPr="000D24D4" w14:paraId="7B125D95" w14:textId="77777777" w:rsidTr="003C345C">
        <w:trPr>
          <w:cantSplit/>
        </w:trPr>
        <w:tc>
          <w:tcPr>
            <w:tcW w:w="705" w:type="dxa"/>
            <w:vMerge w:val="restart"/>
            <w:vAlign w:val="center"/>
          </w:tcPr>
          <w:p w14:paraId="1ED32A66"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14458" w:type="dxa"/>
            <w:gridSpan w:val="7"/>
            <w:vAlign w:val="center"/>
          </w:tcPr>
          <w:p w14:paraId="332F8EE0" w14:textId="6A7F6D29" w:rsidR="005E3BD3" w:rsidRPr="00645C4F" w:rsidRDefault="005E3BD3" w:rsidP="005E3BD3">
            <w:pPr>
              <w:jc w:val="center"/>
              <w:rPr>
                <w:rFonts w:ascii="Trebuchet MS" w:hAnsi="Trebuchet MS" w:cs="Arial"/>
                <w:b/>
                <w:bCs/>
                <w:color w:val="000000"/>
                <w:sz w:val="18"/>
                <w:szCs w:val="18"/>
              </w:rPr>
            </w:pPr>
            <w:r w:rsidRPr="00645C4F">
              <w:rPr>
                <w:rFonts w:ascii="Trebuchet MS" w:hAnsi="Trebuchet MS" w:cs="Arial"/>
                <w:b/>
                <w:bCs/>
                <w:color w:val="000000"/>
                <w:sz w:val="18"/>
                <w:szCs w:val="18"/>
              </w:rPr>
              <w:t>Srovės nuotėkio kelio ilgis vidutiniam (C lygio) užterštumui pagal IES/TS 60815-1/</w:t>
            </w:r>
          </w:p>
          <w:p w14:paraId="6AE8ABC4" w14:textId="5201BF2B" w:rsidR="005E3BD3" w:rsidRPr="00932FE4" w:rsidRDefault="005E3BD3" w:rsidP="005E3BD3">
            <w:pPr>
              <w:jc w:val="center"/>
              <w:rPr>
                <w:rFonts w:ascii="Trebuchet MS" w:hAnsi="Trebuchet MS"/>
                <w:sz w:val="18"/>
                <w:szCs w:val="18"/>
                <w:vertAlign w:val="superscript"/>
              </w:rPr>
            </w:pPr>
            <w:r w:rsidRPr="00645C4F">
              <w:rPr>
                <w:rFonts w:ascii="Trebuchet MS" w:hAnsi="Trebuchet MS" w:cs="Arial"/>
                <w:b/>
                <w:bCs/>
                <w:color w:val="000000"/>
                <w:sz w:val="18"/>
                <w:szCs w:val="18"/>
                <w:lang w:val="en-US"/>
              </w:rPr>
              <w:t>Creepage distance for medium pollution (C level) according to IEC/TS 60815-1, mm</w:t>
            </w:r>
            <w:r>
              <w:rPr>
                <w:rFonts w:ascii="Trebuchet MS" w:hAnsi="Trebuchet MS" w:cs="Arial"/>
                <w:b/>
                <w:bCs/>
                <w:color w:val="000000"/>
                <w:sz w:val="18"/>
                <w:szCs w:val="18"/>
                <w:lang w:val="en-US"/>
              </w:rPr>
              <w:t> </w:t>
            </w:r>
          </w:p>
        </w:tc>
      </w:tr>
      <w:tr w:rsidR="005E3BD3" w:rsidRPr="000D24D4" w14:paraId="6424EB68" w14:textId="77777777" w:rsidTr="00B500D4">
        <w:trPr>
          <w:cantSplit/>
        </w:trPr>
        <w:tc>
          <w:tcPr>
            <w:tcW w:w="705" w:type="dxa"/>
            <w:vMerge/>
            <w:vAlign w:val="center"/>
          </w:tcPr>
          <w:p w14:paraId="01CAA46C" w14:textId="77777777" w:rsidR="005E3BD3" w:rsidRPr="00176936"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56128565" w14:textId="4F070D64" w:rsidR="005E3BD3" w:rsidRPr="000D24D4" w:rsidRDefault="005E3BD3" w:rsidP="005E3BD3">
            <w:pPr>
              <w:jc w:val="center"/>
              <w:rPr>
                <w:rFonts w:ascii="Trebuchet MS" w:hAnsi="Trebuchet MS" w:cs="Arial"/>
                <w:sz w:val="18"/>
                <w:szCs w:val="18"/>
              </w:rPr>
            </w:pPr>
            <w:r w:rsidRPr="007F799B">
              <w:rPr>
                <w:rFonts w:ascii="Trebuchet MS" w:hAnsi="Trebuchet MS" w:cs="Arial"/>
                <w:color w:val="000000"/>
                <w:sz w:val="18"/>
                <w:szCs w:val="18"/>
              </w:rPr>
              <w:t xml:space="preserve">AĮ įvadai/ </w:t>
            </w:r>
            <w:r w:rsidRPr="007F799B">
              <w:rPr>
                <w:rFonts w:ascii="Trebuchet MS" w:hAnsi="Trebuchet MS" w:cs="Arial"/>
                <w:color w:val="000000"/>
                <w:sz w:val="18"/>
                <w:szCs w:val="18"/>
                <w:lang w:val="en-US"/>
              </w:rPr>
              <w:t>HV bushings</w:t>
            </w:r>
          </w:p>
        </w:tc>
        <w:tc>
          <w:tcPr>
            <w:tcW w:w="3687" w:type="dxa"/>
            <w:vAlign w:val="center"/>
          </w:tcPr>
          <w:p w14:paraId="1F945C72" w14:textId="7CBAA60E" w:rsidR="005E3BD3" w:rsidRPr="000D24D4" w:rsidRDefault="005E3BD3" w:rsidP="005E3BD3">
            <w:pPr>
              <w:jc w:val="center"/>
              <w:rPr>
                <w:rFonts w:ascii="Trebuchet MS" w:hAnsi="Trebuchet MS" w:cs="Arial"/>
                <w:sz w:val="18"/>
                <w:szCs w:val="18"/>
              </w:rPr>
            </w:pPr>
            <w:r w:rsidRPr="007F799B">
              <w:rPr>
                <w:rFonts w:ascii="Trebuchet MS" w:hAnsi="Trebuchet MS" w:cs="Arial"/>
                <w:sz w:val="18"/>
                <w:szCs w:val="18"/>
              </w:rPr>
              <w:t>≥ 7252</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9AB4959" w14:textId="77777777" w:rsidR="005E3BD3" w:rsidRPr="000D24D4" w:rsidRDefault="005E3BD3" w:rsidP="005E3BD3">
            <w:pPr>
              <w:jc w:val="center"/>
              <w:rPr>
                <w:rFonts w:ascii="Trebuchet MS" w:hAnsi="Trebuchet MS"/>
                <w:sz w:val="18"/>
                <w:szCs w:val="18"/>
              </w:rPr>
            </w:pPr>
          </w:p>
        </w:tc>
        <w:tc>
          <w:tcPr>
            <w:tcW w:w="2406" w:type="dxa"/>
            <w:vAlign w:val="center"/>
          </w:tcPr>
          <w:p w14:paraId="5B299D31" w14:textId="77777777" w:rsidR="005E3BD3" w:rsidRPr="000D24D4" w:rsidRDefault="005E3BD3" w:rsidP="005E3BD3">
            <w:pPr>
              <w:jc w:val="center"/>
              <w:rPr>
                <w:rFonts w:ascii="Trebuchet MS" w:hAnsi="Trebuchet MS"/>
                <w:sz w:val="18"/>
                <w:szCs w:val="18"/>
              </w:rPr>
            </w:pPr>
          </w:p>
        </w:tc>
        <w:tc>
          <w:tcPr>
            <w:tcW w:w="991" w:type="dxa"/>
            <w:vAlign w:val="center"/>
          </w:tcPr>
          <w:p w14:paraId="6680540A" w14:textId="77777777" w:rsidR="005E3BD3" w:rsidRPr="000D24D4" w:rsidRDefault="005E3BD3" w:rsidP="005E3BD3">
            <w:pPr>
              <w:jc w:val="center"/>
              <w:rPr>
                <w:rFonts w:ascii="Trebuchet MS" w:hAnsi="Trebuchet MS"/>
                <w:sz w:val="18"/>
                <w:szCs w:val="18"/>
              </w:rPr>
            </w:pPr>
          </w:p>
        </w:tc>
      </w:tr>
      <w:tr w:rsidR="005E3BD3" w:rsidRPr="000D24D4" w14:paraId="1588B2C6" w14:textId="77777777" w:rsidTr="00B500D4">
        <w:trPr>
          <w:cantSplit/>
        </w:trPr>
        <w:tc>
          <w:tcPr>
            <w:tcW w:w="705" w:type="dxa"/>
            <w:vMerge/>
            <w:vAlign w:val="center"/>
          </w:tcPr>
          <w:p w14:paraId="4B597C58" w14:textId="77777777" w:rsidR="005E3BD3" w:rsidRPr="00176936"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43040A7E" w14:textId="398874F0" w:rsidR="005E3BD3" w:rsidRPr="000D24D4" w:rsidRDefault="005E3BD3" w:rsidP="005E3BD3">
            <w:pPr>
              <w:jc w:val="center"/>
              <w:rPr>
                <w:rFonts w:ascii="Trebuchet MS" w:hAnsi="Trebuchet MS" w:cs="Arial"/>
                <w:sz w:val="18"/>
                <w:szCs w:val="18"/>
              </w:rPr>
            </w:pPr>
            <w:r>
              <w:rPr>
                <w:rFonts w:ascii="Trebuchet MS" w:hAnsi="Trebuchet MS" w:cs="Arial"/>
                <w:color w:val="000000"/>
                <w:sz w:val="18"/>
                <w:szCs w:val="18"/>
              </w:rPr>
              <w:t>Ž</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L</w:t>
            </w:r>
            <w:r w:rsidRPr="007F799B">
              <w:rPr>
                <w:rFonts w:ascii="Trebuchet MS" w:hAnsi="Trebuchet MS" w:cs="Arial"/>
                <w:color w:val="000000"/>
                <w:sz w:val="18"/>
                <w:szCs w:val="18"/>
                <w:lang w:val="en-US"/>
              </w:rPr>
              <w:t>V bushings</w:t>
            </w:r>
          </w:p>
        </w:tc>
        <w:tc>
          <w:tcPr>
            <w:tcW w:w="3687" w:type="dxa"/>
            <w:vAlign w:val="center"/>
          </w:tcPr>
          <w:p w14:paraId="0D136B67" w14:textId="1F8150D0" w:rsidR="005E3BD3" w:rsidRPr="000D24D4" w:rsidRDefault="005E3BD3" w:rsidP="005E3BD3">
            <w:pPr>
              <w:jc w:val="center"/>
              <w:rPr>
                <w:rFonts w:ascii="Trebuchet MS" w:hAnsi="Trebuchet MS" w:cs="Arial"/>
                <w:sz w:val="18"/>
                <w:szCs w:val="18"/>
              </w:rPr>
            </w:pPr>
            <w:r w:rsidRPr="007F799B">
              <w:rPr>
                <w:rFonts w:ascii="Trebuchet MS" w:hAnsi="Trebuchet MS" w:cs="Arial"/>
                <w:sz w:val="18"/>
                <w:szCs w:val="18"/>
              </w:rPr>
              <w:t>≥ 2464</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3D0C09E9" w14:textId="77777777" w:rsidR="005E3BD3" w:rsidRPr="000D24D4" w:rsidRDefault="005E3BD3" w:rsidP="005E3BD3">
            <w:pPr>
              <w:jc w:val="center"/>
              <w:rPr>
                <w:rFonts w:ascii="Trebuchet MS" w:hAnsi="Trebuchet MS"/>
                <w:sz w:val="18"/>
                <w:szCs w:val="18"/>
              </w:rPr>
            </w:pPr>
          </w:p>
        </w:tc>
        <w:tc>
          <w:tcPr>
            <w:tcW w:w="2406" w:type="dxa"/>
            <w:vAlign w:val="center"/>
          </w:tcPr>
          <w:p w14:paraId="11E51207" w14:textId="77777777" w:rsidR="005E3BD3" w:rsidRPr="000D24D4" w:rsidRDefault="005E3BD3" w:rsidP="005E3BD3">
            <w:pPr>
              <w:jc w:val="center"/>
              <w:rPr>
                <w:rFonts w:ascii="Trebuchet MS" w:hAnsi="Trebuchet MS"/>
                <w:sz w:val="18"/>
                <w:szCs w:val="18"/>
              </w:rPr>
            </w:pPr>
          </w:p>
        </w:tc>
        <w:tc>
          <w:tcPr>
            <w:tcW w:w="991" w:type="dxa"/>
            <w:vAlign w:val="center"/>
          </w:tcPr>
          <w:p w14:paraId="1BF15CFA" w14:textId="77777777" w:rsidR="005E3BD3" w:rsidRPr="000D24D4" w:rsidRDefault="005E3BD3" w:rsidP="005E3BD3">
            <w:pPr>
              <w:jc w:val="center"/>
              <w:rPr>
                <w:rFonts w:ascii="Trebuchet MS" w:hAnsi="Trebuchet MS"/>
                <w:sz w:val="18"/>
                <w:szCs w:val="18"/>
              </w:rPr>
            </w:pPr>
          </w:p>
        </w:tc>
      </w:tr>
      <w:tr w:rsidR="005E3BD3" w:rsidRPr="000D24D4" w14:paraId="3070E973" w14:textId="77777777" w:rsidTr="00B500D4">
        <w:trPr>
          <w:cantSplit/>
        </w:trPr>
        <w:tc>
          <w:tcPr>
            <w:tcW w:w="705" w:type="dxa"/>
            <w:vMerge/>
            <w:vAlign w:val="center"/>
          </w:tcPr>
          <w:p w14:paraId="1B62A24D" w14:textId="77777777" w:rsidR="005E3BD3" w:rsidRPr="00176936"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31F92649" w14:textId="2FE4A73C" w:rsidR="005E3BD3" w:rsidRPr="000D24D4" w:rsidRDefault="005E3BD3" w:rsidP="005E3BD3">
            <w:pPr>
              <w:jc w:val="center"/>
              <w:rPr>
                <w:rFonts w:ascii="Trebuchet MS" w:hAnsi="Trebuchet MS" w:cs="Arial"/>
                <w:sz w:val="18"/>
                <w:szCs w:val="18"/>
              </w:rPr>
            </w:pPr>
            <w:r>
              <w:rPr>
                <w:rFonts w:ascii="Trebuchet MS" w:hAnsi="Trebuchet MS" w:cs="Arial"/>
                <w:color w:val="000000"/>
                <w:sz w:val="18"/>
                <w:szCs w:val="18"/>
              </w:rPr>
              <w:t>T</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T</w:t>
            </w:r>
            <w:r w:rsidRPr="007F799B">
              <w:rPr>
                <w:rFonts w:ascii="Trebuchet MS" w:hAnsi="Trebuchet MS" w:cs="Arial"/>
                <w:color w:val="000000"/>
                <w:sz w:val="18"/>
                <w:szCs w:val="18"/>
                <w:lang w:val="en-US"/>
              </w:rPr>
              <w:t>V bushings</w:t>
            </w:r>
          </w:p>
        </w:tc>
        <w:tc>
          <w:tcPr>
            <w:tcW w:w="3687" w:type="dxa"/>
            <w:vAlign w:val="center"/>
          </w:tcPr>
          <w:p w14:paraId="3E3E8ED8" w14:textId="3F05FA6D" w:rsidR="005E3BD3" w:rsidRPr="000D24D4" w:rsidRDefault="005E3BD3" w:rsidP="005E3BD3">
            <w:pPr>
              <w:jc w:val="center"/>
              <w:rPr>
                <w:rFonts w:ascii="Trebuchet MS" w:hAnsi="Trebuchet MS" w:cs="Arial"/>
                <w:sz w:val="18"/>
                <w:szCs w:val="18"/>
              </w:rPr>
            </w:pPr>
            <w:r w:rsidRPr="007F799B">
              <w:rPr>
                <w:rFonts w:ascii="Trebuchet MS" w:hAnsi="Trebuchet MS" w:cs="Arial"/>
                <w:sz w:val="18"/>
                <w:szCs w:val="18"/>
              </w:rPr>
              <w:t>≥ 240</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00FAC386" w14:textId="77777777" w:rsidR="005E3BD3" w:rsidRPr="000D24D4" w:rsidRDefault="005E3BD3" w:rsidP="005E3BD3">
            <w:pPr>
              <w:jc w:val="center"/>
              <w:rPr>
                <w:rFonts w:ascii="Trebuchet MS" w:hAnsi="Trebuchet MS"/>
                <w:sz w:val="18"/>
                <w:szCs w:val="18"/>
              </w:rPr>
            </w:pPr>
          </w:p>
        </w:tc>
        <w:tc>
          <w:tcPr>
            <w:tcW w:w="2406" w:type="dxa"/>
            <w:vAlign w:val="center"/>
          </w:tcPr>
          <w:p w14:paraId="2F2B90FF" w14:textId="77777777" w:rsidR="005E3BD3" w:rsidRPr="000D24D4" w:rsidRDefault="005E3BD3" w:rsidP="005E3BD3">
            <w:pPr>
              <w:jc w:val="center"/>
              <w:rPr>
                <w:rFonts w:ascii="Trebuchet MS" w:hAnsi="Trebuchet MS"/>
                <w:sz w:val="18"/>
                <w:szCs w:val="18"/>
              </w:rPr>
            </w:pPr>
          </w:p>
        </w:tc>
        <w:tc>
          <w:tcPr>
            <w:tcW w:w="991" w:type="dxa"/>
            <w:vAlign w:val="center"/>
          </w:tcPr>
          <w:p w14:paraId="35664BA6" w14:textId="77777777" w:rsidR="005E3BD3" w:rsidRPr="000D24D4" w:rsidRDefault="005E3BD3" w:rsidP="005E3BD3">
            <w:pPr>
              <w:jc w:val="center"/>
              <w:rPr>
                <w:rFonts w:ascii="Trebuchet MS" w:hAnsi="Trebuchet MS"/>
                <w:sz w:val="18"/>
                <w:szCs w:val="18"/>
              </w:rPr>
            </w:pPr>
          </w:p>
        </w:tc>
      </w:tr>
      <w:tr w:rsidR="005E3BD3" w:rsidRPr="000D24D4" w14:paraId="18A0A6EA" w14:textId="77777777" w:rsidTr="00B500D4">
        <w:trPr>
          <w:cantSplit/>
        </w:trPr>
        <w:tc>
          <w:tcPr>
            <w:tcW w:w="705" w:type="dxa"/>
            <w:vMerge/>
            <w:vAlign w:val="center"/>
          </w:tcPr>
          <w:p w14:paraId="728DD649" w14:textId="77777777" w:rsidR="005E3BD3" w:rsidRPr="00176936"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4662A701" w14:textId="1CD3220E" w:rsidR="005E3BD3" w:rsidRPr="000D24D4" w:rsidRDefault="005E3BD3" w:rsidP="005E3BD3">
            <w:pPr>
              <w:jc w:val="center"/>
              <w:rPr>
                <w:rFonts w:ascii="Trebuchet MS" w:hAnsi="Trebuchet MS" w:cs="Arial"/>
                <w:sz w:val="18"/>
                <w:szCs w:val="18"/>
              </w:rPr>
            </w:pPr>
            <w:proofErr w:type="spellStart"/>
            <w:r w:rsidRPr="007F799B">
              <w:rPr>
                <w:rFonts w:ascii="Trebuchet MS" w:hAnsi="Trebuchet MS" w:cs="Arial"/>
                <w:color w:val="000000"/>
                <w:sz w:val="18"/>
                <w:szCs w:val="18"/>
              </w:rPr>
              <w:t>Neutralės</w:t>
            </w:r>
            <w:proofErr w:type="spellEnd"/>
            <w:r w:rsidRPr="007F799B">
              <w:rPr>
                <w:rFonts w:ascii="Trebuchet MS" w:hAnsi="Trebuchet MS" w:cs="Arial"/>
                <w:color w:val="000000"/>
                <w:sz w:val="18"/>
                <w:szCs w:val="18"/>
              </w:rPr>
              <w:t xml:space="preserve"> įvadas/ </w:t>
            </w:r>
            <w:r w:rsidRPr="007F799B">
              <w:rPr>
                <w:rFonts w:ascii="Trebuchet MS" w:hAnsi="Trebuchet MS" w:cs="Arial"/>
                <w:color w:val="000000"/>
                <w:sz w:val="18"/>
                <w:szCs w:val="18"/>
                <w:lang w:val="en-US"/>
              </w:rPr>
              <w:t>Neutral bushing</w:t>
            </w:r>
          </w:p>
        </w:tc>
        <w:tc>
          <w:tcPr>
            <w:tcW w:w="3687" w:type="dxa"/>
            <w:vAlign w:val="center"/>
          </w:tcPr>
          <w:p w14:paraId="51ADAE33" w14:textId="636510A5" w:rsidR="005E3BD3" w:rsidRPr="000D24D4" w:rsidRDefault="005E3BD3" w:rsidP="005E3BD3">
            <w:pPr>
              <w:jc w:val="center"/>
              <w:rPr>
                <w:rFonts w:ascii="Trebuchet MS" w:hAnsi="Trebuchet MS" w:cs="Arial"/>
                <w:sz w:val="18"/>
                <w:szCs w:val="18"/>
              </w:rPr>
            </w:pPr>
            <w:r w:rsidRPr="007F799B">
              <w:rPr>
                <w:rFonts w:ascii="Trebuchet MS" w:hAnsi="Trebuchet MS" w:cs="Arial"/>
                <w:sz w:val="18"/>
                <w:szCs w:val="18"/>
              </w:rPr>
              <w:t>≥ 1042</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0F00B665" w14:textId="77777777" w:rsidR="005E3BD3" w:rsidRPr="000D24D4" w:rsidRDefault="005E3BD3" w:rsidP="005E3BD3">
            <w:pPr>
              <w:jc w:val="center"/>
              <w:rPr>
                <w:rFonts w:ascii="Trebuchet MS" w:hAnsi="Trebuchet MS"/>
                <w:sz w:val="18"/>
                <w:szCs w:val="18"/>
              </w:rPr>
            </w:pPr>
          </w:p>
        </w:tc>
        <w:tc>
          <w:tcPr>
            <w:tcW w:w="2406" w:type="dxa"/>
            <w:vAlign w:val="center"/>
          </w:tcPr>
          <w:p w14:paraId="2961E855" w14:textId="77777777" w:rsidR="005E3BD3" w:rsidRPr="000D24D4" w:rsidRDefault="005E3BD3" w:rsidP="005E3BD3">
            <w:pPr>
              <w:jc w:val="center"/>
              <w:rPr>
                <w:rFonts w:ascii="Trebuchet MS" w:hAnsi="Trebuchet MS"/>
                <w:sz w:val="18"/>
                <w:szCs w:val="18"/>
              </w:rPr>
            </w:pPr>
          </w:p>
        </w:tc>
        <w:tc>
          <w:tcPr>
            <w:tcW w:w="991" w:type="dxa"/>
            <w:vAlign w:val="center"/>
          </w:tcPr>
          <w:p w14:paraId="2C1ABBBA" w14:textId="77777777" w:rsidR="005E3BD3" w:rsidRPr="000D24D4" w:rsidRDefault="005E3BD3" w:rsidP="005E3BD3">
            <w:pPr>
              <w:jc w:val="center"/>
              <w:rPr>
                <w:rFonts w:ascii="Trebuchet MS" w:hAnsi="Trebuchet MS"/>
                <w:sz w:val="18"/>
                <w:szCs w:val="18"/>
              </w:rPr>
            </w:pPr>
          </w:p>
        </w:tc>
      </w:tr>
      <w:tr w:rsidR="005E3BD3" w:rsidRPr="000D24D4" w14:paraId="3932A3D6" w14:textId="77777777" w:rsidTr="00DF555A">
        <w:trPr>
          <w:cantSplit/>
        </w:trPr>
        <w:tc>
          <w:tcPr>
            <w:tcW w:w="705" w:type="dxa"/>
            <w:vAlign w:val="center"/>
          </w:tcPr>
          <w:p w14:paraId="62E33220"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4D5ACA46" w14:textId="688EA785" w:rsidR="005E3BD3" w:rsidRDefault="005E3BD3" w:rsidP="005E3BD3">
            <w:pPr>
              <w:jc w:val="both"/>
              <w:rPr>
                <w:rFonts w:ascii="Trebuchet MS" w:hAnsi="Trebuchet MS"/>
                <w:sz w:val="18"/>
                <w:szCs w:val="18"/>
              </w:rPr>
            </w:pPr>
            <w:r w:rsidRPr="00731AC7">
              <w:rPr>
                <w:rFonts w:ascii="Trebuchet MS" w:hAnsi="Trebuchet MS"/>
                <w:sz w:val="18"/>
                <w:szCs w:val="18"/>
              </w:rPr>
              <w:t xml:space="preserve">AĮ, ŽĮ ir </w:t>
            </w:r>
            <w:proofErr w:type="spellStart"/>
            <w:r w:rsidRPr="00731AC7">
              <w:rPr>
                <w:rFonts w:ascii="Trebuchet MS" w:hAnsi="Trebuchet MS"/>
                <w:sz w:val="18"/>
                <w:szCs w:val="18"/>
              </w:rPr>
              <w:t>neutralės</w:t>
            </w:r>
            <w:proofErr w:type="spellEnd"/>
            <w:r w:rsidRPr="00731AC7">
              <w:rPr>
                <w:rFonts w:ascii="Trebuchet MS" w:hAnsi="Trebuchet MS"/>
                <w:sz w:val="18"/>
                <w:szCs w:val="18"/>
              </w:rPr>
              <w:t xml:space="preserve"> įvadų tipas</w:t>
            </w:r>
            <w:r>
              <w:rPr>
                <w:rFonts w:ascii="Trebuchet MS" w:hAnsi="Trebuchet MS"/>
                <w:sz w:val="18"/>
                <w:szCs w:val="18"/>
              </w:rPr>
              <w:t xml:space="preserve"> (parenkamas vienodas visiems AĮ, ŽĮ ir </w:t>
            </w:r>
            <w:proofErr w:type="spellStart"/>
            <w:r>
              <w:rPr>
                <w:rFonts w:ascii="Trebuchet MS" w:hAnsi="Trebuchet MS"/>
                <w:sz w:val="18"/>
                <w:szCs w:val="18"/>
              </w:rPr>
              <w:t>neutralės</w:t>
            </w:r>
            <w:proofErr w:type="spellEnd"/>
            <w:r>
              <w:rPr>
                <w:rFonts w:ascii="Trebuchet MS" w:hAnsi="Trebuchet MS"/>
                <w:sz w:val="18"/>
                <w:szCs w:val="18"/>
              </w:rPr>
              <w:t xml:space="preserve"> įvadams)</w:t>
            </w:r>
            <w:r w:rsidRPr="00731AC7">
              <w:rPr>
                <w:rFonts w:ascii="Trebuchet MS" w:hAnsi="Trebuchet MS"/>
                <w:sz w:val="18"/>
                <w:szCs w:val="18"/>
              </w:rPr>
              <w:t>/</w:t>
            </w:r>
          </w:p>
          <w:p w14:paraId="4106DE26" w14:textId="4EC6C2F3" w:rsidR="005E3BD3" w:rsidRPr="007F799B" w:rsidDel="001664F7" w:rsidRDefault="005E3BD3" w:rsidP="005E3BD3">
            <w:pPr>
              <w:jc w:val="both"/>
              <w:rPr>
                <w:rFonts w:ascii="Trebuchet MS" w:hAnsi="Trebuchet MS" w:cs="Arial"/>
                <w:color w:val="000000"/>
                <w:sz w:val="18"/>
                <w:szCs w:val="18"/>
              </w:rPr>
            </w:pPr>
            <w:r w:rsidRPr="00731AC7">
              <w:rPr>
                <w:rFonts w:ascii="Trebuchet MS" w:hAnsi="Trebuchet MS"/>
                <w:sz w:val="18"/>
                <w:szCs w:val="18"/>
                <w:lang w:val="en-US"/>
              </w:rPr>
              <w:t>Type of HV, LV and neutral bushings</w:t>
            </w:r>
            <w:r>
              <w:rPr>
                <w:rFonts w:ascii="Trebuchet MS" w:hAnsi="Trebuchet MS"/>
                <w:sz w:val="18"/>
                <w:szCs w:val="18"/>
                <w:lang w:val="en-US"/>
              </w:rPr>
              <w:t xml:space="preserve"> (shall be selected the same for all HV, LV and neutral bushings)</w:t>
            </w:r>
          </w:p>
        </w:tc>
        <w:tc>
          <w:tcPr>
            <w:tcW w:w="3687" w:type="dxa"/>
          </w:tcPr>
          <w:p w14:paraId="6744511F" w14:textId="77777777" w:rsidR="005E3BD3" w:rsidRDefault="005E3BD3" w:rsidP="005E3BD3">
            <w:pPr>
              <w:spacing w:line="276" w:lineRule="auto"/>
              <w:jc w:val="center"/>
              <w:rPr>
                <w:rFonts w:ascii="Trebuchet MS" w:hAnsi="Trebuchet MS"/>
                <w:sz w:val="18"/>
                <w:szCs w:val="18"/>
              </w:rPr>
            </w:pPr>
            <w:r w:rsidRPr="00731AC7">
              <w:rPr>
                <w:rFonts w:ascii="Trebuchet MS" w:hAnsi="Trebuchet MS"/>
                <w:sz w:val="18"/>
                <w:szCs w:val="18"/>
              </w:rPr>
              <w:t>Sauso tipo, guma impregnuoto popieriaus</w:t>
            </w:r>
            <w:r>
              <w:rPr>
                <w:rFonts w:ascii="Trebuchet MS" w:hAnsi="Trebuchet MS"/>
                <w:sz w:val="18"/>
                <w:szCs w:val="18"/>
              </w:rPr>
              <w:t xml:space="preserve"> izoliacijos</w:t>
            </w:r>
            <w:r w:rsidRPr="00731AC7">
              <w:rPr>
                <w:rFonts w:ascii="Trebuchet MS" w:hAnsi="Trebuchet MS"/>
                <w:sz w:val="18"/>
                <w:szCs w:val="18"/>
              </w:rPr>
              <w:t xml:space="preserve"> (RIP)</w:t>
            </w:r>
          </w:p>
          <w:p w14:paraId="2DEA8973" w14:textId="14218C7C" w:rsidR="005E3BD3" w:rsidRDefault="005E3BD3" w:rsidP="005E3BD3">
            <w:pPr>
              <w:spacing w:line="276" w:lineRule="auto"/>
              <w:jc w:val="center"/>
              <w:rPr>
                <w:rFonts w:ascii="Trebuchet MS" w:hAnsi="Trebuchet MS"/>
                <w:sz w:val="18"/>
                <w:szCs w:val="18"/>
              </w:rPr>
            </w:pPr>
            <w:r>
              <w:rPr>
                <w:rFonts w:ascii="Trebuchet MS" w:hAnsi="Trebuchet MS"/>
                <w:sz w:val="18"/>
                <w:szCs w:val="18"/>
              </w:rPr>
              <w:t>Arba</w:t>
            </w:r>
          </w:p>
          <w:p w14:paraId="0FCB4FF6" w14:textId="4047231A" w:rsidR="005E3BD3" w:rsidRPr="00731AC7" w:rsidRDefault="005E3BD3" w:rsidP="005E3BD3">
            <w:pPr>
              <w:spacing w:line="276" w:lineRule="auto"/>
              <w:jc w:val="center"/>
              <w:rPr>
                <w:rFonts w:ascii="Trebuchet MS" w:hAnsi="Trebuchet MS"/>
                <w:sz w:val="18"/>
                <w:szCs w:val="18"/>
              </w:rPr>
            </w:pPr>
            <w:r w:rsidRPr="00731AC7">
              <w:rPr>
                <w:rFonts w:ascii="Trebuchet MS" w:hAnsi="Trebuchet MS"/>
                <w:sz w:val="18"/>
                <w:szCs w:val="18"/>
              </w:rPr>
              <w:t>Sauso tipo, guma impregnuoto</w:t>
            </w:r>
            <w:r>
              <w:rPr>
                <w:rFonts w:ascii="Trebuchet MS" w:hAnsi="Trebuchet MS"/>
                <w:sz w:val="18"/>
                <w:szCs w:val="18"/>
              </w:rPr>
              <w:t>s</w:t>
            </w:r>
            <w:r w:rsidRPr="00731AC7">
              <w:rPr>
                <w:rFonts w:ascii="Trebuchet MS" w:hAnsi="Trebuchet MS"/>
                <w:sz w:val="18"/>
                <w:szCs w:val="18"/>
              </w:rPr>
              <w:t xml:space="preserve"> </w:t>
            </w:r>
            <w:r>
              <w:rPr>
                <w:rFonts w:ascii="Trebuchet MS" w:hAnsi="Trebuchet MS"/>
                <w:sz w:val="18"/>
                <w:szCs w:val="18"/>
              </w:rPr>
              <w:t>sintetinės izoliacijos</w:t>
            </w:r>
            <w:r w:rsidRPr="00731AC7">
              <w:rPr>
                <w:rFonts w:ascii="Trebuchet MS" w:hAnsi="Trebuchet MS"/>
                <w:sz w:val="18"/>
                <w:szCs w:val="18"/>
              </w:rPr>
              <w:t xml:space="preserve"> (RI</w:t>
            </w:r>
            <w:r>
              <w:rPr>
                <w:rFonts w:ascii="Trebuchet MS" w:hAnsi="Trebuchet MS"/>
                <w:sz w:val="18"/>
                <w:szCs w:val="18"/>
              </w:rPr>
              <w:t>S</w:t>
            </w:r>
            <w:r w:rsidRPr="00731AC7">
              <w:rPr>
                <w:rFonts w:ascii="Trebuchet MS" w:hAnsi="Trebuchet MS"/>
                <w:sz w:val="18"/>
                <w:szCs w:val="18"/>
              </w:rPr>
              <w:t>)</w:t>
            </w:r>
          </w:p>
          <w:p w14:paraId="7F2F666C" w14:textId="31F6E1E1" w:rsidR="005E3BD3" w:rsidRPr="00731AC7" w:rsidRDefault="005E3BD3" w:rsidP="005E3BD3">
            <w:pPr>
              <w:spacing w:line="276" w:lineRule="auto"/>
              <w:jc w:val="center"/>
              <w:rPr>
                <w:rFonts w:ascii="Trebuchet MS" w:hAnsi="Trebuchet MS"/>
                <w:sz w:val="18"/>
                <w:szCs w:val="18"/>
              </w:rPr>
            </w:pPr>
            <w:r w:rsidRPr="00731AC7">
              <w:rPr>
                <w:rFonts w:ascii="Trebuchet MS" w:hAnsi="Trebuchet MS"/>
                <w:sz w:val="18"/>
                <w:szCs w:val="18"/>
              </w:rPr>
              <w:t>/</w:t>
            </w:r>
          </w:p>
          <w:p w14:paraId="3AB1A91D" w14:textId="77777777" w:rsidR="005E3BD3" w:rsidRDefault="005E3BD3" w:rsidP="005E3BD3">
            <w:pPr>
              <w:jc w:val="center"/>
              <w:rPr>
                <w:rFonts w:ascii="Trebuchet MS" w:hAnsi="Trebuchet MS"/>
                <w:sz w:val="18"/>
                <w:szCs w:val="18"/>
                <w:lang w:val="en-US"/>
              </w:rPr>
            </w:pPr>
            <w:r w:rsidRPr="00731AC7">
              <w:rPr>
                <w:rFonts w:ascii="Trebuchet MS" w:hAnsi="Trebuchet MS"/>
                <w:sz w:val="18"/>
                <w:szCs w:val="18"/>
                <w:lang w:val="en-US"/>
              </w:rPr>
              <w:t xml:space="preserve">Dry type, resin impregnated paper </w:t>
            </w:r>
            <w:r>
              <w:rPr>
                <w:rFonts w:ascii="Trebuchet MS" w:hAnsi="Trebuchet MS"/>
                <w:sz w:val="18"/>
                <w:szCs w:val="18"/>
                <w:lang w:val="en-US"/>
              </w:rPr>
              <w:t xml:space="preserve">insulation </w:t>
            </w:r>
            <w:r w:rsidRPr="00731AC7">
              <w:rPr>
                <w:rFonts w:ascii="Trebuchet MS" w:hAnsi="Trebuchet MS"/>
                <w:sz w:val="18"/>
                <w:szCs w:val="18"/>
                <w:lang w:val="en-US"/>
              </w:rPr>
              <w:t>(RIP)</w:t>
            </w:r>
          </w:p>
          <w:p w14:paraId="3027DEC5" w14:textId="1FBBFA42" w:rsidR="005E3BD3" w:rsidRDefault="005E3BD3" w:rsidP="005E3BD3">
            <w:pPr>
              <w:jc w:val="center"/>
              <w:rPr>
                <w:rFonts w:ascii="Trebuchet MS" w:hAnsi="Trebuchet MS"/>
                <w:sz w:val="18"/>
                <w:szCs w:val="18"/>
                <w:lang w:val="en-US"/>
              </w:rPr>
            </w:pPr>
            <w:r>
              <w:rPr>
                <w:rFonts w:ascii="Trebuchet MS" w:hAnsi="Trebuchet MS"/>
                <w:sz w:val="18"/>
                <w:szCs w:val="18"/>
                <w:lang w:val="en-US"/>
              </w:rPr>
              <w:t>or</w:t>
            </w:r>
          </w:p>
          <w:p w14:paraId="3F85408E" w14:textId="39365D3B" w:rsidR="005E3BD3" w:rsidRPr="007F799B" w:rsidDel="001664F7" w:rsidRDefault="005E3BD3" w:rsidP="005E3BD3">
            <w:pPr>
              <w:jc w:val="center"/>
              <w:rPr>
                <w:rFonts w:ascii="Trebuchet MS" w:hAnsi="Trebuchet MS" w:cs="Arial"/>
                <w:color w:val="000000"/>
                <w:sz w:val="18"/>
                <w:szCs w:val="18"/>
              </w:rPr>
            </w:pPr>
            <w:r w:rsidRPr="00731AC7">
              <w:rPr>
                <w:rFonts w:ascii="Trebuchet MS" w:hAnsi="Trebuchet MS"/>
                <w:sz w:val="18"/>
                <w:szCs w:val="18"/>
                <w:lang w:val="en-US"/>
              </w:rPr>
              <w:t xml:space="preserve">Dry type, resin impregnated </w:t>
            </w:r>
            <w:r>
              <w:rPr>
                <w:rFonts w:ascii="Trebuchet MS" w:hAnsi="Trebuchet MS"/>
                <w:sz w:val="18"/>
                <w:szCs w:val="18"/>
                <w:lang w:val="en-US"/>
              </w:rPr>
              <w:t>synthetic</w:t>
            </w:r>
            <w:r w:rsidRPr="00731AC7">
              <w:rPr>
                <w:rFonts w:ascii="Trebuchet MS" w:hAnsi="Trebuchet MS"/>
                <w:sz w:val="18"/>
                <w:szCs w:val="18"/>
                <w:lang w:val="en-US"/>
              </w:rPr>
              <w:t xml:space="preserve"> </w:t>
            </w:r>
            <w:r>
              <w:rPr>
                <w:rFonts w:ascii="Trebuchet MS" w:hAnsi="Trebuchet MS"/>
                <w:sz w:val="18"/>
                <w:szCs w:val="18"/>
                <w:lang w:val="en-US"/>
              </w:rPr>
              <w:t xml:space="preserve">insulation </w:t>
            </w:r>
            <w:r w:rsidRPr="00731AC7">
              <w:rPr>
                <w:rFonts w:ascii="Trebuchet MS" w:hAnsi="Trebuchet MS"/>
                <w:sz w:val="18"/>
                <w:szCs w:val="18"/>
                <w:lang w:val="en-US"/>
              </w:rPr>
              <w:t>(RI</w:t>
            </w:r>
            <w:r>
              <w:rPr>
                <w:rFonts w:ascii="Trebuchet MS" w:hAnsi="Trebuchet MS"/>
                <w:sz w:val="18"/>
                <w:szCs w:val="18"/>
                <w:lang w:val="en-US"/>
              </w:rPr>
              <w:t>S)</w:t>
            </w:r>
            <w:r w:rsidRPr="00731AC7">
              <w:rPr>
                <w:rFonts w:ascii="Trebuchet MS" w:hAnsi="Trebuchet MS"/>
                <w:sz w:val="18"/>
                <w:szCs w:val="18"/>
                <w:lang w:val="en-US"/>
              </w:rPr>
              <w:t> </w:t>
            </w:r>
            <w:r w:rsidRPr="00731AC7">
              <w:rPr>
                <w:rFonts w:ascii="Trebuchet MS" w:hAnsi="Trebuchet MS"/>
                <w:sz w:val="18"/>
                <w:szCs w:val="18"/>
                <w:vertAlign w:val="superscript"/>
                <w:lang w:val="en-US"/>
              </w:rPr>
              <w:t>a)</w:t>
            </w:r>
          </w:p>
        </w:tc>
        <w:tc>
          <w:tcPr>
            <w:tcW w:w="3687" w:type="dxa"/>
            <w:vAlign w:val="center"/>
          </w:tcPr>
          <w:p w14:paraId="760A5EE0" w14:textId="77777777" w:rsidR="005E3BD3" w:rsidRPr="000D24D4" w:rsidRDefault="005E3BD3" w:rsidP="005E3BD3">
            <w:pPr>
              <w:jc w:val="center"/>
              <w:rPr>
                <w:rFonts w:ascii="Trebuchet MS" w:hAnsi="Trebuchet MS"/>
                <w:sz w:val="18"/>
                <w:szCs w:val="18"/>
              </w:rPr>
            </w:pPr>
          </w:p>
        </w:tc>
        <w:tc>
          <w:tcPr>
            <w:tcW w:w="2406" w:type="dxa"/>
            <w:vAlign w:val="center"/>
          </w:tcPr>
          <w:p w14:paraId="06E6A8AC" w14:textId="77777777" w:rsidR="005E3BD3" w:rsidRPr="000D24D4" w:rsidRDefault="005E3BD3" w:rsidP="005E3BD3">
            <w:pPr>
              <w:jc w:val="center"/>
              <w:rPr>
                <w:rFonts w:ascii="Trebuchet MS" w:hAnsi="Trebuchet MS"/>
                <w:sz w:val="18"/>
                <w:szCs w:val="18"/>
              </w:rPr>
            </w:pPr>
          </w:p>
        </w:tc>
        <w:tc>
          <w:tcPr>
            <w:tcW w:w="991" w:type="dxa"/>
            <w:vAlign w:val="center"/>
          </w:tcPr>
          <w:p w14:paraId="59E1742C" w14:textId="77777777" w:rsidR="005E3BD3" w:rsidRPr="000D24D4" w:rsidRDefault="005E3BD3" w:rsidP="005E3BD3">
            <w:pPr>
              <w:jc w:val="center"/>
              <w:rPr>
                <w:rFonts w:ascii="Trebuchet MS" w:hAnsi="Trebuchet MS"/>
                <w:sz w:val="18"/>
                <w:szCs w:val="18"/>
              </w:rPr>
            </w:pPr>
          </w:p>
        </w:tc>
      </w:tr>
      <w:tr w:rsidR="005E3BD3" w:rsidRPr="000D24D4" w14:paraId="3DCF13EE" w14:textId="77777777" w:rsidTr="00DF555A">
        <w:trPr>
          <w:cantSplit/>
        </w:trPr>
        <w:tc>
          <w:tcPr>
            <w:tcW w:w="705" w:type="dxa"/>
            <w:vMerge w:val="restart"/>
            <w:vAlign w:val="center"/>
          </w:tcPr>
          <w:p w14:paraId="029DB339" w14:textId="77777777" w:rsidR="005E3BD3" w:rsidRPr="002D0E47" w:rsidRDefault="005E3BD3" w:rsidP="005E3BD3">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76F142B5" w14:textId="2E736D11" w:rsidR="005E3BD3" w:rsidRPr="007F799B" w:rsidDel="001664F7" w:rsidRDefault="005E3BD3" w:rsidP="005E3BD3">
            <w:pPr>
              <w:jc w:val="both"/>
              <w:rPr>
                <w:rFonts w:ascii="Trebuchet MS" w:hAnsi="Trebuchet MS" w:cs="Arial"/>
                <w:color w:val="000000"/>
                <w:sz w:val="18"/>
                <w:szCs w:val="18"/>
              </w:rPr>
            </w:pPr>
            <w:r w:rsidRPr="00731AC7">
              <w:rPr>
                <w:rFonts w:ascii="Trebuchet MS" w:hAnsi="Trebuchet MS"/>
                <w:sz w:val="18"/>
                <w:szCs w:val="18"/>
              </w:rPr>
              <w:t xml:space="preserve">Reikalavimai taikomi įvadų konstrukcijai/ </w:t>
            </w:r>
            <w:r w:rsidRPr="00731AC7">
              <w:rPr>
                <w:rFonts w:ascii="Trebuchet MS" w:hAnsi="Trebuchet MS"/>
                <w:sz w:val="18"/>
                <w:szCs w:val="18"/>
                <w:lang w:val="en-US"/>
              </w:rPr>
              <w:t>Requirements for bushings design</w:t>
            </w:r>
          </w:p>
        </w:tc>
        <w:tc>
          <w:tcPr>
            <w:tcW w:w="3687" w:type="dxa"/>
          </w:tcPr>
          <w:p w14:paraId="35BEBF4E" w14:textId="77777777" w:rsidR="005E3BD3" w:rsidRDefault="005E3BD3" w:rsidP="005E3BD3">
            <w:pPr>
              <w:jc w:val="center"/>
              <w:rPr>
                <w:rFonts w:ascii="Trebuchet MS" w:hAnsi="Trebuchet MS"/>
                <w:sz w:val="18"/>
                <w:szCs w:val="18"/>
              </w:rPr>
            </w:pPr>
            <w:r w:rsidRPr="00731AC7">
              <w:rPr>
                <w:rFonts w:ascii="Trebuchet MS" w:hAnsi="Trebuchet MS"/>
                <w:sz w:val="18"/>
                <w:szCs w:val="18"/>
              </w:rPr>
              <w:t>Kompozitinis izoliatorius su silikono gumos sijonėliais/</w:t>
            </w:r>
          </w:p>
          <w:p w14:paraId="20991205" w14:textId="5F6BCCB0" w:rsidR="005E3BD3" w:rsidRPr="007F799B" w:rsidDel="001664F7" w:rsidRDefault="005E3BD3" w:rsidP="005E3BD3">
            <w:pPr>
              <w:jc w:val="center"/>
              <w:rPr>
                <w:rFonts w:ascii="Trebuchet MS" w:hAnsi="Trebuchet MS" w:cs="Arial"/>
                <w:color w:val="000000"/>
                <w:sz w:val="18"/>
                <w:szCs w:val="18"/>
              </w:rPr>
            </w:pPr>
            <w:r w:rsidRPr="00731AC7">
              <w:rPr>
                <w:rFonts w:ascii="Trebuchet MS" w:hAnsi="Trebuchet MS"/>
                <w:sz w:val="18"/>
                <w:szCs w:val="18"/>
                <w:lang w:val="en-US"/>
              </w:rPr>
              <w:t>Composite insulator with silicone rubber sheds</w:t>
            </w:r>
            <w:r>
              <w:rPr>
                <w:rFonts w:ascii="Trebuchet MS" w:hAnsi="Trebuchet MS" w:cs="Arial"/>
                <w:color w:val="000000"/>
                <w:sz w:val="18"/>
                <w:szCs w:val="18"/>
                <w:lang w:val="en-US"/>
              </w:rPr>
              <w:t> </w:t>
            </w:r>
            <w:r w:rsidRPr="00731AC7">
              <w:rPr>
                <w:rFonts w:ascii="Trebuchet MS" w:hAnsi="Trebuchet MS" w:cs="Arial"/>
                <w:color w:val="000000"/>
                <w:sz w:val="18"/>
                <w:szCs w:val="18"/>
                <w:vertAlign w:val="superscript"/>
                <w:lang w:val="en-US"/>
              </w:rPr>
              <w:t>a)</w:t>
            </w:r>
          </w:p>
        </w:tc>
        <w:tc>
          <w:tcPr>
            <w:tcW w:w="3687" w:type="dxa"/>
            <w:vAlign w:val="center"/>
          </w:tcPr>
          <w:p w14:paraId="2B550264" w14:textId="77777777" w:rsidR="005E3BD3" w:rsidRPr="000D24D4" w:rsidRDefault="005E3BD3" w:rsidP="005E3BD3">
            <w:pPr>
              <w:jc w:val="center"/>
              <w:rPr>
                <w:rFonts w:ascii="Trebuchet MS" w:hAnsi="Trebuchet MS"/>
                <w:sz w:val="18"/>
                <w:szCs w:val="18"/>
              </w:rPr>
            </w:pPr>
          </w:p>
        </w:tc>
        <w:tc>
          <w:tcPr>
            <w:tcW w:w="2406" w:type="dxa"/>
            <w:vAlign w:val="center"/>
          </w:tcPr>
          <w:p w14:paraId="77496F1F" w14:textId="77777777" w:rsidR="005E3BD3" w:rsidRPr="000D24D4" w:rsidRDefault="005E3BD3" w:rsidP="005E3BD3">
            <w:pPr>
              <w:jc w:val="center"/>
              <w:rPr>
                <w:rFonts w:ascii="Trebuchet MS" w:hAnsi="Trebuchet MS"/>
                <w:sz w:val="18"/>
                <w:szCs w:val="18"/>
              </w:rPr>
            </w:pPr>
          </w:p>
        </w:tc>
        <w:tc>
          <w:tcPr>
            <w:tcW w:w="991" w:type="dxa"/>
            <w:vAlign w:val="center"/>
          </w:tcPr>
          <w:p w14:paraId="5738EC53" w14:textId="77777777" w:rsidR="005E3BD3" w:rsidRPr="000D24D4" w:rsidRDefault="005E3BD3" w:rsidP="005E3BD3">
            <w:pPr>
              <w:jc w:val="center"/>
              <w:rPr>
                <w:rFonts w:ascii="Trebuchet MS" w:hAnsi="Trebuchet MS"/>
                <w:sz w:val="18"/>
                <w:szCs w:val="18"/>
              </w:rPr>
            </w:pPr>
          </w:p>
        </w:tc>
      </w:tr>
      <w:tr w:rsidR="005E3BD3" w:rsidRPr="000D24D4" w14:paraId="76DF6149" w14:textId="77777777" w:rsidTr="00DF555A">
        <w:trPr>
          <w:cantSplit/>
        </w:trPr>
        <w:tc>
          <w:tcPr>
            <w:tcW w:w="705" w:type="dxa"/>
            <w:vMerge/>
            <w:vAlign w:val="center"/>
          </w:tcPr>
          <w:p w14:paraId="42167CEA" w14:textId="77777777" w:rsidR="005E3BD3" w:rsidRPr="002D0E47" w:rsidRDefault="005E3BD3" w:rsidP="005E3BD3">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73C2EFA7" w14:textId="77777777" w:rsidR="005E3BD3" w:rsidRPr="007F799B" w:rsidDel="001664F7" w:rsidRDefault="005E3BD3" w:rsidP="005E3BD3">
            <w:pPr>
              <w:jc w:val="both"/>
              <w:rPr>
                <w:rFonts w:ascii="Trebuchet MS" w:hAnsi="Trebuchet MS" w:cs="Arial"/>
                <w:color w:val="000000"/>
                <w:sz w:val="18"/>
                <w:szCs w:val="18"/>
              </w:rPr>
            </w:pPr>
          </w:p>
        </w:tc>
        <w:tc>
          <w:tcPr>
            <w:tcW w:w="3687" w:type="dxa"/>
          </w:tcPr>
          <w:p w14:paraId="174B80F3" w14:textId="77777777" w:rsidR="005E3BD3" w:rsidRDefault="005E3BD3" w:rsidP="005E3BD3">
            <w:pPr>
              <w:jc w:val="center"/>
              <w:rPr>
                <w:rFonts w:ascii="Trebuchet MS" w:hAnsi="Trebuchet MS" w:cs="Arial"/>
                <w:color w:val="000000"/>
                <w:sz w:val="18"/>
                <w:szCs w:val="18"/>
              </w:rPr>
            </w:pPr>
            <w:r w:rsidRPr="00731AC7">
              <w:rPr>
                <w:rFonts w:ascii="Trebuchet MS" w:hAnsi="Trebuchet MS" w:cs="Arial"/>
                <w:color w:val="000000"/>
                <w:sz w:val="18"/>
                <w:szCs w:val="18"/>
              </w:rPr>
              <w:t>Talpinis išvadas izoliacijos dielektrinių nuostolių kampo (</w:t>
            </w:r>
            <w:proofErr w:type="spellStart"/>
            <w:r w:rsidRPr="00731AC7">
              <w:rPr>
                <w:rFonts w:ascii="Trebuchet MS" w:hAnsi="Trebuchet MS" w:cs="Arial"/>
                <w:color w:val="000000"/>
                <w:sz w:val="18"/>
                <w:szCs w:val="18"/>
              </w:rPr>
              <w:t>tgδ</w:t>
            </w:r>
            <w:proofErr w:type="spellEnd"/>
            <w:r w:rsidRPr="00731AC7">
              <w:rPr>
                <w:rFonts w:ascii="Trebuchet MS" w:hAnsi="Trebuchet MS" w:cs="Arial"/>
                <w:color w:val="000000"/>
                <w:sz w:val="18"/>
                <w:szCs w:val="18"/>
              </w:rPr>
              <w:t>) ir talpos (C) matavimams/</w:t>
            </w:r>
          </w:p>
          <w:p w14:paraId="1870C0EC" w14:textId="469EB3EF" w:rsidR="005E3BD3" w:rsidRPr="007F799B" w:rsidDel="001664F7" w:rsidRDefault="005E3BD3" w:rsidP="005E3BD3">
            <w:pPr>
              <w:jc w:val="center"/>
              <w:rPr>
                <w:rFonts w:ascii="Trebuchet MS" w:hAnsi="Trebuchet MS" w:cs="Arial"/>
                <w:color w:val="000000"/>
                <w:sz w:val="18"/>
                <w:szCs w:val="18"/>
              </w:rPr>
            </w:pPr>
            <w:r w:rsidRPr="00731AC7">
              <w:rPr>
                <w:rFonts w:ascii="Trebuchet MS" w:hAnsi="Trebuchet MS" w:cs="Arial"/>
                <w:color w:val="000000"/>
                <w:sz w:val="18"/>
                <w:szCs w:val="18"/>
                <w:lang w:val="en-US"/>
              </w:rPr>
              <w:t>Capacitive tap for Measurements of dissipation factor (</w:t>
            </w:r>
            <w:proofErr w:type="spellStart"/>
            <w:r w:rsidRPr="00731AC7">
              <w:rPr>
                <w:rFonts w:ascii="Trebuchet MS" w:hAnsi="Trebuchet MS" w:cs="Arial"/>
                <w:color w:val="000000"/>
                <w:sz w:val="18"/>
                <w:szCs w:val="18"/>
                <w:lang w:val="en-US"/>
              </w:rPr>
              <w:t>tgδ</w:t>
            </w:r>
            <w:proofErr w:type="spellEnd"/>
            <w:r w:rsidRPr="00731AC7">
              <w:rPr>
                <w:rFonts w:ascii="Trebuchet MS" w:hAnsi="Trebuchet MS" w:cs="Arial"/>
                <w:color w:val="000000"/>
                <w:sz w:val="18"/>
                <w:szCs w:val="18"/>
                <w:lang w:val="en-US"/>
              </w:rPr>
              <w:t>) and capacity (C) of insulation </w:t>
            </w:r>
            <w:r w:rsidRPr="00731AC7">
              <w:rPr>
                <w:rFonts w:ascii="Trebuchet MS" w:hAnsi="Trebuchet MS" w:cs="Arial"/>
                <w:color w:val="000000"/>
                <w:sz w:val="18"/>
                <w:szCs w:val="18"/>
                <w:vertAlign w:val="superscript"/>
                <w:lang w:val="en-US"/>
              </w:rPr>
              <w:t>a)</w:t>
            </w:r>
          </w:p>
        </w:tc>
        <w:tc>
          <w:tcPr>
            <w:tcW w:w="3687" w:type="dxa"/>
            <w:vAlign w:val="center"/>
          </w:tcPr>
          <w:p w14:paraId="38A5DCE6" w14:textId="77777777" w:rsidR="005E3BD3" w:rsidRPr="000D24D4" w:rsidRDefault="005E3BD3" w:rsidP="005E3BD3">
            <w:pPr>
              <w:jc w:val="center"/>
              <w:rPr>
                <w:rFonts w:ascii="Trebuchet MS" w:hAnsi="Trebuchet MS"/>
                <w:sz w:val="18"/>
                <w:szCs w:val="18"/>
              </w:rPr>
            </w:pPr>
          </w:p>
        </w:tc>
        <w:tc>
          <w:tcPr>
            <w:tcW w:w="2406" w:type="dxa"/>
            <w:vAlign w:val="center"/>
          </w:tcPr>
          <w:p w14:paraId="4E18421D" w14:textId="77777777" w:rsidR="005E3BD3" w:rsidRPr="000D24D4" w:rsidRDefault="005E3BD3" w:rsidP="005E3BD3">
            <w:pPr>
              <w:jc w:val="center"/>
              <w:rPr>
                <w:rFonts w:ascii="Trebuchet MS" w:hAnsi="Trebuchet MS"/>
                <w:sz w:val="18"/>
                <w:szCs w:val="18"/>
              </w:rPr>
            </w:pPr>
          </w:p>
        </w:tc>
        <w:tc>
          <w:tcPr>
            <w:tcW w:w="991" w:type="dxa"/>
            <w:vAlign w:val="center"/>
          </w:tcPr>
          <w:p w14:paraId="13AD3538" w14:textId="77777777" w:rsidR="005E3BD3" w:rsidRPr="000D24D4" w:rsidRDefault="005E3BD3" w:rsidP="005E3BD3">
            <w:pPr>
              <w:jc w:val="center"/>
              <w:rPr>
                <w:rFonts w:ascii="Trebuchet MS" w:hAnsi="Trebuchet MS"/>
                <w:sz w:val="18"/>
                <w:szCs w:val="18"/>
              </w:rPr>
            </w:pPr>
          </w:p>
        </w:tc>
      </w:tr>
      <w:tr w:rsidR="005E3BD3" w:rsidRPr="000D24D4" w14:paraId="2B60CF55" w14:textId="77777777" w:rsidTr="00DF555A">
        <w:trPr>
          <w:cantSplit/>
        </w:trPr>
        <w:tc>
          <w:tcPr>
            <w:tcW w:w="705" w:type="dxa"/>
            <w:vAlign w:val="center"/>
          </w:tcPr>
          <w:p w14:paraId="23F404F9"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3B65F7DD" w14:textId="77777777" w:rsidR="005E3BD3" w:rsidRDefault="005E3BD3" w:rsidP="005E3BD3">
            <w:pPr>
              <w:rPr>
                <w:rFonts w:ascii="Trebuchet MS" w:hAnsi="Trebuchet MS"/>
                <w:sz w:val="18"/>
                <w:szCs w:val="18"/>
              </w:rPr>
            </w:pPr>
            <w:r w:rsidRPr="00731AC7">
              <w:rPr>
                <w:rFonts w:ascii="Trebuchet MS" w:hAnsi="Trebuchet MS"/>
                <w:sz w:val="18"/>
                <w:szCs w:val="18"/>
              </w:rPr>
              <w:t>TĮ įvadų</w:t>
            </w:r>
            <w:r>
              <w:rPr>
                <w:rFonts w:ascii="Trebuchet MS" w:hAnsi="Trebuchet MS"/>
                <w:sz w:val="18"/>
                <w:szCs w:val="18"/>
              </w:rPr>
              <w:t xml:space="preserve"> tipas</w:t>
            </w:r>
            <w:r w:rsidRPr="00731AC7">
              <w:rPr>
                <w:rFonts w:ascii="Trebuchet MS" w:hAnsi="Trebuchet MS"/>
                <w:sz w:val="18"/>
                <w:szCs w:val="18"/>
              </w:rPr>
              <w:t>/</w:t>
            </w:r>
          </w:p>
          <w:p w14:paraId="636F857E" w14:textId="51E2A1E4" w:rsidR="005E3BD3" w:rsidRPr="007F799B" w:rsidDel="001664F7" w:rsidRDefault="005E3BD3" w:rsidP="005E3BD3">
            <w:pPr>
              <w:jc w:val="both"/>
              <w:rPr>
                <w:rFonts w:ascii="Trebuchet MS" w:hAnsi="Trebuchet MS" w:cs="Arial"/>
                <w:color w:val="000000"/>
                <w:sz w:val="18"/>
                <w:szCs w:val="18"/>
              </w:rPr>
            </w:pPr>
            <w:r w:rsidRPr="00731AC7">
              <w:rPr>
                <w:rFonts w:ascii="Trebuchet MS" w:hAnsi="Trebuchet MS"/>
                <w:sz w:val="18"/>
                <w:szCs w:val="18"/>
                <w:lang w:val="en-US"/>
              </w:rPr>
              <w:t>Type of TV bushings</w:t>
            </w:r>
          </w:p>
        </w:tc>
        <w:tc>
          <w:tcPr>
            <w:tcW w:w="3687" w:type="dxa"/>
          </w:tcPr>
          <w:p w14:paraId="7E69820A" w14:textId="5BBAD48A" w:rsidR="005E3BD3" w:rsidRPr="00EC4BA1" w:rsidRDefault="005E3BD3" w:rsidP="005E3BD3">
            <w:pPr>
              <w:jc w:val="center"/>
              <w:rPr>
                <w:rFonts w:ascii="Trebuchet MS" w:hAnsi="Trebuchet MS"/>
                <w:sz w:val="18"/>
                <w:szCs w:val="18"/>
              </w:rPr>
            </w:pPr>
            <w:r w:rsidRPr="00731AC7">
              <w:rPr>
                <w:rFonts w:ascii="Trebuchet MS" w:hAnsi="Trebuchet MS"/>
                <w:sz w:val="18"/>
                <w:szCs w:val="18"/>
              </w:rPr>
              <w:t xml:space="preserve">EN 50180 </w:t>
            </w:r>
            <w:r>
              <w:rPr>
                <w:rFonts w:ascii="Trebuchet MS" w:hAnsi="Trebuchet MS"/>
                <w:sz w:val="18"/>
                <w:szCs w:val="18"/>
              </w:rPr>
              <w:t>(</w:t>
            </w:r>
            <w:r>
              <w:rPr>
                <w:rFonts w:ascii="Trebuchet MS" w:hAnsi="Trebuchet MS" w:cs="Arial"/>
                <w:sz w:val="18"/>
                <w:szCs w:val="18"/>
              </w:rPr>
              <w:t>EN 50243)</w:t>
            </w:r>
            <w:r w:rsidRPr="00731AC7">
              <w:rPr>
                <w:rFonts w:ascii="Trebuchet MS" w:hAnsi="Trebuchet MS"/>
                <w:sz w:val="18"/>
                <w:szCs w:val="18"/>
              </w:rPr>
              <w:t xml:space="preserve"> įvadiniai izoliatoriai su silikono sijonėlių izoliacija</w:t>
            </w:r>
            <w:r w:rsidRPr="00EC4BA1">
              <w:rPr>
                <w:rFonts w:ascii="Trebuchet MS" w:hAnsi="Trebuchet MS"/>
                <w:sz w:val="18"/>
                <w:szCs w:val="18"/>
              </w:rPr>
              <w:t>/</w:t>
            </w:r>
          </w:p>
          <w:p w14:paraId="48612616" w14:textId="578B634D" w:rsidR="005E3BD3" w:rsidRPr="007F799B" w:rsidDel="001664F7" w:rsidRDefault="005E3BD3" w:rsidP="005E3BD3">
            <w:pPr>
              <w:jc w:val="center"/>
              <w:rPr>
                <w:rFonts w:ascii="Trebuchet MS" w:hAnsi="Trebuchet MS" w:cs="Arial"/>
                <w:color w:val="000000"/>
                <w:sz w:val="18"/>
                <w:szCs w:val="18"/>
              </w:rPr>
            </w:pPr>
            <w:r w:rsidRPr="00731AC7">
              <w:rPr>
                <w:rFonts w:ascii="Trebuchet MS" w:hAnsi="Trebuchet MS"/>
                <w:sz w:val="18"/>
                <w:szCs w:val="18"/>
                <w:lang w:val="en-US"/>
              </w:rPr>
              <w:t xml:space="preserve">EN 50180 </w:t>
            </w:r>
            <w:r>
              <w:rPr>
                <w:rFonts w:ascii="Trebuchet MS" w:hAnsi="Trebuchet MS"/>
                <w:sz w:val="18"/>
                <w:szCs w:val="18"/>
              </w:rPr>
              <w:t>(</w:t>
            </w:r>
            <w:r>
              <w:rPr>
                <w:rFonts w:ascii="Trebuchet MS" w:hAnsi="Trebuchet MS" w:cs="Arial"/>
                <w:sz w:val="18"/>
                <w:szCs w:val="18"/>
              </w:rPr>
              <w:t>EN 50243)</w:t>
            </w:r>
            <w:r w:rsidRPr="00731AC7">
              <w:rPr>
                <w:rFonts w:ascii="Trebuchet MS" w:hAnsi="Trebuchet MS"/>
                <w:sz w:val="18"/>
                <w:szCs w:val="18"/>
              </w:rPr>
              <w:t xml:space="preserve"> </w:t>
            </w:r>
            <w:r w:rsidRPr="00731AC7">
              <w:rPr>
                <w:rFonts w:ascii="Trebuchet MS" w:hAnsi="Trebuchet MS"/>
                <w:sz w:val="18"/>
                <w:szCs w:val="18"/>
                <w:lang w:val="en-US"/>
              </w:rPr>
              <w:t>bushing insulators with silicone sheds insulation</w:t>
            </w:r>
            <w:r>
              <w:rPr>
                <w:rFonts w:ascii="Trebuchet MS" w:hAnsi="Trebuchet MS" w:cs="Arial"/>
                <w:color w:val="000000"/>
                <w:sz w:val="18"/>
                <w:szCs w:val="18"/>
                <w:lang w:val="en-US"/>
              </w:rPr>
              <w:t> </w:t>
            </w:r>
            <w:r w:rsidRPr="00731AC7">
              <w:rPr>
                <w:rFonts w:ascii="Trebuchet MS" w:hAnsi="Trebuchet MS" w:cs="Arial"/>
                <w:color w:val="000000"/>
                <w:sz w:val="18"/>
                <w:szCs w:val="18"/>
                <w:vertAlign w:val="superscript"/>
                <w:lang w:val="en-US"/>
              </w:rPr>
              <w:t>a)</w:t>
            </w:r>
          </w:p>
        </w:tc>
        <w:tc>
          <w:tcPr>
            <w:tcW w:w="3687" w:type="dxa"/>
            <w:vAlign w:val="center"/>
          </w:tcPr>
          <w:p w14:paraId="51FF08BC" w14:textId="77777777" w:rsidR="005E3BD3" w:rsidRPr="000D24D4" w:rsidRDefault="005E3BD3" w:rsidP="005E3BD3">
            <w:pPr>
              <w:jc w:val="center"/>
              <w:rPr>
                <w:rFonts w:ascii="Trebuchet MS" w:hAnsi="Trebuchet MS"/>
                <w:sz w:val="18"/>
                <w:szCs w:val="18"/>
              </w:rPr>
            </w:pPr>
          </w:p>
        </w:tc>
        <w:tc>
          <w:tcPr>
            <w:tcW w:w="2406" w:type="dxa"/>
            <w:vAlign w:val="center"/>
          </w:tcPr>
          <w:p w14:paraId="3FFEFFF8" w14:textId="77777777" w:rsidR="005E3BD3" w:rsidRPr="000D24D4" w:rsidRDefault="005E3BD3" w:rsidP="005E3BD3">
            <w:pPr>
              <w:jc w:val="center"/>
              <w:rPr>
                <w:rFonts w:ascii="Trebuchet MS" w:hAnsi="Trebuchet MS"/>
                <w:sz w:val="18"/>
                <w:szCs w:val="18"/>
              </w:rPr>
            </w:pPr>
          </w:p>
        </w:tc>
        <w:tc>
          <w:tcPr>
            <w:tcW w:w="991" w:type="dxa"/>
            <w:vAlign w:val="center"/>
          </w:tcPr>
          <w:p w14:paraId="34AEA79C" w14:textId="77777777" w:rsidR="005E3BD3" w:rsidRPr="000D24D4" w:rsidRDefault="005E3BD3" w:rsidP="005E3BD3">
            <w:pPr>
              <w:jc w:val="center"/>
              <w:rPr>
                <w:rFonts w:ascii="Trebuchet MS" w:hAnsi="Trebuchet MS"/>
                <w:sz w:val="18"/>
                <w:szCs w:val="18"/>
              </w:rPr>
            </w:pPr>
          </w:p>
        </w:tc>
      </w:tr>
      <w:tr w:rsidR="005E3BD3" w:rsidRPr="000D24D4" w14:paraId="28F8260F" w14:textId="77777777" w:rsidTr="00DF555A">
        <w:trPr>
          <w:cantSplit/>
        </w:trPr>
        <w:tc>
          <w:tcPr>
            <w:tcW w:w="705" w:type="dxa"/>
            <w:vAlign w:val="center"/>
          </w:tcPr>
          <w:p w14:paraId="1F741435"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tcPr>
          <w:p w14:paraId="71748846" w14:textId="77777777" w:rsidR="005E3BD3" w:rsidRDefault="005E3BD3" w:rsidP="005E3BD3">
            <w:pPr>
              <w:jc w:val="both"/>
              <w:rPr>
                <w:rFonts w:ascii="Trebuchet MS" w:hAnsi="Trebuchet MS" w:cs="Arial"/>
                <w:color w:val="000000"/>
                <w:sz w:val="18"/>
                <w:szCs w:val="18"/>
              </w:rPr>
            </w:pPr>
            <w:r w:rsidRPr="007F799B">
              <w:rPr>
                <w:rFonts w:ascii="Trebuchet MS" w:hAnsi="Trebuchet MS" w:cs="Arial"/>
                <w:color w:val="000000"/>
                <w:sz w:val="18"/>
                <w:szCs w:val="18"/>
              </w:rPr>
              <w:t>Įvadų izoliatorių spalva</w:t>
            </w:r>
            <w:r w:rsidRPr="007F799B">
              <w:rPr>
                <w:rFonts w:ascii="Trebuchet MS" w:hAnsi="Trebuchet MS" w:cs="Arial"/>
                <w:sz w:val="18"/>
                <w:szCs w:val="18"/>
              </w:rPr>
              <w:t xml:space="preserve"> parenkama vienoda visiems įvadams</w:t>
            </w:r>
            <w:r w:rsidRPr="007F799B">
              <w:rPr>
                <w:rFonts w:ascii="Trebuchet MS" w:hAnsi="Trebuchet MS" w:cs="Arial"/>
                <w:color w:val="000000"/>
                <w:sz w:val="18"/>
                <w:szCs w:val="18"/>
              </w:rPr>
              <w:t xml:space="preserve"> /</w:t>
            </w:r>
          </w:p>
          <w:p w14:paraId="4337FF35" w14:textId="71F07525" w:rsidR="005E3BD3" w:rsidRPr="007F799B" w:rsidDel="001664F7" w:rsidRDefault="005E3BD3" w:rsidP="005E3BD3">
            <w:pPr>
              <w:jc w:val="both"/>
              <w:rPr>
                <w:rFonts w:ascii="Trebuchet MS" w:hAnsi="Trebuchet MS" w:cs="Arial"/>
                <w:color w:val="000000"/>
                <w:sz w:val="18"/>
                <w:szCs w:val="18"/>
              </w:rPr>
            </w:pPr>
            <w:r w:rsidRPr="007F799B">
              <w:rPr>
                <w:rFonts w:ascii="Trebuchet MS" w:hAnsi="Trebuchet MS" w:cs="Arial"/>
                <w:color w:val="000000"/>
                <w:sz w:val="18"/>
                <w:szCs w:val="18"/>
                <w:lang w:val="en-US"/>
              </w:rPr>
              <w:t>Color of insulator of bushings</w:t>
            </w:r>
            <w:r w:rsidRPr="007F799B">
              <w:rPr>
                <w:rFonts w:ascii="Trebuchet MS" w:hAnsi="Trebuchet MS" w:cs="Arial"/>
                <w:sz w:val="18"/>
                <w:szCs w:val="18"/>
                <w:lang w:val="en-US"/>
              </w:rPr>
              <w:t xml:space="preserve"> shall be chosen same for all bushings</w:t>
            </w:r>
          </w:p>
        </w:tc>
        <w:tc>
          <w:tcPr>
            <w:tcW w:w="3687" w:type="dxa"/>
            <w:vAlign w:val="center"/>
          </w:tcPr>
          <w:p w14:paraId="52FDE1C4" w14:textId="0AF7ABF4" w:rsidR="005E3BD3" w:rsidRDefault="005E3BD3" w:rsidP="005E3BD3">
            <w:pPr>
              <w:jc w:val="center"/>
              <w:rPr>
                <w:rFonts w:ascii="Trebuchet MS" w:hAnsi="Trebuchet MS"/>
                <w:sz w:val="18"/>
                <w:szCs w:val="18"/>
              </w:rPr>
            </w:pPr>
            <w:r>
              <w:rPr>
                <w:rFonts w:ascii="Trebuchet MS" w:hAnsi="Trebuchet MS"/>
                <w:sz w:val="18"/>
                <w:szCs w:val="18"/>
              </w:rPr>
              <w:t>Pilka /</w:t>
            </w:r>
          </w:p>
          <w:p w14:paraId="564678CE" w14:textId="5A8C76E5" w:rsidR="005E3BD3" w:rsidRPr="007F799B" w:rsidDel="001664F7" w:rsidRDefault="005E3BD3" w:rsidP="005E3BD3">
            <w:pPr>
              <w:jc w:val="center"/>
              <w:rPr>
                <w:rFonts w:ascii="Trebuchet MS" w:hAnsi="Trebuchet MS" w:cs="Arial"/>
                <w:color w:val="000000"/>
                <w:sz w:val="18"/>
                <w:szCs w:val="18"/>
              </w:rPr>
            </w:pPr>
            <w:r w:rsidRPr="00F313FE">
              <w:rPr>
                <w:rFonts w:ascii="Trebuchet MS" w:hAnsi="Trebuchet MS"/>
                <w:sz w:val="18"/>
                <w:szCs w:val="18"/>
                <w:lang w:val="en-US"/>
              </w:rPr>
              <w:t xml:space="preserve">Grey </w:t>
            </w:r>
            <w:r>
              <w:rPr>
                <w:rFonts w:ascii="Trebuchet MS" w:hAnsi="Trebuchet MS"/>
                <w:sz w:val="18"/>
                <w:szCs w:val="18"/>
                <w:vertAlign w:val="superscript"/>
                <w:lang w:val="en-US"/>
              </w:rPr>
              <w:t>a)</w:t>
            </w:r>
          </w:p>
        </w:tc>
        <w:tc>
          <w:tcPr>
            <w:tcW w:w="3687" w:type="dxa"/>
            <w:vAlign w:val="center"/>
          </w:tcPr>
          <w:p w14:paraId="68956DE5" w14:textId="77777777" w:rsidR="005E3BD3" w:rsidRPr="000D24D4" w:rsidRDefault="005E3BD3" w:rsidP="005E3BD3">
            <w:pPr>
              <w:jc w:val="center"/>
              <w:rPr>
                <w:rFonts w:ascii="Trebuchet MS" w:hAnsi="Trebuchet MS"/>
                <w:sz w:val="18"/>
                <w:szCs w:val="18"/>
              </w:rPr>
            </w:pPr>
          </w:p>
        </w:tc>
        <w:tc>
          <w:tcPr>
            <w:tcW w:w="2406" w:type="dxa"/>
            <w:vAlign w:val="center"/>
          </w:tcPr>
          <w:p w14:paraId="47A5DC15" w14:textId="77777777" w:rsidR="005E3BD3" w:rsidRPr="000D24D4" w:rsidRDefault="005E3BD3" w:rsidP="005E3BD3">
            <w:pPr>
              <w:jc w:val="center"/>
              <w:rPr>
                <w:rFonts w:ascii="Trebuchet MS" w:hAnsi="Trebuchet MS"/>
                <w:sz w:val="18"/>
                <w:szCs w:val="18"/>
              </w:rPr>
            </w:pPr>
          </w:p>
        </w:tc>
        <w:tc>
          <w:tcPr>
            <w:tcW w:w="991" w:type="dxa"/>
            <w:vAlign w:val="center"/>
          </w:tcPr>
          <w:p w14:paraId="40F8EF11" w14:textId="77777777" w:rsidR="005E3BD3" w:rsidRPr="000D24D4" w:rsidRDefault="005E3BD3" w:rsidP="005E3BD3">
            <w:pPr>
              <w:jc w:val="center"/>
              <w:rPr>
                <w:rFonts w:ascii="Trebuchet MS" w:hAnsi="Trebuchet MS"/>
                <w:sz w:val="18"/>
                <w:szCs w:val="18"/>
              </w:rPr>
            </w:pPr>
          </w:p>
        </w:tc>
      </w:tr>
      <w:tr w:rsidR="005E3BD3" w:rsidRPr="000D24D4" w14:paraId="7FA8D7C1" w14:textId="77777777" w:rsidTr="00B500D4">
        <w:trPr>
          <w:cantSplit/>
        </w:trPr>
        <w:tc>
          <w:tcPr>
            <w:tcW w:w="705" w:type="dxa"/>
            <w:vAlign w:val="center"/>
          </w:tcPr>
          <w:p w14:paraId="0A287CC7" w14:textId="6FCEEAA6" w:rsidR="005E3BD3" w:rsidRPr="001548D2" w:rsidRDefault="005E3BD3" w:rsidP="005E3BD3">
            <w:pPr>
              <w:pStyle w:val="ListParagraph"/>
              <w:numPr>
                <w:ilvl w:val="0"/>
                <w:numId w:val="52"/>
              </w:numPr>
              <w:rPr>
                <w:rFonts w:ascii="Trebuchet MS" w:hAnsi="Trebuchet MS"/>
                <w:sz w:val="18"/>
                <w:szCs w:val="18"/>
              </w:rPr>
            </w:pPr>
          </w:p>
        </w:tc>
        <w:tc>
          <w:tcPr>
            <w:tcW w:w="14458" w:type="dxa"/>
            <w:gridSpan w:val="7"/>
            <w:vAlign w:val="center"/>
          </w:tcPr>
          <w:p w14:paraId="5F9559F4" w14:textId="37F4B4E1" w:rsidR="005E3BD3" w:rsidRPr="000D24D4" w:rsidRDefault="005E3BD3" w:rsidP="005E3BD3">
            <w:pPr>
              <w:jc w:val="center"/>
              <w:rPr>
                <w:rFonts w:ascii="Trebuchet MS" w:hAnsi="Trebuchet MS"/>
                <w:sz w:val="18"/>
                <w:szCs w:val="18"/>
              </w:rPr>
            </w:pPr>
            <w:r w:rsidRPr="007F799B">
              <w:rPr>
                <w:rFonts w:ascii="Trebuchet MS" w:hAnsi="Trebuchet MS" w:cs="Arial"/>
                <w:b/>
                <w:sz w:val="18"/>
                <w:szCs w:val="18"/>
              </w:rPr>
              <w:t>Alyvos lygio rodyklės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Oil level indicators</w:t>
            </w:r>
            <w:r>
              <w:rPr>
                <w:rFonts w:ascii="Trebuchet MS" w:hAnsi="Trebuchet MS" w:cs="Arial"/>
                <w:b/>
                <w:sz w:val="18"/>
                <w:szCs w:val="18"/>
                <w:lang w:val="en-US"/>
              </w:rPr>
              <w:t>:</w:t>
            </w:r>
          </w:p>
        </w:tc>
      </w:tr>
      <w:tr w:rsidR="005E3BD3" w:rsidRPr="000D24D4" w14:paraId="3744AAD1" w14:textId="77777777" w:rsidTr="00B500D4">
        <w:trPr>
          <w:cantSplit/>
        </w:trPr>
        <w:tc>
          <w:tcPr>
            <w:tcW w:w="705" w:type="dxa"/>
            <w:vAlign w:val="center"/>
          </w:tcPr>
          <w:p w14:paraId="5BE142B1"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BC86587" w14:textId="62520442" w:rsidR="005E3BD3" w:rsidRDefault="005E3BD3" w:rsidP="005E3BD3">
            <w:pPr>
              <w:jc w:val="both"/>
              <w:rPr>
                <w:rFonts w:ascii="Trebuchet MS" w:hAnsi="Trebuchet MS" w:cs="Arial"/>
                <w:sz w:val="18"/>
                <w:szCs w:val="18"/>
              </w:rPr>
            </w:pPr>
            <w:r w:rsidRPr="007F799B">
              <w:rPr>
                <w:rFonts w:ascii="Trebuchet MS" w:hAnsi="Trebuchet MS" w:cs="Arial"/>
                <w:sz w:val="18"/>
                <w:szCs w:val="18"/>
              </w:rPr>
              <w:t xml:space="preserve">Pagrindinio bako ir atšakų perjungiklio skyriaus alyvos lygio indikatoriai/ </w:t>
            </w:r>
            <w:r w:rsidRPr="007F799B">
              <w:rPr>
                <w:rFonts w:ascii="Trebuchet MS" w:hAnsi="Trebuchet MS" w:cs="Arial"/>
                <w:sz w:val="18"/>
                <w:szCs w:val="18"/>
                <w:lang w:val="en-US"/>
              </w:rPr>
              <w:t>Oil level indicators for main tank and tap changer’s compartment</w:t>
            </w:r>
          </w:p>
        </w:tc>
        <w:tc>
          <w:tcPr>
            <w:tcW w:w="3687" w:type="dxa"/>
            <w:vAlign w:val="center"/>
          </w:tcPr>
          <w:p w14:paraId="01EBD519" w14:textId="7E8B1A4D" w:rsidR="005E3BD3" w:rsidRPr="000D24D4" w:rsidRDefault="005E3BD3" w:rsidP="005E3BD3">
            <w:pPr>
              <w:jc w:val="center"/>
              <w:rPr>
                <w:rFonts w:ascii="Trebuchet MS" w:hAnsi="Trebuchet MS" w:cs="Arial"/>
                <w:sz w:val="18"/>
                <w:szCs w:val="18"/>
              </w:rPr>
            </w:pPr>
            <w:r w:rsidRPr="007F799B">
              <w:rPr>
                <w:rFonts w:ascii="Trebuchet MS" w:hAnsi="Trebuchet MS" w:cs="Arial"/>
                <w:sz w:val="18"/>
                <w:szCs w:val="18"/>
              </w:rPr>
              <w:t>MESSKO MTO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MESSKO MTO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F5AC6AB" w14:textId="77777777" w:rsidR="005E3BD3" w:rsidRPr="000D24D4" w:rsidRDefault="005E3BD3" w:rsidP="005E3BD3">
            <w:pPr>
              <w:jc w:val="center"/>
              <w:rPr>
                <w:rFonts w:ascii="Trebuchet MS" w:hAnsi="Trebuchet MS"/>
                <w:sz w:val="18"/>
                <w:szCs w:val="18"/>
              </w:rPr>
            </w:pPr>
          </w:p>
        </w:tc>
        <w:tc>
          <w:tcPr>
            <w:tcW w:w="2406" w:type="dxa"/>
            <w:vAlign w:val="center"/>
          </w:tcPr>
          <w:p w14:paraId="68847CDE" w14:textId="77777777" w:rsidR="005E3BD3" w:rsidRPr="000D24D4" w:rsidRDefault="005E3BD3" w:rsidP="005E3BD3">
            <w:pPr>
              <w:jc w:val="center"/>
              <w:rPr>
                <w:rFonts w:ascii="Trebuchet MS" w:hAnsi="Trebuchet MS"/>
                <w:sz w:val="18"/>
                <w:szCs w:val="18"/>
              </w:rPr>
            </w:pPr>
          </w:p>
        </w:tc>
        <w:tc>
          <w:tcPr>
            <w:tcW w:w="991" w:type="dxa"/>
            <w:vAlign w:val="center"/>
          </w:tcPr>
          <w:p w14:paraId="3DB72CF6" w14:textId="77777777" w:rsidR="005E3BD3" w:rsidRPr="000D24D4" w:rsidRDefault="005E3BD3" w:rsidP="005E3BD3">
            <w:pPr>
              <w:jc w:val="center"/>
              <w:rPr>
                <w:rFonts w:ascii="Trebuchet MS" w:hAnsi="Trebuchet MS"/>
                <w:sz w:val="18"/>
                <w:szCs w:val="18"/>
              </w:rPr>
            </w:pPr>
          </w:p>
        </w:tc>
      </w:tr>
      <w:tr w:rsidR="005E3BD3" w:rsidRPr="000D24D4" w14:paraId="28D5DF6B" w14:textId="77777777" w:rsidTr="00B500D4">
        <w:trPr>
          <w:cantSplit/>
        </w:trPr>
        <w:tc>
          <w:tcPr>
            <w:tcW w:w="705" w:type="dxa"/>
            <w:vAlign w:val="center"/>
          </w:tcPr>
          <w:p w14:paraId="0CC571E8"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0DAF9C23" w14:textId="5CCE6213" w:rsidR="005E3BD3" w:rsidRDefault="005E3BD3" w:rsidP="005E3BD3">
            <w:pPr>
              <w:jc w:val="both"/>
              <w:rPr>
                <w:rFonts w:ascii="Trebuchet MS" w:hAnsi="Trebuchet MS" w:cs="Arial"/>
                <w:sz w:val="18"/>
                <w:szCs w:val="18"/>
              </w:rPr>
            </w:pPr>
            <w:r w:rsidRPr="007F799B">
              <w:rPr>
                <w:rFonts w:ascii="Trebuchet MS" w:hAnsi="Trebuchet MS" w:cs="Arial"/>
                <w:sz w:val="18"/>
                <w:szCs w:val="18"/>
              </w:rPr>
              <w:t xml:space="preserve">Alyvos lygio skalės žymėjimas pagal EN 50126-5/ </w:t>
            </w:r>
            <w:r w:rsidRPr="007F799B">
              <w:rPr>
                <w:rFonts w:ascii="Trebuchet MS" w:hAnsi="Trebuchet MS" w:cs="Arial"/>
                <w:sz w:val="18"/>
                <w:szCs w:val="18"/>
                <w:lang w:val="en-US"/>
              </w:rPr>
              <w:t xml:space="preserve">Marking of scale of oil level according to </w:t>
            </w:r>
            <w:r w:rsidRPr="007F799B">
              <w:rPr>
                <w:rFonts w:ascii="Trebuchet MS" w:hAnsi="Trebuchet MS" w:cs="Arial"/>
                <w:sz w:val="18"/>
                <w:szCs w:val="18"/>
              </w:rPr>
              <w:t>EN 50126-5</w:t>
            </w:r>
          </w:p>
        </w:tc>
        <w:tc>
          <w:tcPr>
            <w:tcW w:w="3687" w:type="dxa"/>
            <w:vAlign w:val="center"/>
          </w:tcPr>
          <w:p w14:paraId="2505AFCD" w14:textId="0C1CE9BA" w:rsidR="005E3BD3" w:rsidRPr="00FF37C1" w:rsidRDefault="005E3BD3" w:rsidP="005E3BD3">
            <w:pPr>
              <w:jc w:val="center"/>
              <w:rPr>
                <w:rFonts w:ascii="Trebuchet MS" w:hAnsi="Trebuchet MS" w:cs="Arial"/>
                <w:sz w:val="18"/>
                <w:szCs w:val="18"/>
                <w:vertAlign w:val="superscript"/>
              </w:rPr>
            </w:pPr>
            <w:r w:rsidRPr="007F799B">
              <w:rPr>
                <w:rFonts w:ascii="Trebuchet MS" w:hAnsi="Trebuchet MS" w:cs="Arial"/>
                <w:sz w:val="18"/>
                <w:szCs w:val="18"/>
              </w:rPr>
              <w:t>MIN / +20°C / MAX</w:t>
            </w: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66361114" w14:textId="77777777" w:rsidR="005E3BD3" w:rsidRPr="000D24D4" w:rsidRDefault="005E3BD3" w:rsidP="005E3BD3">
            <w:pPr>
              <w:jc w:val="center"/>
              <w:rPr>
                <w:rFonts w:ascii="Trebuchet MS" w:hAnsi="Trebuchet MS"/>
                <w:sz w:val="18"/>
                <w:szCs w:val="18"/>
              </w:rPr>
            </w:pPr>
          </w:p>
        </w:tc>
        <w:tc>
          <w:tcPr>
            <w:tcW w:w="2406" w:type="dxa"/>
            <w:vAlign w:val="center"/>
          </w:tcPr>
          <w:p w14:paraId="433A22A7" w14:textId="77777777" w:rsidR="005E3BD3" w:rsidRPr="000D24D4" w:rsidRDefault="005E3BD3" w:rsidP="005E3BD3">
            <w:pPr>
              <w:jc w:val="center"/>
              <w:rPr>
                <w:rFonts w:ascii="Trebuchet MS" w:hAnsi="Trebuchet MS"/>
                <w:sz w:val="18"/>
                <w:szCs w:val="18"/>
              </w:rPr>
            </w:pPr>
          </w:p>
        </w:tc>
        <w:tc>
          <w:tcPr>
            <w:tcW w:w="991" w:type="dxa"/>
            <w:vAlign w:val="center"/>
          </w:tcPr>
          <w:p w14:paraId="28503A36" w14:textId="77777777" w:rsidR="005E3BD3" w:rsidRPr="000D24D4" w:rsidRDefault="005E3BD3" w:rsidP="005E3BD3">
            <w:pPr>
              <w:jc w:val="center"/>
              <w:rPr>
                <w:rFonts w:ascii="Trebuchet MS" w:hAnsi="Trebuchet MS"/>
                <w:sz w:val="18"/>
                <w:szCs w:val="18"/>
              </w:rPr>
            </w:pPr>
          </w:p>
        </w:tc>
      </w:tr>
      <w:tr w:rsidR="005E3BD3" w:rsidRPr="000D24D4" w14:paraId="5576BA4B" w14:textId="77777777" w:rsidTr="00B500D4">
        <w:trPr>
          <w:cantSplit/>
        </w:trPr>
        <w:tc>
          <w:tcPr>
            <w:tcW w:w="705" w:type="dxa"/>
            <w:vAlign w:val="center"/>
          </w:tcPr>
          <w:p w14:paraId="4E9FE9E7"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7DD3508" w14:textId="5887C2B2" w:rsidR="005E3BD3" w:rsidRPr="007F799B" w:rsidRDefault="005E3BD3" w:rsidP="005E3BD3">
            <w:pPr>
              <w:jc w:val="both"/>
              <w:rPr>
                <w:rFonts w:ascii="Trebuchet MS" w:hAnsi="Trebuchet MS" w:cs="Arial"/>
                <w:sz w:val="18"/>
                <w:szCs w:val="18"/>
              </w:rPr>
            </w:pPr>
            <w:r>
              <w:rPr>
                <w:rFonts w:ascii="Trebuchet MS" w:hAnsi="Trebuchet MS" w:cs="Arial"/>
                <w:sz w:val="18"/>
                <w:szCs w:val="18"/>
              </w:rPr>
              <w:t xml:space="preserve">Apsaugos laipsnis/ </w:t>
            </w:r>
            <w:r w:rsidRPr="00FF37C1">
              <w:rPr>
                <w:rFonts w:ascii="Trebuchet MS" w:hAnsi="Trebuchet MS" w:cs="Arial"/>
                <w:sz w:val="18"/>
                <w:szCs w:val="18"/>
                <w:lang w:val="en-US"/>
              </w:rPr>
              <w:t>Degree of protection</w:t>
            </w:r>
          </w:p>
        </w:tc>
        <w:tc>
          <w:tcPr>
            <w:tcW w:w="3687" w:type="dxa"/>
            <w:vAlign w:val="center"/>
          </w:tcPr>
          <w:p w14:paraId="2C486640" w14:textId="4DB0FC2F" w:rsidR="005E3BD3" w:rsidRPr="00FF37C1" w:rsidRDefault="005E3BD3" w:rsidP="005E3BD3">
            <w:pPr>
              <w:jc w:val="center"/>
              <w:rPr>
                <w:rFonts w:ascii="Trebuchet MS" w:hAnsi="Trebuchet MS" w:cs="Arial"/>
                <w:sz w:val="18"/>
                <w:szCs w:val="18"/>
                <w:vertAlign w:val="superscript"/>
              </w:rPr>
            </w:pPr>
            <w:r>
              <w:rPr>
                <w:rFonts w:ascii="Trebuchet MS" w:hAnsi="Trebuchet MS" w:cs="Arial"/>
                <w:sz w:val="18"/>
                <w:szCs w:val="18"/>
              </w:rPr>
              <w:t>≥ IP55 </w:t>
            </w:r>
            <w:r>
              <w:rPr>
                <w:rFonts w:ascii="Trebuchet MS" w:hAnsi="Trebuchet MS" w:cs="Arial"/>
                <w:sz w:val="18"/>
                <w:szCs w:val="18"/>
                <w:vertAlign w:val="superscript"/>
              </w:rPr>
              <w:t>a)</w:t>
            </w:r>
          </w:p>
        </w:tc>
        <w:tc>
          <w:tcPr>
            <w:tcW w:w="3687" w:type="dxa"/>
            <w:vAlign w:val="center"/>
          </w:tcPr>
          <w:p w14:paraId="70875FC4" w14:textId="77777777" w:rsidR="005E3BD3" w:rsidRPr="000D24D4" w:rsidRDefault="005E3BD3" w:rsidP="005E3BD3">
            <w:pPr>
              <w:jc w:val="center"/>
              <w:rPr>
                <w:rFonts w:ascii="Trebuchet MS" w:hAnsi="Trebuchet MS"/>
                <w:sz w:val="18"/>
                <w:szCs w:val="18"/>
              </w:rPr>
            </w:pPr>
          </w:p>
        </w:tc>
        <w:tc>
          <w:tcPr>
            <w:tcW w:w="2406" w:type="dxa"/>
            <w:vAlign w:val="center"/>
          </w:tcPr>
          <w:p w14:paraId="1471DD17" w14:textId="77777777" w:rsidR="005E3BD3" w:rsidRPr="000D24D4" w:rsidRDefault="005E3BD3" w:rsidP="005E3BD3">
            <w:pPr>
              <w:jc w:val="center"/>
              <w:rPr>
                <w:rFonts w:ascii="Trebuchet MS" w:hAnsi="Trebuchet MS"/>
                <w:sz w:val="18"/>
                <w:szCs w:val="18"/>
              </w:rPr>
            </w:pPr>
          </w:p>
        </w:tc>
        <w:tc>
          <w:tcPr>
            <w:tcW w:w="991" w:type="dxa"/>
            <w:vAlign w:val="center"/>
          </w:tcPr>
          <w:p w14:paraId="6F3B6AA2" w14:textId="77777777" w:rsidR="005E3BD3" w:rsidRPr="000D24D4" w:rsidRDefault="005E3BD3" w:rsidP="005E3BD3">
            <w:pPr>
              <w:jc w:val="center"/>
              <w:rPr>
                <w:rFonts w:ascii="Trebuchet MS" w:hAnsi="Trebuchet MS"/>
                <w:sz w:val="18"/>
                <w:szCs w:val="18"/>
              </w:rPr>
            </w:pPr>
          </w:p>
        </w:tc>
      </w:tr>
      <w:tr w:rsidR="005E3BD3" w:rsidRPr="000D24D4" w14:paraId="69BEA300" w14:textId="77777777" w:rsidTr="00B500D4">
        <w:trPr>
          <w:cantSplit/>
        </w:trPr>
        <w:tc>
          <w:tcPr>
            <w:tcW w:w="705" w:type="dxa"/>
            <w:vAlign w:val="center"/>
          </w:tcPr>
          <w:p w14:paraId="01FD32BE"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9906183" w14:textId="5D43168D" w:rsidR="005E3BD3" w:rsidRDefault="005E3BD3" w:rsidP="005E3BD3">
            <w:pPr>
              <w:jc w:val="both"/>
              <w:rPr>
                <w:rFonts w:ascii="Trebuchet MS" w:hAnsi="Trebuchet MS" w:cs="Arial"/>
                <w:sz w:val="18"/>
                <w:szCs w:val="18"/>
              </w:rPr>
            </w:pPr>
            <w:r>
              <w:rPr>
                <w:rFonts w:ascii="Trebuchet MS" w:hAnsi="Trebuchet MS" w:cs="Arial"/>
                <w:sz w:val="18"/>
                <w:szCs w:val="18"/>
              </w:rPr>
              <w:t xml:space="preserve">Pagalbiniai kontaktai alyvos lygio pokyčio nuotolinei signalizacijai/ </w:t>
            </w:r>
            <w:r w:rsidRPr="000C3217">
              <w:rPr>
                <w:rFonts w:ascii="Trebuchet MS" w:hAnsi="Trebuchet MS" w:cs="Arial"/>
                <w:sz w:val="18"/>
                <w:szCs w:val="18"/>
                <w:lang w:val="en-US"/>
              </w:rPr>
              <w:t>Micro-switches for remote signaling o</w:t>
            </w:r>
            <w:r>
              <w:rPr>
                <w:rFonts w:ascii="Trebuchet MS" w:hAnsi="Trebuchet MS" w:cs="Arial"/>
                <w:sz w:val="18"/>
                <w:szCs w:val="18"/>
                <w:lang w:val="en-US"/>
              </w:rPr>
              <w:t>n</w:t>
            </w:r>
            <w:r w:rsidRPr="000C3217">
              <w:rPr>
                <w:rFonts w:ascii="Trebuchet MS" w:hAnsi="Trebuchet MS" w:cs="Arial"/>
                <w:sz w:val="18"/>
                <w:szCs w:val="18"/>
                <w:lang w:val="en-US"/>
              </w:rPr>
              <w:t xml:space="preserve"> oil level</w:t>
            </w:r>
            <w:r>
              <w:rPr>
                <w:rFonts w:ascii="Trebuchet MS" w:hAnsi="Trebuchet MS" w:cs="Arial"/>
                <w:sz w:val="18"/>
                <w:szCs w:val="18"/>
                <w:lang w:val="en-US"/>
              </w:rPr>
              <w:t xml:space="preserve"> changes</w:t>
            </w:r>
          </w:p>
        </w:tc>
        <w:tc>
          <w:tcPr>
            <w:tcW w:w="3687" w:type="dxa"/>
            <w:vAlign w:val="center"/>
          </w:tcPr>
          <w:p w14:paraId="50488402" w14:textId="77777777" w:rsidR="005E3BD3" w:rsidRDefault="005E3BD3" w:rsidP="005E3BD3">
            <w:pPr>
              <w:jc w:val="center"/>
              <w:rPr>
                <w:rFonts w:ascii="Trebuchet MS" w:hAnsi="Trebuchet MS" w:cs="Arial"/>
                <w:sz w:val="18"/>
                <w:szCs w:val="18"/>
              </w:rPr>
            </w:pPr>
            <w:r>
              <w:rPr>
                <w:rFonts w:ascii="Trebuchet MS" w:hAnsi="Trebuchet MS" w:cs="Arial"/>
                <w:sz w:val="18"/>
                <w:szCs w:val="18"/>
              </w:rPr>
              <w:t>Žemas arba aukštas alyvos lygis/</w:t>
            </w:r>
          </w:p>
          <w:p w14:paraId="62F9CB29" w14:textId="28689C7F" w:rsidR="005E3BD3" w:rsidRPr="000C3217" w:rsidRDefault="005E3BD3" w:rsidP="005E3BD3">
            <w:pPr>
              <w:jc w:val="center"/>
              <w:rPr>
                <w:rFonts w:ascii="Trebuchet MS" w:hAnsi="Trebuchet MS" w:cs="Arial"/>
                <w:sz w:val="18"/>
                <w:szCs w:val="18"/>
                <w:vertAlign w:val="superscript"/>
              </w:rPr>
            </w:pPr>
            <w:r w:rsidRPr="000C3217">
              <w:rPr>
                <w:rFonts w:ascii="Trebuchet MS" w:hAnsi="Trebuchet MS" w:cs="Arial"/>
                <w:sz w:val="18"/>
                <w:szCs w:val="18"/>
                <w:lang w:val="en-US"/>
              </w:rPr>
              <w:t>Low or high oil level </w:t>
            </w:r>
            <w:r w:rsidRPr="000C3217">
              <w:rPr>
                <w:rFonts w:ascii="Trebuchet MS" w:hAnsi="Trebuchet MS" w:cs="Arial"/>
                <w:sz w:val="18"/>
                <w:szCs w:val="18"/>
                <w:vertAlign w:val="superscript"/>
                <w:lang w:val="en-US"/>
              </w:rPr>
              <w:t>a)</w:t>
            </w:r>
          </w:p>
        </w:tc>
        <w:tc>
          <w:tcPr>
            <w:tcW w:w="3687" w:type="dxa"/>
            <w:vAlign w:val="center"/>
          </w:tcPr>
          <w:p w14:paraId="23F3DC4E" w14:textId="77777777" w:rsidR="005E3BD3" w:rsidRPr="000D24D4" w:rsidRDefault="005E3BD3" w:rsidP="005E3BD3">
            <w:pPr>
              <w:jc w:val="center"/>
              <w:rPr>
                <w:rFonts w:ascii="Trebuchet MS" w:hAnsi="Trebuchet MS"/>
                <w:sz w:val="18"/>
                <w:szCs w:val="18"/>
              </w:rPr>
            </w:pPr>
          </w:p>
        </w:tc>
        <w:tc>
          <w:tcPr>
            <w:tcW w:w="2406" w:type="dxa"/>
            <w:vAlign w:val="center"/>
          </w:tcPr>
          <w:p w14:paraId="5D577234" w14:textId="77777777" w:rsidR="005E3BD3" w:rsidRPr="000D24D4" w:rsidRDefault="005E3BD3" w:rsidP="005E3BD3">
            <w:pPr>
              <w:jc w:val="center"/>
              <w:rPr>
                <w:rFonts w:ascii="Trebuchet MS" w:hAnsi="Trebuchet MS"/>
                <w:sz w:val="18"/>
                <w:szCs w:val="18"/>
              </w:rPr>
            </w:pPr>
          </w:p>
        </w:tc>
        <w:tc>
          <w:tcPr>
            <w:tcW w:w="991" w:type="dxa"/>
            <w:vAlign w:val="center"/>
          </w:tcPr>
          <w:p w14:paraId="7EC514DF" w14:textId="77777777" w:rsidR="005E3BD3" w:rsidRPr="000D24D4" w:rsidRDefault="005E3BD3" w:rsidP="005E3BD3">
            <w:pPr>
              <w:jc w:val="center"/>
              <w:rPr>
                <w:rFonts w:ascii="Trebuchet MS" w:hAnsi="Trebuchet MS"/>
                <w:sz w:val="18"/>
                <w:szCs w:val="18"/>
              </w:rPr>
            </w:pPr>
          </w:p>
        </w:tc>
      </w:tr>
      <w:tr w:rsidR="005E3BD3" w:rsidRPr="000D24D4" w14:paraId="6B303358" w14:textId="77777777" w:rsidTr="00B500D4">
        <w:trPr>
          <w:cantSplit/>
        </w:trPr>
        <w:tc>
          <w:tcPr>
            <w:tcW w:w="705" w:type="dxa"/>
            <w:vAlign w:val="center"/>
          </w:tcPr>
          <w:p w14:paraId="5C936C9D" w14:textId="2BE5EAA7" w:rsidR="005E3BD3" w:rsidRPr="001548D2" w:rsidRDefault="005E3BD3" w:rsidP="005E3BD3">
            <w:pPr>
              <w:pStyle w:val="ListParagraph"/>
              <w:numPr>
                <w:ilvl w:val="0"/>
                <w:numId w:val="52"/>
              </w:numPr>
              <w:rPr>
                <w:rFonts w:ascii="Trebuchet MS" w:hAnsi="Trebuchet MS"/>
                <w:sz w:val="18"/>
                <w:szCs w:val="18"/>
              </w:rPr>
            </w:pPr>
          </w:p>
        </w:tc>
        <w:tc>
          <w:tcPr>
            <w:tcW w:w="14458" w:type="dxa"/>
            <w:gridSpan w:val="7"/>
            <w:vAlign w:val="center"/>
          </w:tcPr>
          <w:p w14:paraId="4C9AD6D3" w14:textId="505F4E07" w:rsidR="005E3BD3" w:rsidRPr="000D24D4" w:rsidRDefault="005E3BD3" w:rsidP="005E3BD3">
            <w:pPr>
              <w:jc w:val="center"/>
              <w:rPr>
                <w:rFonts w:ascii="Trebuchet MS" w:hAnsi="Trebuchet MS"/>
                <w:sz w:val="18"/>
                <w:szCs w:val="18"/>
              </w:rPr>
            </w:pPr>
            <w:r w:rsidRPr="007F799B">
              <w:rPr>
                <w:rFonts w:ascii="Trebuchet MS" w:hAnsi="Trebuchet MS" w:cs="Arial"/>
                <w:b/>
                <w:sz w:val="18"/>
                <w:szCs w:val="18"/>
              </w:rPr>
              <w:t>Te</w:t>
            </w:r>
            <w:r>
              <w:rPr>
                <w:rFonts w:ascii="Trebuchet MS" w:hAnsi="Trebuchet MS" w:cs="Arial"/>
                <w:b/>
                <w:sz w:val="18"/>
                <w:szCs w:val="18"/>
              </w:rPr>
              <w:t>mperatūros matuokliai:</w:t>
            </w:r>
            <w:r w:rsidRPr="007F799B">
              <w:rPr>
                <w:rFonts w:ascii="Trebuchet MS" w:hAnsi="Trebuchet MS" w:cs="Arial"/>
                <w:b/>
                <w:sz w:val="18"/>
                <w:szCs w:val="18"/>
              </w:rPr>
              <w:t xml:space="preserve">/ </w:t>
            </w:r>
            <w:r>
              <w:rPr>
                <w:rFonts w:ascii="Trebuchet MS" w:hAnsi="Trebuchet MS" w:cs="Arial"/>
                <w:b/>
                <w:sz w:val="18"/>
                <w:szCs w:val="18"/>
                <w:lang w:val="en-US"/>
              </w:rPr>
              <w:t>Temperature gauges:</w:t>
            </w:r>
          </w:p>
        </w:tc>
      </w:tr>
      <w:tr w:rsidR="005E3BD3" w:rsidRPr="000D24D4" w14:paraId="7A360F88" w14:textId="77777777" w:rsidTr="00B500D4">
        <w:trPr>
          <w:cantSplit/>
        </w:trPr>
        <w:tc>
          <w:tcPr>
            <w:tcW w:w="705" w:type="dxa"/>
            <w:vAlign w:val="center"/>
          </w:tcPr>
          <w:p w14:paraId="40334933"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0A8BFBA7" w14:textId="5194619C" w:rsidR="005E3BD3" w:rsidRPr="007F799B" w:rsidRDefault="005E3BD3" w:rsidP="005E3BD3">
            <w:pPr>
              <w:jc w:val="both"/>
              <w:rPr>
                <w:rFonts w:ascii="Trebuchet MS" w:hAnsi="Trebuchet MS" w:cs="Arial"/>
                <w:sz w:val="18"/>
                <w:szCs w:val="18"/>
              </w:rPr>
            </w:pPr>
            <w:r w:rsidRPr="007F799B">
              <w:rPr>
                <w:rFonts w:ascii="Trebuchet MS" w:hAnsi="Trebuchet MS" w:cs="Arial"/>
                <w:sz w:val="18"/>
                <w:szCs w:val="18"/>
              </w:rPr>
              <w:t xml:space="preserve">Rodykliniai alyvos ir apvijų temperatūros </w:t>
            </w:r>
            <w:r>
              <w:rPr>
                <w:rFonts w:ascii="Trebuchet MS" w:hAnsi="Trebuchet MS" w:cs="Arial"/>
                <w:sz w:val="18"/>
                <w:szCs w:val="18"/>
              </w:rPr>
              <w:t>matuokliai</w:t>
            </w:r>
            <w:r w:rsidRPr="007F799B">
              <w:rPr>
                <w:rFonts w:ascii="Trebuchet MS" w:hAnsi="Trebuchet MS" w:cs="Arial"/>
                <w:sz w:val="18"/>
                <w:szCs w:val="18"/>
              </w:rPr>
              <w:t xml:space="preserve">/ </w:t>
            </w:r>
            <w:r>
              <w:rPr>
                <w:rFonts w:ascii="Trebuchet MS" w:hAnsi="Trebuchet MS" w:cs="Arial"/>
                <w:sz w:val="18"/>
                <w:szCs w:val="18"/>
                <w:lang w:val="en-US"/>
              </w:rPr>
              <w:t>O</w:t>
            </w:r>
            <w:r w:rsidRPr="007F799B">
              <w:rPr>
                <w:rFonts w:ascii="Trebuchet MS" w:hAnsi="Trebuchet MS" w:cs="Arial"/>
                <w:sz w:val="18"/>
                <w:szCs w:val="18"/>
                <w:lang w:val="en-US"/>
              </w:rPr>
              <w:t xml:space="preserve">il and winding temperature </w:t>
            </w:r>
            <w:r>
              <w:rPr>
                <w:rFonts w:ascii="Trebuchet MS" w:hAnsi="Trebuchet MS" w:cs="Arial"/>
                <w:sz w:val="18"/>
                <w:szCs w:val="18"/>
                <w:lang w:val="en-US"/>
              </w:rPr>
              <w:t>gauges</w:t>
            </w:r>
          </w:p>
        </w:tc>
        <w:tc>
          <w:tcPr>
            <w:tcW w:w="3687" w:type="dxa"/>
            <w:vAlign w:val="center"/>
          </w:tcPr>
          <w:p w14:paraId="2E18CD5B" w14:textId="77777777" w:rsidR="005E3BD3" w:rsidRDefault="005E3BD3" w:rsidP="005E3BD3">
            <w:pPr>
              <w:jc w:val="both"/>
              <w:rPr>
                <w:rFonts w:ascii="Trebuchet MS" w:hAnsi="Trebuchet MS" w:cs="Arial"/>
                <w:sz w:val="18"/>
                <w:szCs w:val="18"/>
                <w:lang w:val="en-US"/>
              </w:rPr>
            </w:pPr>
            <w:r w:rsidRPr="007F799B">
              <w:rPr>
                <w:rFonts w:ascii="Trebuchet MS" w:hAnsi="Trebuchet MS" w:cs="Arial"/>
                <w:sz w:val="18"/>
                <w:szCs w:val="18"/>
              </w:rPr>
              <w:t xml:space="preserve">MESSKO </w:t>
            </w:r>
            <w:r>
              <w:rPr>
                <w:rFonts w:ascii="Trebuchet MS" w:hAnsi="Trebuchet MS" w:cs="Arial"/>
                <w:sz w:val="18"/>
                <w:szCs w:val="18"/>
              </w:rPr>
              <w:t xml:space="preserve">Be </w:t>
            </w:r>
            <w:proofErr w:type="spellStart"/>
            <w:r>
              <w:rPr>
                <w:rFonts w:ascii="Trebuchet MS" w:hAnsi="Trebuchet MS" w:cs="Arial"/>
                <w:sz w:val="18"/>
                <w:szCs w:val="18"/>
              </w:rPr>
              <w:t>Tech</w:t>
            </w:r>
            <w:proofErr w:type="spellEnd"/>
            <w:r w:rsidRPr="007F799B">
              <w:rPr>
                <w:rFonts w:ascii="Trebuchet MS" w:hAnsi="Trebuchet MS" w:cs="Arial"/>
                <w:sz w:val="18"/>
                <w:szCs w:val="18"/>
              </w:rPr>
              <w:t xml:space="preserve"> tipo arba analogiško veikimo principo</w:t>
            </w:r>
            <w:r>
              <w:rPr>
                <w:rFonts w:ascii="Trebuchet MS" w:hAnsi="Trebuchet MS" w:cs="Arial"/>
                <w:sz w:val="18"/>
                <w:szCs w:val="18"/>
              </w:rPr>
              <w:t xml:space="preserve"> su temperatūros atvaizdavimu nuotoliniu būdu</w:t>
            </w:r>
            <w:r w:rsidRPr="007F799B">
              <w:rPr>
                <w:rFonts w:ascii="Trebuchet MS" w:hAnsi="Trebuchet MS" w:cs="Arial"/>
                <w:sz w:val="18"/>
                <w:szCs w:val="18"/>
              </w:rPr>
              <w:t>/</w:t>
            </w:r>
          </w:p>
          <w:p w14:paraId="3741EC24" w14:textId="1AD91B8A" w:rsidR="005E3BD3" w:rsidRPr="007F799B" w:rsidRDefault="005E3BD3" w:rsidP="005E3BD3">
            <w:pPr>
              <w:jc w:val="both"/>
              <w:rPr>
                <w:rFonts w:ascii="Trebuchet MS" w:hAnsi="Trebuchet MS" w:cs="Arial"/>
                <w:sz w:val="18"/>
                <w:szCs w:val="18"/>
              </w:rPr>
            </w:pPr>
            <w:r w:rsidRPr="007F799B">
              <w:rPr>
                <w:rFonts w:ascii="Trebuchet MS" w:hAnsi="Trebuchet MS" w:cs="Arial"/>
                <w:sz w:val="18"/>
                <w:szCs w:val="18"/>
                <w:lang w:val="en-US"/>
              </w:rPr>
              <w:t xml:space="preserve">MESSKO </w:t>
            </w:r>
            <w:r>
              <w:rPr>
                <w:rFonts w:ascii="Trebuchet MS" w:hAnsi="Trebuchet MS" w:cs="Arial"/>
                <w:sz w:val="18"/>
                <w:szCs w:val="18"/>
              </w:rPr>
              <w:t xml:space="preserve">Be </w:t>
            </w:r>
            <w:proofErr w:type="spellStart"/>
            <w:r>
              <w:rPr>
                <w:rFonts w:ascii="Trebuchet MS" w:hAnsi="Trebuchet MS" w:cs="Arial"/>
                <w:sz w:val="18"/>
                <w:szCs w:val="18"/>
              </w:rPr>
              <w:t>Tech</w:t>
            </w:r>
            <w:proofErr w:type="spellEnd"/>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xml:space="preserve"> with remote temperature indication </w:t>
            </w:r>
            <w:r w:rsidRPr="007F799B">
              <w:rPr>
                <w:rFonts w:ascii="Trebuchet MS" w:hAnsi="Trebuchet MS" w:cs="Arial"/>
                <w:sz w:val="18"/>
                <w:szCs w:val="18"/>
                <w:vertAlign w:val="superscript"/>
                <w:lang w:val="en-US"/>
              </w:rPr>
              <w:t>a)</w:t>
            </w:r>
          </w:p>
        </w:tc>
        <w:tc>
          <w:tcPr>
            <w:tcW w:w="3687" w:type="dxa"/>
            <w:vAlign w:val="center"/>
          </w:tcPr>
          <w:p w14:paraId="770CFCF0" w14:textId="77777777" w:rsidR="005E3BD3" w:rsidRPr="000D24D4" w:rsidRDefault="005E3BD3" w:rsidP="005E3BD3">
            <w:pPr>
              <w:jc w:val="center"/>
              <w:rPr>
                <w:rFonts w:ascii="Trebuchet MS" w:hAnsi="Trebuchet MS"/>
                <w:sz w:val="18"/>
                <w:szCs w:val="18"/>
              </w:rPr>
            </w:pPr>
          </w:p>
        </w:tc>
        <w:tc>
          <w:tcPr>
            <w:tcW w:w="2406" w:type="dxa"/>
            <w:vAlign w:val="center"/>
          </w:tcPr>
          <w:p w14:paraId="4850778D" w14:textId="77777777" w:rsidR="005E3BD3" w:rsidRPr="000D24D4" w:rsidRDefault="005E3BD3" w:rsidP="005E3BD3">
            <w:pPr>
              <w:jc w:val="center"/>
              <w:rPr>
                <w:rFonts w:ascii="Trebuchet MS" w:hAnsi="Trebuchet MS"/>
                <w:sz w:val="18"/>
                <w:szCs w:val="18"/>
              </w:rPr>
            </w:pPr>
          </w:p>
        </w:tc>
        <w:tc>
          <w:tcPr>
            <w:tcW w:w="991" w:type="dxa"/>
            <w:vAlign w:val="center"/>
          </w:tcPr>
          <w:p w14:paraId="52073982" w14:textId="77777777" w:rsidR="005E3BD3" w:rsidRPr="000D24D4" w:rsidRDefault="005E3BD3" w:rsidP="005E3BD3">
            <w:pPr>
              <w:jc w:val="center"/>
              <w:rPr>
                <w:rFonts w:ascii="Trebuchet MS" w:hAnsi="Trebuchet MS"/>
                <w:sz w:val="18"/>
                <w:szCs w:val="18"/>
              </w:rPr>
            </w:pPr>
          </w:p>
        </w:tc>
      </w:tr>
      <w:tr w:rsidR="005E3BD3" w:rsidRPr="000D24D4" w14:paraId="20F571B7" w14:textId="77777777" w:rsidTr="00B500D4">
        <w:trPr>
          <w:cantSplit/>
        </w:trPr>
        <w:tc>
          <w:tcPr>
            <w:tcW w:w="705" w:type="dxa"/>
            <w:vAlign w:val="center"/>
          </w:tcPr>
          <w:p w14:paraId="1E25039C"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0D0835F1" w14:textId="6CEA4406" w:rsidR="005E3BD3" w:rsidRPr="007F799B" w:rsidRDefault="005E3BD3" w:rsidP="005E3BD3">
            <w:pPr>
              <w:jc w:val="both"/>
              <w:rPr>
                <w:rFonts w:ascii="Trebuchet MS" w:hAnsi="Trebuchet MS" w:cs="Arial"/>
                <w:sz w:val="18"/>
                <w:szCs w:val="18"/>
              </w:rPr>
            </w:pPr>
            <w:r>
              <w:rPr>
                <w:rFonts w:ascii="Trebuchet MS" w:hAnsi="Trebuchet MS" w:cs="Arial"/>
                <w:sz w:val="18"/>
                <w:szCs w:val="18"/>
              </w:rPr>
              <w:t xml:space="preserve">Nepriklausomų reguliuojamų kontaktų suveikiančių temperatūrai pasiekus nustatytą temperatūros vertę skaičius, kiekvienam temperatūros matuokliui/ </w:t>
            </w:r>
            <w:r w:rsidRPr="00200AE7">
              <w:rPr>
                <w:rFonts w:ascii="Trebuchet MS" w:hAnsi="Trebuchet MS" w:cs="Arial"/>
                <w:sz w:val="18"/>
                <w:szCs w:val="18"/>
                <w:lang w:val="en-US"/>
              </w:rPr>
              <w:t xml:space="preserve">Number of independently adjustable contacts </w:t>
            </w:r>
            <w:r>
              <w:rPr>
                <w:rFonts w:ascii="Trebuchet MS" w:hAnsi="Trebuchet MS" w:cs="Arial"/>
                <w:sz w:val="18"/>
                <w:szCs w:val="18"/>
                <w:lang w:val="en-US"/>
              </w:rPr>
              <w:t>acting</w:t>
            </w:r>
            <w:r w:rsidRPr="00200AE7">
              <w:rPr>
                <w:rFonts w:ascii="Trebuchet MS" w:hAnsi="Trebuchet MS" w:cs="Arial"/>
                <w:sz w:val="18"/>
                <w:szCs w:val="18"/>
                <w:lang w:val="en-US"/>
              </w:rPr>
              <w:t xml:space="preserve"> when the temperature reaches the adjusted value, for each t</w:t>
            </w:r>
            <w:r>
              <w:rPr>
                <w:rFonts w:ascii="Trebuchet MS" w:hAnsi="Trebuchet MS" w:cs="Arial"/>
                <w:sz w:val="18"/>
                <w:szCs w:val="18"/>
                <w:lang w:val="en-US"/>
              </w:rPr>
              <w:t>emperature</w:t>
            </w:r>
            <w:r w:rsidRPr="00200AE7">
              <w:rPr>
                <w:rFonts w:ascii="Trebuchet MS" w:hAnsi="Trebuchet MS" w:cs="Arial"/>
                <w:sz w:val="18"/>
                <w:szCs w:val="18"/>
                <w:lang w:val="en-US"/>
              </w:rPr>
              <w:t xml:space="preserve"> gauge</w:t>
            </w:r>
          </w:p>
        </w:tc>
        <w:tc>
          <w:tcPr>
            <w:tcW w:w="3687" w:type="dxa"/>
            <w:vAlign w:val="center"/>
          </w:tcPr>
          <w:p w14:paraId="0F0A0FDB" w14:textId="52EBECD7" w:rsidR="005E3BD3" w:rsidRPr="00AE0209" w:rsidRDefault="005E3BD3" w:rsidP="005E3BD3">
            <w:pPr>
              <w:jc w:val="center"/>
              <w:rPr>
                <w:rFonts w:ascii="Trebuchet MS" w:hAnsi="Trebuchet MS" w:cs="Arial"/>
                <w:sz w:val="18"/>
                <w:szCs w:val="18"/>
              </w:rPr>
            </w:pPr>
            <w:r>
              <w:rPr>
                <w:rFonts w:ascii="Trebuchet MS" w:hAnsi="Trebuchet MS" w:cs="Arial"/>
                <w:sz w:val="18"/>
                <w:szCs w:val="18"/>
              </w:rPr>
              <w:t>≥ 4 </w:t>
            </w:r>
            <w:r>
              <w:rPr>
                <w:rFonts w:ascii="Trebuchet MS" w:hAnsi="Trebuchet MS" w:cs="Arial"/>
                <w:sz w:val="18"/>
                <w:szCs w:val="18"/>
                <w:vertAlign w:val="superscript"/>
              </w:rPr>
              <w:t>a)</w:t>
            </w:r>
          </w:p>
        </w:tc>
        <w:tc>
          <w:tcPr>
            <w:tcW w:w="3687" w:type="dxa"/>
            <w:vAlign w:val="center"/>
          </w:tcPr>
          <w:p w14:paraId="100F0BF8" w14:textId="77777777" w:rsidR="005E3BD3" w:rsidRPr="000D24D4" w:rsidRDefault="005E3BD3" w:rsidP="005E3BD3">
            <w:pPr>
              <w:jc w:val="center"/>
              <w:rPr>
                <w:rFonts w:ascii="Trebuchet MS" w:hAnsi="Trebuchet MS"/>
                <w:sz w:val="18"/>
                <w:szCs w:val="18"/>
              </w:rPr>
            </w:pPr>
          </w:p>
        </w:tc>
        <w:tc>
          <w:tcPr>
            <w:tcW w:w="2406" w:type="dxa"/>
            <w:vAlign w:val="center"/>
          </w:tcPr>
          <w:p w14:paraId="2C4AE08B" w14:textId="77777777" w:rsidR="005E3BD3" w:rsidRPr="000D24D4" w:rsidRDefault="005E3BD3" w:rsidP="005E3BD3">
            <w:pPr>
              <w:jc w:val="center"/>
              <w:rPr>
                <w:rFonts w:ascii="Trebuchet MS" w:hAnsi="Trebuchet MS"/>
                <w:sz w:val="18"/>
                <w:szCs w:val="18"/>
              </w:rPr>
            </w:pPr>
          </w:p>
        </w:tc>
        <w:tc>
          <w:tcPr>
            <w:tcW w:w="991" w:type="dxa"/>
            <w:vAlign w:val="center"/>
          </w:tcPr>
          <w:p w14:paraId="4F94F7DB" w14:textId="77777777" w:rsidR="005E3BD3" w:rsidRPr="000D24D4" w:rsidRDefault="005E3BD3" w:rsidP="005E3BD3">
            <w:pPr>
              <w:jc w:val="center"/>
              <w:rPr>
                <w:rFonts w:ascii="Trebuchet MS" w:hAnsi="Trebuchet MS"/>
                <w:sz w:val="18"/>
                <w:szCs w:val="18"/>
              </w:rPr>
            </w:pPr>
          </w:p>
        </w:tc>
      </w:tr>
      <w:tr w:rsidR="005E3BD3" w:rsidRPr="000D24D4" w14:paraId="0692A52D" w14:textId="77777777" w:rsidTr="00B500D4">
        <w:trPr>
          <w:cantSplit/>
        </w:trPr>
        <w:tc>
          <w:tcPr>
            <w:tcW w:w="705" w:type="dxa"/>
            <w:vAlign w:val="center"/>
          </w:tcPr>
          <w:p w14:paraId="050AF5D0"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1084D5B4" w14:textId="51EEFF83" w:rsidR="005E3BD3" w:rsidRPr="007F799B" w:rsidRDefault="005E3BD3" w:rsidP="005E3BD3">
            <w:pPr>
              <w:jc w:val="both"/>
              <w:rPr>
                <w:rFonts w:ascii="Trebuchet MS" w:hAnsi="Trebuchet MS" w:cs="Arial"/>
                <w:sz w:val="18"/>
                <w:szCs w:val="18"/>
              </w:rPr>
            </w:pPr>
            <w:r>
              <w:rPr>
                <w:rFonts w:ascii="Trebuchet MS" w:hAnsi="Trebuchet MS" w:cs="Arial"/>
                <w:sz w:val="18"/>
                <w:szCs w:val="18"/>
              </w:rPr>
              <w:t xml:space="preserve">Apvijų temperatūros matuokliai (AĮ, ŽĮ, TĮ)/ </w:t>
            </w:r>
            <w:r w:rsidRPr="00200AE7">
              <w:rPr>
                <w:rFonts w:ascii="Trebuchet MS" w:hAnsi="Trebuchet MS" w:cs="Arial"/>
                <w:sz w:val="18"/>
                <w:szCs w:val="18"/>
                <w:lang w:val="en-US"/>
              </w:rPr>
              <w:t xml:space="preserve">Winding </w:t>
            </w:r>
            <w:r w:rsidRPr="00AE0209">
              <w:rPr>
                <w:rFonts w:ascii="Trebuchet MS" w:hAnsi="Trebuchet MS" w:cs="Arial"/>
                <w:sz w:val="18"/>
                <w:szCs w:val="18"/>
                <w:lang w:val="en-US"/>
              </w:rPr>
              <w:t>temperature</w:t>
            </w:r>
            <w:r w:rsidRPr="00200AE7">
              <w:rPr>
                <w:rFonts w:ascii="Trebuchet MS" w:hAnsi="Trebuchet MS" w:cs="Arial"/>
                <w:sz w:val="18"/>
                <w:szCs w:val="18"/>
                <w:lang w:val="en-US"/>
              </w:rPr>
              <w:t xml:space="preserve"> </w:t>
            </w:r>
            <w:r>
              <w:rPr>
                <w:rFonts w:ascii="Trebuchet MS" w:hAnsi="Trebuchet MS" w:cs="Arial"/>
                <w:sz w:val="18"/>
                <w:szCs w:val="18"/>
                <w:lang w:val="en-US"/>
              </w:rPr>
              <w:t>gauges (HV, LV, TV)</w:t>
            </w:r>
          </w:p>
        </w:tc>
        <w:tc>
          <w:tcPr>
            <w:tcW w:w="3687" w:type="dxa"/>
            <w:vAlign w:val="center"/>
          </w:tcPr>
          <w:p w14:paraId="53070327" w14:textId="0FABFBBB" w:rsidR="005E3BD3" w:rsidRPr="00200AE7" w:rsidRDefault="005E3BD3" w:rsidP="005E3BD3">
            <w:pPr>
              <w:jc w:val="center"/>
              <w:rPr>
                <w:rFonts w:ascii="Trebuchet MS" w:hAnsi="Trebuchet MS" w:cs="Arial"/>
                <w:sz w:val="18"/>
                <w:szCs w:val="18"/>
                <w:vertAlign w:val="superscript"/>
              </w:rPr>
            </w:pPr>
            <w:r>
              <w:rPr>
                <w:rFonts w:ascii="Trebuchet MS" w:hAnsi="Trebuchet MS" w:cs="Arial"/>
                <w:sz w:val="18"/>
                <w:szCs w:val="18"/>
              </w:rPr>
              <w:t xml:space="preserve">Kiekvienai apvijai/ </w:t>
            </w:r>
            <w:r w:rsidRPr="00200AE7">
              <w:rPr>
                <w:rFonts w:ascii="Trebuchet MS" w:hAnsi="Trebuchet MS" w:cs="Arial"/>
                <w:sz w:val="18"/>
                <w:szCs w:val="18"/>
                <w:lang w:val="en-US"/>
              </w:rPr>
              <w:t>For each winding </w:t>
            </w:r>
            <w:r w:rsidRPr="00200AE7">
              <w:rPr>
                <w:rFonts w:ascii="Trebuchet MS" w:hAnsi="Trebuchet MS" w:cs="Arial"/>
                <w:sz w:val="18"/>
                <w:szCs w:val="18"/>
                <w:vertAlign w:val="superscript"/>
                <w:lang w:val="en-US"/>
              </w:rPr>
              <w:t>a)</w:t>
            </w:r>
          </w:p>
        </w:tc>
        <w:tc>
          <w:tcPr>
            <w:tcW w:w="3687" w:type="dxa"/>
            <w:vAlign w:val="center"/>
          </w:tcPr>
          <w:p w14:paraId="4F10C1D0" w14:textId="77777777" w:rsidR="005E3BD3" w:rsidRPr="000D24D4" w:rsidRDefault="005E3BD3" w:rsidP="005E3BD3">
            <w:pPr>
              <w:jc w:val="center"/>
              <w:rPr>
                <w:rFonts w:ascii="Trebuchet MS" w:hAnsi="Trebuchet MS"/>
                <w:sz w:val="18"/>
                <w:szCs w:val="18"/>
              </w:rPr>
            </w:pPr>
          </w:p>
        </w:tc>
        <w:tc>
          <w:tcPr>
            <w:tcW w:w="2406" w:type="dxa"/>
            <w:vAlign w:val="center"/>
          </w:tcPr>
          <w:p w14:paraId="50E82FD0" w14:textId="77777777" w:rsidR="005E3BD3" w:rsidRPr="000D24D4" w:rsidRDefault="005E3BD3" w:rsidP="005E3BD3">
            <w:pPr>
              <w:jc w:val="center"/>
              <w:rPr>
                <w:rFonts w:ascii="Trebuchet MS" w:hAnsi="Trebuchet MS"/>
                <w:sz w:val="18"/>
                <w:szCs w:val="18"/>
              </w:rPr>
            </w:pPr>
          </w:p>
        </w:tc>
        <w:tc>
          <w:tcPr>
            <w:tcW w:w="991" w:type="dxa"/>
            <w:vAlign w:val="center"/>
          </w:tcPr>
          <w:p w14:paraId="767F23F0" w14:textId="77777777" w:rsidR="005E3BD3" w:rsidRPr="000D24D4" w:rsidRDefault="005E3BD3" w:rsidP="005E3BD3">
            <w:pPr>
              <w:jc w:val="center"/>
              <w:rPr>
                <w:rFonts w:ascii="Trebuchet MS" w:hAnsi="Trebuchet MS"/>
                <w:sz w:val="18"/>
                <w:szCs w:val="18"/>
              </w:rPr>
            </w:pPr>
          </w:p>
        </w:tc>
      </w:tr>
      <w:tr w:rsidR="005E3BD3" w:rsidRPr="000D24D4" w14:paraId="71F3DDB9" w14:textId="77777777" w:rsidTr="00B500D4">
        <w:trPr>
          <w:cantSplit/>
        </w:trPr>
        <w:tc>
          <w:tcPr>
            <w:tcW w:w="705" w:type="dxa"/>
            <w:vAlign w:val="center"/>
          </w:tcPr>
          <w:p w14:paraId="02A2D38A"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3B99F7C0" w14:textId="16291FA6" w:rsidR="005E3BD3" w:rsidRDefault="005E3BD3" w:rsidP="005E3BD3">
            <w:pPr>
              <w:jc w:val="both"/>
              <w:rPr>
                <w:rFonts w:ascii="Trebuchet MS" w:hAnsi="Trebuchet MS" w:cs="Arial"/>
                <w:sz w:val="18"/>
                <w:szCs w:val="18"/>
              </w:rPr>
            </w:pPr>
            <w:r>
              <w:rPr>
                <w:rFonts w:ascii="Trebuchet MS" w:hAnsi="Trebuchet MS" w:cs="Arial"/>
                <w:sz w:val="18"/>
                <w:szCs w:val="18"/>
              </w:rPr>
              <w:t>Alyvos temperatūros matuoklių kiekis</w:t>
            </w:r>
            <w:r w:rsidRPr="00200AE7">
              <w:rPr>
                <w:rFonts w:ascii="Trebuchet MS" w:hAnsi="Trebuchet MS" w:cs="Arial"/>
                <w:sz w:val="18"/>
                <w:szCs w:val="18"/>
                <w:lang w:val="en-US"/>
              </w:rPr>
              <w:t xml:space="preserve">/ </w:t>
            </w:r>
            <w:r w:rsidRPr="00AE0209">
              <w:rPr>
                <w:rFonts w:ascii="Trebuchet MS" w:hAnsi="Trebuchet MS" w:cs="Arial"/>
                <w:sz w:val="18"/>
                <w:szCs w:val="18"/>
                <w:lang w:val="en-US"/>
              </w:rPr>
              <w:t>Quantity</w:t>
            </w:r>
            <w:r w:rsidRPr="00200AE7">
              <w:rPr>
                <w:rFonts w:ascii="Trebuchet MS" w:hAnsi="Trebuchet MS" w:cs="Arial"/>
                <w:sz w:val="18"/>
                <w:szCs w:val="18"/>
                <w:lang w:val="en-US"/>
              </w:rPr>
              <w:t xml:space="preserve"> of oil temperature </w:t>
            </w:r>
            <w:r>
              <w:rPr>
                <w:rFonts w:ascii="Trebuchet MS" w:hAnsi="Trebuchet MS" w:cs="Arial"/>
                <w:sz w:val="18"/>
                <w:szCs w:val="18"/>
                <w:lang w:val="en-US"/>
              </w:rPr>
              <w:t>gauges</w:t>
            </w:r>
          </w:p>
        </w:tc>
        <w:tc>
          <w:tcPr>
            <w:tcW w:w="3687" w:type="dxa"/>
            <w:vAlign w:val="center"/>
          </w:tcPr>
          <w:p w14:paraId="1CC25772" w14:textId="70AECDC0" w:rsidR="005E3BD3" w:rsidRPr="00200AE7" w:rsidRDefault="005E3BD3" w:rsidP="005E3BD3">
            <w:pPr>
              <w:jc w:val="center"/>
              <w:rPr>
                <w:rFonts w:ascii="Trebuchet MS" w:hAnsi="Trebuchet MS" w:cs="Arial"/>
                <w:sz w:val="18"/>
                <w:szCs w:val="18"/>
                <w:vertAlign w:val="superscript"/>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vAlign w:val="center"/>
          </w:tcPr>
          <w:p w14:paraId="66A180F6" w14:textId="77777777" w:rsidR="005E3BD3" w:rsidRPr="000D24D4" w:rsidRDefault="005E3BD3" w:rsidP="005E3BD3">
            <w:pPr>
              <w:jc w:val="center"/>
              <w:rPr>
                <w:rFonts w:ascii="Trebuchet MS" w:hAnsi="Trebuchet MS"/>
                <w:sz w:val="18"/>
                <w:szCs w:val="18"/>
              </w:rPr>
            </w:pPr>
          </w:p>
        </w:tc>
        <w:tc>
          <w:tcPr>
            <w:tcW w:w="2406" w:type="dxa"/>
            <w:vAlign w:val="center"/>
          </w:tcPr>
          <w:p w14:paraId="5CDD4152" w14:textId="77777777" w:rsidR="005E3BD3" w:rsidRPr="000D24D4" w:rsidRDefault="005E3BD3" w:rsidP="005E3BD3">
            <w:pPr>
              <w:jc w:val="center"/>
              <w:rPr>
                <w:rFonts w:ascii="Trebuchet MS" w:hAnsi="Trebuchet MS"/>
                <w:sz w:val="18"/>
                <w:szCs w:val="18"/>
              </w:rPr>
            </w:pPr>
          </w:p>
        </w:tc>
        <w:tc>
          <w:tcPr>
            <w:tcW w:w="991" w:type="dxa"/>
            <w:vAlign w:val="center"/>
          </w:tcPr>
          <w:p w14:paraId="2F1FCC78" w14:textId="77777777" w:rsidR="005E3BD3" w:rsidRPr="000D24D4" w:rsidRDefault="005E3BD3" w:rsidP="005E3BD3">
            <w:pPr>
              <w:jc w:val="center"/>
              <w:rPr>
                <w:rFonts w:ascii="Trebuchet MS" w:hAnsi="Trebuchet MS"/>
                <w:sz w:val="18"/>
                <w:szCs w:val="18"/>
              </w:rPr>
            </w:pPr>
          </w:p>
        </w:tc>
      </w:tr>
      <w:tr w:rsidR="005E3BD3" w:rsidRPr="000D24D4" w14:paraId="6097AACE" w14:textId="77777777" w:rsidTr="00B500D4">
        <w:trPr>
          <w:cantSplit/>
        </w:trPr>
        <w:tc>
          <w:tcPr>
            <w:tcW w:w="705" w:type="dxa"/>
            <w:vAlign w:val="center"/>
          </w:tcPr>
          <w:p w14:paraId="757719F5"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752BB859" w14:textId="726A168D" w:rsidR="005E3BD3" w:rsidRPr="007F799B" w:rsidRDefault="005E3BD3" w:rsidP="005E3BD3">
            <w:pPr>
              <w:jc w:val="both"/>
              <w:rPr>
                <w:rFonts w:ascii="Trebuchet MS" w:hAnsi="Trebuchet MS" w:cs="Arial"/>
                <w:sz w:val="18"/>
                <w:szCs w:val="18"/>
              </w:rPr>
            </w:pPr>
            <w:r>
              <w:rPr>
                <w:rFonts w:ascii="Trebuchet MS" w:hAnsi="Trebuchet MS" w:cs="Arial"/>
                <w:sz w:val="18"/>
                <w:szCs w:val="18"/>
              </w:rPr>
              <w:t xml:space="preserve">Papildomų laisvų termometrų (jutiklių) kišenių kiekis/ </w:t>
            </w:r>
            <w:r w:rsidRPr="00200AE7">
              <w:rPr>
                <w:rFonts w:ascii="Trebuchet MS" w:hAnsi="Trebuchet MS" w:cs="Arial"/>
                <w:sz w:val="18"/>
                <w:szCs w:val="18"/>
                <w:lang w:val="en-US"/>
              </w:rPr>
              <w:t>Number of additional extra thermometer</w:t>
            </w:r>
            <w:r>
              <w:rPr>
                <w:rFonts w:ascii="Trebuchet MS" w:hAnsi="Trebuchet MS" w:cs="Arial"/>
                <w:sz w:val="18"/>
                <w:szCs w:val="18"/>
                <w:lang w:val="en-US"/>
              </w:rPr>
              <w:t xml:space="preserve"> (sensors)</w:t>
            </w:r>
            <w:r w:rsidRPr="00200AE7">
              <w:rPr>
                <w:rFonts w:ascii="Trebuchet MS" w:hAnsi="Trebuchet MS" w:cs="Arial"/>
                <w:sz w:val="18"/>
                <w:szCs w:val="18"/>
                <w:lang w:val="en-US"/>
              </w:rPr>
              <w:t xml:space="preserve"> pockets</w:t>
            </w:r>
          </w:p>
        </w:tc>
        <w:tc>
          <w:tcPr>
            <w:tcW w:w="3687" w:type="dxa"/>
            <w:vAlign w:val="center"/>
          </w:tcPr>
          <w:p w14:paraId="294C2159" w14:textId="6EA88350" w:rsidR="005E3BD3" w:rsidRPr="007F799B" w:rsidRDefault="005E3BD3" w:rsidP="005E3BD3">
            <w:pPr>
              <w:jc w:val="center"/>
              <w:rPr>
                <w:rFonts w:ascii="Trebuchet MS" w:hAnsi="Trebuchet MS" w:cs="Arial"/>
                <w:sz w:val="18"/>
                <w:szCs w:val="18"/>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vAlign w:val="center"/>
          </w:tcPr>
          <w:p w14:paraId="68A82647" w14:textId="77777777" w:rsidR="005E3BD3" w:rsidRPr="000D24D4" w:rsidRDefault="005E3BD3" w:rsidP="005E3BD3">
            <w:pPr>
              <w:jc w:val="center"/>
              <w:rPr>
                <w:rFonts w:ascii="Trebuchet MS" w:hAnsi="Trebuchet MS"/>
                <w:sz w:val="18"/>
                <w:szCs w:val="18"/>
              </w:rPr>
            </w:pPr>
          </w:p>
        </w:tc>
        <w:tc>
          <w:tcPr>
            <w:tcW w:w="2406" w:type="dxa"/>
            <w:vAlign w:val="center"/>
          </w:tcPr>
          <w:p w14:paraId="15D14E8F" w14:textId="77777777" w:rsidR="005E3BD3" w:rsidRPr="000D24D4" w:rsidRDefault="005E3BD3" w:rsidP="005E3BD3">
            <w:pPr>
              <w:jc w:val="center"/>
              <w:rPr>
                <w:rFonts w:ascii="Trebuchet MS" w:hAnsi="Trebuchet MS"/>
                <w:sz w:val="18"/>
                <w:szCs w:val="18"/>
              </w:rPr>
            </w:pPr>
          </w:p>
        </w:tc>
        <w:tc>
          <w:tcPr>
            <w:tcW w:w="991" w:type="dxa"/>
            <w:vAlign w:val="center"/>
          </w:tcPr>
          <w:p w14:paraId="19BF727B" w14:textId="77777777" w:rsidR="005E3BD3" w:rsidRPr="000D24D4" w:rsidRDefault="005E3BD3" w:rsidP="005E3BD3">
            <w:pPr>
              <w:jc w:val="center"/>
              <w:rPr>
                <w:rFonts w:ascii="Trebuchet MS" w:hAnsi="Trebuchet MS"/>
                <w:sz w:val="18"/>
                <w:szCs w:val="18"/>
              </w:rPr>
            </w:pPr>
          </w:p>
        </w:tc>
      </w:tr>
      <w:tr w:rsidR="005E3BD3" w:rsidRPr="000D24D4" w14:paraId="53A4117D" w14:textId="77777777" w:rsidTr="00B500D4">
        <w:trPr>
          <w:cantSplit/>
        </w:trPr>
        <w:tc>
          <w:tcPr>
            <w:tcW w:w="705" w:type="dxa"/>
            <w:vAlign w:val="center"/>
          </w:tcPr>
          <w:p w14:paraId="3F81D00E"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7217773C" w14:textId="63332305" w:rsidR="005E3BD3" w:rsidRDefault="005E3BD3" w:rsidP="005E3BD3">
            <w:pPr>
              <w:jc w:val="both"/>
              <w:rPr>
                <w:rFonts w:ascii="Trebuchet MS" w:hAnsi="Trebuchet MS" w:cs="Arial"/>
                <w:sz w:val="18"/>
                <w:szCs w:val="18"/>
              </w:rPr>
            </w:pPr>
            <w:r w:rsidRPr="007F799B">
              <w:rPr>
                <w:rFonts w:ascii="Trebuchet MS" w:hAnsi="Trebuchet MS" w:cs="Arial"/>
                <w:sz w:val="18"/>
                <w:szCs w:val="18"/>
              </w:rPr>
              <w:t xml:space="preserve">Temperatūros jutiklių tipas/ </w:t>
            </w:r>
            <w:r w:rsidRPr="007F799B">
              <w:rPr>
                <w:rFonts w:ascii="Trebuchet MS" w:hAnsi="Trebuchet MS" w:cs="Arial"/>
                <w:sz w:val="18"/>
                <w:szCs w:val="18"/>
                <w:lang w:val="en-US"/>
              </w:rPr>
              <w:t>Type of temperature sensors</w:t>
            </w:r>
          </w:p>
        </w:tc>
        <w:tc>
          <w:tcPr>
            <w:tcW w:w="3687" w:type="dxa"/>
            <w:vAlign w:val="center"/>
          </w:tcPr>
          <w:p w14:paraId="094623F3" w14:textId="09259012" w:rsidR="005E3BD3" w:rsidRPr="000C3217" w:rsidRDefault="005E3BD3" w:rsidP="005E3BD3">
            <w:pPr>
              <w:jc w:val="both"/>
              <w:rPr>
                <w:rFonts w:ascii="Trebuchet MS" w:hAnsi="Trebuchet MS" w:cs="Arial"/>
                <w:sz w:val="18"/>
                <w:szCs w:val="18"/>
                <w:vertAlign w:val="superscript"/>
              </w:rPr>
            </w:pPr>
            <w:r w:rsidRPr="007F799B">
              <w:rPr>
                <w:rFonts w:ascii="Trebuchet MS" w:hAnsi="Trebuchet MS" w:cs="Arial"/>
                <w:sz w:val="18"/>
                <w:szCs w:val="18"/>
              </w:rPr>
              <w:t xml:space="preserve">Dumplių tipo arba </w:t>
            </w:r>
            <w:proofErr w:type="spellStart"/>
            <w:r w:rsidRPr="007F799B">
              <w:rPr>
                <w:rFonts w:ascii="Trebuchet MS" w:hAnsi="Trebuchet MS" w:cs="Arial"/>
                <w:sz w:val="18"/>
                <w:szCs w:val="18"/>
              </w:rPr>
              <w:t>Bourdono</w:t>
            </w:r>
            <w:proofErr w:type="spellEnd"/>
            <w:r w:rsidRPr="007F799B">
              <w:rPr>
                <w:rFonts w:ascii="Trebuchet MS" w:hAnsi="Trebuchet MS" w:cs="Arial"/>
                <w:sz w:val="18"/>
                <w:szCs w:val="18"/>
              </w:rPr>
              <w:t xml:space="preserve"> vamzdelio principo/ </w:t>
            </w:r>
            <w:r w:rsidRPr="007F799B">
              <w:rPr>
                <w:rFonts w:ascii="Trebuchet MS" w:hAnsi="Trebuchet MS" w:cs="Arial"/>
                <w:sz w:val="18"/>
                <w:szCs w:val="18"/>
                <w:lang w:val="en-US"/>
              </w:rPr>
              <w:t>Bellow-type or Bourdon tube system</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62DDCB29" w14:textId="77777777" w:rsidR="005E3BD3" w:rsidRPr="000D24D4" w:rsidRDefault="005E3BD3" w:rsidP="005E3BD3">
            <w:pPr>
              <w:jc w:val="center"/>
              <w:rPr>
                <w:rFonts w:ascii="Trebuchet MS" w:hAnsi="Trebuchet MS"/>
                <w:sz w:val="18"/>
                <w:szCs w:val="18"/>
              </w:rPr>
            </w:pPr>
          </w:p>
        </w:tc>
        <w:tc>
          <w:tcPr>
            <w:tcW w:w="2406" w:type="dxa"/>
            <w:vAlign w:val="center"/>
          </w:tcPr>
          <w:p w14:paraId="71C7D256" w14:textId="77777777" w:rsidR="005E3BD3" w:rsidRPr="000D24D4" w:rsidRDefault="005E3BD3" w:rsidP="005E3BD3">
            <w:pPr>
              <w:jc w:val="center"/>
              <w:rPr>
                <w:rFonts w:ascii="Trebuchet MS" w:hAnsi="Trebuchet MS"/>
                <w:sz w:val="18"/>
                <w:szCs w:val="18"/>
              </w:rPr>
            </w:pPr>
          </w:p>
        </w:tc>
        <w:tc>
          <w:tcPr>
            <w:tcW w:w="991" w:type="dxa"/>
            <w:vAlign w:val="center"/>
          </w:tcPr>
          <w:p w14:paraId="19DD2368" w14:textId="77777777" w:rsidR="005E3BD3" w:rsidRPr="000D24D4" w:rsidRDefault="005E3BD3" w:rsidP="005E3BD3">
            <w:pPr>
              <w:jc w:val="center"/>
              <w:rPr>
                <w:rFonts w:ascii="Trebuchet MS" w:hAnsi="Trebuchet MS"/>
                <w:sz w:val="18"/>
                <w:szCs w:val="18"/>
              </w:rPr>
            </w:pPr>
          </w:p>
        </w:tc>
      </w:tr>
      <w:tr w:rsidR="005E3BD3" w:rsidRPr="000D24D4" w14:paraId="743C79BA" w14:textId="77777777" w:rsidTr="004A3C00">
        <w:trPr>
          <w:cantSplit/>
        </w:trPr>
        <w:tc>
          <w:tcPr>
            <w:tcW w:w="705" w:type="dxa"/>
            <w:vMerge w:val="restart"/>
            <w:vAlign w:val="center"/>
          </w:tcPr>
          <w:p w14:paraId="6F6E19BF"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2267" w:type="dxa"/>
            <w:vMerge w:val="restart"/>
            <w:vAlign w:val="center"/>
          </w:tcPr>
          <w:p w14:paraId="7C715302" w14:textId="3F14D883" w:rsidR="005E3BD3" w:rsidRPr="007F799B" w:rsidRDefault="005E3BD3" w:rsidP="005E3BD3">
            <w:pPr>
              <w:jc w:val="both"/>
              <w:rPr>
                <w:rFonts w:ascii="Trebuchet MS" w:hAnsi="Trebuchet MS" w:cs="Arial"/>
                <w:sz w:val="18"/>
                <w:szCs w:val="18"/>
              </w:rPr>
            </w:pPr>
            <w:r w:rsidRPr="007F799B">
              <w:rPr>
                <w:rFonts w:ascii="Trebuchet MS" w:hAnsi="Trebuchet MS" w:cs="Arial"/>
                <w:sz w:val="18"/>
                <w:szCs w:val="18"/>
              </w:rPr>
              <w:t xml:space="preserve">Matavimo ribos/ </w:t>
            </w:r>
            <w:r w:rsidRPr="007F799B">
              <w:rPr>
                <w:rFonts w:ascii="Trebuchet MS" w:hAnsi="Trebuchet MS" w:cs="Arial"/>
                <w:sz w:val="18"/>
                <w:szCs w:val="18"/>
                <w:lang w:val="en-US"/>
              </w:rPr>
              <w:t>Measuring range, °C</w:t>
            </w:r>
          </w:p>
        </w:tc>
        <w:tc>
          <w:tcPr>
            <w:tcW w:w="1420" w:type="dxa"/>
            <w:gridSpan w:val="2"/>
            <w:vAlign w:val="center"/>
          </w:tcPr>
          <w:p w14:paraId="6DDE9FFB" w14:textId="619E8507" w:rsidR="005E3BD3" w:rsidRPr="007F799B" w:rsidRDefault="005E3BD3" w:rsidP="005E3BD3">
            <w:pPr>
              <w:jc w:val="both"/>
              <w:rPr>
                <w:rFonts w:ascii="Trebuchet MS" w:hAnsi="Trebuchet MS" w:cs="Arial"/>
                <w:sz w:val="18"/>
                <w:szCs w:val="18"/>
              </w:rPr>
            </w:pPr>
            <w:r>
              <w:rPr>
                <w:rFonts w:ascii="Trebuchet MS" w:hAnsi="Trebuchet MS" w:cs="Arial"/>
                <w:sz w:val="18"/>
                <w:szCs w:val="18"/>
              </w:rPr>
              <w:t xml:space="preserve">Alyvos/ </w:t>
            </w:r>
            <w:r w:rsidRPr="002A0F77">
              <w:rPr>
                <w:rFonts w:ascii="Trebuchet MS" w:hAnsi="Trebuchet MS" w:cs="Arial"/>
                <w:sz w:val="18"/>
                <w:szCs w:val="18"/>
                <w:lang w:val="en-US"/>
              </w:rPr>
              <w:t>Oil (OTI)</w:t>
            </w:r>
          </w:p>
        </w:tc>
        <w:tc>
          <w:tcPr>
            <w:tcW w:w="3687" w:type="dxa"/>
            <w:vAlign w:val="center"/>
          </w:tcPr>
          <w:p w14:paraId="10AC5A18" w14:textId="7841F9A5" w:rsidR="005E3BD3" w:rsidRPr="007F799B" w:rsidRDefault="005E3BD3" w:rsidP="005E3BD3">
            <w:pPr>
              <w:jc w:val="center"/>
              <w:rPr>
                <w:rFonts w:ascii="Trebuchet MS" w:hAnsi="Trebuchet MS" w:cs="Arial"/>
                <w:sz w:val="18"/>
                <w:szCs w:val="18"/>
              </w:rPr>
            </w:pPr>
            <w:r>
              <w:rPr>
                <w:rFonts w:ascii="Trebuchet MS" w:hAnsi="Trebuchet MS" w:cs="Arial"/>
                <w:sz w:val="18"/>
                <w:szCs w:val="18"/>
              </w:rPr>
              <w:t xml:space="preserve">≤ </w:t>
            </w:r>
            <w:r w:rsidRPr="007F799B">
              <w:rPr>
                <w:rFonts w:ascii="Trebuchet MS" w:hAnsi="Trebuchet MS" w:cs="Arial"/>
                <w:sz w:val="18"/>
                <w:szCs w:val="18"/>
              </w:rPr>
              <w:t>-20/</w:t>
            </w:r>
            <w:r>
              <w:rPr>
                <w:rFonts w:ascii="Trebuchet MS" w:hAnsi="Trebuchet MS" w:cs="Arial"/>
                <w:sz w:val="18"/>
                <w:szCs w:val="18"/>
              </w:rPr>
              <w:t>≥</w:t>
            </w:r>
            <w:r w:rsidRPr="007F799B">
              <w:rPr>
                <w:rFonts w:ascii="Trebuchet MS" w:hAnsi="Trebuchet MS" w:cs="Arial"/>
                <w:sz w:val="18"/>
                <w:szCs w:val="18"/>
              </w:rPr>
              <w:t xml:space="preserve"> +1</w:t>
            </w:r>
            <w:r>
              <w:rPr>
                <w:rFonts w:ascii="Trebuchet MS" w:hAnsi="Trebuchet MS" w:cs="Arial"/>
                <w:sz w:val="18"/>
                <w:szCs w:val="18"/>
              </w:rPr>
              <w:t>4</w:t>
            </w:r>
            <w:r w:rsidRPr="007F799B">
              <w:rPr>
                <w:rFonts w:ascii="Trebuchet MS" w:hAnsi="Trebuchet MS" w:cs="Arial"/>
                <w:sz w:val="18"/>
                <w:szCs w:val="18"/>
              </w:rPr>
              <w:t>0</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3F091293" w14:textId="77777777" w:rsidR="005E3BD3" w:rsidRPr="000D24D4" w:rsidRDefault="005E3BD3" w:rsidP="005E3BD3">
            <w:pPr>
              <w:jc w:val="center"/>
              <w:rPr>
                <w:rFonts w:ascii="Trebuchet MS" w:hAnsi="Trebuchet MS"/>
                <w:sz w:val="18"/>
                <w:szCs w:val="18"/>
              </w:rPr>
            </w:pPr>
          </w:p>
        </w:tc>
        <w:tc>
          <w:tcPr>
            <w:tcW w:w="2406" w:type="dxa"/>
            <w:vAlign w:val="center"/>
          </w:tcPr>
          <w:p w14:paraId="5A1A72A8" w14:textId="77777777" w:rsidR="005E3BD3" w:rsidRPr="000D24D4" w:rsidRDefault="005E3BD3" w:rsidP="005E3BD3">
            <w:pPr>
              <w:jc w:val="center"/>
              <w:rPr>
                <w:rFonts w:ascii="Trebuchet MS" w:hAnsi="Trebuchet MS"/>
                <w:sz w:val="18"/>
                <w:szCs w:val="18"/>
              </w:rPr>
            </w:pPr>
          </w:p>
        </w:tc>
        <w:tc>
          <w:tcPr>
            <w:tcW w:w="991" w:type="dxa"/>
            <w:vAlign w:val="center"/>
          </w:tcPr>
          <w:p w14:paraId="43AD8E64" w14:textId="77777777" w:rsidR="005E3BD3" w:rsidRPr="000D24D4" w:rsidRDefault="005E3BD3" w:rsidP="005E3BD3">
            <w:pPr>
              <w:jc w:val="center"/>
              <w:rPr>
                <w:rFonts w:ascii="Trebuchet MS" w:hAnsi="Trebuchet MS"/>
                <w:sz w:val="18"/>
                <w:szCs w:val="18"/>
              </w:rPr>
            </w:pPr>
          </w:p>
        </w:tc>
      </w:tr>
      <w:tr w:rsidR="005E3BD3" w:rsidRPr="000D24D4" w14:paraId="1825BA71" w14:textId="77777777" w:rsidTr="004A3C00">
        <w:trPr>
          <w:cantSplit/>
        </w:trPr>
        <w:tc>
          <w:tcPr>
            <w:tcW w:w="705" w:type="dxa"/>
            <w:vMerge/>
            <w:vAlign w:val="center"/>
          </w:tcPr>
          <w:p w14:paraId="39F430F9"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2267" w:type="dxa"/>
            <w:vMerge/>
            <w:vAlign w:val="center"/>
          </w:tcPr>
          <w:p w14:paraId="68078B3C" w14:textId="77777777" w:rsidR="005E3BD3" w:rsidRPr="007F799B" w:rsidRDefault="005E3BD3" w:rsidP="005E3BD3">
            <w:pPr>
              <w:jc w:val="both"/>
              <w:rPr>
                <w:rFonts w:ascii="Trebuchet MS" w:hAnsi="Trebuchet MS" w:cs="Arial"/>
                <w:sz w:val="18"/>
                <w:szCs w:val="18"/>
              </w:rPr>
            </w:pPr>
          </w:p>
        </w:tc>
        <w:tc>
          <w:tcPr>
            <w:tcW w:w="1420" w:type="dxa"/>
            <w:gridSpan w:val="2"/>
            <w:vAlign w:val="center"/>
          </w:tcPr>
          <w:p w14:paraId="04756148" w14:textId="48CC34C7" w:rsidR="005E3BD3" w:rsidRPr="007F799B" w:rsidRDefault="005E3BD3" w:rsidP="005E3BD3">
            <w:pPr>
              <w:jc w:val="both"/>
              <w:rPr>
                <w:rFonts w:ascii="Trebuchet MS" w:hAnsi="Trebuchet MS" w:cs="Arial"/>
                <w:sz w:val="18"/>
                <w:szCs w:val="18"/>
              </w:rPr>
            </w:pPr>
            <w:r>
              <w:rPr>
                <w:rFonts w:ascii="Trebuchet MS" w:hAnsi="Trebuchet MS" w:cs="Arial"/>
                <w:sz w:val="18"/>
                <w:szCs w:val="18"/>
              </w:rPr>
              <w:t xml:space="preserve">Apvijos/ </w:t>
            </w:r>
            <w:r w:rsidRPr="002A0F77">
              <w:rPr>
                <w:rFonts w:ascii="Trebuchet MS" w:hAnsi="Trebuchet MS" w:cs="Arial"/>
                <w:sz w:val="18"/>
                <w:szCs w:val="18"/>
                <w:lang w:val="en-US"/>
              </w:rPr>
              <w:t>Winding (WTI)</w:t>
            </w:r>
          </w:p>
        </w:tc>
        <w:tc>
          <w:tcPr>
            <w:tcW w:w="3687" w:type="dxa"/>
            <w:vAlign w:val="center"/>
          </w:tcPr>
          <w:p w14:paraId="2621AA86" w14:textId="16133943" w:rsidR="005E3BD3" w:rsidRPr="007F799B" w:rsidRDefault="005E3BD3" w:rsidP="005E3BD3">
            <w:pPr>
              <w:jc w:val="center"/>
              <w:rPr>
                <w:rFonts w:ascii="Trebuchet MS" w:hAnsi="Trebuchet MS" w:cs="Arial"/>
                <w:sz w:val="18"/>
                <w:szCs w:val="18"/>
              </w:rPr>
            </w:pPr>
            <w:r w:rsidRPr="00B64D35">
              <w:rPr>
                <w:rFonts w:ascii="Trebuchet MS" w:hAnsi="Trebuchet MS" w:cs="Arial"/>
                <w:sz w:val="18"/>
                <w:szCs w:val="18"/>
              </w:rPr>
              <w:t>≤</w:t>
            </w:r>
            <w:r>
              <w:rPr>
                <w:rFonts w:ascii="Trebuchet MS" w:hAnsi="Trebuchet MS" w:cs="Arial"/>
                <w:sz w:val="18"/>
                <w:szCs w:val="18"/>
              </w:rPr>
              <w:t xml:space="preserve"> 0/</w:t>
            </w:r>
            <w:r w:rsidRPr="00B64D35">
              <w:rPr>
                <w:rFonts w:ascii="Trebuchet MS" w:hAnsi="Trebuchet MS" w:cs="Arial"/>
                <w:sz w:val="18"/>
                <w:szCs w:val="18"/>
              </w:rPr>
              <w:t>≥ +</w:t>
            </w:r>
            <w:r>
              <w:rPr>
                <w:rFonts w:ascii="Trebuchet MS" w:hAnsi="Trebuchet MS" w:cs="Arial"/>
                <w:sz w:val="18"/>
                <w:szCs w:val="18"/>
              </w:rPr>
              <w:t>160 </w:t>
            </w:r>
            <w:r>
              <w:rPr>
                <w:rFonts w:ascii="Trebuchet MS" w:hAnsi="Trebuchet MS" w:cs="Arial"/>
                <w:sz w:val="18"/>
                <w:szCs w:val="18"/>
                <w:vertAlign w:val="superscript"/>
              </w:rPr>
              <w:t>a)</w:t>
            </w:r>
          </w:p>
        </w:tc>
        <w:tc>
          <w:tcPr>
            <w:tcW w:w="3687" w:type="dxa"/>
            <w:vAlign w:val="center"/>
          </w:tcPr>
          <w:p w14:paraId="7497A653" w14:textId="77777777" w:rsidR="005E3BD3" w:rsidRPr="000D24D4" w:rsidRDefault="005E3BD3" w:rsidP="005E3BD3">
            <w:pPr>
              <w:jc w:val="center"/>
              <w:rPr>
                <w:rFonts w:ascii="Trebuchet MS" w:hAnsi="Trebuchet MS"/>
                <w:sz w:val="18"/>
                <w:szCs w:val="18"/>
              </w:rPr>
            </w:pPr>
          </w:p>
        </w:tc>
        <w:tc>
          <w:tcPr>
            <w:tcW w:w="2406" w:type="dxa"/>
            <w:vAlign w:val="center"/>
          </w:tcPr>
          <w:p w14:paraId="78D4C193" w14:textId="77777777" w:rsidR="005E3BD3" w:rsidRPr="000D24D4" w:rsidRDefault="005E3BD3" w:rsidP="005E3BD3">
            <w:pPr>
              <w:jc w:val="center"/>
              <w:rPr>
                <w:rFonts w:ascii="Trebuchet MS" w:hAnsi="Trebuchet MS"/>
                <w:sz w:val="18"/>
                <w:szCs w:val="18"/>
              </w:rPr>
            </w:pPr>
          </w:p>
        </w:tc>
        <w:tc>
          <w:tcPr>
            <w:tcW w:w="991" w:type="dxa"/>
            <w:vAlign w:val="center"/>
          </w:tcPr>
          <w:p w14:paraId="15131552" w14:textId="77777777" w:rsidR="005E3BD3" w:rsidRPr="000D24D4" w:rsidRDefault="005E3BD3" w:rsidP="005E3BD3">
            <w:pPr>
              <w:jc w:val="center"/>
              <w:rPr>
                <w:rFonts w:ascii="Trebuchet MS" w:hAnsi="Trebuchet MS"/>
                <w:sz w:val="18"/>
                <w:szCs w:val="18"/>
              </w:rPr>
            </w:pPr>
          </w:p>
        </w:tc>
      </w:tr>
      <w:tr w:rsidR="005E3BD3" w:rsidRPr="000D24D4" w14:paraId="5C16AD2B" w14:textId="77777777" w:rsidTr="00B500D4">
        <w:trPr>
          <w:cantSplit/>
        </w:trPr>
        <w:tc>
          <w:tcPr>
            <w:tcW w:w="705" w:type="dxa"/>
            <w:vAlign w:val="center"/>
          </w:tcPr>
          <w:p w14:paraId="091D1ECB"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3D32F4E3" w14:textId="31C3C445" w:rsidR="005E3BD3" w:rsidRDefault="005E3BD3" w:rsidP="005E3BD3">
            <w:pPr>
              <w:jc w:val="both"/>
              <w:rPr>
                <w:rFonts w:ascii="Trebuchet MS" w:hAnsi="Trebuchet MS" w:cs="Arial"/>
                <w:sz w:val="18"/>
                <w:szCs w:val="18"/>
              </w:rPr>
            </w:pPr>
            <w:r w:rsidRPr="007F799B">
              <w:rPr>
                <w:rFonts w:ascii="Trebuchet MS" w:hAnsi="Trebuchet MS" w:cs="Arial"/>
                <w:sz w:val="18"/>
                <w:szCs w:val="18"/>
              </w:rPr>
              <w:t>Termometrų tikslumo klasė</w:t>
            </w:r>
            <w:r>
              <w:rPr>
                <w:rFonts w:ascii="Trebuchet MS" w:hAnsi="Trebuchet MS" w:cs="Arial"/>
                <w:sz w:val="18"/>
                <w:szCs w:val="18"/>
              </w:rPr>
              <w:t xml:space="preserve"> matavimo ribose</w:t>
            </w:r>
            <w:r w:rsidRPr="007F799B">
              <w:rPr>
                <w:rFonts w:ascii="Trebuchet MS" w:hAnsi="Trebuchet MS" w:cs="Arial"/>
                <w:sz w:val="18"/>
                <w:szCs w:val="18"/>
              </w:rPr>
              <w:t xml:space="preserve">/ </w:t>
            </w:r>
            <w:r w:rsidRPr="007F799B">
              <w:rPr>
                <w:rFonts w:ascii="Trebuchet MS" w:hAnsi="Trebuchet MS" w:cs="Arial"/>
                <w:sz w:val="18"/>
                <w:szCs w:val="18"/>
                <w:lang w:val="en-US"/>
              </w:rPr>
              <w:t>Accuracy class</w:t>
            </w:r>
            <w:r>
              <w:rPr>
                <w:rFonts w:ascii="Trebuchet MS" w:hAnsi="Trebuchet MS" w:cs="Arial"/>
                <w:sz w:val="18"/>
                <w:szCs w:val="18"/>
                <w:lang w:val="en-US"/>
              </w:rPr>
              <w:t xml:space="preserve"> at a temperature measuring range,</w:t>
            </w:r>
            <w:r w:rsidRPr="007F799B">
              <w:rPr>
                <w:rFonts w:ascii="Trebuchet MS" w:hAnsi="Trebuchet MS" w:cs="Arial"/>
                <w:sz w:val="18"/>
                <w:szCs w:val="18"/>
                <w:lang w:val="en-US"/>
              </w:rPr>
              <w:t xml:space="preserve"> ±</w:t>
            </w:r>
            <w:r>
              <w:rPr>
                <w:rFonts w:ascii="Trebuchet MS" w:hAnsi="Trebuchet MS" w:cs="Arial"/>
                <w:sz w:val="18"/>
                <w:szCs w:val="18"/>
                <w:lang w:val="en-US"/>
              </w:rPr>
              <w:t xml:space="preserve"> </w:t>
            </w:r>
            <w:r>
              <w:rPr>
                <w:rFonts w:ascii="Calibri" w:hAnsi="Calibri" w:cs="Calibri"/>
                <w:sz w:val="18"/>
                <w:szCs w:val="18"/>
                <w:lang w:val="en-US"/>
              </w:rPr>
              <w:t>°</w:t>
            </w:r>
            <w:r>
              <w:rPr>
                <w:rFonts w:ascii="Trebuchet MS" w:hAnsi="Trebuchet MS" w:cs="Arial"/>
                <w:sz w:val="18"/>
                <w:szCs w:val="18"/>
                <w:lang w:val="en-US"/>
              </w:rPr>
              <w:t>C</w:t>
            </w:r>
          </w:p>
        </w:tc>
        <w:tc>
          <w:tcPr>
            <w:tcW w:w="3687" w:type="dxa"/>
            <w:vAlign w:val="center"/>
          </w:tcPr>
          <w:p w14:paraId="66E98992" w14:textId="2311D941" w:rsidR="005E3BD3" w:rsidRPr="000D24D4" w:rsidRDefault="005E3BD3" w:rsidP="005E3BD3">
            <w:pPr>
              <w:jc w:val="center"/>
              <w:rPr>
                <w:rFonts w:ascii="Trebuchet MS" w:hAnsi="Trebuchet MS" w:cs="Arial"/>
                <w:sz w:val="18"/>
                <w:szCs w:val="18"/>
              </w:rPr>
            </w:pPr>
            <w:r>
              <w:rPr>
                <w:rFonts w:ascii="Trebuchet MS" w:hAnsi="Trebuchet MS" w:cs="Arial"/>
                <w:sz w:val="18"/>
                <w:szCs w:val="18"/>
              </w:rPr>
              <w:t>≤ 3 </w:t>
            </w:r>
            <w:r w:rsidRPr="007F799B">
              <w:rPr>
                <w:rFonts w:ascii="Trebuchet MS" w:hAnsi="Trebuchet MS" w:cs="Arial"/>
                <w:sz w:val="18"/>
                <w:szCs w:val="18"/>
                <w:vertAlign w:val="superscript"/>
              </w:rPr>
              <w:t>a)</w:t>
            </w:r>
          </w:p>
        </w:tc>
        <w:tc>
          <w:tcPr>
            <w:tcW w:w="3687" w:type="dxa"/>
            <w:vAlign w:val="center"/>
          </w:tcPr>
          <w:p w14:paraId="284F8F77" w14:textId="77777777" w:rsidR="005E3BD3" w:rsidRPr="000D24D4" w:rsidRDefault="005E3BD3" w:rsidP="005E3BD3">
            <w:pPr>
              <w:jc w:val="center"/>
              <w:rPr>
                <w:rFonts w:ascii="Trebuchet MS" w:hAnsi="Trebuchet MS"/>
                <w:sz w:val="18"/>
                <w:szCs w:val="18"/>
              </w:rPr>
            </w:pPr>
          </w:p>
        </w:tc>
        <w:tc>
          <w:tcPr>
            <w:tcW w:w="2406" w:type="dxa"/>
            <w:vAlign w:val="center"/>
          </w:tcPr>
          <w:p w14:paraId="0F3F9183" w14:textId="77777777" w:rsidR="005E3BD3" w:rsidRPr="000D24D4" w:rsidRDefault="005E3BD3" w:rsidP="005E3BD3">
            <w:pPr>
              <w:jc w:val="center"/>
              <w:rPr>
                <w:rFonts w:ascii="Trebuchet MS" w:hAnsi="Trebuchet MS"/>
                <w:sz w:val="18"/>
                <w:szCs w:val="18"/>
              </w:rPr>
            </w:pPr>
          </w:p>
        </w:tc>
        <w:tc>
          <w:tcPr>
            <w:tcW w:w="991" w:type="dxa"/>
            <w:vAlign w:val="center"/>
          </w:tcPr>
          <w:p w14:paraId="14BE1ACB" w14:textId="77777777" w:rsidR="005E3BD3" w:rsidRPr="000D24D4" w:rsidRDefault="005E3BD3" w:rsidP="005E3BD3">
            <w:pPr>
              <w:jc w:val="center"/>
              <w:rPr>
                <w:rFonts w:ascii="Trebuchet MS" w:hAnsi="Trebuchet MS"/>
                <w:sz w:val="18"/>
                <w:szCs w:val="18"/>
              </w:rPr>
            </w:pPr>
          </w:p>
        </w:tc>
      </w:tr>
      <w:tr w:rsidR="005E3BD3" w:rsidRPr="000D24D4" w14:paraId="3AAFD377" w14:textId="77777777" w:rsidTr="00B500D4">
        <w:trPr>
          <w:cantSplit/>
        </w:trPr>
        <w:tc>
          <w:tcPr>
            <w:tcW w:w="705" w:type="dxa"/>
            <w:vAlign w:val="center"/>
          </w:tcPr>
          <w:p w14:paraId="78C60B3A"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0A9B13F" w14:textId="7EC84F27" w:rsidR="005E3BD3" w:rsidRDefault="005E3BD3" w:rsidP="005E3BD3">
            <w:pPr>
              <w:jc w:val="both"/>
              <w:rPr>
                <w:rFonts w:ascii="Trebuchet MS" w:hAnsi="Trebuchet MS" w:cs="Arial"/>
                <w:sz w:val="18"/>
                <w:szCs w:val="18"/>
              </w:rPr>
            </w:pPr>
            <w:r>
              <w:rPr>
                <w:rFonts w:ascii="Trebuchet MS" w:hAnsi="Trebuchet MS" w:cs="Arial"/>
                <w:sz w:val="18"/>
                <w:szCs w:val="18"/>
              </w:rPr>
              <w:t xml:space="preserve">Temperatūros matuoklių </w:t>
            </w:r>
            <w:r w:rsidRPr="00B54480">
              <w:rPr>
                <w:rFonts w:ascii="Trebuchet MS" w:hAnsi="Trebuchet MS" w:cs="Arial"/>
                <w:sz w:val="18"/>
                <w:szCs w:val="18"/>
              </w:rPr>
              <w:t>apsaugos laipsnis</w:t>
            </w:r>
            <w:r>
              <w:rPr>
                <w:rFonts w:ascii="Trebuchet MS" w:hAnsi="Trebuchet MS" w:cs="Arial"/>
                <w:sz w:val="18"/>
                <w:szCs w:val="18"/>
              </w:rPr>
              <w:t xml:space="preserve">/ </w:t>
            </w:r>
            <w:r>
              <w:rPr>
                <w:rFonts w:ascii="Trebuchet MS" w:hAnsi="Trebuchet MS" w:cs="Arial"/>
                <w:sz w:val="18"/>
                <w:szCs w:val="18"/>
                <w:lang w:val="en-US"/>
              </w:rPr>
              <w:t>Temperature gauges d</w:t>
            </w:r>
            <w:r w:rsidRPr="000C3217">
              <w:rPr>
                <w:rFonts w:ascii="Trebuchet MS" w:hAnsi="Trebuchet MS" w:cs="Arial"/>
                <w:sz w:val="18"/>
                <w:szCs w:val="18"/>
                <w:lang w:val="en-US"/>
              </w:rPr>
              <w:t>egree of protection</w:t>
            </w:r>
          </w:p>
        </w:tc>
        <w:tc>
          <w:tcPr>
            <w:tcW w:w="3687" w:type="dxa"/>
            <w:vAlign w:val="center"/>
          </w:tcPr>
          <w:p w14:paraId="69019D6B" w14:textId="65918260" w:rsidR="005E3BD3" w:rsidRPr="000D24D4" w:rsidRDefault="005E3BD3" w:rsidP="005E3BD3">
            <w:pPr>
              <w:jc w:val="center"/>
              <w:rPr>
                <w:rFonts w:ascii="Trebuchet MS" w:hAnsi="Trebuchet MS" w:cs="Arial"/>
                <w:sz w:val="18"/>
                <w:szCs w:val="18"/>
              </w:rPr>
            </w:pPr>
            <w:r w:rsidRPr="007F799B">
              <w:rPr>
                <w:rFonts w:ascii="Trebuchet MS" w:hAnsi="Trebuchet MS" w:cs="Arial"/>
                <w:sz w:val="18"/>
                <w:szCs w:val="18"/>
              </w:rPr>
              <w:t>≥ IP5</w:t>
            </w:r>
            <w:r>
              <w:rPr>
                <w:rFonts w:ascii="Trebuchet MS" w:hAnsi="Trebuchet MS" w:cs="Arial"/>
                <w:sz w:val="18"/>
                <w:szCs w:val="18"/>
              </w:rPr>
              <w:t>5 </w:t>
            </w:r>
            <w:r w:rsidRPr="007F799B">
              <w:rPr>
                <w:rFonts w:ascii="Trebuchet MS" w:hAnsi="Trebuchet MS" w:cs="Arial"/>
                <w:sz w:val="18"/>
                <w:szCs w:val="18"/>
                <w:vertAlign w:val="superscript"/>
              </w:rPr>
              <w:t>a)</w:t>
            </w:r>
          </w:p>
        </w:tc>
        <w:tc>
          <w:tcPr>
            <w:tcW w:w="3687" w:type="dxa"/>
            <w:vAlign w:val="center"/>
          </w:tcPr>
          <w:p w14:paraId="7E010269" w14:textId="77777777" w:rsidR="005E3BD3" w:rsidRPr="000D24D4" w:rsidRDefault="005E3BD3" w:rsidP="005E3BD3">
            <w:pPr>
              <w:jc w:val="center"/>
              <w:rPr>
                <w:rFonts w:ascii="Trebuchet MS" w:hAnsi="Trebuchet MS"/>
                <w:sz w:val="18"/>
                <w:szCs w:val="18"/>
              </w:rPr>
            </w:pPr>
          </w:p>
        </w:tc>
        <w:tc>
          <w:tcPr>
            <w:tcW w:w="2406" w:type="dxa"/>
            <w:vAlign w:val="center"/>
          </w:tcPr>
          <w:p w14:paraId="07C66F9B" w14:textId="77777777" w:rsidR="005E3BD3" w:rsidRPr="000D24D4" w:rsidRDefault="005E3BD3" w:rsidP="005E3BD3">
            <w:pPr>
              <w:jc w:val="center"/>
              <w:rPr>
                <w:rFonts w:ascii="Trebuchet MS" w:hAnsi="Trebuchet MS"/>
                <w:sz w:val="18"/>
                <w:szCs w:val="18"/>
              </w:rPr>
            </w:pPr>
          </w:p>
        </w:tc>
        <w:tc>
          <w:tcPr>
            <w:tcW w:w="991" w:type="dxa"/>
            <w:vAlign w:val="center"/>
          </w:tcPr>
          <w:p w14:paraId="62B451B7" w14:textId="77777777" w:rsidR="005E3BD3" w:rsidRPr="000D24D4" w:rsidRDefault="005E3BD3" w:rsidP="005E3BD3">
            <w:pPr>
              <w:jc w:val="center"/>
              <w:rPr>
                <w:rFonts w:ascii="Trebuchet MS" w:hAnsi="Trebuchet MS"/>
                <w:sz w:val="18"/>
                <w:szCs w:val="18"/>
              </w:rPr>
            </w:pPr>
          </w:p>
        </w:tc>
      </w:tr>
      <w:tr w:rsidR="005E3BD3" w:rsidRPr="000D24D4" w14:paraId="7A67C58B" w14:textId="77777777" w:rsidTr="00B500D4">
        <w:trPr>
          <w:cantSplit/>
        </w:trPr>
        <w:tc>
          <w:tcPr>
            <w:tcW w:w="705" w:type="dxa"/>
            <w:vAlign w:val="center"/>
          </w:tcPr>
          <w:p w14:paraId="2C4EF2A2"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BBF06F1" w14:textId="1061B762" w:rsidR="005E3BD3" w:rsidRDefault="005E3BD3" w:rsidP="005E3BD3">
            <w:pPr>
              <w:jc w:val="both"/>
              <w:rPr>
                <w:rFonts w:ascii="Trebuchet MS" w:hAnsi="Trebuchet MS" w:cs="Arial"/>
                <w:sz w:val="18"/>
                <w:szCs w:val="18"/>
              </w:rPr>
            </w:pPr>
            <w:r w:rsidRPr="007F799B">
              <w:rPr>
                <w:rFonts w:ascii="Trebuchet MS" w:hAnsi="Trebuchet MS" w:cs="Arial"/>
                <w:sz w:val="18"/>
                <w:szCs w:val="18"/>
              </w:rPr>
              <w:t xml:space="preserve">Indikatorių įrengimas/ </w:t>
            </w:r>
            <w:r w:rsidRPr="007F799B">
              <w:rPr>
                <w:rFonts w:ascii="Trebuchet MS" w:hAnsi="Trebuchet MS" w:cs="Arial"/>
                <w:sz w:val="18"/>
                <w:szCs w:val="18"/>
                <w:lang w:val="en-US"/>
              </w:rPr>
              <w:t>Installation of displays</w:t>
            </w:r>
          </w:p>
        </w:tc>
        <w:tc>
          <w:tcPr>
            <w:tcW w:w="3687" w:type="dxa"/>
            <w:vAlign w:val="center"/>
          </w:tcPr>
          <w:p w14:paraId="1A7A4071" w14:textId="357281DE" w:rsidR="005E3BD3" w:rsidRPr="000D24D4" w:rsidRDefault="005E3BD3" w:rsidP="005E3BD3">
            <w:pPr>
              <w:jc w:val="both"/>
              <w:rPr>
                <w:rFonts w:ascii="Trebuchet MS" w:hAnsi="Trebuchet MS" w:cs="Arial"/>
                <w:sz w:val="18"/>
                <w:szCs w:val="18"/>
              </w:rPr>
            </w:pPr>
            <w:r>
              <w:rPr>
                <w:rFonts w:ascii="Trebuchet MS" w:hAnsi="Trebuchet MS" w:cs="Arial"/>
                <w:sz w:val="18"/>
                <w:szCs w:val="18"/>
              </w:rPr>
              <w:t>Aušinimo valdymo sistemos spintos viduje</w:t>
            </w:r>
            <w:r w:rsidRPr="007F799B">
              <w:rPr>
                <w:rFonts w:ascii="Trebuchet MS" w:hAnsi="Trebuchet MS" w:cs="Arial"/>
                <w:sz w:val="18"/>
                <w:szCs w:val="18"/>
              </w:rPr>
              <w:t xml:space="preserve">/ </w:t>
            </w:r>
            <w:r>
              <w:rPr>
                <w:rFonts w:ascii="Trebuchet MS" w:hAnsi="Trebuchet MS" w:cs="Arial"/>
                <w:sz w:val="18"/>
                <w:szCs w:val="18"/>
                <w:lang w:val="en-US"/>
              </w:rPr>
              <w:t>Inside the cooling control cabinet</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5F06F050" w14:textId="77777777" w:rsidR="005E3BD3" w:rsidRPr="000D24D4" w:rsidRDefault="005E3BD3" w:rsidP="005E3BD3">
            <w:pPr>
              <w:jc w:val="center"/>
              <w:rPr>
                <w:rFonts w:ascii="Trebuchet MS" w:hAnsi="Trebuchet MS"/>
                <w:sz w:val="18"/>
                <w:szCs w:val="18"/>
              </w:rPr>
            </w:pPr>
          </w:p>
        </w:tc>
        <w:tc>
          <w:tcPr>
            <w:tcW w:w="2406" w:type="dxa"/>
            <w:vAlign w:val="center"/>
          </w:tcPr>
          <w:p w14:paraId="283E0EEC" w14:textId="77777777" w:rsidR="005E3BD3" w:rsidRPr="000D24D4" w:rsidRDefault="005E3BD3" w:rsidP="005E3BD3">
            <w:pPr>
              <w:jc w:val="center"/>
              <w:rPr>
                <w:rFonts w:ascii="Trebuchet MS" w:hAnsi="Trebuchet MS"/>
                <w:sz w:val="18"/>
                <w:szCs w:val="18"/>
              </w:rPr>
            </w:pPr>
          </w:p>
        </w:tc>
        <w:tc>
          <w:tcPr>
            <w:tcW w:w="991" w:type="dxa"/>
            <w:vAlign w:val="center"/>
          </w:tcPr>
          <w:p w14:paraId="6FCF2FC0" w14:textId="77777777" w:rsidR="005E3BD3" w:rsidRPr="000D24D4" w:rsidRDefault="005E3BD3" w:rsidP="005E3BD3">
            <w:pPr>
              <w:jc w:val="center"/>
              <w:rPr>
                <w:rFonts w:ascii="Trebuchet MS" w:hAnsi="Trebuchet MS"/>
                <w:sz w:val="18"/>
                <w:szCs w:val="18"/>
              </w:rPr>
            </w:pPr>
          </w:p>
        </w:tc>
      </w:tr>
      <w:tr w:rsidR="005E3BD3" w:rsidRPr="000D24D4" w14:paraId="041F9762" w14:textId="040BFFE8" w:rsidTr="00B500D4">
        <w:trPr>
          <w:cantSplit/>
        </w:trPr>
        <w:tc>
          <w:tcPr>
            <w:tcW w:w="705" w:type="dxa"/>
            <w:vAlign w:val="center"/>
          </w:tcPr>
          <w:p w14:paraId="4D7D340A" w14:textId="720EFB50"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574235FA" w14:textId="4242DFD2" w:rsidR="005E3BD3" w:rsidRDefault="005E3BD3" w:rsidP="005E3BD3">
            <w:pPr>
              <w:jc w:val="both"/>
              <w:rPr>
                <w:rFonts w:ascii="Trebuchet MS" w:hAnsi="Trebuchet MS" w:cs="Arial"/>
                <w:sz w:val="18"/>
                <w:szCs w:val="18"/>
              </w:rPr>
            </w:pPr>
            <w:r w:rsidRPr="007F799B">
              <w:rPr>
                <w:rFonts w:ascii="Trebuchet MS" w:hAnsi="Trebuchet MS" w:cs="Arial"/>
                <w:color w:val="000000"/>
                <w:sz w:val="18"/>
                <w:szCs w:val="18"/>
              </w:rPr>
              <w:t xml:space="preserve">Aušintuvo įėjimo ir išėjimo alyvos temperatūros davikliai/ </w:t>
            </w:r>
            <w:r w:rsidRPr="007F799B">
              <w:rPr>
                <w:rFonts w:ascii="Trebuchet MS" w:hAnsi="Trebuchet MS" w:cs="Arial"/>
                <w:color w:val="000000"/>
                <w:sz w:val="18"/>
                <w:szCs w:val="18"/>
                <w:lang w:val="en-US"/>
              </w:rPr>
              <w:t>Sensors for measurement of coolers inlet and outlet oil temperature</w:t>
            </w:r>
          </w:p>
        </w:tc>
        <w:tc>
          <w:tcPr>
            <w:tcW w:w="3687" w:type="dxa"/>
            <w:vAlign w:val="center"/>
          </w:tcPr>
          <w:p w14:paraId="08EC870C" w14:textId="33173072" w:rsidR="005E3BD3" w:rsidRPr="007F799B" w:rsidRDefault="005E3BD3" w:rsidP="005E3BD3">
            <w:pPr>
              <w:jc w:val="both"/>
              <w:rPr>
                <w:rFonts w:ascii="Trebuchet MS" w:hAnsi="Trebuchet MS" w:cs="Arial"/>
                <w:sz w:val="18"/>
                <w:szCs w:val="18"/>
              </w:rPr>
            </w:pPr>
            <w:r w:rsidRPr="007F799B">
              <w:rPr>
                <w:rFonts w:ascii="Trebuchet MS" w:hAnsi="Trebuchet MS" w:cs="Arial"/>
                <w:sz w:val="18"/>
                <w:szCs w:val="18"/>
              </w:rPr>
              <w:t>Atskiri kiekvienam aušintuvui/</w:t>
            </w:r>
          </w:p>
          <w:p w14:paraId="221DA990" w14:textId="1A439CC8"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lang w:val="en-US"/>
              </w:rPr>
              <w:t xml:space="preserve">Separate for each </w:t>
            </w:r>
            <w:r>
              <w:rPr>
                <w:rFonts w:ascii="Trebuchet MS" w:hAnsi="Trebuchet MS" w:cs="Arial"/>
                <w:sz w:val="18"/>
                <w:szCs w:val="18"/>
                <w:lang w:val="en-US"/>
              </w:rPr>
              <w:t>cooler</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66FEC8CF" w14:textId="2DDB09C2" w:rsidR="005E3BD3" w:rsidRPr="000D24D4" w:rsidRDefault="005E3BD3" w:rsidP="005E3BD3">
            <w:pPr>
              <w:jc w:val="center"/>
              <w:rPr>
                <w:rFonts w:ascii="Trebuchet MS" w:hAnsi="Trebuchet MS"/>
                <w:sz w:val="18"/>
                <w:szCs w:val="18"/>
              </w:rPr>
            </w:pPr>
          </w:p>
        </w:tc>
        <w:tc>
          <w:tcPr>
            <w:tcW w:w="2406" w:type="dxa"/>
            <w:vAlign w:val="center"/>
          </w:tcPr>
          <w:p w14:paraId="576AA2B0" w14:textId="471222A1" w:rsidR="005E3BD3" w:rsidRPr="000D24D4" w:rsidRDefault="005E3BD3" w:rsidP="005E3BD3">
            <w:pPr>
              <w:jc w:val="center"/>
              <w:rPr>
                <w:rFonts w:ascii="Trebuchet MS" w:hAnsi="Trebuchet MS"/>
                <w:sz w:val="18"/>
                <w:szCs w:val="18"/>
              </w:rPr>
            </w:pPr>
          </w:p>
        </w:tc>
        <w:tc>
          <w:tcPr>
            <w:tcW w:w="991" w:type="dxa"/>
            <w:vAlign w:val="center"/>
          </w:tcPr>
          <w:p w14:paraId="30F00C96" w14:textId="1DC75B73" w:rsidR="005E3BD3" w:rsidRPr="000D24D4" w:rsidRDefault="005E3BD3" w:rsidP="005E3BD3">
            <w:pPr>
              <w:jc w:val="center"/>
              <w:rPr>
                <w:rFonts w:ascii="Trebuchet MS" w:hAnsi="Trebuchet MS"/>
                <w:sz w:val="18"/>
                <w:szCs w:val="18"/>
              </w:rPr>
            </w:pPr>
          </w:p>
        </w:tc>
      </w:tr>
      <w:tr w:rsidR="005E3BD3" w:rsidRPr="000D24D4" w14:paraId="6A2E7D24" w14:textId="77777777" w:rsidTr="00B500D4">
        <w:trPr>
          <w:cantSplit/>
        </w:trPr>
        <w:tc>
          <w:tcPr>
            <w:tcW w:w="705" w:type="dxa"/>
            <w:vAlign w:val="center"/>
          </w:tcPr>
          <w:p w14:paraId="1C0FEFFD" w14:textId="0048C386" w:rsidR="005E3BD3" w:rsidRPr="001548D2" w:rsidRDefault="005E3BD3" w:rsidP="005E3BD3">
            <w:pPr>
              <w:pStyle w:val="ListParagraph"/>
              <w:numPr>
                <w:ilvl w:val="0"/>
                <w:numId w:val="52"/>
              </w:numPr>
              <w:rPr>
                <w:rFonts w:ascii="Trebuchet MS" w:hAnsi="Trebuchet MS"/>
                <w:sz w:val="18"/>
                <w:szCs w:val="18"/>
              </w:rPr>
            </w:pPr>
          </w:p>
        </w:tc>
        <w:tc>
          <w:tcPr>
            <w:tcW w:w="14458" w:type="dxa"/>
            <w:gridSpan w:val="7"/>
            <w:vAlign w:val="center"/>
          </w:tcPr>
          <w:p w14:paraId="534A731A" w14:textId="3CB4FE04" w:rsidR="005E3BD3" w:rsidRPr="000D24D4" w:rsidRDefault="005E3BD3" w:rsidP="005E3BD3">
            <w:pPr>
              <w:jc w:val="center"/>
              <w:rPr>
                <w:rFonts w:ascii="Trebuchet MS" w:hAnsi="Trebuchet MS"/>
                <w:sz w:val="18"/>
                <w:szCs w:val="18"/>
              </w:rPr>
            </w:pPr>
            <w:r>
              <w:rPr>
                <w:rFonts w:ascii="Trebuchet MS" w:hAnsi="Trebuchet MS" w:cs="Arial"/>
                <w:b/>
                <w:sz w:val="18"/>
                <w:szCs w:val="18"/>
              </w:rPr>
              <w:t xml:space="preserve">Pagrindinio bako </w:t>
            </w:r>
            <w:proofErr w:type="spellStart"/>
            <w:r>
              <w:rPr>
                <w:rFonts w:ascii="Trebuchet MS" w:hAnsi="Trebuchet MS" w:cs="Arial"/>
                <w:b/>
                <w:sz w:val="18"/>
                <w:szCs w:val="18"/>
              </w:rPr>
              <w:t>Buchholzo</w:t>
            </w:r>
            <w:proofErr w:type="spellEnd"/>
            <w:r>
              <w:rPr>
                <w:rFonts w:ascii="Trebuchet MS" w:hAnsi="Trebuchet MS" w:cs="Arial"/>
                <w:b/>
                <w:sz w:val="18"/>
                <w:szCs w:val="18"/>
              </w:rPr>
              <w:t xml:space="preserve"> rele:</w:t>
            </w:r>
            <w:r w:rsidRPr="007F799B">
              <w:rPr>
                <w:rFonts w:ascii="Trebuchet MS" w:hAnsi="Trebuchet MS" w:cs="Arial"/>
                <w:b/>
                <w:sz w:val="18"/>
                <w:szCs w:val="18"/>
              </w:rPr>
              <w:t xml:space="preserve">/ </w:t>
            </w:r>
            <w:r>
              <w:rPr>
                <w:rFonts w:ascii="Trebuchet MS" w:hAnsi="Trebuchet MS" w:cs="Arial"/>
                <w:b/>
                <w:sz w:val="18"/>
                <w:szCs w:val="18"/>
                <w:lang w:val="en-US"/>
              </w:rPr>
              <w:t>Buchholz relay for main tank:</w:t>
            </w:r>
          </w:p>
        </w:tc>
      </w:tr>
      <w:tr w:rsidR="005E3BD3" w:rsidRPr="000D24D4" w14:paraId="6B1930B3" w14:textId="77777777" w:rsidTr="00B500D4">
        <w:trPr>
          <w:cantSplit/>
        </w:trPr>
        <w:tc>
          <w:tcPr>
            <w:tcW w:w="705" w:type="dxa"/>
            <w:vAlign w:val="center"/>
          </w:tcPr>
          <w:p w14:paraId="45250024"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37834DFB" w14:textId="0681AC2F" w:rsidR="005E3BD3" w:rsidRDefault="005E3BD3" w:rsidP="005E3BD3">
            <w:pPr>
              <w:jc w:val="both"/>
              <w:rPr>
                <w:rFonts w:ascii="Trebuchet MS" w:hAnsi="Trebuchet MS" w:cs="Arial"/>
                <w:sz w:val="18"/>
                <w:szCs w:val="18"/>
              </w:rPr>
            </w:pPr>
            <w:r w:rsidRPr="007F799B">
              <w:rPr>
                <w:rFonts w:ascii="Trebuchet MS" w:hAnsi="Trebuchet MS" w:cs="Arial"/>
                <w:color w:val="000000"/>
                <w:sz w:val="18"/>
                <w:szCs w:val="18"/>
              </w:rPr>
              <w:t>Aktyvios dalies dujų ir srauto (</w:t>
            </w:r>
            <w:proofErr w:type="spellStart"/>
            <w:r w:rsidRPr="007F799B">
              <w:rPr>
                <w:rFonts w:ascii="Trebuchet MS" w:hAnsi="Trebuchet MS" w:cs="Arial"/>
                <w:color w:val="000000"/>
                <w:sz w:val="18"/>
                <w:szCs w:val="18"/>
                <w:lang w:val="en-US"/>
              </w:rPr>
              <w:t>Buchholz</w:t>
            </w:r>
            <w:r>
              <w:rPr>
                <w:rFonts w:ascii="Trebuchet MS" w:hAnsi="Trebuchet MS" w:cs="Arial"/>
                <w:color w:val="000000"/>
                <w:sz w:val="18"/>
                <w:szCs w:val="18"/>
                <w:lang w:val="en-US"/>
              </w:rPr>
              <w:t>o</w:t>
            </w:r>
            <w:proofErr w:type="spellEnd"/>
            <w:r w:rsidRPr="007F799B">
              <w:rPr>
                <w:rFonts w:ascii="Trebuchet MS" w:hAnsi="Trebuchet MS" w:cs="Arial"/>
                <w:color w:val="000000"/>
                <w:sz w:val="18"/>
                <w:szCs w:val="18"/>
              </w:rPr>
              <w:t>) rele</w:t>
            </w:r>
            <w:r w:rsidRPr="007F799B">
              <w:rPr>
                <w:rFonts w:ascii="Trebuchet MS" w:hAnsi="Trebuchet MS" w:cs="Arial"/>
                <w:color w:val="000000"/>
                <w:sz w:val="18"/>
                <w:szCs w:val="18"/>
                <w:lang w:val="en-US"/>
              </w:rPr>
              <w:t>/</w:t>
            </w:r>
            <w:r>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 xml:space="preserve">Gas and oil actuated </w:t>
            </w:r>
            <w:r w:rsidRPr="007F799B">
              <w:rPr>
                <w:rFonts w:ascii="Trebuchet MS" w:hAnsi="Trebuchet MS" w:cs="Arial"/>
                <w:color w:val="000000"/>
                <w:sz w:val="18"/>
                <w:szCs w:val="18"/>
              </w:rPr>
              <w:t>(</w:t>
            </w:r>
            <w:r w:rsidRPr="007F799B">
              <w:rPr>
                <w:rFonts w:ascii="Trebuchet MS" w:hAnsi="Trebuchet MS" w:cs="Arial"/>
                <w:color w:val="000000"/>
                <w:sz w:val="18"/>
                <w:szCs w:val="18"/>
                <w:lang w:val="en-US"/>
              </w:rPr>
              <w:t>Buchholz</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relay of active part</w:t>
            </w:r>
          </w:p>
        </w:tc>
        <w:tc>
          <w:tcPr>
            <w:tcW w:w="3687" w:type="dxa"/>
            <w:vAlign w:val="center"/>
          </w:tcPr>
          <w:p w14:paraId="4353550C" w14:textId="769FA672" w:rsidR="005E3BD3" w:rsidRPr="000D24D4" w:rsidRDefault="005E3BD3" w:rsidP="005E3BD3">
            <w:pPr>
              <w:jc w:val="both"/>
              <w:rPr>
                <w:rFonts w:ascii="Trebuchet MS" w:hAnsi="Trebuchet MS" w:cs="Arial"/>
                <w:sz w:val="18"/>
                <w:szCs w:val="18"/>
              </w:rPr>
            </w:pPr>
            <w:r w:rsidRPr="007F799B">
              <w:rPr>
                <w:rFonts w:ascii="Trebuchet MS" w:hAnsi="Trebuchet MS" w:cs="Arial"/>
                <w:color w:val="000000"/>
                <w:sz w:val="18"/>
                <w:szCs w:val="18"/>
              </w:rPr>
              <w:t xml:space="preserve">MESSKO </w:t>
            </w:r>
            <w:proofErr w:type="spellStart"/>
            <w:r w:rsidRPr="007F799B">
              <w:rPr>
                <w:rFonts w:ascii="Trebuchet MS" w:hAnsi="Trebuchet MS" w:cs="Arial"/>
                <w:color w:val="000000"/>
                <w:sz w:val="18"/>
                <w:szCs w:val="18"/>
              </w:rPr>
              <w:t>MSafe</w:t>
            </w:r>
            <w:proofErr w:type="spellEnd"/>
            <w:r w:rsidRPr="007F799B">
              <w:rPr>
                <w:rFonts w:ascii="Trebuchet MS" w:hAnsi="Trebuchet MS" w:cs="Arial"/>
                <w:sz w:val="18"/>
                <w:szCs w:val="18"/>
              </w:rPr>
              <w:t xml:space="preserve">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MESSKO </w:t>
            </w:r>
            <w:proofErr w:type="spellStart"/>
            <w:r w:rsidRPr="007F799B">
              <w:rPr>
                <w:rFonts w:ascii="Trebuchet MS" w:hAnsi="Trebuchet MS" w:cs="Arial"/>
                <w:sz w:val="18"/>
                <w:szCs w:val="18"/>
              </w:rPr>
              <w:t>MSafe</w:t>
            </w:r>
            <w:proofErr w:type="spellEnd"/>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EF29668" w14:textId="42BD682F" w:rsidR="005E3BD3" w:rsidRPr="000D24D4" w:rsidRDefault="005E3BD3" w:rsidP="005E3BD3">
            <w:pPr>
              <w:jc w:val="center"/>
              <w:rPr>
                <w:rFonts w:ascii="Trebuchet MS" w:hAnsi="Trebuchet MS"/>
                <w:sz w:val="18"/>
                <w:szCs w:val="18"/>
              </w:rPr>
            </w:pPr>
          </w:p>
        </w:tc>
        <w:tc>
          <w:tcPr>
            <w:tcW w:w="2406" w:type="dxa"/>
            <w:vAlign w:val="center"/>
          </w:tcPr>
          <w:p w14:paraId="6B8106F2" w14:textId="77777777" w:rsidR="005E3BD3" w:rsidRPr="000D24D4" w:rsidRDefault="005E3BD3" w:rsidP="005E3BD3">
            <w:pPr>
              <w:jc w:val="center"/>
              <w:rPr>
                <w:rFonts w:ascii="Trebuchet MS" w:hAnsi="Trebuchet MS"/>
                <w:sz w:val="18"/>
                <w:szCs w:val="18"/>
              </w:rPr>
            </w:pPr>
          </w:p>
        </w:tc>
        <w:tc>
          <w:tcPr>
            <w:tcW w:w="991" w:type="dxa"/>
            <w:vAlign w:val="center"/>
          </w:tcPr>
          <w:p w14:paraId="4FF452CC" w14:textId="77777777" w:rsidR="005E3BD3" w:rsidRPr="000D24D4" w:rsidRDefault="005E3BD3" w:rsidP="005E3BD3">
            <w:pPr>
              <w:jc w:val="center"/>
              <w:rPr>
                <w:rFonts w:ascii="Trebuchet MS" w:hAnsi="Trebuchet MS"/>
                <w:sz w:val="18"/>
                <w:szCs w:val="18"/>
              </w:rPr>
            </w:pPr>
          </w:p>
        </w:tc>
      </w:tr>
      <w:tr w:rsidR="005E3BD3" w:rsidRPr="000D24D4" w14:paraId="321EEA5A" w14:textId="77777777" w:rsidTr="00B500D4">
        <w:trPr>
          <w:cantSplit/>
        </w:trPr>
        <w:tc>
          <w:tcPr>
            <w:tcW w:w="705" w:type="dxa"/>
            <w:vAlign w:val="center"/>
          </w:tcPr>
          <w:p w14:paraId="0322B923"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6252C35" w14:textId="080B7520" w:rsidR="005E3BD3" w:rsidRPr="007F799B" w:rsidRDefault="005E3BD3" w:rsidP="005E3BD3">
            <w:pPr>
              <w:jc w:val="both"/>
              <w:rPr>
                <w:rFonts w:ascii="Trebuchet MS" w:hAnsi="Trebuchet MS" w:cs="Arial"/>
                <w:color w:val="000000"/>
                <w:sz w:val="18"/>
                <w:szCs w:val="18"/>
              </w:rPr>
            </w:pPr>
            <w:proofErr w:type="spellStart"/>
            <w:r>
              <w:rPr>
                <w:rFonts w:ascii="Trebuchet MS" w:hAnsi="Trebuchet MS" w:cs="Arial"/>
                <w:color w:val="000000"/>
                <w:sz w:val="18"/>
                <w:szCs w:val="18"/>
              </w:rPr>
              <w:t>Buchholzo</w:t>
            </w:r>
            <w:proofErr w:type="spellEnd"/>
            <w:r>
              <w:rPr>
                <w:rFonts w:ascii="Trebuchet MS" w:hAnsi="Trebuchet MS" w:cs="Arial"/>
                <w:color w:val="000000"/>
                <w:sz w:val="18"/>
                <w:szCs w:val="18"/>
              </w:rPr>
              <w:t xml:space="preserve"> reles konstrukcija/ </w:t>
            </w:r>
            <w:r w:rsidRPr="00DB4E4F">
              <w:rPr>
                <w:rFonts w:ascii="Trebuchet MS" w:hAnsi="Trebuchet MS" w:cs="Arial"/>
                <w:color w:val="000000"/>
                <w:sz w:val="18"/>
                <w:szCs w:val="18"/>
                <w:lang w:val="en-US"/>
              </w:rPr>
              <w:t>Design of Buc</w:t>
            </w:r>
            <w:r>
              <w:rPr>
                <w:rFonts w:ascii="Trebuchet MS" w:hAnsi="Trebuchet MS" w:cs="Arial"/>
                <w:color w:val="000000"/>
                <w:sz w:val="18"/>
                <w:szCs w:val="18"/>
                <w:lang w:val="en-US"/>
              </w:rPr>
              <w:t>h</w:t>
            </w:r>
            <w:r w:rsidRPr="00DB4E4F">
              <w:rPr>
                <w:rFonts w:ascii="Trebuchet MS" w:hAnsi="Trebuchet MS" w:cs="Arial"/>
                <w:color w:val="000000"/>
                <w:sz w:val="18"/>
                <w:szCs w:val="18"/>
                <w:lang w:val="en-US"/>
              </w:rPr>
              <w:t>holz relay</w:t>
            </w:r>
          </w:p>
        </w:tc>
        <w:tc>
          <w:tcPr>
            <w:tcW w:w="3687" w:type="dxa"/>
            <w:vAlign w:val="center"/>
          </w:tcPr>
          <w:p w14:paraId="3B1DEBD0" w14:textId="6780BFE5" w:rsidR="005E3BD3" w:rsidRPr="003B0CA8" w:rsidRDefault="005E3BD3" w:rsidP="005E3BD3">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Dviejų plūdžių sistema su atskirais signaliniais/atjungimo pagalbiniais kontaktais atskiroms plūdėms/ </w:t>
            </w:r>
            <w:r w:rsidRPr="003B0CA8">
              <w:rPr>
                <w:rFonts w:ascii="Trebuchet MS" w:hAnsi="Trebuchet MS" w:cs="Arial"/>
                <w:color w:val="000000"/>
                <w:sz w:val="18"/>
                <w:szCs w:val="18"/>
                <w:lang w:val="en-US"/>
              </w:rPr>
              <w:t>Two-float system with separate signaling</w:t>
            </w:r>
            <w:r>
              <w:rPr>
                <w:rFonts w:ascii="Trebuchet MS" w:hAnsi="Trebuchet MS" w:cs="Arial"/>
                <w:color w:val="000000"/>
                <w:sz w:val="18"/>
                <w:szCs w:val="18"/>
                <w:lang w:val="en-US"/>
              </w:rPr>
              <w:t>/tripping</w:t>
            </w:r>
            <w:r w:rsidRPr="003B0CA8">
              <w:rPr>
                <w:rFonts w:ascii="Trebuchet MS" w:hAnsi="Trebuchet MS" w:cs="Arial"/>
                <w:color w:val="000000"/>
                <w:sz w:val="18"/>
                <w:szCs w:val="18"/>
                <w:lang w:val="en-US"/>
              </w:rPr>
              <w:t xml:space="preserve"> </w:t>
            </w:r>
            <w:r>
              <w:rPr>
                <w:rFonts w:ascii="Trebuchet MS" w:hAnsi="Trebuchet MS" w:cs="Arial"/>
                <w:color w:val="000000"/>
                <w:sz w:val="18"/>
                <w:szCs w:val="18"/>
                <w:lang w:val="en-US"/>
              </w:rPr>
              <w:t xml:space="preserve">auxiliary </w:t>
            </w:r>
            <w:r w:rsidRPr="003B0CA8">
              <w:rPr>
                <w:rFonts w:ascii="Trebuchet MS" w:hAnsi="Trebuchet MS" w:cs="Arial"/>
                <w:color w:val="000000"/>
                <w:sz w:val="18"/>
                <w:szCs w:val="18"/>
                <w:lang w:val="en-US"/>
              </w:rPr>
              <w:t>contacts for each float </w:t>
            </w:r>
            <w:r w:rsidRPr="003B0CA8">
              <w:rPr>
                <w:rFonts w:ascii="Trebuchet MS" w:hAnsi="Trebuchet MS" w:cs="Arial"/>
                <w:color w:val="000000"/>
                <w:sz w:val="18"/>
                <w:szCs w:val="18"/>
                <w:vertAlign w:val="superscript"/>
                <w:lang w:val="en-US"/>
              </w:rPr>
              <w:t>a)</w:t>
            </w:r>
          </w:p>
        </w:tc>
        <w:tc>
          <w:tcPr>
            <w:tcW w:w="3687" w:type="dxa"/>
            <w:vAlign w:val="center"/>
          </w:tcPr>
          <w:p w14:paraId="05EC4D07" w14:textId="77777777" w:rsidR="005E3BD3" w:rsidRPr="000D24D4" w:rsidRDefault="005E3BD3" w:rsidP="005E3BD3">
            <w:pPr>
              <w:jc w:val="center"/>
              <w:rPr>
                <w:rFonts w:ascii="Trebuchet MS" w:hAnsi="Trebuchet MS"/>
                <w:sz w:val="18"/>
                <w:szCs w:val="18"/>
              </w:rPr>
            </w:pPr>
          </w:p>
        </w:tc>
        <w:tc>
          <w:tcPr>
            <w:tcW w:w="2406" w:type="dxa"/>
            <w:vAlign w:val="center"/>
          </w:tcPr>
          <w:p w14:paraId="5553BD70" w14:textId="77777777" w:rsidR="005E3BD3" w:rsidRPr="000D24D4" w:rsidRDefault="005E3BD3" w:rsidP="005E3BD3">
            <w:pPr>
              <w:jc w:val="center"/>
              <w:rPr>
                <w:rFonts w:ascii="Trebuchet MS" w:hAnsi="Trebuchet MS"/>
                <w:sz w:val="18"/>
                <w:szCs w:val="18"/>
              </w:rPr>
            </w:pPr>
          </w:p>
        </w:tc>
        <w:tc>
          <w:tcPr>
            <w:tcW w:w="991" w:type="dxa"/>
            <w:vAlign w:val="center"/>
          </w:tcPr>
          <w:p w14:paraId="08975EDD" w14:textId="77777777" w:rsidR="005E3BD3" w:rsidRPr="000D24D4" w:rsidRDefault="005E3BD3" w:rsidP="005E3BD3">
            <w:pPr>
              <w:jc w:val="center"/>
              <w:rPr>
                <w:rFonts w:ascii="Trebuchet MS" w:hAnsi="Trebuchet MS"/>
                <w:sz w:val="18"/>
                <w:szCs w:val="18"/>
              </w:rPr>
            </w:pPr>
          </w:p>
        </w:tc>
      </w:tr>
      <w:tr w:rsidR="005E3BD3" w:rsidRPr="000D24D4" w14:paraId="37A2B40D" w14:textId="77777777" w:rsidTr="00B500D4">
        <w:trPr>
          <w:cantSplit/>
        </w:trPr>
        <w:tc>
          <w:tcPr>
            <w:tcW w:w="705" w:type="dxa"/>
            <w:vMerge w:val="restart"/>
            <w:vAlign w:val="center"/>
          </w:tcPr>
          <w:p w14:paraId="42908B16"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3E34B039" w14:textId="71F7B738" w:rsidR="005E3BD3" w:rsidRPr="007F799B" w:rsidRDefault="005E3BD3" w:rsidP="005E3BD3">
            <w:pPr>
              <w:jc w:val="both"/>
              <w:rPr>
                <w:rFonts w:ascii="Trebuchet MS" w:hAnsi="Trebuchet MS" w:cs="Arial"/>
                <w:color w:val="000000"/>
                <w:sz w:val="18"/>
                <w:szCs w:val="18"/>
              </w:rPr>
            </w:pPr>
            <w:proofErr w:type="spellStart"/>
            <w:r>
              <w:rPr>
                <w:rFonts w:ascii="Trebuchet MS" w:hAnsi="Trebuchet MS" w:cs="Arial"/>
                <w:color w:val="000000"/>
                <w:sz w:val="18"/>
                <w:szCs w:val="18"/>
              </w:rPr>
              <w:t>Buchholzo</w:t>
            </w:r>
            <w:proofErr w:type="spellEnd"/>
            <w:r>
              <w:rPr>
                <w:rFonts w:ascii="Trebuchet MS" w:hAnsi="Trebuchet MS" w:cs="Arial"/>
                <w:color w:val="000000"/>
                <w:sz w:val="18"/>
                <w:szCs w:val="18"/>
              </w:rPr>
              <w:t xml:space="preserve"> rele turi išduoti technologinius signalus/ </w:t>
            </w:r>
            <w:r w:rsidRPr="00B54480">
              <w:rPr>
                <w:rFonts w:ascii="Trebuchet MS" w:hAnsi="Trebuchet MS" w:cs="Arial"/>
                <w:color w:val="000000"/>
                <w:sz w:val="18"/>
                <w:szCs w:val="18"/>
                <w:lang w:val="en-US"/>
              </w:rPr>
              <w:t>Signals the Buchholz r</w:t>
            </w:r>
            <w:r>
              <w:rPr>
                <w:rFonts w:ascii="Trebuchet MS" w:hAnsi="Trebuchet MS" w:cs="Arial"/>
                <w:color w:val="000000"/>
                <w:sz w:val="18"/>
                <w:szCs w:val="18"/>
                <w:lang w:val="en-US"/>
              </w:rPr>
              <w:t>e</w:t>
            </w:r>
            <w:r w:rsidRPr="00B54480">
              <w:rPr>
                <w:rFonts w:ascii="Trebuchet MS" w:hAnsi="Trebuchet MS" w:cs="Arial"/>
                <w:color w:val="000000"/>
                <w:sz w:val="18"/>
                <w:szCs w:val="18"/>
                <w:lang w:val="en-US"/>
              </w:rPr>
              <w:t>l</w:t>
            </w:r>
            <w:r>
              <w:rPr>
                <w:rFonts w:ascii="Trebuchet MS" w:hAnsi="Trebuchet MS" w:cs="Arial"/>
                <w:color w:val="000000"/>
                <w:sz w:val="18"/>
                <w:szCs w:val="18"/>
                <w:lang w:val="en-US"/>
              </w:rPr>
              <w:t>a</w:t>
            </w:r>
            <w:r w:rsidRPr="00B54480">
              <w:rPr>
                <w:rFonts w:ascii="Trebuchet MS" w:hAnsi="Trebuchet MS" w:cs="Arial"/>
                <w:color w:val="000000"/>
                <w:sz w:val="18"/>
                <w:szCs w:val="18"/>
                <w:lang w:val="en-US"/>
              </w:rPr>
              <w:t>y shall be capable to provide signals</w:t>
            </w:r>
          </w:p>
        </w:tc>
        <w:tc>
          <w:tcPr>
            <w:tcW w:w="3687" w:type="dxa"/>
            <w:vAlign w:val="center"/>
          </w:tcPr>
          <w:p w14:paraId="06593D66" w14:textId="02458D92" w:rsidR="005E3BD3" w:rsidRPr="00DB4E4F" w:rsidRDefault="005E3BD3" w:rsidP="005E3BD3">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Dujų kaupimasis alyvoje/ </w:t>
            </w:r>
            <w:r w:rsidRPr="00DB4E4F">
              <w:rPr>
                <w:rFonts w:ascii="Trebuchet MS" w:hAnsi="Trebuchet MS" w:cs="Arial"/>
                <w:color w:val="000000"/>
                <w:sz w:val="18"/>
                <w:szCs w:val="18"/>
                <w:lang w:val="en-US"/>
              </w:rPr>
              <w:t>Accumulation of gas in the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2895187F" w14:textId="77777777" w:rsidR="005E3BD3" w:rsidRDefault="005E3BD3" w:rsidP="005E3BD3">
            <w:pPr>
              <w:jc w:val="center"/>
              <w:rPr>
                <w:rFonts w:ascii="Trebuchet MS" w:hAnsi="Trebuchet MS"/>
                <w:sz w:val="18"/>
                <w:szCs w:val="18"/>
              </w:rPr>
            </w:pPr>
          </w:p>
        </w:tc>
        <w:tc>
          <w:tcPr>
            <w:tcW w:w="2406" w:type="dxa"/>
            <w:vAlign w:val="center"/>
          </w:tcPr>
          <w:p w14:paraId="7AD97A94" w14:textId="77777777" w:rsidR="005E3BD3" w:rsidRPr="000D24D4" w:rsidRDefault="005E3BD3" w:rsidP="005E3BD3">
            <w:pPr>
              <w:jc w:val="center"/>
              <w:rPr>
                <w:rFonts w:ascii="Trebuchet MS" w:hAnsi="Trebuchet MS"/>
                <w:sz w:val="18"/>
                <w:szCs w:val="18"/>
              </w:rPr>
            </w:pPr>
          </w:p>
        </w:tc>
        <w:tc>
          <w:tcPr>
            <w:tcW w:w="991" w:type="dxa"/>
            <w:vAlign w:val="center"/>
          </w:tcPr>
          <w:p w14:paraId="044073AF" w14:textId="77777777" w:rsidR="005E3BD3" w:rsidRPr="000D24D4" w:rsidRDefault="005E3BD3" w:rsidP="005E3BD3">
            <w:pPr>
              <w:jc w:val="center"/>
              <w:rPr>
                <w:rFonts w:ascii="Trebuchet MS" w:hAnsi="Trebuchet MS"/>
                <w:sz w:val="18"/>
                <w:szCs w:val="18"/>
              </w:rPr>
            </w:pPr>
          </w:p>
        </w:tc>
      </w:tr>
      <w:tr w:rsidR="005E3BD3" w:rsidRPr="000D24D4" w14:paraId="7A220301" w14:textId="77777777" w:rsidTr="00B500D4">
        <w:trPr>
          <w:cantSplit/>
        </w:trPr>
        <w:tc>
          <w:tcPr>
            <w:tcW w:w="705" w:type="dxa"/>
            <w:vMerge/>
            <w:vAlign w:val="center"/>
          </w:tcPr>
          <w:p w14:paraId="49491DA3" w14:textId="77777777" w:rsidR="005E3BD3" w:rsidRPr="008809A0" w:rsidRDefault="005E3BD3" w:rsidP="005E3BD3">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1502C737" w14:textId="77777777" w:rsidR="005E3BD3" w:rsidRPr="007F799B" w:rsidRDefault="005E3BD3" w:rsidP="005E3BD3">
            <w:pPr>
              <w:jc w:val="both"/>
              <w:rPr>
                <w:rFonts w:ascii="Trebuchet MS" w:hAnsi="Trebuchet MS" w:cs="Arial"/>
                <w:color w:val="000000"/>
                <w:sz w:val="18"/>
                <w:szCs w:val="18"/>
              </w:rPr>
            </w:pPr>
          </w:p>
        </w:tc>
        <w:tc>
          <w:tcPr>
            <w:tcW w:w="3687" w:type="dxa"/>
            <w:vAlign w:val="center"/>
          </w:tcPr>
          <w:p w14:paraId="26A14A05" w14:textId="2E5B21E2" w:rsidR="005E3BD3" w:rsidRPr="00DB4E4F" w:rsidRDefault="005E3BD3" w:rsidP="005E3BD3">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Alyvos nuotėkis/ </w:t>
            </w:r>
            <w:r w:rsidRPr="00DB4E4F">
              <w:rPr>
                <w:rFonts w:ascii="Trebuchet MS" w:hAnsi="Trebuchet MS" w:cs="Arial"/>
                <w:color w:val="000000"/>
                <w:sz w:val="18"/>
                <w:szCs w:val="18"/>
                <w:lang w:val="en-US"/>
              </w:rPr>
              <w:t>Loss of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14A16EC5" w14:textId="77777777" w:rsidR="005E3BD3" w:rsidRDefault="005E3BD3" w:rsidP="005E3BD3">
            <w:pPr>
              <w:jc w:val="center"/>
              <w:rPr>
                <w:rFonts w:ascii="Trebuchet MS" w:hAnsi="Trebuchet MS"/>
                <w:sz w:val="18"/>
                <w:szCs w:val="18"/>
              </w:rPr>
            </w:pPr>
          </w:p>
        </w:tc>
        <w:tc>
          <w:tcPr>
            <w:tcW w:w="2406" w:type="dxa"/>
            <w:vAlign w:val="center"/>
          </w:tcPr>
          <w:p w14:paraId="102343F3" w14:textId="77777777" w:rsidR="005E3BD3" w:rsidRPr="000D24D4" w:rsidRDefault="005E3BD3" w:rsidP="005E3BD3">
            <w:pPr>
              <w:jc w:val="center"/>
              <w:rPr>
                <w:rFonts w:ascii="Trebuchet MS" w:hAnsi="Trebuchet MS"/>
                <w:sz w:val="18"/>
                <w:szCs w:val="18"/>
              </w:rPr>
            </w:pPr>
          </w:p>
        </w:tc>
        <w:tc>
          <w:tcPr>
            <w:tcW w:w="991" w:type="dxa"/>
            <w:vAlign w:val="center"/>
          </w:tcPr>
          <w:p w14:paraId="33F28696" w14:textId="77777777" w:rsidR="005E3BD3" w:rsidRPr="000D24D4" w:rsidRDefault="005E3BD3" w:rsidP="005E3BD3">
            <w:pPr>
              <w:jc w:val="center"/>
              <w:rPr>
                <w:rFonts w:ascii="Trebuchet MS" w:hAnsi="Trebuchet MS"/>
                <w:sz w:val="18"/>
                <w:szCs w:val="18"/>
              </w:rPr>
            </w:pPr>
          </w:p>
        </w:tc>
      </w:tr>
      <w:tr w:rsidR="005E3BD3" w:rsidRPr="000D24D4" w14:paraId="12275D10" w14:textId="77777777" w:rsidTr="00B500D4">
        <w:trPr>
          <w:cantSplit/>
        </w:trPr>
        <w:tc>
          <w:tcPr>
            <w:tcW w:w="705" w:type="dxa"/>
            <w:vMerge/>
            <w:vAlign w:val="center"/>
          </w:tcPr>
          <w:p w14:paraId="05C182B8" w14:textId="77777777" w:rsidR="005E3BD3" w:rsidRPr="008809A0" w:rsidRDefault="005E3BD3" w:rsidP="005E3BD3">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BC08C61" w14:textId="77777777" w:rsidR="005E3BD3" w:rsidRPr="007F799B" w:rsidRDefault="005E3BD3" w:rsidP="005E3BD3">
            <w:pPr>
              <w:jc w:val="both"/>
              <w:rPr>
                <w:rFonts w:ascii="Trebuchet MS" w:hAnsi="Trebuchet MS" w:cs="Arial"/>
                <w:color w:val="000000"/>
                <w:sz w:val="18"/>
                <w:szCs w:val="18"/>
              </w:rPr>
            </w:pPr>
          </w:p>
        </w:tc>
        <w:tc>
          <w:tcPr>
            <w:tcW w:w="3687" w:type="dxa"/>
            <w:vAlign w:val="center"/>
          </w:tcPr>
          <w:p w14:paraId="54D666A3" w14:textId="26F70997" w:rsidR="005E3BD3" w:rsidRPr="00DB4E4F" w:rsidRDefault="005E3BD3" w:rsidP="005E3BD3">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Staigus alyvos srautas/ </w:t>
            </w:r>
            <w:r w:rsidRPr="00DB4E4F">
              <w:rPr>
                <w:rFonts w:ascii="Trebuchet MS" w:hAnsi="Trebuchet MS" w:cs="Arial"/>
                <w:color w:val="000000"/>
                <w:sz w:val="18"/>
                <w:szCs w:val="18"/>
                <w:lang w:val="en-US"/>
              </w:rPr>
              <w:t>Fast flow of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402C6FBB" w14:textId="77777777" w:rsidR="005E3BD3" w:rsidRDefault="005E3BD3" w:rsidP="005E3BD3">
            <w:pPr>
              <w:jc w:val="center"/>
              <w:rPr>
                <w:rFonts w:ascii="Trebuchet MS" w:hAnsi="Trebuchet MS"/>
                <w:sz w:val="18"/>
                <w:szCs w:val="18"/>
              </w:rPr>
            </w:pPr>
          </w:p>
        </w:tc>
        <w:tc>
          <w:tcPr>
            <w:tcW w:w="2406" w:type="dxa"/>
            <w:vAlign w:val="center"/>
          </w:tcPr>
          <w:p w14:paraId="03C71DB9" w14:textId="77777777" w:rsidR="005E3BD3" w:rsidRPr="000D24D4" w:rsidRDefault="005E3BD3" w:rsidP="005E3BD3">
            <w:pPr>
              <w:jc w:val="center"/>
              <w:rPr>
                <w:rFonts w:ascii="Trebuchet MS" w:hAnsi="Trebuchet MS"/>
                <w:sz w:val="18"/>
                <w:szCs w:val="18"/>
              </w:rPr>
            </w:pPr>
          </w:p>
        </w:tc>
        <w:tc>
          <w:tcPr>
            <w:tcW w:w="991" w:type="dxa"/>
            <w:vAlign w:val="center"/>
          </w:tcPr>
          <w:p w14:paraId="08CBEBF2" w14:textId="77777777" w:rsidR="005E3BD3" w:rsidRPr="000D24D4" w:rsidRDefault="005E3BD3" w:rsidP="005E3BD3">
            <w:pPr>
              <w:jc w:val="center"/>
              <w:rPr>
                <w:rFonts w:ascii="Trebuchet MS" w:hAnsi="Trebuchet MS"/>
                <w:sz w:val="18"/>
                <w:szCs w:val="18"/>
              </w:rPr>
            </w:pPr>
          </w:p>
        </w:tc>
      </w:tr>
      <w:tr w:rsidR="005E3BD3" w:rsidRPr="000D24D4" w14:paraId="734BC503" w14:textId="77777777" w:rsidTr="00B500D4">
        <w:trPr>
          <w:cantSplit/>
        </w:trPr>
        <w:tc>
          <w:tcPr>
            <w:tcW w:w="705" w:type="dxa"/>
            <w:vAlign w:val="center"/>
          </w:tcPr>
          <w:p w14:paraId="71368F8B"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552DAAED" w14:textId="39FF882B" w:rsidR="005E3BD3" w:rsidRPr="007F799B" w:rsidRDefault="005E3BD3" w:rsidP="005E3BD3">
            <w:pPr>
              <w:jc w:val="both"/>
              <w:rPr>
                <w:rFonts w:ascii="Trebuchet MS" w:hAnsi="Trebuchet MS" w:cs="Arial"/>
                <w:color w:val="000000"/>
                <w:sz w:val="18"/>
                <w:szCs w:val="18"/>
              </w:rPr>
            </w:pPr>
            <w:proofErr w:type="spellStart"/>
            <w:r>
              <w:rPr>
                <w:rFonts w:ascii="Trebuchet MS" w:hAnsi="Trebuchet MS" w:cs="Arial"/>
                <w:color w:val="000000"/>
                <w:sz w:val="18"/>
                <w:szCs w:val="18"/>
              </w:rPr>
              <w:t>Buchholzo</w:t>
            </w:r>
            <w:proofErr w:type="spellEnd"/>
            <w:r>
              <w:rPr>
                <w:rFonts w:ascii="Trebuchet MS" w:hAnsi="Trebuchet MS" w:cs="Arial"/>
                <w:color w:val="000000"/>
                <w:sz w:val="18"/>
                <w:szCs w:val="18"/>
              </w:rPr>
              <w:t xml:space="preserve"> reles apsaugos laipsnis/ </w:t>
            </w:r>
            <w:r w:rsidRPr="00B54480">
              <w:rPr>
                <w:rFonts w:ascii="Trebuchet MS" w:hAnsi="Trebuchet MS" w:cs="Arial"/>
                <w:color w:val="000000"/>
                <w:sz w:val="18"/>
                <w:szCs w:val="18"/>
                <w:lang w:val="en-US"/>
              </w:rPr>
              <w:t>Buchholz relay degree of protection</w:t>
            </w:r>
          </w:p>
        </w:tc>
        <w:tc>
          <w:tcPr>
            <w:tcW w:w="3687" w:type="dxa"/>
            <w:vAlign w:val="center"/>
          </w:tcPr>
          <w:p w14:paraId="5403216F" w14:textId="3E623DD6" w:rsidR="005E3BD3" w:rsidRPr="00DB4E4F" w:rsidRDefault="005E3BD3" w:rsidP="005E3BD3">
            <w:pPr>
              <w:jc w:val="center"/>
              <w:rPr>
                <w:rFonts w:ascii="Trebuchet MS" w:hAnsi="Trebuchet MS" w:cs="Arial"/>
                <w:color w:val="000000"/>
                <w:sz w:val="18"/>
                <w:szCs w:val="18"/>
                <w:vertAlign w:val="superscript"/>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17268947" w14:textId="77777777" w:rsidR="005E3BD3" w:rsidRDefault="005E3BD3" w:rsidP="005E3BD3">
            <w:pPr>
              <w:jc w:val="center"/>
              <w:rPr>
                <w:rFonts w:ascii="Trebuchet MS" w:hAnsi="Trebuchet MS"/>
                <w:sz w:val="18"/>
                <w:szCs w:val="18"/>
              </w:rPr>
            </w:pPr>
          </w:p>
        </w:tc>
        <w:tc>
          <w:tcPr>
            <w:tcW w:w="2406" w:type="dxa"/>
            <w:vAlign w:val="center"/>
          </w:tcPr>
          <w:p w14:paraId="3C6D1620" w14:textId="77777777" w:rsidR="005E3BD3" w:rsidRPr="000D24D4" w:rsidRDefault="005E3BD3" w:rsidP="005E3BD3">
            <w:pPr>
              <w:jc w:val="center"/>
              <w:rPr>
                <w:rFonts w:ascii="Trebuchet MS" w:hAnsi="Trebuchet MS"/>
                <w:sz w:val="18"/>
                <w:szCs w:val="18"/>
              </w:rPr>
            </w:pPr>
          </w:p>
        </w:tc>
        <w:tc>
          <w:tcPr>
            <w:tcW w:w="991" w:type="dxa"/>
            <w:vAlign w:val="center"/>
          </w:tcPr>
          <w:p w14:paraId="3FF69F58" w14:textId="77777777" w:rsidR="005E3BD3" w:rsidRPr="000D24D4" w:rsidRDefault="005E3BD3" w:rsidP="005E3BD3">
            <w:pPr>
              <w:jc w:val="center"/>
              <w:rPr>
                <w:rFonts w:ascii="Trebuchet MS" w:hAnsi="Trebuchet MS"/>
                <w:sz w:val="18"/>
                <w:szCs w:val="18"/>
              </w:rPr>
            </w:pPr>
          </w:p>
        </w:tc>
      </w:tr>
      <w:tr w:rsidR="005E3BD3" w:rsidRPr="000D24D4" w14:paraId="458C5D48" w14:textId="77777777" w:rsidTr="00B500D4">
        <w:trPr>
          <w:cantSplit/>
        </w:trPr>
        <w:tc>
          <w:tcPr>
            <w:tcW w:w="705" w:type="dxa"/>
            <w:vAlign w:val="center"/>
          </w:tcPr>
          <w:p w14:paraId="0303E7AA" w14:textId="7B66C8F7" w:rsidR="005E3BD3" w:rsidRPr="001548D2" w:rsidRDefault="005E3BD3" w:rsidP="005E3BD3">
            <w:pPr>
              <w:pStyle w:val="ListParagraph"/>
              <w:numPr>
                <w:ilvl w:val="0"/>
                <w:numId w:val="52"/>
              </w:numPr>
              <w:rPr>
                <w:rFonts w:ascii="Trebuchet MS" w:hAnsi="Trebuchet MS"/>
                <w:sz w:val="18"/>
                <w:szCs w:val="18"/>
              </w:rPr>
            </w:pPr>
          </w:p>
        </w:tc>
        <w:tc>
          <w:tcPr>
            <w:tcW w:w="14458" w:type="dxa"/>
            <w:gridSpan w:val="7"/>
            <w:vAlign w:val="center"/>
          </w:tcPr>
          <w:p w14:paraId="0E85FECB" w14:textId="34E7A296" w:rsidR="005E3BD3" w:rsidRPr="00145248" w:rsidRDefault="005E3BD3" w:rsidP="005E3BD3">
            <w:pPr>
              <w:jc w:val="center"/>
              <w:rPr>
                <w:rFonts w:ascii="Trebuchet MS" w:hAnsi="Trebuchet MS"/>
                <w:b/>
                <w:bCs/>
                <w:sz w:val="18"/>
                <w:szCs w:val="18"/>
              </w:rPr>
            </w:pPr>
            <w:r>
              <w:rPr>
                <w:rFonts w:ascii="Trebuchet MS" w:hAnsi="Trebuchet MS"/>
                <w:b/>
                <w:bCs/>
                <w:sz w:val="18"/>
                <w:szCs w:val="18"/>
              </w:rPr>
              <w:t xml:space="preserve">Atšakų perjungiklio apsauginės rele:/ </w:t>
            </w:r>
            <w:r w:rsidRPr="00145248">
              <w:rPr>
                <w:rFonts w:ascii="Trebuchet MS" w:hAnsi="Trebuchet MS"/>
                <w:b/>
                <w:bCs/>
                <w:sz w:val="18"/>
                <w:szCs w:val="18"/>
                <w:lang w:val="en-US"/>
              </w:rPr>
              <w:t>OLTC protective relay</w:t>
            </w:r>
            <w:r>
              <w:rPr>
                <w:rFonts w:ascii="Trebuchet MS" w:hAnsi="Trebuchet MS"/>
                <w:b/>
                <w:bCs/>
                <w:sz w:val="18"/>
                <w:szCs w:val="18"/>
                <w:lang w:val="en-US"/>
              </w:rPr>
              <w:t>s:</w:t>
            </w:r>
          </w:p>
        </w:tc>
      </w:tr>
      <w:tr w:rsidR="005E3BD3" w:rsidRPr="000D24D4" w14:paraId="61EF9BD3" w14:textId="77777777" w:rsidTr="00B500D4">
        <w:trPr>
          <w:cantSplit/>
        </w:trPr>
        <w:tc>
          <w:tcPr>
            <w:tcW w:w="705" w:type="dxa"/>
            <w:vAlign w:val="center"/>
          </w:tcPr>
          <w:p w14:paraId="044AE3CC"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4811C20E" w14:textId="0B4E04E6" w:rsidR="005E3BD3" w:rsidRDefault="005E3BD3" w:rsidP="005E3BD3">
            <w:pPr>
              <w:jc w:val="both"/>
              <w:rPr>
                <w:rFonts w:ascii="Trebuchet MS" w:hAnsi="Trebuchet MS" w:cs="Arial"/>
                <w:sz w:val="18"/>
                <w:szCs w:val="18"/>
              </w:rPr>
            </w:pPr>
            <w:r>
              <w:rPr>
                <w:rFonts w:ascii="Trebuchet MS" w:hAnsi="Trebuchet MS" w:cs="Arial"/>
                <w:sz w:val="18"/>
                <w:szCs w:val="18"/>
              </w:rPr>
              <w:t>Atskiros a</w:t>
            </w:r>
            <w:r w:rsidRPr="007F799B">
              <w:rPr>
                <w:rFonts w:ascii="Trebuchet MS" w:hAnsi="Trebuchet MS" w:cs="Arial"/>
                <w:sz w:val="18"/>
                <w:szCs w:val="18"/>
              </w:rPr>
              <w:t>tšakų perjungiklio srauto rele</w:t>
            </w:r>
            <w:r>
              <w:rPr>
                <w:rFonts w:ascii="Trebuchet MS" w:hAnsi="Trebuchet MS" w:cs="Arial"/>
                <w:sz w:val="18"/>
                <w:szCs w:val="18"/>
              </w:rPr>
              <w:t xml:space="preserve">s įrengiamos kiekvienam </w:t>
            </w:r>
            <w:proofErr w:type="spellStart"/>
            <w:r>
              <w:rPr>
                <w:rFonts w:ascii="Trebuchet MS" w:hAnsi="Trebuchet MS" w:cs="Arial"/>
                <w:sz w:val="18"/>
                <w:szCs w:val="18"/>
              </w:rPr>
              <w:t>diverterio</w:t>
            </w:r>
            <w:proofErr w:type="spellEnd"/>
            <w:r>
              <w:rPr>
                <w:rFonts w:ascii="Trebuchet MS" w:hAnsi="Trebuchet MS" w:cs="Arial"/>
                <w:sz w:val="18"/>
                <w:szCs w:val="18"/>
              </w:rPr>
              <w:t xml:space="preserve"> alyvos skyriui</w:t>
            </w:r>
            <w:r w:rsidRPr="007F799B">
              <w:rPr>
                <w:rFonts w:ascii="Trebuchet MS" w:hAnsi="Trebuchet MS" w:cs="Arial"/>
                <w:sz w:val="18"/>
                <w:szCs w:val="18"/>
              </w:rPr>
              <w:t>/</w:t>
            </w:r>
            <w:r>
              <w:rPr>
                <w:rFonts w:ascii="Trebuchet MS" w:hAnsi="Trebuchet MS" w:cs="Arial"/>
                <w:sz w:val="18"/>
                <w:szCs w:val="18"/>
                <w:lang w:val="en-US"/>
              </w:rPr>
              <w:t xml:space="preserve"> </w:t>
            </w:r>
            <w:r w:rsidRPr="007F799B">
              <w:rPr>
                <w:rFonts w:ascii="Trebuchet MS" w:hAnsi="Trebuchet MS" w:cs="Arial"/>
                <w:sz w:val="18"/>
                <w:szCs w:val="18"/>
                <w:lang w:val="en-US"/>
              </w:rPr>
              <w:t>OLTC protective relay</w:t>
            </w:r>
            <w:r>
              <w:rPr>
                <w:rFonts w:ascii="Trebuchet MS" w:hAnsi="Trebuchet MS" w:cs="Arial"/>
                <w:sz w:val="18"/>
                <w:szCs w:val="18"/>
                <w:lang w:val="en-US"/>
              </w:rPr>
              <w:t>s to be installed for each separate diverter switch oil compartment</w:t>
            </w:r>
          </w:p>
        </w:tc>
        <w:tc>
          <w:tcPr>
            <w:tcW w:w="3687" w:type="dxa"/>
            <w:vAlign w:val="center"/>
          </w:tcPr>
          <w:p w14:paraId="6C4E6EB9" w14:textId="70B6885A"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rPr>
              <w:t>RS 2001 arba analogišk</w:t>
            </w:r>
            <w:r>
              <w:rPr>
                <w:rFonts w:ascii="Trebuchet MS" w:hAnsi="Trebuchet MS" w:cs="Arial"/>
                <w:sz w:val="18"/>
                <w:szCs w:val="18"/>
              </w:rPr>
              <w:t>o veikimo principo</w:t>
            </w:r>
            <w:r w:rsidRPr="007F799B">
              <w:rPr>
                <w:rFonts w:ascii="Trebuchet MS" w:hAnsi="Trebuchet MS" w:cs="Arial"/>
                <w:sz w:val="18"/>
                <w:szCs w:val="18"/>
              </w:rPr>
              <w:t>/</w:t>
            </w:r>
            <w:r w:rsidRPr="007F799B">
              <w:rPr>
                <w:rFonts w:ascii="Trebuchet MS" w:hAnsi="Trebuchet MS" w:cs="Arial"/>
                <w:sz w:val="18"/>
                <w:szCs w:val="18"/>
                <w:lang w:val="en-US"/>
              </w:rPr>
              <w:t xml:space="preserve">RS 2001 or </w:t>
            </w:r>
            <w:r>
              <w:rPr>
                <w:rFonts w:ascii="Trebuchet MS" w:hAnsi="Trebuchet MS" w:cs="Arial"/>
                <w:sz w:val="18"/>
                <w:szCs w:val="18"/>
                <w:lang w:val="en-US"/>
              </w:rPr>
              <w:t xml:space="preserve">of </w:t>
            </w:r>
            <w:r w:rsidRPr="007F799B">
              <w:rPr>
                <w:rFonts w:ascii="Trebuchet MS" w:hAnsi="Trebuchet MS" w:cs="Arial"/>
                <w:sz w:val="18"/>
                <w:szCs w:val="18"/>
                <w:lang w:val="en-US"/>
              </w:rPr>
              <w:t>equivalent</w:t>
            </w:r>
            <w:r>
              <w:rPr>
                <w:rFonts w:ascii="Trebuchet MS" w:hAnsi="Trebuchet MS" w:cs="Arial"/>
                <w:sz w:val="18"/>
                <w:szCs w:val="18"/>
                <w:lang w:val="en-US"/>
              </w:rPr>
              <w:t xml:space="preserve"> operating principle</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17FA8EAB" w14:textId="77777777" w:rsidR="005E3BD3" w:rsidRPr="000D24D4" w:rsidRDefault="005E3BD3" w:rsidP="005E3BD3">
            <w:pPr>
              <w:jc w:val="center"/>
              <w:rPr>
                <w:rFonts w:ascii="Trebuchet MS" w:hAnsi="Trebuchet MS"/>
                <w:sz w:val="18"/>
                <w:szCs w:val="18"/>
              </w:rPr>
            </w:pPr>
          </w:p>
        </w:tc>
        <w:tc>
          <w:tcPr>
            <w:tcW w:w="2406" w:type="dxa"/>
            <w:vAlign w:val="center"/>
          </w:tcPr>
          <w:p w14:paraId="023FF97C" w14:textId="77777777" w:rsidR="005E3BD3" w:rsidRPr="000D24D4" w:rsidRDefault="005E3BD3" w:rsidP="005E3BD3">
            <w:pPr>
              <w:jc w:val="center"/>
              <w:rPr>
                <w:rFonts w:ascii="Trebuchet MS" w:hAnsi="Trebuchet MS"/>
                <w:sz w:val="18"/>
                <w:szCs w:val="18"/>
              </w:rPr>
            </w:pPr>
          </w:p>
        </w:tc>
        <w:tc>
          <w:tcPr>
            <w:tcW w:w="991" w:type="dxa"/>
            <w:vAlign w:val="center"/>
          </w:tcPr>
          <w:p w14:paraId="6B52C8D6" w14:textId="77777777" w:rsidR="005E3BD3" w:rsidRPr="000D24D4" w:rsidRDefault="005E3BD3" w:rsidP="005E3BD3">
            <w:pPr>
              <w:jc w:val="center"/>
              <w:rPr>
                <w:rFonts w:ascii="Trebuchet MS" w:hAnsi="Trebuchet MS"/>
                <w:sz w:val="18"/>
                <w:szCs w:val="18"/>
              </w:rPr>
            </w:pPr>
          </w:p>
        </w:tc>
      </w:tr>
      <w:tr w:rsidR="005E3BD3" w:rsidRPr="000D24D4" w14:paraId="0EB91E2B" w14:textId="77777777" w:rsidTr="008809A0">
        <w:trPr>
          <w:cantSplit/>
        </w:trPr>
        <w:tc>
          <w:tcPr>
            <w:tcW w:w="705" w:type="dxa"/>
            <w:vAlign w:val="center"/>
          </w:tcPr>
          <w:p w14:paraId="460D903C"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shd w:val="clear" w:color="auto" w:fill="auto"/>
            <w:vAlign w:val="center"/>
          </w:tcPr>
          <w:p w14:paraId="11631DD3" w14:textId="624C68E9" w:rsidR="005E3BD3" w:rsidRPr="008809A0" w:rsidRDefault="005E3BD3" w:rsidP="005E3BD3">
            <w:pPr>
              <w:jc w:val="both"/>
              <w:rPr>
                <w:rFonts w:ascii="Trebuchet MS" w:hAnsi="Trebuchet MS" w:cs="Arial"/>
                <w:sz w:val="18"/>
                <w:szCs w:val="18"/>
              </w:rPr>
            </w:pPr>
            <w:r w:rsidRPr="008809A0">
              <w:rPr>
                <w:rFonts w:ascii="Trebuchet MS" w:hAnsi="Trebuchet MS" w:cs="Arial"/>
                <w:color w:val="000000"/>
                <w:sz w:val="18"/>
                <w:szCs w:val="18"/>
              </w:rPr>
              <w:t xml:space="preserve">Reles konstrukcija/ </w:t>
            </w:r>
            <w:r w:rsidRPr="008809A0">
              <w:rPr>
                <w:rFonts w:ascii="Trebuchet MS" w:hAnsi="Trebuchet MS" w:cs="Arial"/>
                <w:color w:val="000000"/>
                <w:sz w:val="18"/>
                <w:szCs w:val="18"/>
                <w:lang w:val="en-US"/>
              </w:rPr>
              <w:t>Design of relay</w:t>
            </w:r>
          </w:p>
        </w:tc>
        <w:tc>
          <w:tcPr>
            <w:tcW w:w="3687" w:type="dxa"/>
            <w:shd w:val="clear" w:color="auto" w:fill="auto"/>
            <w:vAlign w:val="center"/>
          </w:tcPr>
          <w:p w14:paraId="227BDAD5" w14:textId="39E87E94" w:rsidR="005E3BD3" w:rsidRPr="008809A0" w:rsidRDefault="005E3BD3" w:rsidP="005E3BD3">
            <w:pPr>
              <w:jc w:val="both"/>
              <w:rPr>
                <w:rFonts w:ascii="Trebuchet MS" w:hAnsi="Trebuchet MS" w:cs="Arial"/>
                <w:sz w:val="18"/>
                <w:szCs w:val="18"/>
                <w:vertAlign w:val="superscript"/>
              </w:rPr>
            </w:pPr>
            <w:r w:rsidRPr="008809A0">
              <w:rPr>
                <w:rFonts w:ascii="Trebuchet MS" w:hAnsi="Trebuchet MS" w:cs="Arial"/>
                <w:sz w:val="18"/>
                <w:szCs w:val="18"/>
              </w:rPr>
              <w:t xml:space="preserve">Sklendės tipo vožtuvas aktyvuojamas staigaus alyvos srauto su signaliniais/atjungimo pagalbiniais kontaktais/ </w:t>
            </w:r>
            <w:r w:rsidRPr="008809A0">
              <w:rPr>
                <w:rFonts w:ascii="Trebuchet MS" w:hAnsi="Trebuchet MS" w:cs="Arial"/>
                <w:sz w:val="18"/>
                <w:szCs w:val="18"/>
                <w:lang w:val="en-US"/>
              </w:rPr>
              <w:t>Flap valve actuating on sudden oil flow with signaling/tripping auxiliary contacts </w:t>
            </w:r>
            <w:r w:rsidRPr="008809A0">
              <w:rPr>
                <w:rFonts w:ascii="Trebuchet MS" w:hAnsi="Trebuchet MS" w:cs="Arial"/>
                <w:sz w:val="18"/>
                <w:szCs w:val="18"/>
                <w:vertAlign w:val="superscript"/>
                <w:lang w:val="en-US"/>
              </w:rPr>
              <w:t>a)</w:t>
            </w:r>
          </w:p>
        </w:tc>
        <w:tc>
          <w:tcPr>
            <w:tcW w:w="3687" w:type="dxa"/>
            <w:shd w:val="clear" w:color="auto" w:fill="auto"/>
            <w:vAlign w:val="center"/>
          </w:tcPr>
          <w:p w14:paraId="0486D32E" w14:textId="77777777" w:rsidR="005E3BD3" w:rsidRPr="008809A0" w:rsidRDefault="005E3BD3" w:rsidP="005E3BD3">
            <w:pPr>
              <w:jc w:val="center"/>
              <w:rPr>
                <w:rFonts w:ascii="Trebuchet MS" w:hAnsi="Trebuchet MS"/>
                <w:sz w:val="18"/>
                <w:szCs w:val="18"/>
              </w:rPr>
            </w:pPr>
          </w:p>
        </w:tc>
        <w:tc>
          <w:tcPr>
            <w:tcW w:w="2406" w:type="dxa"/>
            <w:vAlign w:val="center"/>
          </w:tcPr>
          <w:p w14:paraId="43604F39" w14:textId="77777777" w:rsidR="005E3BD3" w:rsidRPr="000D24D4" w:rsidRDefault="005E3BD3" w:rsidP="005E3BD3">
            <w:pPr>
              <w:jc w:val="center"/>
              <w:rPr>
                <w:rFonts w:ascii="Trebuchet MS" w:hAnsi="Trebuchet MS"/>
                <w:sz w:val="18"/>
                <w:szCs w:val="18"/>
              </w:rPr>
            </w:pPr>
          </w:p>
        </w:tc>
        <w:tc>
          <w:tcPr>
            <w:tcW w:w="991" w:type="dxa"/>
            <w:vAlign w:val="center"/>
          </w:tcPr>
          <w:p w14:paraId="60CC0A6F" w14:textId="77777777" w:rsidR="005E3BD3" w:rsidRPr="000D24D4" w:rsidRDefault="005E3BD3" w:rsidP="005E3BD3">
            <w:pPr>
              <w:jc w:val="center"/>
              <w:rPr>
                <w:rFonts w:ascii="Trebuchet MS" w:hAnsi="Trebuchet MS"/>
                <w:sz w:val="18"/>
                <w:szCs w:val="18"/>
              </w:rPr>
            </w:pPr>
          </w:p>
        </w:tc>
      </w:tr>
      <w:tr w:rsidR="005E3BD3" w:rsidRPr="000D24D4" w14:paraId="136A2393" w14:textId="77777777" w:rsidTr="00B500D4">
        <w:trPr>
          <w:cantSplit/>
        </w:trPr>
        <w:tc>
          <w:tcPr>
            <w:tcW w:w="705" w:type="dxa"/>
            <w:vAlign w:val="center"/>
          </w:tcPr>
          <w:p w14:paraId="027C1652"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D7108C0" w14:textId="74834E4D" w:rsidR="005E3BD3" w:rsidRDefault="005E3BD3" w:rsidP="005E3BD3">
            <w:pPr>
              <w:jc w:val="both"/>
              <w:rPr>
                <w:rFonts w:ascii="Trebuchet MS" w:hAnsi="Trebuchet MS" w:cs="Arial"/>
                <w:color w:val="000000"/>
                <w:sz w:val="18"/>
                <w:szCs w:val="18"/>
              </w:rPr>
            </w:pPr>
            <w:r>
              <w:rPr>
                <w:rFonts w:ascii="Trebuchet MS" w:hAnsi="Trebuchet MS" w:cs="Arial"/>
                <w:color w:val="000000"/>
                <w:sz w:val="18"/>
                <w:szCs w:val="18"/>
              </w:rPr>
              <w:t xml:space="preserve">Rele turi išduoti technologinius signalus/ </w:t>
            </w:r>
            <w:r w:rsidRPr="00B54480">
              <w:rPr>
                <w:rFonts w:ascii="Trebuchet MS" w:hAnsi="Trebuchet MS" w:cs="Arial"/>
                <w:color w:val="000000"/>
                <w:sz w:val="18"/>
                <w:szCs w:val="18"/>
                <w:lang w:val="en-US"/>
              </w:rPr>
              <w:t xml:space="preserve">Signals </w:t>
            </w:r>
            <w:r>
              <w:rPr>
                <w:rFonts w:ascii="Trebuchet MS" w:hAnsi="Trebuchet MS" w:cs="Arial"/>
                <w:color w:val="000000"/>
                <w:sz w:val="18"/>
                <w:szCs w:val="18"/>
                <w:lang w:val="en-US"/>
              </w:rPr>
              <w:t>re</w:t>
            </w:r>
            <w:r w:rsidRPr="00B54480">
              <w:rPr>
                <w:rFonts w:ascii="Trebuchet MS" w:hAnsi="Trebuchet MS" w:cs="Arial"/>
                <w:color w:val="000000"/>
                <w:sz w:val="18"/>
                <w:szCs w:val="18"/>
                <w:lang w:val="en-US"/>
              </w:rPr>
              <w:t>l</w:t>
            </w:r>
            <w:r>
              <w:rPr>
                <w:rFonts w:ascii="Trebuchet MS" w:hAnsi="Trebuchet MS" w:cs="Arial"/>
                <w:color w:val="000000"/>
                <w:sz w:val="18"/>
                <w:szCs w:val="18"/>
                <w:lang w:val="en-US"/>
              </w:rPr>
              <w:t>a</w:t>
            </w:r>
            <w:r w:rsidRPr="00B54480">
              <w:rPr>
                <w:rFonts w:ascii="Trebuchet MS" w:hAnsi="Trebuchet MS" w:cs="Arial"/>
                <w:color w:val="000000"/>
                <w:sz w:val="18"/>
                <w:szCs w:val="18"/>
                <w:lang w:val="en-US"/>
              </w:rPr>
              <w:t>y shall be capable to provide signals</w:t>
            </w:r>
          </w:p>
        </w:tc>
        <w:tc>
          <w:tcPr>
            <w:tcW w:w="3687" w:type="dxa"/>
            <w:vAlign w:val="center"/>
          </w:tcPr>
          <w:p w14:paraId="24699A1A" w14:textId="6710D1F5" w:rsidR="005E3BD3" w:rsidRDefault="005E3BD3" w:rsidP="005E3BD3">
            <w:pPr>
              <w:jc w:val="both"/>
              <w:rPr>
                <w:rFonts w:ascii="Trebuchet MS" w:hAnsi="Trebuchet MS" w:cs="Arial"/>
                <w:sz w:val="18"/>
                <w:szCs w:val="18"/>
              </w:rPr>
            </w:pPr>
            <w:r>
              <w:rPr>
                <w:rFonts w:ascii="Trebuchet MS" w:hAnsi="Trebuchet MS" w:cs="Arial"/>
                <w:color w:val="000000"/>
                <w:sz w:val="18"/>
                <w:szCs w:val="18"/>
              </w:rPr>
              <w:t xml:space="preserve">Staigus alyvos srautas iš atšakų perjungiklio į konservatorių/ </w:t>
            </w:r>
            <w:r w:rsidRPr="00DB4E4F">
              <w:rPr>
                <w:rFonts w:ascii="Trebuchet MS" w:hAnsi="Trebuchet MS" w:cs="Arial"/>
                <w:color w:val="000000"/>
                <w:sz w:val="18"/>
                <w:szCs w:val="18"/>
                <w:lang w:val="en-US"/>
              </w:rPr>
              <w:t>Fast oil</w:t>
            </w:r>
            <w:r>
              <w:rPr>
                <w:rFonts w:ascii="Trebuchet MS" w:hAnsi="Trebuchet MS" w:cs="Arial"/>
                <w:color w:val="000000"/>
                <w:sz w:val="18"/>
                <w:szCs w:val="18"/>
                <w:lang w:val="en-US"/>
              </w:rPr>
              <w:t xml:space="preserve"> </w:t>
            </w:r>
            <w:r w:rsidRPr="00DB4E4F">
              <w:rPr>
                <w:rFonts w:ascii="Trebuchet MS" w:hAnsi="Trebuchet MS" w:cs="Arial"/>
                <w:color w:val="000000"/>
                <w:sz w:val="18"/>
                <w:szCs w:val="18"/>
                <w:lang w:val="en-US"/>
              </w:rPr>
              <w:t>flow</w:t>
            </w:r>
            <w:r>
              <w:rPr>
                <w:rFonts w:ascii="Trebuchet MS" w:hAnsi="Trebuchet MS" w:cs="Arial"/>
                <w:color w:val="000000"/>
                <w:sz w:val="18"/>
                <w:szCs w:val="18"/>
                <w:lang w:val="en-US"/>
              </w:rPr>
              <w:t xml:space="preserve"> from tap-changer to conservator </w:t>
            </w:r>
            <w:r>
              <w:rPr>
                <w:rFonts w:ascii="Trebuchet MS" w:hAnsi="Trebuchet MS" w:cs="Arial"/>
                <w:color w:val="000000"/>
                <w:sz w:val="18"/>
                <w:szCs w:val="18"/>
                <w:vertAlign w:val="superscript"/>
                <w:lang w:val="en-US"/>
              </w:rPr>
              <w:t>a)</w:t>
            </w:r>
          </w:p>
        </w:tc>
        <w:tc>
          <w:tcPr>
            <w:tcW w:w="3687" w:type="dxa"/>
            <w:vAlign w:val="center"/>
          </w:tcPr>
          <w:p w14:paraId="024994AA" w14:textId="77777777" w:rsidR="005E3BD3" w:rsidRPr="000D24D4" w:rsidRDefault="005E3BD3" w:rsidP="005E3BD3">
            <w:pPr>
              <w:jc w:val="center"/>
              <w:rPr>
                <w:rFonts w:ascii="Trebuchet MS" w:hAnsi="Trebuchet MS"/>
                <w:sz w:val="18"/>
                <w:szCs w:val="18"/>
              </w:rPr>
            </w:pPr>
          </w:p>
        </w:tc>
        <w:tc>
          <w:tcPr>
            <w:tcW w:w="2406" w:type="dxa"/>
            <w:vAlign w:val="center"/>
          </w:tcPr>
          <w:p w14:paraId="5BD90098" w14:textId="77777777" w:rsidR="005E3BD3" w:rsidRPr="000D24D4" w:rsidRDefault="005E3BD3" w:rsidP="005E3BD3">
            <w:pPr>
              <w:jc w:val="center"/>
              <w:rPr>
                <w:rFonts w:ascii="Trebuchet MS" w:hAnsi="Trebuchet MS"/>
                <w:sz w:val="18"/>
                <w:szCs w:val="18"/>
              </w:rPr>
            </w:pPr>
          </w:p>
        </w:tc>
        <w:tc>
          <w:tcPr>
            <w:tcW w:w="991" w:type="dxa"/>
            <w:vAlign w:val="center"/>
          </w:tcPr>
          <w:p w14:paraId="2EF8A1F6" w14:textId="77777777" w:rsidR="005E3BD3" w:rsidRPr="000D24D4" w:rsidRDefault="005E3BD3" w:rsidP="005E3BD3">
            <w:pPr>
              <w:jc w:val="center"/>
              <w:rPr>
                <w:rFonts w:ascii="Trebuchet MS" w:hAnsi="Trebuchet MS"/>
                <w:sz w:val="18"/>
                <w:szCs w:val="18"/>
              </w:rPr>
            </w:pPr>
          </w:p>
        </w:tc>
      </w:tr>
      <w:tr w:rsidR="005E3BD3" w:rsidRPr="000D24D4" w14:paraId="03279417" w14:textId="77777777" w:rsidTr="00B500D4">
        <w:trPr>
          <w:cantSplit/>
        </w:trPr>
        <w:tc>
          <w:tcPr>
            <w:tcW w:w="705" w:type="dxa"/>
            <w:vAlign w:val="center"/>
          </w:tcPr>
          <w:p w14:paraId="0A6BDA0A"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6985A64" w14:textId="23D20DD8" w:rsidR="005E3BD3" w:rsidRDefault="005E3BD3" w:rsidP="005E3BD3">
            <w:pPr>
              <w:jc w:val="both"/>
              <w:rPr>
                <w:rFonts w:ascii="Trebuchet MS" w:hAnsi="Trebuchet MS" w:cs="Arial"/>
                <w:color w:val="000000"/>
                <w:sz w:val="18"/>
                <w:szCs w:val="18"/>
              </w:rPr>
            </w:pPr>
            <w:r>
              <w:rPr>
                <w:rFonts w:ascii="Trebuchet MS" w:hAnsi="Trebuchet MS" w:cs="Arial"/>
                <w:color w:val="000000"/>
                <w:sz w:val="18"/>
                <w:szCs w:val="18"/>
              </w:rPr>
              <w:t xml:space="preserve">Reles apsaugos laipsnis/ </w:t>
            </w:r>
            <w:r>
              <w:rPr>
                <w:rFonts w:ascii="Trebuchet MS" w:hAnsi="Trebuchet MS" w:cs="Arial"/>
                <w:color w:val="000000"/>
                <w:sz w:val="18"/>
                <w:szCs w:val="18"/>
                <w:lang w:val="en-US"/>
              </w:rPr>
              <w:t>R</w:t>
            </w:r>
            <w:r w:rsidRPr="00B54480">
              <w:rPr>
                <w:rFonts w:ascii="Trebuchet MS" w:hAnsi="Trebuchet MS" w:cs="Arial"/>
                <w:color w:val="000000"/>
                <w:sz w:val="18"/>
                <w:szCs w:val="18"/>
                <w:lang w:val="en-US"/>
              </w:rPr>
              <w:t>elay degree of protection</w:t>
            </w:r>
          </w:p>
        </w:tc>
        <w:tc>
          <w:tcPr>
            <w:tcW w:w="3687" w:type="dxa"/>
            <w:vAlign w:val="center"/>
          </w:tcPr>
          <w:p w14:paraId="7DD0A755" w14:textId="68592160" w:rsidR="005E3BD3" w:rsidRPr="00145248" w:rsidRDefault="005E3BD3" w:rsidP="005E3BD3">
            <w:pPr>
              <w:jc w:val="center"/>
              <w:rPr>
                <w:rFonts w:ascii="Trebuchet MS" w:hAnsi="Trebuchet MS" w:cs="Arial"/>
                <w:sz w:val="18"/>
                <w:szCs w:val="18"/>
                <w:vertAlign w:val="superscript"/>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48B0757E" w14:textId="77777777" w:rsidR="005E3BD3" w:rsidRPr="000D24D4" w:rsidRDefault="005E3BD3" w:rsidP="005E3BD3">
            <w:pPr>
              <w:jc w:val="center"/>
              <w:rPr>
                <w:rFonts w:ascii="Trebuchet MS" w:hAnsi="Trebuchet MS"/>
                <w:sz w:val="18"/>
                <w:szCs w:val="18"/>
              </w:rPr>
            </w:pPr>
          </w:p>
        </w:tc>
        <w:tc>
          <w:tcPr>
            <w:tcW w:w="2406" w:type="dxa"/>
            <w:vAlign w:val="center"/>
          </w:tcPr>
          <w:p w14:paraId="3498484D" w14:textId="77777777" w:rsidR="005E3BD3" w:rsidRPr="000D24D4" w:rsidRDefault="005E3BD3" w:rsidP="005E3BD3">
            <w:pPr>
              <w:jc w:val="center"/>
              <w:rPr>
                <w:rFonts w:ascii="Trebuchet MS" w:hAnsi="Trebuchet MS"/>
                <w:sz w:val="18"/>
                <w:szCs w:val="18"/>
              </w:rPr>
            </w:pPr>
          </w:p>
        </w:tc>
        <w:tc>
          <w:tcPr>
            <w:tcW w:w="991" w:type="dxa"/>
            <w:vAlign w:val="center"/>
          </w:tcPr>
          <w:p w14:paraId="511A9088" w14:textId="77777777" w:rsidR="005E3BD3" w:rsidRPr="000D24D4" w:rsidRDefault="005E3BD3" w:rsidP="005E3BD3">
            <w:pPr>
              <w:jc w:val="center"/>
              <w:rPr>
                <w:rFonts w:ascii="Trebuchet MS" w:hAnsi="Trebuchet MS"/>
                <w:sz w:val="18"/>
                <w:szCs w:val="18"/>
              </w:rPr>
            </w:pPr>
          </w:p>
        </w:tc>
      </w:tr>
      <w:tr w:rsidR="005E3BD3" w:rsidRPr="000D24D4" w14:paraId="48439943" w14:textId="77777777" w:rsidTr="00B500D4">
        <w:trPr>
          <w:cantSplit/>
        </w:trPr>
        <w:tc>
          <w:tcPr>
            <w:tcW w:w="705" w:type="dxa"/>
            <w:vAlign w:val="center"/>
          </w:tcPr>
          <w:p w14:paraId="36D09509" w14:textId="3FBACD7E" w:rsidR="005E3BD3" w:rsidRPr="001548D2" w:rsidRDefault="005E3BD3" w:rsidP="005E3BD3">
            <w:pPr>
              <w:pStyle w:val="ListParagraph"/>
              <w:numPr>
                <w:ilvl w:val="0"/>
                <w:numId w:val="52"/>
              </w:numPr>
              <w:rPr>
                <w:rFonts w:ascii="Trebuchet MS" w:hAnsi="Trebuchet MS"/>
                <w:sz w:val="18"/>
                <w:szCs w:val="18"/>
              </w:rPr>
            </w:pPr>
          </w:p>
        </w:tc>
        <w:tc>
          <w:tcPr>
            <w:tcW w:w="14458" w:type="dxa"/>
            <w:gridSpan w:val="7"/>
            <w:vAlign w:val="center"/>
          </w:tcPr>
          <w:p w14:paraId="0B048A8A" w14:textId="31213921" w:rsidR="005E3BD3" w:rsidRPr="00145248" w:rsidRDefault="005E3BD3" w:rsidP="005E3BD3">
            <w:pPr>
              <w:jc w:val="center"/>
              <w:rPr>
                <w:rFonts w:ascii="Trebuchet MS" w:hAnsi="Trebuchet MS"/>
                <w:b/>
                <w:bCs/>
                <w:sz w:val="18"/>
                <w:szCs w:val="18"/>
              </w:rPr>
            </w:pPr>
            <w:r>
              <w:rPr>
                <w:rFonts w:ascii="Trebuchet MS" w:hAnsi="Trebuchet MS"/>
                <w:b/>
                <w:bCs/>
                <w:sz w:val="18"/>
                <w:szCs w:val="18"/>
              </w:rPr>
              <w:t xml:space="preserve">Apsauginiai viršslėgio vožtuvai:/ </w:t>
            </w:r>
            <w:r w:rsidRPr="00145248">
              <w:rPr>
                <w:rFonts w:ascii="Trebuchet MS" w:hAnsi="Trebuchet MS"/>
                <w:b/>
                <w:bCs/>
                <w:sz w:val="18"/>
                <w:szCs w:val="18"/>
                <w:lang w:val="en-US"/>
              </w:rPr>
              <w:t>Pressure relief devices</w:t>
            </w:r>
            <w:r>
              <w:rPr>
                <w:rFonts w:ascii="Trebuchet MS" w:hAnsi="Trebuchet MS"/>
                <w:b/>
                <w:bCs/>
                <w:sz w:val="18"/>
                <w:szCs w:val="18"/>
                <w:lang w:val="en-US"/>
              </w:rPr>
              <w:t>:</w:t>
            </w:r>
          </w:p>
        </w:tc>
      </w:tr>
      <w:tr w:rsidR="005E3BD3" w:rsidRPr="000D24D4" w14:paraId="656D0A6E" w14:textId="77777777" w:rsidTr="00B500D4">
        <w:trPr>
          <w:cantSplit/>
        </w:trPr>
        <w:tc>
          <w:tcPr>
            <w:tcW w:w="705" w:type="dxa"/>
            <w:vAlign w:val="center"/>
          </w:tcPr>
          <w:p w14:paraId="5343E075"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E06D42D" w14:textId="3753C457" w:rsidR="005E3BD3" w:rsidRDefault="005E3BD3" w:rsidP="005E3BD3">
            <w:pPr>
              <w:jc w:val="both"/>
              <w:rPr>
                <w:rFonts w:ascii="Trebuchet MS" w:hAnsi="Trebuchet MS" w:cs="Arial"/>
                <w:sz w:val="18"/>
                <w:szCs w:val="18"/>
              </w:rPr>
            </w:pPr>
            <w:r w:rsidRPr="007F799B">
              <w:rPr>
                <w:rFonts w:ascii="Trebuchet MS" w:hAnsi="Trebuchet MS" w:cs="Arial"/>
                <w:sz w:val="18"/>
                <w:szCs w:val="18"/>
              </w:rPr>
              <w:t xml:space="preserve">Apsauginių viršslėgio vožtuvų </w:t>
            </w:r>
            <w:r>
              <w:rPr>
                <w:rFonts w:ascii="Trebuchet MS" w:hAnsi="Trebuchet MS" w:cs="Arial"/>
                <w:sz w:val="18"/>
                <w:szCs w:val="18"/>
              </w:rPr>
              <w:t xml:space="preserve">montuojamu pagrindinio bako ir atšakų perjungiklio apsaugai </w:t>
            </w:r>
            <w:r w:rsidRPr="007F799B">
              <w:rPr>
                <w:rFonts w:ascii="Trebuchet MS" w:hAnsi="Trebuchet MS" w:cs="Arial"/>
                <w:sz w:val="18"/>
                <w:szCs w:val="18"/>
              </w:rPr>
              <w:t>tipas/</w:t>
            </w:r>
            <w:r>
              <w:rPr>
                <w:rFonts w:ascii="Trebuchet MS" w:hAnsi="Trebuchet MS" w:cs="Arial"/>
                <w:sz w:val="18"/>
                <w:szCs w:val="18"/>
              </w:rPr>
              <w:t xml:space="preserve"> </w:t>
            </w:r>
            <w:r w:rsidRPr="007F799B">
              <w:rPr>
                <w:rFonts w:ascii="Trebuchet MS" w:hAnsi="Trebuchet MS" w:cs="Arial"/>
                <w:sz w:val="18"/>
                <w:szCs w:val="18"/>
                <w:lang w:val="en-US"/>
              </w:rPr>
              <w:t>Type of pressure relief devices</w:t>
            </w:r>
            <w:r>
              <w:rPr>
                <w:rFonts w:ascii="Trebuchet MS" w:hAnsi="Trebuchet MS" w:cs="Arial"/>
                <w:sz w:val="18"/>
                <w:szCs w:val="18"/>
                <w:lang w:val="en-US"/>
              </w:rPr>
              <w:t xml:space="preserve"> mounted for protection of main tank and tap-changer compartments</w:t>
            </w:r>
          </w:p>
        </w:tc>
        <w:tc>
          <w:tcPr>
            <w:tcW w:w="3687" w:type="dxa"/>
            <w:vAlign w:val="center"/>
          </w:tcPr>
          <w:p w14:paraId="1706B3DE" w14:textId="65B3742D"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rPr>
              <w:t xml:space="preserve">MESSKO </w:t>
            </w:r>
            <w:proofErr w:type="spellStart"/>
            <w:r w:rsidRPr="007F799B">
              <w:rPr>
                <w:rFonts w:ascii="Trebuchet MS" w:hAnsi="Trebuchet MS" w:cs="Arial"/>
                <w:sz w:val="18"/>
                <w:szCs w:val="18"/>
              </w:rPr>
              <w:t>MPreC</w:t>
            </w:r>
            <w:proofErr w:type="spellEnd"/>
            <w:r w:rsidRPr="007F799B">
              <w:rPr>
                <w:rFonts w:ascii="Trebuchet MS" w:hAnsi="Trebuchet MS" w:cs="Arial"/>
                <w:sz w:val="18"/>
                <w:szCs w:val="18"/>
              </w:rPr>
              <w:t xml:space="preserve">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MESSKO </w:t>
            </w:r>
            <w:proofErr w:type="spellStart"/>
            <w:r w:rsidRPr="007F799B">
              <w:rPr>
                <w:rFonts w:ascii="Trebuchet MS" w:hAnsi="Trebuchet MS" w:cs="Arial"/>
                <w:sz w:val="18"/>
                <w:szCs w:val="18"/>
                <w:lang w:val="en-US"/>
              </w:rPr>
              <w:t>MPreC</w:t>
            </w:r>
            <w:proofErr w:type="spellEnd"/>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72F0650" w14:textId="0DEBAB12" w:rsidR="005E3BD3" w:rsidRPr="000D24D4" w:rsidRDefault="005E3BD3" w:rsidP="005E3BD3">
            <w:pPr>
              <w:jc w:val="center"/>
              <w:rPr>
                <w:rFonts w:ascii="Trebuchet MS" w:hAnsi="Trebuchet MS"/>
                <w:sz w:val="18"/>
                <w:szCs w:val="18"/>
              </w:rPr>
            </w:pPr>
          </w:p>
        </w:tc>
        <w:tc>
          <w:tcPr>
            <w:tcW w:w="2406" w:type="dxa"/>
            <w:vAlign w:val="center"/>
          </w:tcPr>
          <w:p w14:paraId="621233E1" w14:textId="77777777" w:rsidR="005E3BD3" w:rsidRPr="000D24D4" w:rsidRDefault="005E3BD3" w:rsidP="005E3BD3">
            <w:pPr>
              <w:jc w:val="center"/>
              <w:rPr>
                <w:rFonts w:ascii="Trebuchet MS" w:hAnsi="Trebuchet MS"/>
                <w:sz w:val="18"/>
                <w:szCs w:val="18"/>
              </w:rPr>
            </w:pPr>
          </w:p>
        </w:tc>
        <w:tc>
          <w:tcPr>
            <w:tcW w:w="991" w:type="dxa"/>
            <w:vAlign w:val="center"/>
          </w:tcPr>
          <w:p w14:paraId="6F5D32A6" w14:textId="77777777" w:rsidR="005E3BD3" w:rsidRPr="000D24D4" w:rsidRDefault="005E3BD3" w:rsidP="005E3BD3">
            <w:pPr>
              <w:jc w:val="center"/>
              <w:rPr>
                <w:rFonts w:ascii="Trebuchet MS" w:hAnsi="Trebuchet MS"/>
                <w:sz w:val="18"/>
                <w:szCs w:val="18"/>
              </w:rPr>
            </w:pPr>
          </w:p>
        </w:tc>
      </w:tr>
      <w:tr w:rsidR="005E3BD3" w:rsidRPr="000D24D4" w14:paraId="0DB6EBEA" w14:textId="77777777" w:rsidTr="00B500D4">
        <w:trPr>
          <w:cantSplit/>
        </w:trPr>
        <w:tc>
          <w:tcPr>
            <w:tcW w:w="705" w:type="dxa"/>
            <w:vAlign w:val="center"/>
          </w:tcPr>
          <w:p w14:paraId="3C65F76E"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2ED20FE7" w14:textId="36B99836" w:rsidR="005E3BD3" w:rsidRPr="008809A0" w:rsidRDefault="005E3BD3" w:rsidP="005E3BD3">
            <w:pPr>
              <w:jc w:val="both"/>
              <w:rPr>
                <w:rFonts w:ascii="Trebuchet MS" w:hAnsi="Trebuchet MS" w:cs="Arial"/>
                <w:sz w:val="18"/>
                <w:szCs w:val="18"/>
              </w:rPr>
            </w:pPr>
            <w:r w:rsidRPr="008809A0">
              <w:rPr>
                <w:rFonts w:ascii="Trebuchet MS" w:hAnsi="Trebuchet MS" w:cs="Arial"/>
                <w:sz w:val="18"/>
                <w:szCs w:val="18"/>
              </w:rPr>
              <w:t>Apsauginių viršslėgio vožtuvų konstrukcija</w:t>
            </w:r>
          </w:p>
        </w:tc>
        <w:tc>
          <w:tcPr>
            <w:tcW w:w="3687" w:type="dxa"/>
            <w:vAlign w:val="center"/>
          </w:tcPr>
          <w:p w14:paraId="4BB8DBB2" w14:textId="06C29D0A" w:rsidR="005E3BD3" w:rsidRPr="008809A0" w:rsidRDefault="005E3BD3" w:rsidP="005E3BD3">
            <w:pPr>
              <w:jc w:val="both"/>
              <w:rPr>
                <w:rFonts w:ascii="Trebuchet MS" w:hAnsi="Trebuchet MS" w:cs="Arial"/>
                <w:sz w:val="18"/>
                <w:szCs w:val="18"/>
              </w:rPr>
            </w:pPr>
            <w:r w:rsidRPr="008809A0">
              <w:rPr>
                <w:rFonts w:ascii="Trebuchet MS" w:hAnsi="Trebuchet MS" w:cs="Arial"/>
                <w:sz w:val="18"/>
                <w:szCs w:val="18"/>
              </w:rPr>
              <w:t xml:space="preserve">Dangtis su tarpine, atsidarantis esant viršslėgiui, su signaliniais/atjungimo pagalbiniais kontaktais. Suveikimo slėgio vertę nurodo transformatoriaus Gamintojas/ </w:t>
            </w:r>
            <w:r w:rsidRPr="008809A0">
              <w:rPr>
                <w:rFonts w:ascii="Trebuchet MS" w:hAnsi="Trebuchet MS" w:cs="Arial"/>
                <w:sz w:val="18"/>
                <w:szCs w:val="18"/>
                <w:lang w:val="en-US"/>
              </w:rPr>
              <w:t>Cover with the gasket</w:t>
            </w:r>
            <w:r>
              <w:rPr>
                <w:rFonts w:ascii="Trebuchet MS" w:hAnsi="Trebuchet MS" w:cs="Arial"/>
                <w:sz w:val="18"/>
                <w:szCs w:val="18"/>
                <w:lang w:val="en-US"/>
              </w:rPr>
              <w:t>,</w:t>
            </w:r>
            <w:r w:rsidRPr="008809A0">
              <w:rPr>
                <w:rFonts w:ascii="Trebuchet MS" w:hAnsi="Trebuchet MS" w:cs="Arial"/>
                <w:sz w:val="18"/>
                <w:szCs w:val="18"/>
                <w:lang w:val="en-US"/>
              </w:rPr>
              <w:t xml:space="preserve"> opening on overpressure</w:t>
            </w:r>
            <w:r>
              <w:rPr>
                <w:rFonts w:ascii="Trebuchet MS" w:hAnsi="Trebuchet MS" w:cs="Arial"/>
                <w:sz w:val="18"/>
                <w:szCs w:val="18"/>
                <w:lang w:val="en-US"/>
              </w:rPr>
              <w:t>,</w:t>
            </w:r>
            <w:r w:rsidRPr="008809A0">
              <w:rPr>
                <w:rFonts w:ascii="Trebuchet MS" w:hAnsi="Trebuchet MS" w:cs="Arial"/>
                <w:sz w:val="18"/>
                <w:szCs w:val="18"/>
                <w:lang w:val="en-US"/>
              </w:rPr>
              <w:t xml:space="preserve"> with signaling/tripping auxiliary contacts. Value of triggering pressure to be selected by the Manufacturer of the transformer </w:t>
            </w:r>
            <w:r w:rsidRPr="008809A0">
              <w:rPr>
                <w:rFonts w:ascii="Trebuchet MS" w:hAnsi="Trebuchet MS" w:cs="Arial"/>
                <w:sz w:val="18"/>
                <w:szCs w:val="18"/>
                <w:vertAlign w:val="superscript"/>
                <w:lang w:val="en-US"/>
              </w:rPr>
              <w:t>a)</w:t>
            </w:r>
          </w:p>
        </w:tc>
        <w:tc>
          <w:tcPr>
            <w:tcW w:w="3687" w:type="dxa"/>
            <w:vAlign w:val="center"/>
          </w:tcPr>
          <w:p w14:paraId="0DD12025" w14:textId="77777777" w:rsidR="005E3BD3" w:rsidRDefault="005E3BD3" w:rsidP="005E3BD3">
            <w:pPr>
              <w:jc w:val="center"/>
              <w:rPr>
                <w:rFonts w:ascii="Trebuchet MS" w:hAnsi="Trebuchet MS"/>
                <w:sz w:val="18"/>
                <w:szCs w:val="18"/>
              </w:rPr>
            </w:pPr>
          </w:p>
        </w:tc>
        <w:tc>
          <w:tcPr>
            <w:tcW w:w="2406" w:type="dxa"/>
            <w:vAlign w:val="center"/>
          </w:tcPr>
          <w:p w14:paraId="2ACAF52C" w14:textId="77777777" w:rsidR="005E3BD3" w:rsidRPr="000D24D4" w:rsidRDefault="005E3BD3" w:rsidP="005E3BD3">
            <w:pPr>
              <w:jc w:val="center"/>
              <w:rPr>
                <w:rFonts w:ascii="Trebuchet MS" w:hAnsi="Trebuchet MS"/>
                <w:sz w:val="18"/>
                <w:szCs w:val="18"/>
              </w:rPr>
            </w:pPr>
          </w:p>
        </w:tc>
        <w:tc>
          <w:tcPr>
            <w:tcW w:w="991" w:type="dxa"/>
            <w:vAlign w:val="center"/>
          </w:tcPr>
          <w:p w14:paraId="472C68A2" w14:textId="77777777" w:rsidR="005E3BD3" w:rsidRPr="000D24D4" w:rsidRDefault="005E3BD3" w:rsidP="005E3BD3">
            <w:pPr>
              <w:jc w:val="center"/>
              <w:rPr>
                <w:rFonts w:ascii="Trebuchet MS" w:hAnsi="Trebuchet MS"/>
                <w:sz w:val="18"/>
                <w:szCs w:val="18"/>
              </w:rPr>
            </w:pPr>
          </w:p>
        </w:tc>
      </w:tr>
      <w:tr w:rsidR="005E3BD3" w:rsidRPr="000D24D4" w14:paraId="31CB8EEB" w14:textId="77777777" w:rsidTr="00B500D4">
        <w:trPr>
          <w:cantSplit/>
        </w:trPr>
        <w:tc>
          <w:tcPr>
            <w:tcW w:w="705" w:type="dxa"/>
            <w:vAlign w:val="center"/>
          </w:tcPr>
          <w:p w14:paraId="0206075D"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3C5519BB" w14:textId="005A6566" w:rsidR="005E3BD3" w:rsidRPr="008809A0" w:rsidRDefault="005E3BD3" w:rsidP="005E3BD3">
            <w:pPr>
              <w:jc w:val="both"/>
              <w:rPr>
                <w:rFonts w:ascii="Trebuchet MS" w:hAnsi="Trebuchet MS" w:cs="Arial"/>
                <w:sz w:val="18"/>
                <w:szCs w:val="18"/>
              </w:rPr>
            </w:pPr>
            <w:r w:rsidRPr="008809A0">
              <w:rPr>
                <w:rFonts w:ascii="Trebuchet MS" w:hAnsi="Trebuchet MS" w:cs="Arial"/>
                <w:sz w:val="18"/>
                <w:szCs w:val="18"/>
              </w:rPr>
              <w:t xml:space="preserve">Alyvos srauto nukreipimas suveikus viršslėgio vožtuvui/ </w:t>
            </w:r>
            <w:r w:rsidRPr="008809A0">
              <w:rPr>
                <w:rFonts w:ascii="Trebuchet MS" w:hAnsi="Trebuchet MS" w:cs="Arial"/>
                <w:sz w:val="18"/>
                <w:szCs w:val="18"/>
                <w:lang w:val="en-US"/>
              </w:rPr>
              <w:t>Direction of oil flow when pressure relief device is triggered</w:t>
            </w:r>
          </w:p>
        </w:tc>
        <w:tc>
          <w:tcPr>
            <w:tcW w:w="3687" w:type="dxa"/>
            <w:vAlign w:val="center"/>
          </w:tcPr>
          <w:p w14:paraId="27C8F573" w14:textId="5F7AA858" w:rsidR="005E3BD3" w:rsidRPr="008809A0" w:rsidRDefault="005E3BD3" w:rsidP="005E3BD3">
            <w:pPr>
              <w:jc w:val="both"/>
              <w:rPr>
                <w:rFonts w:ascii="Trebuchet MS" w:hAnsi="Trebuchet MS" w:cs="Arial"/>
                <w:sz w:val="18"/>
                <w:szCs w:val="18"/>
                <w:vertAlign w:val="superscript"/>
              </w:rPr>
            </w:pPr>
            <w:r w:rsidRPr="008809A0">
              <w:rPr>
                <w:rFonts w:ascii="Trebuchet MS" w:hAnsi="Trebuchet MS" w:cs="Arial"/>
                <w:sz w:val="18"/>
                <w:szCs w:val="18"/>
              </w:rPr>
              <w:t xml:space="preserve">Žemyn, prijungiant vamzdynus prie vožtuvų jungių/ </w:t>
            </w:r>
            <w:r w:rsidRPr="008809A0">
              <w:rPr>
                <w:rFonts w:ascii="Trebuchet MS" w:hAnsi="Trebuchet MS" w:cs="Arial"/>
                <w:sz w:val="18"/>
                <w:szCs w:val="18"/>
                <w:lang w:val="en-US"/>
              </w:rPr>
              <w:t>Downwards, by piping fitted to device flange </w:t>
            </w:r>
            <w:r w:rsidRPr="008809A0">
              <w:rPr>
                <w:rFonts w:ascii="Trebuchet MS" w:hAnsi="Trebuchet MS" w:cs="Arial"/>
                <w:sz w:val="18"/>
                <w:szCs w:val="18"/>
                <w:vertAlign w:val="superscript"/>
                <w:lang w:val="en-US"/>
              </w:rPr>
              <w:t>a)</w:t>
            </w:r>
          </w:p>
        </w:tc>
        <w:tc>
          <w:tcPr>
            <w:tcW w:w="3687" w:type="dxa"/>
            <w:vAlign w:val="center"/>
          </w:tcPr>
          <w:p w14:paraId="637D1770" w14:textId="77777777" w:rsidR="005E3BD3" w:rsidRDefault="005E3BD3" w:rsidP="005E3BD3">
            <w:pPr>
              <w:jc w:val="center"/>
              <w:rPr>
                <w:rFonts w:ascii="Trebuchet MS" w:hAnsi="Trebuchet MS"/>
                <w:sz w:val="18"/>
                <w:szCs w:val="18"/>
              </w:rPr>
            </w:pPr>
          </w:p>
        </w:tc>
        <w:tc>
          <w:tcPr>
            <w:tcW w:w="2406" w:type="dxa"/>
            <w:vAlign w:val="center"/>
          </w:tcPr>
          <w:p w14:paraId="50F91BA6" w14:textId="77777777" w:rsidR="005E3BD3" w:rsidRPr="000D24D4" w:rsidRDefault="005E3BD3" w:rsidP="005E3BD3">
            <w:pPr>
              <w:jc w:val="center"/>
              <w:rPr>
                <w:rFonts w:ascii="Trebuchet MS" w:hAnsi="Trebuchet MS"/>
                <w:sz w:val="18"/>
                <w:szCs w:val="18"/>
              </w:rPr>
            </w:pPr>
          </w:p>
        </w:tc>
        <w:tc>
          <w:tcPr>
            <w:tcW w:w="991" w:type="dxa"/>
            <w:vAlign w:val="center"/>
          </w:tcPr>
          <w:p w14:paraId="7FA681B9" w14:textId="77777777" w:rsidR="005E3BD3" w:rsidRPr="000D24D4" w:rsidRDefault="005E3BD3" w:rsidP="005E3BD3">
            <w:pPr>
              <w:jc w:val="center"/>
              <w:rPr>
                <w:rFonts w:ascii="Trebuchet MS" w:hAnsi="Trebuchet MS"/>
                <w:sz w:val="18"/>
                <w:szCs w:val="18"/>
              </w:rPr>
            </w:pPr>
          </w:p>
        </w:tc>
      </w:tr>
      <w:tr w:rsidR="005E3BD3" w:rsidRPr="000D24D4" w14:paraId="0449DE56" w14:textId="77777777" w:rsidTr="00B500D4">
        <w:trPr>
          <w:cantSplit/>
        </w:trPr>
        <w:tc>
          <w:tcPr>
            <w:tcW w:w="705" w:type="dxa"/>
            <w:vAlign w:val="center"/>
          </w:tcPr>
          <w:p w14:paraId="51596A64"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E536653" w14:textId="66185192" w:rsidR="005E3BD3" w:rsidRPr="008809A0" w:rsidRDefault="005E3BD3" w:rsidP="005E3BD3">
            <w:pPr>
              <w:jc w:val="both"/>
              <w:rPr>
                <w:rFonts w:ascii="Trebuchet MS" w:hAnsi="Trebuchet MS" w:cs="Arial"/>
                <w:sz w:val="18"/>
                <w:szCs w:val="18"/>
              </w:rPr>
            </w:pPr>
            <w:r w:rsidRPr="008809A0">
              <w:rPr>
                <w:rFonts w:ascii="Trebuchet MS" w:hAnsi="Trebuchet MS" w:cs="Arial"/>
                <w:color w:val="000000"/>
                <w:sz w:val="18"/>
                <w:szCs w:val="18"/>
              </w:rPr>
              <w:t xml:space="preserve">Viršslėgio vožtuvo apsaugos laipsnis/ </w:t>
            </w:r>
            <w:r w:rsidRPr="008809A0">
              <w:rPr>
                <w:rFonts w:ascii="Trebuchet MS" w:hAnsi="Trebuchet MS" w:cs="Arial"/>
                <w:color w:val="000000"/>
                <w:sz w:val="18"/>
                <w:szCs w:val="18"/>
                <w:lang w:val="en-US"/>
              </w:rPr>
              <w:t>Pressure relief device degree of protection</w:t>
            </w:r>
          </w:p>
        </w:tc>
        <w:tc>
          <w:tcPr>
            <w:tcW w:w="3687" w:type="dxa"/>
            <w:vAlign w:val="center"/>
          </w:tcPr>
          <w:p w14:paraId="108982DB" w14:textId="06D888FB" w:rsidR="005E3BD3" w:rsidRPr="008809A0" w:rsidRDefault="005E3BD3" w:rsidP="005E3BD3">
            <w:pPr>
              <w:jc w:val="center"/>
              <w:rPr>
                <w:rFonts w:ascii="Trebuchet MS" w:hAnsi="Trebuchet MS" w:cs="Arial"/>
                <w:sz w:val="18"/>
                <w:szCs w:val="18"/>
                <w:vertAlign w:val="superscript"/>
              </w:rPr>
            </w:pPr>
            <w:r w:rsidRPr="008809A0">
              <w:rPr>
                <w:rFonts w:ascii="Trebuchet MS" w:hAnsi="Trebuchet MS"/>
                <w:sz w:val="18"/>
                <w:szCs w:val="18"/>
              </w:rPr>
              <w:t>≥ IP</w:t>
            </w:r>
            <w:r>
              <w:rPr>
                <w:rFonts w:ascii="Trebuchet MS" w:hAnsi="Trebuchet MS"/>
                <w:sz w:val="18"/>
                <w:szCs w:val="18"/>
              </w:rPr>
              <w:t>5</w:t>
            </w:r>
            <w:r w:rsidRPr="008809A0">
              <w:rPr>
                <w:rFonts w:ascii="Trebuchet MS" w:hAnsi="Trebuchet MS"/>
                <w:sz w:val="18"/>
                <w:szCs w:val="18"/>
              </w:rPr>
              <w:t>5 </w:t>
            </w:r>
            <w:r w:rsidRPr="008809A0">
              <w:rPr>
                <w:rFonts w:ascii="Trebuchet MS" w:hAnsi="Trebuchet MS"/>
                <w:sz w:val="18"/>
                <w:szCs w:val="18"/>
                <w:vertAlign w:val="superscript"/>
              </w:rPr>
              <w:t>a)</w:t>
            </w:r>
          </w:p>
        </w:tc>
        <w:tc>
          <w:tcPr>
            <w:tcW w:w="3687" w:type="dxa"/>
            <w:vAlign w:val="center"/>
          </w:tcPr>
          <w:p w14:paraId="066DB30D" w14:textId="77777777" w:rsidR="005E3BD3" w:rsidRDefault="005E3BD3" w:rsidP="005E3BD3">
            <w:pPr>
              <w:jc w:val="center"/>
              <w:rPr>
                <w:rFonts w:ascii="Trebuchet MS" w:hAnsi="Trebuchet MS"/>
                <w:sz w:val="18"/>
                <w:szCs w:val="18"/>
              </w:rPr>
            </w:pPr>
          </w:p>
        </w:tc>
        <w:tc>
          <w:tcPr>
            <w:tcW w:w="2406" w:type="dxa"/>
            <w:vAlign w:val="center"/>
          </w:tcPr>
          <w:p w14:paraId="397AA2A2" w14:textId="77777777" w:rsidR="005E3BD3" w:rsidRPr="000D24D4" w:rsidRDefault="005E3BD3" w:rsidP="005E3BD3">
            <w:pPr>
              <w:jc w:val="center"/>
              <w:rPr>
                <w:rFonts w:ascii="Trebuchet MS" w:hAnsi="Trebuchet MS"/>
                <w:sz w:val="18"/>
                <w:szCs w:val="18"/>
              </w:rPr>
            </w:pPr>
          </w:p>
        </w:tc>
        <w:tc>
          <w:tcPr>
            <w:tcW w:w="991" w:type="dxa"/>
            <w:vAlign w:val="center"/>
          </w:tcPr>
          <w:p w14:paraId="30BE016F" w14:textId="77777777" w:rsidR="005E3BD3" w:rsidRPr="000D24D4" w:rsidRDefault="005E3BD3" w:rsidP="005E3BD3">
            <w:pPr>
              <w:jc w:val="center"/>
              <w:rPr>
                <w:rFonts w:ascii="Trebuchet MS" w:hAnsi="Trebuchet MS"/>
                <w:sz w:val="18"/>
                <w:szCs w:val="18"/>
              </w:rPr>
            </w:pPr>
          </w:p>
        </w:tc>
      </w:tr>
      <w:tr w:rsidR="005E3BD3" w:rsidRPr="000D24D4" w14:paraId="066250EB" w14:textId="77777777" w:rsidTr="00B500D4">
        <w:trPr>
          <w:cantSplit/>
        </w:trPr>
        <w:tc>
          <w:tcPr>
            <w:tcW w:w="705" w:type="dxa"/>
            <w:vAlign w:val="center"/>
          </w:tcPr>
          <w:p w14:paraId="48DE4EB9" w14:textId="248178C6" w:rsidR="005E3BD3" w:rsidRPr="001548D2" w:rsidRDefault="005E3BD3" w:rsidP="005E3BD3">
            <w:pPr>
              <w:pStyle w:val="ListParagraph"/>
              <w:numPr>
                <w:ilvl w:val="0"/>
                <w:numId w:val="52"/>
              </w:numPr>
              <w:rPr>
                <w:rFonts w:ascii="Trebuchet MS" w:hAnsi="Trebuchet MS"/>
                <w:sz w:val="18"/>
                <w:szCs w:val="18"/>
              </w:rPr>
            </w:pPr>
          </w:p>
        </w:tc>
        <w:tc>
          <w:tcPr>
            <w:tcW w:w="14458" w:type="dxa"/>
            <w:gridSpan w:val="7"/>
            <w:vAlign w:val="center"/>
          </w:tcPr>
          <w:p w14:paraId="47403C9E" w14:textId="5C2326D1" w:rsidR="005E3BD3" w:rsidRPr="000D24D4" w:rsidRDefault="005E3BD3" w:rsidP="005E3BD3">
            <w:pPr>
              <w:jc w:val="center"/>
              <w:rPr>
                <w:rFonts w:ascii="Trebuchet MS" w:hAnsi="Trebuchet MS"/>
                <w:sz w:val="18"/>
                <w:szCs w:val="18"/>
              </w:rPr>
            </w:pPr>
            <w:r w:rsidRPr="007F799B">
              <w:rPr>
                <w:rFonts w:ascii="Trebuchet MS" w:hAnsi="Trebuchet MS" w:cs="Arial"/>
                <w:b/>
                <w:sz w:val="18"/>
                <w:szCs w:val="18"/>
              </w:rPr>
              <w:t>Sausintuvai</w:t>
            </w:r>
            <w:r>
              <w:rPr>
                <w:rFonts w:ascii="Trebuchet MS" w:hAnsi="Trebuchet MS" w:cs="Arial"/>
                <w:b/>
                <w:sz w:val="18"/>
                <w:szCs w:val="18"/>
              </w:rPr>
              <w:t>:</w:t>
            </w:r>
            <w:r w:rsidRPr="007F799B">
              <w:rPr>
                <w:rFonts w:ascii="Trebuchet MS" w:hAnsi="Trebuchet MS" w:cs="Arial"/>
                <w:b/>
                <w:sz w:val="18"/>
                <w:szCs w:val="18"/>
                <w:lang w:val="en-US"/>
              </w:rPr>
              <w:t>/ Dehumidifiers</w:t>
            </w:r>
            <w:r>
              <w:rPr>
                <w:rFonts w:ascii="Trebuchet MS" w:hAnsi="Trebuchet MS" w:cs="Arial"/>
                <w:b/>
                <w:sz w:val="18"/>
                <w:szCs w:val="18"/>
                <w:lang w:val="en-US"/>
              </w:rPr>
              <w:t>:</w:t>
            </w:r>
          </w:p>
        </w:tc>
      </w:tr>
      <w:tr w:rsidR="005E3BD3" w:rsidRPr="000D24D4" w14:paraId="3520977E" w14:textId="77777777" w:rsidTr="00B500D4">
        <w:trPr>
          <w:cantSplit/>
        </w:trPr>
        <w:tc>
          <w:tcPr>
            <w:tcW w:w="705" w:type="dxa"/>
            <w:vAlign w:val="center"/>
          </w:tcPr>
          <w:p w14:paraId="7B394FC6"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0A1EFA1F" w14:textId="77777777" w:rsidR="005E3BD3" w:rsidRPr="007F799B" w:rsidRDefault="005E3BD3" w:rsidP="005E3BD3">
            <w:pPr>
              <w:jc w:val="both"/>
              <w:rPr>
                <w:rFonts w:ascii="Trebuchet MS" w:hAnsi="Trebuchet MS" w:cs="Arial"/>
                <w:sz w:val="18"/>
                <w:szCs w:val="18"/>
              </w:rPr>
            </w:pPr>
            <w:r w:rsidRPr="007F799B">
              <w:rPr>
                <w:rFonts w:ascii="Trebuchet MS" w:hAnsi="Trebuchet MS" w:cs="Arial"/>
                <w:sz w:val="18"/>
                <w:szCs w:val="18"/>
              </w:rPr>
              <w:t>Alyvos džiovinimo įranga (alsuokliai)/</w:t>
            </w:r>
          </w:p>
          <w:p w14:paraId="60B64CFF" w14:textId="616E2005" w:rsidR="005E3BD3" w:rsidRDefault="005E3BD3" w:rsidP="005E3BD3">
            <w:pPr>
              <w:jc w:val="both"/>
              <w:rPr>
                <w:rFonts w:ascii="Trebuchet MS" w:hAnsi="Trebuchet MS" w:cs="Arial"/>
                <w:sz w:val="18"/>
                <w:szCs w:val="18"/>
              </w:rPr>
            </w:pPr>
            <w:r w:rsidRPr="007F799B">
              <w:rPr>
                <w:rFonts w:ascii="Trebuchet MS" w:hAnsi="Trebuchet MS" w:cs="Arial"/>
                <w:sz w:val="18"/>
                <w:szCs w:val="18"/>
                <w:lang w:val="en-US"/>
              </w:rPr>
              <w:t>Oil dehumidifying equipment (breathers)</w:t>
            </w:r>
          </w:p>
        </w:tc>
        <w:tc>
          <w:tcPr>
            <w:tcW w:w="3687" w:type="dxa"/>
            <w:vAlign w:val="center"/>
          </w:tcPr>
          <w:p w14:paraId="4CB4CC65" w14:textId="6B010604"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rPr>
              <w:t xml:space="preserve">Neaptarnaujami, su savaime besireguliuojančiais šildymo elementais (MESSKO </w:t>
            </w:r>
            <w:proofErr w:type="spellStart"/>
            <w:r w:rsidRPr="007F799B">
              <w:rPr>
                <w:rFonts w:ascii="Trebuchet MS" w:hAnsi="Trebuchet MS" w:cs="Arial"/>
                <w:sz w:val="18"/>
                <w:szCs w:val="18"/>
              </w:rPr>
              <w:t>MTraB</w:t>
            </w:r>
            <w:proofErr w:type="spellEnd"/>
            <w:r w:rsidRPr="007F799B">
              <w:rPr>
                <w:rFonts w:ascii="Trebuchet MS" w:hAnsi="Trebuchet MS" w:cs="Arial"/>
                <w:sz w:val="18"/>
                <w:szCs w:val="18"/>
              </w:rPr>
              <w:t xml:space="preserve">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Maintenance-free, with self-regulating heating elements (MESSKO </w:t>
            </w:r>
            <w:proofErr w:type="spellStart"/>
            <w:r w:rsidRPr="007F799B">
              <w:rPr>
                <w:rFonts w:ascii="Trebuchet MS" w:hAnsi="Trebuchet MS" w:cs="Arial"/>
                <w:sz w:val="18"/>
                <w:szCs w:val="18"/>
                <w:lang w:val="en-US"/>
              </w:rPr>
              <w:t>MTraB</w:t>
            </w:r>
            <w:proofErr w:type="spellEnd"/>
            <w:r w:rsidRPr="007F799B">
              <w:rPr>
                <w:rFonts w:ascii="Trebuchet MS" w:hAnsi="Trebuchet MS" w:cs="Arial"/>
                <w:sz w:val="18"/>
                <w:szCs w:val="18"/>
                <w:lang w:val="en-US"/>
              </w:rPr>
              <w:t xml:space="preserv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F121EE6" w14:textId="77777777" w:rsidR="005E3BD3" w:rsidRPr="000D24D4" w:rsidRDefault="005E3BD3" w:rsidP="005E3BD3">
            <w:pPr>
              <w:jc w:val="center"/>
              <w:rPr>
                <w:rFonts w:ascii="Trebuchet MS" w:hAnsi="Trebuchet MS"/>
                <w:sz w:val="18"/>
                <w:szCs w:val="18"/>
              </w:rPr>
            </w:pPr>
          </w:p>
        </w:tc>
        <w:tc>
          <w:tcPr>
            <w:tcW w:w="2406" w:type="dxa"/>
            <w:vAlign w:val="center"/>
          </w:tcPr>
          <w:p w14:paraId="05384017" w14:textId="77777777" w:rsidR="005E3BD3" w:rsidRPr="000D24D4" w:rsidRDefault="005E3BD3" w:rsidP="005E3BD3">
            <w:pPr>
              <w:jc w:val="center"/>
              <w:rPr>
                <w:rFonts w:ascii="Trebuchet MS" w:hAnsi="Trebuchet MS"/>
                <w:sz w:val="18"/>
                <w:szCs w:val="18"/>
              </w:rPr>
            </w:pPr>
          </w:p>
        </w:tc>
        <w:tc>
          <w:tcPr>
            <w:tcW w:w="991" w:type="dxa"/>
            <w:vAlign w:val="center"/>
          </w:tcPr>
          <w:p w14:paraId="59FF605C" w14:textId="77777777" w:rsidR="005E3BD3" w:rsidRPr="000D24D4" w:rsidRDefault="005E3BD3" w:rsidP="005E3BD3">
            <w:pPr>
              <w:jc w:val="center"/>
              <w:rPr>
                <w:rFonts w:ascii="Trebuchet MS" w:hAnsi="Trebuchet MS"/>
                <w:sz w:val="18"/>
                <w:szCs w:val="18"/>
              </w:rPr>
            </w:pPr>
          </w:p>
        </w:tc>
      </w:tr>
      <w:tr w:rsidR="005E3BD3" w:rsidRPr="000D24D4" w14:paraId="6EAC3C0C" w14:textId="77777777" w:rsidTr="00B500D4">
        <w:trPr>
          <w:cantSplit/>
        </w:trPr>
        <w:tc>
          <w:tcPr>
            <w:tcW w:w="705" w:type="dxa"/>
            <w:vAlign w:val="center"/>
          </w:tcPr>
          <w:p w14:paraId="1AE6FA2B"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2A18131F" w14:textId="4B4A6395" w:rsidR="005E3BD3" w:rsidRPr="007F799B" w:rsidRDefault="005E3BD3" w:rsidP="005E3BD3">
            <w:pPr>
              <w:jc w:val="both"/>
              <w:rPr>
                <w:rFonts w:ascii="Trebuchet MS" w:hAnsi="Trebuchet MS" w:cs="Arial"/>
                <w:sz w:val="18"/>
                <w:szCs w:val="18"/>
              </w:rPr>
            </w:pPr>
            <w:r>
              <w:rPr>
                <w:rFonts w:ascii="Trebuchet MS" w:hAnsi="Trebuchet MS" w:cs="Arial"/>
                <w:color w:val="000000"/>
                <w:sz w:val="18"/>
                <w:szCs w:val="18"/>
              </w:rPr>
              <w:t xml:space="preserve">Alsuoklio galios skydelio apsaugos laipsnis/ </w:t>
            </w:r>
            <w:r>
              <w:rPr>
                <w:rFonts w:ascii="Trebuchet MS" w:hAnsi="Trebuchet MS" w:cs="Arial"/>
                <w:color w:val="000000"/>
                <w:sz w:val="18"/>
                <w:szCs w:val="18"/>
                <w:lang w:val="en-US"/>
              </w:rPr>
              <w:t>D</w:t>
            </w:r>
            <w:r w:rsidRPr="000E27AA">
              <w:rPr>
                <w:rFonts w:ascii="Trebuchet MS" w:hAnsi="Trebuchet MS" w:cs="Arial"/>
                <w:color w:val="000000"/>
                <w:sz w:val="18"/>
                <w:szCs w:val="18"/>
                <w:lang w:val="en-US"/>
              </w:rPr>
              <w:t>egree of protection</w:t>
            </w:r>
            <w:r w:rsidRPr="00145248">
              <w:rPr>
                <w:rFonts w:ascii="Trebuchet MS" w:hAnsi="Trebuchet MS" w:cs="Arial"/>
                <w:color w:val="000000"/>
                <w:sz w:val="18"/>
                <w:szCs w:val="18"/>
                <w:lang w:val="en-US"/>
              </w:rPr>
              <w:t xml:space="preserve"> </w:t>
            </w:r>
            <w:r>
              <w:rPr>
                <w:rFonts w:ascii="Trebuchet MS" w:hAnsi="Trebuchet MS" w:cs="Arial"/>
                <w:color w:val="000000"/>
                <w:sz w:val="18"/>
                <w:szCs w:val="18"/>
                <w:lang w:val="en-US"/>
              </w:rPr>
              <w:t>of b</w:t>
            </w:r>
            <w:r w:rsidRPr="00145248">
              <w:rPr>
                <w:rFonts w:ascii="Trebuchet MS" w:hAnsi="Trebuchet MS" w:cs="Arial"/>
                <w:color w:val="000000"/>
                <w:sz w:val="18"/>
                <w:szCs w:val="18"/>
                <w:lang w:val="en-US"/>
              </w:rPr>
              <w:t xml:space="preserve">reathers </w:t>
            </w:r>
            <w:r>
              <w:rPr>
                <w:rFonts w:ascii="Trebuchet MS" w:hAnsi="Trebuchet MS" w:cs="Arial"/>
                <w:color w:val="000000"/>
                <w:sz w:val="18"/>
                <w:szCs w:val="18"/>
                <w:lang w:val="en-US"/>
              </w:rPr>
              <w:t>power panel</w:t>
            </w:r>
          </w:p>
        </w:tc>
        <w:tc>
          <w:tcPr>
            <w:tcW w:w="3687" w:type="dxa"/>
            <w:vAlign w:val="center"/>
          </w:tcPr>
          <w:p w14:paraId="78A25B62" w14:textId="70BF30C3" w:rsidR="005E3BD3" w:rsidRPr="007F799B" w:rsidRDefault="005E3BD3" w:rsidP="005E3BD3">
            <w:pPr>
              <w:jc w:val="center"/>
              <w:rPr>
                <w:rFonts w:ascii="Trebuchet MS" w:hAnsi="Trebuchet MS" w:cs="Arial"/>
                <w:sz w:val="18"/>
                <w:szCs w:val="18"/>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0798B79D" w14:textId="77777777" w:rsidR="005E3BD3" w:rsidRPr="000D24D4" w:rsidRDefault="005E3BD3" w:rsidP="005E3BD3">
            <w:pPr>
              <w:jc w:val="center"/>
              <w:rPr>
                <w:rFonts w:ascii="Trebuchet MS" w:hAnsi="Trebuchet MS"/>
                <w:sz w:val="18"/>
                <w:szCs w:val="18"/>
              </w:rPr>
            </w:pPr>
          </w:p>
        </w:tc>
        <w:tc>
          <w:tcPr>
            <w:tcW w:w="2406" w:type="dxa"/>
            <w:vAlign w:val="center"/>
          </w:tcPr>
          <w:p w14:paraId="08C8C300" w14:textId="77777777" w:rsidR="005E3BD3" w:rsidRPr="000D24D4" w:rsidRDefault="005E3BD3" w:rsidP="005E3BD3">
            <w:pPr>
              <w:jc w:val="center"/>
              <w:rPr>
                <w:rFonts w:ascii="Trebuchet MS" w:hAnsi="Trebuchet MS"/>
                <w:sz w:val="18"/>
                <w:szCs w:val="18"/>
              </w:rPr>
            </w:pPr>
          </w:p>
        </w:tc>
        <w:tc>
          <w:tcPr>
            <w:tcW w:w="991" w:type="dxa"/>
            <w:vAlign w:val="center"/>
          </w:tcPr>
          <w:p w14:paraId="18ED9CFC" w14:textId="77777777" w:rsidR="005E3BD3" w:rsidRPr="000D24D4" w:rsidRDefault="005E3BD3" w:rsidP="005E3BD3">
            <w:pPr>
              <w:jc w:val="center"/>
              <w:rPr>
                <w:rFonts w:ascii="Trebuchet MS" w:hAnsi="Trebuchet MS"/>
                <w:sz w:val="18"/>
                <w:szCs w:val="18"/>
              </w:rPr>
            </w:pPr>
          </w:p>
        </w:tc>
      </w:tr>
      <w:tr w:rsidR="005E3BD3" w:rsidRPr="000D24D4" w14:paraId="203CECE5" w14:textId="77777777" w:rsidTr="00B500D4">
        <w:trPr>
          <w:cantSplit/>
        </w:trPr>
        <w:tc>
          <w:tcPr>
            <w:tcW w:w="705" w:type="dxa"/>
            <w:vAlign w:val="center"/>
          </w:tcPr>
          <w:p w14:paraId="76F4F924"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0CDDEC4D" w14:textId="77777777" w:rsidR="005E3BD3" w:rsidRPr="007F799B" w:rsidRDefault="005E3BD3" w:rsidP="005E3BD3">
            <w:pPr>
              <w:jc w:val="both"/>
              <w:rPr>
                <w:rFonts w:ascii="Trebuchet MS" w:hAnsi="Trebuchet MS" w:cs="Arial"/>
                <w:sz w:val="18"/>
                <w:szCs w:val="18"/>
              </w:rPr>
            </w:pPr>
            <w:r w:rsidRPr="007F799B">
              <w:rPr>
                <w:rFonts w:ascii="Trebuchet MS" w:hAnsi="Trebuchet MS" w:cs="Arial"/>
                <w:sz w:val="18"/>
                <w:szCs w:val="18"/>
              </w:rPr>
              <w:t>Sausintuvų įrengimo aukštis nuo žemės paviršiaus/</w:t>
            </w:r>
          </w:p>
          <w:p w14:paraId="2F06D257" w14:textId="38BEF03C" w:rsidR="005E3BD3" w:rsidRDefault="005E3BD3" w:rsidP="005E3BD3">
            <w:pPr>
              <w:jc w:val="both"/>
              <w:rPr>
                <w:rFonts w:ascii="Trebuchet MS" w:hAnsi="Trebuchet MS" w:cs="Arial"/>
                <w:sz w:val="18"/>
                <w:szCs w:val="18"/>
              </w:rPr>
            </w:pPr>
            <w:r w:rsidRPr="007F799B">
              <w:rPr>
                <w:rFonts w:ascii="Trebuchet MS" w:hAnsi="Trebuchet MS" w:cs="Arial"/>
                <w:sz w:val="18"/>
                <w:szCs w:val="18"/>
                <w:lang w:val="en-US"/>
              </w:rPr>
              <w:t>Height of installation of dehumidifiers from ground level, m</w:t>
            </w:r>
          </w:p>
        </w:tc>
        <w:tc>
          <w:tcPr>
            <w:tcW w:w="3687" w:type="dxa"/>
            <w:vAlign w:val="center"/>
          </w:tcPr>
          <w:p w14:paraId="33C01B9D" w14:textId="6FF3A5BF" w:rsidR="005E3BD3" w:rsidRPr="000D24D4" w:rsidRDefault="005E3BD3" w:rsidP="005E3BD3">
            <w:pPr>
              <w:jc w:val="center"/>
              <w:rPr>
                <w:rFonts w:ascii="Trebuchet MS" w:hAnsi="Trebuchet MS" w:cs="Arial"/>
                <w:sz w:val="18"/>
                <w:szCs w:val="18"/>
              </w:rPr>
            </w:pPr>
            <w:r>
              <w:rPr>
                <w:rFonts w:ascii="Trebuchet MS" w:hAnsi="Trebuchet MS" w:cs="Arial"/>
                <w:sz w:val="18"/>
                <w:szCs w:val="18"/>
              </w:rPr>
              <w:t>1,2 ÷</w:t>
            </w:r>
            <w:r w:rsidRPr="007F799B">
              <w:rPr>
                <w:rFonts w:ascii="Trebuchet MS" w:hAnsi="Trebuchet MS" w:cs="Arial"/>
                <w:sz w:val="18"/>
                <w:szCs w:val="18"/>
              </w:rPr>
              <w:t xml:space="preserve"> 1,</w:t>
            </w:r>
            <w:r>
              <w:rPr>
                <w:rFonts w:ascii="Trebuchet MS" w:hAnsi="Trebuchet MS" w:cs="Arial"/>
                <w:sz w:val="18"/>
                <w:szCs w:val="18"/>
              </w:rPr>
              <w:t>8</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BF01EDD" w14:textId="77777777" w:rsidR="005E3BD3" w:rsidRPr="000D24D4" w:rsidRDefault="005E3BD3" w:rsidP="005E3BD3">
            <w:pPr>
              <w:jc w:val="center"/>
              <w:rPr>
                <w:rFonts w:ascii="Trebuchet MS" w:hAnsi="Trebuchet MS"/>
                <w:sz w:val="18"/>
                <w:szCs w:val="18"/>
              </w:rPr>
            </w:pPr>
          </w:p>
        </w:tc>
        <w:tc>
          <w:tcPr>
            <w:tcW w:w="2406" w:type="dxa"/>
            <w:vAlign w:val="center"/>
          </w:tcPr>
          <w:p w14:paraId="75DCF367" w14:textId="77777777" w:rsidR="005E3BD3" w:rsidRPr="000D24D4" w:rsidRDefault="005E3BD3" w:rsidP="005E3BD3">
            <w:pPr>
              <w:jc w:val="center"/>
              <w:rPr>
                <w:rFonts w:ascii="Trebuchet MS" w:hAnsi="Trebuchet MS"/>
                <w:sz w:val="18"/>
                <w:szCs w:val="18"/>
              </w:rPr>
            </w:pPr>
          </w:p>
        </w:tc>
        <w:tc>
          <w:tcPr>
            <w:tcW w:w="991" w:type="dxa"/>
            <w:vAlign w:val="center"/>
          </w:tcPr>
          <w:p w14:paraId="38729EA5" w14:textId="77777777" w:rsidR="005E3BD3" w:rsidRPr="000D24D4" w:rsidRDefault="005E3BD3" w:rsidP="005E3BD3">
            <w:pPr>
              <w:jc w:val="center"/>
              <w:rPr>
                <w:rFonts w:ascii="Trebuchet MS" w:hAnsi="Trebuchet MS"/>
                <w:sz w:val="18"/>
                <w:szCs w:val="18"/>
              </w:rPr>
            </w:pPr>
          </w:p>
        </w:tc>
      </w:tr>
      <w:tr w:rsidR="005E3BD3" w:rsidRPr="000D24D4" w14:paraId="67F56C7A" w14:textId="77777777" w:rsidTr="00B500D4">
        <w:trPr>
          <w:cantSplit/>
        </w:trPr>
        <w:tc>
          <w:tcPr>
            <w:tcW w:w="705" w:type="dxa"/>
            <w:vAlign w:val="center"/>
          </w:tcPr>
          <w:p w14:paraId="4A8EBE61" w14:textId="7FA0AFFF" w:rsidR="005E3BD3" w:rsidRPr="00D661BF" w:rsidRDefault="005E3BD3" w:rsidP="005E3BD3">
            <w:pPr>
              <w:pStyle w:val="ListParagraph"/>
              <w:numPr>
                <w:ilvl w:val="0"/>
                <w:numId w:val="52"/>
              </w:numPr>
              <w:rPr>
                <w:rFonts w:ascii="Trebuchet MS" w:hAnsi="Trebuchet MS"/>
                <w:b/>
                <w:bCs/>
                <w:sz w:val="18"/>
                <w:szCs w:val="18"/>
              </w:rPr>
            </w:pPr>
          </w:p>
        </w:tc>
        <w:tc>
          <w:tcPr>
            <w:tcW w:w="14458" w:type="dxa"/>
            <w:gridSpan w:val="7"/>
            <w:vAlign w:val="center"/>
          </w:tcPr>
          <w:p w14:paraId="668F20DE" w14:textId="255EC74E" w:rsidR="005E3BD3" w:rsidRDefault="005E3BD3" w:rsidP="005E3BD3">
            <w:pPr>
              <w:jc w:val="center"/>
              <w:rPr>
                <w:rFonts w:ascii="Trebuchet MS" w:hAnsi="Trebuchet MS" w:cs="Arial"/>
                <w:b/>
                <w:sz w:val="18"/>
                <w:szCs w:val="18"/>
                <w:lang w:val="en-US"/>
              </w:rPr>
            </w:pPr>
            <w:r w:rsidRPr="007F799B">
              <w:rPr>
                <w:rFonts w:ascii="Trebuchet MS" w:hAnsi="Trebuchet MS" w:cs="Arial"/>
                <w:b/>
                <w:sz w:val="18"/>
                <w:szCs w:val="18"/>
              </w:rPr>
              <w:t>Sklendės</w:t>
            </w:r>
            <w:r>
              <w:rPr>
                <w:rFonts w:ascii="Trebuchet MS" w:hAnsi="Trebuchet MS" w:cs="Arial"/>
                <w:b/>
                <w:sz w:val="18"/>
                <w:szCs w:val="18"/>
              </w:rPr>
              <w:t>:</w:t>
            </w:r>
            <w:r w:rsidRPr="007F799B">
              <w:rPr>
                <w:rFonts w:ascii="Trebuchet MS" w:hAnsi="Trebuchet MS" w:cs="Arial"/>
                <w:b/>
                <w:sz w:val="18"/>
                <w:szCs w:val="18"/>
                <w:lang w:val="en-US"/>
              </w:rPr>
              <w:t>/ Valves</w:t>
            </w:r>
            <w:r>
              <w:rPr>
                <w:rFonts w:ascii="Trebuchet MS" w:hAnsi="Trebuchet MS" w:cs="Arial"/>
                <w:b/>
                <w:sz w:val="18"/>
                <w:szCs w:val="18"/>
                <w:lang w:val="en-US"/>
              </w:rPr>
              <w:t>:</w:t>
            </w:r>
          </w:p>
          <w:p w14:paraId="5436D3F5" w14:textId="77777777" w:rsidR="005E3BD3" w:rsidRDefault="005E3BD3" w:rsidP="005E3BD3">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34602843" w14:textId="442D61DB" w:rsidR="005E3BD3" w:rsidRPr="000D24D4" w:rsidRDefault="005E3BD3" w:rsidP="005E3BD3">
            <w:pPr>
              <w:jc w:val="both"/>
              <w:rPr>
                <w:rFonts w:ascii="Trebuchet MS" w:hAnsi="Trebuchet MS"/>
                <w:sz w:val="18"/>
                <w:szCs w:val="18"/>
              </w:rPr>
            </w:pPr>
            <w:r>
              <w:rPr>
                <w:rFonts w:ascii="Trebuchet MS" w:hAnsi="Trebuchet MS"/>
                <w:sz w:val="18"/>
                <w:szCs w:val="18"/>
              </w:rPr>
              <w:t>Informacija apie sklendžių tipą, paskirtį ir išdėstymą transformatoriuje</w:t>
            </w:r>
            <w:r w:rsidRPr="00007CCE">
              <w:rPr>
                <w:rFonts w:ascii="Trebuchet MS" w:hAnsi="Trebuchet MS"/>
                <w:sz w:val="18"/>
                <w:szCs w:val="18"/>
              </w:rPr>
              <w:t xml:space="preserve"> </w:t>
            </w:r>
            <w:r>
              <w:rPr>
                <w:rFonts w:ascii="Trebuchet MS" w:hAnsi="Trebuchet MS"/>
                <w:sz w:val="18"/>
                <w:szCs w:val="18"/>
              </w:rPr>
              <w:t>nurodoma Gamintojo ir suderinama su Perkančiuoju subjektu</w:t>
            </w:r>
            <w:r w:rsidRPr="00007CCE">
              <w:rPr>
                <w:rFonts w:ascii="Trebuchet MS" w:hAnsi="Trebuchet MS"/>
                <w:sz w:val="18"/>
                <w:szCs w:val="18"/>
              </w:rPr>
              <w:t xml:space="preserve"> pagal ši</w:t>
            </w:r>
            <w:r>
              <w:rPr>
                <w:rFonts w:ascii="Trebuchet MS" w:hAnsi="Trebuchet MS"/>
                <w:sz w:val="18"/>
                <w:szCs w:val="18"/>
              </w:rPr>
              <w:t>ų reikalavimų</w:t>
            </w:r>
            <w:r w:rsidRPr="00007CCE">
              <w:rPr>
                <w:rFonts w:ascii="Trebuchet MS" w:hAnsi="Trebuchet MS"/>
                <w:sz w:val="18"/>
                <w:szCs w:val="18"/>
              </w:rPr>
              <w:t xml:space="preserve"> </w:t>
            </w:r>
            <w:r w:rsidRPr="008B46BB">
              <w:rPr>
                <w:rFonts w:ascii="Trebuchet MS" w:hAnsi="Trebuchet MS"/>
                <w:b/>
                <w:bCs/>
                <w:sz w:val="18"/>
                <w:szCs w:val="18"/>
              </w:rPr>
              <w:t>4 priedo</w:t>
            </w:r>
            <w:r w:rsidRPr="00007CCE">
              <w:rPr>
                <w:rFonts w:ascii="Trebuchet MS" w:hAnsi="Trebuchet MS"/>
                <w:sz w:val="18"/>
                <w:szCs w:val="18"/>
              </w:rPr>
              <w:t xml:space="preserve"> reikalavimus/ </w:t>
            </w:r>
            <w:r w:rsidRPr="00F41B64">
              <w:rPr>
                <w:rFonts w:ascii="Trebuchet MS" w:hAnsi="Trebuchet MS"/>
                <w:sz w:val="18"/>
                <w:szCs w:val="18"/>
                <w:lang w:val="en-US"/>
              </w:rPr>
              <w:t xml:space="preserve">Information about </w:t>
            </w:r>
            <w:r w:rsidRPr="00A1083F">
              <w:rPr>
                <w:rFonts w:ascii="Trebuchet MS" w:hAnsi="Trebuchet MS"/>
                <w:sz w:val="18"/>
                <w:szCs w:val="18"/>
                <w:lang w:val="en-US"/>
              </w:rPr>
              <w:t>type</w:t>
            </w:r>
            <w:r>
              <w:rPr>
                <w:rFonts w:ascii="Trebuchet MS" w:hAnsi="Trebuchet MS"/>
                <w:sz w:val="18"/>
                <w:szCs w:val="18"/>
                <w:lang w:val="en-US"/>
              </w:rPr>
              <w:t>s</w:t>
            </w:r>
            <w:r w:rsidRPr="00F41B64">
              <w:rPr>
                <w:rFonts w:ascii="Trebuchet MS" w:hAnsi="Trebuchet MS"/>
                <w:sz w:val="18"/>
                <w:szCs w:val="18"/>
                <w:lang w:val="en-US"/>
              </w:rPr>
              <w:t xml:space="preserve"> of valves</w:t>
            </w:r>
            <w:r>
              <w:rPr>
                <w:rFonts w:ascii="Trebuchet MS" w:hAnsi="Trebuchet MS"/>
                <w:sz w:val="18"/>
                <w:szCs w:val="18"/>
                <w:lang w:val="en-US"/>
              </w:rPr>
              <w:t>, their purpose and installation location shall be specified by Manufacturer and agreed with Contracting entity</w:t>
            </w:r>
            <w:r w:rsidRPr="00F41B64">
              <w:rPr>
                <w:rFonts w:ascii="Trebuchet MS" w:hAnsi="Trebuchet MS"/>
                <w:sz w:val="18"/>
                <w:szCs w:val="18"/>
                <w:lang w:val="en-US"/>
              </w:rPr>
              <w:t xml:space="preserve"> </w:t>
            </w:r>
            <w:r w:rsidRPr="00A1083F">
              <w:rPr>
                <w:rFonts w:ascii="Trebuchet MS" w:hAnsi="Trebuchet MS"/>
                <w:sz w:val="18"/>
                <w:szCs w:val="18"/>
                <w:lang w:val="en-US"/>
              </w:rPr>
              <w:t xml:space="preserve">in accordance with the requirements of </w:t>
            </w:r>
            <w:r w:rsidRPr="008B46BB">
              <w:rPr>
                <w:rFonts w:ascii="Trebuchet MS" w:hAnsi="Trebuchet MS"/>
                <w:b/>
                <w:bCs/>
                <w:sz w:val="18"/>
                <w:szCs w:val="18"/>
                <w:lang w:val="en-US"/>
              </w:rPr>
              <w:t>Annex 4</w:t>
            </w:r>
            <w:r w:rsidRPr="00A1083F">
              <w:rPr>
                <w:rFonts w:ascii="Trebuchet MS" w:hAnsi="Trebuchet MS"/>
                <w:sz w:val="18"/>
                <w:szCs w:val="18"/>
                <w:lang w:val="en-US"/>
              </w:rPr>
              <w:t xml:space="preserve"> of th</w:t>
            </w:r>
            <w:r>
              <w:rPr>
                <w:rFonts w:ascii="Trebuchet MS" w:hAnsi="Trebuchet MS"/>
                <w:sz w:val="18"/>
                <w:szCs w:val="18"/>
                <w:lang w:val="en-US"/>
              </w:rPr>
              <w:t>ese requirements</w:t>
            </w:r>
            <w:r w:rsidRPr="00A1083F">
              <w:rPr>
                <w:rFonts w:ascii="Trebuchet MS" w:hAnsi="Trebuchet MS"/>
                <w:sz w:val="18"/>
                <w:szCs w:val="18"/>
                <w:lang w:val="en-US"/>
              </w:rPr>
              <w:t>.</w:t>
            </w:r>
          </w:p>
        </w:tc>
      </w:tr>
      <w:tr w:rsidR="005E3BD3" w:rsidRPr="000D24D4" w14:paraId="097B6C77" w14:textId="77777777" w:rsidTr="00B500D4">
        <w:trPr>
          <w:cantSplit/>
        </w:trPr>
        <w:tc>
          <w:tcPr>
            <w:tcW w:w="705" w:type="dxa"/>
            <w:vAlign w:val="center"/>
          </w:tcPr>
          <w:p w14:paraId="4921DA55"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32C1DCA6" w14:textId="6046C9C6" w:rsidR="005E3BD3" w:rsidRDefault="005E3BD3" w:rsidP="005E3BD3">
            <w:pPr>
              <w:jc w:val="both"/>
              <w:rPr>
                <w:rFonts w:ascii="Trebuchet MS" w:hAnsi="Trebuchet MS" w:cs="Arial"/>
                <w:sz w:val="18"/>
                <w:szCs w:val="18"/>
              </w:rPr>
            </w:pPr>
            <w:r w:rsidRPr="007F799B">
              <w:rPr>
                <w:rFonts w:ascii="Trebuchet MS" w:hAnsi="Trebuchet MS" w:cs="Arial"/>
                <w:sz w:val="18"/>
                <w:szCs w:val="18"/>
              </w:rPr>
              <w:t>Sklendžių tipas ir išpildymas</w:t>
            </w:r>
            <w:r w:rsidRPr="007F799B" w:rsidDel="000C3217">
              <w:rPr>
                <w:rFonts w:ascii="Trebuchet MS" w:hAnsi="Trebuchet MS" w:cs="Arial"/>
                <w:sz w:val="18"/>
                <w:szCs w:val="18"/>
              </w:rPr>
              <w:t xml:space="preserve"> </w:t>
            </w:r>
            <w:r w:rsidRPr="007F799B">
              <w:rPr>
                <w:rFonts w:ascii="Trebuchet MS" w:hAnsi="Trebuchet MS" w:cs="Arial"/>
                <w:sz w:val="18"/>
                <w:szCs w:val="18"/>
              </w:rPr>
              <w:t>/</w:t>
            </w:r>
            <w:r>
              <w:rPr>
                <w:rFonts w:ascii="Trebuchet MS" w:hAnsi="Trebuchet MS" w:cs="Arial"/>
                <w:sz w:val="18"/>
                <w:szCs w:val="18"/>
              </w:rPr>
              <w:t xml:space="preserve"> </w:t>
            </w:r>
            <w:r w:rsidRPr="007F799B">
              <w:rPr>
                <w:rFonts w:ascii="Trebuchet MS" w:hAnsi="Trebuchet MS" w:cs="Arial"/>
                <w:sz w:val="18"/>
                <w:szCs w:val="18"/>
                <w:lang w:val="en-US"/>
              </w:rPr>
              <w:t>Type and fulfillment of valves</w:t>
            </w:r>
          </w:p>
        </w:tc>
        <w:tc>
          <w:tcPr>
            <w:tcW w:w="3687" w:type="dxa"/>
            <w:vAlign w:val="center"/>
          </w:tcPr>
          <w:p w14:paraId="523AAA1D" w14:textId="4CDF2E8B"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rPr>
              <w:t xml:space="preserve">Rutulinės, arba </w:t>
            </w:r>
            <w:proofErr w:type="spellStart"/>
            <w:r w:rsidRPr="007F799B">
              <w:rPr>
                <w:rFonts w:ascii="Trebuchet MS" w:hAnsi="Trebuchet MS" w:cs="Arial"/>
                <w:sz w:val="18"/>
                <w:szCs w:val="18"/>
              </w:rPr>
              <w:t>plokštinės</w:t>
            </w:r>
            <w:proofErr w:type="spellEnd"/>
            <w:r w:rsidRPr="007F799B">
              <w:rPr>
                <w:rFonts w:ascii="Trebuchet MS" w:hAnsi="Trebuchet MS" w:cs="Arial"/>
                <w:sz w:val="18"/>
                <w:szCs w:val="18"/>
              </w:rPr>
              <w:t>, šaltai ir karštai transformatorinei alyvai skirtos sklendės su užrakinimo galimybe (kilpos pakabinamai spynai</w:t>
            </w:r>
            <w:r>
              <w:rPr>
                <w:rFonts w:ascii="Trebuchet MS" w:hAnsi="Trebuchet MS" w:cs="Arial"/>
                <w:sz w:val="18"/>
                <w:szCs w:val="18"/>
              </w:rPr>
              <w:t>)</w:t>
            </w:r>
            <w:r w:rsidDel="000464F3">
              <w:rPr>
                <w:rFonts w:ascii="Trebuchet MS" w:hAnsi="Trebuchet MS" w:cs="Arial"/>
                <w:sz w:val="18"/>
                <w:szCs w:val="18"/>
              </w:rPr>
              <w:t xml:space="preserve"> </w:t>
            </w:r>
            <w:r w:rsidRPr="007F799B">
              <w:rPr>
                <w:rFonts w:ascii="Trebuchet MS" w:hAnsi="Trebuchet MS" w:cs="Arial"/>
                <w:sz w:val="18"/>
                <w:szCs w:val="18"/>
              </w:rPr>
              <w:t>/</w:t>
            </w:r>
            <w:r w:rsidRPr="00145248">
              <w:rPr>
                <w:rFonts w:ascii="Trebuchet MS" w:hAnsi="Trebuchet MS" w:cs="Arial"/>
                <w:sz w:val="18"/>
                <w:szCs w:val="18"/>
              </w:rPr>
              <w:t xml:space="preserve"> </w:t>
            </w:r>
            <w:r w:rsidRPr="007F799B">
              <w:rPr>
                <w:rFonts w:ascii="Trebuchet MS" w:hAnsi="Trebuchet MS" w:cs="Arial"/>
                <w:sz w:val="18"/>
                <w:szCs w:val="18"/>
                <w:lang w:val="en-US"/>
              </w:rPr>
              <w:t>Ball or butterfly, intended to use in contact with cold and hot oil valves, with locking possibility (loops for padlock)</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2F9D0443" w14:textId="77777777" w:rsidR="005E3BD3" w:rsidRPr="000D24D4" w:rsidRDefault="005E3BD3" w:rsidP="005E3BD3">
            <w:pPr>
              <w:jc w:val="center"/>
              <w:rPr>
                <w:rFonts w:ascii="Trebuchet MS" w:hAnsi="Trebuchet MS"/>
                <w:sz w:val="18"/>
                <w:szCs w:val="18"/>
              </w:rPr>
            </w:pPr>
          </w:p>
        </w:tc>
        <w:tc>
          <w:tcPr>
            <w:tcW w:w="2406" w:type="dxa"/>
            <w:vAlign w:val="center"/>
          </w:tcPr>
          <w:p w14:paraId="35B93D21" w14:textId="77777777" w:rsidR="005E3BD3" w:rsidRPr="000D24D4" w:rsidRDefault="005E3BD3" w:rsidP="005E3BD3">
            <w:pPr>
              <w:jc w:val="center"/>
              <w:rPr>
                <w:rFonts w:ascii="Trebuchet MS" w:hAnsi="Trebuchet MS"/>
                <w:sz w:val="18"/>
                <w:szCs w:val="18"/>
              </w:rPr>
            </w:pPr>
          </w:p>
        </w:tc>
        <w:tc>
          <w:tcPr>
            <w:tcW w:w="991" w:type="dxa"/>
            <w:vAlign w:val="center"/>
          </w:tcPr>
          <w:p w14:paraId="1E6AFD12" w14:textId="77777777" w:rsidR="005E3BD3" w:rsidRPr="000D24D4" w:rsidRDefault="005E3BD3" w:rsidP="005E3BD3">
            <w:pPr>
              <w:jc w:val="center"/>
              <w:rPr>
                <w:rFonts w:ascii="Trebuchet MS" w:hAnsi="Trebuchet MS"/>
                <w:sz w:val="18"/>
                <w:szCs w:val="18"/>
              </w:rPr>
            </w:pPr>
          </w:p>
        </w:tc>
      </w:tr>
      <w:tr w:rsidR="005E3BD3" w:rsidRPr="000D24D4" w14:paraId="379C5D82" w14:textId="77777777" w:rsidTr="00B500D4">
        <w:trPr>
          <w:cantSplit/>
        </w:trPr>
        <w:tc>
          <w:tcPr>
            <w:tcW w:w="705" w:type="dxa"/>
            <w:vMerge w:val="restart"/>
            <w:vAlign w:val="center"/>
          </w:tcPr>
          <w:p w14:paraId="4DDE93BD"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6ED687CF" w14:textId="16163CDE" w:rsidR="005E3BD3" w:rsidRPr="004267D3" w:rsidRDefault="005E3BD3" w:rsidP="005E3BD3">
            <w:pPr>
              <w:jc w:val="both"/>
              <w:rPr>
                <w:rFonts w:ascii="Trebuchet MS" w:hAnsi="Trebuchet MS" w:cs="Arial"/>
                <w:sz w:val="18"/>
                <w:szCs w:val="18"/>
                <w:lang w:val="en-US"/>
              </w:rPr>
            </w:pPr>
            <w:r>
              <w:rPr>
                <w:rFonts w:ascii="Trebuchet MS" w:hAnsi="Trebuchet MS" w:cs="Arial"/>
                <w:sz w:val="18"/>
                <w:szCs w:val="18"/>
              </w:rPr>
              <w:t xml:space="preserve">Minimaliai transformatoriaus konstrukcijoje turi būti numatytos šios sklendės/ </w:t>
            </w:r>
            <w:r w:rsidRPr="004267D3">
              <w:rPr>
                <w:rFonts w:ascii="Trebuchet MS" w:hAnsi="Trebuchet MS" w:cs="Arial"/>
                <w:sz w:val="18"/>
                <w:szCs w:val="18"/>
                <w:lang w:val="en-US"/>
              </w:rPr>
              <w:t xml:space="preserve">At least these valves shall be </w:t>
            </w:r>
            <w:r>
              <w:rPr>
                <w:rFonts w:ascii="Trebuchet MS" w:hAnsi="Trebuchet MS" w:cs="Arial"/>
                <w:sz w:val="18"/>
                <w:szCs w:val="18"/>
                <w:lang w:val="en-US"/>
              </w:rPr>
              <w:t>designed</w:t>
            </w:r>
            <w:r w:rsidRPr="004267D3">
              <w:rPr>
                <w:rFonts w:ascii="Trebuchet MS" w:hAnsi="Trebuchet MS" w:cs="Arial"/>
                <w:sz w:val="18"/>
                <w:szCs w:val="18"/>
                <w:lang w:val="en-US"/>
              </w:rPr>
              <w:t xml:space="preserve"> </w:t>
            </w:r>
            <w:r>
              <w:rPr>
                <w:rFonts w:ascii="Trebuchet MS" w:hAnsi="Trebuchet MS" w:cs="Arial"/>
                <w:sz w:val="18"/>
                <w:szCs w:val="18"/>
                <w:lang w:val="en-US"/>
              </w:rPr>
              <w:t>in transformer construction</w:t>
            </w:r>
          </w:p>
        </w:tc>
        <w:tc>
          <w:tcPr>
            <w:tcW w:w="3687" w:type="dxa"/>
            <w:vAlign w:val="center"/>
          </w:tcPr>
          <w:p w14:paraId="3724FB59" w14:textId="291D6AA3" w:rsidR="005E3BD3" w:rsidRPr="004267D3" w:rsidRDefault="005E3BD3" w:rsidP="005E3BD3">
            <w:pPr>
              <w:jc w:val="both"/>
              <w:rPr>
                <w:rFonts w:ascii="Trebuchet MS" w:hAnsi="Trebuchet MS"/>
                <w:sz w:val="18"/>
                <w:szCs w:val="18"/>
              </w:rPr>
            </w:pPr>
            <w:r w:rsidRPr="004A1557">
              <w:rPr>
                <w:rFonts w:ascii="Trebuchet MS" w:hAnsi="Trebuchet MS"/>
                <w:sz w:val="18"/>
                <w:szCs w:val="18"/>
              </w:rPr>
              <w:t>Viršutinio, vidurinio ir apatinio pagrindinio bako alyvos sluoksnių mėginių paėmimui/</w:t>
            </w:r>
            <w:r>
              <w:rPr>
                <w:rFonts w:ascii="Trebuchet MS" w:hAnsi="Trebuchet MS"/>
                <w:sz w:val="18"/>
                <w:szCs w:val="18"/>
              </w:rPr>
              <w:t xml:space="preserve"> </w:t>
            </w:r>
            <w:r w:rsidRPr="004A1557">
              <w:rPr>
                <w:rFonts w:ascii="Trebuchet MS" w:hAnsi="Trebuchet MS"/>
                <w:sz w:val="18"/>
                <w:szCs w:val="18"/>
                <w:lang w:val="en-US"/>
              </w:rPr>
              <w:t>Main tank top</w:t>
            </w:r>
            <w:r>
              <w:rPr>
                <w:rFonts w:ascii="Trebuchet MS" w:hAnsi="Trebuchet MS"/>
                <w:sz w:val="18"/>
                <w:szCs w:val="18"/>
                <w:lang w:val="en-US"/>
              </w:rPr>
              <w:t>,</w:t>
            </w:r>
            <w:r w:rsidRPr="004A1557">
              <w:rPr>
                <w:rFonts w:ascii="Trebuchet MS" w:hAnsi="Trebuchet MS"/>
                <w:sz w:val="18"/>
                <w:szCs w:val="18"/>
                <w:lang w:val="en-US"/>
              </w:rPr>
              <w:t xml:space="preserve"> middle and bottom layers oil sampling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0CB5595" w14:textId="77777777" w:rsidR="005E3BD3" w:rsidRPr="000D24D4" w:rsidRDefault="005E3BD3" w:rsidP="005E3BD3">
            <w:pPr>
              <w:jc w:val="center"/>
              <w:rPr>
                <w:rFonts w:ascii="Trebuchet MS" w:hAnsi="Trebuchet MS"/>
                <w:sz w:val="18"/>
                <w:szCs w:val="18"/>
              </w:rPr>
            </w:pPr>
          </w:p>
        </w:tc>
        <w:tc>
          <w:tcPr>
            <w:tcW w:w="2406" w:type="dxa"/>
            <w:vAlign w:val="center"/>
          </w:tcPr>
          <w:p w14:paraId="339EFD36" w14:textId="77777777" w:rsidR="005E3BD3" w:rsidRPr="000D24D4" w:rsidRDefault="005E3BD3" w:rsidP="005E3BD3">
            <w:pPr>
              <w:jc w:val="center"/>
              <w:rPr>
                <w:rFonts w:ascii="Trebuchet MS" w:hAnsi="Trebuchet MS"/>
                <w:sz w:val="18"/>
                <w:szCs w:val="18"/>
              </w:rPr>
            </w:pPr>
          </w:p>
        </w:tc>
        <w:tc>
          <w:tcPr>
            <w:tcW w:w="991" w:type="dxa"/>
            <w:vAlign w:val="center"/>
          </w:tcPr>
          <w:p w14:paraId="7564D06A" w14:textId="77777777" w:rsidR="005E3BD3" w:rsidRPr="000D24D4" w:rsidRDefault="005E3BD3" w:rsidP="005E3BD3">
            <w:pPr>
              <w:jc w:val="center"/>
              <w:rPr>
                <w:rFonts w:ascii="Trebuchet MS" w:hAnsi="Trebuchet MS"/>
                <w:sz w:val="18"/>
                <w:szCs w:val="18"/>
              </w:rPr>
            </w:pPr>
          </w:p>
        </w:tc>
      </w:tr>
      <w:tr w:rsidR="005E3BD3" w:rsidRPr="000D24D4" w14:paraId="2CC0FE15" w14:textId="77777777" w:rsidTr="00B500D4">
        <w:trPr>
          <w:cantSplit/>
        </w:trPr>
        <w:tc>
          <w:tcPr>
            <w:tcW w:w="705" w:type="dxa"/>
            <w:vMerge/>
            <w:vAlign w:val="center"/>
          </w:tcPr>
          <w:p w14:paraId="1DF72891" w14:textId="77777777" w:rsidR="005E3BD3" w:rsidRPr="00A51816" w:rsidRDefault="005E3BD3" w:rsidP="005E3BD3">
            <w:pPr>
              <w:rPr>
                <w:rFonts w:ascii="Trebuchet MS" w:hAnsi="Trebuchet MS"/>
                <w:sz w:val="18"/>
                <w:szCs w:val="18"/>
              </w:rPr>
            </w:pPr>
          </w:p>
        </w:tc>
        <w:tc>
          <w:tcPr>
            <w:tcW w:w="3687" w:type="dxa"/>
            <w:gridSpan w:val="3"/>
            <w:vMerge/>
            <w:vAlign w:val="center"/>
          </w:tcPr>
          <w:p w14:paraId="2DDC10D4" w14:textId="77777777" w:rsidR="005E3BD3" w:rsidRDefault="005E3BD3" w:rsidP="005E3BD3">
            <w:pPr>
              <w:jc w:val="both"/>
              <w:rPr>
                <w:rFonts w:ascii="Trebuchet MS" w:hAnsi="Trebuchet MS" w:cs="Arial"/>
                <w:sz w:val="18"/>
                <w:szCs w:val="18"/>
              </w:rPr>
            </w:pPr>
          </w:p>
        </w:tc>
        <w:tc>
          <w:tcPr>
            <w:tcW w:w="3687" w:type="dxa"/>
            <w:vAlign w:val="center"/>
          </w:tcPr>
          <w:p w14:paraId="6E7E59CC" w14:textId="3A1934BE" w:rsidR="005E3BD3" w:rsidRPr="004267D3" w:rsidRDefault="005E3BD3" w:rsidP="005E3BD3">
            <w:pPr>
              <w:jc w:val="both"/>
              <w:rPr>
                <w:rFonts w:ascii="Trebuchet MS" w:hAnsi="Trebuchet MS"/>
                <w:sz w:val="18"/>
                <w:szCs w:val="18"/>
              </w:rPr>
            </w:pPr>
            <w:r w:rsidRPr="004A1557">
              <w:rPr>
                <w:rFonts w:ascii="Trebuchet MS" w:hAnsi="Trebuchet MS"/>
                <w:sz w:val="18"/>
                <w:szCs w:val="18"/>
              </w:rPr>
              <w:t>Atšakų perjungikli</w:t>
            </w:r>
            <w:r>
              <w:rPr>
                <w:rFonts w:ascii="Trebuchet MS" w:hAnsi="Trebuchet MS"/>
                <w:sz w:val="18"/>
                <w:szCs w:val="18"/>
              </w:rPr>
              <w:t>o atskirų skyrių</w:t>
            </w:r>
            <w:r w:rsidRPr="004A1557">
              <w:rPr>
                <w:rFonts w:ascii="Trebuchet MS" w:hAnsi="Trebuchet MS"/>
                <w:sz w:val="18"/>
                <w:szCs w:val="18"/>
              </w:rPr>
              <w:t xml:space="preserve"> alyvos mėginių paėmimui/</w:t>
            </w:r>
            <w:r>
              <w:rPr>
                <w:rFonts w:ascii="Trebuchet MS" w:hAnsi="Trebuchet MS"/>
                <w:sz w:val="18"/>
                <w:szCs w:val="18"/>
              </w:rPr>
              <w:t xml:space="preserve"> </w:t>
            </w:r>
            <w:r w:rsidRPr="004A1557">
              <w:rPr>
                <w:rFonts w:ascii="Trebuchet MS" w:hAnsi="Trebuchet MS"/>
                <w:sz w:val="18"/>
                <w:szCs w:val="18"/>
                <w:lang w:val="en-US"/>
              </w:rPr>
              <w:t xml:space="preserve">Tap-changer </w:t>
            </w:r>
            <w:r>
              <w:rPr>
                <w:rFonts w:ascii="Trebuchet MS" w:hAnsi="Trebuchet MS"/>
                <w:sz w:val="18"/>
                <w:szCs w:val="18"/>
                <w:lang w:val="en-US"/>
              </w:rPr>
              <w:t xml:space="preserve">separate compartments </w:t>
            </w:r>
            <w:r w:rsidRPr="004A1557">
              <w:rPr>
                <w:rFonts w:ascii="Trebuchet MS" w:hAnsi="Trebuchet MS"/>
                <w:sz w:val="18"/>
                <w:szCs w:val="18"/>
                <w:lang w:val="en-US"/>
              </w:rPr>
              <w:t>oil sampling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047DD93" w14:textId="77777777" w:rsidR="005E3BD3" w:rsidRPr="000D24D4" w:rsidRDefault="005E3BD3" w:rsidP="005E3BD3">
            <w:pPr>
              <w:jc w:val="center"/>
              <w:rPr>
                <w:rFonts w:ascii="Trebuchet MS" w:hAnsi="Trebuchet MS"/>
                <w:sz w:val="18"/>
                <w:szCs w:val="18"/>
              </w:rPr>
            </w:pPr>
          </w:p>
        </w:tc>
        <w:tc>
          <w:tcPr>
            <w:tcW w:w="2406" w:type="dxa"/>
            <w:vAlign w:val="center"/>
          </w:tcPr>
          <w:p w14:paraId="600C0A9F" w14:textId="77777777" w:rsidR="005E3BD3" w:rsidRPr="000D24D4" w:rsidRDefault="005E3BD3" w:rsidP="005E3BD3">
            <w:pPr>
              <w:jc w:val="center"/>
              <w:rPr>
                <w:rFonts w:ascii="Trebuchet MS" w:hAnsi="Trebuchet MS"/>
                <w:sz w:val="18"/>
                <w:szCs w:val="18"/>
              </w:rPr>
            </w:pPr>
          </w:p>
        </w:tc>
        <w:tc>
          <w:tcPr>
            <w:tcW w:w="991" w:type="dxa"/>
            <w:vAlign w:val="center"/>
          </w:tcPr>
          <w:p w14:paraId="490054C6" w14:textId="77777777" w:rsidR="005E3BD3" w:rsidRPr="000D24D4" w:rsidRDefault="005E3BD3" w:rsidP="005E3BD3">
            <w:pPr>
              <w:jc w:val="center"/>
              <w:rPr>
                <w:rFonts w:ascii="Trebuchet MS" w:hAnsi="Trebuchet MS"/>
                <w:sz w:val="18"/>
                <w:szCs w:val="18"/>
              </w:rPr>
            </w:pPr>
          </w:p>
        </w:tc>
      </w:tr>
      <w:tr w:rsidR="005E3BD3" w:rsidRPr="000D24D4" w14:paraId="5673D81E" w14:textId="77777777" w:rsidTr="00B500D4">
        <w:trPr>
          <w:cantSplit/>
        </w:trPr>
        <w:tc>
          <w:tcPr>
            <w:tcW w:w="705" w:type="dxa"/>
            <w:vMerge/>
            <w:vAlign w:val="center"/>
          </w:tcPr>
          <w:p w14:paraId="50A69881" w14:textId="77777777" w:rsidR="005E3BD3" w:rsidRPr="00A51816" w:rsidRDefault="005E3BD3" w:rsidP="005E3BD3">
            <w:pPr>
              <w:rPr>
                <w:rFonts w:ascii="Trebuchet MS" w:hAnsi="Trebuchet MS"/>
                <w:sz w:val="18"/>
                <w:szCs w:val="18"/>
              </w:rPr>
            </w:pPr>
          </w:p>
        </w:tc>
        <w:tc>
          <w:tcPr>
            <w:tcW w:w="3687" w:type="dxa"/>
            <w:gridSpan w:val="3"/>
            <w:vMerge/>
            <w:vAlign w:val="center"/>
          </w:tcPr>
          <w:p w14:paraId="223564C2" w14:textId="77777777" w:rsidR="005E3BD3" w:rsidRDefault="005E3BD3" w:rsidP="005E3BD3">
            <w:pPr>
              <w:jc w:val="both"/>
              <w:rPr>
                <w:rFonts w:ascii="Trebuchet MS" w:hAnsi="Trebuchet MS" w:cs="Arial"/>
                <w:sz w:val="18"/>
                <w:szCs w:val="18"/>
              </w:rPr>
            </w:pPr>
          </w:p>
        </w:tc>
        <w:tc>
          <w:tcPr>
            <w:tcW w:w="3687" w:type="dxa"/>
            <w:vAlign w:val="center"/>
          </w:tcPr>
          <w:p w14:paraId="75671C6C" w14:textId="3235CD9F" w:rsidR="005E3BD3" w:rsidRPr="004267D3" w:rsidRDefault="005E3BD3" w:rsidP="005E3BD3">
            <w:pPr>
              <w:jc w:val="both"/>
              <w:rPr>
                <w:rFonts w:ascii="Trebuchet MS" w:hAnsi="Trebuchet MS"/>
                <w:sz w:val="18"/>
                <w:szCs w:val="18"/>
              </w:rPr>
            </w:pPr>
            <w:r w:rsidRPr="004A1557">
              <w:rPr>
                <w:rFonts w:ascii="Trebuchet MS" w:hAnsi="Trebuchet MS"/>
                <w:sz w:val="18"/>
                <w:szCs w:val="18"/>
              </w:rPr>
              <w:t>Pagrindinio bako alyvos pildymui ir išleidimui/</w:t>
            </w:r>
            <w:r>
              <w:rPr>
                <w:rFonts w:ascii="Trebuchet MS" w:hAnsi="Trebuchet MS"/>
                <w:sz w:val="18"/>
                <w:szCs w:val="18"/>
              </w:rPr>
              <w:t xml:space="preserve"> </w:t>
            </w:r>
            <w:r w:rsidRPr="004A1557">
              <w:rPr>
                <w:rFonts w:ascii="Trebuchet MS" w:hAnsi="Trebuchet MS"/>
                <w:sz w:val="18"/>
                <w:szCs w:val="18"/>
                <w:lang w:val="en-US"/>
              </w:rPr>
              <w:t>Main tank oil filling and draining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FBA530C" w14:textId="77777777" w:rsidR="005E3BD3" w:rsidRPr="000D24D4" w:rsidRDefault="005E3BD3" w:rsidP="005E3BD3">
            <w:pPr>
              <w:jc w:val="center"/>
              <w:rPr>
                <w:rFonts w:ascii="Trebuchet MS" w:hAnsi="Trebuchet MS"/>
                <w:sz w:val="18"/>
                <w:szCs w:val="18"/>
              </w:rPr>
            </w:pPr>
          </w:p>
        </w:tc>
        <w:tc>
          <w:tcPr>
            <w:tcW w:w="2406" w:type="dxa"/>
            <w:vAlign w:val="center"/>
          </w:tcPr>
          <w:p w14:paraId="7A10B7EA" w14:textId="77777777" w:rsidR="005E3BD3" w:rsidRPr="000D24D4" w:rsidRDefault="005E3BD3" w:rsidP="005E3BD3">
            <w:pPr>
              <w:jc w:val="center"/>
              <w:rPr>
                <w:rFonts w:ascii="Trebuchet MS" w:hAnsi="Trebuchet MS"/>
                <w:sz w:val="18"/>
                <w:szCs w:val="18"/>
              </w:rPr>
            </w:pPr>
          </w:p>
        </w:tc>
        <w:tc>
          <w:tcPr>
            <w:tcW w:w="991" w:type="dxa"/>
            <w:vAlign w:val="center"/>
          </w:tcPr>
          <w:p w14:paraId="6E6C93ED" w14:textId="77777777" w:rsidR="005E3BD3" w:rsidRPr="000D24D4" w:rsidRDefault="005E3BD3" w:rsidP="005E3BD3">
            <w:pPr>
              <w:jc w:val="center"/>
              <w:rPr>
                <w:rFonts w:ascii="Trebuchet MS" w:hAnsi="Trebuchet MS"/>
                <w:sz w:val="18"/>
                <w:szCs w:val="18"/>
              </w:rPr>
            </w:pPr>
          </w:p>
        </w:tc>
      </w:tr>
      <w:tr w:rsidR="005E3BD3" w:rsidRPr="000D24D4" w14:paraId="45EFB2F0" w14:textId="77777777" w:rsidTr="00B500D4">
        <w:trPr>
          <w:cantSplit/>
        </w:trPr>
        <w:tc>
          <w:tcPr>
            <w:tcW w:w="705" w:type="dxa"/>
            <w:vMerge/>
            <w:vAlign w:val="center"/>
          </w:tcPr>
          <w:p w14:paraId="29D8478B" w14:textId="77777777" w:rsidR="005E3BD3" w:rsidRPr="00A51816" w:rsidRDefault="005E3BD3" w:rsidP="005E3BD3">
            <w:pPr>
              <w:rPr>
                <w:rFonts w:ascii="Trebuchet MS" w:hAnsi="Trebuchet MS"/>
                <w:sz w:val="18"/>
                <w:szCs w:val="18"/>
              </w:rPr>
            </w:pPr>
          </w:p>
        </w:tc>
        <w:tc>
          <w:tcPr>
            <w:tcW w:w="3687" w:type="dxa"/>
            <w:gridSpan w:val="3"/>
            <w:vMerge/>
            <w:vAlign w:val="center"/>
          </w:tcPr>
          <w:p w14:paraId="693D74FD" w14:textId="77777777" w:rsidR="005E3BD3" w:rsidRDefault="005E3BD3" w:rsidP="005E3BD3">
            <w:pPr>
              <w:jc w:val="both"/>
              <w:rPr>
                <w:rFonts w:ascii="Trebuchet MS" w:hAnsi="Trebuchet MS" w:cs="Arial"/>
                <w:sz w:val="18"/>
                <w:szCs w:val="18"/>
              </w:rPr>
            </w:pPr>
          </w:p>
        </w:tc>
        <w:tc>
          <w:tcPr>
            <w:tcW w:w="3687" w:type="dxa"/>
            <w:vAlign w:val="center"/>
          </w:tcPr>
          <w:p w14:paraId="75BDF169" w14:textId="5003BF98" w:rsidR="005E3BD3" w:rsidRPr="004267D3" w:rsidRDefault="005E3BD3" w:rsidP="005E3BD3">
            <w:pPr>
              <w:jc w:val="both"/>
              <w:rPr>
                <w:rFonts w:ascii="Trebuchet MS" w:hAnsi="Trebuchet MS"/>
                <w:sz w:val="18"/>
                <w:szCs w:val="18"/>
              </w:rPr>
            </w:pPr>
            <w:r w:rsidRPr="004263FB">
              <w:rPr>
                <w:rFonts w:ascii="Trebuchet MS" w:hAnsi="Trebuchet MS"/>
                <w:sz w:val="18"/>
                <w:szCs w:val="18"/>
              </w:rPr>
              <w:t xml:space="preserve">Atšakų perjungiklių </w:t>
            </w:r>
            <w:r>
              <w:rPr>
                <w:rFonts w:ascii="Trebuchet MS" w:hAnsi="Trebuchet MS"/>
                <w:sz w:val="18"/>
                <w:szCs w:val="18"/>
              </w:rPr>
              <w:t xml:space="preserve">atskirų </w:t>
            </w:r>
            <w:r w:rsidRPr="004263FB">
              <w:rPr>
                <w:rFonts w:ascii="Trebuchet MS" w:hAnsi="Trebuchet MS"/>
                <w:sz w:val="18"/>
                <w:szCs w:val="18"/>
              </w:rPr>
              <w:t xml:space="preserve">skyrių alyvos pildymui ir išleidimui/ </w:t>
            </w:r>
            <w:r w:rsidRPr="004263FB">
              <w:rPr>
                <w:rFonts w:ascii="Trebuchet MS" w:hAnsi="Trebuchet MS"/>
                <w:sz w:val="18"/>
                <w:szCs w:val="18"/>
                <w:lang w:val="en-US"/>
              </w:rPr>
              <w:t xml:space="preserve">Tap changer </w:t>
            </w:r>
            <w:r>
              <w:rPr>
                <w:rFonts w:ascii="Trebuchet MS" w:hAnsi="Trebuchet MS"/>
                <w:sz w:val="18"/>
                <w:szCs w:val="18"/>
                <w:lang w:val="en-US"/>
              </w:rPr>
              <w:t xml:space="preserve">separate </w:t>
            </w:r>
            <w:r w:rsidRPr="004263FB">
              <w:rPr>
                <w:rFonts w:ascii="Trebuchet MS" w:hAnsi="Trebuchet MS"/>
                <w:sz w:val="18"/>
                <w:szCs w:val="18"/>
                <w:lang w:val="en-US"/>
              </w:rPr>
              <w:t>compartments oil filling and draining </w:t>
            </w:r>
            <w:r w:rsidRPr="004263FB">
              <w:rPr>
                <w:rFonts w:ascii="Trebuchet MS" w:hAnsi="Trebuchet MS"/>
                <w:sz w:val="18"/>
                <w:szCs w:val="18"/>
                <w:vertAlign w:val="superscript"/>
                <w:lang w:val="en-US"/>
              </w:rPr>
              <w:t>a)</w:t>
            </w:r>
          </w:p>
        </w:tc>
        <w:tc>
          <w:tcPr>
            <w:tcW w:w="3687" w:type="dxa"/>
            <w:vAlign w:val="center"/>
          </w:tcPr>
          <w:p w14:paraId="12E351BE" w14:textId="77777777" w:rsidR="005E3BD3" w:rsidRPr="000D24D4" w:rsidRDefault="005E3BD3" w:rsidP="005E3BD3">
            <w:pPr>
              <w:jc w:val="center"/>
              <w:rPr>
                <w:rFonts w:ascii="Trebuchet MS" w:hAnsi="Trebuchet MS"/>
                <w:sz w:val="18"/>
                <w:szCs w:val="18"/>
              </w:rPr>
            </w:pPr>
          </w:p>
        </w:tc>
        <w:tc>
          <w:tcPr>
            <w:tcW w:w="2406" w:type="dxa"/>
            <w:vAlign w:val="center"/>
          </w:tcPr>
          <w:p w14:paraId="35C39E98" w14:textId="77777777" w:rsidR="005E3BD3" w:rsidRPr="000D24D4" w:rsidRDefault="005E3BD3" w:rsidP="005E3BD3">
            <w:pPr>
              <w:jc w:val="center"/>
              <w:rPr>
                <w:rFonts w:ascii="Trebuchet MS" w:hAnsi="Trebuchet MS"/>
                <w:sz w:val="18"/>
                <w:szCs w:val="18"/>
              </w:rPr>
            </w:pPr>
          </w:p>
        </w:tc>
        <w:tc>
          <w:tcPr>
            <w:tcW w:w="991" w:type="dxa"/>
            <w:vAlign w:val="center"/>
          </w:tcPr>
          <w:p w14:paraId="2CA80C61" w14:textId="77777777" w:rsidR="005E3BD3" w:rsidRPr="000D24D4" w:rsidRDefault="005E3BD3" w:rsidP="005E3BD3">
            <w:pPr>
              <w:jc w:val="center"/>
              <w:rPr>
                <w:rFonts w:ascii="Trebuchet MS" w:hAnsi="Trebuchet MS"/>
                <w:sz w:val="18"/>
                <w:szCs w:val="18"/>
              </w:rPr>
            </w:pPr>
          </w:p>
        </w:tc>
      </w:tr>
      <w:tr w:rsidR="005E3BD3" w:rsidRPr="000D24D4" w14:paraId="79238FCE" w14:textId="77777777" w:rsidTr="00B500D4">
        <w:trPr>
          <w:cantSplit/>
        </w:trPr>
        <w:tc>
          <w:tcPr>
            <w:tcW w:w="705" w:type="dxa"/>
            <w:vMerge/>
            <w:vAlign w:val="center"/>
          </w:tcPr>
          <w:p w14:paraId="1A790A44" w14:textId="77777777" w:rsidR="005E3BD3" w:rsidRPr="00A51816" w:rsidRDefault="005E3BD3" w:rsidP="005E3BD3">
            <w:pPr>
              <w:rPr>
                <w:rFonts w:ascii="Trebuchet MS" w:hAnsi="Trebuchet MS"/>
                <w:sz w:val="18"/>
                <w:szCs w:val="18"/>
              </w:rPr>
            </w:pPr>
          </w:p>
        </w:tc>
        <w:tc>
          <w:tcPr>
            <w:tcW w:w="3687" w:type="dxa"/>
            <w:gridSpan w:val="3"/>
            <w:vMerge/>
            <w:vAlign w:val="center"/>
          </w:tcPr>
          <w:p w14:paraId="308B8535" w14:textId="77777777" w:rsidR="005E3BD3" w:rsidRDefault="005E3BD3" w:rsidP="005E3BD3">
            <w:pPr>
              <w:jc w:val="both"/>
              <w:rPr>
                <w:rFonts w:ascii="Trebuchet MS" w:hAnsi="Trebuchet MS" w:cs="Arial"/>
                <w:sz w:val="18"/>
                <w:szCs w:val="18"/>
              </w:rPr>
            </w:pPr>
          </w:p>
        </w:tc>
        <w:tc>
          <w:tcPr>
            <w:tcW w:w="3687" w:type="dxa"/>
            <w:vAlign w:val="center"/>
          </w:tcPr>
          <w:p w14:paraId="73820610" w14:textId="78F04F79" w:rsidR="005E3BD3" w:rsidRPr="004267D3" w:rsidRDefault="005E3BD3" w:rsidP="005E3BD3">
            <w:pPr>
              <w:jc w:val="both"/>
              <w:rPr>
                <w:rFonts w:ascii="Trebuchet MS" w:hAnsi="Trebuchet MS"/>
                <w:sz w:val="18"/>
                <w:szCs w:val="18"/>
              </w:rPr>
            </w:pPr>
            <w:r w:rsidRPr="004A1557">
              <w:rPr>
                <w:rFonts w:ascii="Trebuchet MS" w:hAnsi="Trebuchet MS"/>
                <w:sz w:val="18"/>
                <w:szCs w:val="18"/>
              </w:rPr>
              <w:t>Konservatoriaus pagrindinio bako ir atšakų perjungiklio skyrių alyvos pildymui ir išleidimui/</w:t>
            </w:r>
            <w:r>
              <w:rPr>
                <w:rFonts w:ascii="Trebuchet MS" w:hAnsi="Trebuchet MS"/>
                <w:sz w:val="18"/>
                <w:szCs w:val="18"/>
              </w:rPr>
              <w:t xml:space="preserve"> </w:t>
            </w:r>
            <w:r w:rsidRPr="004A1557">
              <w:rPr>
                <w:rFonts w:ascii="Trebuchet MS" w:hAnsi="Trebuchet MS"/>
                <w:sz w:val="18"/>
                <w:szCs w:val="18"/>
                <w:lang w:val="en-US"/>
              </w:rPr>
              <w:t>Conservator main tank and tap-changer compartments oil filling and draining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E2F7C69" w14:textId="77777777" w:rsidR="005E3BD3" w:rsidRPr="000D24D4" w:rsidRDefault="005E3BD3" w:rsidP="005E3BD3">
            <w:pPr>
              <w:jc w:val="center"/>
              <w:rPr>
                <w:rFonts w:ascii="Trebuchet MS" w:hAnsi="Trebuchet MS"/>
                <w:sz w:val="18"/>
                <w:szCs w:val="18"/>
              </w:rPr>
            </w:pPr>
          </w:p>
        </w:tc>
        <w:tc>
          <w:tcPr>
            <w:tcW w:w="2406" w:type="dxa"/>
            <w:vAlign w:val="center"/>
          </w:tcPr>
          <w:p w14:paraId="5EC4B7DC" w14:textId="77777777" w:rsidR="005E3BD3" w:rsidRPr="000D24D4" w:rsidRDefault="005E3BD3" w:rsidP="005E3BD3">
            <w:pPr>
              <w:jc w:val="center"/>
              <w:rPr>
                <w:rFonts w:ascii="Trebuchet MS" w:hAnsi="Trebuchet MS"/>
                <w:sz w:val="18"/>
                <w:szCs w:val="18"/>
              </w:rPr>
            </w:pPr>
          </w:p>
        </w:tc>
        <w:tc>
          <w:tcPr>
            <w:tcW w:w="991" w:type="dxa"/>
            <w:vAlign w:val="center"/>
          </w:tcPr>
          <w:p w14:paraId="3BCE6C75" w14:textId="77777777" w:rsidR="005E3BD3" w:rsidRPr="000D24D4" w:rsidRDefault="005E3BD3" w:rsidP="005E3BD3">
            <w:pPr>
              <w:jc w:val="center"/>
              <w:rPr>
                <w:rFonts w:ascii="Trebuchet MS" w:hAnsi="Trebuchet MS"/>
                <w:sz w:val="18"/>
                <w:szCs w:val="18"/>
              </w:rPr>
            </w:pPr>
          </w:p>
        </w:tc>
      </w:tr>
      <w:tr w:rsidR="005E3BD3" w:rsidRPr="000D24D4" w14:paraId="3C850EA0" w14:textId="77777777" w:rsidTr="00B500D4">
        <w:trPr>
          <w:cantSplit/>
        </w:trPr>
        <w:tc>
          <w:tcPr>
            <w:tcW w:w="705" w:type="dxa"/>
            <w:vMerge/>
            <w:vAlign w:val="center"/>
          </w:tcPr>
          <w:p w14:paraId="2CE8ECEB" w14:textId="77777777" w:rsidR="005E3BD3" w:rsidRPr="00A51816" w:rsidRDefault="005E3BD3" w:rsidP="005E3BD3">
            <w:pPr>
              <w:rPr>
                <w:rFonts w:ascii="Trebuchet MS" w:hAnsi="Trebuchet MS"/>
                <w:sz w:val="18"/>
                <w:szCs w:val="18"/>
              </w:rPr>
            </w:pPr>
          </w:p>
        </w:tc>
        <w:tc>
          <w:tcPr>
            <w:tcW w:w="3687" w:type="dxa"/>
            <w:gridSpan w:val="3"/>
            <w:vMerge/>
            <w:vAlign w:val="center"/>
          </w:tcPr>
          <w:p w14:paraId="7ED5BC0C" w14:textId="77777777" w:rsidR="005E3BD3" w:rsidRDefault="005E3BD3" w:rsidP="005E3BD3">
            <w:pPr>
              <w:jc w:val="both"/>
              <w:rPr>
                <w:rFonts w:ascii="Trebuchet MS" w:hAnsi="Trebuchet MS" w:cs="Arial"/>
                <w:sz w:val="18"/>
                <w:szCs w:val="18"/>
              </w:rPr>
            </w:pPr>
          </w:p>
        </w:tc>
        <w:tc>
          <w:tcPr>
            <w:tcW w:w="3687" w:type="dxa"/>
            <w:vAlign w:val="center"/>
          </w:tcPr>
          <w:p w14:paraId="689C1FE7" w14:textId="254F3291" w:rsidR="005E3BD3" w:rsidRPr="004267D3" w:rsidRDefault="005E3BD3" w:rsidP="005E3BD3">
            <w:pPr>
              <w:jc w:val="both"/>
              <w:rPr>
                <w:rFonts w:ascii="Trebuchet MS" w:hAnsi="Trebuchet MS"/>
                <w:sz w:val="18"/>
                <w:szCs w:val="18"/>
              </w:rPr>
            </w:pPr>
            <w:r w:rsidRPr="004A1557">
              <w:rPr>
                <w:rFonts w:ascii="Trebuchet MS" w:hAnsi="Trebuchet MS"/>
                <w:sz w:val="18"/>
                <w:szCs w:val="18"/>
              </w:rPr>
              <w:t>Pagrindinio bako ir konservatoriaus atskyrimui</w:t>
            </w:r>
            <w:r>
              <w:rPr>
                <w:rFonts w:ascii="Trebuchet MS" w:hAnsi="Trebuchet MS"/>
                <w:sz w:val="18"/>
                <w:szCs w:val="18"/>
              </w:rPr>
              <w:t>, iš abiejų apsauginės relės pusių</w:t>
            </w:r>
            <w:r w:rsidRPr="004A1557">
              <w:rPr>
                <w:rFonts w:ascii="Trebuchet MS" w:hAnsi="Trebuchet MS"/>
                <w:sz w:val="18"/>
                <w:szCs w:val="18"/>
              </w:rPr>
              <w:t>/</w:t>
            </w:r>
            <w:r>
              <w:rPr>
                <w:rFonts w:ascii="Trebuchet MS" w:hAnsi="Trebuchet MS"/>
                <w:sz w:val="18"/>
                <w:szCs w:val="18"/>
              </w:rPr>
              <w:t xml:space="preserve"> </w:t>
            </w:r>
            <w:r w:rsidRPr="004A1557">
              <w:rPr>
                <w:rFonts w:ascii="Trebuchet MS" w:hAnsi="Trebuchet MS"/>
                <w:sz w:val="18"/>
                <w:szCs w:val="18"/>
                <w:lang w:val="en-US"/>
              </w:rPr>
              <w:t>Main tank and conservator separation</w:t>
            </w:r>
            <w:r>
              <w:rPr>
                <w:rFonts w:ascii="Trebuchet MS" w:hAnsi="Trebuchet MS"/>
                <w:sz w:val="18"/>
                <w:szCs w:val="18"/>
                <w:lang w:val="en-US"/>
              </w:rPr>
              <w:t>, at both sides of protective relay </w:t>
            </w:r>
            <w:r>
              <w:rPr>
                <w:rFonts w:ascii="Trebuchet MS" w:hAnsi="Trebuchet MS"/>
                <w:sz w:val="18"/>
                <w:szCs w:val="18"/>
                <w:vertAlign w:val="superscript"/>
                <w:lang w:val="en-US"/>
              </w:rPr>
              <w:t>a)</w:t>
            </w:r>
          </w:p>
        </w:tc>
        <w:tc>
          <w:tcPr>
            <w:tcW w:w="3687" w:type="dxa"/>
            <w:vAlign w:val="center"/>
          </w:tcPr>
          <w:p w14:paraId="4880D163" w14:textId="77777777" w:rsidR="005E3BD3" w:rsidRPr="000D24D4" w:rsidRDefault="005E3BD3" w:rsidP="005E3BD3">
            <w:pPr>
              <w:jc w:val="center"/>
              <w:rPr>
                <w:rFonts w:ascii="Trebuchet MS" w:hAnsi="Trebuchet MS"/>
                <w:sz w:val="18"/>
                <w:szCs w:val="18"/>
              </w:rPr>
            </w:pPr>
          </w:p>
        </w:tc>
        <w:tc>
          <w:tcPr>
            <w:tcW w:w="2406" w:type="dxa"/>
            <w:vAlign w:val="center"/>
          </w:tcPr>
          <w:p w14:paraId="10ED8F18" w14:textId="77777777" w:rsidR="005E3BD3" w:rsidRPr="000D24D4" w:rsidRDefault="005E3BD3" w:rsidP="005E3BD3">
            <w:pPr>
              <w:jc w:val="center"/>
              <w:rPr>
                <w:rFonts w:ascii="Trebuchet MS" w:hAnsi="Trebuchet MS"/>
                <w:sz w:val="18"/>
                <w:szCs w:val="18"/>
              </w:rPr>
            </w:pPr>
          </w:p>
        </w:tc>
        <w:tc>
          <w:tcPr>
            <w:tcW w:w="991" w:type="dxa"/>
            <w:vAlign w:val="center"/>
          </w:tcPr>
          <w:p w14:paraId="0497542E" w14:textId="77777777" w:rsidR="005E3BD3" w:rsidRPr="000D24D4" w:rsidRDefault="005E3BD3" w:rsidP="005E3BD3">
            <w:pPr>
              <w:jc w:val="center"/>
              <w:rPr>
                <w:rFonts w:ascii="Trebuchet MS" w:hAnsi="Trebuchet MS"/>
                <w:sz w:val="18"/>
                <w:szCs w:val="18"/>
              </w:rPr>
            </w:pPr>
          </w:p>
        </w:tc>
      </w:tr>
      <w:tr w:rsidR="005E3BD3" w:rsidRPr="000D24D4" w14:paraId="64002441" w14:textId="77777777" w:rsidTr="00B500D4">
        <w:trPr>
          <w:cantSplit/>
        </w:trPr>
        <w:tc>
          <w:tcPr>
            <w:tcW w:w="705" w:type="dxa"/>
            <w:vMerge/>
            <w:vAlign w:val="center"/>
          </w:tcPr>
          <w:p w14:paraId="0BDFB84F" w14:textId="77777777" w:rsidR="005E3BD3" w:rsidRPr="00A51816" w:rsidRDefault="005E3BD3" w:rsidP="005E3BD3">
            <w:pPr>
              <w:rPr>
                <w:rFonts w:ascii="Trebuchet MS" w:hAnsi="Trebuchet MS"/>
                <w:sz w:val="18"/>
                <w:szCs w:val="18"/>
              </w:rPr>
            </w:pPr>
          </w:p>
        </w:tc>
        <w:tc>
          <w:tcPr>
            <w:tcW w:w="3687" w:type="dxa"/>
            <w:gridSpan w:val="3"/>
            <w:vMerge/>
            <w:vAlign w:val="center"/>
          </w:tcPr>
          <w:p w14:paraId="20AE6DB7" w14:textId="77777777" w:rsidR="005E3BD3" w:rsidRDefault="005E3BD3" w:rsidP="005E3BD3">
            <w:pPr>
              <w:jc w:val="both"/>
              <w:rPr>
                <w:rFonts w:ascii="Trebuchet MS" w:hAnsi="Trebuchet MS" w:cs="Arial"/>
                <w:sz w:val="18"/>
                <w:szCs w:val="18"/>
              </w:rPr>
            </w:pPr>
          </w:p>
        </w:tc>
        <w:tc>
          <w:tcPr>
            <w:tcW w:w="3687" w:type="dxa"/>
            <w:vAlign w:val="center"/>
          </w:tcPr>
          <w:p w14:paraId="5EB3D61A" w14:textId="5FF94D96" w:rsidR="005E3BD3" w:rsidRPr="004267D3" w:rsidRDefault="005E3BD3" w:rsidP="005E3BD3">
            <w:pPr>
              <w:jc w:val="both"/>
              <w:rPr>
                <w:rFonts w:ascii="Trebuchet MS" w:hAnsi="Trebuchet MS"/>
                <w:sz w:val="18"/>
                <w:szCs w:val="18"/>
              </w:rPr>
            </w:pPr>
            <w:r w:rsidRPr="004A1557">
              <w:rPr>
                <w:rFonts w:ascii="Trebuchet MS" w:hAnsi="Trebuchet MS"/>
                <w:sz w:val="18"/>
                <w:szCs w:val="18"/>
              </w:rPr>
              <w:t>Atšakų perjungiklių</w:t>
            </w:r>
            <w:r>
              <w:rPr>
                <w:rFonts w:ascii="Trebuchet MS" w:hAnsi="Trebuchet MS"/>
                <w:sz w:val="18"/>
                <w:szCs w:val="18"/>
              </w:rPr>
              <w:t xml:space="preserve"> skyrių</w:t>
            </w:r>
            <w:r w:rsidRPr="004A1557">
              <w:rPr>
                <w:rFonts w:ascii="Trebuchet MS" w:hAnsi="Trebuchet MS"/>
                <w:sz w:val="18"/>
                <w:szCs w:val="18"/>
              </w:rPr>
              <w:t xml:space="preserve"> ir konservatoriaus atskyrimui</w:t>
            </w:r>
            <w:r>
              <w:rPr>
                <w:rFonts w:ascii="Trebuchet MS" w:hAnsi="Trebuchet MS"/>
                <w:sz w:val="18"/>
                <w:szCs w:val="18"/>
              </w:rPr>
              <w:t>, iš abiejų apsauginės relės pusių</w:t>
            </w:r>
            <w:r w:rsidRPr="004A1557">
              <w:rPr>
                <w:rFonts w:ascii="Trebuchet MS" w:hAnsi="Trebuchet MS"/>
                <w:sz w:val="18"/>
                <w:szCs w:val="18"/>
              </w:rPr>
              <w:t xml:space="preserve"> /</w:t>
            </w:r>
            <w:r>
              <w:rPr>
                <w:rFonts w:ascii="Trebuchet MS" w:hAnsi="Trebuchet MS"/>
                <w:sz w:val="18"/>
                <w:szCs w:val="18"/>
              </w:rPr>
              <w:t xml:space="preserve"> </w:t>
            </w:r>
            <w:r w:rsidRPr="004A1557">
              <w:rPr>
                <w:rFonts w:ascii="Trebuchet MS" w:hAnsi="Trebuchet MS"/>
                <w:sz w:val="18"/>
                <w:szCs w:val="18"/>
                <w:lang w:val="en-US"/>
              </w:rPr>
              <w:t xml:space="preserve">Tap-changer </w:t>
            </w:r>
            <w:r>
              <w:rPr>
                <w:rFonts w:ascii="Trebuchet MS" w:hAnsi="Trebuchet MS"/>
                <w:sz w:val="18"/>
                <w:szCs w:val="18"/>
                <w:lang w:val="en-US"/>
              </w:rPr>
              <w:t xml:space="preserve">compartments </w:t>
            </w:r>
            <w:r w:rsidRPr="004A1557">
              <w:rPr>
                <w:rFonts w:ascii="Trebuchet MS" w:hAnsi="Trebuchet MS"/>
                <w:sz w:val="18"/>
                <w:szCs w:val="18"/>
                <w:lang w:val="en-US"/>
              </w:rPr>
              <w:t>and conservator separation</w:t>
            </w:r>
            <w:r>
              <w:rPr>
                <w:rFonts w:ascii="Trebuchet MS" w:hAnsi="Trebuchet MS"/>
                <w:sz w:val="18"/>
                <w:szCs w:val="18"/>
                <w:lang w:val="en-US"/>
              </w:rPr>
              <w:t>, at both sides of protective relay </w:t>
            </w:r>
            <w:r>
              <w:rPr>
                <w:rFonts w:ascii="Trebuchet MS" w:hAnsi="Trebuchet MS"/>
                <w:sz w:val="18"/>
                <w:szCs w:val="18"/>
                <w:vertAlign w:val="superscript"/>
                <w:lang w:val="en-US"/>
              </w:rPr>
              <w:t>a)</w:t>
            </w:r>
          </w:p>
        </w:tc>
        <w:tc>
          <w:tcPr>
            <w:tcW w:w="3687" w:type="dxa"/>
            <w:vAlign w:val="center"/>
          </w:tcPr>
          <w:p w14:paraId="34298E5E" w14:textId="77777777" w:rsidR="005E3BD3" w:rsidRPr="000D24D4" w:rsidRDefault="005E3BD3" w:rsidP="005E3BD3">
            <w:pPr>
              <w:jc w:val="center"/>
              <w:rPr>
                <w:rFonts w:ascii="Trebuchet MS" w:hAnsi="Trebuchet MS"/>
                <w:sz w:val="18"/>
                <w:szCs w:val="18"/>
              </w:rPr>
            </w:pPr>
          </w:p>
        </w:tc>
        <w:tc>
          <w:tcPr>
            <w:tcW w:w="2406" w:type="dxa"/>
            <w:vAlign w:val="center"/>
          </w:tcPr>
          <w:p w14:paraId="39478DB5" w14:textId="77777777" w:rsidR="005E3BD3" w:rsidRPr="000D24D4" w:rsidRDefault="005E3BD3" w:rsidP="005E3BD3">
            <w:pPr>
              <w:jc w:val="center"/>
              <w:rPr>
                <w:rFonts w:ascii="Trebuchet MS" w:hAnsi="Trebuchet MS"/>
                <w:sz w:val="18"/>
                <w:szCs w:val="18"/>
              </w:rPr>
            </w:pPr>
          </w:p>
        </w:tc>
        <w:tc>
          <w:tcPr>
            <w:tcW w:w="991" w:type="dxa"/>
            <w:vAlign w:val="center"/>
          </w:tcPr>
          <w:p w14:paraId="09141F44" w14:textId="77777777" w:rsidR="005E3BD3" w:rsidRPr="000D24D4" w:rsidRDefault="005E3BD3" w:rsidP="005E3BD3">
            <w:pPr>
              <w:jc w:val="center"/>
              <w:rPr>
                <w:rFonts w:ascii="Trebuchet MS" w:hAnsi="Trebuchet MS"/>
                <w:sz w:val="18"/>
                <w:szCs w:val="18"/>
              </w:rPr>
            </w:pPr>
          </w:p>
        </w:tc>
      </w:tr>
      <w:tr w:rsidR="005E3BD3" w:rsidRPr="000D24D4" w14:paraId="1CFC3DAF" w14:textId="77777777" w:rsidTr="00B500D4">
        <w:trPr>
          <w:cantSplit/>
        </w:trPr>
        <w:tc>
          <w:tcPr>
            <w:tcW w:w="705" w:type="dxa"/>
            <w:vMerge/>
            <w:vAlign w:val="center"/>
          </w:tcPr>
          <w:p w14:paraId="0D983D03" w14:textId="77777777" w:rsidR="005E3BD3" w:rsidRPr="00A51816" w:rsidRDefault="005E3BD3" w:rsidP="005E3BD3">
            <w:pPr>
              <w:rPr>
                <w:rFonts w:ascii="Trebuchet MS" w:hAnsi="Trebuchet MS"/>
                <w:sz w:val="18"/>
                <w:szCs w:val="18"/>
              </w:rPr>
            </w:pPr>
          </w:p>
        </w:tc>
        <w:tc>
          <w:tcPr>
            <w:tcW w:w="3687" w:type="dxa"/>
            <w:gridSpan w:val="3"/>
            <w:vMerge/>
            <w:vAlign w:val="center"/>
          </w:tcPr>
          <w:p w14:paraId="2469618D" w14:textId="77777777" w:rsidR="005E3BD3" w:rsidRDefault="005E3BD3" w:rsidP="005E3BD3">
            <w:pPr>
              <w:jc w:val="both"/>
              <w:rPr>
                <w:rFonts w:ascii="Trebuchet MS" w:hAnsi="Trebuchet MS" w:cs="Arial"/>
                <w:sz w:val="18"/>
                <w:szCs w:val="18"/>
              </w:rPr>
            </w:pPr>
          </w:p>
        </w:tc>
        <w:tc>
          <w:tcPr>
            <w:tcW w:w="3687" w:type="dxa"/>
            <w:vAlign w:val="center"/>
          </w:tcPr>
          <w:p w14:paraId="79D0204E" w14:textId="7C0977A6" w:rsidR="005E3BD3" w:rsidRPr="004267D3" w:rsidRDefault="005E3BD3" w:rsidP="005E3BD3">
            <w:pPr>
              <w:jc w:val="both"/>
              <w:rPr>
                <w:rFonts w:ascii="Trebuchet MS" w:hAnsi="Trebuchet MS"/>
                <w:sz w:val="18"/>
                <w:szCs w:val="18"/>
              </w:rPr>
            </w:pPr>
            <w:r w:rsidRPr="004A1557">
              <w:rPr>
                <w:rFonts w:ascii="Trebuchet MS" w:hAnsi="Trebuchet MS"/>
                <w:sz w:val="18"/>
                <w:szCs w:val="18"/>
              </w:rPr>
              <w:t>Alyvos regeneracijos, degazavimo ir filtravimo įrangos prijungimui/</w:t>
            </w:r>
            <w:r>
              <w:rPr>
                <w:rFonts w:ascii="Trebuchet MS" w:hAnsi="Trebuchet MS"/>
                <w:sz w:val="18"/>
                <w:szCs w:val="18"/>
              </w:rPr>
              <w:t xml:space="preserve"> </w:t>
            </w:r>
            <w:r w:rsidRPr="004A1557">
              <w:rPr>
                <w:rFonts w:ascii="Trebuchet MS" w:hAnsi="Trebuchet MS"/>
                <w:sz w:val="18"/>
                <w:szCs w:val="18"/>
                <w:lang w:val="en-US"/>
              </w:rPr>
              <w:t>Oil regeneration degassing and filtering equipment connection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074587B" w14:textId="77777777" w:rsidR="005E3BD3" w:rsidRPr="000D24D4" w:rsidRDefault="005E3BD3" w:rsidP="005E3BD3">
            <w:pPr>
              <w:jc w:val="center"/>
              <w:rPr>
                <w:rFonts w:ascii="Trebuchet MS" w:hAnsi="Trebuchet MS"/>
                <w:sz w:val="18"/>
                <w:szCs w:val="18"/>
              </w:rPr>
            </w:pPr>
          </w:p>
        </w:tc>
        <w:tc>
          <w:tcPr>
            <w:tcW w:w="2406" w:type="dxa"/>
            <w:vAlign w:val="center"/>
          </w:tcPr>
          <w:p w14:paraId="4A73422C" w14:textId="77777777" w:rsidR="005E3BD3" w:rsidRPr="000D24D4" w:rsidRDefault="005E3BD3" w:rsidP="005E3BD3">
            <w:pPr>
              <w:jc w:val="center"/>
              <w:rPr>
                <w:rFonts w:ascii="Trebuchet MS" w:hAnsi="Trebuchet MS"/>
                <w:sz w:val="18"/>
                <w:szCs w:val="18"/>
              </w:rPr>
            </w:pPr>
          </w:p>
        </w:tc>
        <w:tc>
          <w:tcPr>
            <w:tcW w:w="991" w:type="dxa"/>
            <w:vAlign w:val="center"/>
          </w:tcPr>
          <w:p w14:paraId="42BE6382" w14:textId="77777777" w:rsidR="005E3BD3" w:rsidRPr="000D24D4" w:rsidRDefault="005E3BD3" w:rsidP="005E3BD3">
            <w:pPr>
              <w:jc w:val="center"/>
              <w:rPr>
                <w:rFonts w:ascii="Trebuchet MS" w:hAnsi="Trebuchet MS"/>
                <w:sz w:val="18"/>
                <w:szCs w:val="18"/>
              </w:rPr>
            </w:pPr>
          </w:p>
        </w:tc>
      </w:tr>
      <w:tr w:rsidR="005E3BD3" w:rsidRPr="000D24D4" w14:paraId="21A1D3F5" w14:textId="77777777" w:rsidTr="00B500D4">
        <w:trPr>
          <w:cantSplit/>
        </w:trPr>
        <w:tc>
          <w:tcPr>
            <w:tcW w:w="705" w:type="dxa"/>
            <w:vMerge/>
            <w:vAlign w:val="center"/>
          </w:tcPr>
          <w:p w14:paraId="0BF4EAF9" w14:textId="77777777" w:rsidR="005E3BD3" w:rsidRPr="00A51816" w:rsidRDefault="005E3BD3" w:rsidP="005E3BD3">
            <w:pPr>
              <w:rPr>
                <w:rFonts w:ascii="Trebuchet MS" w:hAnsi="Trebuchet MS"/>
                <w:sz w:val="18"/>
                <w:szCs w:val="18"/>
              </w:rPr>
            </w:pPr>
          </w:p>
        </w:tc>
        <w:tc>
          <w:tcPr>
            <w:tcW w:w="3687" w:type="dxa"/>
            <w:gridSpan w:val="3"/>
            <w:vMerge/>
            <w:vAlign w:val="center"/>
          </w:tcPr>
          <w:p w14:paraId="4DE709FA" w14:textId="77777777" w:rsidR="005E3BD3" w:rsidRDefault="005E3BD3" w:rsidP="005E3BD3">
            <w:pPr>
              <w:jc w:val="both"/>
              <w:rPr>
                <w:rFonts w:ascii="Trebuchet MS" w:hAnsi="Trebuchet MS" w:cs="Arial"/>
                <w:sz w:val="18"/>
                <w:szCs w:val="18"/>
              </w:rPr>
            </w:pPr>
          </w:p>
        </w:tc>
        <w:tc>
          <w:tcPr>
            <w:tcW w:w="3687" w:type="dxa"/>
            <w:vAlign w:val="center"/>
          </w:tcPr>
          <w:p w14:paraId="3376AC83" w14:textId="7740B963" w:rsidR="005E3BD3" w:rsidRPr="004267D3" w:rsidRDefault="005E3BD3" w:rsidP="005E3BD3">
            <w:pPr>
              <w:jc w:val="both"/>
              <w:rPr>
                <w:rFonts w:ascii="Trebuchet MS" w:hAnsi="Trebuchet MS"/>
                <w:sz w:val="18"/>
                <w:szCs w:val="18"/>
              </w:rPr>
            </w:pPr>
            <w:r w:rsidRPr="004A1557">
              <w:rPr>
                <w:rFonts w:ascii="Trebuchet MS" w:hAnsi="Trebuchet MS"/>
                <w:sz w:val="18"/>
                <w:szCs w:val="18"/>
              </w:rPr>
              <w:t>Pagrindinio bako ir konservatoriaus vakuumavimui/</w:t>
            </w:r>
            <w:r>
              <w:rPr>
                <w:rFonts w:ascii="Trebuchet MS" w:hAnsi="Trebuchet MS"/>
                <w:sz w:val="18"/>
                <w:szCs w:val="18"/>
              </w:rPr>
              <w:t xml:space="preserve"> </w:t>
            </w:r>
            <w:r w:rsidRPr="004A1557">
              <w:rPr>
                <w:rFonts w:ascii="Trebuchet MS" w:hAnsi="Trebuchet MS"/>
                <w:sz w:val="18"/>
                <w:szCs w:val="18"/>
                <w:lang w:val="en-US"/>
              </w:rPr>
              <w:t>Main tank and conservator vacuuming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AC4FE9F" w14:textId="77777777" w:rsidR="005E3BD3" w:rsidRPr="000D24D4" w:rsidRDefault="005E3BD3" w:rsidP="005E3BD3">
            <w:pPr>
              <w:jc w:val="center"/>
              <w:rPr>
                <w:rFonts w:ascii="Trebuchet MS" w:hAnsi="Trebuchet MS"/>
                <w:sz w:val="18"/>
                <w:szCs w:val="18"/>
              </w:rPr>
            </w:pPr>
          </w:p>
        </w:tc>
        <w:tc>
          <w:tcPr>
            <w:tcW w:w="2406" w:type="dxa"/>
            <w:vAlign w:val="center"/>
          </w:tcPr>
          <w:p w14:paraId="2268FC38" w14:textId="77777777" w:rsidR="005E3BD3" w:rsidRPr="000D24D4" w:rsidRDefault="005E3BD3" w:rsidP="005E3BD3">
            <w:pPr>
              <w:jc w:val="center"/>
              <w:rPr>
                <w:rFonts w:ascii="Trebuchet MS" w:hAnsi="Trebuchet MS"/>
                <w:sz w:val="18"/>
                <w:szCs w:val="18"/>
              </w:rPr>
            </w:pPr>
          </w:p>
        </w:tc>
        <w:tc>
          <w:tcPr>
            <w:tcW w:w="991" w:type="dxa"/>
            <w:vAlign w:val="center"/>
          </w:tcPr>
          <w:p w14:paraId="30A0BDE5" w14:textId="77777777" w:rsidR="005E3BD3" w:rsidRPr="000D24D4" w:rsidRDefault="005E3BD3" w:rsidP="005E3BD3">
            <w:pPr>
              <w:jc w:val="center"/>
              <w:rPr>
                <w:rFonts w:ascii="Trebuchet MS" w:hAnsi="Trebuchet MS"/>
                <w:sz w:val="18"/>
                <w:szCs w:val="18"/>
              </w:rPr>
            </w:pPr>
          </w:p>
        </w:tc>
      </w:tr>
      <w:tr w:rsidR="005E3BD3" w:rsidRPr="000D24D4" w14:paraId="7E5E9592" w14:textId="77777777" w:rsidTr="00B500D4">
        <w:trPr>
          <w:cantSplit/>
        </w:trPr>
        <w:tc>
          <w:tcPr>
            <w:tcW w:w="705" w:type="dxa"/>
            <w:vMerge/>
            <w:vAlign w:val="center"/>
          </w:tcPr>
          <w:p w14:paraId="45B184E9" w14:textId="77777777" w:rsidR="005E3BD3" w:rsidRPr="00A51816" w:rsidRDefault="005E3BD3" w:rsidP="005E3BD3">
            <w:pPr>
              <w:rPr>
                <w:rFonts w:ascii="Trebuchet MS" w:hAnsi="Trebuchet MS"/>
                <w:sz w:val="18"/>
                <w:szCs w:val="18"/>
              </w:rPr>
            </w:pPr>
          </w:p>
        </w:tc>
        <w:tc>
          <w:tcPr>
            <w:tcW w:w="3687" w:type="dxa"/>
            <w:gridSpan w:val="3"/>
            <w:vMerge/>
            <w:vAlign w:val="center"/>
          </w:tcPr>
          <w:p w14:paraId="4644B629" w14:textId="77777777" w:rsidR="005E3BD3" w:rsidRDefault="005E3BD3" w:rsidP="005E3BD3">
            <w:pPr>
              <w:jc w:val="both"/>
              <w:rPr>
                <w:rFonts w:ascii="Trebuchet MS" w:hAnsi="Trebuchet MS" w:cs="Arial"/>
                <w:sz w:val="18"/>
                <w:szCs w:val="18"/>
              </w:rPr>
            </w:pPr>
          </w:p>
        </w:tc>
        <w:tc>
          <w:tcPr>
            <w:tcW w:w="3687" w:type="dxa"/>
            <w:vAlign w:val="center"/>
          </w:tcPr>
          <w:p w14:paraId="550D22BA" w14:textId="78A47ADB" w:rsidR="005E3BD3" w:rsidRPr="004A1557" w:rsidRDefault="005E3BD3" w:rsidP="005E3BD3">
            <w:pPr>
              <w:jc w:val="both"/>
              <w:rPr>
                <w:rFonts w:ascii="Trebuchet MS" w:hAnsi="Trebuchet MS"/>
                <w:sz w:val="18"/>
                <w:szCs w:val="18"/>
              </w:rPr>
            </w:pPr>
            <w:r w:rsidRPr="004A1557">
              <w:rPr>
                <w:rFonts w:ascii="Trebuchet MS" w:hAnsi="Trebuchet MS"/>
                <w:sz w:val="18"/>
                <w:szCs w:val="18"/>
              </w:rPr>
              <w:t xml:space="preserve">Alyvos </w:t>
            </w:r>
            <w:proofErr w:type="spellStart"/>
            <w:r w:rsidRPr="004A1557">
              <w:rPr>
                <w:rFonts w:ascii="Trebuchet MS" w:hAnsi="Trebuchet MS"/>
                <w:sz w:val="18"/>
                <w:szCs w:val="18"/>
              </w:rPr>
              <w:t>plėvelinės</w:t>
            </w:r>
            <w:proofErr w:type="spellEnd"/>
            <w:r w:rsidRPr="004A1557">
              <w:rPr>
                <w:rFonts w:ascii="Trebuchet MS" w:hAnsi="Trebuchet MS"/>
                <w:sz w:val="18"/>
                <w:szCs w:val="18"/>
              </w:rPr>
              <w:t xml:space="preserve"> apsaugos ir konservatoriaus slėgio išlyginimui/</w:t>
            </w:r>
            <w:r>
              <w:rPr>
                <w:rFonts w:ascii="Trebuchet MS" w:hAnsi="Trebuchet MS"/>
                <w:sz w:val="18"/>
                <w:szCs w:val="18"/>
              </w:rPr>
              <w:t xml:space="preserve"> </w:t>
            </w:r>
            <w:r w:rsidRPr="004A1557">
              <w:rPr>
                <w:rFonts w:ascii="Trebuchet MS" w:hAnsi="Trebuchet MS"/>
                <w:sz w:val="18"/>
                <w:szCs w:val="18"/>
                <w:lang w:val="en-US"/>
              </w:rPr>
              <w:t>Oil preservation membrane and conservator pressure equalization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3FA1F9F" w14:textId="77777777" w:rsidR="005E3BD3" w:rsidRPr="000D24D4" w:rsidRDefault="005E3BD3" w:rsidP="005E3BD3">
            <w:pPr>
              <w:jc w:val="center"/>
              <w:rPr>
                <w:rFonts w:ascii="Trebuchet MS" w:hAnsi="Trebuchet MS"/>
                <w:sz w:val="18"/>
                <w:szCs w:val="18"/>
              </w:rPr>
            </w:pPr>
          </w:p>
        </w:tc>
        <w:tc>
          <w:tcPr>
            <w:tcW w:w="2406" w:type="dxa"/>
            <w:vAlign w:val="center"/>
          </w:tcPr>
          <w:p w14:paraId="5D9BFFBC" w14:textId="77777777" w:rsidR="005E3BD3" w:rsidRPr="000D24D4" w:rsidRDefault="005E3BD3" w:rsidP="005E3BD3">
            <w:pPr>
              <w:jc w:val="center"/>
              <w:rPr>
                <w:rFonts w:ascii="Trebuchet MS" w:hAnsi="Trebuchet MS"/>
                <w:sz w:val="18"/>
                <w:szCs w:val="18"/>
              </w:rPr>
            </w:pPr>
          </w:p>
        </w:tc>
        <w:tc>
          <w:tcPr>
            <w:tcW w:w="991" w:type="dxa"/>
            <w:vAlign w:val="center"/>
          </w:tcPr>
          <w:p w14:paraId="44AEBB91" w14:textId="77777777" w:rsidR="005E3BD3" w:rsidRPr="000D24D4" w:rsidRDefault="005E3BD3" w:rsidP="005E3BD3">
            <w:pPr>
              <w:jc w:val="center"/>
              <w:rPr>
                <w:rFonts w:ascii="Trebuchet MS" w:hAnsi="Trebuchet MS"/>
                <w:sz w:val="18"/>
                <w:szCs w:val="18"/>
              </w:rPr>
            </w:pPr>
          </w:p>
        </w:tc>
      </w:tr>
      <w:tr w:rsidR="005E3BD3" w:rsidRPr="000D24D4" w14:paraId="6618F694" w14:textId="77777777" w:rsidTr="00B500D4">
        <w:trPr>
          <w:cantSplit/>
        </w:trPr>
        <w:tc>
          <w:tcPr>
            <w:tcW w:w="705" w:type="dxa"/>
            <w:vMerge/>
            <w:vAlign w:val="center"/>
          </w:tcPr>
          <w:p w14:paraId="361D5827" w14:textId="77777777" w:rsidR="005E3BD3" w:rsidRPr="00A51816" w:rsidRDefault="005E3BD3" w:rsidP="005E3BD3">
            <w:pPr>
              <w:rPr>
                <w:rFonts w:ascii="Trebuchet MS" w:hAnsi="Trebuchet MS"/>
                <w:sz w:val="18"/>
                <w:szCs w:val="18"/>
              </w:rPr>
            </w:pPr>
          </w:p>
        </w:tc>
        <w:tc>
          <w:tcPr>
            <w:tcW w:w="3687" w:type="dxa"/>
            <w:gridSpan w:val="3"/>
            <w:vMerge/>
            <w:vAlign w:val="center"/>
          </w:tcPr>
          <w:p w14:paraId="1ECBACA2" w14:textId="77777777" w:rsidR="005E3BD3" w:rsidRDefault="005E3BD3" w:rsidP="005E3BD3">
            <w:pPr>
              <w:jc w:val="both"/>
              <w:rPr>
                <w:rFonts w:ascii="Trebuchet MS" w:hAnsi="Trebuchet MS" w:cs="Arial"/>
                <w:sz w:val="18"/>
                <w:szCs w:val="18"/>
              </w:rPr>
            </w:pPr>
          </w:p>
        </w:tc>
        <w:tc>
          <w:tcPr>
            <w:tcW w:w="3687" w:type="dxa"/>
            <w:vAlign w:val="center"/>
          </w:tcPr>
          <w:p w14:paraId="06AA7BE0" w14:textId="58AA64AC" w:rsidR="005E3BD3" w:rsidRPr="004267D3" w:rsidRDefault="005E3BD3" w:rsidP="005E3BD3">
            <w:pPr>
              <w:jc w:val="both"/>
              <w:rPr>
                <w:rFonts w:ascii="Trebuchet MS" w:hAnsi="Trebuchet MS"/>
                <w:sz w:val="18"/>
                <w:szCs w:val="18"/>
              </w:rPr>
            </w:pPr>
            <w:r w:rsidRPr="004A1557">
              <w:rPr>
                <w:rFonts w:ascii="Trebuchet MS" w:hAnsi="Trebuchet MS"/>
                <w:sz w:val="18"/>
                <w:szCs w:val="18"/>
              </w:rPr>
              <w:t>Pagrindinio bako ir atšakų perjungiklio konservatoriaus skyrių slėgio išlyginimui/</w:t>
            </w:r>
            <w:r>
              <w:rPr>
                <w:rFonts w:ascii="Trebuchet MS" w:hAnsi="Trebuchet MS"/>
                <w:sz w:val="18"/>
                <w:szCs w:val="18"/>
              </w:rPr>
              <w:t xml:space="preserve"> </w:t>
            </w:r>
            <w:r w:rsidRPr="004A1557">
              <w:rPr>
                <w:rFonts w:ascii="Trebuchet MS" w:hAnsi="Trebuchet MS"/>
                <w:sz w:val="18"/>
                <w:szCs w:val="18"/>
                <w:lang w:val="en-US"/>
              </w:rPr>
              <w:t>Main tank and tap-changer conservator compartments pressure equalization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55EFC9E" w14:textId="77777777" w:rsidR="005E3BD3" w:rsidRPr="000D24D4" w:rsidRDefault="005E3BD3" w:rsidP="005E3BD3">
            <w:pPr>
              <w:jc w:val="center"/>
              <w:rPr>
                <w:rFonts w:ascii="Trebuchet MS" w:hAnsi="Trebuchet MS"/>
                <w:sz w:val="18"/>
                <w:szCs w:val="18"/>
              </w:rPr>
            </w:pPr>
          </w:p>
        </w:tc>
        <w:tc>
          <w:tcPr>
            <w:tcW w:w="2406" w:type="dxa"/>
            <w:vAlign w:val="center"/>
          </w:tcPr>
          <w:p w14:paraId="380E14BD" w14:textId="77777777" w:rsidR="005E3BD3" w:rsidRPr="000D24D4" w:rsidRDefault="005E3BD3" w:rsidP="005E3BD3">
            <w:pPr>
              <w:jc w:val="center"/>
              <w:rPr>
                <w:rFonts w:ascii="Trebuchet MS" w:hAnsi="Trebuchet MS"/>
                <w:sz w:val="18"/>
                <w:szCs w:val="18"/>
              </w:rPr>
            </w:pPr>
          </w:p>
        </w:tc>
        <w:tc>
          <w:tcPr>
            <w:tcW w:w="991" w:type="dxa"/>
            <w:vAlign w:val="center"/>
          </w:tcPr>
          <w:p w14:paraId="0F3E5A40" w14:textId="77777777" w:rsidR="005E3BD3" w:rsidRPr="000D24D4" w:rsidRDefault="005E3BD3" w:rsidP="005E3BD3">
            <w:pPr>
              <w:jc w:val="center"/>
              <w:rPr>
                <w:rFonts w:ascii="Trebuchet MS" w:hAnsi="Trebuchet MS"/>
                <w:sz w:val="18"/>
                <w:szCs w:val="18"/>
              </w:rPr>
            </w:pPr>
          </w:p>
        </w:tc>
      </w:tr>
      <w:tr w:rsidR="005E3BD3" w:rsidRPr="000D24D4" w14:paraId="5FC6D5E0" w14:textId="77777777" w:rsidTr="00B500D4">
        <w:trPr>
          <w:cantSplit/>
        </w:trPr>
        <w:tc>
          <w:tcPr>
            <w:tcW w:w="705" w:type="dxa"/>
            <w:vMerge/>
            <w:vAlign w:val="center"/>
          </w:tcPr>
          <w:p w14:paraId="2C29AF59" w14:textId="77777777" w:rsidR="005E3BD3" w:rsidRPr="00A51816" w:rsidRDefault="005E3BD3" w:rsidP="005E3BD3">
            <w:pPr>
              <w:rPr>
                <w:rFonts w:ascii="Trebuchet MS" w:hAnsi="Trebuchet MS"/>
                <w:sz w:val="18"/>
                <w:szCs w:val="18"/>
              </w:rPr>
            </w:pPr>
          </w:p>
        </w:tc>
        <w:tc>
          <w:tcPr>
            <w:tcW w:w="3687" w:type="dxa"/>
            <w:gridSpan w:val="3"/>
            <w:vMerge/>
            <w:vAlign w:val="center"/>
          </w:tcPr>
          <w:p w14:paraId="5638A307" w14:textId="77777777" w:rsidR="005E3BD3" w:rsidRDefault="005E3BD3" w:rsidP="005E3BD3">
            <w:pPr>
              <w:jc w:val="both"/>
              <w:rPr>
                <w:rFonts w:ascii="Trebuchet MS" w:hAnsi="Trebuchet MS" w:cs="Arial"/>
                <w:sz w:val="18"/>
                <w:szCs w:val="18"/>
              </w:rPr>
            </w:pPr>
          </w:p>
        </w:tc>
        <w:tc>
          <w:tcPr>
            <w:tcW w:w="3687" w:type="dxa"/>
            <w:vAlign w:val="center"/>
          </w:tcPr>
          <w:p w14:paraId="55D31823" w14:textId="3614CCD3" w:rsidR="005E3BD3" w:rsidRPr="00065D55" w:rsidRDefault="005E3BD3" w:rsidP="005E3BD3">
            <w:pPr>
              <w:jc w:val="both"/>
              <w:rPr>
                <w:rFonts w:ascii="Trebuchet MS" w:hAnsi="Trebuchet MS"/>
                <w:sz w:val="18"/>
                <w:szCs w:val="18"/>
                <w:vertAlign w:val="superscript"/>
              </w:rPr>
            </w:pPr>
            <w:r>
              <w:rPr>
                <w:rFonts w:ascii="Trebuchet MS" w:hAnsi="Trebuchet MS"/>
                <w:sz w:val="18"/>
                <w:szCs w:val="18"/>
              </w:rPr>
              <w:t xml:space="preserve">Įėjimo ir išėjimo sklendės kiekvienam aušintuvui/ </w:t>
            </w:r>
            <w:r w:rsidRPr="00065D55">
              <w:rPr>
                <w:rFonts w:ascii="Trebuchet MS" w:hAnsi="Trebuchet MS"/>
                <w:sz w:val="18"/>
                <w:szCs w:val="18"/>
                <w:lang w:val="en-US"/>
              </w:rPr>
              <w:t>Inlet and outlet valves for each cooling circuit </w:t>
            </w:r>
            <w:r w:rsidRPr="00065D55">
              <w:rPr>
                <w:rFonts w:ascii="Trebuchet MS" w:hAnsi="Trebuchet MS"/>
                <w:sz w:val="18"/>
                <w:szCs w:val="18"/>
                <w:vertAlign w:val="superscript"/>
                <w:lang w:val="en-US"/>
              </w:rPr>
              <w:t>a)</w:t>
            </w:r>
          </w:p>
        </w:tc>
        <w:tc>
          <w:tcPr>
            <w:tcW w:w="3687" w:type="dxa"/>
            <w:vAlign w:val="center"/>
          </w:tcPr>
          <w:p w14:paraId="1E51D354" w14:textId="77777777" w:rsidR="005E3BD3" w:rsidRPr="000D24D4" w:rsidRDefault="005E3BD3" w:rsidP="005E3BD3">
            <w:pPr>
              <w:jc w:val="center"/>
              <w:rPr>
                <w:rFonts w:ascii="Trebuchet MS" w:hAnsi="Trebuchet MS"/>
                <w:sz w:val="18"/>
                <w:szCs w:val="18"/>
              </w:rPr>
            </w:pPr>
          </w:p>
        </w:tc>
        <w:tc>
          <w:tcPr>
            <w:tcW w:w="2406" w:type="dxa"/>
            <w:vAlign w:val="center"/>
          </w:tcPr>
          <w:p w14:paraId="44250479" w14:textId="77777777" w:rsidR="005E3BD3" w:rsidRPr="000D24D4" w:rsidRDefault="005E3BD3" w:rsidP="005E3BD3">
            <w:pPr>
              <w:jc w:val="center"/>
              <w:rPr>
                <w:rFonts w:ascii="Trebuchet MS" w:hAnsi="Trebuchet MS"/>
                <w:sz w:val="18"/>
                <w:szCs w:val="18"/>
              </w:rPr>
            </w:pPr>
          </w:p>
        </w:tc>
        <w:tc>
          <w:tcPr>
            <w:tcW w:w="991" w:type="dxa"/>
            <w:vAlign w:val="center"/>
          </w:tcPr>
          <w:p w14:paraId="5B297052" w14:textId="77777777" w:rsidR="005E3BD3" w:rsidRPr="000D24D4" w:rsidRDefault="005E3BD3" w:rsidP="005E3BD3">
            <w:pPr>
              <w:jc w:val="center"/>
              <w:rPr>
                <w:rFonts w:ascii="Trebuchet MS" w:hAnsi="Trebuchet MS"/>
                <w:sz w:val="18"/>
                <w:szCs w:val="18"/>
              </w:rPr>
            </w:pPr>
          </w:p>
        </w:tc>
      </w:tr>
      <w:tr w:rsidR="005E3BD3" w:rsidRPr="000D24D4" w14:paraId="7BC77446" w14:textId="77777777" w:rsidTr="00B500D4">
        <w:trPr>
          <w:cantSplit/>
        </w:trPr>
        <w:tc>
          <w:tcPr>
            <w:tcW w:w="705" w:type="dxa"/>
            <w:vMerge/>
            <w:vAlign w:val="center"/>
          </w:tcPr>
          <w:p w14:paraId="40005D90" w14:textId="77777777" w:rsidR="005E3BD3" w:rsidRPr="00A51816" w:rsidRDefault="005E3BD3" w:rsidP="005E3BD3">
            <w:pPr>
              <w:rPr>
                <w:rFonts w:ascii="Trebuchet MS" w:hAnsi="Trebuchet MS"/>
                <w:sz w:val="18"/>
                <w:szCs w:val="18"/>
              </w:rPr>
            </w:pPr>
          </w:p>
        </w:tc>
        <w:tc>
          <w:tcPr>
            <w:tcW w:w="3687" w:type="dxa"/>
            <w:gridSpan w:val="3"/>
            <w:vMerge/>
            <w:vAlign w:val="center"/>
          </w:tcPr>
          <w:p w14:paraId="6912247E" w14:textId="77777777" w:rsidR="005E3BD3" w:rsidRDefault="005E3BD3" w:rsidP="005E3BD3">
            <w:pPr>
              <w:jc w:val="both"/>
              <w:rPr>
                <w:rFonts w:ascii="Trebuchet MS" w:hAnsi="Trebuchet MS" w:cs="Arial"/>
                <w:sz w:val="18"/>
                <w:szCs w:val="18"/>
              </w:rPr>
            </w:pPr>
          </w:p>
        </w:tc>
        <w:tc>
          <w:tcPr>
            <w:tcW w:w="3687" w:type="dxa"/>
            <w:vAlign w:val="center"/>
          </w:tcPr>
          <w:p w14:paraId="780EE50A" w14:textId="114766EE" w:rsidR="005E3BD3" w:rsidRPr="00094BFD" w:rsidRDefault="005E3BD3" w:rsidP="005E3BD3">
            <w:pPr>
              <w:jc w:val="both"/>
              <w:rPr>
                <w:rFonts w:ascii="Trebuchet MS" w:hAnsi="Trebuchet MS"/>
                <w:sz w:val="18"/>
                <w:szCs w:val="18"/>
                <w:vertAlign w:val="superscript"/>
              </w:rPr>
            </w:pPr>
            <w:r>
              <w:rPr>
                <w:rFonts w:ascii="Trebuchet MS" w:hAnsi="Trebuchet MS"/>
                <w:sz w:val="18"/>
                <w:szCs w:val="18"/>
              </w:rPr>
              <w:t xml:space="preserve">Pagrindinio bako liekamosios alyvos išleidimo kamštis/ </w:t>
            </w:r>
            <w:r w:rsidRPr="00094BFD">
              <w:rPr>
                <w:rFonts w:ascii="Trebuchet MS" w:hAnsi="Trebuchet MS"/>
                <w:sz w:val="18"/>
                <w:szCs w:val="18"/>
                <w:lang w:val="en-US"/>
              </w:rPr>
              <w:t>Residual oil drain plug for main tank </w:t>
            </w:r>
            <w:r w:rsidRPr="00094BFD">
              <w:rPr>
                <w:rFonts w:ascii="Trebuchet MS" w:hAnsi="Trebuchet MS"/>
                <w:sz w:val="18"/>
                <w:szCs w:val="18"/>
                <w:vertAlign w:val="superscript"/>
                <w:lang w:val="en-US"/>
              </w:rPr>
              <w:t>a)</w:t>
            </w:r>
          </w:p>
        </w:tc>
        <w:tc>
          <w:tcPr>
            <w:tcW w:w="3687" w:type="dxa"/>
            <w:vAlign w:val="center"/>
          </w:tcPr>
          <w:p w14:paraId="6E75A6B8" w14:textId="77777777" w:rsidR="005E3BD3" w:rsidRPr="000D24D4" w:rsidRDefault="005E3BD3" w:rsidP="005E3BD3">
            <w:pPr>
              <w:jc w:val="center"/>
              <w:rPr>
                <w:rFonts w:ascii="Trebuchet MS" w:hAnsi="Trebuchet MS"/>
                <w:sz w:val="18"/>
                <w:szCs w:val="18"/>
              </w:rPr>
            </w:pPr>
          </w:p>
        </w:tc>
        <w:tc>
          <w:tcPr>
            <w:tcW w:w="2406" w:type="dxa"/>
            <w:vAlign w:val="center"/>
          </w:tcPr>
          <w:p w14:paraId="3289C4E0" w14:textId="77777777" w:rsidR="005E3BD3" w:rsidRPr="000D24D4" w:rsidRDefault="005E3BD3" w:rsidP="005E3BD3">
            <w:pPr>
              <w:jc w:val="center"/>
              <w:rPr>
                <w:rFonts w:ascii="Trebuchet MS" w:hAnsi="Trebuchet MS"/>
                <w:sz w:val="18"/>
                <w:szCs w:val="18"/>
              </w:rPr>
            </w:pPr>
          </w:p>
        </w:tc>
        <w:tc>
          <w:tcPr>
            <w:tcW w:w="991" w:type="dxa"/>
            <w:vAlign w:val="center"/>
          </w:tcPr>
          <w:p w14:paraId="6A528BBB" w14:textId="77777777" w:rsidR="005E3BD3" w:rsidRPr="000D24D4" w:rsidRDefault="005E3BD3" w:rsidP="005E3BD3">
            <w:pPr>
              <w:jc w:val="center"/>
              <w:rPr>
                <w:rFonts w:ascii="Trebuchet MS" w:hAnsi="Trebuchet MS"/>
                <w:sz w:val="18"/>
                <w:szCs w:val="18"/>
              </w:rPr>
            </w:pPr>
          </w:p>
        </w:tc>
      </w:tr>
      <w:tr w:rsidR="005E3BD3" w:rsidRPr="000D24D4" w14:paraId="0018B1E1" w14:textId="77777777" w:rsidTr="00B500D4">
        <w:trPr>
          <w:cantSplit/>
        </w:trPr>
        <w:tc>
          <w:tcPr>
            <w:tcW w:w="705" w:type="dxa"/>
            <w:vMerge/>
            <w:vAlign w:val="center"/>
          </w:tcPr>
          <w:p w14:paraId="7432493B" w14:textId="77777777" w:rsidR="005E3BD3" w:rsidRPr="00A51816" w:rsidRDefault="005E3BD3" w:rsidP="005E3BD3">
            <w:pPr>
              <w:rPr>
                <w:rFonts w:ascii="Trebuchet MS" w:hAnsi="Trebuchet MS"/>
                <w:sz w:val="18"/>
                <w:szCs w:val="18"/>
              </w:rPr>
            </w:pPr>
          </w:p>
        </w:tc>
        <w:tc>
          <w:tcPr>
            <w:tcW w:w="3687" w:type="dxa"/>
            <w:gridSpan w:val="3"/>
            <w:vMerge/>
            <w:vAlign w:val="center"/>
          </w:tcPr>
          <w:p w14:paraId="4830470E" w14:textId="77777777" w:rsidR="005E3BD3" w:rsidRDefault="005E3BD3" w:rsidP="005E3BD3">
            <w:pPr>
              <w:jc w:val="both"/>
              <w:rPr>
                <w:rFonts w:ascii="Trebuchet MS" w:hAnsi="Trebuchet MS" w:cs="Arial"/>
                <w:sz w:val="18"/>
                <w:szCs w:val="18"/>
              </w:rPr>
            </w:pPr>
          </w:p>
        </w:tc>
        <w:tc>
          <w:tcPr>
            <w:tcW w:w="3687" w:type="dxa"/>
            <w:vAlign w:val="center"/>
          </w:tcPr>
          <w:p w14:paraId="7F22D034" w14:textId="6132C2B1" w:rsidR="005E3BD3" w:rsidRPr="00943C76" w:rsidRDefault="005E3BD3" w:rsidP="005E3BD3">
            <w:pPr>
              <w:jc w:val="both"/>
              <w:rPr>
                <w:rFonts w:ascii="Trebuchet MS" w:hAnsi="Trebuchet MS"/>
                <w:sz w:val="18"/>
                <w:szCs w:val="18"/>
                <w:vertAlign w:val="superscript"/>
              </w:rPr>
            </w:pPr>
            <w:r>
              <w:rPr>
                <w:rFonts w:ascii="Trebuchet MS" w:hAnsi="Trebuchet MS"/>
                <w:sz w:val="18"/>
                <w:szCs w:val="18"/>
              </w:rPr>
              <w:t xml:space="preserve">Alyvoje ištirpusių dujų stebėjimo įrangos prijungimo sklendė(-s)/ </w:t>
            </w:r>
            <w:r w:rsidRPr="00943C76">
              <w:rPr>
                <w:rFonts w:ascii="Trebuchet MS" w:hAnsi="Trebuchet MS"/>
                <w:sz w:val="18"/>
                <w:szCs w:val="18"/>
                <w:lang w:val="en-US"/>
              </w:rPr>
              <w:t>Dissolved gas analy</w:t>
            </w:r>
            <w:r>
              <w:rPr>
                <w:rFonts w:ascii="Trebuchet MS" w:hAnsi="Trebuchet MS"/>
                <w:sz w:val="18"/>
                <w:szCs w:val="18"/>
                <w:lang w:val="en-US"/>
              </w:rPr>
              <w:t>sis monitor</w:t>
            </w:r>
            <w:r w:rsidRPr="00943C76">
              <w:rPr>
                <w:rFonts w:ascii="Trebuchet MS" w:hAnsi="Trebuchet MS"/>
                <w:sz w:val="18"/>
                <w:szCs w:val="18"/>
                <w:lang w:val="en-US"/>
              </w:rPr>
              <w:t xml:space="preserve"> connection valve(-s) </w:t>
            </w:r>
            <w:r w:rsidRPr="00943C76">
              <w:rPr>
                <w:rFonts w:ascii="Trebuchet MS" w:hAnsi="Trebuchet MS"/>
                <w:sz w:val="18"/>
                <w:szCs w:val="18"/>
                <w:vertAlign w:val="superscript"/>
                <w:lang w:val="en-US"/>
              </w:rPr>
              <w:t>a)</w:t>
            </w:r>
          </w:p>
        </w:tc>
        <w:tc>
          <w:tcPr>
            <w:tcW w:w="3687" w:type="dxa"/>
            <w:vAlign w:val="center"/>
          </w:tcPr>
          <w:p w14:paraId="759A5F36" w14:textId="77777777" w:rsidR="005E3BD3" w:rsidRPr="000D24D4" w:rsidRDefault="005E3BD3" w:rsidP="005E3BD3">
            <w:pPr>
              <w:jc w:val="center"/>
              <w:rPr>
                <w:rFonts w:ascii="Trebuchet MS" w:hAnsi="Trebuchet MS"/>
                <w:sz w:val="18"/>
                <w:szCs w:val="18"/>
              </w:rPr>
            </w:pPr>
          </w:p>
        </w:tc>
        <w:tc>
          <w:tcPr>
            <w:tcW w:w="2406" w:type="dxa"/>
            <w:vAlign w:val="center"/>
          </w:tcPr>
          <w:p w14:paraId="3E43926E" w14:textId="77777777" w:rsidR="005E3BD3" w:rsidRPr="000D24D4" w:rsidRDefault="005E3BD3" w:rsidP="005E3BD3">
            <w:pPr>
              <w:jc w:val="center"/>
              <w:rPr>
                <w:rFonts w:ascii="Trebuchet MS" w:hAnsi="Trebuchet MS"/>
                <w:sz w:val="18"/>
                <w:szCs w:val="18"/>
              </w:rPr>
            </w:pPr>
          </w:p>
        </w:tc>
        <w:tc>
          <w:tcPr>
            <w:tcW w:w="991" w:type="dxa"/>
            <w:vAlign w:val="center"/>
          </w:tcPr>
          <w:p w14:paraId="41554A85" w14:textId="77777777" w:rsidR="005E3BD3" w:rsidRPr="000D24D4" w:rsidRDefault="005E3BD3" w:rsidP="005E3BD3">
            <w:pPr>
              <w:jc w:val="center"/>
              <w:rPr>
                <w:rFonts w:ascii="Trebuchet MS" w:hAnsi="Trebuchet MS"/>
                <w:sz w:val="18"/>
                <w:szCs w:val="18"/>
              </w:rPr>
            </w:pPr>
          </w:p>
        </w:tc>
      </w:tr>
      <w:tr w:rsidR="005E3BD3" w:rsidRPr="000D24D4" w14:paraId="3F9B2A1C" w14:textId="77777777" w:rsidTr="00B500D4">
        <w:trPr>
          <w:cantSplit/>
        </w:trPr>
        <w:tc>
          <w:tcPr>
            <w:tcW w:w="705" w:type="dxa"/>
            <w:vAlign w:val="center"/>
          </w:tcPr>
          <w:p w14:paraId="4A98397F" w14:textId="505FE68D" w:rsidR="005E3BD3" w:rsidRPr="001548D2" w:rsidRDefault="005E3BD3" w:rsidP="005E3BD3">
            <w:pPr>
              <w:pStyle w:val="ListParagraph"/>
              <w:numPr>
                <w:ilvl w:val="0"/>
                <w:numId w:val="52"/>
              </w:numPr>
              <w:rPr>
                <w:rFonts w:ascii="Trebuchet MS" w:hAnsi="Trebuchet MS"/>
                <w:sz w:val="18"/>
                <w:szCs w:val="18"/>
              </w:rPr>
            </w:pPr>
          </w:p>
        </w:tc>
        <w:tc>
          <w:tcPr>
            <w:tcW w:w="14458" w:type="dxa"/>
            <w:gridSpan w:val="7"/>
            <w:vAlign w:val="center"/>
          </w:tcPr>
          <w:p w14:paraId="149552EE" w14:textId="64D42F9C" w:rsidR="005E3BD3" w:rsidRPr="00993C7D" w:rsidRDefault="005E3BD3" w:rsidP="005E3BD3">
            <w:pPr>
              <w:jc w:val="center"/>
              <w:rPr>
                <w:rFonts w:ascii="Trebuchet MS" w:hAnsi="Trebuchet MS" w:cs="Arial"/>
                <w:b/>
                <w:sz w:val="18"/>
                <w:szCs w:val="18"/>
                <w:lang w:val="en-US"/>
              </w:rPr>
            </w:pPr>
            <w:r w:rsidRPr="007F799B">
              <w:rPr>
                <w:rFonts w:ascii="Trebuchet MS" w:hAnsi="Trebuchet MS" w:cs="Arial"/>
                <w:b/>
                <w:sz w:val="18"/>
                <w:szCs w:val="18"/>
              </w:rPr>
              <w:t>Bandymai</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Tests</w:t>
            </w:r>
            <w:r>
              <w:rPr>
                <w:rFonts w:ascii="Trebuchet MS" w:hAnsi="Trebuchet MS" w:cs="Arial"/>
                <w:b/>
                <w:sz w:val="18"/>
                <w:szCs w:val="18"/>
                <w:lang w:val="en-US"/>
              </w:rPr>
              <w:t>:</w:t>
            </w:r>
          </w:p>
        </w:tc>
      </w:tr>
      <w:tr w:rsidR="005E3BD3" w:rsidRPr="000D24D4" w14:paraId="17F7BB60" w14:textId="77777777" w:rsidTr="00B500D4">
        <w:trPr>
          <w:cantSplit/>
        </w:trPr>
        <w:tc>
          <w:tcPr>
            <w:tcW w:w="705" w:type="dxa"/>
            <w:vAlign w:val="center"/>
          </w:tcPr>
          <w:p w14:paraId="64CB9C39"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72352C0B" w14:textId="036E2DBC" w:rsidR="005E3BD3" w:rsidRPr="00993C7D" w:rsidRDefault="005E3BD3" w:rsidP="005E3BD3">
            <w:pPr>
              <w:jc w:val="both"/>
              <w:rPr>
                <w:rFonts w:ascii="Trebuchet MS" w:hAnsi="Trebuchet MS" w:cs="Arial"/>
                <w:sz w:val="18"/>
                <w:szCs w:val="18"/>
              </w:rPr>
            </w:pPr>
            <w:r w:rsidRPr="00993C7D">
              <w:rPr>
                <w:rFonts w:ascii="Trebuchet MS" w:hAnsi="Trebuchet MS" w:cs="Arial"/>
                <w:sz w:val="18"/>
                <w:szCs w:val="18"/>
              </w:rPr>
              <w:t>Transformatoriui privaloma atlikti gamyklinius priėmimo (rutinin</w:t>
            </w:r>
            <w:r w:rsidRPr="008C4A07">
              <w:rPr>
                <w:rFonts w:ascii="Trebuchet MS" w:hAnsi="Trebuchet MS" w:cs="Arial"/>
                <w:sz w:val="18"/>
                <w:szCs w:val="18"/>
              </w:rPr>
              <w:t>ius, tipo ir specialiuosius) bandymus</w:t>
            </w:r>
            <w:r w:rsidRPr="00993C7D">
              <w:rPr>
                <w:rFonts w:ascii="Trebuchet MS" w:hAnsi="Trebuchet MS" w:cs="Arial"/>
                <w:sz w:val="18"/>
                <w:szCs w:val="18"/>
              </w:rPr>
              <w:t xml:space="preserve">/ </w:t>
            </w:r>
            <w:r w:rsidRPr="00993C7D">
              <w:rPr>
                <w:rFonts w:ascii="Trebuchet MS" w:hAnsi="Trebuchet MS" w:cs="Arial"/>
                <w:sz w:val="18"/>
                <w:szCs w:val="18"/>
                <w:lang w:val="en-US"/>
              </w:rPr>
              <w:t>Factory acceptance (routine, type and special) tests to be performed on a transformer</w:t>
            </w:r>
          </w:p>
        </w:tc>
        <w:tc>
          <w:tcPr>
            <w:tcW w:w="3687" w:type="dxa"/>
            <w:vAlign w:val="center"/>
          </w:tcPr>
          <w:p w14:paraId="7CE78D11" w14:textId="0581D184" w:rsidR="005E3BD3" w:rsidRPr="00993C7D" w:rsidRDefault="005E3BD3" w:rsidP="005E3BD3">
            <w:pPr>
              <w:jc w:val="both"/>
              <w:rPr>
                <w:rFonts w:ascii="Trebuchet MS" w:hAnsi="Trebuchet MS" w:cs="Arial"/>
                <w:sz w:val="18"/>
                <w:szCs w:val="18"/>
              </w:rPr>
            </w:pPr>
            <w:r w:rsidRPr="00993C7D">
              <w:rPr>
                <w:rFonts w:ascii="Trebuchet MS" w:hAnsi="Trebuchet MS" w:cs="Arial"/>
                <w:sz w:val="18"/>
                <w:szCs w:val="18"/>
              </w:rPr>
              <w:t xml:space="preserve">Visi, maksimalios apimties bandymai pagal IEC 60076 standartų grupės reikalavimus, įskaitant, bet neapsiribojant bandymais išvardintais šių reikalavimų </w:t>
            </w:r>
            <w:r w:rsidRPr="009B0429">
              <w:rPr>
                <w:rFonts w:ascii="Trebuchet MS" w:hAnsi="Trebuchet MS" w:cs="Arial"/>
                <w:b/>
                <w:bCs/>
                <w:sz w:val="18"/>
                <w:szCs w:val="18"/>
              </w:rPr>
              <w:t>5 priede</w:t>
            </w:r>
            <w:r w:rsidRPr="00993C7D">
              <w:rPr>
                <w:rFonts w:ascii="Trebuchet MS" w:hAnsi="Trebuchet MS" w:cs="Arial"/>
                <w:sz w:val="18"/>
                <w:szCs w:val="18"/>
              </w:rPr>
              <w:t xml:space="preserve">/ </w:t>
            </w:r>
            <w:r w:rsidRPr="00993C7D">
              <w:rPr>
                <w:rFonts w:ascii="Trebuchet MS" w:hAnsi="Trebuchet MS" w:cs="Arial"/>
                <w:sz w:val="18"/>
                <w:szCs w:val="18"/>
                <w:lang w:val="en-US"/>
              </w:rPr>
              <w:t xml:space="preserve">All tests in maximum scope according to IEC 60076 standards group, including, but not limited to tests, listed in </w:t>
            </w:r>
            <w:r w:rsidRPr="00EE7F13">
              <w:rPr>
                <w:rFonts w:ascii="Trebuchet MS" w:hAnsi="Trebuchet MS" w:cs="Arial"/>
                <w:b/>
                <w:bCs/>
                <w:sz w:val="18"/>
                <w:szCs w:val="18"/>
                <w:lang w:val="en-US"/>
              </w:rPr>
              <w:t>Annex 5</w:t>
            </w:r>
            <w:r w:rsidRPr="00993C7D">
              <w:rPr>
                <w:rFonts w:ascii="Trebuchet MS" w:hAnsi="Trebuchet MS" w:cs="Arial"/>
                <w:sz w:val="18"/>
                <w:szCs w:val="18"/>
                <w:lang w:val="en-US"/>
              </w:rPr>
              <w:t xml:space="preserve"> of these requirements </w:t>
            </w:r>
            <w:r w:rsidRPr="00993C7D">
              <w:rPr>
                <w:rFonts w:ascii="Trebuchet MS" w:hAnsi="Trebuchet MS" w:cs="Arial"/>
                <w:sz w:val="18"/>
                <w:szCs w:val="18"/>
                <w:vertAlign w:val="superscript"/>
                <w:lang w:val="en-US"/>
              </w:rPr>
              <w:t>c)</w:t>
            </w:r>
          </w:p>
        </w:tc>
        <w:tc>
          <w:tcPr>
            <w:tcW w:w="3687" w:type="dxa"/>
            <w:vAlign w:val="center"/>
          </w:tcPr>
          <w:p w14:paraId="5A1BB4BE" w14:textId="77777777" w:rsidR="005E3BD3" w:rsidRPr="000D24D4" w:rsidRDefault="005E3BD3" w:rsidP="005E3BD3">
            <w:pPr>
              <w:jc w:val="center"/>
              <w:rPr>
                <w:rFonts w:ascii="Trebuchet MS" w:hAnsi="Trebuchet MS"/>
                <w:sz w:val="18"/>
                <w:szCs w:val="18"/>
              </w:rPr>
            </w:pPr>
          </w:p>
        </w:tc>
        <w:tc>
          <w:tcPr>
            <w:tcW w:w="2406" w:type="dxa"/>
            <w:vAlign w:val="center"/>
          </w:tcPr>
          <w:p w14:paraId="73F1C8B1" w14:textId="77777777" w:rsidR="005E3BD3" w:rsidRPr="000D24D4" w:rsidRDefault="005E3BD3" w:rsidP="005E3BD3">
            <w:pPr>
              <w:jc w:val="center"/>
              <w:rPr>
                <w:rFonts w:ascii="Trebuchet MS" w:hAnsi="Trebuchet MS"/>
                <w:sz w:val="18"/>
                <w:szCs w:val="18"/>
              </w:rPr>
            </w:pPr>
          </w:p>
        </w:tc>
        <w:tc>
          <w:tcPr>
            <w:tcW w:w="991" w:type="dxa"/>
            <w:vAlign w:val="center"/>
          </w:tcPr>
          <w:p w14:paraId="1DAD2F2E" w14:textId="77777777" w:rsidR="005E3BD3" w:rsidRPr="000D24D4" w:rsidRDefault="005E3BD3" w:rsidP="005E3BD3">
            <w:pPr>
              <w:jc w:val="center"/>
              <w:rPr>
                <w:rFonts w:ascii="Trebuchet MS" w:hAnsi="Trebuchet MS"/>
                <w:sz w:val="18"/>
                <w:szCs w:val="18"/>
              </w:rPr>
            </w:pPr>
          </w:p>
        </w:tc>
      </w:tr>
      <w:tr w:rsidR="005E3BD3" w:rsidRPr="000D24D4" w14:paraId="1773E75C" w14:textId="77777777" w:rsidTr="00B500D4">
        <w:trPr>
          <w:cantSplit/>
        </w:trPr>
        <w:tc>
          <w:tcPr>
            <w:tcW w:w="705" w:type="dxa"/>
            <w:vAlign w:val="center"/>
          </w:tcPr>
          <w:p w14:paraId="3F454061" w14:textId="4EDFE5C3" w:rsidR="005E3BD3" w:rsidRPr="00D661BF" w:rsidRDefault="005E3BD3" w:rsidP="005E3BD3">
            <w:pPr>
              <w:pStyle w:val="ListParagraph"/>
              <w:pageBreakBefore/>
              <w:numPr>
                <w:ilvl w:val="0"/>
                <w:numId w:val="52"/>
              </w:numPr>
              <w:rPr>
                <w:rFonts w:ascii="Trebuchet MS" w:hAnsi="Trebuchet MS"/>
                <w:b/>
                <w:bCs/>
                <w:sz w:val="18"/>
                <w:szCs w:val="18"/>
              </w:rPr>
            </w:pPr>
          </w:p>
        </w:tc>
        <w:tc>
          <w:tcPr>
            <w:tcW w:w="14458" w:type="dxa"/>
            <w:gridSpan w:val="7"/>
            <w:vAlign w:val="center"/>
          </w:tcPr>
          <w:p w14:paraId="7166FFE5" w14:textId="2EEA7658" w:rsidR="005E3BD3" w:rsidRPr="000D24D4" w:rsidRDefault="005E3BD3" w:rsidP="005E3BD3">
            <w:pPr>
              <w:jc w:val="center"/>
              <w:rPr>
                <w:rFonts w:ascii="Trebuchet MS" w:hAnsi="Trebuchet MS"/>
                <w:sz w:val="18"/>
                <w:szCs w:val="18"/>
              </w:rPr>
            </w:pPr>
            <w:r w:rsidRPr="007F799B">
              <w:rPr>
                <w:rFonts w:ascii="Trebuchet MS" w:hAnsi="Trebuchet MS" w:cs="Arial"/>
                <w:b/>
                <w:sz w:val="18"/>
                <w:szCs w:val="18"/>
              </w:rPr>
              <w:t>Valdymo spintos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Control cabinets</w:t>
            </w:r>
            <w:r>
              <w:rPr>
                <w:rFonts w:ascii="Trebuchet MS" w:hAnsi="Trebuchet MS" w:cs="Arial"/>
                <w:b/>
                <w:sz w:val="18"/>
                <w:szCs w:val="18"/>
                <w:lang w:val="en-US"/>
              </w:rPr>
              <w:t>:</w:t>
            </w:r>
          </w:p>
        </w:tc>
      </w:tr>
      <w:tr w:rsidR="005E3BD3" w:rsidRPr="000D24D4" w14:paraId="32AC8E0D" w14:textId="77777777" w:rsidTr="00253174">
        <w:trPr>
          <w:cantSplit/>
          <w:trHeight w:val="720"/>
        </w:trPr>
        <w:tc>
          <w:tcPr>
            <w:tcW w:w="705" w:type="dxa"/>
            <w:vMerge w:val="restart"/>
            <w:vAlign w:val="center"/>
          </w:tcPr>
          <w:p w14:paraId="754A3997"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3B904C9E" w14:textId="6BF48776" w:rsidR="005E3BD3" w:rsidRDefault="005E3BD3" w:rsidP="005E3BD3">
            <w:pPr>
              <w:jc w:val="both"/>
              <w:rPr>
                <w:rFonts w:ascii="Trebuchet MS" w:hAnsi="Trebuchet MS" w:cs="Arial"/>
                <w:sz w:val="18"/>
                <w:szCs w:val="18"/>
              </w:rPr>
            </w:pPr>
            <w:r>
              <w:rPr>
                <w:rFonts w:ascii="Trebuchet MS" w:hAnsi="Trebuchet MS" w:cs="Arial"/>
                <w:sz w:val="18"/>
                <w:szCs w:val="18"/>
              </w:rPr>
              <w:t xml:space="preserve">Transformatoriui mažiausiai turi būti įrengtos šios atskiros lauko spintos/ </w:t>
            </w:r>
            <w:r w:rsidRPr="00494098">
              <w:rPr>
                <w:rFonts w:ascii="Trebuchet MS" w:hAnsi="Trebuchet MS" w:cs="Arial"/>
                <w:sz w:val="18"/>
                <w:szCs w:val="18"/>
                <w:lang w:val="en-US"/>
              </w:rPr>
              <w:t xml:space="preserve">Transformer shall be equipped with </w:t>
            </w:r>
            <w:r>
              <w:rPr>
                <w:rFonts w:ascii="Trebuchet MS" w:hAnsi="Trebuchet MS" w:cs="Arial"/>
                <w:sz w:val="18"/>
                <w:szCs w:val="18"/>
                <w:lang w:val="en-US"/>
              </w:rPr>
              <w:t xml:space="preserve">at least these </w:t>
            </w:r>
            <w:r w:rsidRPr="00494098">
              <w:rPr>
                <w:rFonts w:ascii="Trebuchet MS" w:hAnsi="Trebuchet MS" w:cs="Arial"/>
                <w:sz w:val="18"/>
                <w:szCs w:val="18"/>
                <w:lang w:val="en-US"/>
              </w:rPr>
              <w:t>separate outdoor cabinets</w:t>
            </w:r>
          </w:p>
        </w:tc>
        <w:tc>
          <w:tcPr>
            <w:tcW w:w="3687" w:type="dxa"/>
            <w:vAlign w:val="center"/>
          </w:tcPr>
          <w:p w14:paraId="29D81F7E" w14:textId="3B6548C3" w:rsidR="005E3BD3" w:rsidRPr="00A91758" w:rsidRDefault="005E3BD3" w:rsidP="005E3BD3">
            <w:pPr>
              <w:jc w:val="both"/>
              <w:rPr>
                <w:rFonts w:ascii="Trebuchet MS" w:hAnsi="Trebuchet MS" w:cs="Arial"/>
                <w:sz w:val="18"/>
                <w:szCs w:val="18"/>
                <w:vertAlign w:val="superscript"/>
              </w:rPr>
            </w:pPr>
            <w:r>
              <w:rPr>
                <w:rFonts w:ascii="Trebuchet MS" w:hAnsi="Trebuchet MS" w:cs="Arial"/>
                <w:sz w:val="18"/>
                <w:szCs w:val="18"/>
              </w:rPr>
              <w:t xml:space="preserve">Įvaduose įmontuotų srovės matavimo transformatorių antrinių gnybtų spinta/ </w:t>
            </w:r>
            <w:r>
              <w:rPr>
                <w:rFonts w:ascii="Trebuchet MS" w:hAnsi="Trebuchet MS" w:cs="Arial"/>
                <w:sz w:val="18"/>
                <w:szCs w:val="18"/>
                <w:lang w:val="en-US"/>
              </w:rPr>
              <w:t>B</w:t>
            </w:r>
            <w:r w:rsidRPr="00A91758">
              <w:rPr>
                <w:rFonts w:ascii="Trebuchet MS" w:hAnsi="Trebuchet MS" w:cs="Arial"/>
                <w:sz w:val="18"/>
                <w:szCs w:val="18"/>
                <w:lang w:val="en-US"/>
              </w:rPr>
              <w:t>ushings mounted current instrument transformers secondary terminals</w:t>
            </w:r>
            <w:r>
              <w:rPr>
                <w:rFonts w:ascii="Trebuchet MS" w:hAnsi="Trebuchet MS" w:cs="Arial"/>
                <w:sz w:val="18"/>
                <w:szCs w:val="18"/>
                <w:lang w:val="en-US"/>
              </w:rPr>
              <w:t xml:space="preserve"> cabinet</w:t>
            </w: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633CF34C" w14:textId="77777777" w:rsidR="005E3BD3" w:rsidRPr="000D24D4" w:rsidRDefault="005E3BD3" w:rsidP="005E3BD3">
            <w:pPr>
              <w:jc w:val="center"/>
              <w:rPr>
                <w:rFonts w:ascii="Trebuchet MS" w:hAnsi="Trebuchet MS"/>
                <w:sz w:val="18"/>
                <w:szCs w:val="18"/>
              </w:rPr>
            </w:pPr>
          </w:p>
        </w:tc>
        <w:tc>
          <w:tcPr>
            <w:tcW w:w="2406" w:type="dxa"/>
            <w:vAlign w:val="center"/>
          </w:tcPr>
          <w:p w14:paraId="344E923C" w14:textId="77777777" w:rsidR="005E3BD3" w:rsidRPr="000D24D4" w:rsidRDefault="005E3BD3" w:rsidP="005E3BD3">
            <w:pPr>
              <w:jc w:val="center"/>
              <w:rPr>
                <w:rFonts w:ascii="Trebuchet MS" w:hAnsi="Trebuchet MS"/>
                <w:sz w:val="18"/>
                <w:szCs w:val="18"/>
              </w:rPr>
            </w:pPr>
          </w:p>
        </w:tc>
        <w:tc>
          <w:tcPr>
            <w:tcW w:w="991" w:type="dxa"/>
            <w:vAlign w:val="center"/>
          </w:tcPr>
          <w:p w14:paraId="454CE9A7" w14:textId="77777777" w:rsidR="005E3BD3" w:rsidRPr="000D24D4" w:rsidRDefault="005E3BD3" w:rsidP="005E3BD3">
            <w:pPr>
              <w:jc w:val="center"/>
              <w:rPr>
                <w:rFonts w:ascii="Trebuchet MS" w:hAnsi="Trebuchet MS"/>
                <w:sz w:val="18"/>
                <w:szCs w:val="18"/>
              </w:rPr>
            </w:pPr>
          </w:p>
        </w:tc>
      </w:tr>
      <w:tr w:rsidR="005E3BD3" w:rsidRPr="000D24D4" w14:paraId="0796F30B" w14:textId="77777777" w:rsidTr="00253174">
        <w:trPr>
          <w:cantSplit/>
          <w:trHeight w:val="720"/>
        </w:trPr>
        <w:tc>
          <w:tcPr>
            <w:tcW w:w="705" w:type="dxa"/>
            <w:vMerge/>
            <w:vAlign w:val="center"/>
          </w:tcPr>
          <w:p w14:paraId="587A4C7D" w14:textId="77777777" w:rsidR="005E3BD3" w:rsidRPr="00D661BF" w:rsidRDefault="005E3BD3" w:rsidP="005E3BD3">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6D53239" w14:textId="77777777" w:rsidR="005E3BD3" w:rsidRDefault="005E3BD3" w:rsidP="005E3BD3">
            <w:pPr>
              <w:jc w:val="both"/>
              <w:rPr>
                <w:rFonts w:ascii="Trebuchet MS" w:hAnsi="Trebuchet MS" w:cs="Arial"/>
                <w:sz w:val="18"/>
                <w:szCs w:val="18"/>
              </w:rPr>
            </w:pPr>
          </w:p>
        </w:tc>
        <w:tc>
          <w:tcPr>
            <w:tcW w:w="3687" w:type="dxa"/>
            <w:vAlign w:val="center"/>
          </w:tcPr>
          <w:p w14:paraId="1BF4943E" w14:textId="63C4CFAF" w:rsidR="005E3BD3" w:rsidRPr="00494098" w:rsidRDefault="005E3BD3" w:rsidP="005E3BD3">
            <w:pPr>
              <w:jc w:val="both"/>
              <w:rPr>
                <w:rFonts w:ascii="Trebuchet MS" w:hAnsi="Trebuchet MS" w:cs="Arial"/>
                <w:color w:val="000000"/>
                <w:sz w:val="18"/>
                <w:szCs w:val="18"/>
                <w:vertAlign w:val="superscript"/>
                <w:lang w:val="en-US"/>
              </w:rPr>
            </w:pPr>
            <w:r w:rsidRPr="00494098">
              <w:rPr>
                <w:rFonts w:ascii="Trebuchet MS" w:hAnsi="Trebuchet MS" w:cs="Arial"/>
                <w:color w:val="000000"/>
                <w:sz w:val="18"/>
                <w:szCs w:val="18"/>
              </w:rPr>
              <w:t xml:space="preserve">Transformatoriaus aušinimo sistemos </w:t>
            </w:r>
            <w:r>
              <w:rPr>
                <w:rFonts w:ascii="Trebuchet MS" w:hAnsi="Trebuchet MS" w:cs="Arial"/>
                <w:color w:val="000000"/>
                <w:sz w:val="18"/>
                <w:szCs w:val="18"/>
              </w:rPr>
              <w:t xml:space="preserve">valdymo </w:t>
            </w:r>
            <w:r w:rsidRPr="00494098">
              <w:rPr>
                <w:rFonts w:ascii="Trebuchet MS" w:hAnsi="Trebuchet MS" w:cs="Arial"/>
                <w:color w:val="000000"/>
                <w:sz w:val="18"/>
                <w:szCs w:val="18"/>
              </w:rPr>
              <w:t>spinta</w:t>
            </w:r>
            <w:r>
              <w:rPr>
                <w:rFonts w:ascii="Trebuchet MS" w:hAnsi="Trebuchet MS" w:cs="Arial"/>
                <w:color w:val="000000"/>
                <w:sz w:val="18"/>
                <w:szCs w:val="18"/>
                <w:lang w:val="en-US"/>
              </w:rPr>
              <w:t>/ Transformer cooling system operating cabinet </w:t>
            </w:r>
            <w:r>
              <w:rPr>
                <w:rFonts w:ascii="Trebuchet MS" w:hAnsi="Trebuchet MS" w:cs="Arial"/>
                <w:color w:val="000000"/>
                <w:sz w:val="18"/>
                <w:szCs w:val="18"/>
                <w:vertAlign w:val="superscript"/>
                <w:lang w:val="en-US"/>
              </w:rPr>
              <w:t>a)</w:t>
            </w:r>
          </w:p>
        </w:tc>
        <w:tc>
          <w:tcPr>
            <w:tcW w:w="3687" w:type="dxa"/>
            <w:vAlign w:val="center"/>
          </w:tcPr>
          <w:p w14:paraId="10E7D8B5" w14:textId="77777777" w:rsidR="005E3BD3" w:rsidRPr="000D24D4" w:rsidRDefault="005E3BD3" w:rsidP="005E3BD3">
            <w:pPr>
              <w:jc w:val="center"/>
              <w:rPr>
                <w:rFonts w:ascii="Trebuchet MS" w:hAnsi="Trebuchet MS"/>
                <w:sz w:val="18"/>
                <w:szCs w:val="18"/>
              </w:rPr>
            </w:pPr>
          </w:p>
        </w:tc>
        <w:tc>
          <w:tcPr>
            <w:tcW w:w="2406" w:type="dxa"/>
            <w:vAlign w:val="center"/>
          </w:tcPr>
          <w:p w14:paraId="2971447D" w14:textId="77777777" w:rsidR="005E3BD3" w:rsidRPr="000D24D4" w:rsidRDefault="005E3BD3" w:rsidP="005E3BD3">
            <w:pPr>
              <w:jc w:val="center"/>
              <w:rPr>
                <w:rFonts w:ascii="Trebuchet MS" w:hAnsi="Trebuchet MS"/>
                <w:sz w:val="18"/>
                <w:szCs w:val="18"/>
              </w:rPr>
            </w:pPr>
          </w:p>
        </w:tc>
        <w:tc>
          <w:tcPr>
            <w:tcW w:w="991" w:type="dxa"/>
            <w:vAlign w:val="center"/>
          </w:tcPr>
          <w:p w14:paraId="795D33BE" w14:textId="77777777" w:rsidR="005E3BD3" w:rsidRPr="000D24D4" w:rsidRDefault="005E3BD3" w:rsidP="005E3BD3">
            <w:pPr>
              <w:jc w:val="center"/>
              <w:rPr>
                <w:rFonts w:ascii="Trebuchet MS" w:hAnsi="Trebuchet MS"/>
                <w:sz w:val="18"/>
                <w:szCs w:val="18"/>
              </w:rPr>
            </w:pPr>
          </w:p>
        </w:tc>
      </w:tr>
      <w:tr w:rsidR="005E3BD3" w:rsidRPr="000D24D4" w14:paraId="23E8F396" w14:textId="77777777" w:rsidTr="00B500D4">
        <w:trPr>
          <w:cantSplit/>
        </w:trPr>
        <w:tc>
          <w:tcPr>
            <w:tcW w:w="705" w:type="dxa"/>
            <w:vAlign w:val="center"/>
          </w:tcPr>
          <w:p w14:paraId="68BE69BE"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BEB9010" w14:textId="7B448C58" w:rsidR="005E3BD3" w:rsidRDefault="005E3BD3" w:rsidP="005E3BD3">
            <w:pPr>
              <w:jc w:val="both"/>
              <w:rPr>
                <w:rFonts w:ascii="Trebuchet MS" w:hAnsi="Trebuchet MS" w:cs="Arial"/>
                <w:sz w:val="18"/>
                <w:szCs w:val="18"/>
              </w:rPr>
            </w:pPr>
            <w:r>
              <w:rPr>
                <w:rFonts w:ascii="Trebuchet MS" w:hAnsi="Trebuchet MS" w:cs="Arial"/>
                <w:sz w:val="18"/>
                <w:szCs w:val="18"/>
              </w:rPr>
              <w:t xml:space="preserve">Transformatoriaus valdymo spintų įrengimas/ </w:t>
            </w:r>
            <w:r w:rsidRPr="00874408">
              <w:rPr>
                <w:rFonts w:ascii="Trebuchet MS" w:hAnsi="Trebuchet MS" w:cs="Arial"/>
                <w:sz w:val="18"/>
                <w:szCs w:val="18"/>
                <w:lang w:val="en-US"/>
              </w:rPr>
              <w:t xml:space="preserve">Mounting of transformer </w:t>
            </w:r>
            <w:r>
              <w:rPr>
                <w:rFonts w:ascii="Trebuchet MS" w:hAnsi="Trebuchet MS" w:cs="Arial"/>
                <w:sz w:val="18"/>
                <w:szCs w:val="18"/>
                <w:lang w:val="en-US"/>
              </w:rPr>
              <w:t xml:space="preserve">control </w:t>
            </w:r>
            <w:r w:rsidRPr="00874408">
              <w:rPr>
                <w:rFonts w:ascii="Trebuchet MS" w:hAnsi="Trebuchet MS" w:cs="Arial"/>
                <w:sz w:val="18"/>
                <w:szCs w:val="18"/>
                <w:lang w:val="en-US"/>
              </w:rPr>
              <w:t>cabinets</w:t>
            </w:r>
          </w:p>
        </w:tc>
        <w:tc>
          <w:tcPr>
            <w:tcW w:w="3687" w:type="dxa"/>
            <w:vAlign w:val="center"/>
          </w:tcPr>
          <w:p w14:paraId="4702A12F" w14:textId="510AE109" w:rsidR="005E3BD3" w:rsidRPr="00EE5289" w:rsidRDefault="005E3BD3" w:rsidP="005E3BD3">
            <w:pPr>
              <w:jc w:val="both"/>
              <w:rPr>
                <w:rFonts w:ascii="Trebuchet MS" w:hAnsi="Trebuchet MS" w:cs="Arial"/>
                <w:color w:val="000000"/>
                <w:sz w:val="18"/>
                <w:szCs w:val="18"/>
                <w:vertAlign w:val="superscript"/>
              </w:rPr>
            </w:pPr>
            <w:r w:rsidRPr="00EE5289">
              <w:rPr>
                <w:rFonts w:ascii="Trebuchet MS" w:hAnsi="Trebuchet MS" w:cs="Arial"/>
                <w:color w:val="000000"/>
                <w:sz w:val="18"/>
                <w:szCs w:val="18"/>
              </w:rPr>
              <w:t xml:space="preserve">Ant transformatoriaus bako naudojant </w:t>
            </w:r>
            <w:proofErr w:type="spellStart"/>
            <w:r w:rsidRPr="00EE5289">
              <w:rPr>
                <w:rFonts w:ascii="Trebuchet MS" w:hAnsi="Trebuchet MS" w:cs="Arial"/>
                <w:color w:val="000000"/>
                <w:sz w:val="18"/>
                <w:szCs w:val="18"/>
              </w:rPr>
              <w:t>antivibracinius</w:t>
            </w:r>
            <w:proofErr w:type="spellEnd"/>
            <w:r>
              <w:rPr>
                <w:rFonts w:ascii="Trebuchet MS" w:hAnsi="Trebuchet MS" w:cs="Arial"/>
                <w:color w:val="000000"/>
                <w:sz w:val="18"/>
                <w:szCs w:val="18"/>
                <w:lang w:val="en-US"/>
              </w:rPr>
              <w:t xml:space="preserve"> padus/ </w:t>
            </w:r>
            <w:r w:rsidRPr="00EE5289">
              <w:rPr>
                <w:rFonts w:ascii="Trebuchet MS" w:hAnsi="Trebuchet MS" w:cs="Arial"/>
                <w:color w:val="000000"/>
                <w:sz w:val="18"/>
                <w:szCs w:val="18"/>
                <w:lang w:val="en-US"/>
              </w:rPr>
              <w:t>Using anti-vibration pads on the transformer tank</w:t>
            </w:r>
            <w:r>
              <w:rPr>
                <w:rFonts w:ascii="Trebuchet MS" w:hAnsi="Trebuchet MS" w:cs="Arial"/>
                <w:color w:val="000000"/>
                <w:sz w:val="18"/>
                <w:szCs w:val="18"/>
                <w:lang w:val="en-US"/>
              </w:rPr>
              <w:t xml:space="preserve"> </w:t>
            </w:r>
            <w:r w:rsidRPr="001A3859">
              <w:rPr>
                <w:rFonts w:ascii="Trebuchet MS" w:hAnsi="Trebuchet MS" w:cs="Arial"/>
                <w:color w:val="000000"/>
                <w:sz w:val="18"/>
                <w:szCs w:val="18"/>
                <w:lang w:val="en-US"/>
              </w:rPr>
              <w:t> </w:t>
            </w:r>
            <w:r w:rsidRPr="00EE5289">
              <w:rPr>
                <w:rFonts w:ascii="Trebuchet MS" w:hAnsi="Trebuchet MS" w:cs="Arial"/>
                <w:color w:val="000000"/>
                <w:sz w:val="18"/>
                <w:szCs w:val="18"/>
                <w:vertAlign w:val="superscript"/>
                <w:lang w:val="en-US"/>
              </w:rPr>
              <w:t>a)</w:t>
            </w:r>
          </w:p>
        </w:tc>
        <w:tc>
          <w:tcPr>
            <w:tcW w:w="3687" w:type="dxa"/>
            <w:vAlign w:val="center"/>
          </w:tcPr>
          <w:p w14:paraId="4AEE6D27" w14:textId="77777777" w:rsidR="005E3BD3" w:rsidRPr="000D24D4" w:rsidRDefault="005E3BD3" w:rsidP="005E3BD3">
            <w:pPr>
              <w:jc w:val="center"/>
              <w:rPr>
                <w:rFonts w:ascii="Trebuchet MS" w:hAnsi="Trebuchet MS"/>
                <w:sz w:val="18"/>
                <w:szCs w:val="18"/>
              </w:rPr>
            </w:pPr>
          </w:p>
        </w:tc>
        <w:tc>
          <w:tcPr>
            <w:tcW w:w="2406" w:type="dxa"/>
            <w:vAlign w:val="center"/>
          </w:tcPr>
          <w:p w14:paraId="37DE4C48" w14:textId="77777777" w:rsidR="005E3BD3" w:rsidRPr="000D24D4" w:rsidRDefault="005E3BD3" w:rsidP="005E3BD3">
            <w:pPr>
              <w:jc w:val="center"/>
              <w:rPr>
                <w:rFonts w:ascii="Trebuchet MS" w:hAnsi="Trebuchet MS"/>
                <w:sz w:val="18"/>
                <w:szCs w:val="18"/>
              </w:rPr>
            </w:pPr>
          </w:p>
        </w:tc>
        <w:tc>
          <w:tcPr>
            <w:tcW w:w="991" w:type="dxa"/>
            <w:vAlign w:val="center"/>
          </w:tcPr>
          <w:p w14:paraId="66213B33" w14:textId="77777777" w:rsidR="005E3BD3" w:rsidRPr="000D24D4" w:rsidRDefault="005E3BD3" w:rsidP="005E3BD3">
            <w:pPr>
              <w:jc w:val="center"/>
              <w:rPr>
                <w:rFonts w:ascii="Trebuchet MS" w:hAnsi="Trebuchet MS"/>
                <w:sz w:val="18"/>
                <w:szCs w:val="18"/>
              </w:rPr>
            </w:pPr>
          </w:p>
        </w:tc>
      </w:tr>
      <w:tr w:rsidR="005E3BD3" w:rsidRPr="000D24D4" w14:paraId="62D06C5C" w14:textId="77777777" w:rsidTr="00B500D4">
        <w:trPr>
          <w:cantSplit/>
        </w:trPr>
        <w:tc>
          <w:tcPr>
            <w:tcW w:w="705" w:type="dxa"/>
            <w:vAlign w:val="center"/>
          </w:tcPr>
          <w:p w14:paraId="18873849"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16870896" w14:textId="47F69E97" w:rsidR="005E3BD3" w:rsidRDefault="005E3BD3" w:rsidP="005E3BD3">
            <w:pPr>
              <w:jc w:val="both"/>
              <w:rPr>
                <w:rFonts w:ascii="Trebuchet MS" w:hAnsi="Trebuchet MS" w:cs="Arial"/>
                <w:sz w:val="18"/>
                <w:szCs w:val="18"/>
              </w:rPr>
            </w:pPr>
            <w:r>
              <w:rPr>
                <w:rFonts w:ascii="Trebuchet MS" w:hAnsi="Trebuchet MS" w:cs="Arial"/>
                <w:sz w:val="18"/>
                <w:szCs w:val="18"/>
              </w:rPr>
              <w:t>Bet kurios t</w:t>
            </w:r>
            <w:r w:rsidRPr="007F799B">
              <w:rPr>
                <w:rFonts w:ascii="Trebuchet MS" w:hAnsi="Trebuchet MS" w:cs="Arial"/>
                <w:sz w:val="18"/>
                <w:szCs w:val="18"/>
              </w:rPr>
              <w:t xml:space="preserve">ransformatoriaus valdymo spintos apsaugos </w:t>
            </w:r>
            <w:r>
              <w:rPr>
                <w:rFonts w:ascii="Trebuchet MS" w:hAnsi="Trebuchet MS" w:cs="Arial"/>
                <w:sz w:val="18"/>
                <w:szCs w:val="18"/>
              </w:rPr>
              <w:t>laipsnis</w:t>
            </w:r>
            <w:r w:rsidRPr="007F799B">
              <w:rPr>
                <w:rFonts w:ascii="Trebuchet MS" w:hAnsi="Trebuchet MS" w:cs="Arial"/>
                <w:sz w:val="18"/>
                <w:szCs w:val="18"/>
              </w:rPr>
              <w:t xml:space="preserve">/ </w:t>
            </w:r>
            <w:r w:rsidRPr="000C3217">
              <w:rPr>
                <w:rFonts w:ascii="Trebuchet MS" w:hAnsi="Trebuchet MS" w:cs="Arial"/>
                <w:sz w:val="18"/>
                <w:szCs w:val="18"/>
                <w:lang w:val="en-US"/>
              </w:rPr>
              <w:t xml:space="preserve">Degree of </w:t>
            </w:r>
            <w:r w:rsidRPr="002B0F71">
              <w:rPr>
                <w:rFonts w:ascii="Trebuchet MS" w:hAnsi="Trebuchet MS" w:cs="Arial"/>
                <w:color w:val="000000"/>
                <w:sz w:val="18"/>
                <w:szCs w:val="18"/>
                <w:lang w:val="en-US"/>
              </w:rPr>
              <w:t xml:space="preserve">protection </w:t>
            </w:r>
            <w:r w:rsidRPr="007C56A6">
              <w:rPr>
                <w:rFonts w:ascii="Trebuchet MS" w:hAnsi="Trebuchet MS" w:cs="Arial"/>
                <w:color w:val="000000"/>
                <w:sz w:val="18"/>
                <w:szCs w:val="18"/>
                <w:lang w:val="en-US"/>
              </w:rPr>
              <w:t>of any transformers control cabinet</w:t>
            </w:r>
          </w:p>
        </w:tc>
        <w:tc>
          <w:tcPr>
            <w:tcW w:w="3687" w:type="dxa"/>
            <w:vAlign w:val="center"/>
          </w:tcPr>
          <w:p w14:paraId="55612195" w14:textId="458336A6" w:rsidR="005E3BD3" w:rsidRDefault="005E3BD3" w:rsidP="005E3BD3">
            <w:pPr>
              <w:jc w:val="center"/>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IP55</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0A5228B9" w14:textId="77777777" w:rsidR="005E3BD3" w:rsidRPr="000D24D4" w:rsidRDefault="005E3BD3" w:rsidP="005E3BD3">
            <w:pPr>
              <w:jc w:val="center"/>
              <w:rPr>
                <w:rFonts w:ascii="Trebuchet MS" w:hAnsi="Trebuchet MS"/>
                <w:sz w:val="18"/>
                <w:szCs w:val="18"/>
              </w:rPr>
            </w:pPr>
          </w:p>
        </w:tc>
        <w:tc>
          <w:tcPr>
            <w:tcW w:w="2406" w:type="dxa"/>
            <w:vAlign w:val="center"/>
          </w:tcPr>
          <w:p w14:paraId="0CF101A6" w14:textId="77777777" w:rsidR="005E3BD3" w:rsidRPr="000D24D4" w:rsidRDefault="005E3BD3" w:rsidP="005E3BD3">
            <w:pPr>
              <w:jc w:val="center"/>
              <w:rPr>
                <w:rFonts w:ascii="Trebuchet MS" w:hAnsi="Trebuchet MS"/>
                <w:sz w:val="18"/>
                <w:szCs w:val="18"/>
              </w:rPr>
            </w:pPr>
          </w:p>
        </w:tc>
        <w:tc>
          <w:tcPr>
            <w:tcW w:w="991" w:type="dxa"/>
            <w:vAlign w:val="center"/>
          </w:tcPr>
          <w:p w14:paraId="14D8F8E0" w14:textId="77777777" w:rsidR="005E3BD3" w:rsidRPr="000D24D4" w:rsidRDefault="005E3BD3" w:rsidP="005E3BD3">
            <w:pPr>
              <w:jc w:val="center"/>
              <w:rPr>
                <w:rFonts w:ascii="Trebuchet MS" w:hAnsi="Trebuchet MS"/>
                <w:sz w:val="18"/>
                <w:szCs w:val="18"/>
              </w:rPr>
            </w:pPr>
          </w:p>
        </w:tc>
      </w:tr>
      <w:tr w:rsidR="005E3BD3" w:rsidRPr="000D24D4" w14:paraId="4DAC4ECF" w14:textId="77777777" w:rsidTr="00B500D4">
        <w:trPr>
          <w:cantSplit/>
        </w:trPr>
        <w:tc>
          <w:tcPr>
            <w:tcW w:w="705" w:type="dxa"/>
            <w:vAlign w:val="center"/>
          </w:tcPr>
          <w:p w14:paraId="4599D64D"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39BF318C" w14:textId="59DACB0C" w:rsidR="005E3BD3" w:rsidRDefault="005E3BD3" w:rsidP="005E3BD3">
            <w:pPr>
              <w:jc w:val="both"/>
              <w:rPr>
                <w:rFonts w:ascii="Trebuchet MS" w:hAnsi="Trebuchet MS" w:cs="Arial"/>
                <w:sz w:val="18"/>
                <w:szCs w:val="18"/>
              </w:rPr>
            </w:pPr>
            <w:r w:rsidRPr="007F799B">
              <w:rPr>
                <w:rFonts w:ascii="Trebuchet MS" w:hAnsi="Trebuchet MS" w:cs="Arial"/>
                <w:sz w:val="18"/>
                <w:szCs w:val="18"/>
              </w:rPr>
              <w:t xml:space="preserve">Apšvietimas/ </w:t>
            </w:r>
            <w:r w:rsidRPr="007F799B">
              <w:rPr>
                <w:rFonts w:ascii="Trebuchet MS" w:hAnsi="Trebuchet MS" w:cs="Arial"/>
                <w:sz w:val="18"/>
                <w:szCs w:val="18"/>
                <w:lang w:val="en-US"/>
              </w:rPr>
              <w:t>Lighting</w:t>
            </w:r>
          </w:p>
        </w:tc>
        <w:tc>
          <w:tcPr>
            <w:tcW w:w="3687" w:type="dxa"/>
            <w:vAlign w:val="center"/>
          </w:tcPr>
          <w:p w14:paraId="76DC9F13" w14:textId="76E30A5D"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rPr>
              <w:t xml:space="preserve">Automatinis, suveikiantis atidarius duris/ </w:t>
            </w:r>
            <w:r w:rsidRPr="007F799B">
              <w:rPr>
                <w:rFonts w:ascii="Trebuchet MS" w:hAnsi="Trebuchet MS" w:cs="Arial"/>
                <w:sz w:val="18"/>
                <w:szCs w:val="18"/>
                <w:lang w:val="en-US"/>
              </w:rPr>
              <w:t>Automatic, with “door light” switch</w:t>
            </w:r>
            <w:r w:rsidRPr="007F799B">
              <w:rPr>
                <w:rFonts w:ascii="Trebuchet MS" w:hAnsi="Trebuchet MS" w:cs="Arial"/>
                <w:color w:val="000000"/>
                <w:sz w:val="18"/>
                <w:szCs w:val="18"/>
                <w:lang w:val="en-US"/>
              </w:rPr>
              <w:t xml:space="preserve"> </w:t>
            </w:r>
            <w:r w:rsidRPr="007F799B">
              <w:rPr>
                <w:rFonts w:ascii="Trebuchet MS" w:hAnsi="Trebuchet MS" w:cs="Arial"/>
                <w:color w:val="000000"/>
                <w:sz w:val="18"/>
                <w:szCs w:val="18"/>
                <w:vertAlign w:val="superscript"/>
                <w:lang w:val="en-US"/>
              </w:rPr>
              <w:t>a)</w:t>
            </w:r>
          </w:p>
        </w:tc>
        <w:tc>
          <w:tcPr>
            <w:tcW w:w="3687" w:type="dxa"/>
            <w:vAlign w:val="center"/>
          </w:tcPr>
          <w:p w14:paraId="08CF863B" w14:textId="77777777" w:rsidR="005E3BD3" w:rsidRPr="000D24D4" w:rsidRDefault="005E3BD3" w:rsidP="005E3BD3">
            <w:pPr>
              <w:jc w:val="center"/>
              <w:rPr>
                <w:rFonts w:ascii="Trebuchet MS" w:hAnsi="Trebuchet MS"/>
                <w:sz w:val="18"/>
                <w:szCs w:val="18"/>
              </w:rPr>
            </w:pPr>
          </w:p>
        </w:tc>
        <w:tc>
          <w:tcPr>
            <w:tcW w:w="2406" w:type="dxa"/>
            <w:vAlign w:val="center"/>
          </w:tcPr>
          <w:p w14:paraId="1C5D2F52" w14:textId="77777777" w:rsidR="005E3BD3" w:rsidRPr="000D24D4" w:rsidRDefault="005E3BD3" w:rsidP="005E3BD3">
            <w:pPr>
              <w:jc w:val="center"/>
              <w:rPr>
                <w:rFonts w:ascii="Trebuchet MS" w:hAnsi="Trebuchet MS"/>
                <w:sz w:val="18"/>
                <w:szCs w:val="18"/>
              </w:rPr>
            </w:pPr>
          </w:p>
        </w:tc>
        <w:tc>
          <w:tcPr>
            <w:tcW w:w="991" w:type="dxa"/>
            <w:vAlign w:val="center"/>
          </w:tcPr>
          <w:p w14:paraId="3DED24DF" w14:textId="77777777" w:rsidR="005E3BD3" w:rsidRPr="000D24D4" w:rsidRDefault="005E3BD3" w:rsidP="005E3BD3">
            <w:pPr>
              <w:jc w:val="center"/>
              <w:rPr>
                <w:rFonts w:ascii="Trebuchet MS" w:hAnsi="Trebuchet MS"/>
                <w:sz w:val="18"/>
                <w:szCs w:val="18"/>
              </w:rPr>
            </w:pPr>
          </w:p>
        </w:tc>
      </w:tr>
      <w:tr w:rsidR="005E3BD3" w:rsidRPr="000D24D4" w14:paraId="351E2258" w14:textId="77777777" w:rsidTr="00B500D4">
        <w:trPr>
          <w:cantSplit/>
        </w:trPr>
        <w:tc>
          <w:tcPr>
            <w:tcW w:w="705" w:type="dxa"/>
            <w:vAlign w:val="center"/>
          </w:tcPr>
          <w:p w14:paraId="019C6B78"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8D397F5" w14:textId="2517EE2F" w:rsidR="005E3BD3" w:rsidRDefault="005E3BD3" w:rsidP="005E3BD3">
            <w:pPr>
              <w:jc w:val="both"/>
              <w:rPr>
                <w:rFonts w:ascii="Trebuchet MS" w:hAnsi="Trebuchet MS" w:cs="Arial"/>
                <w:sz w:val="18"/>
                <w:szCs w:val="18"/>
              </w:rPr>
            </w:pPr>
            <w:r w:rsidRPr="007F799B">
              <w:rPr>
                <w:rFonts w:ascii="Trebuchet MS" w:hAnsi="Trebuchet MS" w:cs="Arial"/>
                <w:sz w:val="18"/>
                <w:szCs w:val="18"/>
              </w:rPr>
              <w:t xml:space="preserve">Šildymas/ </w:t>
            </w:r>
            <w:r w:rsidRPr="007F799B">
              <w:rPr>
                <w:rFonts w:ascii="Trebuchet MS" w:hAnsi="Trebuchet MS" w:cs="Arial"/>
                <w:sz w:val="18"/>
                <w:szCs w:val="18"/>
                <w:lang w:val="en-US"/>
              </w:rPr>
              <w:t>Heating</w:t>
            </w:r>
          </w:p>
        </w:tc>
        <w:tc>
          <w:tcPr>
            <w:tcW w:w="3687" w:type="dxa"/>
            <w:vAlign w:val="center"/>
          </w:tcPr>
          <w:p w14:paraId="18798925" w14:textId="1AEDC4BC"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rPr>
              <w:t xml:space="preserve">Nepartraukiamas, </w:t>
            </w:r>
            <w:proofErr w:type="spellStart"/>
            <w:r w:rsidRPr="007F799B">
              <w:rPr>
                <w:rFonts w:ascii="Trebuchet MS" w:hAnsi="Trebuchet MS" w:cs="Arial"/>
                <w:sz w:val="18"/>
                <w:szCs w:val="18"/>
              </w:rPr>
              <w:t>antikondensacinis</w:t>
            </w:r>
            <w:proofErr w:type="spellEnd"/>
            <w:r w:rsidRPr="007F799B">
              <w:rPr>
                <w:rFonts w:ascii="Trebuchet MS" w:hAnsi="Trebuchet MS" w:cs="Arial"/>
                <w:sz w:val="18"/>
                <w:szCs w:val="18"/>
              </w:rPr>
              <w:t xml:space="preserve"> ir apsaugai nuo žemos temperatūros</w:t>
            </w:r>
            <w:r w:rsidRPr="007F799B">
              <w:rPr>
                <w:rFonts w:ascii="Trebuchet MS" w:hAnsi="Trebuchet MS" w:cs="Arial"/>
                <w:sz w:val="18"/>
                <w:szCs w:val="18"/>
                <w:lang w:val="en-US"/>
              </w:rPr>
              <w:t>/ Continuous, anti-condensate and low temperature</w:t>
            </w:r>
            <w:r>
              <w:rPr>
                <w:rFonts w:ascii="Trebuchet MS" w:hAnsi="Trebuchet MS" w:cs="Arial"/>
                <w:sz w:val="18"/>
                <w:szCs w:val="18"/>
                <w:lang w:val="en-US"/>
              </w:rPr>
              <w:t xml:space="preserve"> protective</w:t>
            </w:r>
            <w:r w:rsidRPr="007F799B">
              <w:rPr>
                <w:rFonts w:ascii="Trebuchet MS" w:hAnsi="Trebuchet MS" w:cs="Arial"/>
                <w:sz w:val="18"/>
                <w:szCs w:val="18"/>
                <w:lang w:val="en-US"/>
              </w:rPr>
              <w:t xml:space="preserve"> heating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8F080B" w14:textId="77777777" w:rsidR="005E3BD3" w:rsidRPr="000D24D4" w:rsidRDefault="005E3BD3" w:rsidP="005E3BD3">
            <w:pPr>
              <w:jc w:val="center"/>
              <w:rPr>
                <w:rFonts w:ascii="Trebuchet MS" w:hAnsi="Trebuchet MS"/>
                <w:sz w:val="18"/>
                <w:szCs w:val="18"/>
              </w:rPr>
            </w:pPr>
          </w:p>
        </w:tc>
        <w:tc>
          <w:tcPr>
            <w:tcW w:w="2406" w:type="dxa"/>
            <w:vAlign w:val="center"/>
          </w:tcPr>
          <w:p w14:paraId="4F3438EE" w14:textId="77777777" w:rsidR="005E3BD3" w:rsidRPr="000D24D4" w:rsidRDefault="005E3BD3" w:rsidP="005E3BD3">
            <w:pPr>
              <w:jc w:val="center"/>
              <w:rPr>
                <w:rFonts w:ascii="Trebuchet MS" w:hAnsi="Trebuchet MS"/>
                <w:sz w:val="18"/>
                <w:szCs w:val="18"/>
              </w:rPr>
            </w:pPr>
          </w:p>
        </w:tc>
        <w:tc>
          <w:tcPr>
            <w:tcW w:w="991" w:type="dxa"/>
            <w:vAlign w:val="center"/>
          </w:tcPr>
          <w:p w14:paraId="2178DF60" w14:textId="77777777" w:rsidR="005E3BD3" w:rsidRPr="000D24D4" w:rsidRDefault="005E3BD3" w:rsidP="005E3BD3">
            <w:pPr>
              <w:jc w:val="center"/>
              <w:rPr>
                <w:rFonts w:ascii="Trebuchet MS" w:hAnsi="Trebuchet MS"/>
                <w:sz w:val="18"/>
                <w:szCs w:val="18"/>
              </w:rPr>
            </w:pPr>
          </w:p>
        </w:tc>
      </w:tr>
      <w:tr w:rsidR="005E3BD3" w:rsidRPr="000D24D4" w14:paraId="11050EB8" w14:textId="77777777" w:rsidTr="00B500D4">
        <w:trPr>
          <w:cantSplit/>
        </w:trPr>
        <w:tc>
          <w:tcPr>
            <w:tcW w:w="705" w:type="dxa"/>
            <w:vAlign w:val="center"/>
          </w:tcPr>
          <w:p w14:paraId="23439276"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7256879D" w14:textId="408B22A6" w:rsidR="005E3BD3" w:rsidRDefault="005E3BD3" w:rsidP="005E3BD3">
            <w:pPr>
              <w:jc w:val="both"/>
              <w:rPr>
                <w:rFonts w:ascii="Trebuchet MS" w:hAnsi="Trebuchet MS" w:cs="Arial"/>
                <w:sz w:val="18"/>
                <w:szCs w:val="18"/>
              </w:rPr>
            </w:pPr>
            <w:r w:rsidRPr="007F799B">
              <w:rPr>
                <w:rFonts w:ascii="Trebuchet MS" w:hAnsi="Trebuchet MS" w:cs="Arial"/>
                <w:sz w:val="18"/>
                <w:szCs w:val="18"/>
              </w:rPr>
              <w:t xml:space="preserve">Šildymo ir apšvietimo įtampa/ </w:t>
            </w:r>
            <w:r w:rsidRPr="007F799B">
              <w:rPr>
                <w:rFonts w:ascii="Trebuchet MS" w:hAnsi="Trebuchet MS" w:cs="Arial"/>
                <w:sz w:val="18"/>
                <w:szCs w:val="18"/>
                <w:lang w:val="en-US"/>
              </w:rPr>
              <w:t>Voltage of heating and lighting, V AC</w:t>
            </w:r>
          </w:p>
        </w:tc>
        <w:tc>
          <w:tcPr>
            <w:tcW w:w="3687" w:type="dxa"/>
            <w:vAlign w:val="center"/>
          </w:tcPr>
          <w:p w14:paraId="7C9D8E90" w14:textId="4B513863" w:rsidR="005E3BD3" w:rsidRPr="000D24D4" w:rsidRDefault="005E3BD3" w:rsidP="005E3BD3">
            <w:pPr>
              <w:jc w:val="center"/>
              <w:rPr>
                <w:rFonts w:ascii="Trebuchet MS" w:hAnsi="Trebuchet MS" w:cs="Arial"/>
                <w:sz w:val="18"/>
                <w:szCs w:val="18"/>
              </w:rPr>
            </w:pPr>
            <w:r w:rsidRPr="007F799B">
              <w:rPr>
                <w:rFonts w:ascii="Trebuchet MS" w:hAnsi="Trebuchet MS" w:cs="Arial"/>
                <w:sz w:val="18"/>
                <w:szCs w:val="18"/>
              </w:rPr>
              <w:t>230</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43732652" w14:textId="77777777" w:rsidR="005E3BD3" w:rsidRPr="000D24D4" w:rsidRDefault="005E3BD3" w:rsidP="005E3BD3">
            <w:pPr>
              <w:jc w:val="center"/>
              <w:rPr>
                <w:rFonts w:ascii="Trebuchet MS" w:hAnsi="Trebuchet MS"/>
                <w:sz w:val="18"/>
                <w:szCs w:val="18"/>
              </w:rPr>
            </w:pPr>
          </w:p>
        </w:tc>
        <w:tc>
          <w:tcPr>
            <w:tcW w:w="2406" w:type="dxa"/>
            <w:vAlign w:val="center"/>
          </w:tcPr>
          <w:p w14:paraId="3391E2F1" w14:textId="77777777" w:rsidR="005E3BD3" w:rsidRPr="000D24D4" w:rsidRDefault="005E3BD3" w:rsidP="005E3BD3">
            <w:pPr>
              <w:jc w:val="center"/>
              <w:rPr>
                <w:rFonts w:ascii="Trebuchet MS" w:hAnsi="Trebuchet MS"/>
                <w:sz w:val="18"/>
                <w:szCs w:val="18"/>
              </w:rPr>
            </w:pPr>
          </w:p>
        </w:tc>
        <w:tc>
          <w:tcPr>
            <w:tcW w:w="991" w:type="dxa"/>
            <w:vAlign w:val="center"/>
          </w:tcPr>
          <w:p w14:paraId="7EBC1881" w14:textId="77777777" w:rsidR="005E3BD3" w:rsidRPr="000D24D4" w:rsidRDefault="005E3BD3" w:rsidP="005E3BD3">
            <w:pPr>
              <w:jc w:val="center"/>
              <w:rPr>
                <w:rFonts w:ascii="Trebuchet MS" w:hAnsi="Trebuchet MS"/>
                <w:sz w:val="18"/>
                <w:szCs w:val="18"/>
              </w:rPr>
            </w:pPr>
          </w:p>
        </w:tc>
      </w:tr>
      <w:tr w:rsidR="005E3BD3" w:rsidRPr="000D24D4" w14:paraId="369912AC" w14:textId="77777777" w:rsidTr="00B500D4">
        <w:trPr>
          <w:cantSplit/>
        </w:trPr>
        <w:tc>
          <w:tcPr>
            <w:tcW w:w="705" w:type="dxa"/>
            <w:vAlign w:val="center"/>
          </w:tcPr>
          <w:p w14:paraId="7E18363E"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01E5F59E" w14:textId="525EFC45" w:rsidR="005E3BD3" w:rsidRDefault="005E3BD3" w:rsidP="005E3BD3">
            <w:pPr>
              <w:jc w:val="both"/>
              <w:rPr>
                <w:rFonts w:ascii="Trebuchet MS" w:hAnsi="Trebuchet MS" w:cs="Arial"/>
                <w:sz w:val="18"/>
                <w:szCs w:val="18"/>
              </w:rPr>
            </w:pPr>
            <w:r w:rsidRPr="007F799B">
              <w:rPr>
                <w:rFonts w:ascii="Trebuchet MS" w:hAnsi="Trebuchet MS" w:cs="Arial"/>
                <w:color w:val="000000"/>
                <w:sz w:val="18"/>
                <w:szCs w:val="18"/>
              </w:rPr>
              <w:t>Spintų aptarnavimas</w:t>
            </w:r>
            <w:r w:rsidRPr="007F799B">
              <w:rPr>
                <w:rFonts w:ascii="Trebuchet MS" w:hAnsi="Trebuchet MS" w:cs="Arial"/>
                <w:color w:val="000000"/>
                <w:sz w:val="18"/>
                <w:szCs w:val="18"/>
                <w:lang w:val="en-US"/>
              </w:rPr>
              <w:t>/ Maintenance of cabinets</w:t>
            </w:r>
          </w:p>
        </w:tc>
        <w:tc>
          <w:tcPr>
            <w:tcW w:w="3687" w:type="dxa"/>
            <w:vAlign w:val="center"/>
          </w:tcPr>
          <w:p w14:paraId="6E0C6312" w14:textId="693FB009" w:rsidR="005E3BD3" w:rsidRPr="000D24D4" w:rsidRDefault="005E3BD3" w:rsidP="005E3BD3">
            <w:pPr>
              <w:jc w:val="both"/>
              <w:rPr>
                <w:rFonts w:ascii="Trebuchet MS" w:hAnsi="Trebuchet MS" w:cs="Arial"/>
                <w:sz w:val="18"/>
                <w:szCs w:val="18"/>
              </w:rPr>
            </w:pPr>
            <w:r w:rsidRPr="007F799B">
              <w:rPr>
                <w:rFonts w:ascii="Trebuchet MS" w:hAnsi="Trebuchet MS" w:cs="Arial"/>
                <w:color w:val="000000"/>
                <w:sz w:val="18"/>
                <w:szCs w:val="18"/>
              </w:rPr>
              <w:t>Vienpusis, iš priekio</w:t>
            </w:r>
            <w:r w:rsidRPr="007F799B">
              <w:rPr>
                <w:rFonts w:ascii="Trebuchet MS" w:hAnsi="Trebuchet MS" w:cs="Arial"/>
                <w:color w:val="000000"/>
                <w:sz w:val="18"/>
                <w:szCs w:val="18"/>
                <w:lang w:val="en-US"/>
              </w:rPr>
              <w:t>/ One sided, from front side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C419DFA" w14:textId="77777777" w:rsidR="005E3BD3" w:rsidRPr="000D24D4" w:rsidRDefault="005E3BD3" w:rsidP="005E3BD3">
            <w:pPr>
              <w:jc w:val="center"/>
              <w:rPr>
                <w:rFonts w:ascii="Trebuchet MS" w:hAnsi="Trebuchet MS"/>
                <w:sz w:val="18"/>
                <w:szCs w:val="18"/>
              </w:rPr>
            </w:pPr>
          </w:p>
        </w:tc>
        <w:tc>
          <w:tcPr>
            <w:tcW w:w="2406" w:type="dxa"/>
            <w:vAlign w:val="center"/>
          </w:tcPr>
          <w:p w14:paraId="2C567B14" w14:textId="77777777" w:rsidR="005E3BD3" w:rsidRPr="000D24D4" w:rsidRDefault="005E3BD3" w:rsidP="005E3BD3">
            <w:pPr>
              <w:jc w:val="center"/>
              <w:rPr>
                <w:rFonts w:ascii="Trebuchet MS" w:hAnsi="Trebuchet MS"/>
                <w:sz w:val="18"/>
                <w:szCs w:val="18"/>
              </w:rPr>
            </w:pPr>
          </w:p>
        </w:tc>
        <w:tc>
          <w:tcPr>
            <w:tcW w:w="991" w:type="dxa"/>
            <w:vAlign w:val="center"/>
          </w:tcPr>
          <w:p w14:paraId="0CBC8077" w14:textId="77777777" w:rsidR="005E3BD3" w:rsidRPr="000D24D4" w:rsidRDefault="005E3BD3" w:rsidP="005E3BD3">
            <w:pPr>
              <w:jc w:val="center"/>
              <w:rPr>
                <w:rFonts w:ascii="Trebuchet MS" w:hAnsi="Trebuchet MS"/>
                <w:sz w:val="18"/>
                <w:szCs w:val="18"/>
              </w:rPr>
            </w:pPr>
          </w:p>
        </w:tc>
      </w:tr>
      <w:tr w:rsidR="005E3BD3" w:rsidRPr="000D24D4" w14:paraId="7C20EBDD" w14:textId="77777777" w:rsidTr="00B500D4">
        <w:trPr>
          <w:cantSplit/>
        </w:trPr>
        <w:tc>
          <w:tcPr>
            <w:tcW w:w="705" w:type="dxa"/>
            <w:vAlign w:val="center"/>
          </w:tcPr>
          <w:p w14:paraId="0DA3DF4D"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62BA38F4" w14:textId="3780BDBE" w:rsidR="005E3BD3" w:rsidRDefault="005E3BD3" w:rsidP="005E3BD3">
            <w:pPr>
              <w:jc w:val="both"/>
              <w:rPr>
                <w:rFonts w:ascii="Trebuchet MS" w:hAnsi="Trebuchet MS" w:cs="Arial"/>
                <w:sz w:val="18"/>
                <w:szCs w:val="18"/>
              </w:rPr>
            </w:pPr>
            <w:r w:rsidRPr="007F799B">
              <w:rPr>
                <w:rFonts w:ascii="Trebuchet MS" w:hAnsi="Trebuchet MS" w:cs="Arial"/>
                <w:color w:val="000000"/>
                <w:sz w:val="18"/>
                <w:szCs w:val="18"/>
              </w:rPr>
              <w:t xml:space="preserve">Spintų durų atidarymo kampas laipsniais/ </w:t>
            </w:r>
            <w:r w:rsidRPr="007F799B">
              <w:rPr>
                <w:rFonts w:ascii="Trebuchet MS" w:hAnsi="Trebuchet MS" w:cs="Arial"/>
                <w:color w:val="000000"/>
                <w:sz w:val="18"/>
                <w:szCs w:val="18"/>
                <w:lang w:val="en-US"/>
              </w:rPr>
              <w:t>Opening angle of cabinets doors, in degrees</w:t>
            </w:r>
          </w:p>
        </w:tc>
        <w:tc>
          <w:tcPr>
            <w:tcW w:w="3687" w:type="dxa"/>
            <w:vAlign w:val="center"/>
          </w:tcPr>
          <w:p w14:paraId="1D27E5E3" w14:textId="0A27DA51" w:rsidR="005E3BD3" w:rsidRPr="000D24D4" w:rsidRDefault="005E3BD3" w:rsidP="005E3BD3">
            <w:pPr>
              <w:jc w:val="center"/>
              <w:rPr>
                <w:rFonts w:ascii="Trebuchet MS" w:hAnsi="Trebuchet MS" w:cs="Arial"/>
                <w:sz w:val="18"/>
                <w:szCs w:val="18"/>
              </w:rPr>
            </w:pPr>
            <w:r w:rsidRPr="007F799B">
              <w:rPr>
                <w:rFonts w:ascii="Trebuchet MS" w:hAnsi="Trebuchet MS" w:cs="Arial"/>
                <w:color w:val="000000"/>
                <w:sz w:val="18"/>
                <w:szCs w:val="18"/>
              </w:rPr>
              <w:t>≥ 130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EAAED37" w14:textId="77777777" w:rsidR="005E3BD3" w:rsidRPr="000D24D4" w:rsidRDefault="005E3BD3" w:rsidP="005E3BD3">
            <w:pPr>
              <w:jc w:val="center"/>
              <w:rPr>
                <w:rFonts w:ascii="Trebuchet MS" w:hAnsi="Trebuchet MS"/>
                <w:sz w:val="18"/>
                <w:szCs w:val="18"/>
              </w:rPr>
            </w:pPr>
          </w:p>
        </w:tc>
        <w:tc>
          <w:tcPr>
            <w:tcW w:w="2406" w:type="dxa"/>
            <w:vAlign w:val="center"/>
          </w:tcPr>
          <w:p w14:paraId="1E5B0FDA" w14:textId="77777777" w:rsidR="005E3BD3" w:rsidRPr="000D24D4" w:rsidRDefault="005E3BD3" w:rsidP="005E3BD3">
            <w:pPr>
              <w:jc w:val="center"/>
              <w:rPr>
                <w:rFonts w:ascii="Trebuchet MS" w:hAnsi="Trebuchet MS"/>
                <w:sz w:val="18"/>
                <w:szCs w:val="18"/>
              </w:rPr>
            </w:pPr>
          </w:p>
        </w:tc>
        <w:tc>
          <w:tcPr>
            <w:tcW w:w="991" w:type="dxa"/>
            <w:vAlign w:val="center"/>
          </w:tcPr>
          <w:p w14:paraId="267BF2DE" w14:textId="77777777" w:rsidR="005E3BD3" w:rsidRPr="000D24D4" w:rsidRDefault="005E3BD3" w:rsidP="005E3BD3">
            <w:pPr>
              <w:jc w:val="center"/>
              <w:rPr>
                <w:rFonts w:ascii="Trebuchet MS" w:hAnsi="Trebuchet MS"/>
                <w:sz w:val="18"/>
                <w:szCs w:val="18"/>
              </w:rPr>
            </w:pPr>
          </w:p>
        </w:tc>
      </w:tr>
      <w:tr w:rsidR="005E3BD3" w:rsidRPr="000D24D4" w14:paraId="38218632" w14:textId="77777777" w:rsidTr="00B500D4">
        <w:trPr>
          <w:cantSplit/>
        </w:trPr>
        <w:tc>
          <w:tcPr>
            <w:tcW w:w="705" w:type="dxa"/>
            <w:vMerge w:val="restart"/>
            <w:vAlign w:val="center"/>
          </w:tcPr>
          <w:p w14:paraId="6BA6E9D9"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7D661F64" w14:textId="47D239F1" w:rsidR="005E3BD3" w:rsidRDefault="005E3BD3" w:rsidP="005E3BD3">
            <w:pPr>
              <w:jc w:val="both"/>
              <w:rPr>
                <w:rFonts w:ascii="Trebuchet MS" w:hAnsi="Trebuchet MS" w:cs="Arial"/>
                <w:sz w:val="18"/>
                <w:szCs w:val="18"/>
              </w:rPr>
            </w:pPr>
            <w:r w:rsidRPr="007F799B">
              <w:rPr>
                <w:rFonts w:ascii="Trebuchet MS" w:hAnsi="Trebuchet MS" w:cs="Arial"/>
                <w:sz w:val="18"/>
                <w:szCs w:val="18"/>
              </w:rPr>
              <w:t xml:space="preserve">Durų konstrukcijoje būtina numatyti/ </w:t>
            </w:r>
            <w:r w:rsidRPr="007F799B">
              <w:rPr>
                <w:rFonts w:ascii="Trebuchet MS" w:hAnsi="Trebuchet MS" w:cs="Arial"/>
                <w:sz w:val="18"/>
                <w:szCs w:val="18"/>
                <w:lang w:val="en-US"/>
              </w:rPr>
              <w:t>Doors shall be provided with</w:t>
            </w:r>
          </w:p>
        </w:tc>
        <w:tc>
          <w:tcPr>
            <w:tcW w:w="3687" w:type="dxa"/>
            <w:vAlign w:val="center"/>
          </w:tcPr>
          <w:p w14:paraId="51CF3F61" w14:textId="6AB114B1" w:rsidR="005E3BD3" w:rsidRPr="000D24D4" w:rsidRDefault="005E3BD3" w:rsidP="005E3BD3">
            <w:pPr>
              <w:jc w:val="both"/>
              <w:rPr>
                <w:rFonts w:ascii="Trebuchet MS" w:hAnsi="Trebuchet MS" w:cs="Arial"/>
                <w:sz w:val="18"/>
                <w:szCs w:val="18"/>
              </w:rPr>
            </w:pPr>
            <w:r>
              <w:rPr>
                <w:rFonts w:ascii="Trebuchet MS" w:hAnsi="Trebuchet MS" w:cs="Arial"/>
                <w:sz w:val="18"/>
                <w:szCs w:val="18"/>
              </w:rPr>
              <w:t xml:space="preserve">T9 trikampio arba </w:t>
            </w:r>
            <w:proofErr w:type="spellStart"/>
            <w:r>
              <w:rPr>
                <w:rFonts w:ascii="Trebuchet MS" w:hAnsi="Trebuchet MS" w:cs="Arial"/>
                <w:sz w:val="18"/>
                <w:szCs w:val="18"/>
              </w:rPr>
              <w:t>double-bit</w:t>
            </w:r>
            <w:proofErr w:type="spellEnd"/>
            <w:r>
              <w:rPr>
                <w:rFonts w:ascii="Trebuchet MS" w:hAnsi="Trebuchet MS" w:cs="Arial"/>
                <w:sz w:val="18"/>
                <w:szCs w:val="18"/>
              </w:rPr>
              <w:t xml:space="preserve"> tipo spynos su  papildomomis kilpomis pakabinamai spynai</w:t>
            </w:r>
            <w:r w:rsidRPr="007F799B">
              <w:rPr>
                <w:rFonts w:ascii="Trebuchet MS" w:hAnsi="Trebuchet MS" w:cs="Arial"/>
                <w:sz w:val="18"/>
                <w:szCs w:val="18"/>
              </w:rPr>
              <w:t xml:space="preserve">/ </w:t>
            </w:r>
            <w:r w:rsidRPr="00EE5289">
              <w:rPr>
                <w:rFonts w:ascii="Trebuchet MS" w:hAnsi="Trebuchet MS" w:cs="Arial"/>
                <w:sz w:val="18"/>
                <w:szCs w:val="18"/>
                <w:lang w:val="en-US"/>
              </w:rPr>
              <w:t xml:space="preserve">T9 triangular or double-bit locks with additional loops for padlocks </w:t>
            </w:r>
            <w:r w:rsidRPr="007F799B">
              <w:rPr>
                <w:rFonts w:ascii="Trebuchet MS" w:hAnsi="Trebuchet MS" w:cs="Arial"/>
                <w:color w:val="000000"/>
                <w:sz w:val="18"/>
                <w:szCs w:val="18"/>
                <w:vertAlign w:val="superscript"/>
                <w:lang w:val="en-US"/>
              </w:rPr>
              <w:t>a)</w:t>
            </w:r>
          </w:p>
        </w:tc>
        <w:tc>
          <w:tcPr>
            <w:tcW w:w="3687" w:type="dxa"/>
            <w:vAlign w:val="center"/>
          </w:tcPr>
          <w:p w14:paraId="16BF566A" w14:textId="77777777" w:rsidR="005E3BD3" w:rsidRPr="000D24D4" w:rsidRDefault="005E3BD3" w:rsidP="005E3BD3">
            <w:pPr>
              <w:jc w:val="center"/>
              <w:rPr>
                <w:rFonts w:ascii="Trebuchet MS" w:hAnsi="Trebuchet MS"/>
                <w:sz w:val="18"/>
                <w:szCs w:val="18"/>
              </w:rPr>
            </w:pPr>
          </w:p>
        </w:tc>
        <w:tc>
          <w:tcPr>
            <w:tcW w:w="2406" w:type="dxa"/>
            <w:vAlign w:val="center"/>
          </w:tcPr>
          <w:p w14:paraId="4562E2BF" w14:textId="77777777" w:rsidR="005E3BD3" w:rsidRPr="000D24D4" w:rsidRDefault="005E3BD3" w:rsidP="005E3BD3">
            <w:pPr>
              <w:jc w:val="center"/>
              <w:rPr>
                <w:rFonts w:ascii="Trebuchet MS" w:hAnsi="Trebuchet MS"/>
                <w:sz w:val="18"/>
                <w:szCs w:val="18"/>
              </w:rPr>
            </w:pPr>
          </w:p>
        </w:tc>
        <w:tc>
          <w:tcPr>
            <w:tcW w:w="991" w:type="dxa"/>
            <w:vAlign w:val="center"/>
          </w:tcPr>
          <w:p w14:paraId="7DA182BD" w14:textId="77777777" w:rsidR="005E3BD3" w:rsidRPr="000D24D4" w:rsidRDefault="005E3BD3" w:rsidP="005E3BD3">
            <w:pPr>
              <w:jc w:val="center"/>
              <w:rPr>
                <w:rFonts w:ascii="Trebuchet MS" w:hAnsi="Trebuchet MS"/>
                <w:sz w:val="18"/>
                <w:szCs w:val="18"/>
              </w:rPr>
            </w:pPr>
          </w:p>
        </w:tc>
      </w:tr>
      <w:tr w:rsidR="005E3BD3" w:rsidRPr="000D24D4" w14:paraId="2E4263EF" w14:textId="77777777" w:rsidTr="00B500D4">
        <w:trPr>
          <w:cantSplit/>
        </w:trPr>
        <w:tc>
          <w:tcPr>
            <w:tcW w:w="705" w:type="dxa"/>
            <w:vMerge/>
            <w:vAlign w:val="center"/>
          </w:tcPr>
          <w:p w14:paraId="42C67234" w14:textId="77777777" w:rsidR="005E3BD3" w:rsidRPr="008809A0" w:rsidRDefault="005E3BD3" w:rsidP="005E3BD3">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5217FFAB" w14:textId="77777777" w:rsidR="005E3BD3" w:rsidRDefault="005E3BD3" w:rsidP="005E3BD3">
            <w:pPr>
              <w:jc w:val="both"/>
              <w:rPr>
                <w:rFonts w:ascii="Trebuchet MS" w:hAnsi="Trebuchet MS" w:cs="Arial"/>
                <w:sz w:val="18"/>
                <w:szCs w:val="18"/>
              </w:rPr>
            </w:pPr>
          </w:p>
        </w:tc>
        <w:tc>
          <w:tcPr>
            <w:tcW w:w="3687" w:type="dxa"/>
            <w:vAlign w:val="center"/>
          </w:tcPr>
          <w:p w14:paraId="7DB82799" w14:textId="42A3D6D5" w:rsidR="005E3BD3" w:rsidRPr="000D24D4" w:rsidRDefault="005E3BD3" w:rsidP="005E3BD3">
            <w:pPr>
              <w:jc w:val="both"/>
              <w:rPr>
                <w:rFonts w:ascii="Trebuchet MS" w:hAnsi="Trebuchet MS" w:cs="Arial"/>
                <w:sz w:val="18"/>
                <w:szCs w:val="18"/>
              </w:rPr>
            </w:pPr>
            <w:r w:rsidRPr="007F799B">
              <w:rPr>
                <w:rFonts w:ascii="Trebuchet MS" w:hAnsi="Trebuchet MS" w:cs="Arial"/>
                <w:color w:val="000000"/>
                <w:sz w:val="18"/>
                <w:szCs w:val="18"/>
              </w:rPr>
              <w:t xml:space="preserve">Mechaninis elementas fiksavimui atidarytoje padėtyje/ </w:t>
            </w:r>
            <w:r w:rsidRPr="007F799B">
              <w:rPr>
                <w:rFonts w:ascii="Trebuchet MS" w:hAnsi="Trebuchet MS" w:cs="Arial"/>
                <w:color w:val="000000"/>
                <w:sz w:val="18"/>
                <w:szCs w:val="18"/>
                <w:lang w:val="en-US"/>
              </w:rPr>
              <w:t>Mechanical element for fixing in open position</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CD408AD" w14:textId="77777777" w:rsidR="005E3BD3" w:rsidRPr="000D24D4" w:rsidRDefault="005E3BD3" w:rsidP="005E3BD3">
            <w:pPr>
              <w:jc w:val="center"/>
              <w:rPr>
                <w:rFonts w:ascii="Trebuchet MS" w:hAnsi="Trebuchet MS"/>
                <w:sz w:val="18"/>
                <w:szCs w:val="18"/>
              </w:rPr>
            </w:pPr>
          </w:p>
        </w:tc>
        <w:tc>
          <w:tcPr>
            <w:tcW w:w="2406" w:type="dxa"/>
            <w:vAlign w:val="center"/>
          </w:tcPr>
          <w:p w14:paraId="0D5DA480" w14:textId="77777777" w:rsidR="005E3BD3" w:rsidRPr="000D24D4" w:rsidRDefault="005E3BD3" w:rsidP="005E3BD3">
            <w:pPr>
              <w:jc w:val="center"/>
              <w:rPr>
                <w:rFonts w:ascii="Trebuchet MS" w:hAnsi="Trebuchet MS"/>
                <w:sz w:val="18"/>
                <w:szCs w:val="18"/>
              </w:rPr>
            </w:pPr>
          </w:p>
        </w:tc>
        <w:tc>
          <w:tcPr>
            <w:tcW w:w="991" w:type="dxa"/>
            <w:vAlign w:val="center"/>
          </w:tcPr>
          <w:p w14:paraId="5C7C7932" w14:textId="77777777" w:rsidR="005E3BD3" w:rsidRPr="000D24D4" w:rsidRDefault="005E3BD3" w:rsidP="005E3BD3">
            <w:pPr>
              <w:jc w:val="center"/>
              <w:rPr>
                <w:rFonts w:ascii="Trebuchet MS" w:hAnsi="Trebuchet MS"/>
                <w:sz w:val="18"/>
                <w:szCs w:val="18"/>
              </w:rPr>
            </w:pPr>
          </w:p>
        </w:tc>
      </w:tr>
      <w:tr w:rsidR="005E3BD3" w:rsidRPr="000D24D4" w14:paraId="045F087B" w14:textId="77777777" w:rsidTr="00B500D4">
        <w:trPr>
          <w:cantSplit/>
        </w:trPr>
        <w:tc>
          <w:tcPr>
            <w:tcW w:w="705" w:type="dxa"/>
            <w:vMerge/>
            <w:vAlign w:val="center"/>
          </w:tcPr>
          <w:p w14:paraId="71E4A8D4" w14:textId="77777777" w:rsidR="005E3BD3" w:rsidRPr="008809A0" w:rsidRDefault="005E3BD3" w:rsidP="005E3BD3">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C2DC174" w14:textId="77777777" w:rsidR="005E3BD3" w:rsidRDefault="005E3BD3" w:rsidP="005E3BD3">
            <w:pPr>
              <w:jc w:val="both"/>
              <w:rPr>
                <w:rFonts w:ascii="Trebuchet MS" w:hAnsi="Trebuchet MS" w:cs="Arial"/>
                <w:sz w:val="18"/>
                <w:szCs w:val="18"/>
              </w:rPr>
            </w:pPr>
          </w:p>
        </w:tc>
        <w:tc>
          <w:tcPr>
            <w:tcW w:w="3687" w:type="dxa"/>
            <w:vAlign w:val="center"/>
          </w:tcPr>
          <w:p w14:paraId="32636379" w14:textId="1551CE61"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rPr>
              <w:t xml:space="preserve">A4 formato </w:t>
            </w:r>
            <w:r>
              <w:rPr>
                <w:rFonts w:ascii="Trebuchet MS" w:hAnsi="Trebuchet MS" w:cs="Arial"/>
                <w:sz w:val="18"/>
                <w:szCs w:val="18"/>
              </w:rPr>
              <w:t xml:space="preserve">brėžinių </w:t>
            </w:r>
            <w:r w:rsidRPr="007F799B">
              <w:rPr>
                <w:rFonts w:ascii="Trebuchet MS" w:hAnsi="Trebuchet MS" w:cs="Arial"/>
                <w:sz w:val="18"/>
                <w:szCs w:val="18"/>
              </w:rPr>
              <w:t xml:space="preserve">dėklas/ </w:t>
            </w:r>
            <w:r>
              <w:rPr>
                <w:rFonts w:ascii="Trebuchet MS" w:hAnsi="Trebuchet MS" w:cs="Arial"/>
                <w:sz w:val="18"/>
                <w:szCs w:val="18"/>
                <w:lang w:val="en-US"/>
              </w:rPr>
              <w:t>T</w:t>
            </w:r>
            <w:r w:rsidRPr="007F799B">
              <w:rPr>
                <w:rFonts w:ascii="Trebuchet MS" w:hAnsi="Trebuchet MS" w:cs="Arial"/>
                <w:sz w:val="18"/>
                <w:szCs w:val="18"/>
                <w:lang w:val="en-US"/>
              </w:rPr>
              <w:t>ray for A4 format drawings</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9EBD4D4" w14:textId="77777777" w:rsidR="005E3BD3" w:rsidRPr="000D24D4" w:rsidRDefault="005E3BD3" w:rsidP="005E3BD3">
            <w:pPr>
              <w:jc w:val="center"/>
              <w:rPr>
                <w:rFonts w:ascii="Trebuchet MS" w:hAnsi="Trebuchet MS"/>
                <w:sz w:val="18"/>
                <w:szCs w:val="18"/>
              </w:rPr>
            </w:pPr>
          </w:p>
        </w:tc>
        <w:tc>
          <w:tcPr>
            <w:tcW w:w="2406" w:type="dxa"/>
            <w:vAlign w:val="center"/>
          </w:tcPr>
          <w:p w14:paraId="57508183" w14:textId="77777777" w:rsidR="005E3BD3" w:rsidRPr="000D24D4" w:rsidRDefault="005E3BD3" w:rsidP="005E3BD3">
            <w:pPr>
              <w:jc w:val="center"/>
              <w:rPr>
                <w:rFonts w:ascii="Trebuchet MS" w:hAnsi="Trebuchet MS"/>
                <w:sz w:val="18"/>
                <w:szCs w:val="18"/>
              </w:rPr>
            </w:pPr>
          </w:p>
        </w:tc>
        <w:tc>
          <w:tcPr>
            <w:tcW w:w="991" w:type="dxa"/>
            <w:vAlign w:val="center"/>
          </w:tcPr>
          <w:p w14:paraId="468556C8" w14:textId="77777777" w:rsidR="005E3BD3" w:rsidRPr="000D24D4" w:rsidRDefault="005E3BD3" w:rsidP="005E3BD3">
            <w:pPr>
              <w:jc w:val="center"/>
              <w:rPr>
                <w:rFonts w:ascii="Trebuchet MS" w:hAnsi="Trebuchet MS"/>
                <w:sz w:val="18"/>
                <w:szCs w:val="18"/>
              </w:rPr>
            </w:pPr>
          </w:p>
        </w:tc>
      </w:tr>
      <w:tr w:rsidR="005E3BD3" w:rsidRPr="000D24D4" w14:paraId="63C14C8C" w14:textId="77777777" w:rsidTr="00B500D4">
        <w:trPr>
          <w:cantSplit/>
        </w:trPr>
        <w:tc>
          <w:tcPr>
            <w:tcW w:w="705" w:type="dxa"/>
            <w:vMerge w:val="restart"/>
            <w:vAlign w:val="center"/>
          </w:tcPr>
          <w:p w14:paraId="71719CD8"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2E9B0235" w14:textId="35F11EF0" w:rsidR="005E3BD3" w:rsidRDefault="005E3BD3" w:rsidP="005E3BD3">
            <w:pPr>
              <w:jc w:val="both"/>
              <w:rPr>
                <w:rFonts w:ascii="Trebuchet MS" w:hAnsi="Trebuchet MS" w:cs="Arial"/>
                <w:sz w:val="18"/>
                <w:szCs w:val="18"/>
              </w:rPr>
            </w:pPr>
            <w:r w:rsidRPr="007F799B">
              <w:rPr>
                <w:rFonts w:ascii="Trebuchet MS" w:hAnsi="Trebuchet MS" w:cs="Arial"/>
                <w:sz w:val="18"/>
                <w:szCs w:val="18"/>
              </w:rPr>
              <w:t xml:space="preserve">Kabelių instaliacija/ </w:t>
            </w:r>
            <w:r w:rsidRPr="007F799B">
              <w:rPr>
                <w:rFonts w:ascii="Trebuchet MS" w:hAnsi="Trebuchet MS" w:cs="Arial"/>
                <w:sz w:val="18"/>
                <w:szCs w:val="18"/>
                <w:lang w:val="en-US"/>
              </w:rPr>
              <w:t>Installation of cables</w:t>
            </w:r>
          </w:p>
        </w:tc>
        <w:tc>
          <w:tcPr>
            <w:tcW w:w="3687" w:type="dxa"/>
            <w:vAlign w:val="center"/>
          </w:tcPr>
          <w:p w14:paraId="0BB068EC" w14:textId="6EF0C8B2"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rPr>
              <w:t xml:space="preserve">Užvedimas iš spintos apačios/ </w:t>
            </w:r>
            <w:r w:rsidRPr="007F799B">
              <w:rPr>
                <w:rFonts w:ascii="Trebuchet MS" w:hAnsi="Trebuchet MS" w:cs="Arial"/>
                <w:sz w:val="18"/>
                <w:szCs w:val="18"/>
                <w:lang w:val="en-US"/>
              </w:rPr>
              <w:t>Entry from the bottom of cabinet</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B5EC05" w14:textId="77777777" w:rsidR="005E3BD3" w:rsidRPr="000D24D4" w:rsidRDefault="005E3BD3" w:rsidP="005E3BD3">
            <w:pPr>
              <w:jc w:val="center"/>
              <w:rPr>
                <w:rFonts w:ascii="Trebuchet MS" w:hAnsi="Trebuchet MS"/>
                <w:sz w:val="18"/>
                <w:szCs w:val="18"/>
              </w:rPr>
            </w:pPr>
          </w:p>
        </w:tc>
        <w:tc>
          <w:tcPr>
            <w:tcW w:w="2406" w:type="dxa"/>
            <w:vAlign w:val="center"/>
          </w:tcPr>
          <w:p w14:paraId="232C3DD5" w14:textId="77777777" w:rsidR="005E3BD3" w:rsidRPr="000D24D4" w:rsidRDefault="005E3BD3" w:rsidP="005E3BD3">
            <w:pPr>
              <w:jc w:val="center"/>
              <w:rPr>
                <w:rFonts w:ascii="Trebuchet MS" w:hAnsi="Trebuchet MS"/>
                <w:sz w:val="18"/>
                <w:szCs w:val="18"/>
              </w:rPr>
            </w:pPr>
          </w:p>
        </w:tc>
        <w:tc>
          <w:tcPr>
            <w:tcW w:w="991" w:type="dxa"/>
            <w:vAlign w:val="center"/>
          </w:tcPr>
          <w:p w14:paraId="734CC8D3" w14:textId="77777777" w:rsidR="005E3BD3" w:rsidRPr="000D24D4" w:rsidRDefault="005E3BD3" w:rsidP="005E3BD3">
            <w:pPr>
              <w:jc w:val="center"/>
              <w:rPr>
                <w:rFonts w:ascii="Trebuchet MS" w:hAnsi="Trebuchet MS"/>
                <w:sz w:val="18"/>
                <w:szCs w:val="18"/>
              </w:rPr>
            </w:pPr>
          </w:p>
        </w:tc>
      </w:tr>
      <w:tr w:rsidR="005E3BD3" w:rsidRPr="000D24D4" w14:paraId="1288ADC3" w14:textId="77777777" w:rsidTr="00B500D4">
        <w:trPr>
          <w:cantSplit/>
        </w:trPr>
        <w:tc>
          <w:tcPr>
            <w:tcW w:w="705" w:type="dxa"/>
            <w:vMerge/>
            <w:vAlign w:val="center"/>
          </w:tcPr>
          <w:p w14:paraId="636232DE" w14:textId="77777777" w:rsidR="005E3BD3" w:rsidRPr="00A51816" w:rsidRDefault="005E3BD3" w:rsidP="005E3BD3">
            <w:pPr>
              <w:rPr>
                <w:rFonts w:ascii="Trebuchet MS" w:hAnsi="Trebuchet MS"/>
                <w:sz w:val="18"/>
                <w:szCs w:val="18"/>
              </w:rPr>
            </w:pPr>
          </w:p>
        </w:tc>
        <w:tc>
          <w:tcPr>
            <w:tcW w:w="3687" w:type="dxa"/>
            <w:gridSpan w:val="3"/>
            <w:vMerge/>
            <w:vAlign w:val="center"/>
          </w:tcPr>
          <w:p w14:paraId="4946547A" w14:textId="77777777" w:rsidR="005E3BD3" w:rsidRDefault="005E3BD3" w:rsidP="005E3BD3">
            <w:pPr>
              <w:jc w:val="both"/>
              <w:rPr>
                <w:rFonts w:ascii="Trebuchet MS" w:hAnsi="Trebuchet MS" w:cs="Arial"/>
                <w:sz w:val="18"/>
                <w:szCs w:val="18"/>
              </w:rPr>
            </w:pPr>
          </w:p>
        </w:tc>
        <w:tc>
          <w:tcPr>
            <w:tcW w:w="3687" w:type="dxa"/>
            <w:vAlign w:val="center"/>
          </w:tcPr>
          <w:p w14:paraId="2A23A064" w14:textId="1F34AD0E"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rPr>
              <w:t xml:space="preserve">Apsauga nuo mechaninių pažeidimų/ </w:t>
            </w:r>
            <w:r w:rsidRPr="007F799B">
              <w:rPr>
                <w:rFonts w:ascii="Trebuchet MS" w:hAnsi="Trebuchet MS" w:cs="Arial"/>
                <w:sz w:val="18"/>
                <w:szCs w:val="18"/>
                <w:lang w:val="en-US"/>
              </w:rPr>
              <w:t>Protection from mechanical impact</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3CCEE87" w14:textId="77777777" w:rsidR="005E3BD3" w:rsidRPr="000D24D4" w:rsidRDefault="005E3BD3" w:rsidP="005E3BD3">
            <w:pPr>
              <w:jc w:val="center"/>
              <w:rPr>
                <w:rFonts w:ascii="Trebuchet MS" w:hAnsi="Trebuchet MS"/>
                <w:sz w:val="18"/>
                <w:szCs w:val="18"/>
              </w:rPr>
            </w:pPr>
          </w:p>
        </w:tc>
        <w:tc>
          <w:tcPr>
            <w:tcW w:w="2406" w:type="dxa"/>
            <w:vAlign w:val="center"/>
          </w:tcPr>
          <w:p w14:paraId="57E76E7C" w14:textId="77777777" w:rsidR="005E3BD3" w:rsidRPr="000D24D4" w:rsidRDefault="005E3BD3" w:rsidP="005E3BD3">
            <w:pPr>
              <w:jc w:val="center"/>
              <w:rPr>
                <w:rFonts w:ascii="Trebuchet MS" w:hAnsi="Trebuchet MS"/>
                <w:sz w:val="18"/>
                <w:szCs w:val="18"/>
              </w:rPr>
            </w:pPr>
          </w:p>
        </w:tc>
        <w:tc>
          <w:tcPr>
            <w:tcW w:w="991" w:type="dxa"/>
            <w:vAlign w:val="center"/>
          </w:tcPr>
          <w:p w14:paraId="648662C9" w14:textId="77777777" w:rsidR="005E3BD3" w:rsidRPr="000D24D4" w:rsidRDefault="005E3BD3" w:rsidP="005E3BD3">
            <w:pPr>
              <w:jc w:val="center"/>
              <w:rPr>
                <w:rFonts w:ascii="Trebuchet MS" w:hAnsi="Trebuchet MS"/>
                <w:sz w:val="18"/>
                <w:szCs w:val="18"/>
              </w:rPr>
            </w:pPr>
          </w:p>
        </w:tc>
      </w:tr>
      <w:tr w:rsidR="005E3BD3" w:rsidRPr="000D24D4" w14:paraId="619E0E97" w14:textId="77777777" w:rsidTr="00B500D4">
        <w:trPr>
          <w:cantSplit/>
        </w:trPr>
        <w:tc>
          <w:tcPr>
            <w:tcW w:w="705" w:type="dxa"/>
            <w:vMerge/>
            <w:vAlign w:val="center"/>
          </w:tcPr>
          <w:p w14:paraId="75D5849E" w14:textId="77777777" w:rsidR="005E3BD3" w:rsidRPr="00A51816" w:rsidRDefault="005E3BD3" w:rsidP="005E3BD3">
            <w:pPr>
              <w:rPr>
                <w:rFonts w:ascii="Trebuchet MS" w:hAnsi="Trebuchet MS"/>
                <w:sz w:val="18"/>
                <w:szCs w:val="18"/>
              </w:rPr>
            </w:pPr>
          </w:p>
        </w:tc>
        <w:tc>
          <w:tcPr>
            <w:tcW w:w="3687" w:type="dxa"/>
            <w:gridSpan w:val="3"/>
            <w:vMerge/>
            <w:vAlign w:val="center"/>
          </w:tcPr>
          <w:p w14:paraId="1B4D9BFC" w14:textId="77777777" w:rsidR="005E3BD3" w:rsidRDefault="005E3BD3" w:rsidP="005E3BD3">
            <w:pPr>
              <w:jc w:val="both"/>
              <w:rPr>
                <w:rFonts w:ascii="Trebuchet MS" w:hAnsi="Trebuchet MS" w:cs="Arial"/>
                <w:sz w:val="18"/>
                <w:szCs w:val="18"/>
              </w:rPr>
            </w:pPr>
          </w:p>
        </w:tc>
        <w:tc>
          <w:tcPr>
            <w:tcW w:w="3687" w:type="dxa"/>
            <w:vAlign w:val="center"/>
          </w:tcPr>
          <w:p w14:paraId="0B65CC52" w14:textId="5884E869"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rPr>
              <w:t xml:space="preserve">Užveržiami nerūdijančio plieno sandarikliai kiekvienam kabeliui pagal jo skerspjūvį/ </w:t>
            </w:r>
            <w:r w:rsidRPr="007F799B">
              <w:rPr>
                <w:rFonts w:ascii="Trebuchet MS" w:hAnsi="Trebuchet MS" w:cs="Arial"/>
                <w:sz w:val="18"/>
                <w:szCs w:val="18"/>
                <w:lang w:val="en-US"/>
              </w:rPr>
              <w:t>Stainless steel clamp seals for individual cable according to its cross-section</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B5C1AFD" w14:textId="77777777" w:rsidR="005E3BD3" w:rsidRPr="000D24D4" w:rsidRDefault="005E3BD3" w:rsidP="005E3BD3">
            <w:pPr>
              <w:jc w:val="center"/>
              <w:rPr>
                <w:rFonts w:ascii="Trebuchet MS" w:hAnsi="Trebuchet MS"/>
                <w:sz w:val="18"/>
                <w:szCs w:val="18"/>
              </w:rPr>
            </w:pPr>
          </w:p>
        </w:tc>
        <w:tc>
          <w:tcPr>
            <w:tcW w:w="2406" w:type="dxa"/>
            <w:vAlign w:val="center"/>
          </w:tcPr>
          <w:p w14:paraId="77843466" w14:textId="77777777" w:rsidR="005E3BD3" w:rsidRPr="000D24D4" w:rsidRDefault="005E3BD3" w:rsidP="005E3BD3">
            <w:pPr>
              <w:jc w:val="center"/>
              <w:rPr>
                <w:rFonts w:ascii="Trebuchet MS" w:hAnsi="Trebuchet MS"/>
                <w:sz w:val="18"/>
                <w:szCs w:val="18"/>
              </w:rPr>
            </w:pPr>
          </w:p>
        </w:tc>
        <w:tc>
          <w:tcPr>
            <w:tcW w:w="991" w:type="dxa"/>
            <w:vAlign w:val="center"/>
          </w:tcPr>
          <w:p w14:paraId="25DB1AC0" w14:textId="77777777" w:rsidR="005E3BD3" w:rsidRPr="000D24D4" w:rsidRDefault="005E3BD3" w:rsidP="005E3BD3">
            <w:pPr>
              <w:jc w:val="center"/>
              <w:rPr>
                <w:rFonts w:ascii="Trebuchet MS" w:hAnsi="Trebuchet MS"/>
                <w:sz w:val="18"/>
                <w:szCs w:val="18"/>
              </w:rPr>
            </w:pPr>
          </w:p>
        </w:tc>
      </w:tr>
      <w:tr w:rsidR="005E3BD3" w:rsidRPr="000D24D4" w14:paraId="54A6BDB4" w14:textId="77777777" w:rsidTr="00B500D4">
        <w:trPr>
          <w:cantSplit/>
        </w:trPr>
        <w:tc>
          <w:tcPr>
            <w:tcW w:w="705" w:type="dxa"/>
            <w:vMerge/>
            <w:vAlign w:val="center"/>
          </w:tcPr>
          <w:p w14:paraId="52B34C37" w14:textId="77777777" w:rsidR="005E3BD3" w:rsidRPr="00A51816" w:rsidRDefault="005E3BD3" w:rsidP="005E3BD3">
            <w:pPr>
              <w:rPr>
                <w:rFonts w:ascii="Trebuchet MS" w:hAnsi="Trebuchet MS"/>
                <w:sz w:val="18"/>
                <w:szCs w:val="18"/>
              </w:rPr>
            </w:pPr>
          </w:p>
        </w:tc>
        <w:tc>
          <w:tcPr>
            <w:tcW w:w="3687" w:type="dxa"/>
            <w:gridSpan w:val="3"/>
            <w:vMerge/>
            <w:vAlign w:val="center"/>
          </w:tcPr>
          <w:p w14:paraId="437FAC2D" w14:textId="77777777" w:rsidR="005E3BD3" w:rsidRDefault="005E3BD3" w:rsidP="005E3BD3">
            <w:pPr>
              <w:jc w:val="both"/>
              <w:rPr>
                <w:rFonts w:ascii="Trebuchet MS" w:hAnsi="Trebuchet MS" w:cs="Arial"/>
                <w:sz w:val="18"/>
                <w:szCs w:val="18"/>
              </w:rPr>
            </w:pPr>
          </w:p>
        </w:tc>
        <w:tc>
          <w:tcPr>
            <w:tcW w:w="3687" w:type="dxa"/>
            <w:vAlign w:val="center"/>
          </w:tcPr>
          <w:p w14:paraId="13FD1E28" w14:textId="391607B1" w:rsidR="005E3BD3" w:rsidRPr="00545DF4" w:rsidRDefault="005E3BD3" w:rsidP="005E3BD3">
            <w:pPr>
              <w:jc w:val="both"/>
              <w:rPr>
                <w:rFonts w:ascii="Trebuchet MS" w:hAnsi="Trebuchet MS" w:cs="Arial"/>
                <w:sz w:val="18"/>
                <w:szCs w:val="18"/>
                <w:vertAlign w:val="superscript"/>
              </w:rPr>
            </w:pPr>
            <w:r>
              <w:rPr>
                <w:rFonts w:ascii="Trebuchet MS" w:hAnsi="Trebuchet MS" w:cs="Arial"/>
                <w:sz w:val="18"/>
                <w:szCs w:val="18"/>
              </w:rPr>
              <w:t xml:space="preserve">Nerūdijančio plieno (metalo) kabelių įvedimo plokštė spintos dugne, su galimybe išgręžti skyles papildomų kabelių įvedimui/ </w:t>
            </w:r>
            <w:r w:rsidRPr="00545DF4">
              <w:rPr>
                <w:rFonts w:ascii="Trebuchet MS" w:hAnsi="Trebuchet MS" w:cs="Arial"/>
                <w:sz w:val="18"/>
                <w:szCs w:val="18"/>
                <w:lang w:val="en-US"/>
              </w:rPr>
              <w:t xml:space="preserve">Stainless steel (metal) cables entry plate at the bottom of the cabinet, with possibility to drill the holes for entries </w:t>
            </w:r>
            <w:r>
              <w:rPr>
                <w:rFonts w:ascii="Trebuchet MS" w:hAnsi="Trebuchet MS" w:cs="Arial"/>
                <w:sz w:val="18"/>
                <w:szCs w:val="18"/>
                <w:lang w:val="en-US"/>
              </w:rPr>
              <w:t xml:space="preserve">of </w:t>
            </w:r>
            <w:r w:rsidRPr="00545DF4">
              <w:rPr>
                <w:rFonts w:ascii="Trebuchet MS" w:hAnsi="Trebuchet MS" w:cs="Arial"/>
                <w:sz w:val="18"/>
                <w:szCs w:val="18"/>
                <w:lang w:val="en-US"/>
              </w:rPr>
              <w:t>additional cables</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707A95E8" w14:textId="77777777" w:rsidR="005E3BD3" w:rsidRPr="000D24D4" w:rsidRDefault="005E3BD3" w:rsidP="005E3BD3">
            <w:pPr>
              <w:jc w:val="center"/>
              <w:rPr>
                <w:rFonts w:ascii="Trebuchet MS" w:hAnsi="Trebuchet MS"/>
                <w:sz w:val="18"/>
                <w:szCs w:val="18"/>
              </w:rPr>
            </w:pPr>
          </w:p>
        </w:tc>
        <w:tc>
          <w:tcPr>
            <w:tcW w:w="2406" w:type="dxa"/>
            <w:vAlign w:val="center"/>
          </w:tcPr>
          <w:p w14:paraId="29D5DA05" w14:textId="77777777" w:rsidR="005E3BD3" w:rsidRPr="000D24D4" w:rsidRDefault="005E3BD3" w:rsidP="005E3BD3">
            <w:pPr>
              <w:jc w:val="center"/>
              <w:rPr>
                <w:rFonts w:ascii="Trebuchet MS" w:hAnsi="Trebuchet MS"/>
                <w:sz w:val="18"/>
                <w:szCs w:val="18"/>
              </w:rPr>
            </w:pPr>
          </w:p>
        </w:tc>
        <w:tc>
          <w:tcPr>
            <w:tcW w:w="991" w:type="dxa"/>
            <w:vAlign w:val="center"/>
          </w:tcPr>
          <w:p w14:paraId="0C19CBA9" w14:textId="77777777" w:rsidR="005E3BD3" w:rsidRPr="000D24D4" w:rsidRDefault="005E3BD3" w:rsidP="005E3BD3">
            <w:pPr>
              <w:jc w:val="center"/>
              <w:rPr>
                <w:rFonts w:ascii="Trebuchet MS" w:hAnsi="Trebuchet MS"/>
                <w:sz w:val="18"/>
                <w:szCs w:val="18"/>
              </w:rPr>
            </w:pPr>
          </w:p>
        </w:tc>
      </w:tr>
      <w:tr w:rsidR="005E3BD3" w:rsidRPr="000D24D4" w14:paraId="75A5C97D" w14:textId="77777777" w:rsidTr="008E31FE">
        <w:trPr>
          <w:cantSplit/>
        </w:trPr>
        <w:tc>
          <w:tcPr>
            <w:tcW w:w="705" w:type="dxa"/>
            <w:vAlign w:val="center"/>
          </w:tcPr>
          <w:p w14:paraId="27C53F45" w14:textId="77777777" w:rsidR="005E3BD3" w:rsidRPr="00A51816" w:rsidRDefault="005E3BD3" w:rsidP="005E3BD3">
            <w:pPr>
              <w:pStyle w:val="ListParagraph"/>
              <w:numPr>
                <w:ilvl w:val="0"/>
                <w:numId w:val="52"/>
              </w:numPr>
              <w:rPr>
                <w:rFonts w:ascii="Trebuchet MS" w:hAnsi="Trebuchet MS"/>
                <w:sz w:val="18"/>
                <w:szCs w:val="18"/>
              </w:rPr>
            </w:pPr>
          </w:p>
        </w:tc>
        <w:tc>
          <w:tcPr>
            <w:tcW w:w="14458" w:type="dxa"/>
            <w:gridSpan w:val="7"/>
            <w:vAlign w:val="center"/>
          </w:tcPr>
          <w:p w14:paraId="758E7830" w14:textId="7FCF19D6" w:rsidR="005E3BD3" w:rsidRPr="00887C70" w:rsidRDefault="005E3BD3" w:rsidP="005E3BD3">
            <w:pPr>
              <w:jc w:val="center"/>
              <w:rPr>
                <w:rFonts w:ascii="Trebuchet MS" w:hAnsi="Trebuchet MS"/>
                <w:b/>
                <w:bCs/>
                <w:sz w:val="18"/>
                <w:szCs w:val="18"/>
              </w:rPr>
            </w:pPr>
            <w:r w:rsidRPr="00887C70">
              <w:rPr>
                <w:rFonts w:ascii="Trebuchet MS" w:hAnsi="Trebuchet MS"/>
                <w:b/>
                <w:bCs/>
                <w:sz w:val="18"/>
                <w:szCs w:val="18"/>
              </w:rPr>
              <w:t xml:space="preserve">Konstrukciniai reikalavimai transportavimui ir poveikio registratoriai/ </w:t>
            </w:r>
            <w:r w:rsidRPr="00887C70">
              <w:rPr>
                <w:rFonts w:ascii="Trebuchet MS" w:hAnsi="Trebuchet MS"/>
                <w:b/>
                <w:bCs/>
                <w:sz w:val="18"/>
                <w:szCs w:val="18"/>
                <w:lang w:val="en-US"/>
              </w:rPr>
              <w:t>Design for shipping requirements and impact recorders</w:t>
            </w:r>
          </w:p>
        </w:tc>
      </w:tr>
      <w:tr w:rsidR="005E3BD3" w:rsidRPr="000D24D4" w14:paraId="3AA68DAF" w14:textId="77777777" w:rsidTr="00887C70">
        <w:trPr>
          <w:cantSplit/>
          <w:trHeight w:val="550"/>
        </w:trPr>
        <w:tc>
          <w:tcPr>
            <w:tcW w:w="705" w:type="dxa"/>
            <w:vAlign w:val="center"/>
          </w:tcPr>
          <w:p w14:paraId="56F6EB8F" w14:textId="77777777" w:rsidR="005E3BD3" w:rsidRPr="00A51816" w:rsidRDefault="005E3BD3" w:rsidP="005E3BD3">
            <w:pPr>
              <w:pStyle w:val="ListParagraph"/>
              <w:numPr>
                <w:ilvl w:val="1"/>
                <w:numId w:val="52"/>
              </w:numPr>
              <w:ind w:left="0" w:firstLine="0"/>
              <w:rPr>
                <w:rFonts w:ascii="Trebuchet MS" w:hAnsi="Trebuchet MS"/>
                <w:sz w:val="18"/>
                <w:szCs w:val="18"/>
              </w:rPr>
            </w:pPr>
          </w:p>
        </w:tc>
        <w:tc>
          <w:tcPr>
            <w:tcW w:w="2409" w:type="dxa"/>
            <w:gridSpan w:val="2"/>
            <w:vMerge w:val="restart"/>
            <w:vAlign w:val="center"/>
          </w:tcPr>
          <w:p w14:paraId="5CF9B308" w14:textId="13DFA54A" w:rsidR="005E3BD3" w:rsidRDefault="005E3BD3" w:rsidP="005E3BD3">
            <w:pPr>
              <w:jc w:val="both"/>
              <w:rPr>
                <w:rFonts w:ascii="Trebuchet MS" w:hAnsi="Trebuchet MS" w:cs="Arial"/>
                <w:sz w:val="18"/>
                <w:szCs w:val="18"/>
              </w:rPr>
            </w:pPr>
            <w:r w:rsidRPr="00D36C1E">
              <w:rPr>
                <w:rFonts w:ascii="Trebuchet MS" w:hAnsi="Trebuchet MS"/>
                <w:sz w:val="18"/>
                <w:szCs w:val="18"/>
              </w:rPr>
              <w:t>Maksimalus leistinas transportavimo poveikis turi būti ne mažesnis kaip</w:t>
            </w:r>
            <w:r w:rsidRPr="00D36C1E">
              <w:rPr>
                <w:rFonts w:ascii="Trebuchet MS" w:hAnsi="Trebuchet MS"/>
                <w:sz w:val="18"/>
                <w:szCs w:val="18"/>
                <w:lang w:val="en-US"/>
              </w:rPr>
              <w:t>/ Maximum allowable shipping impact shall be not less than</w:t>
            </w:r>
          </w:p>
        </w:tc>
        <w:tc>
          <w:tcPr>
            <w:tcW w:w="1278" w:type="dxa"/>
            <w:vAlign w:val="center"/>
          </w:tcPr>
          <w:p w14:paraId="59B7C0B6" w14:textId="7C99C71E" w:rsidR="005E3BD3" w:rsidRDefault="005E3BD3" w:rsidP="005E3BD3">
            <w:pPr>
              <w:jc w:val="both"/>
              <w:rPr>
                <w:rFonts w:ascii="Trebuchet MS" w:hAnsi="Trebuchet MS" w:cs="Arial"/>
                <w:sz w:val="18"/>
                <w:szCs w:val="18"/>
              </w:rPr>
            </w:pPr>
            <w:r w:rsidRPr="00D36C1E">
              <w:rPr>
                <w:rFonts w:ascii="Trebuchet MS" w:hAnsi="Trebuchet MS"/>
                <w:sz w:val="18"/>
                <w:szCs w:val="18"/>
              </w:rPr>
              <w:t>Išilginis</w:t>
            </w:r>
            <w:r w:rsidRPr="00D36C1E">
              <w:rPr>
                <w:rFonts w:ascii="Trebuchet MS" w:hAnsi="Trebuchet MS"/>
                <w:sz w:val="18"/>
                <w:szCs w:val="18"/>
                <w:lang w:val="en-US"/>
              </w:rPr>
              <w:t>/ Longitudinal</w:t>
            </w:r>
          </w:p>
        </w:tc>
        <w:tc>
          <w:tcPr>
            <w:tcW w:w="3687" w:type="dxa"/>
            <w:vAlign w:val="center"/>
          </w:tcPr>
          <w:p w14:paraId="7968F84E" w14:textId="3AF60E45" w:rsidR="005E3BD3" w:rsidRPr="00887C70" w:rsidRDefault="005E3BD3" w:rsidP="005E3BD3">
            <w:pPr>
              <w:jc w:val="center"/>
              <w:rPr>
                <w:rFonts w:ascii="Trebuchet MS" w:hAnsi="Trebuchet MS" w:cs="Arial"/>
                <w:sz w:val="18"/>
                <w:szCs w:val="18"/>
                <w:vertAlign w:val="superscript"/>
              </w:rPr>
            </w:pPr>
            <w:r w:rsidRPr="00D36C1E">
              <w:rPr>
                <w:rFonts w:ascii="Trebuchet MS" w:hAnsi="Trebuchet MS"/>
                <w:sz w:val="18"/>
                <w:szCs w:val="18"/>
                <w:lang w:val="en-US"/>
              </w:rPr>
              <w:t>5g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B0AC1A5" w14:textId="77777777" w:rsidR="005E3BD3" w:rsidRPr="000D24D4" w:rsidRDefault="005E3BD3" w:rsidP="005E3BD3">
            <w:pPr>
              <w:jc w:val="center"/>
              <w:rPr>
                <w:rFonts w:ascii="Trebuchet MS" w:hAnsi="Trebuchet MS"/>
                <w:sz w:val="18"/>
                <w:szCs w:val="18"/>
              </w:rPr>
            </w:pPr>
          </w:p>
        </w:tc>
        <w:tc>
          <w:tcPr>
            <w:tcW w:w="2406" w:type="dxa"/>
            <w:vAlign w:val="center"/>
          </w:tcPr>
          <w:p w14:paraId="76B3B3C6" w14:textId="77777777" w:rsidR="005E3BD3" w:rsidRPr="000D24D4" w:rsidRDefault="005E3BD3" w:rsidP="005E3BD3">
            <w:pPr>
              <w:jc w:val="center"/>
              <w:rPr>
                <w:rFonts w:ascii="Trebuchet MS" w:hAnsi="Trebuchet MS"/>
                <w:sz w:val="18"/>
                <w:szCs w:val="18"/>
              </w:rPr>
            </w:pPr>
          </w:p>
        </w:tc>
        <w:tc>
          <w:tcPr>
            <w:tcW w:w="991" w:type="dxa"/>
            <w:vAlign w:val="center"/>
          </w:tcPr>
          <w:p w14:paraId="6704B527" w14:textId="77777777" w:rsidR="005E3BD3" w:rsidRPr="000D24D4" w:rsidRDefault="005E3BD3" w:rsidP="005E3BD3">
            <w:pPr>
              <w:jc w:val="center"/>
              <w:rPr>
                <w:rFonts w:ascii="Trebuchet MS" w:hAnsi="Trebuchet MS"/>
                <w:sz w:val="18"/>
                <w:szCs w:val="18"/>
              </w:rPr>
            </w:pPr>
          </w:p>
        </w:tc>
      </w:tr>
      <w:tr w:rsidR="005E3BD3" w:rsidRPr="000D24D4" w14:paraId="581CD932" w14:textId="77777777" w:rsidTr="00887C70">
        <w:trPr>
          <w:cantSplit/>
          <w:trHeight w:val="551"/>
        </w:trPr>
        <w:tc>
          <w:tcPr>
            <w:tcW w:w="705" w:type="dxa"/>
            <w:vAlign w:val="center"/>
          </w:tcPr>
          <w:p w14:paraId="415C218A" w14:textId="77777777" w:rsidR="005E3BD3" w:rsidRPr="00A51816" w:rsidRDefault="005E3BD3" w:rsidP="005E3BD3">
            <w:pPr>
              <w:pStyle w:val="ListParagraph"/>
              <w:numPr>
                <w:ilvl w:val="1"/>
                <w:numId w:val="52"/>
              </w:numPr>
              <w:ind w:left="0" w:firstLine="0"/>
              <w:rPr>
                <w:rFonts w:ascii="Trebuchet MS" w:hAnsi="Trebuchet MS"/>
                <w:sz w:val="18"/>
                <w:szCs w:val="18"/>
              </w:rPr>
            </w:pPr>
          </w:p>
        </w:tc>
        <w:tc>
          <w:tcPr>
            <w:tcW w:w="2409" w:type="dxa"/>
            <w:gridSpan w:val="2"/>
            <w:vMerge/>
            <w:vAlign w:val="center"/>
          </w:tcPr>
          <w:p w14:paraId="067F8739" w14:textId="77777777" w:rsidR="005E3BD3" w:rsidRDefault="005E3BD3" w:rsidP="005E3BD3">
            <w:pPr>
              <w:jc w:val="both"/>
              <w:rPr>
                <w:rFonts w:ascii="Trebuchet MS" w:hAnsi="Trebuchet MS" w:cs="Arial"/>
                <w:sz w:val="18"/>
                <w:szCs w:val="18"/>
              </w:rPr>
            </w:pPr>
          </w:p>
        </w:tc>
        <w:tc>
          <w:tcPr>
            <w:tcW w:w="1278" w:type="dxa"/>
            <w:vAlign w:val="center"/>
          </w:tcPr>
          <w:p w14:paraId="6573523F" w14:textId="3278BF03" w:rsidR="005E3BD3" w:rsidRDefault="005E3BD3" w:rsidP="005E3BD3">
            <w:pPr>
              <w:jc w:val="both"/>
              <w:rPr>
                <w:rFonts w:ascii="Trebuchet MS" w:hAnsi="Trebuchet MS" w:cs="Arial"/>
                <w:sz w:val="18"/>
                <w:szCs w:val="18"/>
              </w:rPr>
            </w:pPr>
            <w:r w:rsidRPr="00D36C1E">
              <w:rPr>
                <w:rFonts w:ascii="Trebuchet MS" w:hAnsi="Trebuchet MS"/>
                <w:sz w:val="18"/>
                <w:szCs w:val="18"/>
              </w:rPr>
              <w:t>Šoninis</w:t>
            </w:r>
            <w:r w:rsidRPr="00D36C1E">
              <w:rPr>
                <w:rFonts w:ascii="Trebuchet MS" w:hAnsi="Trebuchet MS"/>
                <w:sz w:val="18"/>
                <w:szCs w:val="18"/>
                <w:lang w:val="en-US"/>
              </w:rPr>
              <w:t>/ Lateral</w:t>
            </w:r>
          </w:p>
        </w:tc>
        <w:tc>
          <w:tcPr>
            <w:tcW w:w="3687" w:type="dxa"/>
            <w:vAlign w:val="center"/>
          </w:tcPr>
          <w:p w14:paraId="1427321A" w14:textId="3626E593" w:rsidR="005E3BD3" w:rsidRDefault="005E3BD3" w:rsidP="005E3BD3">
            <w:pPr>
              <w:jc w:val="center"/>
              <w:rPr>
                <w:rFonts w:ascii="Trebuchet MS" w:hAnsi="Trebuchet MS" w:cs="Arial"/>
                <w:sz w:val="18"/>
                <w:szCs w:val="18"/>
              </w:rPr>
            </w:pPr>
            <w:r w:rsidRPr="00D36C1E">
              <w:rPr>
                <w:rFonts w:ascii="Trebuchet MS" w:hAnsi="Trebuchet MS"/>
                <w:sz w:val="18"/>
                <w:szCs w:val="18"/>
                <w:lang w:val="en-US"/>
              </w:rPr>
              <w:t>2g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EB9C28C" w14:textId="77777777" w:rsidR="005E3BD3" w:rsidRPr="000D24D4" w:rsidRDefault="005E3BD3" w:rsidP="005E3BD3">
            <w:pPr>
              <w:jc w:val="center"/>
              <w:rPr>
                <w:rFonts w:ascii="Trebuchet MS" w:hAnsi="Trebuchet MS"/>
                <w:sz w:val="18"/>
                <w:szCs w:val="18"/>
              </w:rPr>
            </w:pPr>
          </w:p>
        </w:tc>
        <w:tc>
          <w:tcPr>
            <w:tcW w:w="2406" w:type="dxa"/>
            <w:vAlign w:val="center"/>
          </w:tcPr>
          <w:p w14:paraId="77694A0D" w14:textId="77777777" w:rsidR="005E3BD3" w:rsidRPr="000D24D4" w:rsidRDefault="005E3BD3" w:rsidP="005E3BD3">
            <w:pPr>
              <w:jc w:val="center"/>
              <w:rPr>
                <w:rFonts w:ascii="Trebuchet MS" w:hAnsi="Trebuchet MS"/>
                <w:sz w:val="18"/>
                <w:szCs w:val="18"/>
              </w:rPr>
            </w:pPr>
          </w:p>
        </w:tc>
        <w:tc>
          <w:tcPr>
            <w:tcW w:w="991" w:type="dxa"/>
            <w:vAlign w:val="center"/>
          </w:tcPr>
          <w:p w14:paraId="1D4AC2B8" w14:textId="77777777" w:rsidR="005E3BD3" w:rsidRPr="000D24D4" w:rsidRDefault="005E3BD3" w:rsidP="005E3BD3">
            <w:pPr>
              <w:jc w:val="center"/>
              <w:rPr>
                <w:rFonts w:ascii="Trebuchet MS" w:hAnsi="Trebuchet MS"/>
                <w:sz w:val="18"/>
                <w:szCs w:val="18"/>
              </w:rPr>
            </w:pPr>
          </w:p>
        </w:tc>
      </w:tr>
      <w:tr w:rsidR="005E3BD3" w:rsidRPr="000D24D4" w14:paraId="4B28E49A" w14:textId="77777777" w:rsidTr="00887C70">
        <w:trPr>
          <w:cantSplit/>
          <w:trHeight w:val="551"/>
        </w:trPr>
        <w:tc>
          <w:tcPr>
            <w:tcW w:w="705" w:type="dxa"/>
            <w:vAlign w:val="center"/>
          </w:tcPr>
          <w:p w14:paraId="288E3920" w14:textId="77777777" w:rsidR="005E3BD3" w:rsidRPr="00A51816" w:rsidRDefault="005E3BD3" w:rsidP="005E3BD3">
            <w:pPr>
              <w:pStyle w:val="ListParagraph"/>
              <w:numPr>
                <w:ilvl w:val="1"/>
                <w:numId w:val="52"/>
              </w:numPr>
              <w:ind w:left="0" w:firstLine="0"/>
              <w:rPr>
                <w:rFonts w:ascii="Trebuchet MS" w:hAnsi="Trebuchet MS"/>
                <w:sz w:val="18"/>
                <w:szCs w:val="18"/>
              </w:rPr>
            </w:pPr>
          </w:p>
        </w:tc>
        <w:tc>
          <w:tcPr>
            <w:tcW w:w="2409" w:type="dxa"/>
            <w:gridSpan w:val="2"/>
            <w:vMerge/>
            <w:vAlign w:val="center"/>
          </w:tcPr>
          <w:p w14:paraId="7332524B" w14:textId="77777777" w:rsidR="005E3BD3" w:rsidRDefault="005E3BD3" w:rsidP="005E3BD3">
            <w:pPr>
              <w:jc w:val="both"/>
              <w:rPr>
                <w:rFonts w:ascii="Trebuchet MS" w:hAnsi="Trebuchet MS" w:cs="Arial"/>
                <w:sz w:val="18"/>
                <w:szCs w:val="18"/>
              </w:rPr>
            </w:pPr>
          </w:p>
        </w:tc>
        <w:tc>
          <w:tcPr>
            <w:tcW w:w="1278" w:type="dxa"/>
            <w:vAlign w:val="center"/>
          </w:tcPr>
          <w:p w14:paraId="6C8C06FF" w14:textId="5D44AC55" w:rsidR="005E3BD3" w:rsidRDefault="005E3BD3" w:rsidP="005E3BD3">
            <w:pPr>
              <w:jc w:val="both"/>
              <w:rPr>
                <w:rFonts w:ascii="Trebuchet MS" w:hAnsi="Trebuchet MS" w:cs="Arial"/>
                <w:sz w:val="18"/>
                <w:szCs w:val="18"/>
              </w:rPr>
            </w:pPr>
            <w:r w:rsidRPr="00D36C1E">
              <w:rPr>
                <w:rFonts w:ascii="Trebuchet MS" w:hAnsi="Trebuchet MS"/>
                <w:sz w:val="18"/>
                <w:szCs w:val="18"/>
              </w:rPr>
              <w:t>Vertikalus</w:t>
            </w:r>
            <w:r w:rsidRPr="00D36C1E">
              <w:rPr>
                <w:rFonts w:ascii="Trebuchet MS" w:hAnsi="Trebuchet MS"/>
                <w:sz w:val="18"/>
                <w:szCs w:val="18"/>
                <w:lang w:val="en-US"/>
              </w:rPr>
              <w:t>/ Vertical</w:t>
            </w:r>
          </w:p>
        </w:tc>
        <w:tc>
          <w:tcPr>
            <w:tcW w:w="3687" w:type="dxa"/>
            <w:vAlign w:val="center"/>
          </w:tcPr>
          <w:p w14:paraId="52F5594D" w14:textId="0CF2C7C1" w:rsidR="005E3BD3" w:rsidRDefault="005E3BD3" w:rsidP="005E3BD3">
            <w:pPr>
              <w:jc w:val="center"/>
              <w:rPr>
                <w:rFonts w:ascii="Trebuchet MS" w:hAnsi="Trebuchet MS" w:cs="Arial"/>
                <w:sz w:val="18"/>
                <w:szCs w:val="18"/>
              </w:rPr>
            </w:pPr>
            <w:r w:rsidRPr="00D36C1E">
              <w:rPr>
                <w:rFonts w:ascii="Trebuchet MS" w:hAnsi="Trebuchet MS"/>
                <w:sz w:val="18"/>
                <w:szCs w:val="18"/>
                <w:lang w:val="en-US"/>
              </w:rPr>
              <w:t>3g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96FB1C5" w14:textId="77777777" w:rsidR="005E3BD3" w:rsidRPr="000D24D4" w:rsidRDefault="005E3BD3" w:rsidP="005E3BD3">
            <w:pPr>
              <w:jc w:val="center"/>
              <w:rPr>
                <w:rFonts w:ascii="Trebuchet MS" w:hAnsi="Trebuchet MS"/>
                <w:sz w:val="18"/>
                <w:szCs w:val="18"/>
              </w:rPr>
            </w:pPr>
          </w:p>
        </w:tc>
        <w:tc>
          <w:tcPr>
            <w:tcW w:w="2406" w:type="dxa"/>
            <w:vAlign w:val="center"/>
          </w:tcPr>
          <w:p w14:paraId="3D03A164" w14:textId="77777777" w:rsidR="005E3BD3" w:rsidRPr="000D24D4" w:rsidRDefault="005E3BD3" w:rsidP="005E3BD3">
            <w:pPr>
              <w:jc w:val="center"/>
              <w:rPr>
                <w:rFonts w:ascii="Trebuchet MS" w:hAnsi="Trebuchet MS"/>
                <w:sz w:val="18"/>
                <w:szCs w:val="18"/>
              </w:rPr>
            </w:pPr>
          </w:p>
        </w:tc>
        <w:tc>
          <w:tcPr>
            <w:tcW w:w="991" w:type="dxa"/>
            <w:vAlign w:val="center"/>
          </w:tcPr>
          <w:p w14:paraId="4F535677" w14:textId="77777777" w:rsidR="005E3BD3" w:rsidRPr="000D24D4" w:rsidRDefault="005E3BD3" w:rsidP="005E3BD3">
            <w:pPr>
              <w:jc w:val="center"/>
              <w:rPr>
                <w:rFonts w:ascii="Trebuchet MS" w:hAnsi="Trebuchet MS"/>
                <w:sz w:val="18"/>
                <w:szCs w:val="18"/>
              </w:rPr>
            </w:pPr>
          </w:p>
        </w:tc>
      </w:tr>
      <w:tr w:rsidR="005E3BD3" w:rsidRPr="000D24D4" w14:paraId="64749608" w14:textId="77777777" w:rsidTr="00B500D4">
        <w:trPr>
          <w:cantSplit/>
        </w:trPr>
        <w:tc>
          <w:tcPr>
            <w:tcW w:w="705" w:type="dxa"/>
            <w:vAlign w:val="center"/>
          </w:tcPr>
          <w:p w14:paraId="2E39CDF5" w14:textId="77777777" w:rsidR="005E3BD3" w:rsidRPr="00A51816"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7A9EEB6B" w14:textId="66C8387A" w:rsidR="005E3BD3" w:rsidRDefault="005E3BD3" w:rsidP="005E3BD3">
            <w:pPr>
              <w:jc w:val="both"/>
              <w:rPr>
                <w:rFonts w:ascii="Trebuchet MS" w:hAnsi="Trebuchet MS" w:cs="Arial"/>
                <w:sz w:val="18"/>
                <w:szCs w:val="18"/>
              </w:rPr>
            </w:pPr>
            <w:r w:rsidRPr="00D36C1E">
              <w:rPr>
                <w:rFonts w:ascii="Trebuchet MS" w:hAnsi="Trebuchet MS"/>
                <w:sz w:val="18"/>
                <w:szCs w:val="18"/>
              </w:rPr>
              <w:t>Poveikių registratorių skaičius ant kiekvieno transformatoriaus transportavimo metu</w:t>
            </w:r>
            <w:r w:rsidRPr="00D36C1E">
              <w:rPr>
                <w:rFonts w:ascii="Trebuchet MS" w:hAnsi="Trebuchet MS"/>
                <w:sz w:val="18"/>
                <w:szCs w:val="18"/>
                <w:lang w:val="en-US"/>
              </w:rPr>
              <w:t>/ Number of impact recorders to be mounted on each transformer during shipment</w:t>
            </w:r>
          </w:p>
        </w:tc>
        <w:tc>
          <w:tcPr>
            <w:tcW w:w="3687" w:type="dxa"/>
            <w:vAlign w:val="center"/>
          </w:tcPr>
          <w:p w14:paraId="3DBA69A6" w14:textId="0D26394E" w:rsidR="005E3BD3" w:rsidRPr="00887C70" w:rsidRDefault="005E3BD3" w:rsidP="005E3BD3">
            <w:pPr>
              <w:jc w:val="center"/>
              <w:rPr>
                <w:rFonts w:ascii="Trebuchet MS" w:hAnsi="Trebuchet MS" w:cs="Arial"/>
                <w:sz w:val="18"/>
                <w:szCs w:val="18"/>
                <w:vertAlign w:val="superscript"/>
              </w:rPr>
            </w:pPr>
            <w:r w:rsidRPr="00D36C1E">
              <w:rPr>
                <w:rFonts w:ascii="Trebuchet MS" w:hAnsi="Trebuchet MS"/>
                <w:sz w:val="18"/>
                <w:szCs w:val="18"/>
                <w:lang w:val="en-US"/>
              </w:rPr>
              <w:t>2</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373CFDC" w14:textId="77777777" w:rsidR="005E3BD3" w:rsidRPr="000D24D4" w:rsidRDefault="005E3BD3" w:rsidP="005E3BD3">
            <w:pPr>
              <w:jc w:val="center"/>
              <w:rPr>
                <w:rFonts w:ascii="Trebuchet MS" w:hAnsi="Trebuchet MS"/>
                <w:sz w:val="18"/>
                <w:szCs w:val="18"/>
              </w:rPr>
            </w:pPr>
          </w:p>
        </w:tc>
        <w:tc>
          <w:tcPr>
            <w:tcW w:w="2406" w:type="dxa"/>
            <w:vAlign w:val="center"/>
          </w:tcPr>
          <w:p w14:paraId="7CF9FA7E" w14:textId="77777777" w:rsidR="005E3BD3" w:rsidRPr="000D24D4" w:rsidRDefault="005E3BD3" w:rsidP="005E3BD3">
            <w:pPr>
              <w:jc w:val="center"/>
              <w:rPr>
                <w:rFonts w:ascii="Trebuchet MS" w:hAnsi="Trebuchet MS"/>
                <w:sz w:val="18"/>
                <w:szCs w:val="18"/>
              </w:rPr>
            </w:pPr>
          </w:p>
        </w:tc>
        <w:tc>
          <w:tcPr>
            <w:tcW w:w="991" w:type="dxa"/>
            <w:vAlign w:val="center"/>
          </w:tcPr>
          <w:p w14:paraId="1D0BB03B" w14:textId="77777777" w:rsidR="005E3BD3" w:rsidRPr="000D24D4" w:rsidRDefault="005E3BD3" w:rsidP="005E3BD3">
            <w:pPr>
              <w:jc w:val="center"/>
              <w:rPr>
                <w:rFonts w:ascii="Trebuchet MS" w:hAnsi="Trebuchet MS"/>
                <w:sz w:val="18"/>
                <w:szCs w:val="18"/>
              </w:rPr>
            </w:pPr>
          </w:p>
        </w:tc>
      </w:tr>
      <w:tr w:rsidR="005E3BD3" w:rsidRPr="000D24D4" w14:paraId="2D9BD7DE" w14:textId="77777777" w:rsidTr="00B500D4">
        <w:trPr>
          <w:cantSplit/>
        </w:trPr>
        <w:tc>
          <w:tcPr>
            <w:tcW w:w="705" w:type="dxa"/>
            <w:vAlign w:val="center"/>
          </w:tcPr>
          <w:p w14:paraId="25822591" w14:textId="77777777" w:rsidR="005E3BD3" w:rsidRPr="00A51816"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0CE7FA94" w14:textId="65E54FEB" w:rsidR="005E3BD3" w:rsidRDefault="005E3BD3" w:rsidP="005E3BD3">
            <w:pPr>
              <w:jc w:val="both"/>
              <w:rPr>
                <w:rFonts w:ascii="Trebuchet MS" w:hAnsi="Trebuchet MS" w:cs="Arial"/>
                <w:sz w:val="18"/>
                <w:szCs w:val="18"/>
              </w:rPr>
            </w:pPr>
            <w:r w:rsidRPr="00D36C1E">
              <w:rPr>
                <w:rFonts w:ascii="Trebuchet MS" w:hAnsi="Trebuchet MS"/>
                <w:sz w:val="18"/>
                <w:szCs w:val="18"/>
              </w:rPr>
              <w:t>Poveikio registratoriai turi registruoti visus poveikius lygius ar didesnius už</w:t>
            </w:r>
            <w:r w:rsidRPr="00D36C1E">
              <w:rPr>
                <w:rFonts w:ascii="Trebuchet MS" w:hAnsi="Trebuchet MS"/>
                <w:sz w:val="18"/>
                <w:szCs w:val="18"/>
                <w:lang w:val="en-US"/>
              </w:rPr>
              <w:t>/ The impact recorders shall record all impacts equal to or greater than</w:t>
            </w:r>
          </w:p>
        </w:tc>
        <w:tc>
          <w:tcPr>
            <w:tcW w:w="3687" w:type="dxa"/>
            <w:vAlign w:val="center"/>
          </w:tcPr>
          <w:p w14:paraId="3A84BD82" w14:textId="4223A2C6" w:rsidR="005E3BD3" w:rsidRDefault="005E3BD3" w:rsidP="005E3BD3">
            <w:pPr>
              <w:jc w:val="center"/>
              <w:rPr>
                <w:rFonts w:ascii="Trebuchet MS" w:hAnsi="Trebuchet MS" w:cs="Arial"/>
                <w:sz w:val="18"/>
                <w:szCs w:val="18"/>
              </w:rPr>
            </w:pPr>
            <w:r w:rsidRPr="00D36C1E">
              <w:rPr>
                <w:rFonts w:ascii="Trebuchet MS" w:hAnsi="Trebuchet MS"/>
                <w:sz w:val="18"/>
                <w:szCs w:val="18"/>
                <w:lang w:val="en-US"/>
              </w:rPr>
              <w:t>0.5g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1166F17B" w14:textId="77777777" w:rsidR="005E3BD3" w:rsidRPr="000D24D4" w:rsidRDefault="005E3BD3" w:rsidP="005E3BD3">
            <w:pPr>
              <w:jc w:val="center"/>
              <w:rPr>
                <w:rFonts w:ascii="Trebuchet MS" w:hAnsi="Trebuchet MS"/>
                <w:sz w:val="18"/>
                <w:szCs w:val="18"/>
              </w:rPr>
            </w:pPr>
          </w:p>
        </w:tc>
        <w:tc>
          <w:tcPr>
            <w:tcW w:w="2406" w:type="dxa"/>
            <w:vAlign w:val="center"/>
          </w:tcPr>
          <w:p w14:paraId="354AB993" w14:textId="77777777" w:rsidR="005E3BD3" w:rsidRPr="000D24D4" w:rsidRDefault="005E3BD3" w:rsidP="005E3BD3">
            <w:pPr>
              <w:jc w:val="center"/>
              <w:rPr>
                <w:rFonts w:ascii="Trebuchet MS" w:hAnsi="Trebuchet MS"/>
                <w:sz w:val="18"/>
                <w:szCs w:val="18"/>
              </w:rPr>
            </w:pPr>
          </w:p>
        </w:tc>
        <w:tc>
          <w:tcPr>
            <w:tcW w:w="991" w:type="dxa"/>
            <w:vAlign w:val="center"/>
          </w:tcPr>
          <w:p w14:paraId="0EBE1798" w14:textId="77777777" w:rsidR="005E3BD3" w:rsidRPr="000D24D4" w:rsidRDefault="005E3BD3" w:rsidP="005E3BD3">
            <w:pPr>
              <w:jc w:val="center"/>
              <w:rPr>
                <w:rFonts w:ascii="Trebuchet MS" w:hAnsi="Trebuchet MS"/>
                <w:sz w:val="18"/>
                <w:szCs w:val="18"/>
              </w:rPr>
            </w:pPr>
          </w:p>
        </w:tc>
      </w:tr>
      <w:tr w:rsidR="005E3BD3" w:rsidRPr="000D24D4" w14:paraId="12F06162" w14:textId="77777777" w:rsidTr="00B500D4">
        <w:trPr>
          <w:cantSplit/>
        </w:trPr>
        <w:tc>
          <w:tcPr>
            <w:tcW w:w="705" w:type="dxa"/>
            <w:vAlign w:val="center"/>
          </w:tcPr>
          <w:p w14:paraId="74DCAEEF" w14:textId="77777777" w:rsidR="005E3BD3" w:rsidRPr="00A51816"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512FEF80" w14:textId="60D2DF36" w:rsidR="005E3BD3" w:rsidRDefault="005E3BD3" w:rsidP="005E3BD3">
            <w:pPr>
              <w:jc w:val="both"/>
              <w:rPr>
                <w:rFonts w:ascii="Trebuchet MS" w:hAnsi="Trebuchet MS" w:cs="Arial"/>
                <w:sz w:val="18"/>
                <w:szCs w:val="18"/>
              </w:rPr>
            </w:pPr>
            <w:r w:rsidRPr="00D36C1E">
              <w:rPr>
                <w:rFonts w:ascii="Trebuchet MS" w:hAnsi="Trebuchet MS"/>
                <w:sz w:val="18"/>
                <w:szCs w:val="18"/>
              </w:rPr>
              <w:t>Registratoriaus baterijos veikimo trukmė</w:t>
            </w:r>
            <w:r w:rsidRPr="00D36C1E">
              <w:rPr>
                <w:rFonts w:ascii="Trebuchet MS" w:hAnsi="Trebuchet MS"/>
                <w:sz w:val="18"/>
                <w:szCs w:val="18"/>
                <w:lang w:val="en-US"/>
              </w:rPr>
              <w:t>/ Recorder battery life</w:t>
            </w:r>
          </w:p>
        </w:tc>
        <w:tc>
          <w:tcPr>
            <w:tcW w:w="3687" w:type="dxa"/>
            <w:vAlign w:val="center"/>
          </w:tcPr>
          <w:p w14:paraId="3703D1E6" w14:textId="6F2C3B45" w:rsidR="005E3BD3" w:rsidRDefault="005E3BD3" w:rsidP="005E3BD3">
            <w:pPr>
              <w:jc w:val="center"/>
              <w:rPr>
                <w:rFonts w:ascii="Trebuchet MS" w:hAnsi="Trebuchet MS" w:cs="Arial"/>
                <w:sz w:val="18"/>
                <w:szCs w:val="18"/>
              </w:rPr>
            </w:pPr>
            <w:r w:rsidRPr="00D36C1E">
              <w:rPr>
                <w:rFonts w:ascii="Trebuchet MS" w:hAnsi="Trebuchet MS"/>
                <w:sz w:val="18"/>
                <w:szCs w:val="18"/>
              </w:rPr>
              <w:t>Nepertraukiamam veikimui visos kelionės trukmei nevertinant įkrovimo nuo saulės</w:t>
            </w:r>
            <w:r w:rsidRPr="00D36C1E">
              <w:rPr>
                <w:rFonts w:ascii="Trebuchet MS" w:hAnsi="Trebuchet MS"/>
                <w:sz w:val="18"/>
                <w:szCs w:val="18"/>
                <w:lang w:val="en-US"/>
              </w:rPr>
              <w:t>/ Continuous operation throughout the entire trip without solar access</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8983A93" w14:textId="77777777" w:rsidR="005E3BD3" w:rsidRPr="000D24D4" w:rsidRDefault="005E3BD3" w:rsidP="005E3BD3">
            <w:pPr>
              <w:jc w:val="center"/>
              <w:rPr>
                <w:rFonts w:ascii="Trebuchet MS" w:hAnsi="Trebuchet MS"/>
                <w:sz w:val="18"/>
                <w:szCs w:val="18"/>
              </w:rPr>
            </w:pPr>
          </w:p>
        </w:tc>
        <w:tc>
          <w:tcPr>
            <w:tcW w:w="2406" w:type="dxa"/>
            <w:vAlign w:val="center"/>
          </w:tcPr>
          <w:p w14:paraId="730BE0F5" w14:textId="77777777" w:rsidR="005E3BD3" w:rsidRPr="000D24D4" w:rsidRDefault="005E3BD3" w:rsidP="005E3BD3">
            <w:pPr>
              <w:jc w:val="center"/>
              <w:rPr>
                <w:rFonts w:ascii="Trebuchet MS" w:hAnsi="Trebuchet MS"/>
                <w:sz w:val="18"/>
                <w:szCs w:val="18"/>
              </w:rPr>
            </w:pPr>
          </w:p>
        </w:tc>
        <w:tc>
          <w:tcPr>
            <w:tcW w:w="991" w:type="dxa"/>
            <w:vAlign w:val="center"/>
          </w:tcPr>
          <w:p w14:paraId="29C202C1" w14:textId="77777777" w:rsidR="005E3BD3" w:rsidRPr="000D24D4" w:rsidRDefault="005E3BD3" w:rsidP="005E3BD3">
            <w:pPr>
              <w:jc w:val="center"/>
              <w:rPr>
                <w:rFonts w:ascii="Trebuchet MS" w:hAnsi="Trebuchet MS"/>
                <w:sz w:val="18"/>
                <w:szCs w:val="18"/>
              </w:rPr>
            </w:pPr>
          </w:p>
        </w:tc>
      </w:tr>
      <w:tr w:rsidR="005E3BD3" w:rsidRPr="000D24D4" w14:paraId="14F2080D" w14:textId="77777777" w:rsidTr="00B500D4">
        <w:trPr>
          <w:cantSplit/>
        </w:trPr>
        <w:tc>
          <w:tcPr>
            <w:tcW w:w="705" w:type="dxa"/>
            <w:vAlign w:val="center"/>
          </w:tcPr>
          <w:p w14:paraId="79ADB40A" w14:textId="70F85F02" w:rsidR="005E3BD3" w:rsidRPr="001548D2" w:rsidRDefault="005E3BD3" w:rsidP="005E3BD3">
            <w:pPr>
              <w:pStyle w:val="ListParagraph"/>
              <w:numPr>
                <w:ilvl w:val="0"/>
                <w:numId w:val="52"/>
              </w:numPr>
              <w:rPr>
                <w:rFonts w:ascii="Trebuchet MS" w:hAnsi="Trebuchet MS"/>
                <w:sz w:val="18"/>
                <w:szCs w:val="18"/>
              </w:rPr>
            </w:pPr>
          </w:p>
        </w:tc>
        <w:tc>
          <w:tcPr>
            <w:tcW w:w="14458" w:type="dxa"/>
            <w:gridSpan w:val="7"/>
            <w:vAlign w:val="center"/>
          </w:tcPr>
          <w:p w14:paraId="1591C9A9" w14:textId="10E60E2C" w:rsidR="005E3BD3" w:rsidRPr="000D24D4" w:rsidRDefault="005E3BD3" w:rsidP="005E3BD3">
            <w:pPr>
              <w:jc w:val="center"/>
              <w:rPr>
                <w:rFonts w:ascii="Trebuchet MS" w:hAnsi="Trebuchet MS"/>
                <w:sz w:val="18"/>
                <w:szCs w:val="18"/>
              </w:rPr>
            </w:pPr>
            <w:r w:rsidRPr="007F799B">
              <w:rPr>
                <w:rFonts w:ascii="Trebuchet MS" w:hAnsi="Trebuchet MS" w:cs="Arial"/>
                <w:b/>
                <w:color w:val="000000"/>
                <w:sz w:val="18"/>
                <w:szCs w:val="18"/>
              </w:rPr>
              <w:t xml:space="preserve">Papildomi reikalavimai:/ </w:t>
            </w:r>
            <w:r w:rsidRPr="007F799B">
              <w:rPr>
                <w:rFonts w:ascii="Trebuchet MS" w:hAnsi="Trebuchet MS" w:cs="Arial"/>
                <w:b/>
                <w:color w:val="000000"/>
                <w:sz w:val="18"/>
                <w:szCs w:val="18"/>
                <w:lang w:val="en-US"/>
              </w:rPr>
              <w:t>Additional requirements:</w:t>
            </w:r>
          </w:p>
        </w:tc>
      </w:tr>
      <w:tr w:rsidR="005E3BD3" w:rsidRPr="000D24D4" w14:paraId="5E8C3394" w14:textId="77777777" w:rsidTr="00B500D4">
        <w:trPr>
          <w:cantSplit/>
        </w:trPr>
        <w:tc>
          <w:tcPr>
            <w:tcW w:w="705" w:type="dxa"/>
            <w:vAlign w:val="center"/>
          </w:tcPr>
          <w:p w14:paraId="21ABE750"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5AD5B550" w14:textId="438BA584" w:rsidR="005E3BD3" w:rsidRDefault="005E3BD3" w:rsidP="005E3BD3">
            <w:pPr>
              <w:jc w:val="both"/>
              <w:rPr>
                <w:rFonts w:ascii="Trebuchet MS" w:hAnsi="Trebuchet MS" w:cs="Arial"/>
                <w:sz w:val="18"/>
                <w:szCs w:val="18"/>
              </w:rPr>
            </w:pPr>
            <w:r w:rsidRPr="007F799B">
              <w:rPr>
                <w:rFonts w:ascii="Trebuchet MS" w:hAnsi="Trebuchet MS" w:cs="Arial"/>
                <w:sz w:val="18"/>
                <w:szCs w:val="18"/>
              </w:rPr>
              <w:t xml:space="preserve">Visos nedažytos metalinės konstrukcijos </w:t>
            </w:r>
            <w:r w:rsidRPr="007F799B">
              <w:rPr>
                <w:rFonts w:ascii="Trebuchet MS" w:hAnsi="Trebuchet MS" w:cs="Arial"/>
                <w:color w:val="000000"/>
                <w:sz w:val="18"/>
                <w:szCs w:val="18"/>
              </w:rPr>
              <w:t xml:space="preserve">turi būti pagaminti iš:/ </w:t>
            </w:r>
            <w:r w:rsidRPr="007F799B">
              <w:rPr>
                <w:rFonts w:ascii="Trebuchet MS" w:hAnsi="Trebuchet MS" w:cs="Arial"/>
                <w:color w:val="000000"/>
                <w:sz w:val="18"/>
                <w:szCs w:val="18"/>
                <w:lang w:val="en-US"/>
              </w:rPr>
              <w:t xml:space="preserve">Non-painted </w:t>
            </w:r>
            <w:r w:rsidRPr="007F799B">
              <w:rPr>
                <w:rFonts w:ascii="Trebuchet MS" w:hAnsi="Trebuchet MS" w:cs="Arial"/>
                <w:sz w:val="18"/>
                <w:szCs w:val="18"/>
                <w:lang w:val="en-US"/>
              </w:rPr>
              <w:t>steel constructions shall be made of:</w:t>
            </w:r>
          </w:p>
        </w:tc>
        <w:tc>
          <w:tcPr>
            <w:tcW w:w="3687" w:type="dxa"/>
            <w:vAlign w:val="center"/>
          </w:tcPr>
          <w:p w14:paraId="5F59812F" w14:textId="1F96CC9E" w:rsidR="005E3BD3" w:rsidRPr="007F799B" w:rsidRDefault="005E3BD3" w:rsidP="005E3BD3">
            <w:pPr>
              <w:jc w:val="both"/>
              <w:rPr>
                <w:rFonts w:ascii="Trebuchet MS" w:hAnsi="Trebuchet MS" w:cs="Arial"/>
                <w:sz w:val="18"/>
                <w:szCs w:val="18"/>
              </w:rPr>
            </w:pPr>
            <w:r w:rsidRPr="007F799B">
              <w:rPr>
                <w:rFonts w:ascii="Trebuchet MS" w:hAnsi="Trebuchet MS" w:cs="Arial"/>
                <w:sz w:val="18"/>
                <w:szCs w:val="18"/>
              </w:rPr>
              <w:t>Nerūdijančio plieno, arba karštai cinkuoto pagal EN ISO 1461 standartą metalo/</w:t>
            </w:r>
          </w:p>
          <w:p w14:paraId="5399A251" w14:textId="7F1193C8"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lang w:val="en-US"/>
              </w:rPr>
              <w:t>Stainless steel, or hot dip galvanized according to EN ISO 1461 metal</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47F4D89D" w14:textId="77777777" w:rsidR="005E3BD3" w:rsidRPr="000D24D4" w:rsidRDefault="005E3BD3" w:rsidP="005E3BD3">
            <w:pPr>
              <w:jc w:val="center"/>
              <w:rPr>
                <w:rFonts w:ascii="Trebuchet MS" w:hAnsi="Trebuchet MS"/>
                <w:sz w:val="18"/>
                <w:szCs w:val="18"/>
              </w:rPr>
            </w:pPr>
          </w:p>
        </w:tc>
        <w:tc>
          <w:tcPr>
            <w:tcW w:w="2406" w:type="dxa"/>
            <w:vAlign w:val="center"/>
          </w:tcPr>
          <w:p w14:paraId="1726DB0D" w14:textId="77777777" w:rsidR="005E3BD3" w:rsidRPr="000D24D4" w:rsidRDefault="005E3BD3" w:rsidP="005E3BD3">
            <w:pPr>
              <w:jc w:val="center"/>
              <w:rPr>
                <w:rFonts w:ascii="Trebuchet MS" w:hAnsi="Trebuchet MS"/>
                <w:sz w:val="18"/>
                <w:szCs w:val="18"/>
              </w:rPr>
            </w:pPr>
          </w:p>
        </w:tc>
        <w:tc>
          <w:tcPr>
            <w:tcW w:w="991" w:type="dxa"/>
            <w:vAlign w:val="center"/>
          </w:tcPr>
          <w:p w14:paraId="48AE374C" w14:textId="77777777" w:rsidR="005E3BD3" w:rsidRPr="000D24D4" w:rsidRDefault="005E3BD3" w:rsidP="005E3BD3">
            <w:pPr>
              <w:jc w:val="center"/>
              <w:rPr>
                <w:rFonts w:ascii="Trebuchet MS" w:hAnsi="Trebuchet MS"/>
                <w:sz w:val="18"/>
                <w:szCs w:val="18"/>
              </w:rPr>
            </w:pPr>
          </w:p>
        </w:tc>
      </w:tr>
      <w:tr w:rsidR="005E3BD3" w:rsidRPr="000D24D4" w14:paraId="5C17FE7A" w14:textId="77777777" w:rsidTr="00B500D4">
        <w:trPr>
          <w:cantSplit/>
        </w:trPr>
        <w:tc>
          <w:tcPr>
            <w:tcW w:w="705" w:type="dxa"/>
            <w:vAlign w:val="center"/>
          </w:tcPr>
          <w:p w14:paraId="66C53906"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37298DF8" w14:textId="19CCF141" w:rsidR="005E3BD3" w:rsidRDefault="005E3BD3" w:rsidP="005E3BD3">
            <w:pPr>
              <w:jc w:val="both"/>
              <w:rPr>
                <w:rFonts w:ascii="Trebuchet MS" w:hAnsi="Trebuchet MS" w:cs="Arial"/>
                <w:sz w:val="18"/>
                <w:szCs w:val="18"/>
              </w:rPr>
            </w:pPr>
            <w:r w:rsidRPr="007F799B">
              <w:rPr>
                <w:rFonts w:ascii="Trebuchet MS" w:hAnsi="Trebuchet MS" w:cs="Arial"/>
                <w:sz w:val="18"/>
                <w:szCs w:val="18"/>
              </w:rPr>
              <w:t xml:space="preserve">Visi varžtai, veržlės, poveržlės ir kiti metaliniai fiksacijos elementai turi būti pagaminti iš:/ </w:t>
            </w:r>
            <w:r w:rsidRPr="007F799B">
              <w:rPr>
                <w:rFonts w:ascii="Trebuchet MS" w:hAnsi="Trebuchet MS" w:cs="Arial"/>
                <w:sz w:val="18"/>
                <w:szCs w:val="18"/>
                <w:lang w:val="en-US"/>
              </w:rPr>
              <w:t>Bolts, nuts, washers and other metal fixing elements shall be made of:</w:t>
            </w:r>
          </w:p>
        </w:tc>
        <w:tc>
          <w:tcPr>
            <w:tcW w:w="3687" w:type="dxa"/>
            <w:vAlign w:val="center"/>
          </w:tcPr>
          <w:p w14:paraId="5038476C" w14:textId="605F658D"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rPr>
              <w:t xml:space="preserve">Nerūdijančio plieno/ </w:t>
            </w:r>
            <w:r w:rsidRPr="007F799B">
              <w:rPr>
                <w:rFonts w:ascii="Trebuchet MS" w:hAnsi="Trebuchet MS" w:cs="Arial"/>
                <w:sz w:val="18"/>
                <w:szCs w:val="18"/>
                <w:lang w:val="en-US"/>
              </w:rPr>
              <w:t>Stainless steel</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1A18DC65" w14:textId="77777777" w:rsidR="005E3BD3" w:rsidRPr="000D24D4" w:rsidRDefault="005E3BD3" w:rsidP="005E3BD3">
            <w:pPr>
              <w:jc w:val="center"/>
              <w:rPr>
                <w:rFonts w:ascii="Trebuchet MS" w:hAnsi="Trebuchet MS"/>
                <w:sz w:val="18"/>
                <w:szCs w:val="18"/>
              </w:rPr>
            </w:pPr>
          </w:p>
        </w:tc>
        <w:tc>
          <w:tcPr>
            <w:tcW w:w="2406" w:type="dxa"/>
            <w:vAlign w:val="center"/>
          </w:tcPr>
          <w:p w14:paraId="46CBC038" w14:textId="77777777" w:rsidR="005E3BD3" w:rsidRPr="000D24D4" w:rsidRDefault="005E3BD3" w:rsidP="005E3BD3">
            <w:pPr>
              <w:jc w:val="center"/>
              <w:rPr>
                <w:rFonts w:ascii="Trebuchet MS" w:hAnsi="Trebuchet MS"/>
                <w:sz w:val="18"/>
                <w:szCs w:val="18"/>
              </w:rPr>
            </w:pPr>
          </w:p>
        </w:tc>
        <w:tc>
          <w:tcPr>
            <w:tcW w:w="991" w:type="dxa"/>
            <w:vAlign w:val="center"/>
          </w:tcPr>
          <w:p w14:paraId="119A00A9" w14:textId="77777777" w:rsidR="005E3BD3" w:rsidRPr="000D24D4" w:rsidRDefault="005E3BD3" w:rsidP="005E3BD3">
            <w:pPr>
              <w:jc w:val="center"/>
              <w:rPr>
                <w:rFonts w:ascii="Trebuchet MS" w:hAnsi="Trebuchet MS"/>
                <w:sz w:val="18"/>
                <w:szCs w:val="18"/>
              </w:rPr>
            </w:pPr>
          </w:p>
        </w:tc>
      </w:tr>
      <w:tr w:rsidR="005E3BD3" w:rsidRPr="000D24D4" w14:paraId="7DC0E87E" w14:textId="77777777" w:rsidTr="00B500D4">
        <w:trPr>
          <w:cantSplit/>
        </w:trPr>
        <w:tc>
          <w:tcPr>
            <w:tcW w:w="705" w:type="dxa"/>
            <w:vAlign w:val="center"/>
          </w:tcPr>
          <w:p w14:paraId="7820145A"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01B9C519" w14:textId="57500457" w:rsidR="005E3BD3" w:rsidRPr="003D7D8D" w:rsidRDefault="005E3BD3" w:rsidP="005E3BD3">
            <w:pPr>
              <w:jc w:val="both"/>
              <w:rPr>
                <w:rFonts w:ascii="Trebuchet MS" w:hAnsi="Trebuchet MS" w:cs="Arial"/>
                <w:color w:val="000000"/>
                <w:sz w:val="18"/>
                <w:szCs w:val="18"/>
                <w:vertAlign w:val="superscript"/>
              </w:rPr>
            </w:pPr>
            <w:r w:rsidRPr="007F799B">
              <w:rPr>
                <w:rFonts w:ascii="Trebuchet MS" w:hAnsi="Trebuchet MS" w:cs="Arial"/>
                <w:color w:val="000000"/>
                <w:sz w:val="18"/>
                <w:szCs w:val="18"/>
              </w:rPr>
              <w:t>Vardinių dydžių lentelės</w:t>
            </w:r>
            <w:r>
              <w:rPr>
                <w:rFonts w:ascii="Trebuchet MS" w:hAnsi="Trebuchet MS" w:cs="Arial"/>
                <w:color w:val="000000"/>
                <w:sz w:val="18"/>
                <w:szCs w:val="18"/>
              </w:rPr>
              <w:t xml:space="preserve">, visų </w:t>
            </w:r>
            <w:r w:rsidRPr="007F799B">
              <w:rPr>
                <w:rFonts w:ascii="Trebuchet MS" w:hAnsi="Trebuchet MS" w:cs="Arial"/>
                <w:color w:val="000000"/>
                <w:sz w:val="18"/>
                <w:szCs w:val="18"/>
              </w:rPr>
              <w:t xml:space="preserve">sklendžių, indikacinių ir apsaugos prietaisų paskirties žymėjimas/ </w:t>
            </w:r>
            <w:r w:rsidRPr="00283658">
              <w:rPr>
                <w:rFonts w:ascii="Trebuchet MS" w:hAnsi="Trebuchet MS" w:cs="Arial"/>
                <w:color w:val="000000"/>
                <w:sz w:val="18"/>
                <w:szCs w:val="18"/>
                <w:lang w:val="en-US"/>
              </w:rPr>
              <w:t>Nameplates</w:t>
            </w:r>
            <w:r w:rsidRPr="003D7D8D">
              <w:rPr>
                <w:rFonts w:ascii="Trebuchet MS" w:hAnsi="Trebuchet MS" w:cs="Arial"/>
                <w:color w:val="000000"/>
                <w:sz w:val="18"/>
                <w:szCs w:val="18"/>
                <w:lang w:val="en-US"/>
              </w:rPr>
              <w:t xml:space="preserve">, </w:t>
            </w:r>
            <w:r w:rsidRPr="00283658">
              <w:rPr>
                <w:rFonts w:ascii="Trebuchet MS" w:hAnsi="Trebuchet MS" w:cs="Arial"/>
                <w:color w:val="000000"/>
                <w:sz w:val="18"/>
                <w:szCs w:val="18"/>
                <w:lang w:val="en-US"/>
              </w:rPr>
              <w:t>m</w:t>
            </w:r>
            <w:r w:rsidRPr="002B0F71">
              <w:rPr>
                <w:rFonts w:ascii="Trebuchet MS" w:hAnsi="Trebuchet MS" w:cs="Arial"/>
                <w:color w:val="000000"/>
                <w:sz w:val="18"/>
                <w:szCs w:val="18"/>
                <w:lang w:val="en-US"/>
              </w:rPr>
              <w:t>arking of purpose of all valves, indicators and safety equipment </w:t>
            </w:r>
            <w:r>
              <w:rPr>
                <w:rFonts w:ascii="Trebuchet MS" w:hAnsi="Trebuchet MS" w:cs="Arial"/>
                <w:color w:val="000000"/>
                <w:sz w:val="18"/>
                <w:szCs w:val="18"/>
                <w:vertAlign w:val="superscript"/>
                <w:lang w:val="en-US"/>
              </w:rPr>
              <w:t>9</w:t>
            </w:r>
            <w:r w:rsidRPr="00F0158E">
              <w:rPr>
                <w:rFonts w:ascii="Trebuchet MS" w:hAnsi="Trebuchet MS" w:cs="Arial"/>
                <w:color w:val="000000"/>
                <w:sz w:val="18"/>
                <w:szCs w:val="18"/>
                <w:vertAlign w:val="superscript"/>
                <w:lang w:val="en-US"/>
              </w:rPr>
              <w:t>)</w:t>
            </w:r>
          </w:p>
        </w:tc>
        <w:tc>
          <w:tcPr>
            <w:tcW w:w="3687" w:type="dxa"/>
            <w:vAlign w:val="center"/>
          </w:tcPr>
          <w:p w14:paraId="4ECB020F" w14:textId="46C7C2D7" w:rsidR="005E3BD3" w:rsidRPr="000D24D4" w:rsidRDefault="005E3BD3" w:rsidP="005E3BD3">
            <w:pPr>
              <w:jc w:val="both"/>
              <w:rPr>
                <w:rFonts w:ascii="Trebuchet MS" w:hAnsi="Trebuchet MS" w:cs="Arial"/>
                <w:sz w:val="18"/>
                <w:szCs w:val="18"/>
              </w:rPr>
            </w:pPr>
            <w:r w:rsidRPr="007F799B">
              <w:rPr>
                <w:rFonts w:ascii="Trebuchet MS" w:hAnsi="Trebuchet MS" w:cs="Arial"/>
                <w:sz w:val="18"/>
                <w:szCs w:val="18"/>
              </w:rPr>
              <w:t xml:space="preserve">Graviruotos, oro sąlygoms atsparios medžiagos plokštelės, lietuvių kalba/ </w:t>
            </w:r>
            <w:r w:rsidRPr="007F799B">
              <w:rPr>
                <w:rFonts w:ascii="Trebuchet MS" w:hAnsi="Trebuchet MS" w:cs="Arial"/>
                <w:sz w:val="18"/>
                <w:szCs w:val="18"/>
                <w:lang w:val="en-US"/>
              </w:rPr>
              <w:t>Engraved weatherproof material plates, all text in Lithuanian</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5D1AD935" w14:textId="77777777" w:rsidR="005E3BD3" w:rsidRPr="000D24D4" w:rsidRDefault="005E3BD3" w:rsidP="005E3BD3">
            <w:pPr>
              <w:jc w:val="center"/>
              <w:rPr>
                <w:rFonts w:ascii="Trebuchet MS" w:hAnsi="Trebuchet MS"/>
                <w:sz w:val="18"/>
                <w:szCs w:val="18"/>
              </w:rPr>
            </w:pPr>
          </w:p>
        </w:tc>
        <w:tc>
          <w:tcPr>
            <w:tcW w:w="2406" w:type="dxa"/>
            <w:vAlign w:val="center"/>
          </w:tcPr>
          <w:p w14:paraId="6A0BBC57" w14:textId="77777777" w:rsidR="005E3BD3" w:rsidRPr="000D24D4" w:rsidRDefault="005E3BD3" w:rsidP="005E3BD3">
            <w:pPr>
              <w:jc w:val="center"/>
              <w:rPr>
                <w:rFonts w:ascii="Trebuchet MS" w:hAnsi="Trebuchet MS"/>
                <w:sz w:val="18"/>
                <w:szCs w:val="18"/>
              </w:rPr>
            </w:pPr>
          </w:p>
        </w:tc>
        <w:tc>
          <w:tcPr>
            <w:tcW w:w="991" w:type="dxa"/>
            <w:vAlign w:val="center"/>
          </w:tcPr>
          <w:p w14:paraId="5F4539A2" w14:textId="77777777" w:rsidR="005E3BD3" w:rsidRPr="000D24D4" w:rsidRDefault="005E3BD3" w:rsidP="005E3BD3">
            <w:pPr>
              <w:jc w:val="center"/>
              <w:rPr>
                <w:rFonts w:ascii="Trebuchet MS" w:hAnsi="Trebuchet MS"/>
                <w:sz w:val="18"/>
                <w:szCs w:val="18"/>
              </w:rPr>
            </w:pPr>
          </w:p>
        </w:tc>
      </w:tr>
      <w:tr w:rsidR="005E3BD3" w:rsidRPr="000D24D4" w14:paraId="5DA9CE16" w14:textId="77777777" w:rsidTr="00A95D38">
        <w:trPr>
          <w:cantSplit/>
        </w:trPr>
        <w:tc>
          <w:tcPr>
            <w:tcW w:w="705" w:type="dxa"/>
            <w:vAlign w:val="center"/>
          </w:tcPr>
          <w:p w14:paraId="5C8B5F78"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7BB7D2A2" w14:textId="77777777" w:rsidR="005E3BD3" w:rsidRDefault="005E3BD3" w:rsidP="005E3BD3">
            <w:pPr>
              <w:rPr>
                <w:rFonts w:ascii="Trebuchet MS" w:hAnsi="Trebuchet MS"/>
                <w:sz w:val="18"/>
                <w:szCs w:val="18"/>
              </w:rPr>
            </w:pPr>
            <w:r w:rsidRPr="00B27DA5">
              <w:rPr>
                <w:rFonts w:ascii="Trebuchet MS" w:hAnsi="Trebuchet MS"/>
                <w:sz w:val="18"/>
                <w:szCs w:val="18"/>
              </w:rPr>
              <w:t>Transformatoriaus AĮ, ŽĮ ir TĮ įvadų fazių A, B ir C išdėstymas atitinka/</w:t>
            </w:r>
          </w:p>
          <w:p w14:paraId="69DA7787" w14:textId="69FA0FA0" w:rsidR="005E3BD3" w:rsidRPr="00754C3D" w:rsidRDefault="005E3BD3" w:rsidP="005E3BD3">
            <w:pPr>
              <w:rPr>
                <w:rFonts w:ascii="Trebuchet MS" w:hAnsi="Trebuchet MS" w:cs="Arial"/>
                <w:color w:val="000000"/>
                <w:sz w:val="18"/>
                <w:szCs w:val="18"/>
                <w:vertAlign w:val="superscript"/>
              </w:rPr>
            </w:pPr>
            <w:r w:rsidRPr="00B27DA5">
              <w:rPr>
                <w:rFonts w:ascii="Trebuchet MS" w:hAnsi="Trebuchet MS"/>
                <w:sz w:val="18"/>
                <w:szCs w:val="18"/>
                <w:lang w:val="en-US"/>
              </w:rPr>
              <w:t>Arrangement of transformers HV, LV and TV bushings phases A, B and C corresponds</w:t>
            </w:r>
            <w:r>
              <w:rPr>
                <w:rFonts w:ascii="Trebuchet MS" w:hAnsi="Trebuchet MS"/>
                <w:sz w:val="18"/>
                <w:szCs w:val="18"/>
                <w:lang w:val="en-US"/>
              </w:rPr>
              <w:t xml:space="preserve"> to </w:t>
            </w:r>
          </w:p>
        </w:tc>
        <w:tc>
          <w:tcPr>
            <w:tcW w:w="3687" w:type="dxa"/>
          </w:tcPr>
          <w:p w14:paraId="4681484B" w14:textId="77777777" w:rsidR="005E3BD3" w:rsidRPr="00275B87" w:rsidRDefault="005E3BD3" w:rsidP="005E3BD3">
            <w:pPr>
              <w:jc w:val="center"/>
              <w:rPr>
                <w:rFonts w:ascii="Trebuchet MS" w:hAnsi="Trebuchet MS"/>
                <w:sz w:val="18"/>
                <w:szCs w:val="18"/>
              </w:rPr>
            </w:pPr>
            <w:r w:rsidRPr="00275B87">
              <w:rPr>
                <w:rFonts w:ascii="Trebuchet MS" w:hAnsi="Trebuchet MS"/>
                <w:sz w:val="18"/>
                <w:szCs w:val="18"/>
              </w:rPr>
              <w:t>Iš kairės į dešinę A, B, C žiūrint į AĮ įvadus/</w:t>
            </w:r>
          </w:p>
          <w:p w14:paraId="45174EA7" w14:textId="4D032353" w:rsidR="005E3BD3" w:rsidRPr="00294E9E" w:rsidRDefault="005E3BD3" w:rsidP="005E3BD3">
            <w:pPr>
              <w:jc w:val="center"/>
              <w:rPr>
                <w:rFonts w:ascii="Trebuchet MS" w:hAnsi="Trebuchet MS"/>
                <w:sz w:val="18"/>
                <w:szCs w:val="18"/>
                <w:lang w:val="en-US"/>
              </w:rPr>
            </w:pPr>
            <w:r w:rsidRPr="00294E9E">
              <w:rPr>
                <w:rFonts w:ascii="Trebuchet MS" w:hAnsi="Trebuchet MS"/>
                <w:sz w:val="18"/>
                <w:szCs w:val="18"/>
                <w:lang w:val="en-US"/>
              </w:rPr>
              <w:t xml:space="preserve">From left to right, A, B, C looking </w:t>
            </w:r>
            <w:r w:rsidRPr="00275B87">
              <w:rPr>
                <w:rFonts w:ascii="Trebuchet MS" w:hAnsi="Trebuchet MS"/>
                <w:sz w:val="18"/>
                <w:szCs w:val="18"/>
                <w:lang w:val="en-US"/>
              </w:rPr>
              <w:t>to the</w:t>
            </w:r>
            <w:r w:rsidRPr="00294E9E">
              <w:rPr>
                <w:rFonts w:ascii="Trebuchet MS" w:hAnsi="Trebuchet MS"/>
                <w:sz w:val="18"/>
                <w:szCs w:val="18"/>
                <w:lang w:val="en-US"/>
              </w:rPr>
              <w:t xml:space="preserve"> </w:t>
            </w:r>
            <w:r w:rsidRPr="00275B87">
              <w:rPr>
                <w:rFonts w:ascii="Trebuchet MS" w:hAnsi="Trebuchet MS"/>
                <w:sz w:val="18"/>
                <w:szCs w:val="18"/>
                <w:lang w:val="en-US"/>
              </w:rPr>
              <w:t>HV bushings</w:t>
            </w:r>
          </w:p>
          <w:p w14:paraId="7D285653" w14:textId="5223E7D2" w:rsidR="005E3BD3" w:rsidRPr="00F8509F" w:rsidRDefault="005E3BD3" w:rsidP="005E3BD3">
            <w:pPr>
              <w:jc w:val="center"/>
              <w:rPr>
                <w:rFonts w:ascii="Trebuchet MS" w:hAnsi="Trebuchet MS" w:cs="Arial"/>
                <w:sz w:val="18"/>
                <w:szCs w:val="18"/>
                <w:highlight w:val="yellow"/>
              </w:rPr>
            </w:pPr>
            <w:r w:rsidRPr="00275B87">
              <w:rPr>
                <w:rFonts w:ascii="Trebuchet MS" w:hAnsi="Trebuchet MS"/>
                <w:sz w:val="18"/>
                <w:szCs w:val="18"/>
                <w:vertAlign w:val="superscript"/>
                <w:lang w:val="en-US"/>
              </w:rPr>
              <w:t>a)</w:t>
            </w:r>
          </w:p>
        </w:tc>
        <w:tc>
          <w:tcPr>
            <w:tcW w:w="3687" w:type="dxa"/>
            <w:vAlign w:val="center"/>
          </w:tcPr>
          <w:p w14:paraId="0F8497A8" w14:textId="77777777" w:rsidR="005E3BD3" w:rsidRPr="000D24D4" w:rsidRDefault="005E3BD3" w:rsidP="005E3BD3">
            <w:pPr>
              <w:jc w:val="center"/>
              <w:rPr>
                <w:rFonts w:ascii="Trebuchet MS" w:hAnsi="Trebuchet MS"/>
                <w:sz w:val="18"/>
                <w:szCs w:val="18"/>
              </w:rPr>
            </w:pPr>
          </w:p>
        </w:tc>
        <w:tc>
          <w:tcPr>
            <w:tcW w:w="2406" w:type="dxa"/>
            <w:vAlign w:val="center"/>
          </w:tcPr>
          <w:p w14:paraId="6CBAB1EA" w14:textId="77777777" w:rsidR="005E3BD3" w:rsidRPr="000D24D4" w:rsidRDefault="005E3BD3" w:rsidP="005E3BD3">
            <w:pPr>
              <w:jc w:val="center"/>
              <w:rPr>
                <w:rFonts w:ascii="Trebuchet MS" w:hAnsi="Trebuchet MS"/>
                <w:sz w:val="18"/>
                <w:szCs w:val="18"/>
              </w:rPr>
            </w:pPr>
          </w:p>
        </w:tc>
        <w:tc>
          <w:tcPr>
            <w:tcW w:w="991" w:type="dxa"/>
            <w:vAlign w:val="center"/>
          </w:tcPr>
          <w:p w14:paraId="51484C74" w14:textId="77777777" w:rsidR="005E3BD3" w:rsidRPr="000D24D4" w:rsidRDefault="005E3BD3" w:rsidP="005E3BD3">
            <w:pPr>
              <w:jc w:val="center"/>
              <w:rPr>
                <w:rFonts w:ascii="Trebuchet MS" w:hAnsi="Trebuchet MS"/>
                <w:sz w:val="18"/>
                <w:szCs w:val="18"/>
              </w:rPr>
            </w:pPr>
          </w:p>
        </w:tc>
      </w:tr>
      <w:tr w:rsidR="005E3BD3" w:rsidRPr="000D24D4" w14:paraId="6CB62E3F" w14:textId="77777777" w:rsidTr="00B500D4">
        <w:trPr>
          <w:cantSplit/>
        </w:trPr>
        <w:tc>
          <w:tcPr>
            <w:tcW w:w="705" w:type="dxa"/>
            <w:vAlign w:val="center"/>
          </w:tcPr>
          <w:p w14:paraId="4D25159F"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22BB56C5" w14:textId="665B3496" w:rsidR="005E3BD3" w:rsidRPr="0055567B" w:rsidRDefault="005E3BD3" w:rsidP="005E3BD3">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Visų fazių įvadai turi turėti gerai matomą permanentinį spalvinį žymėjimą atliktą gamykloje dažais ant transformatoriaus bako žemiau kiekvieno įvado/ </w:t>
            </w:r>
            <w:r w:rsidRPr="00D07A98">
              <w:rPr>
                <w:rFonts w:ascii="Trebuchet MS" w:hAnsi="Trebuchet MS" w:cs="Arial"/>
                <w:color w:val="000000"/>
                <w:sz w:val="18"/>
                <w:szCs w:val="18"/>
                <w:lang w:val="en-US"/>
              </w:rPr>
              <w:t>The bushings of all phases shall have a clearly visible permanent color marking made</w:t>
            </w:r>
            <w:r>
              <w:rPr>
                <w:rFonts w:ascii="Trebuchet MS" w:hAnsi="Trebuchet MS" w:cs="Arial"/>
                <w:color w:val="000000"/>
                <w:sz w:val="18"/>
                <w:szCs w:val="18"/>
                <w:lang w:val="en-US"/>
              </w:rPr>
              <w:t xml:space="preserve"> by painting</w:t>
            </w:r>
            <w:r w:rsidRPr="00D07A98">
              <w:rPr>
                <w:rFonts w:ascii="Trebuchet MS" w:hAnsi="Trebuchet MS" w:cs="Arial"/>
                <w:color w:val="000000"/>
                <w:sz w:val="18"/>
                <w:szCs w:val="18"/>
                <w:lang w:val="en-US"/>
              </w:rPr>
              <w:t xml:space="preserve"> at the factory on the transformer tank below each bushing</w:t>
            </w:r>
            <w:r>
              <w:rPr>
                <w:rFonts w:ascii="Trebuchet MS" w:hAnsi="Trebuchet MS" w:cs="Arial"/>
                <w:color w:val="000000"/>
                <w:sz w:val="18"/>
                <w:szCs w:val="18"/>
                <w:lang w:val="en-US"/>
              </w:rPr>
              <w:t xml:space="preserve"> </w:t>
            </w:r>
            <w:r>
              <w:rPr>
                <w:rFonts w:ascii="Trebuchet MS" w:hAnsi="Trebuchet MS" w:cs="Arial"/>
                <w:color w:val="000000"/>
                <w:sz w:val="18"/>
                <w:szCs w:val="18"/>
                <w:vertAlign w:val="superscript"/>
                <w:lang w:val="en-US"/>
              </w:rPr>
              <w:t>11)</w:t>
            </w:r>
          </w:p>
        </w:tc>
        <w:tc>
          <w:tcPr>
            <w:tcW w:w="3687" w:type="dxa"/>
            <w:vAlign w:val="center"/>
          </w:tcPr>
          <w:p w14:paraId="02A92A51" w14:textId="72B93401" w:rsidR="005E3BD3" w:rsidRDefault="005E3BD3" w:rsidP="005E3BD3">
            <w:pPr>
              <w:jc w:val="center"/>
              <w:rPr>
                <w:rFonts w:ascii="Trebuchet MS" w:hAnsi="Trebuchet MS" w:cs="Arial"/>
                <w:sz w:val="18"/>
                <w:szCs w:val="18"/>
              </w:rPr>
            </w:pPr>
            <w:r>
              <w:rPr>
                <w:rFonts w:ascii="Trebuchet MS" w:hAnsi="Trebuchet MS" w:cs="Arial"/>
                <w:sz w:val="18"/>
                <w:szCs w:val="18"/>
              </w:rPr>
              <w:t>1U, 2U, 3U – geltona</w:t>
            </w:r>
          </w:p>
          <w:p w14:paraId="48403514" w14:textId="762BD422" w:rsidR="005E3BD3" w:rsidRDefault="005E3BD3" w:rsidP="005E3BD3">
            <w:pPr>
              <w:jc w:val="center"/>
              <w:rPr>
                <w:rFonts w:ascii="Trebuchet MS" w:hAnsi="Trebuchet MS" w:cs="Arial"/>
                <w:sz w:val="18"/>
                <w:szCs w:val="18"/>
              </w:rPr>
            </w:pPr>
            <w:r>
              <w:rPr>
                <w:rFonts w:ascii="Trebuchet MS" w:hAnsi="Trebuchet MS" w:cs="Arial"/>
                <w:sz w:val="18"/>
                <w:szCs w:val="18"/>
              </w:rPr>
              <w:t>1V, 2V, 3V – žalia</w:t>
            </w:r>
          </w:p>
          <w:p w14:paraId="2F59ADBD" w14:textId="77777777" w:rsidR="005E3BD3" w:rsidRDefault="005E3BD3" w:rsidP="005E3BD3">
            <w:pPr>
              <w:spacing w:line="276" w:lineRule="auto"/>
              <w:jc w:val="center"/>
              <w:rPr>
                <w:rFonts w:ascii="Trebuchet MS" w:hAnsi="Trebuchet MS" w:cs="Arial"/>
                <w:sz w:val="18"/>
                <w:szCs w:val="18"/>
              </w:rPr>
            </w:pPr>
            <w:r>
              <w:rPr>
                <w:rFonts w:ascii="Trebuchet MS" w:hAnsi="Trebuchet MS" w:cs="Arial"/>
                <w:sz w:val="18"/>
                <w:szCs w:val="18"/>
              </w:rPr>
              <w:t>1W, 2W, 3W – raudona/</w:t>
            </w:r>
          </w:p>
          <w:p w14:paraId="7828BD85" w14:textId="3A28751C" w:rsidR="005E3BD3" w:rsidRPr="00941DA0" w:rsidRDefault="005E3BD3" w:rsidP="005E3BD3">
            <w:pPr>
              <w:jc w:val="center"/>
              <w:rPr>
                <w:rFonts w:ascii="Trebuchet MS" w:hAnsi="Trebuchet MS" w:cs="Arial"/>
                <w:sz w:val="18"/>
                <w:szCs w:val="18"/>
                <w:lang w:val="en-US"/>
              </w:rPr>
            </w:pPr>
            <w:r w:rsidRPr="00941DA0">
              <w:rPr>
                <w:rFonts w:ascii="Trebuchet MS" w:hAnsi="Trebuchet MS" w:cs="Arial"/>
                <w:sz w:val="18"/>
                <w:szCs w:val="18"/>
                <w:lang w:val="en-US"/>
              </w:rPr>
              <w:t>1U, 2U, 3U – yellow</w:t>
            </w:r>
          </w:p>
          <w:p w14:paraId="4DFB8CA7" w14:textId="3FAE3B1C" w:rsidR="005E3BD3" w:rsidRPr="00941DA0" w:rsidRDefault="005E3BD3" w:rsidP="005E3BD3">
            <w:pPr>
              <w:jc w:val="center"/>
              <w:rPr>
                <w:rFonts w:ascii="Trebuchet MS" w:hAnsi="Trebuchet MS" w:cs="Arial"/>
                <w:sz w:val="18"/>
                <w:szCs w:val="18"/>
                <w:lang w:val="en-US"/>
              </w:rPr>
            </w:pPr>
            <w:r w:rsidRPr="00941DA0">
              <w:rPr>
                <w:rFonts w:ascii="Trebuchet MS" w:hAnsi="Trebuchet MS" w:cs="Arial"/>
                <w:sz w:val="18"/>
                <w:szCs w:val="18"/>
                <w:lang w:val="en-US"/>
              </w:rPr>
              <w:t>1V, 2V, 3V – green</w:t>
            </w:r>
          </w:p>
          <w:p w14:paraId="07FC8D86" w14:textId="305E3558" w:rsidR="005E3BD3" w:rsidRPr="00941DA0" w:rsidRDefault="005E3BD3" w:rsidP="005E3BD3">
            <w:pPr>
              <w:jc w:val="center"/>
              <w:rPr>
                <w:rFonts w:ascii="Trebuchet MS" w:hAnsi="Trebuchet MS" w:cs="Arial"/>
                <w:sz w:val="18"/>
                <w:szCs w:val="18"/>
                <w:vertAlign w:val="superscript"/>
              </w:rPr>
            </w:pPr>
            <w:r w:rsidRPr="00941DA0">
              <w:rPr>
                <w:rFonts w:ascii="Trebuchet MS" w:hAnsi="Trebuchet MS" w:cs="Arial"/>
                <w:sz w:val="18"/>
                <w:szCs w:val="18"/>
                <w:lang w:val="en-US"/>
              </w:rPr>
              <w:t>1W, 2W, 3W – red </w:t>
            </w:r>
            <w:r w:rsidRPr="00941DA0">
              <w:rPr>
                <w:rFonts w:ascii="Trebuchet MS" w:hAnsi="Trebuchet MS" w:cs="Arial"/>
                <w:sz w:val="18"/>
                <w:szCs w:val="18"/>
                <w:vertAlign w:val="superscript"/>
                <w:lang w:val="en-US"/>
              </w:rPr>
              <w:t>a)</w:t>
            </w:r>
          </w:p>
        </w:tc>
        <w:tc>
          <w:tcPr>
            <w:tcW w:w="3687" w:type="dxa"/>
            <w:vAlign w:val="center"/>
          </w:tcPr>
          <w:p w14:paraId="7ECE0BDE" w14:textId="77777777" w:rsidR="005E3BD3" w:rsidRPr="000D24D4" w:rsidRDefault="005E3BD3" w:rsidP="005E3BD3">
            <w:pPr>
              <w:jc w:val="center"/>
              <w:rPr>
                <w:rFonts w:ascii="Trebuchet MS" w:hAnsi="Trebuchet MS"/>
                <w:sz w:val="18"/>
                <w:szCs w:val="18"/>
              </w:rPr>
            </w:pPr>
          </w:p>
        </w:tc>
        <w:tc>
          <w:tcPr>
            <w:tcW w:w="2406" w:type="dxa"/>
            <w:vAlign w:val="center"/>
          </w:tcPr>
          <w:p w14:paraId="41AA3AB6" w14:textId="77777777" w:rsidR="005E3BD3" w:rsidRPr="000D24D4" w:rsidRDefault="005E3BD3" w:rsidP="005E3BD3">
            <w:pPr>
              <w:jc w:val="center"/>
              <w:rPr>
                <w:rFonts w:ascii="Trebuchet MS" w:hAnsi="Trebuchet MS"/>
                <w:sz w:val="18"/>
                <w:szCs w:val="18"/>
              </w:rPr>
            </w:pPr>
          </w:p>
        </w:tc>
        <w:tc>
          <w:tcPr>
            <w:tcW w:w="991" w:type="dxa"/>
            <w:vAlign w:val="center"/>
          </w:tcPr>
          <w:p w14:paraId="3A9B23B8" w14:textId="77777777" w:rsidR="005E3BD3" w:rsidRPr="000D24D4" w:rsidRDefault="005E3BD3" w:rsidP="005E3BD3">
            <w:pPr>
              <w:jc w:val="center"/>
              <w:rPr>
                <w:rFonts w:ascii="Trebuchet MS" w:hAnsi="Trebuchet MS"/>
                <w:sz w:val="18"/>
                <w:szCs w:val="18"/>
              </w:rPr>
            </w:pPr>
          </w:p>
        </w:tc>
      </w:tr>
      <w:tr w:rsidR="005E3BD3" w:rsidRPr="003A31E3" w14:paraId="58A1AC7B" w14:textId="77777777" w:rsidTr="00B500D4">
        <w:trPr>
          <w:cantSplit/>
        </w:trPr>
        <w:tc>
          <w:tcPr>
            <w:tcW w:w="705" w:type="dxa"/>
            <w:vAlign w:val="center"/>
          </w:tcPr>
          <w:p w14:paraId="2835B662" w14:textId="15000F58" w:rsidR="005E3BD3" w:rsidRPr="001548D2" w:rsidRDefault="005E3BD3" w:rsidP="005E3BD3">
            <w:pPr>
              <w:pStyle w:val="ListParagraph"/>
              <w:numPr>
                <w:ilvl w:val="0"/>
                <w:numId w:val="52"/>
              </w:numPr>
              <w:rPr>
                <w:rFonts w:ascii="Trebuchet MS" w:hAnsi="Trebuchet MS"/>
                <w:sz w:val="18"/>
                <w:szCs w:val="18"/>
              </w:rPr>
            </w:pPr>
          </w:p>
        </w:tc>
        <w:tc>
          <w:tcPr>
            <w:tcW w:w="14458" w:type="dxa"/>
            <w:gridSpan w:val="7"/>
            <w:vAlign w:val="center"/>
          </w:tcPr>
          <w:p w14:paraId="6E01DDAA" w14:textId="3808B465" w:rsidR="005E3BD3" w:rsidRPr="001327D6" w:rsidRDefault="005E3BD3" w:rsidP="005E3BD3">
            <w:pPr>
              <w:jc w:val="center"/>
              <w:rPr>
                <w:rFonts w:ascii="Trebuchet MS" w:hAnsi="Trebuchet MS"/>
                <w:b/>
                <w:bCs/>
                <w:sz w:val="18"/>
                <w:szCs w:val="18"/>
              </w:rPr>
            </w:pPr>
            <w:r>
              <w:rPr>
                <w:rFonts w:ascii="Trebuchet MS" w:hAnsi="Trebuchet MS" w:cs="Arial"/>
                <w:b/>
                <w:bCs/>
                <w:color w:val="000000"/>
                <w:sz w:val="18"/>
                <w:szCs w:val="18"/>
              </w:rPr>
              <w:t>Transformatoriaus pagalbinių apsaugos, i</w:t>
            </w:r>
            <w:r w:rsidRPr="001327D6">
              <w:rPr>
                <w:rFonts w:ascii="Trebuchet MS" w:hAnsi="Trebuchet MS" w:cs="Arial"/>
                <w:b/>
                <w:bCs/>
                <w:color w:val="000000"/>
                <w:sz w:val="18"/>
                <w:szCs w:val="18"/>
              </w:rPr>
              <w:t>ndikacijos ir matavimo įtaisų</w:t>
            </w:r>
            <w:r>
              <w:rPr>
                <w:rFonts w:ascii="Trebuchet MS" w:hAnsi="Trebuchet MS" w:cs="Arial"/>
                <w:b/>
                <w:bCs/>
                <w:color w:val="000000"/>
                <w:sz w:val="18"/>
                <w:szCs w:val="18"/>
              </w:rPr>
              <w:t xml:space="preserve"> </w:t>
            </w:r>
            <w:r w:rsidRPr="001327D6">
              <w:rPr>
                <w:rFonts w:ascii="Trebuchet MS" w:hAnsi="Trebuchet MS" w:cs="Arial"/>
                <w:b/>
                <w:bCs/>
                <w:color w:val="000000"/>
                <w:sz w:val="18"/>
                <w:szCs w:val="18"/>
              </w:rPr>
              <w:t xml:space="preserve">charakteristikos:/ </w:t>
            </w:r>
            <w:r>
              <w:rPr>
                <w:rFonts w:ascii="Trebuchet MS" w:hAnsi="Trebuchet MS" w:cs="Arial"/>
                <w:b/>
                <w:bCs/>
                <w:color w:val="000000"/>
                <w:sz w:val="18"/>
                <w:szCs w:val="18"/>
                <w:lang w:val="en-US"/>
              </w:rPr>
              <w:t>Characteristics of protective, indication and measuring auxiliary devices:</w:t>
            </w:r>
          </w:p>
        </w:tc>
      </w:tr>
      <w:tr w:rsidR="005E3BD3" w:rsidRPr="000D24D4" w14:paraId="20BB78D2" w14:textId="77777777" w:rsidTr="00B500D4">
        <w:trPr>
          <w:cantSplit/>
        </w:trPr>
        <w:tc>
          <w:tcPr>
            <w:tcW w:w="705" w:type="dxa"/>
            <w:vAlign w:val="center"/>
          </w:tcPr>
          <w:p w14:paraId="724D078E"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1027B99E" w14:textId="568F302D" w:rsidR="005E3BD3" w:rsidRPr="007F799B" w:rsidRDefault="005E3BD3" w:rsidP="005E3BD3">
            <w:pPr>
              <w:jc w:val="both"/>
              <w:rPr>
                <w:rFonts w:ascii="Trebuchet MS" w:hAnsi="Trebuchet MS" w:cs="Arial"/>
                <w:color w:val="000000"/>
                <w:sz w:val="18"/>
                <w:szCs w:val="18"/>
              </w:rPr>
            </w:pPr>
            <w:r>
              <w:rPr>
                <w:rFonts w:ascii="Trebuchet MS" w:hAnsi="Trebuchet MS" w:cs="Arial"/>
                <w:color w:val="000000"/>
                <w:sz w:val="18"/>
                <w:szCs w:val="18"/>
              </w:rPr>
              <w:t xml:space="preserve">Vardinė operatyvinių ir valdymo grandinių įtampa/ </w:t>
            </w:r>
            <w:r w:rsidRPr="00892D11">
              <w:rPr>
                <w:rFonts w:ascii="Trebuchet MS" w:hAnsi="Trebuchet MS" w:cs="Arial"/>
                <w:color w:val="000000"/>
                <w:sz w:val="18"/>
                <w:szCs w:val="18"/>
                <w:lang w:val="en-US"/>
              </w:rPr>
              <w:t>Rated voltage</w:t>
            </w:r>
            <w:r>
              <w:rPr>
                <w:rFonts w:ascii="Trebuchet MS" w:hAnsi="Trebuchet MS" w:cs="Arial"/>
                <w:color w:val="000000"/>
                <w:sz w:val="18"/>
                <w:szCs w:val="18"/>
                <w:lang w:val="en-US"/>
              </w:rPr>
              <w:t xml:space="preserve"> of operating and control circuits</w:t>
            </w:r>
            <w:r w:rsidRPr="00892D11">
              <w:rPr>
                <w:rFonts w:ascii="Trebuchet MS" w:hAnsi="Trebuchet MS" w:cs="Arial"/>
                <w:color w:val="000000"/>
                <w:sz w:val="18"/>
                <w:szCs w:val="18"/>
                <w:lang w:val="en-US"/>
              </w:rPr>
              <w:t xml:space="preserve"> (U), VDC</w:t>
            </w:r>
          </w:p>
        </w:tc>
        <w:tc>
          <w:tcPr>
            <w:tcW w:w="3687" w:type="dxa"/>
            <w:vAlign w:val="center"/>
          </w:tcPr>
          <w:p w14:paraId="5F088C95" w14:textId="4E380C9B" w:rsidR="005E3BD3" w:rsidRPr="00892D11" w:rsidRDefault="005E3BD3" w:rsidP="005E3BD3">
            <w:pPr>
              <w:jc w:val="center"/>
              <w:rPr>
                <w:rFonts w:ascii="Trebuchet MS" w:hAnsi="Trebuchet MS" w:cs="Arial"/>
                <w:sz w:val="18"/>
                <w:szCs w:val="18"/>
                <w:vertAlign w:val="superscript"/>
              </w:rPr>
            </w:pPr>
            <w:r>
              <w:rPr>
                <w:rFonts w:ascii="Trebuchet MS" w:hAnsi="Trebuchet MS" w:cs="Arial"/>
                <w:sz w:val="18"/>
                <w:szCs w:val="18"/>
              </w:rPr>
              <w:t>220 </w:t>
            </w:r>
            <w:r>
              <w:rPr>
                <w:rFonts w:ascii="Trebuchet MS" w:hAnsi="Trebuchet MS" w:cs="Arial"/>
                <w:sz w:val="18"/>
                <w:szCs w:val="18"/>
                <w:vertAlign w:val="superscript"/>
              </w:rPr>
              <w:t>a)</w:t>
            </w:r>
          </w:p>
        </w:tc>
        <w:tc>
          <w:tcPr>
            <w:tcW w:w="3687" w:type="dxa"/>
            <w:vAlign w:val="center"/>
          </w:tcPr>
          <w:p w14:paraId="66061415" w14:textId="77777777" w:rsidR="005E3BD3" w:rsidRPr="000D24D4" w:rsidRDefault="005E3BD3" w:rsidP="005E3BD3">
            <w:pPr>
              <w:jc w:val="center"/>
              <w:rPr>
                <w:rFonts w:ascii="Trebuchet MS" w:hAnsi="Trebuchet MS"/>
                <w:sz w:val="18"/>
                <w:szCs w:val="18"/>
              </w:rPr>
            </w:pPr>
          </w:p>
        </w:tc>
        <w:tc>
          <w:tcPr>
            <w:tcW w:w="2406" w:type="dxa"/>
            <w:vAlign w:val="center"/>
          </w:tcPr>
          <w:p w14:paraId="123D4F4F" w14:textId="77777777" w:rsidR="005E3BD3" w:rsidRPr="000D24D4" w:rsidRDefault="005E3BD3" w:rsidP="005E3BD3">
            <w:pPr>
              <w:jc w:val="center"/>
              <w:rPr>
                <w:rFonts w:ascii="Trebuchet MS" w:hAnsi="Trebuchet MS"/>
                <w:sz w:val="18"/>
                <w:szCs w:val="18"/>
              </w:rPr>
            </w:pPr>
          </w:p>
        </w:tc>
        <w:tc>
          <w:tcPr>
            <w:tcW w:w="991" w:type="dxa"/>
            <w:vAlign w:val="center"/>
          </w:tcPr>
          <w:p w14:paraId="55184FD5" w14:textId="77777777" w:rsidR="005E3BD3" w:rsidRPr="000D24D4" w:rsidRDefault="005E3BD3" w:rsidP="005E3BD3">
            <w:pPr>
              <w:jc w:val="center"/>
              <w:rPr>
                <w:rFonts w:ascii="Trebuchet MS" w:hAnsi="Trebuchet MS"/>
                <w:sz w:val="18"/>
                <w:szCs w:val="18"/>
              </w:rPr>
            </w:pPr>
          </w:p>
        </w:tc>
      </w:tr>
      <w:tr w:rsidR="005E3BD3" w:rsidRPr="000D24D4" w14:paraId="7C5A2D26" w14:textId="77777777" w:rsidTr="00B500D4">
        <w:trPr>
          <w:cantSplit/>
        </w:trPr>
        <w:tc>
          <w:tcPr>
            <w:tcW w:w="705" w:type="dxa"/>
            <w:vAlign w:val="center"/>
          </w:tcPr>
          <w:p w14:paraId="72B18A53" w14:textId="77777777" w:rsidR="005E3BD3" w:rsidRPr="001548D2" w:rsidRDefault="005E3BD3" w:rsidP="005E3BD3">
            <w:pPr>
              <w:pStyle w:val="ListParagraph"/>
              <w:numPr>
                <w:ilvl w:val="1"/>
                <w:numId w:val="52"/>
              </w:numPr>
              <w:ind w:left="0" w:firstLine="0"/>
              <w:rPr>
                <w:rFonts w:ascii="Trebuchet MS" w:hAnsi="Trebuchet MS"/>
                <w:sz w:val="18"/>
                <w:szCs w:val="18"/>
              </w:rPr>
            </w:pPr>
          </w:p>
        </w:tc>
        <w:tc>
          <w:tcPr>
            <w:tcW w:w="3687" w:type="dxa"/>
            <w:gridSpan w:val="3"/>
            <w:vAlign w:val="center"/>
          </w:tcPr>
          <w:p w14:paraId="20149009" w14:textId="68BA458D" w:rsidR="005E3BD3" w:rsidRPr="007F799B" w:rsidRDefault="005E3BD3" w:rsidP="005E3BD3">
            <w:pPr>
              <w:jc w:val="both"/>
              <w:rPr>
                <w:rFonts w:ascii="Trebuchet MS" w:hAnsi="Trebuchet MS" w:cs="Arial"/>
                <w:color w:val="000000"/>
                <w:sz w:val="18"/>
                <w:szCs w:val="18"/>
              </w:rPr>
            </w:pPr>
            <w:r>
              <w:rPr>
                <w:rFonts w:ascii="Trebuchet MS" w:hAnsi="Trebuchet MS" w:cs="Arial"/>
                <w:color w:val="000000"/>
                <w:sz w:val="18"/>
                <w:szCs w:val="18"/>
              </w:rPr>
              <w:t xml:space="preserve">Indikacijos ir matavimo įtaisų analoginių išėjimų vardinė srovė/ </w:t>
            </w:r>
            <w:r w:rsidRPr="00892D11">
              <w:rPr>
                <w:rFonts w:ascii="Trebuchet MS" w:hAnsi="Trebuchet MS" w:cs="Arial"/>
                <w:color w:val="000000"/>
                <w:sz w:val="18"/>
                <w:szCs w:val="18"/>
                <w:lang w:val="en-US"/>
              </w:rPr>
              <w:t xml:space="preserve">Analogue output current </w:t>
            </w:r>
            <w:r>
              <w:rPr>
                <w:rFonts w:ascii="Trebuchet MS" w:hAnsi="Trebuchet MS" w:cs="Arial"/>
                <w:color w:val="000000"/>
                <w:sz w:val="18"/>
                <w:szCs w:val="18"/>
                <w:lang w:val="en-US"/>
              </w:rPr>
              <w:t xml:space="preserve">of indication and measuring devices </w:t>
            </w:r>
            <w:r w:rsidRPr="00892D11">
              <w:rPr>
                <w:rFonts w:ascii="Trebuchet MS" w:hAnsi="Trebuchet MS" w:cs="Arial"/>
                <w:color w:val="000000"/>
                <w:sz w:val="18"/>
                <w:szCs w:val="18"/>
                <w:lang w:val="en-US"/>
              </w:rPr>
              <w:t>(I), mA</w:t>
            </w:r>
          </w:p>
        </w:tc>
        <w:tc>
          <w:tcPr>
            <w:tcW w:w="3687" w:type="dxa"/>
            <w:vAlign w:val="center"/>
          </w:tcPr>
          <w:p w14:paraId="4FE662BD" w14:textId="13E8D21D" w:rsidR="005E3BD3" w:rsidRPr="00892D11" w:rsidRDefault="005E3BD3" w:rsidP="005E3BD3">
            <w:pPr>
              <w:jc w:val="center"/>
              <w:rPr>
                <w:rFonts w:ascii="Trebuchet MS" w:hAnsi="Trebuchet MS" w:cs="Arial"/>
                <w:sz w:val="18"/>
                <w:szCs w:val="18"/>
                <w:vertAlign w:val="superscript"/>
              </w:rPr>
            </w:pPr>
            <w:r>
              <w:rPr>
                <w:rFonts w:ascii="Trebuchet MS" w:hAnsi="Trebuchet MS" w:cs="Arial"/>
                <w:sz w:val="18"/>
                <w:szCs w:val="18"/>
              </w:rPr>
              <w:t>4 – 20 </w:t>
            </w:r>
            <w:r>
              <w:rPr>
                <w:rFonts w:ascii="Trebuchet MS" w:hAnsi="Trebuchet MS" w:cs="Arial"/>
                <w:sz w:val="18"/>
                <w:szCs w:val="18"/>
                <w:vertAlign w:val="superscript"/>
              </w:rPr>
              <w:t>a)</w:t>
            </w:r>
          </w:p>
        </w:tc>
        <w:tc>
          <w:tcPr>
            <w:tcW w:w="3687" w:type="dxa"/>
            <w:vAlign w:val="center"/>
          </w:tcPr>
          <w:p w14:paraId="5466D2B6" w14:textId="77777777" w:rsidR="005E3BD3" w:rsidRPr="000D24D4" w:rsidRDefault="005E3BD3" w:rsidP="005E3BD3">
            <w:pPr>
              <w:jc w:val="center"/>
              <w:rPr>
                <w:rFonts w:ascii="Trebuchet MS" w:hAnsi="Trebuchet MS"/>
                <w:sz w:val="18"/>
                <w:szCs w:val="18"/>
              </w:rPr>
            </w:pPr>
          </w:p>
        </w:tc>
        <w:tc>
          <w:tcPr>
            <w:tcW w:w="2406" w:type="dxa"/>
            <w:vAlign w:val="center"/>
          </w:tcPr>
          <w:p w14:paraId="07AE7918" w14:textId="77777777" w:rsidR="005E3BD3" w:rsidRPr="000D24D4" w:rsidRDefault="005E3BD3" w:rsidP="005E3BD3">
            <w:pPr>
              <w:jc w:val="center"/>
              <w:rPr>
                <w:rFonts w:ascii="Trebuchet MS" w:hAnsi="Trebuchet MS"/>
                <w:sz w:val="18"/>
                <w:szCs w:val="18"/>
              </w:rPr>
            </w:pPr>
          </w:p>
        </w:tc>
        <w:tc>
          <w:tcPr>
            <w:tcW w:w="991" w:type="dxa"/>
            <w:vAlign w:val="center"/>
          </w:tcPr>
          <w:p w14:paraId="4B68538D" w14:textId="77777777" w:rsidR="005E3BD3" w:rsidRPr="000D24D4" w:rsidRDefault="005E3BD3" w:rsidP="005E3BD3">
            <w:pPr>
              <w:jc w:val="center"/>
              <w:rPr>
                <w:rFonts w:ascii="Trebuchet MS" w:hAnsi="Trebuchet MS"/>
                <w:sz w:val="18"/>
                <w:szCs w:val="18"/>
              </w:rPr>
            </w:pPr>
          </w:p>
        </w:tc>
      </w:tr>
    </w:tbl>
    <w:p w14:paraId="688A0CFA" w14:textId="3B387E6E" w:rsidR="004C3107" w:rsidRDefault="004C3107">
      <w:pPr>
        <w:rPr>
          <w:rFonts w:ascii="Trebuchet MS" w:hAnsi="Trebuchet MS"/>
          <w:sz w:val="18"/>
          <w:szCs w:val="18"/>
        </w:rPr>
      </w:pPr>
    </w:p>
    <w:p w14:paraId="01572578" w14:textId="77777777" w:rsidR="00BC05EF" w:rsidRPr="000D24D4" w:rsidRDefault="00BC05EF">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413DB717" w14:textId="56F87EB0" w:rsidR="00643C6C" w:rsidRPr="00045D75" w:rsidRDefault="00643C6C" w:rsidP="00643C6C">
            <w:pPr>
              <w:jc w:val="both"/>
              <w:rPr>
                <w:rFonts w:ascii="Trebuchet MS" w:hAnsi="Trebuchet MS" w:cs="Arial"/>
                <w:b/>
                <w:color w:val="000000"/>
                <w:sz w:val="18"/>
                <w:szCs w:val="18"/>
                <w:lang w:val="en-US"/>
              </w:rPr>
            </w:pPr>
            <w:bookmarkStart w:id="2" w:name="_Hlk43121630"/>
            <w:r w:rsidRPr="007F799B">
              <w:rPr>
                <w:rFonts w:ascii="Trebuchet MS" w:hAnsi="Trebuchet MS" w:cs="Arial"/>
                <w:b/>
                <w:color w:val="000000"/>
                <w:sz w:val="18"/>
                <w:szCs w:val="18"/>
              </w:rPr>
              <w:t>Pastabos:</w:t>
            </w:r>
            <w:r w:rsidR="00045D75">
              <w:rPr>
                <w:rFonts w:ascii="Trebuchet MS" w:hAnsi="Trebuchet MS" w:cs="Arial"/>
                <w:b/>
                <w:color w:val="000000"/>
                <w:sz w:val="18"/>
                <w:szCs w:val="18"/>
              </w:rPr>
              <w:t xml:space="preserve">/ </w:t>
            </w:r>
            <w:r w:rsidR="00045D75" w:rsidRPr="00045D75">
              <w:rPr>
                <w:rFonts w:ascii="Trebuchet MS" w:hAnsi="Trebuchet MS" w:cs="Arial"/>
                <w:b/>
                <w:color w:val="000000"/>
                <w:sz w:val="18"/>
                <w:szCs w:val="18"/>
                <w:lang w:val="en-US"/>
              </w:rPr>
              <w:t>Notes:</w:t>
            </w:r>
          </w:p>
          <w:p w14:paraId="77A5CC49" w14:textId="77777777" w:rsidR="00643C6C" w:rsidRPr="007F799B" w:rsidRDefault="00643C6C" w:rsidP="00643C6C">
            <w:pPr>
              <w:jc w:val="both"/>
              <w:rPr>
                <w:rFonts w:ascii="Trebuchet MS" w:hAnsi="Trebuchet MS" w:cs="Arial"/>
                <w:b/>
                <w:color w:val="000000"/>
                <w:sz w:val="18"/>
                <w:szCs w:val="18"/>
              </w:rPr>
            </w:pPr>
          </w:p>
          <w:p w14:paraId="2E9B120B" w14:textId="77777777" w:rsidR="00643C6C" w:rsidRPr="007F799B" w:rsidRDefault="00643C6C" w:rsidP="00643C6C">
            <w:pPr>
              <w:jc w:val="both"/>
              <w:rPr>
                <w:rFonts w:ascii="Trebuchet MS" w:hAnsi="Trebuchet MS" w:cs="Arial"/>
                <w:b/>
                <w:color w:val="000000"/>
                <w:sz w:val="18"/>
                <w:szCs w:val="18"/>
                <w:lang w:val="en-US"/>
              </w:rPr>
            </w:pPr>
            <w:r w:rsidRPr="007F799B">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7F799B">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0E0FFDDA" w14:textId="77777777" w:rsidR="00643C6C" w:rsidRPr="007F799B" w:rsidRDefault="00643C6C" w:rsidP="00643C6C">
            <w:pPr>
              <w:jc w:val="both"/>
              <w:rPr>
                <w:rFonts w:ascii="Trebuchet MS" w:hAnsi="Trebuchet MS" w:cs="Arial"/>
                <w:color w:val="000000"/>
                <w:sz w:val="18"/>
                <w:szCs w:val="18"/>
                <w:lang w:val="en-US"/>
              </w:rPr>
            </w:pPr>
          </w:p>
          <w:p w14:paraId="071503AE" w14:textId="4BA1B6CF" w:rsidR="00045D75" w:rsidRPr="00D572A8" w:rsidRDefault="00643C6C" w:rsidP="00476E93">
            <w:pPr>
              <w:autoSpaceDE w:val="0"/>
              <w:autoSpaceDN w:val="0"/>
              <w:adjustRightInd w:val="0"/>
              <w:jc w:val="both"/>
              <w:rPr>
                <w:rFonts w:ascii="Trebuchet MS" w:hAnsi="Trebuchet MS" w:cs="Arial"/>
                <w:sz w:val="18"/>
                <w:szCs w:val="18"/>
                <w:lang w:val="en-US"/>
              </w:rPr>
            </w:pPr>
            <w:r w:rsidRPr="007F799B">
              <w:rPr>
                <w:rFonts w:ascii="Trebuchet MS" w:eastAsia="TTE2t00" w:hAnsi="Trebuchet MS" w:cs="Arial"/>
                <w:color w:val="000000"/>
                <w:sz w:val="18"/>
                <w:szCs w:val="18"/>
                <w:vertAlign w:val="superscript"/>
                <w:lang w:val="en-US"/>
              </w:rPr>
              <w:t>1</w:t>
            </w:r>
            <w:r w:rsidRPr="007F799B">
              <w:rPr>
                <w:rFonts w:ascii="Trebuchet MS" w:eastAsia="TTE2t00" w:hAnsi="Trebuchet MS" w:cs="Arial"/>
                <w:color w:val="000000"/>
                <w:sz w:val="18"/>
                <w:szCs w:val="18"/>
                <w:vertAlign w:val="superscript"/>
              </w:rPr>
              <w:t>)</w:t>
            </w:r>
            <w:r w:rsidRPr="007F799B">
              <w:rPr>
                <w:rFonts w:ascii="Trebuchet MS" w:hAnsi="Trebuchet MS" w:cs="Arial"/>
                <w:color w:val="000000"/>
                <w:sz w:val="18"/>
                <w:szCs w:val="18"/>
              </w:rPr>
              <w:t xml:space="preserve"> </w:t>
            </w:r>
            <w:r w:rsidR="00045D75">
              <w:rPr>
                <w:rFonts w:ascii="Trebuchet MS" w:hAnsi="Trebuchet MS" w:cs="Arial"/>
                <w:color w:val="000000"/>
                <w:sz w:val="18"/>
                <w:szCs w:val="18"/>
              </w:rPr>
              <w:t>Transformatorius, jo atskiros dalys</w:t>
            </w:r>
            <w:r w:rsidR="0032241C">
              <w:rPr>
                <w:rFonts w:ascii="Trebuchet MS" w:hAnsi="Trebuchet MS" w:cs="Arial"/>
                <w:color w:val="000000"/>
                <w:sz w:val="18"/>
                <w:szCs w:val="18"/>
              </w:rPr>
              <w:t>, parinkimas ir</w:t>
            </w:r>
            <w:r w:rsidR="00045D75">
              <w:rPr>
                <w:rFonts w:ascii="Trebuchet MS" w:hAnsi="Trebuchet MS" w:cs="Arial"/>
                <w:color w:val="000000"/>
                <w:sz w:val="18"/>
                <w:szCs w:val="18"/>
              </w:rPr>
              <w:t xml:space="preserve"> bandymai turi atitikti IEC 60076 standartų grupės reikalavimus:/ </w:t>
            </w:r>
            <w:r w:rsidR="0032241C" w:rsidRPr="0032241C">
              <w:rPr>
                <w:rFonts w:ascii="Trebuchet MS" w:hAnsi="Trebuchet MS" w:cs="Arial"/>
                <w:color w:val="000000"/>
                <w:sz w:val="18"/>
                <w:szCs w:val="18"/>
                <w:lang w:val="en-US"/>
              </w:rPr>
              <w:t>Transformer, its separate parts, selection and tests shall meet the requirements of IEC 60076 standards group</w:t>
            </w:r>
            <w:r w:rsidR="00D572A8">
              <w:rPr>
                <w:rFonts w:ascii="Trebuchet MS" w:hAnsi="Trebuchet MS" w:cs="Arial"/>
                <w:color w:val="000000"/>
                <w:sz w:val="18"/>
                <w:szCs w:val="18"/>
                <w:lang w:val="en-US"/>
              </w:rPr>
              <w:t>:</w:t>
            </w:r>
          </w:p>
          <w:p w14:paraId="7F975E76" w14:textId="7F1C59A0"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60076-1 Galios transformatoriai. 1 dalis. Bendrieji dalykai/ </w:t>
            </w:r>
            <w:r w:rsidRPr="006507A1">
              <w:rPr>
                <w:rFonts w:ascii="Trebuchet MS" w:hAnsi="Trebuchet MS" w:cs="Arial"/>
                <w:color w:val="000000"/>
                <w:sz w:val="18"/>
                <w:szCs w:val="18"/>
                <w:lang w:val="en-US"/>
              </w:rPr>
              <w:t>Power transformers - Part 1: General.</w:t>
            </w:r>
          </w:p>
          <w:p w14:paraId="6D0FC243" w14:textId="7DA74B5A"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lastRenderedPageBreak/>
              <w:t xml:space="preserve">IEC 60076-2 Galios transformatoriai. 2 dalis. Skystinių transformatorių įšilimas/ </w:t>
            </w:r>
            <w:r w:rsidRPr="006507A1">
              <w:rPr>
                <w:rFonts w:ascii="Trebuchet MS" w:hAnsi="Trebuchet MS" w:cs="Arial"/>
                <w:color w:val="000000"/>
                <w:sz w:val="18"/>
                <w:szCs w:val="18"/>
                <w:lang w:val="en-US"/>
              </w:rPr>
              <w:t>Power transformers - Part 2: Temperature rise for liquid-immersed transformers.</w:t>
            </w:r>
          </w:p>
          <w:p w14:paraId="109C65AD" w14:textId="23DD6299"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60076-3 Galios transformatoriai. 3 dalis. Izoliacijos lygiai, </w:t>
            </w:r>
            <w:proofErr w:type="spellStart"/>
            <w:r w:rsidRPr="006507A1">
              <w:rPr>
                <w:rFonts w:ascii="Trebuchet MS" w:hAnsi="Trebuchet MS" w:cs="Arial"/>
                <w:color w:val="000000"/>
                <w:sz w:val="18"/>
                <w:szCs w:val="18"/>
              </w:rPr>
              <w:t>dielektriniai</w:t>
            </w:r>
            <w:proofErr w:type="spellEnd"/>
            <w:r w:rsidRPr="006507A1">
              <w:rPr>
                <w:rFonts w:ascii="Trebuchet MS" w:hAnsi="Trebuchet MS" w:cs="Arial"/>
                <w:color w:val="000000"/>
                <w:sz w:val="18"/>
                <w:szCs w:val="18"/>
              </w:rPr>
              <w:t xml:space="preserve"> bandymai ir išoriniai </w:t>
            </w:r>
            <w:proofErr w:type="spellStart"/>
            <w:r w:rsidRPr="006507A1">
              <w:rPr>
                <w:rFonts w:ascii="Trebuchet MS" w:hAnsi="Trebuchet MS" w:cs="Arial"/>
                <w:color w:val="000000"/>
                <w:sz w:val="18"/>
                <w:szCs w:val="18"/>
              </w:rPr>
              <w:t>ortarpiai</w:t>
            </w:r>
            <w:proofErr w:type="spellEnd"/>
            <w:r w:rsidRPr="006507A1">
              <w:rPr>
                <w:rFonts w:ascii="Trebuchet MS" w:hAnsi="Trebuchet MS" w:cs="Arial"/>
                <w:color w:val="000000"/>
                <w:sz w:val="18"/>
                <w:szCs w:val="18"/>
              </w:rPr>
              <w:t xml:space="preserve">/ </w:t>
            </w:r>
            <w:r w:rsidRPr="006507A1">
              <w:rPr>
                <w:rFonts w:ascii="Trebuchet MS" w:hAnsi="Trebuchet MS" w:cs="Arial"/>
                <w:color w:val="000000"/>
                <w:sz w:val="18"/>
                <w:szCs w:val="18"/>
                <w:lang w:val="en-US"/>
              </w:rPr>
              <w:t>Power transformers - Part 3: Insulation levels, dielectric tests and external clearances in air.</w:t>
            </w:r>
          </w:p>
          <w:p w14:paraId="5AF54F86" w14:textId="4F428C09"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60076-4</w:t>
            </w:r>
            <w:r w:rsidR="003F7C2D" w:rsidRPr="006507A1">
              <w:rPr>
                <w:rFonts w:ascii="Trebuchet MS" w:hAnsi="Trebuchet MS" w:cs="Arial"/>
                <w:color w:val="000000"/>
                <w:sz w:val="18"/>
                <w:szCs w:val="18"/>
              </w:rPr>
              <w:t xml:space="preserve"> Galios transformatoriai. 4 dalis. Atsparumo žaibo iškrovos ir perjungimo įtampų impulsams bandymų vadovas/ </w:t>
            </w:r>
            <w:r w:rsidR="003F7C2D" w:rsidRPr="006507A1">
              <w:rPr>
                <w:rFonts w:ascii="Trebuchet MS" w:hAnsi="Trebuchet MS" w:cs="Arial"/>
                <w:color w:val="000000"/>
                <w:sz w:val="18"/>
                <w:szCs w:val="18"/>
                <w:lang w:val="en-US"/>
              </w:rPr>
              <w:t>Power transformers - Part 4: Guide to the lightning impulse and switching impulse testing.</w:t>
            </w:r>
          </w:p>
          <w:p w14:paraId="0FF8B1EE" w14:textId="6305D641" w:rsidR="00045D75" w:rsidRPr="006507A1" w:rsidRDefault="00045D75" w:rsidP="00476E93">
            <w:pPr>
              <w:rPr>
                <w:rFonts w:ascii="Trebuchet MS" w:hAnsi="Trebuchet MS" w:cs="Arial"/>
                <w:color w:val="000000"/>
                <w:sz w:val="18"/>
                <w:szCs w:val="18"/>
              </w:rPr>
            </w:pPr>
            <w:r w:rsidRPr="006507A1">
              <w:rPr>
                <w:rFonts w:ascii="Trebuchet MS" w:hAnsi="Trebuchet MS" w:cs="Arial"/>
                <w:color w:val="000000"/>
                <w:sz w:val="18"/>
                <w:szCs w:val="18"/>
              </w:rPr>
              <w:t>IEC 60076-5</w:t>
            </w:r>
            <w:r w:rsidR="003F7C2D" w:rsidRPr="006507A1">
              <w:rPr>
                <w:rFonts w:ascii="Trebuchet MS" w:hAnsi="Trebuchet MS" w:cs="Arial"/>
                <w:color w:val="000000"/>
                <w:sz w:val="18"/>
                <w:szCs w:val="18"/>
              </w:rPr>
              <w:t xml:space="preserve"> Galios transformatoriai. 5 dalis. Atsparumas trumpajam jungimui/ </w:t>
            </w:r>
            <w:r w:rsidR="003F7C2D" w:rsidRPr="006507A1">
              <w:rPr>
                <w:rFonts w:ascii="Trebuchet MS" w:hAnsi="Trebuchet MS" w:cs="Arial"/>
                <w:color w:val="000000"/>
                <w:sz w:val="18"/>
                <w:szCs w:val="18"/>
                <w:lang w:val="en-US"/>
              </w:rPr>
              <w:t>Power transformers - Part 5: Ability to withstand short circuit</w:t>
            </w:r>
          </w:p>
          <w:p w14:paraId="52CEC0AA" w14:textId="0DCAC955"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60076-7</w:t>
            </w:r>
            <w:r w:rsidR="003F7C2D" w:rsidRPr="006507A1">
              <w:rPr>
                <w:rFonts w:ascii="Trebuchet MS" w:hAnsi="Trebuchet MS" w:cs="Arial"/>
                <w:color w:val="000000"/>
                <w:sz w:val="18"/>
                <w:szCs w:val="18"/>
              </w:rPr>
              <w:t xml:space="preserve"> Galios transformatoriai. 7 dalis. Alyvinių galios transformatorių apkrovimo vadovas / </w:t>
            </w:r>
            <w:r w:rsidR="003F7C2D" w:rsidRPr="006507A1">
              <w:rPr>
                <w:rFonts w:ascii="Trebuchet MS" w:hAnsi="Trebuchet MS" w:cs="Arial"/>
                <w:color w:val="000000"/>
                <w:sz w:val="18"/>
                <w:szCs w:val="18"/>
                <w:lang w:val="en-US"/>
              </w:rPr>
              <w:t>Power transformers - Part 7: Loading guide for mineral-oil-immersed power transformers</w:t>
            </w:r>
          </w:p>
          <w:p w14:paraId="60C2255A" w14:textId="4BDD5BFB"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60076-8</w:t>
            </w:r>
            <w:r w:rsidR="003F7C2D" w:rsidRPr="006507A1">
              <w:rPr>
                <w:rFonts w:ascii="Trebuchet MS" w:hAnsi="Trebuchet MS" w:cs="Arial"/>
                <w:color w:val="000000"/>
                <w:sz w:val="18"/>
                <w:szCs w:val="18"/>
              </w:rPr>
              <w:t xml:space="preserve"> Galios transformatoriai. </w:t>
            </w:r>
            <w:r w:rsidR="0027531A">
              <w:rPr>
                <w:rFonts w:ascii="Trebuchet MS" w:hAnsi="Trebuchet MS" w:cs="Arial"/>
                <w:color w:val="000000"/>
                <w:sz w:val="18"/>
                <w:szCs w:val="18"/>
              </w:rPr>
              <w:t>8</w:t>
            </w:r>
            <w:r w:rsidR="003F7C2D" w:rsidRPr="006507A1">
              <w:rPr>
                <w:rFonts w:ascii="Trebuchet MS" w:hAnsi="Trebuchet MS" w:cs="Arial"/>
                <w:color w:val="000000"/>
                <w:sz w:val="18"/>
                <w:szCs w:val="18"/>
              </w:rPr>
              <w:t xml:space="preserve"> dalis. Taikymo vadovas/ </w:t>
            </w:r>
            <w:r w:rsidR="003F7C2D" w:rsidRPr="006507A1">
              <w:rPr>
                <w:rFonts w:ascii="Trebuchet MS" w:hAnsi="Trebuchet MS" w:cs="Arial"/>
                <w:color w:val="000000"/>
                <w:sz w:val="18"/>
                <w:szCs w:val="18"/>
                <w:lang w:val="en-US"/>
              </w:rPr>
              <w:t>Power transformers - Part 8: Application guide</w:t>
            </w:r>
          </w:p>
          <w:p w14:paraId="131FE79B" w14:textId="03437377"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60076-10</w:t>
            </w:r>
            <w:r w:rsidR="003F7C2D" w:rsidRPr="006507A1">
              <w:rPr>
                <w:rFonts w:ascii="Trebuchet MS" w:hAnsi="Trebuchet MS" w:cs="Arial"/>
                <w:color w:val="000000"/>
                <w:sz w:val="18"/>
                <w:szCs w:val="18"/>
              </w:rPr>
              <w:t xml:space="preserve"> Galios transformatoriai. 10 dalis. Garso lygių nustatymas/ </w:t>
            </w:r>
            <w:r w:rsidR="003F7C2D" w:rsidRPr="006507A1">
              <w:rPr>
                <w:rFonts w:ascii="Trebuchet MS" w:hAnsi="Trebuchet MS" w:cs="Arial"/>
                <w:color w:val="000000"/>
                <w:sz w:val="18"/>
                <w:szCs w:val="18"/>
                <w:lang w:val="en-US"/>
              </w:rPr>
              <w:t>Power transformers - Part 10: Determination of sound levels.</w:t>
            </w:r>
          </w:p>
          <w:p w14:paraId="3A0865A5" w14:textId="6D415AF8" w:rsidR="00045D75" w:rsidRPr="006507A1" w:rsidRDefault="00045D75" w:rsidP="00476E93">
            <w:pPr>
              <w:rPr>
                <w:rFonts w:ascii="Trebuchet MS" w:hAnsi="Trebuchet MS" w:cs="Arial"/>
                <w:color w:val="000000"/>
                <w:sz w:val="18"/>
                <w:szCs w:val="18"/>
              </w:rPr>
            </w:pPr>
            <w:r w:rsidRPr="006507A1">
              <w:rPr>
                <w:rFonts w:ascii="Trebuchet MS" w:hAnsi="Trebuchet MS" w:cs="Arial"/>
                <w:color w:val="000000"/>
                <w:sz w:val="18"/>
                <w:szCs w:val="18"/>
              </w:rPr>
              <w:t>IEC 60076-10-1</w:t>
            </w:r>
            <w:r w:rsidR="003F7C2D" w:rsidRPr="006507A1">
              <w:rPr>
                <w:rFonts w:ascii="Trebuchet MS" w:hAnsi="Trebuchet MS" w:cs="Arial"/>
                <w:color w:val="000000"/>
                <w:sz w:val="18"/>
                <w:szCs w:val="18"/>
              </w:rPr>
              <w:t xml:space="preserve"> </w:t>
            </w:r>
            <w:r w:rsidR="00D70957" w:rsidRPr="006507A1">
              <w:rPr>
                <w:rFonts w:ascii="Trebuchet MS" w:hAnsi="Trebuchet MS" w:cs="Arial"/>
                <w:color w:val="000000"/>
                <w:sz w:val="18"/>
                <w:szCs w:val="18"/>
              </w:rPr>
              <w:t xml:space="preserve">Galios transformatoriai. 10-1 dalis. Garso lygių nustatymas - Taikymo vadovas/ </w:t>
            </w:r>
            <w:r w:rsidR="003F7C2D" w:rsidRPr="006507A1">
              <w:rPr>
                <w:rFonts w:ascii="Trebuchet MS" w:hAnsi="Trebuchet MS" w:cs="Arial"/>
                <w:color w:val="000000"/>
                <w:sz w:val="18"/>
                <w:szCs w:val="18"/>
                <w:lang w:val="en-US"/>
              </w:rPr>
              <w:t>Power transformers - Part 10-1: Determination of sound levels - Application guide</w:t>
            </w:r>
            <w:r w:rsidR="00D70957" w:rsidRPr="006507A1">
              <w:rPr>
                <w:rFonts w:ascii="Trebuchet MS" w:hAnsi="Trebuchet MS" w:cs="Arial"/>
                <w:color w:val="000000"/>
                <w:sz w:val="18"/>
                <w:szCs w:val="18"/>
                <w:lang w:val="en-US"/>
              </w:rPr>
              <w:t>.</w:t>
            </w:r>
          </w:p>
          <w:p w14:paraId="6F30400F" w14:textId="7F4BC42A"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60076-14</w:t>
            </w:r>
            <w:r w:rsidR="00D70957" w:rsidRPr="006507A1">
              <w:rPr>
                <w:rFonts w:ascii="Trebuchet MS" w:hAnsi="Trebuchet MS" w:cs="Arial"/>
                <w:color w:val="000000"/>
                <w:sz w:val="18"/>
                <w:szCs w:val="18"/>
              </w:rPr>
              <w:t xml:space="preserve"> Galios transformatoriai. 14 dalis. Skystiniai galios transformatoriai, kuriuose naudojamos aukštatemperatūrės izoliacinės medžiagos/ </w:t>
            </w:r>
            <w:r w:rsidR="00D70957" w:rsidRPr="006507A1">
              <w:rPr>
                <w:rFonts w:ascii="Trebuchet MS" w:hAnsi="Trebuchet MS" w:cs="Arial"/>
                <w:color w:val="000000"/>
                <w:sz w:val="18"/>
                <w:szCs w:val="18"/>
                <w:lang w:val="en-US"/>
              </w:rPr>
              <w:t>Power transformers - Part 14: Liquid-immersed power transformers using high-temperature insulation materials.</w:t>
            </w:r>
          </w:p>
          <w:p w14:paraId="2916667A" w14:textId="18B18B00"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60076-18</w:t>
            </w:r>
            <w:r w:rsidR="00D70957" w:rsidRPr="006507A1">
              <w:rPr>
                <w:rFonts w:ascii="Trebuchet MS" w:hAnsi="Trebuchet MS" w:cs="Arial"/>
                <w:color w:val="000000"/>
                <w:sz w:val="18"/>
                <w:szCs w:val="18"/>
              </w:rPr>
              <w:t xml:space="preserve"> Galios transformatoriai. 18 dalis. Dažninės charakteristikos matavimas/ </w:t>
            </w:r>
            <w:r w:rsidR="00D70957" w:rsidRPr="006507A1">
              <w:rPr>
                <w:rFonts w:ascii="Trebuchet MS" w:hAnsi="Trebuchet MS" w:cs="Arial"/>
                <w:color w:val="000000"/>
                <w:sz w:val="18"/>
                <w:szCs w:val="18"/>
                <w:lang w:val="en-US"/>
              </w:rPr>
              <w:t>Power transformers - Part 18: Measurement of frequency response.</w:t>
            </w:r>
          </w:p>
          <w:p w14:paraId="5B6626DE" w14:textId="26D1DAD6"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TS 60076-19</w:t>
            </w:r>
            <w:r w:rsidR="00D70957" w:rsidRPr="006507A1">
              <w:rPr>
                <w:rFonts w:ascii="Trebuchet MS" w:hAnsi="Trebuchet MS" w:cs="Arial"/>
                <w:color w:val="000000"/>
                <w:sz w:val="18"/>
                <w:szCs w:val="18"/>
              </w:rPr>
              <w:t xml:space="preserve"> Galios transformatoriai. 19 dalis. Taisyklės galios transformatorių ir reaktorių nuostolių matavimo neapibrėžtims nustatyti/ </w:t>
            </w:r>
            <w:r w:rsidR="00D70957" w:rsidRPr="006507A1">
              <w:rPr>
                <w:rFonts w:ascii="Trebuchet MS" w:hAnsi="Trebuchet MS" w:cs="Arial"/>
                <w:color w:val="000000"/>
                <w:sz w:val="18"/>
                <w:szCs w:val="18"/>
                <w:lang w:val="en-US"/>
              </w:rPr>
              <w:t>Power transformers - Part 19: Rules for the determination of uncertainties in the measurement of the losses on power transformers and reactors.</w:t>
            </w:r>
          </w:p>
          <w:p w14:paraId="78EDF69A" w14:textId="2399A6CC"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TS 60076-20</w:t>
            </w:r>
            <w:r w:rsidR="00D70957" w:rsidRPr="006507A1">
              <w:rPr>
                <w:rFonts w:ascii="Trebuchet MS" w:hAnsi="Trebuchet MS" w:cs="Arial"/>
                <w:color w:val="000000"/>
                <w:sz w:val="18"/>
                <w:szCs w:val="18"/>
              </w:rPr>
              <w:t xml:space="preserve"> Galios transformatoriai. 20 dalis. Energijos efektyvumas/ </w:t>
            </w:r>
            <w:r w:rsidR="00D70957" w:rsidRPr="006507A1">
              <w:rPr>
                <w:rFonts w:ascii="Trebuchet MS" w:hAnsi="Trebuchet MS" w:cs="Arial"/>
                <w:color w:val="000000"/>
                <w:sz w:val="18"/>
                <w:szCs w:val="18"/>
                <w:lang w:val="en-US"/>
              </w:rPr>
              <w:t>Power transformers - Part 20: Energy efficiency.</w:t>
            </w:r>
          </w:p>
          <w:p w14:paraId="5C1A579F" w14:textId="194CB205"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60076-22-1</w:t>
            </w:r>
            <w:r w:rsidR="006507A1" w:rsidRPr="006507A1">
              <w:rPr>
                <w:rFonts w:ascii="Trebuchet MS" w:hAnsi="Trebuchet MS" w:cs="Arial"/>
                <w:color w:val="000000"/>
                <w:sz w:val="18"/>
                <w:szCs w:val="18"/>
              </w:rPr>
              <w:t xml:space="preserve"> Galios transformatoriai. 22-1 dalis. Galios transformatorių ir reaktorių pagalbiniai reikmenys. Apsauginiai įtaisai/ </w:t>
            </w:r>
            <w:r w:rsidR="006507A1" w:rsidRPr="006507A1">
              <w:rPr>
                <w:rFonts w:ascii="Trebuchet MS" w:hAnsi="Trebuchet MS" w:cs="Arial"/>
                <w:color w:val="000000"/>
                <w:sz w:val="18"/>
                <w:szCs w:val="18"/>
                <w:lang w:val="en-US"/>
              </w:rPr>
              <w:t>Power transformers - Part 22-1: Power transformer and reactor fittings - Protective devices.</w:t>
            </w:r>
          </w:p>
          <w:p w14:paraId="79A05B54" w14:textId="6C1B0233"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60076-22-2</w:t>
            </w:r>
            <w:r w:rsidR="006507A1" w:rsidRPr="006507A1">
              <w:rPr>
                <w:rFonts w:ascii="Trebuchet MS" w:hAnsi="Trebuchet MS" w:cs="Arial"/>
                <w:color w:val="000000"/>
                <w:sz w:val="18"/>
                <w:szCs w:val="18"/>
              </w:rPr>
              <w:t xml:space="preserve"> Galios transformatorių ir reaktorių aušinimo įranga. 22-2 dalis. Nuimamieji radiatoriai/ </w:t>
            </w:r>
            <w:r w:rsidR="006507A1" w:rsidRPr="006507A1">
              <w:rPr>
                <w:rFonts w:ascii="Trebuchet MS" w:hAnsi="Trebuchet MS" w:cs="Arial"/>
                <w:color w:val="000000"/>
                <w:sz w:val="18"/>
                <w:szCs w:val="18"/>
                <w:lang w:val="en-US"/>
              </w:rPr>
              <w:t>Power transformers - Part 22-2: Power transformer and reactor fittings - Removable radiators.</w:t>
            </w:r>
          </w:p>
          <w:p w14:paraId="0D402D1A" w14:textId="1B62B3F8" w:rsidR="00045D75" w:rsidRPr="00D1564A" w:rsidRDefault="00045D75" w:rsidP="00476E93">
            <w:pPr>
              <w:autoSpaceDE w:val="0"/>
              <w:autoSpaceDN w:val="0"/>
              <w:adjustRightInd w:val="0"/>
              <w:jc w:val="both"/>
              <w:rPr>
                <w:rFonts w:ascii="Trebuchet MS" w:hAnsi="Trebuchet MS" w:cs="Arial"/>
                <w:color w:val="000000"/>
                <w:sz w:val="18"/>
                <w:szCs w:val="18"/>
                <w:lang w:val="en-US"/>
              </w:rPr>
            </w:pPr>
            <w:r w:rsidRPr="006507A1">
              <w:rPr>
                <w:rFonts w:ascii="Trebuchet MS" w:hAnsi="Trebuchet MS" w:cs="Arial"/>
                <w:color w:val="000000"/>
                <w:sz w:val="18"/>
                <w:szCs w:val="18"/>
              </w:rPr>
              <w:t>IEC 60076-22-3</w:t>
            </w:r>
            <w:r w:rsidR="006507A1" w:rsidRPr="006507A1">
              <w:rPr>
                <w:rFonts w:ascii="Trebuchet MS" w:hAnsi="Trebuchet MS" w:cs="Arial"/>
                <w:color w:val="000000"/>
                <w:sz w:val="18"/>
                <w:szCs w:val="18"/>
              </w:rPr>
              <w:t xml:space="preserve"> Galios transformatoriai. 22-3 dalis. Galios transformatorių ir reaktorių pagalbiniai reikmenys. Izoliacinio skysčio ir oro šilumokaičiai/ </w:t>
            </w:r>
            <w:r w:rsidR="006507A1" w:rsidRPr="006507A1">
              <w:rPr>
                <w:rFonts w:ascii="Trebuchet MS" w:hAnsi="Trebuchet MS" w:cs="Arial"/>
                <w:color w:val="000000"/>
                <w:sz w:val="18"/>
                <w:szCs w:val="18"/>
                <w:lang w:val="en-US"/>
              </w:rPr>
              <w:t xml:space="preserve">Power transformers - Part 22-3: Power </w:t>
            </w:r>
            <w:r w:rsidR="006507A1" w:rsidRPr="00D1564A">
              <w:rPr>
                <w:rFonts w:ascii="Trebuchet MS" w:hAnsi="Trebuchet MS" w:cs="Arial"/>
                <w:color w:val="000000"/>
                <w:sz w:val="18"/>
                <w:szCs w:val="18"/>
                <w:lang w:val="en-US"/>
              </w:rPr>
              <w:t>transformer and reactor fittings - Insulating liquid to air heat exchangers.</w:t>
            </w:r>
          </w:p>
          <w:p w14:paraId="37DC7C57" w14:textId="479A7740" w:rsidR="00643C6C" w:rsidRPr="007F799B" w:rsidRDefault="00D572A8" w:rsidP="00643C6C">
            <w:pPr>
              <w:autoSpaceDE w:val="0"/>
              <w:autoSpaceDN w:val="0"/>
              <w:adjustRightInd w:val="0"/>
              <w:jc w:val="both"/>
              <w:rPr>
                <w:rFonts w:ascii="Trebuchet MS" w:hAnsi="Trebuchet MS" w:cs="Arial"/>
                <w:color w:val="000000"/>
                <w:sz w:val="18"/>
                <w:szCs w:val="18"/>
                <w:lang w:val="en-US"/>
              </w:rPr>
            </w:pPr>
            <w:r w:rsidRPr="00D1564A">
              <w:rPr>
                <w:rFonts w:ascii="Trebuchet MS" w:hAnsi="Trebuchet MS" w:cs="Arial"/>
                <w:color w:val="000000"/>
                <w:sz w:val="18"/>
                <w:szCs w:val="18"/>
                <w:vertAlign w:val="superscript"/>
              </w:rPr>
              <w:t>4</w:t>
            </w:r>
            <w:r w:rsidR="00643C6C" w:rsidRPr="00D1564A">
              <w:rPr>
                <w:rFonts w:ascii="Trebuchet MS" w:hAnsi="Trebuchet MS" w:cs="Arial"/>
                <w:color w:val="000000"/>
                <w:sz w:val="18"/>
                <w:szCs w:val="18"/>
                <w:vertAlign w:val="superscript"/>
              </w:rPr>
              <w:t>)</w:t>
            </w:r>
            <w:r w:rsidR="00643C6C" w:rsidRPr="00D1564A">
              <w:rPr>
                <w:rFonts w:ascii="Trebuchet MS" w:hAnsi="Trebuchet MS" w:cs="Arial"/>
                <w:color w:val="000000"/>
                <w:sz w:val="18"/>
                <w:szCs w:val="18"/>
              </w:rPr>
              <w:t xml:space="preserve"> Konkrečios funkcijos arba dydžiai parenkami projektuojant konkretų įrenginį. Jeigu charakteristikos parinkimas pagr</w:t>
            </w:r>
            <w:r w:rsidR="00792CAA" w:rsidRPr="00D1564A">
              <w:rPr>
                <w:rFonts w:ascii="Trebuchet MS" w:hAnsi="Trebuchet MS" w:cs="Arial"/>
                <w:color w:val="000000"/>
                <w:sz w:val="18"/>
                <w:szCs w:val="18"/>
              </w:rPr>
              <w:t>į</w:t>
            </w:r>
            <w:r w:rsidR="00643C6C" w:rsidRPr="00D1564A">
              <w:rPr>
                <w:rFonts w:ascii="Trebuchet MS" w:hAnsi="Trebuchet MS" w:cs="Arial"/>
                <w:color w:val="000000"/>
                <w:sz w:val="18"/>
                <w:szCs w:val="18"/>
              </w:rPr>
              <w:t xml:space="preserve">stas skaičiavimais, tuos skaičiavimus būtina pateikti </w:t>
            </w:r>
            <w:r w:rsidR="00930747">
              <w:rPr>
                <w:rFonts w:ascii="Trebuchet MS" w:hAnsi="Trebuchet MS" w:cs="Arial"/>
                <w:color w:val="000000"/>
                <w:sz w:val="18"/>
                <w:szCs w:val="18"/>
              </w:rPr>
              <w:t>Perkančiajam subjektui</w:t>
            </w:r>
            <w:r w:rsidR="00643C6C" w:rsidRPr="00D1564A">
              <w:rPr>
                <w:rFonts w:ascii="Trebuchet MS" w:hAnsi="Trebuchet MS" w:cs="Arial"/>
                <w:color w:val="000000"/>
                <w:sz w:val="18"/>
                <w:szCs w:val="18"/>
                <w:lang w:val="en-US"/>
              </w:rPr>
              <w:t xml:space="preserve">/ Specific functions or values to be selected at a design of an exact unit. If selection of characteristic based on calculations, those calculations shall be provided to the </w:t>
            </w:r>
            <w:r w:rsidR="009E6116">
              <w:rPr>
                <w:rFonts w:ascii="Trebuchet MS" w:hAnsi="Trebuchet MS"/>
                <w:sz w:val="18"/>
                <w:szCs w:val="18"/>
                <w:lang w:val="en-US"/>
              </w:rPr>
              <w:t>Contracting entity</w:t>
            </w:r>
            <w:r w:rsidR="001E4458" w:rsidRPr="00D1564A">
              <w:rPr>
                <w:rFonts w:ascii="Trebuchet MS" w:hAnsi="Trebuchet MS" w:cs="Arial"/>
                <w:color w:val="000000"/>
                <w:sz w:val="18"/>
                <w:szCs w:val="18"/>
                <w:lang w:val="en-US"/>
              </w:rPr>
              <w:t>.</w:t>
            </w:r>
          </w:p>
          <w:p w14:paraId="209AD55F" w14:textId="05EFBD5F" w:rsidR="00643C6C" w:rsidRPr="007F799B" w:rsidRDefault="00D572A8" w:rsidP="00643C6C">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5</w:t>
            </w:r>
            <w:r w:rsidR="00643C6C" w:rsidRPr="007F799B">
              <w:rPr>
                <w:rFonts w:ascii="Trebuchet MS" w:hAnsi="Trebuchet MS" w:cs="Arial"/>
                <w:sz w:val="18"/>
                <w:szCs w:val="18"/>
                <w:vertAlign w:val="superscript"/>
                <w:lang w:val="en-US"/>
              </w:rPr>
              <w:t>)</w:t>
            </w:r>
            <w:r w:rsidR="00643C6C" w:rsidRPr="007F799B">
              <w:rPr>
                <w:rFonts w:ascii="Trebuchet MS" w:hAnsi="Trebuchet MS" w:cs="Arial"/>
                <w:sz w:val="18"/>
                <w:szCs w:val="18"/>
                <w:lang w:val="en-US"/>
              </w:rPr>
              <w:t xml:space="preserve"> </w:t>
            </w:r>
            <w:r w:rsidR="00643C6C" w:rsidRPr="007F799B">
              <w:rPr>
                <w:rFonts w:ascii="Trebuchet MS" w:hAnsi="Trebuchet MS" w:cs="Arial"/>
                <w:sz w:val="18"/>
                <w:szCs w:val="18"/>
              </w:rPr>
              <w:t>Transformatoriaus eksploatavimo instrukcijoje Gamintojas privalo pateikti leistinas perkrovas procentais nuo vardinės ilgalaikės srovės, perkraunant transformatorių eksploatavimo aplinkos temperatūros intervale</w:t>
            </w:r>
            <w:r w:rsidR="009D6DD4">
              <w:rPr>
                <w:rFonts w:ascii="Trebuchet MS" w:hAnsi="Trebuchet MS" w:cs="Arial"/>
                <w:sz w:val="18"/>
                <w:szCs w:val="18"/>
              </w:rPr>
              <w:t xml:space="preserve"> nuo -40</w:t>
            </w:r>
            <w:r w:rsidR="009D6DD4" w:rsidRPr="007F799B">
              <w:rPr>
                <w:rFonts w:ascii="Trebuchet MS" w:hAnsi="Trebuchet MS" w:cs="Arial"/>
                <w:sz w:val="18"/>
                <w:szCs w:val="18"/>
              </w:rPr>
              <w:t>°C</w:t>
            </w:r>
            <w:r w:rsidR="009D6DD4">
              <w:rPr>
                <w:rFonts w:ascii="Trebuchet MS" w:hAnsi="Trebuchet MS" w:cs="Arial"/>
                <w:sz w:val="18"/>
                <w:szCs w:val="18"/>
              </w:rPr>
              <w:t xml:space="preserve"> iki +40</w:t>
            </w:r>
            <w:r w:rsidR="009D6DD4" w:rsidRPr="007F799B">
              <w:rPr>
                <w:rFonts w:ascii="Trebuchet MS" w:hAnsi="Trebuchet MS" w:cs="Arial"/>
                <w:sz w:val="18"/>
                <w:szCs w:val="18"/>
              </w:rPr>
              <w:t>°C</w:t>
            </w:r>
            <w:r w:rsidR="00643C6C" w:rsidRPr="007F799B">
              <w:rPr>
                <w:rFonts w:ascii="Trebuchet MS" w:hAnsi="Trebuchet MS" w:cs="Arial"/>
                <w:sz w:val="18"/>
                <w:szCs w:val="18"/>
              </w:rPr>
              <w:t xml:space="preserve"> kas 10°C</w:t>
            </w:r>
            <w:r w:rsidR="00820681">
              <w:rPr>
                <w:rFonts w:ascii="Trebuchet MS" w:hAnsi="Trebuchet MS" w:cs="Arial"/>
                <w:sz w:val="18"/>
                <w:szCs w:val="18"/>
              </w:rPr>
              <w:t xml:space="preserve">, užpildant </w:t>
            </w:r>
            <w:r w:rsidR="00820681" w:rsidRPr="009A7EE5">
              <w:rPr>
                <w:rFonts w:ascii="Trebuchet MS" w:hAnsi="Trebuchet MS" w:cs="Arial"/>
                <w:b/>
                <w:bCs/>
                <w:sz w:val="18"/>
                <w:szCs w:val="18"/>
              </w:rPr>
              <w:t>7 priede</w:t>
            </w:r>
            <w:r w:rsidR="00820681">
              <w:rPr>
                <w:rFonts w:ascii="Trebuchet MS" w:hAnsi="Trebuchet MS" w:cs="Arial"/>
                <w:sz w:val="18"/>
                <w:szCs w:val="18"/>
              </w:rPr>
              <w:t xml:space="preserve"> </w:t>
            </w:r>
            <w:r w:rsidR="00F62899">
              <w:rPr>
                <w:rFonts w:ascii="Trebuchet MS" w:hAnsi="Trebuchet MS" w:cs="Arial"/>
                <w:sz w:val="18"/>
                <w:szCs w:val="18"/>
              </w:rPr>
              <w:t>pateikt</w:t>
            </w:r>
            <w:r w:rsidR="00820681">
              <w:rPr>
                <w:rFonts w:ascii="Trebuchet MS" w:hAnsi="Trebuchet MS" w:cs="Arial"/>
                <w:sz w:val="18"/>
                <w:szCs w:val="18"/>
              </w:rPr>
              <w:t>ą lentelę</w:t>
            </w:r>
            <w:r w:rsidR="00643C6C" w:rsidRPr="007F799B">
              <w:rPr>
                <w:rFonts w:ascii="Trebuchet MS" w:hAnsi="Trebuchet MS" w:cs="Arial"/>
                <w:sz w:val="18"/>
                <w:szCs w:val="18"/>
              </w:rPr>
              <w:t xml:space="preserve">/ </w:t>
            </w:r>
            <w:r w:rsidR="00643C6C" w:rsidRPr="007F799B">
              <w:rPr>
                <w:rFonts w:ascii="Trebuchet MS" w:hAnsi="Trebuchet MS" w:cs="Arial"/>
                <w:sz w:val="18"/>
                <w:szCs w:val="18"/>
                <w:lang w:val="en-US"/>
              </w:rPr>
              <w:t xml:space="preserve">In </w:t>
            </w:r>
            <w:r w:rsidR="00FF4E24">
              <w:rPr>
                <w:rFonts w:ascii="Trebuchet MS" w:hAnsi="Trebuchet MS" w:cs="Arial"/>
                <w:sz w:val="18"/>
                <w:szCs w:val="18"/>
                <w:lang w:val="en-US"/>
              </w:rPr>
              <w:t>transformer operating</w:t>
            </w:r>
            <w:r w:rsidR="00643C6C" w:rsidRPr="007F799B">
              <w:rPr>
                <w:rFonts w:ascii="Trebuchet MS" w:hAnsi="Trebuchet MS" w:cs="Arial"/>
                <w:sz w:val="18"/>
                <w:szCs w:val="18"/>
                <w:lang w:val="en-US"/>
              </w:rPr>
              <w:t xml:space="preserve"> manual shall be </w:t>
            </w:r>
            <w:r w:rsidR="00FF4E24">
              <w:rPr>
                <w:rFonts w:ascii="Trebuchet MS" w:hAnsi="Trebuchet MS" w:cs="Arial"/>
                <w:sz w:val="18"/>
                <w:szCs w:val="18"/>
                <w:lang w:val="en-US"/>
              </w:rPr>
              <w:t>provided information about</w:t>
            </w:r>
            <w:r w:rsidR="00643C6C" w:rsidRPr="007F799B">
              <w:rPr>
                <w:rFonts w:ascii="Trebuchet MS" w:hAnsi="Trebuchet MS" w:cs="Arial"/>
                <w:sz w:val="18"/>
                <w:szCs w:val="18"/>
                <w:lang w:val="en-US"/>
              </w:rPr>
              <w:t xml:space="preserve"> permissible overloading of transformer in range of operating ambient temperature</w:t>
            </w:r>
            <w:r w:rsidR="009D6DD4">
              <w:rPr>
                <w:rFonts w:ascii="Trebuchet MS" w:hAnsi="Trebuchet MS" w:cs="Arial"/>
                <w:sz w:val="18"/>
                <w:szCs w:val="18"/>
                <w:lang w:val="en-US"/>
              </w:rPr>
              <w:t xml:space="preserve"> from -40</w:t>
            </w:r>
            <w:r w:rsidR="009D6DD4" w:rsidRPr="007F799B">
              <w:rPr>
                <w:rFonts w:ascii="Trebuchet MS" w:hAnsi="Trebuchet MS" w:cs="Arial"/>
                <w:sz w:val="18"/>
                <w:szCs w:val="18"/>
              </w:rPr>
              <w:t>°C</w:t>
            </w:r>
            <w:r w:rsidR="009D6DD4">
              <w:rPr>
                <w:rFonts w:ascii="Trebuchet MS" w:hAnsi="Trebuchet MS" w:cs="Arial"/>
                <w:sz w:val="18"/>
                <w:szCs w:val="18"/>
              </w:rPr>
              <w:t xml:space="preserve"> to +40</w:t>
            </w:r>
            <w:r w:rsidR="009D6DD4" w:rsidRPr="007F799B">
              <w:rPr>
                <w:rFonts w:ascii="Trebuchet MS" w:hAnsi="Trebuchet MS" w:cs="Arial"/>
                <w:sz w:val="18"/>
                <w:szCs w:val="18"/>
              </w:rPr>
              <w:t>°C</w:t>
            </w:r>
            <w:r w:rsidR="00643C6C" w:rsidRPr="007F799B">
              <w:rPr>
                <w:rFonts w:ascii="Trebuchet MS" w:hAnsi="Trebuchet MS" w:cs="Arial"/>
                <w:sz w:val="18"/>
                <w:szCs w:val="18"/>
                <w:lang w:val="en-US"/>
              </w:rPr>
              <w:t xml:space="preserve"> by step of every 10</w:t>
            </w:r>
            <w:r w:rsidR="00643C6C" w:rsidRPr="007F799B">
              <w:rPr>
                <w:rFonts w:ascii="Trebuchet MS" w:hAnsi="Trebuchet MS" w:cs="Arial"/>
                <w:sz w:val="18"/>
                <w:szCs w:val="18"/>
              </w:rPr>
              <w:t>°C</w:t>
            </w:r>
            <w:r w:rsidR="009A7EE5" w:rsidRPr="009A7EE5">
              <w:rPr>
                <w:rFonts w:ascii="Trebuchet MS" w:hAnsi="Trebuchet MS" w:cs="Arial"/>
                <w:sz w:val="18"/>
                <w:szCs w:val="18"/>
                <w:lang w:val="en-US"/>
              </w:rPr>
              <w:t xml:space="preserve">, by filling </w:t>
            </w:r>
            <w:r w:rsidR="00FF4E24">
              <w:rPr>
                <w:rFonts w:ascii="Trebuchet MS" w:hAnsi="Trebuchet MS" w:cs="Arial"/>
                <w:sz w:val="18"/>
                <w:szCs w:val="18"/>
                <w:lang w:val="en-US"/>
              </w:rPr>
              <w:t>in</w:t>
            </w:r>
            <w:r w:rsidR="009A7EE5" w:rsidRPr="009A7EE5">
              <w:rPr>
                <w:rFonts w:ascii="Trebuchet MS" w:hAnsi="Trebuchet MS" w:cs="Arial"/>
                <w:sz w:val="18"/>
                <w:szCs w:val="18"/>
                <w:lang w:val="en-US"/>
              </w:rPr>
              <w:t xml:space="preserve"> the table provided in </w:t>
            </w:r>
            <w:r w:rsidR="009A7EE5" w:rsidRPr="009A7EE5">
              <w:rPr>
                <w:rFonts w:ascii="Trebuchet MS" w:hAnsi="Trebuchet MS" w:cs="Arial"/>
                <w:b/>
                <w:bCs/>
                <w:sz w:val="18"/>
                <w:szCs w:val="18"/>
                <w:lang w:val="en-US"/>
              </w:rPr>
              <w:t>Annex 7</w:t>
            </w:r>
            <w:r w:rsidR="00643C6C" w:rsidRPr="007F799B">
              <w:rPr>
                <w:rFonts w:ascii="Trebuchet MS" w:hAnsi="Trebuchet MS" w:cs="Arial"/>
                <w:sz w:val="18"/>
                <w:szCs w:val="18"/>
              </w:rPr>
              <w:t>;</w:t>
            </w:r>
          </w:p>
          <w:p w14:paraId="3B7DF257" w14:textId="4BC30920" w:rsidR="00643C6C" w:rsidRPr="007F799B" w:rsidRDefault="00D572A8" w:rsidP="00643C6C">
            <w:pPr>
              <w:autoSpaceDE w:val="0"/>
              <w:autoSpaceDN w:val="0"/>
              <w:adjustRightInd w:val="0"/>
              <w:jc w:val="both"/>
              <w:rPr>
                <w:rFonts w:ascii="Trebuchet MS" w:hAnsi="Trebuchet MS" w:cs="Arial"/>
                <w:sz w:val="18"/>
                <w:szCs w:val="18"/>
                <w:lang w:val="en-US"/>
              </w:rPr>
            </w:pPr>
            <w:r>
              <w:rPr>
                <w:rFonts w:ascii="Trebuchet MS" w:hAnsi="Trebuchet MS" w:cs="Arial"/>
                <w:color w:val="000000"/>
                <w:sz w:val="18"/>
                <w:szCs w:val="18"/>
                <w:vertAlign w:val="superscript"/>
              </w:rPr>
              <w:t>6</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w:t>
            </w:r>
            <w:r w:rsidR="00C34DE2" w:rsidRPr="00956F57">
              <w:rPr>
                <w:rFonts w:ascii="Trebuchet MS" w:hAnsi="Trebuchet MS" w:cs="Arial"/>
                <w:sz w:val="18"/>
                <w:szCs w:val="18"/>
              </w:rPr>
              <w:t xml:space="preserve">Minimali didžiausio efektyvumo indekso vertė turi būti parinkta atsižvelgiant į transformatoriaus vardinę galią ir Komisijos Reglamento (ES) 2019/1783 reikalavimus. </w:t>
            </w:r>
            <w:r w:rsidR="00C34DE2">
              <w:rPr>
                <w:rFonts w:ascii="Trebuchet MS" w:hAnsi="Trebuchet MS" w:cs="Arial"/>
                <w:sz w:val="18"/>
                <w:szCs w:val="18"/>
              </w:rPr>
              <w:t xml:space="preserve">Turi būti parenkama tik iš </w:t>
            </w:r>
            <w:r w:rsidR="00C34DE2" w:rsidRPr="00956F57">
              <w:rPr>
                <w:rFonts w:ascii="Trebuchet MS" w:hAnsi="Trebuchet MS" w:cs="Arial"/>
                <w:sz w:val="18"/>
                <w:szCs w:val="18"/>
              </w:rPr>
              <w:t>2</w:t>
            </w:r>
            <w:r w:rsidR="00C34DE2">
              <w:rPr>
                <w:rFonts w:ascii="Trebuchet MS" w:hAnsi="Trebuchet MS" w:cs="Arial"/>
                <w:sz w:val="18"/>
                <w:szCs w:val="18"/>
              </w:rPr>
              <w:t>-ai</w:t>
            </w:r>
            <w:r w:rsidR="00C34DE2" w:rsidRPr="00956F57">
              <w:rPr>
                <w:rFonts w:ascii="Trebuchet MS" w:hAnsi="Trebuchet MS" w:cs="Arial"/>
                <w:sz w:val="18"/>
                <w:szCs w:val="18"/>
              </w:rPr>
              <w:t xml:space="preserve"> pakopai taikom</w:t>
            </w:r>
            <w:r w:rsidR="00C34DE2">
              <w:rPr>
                <w:rFonts w:ascii="Trebuchet MS" w:hAnsi="Trebuchet MS" w:cs="Arial"/>
                <w:sz w:val="18"/>
                <w:szCs w:val="18"/>
              </w:rPr>
              <w:t>ų</w:t>
            </w:r>
            <w:r w:rsidR="00C34DE2" w:rsidRPr="00956F57">
              <w:rPr>
                <w:rFonts w:ascii="Trebuchet MS" w:hAnsi="Trebuchet MS" w:cs="Arial"/>
                <w:sz w:val="18"/>
                <w:szCs w:val="18"/>
              </w:rPr>
              <w:t xml:space="preserve"> </w:t>
            </w:r>
            <w:r w:rsidR="00954C4E">
              <w:rPr>
                <w:rFonts w:ascii="Trebuchet MS" w:hAnsi="Trebuchet MS" w:cs="Arial"/>
                <w:sz w:val="18"/>
                <w:szCs w:val="18"/>
              </w:rPr>
              <w:t>m</w:t>
            </w:r>
            <w:r w:rsidR="00C34DE2" w:rsidRPr="00956F57">
              <w:rPr>
                <w:rFonts w:ascii="Trebuchet MS" w:hAnsi="Trebuchet MS" w:cs="Arial"/>
                <w:sz w:val="18"/>
                <w:szCs w:val="18"/>
              </w:rPr>
              <w:t>inimal</w:t>
            </w:r>
            <w:r w:rsidR="00C34DE2">
              <w:rPr>
                <w:rFonts w:ascii="Trebuchet MS" w:hAnsi="Trebuchet MS" w:cs="Arial"/>
                <w:sz w:val="18"/>
                <w:szCs w:val="18"/>
              </w:rPr>
              <w:t>aus</w:t>
            </w:r>
            <w:r w:rsidR="00C34DE2" w:rsidRPr="00956F57">
              <w:rPr>
                <w:rFonts w:ascii="Trebuchet MS" w:hAnsi="Trebuchet MS" w:cs="Arial"/>
                <w:sz w:val="18"/>
                <w:szCs w:val="18"/>
              </w:rPr>
              <w:t xml:space="preserve"> didžiausio efektyvumo indekso ver</w:t>
            </w:r>
            <w:r w:rsidR="00C34DE2">
              <w:rPr>
                <w:rFonts w:ascii="Trebuchet MS" w:hAnsi="Trebuchet MS" w:cs="Arial"/>
                <w:sz w:val="18"/>
                <w:szCs w:val="18"/>
              </w:rPr>
              <w:t>čių</w:t>
            </w:r>
            <w:r w:rsidR="00643C6C" w:rsidRPr="007F799B">
              <w:rPr>
                <w:rFonts w:ascii="Trebuchet MS" w:hAnsi="Trebuchet MS" w:cs="Arial"/>
                <w:sz w:val="18"/>
                <w:szCs w:val="18"/>
              </w:rPr>
              <w:t xml:space="preserve">/ </w:t>
            </w:r>
            <w:r w:rsidR="00C34DE2">
              <w:rPr>
                <w:rFonts w:ascii="Trebuchet MS" w:hAnsi="Trebuchet MS" w:cs="Arial"/>
                <w:sz w:val="18"/>
                <w:szCs w:val="18"/>
                <w:lang w:val="en-US"/>
              </w:rPr>
              <w:t>Minimum Peak Efficiency Index (PEI) shall be selected according to the rated power of the transformer and requirements of the Commission Regulation (EU) 2019/1783. PEI values provided for Tier 2 are only acceptable.</w:t>
            </w:r>
          </w:p>
          <w:p w14:paraId="4EDBC5E3" w14:textId="6F0605D5" w:rsidR="00643C6C" w:rsidRPr="007F799B" w:rsidRDefault="00AC22C3" w:rsidP="00643C6C">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vertAlign w:val="superscript"/>
              </w:rPr>
              <w:t>8</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w:t>
            </w:r>
            <w:r w:rsidR="00795A57">
              <w:rPr>
                <w:rFonts w:ascii="Trebuchet MS" w:hAnsi="Trebuchet MS" w:cs="Arial"/>
                <w:color w:val="000000"/>
                <w:sz w:val="18"/>
                <w:szCs w:val="18"/>
              </w:rPr>
              <w:t>B</w:t>
            </w:r>
            <w:r w:rsidR="00643C6C" w:rsidRPr="007F799B">
              <w:rPr>
                <w:rFonts w:ascii="Trebuchet MS" w:hAnsi="Trebuchet MS" w:cs="Arial"/>
                <w:color w:val="000000"/>
                <w:sz w:val="18"/>
                <w:szCs w:val="18"/>
              </w:rPr>
              <w:t>ūtina nurodyti konkrečias sąlygų ribas</w:t>
            </w:r>
            <w:r w:rsidR="00795A57">
              <w:rPr>
                <w:rFonts w:ascii="Trebuchet MS" w:hAnsi="Trebuchet MS" w:cs="Arial"/>
                <w:color w:val="000000"/>
                <w:sz w:val="18"/>
                <w:szCs w:val="18"/>
              </w:rPr>
              <w:t xml:space="preserve"> (alyvos ir/arba apvijų temperatūra, vardinė galia ir/arba srovė)</w:t>
            </w:r>
            <w:r w:rsidR="00643C6C" w:rsidRPr="007F799B">
              <w:rPr>
                <w:rFonts w:ascii="Trebuchet MS" w:hAnsi="Trebuchet MS" w:cs="Arial"/>
                <w:color w:val="000000"/>
                <w:sz w:val="18"/>
                <w:szCs w:val="18"/>
              </w:rPr>
              <w:t xml:space="preserve"> kiekvienam aušinimo </w:t>
            </w:r>
            <w:r w:rsidR="006A292C">
              <w:rPr>
                <w:rFonts w:ascii="Trebuchet MS" w:hAnsi="Trebuchet MS" w:cs="Arial"/>
                <w:color w:val="000000"/>
                <w:sz w:val="18"/>
                <w:szCs w:val="18"/>
              </w:rPr>
              <w:t>režimui</w:t>
            </w:r>
            <w:r w:rsidR="002A6BAC">
              <w:rPr>
                <w:rFonts w:ascii="Trebuchet MS" w:hAnsi="Trebuchet MS" w:cs="Arial"/>
                <w:color w:val="000000"/>
                <w:sz w:val="18"/>
                <w:szCs w:val="18"/>
              </w:rPr>
              <w:t xml:space="preserve">, užpildant </w:t>
            </w:r>
            <w:r w:rsidR="002A6BAC" w:rsidRPr="002A6BAC">
              <w:rPr>
                <w:rFonts w:ascii="Trebuchet MS" w:hAnsi="Trebuchet MS" w:cs="Arial"/>
                <w:b/>
                <w:bCs/>
                <w:color w:val="000000"/>
                <w:sz w:val="18"/>
                <w:szCs w:val="18"/>
              </w:rPr>
              <w:t>8 priede</w:t>
            </w:r>
            <w:r w:rsidR="002A6BAC">
              <w:rPr>
                <w:rFonts w:ascii="Trebuchet MS" w:hAnsi="Trebuchet MS" w:cs="Arial"/>
                <w:color w:val="000000"/>
                <w:sz w:val="18"/>
                <w:szCs w:val="18"/>
              </w:rPr>
              <w:t xml:space="preserve"> pateikiamą lentelę</w:t>
            </w:r>
            <w:r w:rsidR="00643C6C" w:rsidRPr="007F799B">
              <w:rPr>
                <w:rFonts w:ascii="Trebuchet MS" w:hAnsi="Trebuchet MS" w:cs="Arial"/>
                <w:color w:val="000000"/>
                <w:sz w:val="18"/>
                <w:szCs w:val="18"/>
              </w:rPr>
              <w:t xml:space="preserve">/ </w:t>
            </w:r>
            <w:r w:rsidR="00795A57">
              <w:rPr>
                <w:rFonts w:ascii="Trebuchet MS" w:hAnsi="Trebuchet MS" w:cs="Arial"/>
                <w:color w:val="000000"/>
                <w:sz w:val="18"/>
                <w:szCs w:val="18"/>
                <w:lang w:val="en-US"/>
              </w:rPr>
              <w:t>I</w:t>
            </w:r>
            <w:r w:rsidR="00643C6C" w:rsidRPr="007F799B">
              <w:rPr>
                <w:rFonts w:ascii="Trebuchet MS" w:hAnsi="Trebuchet MS" w:cs="Arial"/>
                <w:color w:val="000000"/>
                <w:sz w:val="18"/>
                <w:szCs w:val="18"/>
                <w:lang w:val="en-US"/>
              </w:rPr>
              <w:t>t is necessary to specify the range of conditions</w:t>
            </w:r>
            <w:r w:rsidR="00795A57">
              <w:rPr>
                <w:rFonts w:ascii="Trebuchet MS" w:hAnsi="Trebuchet MS" w:cs="Arial"/>
                <w:color w:val="000000"/>
                <w:sz w:val="18"/>
                <w:szCs w:val="18"/>
                <w:lang w:val="en-US"/>
              </w:rPr>
              <w:t xml:space="preserve"> (oil and/or winding temperature, rated power and/or current)</w:t>
            </w:r>
            <w:r w:rsidR="00643C6C" w:rsidRPr="007F799B">
              <w:rPr>
                <w:rFonts w:ascii="Trebuchet MS" w:hAnsi="Trebuchet MS" w:cs="Arial"/>
                <w:color w:val="000000"/>
                <w:sz w:val="18"/>
                <w:szCs w:val="18"/>
                <w:lang w:val="en-US"/>
              </w:rPr>
              <w:t xml:space="preserve"> for each cooling </w:t>
            </w:r>
            <w:r w:rsidR="006A292C">
              <w:rPr>
                <w:rFonts w:ascii="Trebuchet MS" w:hAnsi="Trebuchet MS" w:cs="Arial"/>
                <w:color w:val="000000"/>
                <w:sz w:val="18"/>
                <w:szCs w:val="18"/>
                <w:lang w:val="en-US"/>
              </w:rPr>
              <w:t>stage</w:t>
            </w:r>
            <w:r w:rsidR="002A6BAC">
              <w:rPr>
                <w:rFonts w:ascii="Trebuchet MS" w:hAnsi="Trebuchet MS" w:cs="Arial"/>
                <w:color w:val="000000"/>
                <w:sz w:val="18"/>
                <w:szCs w:val="18"/>
                <w:lang w:val="en-US"/>
              </w:rPr>
              <w:t xml:space="preserve"> by filling the table provided in </w:t>
            </w:r>
            <w:r w:rsidR="002A6BAC" w:rsidRPr="002A6BAC">
              <w:rPr>
                <w:rFonts w:ascii="Trebuchet MS" w:hAnsi="Trebuchet MS" w:cs="Arial"/>
                <w:b/>
                <w:bCs/>
                <w:color w:val="000000"/>
                <w:sz w:val="18"/>
                <w:szCs w:val="18"/>
                <w:lang w:val="en-US"/>
              </w:rPr>
              <w:t>Annex 8</w:t>
            </w:r>
            <w:r w:rsidR="00643C6C" w:rsidRPr="007F799B">
              <w:rPr>
                <w:rFonts w:ascii="Trebuchet MS" w:hAnsi="Trebuchet MS" w:cs="Arial"/>
                <w:color w:val="000000"/>
                <w:sz w:val="18"/>
                <w:szCs w:val="18"/>
                <w:lang w:val="en-US"/>
              </w:rPr>
              <w:t>.</w:t>
            </w:r>
          </w:p>
          <w:p w14:paraId="786B6561" w14:textId="2B308D43" w:rsidR="00643C6C" w:rsidRPr="003B1012" w:rsidRDefault="00AC22C3" w:rsidP="00643C6C">
            <w:pPr>
              <w:jc w:val="both"/>
              <w:rPr>
                <w:rStyle w:val="hps"/>
                <w:rFonts w:ascii="Trebuchet MS" w:hAnsi="Trebuchet MS" w:cs="Arial"/>
                <w:sz w:val="18"/>
                <w:szCs w:val="18"/>
                <w:lang w:val="en-US"/>
              </w:rPr>
            </w:pPr>
            <w:r w:rsidRPr="00D369CC">
              <w:rPr>
                <w:rFonts w:ascii="Trebuchet MS" w:hAnsi="Trebuchet MS" w:cs="Arial"/>
                <w:color w:val="000000"/>
                <w:sz w:val="18"/>
                <w:szCs w:val="18"/>
                <w:vertAlign w:val="superscript"/>
                <w:lang w:val="en-US"/>
              </w:rPr>
              <w:t>9</w:t>
            </w:r>
            <w:r w:rsidR="00643C6C" w:rsidRPr="00D369CC">
              <w:rPr>
                <w:rFonts w:ascii="Trebuchet MS" w:hAnsi="Trebuchet MS" w:cs="Arial"/>
                <w:color w:val="000000"/>
                <w:sz w:val="18"/>
                <w:szCs w:val="18"/>
                <w:vertAlign w:val="superscript"/>
                <w:lang w:val="en-US"/>
              </w:rPr>
              <w:t>)</w:t>
            </w:r>
            <w:r w:rsidR="00643C6C" w:rsidRPr="00D369CC">
              <w:rPr>
                <w:rFonts w:ascii="Trebuchet MS" w:hAnsi="Trebuchet MS" w:cs="Arial"/>
                <w:color w:val="000000"/>
                <w:sz w:val="18"/>
                <w:szCs w:val="18"/>
                <w:lang w:val="en-US"/>
              </w:rPr>
              <w:t xml:space="preserve"> </w:t>
            </w:r>
            <w:r w:rsidR="00643C6C" w:rsidRPr="00D369CC">
              <w:rPr>
                <w:rStyle w:val="hps"/>
                <w:rFonts w:ascii="Trebuchet MS" w:hAnsi="Trebuchet MS" w:cs="Arial"/>
                <w:sz w:val="18"/>
                <w:szCs w:val="18"/>
              </w:rPr>
              <w:t>Vardinių dydžių</w:t>
            </w:r>
            <w:r w:rsidR="00643C6C" w:rsidRPr="00D369CC">
              <w:rPr>
                <w:rStyle w:val="hps"/>
                <w:rFonts w:ascii="Trebuchet MS" w:hAnsi="Trebuchet MS" w:cs="Arial"/>
                <w:sz w:val="18"/>
                <w:szCs w:val="18"/>
                <w:lang w:val="en-US"/>
              </w:rPr>
              <w:t xml:space="preserve"> </w:t>
            </w:r>
            <w:r w:rsidR="00643C6C" w:rsidRPr="00D369CC">
              <w:rPr>
                <w:rStyle w:val="hps"/>
                <w:rFonts w:ascii="Trebuchet MS" w:hAnsi="Trebuchet MS" w:cs="Arial"/>
                <w:sz w:val="18"/>
                <w:szCs w:val="18"/>
              </w:rPr>
              <w:t>lentelės turi atitikti Litgrid AB standartinius techninius reikalavimus pirminių įrenginių duomenų lentelėms</w:t>
            </w:r>
            <w:r w:rsidR="00FE4AB8" w:rsidRPr="00D369CC">
              <w:rPr>
                <w:rStyle w:val="hps"/>
                <w:rFonts w:ascii="Trebuchet MS" w:hAnsi="Trebuchet MS" w:cs="Arial"/>
                <w:sz w:val="18"/>
                <w:szCs w:val="18"/>
              </w:rPr>
              <w:t xml:space="preserve">. Informacija pateikiama duomenų lentelėse turi būti suderinta su </w:t>
            </w:r>
            <w:r w:rsidR="00930747">
              <w:rPr>
                <w:rFonts w:ascii="Trebuchet MS" w:hAnsi="Trebuchet MS"/>
                <w:sz w:val="18"/>
                <w:szCs w:val="18"/>
              </w:rPr>
              <w:t>Perkančiuoju subjektu</w:t>
            </w:r>
            <w:r w:rsidR="00FE4AB8" w:rsidRPr="003B1012">
              <w:rPr>
                <w:rStyle w:val="hps"/>
                <w:rFonts w:ascii="Trebuchet MS" w:hAnsi="Trebuchet MS" w:cs="Arial"/>
                <w:sz w:val="18"/>
                <w:szCs w:val="18"/>
              </w:rPr>
              <w:t xml:space="preserve"> iki transformatoriaus gamybos pradžios</w:t>
            </w:r>
            <w:r w:rsidR="00643C6C" w:rsidRPr="003B1012">
              <w:rPr>
                <w:rStyle w:val="hps"/>
                <w:rFonts w:ascii="Trebuchet MS" w:hAnsi="Trebuchet MS" w:cs="Arial"/>
                <w:sz w:val="18"/>
                <w:szCs w:val="18"/>
              </w:rPr>
              <w:t xml:space="preserve">/ </w:t>
            </w:r>
            <w:r w:rsidR="00643C6C" w:rsidRPr="003B1012">
              <w:rPr>
                <w:rStyle w:val="hps"/>
                <w:rFonts w:ascii="Trebuchet MS" w:hAnsi="Trebuchet MS" w:cs="Arial"/>
                <w:sz w:val="18"/>
                <w:szCs w:val="18"/>
                <w:lang w:val="en-US"/>
              </w:rPr>
              <w:t xml:space="preserve">Nameplates shall be designed according to Litgrid AB standard technical requirements for nameplates of primary </w:t>
            </w:r>
            <w:r w:rsidR="001E4458" w:rsidRPr="003B1012">
              <w:rPr>
                <w:rStyle w:val="hps"/>
                <w:rFonts w:ascii="Trebuchet MS" w:hAnsi="Trebuchet MS" w:cs="Arial"/>
                <w:sz w:val="18"/>
                <w:szCs w:val="18"/>
                <w:lang w:val="en-US"/>
              </w:rPr>
              <w:t>equipment.</w:t>
            </w:r>
            <w:r w:rsidR="00FE4AB8" w:rsidRPr="003B1012">
              <w:rPr>
                <w:rStyle w:val="hps"/>
                <w:rFonts w:ascii="Trebuchet MS" w:hAnsi="Trebuchet MS" w:cs="Arial"/>
                <w:sz w:val="18"/>
                <w:szCs w:val="18"/>
                <w:lang w:val="en-US"/>
              </w:rPr>
              <w:t xml:space="preserve"> Information to be provided on a </w:t>
            </w:r>
            <w:proofErr w:type="gramStart"/>
            <w:r w:rsidR="00FE4AB8" w:rsidRPr="003B1012">
              <w:rPr>
                <w:rStyle w:val="hps"/>
                <w:rFonts w:ascii="Trebuchet MS" w:hAnsi="Trebuchet MS" w:cs="Arial"/>
                <w:sz w:val="18"/>
                <w:szCs w:val="18"/>
                <w:lang w:val="en-US"/>
              </w:rPr>
              <w:t>nameplates</w:t>
            </w:r>
            <w:proofErr w:type="gramEnd"/>
            <w:r w:rsidR="00FE4AB8" w:rsidRPr="003B1012">
              <w:rPr>
                <w:rStyle w:val="hps"/>
                <w:rFonts w:ascii="Trebuchet MS" w:hAnsi="Trebuchet MS" w:cs="Arial"/>
                <w:sz w:val="18"/>
                <w:szCs w:val="18"/>
                <w:lang w:val="en-US"/>
              </w:rPr>
              <w:t xml:space="preserve"> shall be agreed with the </w:t>
            </w:r>
            <w:r w:rsidR="009E6116">
              <w:rPr>
                <w:rFonts w:ascii="Trebuchet MS" w:hAnsi="Trebuchet MS"/>
                <w:sz w:val="18"/>
                <w:szCs w:val="18"/>
                <w:lang w:val="en-US"/>
              </w:rPr>
              <w:t>Contracting entity</w:t>
            </w:r>
            <w:r w:rsidR="00FE4AB8" w:rsidRPr="003B1012">
              <w:rPr>
                <w:rStyle w:val="hps"/>
                <w:rFonts w:ascii="Trebuchet MS" w:hAnsi="Trebuchet MS" w:cs="Arial"/>
                <w:sz w:val="18"/>
                <w:szCs w:val="18"/>
                <w:lang w:val="en-US"/>
              </w:rPr>
              <w:t xml:space="preserve"> before the start of manufacturing of the transformer.</w:t>
            </w:r>
          </w:p>
          <w:p w14:paraId="39F5C689" w14:textId="1CB8F01A" w:rsidR="0055567B" w:rsidRPr="0055567B" w:rsidRDefault="0055567B" w:rsidP="00643C6C">
            <w:pPr>
              <w:jc w:val="both"/>
              <w:rPr>
                <w:rStyle w:val="hps"/>
                <w:rFonts w:ascii="Trebuchet MS" w:hAnsi="Trebuchet MS" w:cs="Arial"/>
                <w:sz w:val="18"/>
                <w:szCs w:val="18"/>
                <w:lang w:val="en-US"/>
              </w:rPr>
            </w:pPr>
            <w:r w:rsidRPr="0055567B">
              <w:rPr>
                <w:rStyle w:val="hps"/>
                <w:rFonts w:ascii="Trebuchet MS" w:hAnsi="Trebuchet MS"/>
                <w:sz w:val="18"/>
                <w:szCs w:val="18"/>
                <w:vertAlign w:val="superscript"/>
              </w:rPr>
              <w:t>11)</w:t>
            </w:r>
            <w:r w:rsidRPr="0055567B">
              <w:rPr>
                <w:rStyle w:val="hps"/>
                <w:rFonts w:ascii="Trebuchet MS" w:hAnsi="Trebuchet MS"/>
                <w:sz w:val="18"/>
                <w:szCs w:val="18"/>
              </w:rPr>
              <w:t xml:space="preserve"> Naudojamas IEC TR 60616 galios transformatorių gnybtų standartinis žymėjimas/ </w:t>
            </w:r>
            <w:r w:rsidRPr="0055567B">
              <w:rPr>
                <w:rStyle w:val="hps"/>
                <w:rFonts w:ascii="Trebuchet MS" w:hAnsi="Trebuchet MS"/>
                <w:sz w:val="18"/>
                <w:szCs w:val="18"/>
                <w:lang w:val="en-US"/>
              </w:rPr>
              <w:t xml:space="preserve">Power transformer terminal markings according to IEC TR </w:t>
            </w:r>
            <w:r>
              <w:rPr>
                <w:rStyle w:val="hps"/>
                <w:rFonts w:ascii="Trebuchet MS" w:hAnsi="Trebuchet MS"/>
                <w:sz w:val="18"/>
                <w:szCs w:val="18"/>
                <w:lang w:val="en-US"/>
              </w:rPr>
              <w:t xml:space="preserve">60616 </w:t>
            </w:r>
            <w:r w:rsidRPr="0055567B">
              <w:rPr>
                <w:rStyle w:val="hps"/>
                <w:rFonts w:ascii="Trebuchet MS" w:hAnsi="Trebuchet MS"/>
                <w:sz w:val="18"/>
                <w:szCs w:val="18"/>
                <w:lang w:val="en-US"/>
              </w:rPr>
              <w:t>standard.</w:t>
            </w:r>
          </w:p>
          <w:p w14:paraId="3769C010" w14:textId="77777777" w:rsidR="00643C6C" w:rsidRPr="0055567B" w:rsidRDefault="00643C6C" w:rsidP="00643C6C">
            <w:pPr>
              <w:autoSpaceDE w:val="0"/>
              <w:autoSpaceDN w:val="0"/>
              <w:adjustRightInd w:val="0"/>
              <w:jc w:val="both"/>
              <w:rPr>
                <w:rFonts w:ascii="Trebuchet MS" w:hAnsi="Trebuchet MS" w:cs="Arial"/>
                <w:b/>
                <w:color w:val="000000"/>
                <w:sz w:val="18"/>
                <w:szCs w:val="18"/>
              </w:rPr>
            </w:pPr>
          </w:p>
          <w:p w14:paraId="6EF9F6BC" w14:textId="1F2D6030" w:rsidR="00643C6C" w:rsidRPr="003B1012" w:rsidRDefault="00930747" w:rsidP="00643C6C">
            <w:pPr>
              <w:autoSpaceDE w:val="0"/>
              <w:autoSpaceDN w:val="0"/>
              <w:adjustRightInd w:val="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643C6C" w:rsidRPr="003B1012">
              <w:rPr>
                <w:rFonts w:ascii="Trebuchet MS" w:hAnsi="Trebuchet MS" w:cs="Arial"/>
                <w:b/>
                <w:color w:val="000000"/>
                <w:sz w:val="18"/>
                <w:szCs w:val="18"/>
              </w:rPr>
              <w:t xml:space="preserve"> teikiama dokumentacija reikalaujamo parametro atitikimo pagrindimui:/ </w:t>
            </w:r>
            <w:r w:rsidR="00643C6C" w:rsidRPr="003B1012">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643C6C" w:rsidRPr="003B1012">
              <w:rPr>
                <w:rFonts w:ascii="Trebuchet MS" w:hAnsi="Trebuchet MS" w:cs="Arial"/>
                <w:b/>
                <w:color w:val="000000"/>
                <w:sz w:val="18"/>
                <w:szCs w:val="18"/>
                <w:lang w:val="en-US"/>
              </w:rPr>
              <w:t xml:space="preserve"> to justify required parameter of the equipment:</w:t>
            </w:r>
          </w:p>
          <w:p w14:paraId="067B6ABC" w14:textId="3283BEB7" w:rsidR="00643C6C" w:rsidRPr="003B1012" w:rsidRDefault="00643C6C" w:rsidP="00643C6C">
            <w:pPr>
              <w:autoSpaceDE w:val="0"/>
              <w:autoSpaceDN w:val="0"/>
              <w:adjustRightInd w:val="0"/>
              <w:jc w:val="both"/>
              <w:rPr>
                <w:rFonts w:ascii="Trebuchet MS" w:hAnsi="Trebuchet MS" w:cs="Arial"/>
                <w:color w:val="000000"/>
                <w:sz w:val="18"/>
                <w:szCs w:val="18"/>
                <w:lang w:val="en-US"/>
              </w:rPr>
            </w:pPr>
            <w:r w:rsidRPr="003B1012">
              <w:rPr>
                <w:rFonts w:ascii="Trebuchet MS" w:hAnsi="Trebuchet MS" w:cs="Arial"/>
                <w:color w:val="000000"/>
                <w:sz w:val="18"/>
                <w:szCs w:val="18"/>
              </w:rPr>
              <w:t>a) Įrenginio gamintojo katalogo ir/ar techninių parametrų suvestinės, ir/ar brėžinio kopija</w:t>
            </w:r>
            <w:r w:rsidR="0063433B" w:rsidRPr="003B1012">
              <w:rPr>
                <w:rFonts w:ascii="Trebuchet MS" w:hAnsi="Trebuchet MS" w:cs="Arial"/>
                <w:color w:val="000000"/>
                <w:sz w:val="18"/>
                <w:szCs w:val="18"/>
              </w:rPr>
              <w:t xml:space="preserve"> pagal šių reikalavimų </w:t>
            </w:r>
            <w:r w:rsidR="0063433B" w:rsidRPr="003B1012">
              <w:rPr>
                <w:rFonts w:ascii="Trebuchet MS" w:hAnsi="Trebuchet MS" w:cs="Arial"/>
                <w:b/>
                <w:bCs/>
                <w:color w:val="000000"/>
                <w:sz w:val="18"/>
                <w:szCs w:val="18"/>
              </w:rPr>
              <w:t>6 priede</w:t>
            </w:r>
            <w:r w:rsidR="0063433B" w:rsidRPr="003B1012">
              <w:rPr>
                <w:rFonts w:ascii="Trebuchet MS" w:hAnsi="Trebuchet MS" w:cs="Arial"/>
                <w:color w:val="000000"/>
                <w:sz w:val="18"/>
                <w:szCs w:val="18"/>
              </w:rPr>
              <w:t xml:space="preserve"> pateiktą dokumentacijos sąrašą</w:t>
            </w:r>
            <w:r w:rsidRPr="003B1012">
              <w:rPr>
                <w:rFonts w:ascii="Trebuchet MS" w:hAnsi="Trebuchet MS" w:cs="Arial"/>
                <w:color w:val="000000"/>
                <w:sz w:val="18"/>
                <w:szCs w:val="18"/>
              </w:rPr>
              <w:t xml:space="preserve">/ </w:t>
            </w:r>
            <w:r w:rsidRPr="003B1012">
              <w:rPr>
                <w:rFonts w:ascii="Trebuchet MS" w:hAnsi="Trebuchet MS" w:cs="Arial"/>
                <w:color w:val="000000"/>
                <w:sz w:val="18"/>
                <w:szCs w:val="18"/>
                <w:lang w:val="en-US"/>
              </w:rPr>
              <w:t>Copy of the equipment‘s Manufacturer catalogue and/or summary of technical parameters, and/or drawing of the equipment</w:t>
            </w:r>
            <w:r w:rsidR="0063433B" w:rsidRPr="003B1012">
              <w:rPr>
                <w:rFonts w:ascii="Trebuchet MS" w:hAnsi="Trebuchet MS" w:cs="Arial"/>
                <w:color w:val="000000"/>
                <w:sz w:val="18"/>
                <w:szCs w:val="18"/>
                <w:lang w:val="en-US"/>
              </w:rPr>
              <w:t xml:space="preserve">, according to list of documents provided in </w:t>
            </w:r>
            <w:r w:rsidR="0063433B" w:rsidRPr="003B1012">
              <w:rPr>
                <w:rFonts w:ascii="Trebuchet MS" w:hAnsi="Trebuchet MS" w:cs="Arial"/>
                <w:b/>
                <w:bCs/>
                <w:color w:val="000000"/>
                <w:sz w:val="18"/>
                <w:szCs w:val="18"/>
                <w:lang w:val="en-US"/>
              </w:rPr>
              <w:t>Annex 6</w:t>
            </w:r>
            <w:r w:rsidR="0063433B" w:rsidRPr="003B1012">
              <w:rPr>
                <w:rFonts w:ascii="Trebuchet MS" w:hAnsi="Trebuchet MS" w:cs="Arial"/>
                <w:color w:val="000000"/>
                <w:sz w:val="18"/>
                <w:szCs w:val="18"/>
                <w:lang w:val="en-US"/>
              </w:rPr>
              <w:t xml:space="preserve"> of these requirements</w:t>
            </w:r>
            <w:r w:rsidR="001E4458" w:rsidRPr="003B1012">
              <w:rPr>
                <w:rFonts w:ascii="Trebuchet MS" w:hAnsi="Trebuchet MS" w:cs="Arial"/>
                <w:color w:val="000000"/>
                <w:sz w:val="18"/>
                <w:szCs w:val="18"/>
                <w:lang w:val="en-US"/>
              </w:rPr>
              <w:t>.</w:t>
            </w:r>
          </w:p>
          <w:p w14:paraId="47BA5915" w14:textId="755B936D" w:rsidR="00643C6C" w:rsidRPr="007F799B" w:rsidRDefault="00643C6C" w:rsidP="00643C6C">
            <w:pPr>
              <w:autoSpaceDE w:val="0"/>
              <w:autoSpaceDN w:val="0"/>
              <w:adjustRightInd w:val="0"/>
              <w:jc w:val="both"/>
              <w:rPr>
                <w:rFonts w:ascii="Trebuchet MS" w:hAnsi="Trebuchet MS" w:cs="Arial"/>
                <w:color w:val="000000"/>
                <w:sz w:val="18"/>
                <w:szCs w:val="18"/>
              </w:rPr>
            </w:pPr>
            <w:r w:rsidRPr="007F799B">
              <w:rPr>
                <w:rFonts w:ascii="Trebuchet MS" w:hAnsi="Trebuchet MS" w:cs="Arial"/>
                <w:color w:val="000000"/>
                <w:sz w:val="18"/>
                <w:szCs w:val="18"/>
              </w:rPr>
              <w:t xml:space="preserve">b) Sertifikato kopija/ </w:t>
            </w:r>
            <w:r w:rsidRPr="007F799B">
              <w:rPr>
                <w:rFonts w:ascii="Trebuchet MS" w:hAnsi="Trebuchet MS" w:cs="Arial"/>
                <w:color w:val="000000"/>
                <w:sz w:val="18"/>
                <w:szCs w:val="18"/>
                <w:lang w:val="en-US"/>
              </w:rPr>
              <w:t>Copy of the certificate</w:t>
            </w:r>
            <w:r w:rsidR="001E4458">
              <w:rPr>
                <w:rFonts w:ascii="Trebuchet MS" w:hAnsi="Trebuchet MS" w:cs="Arial"/>
                <w:color w:val="000000"/>
                <w:sz w:val="18"/>
                <w:szCs w:val="18"/>
                <w:lang w:val="en-US"/>
              </w:rPr>
              <w:t>.</w:t>
            </w:r>
          </w:p>
          <w:p w14:paraId="52F8499A" w14:textId="26D9E562" w:rsidR="00643C6C" w:rsidRPr="007F799B" w:rsidRDefault="00643C6C" w:rsidP="00643C6C">
            <w:pPr>
              <w:autoSpaceDE w:val="0"/>
              <w:autoSpaceDN w:val="0"/>
              <w:adjustRightInd w:val="0"/>
              <w:jc w:val="both"/>
              <w:rPr>
                <w:rFonts w:ascii="Trebuchet MS" w:hAnsi="Trebuchet MS" w:cs="Arial"/>
                <w:color w:val="000000"/>
                <w:sz w:val="18"/>
                <w:szCs w:val="18"/>
                <w:lang w:val="en-US"/>
              </w:rPr>
            </w:pPr>
            <w:r w:rsidRPr="007F799B">
              <w:rPr>
                <w:rFonts w:ascii="Trebuchet MS" w:hAnsi="Trebuchet MS" w:cs="Arial"/>
                <w:color w:val="000000"/>
                <w:sz w:val="18"/>
                <w:szCs w:val="18"/>
              </w:rPr>
              <w:t xml:space="preserve">c) Gamintojo atitikties deklaracija/ </w:t>
            </w:r>
            <w:r w:rsidRPr="007F799B">
              <w:rPr>
                <w:rFonts w:ascii="Trebuchet MS" w:hAnsi="Trebuchet MS" w:cs="Arial"/>
                <w:color w:val="000000"/>
                <w:sz w:val="18"/>
                <w:szCs w:val="18"/>
                <w:lang w:val="en-US"/>
              </w:rPr>
              <w:t>Manufacturer’s declaration of conformity</w:t>
            </w:r>
            <w:r w:rsidR="001E4458">
              <w:rPr>
                <w:rFonts w:ascii="Trebuchet MS" w:hAnsi="Trebuchet MS" w:cs="Arial"/>
                <w:color w:val="000000"/>
                <w:sz w:val="18"/>
                <w:szCs w:val="18"/>
                <w:lang w:val="en-US"/>
              </w:rPr>
              <w:t>.</w:t>
            </w:r>
          </w:p>
          <w:p w14:paraId="1A2C8405" w14:textId="15F22FA6" w:rsidR="00643C6C" w:rsidRPr="007F799B" w:rsidRDefault="00643C6C" w:rsidP="00643C6C">
            <w:pPr>
              <w:autoSpaceDE w:val="0"/>
              <w:autoSpaceDN w:val="0"/>
              <w:adjustRightInd w:val="0"/>
              <w:jc w:val="both"/>
              <w:rPr>
                <w:rFonts w:ascii="Trebuchet MS" w:hAnsi="Trebuchet MS" w:cs="Arial"/>
                <w:color w:val="000000"/>
                <w:sz w:val="18"/>
                <w:szCs w:val="18"/>
              </w:rPr>
            </w:pPr>
            <w:r w:rsidRPr="007F799B">
              <w:rPr>
                <w:rFonts w:ascii="Trebuchet MS" w:hAnsi="Trebuchet MS" w:cs="Arial"/>
                <w:color w:val="000000"/>
                <w:sz w:val="18"/>
                <w:szCs w:val="18"/>
                <w:lang w:val="en-US"/>
              </w:rPr>
              <w:t xml:space="preserve">d) </w:t>
            </w:r>
            <w:r w:rsidRPr="007F799B">
              <w:rPr>
                <w:rFonts w:ascii="Trebuchet MS" w:hAnsi="Trebuchet MS" w:cs="Arial"/>
                <w:color w:val="000000"/>
                <w:sz w:val="18"/>
                <w:szCs w:val="18"/>
              </w:rPr>
              <w:t>Laboratorijos, akredituotos pagal ISO/IEC 17025 atliktų tipo bandymų protokolų kopijos</w:t>
            </w:r>
            <w:r w:rsidRPr="007F799B">
              <w:rPr>
                <w:rFonts w:ascii="Trebuchet MS" w:hAnsi="Trebuchet MS" w:cs="Arial"/>
                <w:color w:val="000000"/>
                <w:sz w:val="18"/>
                <w:szCs w:val="18"/>
                <w:lang w:val="en-US"/>
              </w:rPr>
              <w:t xml:space="preserve">/ Copies of </w:t>
            </w:r>
            <w:r w:rsidR="00133258">
              <w:rPr>
                <w:rFonts w:ascii="Trebuchet MS" w:hAnsi="Trebuchet MS" w:cs="Arial"/>
                <w:color w:val="000000"/>
                <w:sz w:val="18"/>
                <w:szCs w:val="18"/>
                <w:lang w:val="en-US"/>
              </w:rPr>
              <w:t xml:space="preserve">type tests </w:t>
            </w:r>
            <w:r w:rsidRPr="007F799B">
              <w:rPr>
                <w:rFonts w:ascii="Trebuchet MS" w:hAnsi="Trebuchet MS" w:cs="Arial"/>
                <w:color w:val="000000"/>
                <w:sz w:val="18"/>
                <w:szCs w:val="18"/>
                <w:lang w:val="en-US"/>
              </w:rPr>
              <w:t xml:space="preserve">reports performed by laboratory accredited in accordance with ISO/IEC </w:t>
            </w:r>
            <w:r w:rsidR="001E4458" w:rsidRPr="007F799B">
              <w:rPr>
                <w:rFonts w:ascii="Trebuchet MS" w:hAnsi="Trebuchet MS" w:cs="Arial"/>
                <w:color w:val="000000"/>
                <w:sz w:val="18"/>
                <w:szCs w:val="18"/>
                <w:lang w:val="en-US"/>
              </w:rPr>
              <w:t>17025.</w:t>
            </w:r>
          </w:p>
          <w:p w14:paraId="0EFFAADA" w14:textId="529BE668" w:rsidR="00C655C5" w:rsidRPr="00781223" w:rsidRDefault="00643C6C" w:rsidP="00643C6C">
            <w:pPr>
              <w:jc w:val="both"/>
              <w:rPr>
                <w:rFonts w:ascii="Trebuchet MS" w:hAnsi="Trebuchet MS" w:cs="Arial"/>
                <w:sz w:val="18"/>
                <w:szCs w:val="18"/>
                <w:lang w:val="en-US"/>
              </w:rPr>
            </w:pPr>
            <w:r w:rsidRPr="00A56A35">
              <w:rPr>
                <w:rFonts w:ascii="Trebuchet MS" w:hAnsi="Trebuchet MS" w:cs="Arial"/>
                <w:sz w:val="18"/>
                <w:szCs w:val="18"/>
              </w:rPr>
              <w:t>e) Laboratorijos, kurioje bus atliekami transformatoriaus gamykliniai priėmimo bandymai</w:t>
            </w:r>
            <w:r w:rsidR="00F547B6">
              <w:rPr>
                <w:rFonts w:ascii="Trebuchet MS" w:hAnsi="Trebuchet MS" w:cs="Arial"/>
                <w:sz w:val="18"/>
                <w:szCs w:val="18"/>
              </w:rPr>
              <w:t>,</w:t>
            </w:r>
            <w:r w:rsidRPr="00A56A35">
              <w:rPr>
                <w:rFonts w:ascii="Trebuchet MS" w:hAnsi="Trebuchet MS" w:cs="Arial"/>
                <w:sz w:val="18"/>
                <w:szCs w:val="18"/>
              </w:rPr>
              <w:t xml:space="preserve"> akreditacijos pagal ISO/IEC </w:t>
            </w:r>
            <w:r w:rsidRPr="00EC4BA1">
              <w:rPr>
                <w:rFonts w:ascii="Trebuchet MS" w:hAnsi="Trebuchet MS" w:cs="Arial"/>
                <w:sz w:val="18"/>
                <w:szCs w:val="18"/>
              </w:rPr>
              <w:t>17025</w:t>
            </w:r>
            <w:r w:rsidRPr="00A56A35">
              <w:rPr>
                <w:rFonts w:ascii="Trebuchet MS" w:hAnsi="Trebuchet MS" w:cs="Arial"/>
                <w:sz w:val="18"/>
                <w:szCs w:val="18"/>
              </w:rPr>
              <w:t xml:space="preserve"> standarto reikalavimus sertifikato kopija su nurodytomis akreditacijos sritimis</w:t>
            </w:r>
            <w:r w:rsidR="00D1314B" w:rsidRPr="00A56A35">
              <w:rPr>
                <w:rFonts w:ascii="Trebuchet MS" w:hAnsi="Trebuchet MS" w:cs="Arial"/>
                <w:sz w:val="18"/>
                <w:szCs w:val="18"/>
              </w:rPr>
              <w:t xml:space="preserve"> arba </w:t>
            </w:r>
            <w:r w:rsidR="00A56A35" w:rsidRPr="00A56A35">
              <w:rPr>
                <w:rFonts w:ascii="Trebuchet MS" w:hAnsi="Trebuchet MS" w:cs="Arial"/>
                <w:sz w:val="18"/>
                <w:szCs w:val="18"/>
              </w:rPr>
              <w:t>kontrolės įstaigos</w:t>
            </w:r>
            <w:r w:rsidR="00F547B6">
              <w:rPr>
                <w:rFonts w:ascii="Trebuchet MS" w:hAnsi="Trebuchet MS" w:cs="Arial"/>
                <w:sz w:val="18"/>
                <w:szCs w:val="18"/>
              </w:rPr>
              <w:t>,</w:t>
            </w:r>
            <w:r w:rsidR="00A56A35" w:rsidRPr="00A56A35">
              <w:rPr>
                <w:rFonts w:ascii="Trebuchet MS" w:hAnsi="Trebuchet MS" w:cs="Arial"/>
                <w:sz w:val="18"/>
                <w:szCs w:val="18"/>
              </w:rPr>
              <w:t xml:space="preserve"> </w:t>
            </w:r>
            <w:r w:rsidR="00F547B6">
              <w:rPr>
                <w:rFonts w:ascii="Trebuchet MS" w:hAnsi="Trebuchet MS" w:cs="Arial"/>
                <w:sz w:val="18"/>
                <w:szCs w:val="18"/>
              </w:rPr>
              <w:t xml:space="preserve">kurios atstovas(inspektorius) </w:t>
            </w:r>
            <w:r w:rsidR="00A56A35" w:rsidRPr="00A56A35">
              <w:rPr>
                <w:rFonts w:ascii="Trebuchet MS" w:hAnsi="Trebuchet MS" w:cs="Arial"/>
                <w:sz w:val="18"/>
                <w:szCs w:val="18"/>
              </w:rPr>
              <w:t xml:space="preserve">atliks bandymų </w:t>
            </w:r>
            <w:r w:rsidR="00A56A35">
              <w:rPr>
                <w:rFonts w:ascii="Trebuchet MS" w:hAnsi="Trebuchet MS" w:cs="Arial"/>
                <w:sz w:val="18"/>
                <w:szCs w:val="18"/>
              </w:rPr>
              <w:t>vykdymo</w:t>
            </w:r>
            <w:r w:rsidR="00A56A35" w:rsidRPr="00A56A35">
              <w:rPr>
                <w:rFonts w:ascii="Trebuchet MS" w:hAnsi="Trebuchet MS" w:cs="Arial"/>
                <w:sz w:val="18"/>
                <w:szCs w:val="18"/>
              </w:rPr>
              <w:t xml:space="preserve"> priežiūrą</w:t>
            </w:r>
            <w:r w:rsidR="00F547B6">
              <w:rPr>
                <w:rFonts w:ascii="Trebuchet MS" w:hAnsi="Trebuchet MS" w:cs="Arial"/>
                <w:sz w:val="18"/>
                <w:szCs w:val="18"/>
              </w:rPr>
              <w:t>,</w:t>
            </w:r>
            <w:r w:rsidR="00A56A35" w:rsidRPr="00A56A35">
              <w:rPr>
                <w:rFonts w:ascii="Trebuchet MS" w:hAnsi="Trebuchet MS" w:cs="Arial"/>
                <w:sz w:val="18"/>
                <w:szCs w:val="18"/>
              </w:rPr>
              <w:t xml:space="preserve"> akreditacijos pagal ISO/IEC 17020 sertifikato kopiją su nurodyt</w:t>
            </w:r>
            <w:r w:rsidR="00F547B6">
              <w:rPr>
                <w:rFonts w:ascii="Trebuchet MS" w:hAnsi="Trebuchet MS" w:cs="Arial"/>
                <w:sz w:val="18"/>
                <w:szCs w:val="18"/>
              </w:rPr>
              <w:t>a</w:t>
            </w:r>
            <w:r w:rsidR="00A56A35" w:rsidRPr="00A56A35">
              <w:rPr>
                <w:rFonts w:ascii="Trebuchet MS" w:hAnsi="Trebuchet MS" w:cs="Arial"/>
                <w:sz w:val="18"/>
                <w:szCs w:val="18"/>
              </w:rPr>
              <w:t xml:space="preserve"> akreditacijos sritimi</w:t>
            </w:r>
            <w:r w:rsidR="00133258" w:rsidRPr="00A56A35">
              <w:rPr>
                <w:rFonts w:ascii="Trebuchet MS" w:hAnsi="Trebuchet MS" w:cs="Arial"/>
                <w:sz w:val="18"/>
                <w:szCs w:val="18"/>
              </w:rPr>
              <w:t>.</w:t>
            </w:r>
            <w:r w:rsidR="00A14E4E">
              <w:rPr>
                <w:rFonts w:ascii="Trebuchet MS" w:hAnsi="Trebuchet MS" w:cs="Arial"/>
                <w:sz w:val="18"/>
                <w:szCs w:val="18"/>
              </w:rPr>
              <w:t xml:space="preserve"> Bandymų sąrašas</w:t>
            </w:r>
            <w:r w:rsidR="00133258" w:rsidRPr="00A56A35">
              <w:rPr>
                <w:rFonts w:ascii="Trebuchet MS" w:hAnsi="Trebuchet MS" w:cs="Arial"/>
                <w:sz w:val="18"/>
                <w:szCs w:val="18"/>
              </w:rPr>
              <w:t>, kuriems laboratorija turi būti akredituota pagal ISO/IEC 17025</w:t>
            </w:r>
            <w:r w:rsidR="00A14E4E">
              <w:rPr>
                <w:rFonts w:ascii="Trebuchet MS" w:hAnsi="Trebuchet MS" w:cs="Arial"/>
                <w:sz w:val="18"/>
                <w:szCs w:val="18"/>
              </w:rPr>
              <w:t>,</w:t>
            </w:r>
            <w:r w:rsidR="00133258" w:rsidRPr="00A56A35">
              <w:rPr>
                <w:rFonts w:ascii="Trebuchet MS" w:hAnsi="Trebuchet MS" w:cs="Arial"/>
                <w:sz w:val="18"/>
                <w:szCs w:val="18"/>
              </w:rPr>
              <w:t xml:space="preserve"> nurodyt</w:t>
            </w:r>
            <w:r w:rsidR="00A14E4E">
              <w:rPr>
                <w:rFonts w:ascii="Trebuchet MS" w:hAnsi="Trebuchet MS" w:cs="Arial"/>
                <w:sz w:val="18"/>
                <w:szCs w:val="18"/>
              </w:rPr>
              <w:t>as</w:t>
            </w:r>
            <w:r w:rsidR="00133258" w:rsidRPr="00A56A35">
              <w:rPr>
                <w:rFonts w:ascii="Trebuchet MS" w:hAnsi="Trebuchet MS" w:cs="Arial"/>
                <w:sz w:val="18"/>
                <w:szCs w:val="18"/>
              </w:rPr>
              <w:t xml:space="preserve"> šių reikalavimų </w:t>
            </w:r>
            <w:r w:rsidR="00133258" w:rsidRPr="00A56A35">
              <w:rPr>
                <w:rFonts w:ascii="Trebuchet MS" w:hAnsi="Trebuchet MS" w:cs="Arial"/>
                <w:b/>
                <w:bCs/>
                <w:sz w:val="18"/>
                <w:szCs w:val="18"/>
              </w:rPr>
              <w:t>5 priede</w:t>
            </w:r>
            <w:r w:rsidR="007E71D3">
              <w:rPr>
                <w:rFonts w:ascii="Trebuchet MS" w:hAnsi="Trebuchet MS" w:cs="Arial"/>
                <w:sz w:val="18"/>
                <w:szCs w:val="18"/>
              </w:rPr>
              <w:t>. Kontrolės įstaigos akreditacijos sritis turi apimti</w:t>
            </w:r>
            <w:r w:rsidR="00D9264B">
              <w:rPr>
                <w:rFonts w:ascii="Trebuchet MS" w:hAnsi="Trebuchet MS" w:cs="Arial"/>
                <w:sz w:val="18"/>
                <w:szCs w:val="18"/>
              </w:rPr>
              <w:t xml:space="preserve"> galios transformatorių</w:t>
            </w:r>
            <w:r w:rsidR="007E71D3">
              <w:rPr>
                <w:rFonts w:ascii="Trebuchet MS" w:hAnsi="Trebuchet MS" w:cs="Arial"/>
                <w:sz w:val="18"/>
                <w:szCs w:val="18"/>
              </w:rPr>
              <w:t xml:space="preserve"> </w:t>
            </w:r>
            <w:r w:rsidR="007776EB">
              <w:rPr>
                <w:rFonts w:ascii="Trebuchet MS" w:hAnsi="Trebuchet MS" w:cs="Arial"/>
                <w:sz w:val="18"/>
                <w:szCs w:val="18"/>
              </w:rPr>
              <w:t>tikrinimą</w:t>
            </w:r>
            <w:r w:rsidR="00D9264B">
              <w:rPr>
                <w:rFonts w:ascii="Trebuchet MS" w:hAnsi="Trebuchet MS" w:cs="Arial"/>
                <w:sz w:val="18"/>
                <w:szCs w:val="18"/>
              </w:rPr>
              <w:t xml:space="preserve"> (kontrolę)</w:t>
            </w:r>
            <w:r w:rsidR="007776EB">
              <w:rPr>
                <w:rFonts w:ascii="Trebuchet MS" w:hAnsi="Trebuchet MS" w:cs="Arial"/>
                <w:sz w:val="18"/>
                <w:szCs w:val="18"/>
              </w:rPr>
              <w:t xml:space="preserve"> pagal IEC 60076 nustatytus bandymų metodus</w:t>
            </w:r>
            <w:r w:rsidR="00241CC5">
              <w:rPr>
                <w:rFonts w:ascii="Trebuchet MS" w:hAnsi="Trebuchet MS" w:cs="Arial"/>
                <w:sz w:val="18"/>
                <w:szCs w:val="18"/>
              </w:rPr>
              <w:t xml:space="preserve">. Akreditacijos privalo galioti </w:t>
            </w:r>
            <w:r w:rsidR="00241CC5" w:rsidRPr="00A14E4E">
              <w:rPr>
                <w:rFonts w:ascii="Trebuchet MS" w:hAnsi="Trebuchet MS" w:cs="Arial"/>
                <w:sz w:val="18"/>
                <w:szCs w:val="18"/>
              </w:rPr>
              <w:t>bandymo atlikimo metu</w:t>
            </w:r>
            <w:r w:rsidR="00241CC5">
              <w:rPr>
                <w:rFonts w:ascii="Trebuchet MS" w:hAnsi="Trebuchet MS" w:cs="Arial"/>
                <w:sz w:val="18"/>
                <w:szCs w:val="18"/>
              </w:rPr>
              <w:t>.</w:t>
            </w:r>
            <w:r w:rsidR="005C5B97">
              <w:rPr>
                <w:rFonts w:ascii="Trebuchet MS" w:hAnsi="Trebuchet MS" w:cs="Arial"/>
                <w:sz w:val="18"/>
                <w:szCs w:val="18"/>
              </w:rPr>
              <w:t xml:space="preserve"> Ataskaitoje turi būti pateikti visi pasirenkami </w:t>
            </w:r>
            <w:r w:rsidR="005C5B97">
              <w:rPr>
                <w:rFonts w:ascii="Trebuchet MS" w:hAnsi="Trebuchet MS" w:cs="Arial"/>
                <w:sz w:val="18"/>
                <w:szCs w:val="18"/>
              </w:rPr>
              <w:lastRenderedPageBreak/>
              <w:t>kontrolės ataskaitų ir sertifikatų elementai nurodyti standarto ISO/IEC 17020 B priede</w:t>
            </w:r>
            <w:r w:rsidRPr="00A56A35">
              <w:rPr>
                <w:rFonts w:ascii="Trebuchet MS" w:hAnsi="Trebuchet MS" w:cs="Arial"/>
                <w:sz w:val="18"/>
                <w:szCs w:val="18"/>
              </w:rPr>
              <w:t xml:space="preserve">/ </w:t>
            </w:r>
            <w:r w:rsidRPr="00A56A35">
              <w:rPr>
                <w:rFonts w:ascii="Trebuchet MS" w:hAnsi="Trebuchet MS" w:cs="Arial"/>
                <w:sz w:val="18"/>
                <w:szCs w:val="18"/>
                <w:lang w:val="en-US"/>
              </w:rPr>
              <w:t>Copy of accreditation certificate according to ISO/IEC 17025 with scope of accreditation of laboratory that will carry out the factory acceptance tests</w:t>
            </w:r>
            <w:r w:rsidR="00A56A35">
              <w:rPr>
                <w:rFonts w:ascii="Trebuchet MS" w:hAnsi="Trebuchet MS" w:cs="Arial"/>
                <w:sz w:val="18"/>
                <w:szCs w:val="18"/>
                <w:lang w:val="en-US"/>
              </w:rPr>
              <w:t xml:space="preserve"> or c</w:t>
            </w:r>
            <w:r w:rsidR="00A56A35" w:rsidRPr="00A56A35">
              <w:rPr>
                <w:rFonts w:ascii="Trebuchet MS" w:hAnsi="Trebuchet MS" w:cs="Arial"/>
                <w:sz w:val="18"/>
                <w:szCs w:val="18"/>
                <w:lang w:val="en-US"/>
              </w:rPr>
              <w:t>opy of accreditation certificate according to ISO/IEC 1702</w:t>
            </w:r>
            <w:r w:rsidR="00A56A35">
              <w:rPr>
                <w:rFonts w:ascii="Trebuchet MS" w:hAnsi="Trebuchet MS" w:cs="Arial"/>
                <w:sz w:val="18"/>
                <w:szCs w:val="18"/>
                <w:lang w:val="en-US"/>
              </w:rPr>
              <w:t>0</w:t>
            </w:r>
            <w:r w:rsidR="00A56A35" w:rsidRPr="00A56A35">
              <w:rPr>
                <w:rFonts w:ascii="Trebuchet MS" w:hAnsi="Trebuchet MS" w:cs="Arial"/>
                <w:sz w:val="18"/>
                <w:szCs w:val="18"/>
                <w:lang w:val="en-US"/>
              </w:rPr>
              <w:t xml:space="preserve"> with scope of accreditation of </w:t>
            </w:r>
            <w:r w:rsidR="00A56A35">
              <w:rPr>
                <w:rFonts w:ascii="Trebuchet MS" w:hAnsi="Trebuchet MS" w:cs="Arial"/>
                <w:sz w:val="18"/>
                <w:szCs w:val="18"/>
                <w:lang w:val="en-US"/>
              </w:rPr>
              <w:t>inspection body</w:t>
            </w:r>
            <w:r w:rsidR="00A56A35" w:rsidRPr="00A56A35">
              <w:rPr>
                <w:rFonts w:ascii="Trebuchet MS" w:hAnsi="Trebuchet MS" w:cs="Arial"/>
                <w:sz w:val="18"/>
                <w:szCs w:val="18"/>
                <w:lang w:val="en-US"/>
              </w:rPr>
              <w:t xml:space="preserve"> that will </w:t>
            </w:r>
            <w:r w:rsidR="00A56A35">
              <w:rPr>
                <w:rFonts w:ascii="Trebuchet MS" w:hAnsi="Trebuchet MS" w:cs="Arial"/>
                <w:sz w:val="18"/>
                <w:szCs w:val="18"/>
                <w:lang w:val="en-US"/>
              </w:rPr>
              <w:t>witness</w:t>
            </w:r>
            <w:r w:rsidR="00A56A35" w:rsidRPr="00A56A35">
              <w:rPr>
                <w:rFonts w:ascii="Trebuchet MS" w:hAnsi="Trebuchet MS" w:cs="Arial"/>
                <w:sz w:val="18"/>
                <w:szCs w:val="18"/>
                <w:lang w:val="en-US"/>
              </w:rPr>
              <w:t xml:space="preserve"> the </w:t>
            </w:r>
            <w:r w:rsidR="00A56A35">
              <w:rPr>
                <w:rFonts w:ascii="Trebuchet MS" w:hAnsi="Trebuchet MS" w:cs="Arial"/>
                <w:sz w:val="18"/>
                <w:szCs w:val="18"/>
                <w:lang w:val="en-US"/>
              </w:rPr>
              <w:t xml:space="preserve">execution of </w:t>
            </w:r>
            <w:r w:rsidR="00A56A35" w:rsidRPr="00A56A35">
              <w:rPr>
                <w:rFonts w:ascii="Trebuchet MS" w:hAnsi="Trebuchet MS" w:cs="Arial"/>
                <w:sz w:val="18"/>
                <w:szCs w:val="18"/>
                <w:lang w:val="en-US"/>
              </w:rPr>
              <w:t>factory acceptance tests</w:t>
            </w:r>
            <w:r w:rsidRPr="00A56A35">
              <w:rPr>
                <w:rFonts w:ascii="Trebuchet MS" w:hAnsi="Trebuchet MS" w:cs="Arial"/>
                <w:sz w:val="18"/>
                <w:szCs w:val="18"/>
                <w:lang w:val="en-US"/>
              </w:rPr>
              <w:t>.</w:t>
            </w:r>
            <w:r w:rsidR="00133258" w:rsidRPr="00A56A35">
              <w:rPr>
                <w:rFonts w:ascii="Trebuchet MS" w:hAnsi="Trebuchet MS" w:cs="Arial"/>
                <w:sz w:val="18"/>
                <w:szCs w:val="18"/>
                <w:lang w:val="en-US"/>
              </w:rPr>
              <w:t xml:space="preserve"> Scope of accreditation </w:t>
            </w:r>
            <w:r w:rsidR="00490E63" w:rsidRPr="00A56A35">
              <w:rPr>
                <w:rFonts w:ascii="Trebuchet MS" w:hAnsi="Trebuchet MS" w:cs="Arial"/>
                <w:sz w:val="18"/>
                <w:szCs w:val="18"/>
                <w:lang w:val="en-US"/>
              </w:rPr>
              <w:t xml:space="preserve">of laboratory </w:t>
            </w:r>
            <w:r w:rsidR="00133258" w:rsidRPr="00A56A35">
              <w:rPr>
                <w:rFonts w:ascii="Trebuchet MS" w:hAnsi="Trebuchet MS" w:cs="Arial"/>
                <w:sz w:val="18"/>
                <w:szCs w:val="18"/>
                <w:lang w:val="en-US"/>
              </w:rPr>
              <w:t xml:space="preserve">at least shall include tests specified in the </w:t>
            </w:r>
            <w:r w:rsidR="00133258" w:rsidRPr="00A56A35">
              <w:rPr>
                <w:rFonts w:ascii="Trebuchet MS" w:hAnsi="Trebuchet MS" w:cs="Arial"/>
                <w:b/>
                <w:bCs/>
                <w:sz w:val="18"/>
                <w:szCs w:val="18"/>
                <w:lang w:val="en-US"/>
              </w:rPr>
              <w:t>Annex 5</w:t>
            </w:r>
            <w:r w:rsidR="00133258" w:rsidRPr="00A56A35">
              <w:rPr>
                <w:rFonts w:ascii="Trebuchet MS" w:hAnsi="Trebuchet MS" w:cs="Arial"/>
                <w:sz w:val="18"/>
                <w:szCs w:val="18"/>
                <w:lang w:val="en-US"/>
              </w:rPr>
              <w:t xml:space="preserve"> of these requirements.</w:t>
            </w:r>
            <w:r w:rsidR="007E71D3">
              <w:rPr>
                <w:rFonts w:ascii="Trebuchet MS" w:hAnsi="Trebuchet MS" w:cs="Arial"/>
                <w:sz w:val="18"/>
                <w:szCs w:val="18"/>
                <w:lang w:val="en-US"/>
              </w:rPr>
              <w:t xml:space="preserve"> Scope of accreditation of inspection body shall include inspection by witnessing of tests execution and evaluation of the results obtained by these tests at least for IEC 60076 prescribed test methods.</w:t>
            </w:r>
            <w:r w:rsidR="00241CC5">
              <w:rPr>
                <w:rFonts w:ascii="Trebuchet MS" w:hAnsi="Trebuchet MS" w:cs="Arial"/>
                <w:sz w:val="18"/>
                <w:szCs w:val="18"/>
                <w:lang w:val="en-US"/>
              </w:rPr>
              <w:t xml:space="preserve"> Accreditations shall be valid during the execution of the tests</w:t>
            </w:r>
            <w:r w:rsidR="005C5B97">
              <w:rPr>
                <w:rFonts w:ascii="Trebuchet MS" w:hAnsi="Trebuchet MS" w:cs="Arial"/>
                <w:sz w:val="18"/>
                <w:szCs w:val="18"/>
                <w:lang w:val="en-US"/>
              </w:rPr>
              <w:t>. Report shall include all optional elements of inspection reports and certificates listed in Annex B of ISO/IEC 17020 standard.</w:t>
            </w:r>
          </w:p>
        </w:tc>
      </w:tr>
      <w:bookmarkEnd w:id="2"/>
    </w:tbl>
    <w:p w14:paraId="48BB7BB0" w14:textId="77777777" w:rsidR="007E1521" w:rsidRDefault="007E1521" w:rsidP="00CE46A8">
      <w:pPr>
        <w:rPr>
          <w:rFonts w:ascii="Trebuchet MS" w:hAnsi="Trebuchet MS"/>
          <w:sz w:val="18"/>
          <w:szCs w:val="18"/>
        </w:rPr>
      </w:pPr>
    </w:p>
    <w:p w14:paraId="50CFA72E" w14:textId="402D23B4" w:rsidR="007A6BF1" w:rsidRPr="007A6BF1" w:rsidRDefault="007A6BF1" w:rsidP="00C639F5">
      <w:pPr>
        <w:jc w:val="both"/>
        <w:rPr>
          <w:rFonts w:ascii="Trebuchet MS" w:hAnsi="Trebuchet MS"/>
          <w:b/>
          <w:bCs/>
          <w:sz w:val="18"/>
          <w:szCs w:val="18"/>
          <w:lang w:val="en-US"/>
        </w:rPr>
      </w:pPr>
      <w:bookmarkStart w:id="3" w:name="_Hlk83665261"/>
      <w:r w:rsidRPr="007A6BF1">
        <w:rPr>
          <w:rFonts w:ascii="Trebuchet MS" w:hAnsi="Trebuchet MS"/>
          <w:b/>
          <w:bCs/>
          <w:sz w:val="18"/>
          <w:szCs w:val="18"/>
        </w:rPr>
        <w:t>Priedai:/</w:t>
      </w:r>
      <w:r w:rsidRPr="007A6BF1">
        <w:rPr>
          <w:rFonts w:ascii="Trebuchet MS" w:hAnsi="Trebuchet MS"/>
          <w:b/>
          <w:bCs/>
          <w:sz w:val="18"/>
          <w:szCs w:val="18"/>
          <w:lang w:val="en-US"/>
        </w:rPr>
        <w:t xml:space="preserve"> Annexes:</w:t>
      </w:r>
    </w:p>
    <w:p w14:paraId="1EBF965F" w14:textId="36F87628" w:rsidR="007A6BF1" w:rsidRPr="007A6BF1" w:rsidRDefault="007A6BF1" w:rsidP="00C639F5">
      <w:pPr>
        <w:jc w:val="both"/>
        <w:rPr>
          <w:rFonts w:ascii="Trebuchet MS" w:hAnsi="Trebuchet MS"/>
          <w:b/>
          <w:bCs/>
          <w:sz w:val="18"/>
          <w:szCs w:val="18"/>
        </w:rPr>
      </w:pPr>
    </w:p>
    <w:p w14:paraId="5146D953" w14:textId="253F36DE" w:rsidR="00F8012F" w:rsidRDefault="007A6BF1" w:rsidP="00C639F5">
      <w:pPr>
        <w:pStyle w:val="Header"/>
        <w:spacing w:line="276" w:lineRule="auto"/>
        <w:jc w:val="both"/>
        <w:rPr>
          <w:rFonts w:ascii="Trebuchet MS" w:hAnsi="Trebuchet MS"/>
          <w:b/>
          <w:bCs/>
          <w:sz w:val="18"/>
          <w:szCs w:val="18"/>
        </w:rPr>
      </w:pPr>
      <w:r w:rsidRPr="0052320B">
        <w:rPr>
          <w:rFonts w:ascii="Trebuchet MS" w:hAnsi="Trebuchet MS"/>
          <w:b/>
          <w:bCs/>
          <w:sz w:val="18"/>
          <w:szCs w:val="18"/>
        </w:rPr>
        <w:t xml:space="preserve">1 priedas. </w:t>
      </w:r>
      <w:r w:rsidR="000D4D13" w:rsidRPr="000D4D13">
        <w:rPr>
          <w:rFonts w:ascii="Trebuchet MS" w:hAnsi="Trebuchet MS"/>
          <w:b/>
          <w:bCs/>
          <w:sz w:val="18"/>
          <w:szCs w:val="18"/>
        </w:rPr>
        <w:t>Autotransformatoriaus vardinių charakteristikų skaičiavimui reikalinga informacija</w:t>
      </w:r>
      <w:r w:rsidR="000D4D13" w:rsidRPr="000D4D13" w:rsidDel="000D4D13">
        <w:rPr>
          <w:rFonts w:ascii="Trebuchet MS" w:hAnsi="Trebuchet MS"/>
          <w:b/>
          <w:bCs/>
          <w:sz w:val="18"/>
          <w:szCs w:val="18"/>
        </w:rPr>
        <w:t xml:space="preserve"> </w:t>
      </w:r>
      <w:r w:rsidRPr="0052320B">
        <w:rPr>
          <w:rFonts w:ascii="Trebuchet MS" w:hAnsi="Trebuchet MS"/>
          <w:b/>
          <w:bCs/>
          <w:sz w:val="18"/>
          <w:szCs w:val="18"/>
        </w:rPr>
        <w:t>/</w:t>
      </w:r>
    </w:p>
    <w:p w14:paraId="0102E1B2" w14:textId="058C27D4" w:rsidR="007A6BF1" w:rsidRDefault="000D4D13" w:rsidP="00935C58">
      <w:pPr>
        <w:pStyle w:val="Header"/>
        <w:spacing w:line="360" w:lineRule="auto"/>
        <w:jc w:val="both"/>
        <w:rPr>
          <w:rFonts w:ascii="Trebuchet MS" w:hAnsi="Trebuchet MS"/>
          <w:b/>
          <w:bCs/>
          <w:sz w:val="18"/>
          <w:szCs w:val="18"/>
          <w:lang w:val="en-US"/>
        </w:rPr>
      </w:pPr>
      <w:r w:rsidRPr="000D4D13">
        <w:rPr>
          <w:rFonts w:ascii="Trebuchet MS" w:hAnsi="Trebuchet MS"/>
          <w:b/>
          <w:bCs/>
          <w:sz w:val="18"/>
          <w:szCs w:val="18"/>
          <w:lang w:val="en-US"/>
        </w:rPr>
        <w:t>Annex 1. Information for calculation of rated characteristics of an autotransformer</w:t>
      </w:r>
      <w:r w:rsidR="00860A5F">
        <w:rPr>
          <w:rFonts w:ascii="Trebuchet MS" w:hAnsi="Trebuchet MS"/>
          <w:b/>
          <w:bCs/>
          <w:sz w:val="18"/>
          <w:szCs w:val="18"/>
          <w:lang w:val="en-US"/>
        </w:rPr>
        <w:t>.</w:t>
      </w:r>
    </w:p>
    <w:p w14:paraId="3A24C6E9" w14:textId="77777777" w:rsidR="00F8012F" w:rsidRDefault="00860A5F">
      <w:pPr>
        <w:pStyle w:val="Header"/>
        <w:spacing w:line="276" w:lineRule="auto"/>
        <w:jc w:val="both"/>
        <w:rPr>
          <w:rFonts w:ascii="Trebuchet MS" w:hAnsi="Trebuchet MS"/>
          <w:b/>
          <w:bCs/>
          <w:sz w:val="18"/>
          <w:szCs w:val="18"/>
        </w:rPr>
      </w:pPr>
      <w:r w:rsidRPr="0052320B">
        <w:rPr>
          <w:rFonts w:ascii="Trebuchet MS" w:hAnsi="Trebuchet MS"/>
          <w:b/>
          <w:bCs/>
          <w:sz w:val="18"/>
          <w:szCs w:val="18"/>
        </w:rPr>
        <w:t>2 priedas. Autotransformatoriaus atšakų perjungiklio charakteristikos/</w:t>
      </w:r>
    </w:p>
    <w:p w14:paraId="51C4AFB8" w14:textId="63692C3C" w:rsidR="00860A5F" w:rsidRPr="00860A5F" w:rsidRDefault="00860A5F" w:rsidP="00935C58">
      <w:pPr>
        <w:pStyle w:val="Header"/>
        <w:spacing w:line="360" w:lineRule="auto"/>
        <w:jc w:val="both"/>
        <w:rPr>
          <w:rFonts w:ascii="Trebuchet MS" w:hAnsi="Trebuchet MS"/>
          <w:b/>
          <w:bCs/>
          <w:sz w:val="18"/>
          <w:szCs w:val="18"/>
        </w:rPr>
      </w:pPr>
      <w:r w:rsidRPr="0052320B">
        <w:rPr>
          <w:rFonts w:ascii="Trebuchet MS" w:hAnsi="Trebuchet MS"/>
          <w:b/>
          <w:bCs/>
          <w:sz w:val="18"/>
          <w:szCs w:val="18"/>
          <w:lang w:val="en-US"/>
        </w:rPr>
        <w:t>Annex 2. Characteristics of tap changer of an autotransformer</w:t>
      </w:r>
      <w:r>
        <w:rPr>
          <w:rFonts w:ascii="Trebuchet MS" w:hAnsi="Trebuchet MS"/>
          <w:b/>
          <w:bCs/>
          <w:sz w:val="18"/>
          <w:szCs w:val="18"/>
          <w:lang w:val="en-US"/>
        </w:rPr>
        <w:t>.</w:t>
      </w:r>
    </w:p>
    <w:p w14:paraId="1A5CC830" w14:textId="77777777" w:rsidR="00F8012F" w:rsidRDefault="00860A5F">
      <w:pPr>
        <w:spacing w:line="276" w:lineRule="auto"/>
        <w:jc w:val="both"/>
        <w:rPr>
          <w:rFonts w:ascii="Trebuchet MS" w:hAnsi="Trebuchet MS"/>
          <w:b/>
          <w:bCs/>
          <w:sz w:val="18"/>
          <w:szCs w:val="18"/>
        </w:rPr>
      </w:pPr>
      <w:r w:rsidRPr="00653DC6">
        <w:rPr>
          <w:rFonts w:ascii="Trebuchet MS" w:hAnsi="Trebuchet MS"/>
          <w:b/>
          <w:bCs/>
          <w:sz w:val="18"/>
          <w:szCs w:val="18"/>
        </w:rPr>
        <w:t>3 priedas. Autotransformatoriaus įvaduose įmontuojamų srovės matavimo transformatorių specifikacija/</w:t>
      </w:r>
    </w:p>
    <w:p w14:paraId="41AA9123" w14:textId="54D2E804" w:rsidR="00860A5F" w:rsidRPr="00860A5F" w:rsidRDefault="00860A5F" w:rsidP="00935C58">
      <w:pPr>
        <w:spacing w:line="360" w:lineRule="auto"/>
        <w:jc w:val="both"/>
        <w:rPr>
          <w:rFonts w:ascii="Trebuchet MS" w:hAnsi="Trebuchet MS"/>
          <w:b/>
          <w:bCs/>
          <w:sz w:val="18"/>
          <w:szCs w:val="18"/>
        </w:rPr>
      </w:pPr>
      <w:r w:rsidRPr="00653DC6">
        <w:rPr>
          <w:rFonts w:ascii="Trebuchet MS" w:hAnsi="Trebuchet MS"/>
          <w:b/>
          <w:bCs/>
          <w:sz w:val="18"/>
          <w:szCs w:val="18"/>
          <w:lang w:val="en-US"/>
        </w:rPr>
        <w:t>Annex 3. Specification for bushings mounted current instrument transformers</w:t>
      </w:r>
      <w:r>
        <w:rPr>
          <w:rFonts w:ascii="Trebuchet MS" w:hAnsi="Trebuchet MS"/>
          <w:b/>
          <w:bCs/>
          <w:sz w:val="18"/>
          <w:szCs w:val="18"/>
          <w:lang w:val="en-US"/>
        </w:rPr>
        <w:t>.</w:t>
      </w:r>
    </w:p>
    <w:p w14:paraId="4F2D4567" w14:textId="77777777" w:rsidR="00F8012F" w:rsidRDefault="003C6461">
      <w:pPr>
        <w:spacing w:line="276" w:lineRule="auto"/>
        <w:jc w:val="both"/>
        <w:rPr>
          <w:rFonts w:ascii="Trebuchet MS" w:hAnsi="Trebuchet MS"/>
          <w:b/>
          <w:bCs/>
          <w:sz w:val="18"/>
          <w:szCs w:val="18"/>
        </w:rPr>
      </w:pPr>
      <w:r w:rsidRPr="00653DC6">
        <w:rPr>
          <w:rFonts w:ascii="Trebuchet MS" w:hAnsi="Trebuchet MS"/>
          <w:b/>
          <w:bCs/>
          <w:sz w:val="18"/>
          <w:szCs w:val="18"/>
        </w:rPr>
        <w:t xml:space="preserve">4 </w:t>
      </w:r>
      <w:r w:rsidR="001127BD">
        <w:rPr>
          <w:rFonts w:ascii="Trebuchet MS" w:hAnsi="Trebuchet MS"/>
          <w:b/>
          <w:bCs/>
          <w:sz w:val="18"/>
          <w:szCs w:val="18"/>
        </w:rPr>
        <w:t>p</w:t>
      </w:r>
      <w:r w:rsidRPr="00653DC6">
        <w:rPr>
          <w:rFonts w:ascii="Trebuchet MS" w:hAnsi="Trebuchet MS"/>
          <w:b/>
          <w:bCs/>
          <w:sz w:val="18"/>
          <w:szCs w:val="18"/>
        </w:rPr>
        <w:t xml:space="preserve">riedas. </w:t>
      </w:r>
      <w:r>
        <w:rPr>
          <w:rFonts w:ascii="Trebuchet MS" w:hAnsi="Trebuchet MS"/>
          <w:b/>
          <w:bCs/>
          <w:sz w:val="18"/>
          <w:szCs w:val="18"/>
        </w:rPr>
        <w:t>Informacija apie a</w:t>
      </w:r>
      <w:r w:rsidRPr="00653DC6">
        <w:rPr>
          <w:rFonts w:ascii="Trebuchet MS" w:hAnsi="Trebuchet MS"/>
          <w:b/>
          <w:bCs/>
          <w:sz w:val="18"/>
          <w:szCs w:val="18"/>
        </w:rPr>
        <w:t>utotransformatoriuje sumontuot</w:t>
      </w:r>
      <w:r>
        <w:rPr>
          <w:rFonts w:ascii="Trebuchet MS" w:hAnsi="Trebuchet MS"/>
          <w:b/>
          <w:bCs/>
          <w:sz w:val="18"/>
          <w:szCs w:val="18"/>
        </w:rPr>
        <w:t>as</w:t>
      </w:r>
      <w:r w:rsidRPr="00653DC6">
        <w:rPr>
          <w:rFonts w:ascii="Trebuchet MS" w:hAnsi="Trebuchet MS"/>
          <w:b/>
          <w:bCs/>
          <w:sz w:val="18"/>
          <w:szCs w:val="18"/>
        </w:rPr>
        <w:t xml:space="preserve"> sklend</w:t>
      </w:r>
      <w:r>
        <w:rPr>
          <w:rFonts w:ascii="Trebuchet MS" w:hAnsi="Trebuchet MS"/>
          <w:b/>
          <w:bCs/>
          <w:sz w:val="18"/>
          <w:szCs w:val="18"/>
        </w:rPr>
        <w:t>es</w:t>
      </w:r>
      <w:r w:rsidRPr="00653DC6">
        <w:rPr>
          <w:rFonts w:ascii="Trebuchet MS" w:hAnsi="Trebuchet MS"/>
          <w:b/>
          <w:bCs/>
          <w:sz w:val="18"/>
          <w:szCs w:val="18"/>
        </w:rPr>
        <w:t>/</w:t>
      </w:r>
    </w:p>
    <w:p w14:paraId="1BFA7E47" w14:textId="3E4D4E6D" w:rsidR="003C6461" w:rsidRDefault="003C6461" w:rsidP="00935C58">
      <w:pPr>
        <w:spacing w:line="360" w:lineRule="auto"/>
        <w:jc w:val="both"/>
        <w:rPr>
          <w:rFonts w:ascii="Trebuchet MS" w:hAnsi="Trebuchet MS"/>
          <w:b/>
          <w:bCs/>
          <w:sz w:val="18"/>
          <w:szCs w:val="18"/>
          <w:lang w:val="en-US"/>
        </w:rPr>
      </w:pPr>
      <w:r w:rsidRPr="00653DC6">
        <w:rPr>
          <w:rFonts w:ascii="Trebuchet MS" w:hAnsi="Trebuchet MS"/>
          <w:b/>
          <w:bCs/>
          <w:sz w:val="18"/>
          <w:szCs w:val="18"/>
          <w:lang w:val="en-US"/>
        </w:rPr>
        <w:t xml:space="preserve">Annex 4. </w:t>
      </w:r>
      <w:r>
        <w:rPr>
          <w:rFonts w:ascii="Trebuchet MS" w:hAnsi="Trebuchet MS"/>
          <w:b/>
          <w:bCs/>
          <w:sz w:val="18"/>
          <w:szCs w:val="18"/>
          <w:lang w:val="en-US"/>
        </w:rPr>
        <w:t>Information about</w:t>
      </w:r>
      <w:r w:rsidRPr="00653DC6">
        <w:rPr>
          <w:rFonts w:ascii="Trebuchet MS" w:hAnsi="Trebuchet MS"/>
          <w:b/>
          <w:bCs/>
          <w:sz w:val="18"/>
          <w:szCs w:val="18"/>
          <w:lang w:val="en-US"/>
        </w:rPr>
        <w:t xml:space="preserve"> valves installed on an autotransformer</w:t>
      </w:r>
      <w:r w:rsidR="004823A9">
        <w:rPr>
          <w:rFonts w:ascii="Trebuchet MS" w:hAnsi="Trebuchet MS"/>
          <w:b/>
          <w:bCs/>
          <w:sz w:val="18"/>
          <w:szCs w:val="18"/>
          <w:lang w:val="en-US"/>
        </w:rPr>
        <w:t>.</w:t>
      </w:r>
    </w:p>
    <w:p w14:paraId="3B514AE9" w14:textId="5609911D" w:rsidR="00F8012F" w:rsidRDefault="003C6461" w:rsidP="008562F4">
      <w:pPr>
        <w:pStyle w:val="Header"/>
        <w:spacing w:line="276" w:lineRule="auto"/>
        <w:jc w:val="both"/>
        <w:rPr>
          <w:rFonts w:ascii="Trebuchet MS" w:hAnsi="Trebuchet MS"/>
          <w:b/>
          <w:bCs/>
          <w:sz w:val="18"/>
          <w:szCs w:val="18"/>
        </w:rPr>
      </w:pPr>
      <w:r w:rsidRPr="00E11530">
        <w:rPr>
          <w:rFonts w:ascii="Trebuchet MS" w:hAnsi="Trebuchet MS"/>
          <w:b/>
          <w:bCs/>
          <w:sz w:val="18"/>
          <w:szCs w:val="18"/>
        </w:rPr>
        <w:t xml:space="preserve">5 </w:t>
      </w:r>
      <w:r w:rsidR="001127BD">
        <w:rPr>
          <w:rFonts w:ascii="Trebuchet MS" w:hAnsi="Trebuchet MS"/>
          <w:b/>
          <w:bCs/>
          <w:sz w:val="18"/>
          <w:szCs w:val="18"/>
        </w:rPr>
        <w:t>p</w:t>
      </w:r>
      <w:r w:rsidRPr="00E11530">
        <w:rPr>
          <w:rFonts w:ascii="Trebuchet MS" w:hAnsi="Trebuchet MS"/>
          <w:b/>
          <w:bCs/>
          <w:sz w:val="18"/>
          <w:szCs w:val="18"/>
        </w:rPr>
        <w:t>riedas. Pagaminto transformatoriaus gamyklinių priėmimo bandymų apimtys</w:t>
      </w:r>
      <w:r w:rsidR="00F8012F">
        <w:rPr>
          <w:rFonts w:ascii="Trebuchet MS" w:hAnsi="Trebuchet MS"/>
          <w:b/>
          <w:bCs/>
          <w:sz w:val="18"/>
          <w:szCs w:val="18"/>
        </w:rPr>
        <w:t>/</w:t>
      </w:r>
    </w:p>
    <w:p w14:paraId="626E4036" w14:textId="52E84081" w:rsidR="00FE5924" w:rsidRPr="004E7397" w:rsidRDefault="003C6461" w:rsidP="004E7397">
      <w:pPr>
        <w:pStyle w:val="Header"/>
        <w:spacing w:line="360" w:lineRule="auto"/>
        <w:jc w:val="both"/>
        <w:rPr>
          <w:rFonts w:ascii="Trebuchet MS" w:hAnsi="Trebuchet MS"/>
          <w:b/>
          <w:bCs/>
          <w:sz w:val="18"/>
          <w:szCs w:val="18"/>
          <w:lang w:val="en-US"/>
        </w:rPr>
      </w:pPr>
      <w:r w:rsidRPr="00E11530">
        <w:rPr>
          <w:rFonts w:ascii="Trebuchet MS" w:hAnsi="Trebuchet MS"/>
          <w:b/>
          <w:bCs/>
          <w:sz w:val="18"/>
          <w:szCs w:val="18"/>
          <w:lang w:val="en-US"/>
        </w:rPr>
        <w:t>Annex 5. Scope of factory acceptance tests on manufactured transformer</w:t>
      </w:r>
      <w:r w:rsidR="004823A9">
        <w:rPr>
          <w:rFonts w:ascii="Trebuchet MS" w:hAnsi="Trebuchet MS"/>
          <w:b/>
          <w:bCs/>
          <w:sz w:val="18"/>
          <w:szCs w:val="18"/>
          <w:lang w:val="en-US"/>
        </w:rPr>
        <w:t>.</w:t>
      </w:r>
    </w:p>
    <w:p w14:paraId="167C7EFD" w14:textId="087743BC" w:rsidR="002B3091" w:rsidRDefault="002B3091" w:rsidP="006423F0">
      <w:pPr>
        <w:pStyle w:val="Header"/>
        <w:rPr>
          <w:rFonts w:ascii="Trebuchet MS" w:hAnsi="Trebuchet MS"/>
          <w:b/>
          <w:bCs/>
          <w:sz w:val="18"/>
          <w:szCs w:val="18"/>
          <w:lang w:val="en-US"/>
        </w:rPr>
      </w:pPr>
      <w:r w:rsidRPr="00F8012F">
        <w:rPr>
          <w:rFonts w:ascii="Trebuchet MS" w:hAnsi="Trebuchet MS"/>
          <w:b/>
          <w:bCs/>
          <w:sz w:val="18"/>
          <w:szCs w:val="18"/>
        </w:rPr>
        <w:t>6 priedas. Dokumentų, pateikiamų</w:t>
      </w:r>
      <w:r>
        <w:rPr>
          <w:rFonts w:ascii="Trebuchet MS" w:hAnsi="Trebuchet MS"/>
          <w:b/>
          <w:bCs/>
          <w:sz w:val="18"/>
          <w:szCs w:val="18"/>
        </w:rPr>
        <w:t xml:space="preserve"> </w:t>
      </w:r>
      <w:r w:rsidRPr="00F8012F">
        <w:rPr>
          <w:rFonts w:ascii="Trebuchet MS" w:hAnsi="Trebuchet MS"/>
          <w:b/>
          <w:bCs/>
          <w:sz w:val="18"/>
          <w:szCs w:val="18"/>
        </w:rPr>
        <w:t>transformatoriaus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r>
        <w:rPr>
          <w:rFonts w:ascii="Trebuchet MS" w:hAnsi="Trebuchet MS"/>
          <w:b/>
          <w:bCs/>
          <w:sz w:val="18"/>
          <w:szCs w:val="18"/>
          <w:lang w:val="en-US"/>
        </w:rPr>
        <w:t>/</w:t>
      </w:r>
    </w:p>
    <w:p w14:paraId="068B2B49" w14:textId="63570410" w:rsidR="00F8012F" w:rsidRDefault="002B3091" w:rsidP="00545859">
      <w:pPr>
        <w:pStyle w:val="Header"/>
        <w:spacing w:line="360" w:lineRule="auto"/>
        <w:rPr>
          <w:rFonts w:ascii="Trebuchet MS" w:hAnsi="Trebuchet MS"/>
          <w:b/>
          <w:bCs/>
          <w:sz w:val="18"/>
          <w:szCs w:val="18"/>
          <w:lang w:val="en-US"/>
        </w:rPr>
      </w:pPr>
      <w:r>
        <w:rPr>
          <w:rFonts w:ascii="Trebuchet MS" w:hAnsi="Trebuchet MS"/>
          <w:b/>
          <w:bCs/>
          <w:sz w:val="18"/>
          <w:szCs w:val="18"/>
          <w:lang w:val="en-US"/>
        </w:rPr>
        <w:t>Annex 6. List of documents to be provided for approval of transformer’s characteristics compliance to technical specifications</w:t>
      </w:r>
    </w:p>
    <w:p w14:paraId="6DB44F4D" w14:textId="77777777" w:rsidR="00545859" w:rsidRPr="00545859" w:rsidRDefault="00545859" w:rsidP="00545859">
      <w:pPr>
        <w:pStyle w:val="Header"/>
        <w:spacing w:line="276" w:lineRule="auto"/>
        <w:jc w:val="both"/>
        <w:rPr>
          <w:rFonts w:ascii="Trebuchet MS" w:hAnsi="Trebuchet MS"/>
          <w:b/>
          <w:bCs/>
          <w:sz w:val="18"/>
          <w:szCs w:val="18"/>
        </w:rPr>
      </w:pPr>
      <w:r>
        <w:rPr>
          <w:rFonts w:ascii="Trebuchet MS" w:hAnsi="Trebuchet MS"/>
          <w:b/>
          <w:bCs/>
          <w:sz w:val="18"/>
          <w:szCs w:val="18"/>
        </w:rPr>
        <w:t>7</w:t>
      </w:r>
      <w:r w:rsidRPr="00F8012F">
        <w:rPr>
          <w:rFonts w:ascii="Trebuchet MS" w:hAnsi="Trebuchet MS"/>
          <w:b/>
          <w:bCs/>
          <w:sz w:val="18"/>
          <w:szCs w:val="18"/>
        </w:rPr>
        <w:t xml:space="preserve"> priedas. </w:t>
      </w:r>
      <w:r>
        <w:rPr>
          <w:rFonts w:ascii="Trebuchet MS" w:hAnsi="Trebuchet MS"/>
          <w:b/>
          <w:bCs/>
          <w:sz w:val="18"/>
          <w:szCs w:val="18"/>
        </w:rPr>
        <w:t>Transformatoriaus leidžiamų perkrovų informacijos lentelė</w:t>
      </w:r>
      <w:r w:rsidRPr="00545859">
        <w:rPr>
          <w:rFonts w:ascii="Trebuchet MS" w:hAnsi="Trebuchet MS"/>
          <w:b/>
          <w:bCs/>
          <w:sz w:val="18"/>
          <w:szCs w:val="18"/>
        </w:rPr>
        <w:t>/</w:t>
      </w:r>
    </w:p>
    <w:p w14:paraId="1C43BCF2" w14:textId="286ACEA5" w:rsidR="00545859" w:rsidRDefault="00545859" w:rsidP="004E7397">
      <w:pPr>
        <w:pStyle w:val="Header"/>
        <w:spacing w:line="360" w:lineRule="auto"/>
        <w:jc w:val="both"/>
        <w:rPr>
          <w:rFonts w:ascii="Trebuchet MS" w:hAnsi="Trebuchet MS"/>
          <w:b/>
          <w:bCs/>
          <w:sz w:val="18"/>
          <w:szCs w:val="18"/>
          <w:lang w:val="en-US"/>
        </w:rPr>
      </w:pPr>
      <w:r w:rsidRPr="009B0BD4">
        <w:rPr>
          <w:rFonts w:ascii="Trebuchet MS" w:hAnsi="Trebuchet MS"/>
          <w:b/>
          <w:bCs/>
          <w:sz w:val="18"/>
          <w:szCs w:val="18"/>
          <w:lang w:val="en-US"/>
        </w:rPr>
        <w:t>Annex 7. Table of permissible overloading of the transformer</w:t>
      </w:r>
    </w:p>
    <w:p w14:paraId="79488612" w14:textId="77777777" w:rsidR="004E7397" w:rsidRDefault="004E7397" w:rsidP="004E7397">
      <w:pPr>
        <w:pStyle w:val="Header"/>
        <w:rPr>
          <w:rFonts w:ascii="Trebuchet MS" w:hAnsi="Trebuchet MS"/>
          <w:b/>
          <w:bCs/>
          <w:sz w:val="18"/>
          <w:szCs w:val="18"/>
          <w:lang w:val="en-US"/>
        </w:rPr>
      </w:pPr>
      <w:r>
        <w:rPr>
          <w:rFonts w:ascii="Trebuchet MS" w:hAnsi="Trebuchet MS"/>
          <w:b/>
          <w:bCs/>
          <w:sz w:val="18"/>
          <w:szCs w:val="18"/>
        </w:rPr>
        <w:t>8</w:t>
      </w:r>
      <w:r w:rsidRPr="00F8012F">
        <w:rPr>
          <w:rFonts w:ascii="Trebuchet MS" w:hAnsi="Trebuchet MS"/>
          <w:b/>
          <w:bCs/>
          <w:sz w:val="18"/>
          <w:szCs w:val="18"/>
        </w:rPr>
        <w:t xml:space="preserve"> priedas. </w:t>
      </w:r>
      <w:r>
        <w:rPr>
          <w:rFonts w:ascii="Trebuchet MS" w:hAnsi="Trebuchet MS"/>
          <w:b/>
          <w:bCs/>
          <w:sz w:val="18"/>
          <w:szCs w:val="18"/>
        </w:rPr>
        <w:t>Aušinimo sistemos veikimo algoritmas</w:t>
      </w:r>
      <w:r>
        <w:rPr>
          <w:rFonts w:ascii="Trebuchet MS" w:hAnsi="Trebuchet MS"/>
          <w:b/>
          <w:bCs/>
          <w:sz w:val="18"/>
          <w:szCs w:val="18"/>
          <w:lang w:val="en-US"/>
        </w:rPr>
        <w:t>/</w:t>
      </w:r>
    </w:p>
    <w:p w14:paraId="6E4C580C" w14:textId="77777777" w:rsidR="004E7397" w:rsidRPr="00E11530" w:rsidRDefault="004E7397" w:rsidP="004E7397">
      <w:pPr>
        <w:pStyle w:val="Header"/>
        <w:rPr>
          <w:rFonts w:ascii="Trebuchet MS" w:hAnsi="Trebuchet MS"/>
          <w:b/>
          <w:bCs/>
          <w:sz w:val="18"/>
          <w:szCs w:val="18"/>
          <w:lang w:val="en-US"/>
        </w:rPr>
      </w:pPr>
      <w:r>
        <w:rPr>
          <w:rFonts w:ascii="Trebuchet MS" w:hAnsi="Trebuchet MS"/>
          <w:b/>
          <w:bCs/>
          <w:sz w:val="18"/>
          <w:szCs w:val="18"/>
          <w:lang w:val="en-US"/>
        </w:rPr>
        <w:t>Annex 8. Cooling system operating algorithm</w:t>
      </w:r>
    </w:p>
    <w:p w14:paraId="24866A29" w14:textId="77777777" w:rsidR="004E7397" w:rsidRPr="009B0BD4" w:rsidRDefault="004E7397" w:rsidP="00545859">
      <w:pPr>
        <w:pStyle w:val="Header"/>
        <w:spacing w:line="276" w:lineRule="auto"/>
        <w:jc w:val="both"/>
        <w:rPr>
          <w:rFonts w:ascii="Trebuchet MS" w:hAnsi="Trebuchet MS"/>
          <w:b/>
          <w:bCs/>
          <w:sz w:val="18"/>
          <w:szCs w:val="18"/>
          <w:lang w:val="en-US"/>
        </w:rPr>
      </w:pPr>
    </w:p>
    <w:bookmarkEnd w:id="3"/>
    <w:p w14:paraId="296B17B4" w14:textId="77777777" w:rsidR="00160E3C" w:rsidRDefault="00160E3C" w:rsidP="00545859">
      <w:pPr>
        <w:pStyle w:val="Header"/>
        <w:spacing w:line="360" w:lineRule="auto"/>
        <w:jc w:val="both"/>
        <w:rPr>
          <w:rFonts w:ascii="Trebuchet MS" w:hAnsi="Trebuchet MS"/>
          <w:b/>
          <w:bCs/>
          <w:sz w:val="18"/>
          <w:szCs w:val="18"/>
          <w:lang w:val="en-US"/>
        </w:rPr>
        <w:sectPr w:rsidR="00160E3C" w:rsidSect="00FA1BD4">
          <w:pgSz w:w="16838" w:h="11906" w:orient="landscape"/>
          <w:pgMar w:top="810" w:right="998" w:bottom="567" w:left="990" w:header="432" w:footer="144" w:gutter="0"/>
          <w:cols w:space="1296"/>
          <w:docGrid w:linePitch="360"/>
        </w:sectPr>
      </w:pPr>
    </w:p>
    <w:p w14:paraId="6E1FB9CC" w14:textId="77777777" w:rsidR="00F8012F" w:rsidRPr="008562F4" w:rsidRDefault="00F8012F" w:rsidP="00545859">
      <w:pPr>
        <w:pStyle w:val="Header"/>
        <w:spacing w:line="360" w:lineRule="auto"/>
        <w:jc w:val="both"/>
        <w:rPr>
          <w:rFonts w:ascii="Trebuchet MS" w:hAnsi="Trebuchet MS"/>
          <w:b/>
          <w:bCs/>
          <w:sz w:val="18"/>
          <w:szCs w:val="18"/>
          <w:lang w:val="en-US"/>
        </w:rPr>
      </w:pPr>
    </w:p>
    <w:tbl>
      <w:tblPr>
        <w:tblStyle w:val="TableGrid"/>
        <w:tblW w:w="15163" w:type="dxa"/>
        <w:tblLayout w:type="fixed"/>
        <w:tblLook w:val="04A0" w:firstRow="1" w:lastRow="0" w:firstColumn="1" w:lastColumn="0" w:noHBand="0" w:noVBand="1"/>
      </w:tblPr>
      <w:tblGrid>
        <w:gridCol w:w="705"/>
        <w:gridCol w:w="3687"/>
        <w:gridCol w:w="1229"/>
        <w:gridCol w:w="1229"/>
        <w:gridCol w:w="1229"/>
        <w:gridCol w:w="1229"/>
        <w:gridCol w:w="1229"/>
        <w:gridCol w:w="1229"/>
        <w:gridCol w:w="2406"/>
        <w:gridCol w:w="991"/>
      </w:tblGrid>
      <w:tr w:rsidR="00633BC8" w:rsidRPr="0064289C" w14:paraId="1D5B644D" w14:textId="77777777" w:rsidTr="00230E6E">
        <w:trPr>
          <w:cantSplit/>
          <w:tblHeader/>
        </w:trPr>
        <w:tc>
          <w:tcPr>
            <w:tcW w:w="705" w:type="dxa"/>
            <w:vMerge w:val="restart"/>
            <w:shd w:val="clear" w:color="auto" w:fill="F2F2F2" w:themeFill="background1" w:themeFillShade="F2"/>
            <w:vAlign w:val="center"/>
          </w:tcPr>
          <w:p w14:paraId="3B652CC4" w14:textId="77777777" w:rsidR="00633BC8" w:rsidRPr="0064289C" w:rsidRDefault="00633BC8" w:rsidP="00230E6E">
            <w:pPr>
              <w:jc w:val="center"/>
              <w:rPr>
                <w:rFonts w:ascii="Trebuchet MS" w:hAnsi="Trebuchet MS" w:cs="Arial"/>
                <w:sz w:val="18"/>
                <w:szCs w:val="18"/>
              </w:rPr>
            </w:pPr>
            <w:r w:rsidRPr="0064289C">
              <w:rPr>
                <w:rFonts w:ascii="Trebuchet MS" w:hAnsi="Trebuchet MS" w:cs="Arial"/>
                <w:sz w:val="18"/>
                <w:szCs w:val="18"/>
              </w:rPr>
              <w:lastRenderedPageBreak/>
              <w:t>Eil. Nr./</w:t>
            </w:r>
          </w:p>
          <w:p w14:paraId="33731CB1" w14:textId="77777777" w:rsidR="00633BC8" w:rsidRPr="0064289C" w:rsidRDefault="00633BC8" w:rsidP="00230E6E">
            <w:pPr>
              <w:jc w:val="center"/>
              <w:rPr>
                <w:rFonts w:ascii="Trebuchet MS" w:hAnsi="Trebuchet MS"/>
                <w:sz w:val="18"/>
                <w:szCs w:val="18"/>
                <w:lang w:val="en-US"/>
              </w:rPr>
            </w:pPr>
            <w:r w:rsidRPr="0064289C">
              <w:rPr>
                <w:rFonts w:ascii="Trebuchet MS" w:hAnsi="Trebuchet MS" w:cs="Arial"/>
                <w:sz w:val="18"/>
                <w:szCs w:val="18"/>
                <w:lang w:val="en-US"/>
              </w:rPr>
              <w:t>Seq. No.</w:t>
            </w:r>
          </w:p>
        </w:tc>
        <w:tc>
          <w:tcPr>
            <w:tcW w:w="3687" w:type="dxa"/>
            <w:vMerge w:val="restart"/>
            <w:shd w:val="clear" w:color="auto" w:fill="F2F2F2" w:themeFill="background1" w:themeFillShade="F2"/>
            <w:vAlign w:val="center"/>
          </w:tcPr>
          <w:p w14:paraId="622082B2" w14:textId="77777777" w:rsidR="00633BC8" w:rsidRPr="004F6E79" w:rsidRDefault="00633BC8" w:rsidP="00230E6E">
            <w:pPr>
              <w:jc w:val="center"/>
              <w:rPr>
                <w:rFonts w:ascii="Trebuchet MS" w:hAnsi="Trebuchet MS" w:cs="Arial"/>
                <w:sz w:val="18"/>
                <w:szCs w:val="18"/>
                <w:lang w:val="en"/>
              </w:rPr>
            </w:pPr>
            <w:r w:rsidRPr="0064289C">
              <w:rPr>
                <w:rFonts w:ascii="Trebuchet MS" w:hAnsi="Trebuchet MS" w:cs="Arial"/>
                <w:sz w:val="18"/>
                <w:szCs w:val="18"/>
              </w:rPr>
              <w:t xml:space="preserve">Įrenginio, įrangos, gaminio ar medžiagos </w:t>
            </w:r>
            <w:r w:rsidRPr="004F6E79">
              <w:rPr>
                <w:rFonts w:ascii="Trebuchet MS" w:hAnsi="Trebuchet MS" w:cs="Arial"/>
                <w:sz w:val="18"/>
                <w:szCs w:val="18"/>
              </w:rPr>
              <w:t>reikalaujamas parametras, funkcija, išpildymas ar savybė/</w:t>
            </w:r>
          </w:p>
          <w:p w14:paraId="1442E30C" w14:textId="77777777" w:rsidR="00633BC8" w:rsidRPr="0035742A" w:rsidRDefault="00633BC8" w:rsidP="00230E6E">
            <w:pPr>
              <w:jc w:val="center"/>
              <w:rPr>
                <w:rFonts w:ascii="Trebuchet MS" w:hAnsi="Trebuchet MS"/>
                <w:sz w:val="18"/>
                <w:szCs w:val="18"/>
                <w:lang w:val="en-US"/>
              </w:rPr>
            </w:pPr>
            <w:r w:rsidRPr="004F6E79">
              <w:rPr>
                <w:rFonts w:ascii="Trebuchet MS" w:hAnsi="Trebuchet MS" w:cs="Arial"/>
                <w:sz w:val="18"/>
                <w:szCs w:val="18"/>
                <w:lang w:val="en-US"/>
              </w:rPr>
              <w:t>Device, equipment, product, or material required parameter, function, implementation, or feature</w:t>
            </w:r>
          </w:p>
        </w:tc>
        <w:tc>
          <w:tcPr>
            <w:tcW w:w="3687" w:type="dxa"/>
            <w:gridSpan w:val="3"/>
            <w:vMerge w:val="restart"/>
            <w:shd w:val="clear" w:color="auto" w:fill="F2F2F2" w:themeFill="background1" w:themeFillShade="F2"/>
            <w:vAlign w:val="center"/>
          </w:tcPr>
          <w:p w14:paraId="650D0AEA" w14:textId="77777777" w:rsidR="00633BC8" w:rsidRPr="00CE7594" w:rsidRDefault="00633BC8" w:rsidP="00230E6E">
            <w:pPr>
              <w:jc w:val="center"/>
              <w:rPr>
                <w:rFonts w:ascii="Trebuchet MS" w:hAnsi="Trebuchet MS" w:cs="Arial"/>
                <w:sz w:val="18"/>
                <w:szCs w:val="18"/>
              </w:rPr>
            </w:pPr>
            <w:r w:rsidRPr="00176C66">
              <w:rPr>
                <w:rFonts w:ascii="Trebuchet MS" w:hAnsi="Trebuchet MS" w:cs="Arial"/>
                <w:sz w:val="18"/>
                <w:szCs w:val="18"/>
              </w:rPr>
              <w:t>Kiekis (mato vnt.), reikalaujama parametro (mato vnt.) ar funkcijos reikšmė, išpildymas ar savybė/</w:t>
            </w:r>
          </w:p>
          <w:p w14:paraId="40689EC1" w14:textId="77777777" w:rsidR="00633BC8" w:rsidRPr="00993C7D" w:rsidRDefault="00633BC8" w:rsidP="00230E6E">
            <w:pPr>
              <w:jc w:val="center"/>
              <w:rPr>
                <w:rFonts w:ascii="Trebuchet MS" w:hAnsi="Trebuchet MS"/>
                <w:sz w:val="18"/>
                <w:szCs w:val="18"/>
                <w:lang w:val="en-US"/>
              </w:rPr>
            </w:pPr>
            <w:r w:rsidRPr="006210DF">
              <w:rPr>
                <w:rFonts w:ascii="Trebuchet MS" w:hAnsi="Trebuchet MS" w:cs="Arial"/>
                <w:sz w:val="18"/>
                <w:szCs w:val="18"/>
                <w:lang w:val="en-US"/>
              </w:rPr>
              <w:t>Am</w:t>
            </w:r>
            <w:r w:rsidRPr="00C3594C">
              <w:rPr>
                <w:rFonts w:ascii="Trebuchet MS" w:hAnsi="Trebuchet MS" w:cs="Arial"/>
                <w:sz w:val="18"/>
                <w:szCs w:val="18"/>
                <w:lang w:val="en-US"/>
              </w:rPr>
              <w:t>ount (measuring unit), required parameter (measuring unit) or function value, implementation, or feature</w:t>
            </w:r>
          </w:p>
        </w:tc>
        <w:tc>
          <w:tcPr>
            <w:tcW w:w="7084" w:type="dxa"/>
            <w:gridSpan w:val="5"/>
            <w:shd w:val="clear" w:color="auto" w:fill="F2F2F2" w:themeFill="background1" w:themeFillShade="F2"/>
            <w:vAlign w:val="center"/>
          </w:tcPr>
          <w:p w14:paraId="089F3399" w14:textId="77777777" w:rsidR="00633BC8" w:rsidRPr="0064289C" w:rsidRDefault="00633BC8" w:rsidP="00230E6E">
            <w:pPr>
              <w:jc w:val="center"/>
              <w:rPr>
                <w:rFonts w:ascii="Trebuchet MS" w:hAnsi="Trebuchet MS" w:cs="Arial"/>
                <w:sz w:val="18"/>
                <w:szCs w:val="18"/>
              </w:rPr>
            </w:pPr>
            <w:r w:rsidRPr="008C4A07">
              <w:rPr>
                <w:rFonts w:ascii="Trebuchet MS" w:hAnsi="Trebuchet MS" w:cs="Arial"/>
                <w:bCs/>
                <w:sz w:val="18"/>
                <w:szCs w:val="18"/>
              </w:rPr>
              <w:t>Siūlomo</w:t>
            </w:r>
            <w:r w:rsidRPr="000005FD">
              <w:rPr>
                <w:rFonts w:ascii="Trebuchet MS" w:hAnsi="Trebuchet MS" w:cs="Arial"/>
                <w:sz w:val="18"/>
                <w:szCs w:val="18"/>
              </w:rPr>
              <w:t xml:space="preserve"> įrenginio, įrangos, gaminio ar medžiagos atitikimo reikalavimams patvirtinimas/</w:t>
            </w:r>
          </w:p>
          <w:p w14:paraId="5E8B341F" w14:textId="77777777" w:rsidR="00633BC8" w:rsidRPr="0064289C" w:rsidRDefault="00633BC8" w:rsidP="00230E6E">
            <w:pPr>
              <w:jc w:val="center"/>
              <w:rPr>
                <w:rFonts w:ascii="Trebuchet MS" w:hAnsi="Trebuchet MS"/>
                <w:sz w:val="18"/>
                <w:szCs w:val="18"/>
                <w:lang w:val="en-US"/>
              </w:rPr>
            </w:pPr>
            <w:r w:rsidRPr="0064289C">
              <w:rPr>
                <w:rFonts w:ascii="Trebuchet MS" w:hAnsi="Trebuchet MS" w:cs="Arial"/>
                <w:sz w:val="18"/>
                <w:szCs w:val="18"/>
                <w:lang w:val="en-US"/>
              </w:rPr>
              <w:t>Eligibility confirmation of the proposed device, equipment, product, or material</w:t>
            </w:r>
          </w:p>
        </w:tc>
      </w:tr>
      <w:tr w:rsidR="00633BC8" w:rsidRPr="0064289C" w14:paraId="5DFF234F" w14:textId="77777777" w:rsidTr="00230E6E">
        <w:trPr>
          <w:cantSplit/>
          <w:tblHeader/>
        </w:trPr>
        <w:tc>
          <w:tcPr>
            <w:tcW w:w="705" w:type="dxa"/>
            <w:vMerge/>
            <w:vAlign w:val="center"/>
          </w:tcPr>
          <w:p w14:paraId="5623AC0C" w14:textId="77777777" w:rsidR="00633BC8" w:rsidRPr="0064289C" w:rsidRDefault="00633BC8" w:rsidP="00230E6E">
            <w:pPr>
              <w:jc w:val="center"/>
              <w:rPr>
                <w:rFonts w:ascii="Trebuchet MS" w:hAnsi="Trebuchet MS"/>
                <w:sz w:val="18"/>
                <w:szCs w:val="18"/>
              </w:rPr>
            </w:pPr>
          </w:p>
        </w:tc>
        <w:tc>
          <w:tcPr>
            <w:tcW w:w="3687" w:type="dxa"/>
            <w:vMerge/>
            <w:vAlign w:val="center"/>
          </w:tcPr>
          <w:p w14:paraId="318C2C8A" w14:textId="77777777" w:rsidR="00633BC8" w:rsidRPr="0064289C" w:rsidRDefault="00633BC8" w:rsidP="00230E6E">
            <w:pPr>
              <w:jc w:val="center"/>
              <w:rPr>
                <w:rFonts w:ascii="Trebuchet MS" w:hAnsi="Trebuchet MS"/>
                <w:sz w:val="18"/>
                <w:szCs w:val="18"/>
              </w:rPr>
            </w:pPr>
          </w:p>
        </w:tc>
        <w:tc>
          <w:tcPr>
            <w:tcW w:w="3687" w:type="dxa"/>
            <w:gridSpan w:val="3"/>
            <w:vMerge/>
            <w:vAlign w:val="center"/>
          </w:tcPr>
          <w:p w14:paraId="69957E5A" w14:textId="77777777" w:rsidR="00633BC8" w:rsidRPr="0064289C" w:rsidRDefault="00633BC8" w:rsidP="00230E6E">
            <w:pPr>
              <w:jc w:val="center"/>
              <w:rPr>
                <w:rFonts w:ascii="Trebuchet MS" w:hAnsi="Trebuchet MS"/>
                <w:sz w:val="18"/>
                <w:szCs w:val="18"/>
              </w:rPr>
            </w:pPr>
          </w:p>
        </w:tc>
        <w:tc>
          <w:tcPr>
            <w:tcW w:w="3687" w:type="dxa"/>
            <w:gridSpan w:val="3"/>
            <w:vMerge w:val="restart"/>
            <w:shd w:val="clear" w:color="auto" w:fill="F2F2F2" w:themeFill="background1" w:themeFillShade="F2"/>
            <w:vAlign w:val="center"/>
          </w:tcPr>
          <w:p w14:paraId="271D22D5" w14:textId="77777777" w:rsidR="00633BC8" w:rsidRPr="0064289C" w:rsidRDefault="00633BC8" w:rsidP="00230E6E">
            <w:pPr>
              <w:jc w:val="center"/>
              <w:rPr>
                <w:rFonts w:ascii="Trebuchet MS" w:hAnsi="Trebuchet MS" w:cs="Arial"/>
                <w:bCs/>
                <w:sz w:val="18"/>
                <w:szCs w:val="18"/>
              </w:rPr>
            </w:pPr>
            <w:r w:rsidRPr="0064289C">
              <w:rPr>
                <w:rFonts w:ascii="Trebuchet MS" w:hAnsi="Trebuchet MS" w:cs="Arial"/>
                <w:bCs/>
                <w:sz w:val="18"/>
                <w:szCs w:val="18"/>
              </w:rPr>
              <w:t xml:space="preserve">Atitikimą patvirtinanti parametro </w:t>
            </w:r>
            <w:r w:rsidRPr="0064289C">
              <w:rPr>
                <w:rFonts w:ascii="Trebuchet MS" w:hAnsi="Trebuchet MS" w:cs="Arial"/>
                <w:sz w:val="18"/>
                <w:szCs w:val="18"/>
              </w:rPr>
              <w:t>(mato vnt.)</w:t>
            </w:r>
            <w:r w:rsidRPr="0064289C">
              <w:rPr>
                <w:rFonts w:ascii="Trebuchet MS" w:hAnsi="Trebuchet MS" w:cs="Arial"/>
                <w:bCs/>
                <w:sz w:val="18"/>
                <w:szCs w:val="18"/>
              </w:rPr>
              <w:t xml:space="preserve"> </w:t>
            </w:r>
            <w:r w:rsidRPr="0064289C">
              <w:rPr>
                <w:rFonts w:ascii="Trebuchet MS" w:hAnsi="Trebuchet MS" w:cs="Arial"/>
                <w:sz w:val="18"/>
                <w:szCs w:val="18"/>
              </w:rPr>
              <w:t xml:space="preserve">ar </w:t>
            </w:r>
            <w:r w:rsidRPr="0064289C">
              <w:rPr>
                <w:rFonts w:ascii="Trebuchet MS" w:hAnsi="Trebuchet MS" w:cs="Arial"/>
                <w:bCs/>
                <w:sz w:val="18"/>
                <w:szCs w:val="18"/>
              </w:rPr>
              <w:t>funkcijos reikšmė, išpildymas ar savybė/</w:t>
            </w:r>
          </w:p>
          <w:p w14:paraId="23CDFA94" w14:textId="77777777" w:rsidR="00633BC8" w:rsidRPr="0064289C" w:rsidRDefault="00633BC8" w:rsidP="00230E6E">
            <w:pPr>
              <w:jc w:val="center"/>
              <w:rPr>
                <w:rFonts w:ascii="Trebuchet MS" w:hAnsi="Trebuchet MS"/>
                <w:sz w:val="18"/>
                <w:szCs w:val="18"/>
                <w:lang w:val="en-US"/>
              </w:rPr>
            </w:pPr>
            <w:r w:rsidRPr="0064289C">
              <w:rPr>
                <w:rFonts w:ascii="Trebuchet MS" w:hAnsi="Trebuchet MS" w:cs="Arial"/>
                <w:bCs/>
                <w:sz w:val="18"/>
                <w:szCs w:val="18"/>
                <w:lang w:val="en-US"/>
              </w:rPr>
              <w:t>Parameter</w:t>
            </w:r>
            <w:r w:rsidRPr="0064289C">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3012D842" w14:textId="77777777" w:rsidR="00633BC8" w:rsidRPr="0064289C" w:rsidRDefault="00633BC8" w:rsidP="00230E6E">
            <w:pPr>
              <w:jc w:val="center"/>
              <w:rPr>
                <w:rFonts w:ascii="Trebuchet MS" w:hAnsi="Trebuchet MS" w:cs="Arial"/>
                <w:bCs/>
                <w:sz w:val="18"/>
                <w:szCs w:val="18"/>
              </w:rPr>
            </w:pPr>
            <w:r w:rsidRPr="0064289C">
              <w:rPr>
                <w:rFonts w:ascii="Trebuchet MS" w:hAnsi="Trebuchet MS" w:cs="Arial"/>
                <w:bCs/>
                <w:sz w:val="18"/>
                <w:szCs w:val="18"/>
              </w:rPr>
              <w:t xml:space="preserve">Nuoroda į </w:t>
            </w:r>
            <w:r>
              <w:rPr>
                <w:rFonts w:ascii="Trebuchet MS" w:hAnsi="Trebuchet MS" w:cs="Arial"/>
                <w:bCs/>
                <w:sz w:val="18"/>
                <w:szCs w:val="18"/>
              </w:rPr>
              <w:t>Tiekėjo</w:t>
            </w:r>
            <w:r w:rsidRPr="0064289C">
              <w:rPr>
                <w:rFonts w:ascii="Trebuchet MS" w:hAnsi="Trebuchet MS" w:cs="Arial"/>
                <w:bCs/>
                <w:sz w:val="18"/>
                <w:szCs w:val="18"/>
              </w:rPr>
              <w:t xml:space="preserve"> pasiūlymo dokumentus/ </w:t>
            </w:r>
            <w:r w:rsidRPr="0064289C">
              <w:rPr>
                <w:rFonts w:ascii="Trebuchet MS" w:hAnsi="Trebuchet MS" w:cs="Arial"/>
                <w:bCs/>
                <w:sz w:val="18"/>
                <w:szCs w:val="18"/>
                <w:lang w:val="en-US"/>
              </w:rPr>
              <w:t>Link to Supplier’s proposal documents</w:t>
            </w:r>
          </w:p>
        </w:tc>
      </w:tr>
      <w:tr w:rsidR="00633BC8" w:rsidRPr="0064289C" w14:paraId="63FB3CE0" w14:textId="77777777" w:rsidTr="00230E6E">
        <w:trPr>
          <w:cantSplit/>
          <w:tblHeader/>
        </w:trPr>
        <w:tc>
          <w:tcPr>
            <w:tcW w:w="705" w:type="dxa"/>
            <w:vMerge/>
            <w:vAlign w:val="center"/>
          </w:tcPr>
          <w:p w14:paraId="1FFA648B" w14:textId="77777777" w:rsidR="00633BC8" w:rsidRPr="0064289C" w:rsidRDefault="00633BC8" w:rsidP="00230E6E">
            <w:pPr>
              <w:jc w:val="center"/>
              <w:rPr>
                <w:rFonts w:ascii="Trebuchet MS" w:hAnsi="Trebuchet MS"/>
                <w:sz w:val="18"/>
                <w:szCs w:val="18"/>
              </w:rPr>
            </w:pPr>
          </w:p>
        </w:tc>
        <w:tc>
          <w:tcPr>
            <w:tcW w:w="3687" w:type="dxa"/>
            <w:vMerge/>
            <w:vAlign w:val="center"/>
          </w:tcPr>
          <w:p w14:paraId="63EFEFFA" w14:textId="77777777" w:rsidR="00633BC8" w:rsidRPr="0064289C" w:rsidRDefault="00633BC8" w:rsidP="00230E6E">
            <w:pPr>
              <w:jc w:val="center"/>
              <w:rPr>
                <w:rFonts w:ascii="Trebuchet MS" w:hAnsi="Trebuchet MS"/>
                <w:sz w:val="18"/>
                <w:szCs w:val="18"/>
              </w:rPr>
            </w:pPr>
          </w:p>
        </w:tc>
        <w:tc>
          <w:tcPr>
            <w:tcW w:w="3687" w:type="dxa"/>
            <w:gridSpan w:val="3"/>
            <w:vMerge/>
            <w:vAlign w:val="center"/>
          </w:tcPr>
          <w:p w14:paraId="06D62E9A" w14:textId="77777777" w:rsidR="00633BC8" w:rsidRPr="0064289C" w:rsidRDefault="00633BC8" w:rsidP="00230E6E">
            <w:pPr>
              <w:jc w:val="center"/>
              <w:rPr>
                <w:rFonts w:ascii="Trebuchet MS" w:hAnsi="Trebuchet MS"/>
                <w:sz w:val="18"/>
                <w:szCs w:val="18"/>
              </w:rPr>
            </w:pPr>
          </w:p>
        </w:tc>
        <w:tc>
          <w:tcPr>
            <w:tcW w:w="3687" w:type="dxa"/>
            <w:gridSpan w:val="3"/>
            <w:vMerge/>
            <w:vAlign w:val="center"/>
          </w:tcPr>
          <w:p w14:paraId="61C6892F" w14:textId="77777777" w:rsidR="00633BC8" w:rsidRPr="0064289C" w:rsidRDefault="00633BC8" w:rsidP="00230E6E">
            <w:pPr>
              <w:jc w:val="center"/>
              <w:rPr>
                <w:rFonts w:ascii="Trebuchet MS" w:hAnsi="Trebuchet MS"/>
                <w:sz w:val="18"/>
                <w:szCs w:val="18"/>
              </w:rPr>
            </w:pPr>
          </w:p>
        </w:tc>
        <w:tc>
          <w:tcPr>
            <w:tcW w:w="2406" w:type="dxa"/>
            <w:shd w:val="clear" w:color="auto" w:fill="F2F2F2" w:themeFill="background1" w:themeFillShade="F2"/>
            <w:vAlign w:val="center"/>
          </w:tcPr>
          <w:p w14:paraId="1889B59B" w14:textId="77777777" w:rsidR="00633BC8" w:rsidRPr="0064289C" w:rsidRDefault="00633BC8" w:rsidP="00230E6E">
            <w:pPr>
              <w:jc w:val="center"/>
              <w:rPr>
                <w:rFonts w:ascii="Trebuchet MS" w:hAnsi="Trebuchet MS"/>
                <w:sz w:val="18"/>
                <w:szCs w:val="18"/>
              </w:rPr>
            </w:pPr>
            <w:r w:rsidRPr="0064289C">
              <w:rPr>
                <w:rFonts w:ascii="Trebuchet MS" w:hAnsi="Trebuchet MS" w:cs="Arial"/>
                <w:bCs/>
                <w:sz w:val="18"/>
                <w:szCs w:val="18"/>
              </w:rPr>
              <w:t xml:space="preserve">Priedo pavadinimas ar Nr./ </w:t>
            </w:r>
            <w:r w:rsidRPr="0064289C">
              <w:rPr>
                <w:rFonts w:ascii="Trebuchet MS" w:hAnsi="Trebuchet MS" w:cs="Arial"/>
                <w:bCs/>
                <w:sz w:val="18"/>
                <w:szCs w:val="18"/>
                <w:lang w:val="en-US"/>
              </w:rPr>
              <w:t>Annex name or No.</w:t>
            </w:r>
          </w:p>
        </w:tc>
        <w:tc>
          <w:tcPr>
            <w:tcW w:w="991" w:type="dxa"/>
            <w:shd w:val="clear" w:color="auto" w:fill="F2F2F2" w:themeFill="background1" w:themeFillShade="F2"/>
            <w:vAlign w:val="center"/>
          </w:tcPr>
          <w:p w14:paraId="7608B380" w14:textId="77777777" w:rsidR="00633BC8" w:rsidRPr="0064289C" w:rsidRDefault="00633BC8" w:rsidP="00230E6E">
            <w:pPr>
              <w:jc w:val="center"/>
              <w:rPr>
                <w:rFonts w:ascii="Trebuchet MS" w:hAnsi="Trebuchet MS" w:cs="Arial"/>
                <w:sz w:val="18"/>
                <w:szCs w:val="18"/>
              </w:rPr>
            </w:pPr>
            <w:r w:rsidRPr="0064289C">
              <w:rPr>
                <w:rFonts w:ascii="Trebuchet MS" w:hAnsi="Trebuchet MS" w:cs="Arial"/>
                <w:sz w:val="18"/>
                <w:szCs w:val="18"/>
              </w:rPr>
              <w:t>Psl. Nr./</w:t>
            </w:r>
          </w:p>
          <w:p w14:paraId="46DB3E8B" w14:textId="77777777" w:rsidR="00633BC8" w:rsidRPr="0064289C" w:rsidRDefault="00633BC8" w:rsidP="00230E6E">
            <w:pPr>
              <w:jc w:val="center"/>
              <w:rPr>
                <w:rFonts w:ascii="Trebuchet MS" w:hAnsi="Trebuchet MS"/>
                <w:sz w:val="18"/>
                <w:szCs w:val="18"/>
                <w:lang w:val="en-US"/>
              </w:rPr>
            </w:pPr>
            <w:r w:rsidRPr="0064289C">
              <w:rPr>
                <w:rFonts w:ascii="Trebuchet MS" w:hAnsi="Trebuchet MS" w:cs="Arial"/>
                <w:sz w:val="18"/>
                <w:szCs w:val="18"/>
                <w:lang w:val="en-US"/>
              </w:rPr>
              <w:t>Pg. No</w:t>
            </w:r>
          </w:p>
        </w:tc>
      </w:tr>
      <w:tr w:rsidR="00633BC8" w:rsidRPr="00FB02BB" w14:paraId="2DD62866" w14:textId="77777777" w:rsidTr="00230E6E">
        <w:trPr>
          <w:cantSplit/>
          <w:tblHeader/>
        </w:trPr>
        <w:tc>
          <w:tcPr>
            <w:tcW w:w="705" w:type="dxa"/>
            <w:shd w:val="clear" w:color="auto" w:fill="auto"/>
            <w:vAlign w:val="center"/>
          </w:tcPr>
          <w:p w14:paraId="385B4A2C" w14:textId="77777777" w:rsidR="00633BC8" w:rsidRPr="00FB02BB" w:rsidRDefault="00633BC8" w:rsidP="00230E6E">
            <w:pPr>
              <w:jc w:val="center"/>
              <w:rPr>
                <w:rFonts w:ascii="Trebuchet MS" w:hAnsi="Trebuchet MS"/>
                <w:b/>
                <w:bCs/>
                <w:sz w:val="18"/>
                <w:szCs w:val="18"/>
              </w:rPr>
            </w:pPr>
            <w:r w:rsidRPr="00FB02BB">
              <w:rPr>
                <w:rFonts w:ascii="Trebuchet MS" w:hAnsi="Trebuchet MS"/>
                <w:b/>
                <w:bCs/>
                <w:sz w:val="18"/>
                <w:szCs w:val="18"/>
              </w:rPr>
              <w:t>1.</w:t>
            </w:r>
          </w:p>
        </w:tc>
        <w:tc>
          <w:tcPr>
            <w:tcW w:w="14458" w:type="dxa"/>
            <w:gridSpan w:val="9"/>
            <w:shd w:val="clear" w:color="auto" w:fill="auto"/>
            <w:vAlign w:val="center"/>
          </w:tcPr>
          <w:p w14:paraId="213949EF" w14:textId="77777777" w:rsidR="00633BC8" w:rsidRPr="00FB02BB" w:rsidRDefault="00633BC8" w:rsidP="00230E6E">
            <w:pPr>
              <w:jc w:val="center"/>
              <w:rPr>
                <w:rFonts w:ascii="Trebuchet MS" w:hAnsi="Trebuchet MS" w:cs="Arial"/>
                <w:sz w:val="18"/>
                <w:szCs w:val="18"/>
                <w:vertAlign w:val="superscript"/>
              </w:rPr>
            </w:pPr>
            <w:r w:rsidRPr="00FB02BB">
              <w:rPr>
                <w:rFonts w:ascii="Trebuchet MS" w:hAnsi="Trebuchet MS" w:cs="Arial"/>
                <w:b/>
                <w:bCs/>
                <w:sz w:val="18"/>
                <w:szCs w:val="18"/>
              </w:rPr>
              <w:t xml:space="preserve">Vardinė ilgalaikė srovė:/ </w:t>
            </w:r>
            <w:r w:rsidRPr="00FB02BB">
              <w:rPr>
                <w:rFonts w:ascii="Trebuchet MS" w:hAnsi="Trebuchet MS" w:cs="Arial"/>
                <w:b/>
                <w:bCs/>
                <w:sz w:val="18"/>
                <w:szCs w:val="18"/>
                <w:lang w:val="en-US"/>
              </w:rPr>
              <w:t>Rated normal current: (</w:t>
            </w:r>
            <w:proofErr w:type="spellStart"/>
            <w:r w:rsidRPr="00FB02BB">
              <w:rPr>
                <w:rFonts w:ascii="Trebuchet MS" w:hAnsi="Trebuchet MS" w:cs="Arial"/>
                <w:b/>
                <w:bCs/>
                <w:sz w:val="18"/>
                <w:szCs w:val="18"/>
                <w:lang w:val="en-US"/>
              </w:rPr>
              <w:t>I</w:t>
            </w:r>
            <w:r w:rsidRPr="00FB02BB">
              <w:rPr>
                <w:rFonts w:ascii="Trebuchet MS" w:hAnsi="Trebuchet MS" w:cs="Arial"/>
                <w:b/>
                <w:bCs/>
                <w:sz w:val="18"/>
                <w:szCs w:val="18"/>
                <w:vertAlign w:val="subscript"/>
                <w:lang w:val="en-US"/>
              </w:rPr>
              <w:t>r</w:t>
            </w:r>
            <w:proofErr w:type="spellEnd"/>
            <w:r w:rsidRPr="00FB02BB">
              <w:rPr>
                <w:rFonts w:ascii="Trebuchet MS" w:hAnsi="Trebuchet MS" w:cs="Arial"/>
                <w:b/>
                <w:bCs/>
                <w:sz w:val="18"/>
                <w:szCs w:val="18"/>
                <w:lang w:val="en-US"/>
              </w:rPr>
              <w:t>), A </w:t>
            </w:r>
            <w:r w:rsidRPr="00FB02BB">
              <w:rPr>
                <w:rFonts w:ascii="Trebuchet MS" w:hAnsi="Trebuchet MS" w:cs="Arial"/>
                <w:b/>
                <w:bCs/>
                <w:sz w:val="18"/>
                <w:szCs w:val="18"/>
                <w:vertAlign w:val="superscript"/>
                <w:lang w:val="en-US"/>
              </w:rPr>
              <w:t>1)</w:t>
            </w:r>
          </w:p>
        </w:tc>
      </w:tr>
      <w:tr w:rsidR="00633BC8" w:rsidRPr="00FB02BB" w14:paraId="552385D7" w14:textId="77777777" w:rsidTr="00230E6E">
        <w:trPr>
          <w:cantSplit/>
          <w:tblHeader/>
        </w:trPr>
        <w:tc>
          <w:tcPr>
            <w:tcW w:w="705" w:type="dxa"/>
            <w:shd w:val="clear" w:color="auto" w:fill="auto"/>
            <w:vAlign w:val="center"/>
          </w:tcPr>
          <w:p w14:paraId="0BD88AFA" w14:textId="77777777" w:rsidR="00633BC8" w:rsidRPr="00FB02BB" w:rsidRDefault="00633BC8" w:rsidP="00230E6E">
            <w:pPr>
              <w:pStyle w:val="ListParagraph"/>
              <w:numPr>
                <w:ilvl w:val="0"/>
                <w:numId w:val="20"/>
              </w:numPr>
              <w:rPr>
                <w:rFonts w:ascii="Trebuchet MS" w:hAnsi="Trebuchet MS"/>
                <w:sz w:val="18"/>
                <w:szCs w:val="18"/>
              </w:rPr>
            </w:pPr>
          </w:p>
        </w:tc>
        <w:tc>
          <w:tcPr>
            <w:tcW w:w="3687" w:type="dxa"/>
            <w:shd w:val="clear" w:color="auto" w:fill="auto"/>
            <w:vAlign w:val="center"/>
          </w:tcPr>
          <w:p w14:paraId="0D585BF6" w14:textId="77777777" w:rsidR="00633BC8" w:rsidRPr="00FB02BB" w:rsidRDefault="00633BC8" w:rsidP="00230E6E">
            <w:pPr>
              <w:jc w:val="center"/>
              <w:rPr>
                <w:rFonts w:ascii="Trebuchet MS" w:hAnsi="Trebuchet MS"/>
                <w:sz w:val="18"/>
                <w:szCs w:val="18"/>
              </w:rPr>
            </w:pPr>
            <w:r w:rsidRPr="00FB02BB">
              <w:rPr>
                <w:rFonts w:ascii="Trebuchet MS" w:hAnsi="Trebuchet MS" w:cs="Arial"/>
                <w:sz w:val="18"/>
                <w:szCs w:val="18"/>
              </w:rPr>
              <w:t xml:space="preserve">AĮ apvijų/ HV </w:t>
            </w:r>
            <w:r w:rsidRPr="00FB02BB">
              <w:rPr>
                <w:rFonts w:ascii="Trebuchet MS" w:hAnsi="Trebuchet MS" w:cs="Arial"/>
                <w:sz w:val="18"/>
                <w:szCs w:val="18"/>
                <w:lang w:val="en-US"/>
              </w:rPr>
              <w:t>windings</w:t>
            </w:r>
          </w:p>
        </w:tc>
        <w:tc>
          <w:tcPr>
            <w:tcW w:w="3687" w:type="dxa"/>
            <w:gridSpan w:val="3"/>
            <w:shd w:val="clear" w:color="auto" w:fill="auto"/>
            <w:vAlign w:val="center"/>
          </w:tcPr>
          <w:p w14:paraId="11CC9641"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70AD03B1"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38739377" w14:textId="77777777" w:rsidR="00633BC8" w:rsidRPr="00FB02BB" w:rsidRDefault="00633BC8" w:rsidP="00230E6E">
            <w:pPr>
              <w:jc w:val="center"/>
              <w:rPr>
                <w:rFonts w:ascii="Trebuchet MS" w:hAnsi="Trebuchet MS"/>
                <w:sz w:val="18"/>
                <w:szCs w:val="18"/>
              </w:rPr>
            </w:pPr>
          </w:p>
        </w:tc>
        <w:tc>
          <w:tcPr>
            <w:tcW w:w="2406" w:type="dxa"/>
            <w:shd w:val="clear" w:color="auto" w:fill="auto"/>
            <w:vAlign w:val="center"/>
          </w:tcPr>
          <w:p w14:paraId="44ED00F1" w14:textId="77777777" w:rsidR="00633BC8" w:rsidRPr="00FB02BB" w:rsidRDefault="00633BC8" w:rsidP="00230E6E">
            <w:pPr>
              <w:jc w:val="center"/>
              <w:rPr>
                <w:rFonts w:ascii="Trebuchet MS" w:hAnsi="Trebuchet MS" w:cs="Arial"/>
                <w:bCs/>
                <w:sz w:val="18"/>
                <w:szCs w:val="18"/>
              </w:rPr>
            </w:pPr>
          </w:p>
        </w:tc>
        <w:tc>
          <w:tcPr>
            <w:tcW w:w="991" w:type="dxa"/>
            <w:shd w:val="clear" w:color="auto" w:fill="auto"/>
            <w:vAlign w:val="center"/>
          </w:tcPr>
          <w:p w14:paraId="5349E6AE" w14:textId="77777777" w:rsidR="00633BC8" w:rsidRPr="00FB02BB" w:rsidRDefault="00633BC8" w:rsidP="00230E6E">
            <w:pPr>
              <w:jc w:val="center"/>
              <w:rPr>
                <w:rFonts w:ascii="Trebuchet MS" w:hAnsi="Trebuchet MS" w:cs="Arial"/>
                <w:sz w:val="18"/>
                <w:szCs w:val="18"/>
              </w:rPr>
            </w:pPr>
          </w:p>
        </w:tc>
      </w:tr>
      <w:tr w:rsidR="00633BC8" w:rsidRPr="00FB02BB" w14:paraId="77F4627C" w14:textId="77777777" w:rsidTr="00230E6E">
        <w:trPr>
          <w:cantSplit/>
          <w:trHeight w:val="64"/>
          <w:tblHeader/>
        </w:trPr>
        <w:tc>
          <w:tcPr>
            <w:tcW w:w="705" w:type="dxa"/>
            <w:shd w:val="clear" w:color="auto" w:fill="auto"/>
            <w:vAlign w:val="center"/>
          </w:tcPr>
          <w:p w14:paraId="4ED260C5" w14:textId="77777777" w:rsidR="00633BC8" w:rsidRPr="00FB02BB" w:rsidRDefault="00633BC8" w:rsidP="00230E6E">
            <w:pPr>
              <w:pStyle w:val="ListParagraph"/>
              <w:numPr>
                <w:ilvl w:val="0"/>
                <w:numId w:val="20"/>
              </w:numPr>
              <w:rPr>
                <w:rFonts w:ascii="Trebuchet MS" w:hAnsi="Trebuchet MS"/>
                <w:sz w:val="18"/>
                <w:szCs w:val="18"/>
              </w:rPr>
            </w:pPr>
          </w:p>
        </w:tc>
        <w:tc>
          <w:tcPr>
            <w:tcW w:w="3687" w:type="dxa"/>
            <w:shd w:val="clear" w:color="auto" w:fill="auto"/>
            <w:vAlign w:val="center"/>
          </w:tcPr>
          <w:p w14:paraId="77D75355" w14:textId="77777777" w:rsidR="00633BC8" w:rsidRPr="00FB02BB" w:rsidRDefault="00633BC8" w:rsidP="00230E6E">
            <w:pPr>
              <w:jc w:val="center"/>
              <w:rPr>
                <w:rFonts w:ascii="Trebuchet MS" w:hAnsi="Trebuchet MS" w:cs="Arial"/>
                <w:sz w:val="18"/>
                <w:szCs w:val="18"/>
              </w:rPr>
            </w:pPr>
            <w:r w:rsidRPr="00FB02BB">
              <w:rPr>
                <w:rFonts w:ascii="Trebuchet MS" w:hAnsi="Trebuchet MS" w:cs="Arial"/>
                <w:sz w:val="18"/>
                <w:szCs w:val="18"/>
              </w:rPr>
              <w:t xml:space="preserve">ŽĮ apvijų/ LV </w:t>
            </w:r>
            <w:r w:rsidRPr="00FB02BB">
              <w:rPr>
                <w:rFonts w:ascii="Trebuchet MS" w:hAnsi="Trebuchet MS" w:cs="Arial"/>
                <w:sz w:val="18"/>
                <w:szCs w:val="18"/>
                <w:lang w:val="en-US"/>
              </w:rPr>
              <w:t>windings</w:t>
            </w:r>
          </w:p>
        </w:tc>
        <w:tc>
          <w:tcPr>
            <w:tcW w:w="3687" w:type="dxa"/>
            <w:gridSpan w:val="3"/>
            <w:shd w:val="clear" w:color="auto" w:fill="auto"/>
            <w:vAlign w:val="center"/>
          </w:tcPr>
          <w:p w14:paraId="1AA4E80E"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43672472"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66EE0E91" w14:textId="77777777" w:rsidR="00633BC8" w:rsidRPr="00FB02BB" w:rsidRDefault="00633BC8" w:rsidP="00230E6E">
            <w:pPr>
              <w:jc w:val="center"/>
              <w:rPr>
                <w:rFonts w:ascii="Trebuchet MS" w:hAnsi="Trebuchet MS"/>
                <w:sz w:val="18"/>
                <w:szCs w:val="18"/>
              </w:rPr>
            </w:pPr>
          </w:p>
        </w:tc>
        <w:tc>
          <w:tcPr>
            <w:tcW w:w="2406" w:type="dxa"/>
            <w:shd w:val="clear" w:color="auto" w:fill="auto"/>
            <w:vAlign w:val="center"/>
          </w:tcPr>
          <w:p w14:paraId="55B1B2C2" w14:textId="77777777" w:rsidR="00633BC8" w:rsidRPr="00FB02BB" w:rsidRDefault="00633BC8" w:rsidP="00230E6E">
            <w:pPr>
              <w:jc w:val="center"/>
              <w:rPr>
                <w:rFonts w:ascii="Trebuchet MS" w:hAnsi="Trebuchet MS" w:cs="Arial"/>
                <w:bCs/>
                <w:sz w:val="18"/>
                <w:szCs w:val="18"/>
              </w:rPr>
            </w:pPr>
          </w:p>
        </w:tc>
        <w:tc>
          <w:tcPr>
            <w:tcW w:w="991" w:type="dxa"/>
            <w:shd w:val="clear" w:color="auto" w:fill="auto"/>
            <w:vAlign w:val="center"/>
          </w:tcPr>
          <w:p w14:paraId="1D238D67" w14:textId="77777777" w:rsidR="00633BC8" w:rsidRPr="00FB02BB" w:rsidRDefault="00633BC8" w:rsidP="00230E6E">
            <w:pPr>
              <w:jc w:val="center"/>
              <w:rPr>
                <w:rFonts w:ascii="Trebuchet MS" w:hAnsi="Trebuchet MS" w:cs="Arial"/>
                <w:sz w:val="18"/>
                <w:szCs w:val="18"/>
              </w:rPr>
            </w:pPr>
          </w:p>
        </w:tc>
      </w:tr>
      <w:tr w:rsidR="00633BC8" w:rsidRPr="00FB02BB" w14:paraId="46A3F2C2" w14:textId="77777777" w:rsidTr="00230E6E">
        <w:trPr>
          <w:cantSplit/>
          <w:tblHeader/>
        </w:trPr>
        <w:tc>
          <w:tcPr>
            <w:tcW w:w="705" w:type="dxa"/>
            <w:shd w:val="clear" w:color="auto" w:fill="auto"/>
            <w:vAlign w:val="center"/>
          </w:tcPr>
          <w:p w14:paraId="7573267B" w14:textId="77777777" w:rsidR="00633BC8" w:rsidRPr="00FB02BB" w:rsidRDefault="00633BC8" w:rsidP="00230E6E">
            <w:pPr>
              <w:pStyle w:val="ListParagraph"/>
              <w:numPr>
                <w:ilvl w:val="0"/>
                <w:numId w:val="20"/>
              </w:numPr>
              <w:rPr>
                <w:rFonts w:ascii="Trebuchet MS" w:hAnsi="Trebuchet MS"/>
                <w:sz w:val="18"/>
                <w:szCs w:val="18"/>
              </w:rPr>
            </w:pPr>
          </w:p>
        </w:tc>
        <w:tc>
          <w:tcPr>
            <w:tcW w:w="3687" w:type="dxa"/>
            <w:shd w:val="clear" w:color="auto" w:fill="auto"/>
            <w:vAlign w:val="center"/>
          </w:tcPr>
          <w:p w14:paraId="5D982B34" w14:textId="77777777" w:rsidR="00633BC8" w:rsidRPr="00FB02BB" w:rsidRDefault="00633BC8" w:rsidP="00230E6E">
            <w:pPr>
              <w:jc w:val="center"/>
              <w:rPr>
                <w:rFonts w:ascii="Trebuchet MS" w:hAnsi="Trebuchet MS"/>
                <w:sz w:val="18"/>
                <w:szCs w:val="18"/>
              </w:rPr>
            </w:pPr>
            <w:r w:rsidRPr="00FB02BB">
              <w:rPr>
                <w:rFonts w:ascii="Trebuchet MS" w:hAnsi="Trebuchet MS" w:cs="Arial"/>
                <w:sz w:val="18"/>
                <w:szCs w:val="18"/>
              </w:rPr>
              <w:t>TĮ apvijų/ TV</w:t>
            </w:r>
            <w:r w:rsidRPr="00FB02BB">
              <w:rPr>
                <w:rFonts w:ascii="Trebuchet MS" w:hAnsi="Trebuchet MS" w:cs="Arial"/>
                <w:sz w:val="18"/>
                <w:szCs w:val="18"/>
                <w:lang w:val="en-US"/>
              </w:rPr>
              <w:t xml:space="preserve"> windings</w:t>
            </w:r>
          </w:p>
        </w:tc>
        <w:tc>
          <w:tcPr>
            <w:tcW w:w="3687" w:type="dxa"/>
            <w:gridSpan w:val="3"/>
            <w:shd w:val="clear" w:color="auto" w:fill="auto"/>
            <w:vAlign w:val="center"/>
          </w:tcPr>
          <w:p w14:paraId="31BE40BC"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6AC633C7"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50BD3E12" w14:textId="77777777" w:rsidR="00633BC8" w:rsidRPr="00FB02BB" w:rsidRDefault="00633BC8" w:rsidP="00230E6E">
            <w:pPr>
              <w:jc w:val="center"/>
              <w:rPr>
                <w:rFonts w:ascii="Trebuchet MS" w:hAnsi="Trebuchet MS"/>
                <w:sz w:val="18"/>
                <w:szCs w:val="18"/>
              </w:rPr>
            </w:pPr>
          </w:p>
        </w:tc>
        <w:tc>
          <w:tcPr>
            <w:tcW w:w="2406" w:type="dxa"/>
            <w:shd w:val="clear" w:color="auto" w:fill="auto"/>
            <w:vAlign w:val="center"/>
          </w:tcPr>
          <w:p w14:paraId="07031E38" w14:textId="77777777" w:rsidR="00633BC8" w:rsidRPr="00FB02BB" w:rsidRDefault="00633BC8" w:rsidP="00230E6E">
            <w:pPr>
              <w:jc w:val="center"/>
              <w:rPr>
                <w:rFonts w:ascii="Trebuchet MS" w:hAnsi="Trebuchet MS" w:cs="Arial"/>
                <w:bCs/>
                <w:sz w:val="18"/>
                <w:szCs w:val="18"/>
              </w:rPr>
            </w:pPr>
          </w:p>
        </w:tc>
        <w:tc>
          <w:tcPr>
            <w:tcW w:w="991" w:type="dxa"/>
            <w:shd w:val="clear" w:color="auto" w:fill="auto"/>
            <w:vAlign w:val="center"/>
          </w:tcPr>
          <w:p w14:paraId="1DAB107B" w14:textId="77777777" w:rsidR="00633BC8" w:rsidRPr="00FB02BB" w:rsidRDefault="00633BC8" w:rsidP="00230E6E">
            <w:pPr>
              <w:jc w:val="center"/>
              <w:rPr>
                <w:rFonts w:ascii="Trebuchet MS" w:hAnsi="Trebuchet MS" w:cs="Arial"/>
                <w:sz w:val="18"/>
                <w:szCs w:val="18"/>
              </w:rPr>
            </w:pPr>
          </w:p>
        </w:tc>
      </w:tr>
      <w:tr w:rsidR="00633BC8" w:rsidRPr="00FB02BB" w14:paraId="6ABE8005" w14:textId="77777777" w:rsidTr="00230E6E">
        <w:trPr>
          <w:cantSplit/>
          <w:tblHeader/>
        </w:trPr>
        <w:tc>
          <w:tcPr>
            <w:tcW w:w="705" w:type="dxa"/>
            <w:shd w:val="clear" w:color="auto" w:fill="auto"/>
            <w:vAlign w:val="center"/>
          </w:tcPr>
          <w:p w14:paraId="1AA4DF89" w14:textId="77777777" w:rsidR="00633BC8" w:rsidRPr="00FB02BB" w:rsidRDefault="00633BC8" w:rsidP="00230E6E">
            <w:pPr>
              <w:jc w:val="center"/>
              <w:rPr>
                <w:rFonts w:ascii="Trebuchet MS" w:hAnsi="Trebuchet MS"/>
                <w:b/>
                <w:bCs/>
                <w:sz w:val="18"/>
                <w:szCs w:val="18"/>
              </w:rPr>
            </w:pPr>
            <w:r w:rsidRPr="00FB02BB">
              <w:rPr>
                <w:rFonts w:ascii="Trebuchet MS" w:hAnsi="Trebuchet MS"/>
                <w:b/>
                <w:bCs/>
                <w:sz w:val="18"/>
                <w:szCs w:val="18"/>
              </w:rPr>
              <w:t>2.</w:t>
            </w:r>
          </w:p>
        </w:tc>
        <w:tc>
          <w:tcPr>
            <w:tcW w:w="14458" w:type="dxa"/>
            <w:gridSpan w:val="9"/>
            <w:shd w:val="clear" w:color="auto" w:fill="auto"/>
            <w:vAlign w:val="center"/>
          </w:tcPr>
          <w:p w14:paraId="42204331" w14:textId="77777777" w:rsidR="00633BC8" w:rsidRPr="00FB02BB" w:rsidRDefault="00633BC8" w:rsidP="00230E6E">
            <w:pPr>
              <w:jc w:val="center"/>
              <w:rPr>
                <w:rFonts w:ascii="Trebuchet MS" w:hAnsi="Trebuchet MS" w:cs="Arial"/>
                <w:b/>
                <w:bCs/>
                <w:sz w:val="18"/>
                <w:szCs w:val="18"/>
                <w:vertAlign w:val="superscript"/>
              </w:rPr>
            </w:pPr>
            <w:r w:rsidRPr="00FB02BB">
              <w:rPr>
                <w:rFonts w:ascii="Trebuchet MS" w:hAnsi="Trebuchet MS" w:cs="Arial"/>
                <w:b/>
                <w:bCs/>
                <w:sz w:val="18"/>
                <w:szCs w:val="18"/>
              </w:rPr>
              <w:t xml:space="preserve">Prijungto tinklo trumpojo jungimo galia:/ </w:t>
            </w:r>
            <w:r w:rsidRPr="00FB02BB">
              <w:rPr>
                <w:rFonts w:ascii="Trebuchet MS" w:hAnsi="Trebuchet MS" w:cs="Arial"/>
                <w:b/>
                <w:bCs/>
                <w:sz w:val="18"/>
                <w:szCs w:val="18"/>
                <w:lang w:val="en-US"/>
              </w:rPr>
              <w:t>Short circuit power of the connected systems (MVA): </w:t>
            </w:r>
            <w:r w:rsidRPr="00FB02BB">
              <w:rPr>
                <w:rFonts w:ascii="Trebuchet MS" w:hAnsi="Trebuchet MS" w:cs="Arial"/>
                <w:b/>
                <w:bCs/>
                <w:sz w:val="18"/>
                <w:szCs w:val="18"/>
                <w:vertAlign w:val="superscript"/>
                <w:lang w:val="en-US"/>
              </w:rPr>
              <w:t>2)</w:t>
            </w:r>
          </w:p>
        </w:tc>
      </w:tr>
      <w:tr w:rsidR="00633BC8" w:rsidRPr="00FB02BB" w14:paraId="4512B02F" w14:textId="77777777" w:rsidTr="00230E6E">
        <w:trPr>
          <w:cantSplit/>
          <w:tblHeader/>
        </w:trPr>
        <w:tc>
          <w:tcPr>
            <w:tcW w:w="705" w:type="dxa"/>
            <w:shd w:val="clear" w:color="auto" w:fill="auto"/>
            <w:vAlign w:val="center"/>
          </w:tcPr>
          <w:p w14:paraId="29423C20" w14:textId="77777777" w:rsidR="00633BC8" w:rsidRPr="00FB02BB" w:rsidRDefault="00633BC8" w:rsidP="00230E6E">
            <w:pPr>
              <w:pStyle w:val="ListParagraph"/>
              <w:numPr>
                <w:ilvl w:val="0"/>
                <w:numId w:val="21"/>
              </w:numPr>
              <w:rPr>
                <w:rFonts w:ascii="Trebuchet MS" w:hAnsi="Trebuchet MS"/>
                <w:sz w:val="18"/>
                <w:szCs w:val="18"/>
              </w:rPr>
            </w:pPr>
          </w:p>
        </w:tc>
        <w:tc>
          <w:tcPr>
            <w:tcW w:w="3687" w:type="dxa"/>
            <w:shd w:val="clear" w:color="auto" w:fill="auto"/>
            <w:vAlign w:val="center"/>
          </w:tcPr>
          <w:p w14:paraId="6D095836"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 xml:space="preserve">AĮ/HV </w:t>
            </w:r>
          </w:p>
        </w:tc>
        <w:tc>
          <w:tcPr>
            <w:tcW w:w="3687" w:type="dxa"/>
            <w:gridSpan w:val="3"/>
            <w:shd w:val="clear" w:color="auto" w:fill="auto"/>
            <w:vAlign w:val="center"/>
          </w:tcPr>
          <w:p w14:paraId="1A89FF7D"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3B1B193B"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19A3B677" w14:textId="77777777" w:rsidR="00633BC8" w:rsidRPr="00FB02BB" w:rsidRDefault="00633BC8" w:rsidP="00230E6E">
            <w:pPr>
              <w:jc w:val="center"/>
              <w:rPr>
                <w:rFonts w:ascii="Trebuchet MS" w:hAnsi="Trebuchet MS"/>
                <w:sz w:val="18"/>
                <w:szCs w:val="18"/>
              </w:rPr>
            </w:pPr>
          </w:p>
        </w:tc>
        <w:tc>
          <w:tcPr>
            <w:tcW w:w="2406" w:type="dxa"/>
            <w:shd w:val="clear" w:color="auto" w:fill="auto"/>
            <w:vAlign w:val="center"/>
          </w:tcPr>
          <w:p w14:paraId="389BB864" w14:textId="77777777" w:rsidR="00633BC8" w:rsidRPr="00FB02BB" w:rsidRDefault="00633BC8" w:rsidP="00230E6E">
            <w:pPr>
              <w:jc w:val="center"/>
              <w:rPr>
                <w:rFonts w:ascii="Trebuchet MS" w:hAnsi="Trebuchet MS" w:cs="Arial"/>
                <w:bCs/>
                <w:sz w:val="18"/>
                <w:szCs w:val="18"/>
              </w:rPr>
            </w:pPr>
          </w:p>
        </w:tc>
        <w:tc>
          <w:tcPr>
            <w:tcW w:w="991" w:type="dxa"/>
            <w:shd w:val="clear" w:color="auto" w:fill="auto"/>
            <w:vAlign w:val="center"/>
          </w:tcPr>
          <w:p w14:paraId="48FDA0E8" w14:textId="77777777" w:rsidR="00633BC8" w:rsidRPr="00FB02BB" w:rsidRDefault="00633BC8" w:rsidP="00230E6E">
            <w:pPr>
              <w:jc w:val="center"/>
              <w:rPr>
                <w:rFonts w:ascii="Trebuchet MS" w:hAnsi="Trebuchet MS" w:cs="Arial"/>
                <w:sz w:val="18"/>
                <w:szCs w:val="18"/>
              </w:rPr>
            </w:pPr>
          </w:p>
        </w:tc>
      </w:tr>
      <w:tr w:rsidR="00633BC8" w:rsidRPr="00FB02BB" w14:paraId="0C361432" w14:textId="77777777" w:rsidTr="00230E6E">
        <w:trPr>
          <w:cantSplit/>
          <w:tblHeader/>
        </w:trPr>
        <w:tc>
          <w:tcPr>
            <w:tcW w:w="705" w:type="dxa"/>
            <w:shd w:val="clear" w:color="auto" w:fill="auto"/>
            <w:vAlign w:val="center"/>
          </w:tcPr>
          <w:p w14:paraId="78FDD4FC" w14:textId="77777777" w:rsidR="00633BC8" w:rsidRPr="00FB02BB" w:rsidRDefault="00633BC8" w:rsidP="00230E6E">
            <w:pPr>
              <w:pStyle w:val="ListParagraph"/>
              <w:numPr>
                <w:ilvl w:val="0"/>
                <w:numId w:val="21"/>
              </w:numPr>
              <w:rPr>
                <w:rFonts w:ascii="Trebuchet MS" w:hAnsi="Trebuchet MS"/>
                <w:sz w:val="18"/>
                <w:szCs w:val="18"/>
              </w:rPr>
            </w:pPr>
          </w:p>
        </w:tc>
        <w:tc>
          <w:tcPr>
            <w:tcW w:w="3687" w:type="dxa"/>
            <w:shd w:val="clear" w:color="auto" w:fill="auto"/>
            <w:vAlign w:val="center"/>
          </w:tcPr>
          <w:p w14:paraId="3CE0C68D"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 xml:space="preserve">ŽĮ/LV </w:t>
            </w:r>
          </w:p>
        </w:tc>
        <w:tc>
          <w:tcPr>
            <w:tcW w:w="3687" w:type="dxa"/>
            <w:gridSpan w:val="3"/>
            <w:shd w:val="clear" w:color="auto" w:fill="auto"/>
            <w:vAlign w:val="center"/>
          </w:tcPr>
          <w:p w14:paraId="162DE492"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79A6643E"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7F6088FE" w14:textId="77777777" w:rsidR="00633BC8" w:rsidRPr="00FB02BB" w:rsidRDefault="00633BC8" w:rsidP="00230E6E">
            <w:pPr>
              <w:jc w:val="center"/>
              <w:rPr>
                <w:rFonts w:ascii="Trebuchet MS" w:hAnsi="Trebuchet MS"/>
                <w:sz w:val="18"/>
                <w:szCs w:val="18"/>
              </w:rPr>
            </w:pPr>
          </w:p>
        </w:tc>
        <w:tc>
          <w:tcPr>
            <w:tcW w:w="2406" w:type="dxa"/>
            <w:shd w:val="clear" w:color="auto" w:fill="auto"/>
            <w:vAlign w:val="center"/>
          </w:tcPr>
          <w:p w14:paraId="35747CD3" w14:textId="77777777" w:rsidR="00633BC8" w:rsidRPr="00FB02BB" w:rsidRDefault="00633BC8" w:rsidP="00230E6E">
            <w:pPr>
              <w:jc w:val="center"/>
              <w:rPr>
                <w:rFonts w:ascii="Trebuchet MS" w:hAnsi="Trebuchet MS" w:cs="Arial"/>
                <w:bCs/>
                <w:sz w:val="18"/>
                <w:szCs w:val="18"/>
              </w:rPr>
            </w:pPr>
          </w:p>
        </w:tc>
        <w:tc>
          <w:tcPr>
            <w:tcW w:w="991" w:type="dxa"/>
            <w:shd w:val="clear" w:color="auto" w:fill="auto"/>
            <w:vAlign w:val="center"/>
          </w:tcPr>
          <w:p w14:paraId="50E56A91" w14:textId="77777777" w:rsidR="00633BC8" w:rsidRPr="00FB02BB" w:rsidRDefault="00633BC8" w:rsidP="00230E6E">
            <w:pPr>
              <w:jc w:val="center"/>
              <w:rPr>
                <w:rFonts w:ascii="Trebuchet MS" w:hAnsi="Trebuchet MS" w:cs="Arial"/>
                <w:sz w:val="18"/>
                <w:szCs w:val="18"/>
              </w:rPr>
            </w:pPr>
          </w:p>
        </w:tc>
      </w:tr>
      <w:tr w:rsidR="00633BC8" w:rsidRPr="00FB02BB" w14:paraId="1D6D25CB" w14:textId="77777777" w:rsidTr="00230E6E">
        <w:trPr>
          <w:cantSplit/>
          <w:tblHeader/>
        </w:trPr>
        <w:tc>
          <w:tcPr>
            <w:tcW w:w="705" w:type="dxa"/>
            <w:shd w:val="clear" w:color="auto" w:fill="auto"/>
            <w:vAlign w:val="center"/>
          </w:tcPr>
          <w:p w14:paraId="11B17BA3" w14:textId="77777777" w:rsidR="00633BC8" w:rsidRPr="00FB02BB" w:rsidRDefault="00633BC8" w:rsidP="00230E6E">
            <w:pPr>
              <w:pStyle w:val="ListParagraph"/>
              <w:numPr>
                <w:ilvl w:val="0"/>
                <w:numId w:val="21"/>
              </w:numPr>
              <w:rPr>
                <w:rFonts w:ascii="Trebuchet MS" w:hAnsi="Trebuchet MS"/>
                <w:sz w:val="18"/>
                <w:szCs w:val="18"/>
              </w:rPr>
            </w:pPr>
          </w:p>
        </w:tc>
        <w:tc>
          <w:tcPr>
            <w:tcW w:w="3687" w:type="dxa"/>
            <w:shd w:val="clear" w:color="auto" w:fill="auto"/>
            <w:vAlign w:val="center"/>
          </w:tcPr>
          <w:p w14:paraId="60E0DBE7"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 xml:space="preserve">TĮ/TV </w:t>
            </w:r>
          </w:p>
        </w:tc>
        <w:tc>
          <w:tcPr>
            <w:tcW w:w="3687" w:type="dxa"/>
            <w:gridSpan w:val="3"/>
            <w:shd w:val="clear" w:color="auto" w:fill="auto"/>
            <w:vAlign w:val="center"/>
          </w:tcPr>
          <w:p w14:paraId="2D6115E5"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0091B807"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714DA31B" w14:textId="77777777" w:rsidR="00633BC8" w:rsidRPr="00FB02BB" w:rsidRDefault="00633BC8" w:rsidP="00230E6E">
            <w:pPr>
              <w:jc w:val="center"/>
              <w:rPr>
                <w:rFonts w:ascii="Trebuchet MS" w:hAnsi="Trebuchet MS"/>
                <w:sz w:val="18"/>
                <w:szCs w:val="18"/>
              </w:rPr>
            </w:pPr>
          </w:p>
        </w:tc>
        <w:tc>
          <w:tcPr>
            <w:tcW w:w="2406" w:type="dxa"/>
            <w:shd w:val="clear" w:color="auto" w:fill="auto"/>
            <w:vAlign w:val="center"/>
          </w:tcPr>
          <w:p w14:paraId="4A773659" w14:textId="77777777" w:rsidR="00633BC8" w:rsidRPr="00FB02BB" w:rsidRDefault="00633BC8" w:rsidP="00230E6E">
            <w:pPr>
              <w:jc w:val="center"/>
              <w:rPr>
                <w:rFonts w:ascii="Trebuchet MS" w:hAnsi="Trebuchet MS" w:cs="Arial"/>
                <w:bCs/>
                <w:sz w:val="18"/>
                <w:szCs w:val="18"/>
              </w:rPr>
            </w:pPr>
          </w:p>
        </w:tc>
        <w:tc>
          <w:tcPr>
            <w:tcW w:w="991" w:type="dxa"/>
            <w:shd w:val="clear" w:color="auto" w:fill="auto"/>
            <w:vAlign w:val="center"/>
          </w:tcPr>
          <w:p w14:paraId="5A6CDD28" w14:textId="77777777" w:rsidR="00633BC8" w:rsidRPr="00FB02BB" w:rsidRDefault="00633BC8" w:rsidP="00230E6E">
            <w:pPr>
              <w:jc w:val="center"/>
              <w:rPr>
                <w:rFonts w:ascii="Trebuchet MS" w:hAnsi="Trebuchet MS" w:cs="Arial"/>
                <w:sz w:val="18"/>
                <w:szCs w:val="18"/>
              </w:rPr>
            </w:pPr>
          </w:p>
        </w:tc>
      </w:tr>
      <w:tr w:rsidR="00633BC8" w:rsidRPr="00FB02BB" w14:paraId="244D15AA" w14:textId="77777777" w:rsidTr="00230E6E">
        <w:trPr>
          <w:cantSplit/>
          <w:tblHeader/>
        </w:trPr>
        <w:tc>
          <w:tcPr>
            <w:tcW w:w="705" w:type="dxa"/>
            <w:shd w:val="clear" w:color="auto" w:fill="auto"/>
            <w:vAlign w:val="center"/>
          </w:tcPr>
          <w:p w14:paraId="7F4FA38D" w14:textId="77777777" w:rsidR="00633BC8" w:rsidRPr="00FB02BB" w:rsidRDefault="00633BC8" w:rsidP="00230E6E">
            <w:pPr>
              <w:pStyle w:val="ListParagraph"/>
              <w:numPr>
                <w:ilvl w:val="0"/>
                <w:numId w:val="21"/>
              </w:numPr>
              <w:rPr>
                <w:rFonts w:ascii="Trebuchet MS" w:hAnsi="Trebuchet MS"/>
                <w:sz w:val="18"/>
                <w:szCs w:val="18"/>
              </w:rPr>
            </w:pPr>
          </w:p>
        </w:tc>
        <w:tc>
          <w:tcPr>
            <w:tcW w:w="3687" w:type="dxa"/>
            <w:shd w:val="clear" w:color="auto" w:fill="auto"/>
            <w:vAlign w:val="center"/>
          </w:tcPr>
          <w:p w14:paraId="2D424B04" w14:textId="77777777" w:rsidR="00633BC8" w:rsidRPr="00FB02BB" w:rsidRDefault="00633BC8" w:rsidP="00230E6E">
            <w:pPr>
              <w:jc w:val="both"/>
              <w:rPr>
                <w:rFonts w:ascii="Trebuchet MS" w:hAnsi="Trebuchet MS"/>
                <w:sz w:val="18"/>
                <w:szCs w:val="18"/>
              </w:rPr>
            </w:pPr>
            <w:r w:rsidRPr="00FB02BB">
              <w:rPr>
                <w:rFonts w:ascii="Trebuchet MS" w:hAnsi="Trebuchet MS" w:cs="Arial"/>
                <w:sz w:val="18"/>
                <w:szCs w:val="18"/>
              </w:rPr>
              <w:t xml:space="preserve">Trumpojo jungimo trukmė/ </w:t>
            </w:r>
            <w:r w:rsidRPr="00FB02BB">
              <w:rPr>
                <w:rFonts w:ascii="Trebuchet MS" w:hAnsi="Trebuchet MS" w:cs="Arial"/>
                <w:sz w:val="18"/>
                <w:szCs w:val="18"/>
                <w:lang w:val="en-US"/>
              </w:rPr>
              <w:t>Duration of short circuit, s</w:t>
            </w:r>
          </w:p>
        </w:tc>
        <w:tc>
          <w:tcPr>
            <w:tcW w:w="3687" w:type="dxa"/>
            <w:gridSpan w:val="3"/>
            <w:shd w:val="clear" w:color="auto" w:fill="auto"/>
            <w:vAlign w:val="center"/>
          </w:tcPr>
          <w:p w14:paraId="6344966B" w14:textId="77777777" w:rsidR="00633BC8" w:rsidRPr="00FB02BB" w:rsidRDefault="00633BC8" w:rsidP="00230E6E">
            <w:pPr>
              <w:jc w:val="center"/>
              <w:rPr>
                <w:rFonts w:ascii="Trebuchet MS" w:hAnsi="Trebuchet MS" w:cs="Arial"/>
                <w:sz w:val="18"/>
                <w:szCs w:val="18"/>
              </w:rPr>
            </w:pPr>
            <w:r w:rsidRPr="00FB02BB">
              <w:rPr>
                <w:rFonts w:ascii="Trebuchet MS" w:hAnsi="Trebuchet MS" w:cs="Arial"/>
                <w:sz w:val="18"/>
                <w:szCs w:val="18"/>
              </w:rPr>
              <w:t>≥ 2 </w:t>
            </w:r>
            <w:r w:rsidRPr="00FB02BB">
              <w:rPr>
                <w:rFonts w:ascii="Trebuchet MS" w:hAnsi="Trebuchet MS" w:cs="Arial"/>
                <w:sz w:val="18"/>
                <w:szCs w:val="18"/>
                <w:vertAlign w:val="superscript"/>
              </w:rPr>
              <w:t>a)</w:t>
            </w:r>
          </w:p>
        </w:tc>
        <w:tc>
          <w:tcPr>
            <w:tcW w:w="3687" w:type="dxa"/>
            <w:gridSpan w:val="3"/>
            <w:shd w:val="clear" w:color="auto" w:fill="auto"/>
            <w:vAlign w:val="center"/>
          </w:tcPr>
          <w:p w14:paraId="594B6907" w14:textId="77777777" w:rsidR="00633BC8" w:rsidRPr="00FB02BB" w:rsidRDefault="00633BC8" w:rsidP="00230E6E">
            <w:pPr>
              <w:jc w:val="center"/>
              <w:rPr>
                <w:rFonts w:ascii="Trebuchet MS" w:hAnsi="Trebuchet MS"/>
                <w:sz w:val="18"/>
                <w:szCs w:val="18"/>
              </w:rPr>
            </w:pPr>
          </w:p>
        </w:tc>
        <w:tc>
          <w:tcPr>
            <w:tcW w:w="2406" w:type="dxa"/>
            <w:shd w:val="clear" w:color="auto" w:fill="auto"/>
            <w:vAlign w:val="center"/>
          </w:tcPr>
          <w:p w14:paraId="3D09096F" w14:textId="77777777" w:rsidR="00633BC8" w:rsidRPr="00FB02BB" w:rsidRDefault="00633BC8" w:rsidP="00230E6E">
            <w:pPr>
              <w:jc w:val="center"/>
              <w:rPr>
                <w:rFonts w:ascii="Trebuchet MS" w:hAnsi="Trebuchet MS" w:cs="Arial"/>
                <w:bCs/>
                <w:sz w:val="18"/>
                <w:szCs w:val="18"/>
              </w:rPr>
            </w:pPr>
          </w:p>
        </w:tc>
        <w:tc>
          <w:tcPr>
            <w:tcW w:w="991" w:type="dxa"/>
            <w:shd w:val="clear" w:color="auto" w:fill="auto"/>
            <w:vAlign w:val="center"/>
          </w:tcPr>
          <w:p w14:paraId="1EBBC3A3" w14:textId="77777777" w:rsidR="00633BC8" w:rsidRPr="00FB02BB" w:rsidRDefault="00633BC8" w:rsidP="00230E6E">
            <w:pPr>
              <w:jc w:val="center"/>
              <w:rPr>
                <w:rFonts w:ascii="Trebuchet MS" w:hAnsi="Trebuchet MS" w:cs="Arial"/>
                <w:sz w:val="18"/>
                <w:szCs w:val="18"/>
              </w:rPr>
            </w:pPr>
          </w:p>
        </w:tc>
      </w:tr>
      <w:tr w:rsidR="00633BC8" w:rsidRPr="00FB02BB" w14:paraId="4750AB2A" w14:textId="77777777" w:rsidTr="00230E6E">
        <w:trPr>
          <w:cantSplit/>
          <w:tblHeader/>
        </w:trPr>
        <w:tc>
          <w:tcPr>
            <w:tcW w:w="705" w:type="dxa"/>
            <w:vMerge w:val="restart"/>
            <w:shd w:val="clear" w:color="auto" w:fill="auto"/>
            <w:vAlign w:val="center"/>
          </w:tcPr>
          <w:p w14:paraId="3C44DF3E" w14:textId="77777777" w:rsidR="00633BC8" w:rsidRPr="00FB02BB" w:rsidRDefault="00633BC8" w:rsidP="00230E6E">
            <w:pPr>
              <w:jc w:val="center"/>
              <w:rPr>
                <w:rFonts w:ascii="Trebuchet MS" w:hAnsi="Trebuchet MS"/>
                <w:b/>
                <w:bCs/>
                <w:sz w:val="18"/>
                <w:szCs w:val="18"/>
              </w:rPr>
            </w:pPr>
            <w:r w:rsidRPr="00FB02BB">
              <w:rPr>
                <w:rFonts w:ascii="Trebuchet MS" w:hAnsi="Trebuchet MS"/>
                <w:b/>
                <w:bCs/>
                <w:sz w:val="18"/>
                <w:szCs w:val="18"/>
              </w:rPr>
              <w:t>3.</w:t>
            </w:r>
          </w:p>
        </w:tc>
        <w:tc>
          <w:tcPr>
            <w:tcW w:w="14458" w:type="dxa"/>
            <w:gridSpan w:val="9"/>
            <w:shd w:val="clear" w:color="auto" w:fill="auto"/>
            <w:vAlign w:val="center"/>
          </w:tcPr>
          <w:p w14:paraId="3935281D" w14:textId="77777777" w:rsidR="00633BC8" w:rsidRPr="00FB02BB" w:rsidRDefault="00633BC8" w:rsidP="00230E6E">
            <w:pPr>
              <w:jc w:val="center"/>
              <w:rPr>
                <w:rFonts w:ascii="Trebuchet MS" w:hAnsi="Trebuchet MS"/>
                <w:b/>
                <w:bCs/>
                <w:sz w:val="18"/>
                <w:szCs w:val="18"/>
              </w:rPr>
            </w:pPr>
            <w:r w:rsidRPr="00FB02BB">
              <w:rPr>
                <w:rFonts w:ascii="Trebuchet MS" w:hAnsi="Trebuchet MS"/>
                <w:b/>
                <w:bCs/>
                <w:sz w:val="18"/>
                <w:szCs w:val="18"/>
              </w:rPr>
              <w:t>Apvijų porų trumpojo jungimo impedansas:/</w:t>
            </w:r>
            <w:r w:rsidRPr="00FB02BB">
              <w:rPr>
                <w:rFonts w:ascii="Trebuchet MS" w:hAnsi="Trebuchet MS"/>
                <w:b/>
                <w:bCs/>
                <w:sz w:val="18"/>
                <w:szCs w:val="18"/>
                <w:lang w:val="en-US"/>
              </w:rPr>
              <w:t xml:space="preserve"> Short-circuit impedance of pair of windings: , (_%±_%)</w:t>
            </w:r>
          </w:p>
        </w:tc>
      </w:tr>
      <w:tr w:rsidR="00633BC8" w:rsidRPr="00FB02BB" w14:paraId="5F3A97FA" w14:textId="77777777" w:rsidTr="00230E6E">
        <w:trPr>
          <w:cantSplit/>
          <w:tblHeader/>
        </w:trPr>
        <w:tc>
          <w:tcPr>
            <w:tcW w:w="705" w:type="dxa"/>
            <w:vMerge/>
            <w:vAlign w:val="center"/>
          </w:tcPr>
          <w:p w14:paraId="7CC340CC" w14:textId="77777777" w:rsidR="00633BC8" w:rsidRPr="00FB02BB" w:rsidRDefault="00633BC8" w:rsidP="00230E6E">
            <w:pPr>
              <w:jc w:val="center"/>
              <w:rPr>
                <w:rFonts w:ascii="Trebuchet MS" w:hAnsi="Trebuchet MS"/>
                <w:sz w:val="18"/>
                <w:szCs w:val="18"/>
              </w:rPr>
            </w:pPr>
          </w:p>
        </w:tc>
        <w:tc>
          <w:tcPr>
            <w:tcW w:w="3687" w:type="dxa"/>
            <w:shd w:val="clear" w:color="auto" w:fill="auto"/>
            <w:vAlign w:val="center"/>
          </w:tcPr>
          <w:p w14:paraId="6999CA71"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Atšakų perjungiklio padėtis/</w:t>
            </w:r>
          </w:p>
          <w:p w14:paraId="4BF84677" w14:textId="77777777" w:rsidR="00633BC8" w:rsidRPr="00FB02BB" w:rsidRDefault="00633BC8" w:rsidP="00230E6E">
            <w:pPr>
              <w:jc w:val="center"/>
              <w:rPr>
                <w:rFonts w:ascii="Trebuchet MS" w:hAnsi="Trebuchet MS"/>
                <w:sz w:val="18"/>
                <w:szCs w:val="18"/>
                <w:lang w:val="en-US"/>
              </w:rPr>
            </w:pPr>
            <w:r w:rsidRPr="00FB02BB">
              <w:rPr>
                <w:rFonts w:ascii="Trebuchet MS" w:hAnsi="Trebuchet MS"/>
                <w:sz w:val="18"/>
                <w:szCs w:val="18"/>
                <w:lang w:val="en-US"/>
              </w:rPr>
              <w:t>Position of tap changer</w:t>
            </w:r>
          </w:p>
        </w:tc>
        <w:tc>
          <w:tcPr>
            <w:tcW w:w="1229" w:type="dxa"/>
            <w:shd w:val="clear" w:color="auto" w:fill="auto"/>
            <w:vAlign w:val="center"/>
          </w:tcPr>
          <w:p w14:paraId="0EB40EE9"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AĮ - ŽĮ/</w:t>
            </w:r>
          </w:p>
          <w:p w14:paraId="2CACC5A8"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HV - LV</w:t>
            </w:r>
          </w:p>
        </w:tc>
        <w:tc>
          <w:tcPr>
            <w:tcW w:w="1229" w:type="dxa"/>
            <w:shd w:val="clear" w:color="auto" w:fill="auto"/>
            <w:vAlign w:val="center"/>
          </w:tcPr>
          <w:p w14:paraId="7B277CAB"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ŽĮ - TĮ/</w:t>
            </w:r>
          </w:p>
          <w:p w14:paraId="34E6A6A1"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LV - TV</w:t>
            </w:r>
          </w:p>
        </w:tc>
        <w:tc>
          <w:tcPr>
            <w:tcW w:w="1229" w:type="dxa"/>
            <w:shd w:val="clear" w:color="auto" w:fill="auto"/>
            <w:vAlign w:val="center"/>
          </w:tcPr>
          <w:p w14:paraId="0F9347BB"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AĮ - TĮ/</w:t>
            </w:r>
          </w:p>
          <w:p w14:paraId="20339139"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HV - TV</w:t>
            </w:r>
          </w:p>
        </w:tc>
        <w:tc>
          <w:tcPr>
            <w:tcW w:w="1229" w:type="dxa"/>
            <w:shd w:val="clear" w:color="auto" w:fill="auto"/>
            <w:vAlign w:val="center"/>
          </w:tcPr>
          <w:p w14:paraId="75570BB3"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AĮ - ŽĮ/</w:t>
            </w:r>
          </w:p>
          <w:p w14:paraId="2768C39F"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HV - LV</w:t>
            </w:r>
          </w:p>
        </w:tc>
        <w:tc>
          <w:tcPr>
            <w:tcW w:w="1229" w:type="dxa"/>
            <w:shd w:val="clear" w:color="auto" w:fill="auto"/>
            <w:vAlign w:val="center"/>
          </w:tcPr>
          <w:p w14:paraId="79256C52"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ŽĮ - TĮ/</w:t>
            </w:r>
          </w:p>
          <w:p w14:paraId="2BB98385"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LV - TV</w:t>
            </w:r>
          </w:p>
        </w:tc>
        <w:tc>
          <w:tcPr>
            <w:tcW w:w="1229" w:type="dxa"/>
            <w:shd w:val="clear" w:color="auto" w:fill="auto"/>
            <w:vAlign w:val="center"/>
          </w:tcPr>
          <w:p w14:paraId="06F7575E" w14:textId="77777777" w:rsidR="00633BC8" w:rsidRPr="00FB02BB" w:rsidRDefault="00633BC8" w:rsidP="00230E6E">
            <w:pPr>
              <w:jc w:val="center"/>
              <w:rPr>
                <w:rFonts w:ascii="Trebuchet MS" w:hAnsi="Trebuchet MS" w:cs="Arial"/>
                <w:sz w:val="18"/>
                <w:szCs w:val="18"/>
              </w:rPr>
            </w:pPr>
            <w:r w:rsidRPr="00FB02BB">
              <w:rPr>
                <w:rFonts w:ascii="Trebuchet MS" w:hAnsi="Trebuchet MS" w:cs="Arial"/>
                <w:sz w:val="18"/>
                <w:szCs w:val="18"/>
              </w:rPr>
              <w:t>AĮ - TĮ/</w:t>
            </w:r>
          </w:p>
          <w:p w14:paraId="59DF60A7" w14:textId="77777777" w:rsidR="00633BC8" w:rsidRPr="00FB02BB" w:rsidRDefault="00633BC8" w:rsidP="00230E6E">
            <w:pPr>
              <w:jc w:val="center"/>
              <w:rPr>
                <w:rFonts w:ascii="Trebuchet MS" w:hAnsi="Trebuchet MS"/>
                <w:sz w:val="18"/>
                <w:szCs w:val="18"/>
              </w:rPr>
            </w:pPr>
            <w:r w:rsidRPr="00FB02BB">
              <w:rPr>
                <w:rFonts w:ascii="Trebuchet MS" w:hAnsi="Trebuchet MS" w:cs="Arial"/>
                <w:sz w:val="18"/>
                <w:szCs w:val="18"/>
              </w:rPr>
              <w:t>HV - TV</w:t>
            </w:r>
          </w:p>
        </w:tc>
        <w:tc>
          <w:tcPr>
            <w:tcW w:w="2406" w:type="dxa"/>
            <w:vMerge w:val="restart"/>
            <w:shd w:val="clear" w:color="auto" w:fill="auto"/>
            <w:vAlign w:val="center"/>
          </w:tcPr>
          <w:p w14:paraId="698BC6A6" w14:textId="77777777" w:rsidR="00633BC8" w:rsidRPr="00FB02BB" w:rsidRDefault="00633BC8" w:rsidP="00230E6E">
            <w:pPr>
              <w:jc w:val="center"/>
              <w:rPr>
                <w:rFonts w:ascii="Trebuchet MS" w:hAnsi="Trebuchet MS" w:cs="Arial"/>
                <w:bCs/>
                <w:sz w:val="18"/>
                <w:szCs w:val="18"/>
              </w:rPr>
            </w:pPr>
          </w:p>
        </w:tc>
        <w:tc>
          <w:tcPr>
            <w:tcW w:w="991" w:type="dxa"/>
            <w:vMerge w:val="restart"/>
            <w:shd w:val="clear" w:color="auto" w:fill="auto"/>
            <w:vAlign w:val="center"/>
          </w:tcPr>
          <w:p w14:paraId="3250C24B" w14:textId="77777777" w:rsidR="00633BC8" w:rsidRPr="00FB02BB" w:rsidRDefault="00633BC8" w:rsidP="00230E6E">
            <w:pPr>
              <w:jc w:val="center"/>
              <w:rPr>
                <w:rFonts w:ascii="Trebuchet MS" w:hAnsi="Trebuchet MS" w:cs="Arial"/>
                <w:sz w:val="18"/>
                <w:szCs w:val="18"/>
              </w:rPr>
            </w:pPr>
          </w:p>
        </w:tc>
      </w:tr>
      <w:tr w:rsidR="00633BC8" w:rsidRPr="00FB02BB" w14:paraId="43E9DEC6" w14:textId="77777777" w:rsidTr="00230E6E">
        <w:trPr>
          <w:cantSplit/>
          <w:tblHeader/>
        </w:trPr>
        <w:tc>
          <w:tcPr>
            <w:tcW w:w="705" w:type="dxa"/>
            <w:shd w:val="clear" w:color="auto" w:fill="auto"/>
            <w:vAlign w:val="center"/>
          </w:tcPr>
          <w:p w14:paraId="65E53EC4" w14:textId="77777777" w:rsidR="00633BC8" w:rsidRPr="00FB02BB" w:rsidRDefault="00633BC8" w:rsidP="00230E6E">
            <w:pPr>
              <w:pStyle w:val="ListParagraph"/>
              <w:numPr>
                <w:ilvl w:val="0"/>
                <w:numId w:val="22"/>
              </w:numPr>
              <w:rPr>
                <w:rFonts w:ascii="Trebuchet MS" w:hAnsi="Trebuchet MS"/>
                <w:sz w:val="18"/>
                <w:szCs w:val="18"/>
              </w:rPr>
            </w:pPr>
          </w:p>
        </w:tc>
        <w:tc>
          <w:tcPr>
            <w:tcW w:w="3687" w:type="dxa"/>
            <w:shd w:val="clear" w:color="auto" w:fill="auto"/>
            <w:vAlign w:val="center"/>
          </w:tcPr>
          <w:p w14:paraId="26A5C317"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U</w:t>
            </w:r>
            <w:r w:rsidRPr="00FB02BB">
              <w:rPr>
                <w:rFonts w:ascii="Trebuchet MS" w:hAnsi="Trebuchet MS"/>
                <w:sz w:val="18"/>
                <w:szCs w:val="18"/>
                <w:vertAlign w:val="subscript"/>
              </w:rPr>
              <w:t>MAX</w:t>
            </w:r>
          </w:p>
        </w:tc>
        <w:tc>
          <w:tcPr>
            <w:tcW w:w="1229" w:type="dxa"/>
            <w:shd w:val="clear" w:color="auto" w:fill="auto"/>
            <w:vAlign w:val="center"/>
          </w:tcPr>
          <w:p w14:paraId="403A13AF"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0F12019C"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40D479C4"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3250219B"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vMerge w:val="restart"/>
            <w:shd w:val="clear" w:color="auto" w:fill="auto"/>
            <w:vAlign w:val="center"/>
          </w:tcPr>
          <w:p w14:paraId="47260323"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185328AA"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494BB828" w14:textId="77777777" w:rsidR="00633BC8" w:rsidRPr="00FB02BB" w:rsidRDefault="00633BC8" w:rsidP="00230E6E">
            <w:pPr>
              <w:jc w:val="center"/>
              <w:rPr>
                <w:rFonts w:ascii="Trebuchet MS" w:hAnsi="Trebuchet MS"/>
                <w:sz w:val="18"/>
                <w:szCs w:val="18"/>
              </w:rPr>
            </w:pPr>
          </w:p>
        </w:tc>
        <w:tc>
          <w:tcPr>
            <w:tcW w:w="1229" w:type="dxa"/>
            <w:shd w:val="clear" w:color="auto" w:fill="auto"/>
          </w:tcPr>
          <w:p w14:paraId="78E4AB6C" w14:textId="77777777" w:rsidR="00633BC8" w:rsidRPr="00FB02BB" w:rsidRDefault="00633BC8" w:rsidP="00230E6E">
            <w:pPr>
              <w:jc w:val="center"/>
              <w:rPr>
                <w:rFonts w:ascii="Trebuchet MS" w:hAnsi="Trebuchet MS"/>
                <w:sz w:val="18"/>
                <w:szCs w:val="18"/>
              </w:rPr>
            </w:pPr>
          </w:p>
        </w:tc>
        <w:tc>
          <w:tcPr>
            <w:tcW w:w="1229" w:type="dxa"/>
            <w:vMerge w:val="restart"/>
            <w:shd w:val="clear" w:color="auto" w:fill="auto"/>
            <w:vAlign w:val="center"/>
          </w:tcPr>
          <w:p w14:paraId="779146B7" w14:textId="77777777" w:rsidR="00633BC8" w:rsidRPr="00FB02BB" w:rsidRDefault="00633BC8" w:rsidP="00230E6E">
            <w:pPr>
              <w:jc w:val="center"/>
              <w:rPr>
                <w:rFonts w:ascii="Trebuchet MS" w:hAnsi="Trebuchet MS"/>
                <w:sz w:val="18"/>
                <w:szCs w:val="18"/>
              </w:rPr>
            </w:pPr>
          </w:p>
        </w:tc>
        <w:tc>
          <w:tcPr>
            <w:tcW w:w="2406" w:type="dxa"/>
            <w:vMerge/>
            <w:vAlign w:val="center"/>
          </w:tcPr>
          <w:p w14:paraId="1B52DDAF" w14:textId="77777777" w:rsidR="00633BC8" w:rsidRPr="00FB02BB" w:rsidRDefault="00633BC8" w:rsidP="00230E6E">
            <w:pPr>
              <w:jc w:val="center"/>
              <w:rPr>
                <w:rFonts w:ascii="Trebuchet MS" w:hAnsi="Trebuchet MS" w:cs="Arial"/>
                <w:bCs/>
                <w:sz w:val="18"/>
                <w:szCs w:val="18"/>
              </w:rPr>
            </w:pPr>
          </w:p>
        </w:tc>
        <w:tc>
          <w:tcPr>
            <w:tcW w:w="991" w:type="dxa"/>
            <w:vMerge/>
            <w:vAlign w:val="center"/>
          </w:tcPr>
          <w:p w14:paraId="550F3826" w14:textId="77777777" w:rsidR="00633BC8" w:rsidRPr="00FB02BB" w:rsidRDefault="00633BC8" w:rsidP="00230E6E">
            <w:pPr>
              <w:jc w:val="center"/>
              <w:rPr>
                <w:rFonts w:ascii="Trebuchet MS" w:hAnsi="Trebuchet MS" w:cs="Arial"/>
                <w:sz w:val="18"/>
                <w:szCs w:val="18"/>
              </w:rPr>
            </w:pPr>
          </w:p>
        </w:tc>
      </w:tr>
      <w:tr w:rsidR="00633BC8" w:rsidRPr="00FB02BB" w14:paraId="0A7CC815" w14:textId="77777777" w:rsidTr="00230E6E">
        <w:trPr>
          <w:cantSplit/>
          <w:tblHeader/>
        </w:trPr>
        <w:tc>
          <w:tcPr>
            <w:tcW w:w="705" w:type="dxa"/>
            <w:shd w:val="clear" w:color="auto" w:fill="auto"/>
            <w:vAlign w:val="center"/>
          </w:tcPr>
          <w:p w14:paraId="7E142B04" w14:textId="77777777" w:rsidR="00633BC8" w:rsidRPr="00FB02BB" w:rsidRDefault="00633BC8" w:rsidP="00230E6E">
            <w:pPr>
              <w:pStyle w:val="ListParagraph"/>
              <w:numPr>
                <w:ilvl w:val="0"/>
                <w:numId w:val="22"/>
              </w:numPr>
              <w:rPr>
                <w:rFonts w:ascii="Trebuchet MS" w:hAnsi="Trebuchet MS"/>
                <w:sz w:val="18"/>
                <w:szCs w:val="18"/>
              </w:rPr>
            </w:pPr>
          </w:p>
        </w:tc>
        <w:tc>
          <w:tcPr>
            <w:tcW w:w="3687" w:type="dxa"/>
            <w:shd w:val="clear" w:color="auto" w:fill="auto"/>
            <w:vAlign w:val="center"/>
          </w:tcPr>
          <w:p w14:paraId="66C33788"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U</w:t>
            </w:r>
            <w:r w:rsidRPr="00FB02BB">
              <w:rPr>
                <w:rFonts w:ascii="Trebuchet MS" w:hAnsi="Trebuchet MS"/>
                <w:sz w:val="18"/>
                <w:szCs w:val="18"/>
                <w:vertAlign w:val="subscript"/>
              </w:rPr>
              <w:t>NOM</w:t>
            </w:r>
          </w:p>
        </w:tc>
        <w:tc>
          <w:tcPr>
            <w:tcW w:w="1229" w:type="dxa"/>
            <w:shd w:val="clear" w:color="auto" w:fill="auto"/>
            <w:vAlign w:val="center"/>
          </w:tcPr>
          <w:p w14:paraId="6A3638A4"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3D27DC6C"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3D3FE3D7"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57148951"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vMerge/>
            <w:vAlign w:val="center"/>
          </w:tcPr>
          <w:p w14:paraId="49E4DCF0" w14:textId="77777777" w:rsidR="00633BC8" w:rsidRPr="00FB02BB" w:rsidRDefault="00633BC8" w:rsidP="00230E6E">
            <w:pPr>
              <w:jc w:val="center"/>
              <w:rPr>
                <w:rFonts w:ascii="Trebuchet MS" w:hAnsi="Trebuchet MS"/>
                <w:sz w:val="18"/>
                <w:szCs w:val="18"/>
              </w:rPr>
            </w:pPr>
          </w:p>
        </w:tc>
        <w:tc>
          <w:tcPr>
            <w:tcW w:w="1229" w:type="dxa"/>
            <w:shd w:val="clear" w:color="auto" w:fill="auto"/>
          </w:tcPr>
          <w:p w14:paraId="6BFCCE55" w14:textId="77777777" w:rsidR="00633BC8" w:rsidRPr="00FB02BB" w:rsidRDefault="00633BC8" w:rsidP="00230E6E">
            <w:pPr>
              <w:jc w:val="center"/>
              <w:rPr>
                <w:rFonts w:ascii="Trebuchet MS" w:hAnsi="Trebuchet MS"/>
                <w:sz w:val="18"/>
                <w:szCs w:val="18"/>
              </w:rPr>
            </w:pPr>
          </w:p>
        </w:tc>
        <w:tc>
          <w:tcPr>
            <w:tcW w:w="1229" w:type="dxa"/>
            <w:shd w:val="clear" w:color="auto" w:fill="auto"/>
          </w:tcPr>
          <w:p w14:paraId="5C848957" w14:textId="77777777" w:rsidR="00633BC8" w:rsidRPr="00FB02BB" w:rsidRDefault="00633BC8" w:rsidP="00230E6E">
            <w:pPr>
              <w:jc w:val="center"/>
              <w:rPr>
                <w:rFonts w:ascii="Trebuchet MS" w:hAnsi="Trebuchet MS"/>
                <w:sz w:val="18"/>
                <w:szCs w:val="18"/>
              </w:rPr>
            </w:pPr>
          </w:p>
        </w:tc>
        <w:tc>
          <w:tcPr>
            <w:tcW w:w="1229" w:type="dxa"/>
            <w:vMerge/>
            <w:vAlign w:val="center"/>
          </w:tcPr>
          <w:p w14:paraId="6395AF30" w14:textId="77777777" w:rsidR="00633BC8" w:rsidRPr="00FB02BB" w:rsidRDefault="00633BC8" w:rsidP="00230E6E">
            <w:pPr>
              <w:jc w:val="center"/>
              <w:rPr>
                <w:rFonts w:ascii="Trebuchet MS" w:hAnsi="Trebuchet MS"/>
                <w:sz w:val="18"/>
                <w:szCs w:val="18"/>
              </w:rPr>
            </w:pPr>
          </w:p>
        </w:tc>
        <w:tc>
          <w:tcPr>
            <w:tcW w:w="2406" w:type="dxa"/>
            <w:vMerge/>
            <w:vAlign w:val="center"/>
          </w:tcPr>
          <w:p w14:paraId="006EA373" w14:textId="77777777" w:rsidR="00633BC8" w:rsidRPr="00FB02BB" w:rsidRDefault="00633BC8" w:rsidP="00230E6E">
            <w:pPr>
              <w:jc w:val="center"/>
              <w:rPr>
                <w:rFonts w:ascii="Trebuchet MS" w:hAnsi="Trebuchet MS" w:cs="Arial"/>
                <w:bCs/>
                <w:sz w:val="18"/>
                <w:szCs w:val="18"/>
              </w:rPr>
            </w:pPr>
          </w:p>
        </w:tc>
        <w:tc>
          <w:tcPr>
            <w:tcW w:w="991" w:type="dxa"/>
            <w:vMerge/>
            <w:vAlign w:val="center"/>
          </w:tcPr>
          <w:p w14:paraId="2F81328B" w14:textId="77777777" w:rsidR="00633BC8" w:rsidRPr="00FB02BB" w:rsidRDefault="00633BC8" w:rsidP="00230E6E">
            <w:pPr>
              <w:jc w:val="center"/>
              <w:rPr>
                <w:rFonts w:ascii="Trebuchet MS" w:hAnsi="Trebuchet MS" w:cs="Arial"/>
                <w:sz w:val="18"/>
                <w:szCs w:val="18"/>
              </w:rPr>
            </w:pPr>
          </w:p>
        </w:tc>
      </w:tr>
      <w:tr w:rsidR="00633BC8" w:rsidRPr="0064289C" w14:paraId="66B5F228" w14:textId="77777777" w:rsidTr="00230E6E">
        <w:trPr>
          <w:cantSplit/>
          <w:tblHeader/>
        </w:trPr>
        <w:tc>
          <w:tcPr>
            <w:tcW w:w="705" w:type="dxa"/>
            <w:shd w:val="clear" w:color="auto" w:fill="auto"/>
            <w:vAlign w:val="center"/>
          </w:tcPr>
          <w:p w14:paraId="7014747A" w14:textId="77777777" w:rsidR="00633BC8" w:rsidRPr="00FB02BB" w:rsidRDefault="00633BC8" w:rsidP="00230E6E">
            <w:pPr>
              <w:pStyle w:val="ListParagraph"/>
              <w:numPr>
                <w:ilvl w:val="0"/>
                <w:numId w:val="22"/>
              </w:numPr>
              <w:rPr>
                <w:rFonts w:ascii="Trebuchet MS" w:hAnsi="Trebuchet MS"/>
                <w:sz w:val="18"/>
                <w:szCs w:val="18"/>
              </w:rPr>
            </w:pPr>
          </w:p>
        </w:tc>
        <w:tc>
          <w:tcPr>
            <w:tcW w:w="3687" w:type="dxa"/>
            <w:shd w:val="clear" w:color="auto" w:fill="auto"/>
            <w:vAlign w:val="center"/>
          </w:tcPr>
          <w:p w14:paraId="5BC56045" w14:textId="77777777" w:rsidR="00633BC8" w:rsidRPr="00FB02BB" w:rsidRDefault="00633BC8" w:rsidP="00230E6E">
            <w:pPr>
              <w:jc w:val="center"/>
              <w:rPr>
                <w:rFonts w:ascii="Trebuchet MS" w:hAnsi="Trebuchet MS"/>
                <w:sz w:val="18"/>
                <w:szCs w:val="18"/>
              </w:rPr>
            </w:pPr>
            <w:r w:rsidRPr="00FB02BB">
              <w:rPr>
                <w:rFonts w:ascii="Trebuchet MS" w:hAnsi="Trebuchet MS"/>
                <w:sz w:val="18"/>
                <w:szCs w:val="18"/>
              </w:rPr>
              <w:t>U</w:t>
            </w:r>
            <w:r w:rsidRPr="00FB02BB">
              <w:rPr>
                <w:rFonts w:ascii="Trebuchet MS" w:hAnsi="Trebuchet MS"/>
                <w:sz w:val="18"/>
                <w:szCs w:val="18"/>
                <w:vertAlign w:val="subscript"/>
              </w:rPr>
              <w:t>MIN</w:t>
            </w:r>
          </w:p>
        </w:tc>
        <w:tc>
          <w:tcPr>
            <w:tcW w:w="1229" w:type="dxa"/>
            <w:shd w:val="clear" w:color="auto" w:fill="auto"/>
            <w:vAlign w:val="center"/>
          </w:tcPr>
          <w:p w14:paraId="3E0B2789"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4CF87EE5"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74290602" w14:textId="77777777" w:rsidR="00633BC8" w:rsidRDefault="00633BC8" w:rsidP="00230E6E">
            <w:pPr>
              <w:jc w:val="center"/>
              <w:rPr>
                <w:rFonts w:ascii="Trebuchet MS" w:hAnsi="Trebuchet MS"/>
                <w:sz w:val="18"/>
                <w:szCs w:val="18"/>
              </w:rPr>
            </w:pPr>
            <w:r>
              <w:rPr>
                <w:rFonts w:ascii="Trebuchet MS" w:hAnsi="Trebuchet MS"/>
                <w:sz w:val="18"/>
                <w:szCs w:val="18"/>
              </w:rPr>
              <w:t>Bus nurodyta iki gamybos projekto rengimo pradžios/</w:t>
            </w:r>
          </w:p>
          <w:p w14:paraId="64D86D5D" w14:textId="77777777" w:rsidR="00633BC8" w:rsidRPr="00FB02BB" w:rsidRDefault="00633BC8" w:rsidP="00230E6E">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vMerge/>
            <w:vAlign w:val="center"/>
          </w:tcPr>
          <w:p w14:paraId="5DE885B0" w14:textId="77777777" w:rsidR="00633BC8" w:rsidRPr="0064289C" w:rsidRDefault="00633BC8" w:rsidP="00230E6E">
            <w:pPr>
              <w:jc w:val="center"/>
              <w:rPr>
                <w:rFonts w:ascii="Trebuchet MS" w:hAnsi="Trebuchet MS"/>
                <w:sz w:val="18"/>
                <w:szCs w:val="18"/>
              </w:rPr>
            </w:pPr>
          </w:p>
        </w:tc>
        <w:tc>
          <w:tcPr>
            <w:tcW w:w="1229" w:type="dxa"/>
            <w:shd w:val="clear" w:color="auto" w:fill="auto"/>
          </w:tcPr>
          <w:p w14:paraId="3C5DA946" w14:textId="77777777" w:rsidR="00633BC8" w:rsidRPr="0064289C" w:rsidRDefault="00633BC8" w:rsidP="00230E6E">
            <w:pPr>
              <w:jc w:val="center"/>
              <w:rPr>
                <w:rFonts w:ascii="Trebuchet MS" w:hAnsi="Trebuchet MS"/>
                <w:sz w:val="18"/>
                <w:szCs w:val="18"/>
              </w:rPr>
            </w:pPr>
          </w:p>
        </w:tc>
        <w:tc>
          <w:tcPr>
            <w:tcW w:w="1229" w:type="dxa"/>
            <w:shd w:val="clear" w:color="auto" w:fill="auto"/>
          </w:tcPr>
          <w:p w14:paraId="7033B154" w14:textId="77777777" w:rsidR="00633BC8" w:rsidRPr="0064289C" w:rsidRDefault="00633BC8" w:rsidP="00230E6E">
            <w:pPr>
              <w:jc w:val="center"/>
              <w:rPr>
                <w:rFonts w:ascii="Trebuchet MS" w:hAnsi="Trebuchet MS"/>
                <w:sz w:val="18"/>
                <w:szCs w:val="18"/>
              </w:rPr>
            </w:pPr>
          </w:p>
        </w:tc>
        <w:tc>
          <w:tcPr>
            <w:tcW w:w="1229" w:type="dxa"/>
            <w:vMerge/>
            <w:vAlign w:val="center"/>
          </w:tcPr>
          <w:p w14:paraId="0A26C7A0" w14:textId="77777777" w:rsidR="00633BC8" w:rsidRPr="0064289C" w:rsidRDefault="00633BC8" w:rsidP="00230E6E">
            <w:pPr>
              <w:jc w:val="center"/>
              <w:rPr>
                <w:rFonts w:ascii="Trebuchet MS" w:hAnsi="Trebuchet MS"/>
                <w:sz w:val="18"/>
                <w:szCs w:val="18"/>
              </w:rPr>
            </w:pPr>
          </w:p>
        </w:tc>
        <w:tc>
          <w:tcPr>
            <w:tcW w:w="2406" w:type="dxa"/>
            <w:vMerge/>
            <w:vAlign w:val="center"/>
          </w:tcPr>
          <w:p w14:paraId="0CC4EC04" w14:textId="77777777" w:rsidR="00633BC8" w:rsidRPr="0064289C" w:rsidRDefault="00633BC8" w:rsidP="00230E6E">
            <w:pPr>
              <w:jc w:val="center"/>
              <w:rPr>
                <w:rFonts w:ascii="Trebuchet MS" w:hAnsi="Trebuchet MS" w:cs="Arial"/>
                <w:bCs/>
                <w:sz w:val="18"/>
                <w:szCs w:val="18"/>
              </w:rPr>
            </w:pPr>
          </w:p>
        </w:tc>
        <w:tc>
          <w:tcPr>
            <w:tcW w:w="991" w:type="dxa"/>
            <w:vMerge/>
            <w:vAlign w:val="center"/>
          </w:tcPr>
          <w:p w14:paraId="799F1357" w14:textId="77777777" w:rsidR="00633BC8" w:rsidRPr="0064289C" w:rsidRDefault="00633BC8" w:rsidP="00230E6E">
            <w:pPr>
              <w:jc w:val="center"/>
              <w:rPr>
                <w:rFonts w:ascii="Trebuchet MS" w:hAnsi="Trebuchet MS" w:cs="Arial"/>
                <w:sz w:val="18"/>
                <w:szCs w:val="18"/>
              </w:rPr>
            </w:pPr>
          </w:p>
        </w:tc>
      </w:tr>
      <w:tr w:rsidR="00904F58" w:rsidRPr="0064289C" w14:paraId="2EB7B9CB" w14:textId="77777777" w:rsidTr="00904F58">
        <w:trPr>
          <w:cantSplit/>
          <w:tblHeader/>
        </w:trPr>
        <w:tc>
          <w:tcPr>
            <w:tcW w:w="705" w:type="dxa"/>
            <w:vMerge w:val="restart"/>
            <w:shd w:val="clear" w:color="auto" w:fill="F2F2F2" w:themeFill="background1" w:themeFillShade="F2"/>
            <w:vAlign w:val="center"/>
          </w:tcPr>
          <w:p w14:paraId="1DEAE8AA" w14:textId="77777777" w:rsidR="00904F58" w:rsidRPr="0064289C" w:rsidRDefault="00904F58" w:rsidP="00904F58">
            <w:pPr>
              <w:jc w:val="center"/>
              <w:rPr>
                <w:rFonts w:ascii="Trebuchet MS" w:hAnsi="Trebuchet MS" w:cs="Arial"/>
                <w:sz w:val="18"/>
                <w:szCs w:val="18"/>
              </w:rPr>
            </w:pPr>
            <w:r w:rsidRPr="0064289C">
              <w:rPr>
                <w:rFonts w:ascii="Trebuchet MS" w:hAnsi="Trebuchet MS" w:cs="Arial"/>
                <w:sz w:val="18"/>
                <w:szCs w:val="18"/>
              </w:rPr>
              <w:t>Eil. Nr./</w:t>
            </w:r>
          </w:p>
          <w:p w14:paraId="57EC7B9A"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lastRenderedPageBreak/>
              <w:t>Seq. No.</w:t>
            </w:r>
          </w:p>
        </w:tc>
        <w:tc>
          <w:tcPr>
            <w:tcW w:w="3687" w:type="dxa"/>
            <w:vMerge w:val="restart"/>
            <w:shd w:val="clear" w:color="auto" w:fill="F2F2F2" w:themeFill="background1" w:themeFillShade="F2"/>
            <w:vAlign w:val="center"/>
          </w:tcPr>
          <w:p w14:paraId="264EA57A" w14:textId="77777777" w:rsidR="00904F58" w:rsidRPr="004F6E79" w:rsidRDefault="00904F58" w:rsidP="00904F58">
            <w:pPr>
              <w:jc w:val="center"/>
              <w:rPr>
                <w:rFonts w:ascii="Trebuchet MS" w:hAnsi="Trebuchet MS" w:cs="Arial"/>
                <w:sz w:val="18"/>
                <w:szCs w:val="18"/>
                <w:lang w:val="en"/>
              </w:rPr>
            </w:pPr>
            <w:r w:rsidRPr="0064289C">
              <w:rPr>
                <w:rFonts w:ascii="Trebuchet MS" w:hAnsi="Trebuchet MS" w:cs="Arial"/>
                <w:sz w:val="18"/>
                <w:szCs w:val="18"/>
              </w:rPr>
              <w:lastRenderedPageBreak/>
              <w:t xml:space="preserve">Įrenginio, įrangos, gaminio ar medžiagos </w:t>
            </w:r>
            <w:r w:rsidRPr="004F6E79">
              <w:rPr>
                <w:rFonts w:ascii="Trebuchet MS" w:hAnsi="Trebuchet MS" w:cs="Arial"/>
                <w:sz w:val="18"/>
                <w:szCs w:val="18"/>
              </w:rPr>
              <w:t>reikalaujamas parametras, funkcija, išpildymas ar savybė/</w:t>
            </w:r>
          </w:p>
          <w:p w14:paraId="322F0DB1" w14:textId="77777777" w:rsidR="00904F58" w:rsidRPr="0035742A" w:rsidRDefault="00904F58" w:rsidP="00904F58">
            <w:pPr>
              <w:jc w:val="center"/>
              <w:rPr>
                <w:rFonts w:ascii="Trebuchet MS" w:hAnsi="Trebuchet MS"/>
                <w:sz w:val="18"/>
                <w:szCs w:val="18"/>
                <w:lang w:val="en-US"/>
              </w:rPr>
            </w:pPr>
            <w:r w:rsidRPr="004F6E79">
              <w:rPr>
                <w:rFonts w:ascii="Trebuchet MS" w:hAnsi="Trebuchet MS" w:cs="Arial"/>
                <w:sz w:val="18"/>
                <w:szCs w:val="18"/>
                <w:lang w:val="en-US"/>
              </w:rPr>
              <w:lastRenderedPageBreak/>
              <w:t>Device, equipment, product, or material required parameter, function, implementation, or feature</w:t>
            </w:r>
          </w:p>
        </w:tc>
        <w:tc>
          <w:tcPr>
            <w:tcW w:w="3687" w:type="dxa"/>
            <w:gridSpan w:val="3"/>
            <w:vMerge w:val="restart"/>
            <w:shd w:val="clear" w:color="auto" w:fill="F2F2F2" w:themeFill="background1" w:themeFillShade="F2"/>
            <w:vAlign w:val="center"/>
          </w:tcPr>
          <w:p w14:paraId="522D0702" w14:textId="77777777" w:rsidR="00904F58" w:rsidRPr="00CE7594" w:rsidRDefault="00904F58" w:rsidP="00904F58">
            <w:pPr>
              <w:jc w:val="center"/>
              <w:rPr>
                <w:rFonts w:ascii="Trebuchet MS" w:hAnsi="Trebuchet MS" w:cs="Arial"/>
                <w:sz w:val="18"/>
                <w:szCs w:val="18"/>
              </w:rPr>
            </w:pPr>
            <w:r w:rsidRPr="00176C66">
              <w:rPr>
                <w:rFonts w:ascii="Trebuchet MS" w:hAnsi="Trebuchet MS" w:cs="Arial"/>
                <w:sz w:val="18"/>
                <w:szCs w:val="18"/>
              </w:rPr>
              <w:lastRenderedPageBreak/>
              <w:t>Kiekis (mato vnt.), reikalaujama parametro (mato vnt.) ar funkcijos reikšmė, išpildymas ar savybė/</w:t>
            </w:r>
          </w:p>
          <w:p w14:paraId="2472AB0D" w14:textId="77777777" w:rsidR="00904F58" w:rsidRPr="00993C7D" w:rsidRDefault="00904F58" w:rsidP="00904F58">
            <w:pPr>
              <w:jc w:val="center"/>
              <w:rPr>
                <w:rFonts w:ascii="Trebuchet MS" w:hAnsi="Trebuchet MS"/>
                <w:sz w:val="18"/>
                <w:szCs w:val="18"/>
                <w:lang w:val="en-US"/>
              </w:rPr>
            </w:pPr>
            <w:r w:rsidRPr="006210DF">
              <w:rPr>
                <w:rFonts w:ascii="Trebuchet MS" w:hAnsi="Trebuchet MS" w:cs="Arial"/>
                <w:sz w:val="18"/>
                <w:szCs w:val="18"/>
                <w:lang w:val="en-US"/>
              </w:rPr>
              <w:lastRenderedPageBreak/>
              <w:t>Am</w:t>
            </w:r>
            <w:r w:rsidRPr="00C3594C">
              <w:rPr>
                <w:rFonts w:ascii="Trebuchet MS" w:hAnsi="Trebuchet MS" w:cs="Arial"/>
                <w:sz w:val="18"/>
                <w:szCs w:val="18"/>
                <w:lang w:val="en-US"/>
              </w:rPr>
              <w:t>ount (measuring unit), required parameter (measuring unit) or function value, implementation, or feature</w:t>
            </w:r>
          </w:p>
        </w:tc>
        <w:tc>
          <w:tcPr>
            <w:tcW w:w="7084" w:type="dxa"/>
            <w:gridSpan w:val="5"/>
            <w:shd w:val="clear" w:color="auto" w:fill="F2F2F2" w:themeFill="background1" w:themeFillShade="F2"/>
            <w:vAlign w:val="center"/>
          </w:tcPr>
          <w:p w14:paraId="5E18C499" w14:textId="77777777" w:rsidR="00904F58" w:rsidRPr="0064289C" w:rsidRDefault="00904F58" w:rsidP="00904F58">
            <w:pPr>
              <w:jc w:val="center"/>
              <w:rPr>
                <w:rFonts w:ascii="Trebuchet MS" w:hAnsi="Trebuchet MS" w:cs="Arial"/>
                <w:sz w:val="18"/>
                <w:szCs w:val="18"/>
              </w:rPr>
            </w:pPr>
            <w:r w:rsidRPr="008C4A07">
              <w:rPr>
                <w:rFonts w:ascii="Trebuchet MS" w:hAnsi="Trebuchet MS" w:cs="Arial"/>
                <w:bCs/>
                <w:sz w:val="18"/>
                <w:szCs w:val="18"/>
              </w:rPr>
              <w:lastRenderedPageBreak/>
              <w:t>Siūlomo</w:t>
            </w:r>
            <w:r w:rsidRPr="000005FD">
              <w:rPr>
                <w:rFonts w:ascii="Trebuchet MS" w:hAnsi="Trebuchet MS" w:cs="Arial"/>
                <w:sz w:val="18"/>
                <w:szCs w:val="18"/>
              </w:rPr>
              <w:t xml:space="preserve"> įrenginio, įrangos, gaminio ar medžiagos atitikimo reikalavimams patvirtinimas/</w:t>
            </w:r>
          </w:p>
          <w:p w14:paraId="773B083B"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Eligibility confirmation of the proposed device, equipment, product, or material</w:t>
            </w:r>
          </w:p>
        </w:tc>
      </w:tr>
      <w:tr w:rsidR="00904F58" w:rsidRPr="0064289C" w14:paraId="6BF442ED" w14:textId="77777777" w:rsidTr="784DB643">
        <w:trPr>
          <w:cantSplit/>
          <w:tblHeader/>
        </w:trPr>
        <w:tc>
          <w:tcPr>
            <w:tcW w:w="705" w:type="dxa"/>
            <w:vMerge/>
            <w:vAlign w:val="center"/>
          </w:tcPr>
          <w:p w14:paraId="595F6C0C" w14:textId="77777777" w:rsidR="00904F58" w:rsidRPr="0064289C" w:rsidRDefault="00904F58" w:rsidP="00904F58">
            <w:pPr>
              <w:jc w:val="center"/>
              <w:rPr>
                <w:rFonts w:ascii="Trebuchet MS" w:hAnsi="Trebuchet MS"/>
                <w:sz w:val="18"/>
                <w:szCs w:val="18"/>
              </w:rPr>
            </w:pPr>
          </w:p>
        </w:tc>
        <w:tc>
          <w:tcPr>
            <w:tcW w:w="3687" w:type="dxa"/>
            <w:vMerge/>
            <w:vAlign w:val="center"/>
          </w:tcPr>
          <w:p w14:paraId="3CC0F741" w14:textId="77777777" w:rsidR="00904F58" w:rsidRPr="0064289C" w:rsidRDefault="00904F58" w:rsidP="00904F58">
            <w:pPr>
              <w:jc w:val="center"/>
              <w:rPr>
                <w:rFonts w:ascii="Trebuchet MS" w:hAnsi="Trebuchet MS"/>
                <w:sz w:val="18"/>
                <w:szCs w:val="18"/>
              </w:rPr>
            </w:pPr>
          </w:p>
        </w:tc>
        <w:tc>
          <w:tcPr>
            <w:tcW w:w="3687" w:type="dxa"/>
            <w:gridSpan w:val="3"/>
            <w:vMerge/>
            <w:vAlign w:val="center"/>
          </w:tcPr>
          <w:p w14:paraId="51DA4BDC" w14:textId="77777777" w:rsidR="00904F58" w:rsidRPr="0064289C" w:rsidRDefault="00904F58" w:rsidP="00904F58">
            <w:pPr>
              <w:jc w:val="center"/>
              <w:rPr>
                <w:rFonts w:ascii="Trebuchet MS" w:hAnsi="Trebuchet MS"/>
                <w:sz w:val="18"/>
                <w:szCs w:val="18"/>
              </w:rPr>
            </w:pPr>
          </w:p>
        </w:tc>
        <w:tc>
          <w:tcPr>
            <w:tcW w:w="3687" w:type="dxa"/>
            <w:gridSpan w:val="3"/>
            <w:vMerge w:val="restart"/>
            <w:shd w:val="clear" w:color="auto" w:fill="F2F2F2" w:themeFill="background1" w:themeFillShade="F2"/>
            <w:vAlign w:val="center"/>
          </w:tcPr>
          <w:p w14:paraId="3E9D0932" w14:textId="77777777" w:rsidR="00904F58" w:rsidRPr="0064289C" w:rsidRDefault="00904F58" w:rsidP="00904F58">
            <w:pPr>
              <w:jc w:val="center"/>
              <w:rPr>
                <w:rFonts w:ascii="Trebuchet MS" w:hAnsi="Trebuchet MS" w:cs="Arial"/>
                <w:bCs/>
                <w:sz w:val="18"/>
                <w:szCs w:val="18"/>
              </w:rPr>
            </w:pPr>
            <w:r w:rsidRPr="0064289C">
              <w:rPr>
                <w:rFonts w:ascii="Trebuchet MS" w:hAnsi="Trebuchet MS" w:cs="Arial"/>
                <w:bCs/>
                <w:sz w:val="18"/>
                <w:szCs w:val="18"/>
              </w:rPr>
              <w:t xml:space="preserve">Atitikimą patvirtinanti parametro </w:t>
            </w:r>
            <w:r w:rsidRPr="0064289C">
              <w:rPr>
                <w:rFonts w:ascii="Trebuchet MS" w:hAnsi="Trebuchet MS" w:cs="Arial"/>
                <w:sz w:val="18"/>
                <w:szCs w:val="18"/>
              </w:rPr>
              <w:t>(mato vnt.)</w:t>
            </w:r>
            <w:r w:rsidRPr="0064289C">
              <w:rPr>
                <w:rFonts w:ascii="Trebuchet MS" w:hAnsi="Trebuchet MS" w:cs="Arial"/>
                <w:bCs/>
                <w:sz w:val="18"/>
                <w:szCs w:val="18"/>
              </w:rPr>
              <w:t xml:space="preserve"> </w:t>
            </w:r>
            <w:r w:rsidRPr="0064289C">
              <w:rPr>
                <w:rFonts w:ascii="Trebuchet MS" w:hAnsi="Trebuchet MS" w:cs="Arial"/>
                <w:sz w:val="18"/>
                <w:szCs w:val="18"/>
              </w:rPr>
              <w:t xml:space="preserve">ar </w:t>
            </w:r>
            <w:r w:rsidRPr="0064289C">
              <w:rPr>
                <w:rFonts w:ascii="Trebuchet MS" w:hAnsi="Trebuchet MS" w:cs="Arial"/>
                <w:bCs/>
                <w:sz w:val="18"/>
                <w:szCs w:val="18"/>
              </w:rPr>
              <w:t>funkcijos reikšmė, išpildymas ar savybė/</w:t>
            </w:r>
          </w:p>
          <w:p w14:paraId="29768793"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bCs/>
                <w:sz w:val="18"/>
                <w:szCs w:val="18"/>
                <w:lang w:val="en-US"/>
              </w:rPr>
              <w:t>Parameter</w:t>
            </w:r>
            <w:r w:rsidRPr="0064289C">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433BE606" w14:textId="4189FD6F" w:rsidR="00904F58" w:rsidRPr="0064289C" w:rsidRDefault="00904F58" w:rsidP="00904F58">
            <w:pPr>
              <w:jc w:val="center"/>
              <w:rPr>
                <w:rFonts w:ascii="Trebuchet MS" w:hAnsi="Trebuchet MS" w:cs="Arial"/>
                <w:bCs/>
                <w:sz w:val="18"/>
                <w:szCs w:val="18"/>
              </w:rPr>
            </w:pPr>
            <w:r w:rsidRPr="0064289C">
              <w:rPr>
                <w:rFonts w:ascii="Trebuchet MS" w:hAnsi="Trebuchet MS" w:cs="Arial"/>
                <w:bCs/>
                <w:sz w:val="18"/>
                <w:szCs w:val="18"/>
              </w:rPr>
              <w:t xml:space="preserve">Nuoroda į </w:t>
            </w:r>
            <w:r w:rsidR="00930747">
              <w:rPr>
                <w:rFonts w:ascii="Trebuchet MS" w:hAnsi="Trebuchet MS" w:cs="Arial"/>
                <w:bCs/>
                <w:sz w:val="18"/>
                <w:szCs w:val="18"/>
              </w:rPr>
              <w:t>Tiekėjo</w:t>
            </w:r>
            <w:r w:rsidRPr="0064289C">
              <w:rPr>
                <w:rFonts w:ascii="Trebuchet MS" w:hAnsi="Trebuchet MS" w:cs="Arial"/>
                <w:bCs/>
                <w:sz w:val="18"/>
                <w:szCs w:val="18"/>
              </w:rPr>
              <w:t xml:space="preserve"> pasiūlymo dokumentus/ </w:t>
            </w:r>
            <w:r w:rsidRPr="0064289C">
              <w:rPr>
                <w:rFonts w:ascii="Trebuchet MS" w:hAnsi="Trebuchet MS" w:cs="Arial"/>
                <w:bCs/>
                <w:sz w:val="18"/>
                <w:szCs w:val="18"/>
                <w:lang w:val="en-US"/>
              </w:rPr>
              <w:t>Link to Supplier’s proposal documents</w:t>
            </w:r>
          </w:p>
        </w:tc>
      </w:tr>
      <w:tr w:rsidR="00904F58" w:rsidRPr="0064289C" w14:paraId="13020401" w14:textId="77777777" w:rsidTr="784DB643">
        <w:trPr>
          <w:cantSplit/>
          <w:tblHeader/>
        </w:trPr>
        <w:tc>
          <w:tcPr>
            <w:tcW w:w="705" w:type="dxa"/>
            <w:vMerge/>
            <w:vAlign w:val="center"/>
          </w:tcPr>
          <w:p w14:paraId="14B87AA2" w14:textId="77777777" w:rsidR="00904F58" w:rsidRPr="0064289C" w:rsidRDefault="00904F58" w:rsidP="00904F58">
            <w:pPr>
              <w:jc w:val="center"/>
              <w:rPr>
                <w:rFonts w:ascii="Trebuchet MS" w:hAnsi="Trebuchet MS"/>
                <w:sz w:val="18"/>
                <w:szCs w:val="18"/>
              </w:rPr>
            </w:pPr>
          </w:p>
        </w:tc>
        <w:tc>
          <w:tcPr>
            <w:tcW w:w="3687" w:type="dxa"/>
            <w:vMerge/>
            <w:vAlign w:val="center"/>
          </w:tcPr>
          <w:p w14:paraId="04454823" w14:textId="77777777" w:rsidR="00904F58" w:rsidRPr="0064289C" w:rsidRDefault="00904F58" w:rsidP="00904F58">
            <w:pPr>
              <w:jc w:val="center"/>
              <w:rPr>
                <w:rFonts w:ascii="Trebuchet MS" w:hAnsi="Trebuchet MS"/>
                <w:sz w:val="18"/>
                <w:szCs w:val="18"/>
              </w:rPr>
            </w:pPr>
          </w:p>
        </w:tc>
        <w:tc>
          <w:tcPr>
            <w:tcW w:w="3687" w:type="dxa"/>
            <w:gridSpan w:val="3"/>
            <w:vMerge/>
            <w:vAlign w:val="center"/>
          </w:tcPr>
          <w:p w14:paraId="70ED0B6D" w14:textId="77777777" w:rsidR="00904F58" w:rsidRPr="0064289C" w:rsidRDefault="00904F58" w:rsidP="00904F58">
            <w:pPr>
              <w:jc w:val="center"/>
              <w:rPr>
                <w:rFonts w:ascii="Trebuchet MS" w:hAnsi="Trebuchet MS"/>
                <w:sz w:val="18"/>
                <w:szCs w:val="18"/>
              </w:rPr>
            </w:pPr>
          </w:p>
        </w:tc>
        <w:tc>
          <w:tcPr>
            <w:tcW w:w="3687" w:type="dxa"/>
            <w:gridSpan w:val="3"/>
            <w:vMerge/>
            <w:vAlign w:val="center"/>
          </w:tcPr>
          <w:p w14:paraId="50DC54F3" w14:textId="77777777" w:rsidR="00904F58" w:rsidRPr="0064289C" w:rsidRDefault="00904F58" w:rsidP="00904F58">
            <w:pPr>
              <w:jc w:val="center"/>
              <w:rPr>
                <w:rFonts w:ascii="Trebuchet MS" w:hAnsi="Trebuchet MS"/>
                <w:sz w:val="18"/>
                <w:szCs w:val="18"/>
              </w:rPr>
            </w:pPr>
          </w:p>
        </w:tc>
        <w:tc>
          <w:tcPr>
            <w:tcW w:w="2406" w:type="dxa"/>
            <w:shd w:val="clear" w:color="auto" w:fill="F2F2F2" w:themeFill="background1" w:themeFillShade="F2"/>
            <w:vAlign w:val="center"/>
          </w:tcPr>
          <w:p w14:paraId="2FB3CDF6" w14:textId="77777777" w:rsidR="00904F58" w:rsidRPr="0064289C" w:rsidRDefault="00904F58" w:rsidP="00904F58">
            <w:pPr>
              <w:jc w:val="center"/>
              <w:rPr>
                <w:rFonts w:ascii="Trebuchet MS" w:hAnsi="Trebuchet MS"/>
                <w:sz w:val="18"/>
                <w:szCs w:val="18"/>
              </w:rPr>
            </w:pPr>
            <w:r w:rsidRPr="0064289C">
              <w:rPr>
                <w:rFonts w:ascii="Trebuchet MS" w:hAnsi="Trebuchet MS" w:cs="Arial"/>
                <w:bCs/>
                <w:sz w:val="18"/>
                <w:szCs w:val="18"/>
              </w:rPr>
              <w:t xml:space="preserve">Priedo pavadinimas ar Nr./ </w:t>
            </w:r>
            <w:r w:rsidRPr="0064289C">
              <w:rPr>
                <w:rFonts w:ascii="Trebuchet MS" w:hAnsi="Trebuchet MS" w:cs="Arial"/>
                <w:bCs/>
                <w:sz w:val="18"/>
                <w:szCs w:val="18"/>
                <w:lang w:val="en-US"/>
              </w:rPr>
              <w:t>Annex name or No.</w:t>
            </w:r>
          </w:p>
        </w:tc>
        <w:tc>
          <w:tcPr>
            <w:tcW w:w="991" w:type="dxa"/>
            <w:shd w:val="clear" w:color="auto" w:fill="F2F2F2" w:themeFill="background1" w:themeFillShade="F2"/>
            <w:vAlign w:val="center"/>
          </w:tcPr>
          <w:p w14:paraId="1FF12E7C" w14:textId="77777777" w:rsidR="00904F58" w:rsidRPr="0064289C" w:rsidRDefault="00904F58" w:rsidP="00904F58">
            <w:pPr>
              <w:jc w:val="center"/>
              <w:rPr>
                <w:rFonts w:ascii="Trebuchet MS" w:hAnsi="Trebuchet MS" w:cs="Arial"/>
                <w:sz w:val="18"/>
                <w:szCs w:val="18"/>
              </w:rPr>
            </w:pPr>
            <w:r w:rsidRPr="0064289C">
              <w:rPr>
                <w:rFonts w:ascii="Trebuchet MS" w:hAnsi="Trebuchet MS" w:cs="Arial"/>
                <w:sz w:val="18"/>
                <w:szCs w:val="18"/>
              </w:rPr>
              <w:t>Psl. Nr./</w:t>
            </w:r>
          </w:p>
          <w:p w14:paraId="029115E8"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Pg. No</w:t>
            </w:r>
          </w:p>
        </w:tc>
      </w:tr>
    </w:tbl>
    <w:p w14:paraId="4B232272" w14:textId="1DED4CDA" w:rsidR="00904F58" w:rsidRDefault="00904F58" w:rsidP="00FB02BB">
      <w:pP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357533" w14:paraId="74FA2EC7" w14:textId="77777777" w:rsidTr="00B9004E">
        <w:tc>
          <w:tcPr>
            <w:tcW w:w="15205" w:type="dxa"/>
          </w:tcPr>
          <w:p w14:paraId="7CA8F7F3" w14:textId="77777777" w:rsidR="00B9004E" w:rsidRPr="003E6AE3" w:rsidRDefault="00B9004E" w:rsidP="003E6AE3">
            <w:pPr>
              <w:jc w:val="both"/>
              <w:rPr>
                <w:rFonts w:ascii="Trebuchet MS" w:hAnsi="Trebuchet MS"/>
                <w:sz w:val="18"/>
                <w:szCs w:val="18"/>
                <w:lang w:val="en-US"/>
              </w:rPr>
            </w:pPr>
            <w:r w:rsidRPr="003E6AE3">
              <w:rPr>
                <w:rFonts w:ascii="Trebuchet MS" w:hAnsi="Trebuchet MS"/>
                <w:sz w:val="18"/>
                <w:szCs w:val="18"/>
              </w:rPr>
              <w:t xml:space="preserve">Pastabos:/ </w:t>
            </w:r>
            <w:r w:rsidRPr="003E6AE3">
              <w:rPr>
                <w:rFonts w:ascii="Trebuchet MS" w:hAnsi="Trebuchet MS"/>
                <w:sz w:val="18"/>
                <w:szCs w:val="18"/>
                <w:lang w:val="en-US"/>
              </w:rPr>
              <w:t>Notes:</w:t>
            </w:r>
          </w:p>
          <w:p w14:paraId="71B2E1FC" w14:textId="6FC1212D" w:rsidR="00357533" w:rsidRDefault="0035742A" w:rsidP="003E6AE3">
            <w:pPr>
              <w:jc w:val="both"/>
              <w:rPr>
                <w:rFonts w:ascii="Trebuchet MS" w:hAnsi="Trebuchet MS"/>
                <w:sz w:val="18"/>
                <w:szCs w:val="18"/>
                <w:lang w:val="en-US"/>
              </w:rPr>
            </w:pPr>
            <w:r>
              <w:rPr>
                <w:rFonts w:ascii="Trebuchet MS" w:hAnsi="Trebuchet MS"/>
                <w:sz w:val="18"/>
                <w:szCs w:val="18"/>
              </w:rPr>
              <w:t xml:space="preserve">1) Vardinė ilgalaikė srovė priklauso nuo transformatoriaus vardinės galios. </w:t>
            </w:r>
            <w:r w:rsidR="00DD7535">
              <w:rPr>
                <w:rFonts w:ascii="Trebuchet MS" w:hAnsi="Trebuchet MS"/>
                <w:sz w:val="18"/>
                <w:szCs w:val="18"/>
              </w:rPr>
              <w:t>Ž</w:t>
            </w:r>
            <w:r>
              <w:rPr>
                <w:rFonts w:ascii="Trebuchet MS" w:hAnsi="Trebuchet MS"/>
                <w:sz w:val="18"/>
                <w:szCs w:val="18"/>
              </w:rPr>
              <w:t xml:space="preserve">Į apvijai vardinė srovė nurodoma nominaliai atšakų perjungiklio padėčiai/ </w:t>
            </w:r>
            <w:r w:rsidRPr="0035742A">
              <w:rPr>
                <w:rFonts w:ascii="Trebuchet MS" w:hAnsi="Trebuchet MS"/>
                <w:sz w:val="18"/>
                <w:szCs w:val="18"/>
                <w:lang w:val="en-US"/>
              </w:rPr>
              <w:t xml:space="preserve">Rated normal current depends on the rated power of the transformer. For the </w:t>
            </w:r>
            <w:r w:rsidR="00DD7535">
              <w:rPr>
                <w:rFonts w:ascii="Trebuchet MS" w:hAnsi="Trebuchet MS"/>
                <w:sz w:val="18"/>
                <w:szCs w:val="18"/>
                <w:lang w:val="en-US"/>
              </w:rPr>
              <w:t>L</w:t>
            </w:r>
            <w:r w:rsidRPr="0035742A">
              <w:rPr>
                <w:rFonts w:ascii="Trebuchet MS" w:hAnsi="Trebuchet MS"/>
                <w:sz w:val="18"/>
                <w:szCs w:val="18"/>
                <w:lang w:val="en-US"/>
              </w:rPr>
              <w:t>V winding rated normal current shall be specified for the nominal</w:t>
            </w:r>
            <w:r w:rsidR="008D19E3">
              <w:rPr>
                <w:rFonts w:ascii="Trebuchet MS" w:hAnsi="Trebuchet MS"/>
                <w:sz w:val="18"/>
                <w:szCs w:val="18"/>
                <w:lang w:val="en-US"/>
              </w:rPr>
              <w:t xml:space="preserve"> voltage position</w:t>
            </w:r>
            <w:r w:rsidRPr="0035742A">
              <w:rPr>
                <w:rFonts w:ascii="Trebuchet MS" w:hAnsi="Trebuchet MS"/>
                <w:sz w:val="18"/>
                <w:szCs w:val="18"/>
                <w:lang w:val="en-US"/>
              </w:rPr>
              <w:t xml:space="preserve"> of </w:t>
            </w:r>
            <w:r w:rsidR="008D19E3">
              <w:rPr>
                <w:rFonts w:ascii="Trebuchet MS" w:hAnsi="Trebuchet MS"/>
                <w:sz w:val="18"/>
                <w:szCs w:val="18"/>
                <w:lang w:val="en-US"/>
              </w:rPr>
              <w:t xml:space="preserve">the </w:t>
            </w:r>
            <w:r w:rsidRPr="0035742A">
              <w:rPr>
                <w:rFonts w:ascii="Trebuchet MS" w:hAnsi="Trebuchet MS"/>
                <w:sz w:val="18"/>
                <w:szCs w:val="18"/>
                <w:lang w:val="en-US"/>
              </w:rPr>
              <w:t>tap changer</w:t>
            </w:r>
            <w:r>
              <w:rPr>
                <w:rFonts w:ascii="Trebuchet MS" w:hAnsi="Trebuchet MS"/>
                <w:sz w:val="18"/>
                <w:szCs w:val="18"/>
                <w:lang w:val="en-US"/>
              </w:rPr>
              <w:t>.</w:t>
            </w:r>
          </w:p>
          <w:p w14:paraId="1D6723E6" w14:textId="50717642" w:rsidR="0035742A" w:rsidRDefault="0035742A" w:rsidP="003E6AE3">
            <w:pPr>
              <w:jc w:val="both"/>
              <w:rPr>
                <w:rFonts w:ascii="Trebuchet MS" w:hAnsi="Trebuchet MS"/>
                <w:sz w:val="18"/>
                <w:szCs w:val="18"/>
                <w:lang w:val="en-US"/>
              </w:rPr>
            </w:pPr>
            <w:r w:rsidRPr="0035742A">
              <w:rPr>
                <w:rFonts w:ascii="Trebuchet MS" w:hAnsi="Trebuchet MS"/>
                <w:sz w:val="18"/>
                <w:szCs w:val="18"/>
              </w:rPr>
              <w:t xml:space="preserve">2) </w:t>
            </w:r>
            <w:r w:rsidR="003F690D">
              <w:rPr>
                <w:rFonts w:ascii="Trebuchet MS" w:hAnsi="Trebuchet MS"/>
                <w:sz w:val="18"/>
                <w:szCs w:val="18"/>
              </w:rPr>
              <w:t xml:space="preserve">Išeities duomenis pateikiamos </w:t>
            </w:r>
            <w:r w:rsidR="00930747">
              <w:rPr>
                <w:rFonts w:ascii="Trebuchet MS" w:hAnsi="Trebuchet MS"/>
                <w:sz w:val="18"/>
                <w:szCs w:val="18"/>
              </w:rPr>
              <w:t>Perkančiojo subjekto</w:t>
            </w:r>
            <w:r w:rsidR="003F690D">
              <w:rPr>
                <w:rFonts w:ascii="Trebuchet MS" w:hAnsi="Trebuchet MS"/>
                <w:sz w:val="18"/>
                <w:szCs w:val="18"/>
              </w:rPr>
              <w:t xml:space="preserve">. </w:t>
            </w:r>
            <w:r w:rsidRPr="0035742A">
              <w:rPr>
                <w:rFonts w:ascii="Trebuchet MS" w:hAnsi="Trebuchet MS"/>
                <w:sz w:val="18"/>
                <w:szCs w:val="18"/>
              </w:rPr>
              <w:t>Pagal patektas vertes Gamintojas privalo apsk</w:t>
            </w:r>
            <w:r w:rsidR="00176C66">
              <w:rPr>
                <w:rFonts w:ascii="Trebuchet MS" w:hAnsi="Trebuchet MS"/>
                <w:sz w:val="18"/>
                <w:szCs w:val="18"/>
              </w:rPr>
              <w:t>a</w:t>
            </w:r>
            <w:r w:rsidRPr="0035742A">
              <w:rPr>
                <w:rFonts w:ascii="Trebuchet MS" w:hAnsi="Trebuchet MS"/>
                <w:sz w:val="18"/>
                <w:szCs w:val="18"/>
              </w:rPr>
              <w:t>ičiuoti trumpojo jungimo sroves</w:t>
            </w:r>
            <w:r w:rsidR="00CB08CF">
              <w:rPr>
                <w:rFonts w:ascii="Trebuchet MS" w:hAnsi="Trebuchet MS"/>
                <w:sz w:val="18"/>
                <w:szCs w:val="18"/>
              </w:rPr>
              <w:t>,</w:t>
            </w:r>
            <w:r w:rsidRPr="0035742A">
              <w:rPr>
                <w:rFonts w:ascii="Trebuchet MS" w:hAnsi="Trebuchet MS"/>
                <w:sz w:val="18"/>
                <w:szCs w:val="18"/>
              </w:rPr>
              <w:t xml:space="preserve"> kurios veiks apvijas trump</w:t>
            </w:r>
            <w:r>
              <w:rPr>
                <w:rFonts w:ascii="Trebuchet MS" w:hAnsi="Trebuchet MS"/>
                <w:sz w:val="18"/>
                <w:szCs w:val="18"/>
              </w:rPr>
              <w:t>o</w:t>
            </w:r>
            <w:r w:rsidRPr="0035742A">
              <w:rPr>
                <w:rFonts w:ascii="Trebuchet MS" w:hAnsi="Trebuchet MS"/>
                <w:sz w:val="18"/>
                <w:szCs w:val="18"/>
              </w:rPr>
              <w:t>jo jungimo tinkle, prie kurio prijungtas transformatorius</w:t>
            </w:r>
            <w:r w:rsidR="00176C66">
              <w:rPr>
                <w:rFonts w:ascii="Trebuchet MS" w:hAnsi="Trebuchet MS"/>
                <w:sz w:val="18"/>
                <w:szCs w:val="18"/>
              </w:rPr>
              <w:t>,</w:t>
            </w:r>
            <w:r w:rsidRPr="0035742A">
              <w:rPr>
                <w:rFonts w:ascii="Trebuchet MS" w:hAnsi="Trebuchet MS"/>
                <w:sz w:val="18"/>
                <w:szCs w:val="18"/>
              </w:rPr>
              <w:t xml:space="preserve"> metu</w:t>
            </w:r>
            <w:r>
              <w:rPr>
                <w:rFonts w:ascii="Trebuchet MS" w:hAnsi="Trebuchet MS"/>
                <w:sz w:val="18"/>
                <w:szCs w:val="18"/>
              </w:rPr>
              <w:t xml:space="preserve">. </w:t>
            </w:r>
            <w:r w:rsidR="00176C66">
              <w:rPr>
                <w:rFonts w:ascii="Trebuchet MS" w:hAnsi="Trebuchet MS"/>
                <w:sz w:val="18"/>
                <w:szCs w:val="18"/>
              </w:rPr>
              <w:t xml:space="preserve">Gamintojas pagal IEC 60076-5 standarto reikalavimus turi nustatyti transformatoriaus gebėjimą atlaikyti terminį bei dinaminį trumpojo jungimo poveikius, skaičiavimus pateikiant </w:t>
            </w:r>
            <w:r w:rsidR="00930747">
              <w:rPr>
                <w:rFonts w:ascii="Trebuchet MS" w:hAnsi="Trebuchet MS" w:cs="Arial"/>
                <w:color w:val="000000"/>
                <w:sz w:val="18"/>
                <w:szCs w:val="18"/>
              </w:rPr>
              <w:t>Perkančiajam subjektui</w:t>
            </w:r>
            <w:r w:rsidR="00176C66">
              <w:rPr>
                <w:rFonts w:ascii="Trebuchet MS" w:hAnsi="Trebuchet MS"/>
                <w:sz w:val="18"/>
                <w:szCs w:val="18"/>
              </w:rPr>
              <w:t xml:space="preserve">. Skaičiavimų aiškumas ir pakankamumas įvertinamas ir patvirtinamas </w:t>
            </w:r>
            <w:r w:rsidR="00930747">
              <w:rPr>
                <w:rFonts w:ascii="Trebuchet MS" w:hAnsi="Trebuchet MS"/>
                <w:sz w:val="18"/>
                <w:szCs w:val="18"/>
              </w:rPr>
              <w:t>Perkančiojo subjekto</w:t>
            </w:r>
            <w:r w:rsidR="00176C66">
              <w:rPr>
                <w:rFonts w:ascii="Trebuchet MS" w:hAnsi="Trebuchet MS"/>
                <w:sz w:val="18"/>
                <w:szCs w:val="18"/>
              </w:rPr>
              <w:t xml:space="preserve"> iki transformatoriaus gamybos pradžios/ </w:t>
            </w:r>
            <w:r w:rsidR="00E87BEC" w:rsidRPr="00E87BEC">
              <w:rPr>
                <w:rFonts w:ascii="Trebuchet MS" w:hAnsi="Trebuchet MS"/>
                <w:sz w:val="18"/>
                <w:szCs w:val="18"/>
                <w:lang w:val="en-US"/>
              </w:rPr>
              <w:t xml:space="preserve">The initial data will be provided by the </w:t>
            </w:r>
            <w:r w:rsidR="00930747">
              <w:rPr>
                <w:rFonts w:ascii="Trebuchet MS" w:hAnsi="Trebuchet MS"/>
                <w:sz w:val="18"/>
                <w:szCs w:val="18"/>
                <w:lang w:val="en-US"/>
              </w:rPr>
              <w:t>Contracting entity</w:t>
            </w:r>
            <w:r w:rsidR="00E87BEC" w:rsidRPr="00E87BEC">
              <w:rPr>
                <w:rFonts w:ascii="Trebuchet MS" w:hAnsi="Trebuchet MS"/>
                <w:sz w:val="18"/>
                <w:szCs w:val="18"/>
                <w:lang w:val="en-US"/>
              </w:rPr>
              <w:t xml:space="preserve">. </w:t>
            </w:r>
            <w:r w:rsidR="00176C66" w:rsidRPr="00E87BEC">
              <w:rPr>
                <w:rFonts w:ascii="Trebuchet MS" w:hAnsi="Trebuchet MS"/>
                <w:sz w:val="18"/>
                <w:szCs w:val="18"/>
                <w:lang w:val="en-US"/>
              </w:rPr>
              <w:t>The</w:t>
            </w:r>
            <w:r w:rsidR="00176C66" w:rsidRPr="00176C66">
              <w:rPr>
                <w:rFonts w:ascii="Trebuchet MS" w:hAnsi="Trebuchet MS"/>
                <w:sz w:val="18"/>
                <w:szCs w:val="18"/>
                <w:lang w:val="en-US"/>
              </w:rPr>
              <w:t xml:space="preserve"> manufacturer </w:t>
            </w:r>
            <w:r w:rsidR="00176C66">
              <w:rPr>
                <w:rFonts w:ascii="Trebuchet MS" w:hAnsi="Trebuchet MS"/>
                <w:sz w:val="18"/>
                <w:szCs w:val="18"/>
                <w:lang w:val="en-US"/>
              </w:rPr>
              <w:t>shall</w:t>
            </w:r>
            <w:r w:rsidR="00176C66" w:rsidRPr="00176C66">
              <w:rPr>
                <w:rFonts w:ascii="Trebuchet MS" w:hAnsi="Trebuchet MS"/>
                <w:sz w:val="18"/>
                <w:szCs w:val="18"/>
                <w:lang w:val="en-US"/>
              </w:rPr>
              <w:t xml:space="preserve"> calculate the short-circuit currents act</w:t>
            </w:r>
            <w:r w:rsidR="00176C66">
              <w:rPr>
                <w:rFonts w:ascii="Trebuchet MS" w:hAnsi="Trebuchet MS"/>
                <w:sz w:val="18"/>
                <w:szCs w:val="18"/>
                <w:lang w:val="en-US"/>
              </w:rPr>
              <w:t>ing</w:t>
            </w:r>
            <w:r w:rsidR="00176C66" w:rsidRPr="00176C66">
              <w:rPr>
                <w:rFonts w:ascii="Trebuchet MS" w:hAnsi="Trebuchet MS"/>
                <w:sz w:val="18"/>
                <w:szCs w:val="18"/>
                <w:lang w:val="en-US"/>
              </w:rPr>
              <w:t xml:space="preserve"> the windings </w:t>
            </w:r>
            <w:r w:rsidR="00176C66">
              <w:rPr>
                <w:rFonts w:ascii="Trebuchet MS" w:hAnsi="Trebuchet MS"/>
                <w:sz w:val="18"/>
                <w:szCs w:val="18"/>
                <w:lang w:val="en-US"/>
              </w:rPr>
              <w:t>in case of</w:t>
            </w:r>
            <w:r w:rsidR="00176C66" w:rsidRPr="00176C66">
              <w:rPr>
                <w:rFonts w:ascii="Trebuchet MS" w:hAnsi="Trebuchet MS"/>
                <w:sz w:val="18"/>
                <w:szCs w:val="18"/>
                <w:lang w:val="en-US"/>
              </w:rPr>
              <w:t xml:space="preserve"> short-circuit</w:t>
            </w:r>
            <w:r w:rsidR="00176C66">
              <w:rPr>
                <w:rFonts w:ascii="Trebuchet MS" w:hAnsi="Trebuchet MS"/>
                <w:sz w:val="18"/>
                <w:szCs w:val="18"/>
                <w:lang w:val="en-US"/>
              </w:rPr>
              <w:t xml:space="preserve"> at the network</w:t>
            </w:r>
            <w:r w:rsidR="00176C66" w:rsidRPr="00176C66">
              <w:rPr>
                <w:rFonts w:ascii="Trebuchet MS" w:hAnsi="Trebuchet MS"/>
                <w:sz w:val="18"/>
                <w:szCs w:val="18"/>
                <w:lang w:val="en-US"/>
              </w:rPr>
              <w:t xml:space="preserve"> to which the transformer is connected</w:t>
            </w:r>
            <w:r w:rsidR="00176C66">
              <w:rPr>
                <w:rFonts w:ascii="Trebuchet MS" w:hAnsi="Trebuchet MS"/>
                <w:sz w:val="18"/>
                <w:szCs w:val="18"/>
                <w:lang w:val="en-US"/>
              </w:rPr>
              <w:t>. Calculations shall be based on provided short circuit power values</w:t>
            </w:r>
            <w:r w:rsidR="00176C66" w:rsidRPr="00176C66">
              <w:rPr>
                <w:rFonts w:ascii="Trebuchet MS" w:hAnsi="Trebuchet MS"/>
                <w:sz w:val="18"/>
                <w:szCs w:val="18"/>
                <w:lang w:val="en-US"/>
              </w:rPr>
              <w:t xml:space="preserve">. </w:t>
            </w:r>
            <w:r w:rsidR="00474D8D">
              <w:rPr>
                <w:rFonts w:ascii="Trebuchet MS" w:hAnsi="Trebuchet MS"/>
                <w:sz w:val="18"/>
                <w:szCs w:val="18"/>
                <w:lang w:val="en-US"/>
              </w:rPr>
              <w:t>T</w:t>
            </w:r>
            <w:r w:rsidR="00176C66" w:rsidRPr="00176C66">
              <w:rPr>
                <w:rFonts w:ascii="Trebuchet MS" w:hAnsi="Trebuchet MS"/>
                <w:sz w:val="18"/>
                <w:szCs w:val="18"/>
                <w:lang w:val="en-US"/>
              </w:rPr>
              <w:t xml:space="preserve">he </w:t>
            </w:r>
            <w:r w:rsidR="00474D8D">
              <w:rPr>
                <w:rFonts w:ascii="Trebuchet MS" w:hAnsi="Trebuchet MS"/>
                <w:sz w:val="18"/>
                <w:szCs w:val="18"/>
                <w:lang w:val="en-US"/>
              </w:rPr>
              <w:t>a</w:t>
            </w:r>
            <w:r w:rsidR="00176C66" w:rsidRPr="00176C66">
              <w:rPr>
                <w:rFonts w:ascii="Trebuchet MS" w:hAnsi="Trebuchet MS"/>
                <w:sz w:val="18"/>
                <w:szCs w:val="18"/>
                <w:lang w:val="en-US"/>
              </w:rPr>
              <w:t xml:space="preserve">bility </w:t>
            </w:r>
            <w:r w:rsidR="00474D8D">
              <w:rPr>
                <w:rFonts w:ascii="Trebuchet MS" w:hAnsi="Trebuchet MS"/>
                <w:sz w:val="18"/>
                <w:szCs w:val="18"/>
                <w:lang w:val="en-US"/>
              </w:rPr>
              <w:t xml:space="preserve">of transformer </w:t>
            </w:r>
            <w:r w:rsidR="00176C66" w:rsidRPr="00176C66">
              <w:rPr>
                <w:rFonts w:ascii="Trebuchet MS" w:hAnsi="Trebuchet MS"/>
                <w:sz w:val="18"/>
                <w:szCs w:val="18"/>
                <w:lang w:val="en-US"/>
              </w:rPr>
              <w:t xml:space="preserve">to withstand thermal and dynamic short-circuit effects </w:t>
            </w:r>
            <w:r w:rsidR="00474D8D">
              <w:rPr>
                <w:rFonts w:ascii="Trebuchet MS" w:hAnsi="Trebuchet MS"/>
                <w:sz w:val="18"/>
                <w:szCs w:val="18"/>
                <w:lang w:val="en-US"/>
              </w:rPr>
              <w:t>shall be determined a</w:t>
            </w:r>
            <w:r w:rsidR="00474D8D" w:rsidRPr="00176C66">
              <w:rPr>
                <w:rFonts w:ascii="Trebuchet MS" w:hAnsi="Trebuchet MS"/>
                <w:sz w:val="18"/>
                <w:szCs w:val="18"/>
                <w:lang w:val="en-US"/>
              </w:rPr>
              <w:t>ccording to the requirements of the IEC 60076-5 standard</w:t>
            </w:r>
            <w:r w:rsidR="00474D8D">
              <w:rPr>
                <w:rFonts w:ascii="Trebuchet MS" w:hAnsi="Trebuchet MS"/>
                <w:sz w:val="18"/>
                <w:szCs w:val="18"/>
                <w:lang w:val="en-US"/>
              </w:rPr>
              <w:t>.</w:t>
            </w:r>
            <w:r w:rsidR="00474D8D" w:rsidRPr="00176C66">
              <w:rPr>
                <w:rFonts w:ascii="Trebuchet MS" w:hAnsi="Trebuchet MS"/>
                <w:sz w:val="18"/>
                <w:szCs w:val="18"/>
                <w:lang w:val="en-US"/>
              </w:rPr>
              <w:t xml:space="preserve"> </w:t>
            </w:r>
            <w:r w:rsidR="00474D8D">
              <w:rPr>
                <w:rFonts w:ascii="Trebuchet MS" w:hAnsi="Trebuchet MS"/>
                <w:sz w:val="18"/>
                <w:szCs w:val="18"/>
                <w:lang w:val="en-US"/>
              </w:rPr>
              <w:t xml:space="preserve">All calculations shall be provided to </w:t>
            </w:r>
            <w:r w:rsidR="00930747">
              <w:rPr>
                <w:rFonts w:ascii="Trebuchet MS" w:hAnsi="Trebuchet MS"/>
                <w:sz w:val="18"/>
                <w:szCs w:val="18"/>
                <w:lang w:val="en-US"/>
              </w:rPr>
              <w:t>Contracting entity</w:t>
            </w:r>
            <w:r w:rsidR="00176C66" w:rsidRPr="00176C66">
              <w:rPr>
                <w:rFonts w:ascii="Trebuchet MS" w:hAnsi="Trebuchet MS"/>
                <w:sz w:val="18"/>
                <w:szCs w:val="18"/>
                <w:lang w:val="en-US"/>
              </w:rPr>
              <w:t xml:space="preserve">. The clarity and sufficiency of the calculations </w:t>
            </w:r>
            <w:r w:rsidR="00474D8D">
              <w:rPr>
                <w:rFonts w:ascii="Trebuchet MS" w:hAnsi="Trebuchet MS"/>
                <w:sz w:val="18"/>
                <w:szCs w:val="18"/>
                <w:lang w:val="en-US"/>
              </w:rPr>
              <w:t xml:space="preserve">shall be agreed by </w:t>
            </w:r>
            <w:r w:rsidR="00930747">
              <w:rPr>
                <w:rFonts w:ascii="Trebuchet MS" w:hAnsi="Trebuchet MS"/>
                <w:sz w:val="18"/>
                <w:szCs w:val="18"/>
                <w:lang w:val="en-US"/>
              </w:rPr>
              <w:t>Contracting entity</w:t>
            </w:r>
            <w:r w:rsidR="00474D8D">
              <w:rPr>
                <w:rFonts w:ascii="Trebuchet MS" w:hAnsi="Trebuchet MS"/>
                <w:sz w:val="18"/>
                <w:szCs w:val="18"/>
                <w:lang w:val="en-US"/>
              </w:rPr>
              <w:t xml:space="preserve"> before the beginning of manufacturing of the transformer.</w:t>
            </w:r>
          </w:p>
          <w:p w14:paraId="32BE144C" w14:textId="77777777" w:rsidR="00355B4B" w:rsidRDefault="00355B4B" w:rsidP="003E6AE3">
            <w:pPr>
              <w:jc w:val="both"/>
              <w:rPr>
                <w:rFonts w:ascii="Trebuchet MS" w:hAnsi="Trebuchet MS"/>
                <w:sz w:val="18"/>
                <w:szCs w:val="18"/>
                <w:lang w:val="en-US"/>
              </w:rPr>
            </w:pPr>
          </w:p>
          <w:p w14:paraId="19C4C77A" w14:textId="3E48DB2D" w:rsidR="00355B4B" w:rsidRPr="007F799B" w:rsidRDefault="00930747" w:rsidP="00355B4B">
            <w:pPr>
              <w:autoSpaceDE w:val="0"/>
              <w:autoSpaceDN w:val="0"/>
              <w:adjustRightInd w:val="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355B4B" w:rsidRPr="007F799B">
              <w:rPr>
                <w:rFonts w:ascii="Trebuchet MS" w:hAnsi="Trebuchet MS" w:cs="Arial"/>
                <w:b/>
                <w:color w:val="000000"/>
                <w:sz w:val="18"/>
                <w:szCs w:val="18"/>
              </w:rPr>
              <w:t xml:space="preserve"> teikiama dokumentacija reikalaujamo parametro atitikimo pagrindimui:/ </w:t>
            </w:r>
            <w:r w:rsidR="00355B4B" w:rsidRPr="007F799B">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355B4B" w:rsidRPr="007F799B">
              <w:rPr>
                <w:rFonts w:ascii="Trebuchet MS" w:hAnsi="Trebuchet MS" w:cs="Arial"/>
                <w:b/>
                <w:color w:val="000000"/>
                <w:sz w:val="18"/>
                <w:szCs w:val="18"/>
                <w:lang w:val="en-US"/>
              </w:rPr>
              <w:t xml:space="preserve"> to justify required parameter of the equipment:</w:t>
            </w:r>
          </w:p>
          <w:p w14:paraId="0639DDAF" w14:textId="5C928EF2" w:rsidR="00355B4B" w:rsidRPr="0035742A" w:rsidRDefault="00355B4B" w:rsidP="00935C58">
            <w:pPr>
              <w:autoSpaceDE w:val="0"/>
              <w:autoSpaceDN w:val="0"/>
              <w:adjustRightInd w:val="0"/>
              <w:jc w:val="both"/>
              <w:rPr>
                <w:rFonts w:ascii="Trebuchet MS" w:hAnsi="Trebuchet MS"/>
                <w:sz w:val="18"/>
                <w:szCs w:val="18"/>
              </w:rPr>
            </w:pPr>
            <w:r w:rsidRPr="007F799B">
              <w:rPr>
                <w:rFonts w:ascii="Trebuchet MS" w:hAnsi="Trebuchet MS" w:cs="Arial"/>
                <w:color w:val="000000"/>
                <w:sz w:val="18"/>
                <w:szCs w:val="18"/>
              </w:rPr>
              <w:t xml:space="preserve">a) Įrenginio gamintojo katalogo ir/ar techninių parametrų suvestinės, ir/ar brėžinio kopija/ </w:t>
            </w:r>
            <w:r w:rsidRPr="007F799B">
              <w:rPr>
                <w:rFonts w:ascii="Trebuchet MS" w:hAnsi="Trebuchet MS" w:cs="Arial"/>
                <w:color w:val="000000"/>
                <w:sz w:val="18"/>
                <w:szCs w:val="18"/>
                <w:lang w:val="en-US"/>
              </w:rPr>
              <w:t>Copy of the equipment‘s Manufacturer catalogue and/or summary of technical parameters, and/or drawing of the equipment</w:t>
            </w:r>
            <w:r>
              <w:rPr>
                <w:rFonts w:ascii="Trebuchet MS" w:hAnsi="Trebuchet MS" w:cs="Arial"/>
                <w:color w:val="000000"/>
                <w:sz w:val="18"/>
                <w:szCs w:val="18"/>
                <w:lang w:val="en-US"/>
              </w:rPr>
              <w:t>.</w:t>
            </w:r>
          </w:p>
        </w:tc>
      </w:tr>
    </w:tbl>
    <w:p w14:paraId="32E6BC08" w14:textId="58C85227" w:rsidR="00D2052F" w:rsidRDefault="00D2052F" w:rsidP="00CE46A8">
      <w:pPr>
        <w:rPr>
          <w:rFonts w:ascii="Trebuchet MS" w:hAnsi="Trebuchet MS"/>
          <w:sz w:val="18"/>
          <w:szCs w:val="18"/>
        </w:rPr>
      </w:pPr>
    </w:p>
    <w:p w14:paraId="0E9D9D7E" w14:textId="77777777" w:rsidR="00D2052F" w:rsidRDefault="00D2052F" w:rsidP="00CE46A8">
      <w:pPr>
        <w:rPr>
          <w:rFonts w:ascii="Trebuchet MS" w:hAnsi="Trebuchet MS"/>
          <w:sz w:val="18"/>
          <w:szCs w:val="18"/>
        </w:rPr>
        <w:sectPr w:rsidR="00D2052F" w:rsidSect="00160E3C">
          <w:headerReference w:type="default" r:id="rId11"/>
          <w:type w:val="continuous"/>
          <w:pgSz w:w="16838" w:h="11906" w:orient="landscape"/>
          <w:pgMar w:top="810" w:right="998" w:bottom="567" w:left="990" w:header="432" w:footer="144" w:gutter="0"/>
          <w:cols w:space="1296"/>
          <w:docGrid w:linePitch="360"/>
        </w:sectPr>
      </w:pPr>
    </w:p>
    <w:p w14:paraId="18047471" w14:textId="72122049" w:rsidR="00D2052F" w:rsidRDefault="00D2052F" w:rsidP="00CE46A8">
      <w:pPr>
        <w:rPr>
          <w:rFonts w:ascii="Trebuchet MS" w:hAnsi="Trebuchet MS"/>
          <w:sz w:val="18"/>
          <w:szCs w:val="18"/>
        </w:rPr>
      </w:pPr>
    </w:p>
    <w:p w14:paraId="36A3C7C8" w14:textId="77777777" w:rsidR="00620428" w:rsidRPr="00620428" w:rsidRDefault="00620428" w:rsidP="00244B04">
      <w:pPr>
        <w:rPr>
          <w:rFonts w:ascii="Trebuchet MS" w:hAnsi="Trebuchet MS"/>
          <w:sz w:val="18"/>
          <w:szCs w:val="18"/>
        </w:rPr>
      </w:pPr>
    </w:p>
    <w:tbl>
      <w:tblPr>
        <w:tblStyle w:val="TableGrid"/>
        <w:tblW w:w="15205" w:type="dxa"/>
        <w:tblLayout w:type="fixed"/>
        <w:tblLook w:val="04A0" w:firstRow="1" w:lastRow="0" w:firstColumn="1" w:lastColumn="0" w:noHBand="0" w:noVBand="1"/>
      </w:tblPr>
      <w:tblGrid>
        <w:gridCol w:w="755"/>
        <w:gridCol w:w="4768"/>
        <w:gridCol w:w="4768"/>
        <w:gridCol w:w="3692"/>
        <w:gridCol w:w="1222"/>
      </w:tblGrid>
      <w:tr w:rsidR="00244B04" w:rsidRPr="004D48D9" w14:paraId="3E9CB7C3" w14:textId="77777777" w:rsidTr="00904F58">
        <w:tc>
          <w:tcPr>
            <w:tcW w:w="248" w:type="pct"/>
            <w:vMerge w:val="restart"/>
            <w:shd w:val="clear" w:color="auto" w:fill="F2F2F2" w:themeFill="background1" w:themeFillShade="F2"/>
            <w:vAlign w:val="center"/>
          </w:tcPr>
          <w:p w14:paraId="1B7CAEA8"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sz w:val="18"/>
                <w:szCs w:val="18"/>
              </w:rPr>
              <w:t>Eil. Nr./</w:t>
            </w:r>
          </w:p>
          <w:p w14:paraId="194512EA"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Seq. No.</w:t>
            </w:r>
          </w:p>
        </w:tc>
        <w:tc>
          <w:tcPr>
            <w:tcW w:w="1568" w:type="pct"/>
            <w:vMerge w:val="restart"/>
            <w:shd w:val="clear" w:color="auto" w:fill="F2F2F2" w:themeFill="background1" w:themeFillShade="F2"/>
            <w:vAlign w:val="center"/>
          </w:tcPr>
          <w:p w14:paraId="09F3511C" w14:textId="77777777" w:rsidR="00244B04" w:rsidRPr="000D24D4" w:rsidRDefault="00244B04" w:rsidP="00904F58">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567B5831" w14:textId="48593D67" w:rsidR="00244B04" w:rsidRPr="003C0BD6" w:rsidRDefault="00244B04" w:rsidP="00904F58">
            <w:pPr>
              <w:pStyle w:val="Heade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00577F"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667BF"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1568" w:type="pct"/>
            <w:vMerge w:val="restart"/>
            <w:shd w:val="clear" w:color="auto" w:fill="F2F2F2" w:themeFill="background1" w:themeFillShade="F2"/>
            <w:vAlign w:val="center"/>
          </w:tcPr>
          <w:p w14:paraId="54F33268" w14:textId="77777777" w:rsidR="00244B04" w:rsidRPr="000D24D4" w:rsidRDefault="00244B04" w:rsidP="00904F58">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0E19B1F" w14:textId="1A1B32E2" w:rsidR="00244B04" w:rsidRPr="003C0BD6" w:rsidRDefault="00244B04" w:rsidP="00904F58">
            <w:pPr>
              <w:pStyle w:val="Heade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00577F"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1616" w:type="pct"/>
            <w:gridSpan w:val="2"/>
            <w:shd w:val="clear" w:color="auto" w:fill="F2F2F2" w:themeFill="background1" w:themeFillShade="F2"/>
            <w:vAlign w:val="center"/>
          </w:tcPr>
          <w:p w14:paraId="3A08B7D9"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bCs/>
                <w:sz w:val="18"/>
                <w:szCs w:val="18"/>
              </w:rPr>
              <w:t>Siūlomo</w:t>
            </w:r>
            <w:r w:rsidRPr="004D48D9">
              <w:rPr>
                <w:rFonts w:ascii="Trebuchet MS" w:hAnsi="Trebuchet MS" w:cs="Arial"/>
                <w:sz w:val="18"/>
                <w:szCs w:val="18"/>
              </w:rPr>
              <w:t xml:space="preserve"> įrenginio, įrangos, gaminio ar medžiagos atitikimo reikalavimams patvirtinimas/</w:t>
            </w:r>
          </w:p>
          <w:p w14:paraId="7B81D386" w14:textId="2477092F"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 xml:space="preserve">Eligibility confirmation of the proposed device, equipment, </w:t>
            </w:r>
            <w:r w:rsidR="0000577F" w:rsidRPr="004D48D9">
              <w:rPr>
                <w:rFonts w:ascii="Trebuchet MS" w:hAnsi="Trebuchet MS" w:cs="Arial"/>
                <w:sz w:val="18"/>
                <w:szCs w:val="18"/>
                <w:lang w:val="en-US"/>
              </w:rPr>
              <w:t>product,</w:t>
            </w:r>
            <w:r w:rsidRPr="004D48D9">
              <w:rPr>
                <w:rFonts w:ascii="Trebuchet MS" w:hAnsi="Trebuchet MS" w:cs="Arial"/>
                <w:sz w:val="18"/>
                <w:szCs w:val="18"/>
                <w:lang w:val="en-US"/>
              </w:rPr>
              <w:t xml:space="preserve"> or material</w:t>
            </w:r>
          </w:p>
        </w:tc>
      </w:tr>
      <w:tr w:rsidR="00244B04" w:rsidRPr="004D48D9" w14:paraId="64BDB8E5" w14:textId="77777777" w:rsidTr="00904F58">
        <w:tc>
          <w:tcPr>
            <w:tcW w:w="248" w:type="pct"/>
            <w:vMerge/>
            <w:shd w:val="clear" w:color="auto" w:fill="F2F2F2" w:themeFill="background1" w:themeFillShade="F2"/>
            <w:vAlign w:val="center"/>
          </w:tcPr>
          <w:p w14:paraId="1D4285E4"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1C172B56"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3FE63BDD" w14:textId="77777777" w:rsidR="00244B04" w:rsidRPr="004D48D9" w:rsidRDefault="00244B04" w:rsidP="00904F58">
            <w:pPr>
              <w:tabs>
                <w:tab w:val="left" w:pos="1486"/>
              </w:tabs>
              <w:jc w:val="center"/>
              <w:rPr>
                <w:rFonts w:ascii="Trebuchet MS" w:hAnsi="Trebuchet MS"/>
                <w:sz w:val="18"/>
                <w:szCs w:val="18"/>
              </w:rPr>
            </w:pPr>
          </w:p>
        </w:tc>
        <w:tc>
          <w:tcPr>
            <w:tcW w:w="1616" w:type="pct"/>
            <w:gridSpan w:val="2"/>
            <w:shd w:val="clear" w:color="auto" w:fill="F2F2F2" w:themeFill="background1" w:themeFillShade="F2"/>
            <w:vAlign w:val="center"/>
          </w:tcPr>
          <w:p w14:paraId="7E935AE8" w14:textId="76C973E5" w:rsidR="00244B04" w:rsidRPr="004D48D9" w:rsidRDefault="00244B04" w:rsidP="00904F58">
            <w:pPr>
              <w:jc w:val="center"/>
              <w:rPr>
                <w:rFonts w:ascii="Trebuchet MS" w:hAnsi="Trebuchet MS" w:cs="Arial"/>
                <w:bCs/>
                <w:sz w:val="18"/>
                <w:szCs w:val="18"/>
              </w:rPr>
            </w:pPr>
            <w:r w:rsidRPr="004D48D9">
              <w:rPr>
                <w:rFonts w:ascii="Trebuchet MS" w:hAnsi="Trebuchet MS" w:cs="Arial"/>
                <w:bCs/>
                <w:sz w:val="18"/>
                <w:szCs w:val="18"/>
              </w:rPr>
              <w:t xml:space="preserve">Nuoroda į </w:t>
            </w:r>
            <w:r w:rsidR="00930747">
              <w:rPr>
                <w:rFonts w:ascii="Trebuchet MS" w:hAnsi="Trebuchet MS" w:cs="Arial"/>
                <w:bCs/>
                <w:sz w:val="18"/>
                <w:szCs w:val="18"/>
              </w:rPr>
              <w:t>Tiekėjo</w:t>
            </w:r>
            <w:r w:rsidRPr="004D48D9">
              <w:rPr>
                <w:rFonts w:ascii="Trebuchet MS" w:hAnsi="Trebuchet MS" w:cs="Arial"/>
                <w:bCs/>
                <w:sz w:val="18"/>
                <w:szCs w:val="18"/>
              </w:rPr>
              <w:t xml:space="preserve"> pasiūlymo dokumentus/</w:t>
            </w:r>
          </w:p>
          <w:p w14:paraId="76137D60"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bCs/>
                <w:sz w:val="18"/>
                <w:szCs w:val="18"/>
                <w:lang w:val="en-US"/>
              </w:rPr>
              <w:t>Link to Supplier’s proposal documents</w:t>
            </w:r>
          </w:p>
        </w:tc>
      </w:tr>
      <w:tr w:rsidR="00244B04" w:rsidRPr="004D48D9" w14:paraId="5C303B2A" w14:textId="77777777" w:rsidTr="00904F58">
        <w:tc>
          <w:tcPr>
            <w:tcW w:w="248" w:type="pct"/>
            <w:vMerge/>
            <w:shd w:val="clear" w:color="auto" w:fill="F2F2F2" w:themeFill="background1" w:themeFillShade="F2"/>
            <w:vAlign w:val="center"/>
          </w:tcPr>
          <w:p w14:paraId="5D6B0E1E"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6F09886F"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5BC40DF9" w14:textId="77777777" w:rsidR="00244B04" w:rsidRPr="004D48D9" w:rsidRDefault="00244B04" w:rsidP="00904F58">
            <w:pPr>
              <w:tabs>
                <w:tab w:val="left" w:pos="1486"/>
              </w:tabs>
              <w:jc w:val="center"/>
              <w:rPr>
                <w:rFonts w:ascii="Trebuchet MS" w:hAnsi="Trebuchet MS"/>
                <w:sz w:val="18"/>
                <w:szCs w:val="18"/>
              </w:rPr>
            </w:pPr>
          </w:p>
        </w:tc>
        <w:tc>
          <w:tcPr>
            <w:tcW w:w="1214" w:type="pct"/>
            <w:shd w:val="clear" w:color="auto" w:fill="F2F2F2" w:themeFill="background1" w:themeFillShade="F2"/>
            <w:vAlign w:val="center"/>
          </w:tcPr>
          <w:p w14:paraId="0B58E8D8"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bCs/>
                <w:sz w:val="18"/>
                <w:szCs w:val="18"/>
              </w:rPr>
              <w:t xml:space="preserve">Priedo pavadinimas ar Nr./ </w:t>
            </w:r>
            <w:r w:rsidRPr="004D48D9">
              <w:rPr>
                <w:rFonts w:ascii="Trebuchet MS" w:hAnsi="Trebuchet MS" w:cs="Arial"/>
                <w:bCs/>
                <w:sz w:val="18"/>
                <w:szCs w:val="18"/>
                <w:lang w:val="en-US"/>
              </w:rPr>
              <w:t>Annex name or No.</w:t>
            </w:r>
          </w:p>
        </w:tc>
        <w:tc>
          <w:tcPr>
            <w:tcW w:w="402" w:type="pct"/>
            <w:shd w:val="clear" w:color="auto" w:fill="F2F2F2" w:themeFill="background1" w:themeFillShade="F2"/>
            <w:vAlign w:val="center"/>
          </w:tcPr>
          <w:p w14:paraId="6CE962B5"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sz w:val="18"/>
                <w:szCs w:val="18"/>
              </w:rPr>
              <w:t>Psl. Nr./</w:t>
            </w:r>
          </w:p>
          <w:p w14:paraId="507CBB74"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Pg. No</w:t>
            </w:r>
          </w:p>
        </w:tc>
      </w:tr>
      <w:tr w:rsidR="00244B04" w:rsidRPr="004D48D9" w14:paraId="3DF6D64D" w14:textId="77777777" w:rsidTr="00904F58">
        <w:tc>
          <w:tcPr>
            <w:tcW w:w="248" w:type="pct"/>
            <w:shd w:val="clear" w:color="auto" w:fill="auto"/>
            <w:vAlign w:val="center"/>
          </w:tcPr>
          <w:p w14:paraId="415A94EC" w14:textId="2B21D8B3" w:rsidR="00244B04" w:rsidRPr="000953E7" w:rsidRDefault="00244B04" w:rsidP="00901915">
            <w:pPr>
              <w:pStyle w:val="ListParagraph"/>
              <w:numPr>
                <w:ilvl w:val="0"/>
                <w:numId w:val="35"/>
              </w:numPr>
              <w:tabs>
                <w:tab w:val="left" w:pos="1486"/>
              </w:tabs>
              <w:ind w:left="432"/>
              <w:rPr>
                <w:rFonts w:ascii="Trebuchet MS" w:hAnsi="Trebuchet MS"/>
                <w:sz w:val="20"/>
                <w:szCs w:val="20"/>
              </w:rPr>
            </w:pPr>
          </w:p>
        </w:tc>
        <w:tc>
          <w:tcPr>
            <w:tcW w:w="4752" w:type="pct"/>
            <w:gridSpan w:val="4"/>
            <w:shd w:val="clear" w:color="auto" w:fill="auto"/>
            <w:vAlign w:val="center"/>
          </w:tcPr>
          <w:p w14:paraId="4B0FF355" w14:textId="77777777" w:rsidR="00244B04" w:rsidRPr="003F42C3" w:rsidRDefault="00244B04" w:rsidP="000953E7">
            <w:pPr>
              <w:jc w:val="center"/>
              <w:rPr>
                <w:rFonts w:ascii="Trebuchet MS" w:hAnsi="Trebuchet MS" w:cs="Arial"/>
                <w:b/>
                <w:bCs/>
                <w:sz w:val="20"/>
                <w:szCs w:val="20"/>
              </w:rPr>
            </w:pPr>
            <w:r w:rsidRPr="003F42C3">
              <w:rPr>
                <w:rFonts w:ascii="Trebuchet MS" w:hAnsi="Trebuchet MS"/>
                <w:b/>
                <w:bCs/>
                <w:sz w:val="20"/>
                <w:szCs w:val="20"/>
              </w:rPr>
              <w:t xml:space="preserve">Autotransformatoriaus atšakų perjungiklio charakteristikos/ </w:t>
            </w:r>
            <w:r w:rsidRPr="003F42C3">
              <w:rPr>
                <w:rFonts w:ascii="Trebuchet MS" w:hAnsi="Trebuchet MS"/>
                <w:b/>
                <w:bCs/>
                <w:sz w:val="20"/>
                <w:szCs w:val="20"/>
                <w:lang w:val="en-US"/>
              </w:rPr>
              <w:t>Characteristics of tap changer of an autotransformer</w:t>
            </w:r>
          </w:p>
        </w:tc>
      </w:tr>
      <w:tr w:rsidR="00244B04" w:rsidRPr="004D48D9" w14:paraId="0B061DA2" w14:textId="77777777" w:rsidTr="00904F58">
        <w:tc>
          <w:tcPr>
            <w:tcW w:w="248" w:type="pct"/>
            <w:shd w:val="clear" w:color="auto" w:fill="auto"/>
            <w:vAlign w:val="center"/>
          </w:tcPr>
          <w:p w14:paraId="6C441266" w14:textId="758376AF"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A82C04E" w14:textId="37C53744" w:rsidR="00244B04" w:rsidRPr="00FD47E6" w:rsidRDefault="00244B04" w:rsidP="000953E7">
            <w:pPr>
              <w:jc w:val="center"/>
              <w:rPr>
                <w:rFonts w:ascii="Trebuchet MS" w:hAnsi="Trebuchet MS" w:cs="Arial"/>
                <w:sz w:val="20"/>
                <w:szCs w:val="20"/>
              </w:rPr>
            </w:pPr>
            <w:r w:rsidRPr="00FD47E6">
              <w:rPr>
                <w:rFonts w:ascii="Trebuchet MS" w:hAnsi="Trebuchet MS" w:cs="Arial"/>
                <w:sz w:val="20"/>
                <w:szCs w:val="20"/>
              </w:rPr>
              <w:t>Reguliavimo apvijos įtampa (kV), žingsnių skaičius ir žingsnis/</w:t>
            </w:r>
            <w:r w:rsidR="00C75350">
              <w:rPr>
                <w:rFonts w:ascii="Trebuchet MS" w:hAnsi="Trebuchet MS" w:cs="Arial"/>
                <w:sz w:val="20"/>
                <w:szCs w:val="20"/>
              </w:rPr>
              <w:t xml:space="preserve"> </w:t>
            </w:r>
            <w:r w:rsidRPr="00FD47E6">
              <w:rPr>
                <w:rFonts w:ascii="Trebuchet MS" w:hAnsi="Trebuchet MS" w:cs="Arial"/>
                <w:sz w:val="20"/>
                <w:szCs w:val="20"/>
                <w:lang w:val="en-US"/>
              </w:rPr>
              <w:t>Voltage of tapped winding (kV), number of taps and tapping step (%)</w:t>
            </w:r>
          </w:p>
        </w:tc>
        <w:tc>
          <w:tcPr>
            <w:tcW w:w="1568" w:type="pct"/>
            <w:shd w:val="clear" w:color="auto" w:fill="auto"/>
            <w:vAlign w:val="center"/>
          </w:tcPr>
          <w:p w14:paraId="55181D84" w14:textId="7DDEA969" w:rsidR="00244B04" w:rsidRPr="00AC5942" w:rsidRDefault="003F42C3" w:rsidP="000953E7">
            <w:pPr>
              <w:tabs>
                <w:tab w:val="left" w:pos="1486"/>
              </w:tabs>
              <w:jc w:val="center"/>
              <w:rPr>
                <w:rFonts w:ascii="Trebuchet MS" w:hAnsi="Trebuchet MS"/>
                <w:sz w:val="20"/>
                <w:szCs w:val="20"/>
              </w:rPr>
            </w:pPr>
            <w:r w:rsidRPr="001C55AC">
              <w:rPr>
                <w:rFonts w:ascii="Trebuchet MS" w:hAnsi="Trebuchet MS"/>
                <w:sz w:val="20"/>
                <w:szCs w:val="20"/>
              </w:rPr>
              <w:t>115</w:t>
            </w:r>
            <w:r w:rsidR="00AC5942" w:rsidRPr="001C55AC">
              <w:rPr>
                <w:rFonts w:ascii="Trebuchet MS" w:hAnsi="Trebuchet MS"/>
                <w:sz w:val="20"/>
                <w:szCs w:val="20"/>
              </w:rPr>
              <w:t xml:space="preserve"> </w:t>
            </w:r>
            <w:r w:rsidR="00244B04" w:rsidRPr="001C55AC">
              <w:rPr>
                <w:rFonts w:ascii="Trebuchet MS" w:hAnsi="Trebuchet MS"/>
                <w:sz w:val="20"/>
                <w:szCs w:val="20"/>
              </w:rPr>
              <w:t xml:space="preserve">± </w:t>
            </w:r>
            <w:r w:rsidRPr="001C55AC">
              <w:rPr>
                <w:rFonts w:ascii="Trebuchet MS" w:hAnsi="Trebuchet MS"/>
                <w:sz w:val="20"/>
                <w:szCs w:val="20"/>
              </w:rPr>
              <w:t>10</w:t>
            </w:r>
            <w:r w:rsidR="00244B04" w:rsidRPr="001C55AC">
              <w:rPr>
                <w:rFonts w:ascii="Trebuchet MS" w:hAnsi="Trebuchet MS"/>
                <w:sz w:val="20"/>
                <w:szCs w:val="20"/>
              </w:rPr>
              <w:t xml:space="preserve"> X </w:t>
            </w:r>
            <w:r w:rsidRPr="001C55AC">
              <w:rPr>
                <w:rFonts w:ascii="Trebuchet MS" w:hAnsi="Trebuchet MS"/>
                <w:sz w:val="20"/>
                <w:szCs w:val="20"/>
              </w:rPr>
              <w:t>1,6</w:t>
            </w:r>
            <w:r w:rsidR="00244B04" w:rsidRPr="001C55AC">
              <w:rPr>
                <w:rFonts w:ascii="Trebuchet MS" w:hAnsi="Trebuchet MS"/>
                <w:sz w:val="20"/>
                <w:szCs w:val="20"/>
              </w:rPr>
              <w:t xml:space="preserve"> %</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19313F1A"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114E7C60" w14:textId="77777777" w:rsidR="00244B04" w:rsidRPr="00FD47E6" w:rsidRDefault="00244B04" w:rsidP="000953E7">
            <w:pPr>
              <w:jc w:val="center"/>
              <w:rPr>
                <w:rFonts w:ascii="Trebuchet MS" w:hAnsi="Trebuchet MS" w:cs="Arial"/>
                <w:sz w:val="20"/>
                <w:szCs w:val="20"/>
              </w:rPr>
            </w:pPr>
          </w:p>
        </w:tc>
      </w:tr>
      <w:tr w:rsidR="00244B04" w:rsidRPr="004D48D9" w14:paraId="01FC394F" w14:textId="77777777" w:rsidTr="00904F58">
        <w:tc>
          <w:tcPr>
            <w:tcW w:w="248" w:type="pct"/>
            <w:shd w:val="clear" w:color="auto" w:fill="auto"/>
            <w:vAlign w:val="center"/>
          </w:tcPr>
          <w:p w14:paraId="04AB9085" w14:textId="4F6D0857"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4D3E86D"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Nominalios įtampos atšakos vardinė įtampa/ </w:t>
            </w:r>
            <w:r w:rsidRPr="00FD47E6">
              <w:rPr>
                <w:rFonts w:ascii="Trebuchet MS" w:hAnsi="Trebuchet MS" w:cs="Arial"/>
                <w:sz w:val="20"/>
                <w:szCs w:val="20"/>
                <w:lang w:val="en-US"/>
              </w:rPr>
              <w:t>Rated voltage of nominal voltage tap, V</w:t>
            </w:r>
          </w:p>
        </w:tc>
        <w:tc>
          <w:tcPr>
            <w:tcW w:w="1568" w:type="pct"/>
            <w:shd w:val="clear" w:color="auto" w:fill="auto"/>
            <w:vAlign w:val="center"/>
          </w:tcPr>
          <w:p w14:paraId="10887A96" w14:textId="1FE34DFF" w:rsidR="00244B04" w:rsidRPr="00AC5942" w:rsidRDefault="00F001FA" w:rsidP="000953E7">
            <w:pPr>
              <w:tabs>
                <w:tab w:val="left" w:pos="1486"/>
              </w:tabs>
              <w:jc w:val="center"/>
              <w:rPr>
                <w:rFonts w:ascii="Trebuchet MS" w:hAnsi="Trebuchet MS"/>
                <w:sz w:val="20"/>
                <w:szCs w:val="20"/>
              </w:rPr>
            </w:pPr>
            <w:r>
              <w:rPr>
                <w:rFonts w:ascii="Trebuchet MS" w:hAnsi="Trebuchet MS"/>
                <w:sz w:val="20"/>
                <w:szCs w:val="20"/>
              </w:rPr>
              <w:t>115000</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5ED38FED"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75456337" w14:textId="77777777" w:rsidR="00244B04" w:rsidRPr="00FD47E6" w:rsidRDefault="00244B04" w:rsidP="000953E7">
            <w:pPr>
              <w:jc w:val="center"/>
              <w:rPr>
                <w:rFonts w:ascii="Trebuchet MS" w:hAnsi="Trebuchet MS" w:cs="Arial"/>
                <w:sz w:val="20"/>
                <w:szCs w:val="20"/>
              </w:rPr>
            </w:pPr>
          </w:p>
        </w:tc>
      </w:tr>
      <w:tr w:rsidR="00244B04" w:rsidRPr="004D48D9" w14:paraId="54DB6664" w14:textId="77777777" w:rsidTr="00904F58">
        <w:tc>
          <w:tcPr>
            <w:tcW w:w="248" w:type="pct"/>
            <w:shd w:val="clear" w:color="auto" w:fill="auto"/>
            <w:vAlign w:val="center"/>
          </w:tcPr>
          <w:p w14:paraId="442F36C8" w14:textId="24E5D9AF"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62558181"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Maksimalios įtampos atšakos vardinė įtampa/ </w:t>
            </w:r>
            <w:r w:rsidRPr="00FD47E6">
              <w:rPr>
                <w:rFonts w:ascii="Trebuchet MS" w:hAnsi="Trebuchet MS" w:cs="Arial"/>
                <w:sz w:val="20"/>
                <w:szCs w:val="20"/>
                <w:lang w:val="en-US"/>
              </w:rPr>
              <w:t>Rated voltage of maximum voltage tap, V</w:t>
            </w:r>
          </w:p>
        </w:tc>
        <w:tc>
          <w:tcPr>
            <w:tcW w:w="1568" w:type="pct"/>
            <w:shd w:val="clear" w:color="auto" w:fill="auto"/>
            <w:vAlign w:val="center"/>
          </w:tcPr>
          <w:p w14:paraId="05562375" w14:textId="3B8A4DCD" w:rsidR="00244B04" w:rsidRPr="00AC5942" w:rsidRDefault="00F001FA" w:rsidP="000953E7">
            <w:pPr>
              <w:tabs>
                <w:tab w:val="left" w:pos="1486"/>
              </w:tabs>
              <w:jc w:val="center"/>
              <w:rPr>
                <w:rFonts w:ascii="Trebuchet MS" w:hAnsi="Trebuchet MS"/>
                <w:sz w:val="20"/>
                <w:szCs w:val="20"/>
              </w:rPr>
            </w:pPr>
            <w:r>
              <w:rPr>
                <w:rFonts w:ascii="Trebuchet MS" w:hAnsi="Trebuchet MS"/>
                <w:sz w:val="20"/>
                <w:szCs w:val="20"/>
              </w:rPr>
              <w:t>133400</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549B0111"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984C08A" w14:textId="77777777" w:rsidR="00244B04" w:rsidRPr="00FD47E6" w:rsidRDefault="00244B04" w:rsidP="000953E7">
            <w:pPr>
              <w:jc w:val="center"/>
              <w:rPr>
                <w:rFonts w:ascii="Trebuchet MS" w:hAnsi="Trebuchet MS" w:cs="Arial"/>
                <w:sz w:val="20"/>
                <w:szCs w:val="20"/>
              </w:rPr>
            </w:pPr>
          </w:p>
        </w:tc>
      </w:tr>
      <w:tr w:rsidR="00244B04" w:rsidRPr="004D48D9" w14:paraId="26496E8D" w14:textId="77777777" w:rsidTr="00904F58">
        <w:tc>
          <w:tcPr>
            <w:tcW w:w="248" w:type="pct"/>
            <w:shd w:val="clear" w:color="auto" w:fill="auto"/>
            <w:vAlign w:val="center"/>
          </w:tcPr>
          <w:p w14:paraId="7FF3F89E" w14:textId="20DCCD84"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D95D3FD"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Minimalios įtampos atšakos vardinė įtampa/ </w:t>
            </w:r>
            <w:r w:rsidRPr="00FD47E6">
              <w:rPr>
                <w:rFonts w:ascii="Trebuchet MS" w:hAnsi="Trebuchet MS" w:cs="Arial"/>
                <w:sz w:val="20"/>
                <w:szCs w:val="20"/>
                <w:lang w:val="en-US"/>
              </w:rPr>
              <w:t>Rated voltage of minimum voltage tap, V</w:t>
            </w:r>
          </w:p>
        </w:tc>
        <w:tc>
          <w:tcPr>
            <w:tcW w:w="1568" w:type="pct"/>
            <w:shd w:val="clear" w:color="auto" w:fill="auto"/>
            <w:vAlign w:val="center"/>
          </w:tcPr>
          <w:p w14:paraId="07F25DDE" w14:textId="3C9CEB47" w:rsidR="00244B04" w:rsidRPr="00AC5942" w:rsidRDefault="00F001FA" w:rsidP="000953E7">
            <w:pPr>
              <w:tabs>
                <w:tab w:val="left" w:pos="1486"/>
              </w:tabs>
              <w:jc w:val="center"/>
              <w:rPr>
                <w:rFonts w:ascii="Trebuchet MS" w:hAnsi="Trebuchet MS"/>
                <w:sz w:val="20"/>
                <w:szCs w:val="20"/>
              </w:rPr>
            </w:pPr>
            <w:r>
              <w:rPr>
                <w:rFonts w:ascii="Trebuchet MS" w:hAnsi="Trebuchet MS"/>
                <w:sz w:val="20"/>
                <w:szCs w:val="20"/>
              </w:rPr>
              <w:t>96600</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7807AFAA"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9EAF86E" w14:textId="77777777" w:rsidR="00244B04" w:rsidRPr="00FD47E6" w:rsidRDefault="00244B04" w:rsidP="000953E7">
            <w:pPr>
              <w:jc w:val="center"/>
              <w:rPr>
                <w:rFonts w:ascii="Trebuchet MS" w:hAnsi="Trebuchet MS" w:cs="Arial"/>
                <w:sz w:val="20"/>
                <w:szCs w:val="20"/>
              </w:rPr>
            </w:pPr>
          </w:p>
        </w:tc>
      </w:tr>
      <w:tr w:rsidR="00244B04" w:rsidRPr="004D48D9" w14:paraId="4885D2CF" w14:textId="77777777" w:rsidTr="00904F58">
        <w:tc>
          <w:tcPr>
            <w:tcW w:w="248" w:type="pct"/>
            <w:shd w:val="clear" w:color="auto" w:fill="auto"/>
            <w:vAlign w:val="center"/>
          </w:tcPr>
          <w:p w14:paraId="6A22E1D9" w14:textId="51C50A9B"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573F3EBD" w14:textId="77777777" w:rsidR="00244B04" w:rsidRPr="00FD47E6" w:rsidRDefault="00244B04" w:rsidP="000953E7">
            <w:pPr>
              <w:jc w:val="center"/>
              <w:rPr>
                <w:rFonts w:ascii="Trebuchet MS" w:hAnsi="Trebuchet MS" w:cs="Arial"/>
                <w:sz w:val="20"/>
                <w:szCs w:val="20"/>
              </w:rPr>
            </w:pPr>
            <w:r w:rsidRPr="00FD47E6">
              <w:rPr>
                <w:rFonts w:ascii="Trebuchet MS" w:hAnsi="Trebuchet MS" w:cs="Arial"/>
                <w:sz w:val="20"/>
                <w:szCs w:val="20"/>
              </w:rPr>
              <w:t xml:space="preserve">Atšakų pozicijų skaičius/ </w:t>
            </w:r>
            <w:r w:rsidRPr="00FD47E6">
              <w:rPr>
                <w:rFonts w:ascii="Trebuchet MS" w:hAnsi="Trebuchet MS" w:cs="Arial"/>
                <w:sz w:val="20"/>
                <w:szCs w:val="20"/>
                <w:lang w:val="en-US"/>
              </w:rPr>
              <w:t>Number of tapping positions</w:t>
            </w:r>
          </w:p>
        </w:tc>
        <w:tc>
          <w:tcPr>
            <w:tcW w:w="1568" w:type="pct"/>
            <w:shd w:val="clear" w:color="auto" w:fill="auto"/>
            <w:vAlign w:val="center"/>
          </w:tcPr>
          <w:p w14:paraId="3056AAA2" w14:textId="4CA07CE9" w:rsidR="00244B04" w:rsidRPr="00AC5942" w:rsidRDefault="00F001FA" w:rsidP="000953E7">
            <w:pPr>
              <w:tabs>
                <w:tab w:val="left" w:pos="1486"/>
              </w:tabs>
              <w:jc w:val="center"/>
              <w:rPr>
                <w:rFonts w:ascii="Trebuchet MS" w:hAnsi="Trebuchet MS"/>
                <w:sz w:val="20"/>
                <w:szCs w:val="20"/>
              </w:rPr>
            </w:pPr>
            <w:r>
              <w:rPr>
                <w:rFonts w:ascii="Trebuchet MS" w:hAnsi="Trebuchet MS"/>
                <w:sz w:val="20"/>
                <w:szCs w:val="20"/>
              </w:rPr>
              <w:t>21</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07DCD7C1"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3E4DC4DB" w14:textId="77777777" w:rsidR="00244B04" w:rsidRPr="00FD47E6" w:rsidRDefault="00244B04" w:rsidP="000953E7">
            <w:pPr>
              <w:jc w:val="center"/>
              <w:rPr>
                <w:rFonts w:ascii="Trebuchet MS" w:hAnsi="Trebuchet MS" w:cs="Arial"/>
                <w:sz w:val="20"/>
                <w:szCs w:val="20"/>
              </w:rPr>
            </w:pPr>
          </w:p>
        </w:tc>
      </w:tr>
      <w:tr w:rsidR="00244B04" w:rsidRPr="004D48D9" w14:paraId="18C89F43" w14:textId="77777777" w:rsidTr="00904F58">
        <w:tc>
          <w:tcPr>
            <w:tcW w:w="248" w:type="pct"/>
            <w:shd w:val="clear" w:color="auto" w:fill="auto"/>
            <w:vAlign w:val="center"/>
          </w:tcPr>
          <w:p w14:paraId="50F53374" w14:textId="0F34CB5B"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69C3C453"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Nominalios įtampos pozicijos numeris/ </w:t>
            </w:r>
            <w:r w:rsidRPr="00FD47E6">
              <w:rPr>
                <w:rFonts w:ascii="Trebuchet MS" w:hAnsi="Trebuchet MS" w:cs="Arial"/>
                <w:sz w:val="20"/>
                <w:szCs w:val="20"/>
                <w:lang w:val="en-US"/>
              </w:rPr>
              <w:t>Number of nominal voltage tap</w:t>
            </w:r>
          </w:p>
        </w:tc>
        <w:tc>
          <w:tcPr>
            <w:tcW w:w="1568" w:type="pct"/>
            <w:shd w:val="clear" w:color="auto" w:fill="auto"/>
            <w:vAlign w:val="center"/>
          </w:tcPr>
          <w:p w14:paraId="164FA688" w14:textId="0883BAB7" w:rsidR="00244B04" w:rsidRPr="00AC5942" w:rsidRDefault="00BE03F2" w:rsidP="000953E7">
            <w:pPr>
              <w:tabs>
                <w:tab w:val="left" w:pos="1486"/>
              </w:tabs>
              <w:jc w:val="center"/>
              <w:rPr>
                <w:rFonts w:ascii="Trebuchet MS" w:hAnsi="Trebuchet MS"/>
                <w:sz w:val="20"/>
                <w:szCs w:val="20"/>
              </w:rPr>
            </w:pPr>
            <w:r>
              <w:rPr>
                <w:rFonts w:ascii="Trebuchet MS" w:hAnsi="Trebuchet MS"/>
                <w:sz w:val="20"/>
                <w:szCs w:val="20"/>
              </w:rPr>
              <w:t>11</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08B464FC"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0B92C628" w14:textId="77777777" w:rsidR="00244B04" w:rsidRPr="00FD47E6" w:rsidRDefault="00244B04" w:rsidP="000953E7">
            <w:pPr>
              <w:jc w:val="center"/>
              <w:rPr>
                <w:rFonts w:ascii="Trebuchet MS" w:hAnsi="Trebuchet MS" w:cs="Arial"/>
                <w:sz w:val="20"/>
                <w:szCs w:val="20"/>
              </w:rPr>
            </w:pPr>
          </w:p>
        </w:tc>
      </w:tr>
      <w:tr w:rsidR="00244B04" w:rsidRPr="004D48D9" w14:paraId="03A6C6E6" w14:textId="77777777" w:rsidTr="00904F58">
        <w:tc>
          <w:tcPr>
            <w:tcW w:w="248" w:type="pct"/>
            <w:shd w:val="clear" w:color="auto" w:fill="auto"/>
            <w:vAlign w:val="center"/>
          </w:tcPr>
          <w:p w14:paraId="63927FB1" w14:textId="776A1CE0"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639858B"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Maksimalios įtampos pozicijos numeris/ </w:t>
            </w:r>
            <w:r w:rsidRPr="00FD47E6">
              <w:rPr>
                <w:rFonts w:ascii="Trebuchet MS" w:hAnsi="Trebuchet MS" w:cs="Arial"/>
                <w:sz w:val="20"/>
                <w:szCs w:val="20"/>
                <w:lang w:val="en-US"/>
              </w:rPr>
              <w:t>Number of maximum voltage tap</w:t>
            </w:r>
          </w:p>
        </w:tc>
        <w:tc>
          <w:tcPr>
            <w:tcW w:w="1568" w:type="pct"/>
            <w:shd w:val="clear" w:color="auto" w:fill="auto"/>
            <w:vAlign w:val="center"/>
          </w:tcPr>
          <w:p w14:paraId="67C4C99C" w14:textId="77808BCE" w:rsidR="00244B04" w:rsidRPr="00AC5942" w:rsidRDefault="00BE03F2" w:rsidP="000953E7">
            <w:pPr>
              <w:tabs>
                <w:tab w:val="left" w:pos="1486"/>
              </w:tabs>
              <w:jc w:val="center"/>
              <w:rPr>
                <w:rFonts w:ascii="Trebuchet MS" w:hAnsi="Trebuchet MS"/>
                <w:sz w:val="20"/>
                <w:szCs w:val="20"/>
              </w:rPr>
            </w:pPr>
            <w:r>
              <w:rPr>
                <w:rFonts w:ascii="Trebuchet MS" w:hAnsi="Trebuchet MS"/>
                <w:sz w:val="18"/>
                <w:szCs w:val="18"/>
              </w:rPr>
              <w:t>21</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037754A5"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13F6F1CB" w14:textId="77777777" w:rsidR="00244B04" w:rsidRPr="00FD47E6" w:rsidRDefault="00244B04" w:rsidP="000953E7">
            <w:pPr>
              <w:jc w:val="center"/>
              <w:rPr>
                <w:rFonts w:ascii="Trebuchet MS" w:hAnsi="Trebuchet MS" w:cs="Arial"/>
                <w:sz w:val="20"/>
                <w:szCs w:val="20"/>
              </w:rPr>
            </w:pPr>
          </w:p>
        </w:tc>
      </w:tr>
      <w:tr w:rsidR="00244B04" w:rsidRPr="004D48D9" w14:paraId="018060CE" w14:textId="77777777" w:rsidTr="00904F58">
        <w:tc>
          <w:tcPr>
            <w:tcW w:w="248" w:type="pct"/>
            <w:shd w:val="clear" w:color="auto" w:fill="auto"/>
            <w:vAlign w:val="center"/>
          </w:tcPr>
          <w:p w14:paraId="30292A57" w14:textId="3CE2ADC5"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364A1BB4"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Minimalios įtampos pozicijos numeris/ </w:t>
            </w:r>
            <w:r w:rsidRPr="00FD47E6">
              <w:rPr>
                <w:rFonts w:ascii="Trebuchet MS" w:hAnsi="Trebuchet MS" w:cs="Arial"/>
                <w:sz w:val="20"/>
                <w:szCs w:val="20"/>
                <w:lang w:val="en-US"/>
              </w:rPr>
              <w:t>Number of minimum voltage tap</w:t>
            </w:r>
          </w:p>
        </w:tc>
        <w:tc>
          <w:tcPr>
            <w:tcW w:w="1568" w:type="pct"/>
            <w:shd w:val="clear" w:color="auto" w:fill="auto"/>
            <w:vAlign w:val="center"/>
          </w:tcPr>
          <w:p w14:paraId="5415A8E6" w14:textId="6AC74CD8" w:rsidR="00244B04" w:rsidRPr="00AC5942" w:rsidRDefault="00BE03F2" w:rsidP="000953E7">
            <w:pPr>
              <w:tabs>
                <w:tab w:val="left" w:pos="1486"/>
              </w:tabs>
              <w:jc w:val="center"/>
              <w:rPr>
                <w:rFonts w:ascii="Trebuchet MS" w:hAnsi="Trebuchet MS"/>
                <w:sz w:val="20"/>
                <w:szCs w:val="20"/>
              </w:rPr>
            </w:pPr>
            <w:r>
              <w:rPr>
                <w:rFonts w:ascii="Trebuchet MS" w:hAnsi="Trebuchet MS"/>
                <w:sz w:val="20"/>
                <w:szCs w:val="20"/>
              </w:rPr>
              <w:t>1</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5DFD5798"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B164C77" w14:textId="77777777" w:rsidR="00244B04" w:rsidRPr="00FD47E6" w:rsidRDefault="00244B04" w:rsidP="000953E7">
            <w:pPr>
              <w:jc w:val="center"/>
              <w:rPr>
                <w:rFonts w:ascii="Trebuchet MS" w:hAnsi="Trebuchet MS" w:cs="Arial"/>
                <w:sz w:val="20"/>
                <w:szCs w:val="20"/>
              </w:rPr>
            </w:pPr>
          </w:p>
        </w:tc>
      </w:tr>
      <w:tr w:rsidR="00244B04" w:rsidRPr="004D48D9" w14:paraId="11E8DD3F" w14:textId="77777777" w:rsidTr="00904F58">
        <w:tc>
          <w:tcPr>
            <w:tcW w:w="248" w:type="pct"/>
            <w:shd w:val="clear" w:color="auto" w:fill="auto"/>
            <w:vAlign w:val="center"/>
          </w:tcPr>
          <w:p w14:paraId="350E5DB5" w14:textId="5F3123B9"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32DBC4E"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Įtampos reguliavimo kitimo žingsnis turi būti vienodas visoms atšakoms/ </w:t>
            </w:r>
            <w:r w:rsidRPr="00FD47E6">
              <w:rPr>
                <w:rFonts w:ascii="Trebuchet MS" w:hAnsi="Trebuchet MS" w:cs="Arial"/>
                <w:sz w:val="20"/>
                <w:szCs w:val="20"/>
                <w:lang w:val="en-US"/>
              </w:rPr>
              <w:t>Step of voltage variation shall be the same for each tap, %</w:t>
            </w:r>
          </w:p>
        </w:tc>
        <w:tc>
          <w:tcPr>
            <w:tcW w:w="1568" w:type="pct"/>
            <w:shd w:val="clear" w:color="auto" w:fill="auto"/>
            <w:vAlign w:val="center"/>
          </w:tcPr>
          <w:p w14:paraId="0C9DA942" w14:textId="7FB3E958" w:rsidR="00244B04" w:rsidRPr="00AC5942" w:rsidRDefault="00BE03F2" w:rsidP="000953E7">
            <w:pPr>
              <w:tabs>
                <w:tab w:val="left" w:pos="1486"/>
              </w:tabs>
              <w:jc w:val="center"/>
              <w:rPr>
                <w:rFonts w:ascii="Trebuchet MS" w:hAnsi="Trebuchet MS"/>
                <w:sz w:val="20"/>
                <w:szCs w:val="20"/>
              </w:rPr>
            </w:pPr>
            <w:r>
              <w:rPr>
                <w:rFonts w:ascii="Trebuchet MS" w:hAnsi="Trebuchet MS"/>
                <w:sz w:val="20"/>
                <w:szCs w:val="20"/>
              </w:rPr>
              <w:t>1,6</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17730B8E"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338F0CBF" w14:textId="77777777" w:rsidR="00244B04" w:rsidRPr="00FD47E6" w:rsidRDefault="00244B04" w:rsidP="000953E7">
            <w:pPr>
              <w:jc w:val="center"/>
              <w:rPr>
                <w:rFonts w:ascii="Trebuchet MS" w:hAnsi="Trebuchet MS" w:cs="Arial"/>
                <w:sz w:val="20"/>
                <w:szCs w:val="20"/>
              </w:rPr>
            </w:pPr>
          </w:p>
        </w:tc>
      </w:tr>
      <w:tr w:rsidR="0069195C" w:rsidRPr="004D48D9" w14:paraId="2FC2174E" w14:textId="77777777" w:rsidTr="00904F58">
        <w:tc>
          <w:tcPr>
            <w:tcW w:w="248" w:type="pct"/>
            <w:shd w:val="clear" w:color="auto" w:fill="auto"/>
            <w:vAlign w:val="center"/>
          </w:tcPr>
          <w:p w14:paraId="6F04CB92" w14:textId="77777777" w:rsidR="0069195C" w:rsidRPr="000953E7" w:rsidRDefault="0069195C"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26029ED2" w14:textId="38463007" w:rsidR="0069195C" w:rsidRPr="007A309F" w:rsidRDefault="009C7BB7" w:rsidP="007A309F">
            <w:pPr>
              <w:tabs>
                <w:tab w:val="left" w:pos="1486"/>
              </w:tabs>
              <w:jc w:val="center"/>
              <w:rPr>
                <w:rFonts w:ascii="Trebuchet MS" w:hAnsi="Trebuchet MS" w:cs="Arial"/>
                <w:sz w:val="20"/>
                <w:szCs w:val="20"/>
              </w:rPr>
            </w:pPr>
            <w:r w:rsidRPr="009C7BB7">
              <w:rPr>
                <w:rFonts w:ascii="Trebuchet MS" w:hAnsi="Trebuchet MS" w:cs="Arial"/>
                <w:sz w:val="20"/>
                <w:szCs w:val="20"/>
              </w:rPr>
              <w:t xml:space="preserve">visų atšakų apvijų trumpo jungimo įtampų </w:t>
            </w:r>
            <w:proofErr w:type="spellStart"/>
            <w:r w:rsidRPr="009C7BB7">
              <w:rPr>
                <w:rFonts w:ascii="Trebuchet MS" w:hAnsi="Trebuchet MS" w:cs="Arial"/>
                <w:sz w:val="20"/>
                <w:szCs w:val="20"/>
              </w:rPr>
              <w:t>uK</w:t>
            </w:r>
            <w:proofErr w:type="spellEnd"/>
            <w:r w:rsidRPr="009C7BB7">
              <w:rPr>
                <w:rFonts w:ascii="Trebuchet MS" w:hAnsi="Trebuchet MS" w:cs="Arial"/>
                <w:sz w:val="20"/>
                <w:szCs w:val="20"/>
              </w:rPr>
              <w:t xml:space="preserve"> % ribos</w:t>
            </w:r>
            <w:r w:rsidR="007A309F">
              <w:rPr>
                <w:rFonts w:ascii="Trebuchet MS" w:hAnsi="Trebuchet MS" w:cs="Arial"/>
                <w:sz w:val="20"/>
                <w:szCs w:val="20"/>
              </w:rPr>
              <w:t>/</w:t>
            </w:r>
            <w:r w:rsidR="007A309F" w:rsidRPr="007A309F">
              <w:rPr>
                <w:rFonts w:ascii="Segoe UI" w:hAnsi="Segoe UI" w:cs="Segoe UI"/>
                <w:sz w:val="21"/>
                <w:szCs w:val="21"/>
                <w:lang w:eastAsia="en-US"/>
              </w:rPr>
              <w:t xml:space="preserve"> </w:t>
            </w:r>
            <w:r w:rsidR="007A309F">
              <w:rPr>
                <w:rFonts w:ascii="Segoe UI" w:hAnsi="Segoe UI" w:cs="Segoe UI"/>
                <w:sz w:val="21"/>
                <w:szCs w:val="21"/>
                <w:lang w:eastAsia="en-US"/>
              </w:rPr>
              <w:t>l</w:t>
            </w:r>
            <w:proofErr w:type="spellStart"/>
            <w:r w:rsidR="007A309F" w:rsidRPr="007A309F">
              <w:rPr>
                <w:rFonts w:ascii="Trebuchet MS" w:hAnsi="Trebuchet MS" w:cs="Arial"/>
                <w:sz w:val="20"/>
                <w:szCs w:val="20"/>
                <w:lang w:val="en"/>
              </w:rPr>
              <w:t>imits</w:t>
            </w:r>
            <w:proofErr w:type="spellEnd"/>
            <w:r w:rsidR="007A309F" w:rsidRPr="007A309F">
              <w:rPr>
                <w:rFonts w:ascii="Trebuchet MS" w:hAnsi="Trebuchet MS" w:cs="Arial"/>
                <w:sz w:val="20"/>
                <w:szCs w:val="20"/>
                <w:lang w:val="en"/>
              </w:rPr>
              <w:t xml:space="preserve"> of short-circuit voltages </w:t>
            </w:r>
            <w:proofErr w:type="spellStart"/>
            <w:r w:rsidR="007A309F" w:rsidRPr="007A309F">
              <w:rPr>
                <w:rFonts w:ascii="Trebuchet MS" w:hAnsi="Trebuchet MS" w:cs="Arial"/>
                <w:sz w:val="20"/>
                <w:szCs w:val="20"/>
                <w:lang w:val="en"/>
              </w:rPr>
              <w:t>uK</w:t>
            </w:r>
            <w:proofErr w:type="spellEnd"/>
            <w:r w:rsidR="007A309F" w:rsidRPr="007A309F">
              <w:rPr>
                <w:rFonts w:ascii="Trebuchet MS" w:hAnsi="Trebuchet MS" w:cs="Arial"/>
                <w:sz w:val="20"/>
                <w:szCs w:val="20"/>
                <w:lang w:val="en"/>
              </w:rPr>
              <w:t xml:space="preserve"> % for all branch windings</w:t>
            </w:r>
          </w:p>
        </w:tc>
        <w:tc>
          <w:tcPr>
            <w:tcW w:w="1568" w:type="pct"/>
            <w:shd w:val="clear" w:color="auto" w:fill="auto"/>
            <w:vAlign w:val="center"/>
          </w:tcPr>
          <w:p w14:paraId="6644049B" w14:textId="07C3EA67" w:rsidR="0069195C" w:rsidRPr="00E575C3" w:rsidRDefault="00E575C3" w:rsidP="00E575C3">
            <w:pPr>
              <w:jc w:val="center"/>
              <w:rPr>
                <w:rFonts w:ascii="Trebuchet MS" w:hAnsi="Trebuchet MS"/>
                <w:sz w:val="20"/>
                <w:szCs w:val="20"/>
              </w:rPr>
            </w:pPr>
            <w:r w:rsidRPr="0064289C">
              <w:rPr>
                <w:rFonts w:ascii="Trebuchet MS" w:hAnsi="Trebuchet MS"/>
                <w:sz w:val="18"/>
                <w:szCs w:val="18"/>
              </w:rPr>
              <w:t xml:space="preserve">AĮ - </w:t>
            </w:r>
            <w:r>
              <w:rPr>
                <w:rFonts w:ascii="Trebuchet MS" w:hAnsi="Trebuchet MS"/>
                <w:sz w:val="18"/>
                <w:szCs w:val="18"/>
              </w:rPr>
              <w:t>Ž</w:t>
            </w:r>
            <w:r w:rsidRPr="0064289C">
              <w:rPr>
                <w:rFonts w:ascii="Trebuchet MS" w:hAnsi="Trebuchet MS"/>
                <w:sz w:val="18"/>
                <w:szCs w:val="18"/>
              </w:rPr>
              <w:t xml:space="preserve">Į/HV - </w:t>
            </w:r>
            <w:r>
              <w:rPr>
                <w:rFonts w:ascii="Trebuchet MS" w:hAnsi="Trebuchet MS"/>
                <w:sz w:val="18"/>
                <w:szCs w:val="18"/>
              </w:rPr>
              <w:t>L</w:t>
            </w:r>
            <w:r w:rsidRPr="0064289C">
              <w:rPr>
                <w:rFonts w:ascii="Trebuchet MS" w:hAnsi="Trebuchet MS"/>
                <w:sz w:val="18"/>
                <w:szCs w:val="18"/>
              </w:rPr>
              <w:t>V</w:t>
            </w:r>
            <w:r w:rsidRPr="00E575C3">
              <w:rPr>
                <w:rFonts w:ascii="Trebuchet MS" w:hAnsi="Trebuchet MS"/>
                <w:sz w:val="20"/>
                <w:szCs w:val="20"/>
              </w:rPr>
              <w:t xml:space="preserve"> </w:t>
            </w:r>
            <w:r w:rsidR="00E8167D" w:rsidRPr="00E575C3">
              <w:rPr>
                <w:rFonts w:ascii="Trebuchet MS" w:hAnsi="Trebuchet MS"/>
                <w:sz w:val="20"/>
                <w:szCs w:val="20"/>
              </w:rPr>
              <w:t>9,5÷11,5 %;</w:t>
            </w:r>
          </w:p>
          <w:p w14:paraId="5B6D8EA2" w14:textId="7C54F13C" w:rsidR="00E8167D" w:rsidRDefault="00E575C3" w:rsidP="00E575C3">
            <w:pPr>
              <w:jc w:val="center"/>
              <w:rPr>
                <w:rFonts w:ascii="Trebuchet MS" w:hAnsi="Trebuchet MS"/>
                <w:sz w:val="20"/>
                <w:szCs w:val="20"/>
                <w:lang w:val="en-US"/>
              </w:rPr>
            </w:pPr>
            <w:r>
              <w:rPr>
                <w:rFonts w:ascii="Trebuchet MS" w:hAnsi="Trebuchet MS"/>
                <w:sz w:val="18"/>
                <w:szCs w:val="18"/>
              </w:rPr>
              <w:t>Ž</w:t>
            </w:r>
            <w:r w:rsidRPr="0064289C">
              <w:rPr>
                <w:rFonts w:ascii="Trebuchet MS" w:hAnsi="Trebuchet MS"/>
                <w:sz w:val="18"/>
                <w:szCs w:val="18"/>
              </w:rPr>
              <w:t xml:space="preserve">Į - </w:t>
            </w:r>
            <w:r>
              <w:rPr>
                <w:rFonts w:ascii="Trebuchet MS" w:hAnsi="Trebuchet MS"/>
                <w:sz w:val="18"/>
                <w:szCs w:val="18"/>
              </w:rPr>
              <w:t>T</w:t>
            </w:r>
            <w:r w:rsidRPr="0064289C">
              <w:rPr>
                <w:rFonts w:ascii="Trebuchet MS" w:hAnsi="Trebuchet MS"/>
                <w:sz w:val="18"/>
                <w:szCs w:val="18"/>
              </w:rPr>
              <w:t>Į/</w:t>
            </w:r>
            <w:r>
              <w:rPr>
                <w:rFonts w:ascii="Trebuchet MS" w:hAnsi="Trebuchet MS"/>
                <w:sz w:val="18"/>
                <w:szCs w:val="18"/>
              </w:rPr>
              <w:t>L</w:t>
            </w:r>
            <w:r w:rsidRPr="0064289C">
              <w:rPr>
                <w:rFonts w:ascii="Trebuchet MS" w:hAnsi="Trebuchet MS"/>
                <w:sz w:val="18"/>
                <w:szCs w:val="18"/>
              </w:rPr>
              <w:t xml:space="preserve">V - </w:t>
            </w:r>
            <w:r>
              <w:rPr>
                <w:rFonts w:ascii="Trebuchet MS" w:hAnsi="Trebuchet MS"/>
                <w:sz w:val="18"/>
                <w:szCs w:val="18"/>
              </w:rPr>
              <w:t>T</w:t>
            </w:r>
            <w:r w:rsidRPr="0064289C">
              <w:rPr>
                <w:rFonts w:ascii="Trebuchet MS" w:hAnsi="Trebuchet MS"/>
                <w:sz w:val="18"/>
                <w:szCs w:val="18"/>
              </w:rPr>
              <w:t>V</w:t>
            </w:r>
            <w:r w:rsidRPr="00E8167D">
              <w:rPr>
                <w:rFonts w:ascii="Trebuchet MS" w:hAnsi="Trebuchet MS"/>
                <w:sz w:val="20"/>
                <w:szCs w:val="20"/>
                <w:lang w:val="en-US"/>
              </w:rPr>
              <w:t xml:space="preserve"> </w:t>
            </w:r>
            <w:r w:rsidR="00E8167D" w:rsidRPr="00E8167D">
              <w:rPr>
                <w:rFonts w:ascii="Trebuchet MS" w:hAnsi="Trebuchet MS"/>
                <w:sz w:val="20"/>
                <w:szCs w:val="20"/>
                <w:lang w:val="en-US"/>
              </w:rPr>
              <w:t>35÷60 %;</w:t>
            </w:r>
          </w:p>
          <w:p w14:paraId="4D939EA7" w14:textId="7011F885" w:rsidR="00E8167D" w:rsidRDefault="00E575C3" w:rsidP="003D2C5B">
            <w:pPr>
              <w:jc w:val="center"/>
              <w:rPr>
                <w:rFonts w:ascii="Trebuchet MS" w:hAnsi="Trebuchet MS"/>
                <w:sz w:val="20"/>
                <w:szCs w:val="20"/>
              </w:rPr>
            </w:pPr>
            <w:r w:rsidRPr="0064289C">
              <w:rPr>
                <w:rFonts w:ascii="Trebuchet MS" w:hAnsi="Trebuchet MS"/>
                <w:sz w:val="18"/>
                <w:szCs w:val="18"/>
              </w:rPr>
              <w:t xml:space="preserve">AĮ - </w:t>
            </w:r>
            <w:r>
              <w:rPr>
                <w:rFonts w:ascii="Trebuchet MS" w:hAnsi="Trebuchet MS"/>
                <w:sz w:val="18"/>
                <w:szCs w:val="18"/>
              </w:rPr>
              <w:t>T</w:t>
            </w:r>
            <w:r w:rsidRPr="0064289C">
              <w:rPr>
                <w:rFonts w:ascii="Trebuchet MS" w:hAnsi="Trebuchet MS"/>
                <w:sz w:val="18"/>
                <w:szCs w:val="18"/>
              </w:rPr>
              <w:t xml:space="preserve">Į/HV - </w:t>
            </w:r>
            <w:r>
              <w:rPr>
                <w:rFonts w:ascii="Trebuchet MS" w:hAnsi="Trebuchet MS"/>
                <w:sz w:val="18"/>
                <w:szCs w:val="18"/>
              </w:rPr>
              <w:t>T</w:t>
            </w:r>
            <w:r w:rsidRPr="0064289C">
              <w:rPr>
                <w:rFonts w:ascii="Trebuchet MS" w:hAnsi="Trebuchet MS"/>
                <w:sz w:val="18"/>
                <w:szCs w:val="18"/>
              </w:rPr>
              <w:t>V</w:t>
            </w:r>
            <w:r w:rsidRPr="00E8167D">
              <w:rPr>
                <w:rFonts w:ascii="Trebuchet MS" w:hAnsi="Trebuchet MS"/>
                <w:sz w:val="20"/>
                <w:szCs w:val="20"/>
                <w:lang w:val="en-US"/>
              </w:rPr>
              <w:t xml:space="preserve"> </w:t>
            </w:r>
            <w:r w:rsidR="00E8167D" w:rsidRPr="00E8167D">
              <w:rPr>
                <w:rFonts w:ascii="Trebuchet MS" w:hAnsi="Trebuchet MS"/>
                <w:sz w:val="20"/>
                <w:szCs w:val="20"/>
                <w:lang w:val="en-US"/>
              </w:rPr>
              <w:t>40÷70 %;</w:t>
            </w:r>
            <w:r w:rsidR="00606331" w:rsidRPr="00AC5942">
              <w:rPr>
                <w:rFonts w:ascii="Trebuchet MS" w:hAnsi="Trebuchet MS"/>
                <w:sz w:val="20"/>
                <w:szCs w:val="20"/>
                <w:vertAlign w:val="superscript"/>
              </w:rPr>
              <w:t xml:space="preserve"> a)</w:t>
            </w:r>
          </w:p>
        </w:tc>
        <w:tc>
          <w:tcPr>
            <w:tcW w:w="1214" w:type="pct"/>
            <w:shd w:val="clear" w:color="auto" w:fill="auto"/>
            <w:vAlign w:val="center"/>
          </w:tcPr>
          <w:p w14:paraId="333A47A2" w14:textId="77777777" w:rsidR="0069195C" w:rsidRPr="00FD47E6" w:rsidRDefault="0069195C"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DDAD8F5" w14:textId="77777777" w:rsidR="0069195C" w:rsidRPr="00FD47E6" w:rsidRDefault="0069195C" w:rsidP="000953E7">
            <w:pPr>
              <w:jc w:val="center"/>
              <w:rPr>
                <w:rFonts w:ascii="Trebuchet MS" w:hAnsi="Trebuchet MS" w:cs="Arial"/>
                <w:sz w:val="20"/>
                <w:szCs w:val="20"/>
              </w:rPr>
            </w:pPr>
          </w:p>
        </w:tc>
      </w:tr>
      <w:tr w:rsidR="00606331" w:rsidRPr="004D48D9" w14:paraId="51B44986" w14:textId="77777777" w:rsidTr="00904F58">
        <w:tc>
          <w:tcPr>
            <w:tcW w:w="248" w:type="pct"/>
            <w:shd w:val="clear" w:color="auto" w:fill="auto"/>
            <w:vAlign w:val="center"/>
          </w:tcPr>
          <w:p w14:paraId="618EFDA7" w14:textId="77777777" w:rsidR="00606331" w:rsidRPr="000953E7" w:rsidRDefault="00606331"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5A5DC50" w14:textId="46AD7660" w:rsidR="00DD0FD4" w:rsidRPr="007A309F" w:rsidRDefault="00606331" w:rsidP="007A309F">
            <w:pPr>
              <w:tabs>
                <w:tab w:val="left" w:pos="1486"/>
              </w:tabs>
              <w:jc w:val="center"/>
              <w:rPr>
                <w:rFonts w:ascii="Trebuchet MS" w:hAnsi="Trebuchet MS" w:cs="Arial"/>
                <w:sz w:val="20"/>
                <w:szCs w:val="20"/>
                <w:lang w:val="en-US"/>
              </w:rPr>
            </w:pPr>
            <w:r w:rsidRPr="00303545">
              <w:rPr>
                <w:rFonts w:ascii="Trebuchet MS" w:hAnsi="Trebuchet MS" w:cs="Arial"/>
                <w:sz w:val="20"/>
                <w:szCs w:val="20"/>
              </w:rPr>
              <w:t xml:space="preserve">Maksimali trumpo jungimo srovė per transformatoriaus </w:t>
            </w:r>
            <w:r w:rsidR="00DD0FD4" w:rsidRPr="00303545">
              <w:rPr>
                <w:rFonts w:ascii="Trebuchet MS" w:hAnsi="Trebuchet MS" w:cs="Arial"/>
                <w:sz w:val="20"/>
                <w:szCs w:val="20"/>
              </w:rPr>
              <w:t>TĮ įvadus</w:t>
            </w:r>
            <w:r w:rsidRPr="00303545">
              <w:rPr>
                <w:rFonts w:ascii="Trebuchet MS" w:hAnsi="Trebuchet MS" w:cs="Arial"/>
                <w:sz w:val="20"/>
                <w:szCs w:val="20"/>
              </w:rPr>
              <w:t xml:space="preserve"> ne didesnė negu</w:t>
            </w:r>
            <w:r w:rsidR="00DD0FD4">
              <w:rPr>
                <w:rFonts w:ascii="Trebuchet MS" w:hAnsi="Trebuchet MS" w:cs="Arial"/>
                <w:sz w:val="20"/>
                <w:szCs w:val="20"/>
                <w:lang w:val="en-US"/>
              </w:rPr>
              <w:t>/</w:t>
            </w:r>
            <w:r w:rsidR="00EC6A8A">
              <w:rPr>
                <w:rFonts w:ascii="Trebuchet MS" w:hAnsi="Trebuchet MS" w:cs="Arial"/>
                <w:sz w:val="20"/>
                <w:szCs w:val="20"/>
                <w:lang w:val="en"/>
              </w:rPr>
              <w:t>Th</w:t>
            </w:r>
            <w:r w:rsidR="00EC6A8A" w:rsidRPr="00EC6A8A">
              <w:rPr>
                <w:rFonts w:ascii="Trebuchet MS" w:hAnsi="Trebuchet MS" w:cs="Arial"/>
                <w:sz w:val="20"/>
                <w:szCs w:val="20"/>
                <w:lang w:val="en"/>
              </w:rPr>
              <w:t xml:space="preserve">e maximum short-circuit current through the </w:t>
            </w:r>
            <w:r w:rsidR="00EC6A8A">
              <w:rPr>
                <w:rFonts w:ascii="Trebuchet MS" w:hAnsi="Trebuchet MS" w:cs="Arial"/>
                <w:sz w:val="20"/>
                <w:szCs w:val="20"/>
                <w:lang w:val="en"/>
              </w:rPr>
              <w:t xml:space="preserve">TV bushings </w:t>
            </w:r>
            <w:r w:rsidR="00EC6A8A" w:rsidRPr="00EC6A8A">
              <w:rPr>
                <w:rFonts w:ascii="Trebuchet MS" w:hAnsi="Trebuchet MS" w:cs="Arial"/>
                <w:sz w:val="20"/>
                <w:szCs w:val="20"/>
                <w:lang w:val="en"/>
              </w:rPr>
              <w:t>shall not exceed</w:t>
            </w:r>
            <w:r w:rsidR="007A309F">
              <w:rPr>
                <w:rFonts w:ascii="Trebuchet MS" w:hAnsi="Trebuchet MS" w:cs="Arial"/>
                <w:sz w:val="20"/>
                <w:szCs w:val="20"/>
                <w:lang w:val="en"/>
              </w:rPr>
              <w:t>, kA</w:t>
            </w:r>
          </w:p>
        </w:tc>
        <w:tc>
          <w:tcPr>
            <w:tcW w:w="1568" w:type="pct"/>
            <w:shd w:val="clear" w:color="auto" w:fill="auto"/>
            <w:vAlign w:val="center"/>
          </w:tcPr>
          <w:p w14:paraId="0701D171" w14:textId="5618C7A0" w:rsidR="00606331" w:rsidRPr="00E8167D" w:rsidRDefault="00606331" w:rsidP="000953E7">
            <w:pPr>
              <w:tabs>
                <w:tab w:val="left" w:pos="1486"/>
              </w:tabs>
              <w:jc w:val="center"/>
              <w:rPr>
                <w:rFonts w:ascii="Trebuchet MS" w:hAnsi="Trebuchet MS"/>
                <w:sz w:val="20"/>
                <w:szCs w:val="20"/>
                <w:lang w:val="en-US"/>
              </w:rPr>
            </w:pPr>
            <w:r w:rsidRPr="00606331">
              <w:rPr>
                <w:rFonts w:ascii="Trebuchet MS" w:hAnsi="Trebuchet MS" w:cs="Arial"/>
                <w:sz w:val="20"/>
                <w:szCs w:val="20"/>
                <w:lang w:val="en-US"/>
              </w:rPr>
              <w:t xml:space="preserve">30 </w:t>
            </w:r>
            <w:r w:rsidRPr="00AC5942">
              <w:rPr>
                <w:rFonts w:ascii="Trebuchet MS" w:hAnsi="Trebuchet MS"/>
                <w:sz w:val="20"/>
                <w:szCs w:val="20"/>
                <w:vertAlign w:val="superscript"/>
              </w:rPr>
              <w:t>a)</w:t>
            </w:r>
          </w:p>
        </w:tc>
        <w:tc>
          <w:tcPr>
            <w:tcW w:w="1214" w:type="pct"/>
            <w:shd w:val="clear" w:color="auto" w:fill="auto"/>
            <w:vAlign w:val="center"/>
          </w:tcPr>
          <w:p w14:paraId="6BCC9080" w14:textId="77777777" w:rsidR="00606331" w:rsidRPr="00FD47E6" w:rsidRDefault="00606331"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21D05E09" w14:textId="77777777" w:rsidR="00606331" w:rsidRPr="00FD47E6" w:rsidRDefault="00606331" w:rsidP="000953E7">
            <w:pPr>
              <w:jc w:val="center"/>
              <w:rPr>
                <w:rFonts w:ascii="Trebuchet MS" w:hAnsi="Trebuchet MS" w:cs="Arial"/>
                <w:sz w:val="20"/>
                <w:szCs w:val="20"/>
              </w:rPr>
            </w:pPr>
          </w:p>
        </w:tc>
      </w:tr>
    </w:tbl>
    <w:p w14:paraId="58A9EAD6" w14:textId="77777777" w:rsidR="00244B04" w:rsidRPr="00876DB8" w:rsidRDefault="00244B04" w:rsidP="000953E7">
      <w:pPr>
        <w:jc w:val="cente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876DB8" w14:paraId="7034B5DA" w14:textId="77777777" w:rsidTr="00876DB8">
        <w:trPr>
          <w:cantSplit/>
        </w:trPr>
        <w:tc>
          <w:tcPr>
            <w:tcW w:w="15205" w:type="dxa"/>
          </w:tcPr>
          <w:p w14:paraId="7548B6A0" w14:textId="77777777" w:rsidR="00876DB8" w:rsidRPr="003F42C3" w:rsidRDefault="00876DB8" w:rsidP="00F25386">
            <w:pPr>
              <w:jc w:val="both"/>
              <w:rPr>
                <w:rFonts w:ascii="Trebuchet MS" w:hAnsi="Trebuchet MS"/>
                <w:sz w:val="18"/>
                <w:szCs w:val="18"/>
                <w:lang w:val="en-US"/>
              </w:rPr>
            </w:pPr>
            <w:r w:rsidRPr="00F25386">
              <w:rPr>
                <w:rFonts w:ascii="Trebuchet MS" w:hAnsi="Trebuchet MS"/>
                <w:sz w:val="18"/>
                <w:szCs w:val="18"/>
              </w:rPr>
              <w:lastRenderedPageBreak/>
              <w:t xml:space="preserve">Pastabos:/ </w:t>
            </w:r>
            <w:r w:rsidRPr="003F42C3">
              <w:rPr>
                <w:rFonts w:ascii="Trebuchet MS" w:hAnsi="Trebuchet MS"/>
                <w:sz w:val="18"/>
                <w:szCs w:val="18"/>
                <w:lang w:val="en-US"/>
              </w:rPr>
              <w:t>Notes:</w:t>
            </w:r>
          </w:p>
          <w:p w14:paraId="530E8C99" w14:textId="1AB50ADA" w:rsidR="00876DB8" w:rsidRPr="008E48C5" w:rsidRDefault="008E48C5" w:rsidP="00F25386">
            <w:pPr>
              <w:jc w:val="both"/>
              <w:rPr>
                <w:rFonts w:ascii="Trebuchet MS" w:hAnsi="Trebuchet MS"/>
                <w:sz w:val="18"/>
                <w:szCs w:val="18"/>
              </w:rPr>
            </w:pPr>
            <w:r w:rsidRPr="003F42C3">
              <w:rPr>
                <w:rFonts w:ascii="Trebuchet MS" w:hAnsi="Trebuchet MS"/>
                <w:sz w:val="18"/>
                <w:szCs w:val="18"/>
              </w:rPr>
              <w:t xml:space="preserve">a) </w:t>
            </w:r>
            <w:r w:rsidR="00876DB8" w:rsidRPr="003F42C3">
              <w:rPr>
                <w:rFonts w:ascii="Trebuchet MS" w:hAnsi="Trebuchet MS"/>
                <w:sz w:val="18"/>
                <w:szCs w:val="18"/>
              </w:rPr>
              <w:t>Atšakų perjungiklio įrengimo principinė schema ir charakteristikos turi būti nurodyt</w:t>
            </w:r>
            <w:r w:rsidR="000A16BE" w:rsidRPr="003F42C3">
              <w:rPr>
                <w:rFonts w:ascii="Trebuchet MS" w:hAnsi="Trebuchet MS"/>
                <w:sz w:val="18"/>
                <w:szCs w:val="18"/>
              </w:rPr>
              <w:t>os</w:t>
            </w:r>
            <w:r w:rsidR="00876DB8" w:rsidRPr="003F42C3">
              <w:rPr>
                <w:rFonts w:ascii="Trebuchet MS" w:hAnsi="Trebuchet MS"/>
                <w:sz w:val="18"/>
                <w:szCs w:val="18"/>
              </w:rPr>
              <w:t xml:space="preserve"> ant transformatoriaus bendros duomenų lentelės. Reikalaujamų atšakų perjungiklio charakteristikų patvirtinimui turi būti pateikiamas autotransformatoriaus duomenų lentelės gamyklinis brėžinys. Atšakų perjungiklio įrengimo principinės schemos pavyzdys pateikiamas šio priedo 1 pav. Atšakų perjungiklio vardinių charakteristikų žymėjimo ant transformatorių vardinių duomenų lentelės pavyzdys pateikiamas šio priedo 1 lentelėje</w:t>
            </w:r>
            <w:r w:rsidR="00AA20FF" w:rsidRPr="003F42C3">
              <w:rPr>
                <w:rFonts w:ascii="Trebuchet MS" w:hAnsi="Trebuchet MS"/>
                <w:sz w:val="18"/>
                <w:szCs w:val="18"/>
              </w:rPr>
              <w:t xml:space="preserve">. </w:t>
            </w:r>
            <w:r w:rsidR="00876DB8" w:rsidRPr="003F42C3">
              <w:rPr>
                <w:rFonts w:ascii="Trebuchet MS" w:hAnsi="Trebuchet MS"/>
                <w:sz w:val="18"/>
                <w:szCs w:val="18"/>
              </w:rPr>
              <w:t>/</w:t>
            </w:r>
            <w:r w:rsidRPr="003F42C3">
              <w:rPr>
                <w:rFonts w:ascii="Trebuchet MS" w:hAnsi="Trebuchet MS"/>
                <w:sz w:val="18"/>
                <w:szCs w:val="18"/>
              </w:rPr>
              <w:t xml:space="preserve"> </w:t>
            </w:r>
            <w:r w:rsidR="00876DB8" w:rsidRPr="003F42C3">
              <w:rPr>
                <w:rFonts w:ascii="Trebuchet MS" w:hAnsi="Trebuchet MS"/>
                <w:sz w:val="18"/>
                <w:szCs w:val="18"/>
                <w:lang w:val="en-US"/>
              </w:rPr>
              <w:t>Characteristics and principle diagram of tap changer shall be indicated on the main nameplate of the transformer. For confirmation of required characteristics of tap changer factory drawing of transformer</w:t>
            </w:r>
            <w:r w:rsidRPr="003F42C3">
              <w:rPr>
                <w:rFonts w:ascii="Trebuchet MS" w:hAnsi="Trebuchet MS"/>
                <w:sz w:val="18"/>
                <w:szCs w:val="18"/>
                <w:lang w:val="en-US"/>
              </w:rPr>
              <w:t>’</w:t>
            </w:r>
            <w:r w:rsidR="00876DB8" w:rsidRPr="003F42C3">
              <w:rPr>
                <w:rFonts w:ascii="Trebuchet MS" w:hAnsi="Trebuchet MS"/>
                <w:sz w:val="18"/>
                <w:szCs w:val="18"/>
                <w:lang w:val="en-US"/>
              </w:rPr>
              <w:t xml:space="preserve">s nameplate shall be provided. Example of tap-changers installation </w:t>
            </w:r>
            <w:r w:rsidR="00067F87" w:rsidRPr="003F42C3">
              <w:rPr>
                <w:rFonts w:ascii="Trebuchet MS" w:hAnsi="Trebuchet MS"/>
                <w:sz w:val="18"/>
                <w:szCs w:val="18"/>
                <w:lang w:val="en-US"/>
              </w:rPr>
              <w:t>principal</w:t>
            </w:r>
            <w:r w:rsidR="00876DB8" w:rsidRPr="003F42C3">
              <w:rPr>
                <w:rFonts w:ascii="Trebuchet MS" w:hAnsi="Trebuchet MS"/>
                <w:sz w:val="18"/>
                <w:szCs w:val="18"/>
                <w:lang w:val="en-US"/>
              </w:rPr>
              <w:t xml:space="preserve"> diagram is provided in picture 1 of this annex. Example of tap-changer characteristics to be marked on a nameplate provided in table 1 of this annex.</w:t>
            </w:r>
          </w:p>
        </w:tc>
      </w:tr>
    </w:tbl>
    <w:p w14:paraId="09A30B2E" w14:textId="77777777" w:rsidR="00244B04" w:rsidRPr="00876DB8" w:rsidRDefault="00244B04" w:rsidP="00244B04">
      <w:pPr>
        <w:rPr>
          <w:rFonts w:ascii="Trebuchet MS" w:hAnsi="Trebuchet MS"/>
          <w:sz w:val="20"/>
          <w:szCs w:val="20"/>
        </w:rPr>
      </w:pPr>
    </w:p>
    <w:p w14:paraId="4EF0ABB7" w14:textId="77777777" w:rsidR="00244B04" w:rsidRPr="00653DC6" w:rsidRDefault="00244B04" w:rsidP="00244B04">
      <w:pPr>
        <w:rPr>
          <w:rFonts w:ascii="Trebuchet MS" w:hAnsi="Trebuchet MS"/>
          <w:sz w:val="18"/>
          <w:szCs w:val="18"/>
        </w:rPr>
      </w:pPr>
    </w:p>
    <w:p w14:paraId="01F87AAE" w14:textId="16FD7FC9" w:rsidR="00244B04" w:rsidRDefault="00244B04" w:rsidP="00244B04">
      <w:pPr>
        <w:rPr>
          <w:rFonts w:ascii="Trebuchet MS" w:hAnsi="Trebuchet MS"/>
          <w:sz w:val="18"/>
          <w:szCs w:val="18"/>
        </w:rPr>
      </w:pPr>
    </w:p>
    <w:p w14:paraId="161C03E2" w14:textId="77777777" w:rsidR="00F25386" w:rsidRPr="00653DC6" w:rsidRDefault="00F25386" w:rsidP="00244B04">
      <w:pPr>
        <w:rPr>
          <w:rFonts w:ascii="Trebuchet MS" w:hAnsi="Trebuchet MS"/>
          <w:sz w:val="18"/>
          <w:szCs w:val="18"/>
        </w:rPr>
      </w:pPr>
    </w:p>
    <w:p w14:paraId="3487079B" w14:textId="6B48E767" w:rsidR="00244B04" w:rsidRDefault="00244B04" w:rsidP="00244B04">
      <w:pPr>
        <w:rPr>
          <w:rFonts w:ascii="Trebuchet MS" w:hAnsi="Trebuchet MS"/>
          <w:sz w:val="18"/>
          <w:szCs w:val="18"/>
        </w:rPr>
      </w:pPr>
    </w:p>
    <w:p w14:paraId="66E24A49" w14:textId="5539B43A" w:rsidR="00C317C4" w:rsidRDefault="00C317C4" w:rsidP="00244B04">
      <w:pPr>
        <w:rPr>
          <w:rFonts w:ascii="Trebuchet MS" w:hAnsi="Trebuchet MS"/>
          <w:sz w:val="18"/>
          <w:szCs w:val="18"/>
        </w:rPr>
      </w:pPr>
    </w:p>
    <w:p w14:paraId="21C4010B" w14:textId="05D5BF4D" w:rsidR="009C25F8" w:rsidRDefault="009C25F8" w:rsidP="00244B04">
      <w:pPr>
        <w:rPr>
          <w:rFonts w:ascii="Trebuchet MS" w:hAnsi="Trebuchet MS"/>
          <w:sz w:val="18"/>
          <w:szCs w:val="18"/>
        </w:rPr>
      </w:pPr>
    </w:p>
    <w:p w14:paraId="74189116" w14:textId="77777777" w:rsidR="009C25F8" w:rsidRPr="00653DC6" w:rsidRDefault="009C25F8" w:rsidP="00244B04">
      <w:pPr>
        <w:rPr>
          <w:rFonts w:ascii="Trebuchet MS" w:hAnsi="Trebuchet MS"/>
          <w:sz w:val="18"/>
          <w:szCs w:val="18"/>
        </w:rPr>
      </w:pPr>
    </w:p>
    <w:p w14:paraId="3B3B8719" w14:textId="5A5B7280" w:rsidR="00244B04" w:rsidRDefault="003029A9" w:rsidP="00244B04">
      <w:pPr>
        <w:jc w:val="center"/>
      </w:pPr>
      <w:r>
        <w:rPr>
          <w:noProof/>
        </w:rPr>
        <w:drawing>
          <wp:inline distT="0" distB="0" distL="0" distR="0" wp14:anchorId="0225BAC9" wp14:editId="7C888ABB">
            <wp:extent cx="7037223" cy="33783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097367" cy="3407214"/>
                    </a:xfrm>
                    <a:prstGeom prst="rect">
                      <a:avLst/>
                    </a:prstGeom>
                  </pic:spPr>
                </pic:pic>
              </a:graphicData>
            </a:graphic>
          </wp:inline>
        </w:drawing>
      </w:r>
    </w:p>
    <w:p w14:paraId="75BAA6FD" w14:textId="77777777" w:rsidR="00244B04" w:rsidRPr="00516E5A" w:rsidRDefault="00244B04" w:rsidP="00244B04">
      <w:pPr>
        <w:jc w:val="center"/>
        <w:rPr>
          <w:rFonts w:ascii="Trebuchet MS" w:hAnsi="Trebuchet MS"/>
          <w:sz w:val="20"/>
          <w:szCs w:val="20"/>
        </w:rPr>
      </w:pPr>
      <w:r w:rsidRPr="00516E5A">
        <w:rPr>
          <w:rFonts w:ascii="Trebuchet MS" w:hAnsi="Trebuchet MS"/>
          <w:sz w:val="20"/>
          <w:szCs w:val="20"/>
        </w:rPr>
        <w:t>1 pav. Atšakų perjungiklio įrengimo principinės schemos pavyzdys/</w:t>
      </w:r>
    </w:p>
    <w:p w14:paraId="14A5411B" w14:textId="4E813876" w:rsidR="00244B04" w:rsidRPr="00516E5A" w:rsidRDefault="00244B04" w:rsidP="00244B04">
      <w:pPr>
        <w:jc w:val="center"/>
        <w:rPr>
          <w:rFonts w:ascii="Trebuchet MS" w:hAnsi="Trebuchet MS"/>
          <w:sz w:val="20"/>
          <w:szCs w:val="20"/>
          <w:lang w:val="en-US"/>
        </w:rPr>
      </w:pPr>
      <w:r w:rsidRPr="00516E5A">
        <w:rPr>
          <w:rFonts w:ascii="Trebuchet MS" w:hAnsi="Trebuchet MS"/>
          <w:sz w:val="20"/>
          <w:szCs w:val="20"/>
          <w:lang w:val="en-US"/>
        </w:rPr>
        <w:t xml:space="preserve">Picture 1. Example of tap-changers installation </w:t>
      </w:r>
      <w:r w:rsidR="00E5290D" w:rsidRPr="00516E5A">
        <w:rPr>
          <w:rFonts w:ascii="Trebuchet MS" w:hAnsi="Trebuchet MS"/>
          <w:sz w:val="20"/>
          <w:szCs w:val="20"/>
          <w:lang w:val="en-US"/>
        </w:rPr>
        <w:t>principal</w:t>
      </w:r>
      <w:r w:rsidRPr="00516E5A">
        <w:rPr>
          <w:rFonts w:ascii="Trebuchet MS" w:hAnsi="Trebuchet MS"/>
          <w:sz w:val="20"/>
          <w:szCs w:val="20"/>
          <w:lang w:val="en-US"/>
        </w:rPr>
        <w:t xml:space="preserve"> diagram</w:t>
      </w:r>
    </w:p>
    <w:p w14:paraId="22BF72C4" w14:textId="77777777" w:rsidR="00244B04" w:rsidRPr="00516E5A" w:rsidRDefault="00244B04" w:rsidP="00244B04">
      <w:pPr>
        <w:rPr>
          <w:rFonts w:ascii="Trebuchet MS" w:hAnsi="Trebuchet MS"/>
          <w:sz w:val="20"/>
          <w:szCs w:val="20"/>
        </w:rPr>
      </w:pPr>
    </w:p>
    <w:p w14:paraId="25A28765" w14:textId="77777777" w:rsidR="00244B04" w:rsidRPr="00516E5A" w:rsidRDefault="00244B04" w:rsidP="00244B04">
      <w:pPr>
        <w:rPr>
          <w:rFonts w:ascii="Trebuchet MS" w:hAnsi="Trebuchet MS"/>
          <w:sz w:val="20"/>
          <w:szCs w:val="20"/>
        </w:rPr>
      </w:pPr>
    </w:p>
    <w:p w14:paraId="6730FE63" w14:textId="77777777" w:rsidR="00244B04" w:rsidRPr="00516E5A" w:rsidRDefault="00244B04" w:rsidP="00244B04">
      <w:pPr>
        <w:rPr>
          <w:rFonts w:ascii="Trebuchet MS" w:hAnsi="Trebuchet MS"/>
          <w:sz w:val="20"/>
          <w:szCs w:val="20"/>
        </w:rPr>
      </w:pPr>
    </w:p>
    <w:p w14:paraId="5D9C0DDB" w14:textId="77777777" w:rsidR="00244B04" w:rsidRPr="00516E5A" w:rsidRDefault="00244B04" w:rsidP="00244B04">
      <w:pPr>
        <w:rPr>
          <w:rFonts w:ascii="Trebuchet MS" w:hAnsi="Trebuchet MS"/>
          <w:sz w:val="20"/>
          <w:szCs w:val="20"/>
        </w:rPr>
      </w:pPr>
    </w:p>
    <w:p w14:paraId="46CC67FE" w14:textId="77777777" w:rsidR="00244B04" w:rsidRPr="00516E5A" w:rsidRDefault="00244B04" w:rsidP="00244B04">
      <w:pPr>
        <w:rPr>
          <w:rFonts w:ascii="Trebuchet MS" w:hAnsi="Trebuchet MS"/>
          <w:sz w:val="20"/>
          <w:szCs w:val="20"/>
        </w:rPr>
      </w:pPr>
    </w:p>
    <w:p w14:paraId="2ABE6885" w14:textId="77777777" w:rsidR="00244B04" w:rsidRPr="00516E5A" w:rsidRDefault="00244B04" w:rsidP="00244B04">
      <w:pPr>
        <w:rPr>
          <w:rFonts w:ascii="Trebuchet MS" w:hAnsi="Trebuchet MS"/>
          <w:sz w:val="20"/>
          <w:szCs w:val="20"/>
        </w:rPr>
      </w:pPr>
    </w:p>
    <w:p w14:paraId="65BC89B6" w14:textId="77777777" w:rsidR="00244B04" w:rsidRPr="00516E5A" w:rsidRDefault="00244B04" w:rsidP="00244B04">
      <w:pPr>
        <w:rPr>
          <w:rFonts w:ascii="Trebuchet MS" w:hAnsi="Trebuchet MS"/>
          <w:sz w:val="20"/>
          <w:szCs w:val="20"/>
        </w:rPr>
      </w:pPr>
    </w:p>
    <w:p w14:paraId="3C2D0EDE" w14:textId="77777777" w:rsidR="00244B04" w:rsidRPr="00516E5A" w:rsidRDefault="00244B04" w:rsidP="00244B04">
      <w:pPr>
        <w:rPr>
          <w:rFonts w:ascii="Trebuchet MS" w:hAnsi="Trebuchet MS"/>
          <w:sz w:val="20"/>
          <w:szCs w:val="20"/>
        </w:rPr>
      </w:pPr>
      <w:r w:rsidRPr="00516E5A">
        <w:rPr>
          <w:rFonts w:ascii="Trebuchet MS" w:hAnsi="Trebuchet MS"/>
          <w:sz w:val="20"/>
          <w:szCs w:val="20"/>
        </w:rPr>
        <w:t>1 lentele. Atšakų perjungiklio vardinių charakteristikų žymėjimo ant transformatorių vardinių duomenų lentelės pavyzdys/</w:t>
      </w:r>
    </w:p>
    <w:p w14:paraId="27A0414D" w14:textId="77777777" w:rsidR="00244B04" w:rsidRPr="00516E5A" w:rsidRDefault="00244B04" w:rsidP="00244B04">
      <w:pPr>
        <w:rPr>
          <w:rFonts w:ascii="Trebuchet MS" w:hAnsi="Trebuchet MS"/>
          <w:sz w:val="20"/>
          <w:szCs w:val="20"/>
          <w:lang w:val="en-US"/>
        </w:rPr>
      </w:pPr>
      <w:r w:rsidRPr="00516E5A">
        <w:rPr>
          <w:rFonts w:ascii="Trebuchet MS" w:hAnsi="Trebuchet MS"/>
          <w:sz w:val="20"/>
          <w:szCs w:val="20"/>
          <w:lang w:val="en-US"/>
        </w:rPr>
        <w:t>Table 1. Example of tap-changer characteristics table to be provided on a nameplate of transformer</w:t>
      </w:r>
    </w:p>
    <w:p w14:paraId="49F5FAF8" w14:textId="77777777" w:rsidR="00244B04" w:rsidRDefault="00244B04" w:rsidP="00244B04">
      <w:pPr>
        <w:jc w:val="center"/>
        <w:rPr>
          <w:rFonts w:ascii="Trebuchet MS" w:hAnsi="Trebuchet MS"/>
          <w:lang w:val="en-US"/>
        </w:rPr>
      </w:pPr>
    </w:p>
    <w:p w14:paraId="7CA9C752" w14:textId="5D532302" w:rsidR="00244B04" w:rsidRPr="00D36179" w:rsidRDefault="0009389B" w:rsidP="00244B04">
      <w:pPr>
        <w:jc w:val="center"/>
        <w:rPr>
          <w:rFonts w:ascii="Trebuchet MS" w:hAnsi="Trebuchet MS"/>
          <w:lang w:val="en-US"/>
        </w:rPr>
      </w:pPr>
      <w:r>
        <w:rPr>
          <w:noProof/>
        </w:rPr>
        <w:drawing>
          <wp:inline distT="0" distB="0" distL="0" distR="0" wp14:anchorId="5972E4C3" wp14:editId="70122E88">
            <wp:extent cx="4904509" cy="4854463"/>
            <wp:effectExtent l="0" t="0" r="0" b="381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a:stretch>
                      <a:fillRect/>
                    </a:stretch>
                  </pic:blipFill>
                  <pic:spPr>
                    <a:xfrm>
                      <a:off x="0" y="0"/>
                      <a:ext cx="4920781" cy="4870569"/>
                    </a:xfrm>
                    <a:prstGeom prst="rect">
                      <a:avLst/>
                    </a:prstGeom>
                  </pic:spPr>
                </pic:pic>
              </a:graphicData>
            </a:graphic>
          </wp:inline>
        </w:drawing>
      </w:r>
    </w:p>
    <w:p w14:paraId="3C6D8B7A" w14:textId="0652B235" w:rsidR="00244B04" w:rsidRDefault="00244B04" w:rsidP="00CE46A8">
      <w:pPr>
        <w:rPr>
          <w:rFonts w:ascii="Trebuchet MS" w:hAnsi="Trebuchet MS"/>
          <w:sz w:val="18"/>
          <w:szCs w:val="18"/>
        </w:rPr>
      </w:pPr>
    </w:p>
    <w:p w14:paraId="10DAF854" w14:textId="77777777" w:rsidR="00653DC6" w:rsidRDefault="00653DC6" w:rsidP="00CE46A8">
      <w:pPr>
        <w:rPr>
          <w:rFonts w:ascii="Trebuchet MS" w:hAnsi="Trebuchet MS"/>
          <w:sz w:val="18"/>
          <w:szCs w:val="18"/>
        </w:rPr>
        <w:sectPr w:rsidR="00653DC6" w:rsidSect="00FA1BD4">
          <w:headerReference w:type="default" r:id="rId14"/>
          <w:pgSz w:w="16838" w:h="11906" w:orient="landscape"/>
          <w:pgMar w:top="810" w:right="998" w:bottom="567" w:left="990" w:header="432" w:footer="144" w:gutter="0"/>
          <w:cols w:space="1296"/>
          <w:docGrid w:linePitch="360"/>
        </w:sectPr>
      </w:pPr>
    </w:p>
    <w:p w14:paraId="2D8B51BA" w14:textId="21AED2CD" w:rsidR="00653DC6" w:rsidRDefault="00653DC6" w:rsidP="00CE46A8">
      <w:pPr>
        <w:rPr>
          <w:rFonts w:ascii="Trebuchet MS" w:hAnsi="Trebuchet MS"/>
          <w:sz w:val="18"/>
          <w:szCs w:val="18"/>
        </w:rPr>
      </w:pPr>
    </w:p>
    <w:p w14:paraId="4AD9D126" w14:textId="21396E02" w:rsidR="00653DC6" w:rsidRDefault="00653DC6" w:rsidP="00CE46A8">
      <w:pPr>
        <w:rPr>
          <w:rFonts w:ascii="Trebuchet MS" w:hAnsi="Trebuchet MS"/>
          <w:sz w:val="18"/>
          <w:szCs w:val="18"/>
        </w:rPr>
      </w:pPr>
    </w:p>
    <w:p w14:paraId="6936BFBF" w14:textId="77777777" w:rsidR="00653DC6" w:rsidRPr="004D48D9" w:rsidRDefault="00653DC6" w:rsidP="00653DC6">
      <w:pPr>
        <w:tabs>
          <w:tab w:val="left" w:pos="1486"/>
        </w:tabs>
        <w:rPr>
          <w:rFonts w:ascii="Trebuchet MS" w:hAnsi="Trebuchet MS"/>
          <w:sz w:val="20"/>
          <w:szCs w:val="20"/>
        </w:rPr>
      </w:pPr>
      <w:r w:rsidRPr="004D48D9">
        <w:rPr>
          <w:rFonts w:ascii="Trebuchet MS" w:hAnsi="Trebuchet MS"/>
          <w:sz w:val="20"/>
          <w:szCs w:val="20"/>
        </w:rPr>
        <w:t>1 lentelė. Įvaduose įmontuojamų srovės matavimo transformatorių charakteristikos/</w:t>
      </w:r>
    </w:p>
    <w:p w14:paraId="74670236" w14:textId="77777777" w:rsidR="00653DC6" w:rsidRPr="004D48D9" w:rsidRDefault="00653DC6" w:rsidP="00653DC6">
      <w:pPr>
        <w:tabs>
          <w:tab w:val="left" w:pos="1486"/>
        </w:tabs>
        <w:rPr>
          <w:rFonts w:ascii="Trebuchet MS" w:hAnsi="Trebuchet MS"/>
          <w:sz w:val="20"/>
          <w:szCs w:val="20"/>
          <w:lang w:val="en-US"/>
        </w:rPr>
      </w:pPr>
      <w:r w:rsidRPr="004D48D9">
        <w:rPr>
          <w:rFonts w:ascii="Trebuchet MS" w:hAnsi="Trebuchet MS"/>
          <w:sz w:val="20"/>
          <w:szCs w:val="20"/>
          <w:lang w:val="en-US"/>
        </w:rPr>
        <w:t>Table 1. Parameters of bushings mounted current transformers</w:t>
      </w:r>
    </w:p>
    <w:tbl>
      <w:tblPr>
        <w:tblStyle w:val="TableGrid"/>
        <w:tblW w:w="15205" w:type="dxa"/>
        <w:tblLayout w:type="fixed"/>
        <w:tblLook w:val="04A0" w:firstRow="1" w:lastRow="0" w:firstColumn="1" w:lastColumn="0" w:noHBand="0" w:noVBand="1"/>
      </w:tblPr>
      <w:tblGrid>
        <w:gridCol w:w="755"/>
        <w:gridCol w:w="1363"/>
        <w:gridCol w:w="1363"/>
        <w:gridCol w:w="1362"/>
        <w:gridCol w:w="1362"/>
        <w:gridCol w:w="1362"/>
        <w:gridCol w:w="1362"/>
        <w:gridCol w:w="1362"/>
        <w:gridCol w:w="3692"/>
        <w:gridCol w:w="1222"/>
      </w:tblGrid>
      <w:tr w:rsidR="00653DC6" w:rsidRPr="004D48D9" w14:paraId="3A38DB85" w14:textId="77777777" w:rsidTr="00904F58">
        <w:tc>
          <w:tcPr>
            <w:tcW w:w="248" w:type="pct"/>
            <w:vMerge w:val="restart"/>
            <w:shd w:val="clear" w:color="auto" w:fill="F2F2F2" w:themeFill="background1" w:themeFillShade="F2"/>
            <w:vAlign w:val="center"/>
          </w:tcPr>
          <w:p w14:paraId="2ECCCD2D"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sz w:val="18"/>
                <w:szCs w:val="18"/>
              </w:rPr>
              <w:t>Eil. Nr./</w:t>
            </w:r>
          </w:p>
          <w:p w14:paraId="01E7FF0F"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Seq. No.</w:t>
            </w:r>
          </w:p>
        </w:tc>
        <w:tc>
          <w:tcPr>
            <w:tcW w:w="3136" w:type="pct"/>
            <w:gridSpan w:val="7"/>
            <w:vMerge w:val="restart"/>
            <w:shd w:val="clear" w:color="auto" w:fill="F2F2F2" w:themeFill="background1" w:themeFillShade="F2"/>
            <w:vAlign w:val="center"/>
          </w:tcPr>
          <w:p w14:paraId="3C308F68" w14:textId="77777777" w:rsidR="00653DC6" w:rsidRPr="004D48D9" w:rsidRDefault="00653DC6" w:rsidP="00904F58">
            <w:pPr>
              <w:jc w:val="center"/>
              <w:rPr>
                <w:rFonts w:ascii="Trebuchet MS" w:hAnsi="Trebuchet MS"/>
                <w:sz w:val="18"/>
                <w:szCs w:val="18"/>
              </w:rPr>
            </w:pPr>
            <w:r w:rsidRPr="004D48D9">
              <w:rPr>
                <w:rFonts w:ascii="Trebuchet MS" w:hAnsi="Trebuchet MS"/>
                <w:sz w:val="18"/>
                <w:szCs w:val="18"/>
              </w:rPr>
              <w:t>Įvaduose įmontuojamų srovės transformatorių reikalaujamos charakteristikos/</w:t>
            </w:r>
          </w:p>
          <w:p w14:paraId="2DFA6206"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lang w:val="en-US"/>
              </w:rPr>
              <w:t>Required characteristics of bushings mounted current instrument transformers</w:t>
            </w:r>
          </w:p>
        </w:tc>
        <w:tc>
          <w:tcPr>
            <w:tcW w:w="1616" w:type="pct"/>
            <w:gridSpan w:val="2"/>
            <w:shd w:val="clear" w:color="auto" w:fill="F2F2F2" w:themeFill="background1" w:themeFillShade="F2"/>
            <w:vAlign w:val="center"/>
          </w:tcPr>
          <w:p w14:paraId="798F5778"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bCs/>
                <w:sz w:val="18"/>
                <w:szCs w:val="18"/>
              </w:rPr>
              <w:t>Siūlomo</w:t>
            </w:r>
            <w:r w:rsidRPr="004D48D9">
              <w:rPr>
                <w:rFonts w:ascii="Trebuchet MS" w:hAnsi="Trebuchet MS" w:cs="Arial"/>
                <w:sz w:val="18"/>
                <w:szCs w:val="18"/>
              </w:rPr>
              <w:t xml:space="preserve"> įrenginio, įrangos, gaminio ar medžiagos atitikimo reikalavimams patvirtinimas/</w:t>
            </w:r>
          </w:p>
          <w:p w14:paraId="0B1B87E4" w14:textId="4BF3AF8A"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 xml:space="preserve">Eligibility confirmation of the proposed device, equipment, </w:t>
            </w:r>
            <w:r w:rsidR="0000577F" w:rsidRPr="004D48D9">
              <w:rPr>
                <w:rFonts w:ascii="Trebuchet MS" w:hAnsi="Trebuchet MS" w:cs="Arial"/>
                <w:sz w:val="18"/>
                <w:szCs w:val="18"/>
                <w:lang w:val="en-US"/>
              </w:rPr>
              <w:t>product,</w:t>
            </w:r>
            <w:r w:rsidRPr="004D48D9">
              <w:rPr>
                <w:rFonts w:ascii="Trebuchet MS" w:hAnsi="Trebuchet MS" w:cs="Arial"/>
                <w:sz w:val="18"/>
                <w:szCs w:val="18"/>
                <w:lang w:val="en-US"/>
              </w:rPr>
              <w:t xml:space="preserve"> or material</w:t>
            </w:r>
          </w:p>
        </w:tc>
      </w:tr>
      <w:tr w:rsidR="00653DC6" w:rsidRPr="004D48D9" w14:paraId="66E5236E" w14:textId="77777777" w:rsidTr="00904F58">
        <w:tc>
          <w:tcPr>
            <w:tcW w:w="248" w:type="pct"/>
            <w:vMerge/>
            <w:shd w:val="clear" w:color="auto" w:fill="F2F2F2" w:themeFill="background1" w:themeFillShade="F2"/>
            <w:vAlign w:val="center"/>
          </w:tcPr>
          <w:p w14:paraId="324A3ECE" w14:textId="77777777" w:rsidR="00653DC6" w:rsidRPr="004D48D9" w:rsidRDefault="00653DC6" w:rsidP="00904F58">
            <w:pPr>
              <w:tabs>
                <w:tab w:val="left" w:pos="1486"/>
              </w:tabs>
              <w:jc w:val="center"/>
              <w:rPr>
                <w:rFonts w:ascii="Trebuchet MS" w:hAnsi="Trebuchet MS"/>
                <w:sz w:val="18"/>
                <w:szCs w:val="18"/>
              </w:rPr>
            </w:pPr>
          </w:p>
        </w:tc>
        <w:tc>
          <w:tcPr>
            <w:tcW w:w="3136" w:type="pct"/>
            <w:gridSpan w:val="7"/>
            <w:vMerge/>
            <w:shd w:val="clear" w:color="auto" w:fill="F2F2F2" w:themeFill="background1" w:themeFillShade="F2"/>
            <w:vAlign w:val="center"/>
          </w:tcPr>
          <w:p w14:paraId="6558353B" w14:textId="77777777" w:rsidR="00653DC6" w:rsidRPr="004D48D9" w:rsidRDefault="00653DC6" w:rsidP="00904F58">
            <w:pPr>
              <w:tabs>
                <w:tab w:val="left" w:pos="1486"/>
              </w:tabs>
              <w:jc w:val="center"/>
              <w:rPr>
                <w:rFonts w:ascii="Trebuchet MS" w:hAnsi="Trebuchet MS"/>
                <w:sz w:val="18"/>
                <w:szCs w:val="18"/>
              </w:rPr>
            </w:pPr>
          </w:p>
        </w:tc>
        <w:tc>
          <w:tcPr>
            <w:tcW w:w="1616" w:type="pct"/>
            <w:gridSpan w:val="2"/>
            <w:shd w:val="clear" w:color="auto" w:fill="F2F2F2" w:themeFill="background1" w:themeFillShade="F2"/>
            <w:vAlign w:val="center"/>
          </w:tcPr>
          <w:p w14:paraId="03FF14D2" w14:textId="638F9A90" w:rsidR="00653DC6" w:rsidRPr="004D48D9" w:rsidRDefault="00653DC6" w:rsidP="00904F58">
            <w:pPr>
              <w:jc w:val="center"/>
              <w:rPr>
                <w:rFonts w:ascii="Trebuchet MS" w:hAnsi="Trebuchet MS" w:cs="Arial"/>
                <w:bCs/>
                <w:sz w:val="18"/>
                <w:szCs w:val="18"/>
              </w:rPr>
            </w:pPr>
            <w:r w:rsidRPr="004D48D9">
              <w:rPr>
                <w:rFonts w:ascii="Trebuchet MS" w:hAnsi="Trebuchet MS" w:cs="Arial"/>
                <w:bCs/>
                <w:sz w:val="18"/>
                <w:szCs w:val="18"/>
              </w:rPr>
              <w:t xml:space="preserve">Nuoroda į </w:t>
            </w:r>
            <w:r w:rsidR="00930747">
              <w:rPr>
                <w:rFonts w:ascii="Trebuchet MS" w:hAnsi="Trebuchet MS" w:cs="Arial"/>
                <w:bCs/>
                <w:sz w:val="18"/>
                <w:szCs w:val="18"/>
              </w:rPr>
              <w:t>Tiekėjo</w:t>
            </w:r>
            <w:r w:rsidRPr="004D48D9">
              <w:rPr>
                <w:rFonts w:ascii="Trebuchet MS" w:hAnsi="Trebuchet MS" w:cs="Arial"/>
                <w:bCs/>
                <w:sz w:val="18"/>
                <w:szCs w:val="18"/>
              </w:rPr>
              <w:t xml:space="preserve"> pasiūlymo dokumentus/</w:t>
            </w:r>
          </w:p>
          <w:p w14:paraId="6BCE5D7B"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bCs/>
                <w:sz w:val="18"/>
                <w:szCs w:val="18"/>
                <w:lang w:val="en-US"/>
              </w:rPr>
              <w:t>Link to Supplier’s proposal documents</w:t>
            </w:r>
          </w:p>
        </w:tc>
      </w:tr>
      <w:tr w:rsidR="00653DC6" w:rsidRPr="004D48D9" w14:paraId="6FC87EC1" w14:textId="77777777" w:rsidTr="00904F58">
        <w:tc>
          <w:tcPr>
            <w:tcW w:w="248" w:type="pct"/>
            <w:vMerge/>
            <w:shd w:val="clear" w:color="auto" w:fill="F2F2F2" w:themeFill="background1" w:themeFillShade="F2"/>
            <w:vAlign w:val="center"/>
          </w:tcPr>
          <w:p w14:paraId="7F8D1497" w14:textId="77777777" w:rsidR="00653DC6" w:rsidRPr="004D48D9" w:rsidRDefault="00653DC6" w:rsidP="00904F58">
            <w:pPr>
              <w:tabs>
                <w:tab w:val="left" w:pos="1486"/>
              </w:tabs>
              <w:jc w:val="center"/>
              <w:rPr>
                <w:rFonts w:ascii="Trebuchet MS" w:hAnsi="Trebuchet MS"/>
                <w:sz w:val="18"/>
                <w:szCs w:val="18"/>
              </w:rPr>
            </w:pPr>
          </w:p>
        </w:tc>
        <w:tc>
          <w:tcPr>
            <w:tcW w:w="448" w:type="pct"/>
            <w:shd w:val="clear" w:color="auto" w:fill="F2F2F2" w:themeFill="background1" w:themeFillShade="F2"/>
            <w:vAlign w:val="center"/>
          </w:tcPr>
          <w:p w14:paraId="625BD8B1"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Žymėjimas schemoje/ </w:t>
            </w:r>
            <w:r w:rsidRPr="004D48D9">
              <w:rPr>
                <w:rFonts w:ascii="Trebuchet MS" w:hAnsi="Trebuchet MS"/>
                <w:sz w:val="18"/>
                <w:szCs w:val="18"/>
                <w:lang w:val="en-US"/>
              </w:rPr>
              <w:t>Symbol on a diagram</w:t>
            </w:r>
          </w:p>
        </w:tc>
        <w:tc>
          <w:tcPr>
            <w:tcW w:w="448" w:type="pct"/>
            <w:shd w:val="clear" w:color="auto" w:fill="F2F2F2" w:themeFill="background1" w:themeFillShade="F2"/>
            <w:vAlign w:val="center"/>
          </w:tcPr>
          <w:p w14:paraId="7894F79B"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Jungimas/</w:t>
            </w:r>
          </w:p>
          <w:p w14:paraId="05EBF870" w14:textId="77777777" w:rsidR="00653DC6" w:rsidRPr="004D48D9" w:rsidRDefault="00653DC6" w:rsidP="00904F58">
            <w:pPr>
              <w:tabs>
                <w:tab w:val="left" w:pos="1486"/>
              </w:tabs>
              <w:jc w:val="center"/>
              <w:rPr>
                <w:rFonts w:ascii="Trebuchet MS" w:hAnsi="Trebuchet MS"/>
                <w:sz w:val="18"/>
                <w:szCs w:val="18"/>
                <w:lang w:val="en-US"/>
              </w:rPr>
            </w:pPr>
            <w:r w:rsidRPr="004D48D9">
              <w:rPr>
                <w:rFonts w:ascii="Trebuchet MS" w:hAnsi="Trebuchet MS"/>
                <w:sz w:val="18"/>
                <w:szCs w:val="18"/>
                <w:lang w:val="en-US"/>
              </w:rPr>
              <w:t>Terminal</w:t>
            </w:r>
            <w:r>
              <w:rPr>
                <w:rFonts w:ascii="Trebuchet MS" w:hAnsi="Trebuchet MS"/>
                <w:sz w:val="18"/>
                <w:szCs w:val="18"/>
                <w:lang w:val="en-US"/>
              </w:rPr>
              <w:t>s</w:t>
            </w:r>
          </w:p>
        </w:tc>
        <w:tc>
          <w:tcPr>
            <w:tcW w:w="448" w:type="pct"/>
            <w:shd w:val="clear" w:color="auto" w:fill="F2F2F2" w:themeFill="background1" w:themeFillShade="F2"/>
            <w:vAlign w:val="center"/>
          </w:tcPr>
          <w:p w14:paraId="48A68F5E"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Transformacijos koeficientas/ </w:t>
            </w:r>
            <w:r w:rsidRPr="004D48D9">
              <w:rPr>
                <w:rFonts w:ascii="Trebuchet MS" w:hAnsi="Trebuchet MS"/>
                <w:sz w:val="18"/>
                <w:szCs w:val="18"/>
                <w:lang w:val="en-US"/>
              </w:rPr>
              <w:t>Ratio, A</w:t>
            </w:r>
          </w:p>
        </w:tc>
        <w:tc>
          <w:tcPr>
            <w:tcW w:w="448" w:type="pct"/>
            <w:shd w:val="clear" w:color="auto" w:fill="F2F2F2" w:themeFill="background1" w:themeFillShade="F2"/>
            <w:vAlign w:val="center"/>
          </w:tcPr>
          <w:p w14:paraId="38D6E935"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Tikslumo klasė/ </w:t>
            </w:r>
            <w:r w:rsidRPr="004D48D9">
              <w:rPr>
                <w:rFonts w:ascii="Trebuchet MS" w:hAnsi="Trebuchet MS"/>
                <w:sz w:val="18"/>
                <w:szCs w:val="18"/>
                <w:lang w:val="en-US"/>
              </w:rPr>
              <w:t>Accuracy class</w:t>
            </w:r>
          </w:p>
        </w:tc>
        <w:tc>
          <w:tcPr>
            <w:tcW w:w="448" w:type="pct"/>
            <w:shd w:val="clear" w:color="auto" w:fill="F2F2F2" w:themeFill="background1" w:themeFillShade="F2"/>
            <w:vAlign w:val="center"/>
          </w:tcPr>
          <w:p w14:paraId="27BD6ADA"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Saugumo faktorius FS arba tikslumo ribos faktorius ALF/ </w:t>
            </w:r>
            <w:r w:rsidRPr="004D48D9">
              <w:rPr>
                <w:rFonts w:ascii="Trebuchet MS" w:hAnsi="Trebuchet MS" w:cs="Arial"/>
                <w:color w:val="000000"/>
                <w:sz w:val="18"/>
                <w:szCs w:val="18"/>
                <w:lang w:val="en-US"/>
              </w:rPr>
              <w:t>Security factor (FS) or accuracy limit factor (ALF)</w:t>
            </w:r>
          </w:p>
        </w:tc>
        <w:tc>
          <w:tcPr>
            <w:tcW w:w="448" w:type="pct"/>
            <w:shd w:val="clear" w:color="auto" w:fill="F2F2F2" w:themeFill="background1" w:themeFillShade="F2"/>
            <w:vAlign w:val="center"/>
          </w:tcPr>
          <w:p w14:paraId="28B8E372" w14:textId="77777777" w:rsidR="00653DC6" w:rsidRPr="004D48D9" w:rsidRDefault="00653DC6" w:rsidP="00904F58">
            <w:pPr>
              <w:jc w:val="center"/>
              <w:rPr>
                <w:rFonts w:ascii="Trebuchet MS" w:hAnsi="Trebuchet MS"/>
                <w:sz w:val="18"/>
                <w:szCs w:val="18"/>
              </w:rPr>
            </w:pPr>
            <w:r w:rsidRPr="004D48D9">
              <w:rPr>
                <w:rFonts w:ascii="Trebuchet MS" w:hAnsi="Trebuchet MS"/>
                <w:sz w:val="18"/>
                <w:szCs w:val="18"/>
              </w:rPr>
              <w:t>Vardinė išėjimo galia/</w:t>
            </w:r>
          </w:p>
          <w:p w14:paraId="57FA535F"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lang w:val="en-US"/>
              </w:rPr>
              <w:t>Rated output</w:t>
            </w:r>
            <w:r w:rsidRPr="004D48D9">
              <w:rPr>
                <w:rFonts w:ascii="Trebuchet MS" w:hAnsi="Trebuchet MS"/>
                <w:sz w:val="18"/>
                <w:szCs w:val="18"/>
              </w:rPr>
              <w:t>, VA</w:t>
            </w:r>
          </w:p>
        </w:tc>
        <w:tc>
          <w:tcPr>
            <w:tcW w:w="448" w:type="pct"/>
            <w:shd w:val="clear" w:color="auto" w:fill="F2F2F2" w:themeFill="background1" w:themeFillShade="F2"/>
            <w:vAlign w:val="center"/>
          </w:tcPr>
          <w:p w14:paraId="395D3DE0"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rPr>
              <w:t xml:space="preserve">Vardinė ilgalaikė terminė srovė procentais nuo </w:t>
            </w:r>
            <w:proofErr w:type="spellStart"/>
            <w:r w:rsidRPr="004D48D9">
              <w:rPr>
                <w:rFonts w:ascii="Trebuchet MS" w:hAnsi="Trebuchet MS" w:cs="Arial"/>
                <w:sz w:val="18"/>
                <w:szCs w:val="18"/>
              </w:rPr>
              <w:t>I</w:t>
            </w:r>
            <w:r w:rsidRPr="004D48D9">
              <w:rPr>
                <w:rFonts w:ascii="Trebuchet MS" w:hAnsi="Trebuchet MS" w:cs="Arial"/>
                <w:sz w:val="18"/>
                <w:szCs w:val="18"/>
                <w:vertAlign w:val="subscript"/>
              </w:rPr>
              <w:t>pr</w:t>
            </w:r>
            <w:proofErr w:type="spellEnd"/>
            <w:r w:rsidRPr="004D48D9">
              <w:rPr>
                <w:rFonts w:ascii="Trebuchet MS" w:hAnsi="Trebuchet MS" w:cs="Arial"/>
                <w:sz w:val="18"/>
                <w:szCs w:val="18"/>
              </w:rPr>
              <w:t xml:space="preserve">/ </w:t>
            </w:r>
            <w:r w:rsidRPr="004D48D9">
              <w:rPr>
                <w:rFonts w:ascii="Trebuchet MS" w:hAnsi="Trebuchet MS" w:cs="Arial"/>
                <w:sz w:val="18"/>
                <w:szCs w:val="18"/>
                <w:lang w:val="en-US"/>
              </w:rPr>
              <w:t xml:space="preserve">Rated continuous thermal current in percent of </w:t>
            </w:r>
            <w:proofErr w:type="spellStart"/>
            <w:r w:rsidRPr="004D48D9">
              <w:rPr>
                <w:rFonts w:ascii="Trebuchet MS" w:hAnsi="Trebuchet MS" w:cs="Arial"/>
                <w:sz w:val="18"/>
                <w:szCs w:val="18"/>
                <w:lang w:val="en-US"/>
              </w:rPr>
              <w:t>I</w:t>
            </w:r>
            <w:r w:rsidRPr="004D48D9">
              <w:rPr>
                <w:rFonts w:ascii="Trebuchet MS" w:hAnsi="Trebuchet MS" w:cs="Arial"/>
                <w:sz w:val="18"/>
                <w:szCs w:val="18"/>
                <w:vertAlign w:val="subscript"/>
                <w:lang w:val="en-US"/>
              </w:rPr>
              <w:t>pr</w:t>
            </w:r>
            <w:proofErr w:type="spellEnd"/>
            <w:r w:rsidRPr="004D48D9">
              <w:rPr>
                <w:rFonts w:ascii="Trebuchet MS" w:hAnsi="Trebuchet MS" w:cs="Arial"/>
                <w:sz w:val="18"/>
                <w:szCs w:val="18"/>
                <w:lang w:val="en-US"/>
              </w:rPr>
              <w:t>, (</w:t>
            </w:r>
            <w:proofErr w:type="spellStart"/>
            <w:r w:rsidRPr="004D48D9">
              <w:rPr>
                <w:rFonts w:ascii="Trebuchet MS" w:hAnsi="Trebuchet MS" w:cs="Arial"/>
                <w:sz w:val="18"/>
                <w:szCs w:val="18"/>
                <w:lang w:val="en-US"/>
              </w:rPr>
              <w:t>I</w:t>
            </w:r>
            <w:r w:rsidRPr="004D48D9">
              <w:rPr>
                <w:rFonts w:ascii="Trebuchet MS" w:hAnsi="Trebuchet MS" w:cs="Arial"/>
                <w:sz w:val="18"/>
                <w:szCs w:val="18"/>
                <w:vertAlign w:val="subscript"/>
                <w:lang w:val="en-US"/>
              </w:rPr>
              <w:t>cth</w:t>
            </w:r>
            <w:proofErr w:type="spellEnd"/>
            <w:r w:rsidRPr="004D48D9">
              <w:rPr>
                <w:rFonts w:ascii="Trebuchet MS" w:hAnsi="Trebuchet MS" w:cs="Arial"/>
                <w:sz w:val="18"/>
                <w:szCs w:val="18"/>
                <w:lang w:val="en-US"/>
              </w:rPr>
              <w:t>), %</w:t>
            </w:r>
          </w:p>
        </w:tc>
        <w:tc>
          <w:tcPr>
            <w:tcW w:w="1214" w:type="pct"/>
            <w:shd w:val="clear" w:color="auto" w:fill="F2F2F2" w:themeFill="background1" w:themeFillShade="F2"/>
            <w:vAlign w:val="center"/>
          </w:tcPr>
          <w:p w14:paraId="491B9676"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bCs/>
                <w:sz w:val="18"/>
                <w:szCs w:val="18"/>
              </w:rPr>
              <w:t xml:space="preserve">Priedo pavadinimas ar Nr./ </w:t>
            </w:r>
            <w:r w:rsidRPr="004D48D9">
              <w:rPr>
                <w:rFonts w:ascii="Trebuchet MS" w:hAnsi="Trebuchet MS" w:cs="Arial"/>
                <w:bCs/>
                <w:sz w:val="18"/>
                <w:szCs w:val="18"/>
                <w:lang w:val="en-US"/>
              </w:rPr>
              <w:t>Annex name or No.</w:t>
            </w:r>
          </w:p>
        </w:tc>
        <w:tc>
          <w:tcPr>
            <w:tcW w:w="402" w:type="pct"/>
            <w:shd w:val="clear" w:color="auto" w:fill="F2F2F2" w:themeFill="background1" w:themeFillShade="F2"/>
            <w:vAlign w:val="center"/>
          </w:tcPr>
          <w:p w14:paraId="42680FC6"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sz w:val="18"/>
                <w:szCs w:val="18"/>
              </w:rPr>
              <w:t>Psl. Nr./</w:t>
            </w:r>
          </w:p>
          <w:p w14:paraId="2D31EFC7"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Pg. No</w:t>
            </w:r>
          </w:p>
        </w:tc>
      </w:tr>
      <w:tr w:rsidR="00653DC6" w:rsidRPr="004D48D9" w14:paraId="78F59631" w14:textId="77777777" w:rsidTr="00904F58">
        <w:tc>
          <w:tcPr>
            <w:tcW w:w="248" w:type="pct"/>
            <w:shd w:val="clear" w:color="auto" w:fill="auto"/>
            <w:vAlign w:val="center"/>
          </w:tcPr>
          <w:p w14:paraId="79B3ADAB"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w:t>
            </w:r>
          </w:p>
        </w:tc>
        <w:tc>
          <w:tcPr>
            <w:tcW w:w="4752" w:type="pct"/>
            <w:gridSpan w:val="9"/>
            <w:shd w:val="clear" w:color="auto" w:fill="auto"/>
            <w:vAlign w:val="center"/>
          </w:tcPr>
          <w:p w14:paraId="7D1A6730" w14:textId="713E4651" w:rsidR="00653DC6" w:rsidRPr="004D48D9" w:rsidRDefault="00547C28" w:rsidP="00904F58">
            <w:pPr>
              <w:jc w:val="center"/>
              <w:rPr>
                <w:rFonts w:ascii="Trebuchet MS" w:hAnsi="Trebuchet MS" w:cs="Arial"/>
                <w:sz w:val="20"/>
                <w:szCs w:val="20"/>
              </w:rPr>
            </w:pPr>
            <w:r>
              <w:rPr>
                <w:rFonts w:ascii="Trebuchet MS" w:hAnsi="Trebuchet MS"/>
                <w:b/>
                <w:bCs/>
                <w:sz w:val="20"/>
                <w:szCs w:val="20"/>
              </w:rPr>
              <w:t>AĮ</w:t>
            </w:r>
            <w:r w:rsidR="00653DC6" w:rsidRPr="004D48D9">
              <w:rPr>
                <w:rFonts w:ascii="Trebuchet MS" w:hAnsi="Trebuchet MS"/>
                <w:b/>
                <w:bCs/>
                <w:sz w:val="20"/>
                <w:szCs w:val="20"/>
              </w:rPr>
              <w:t xml:space="preserve"> įvadų srovės matavimo transformatoriai/ </w:t>
            </w:r>
            <w:r>
              <w:rPr>
                <w:rFonts w:ascii="Trebuchet MS" w:hAnsi="Trebuchet MS"/>
                <w:b/>
                <w:bCs/>
                <w:sz w:val="20"/>
                <w:szCs w:val="20"/>
                <w:lang w:val="en-US"/>
              </w:rPr>
              <w:t>HV</w:t>
            </w:r>
            <w:r w:rsidR="00653DC6" w:rsidRPr="004D48D9">
              <w:rPr>
                <w:rFonts w:ascii="Trebuchet MS" w:hAnsi="Trebuchet MS"/>
                <w:b/>
                <w:bCs/>
                <w:sz w:val="20"/>
                <w:szCs w:val="20"/>
                <w:lang w:val="en-US"/>
              </w:rPr>
              <w:t xml:space="preserve"> bushings mounted current instrument transformers</w:t>
            </w:r>
          </w:p>
        </w:tc>
      </w:tr>
      <w:tr w:rsidR="00653DC6" w:rsidRPr="004D48D9" w14:paraId="1DC885C9" w14:textId="77777777" w:rsidTr="00904F58">
        <w:tc>
          <w:tcPr>
            <w:tcW w:w="248" w:type="pct"/>
            <w:shd w:val="clear" w:color="auto" w:fill="auto"/>
            <w:vAlign w:val="center"/>
          </w:tcPr>
          <w:p w14:paraId="008FDC73"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1.1.</w:t>
            </w:r>
          </w:p>
        </w:tc>
        <w:tc>
          <w:tcPr>
            <w:tcW w:w="448" w:type="pct"/>
            <w:shd w:val="clear" w:color="auto" w:fill="auto"/>
            <w:vAlign w:val="center"/>
          </w:tcPr>
          <w:p w14:paraId="2A08EAFD" w14:textId="4B58099D"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32BC321" w14:textId="57038379"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30E99873" w14:textId="0F9A6EFE" w:rsidR="00653DC6" w:rsidRPr="00D51DF4" w:rsidRDefault="00A95391" w:rsidP="00904F58">
            <w:pPr>
              <w:tabs>
                <w:tab w:val="left" w:pos="1486"/>
              </w:tabs>
              <w:jc w:val="center"/>
              <w:rPr>
                <w:rFonts w:ascii="Trebuchet MS" w:hAnsi="Trebuchet MS"/>
                <w:sz w:val="20"/>
                <w:szCs w:val="20"/>
              </w:rPr>
            </w:pPr>
            <w:r>
              <w:rPr>
                <w:rFonts w:ascii="Trebuchet MS" w:hAnsi="Trebuchet MS"/>
                <w:sz w:val="20"/>
                <w:szCs w:val="20"/>
              </w:rPr>
              <w:t>1000</w:t>
            </w:r>
            <w:r w:rsidR="00153888">
              <w:rPr>
                <w:rFonts w:ascii="Trebuchet MS" w:hAnsi="Trebuchet MS"/>
                <w:sz w:val="20"/>
                <w:szCs w:val="20"/>
              </w:rPr>
              <w:t>/</w:t>
            </w:r>
            <w:r w:rsidR="00EE5289">
              <w:rPr>
                <w:rFonts w:ascii="Trebuchet MS" w:hAnsi="Trebuchet MS"/>
                <w:sz w:val="20"/>
                <w:szCs w:val="20"/>
              </w:rPr>
              <w:t>1</w:t>
            </w:r>
          </w:p>
        </w:tc>
        <w:tc>
          <w:tcPr>
            <w:tcW w:w="448" w:type="pct"/>
            <w:shd w:val="clear" w:color="auto" w:fill="auto"/>
          </w:tcPr>
          <w:p w14:paraId="0C8A529A" w14:textId="32A0BD7F" w:rsidR="00653DC6" w:rsidRPr="00D51DF4" w:rsidRDefault="00A95391" w:rsidP="00904F58">
            <w:pPr>
              <w:jc w:val="center"/>
              <w:rPr>
                <w:rFonts w:ascii="Trebuchet MS" w:hAnsi="Trebuchet MS"/>
                <w:sz w:val="20"/>
                <w:szCs w:val="20"/>
              </w:rPr>
            </w:pPr>
            <w:r>
              <w:rPr>
                <w:rFonts w:ascii="Trebuchet MS" w:hAnsi="Trebuchet MS"/>
                <w:sz w:val="20"/>
                <w:szCs w:val="20"/>
              </w:rPr>
              <w:t>0,2FS</w:t>
            </w:r>
          </w:p>
        </w:tc>
        <w:tc>
          <w:tcPr>
            <w:tcW w:w="448" w:type="pct"/>
            <w:shd w:val="clear" w:color="auto" w:fill="auto"/>
          </w:tcPr>
          <w:p w14:paraId="318F9F79" w14:textId="5B9285F4" w:rsidR="00653DC6" w:rsidRPr="00D51DF4" w:rsidRDefault="00A95391" w:rsidP="00904F58">
            <w:pPr>
              <w:tabs>
                <w:tab w:val="left" w:pos="1486"/>
              </w:tabs>
              <w:jc w:val="center"/>
              <w:rPr>
                <w:rFonts w:ascii="Trebuchet MS" w:hAnsi="Trebuchet MS"/>
                <w:sz w:val="20"/>
                <w:szCs w:val="20"/>
              </w:rPr>
            </w:pPr>
            <w:r>
              <w:rPr>
                <w:rFonts w:ascii="Trebuchet MS" w:hAnsi="Trebuchet MS"/>
                <w:sz w:val="20"/>
                <w:szCs w:val="20"/>
              </w:rPr>
              <w:t>5</w:t>
            </w:r>
          </w:p>
        </w:tc>
        <w:tc>
          <w:tcPr>
            <w:tcW w:w="448" w:type="pct"/>
            <w:shd w:val="clear" w:color="auto" w:fill="auto"/>
          </w:tcPr>
          <w:p w14:paraId="6DE5A5A8" w14:textId="1F29D329" w:rsidR="00653DC6" w:rsidRPr="00D51DF4" w:rsidRDefault="00A95391" w:rsidP="00904F58">
            <w:pPr>
              <w:tabs>
                <w:tab w:val="left" w:pos="1486"/>
              </w:tabs>
              <w:jc w:val="center"/>
              <w:rPr>
                <w:rFonts w:ascii="Trebuchet MS" w:hAnsi="Trebuchet MS"/>
                <w:sz w:val="20"/>
                <w:szCs w:val="20"/>
              </w:rPr>
            </w:pPr>
            <w:r>
              <w:rPr>
                <w:rFonts w:ascii="Trebuchet MS" w:hAnsi="Trebuchet MS"/>
                <w:sz w:val="20"/>
                <w:szCs w:val="20"/>
              </w:rPr>
              <w:t>2,5</w:t>
            </w:r>
          </w:p>
        </w:tc>
        <w:tc>
          <w:tcPr>
            <w:tcW w:w="448" w:type="pct"/>
            <w:shd w:val="clear" w:color="auto" w:fill="auto"/>
            <w:vAlign w:val="center"/>
          </w:tcPr>
          <w:p w14:paraId="1E11052C" w14:textId="3CFF589C" w:rsidR="00653DC6" w:rsidRPr="00D51DF4" w:rsidRDefault="00F753CE" w:rsidP="00904F58">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0E0030D8"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385E895D" w14:textId="77777777" w:rsidR="00653DC6" w:rsidRPr="004D48D9" w:rsidRDefault="00653DC6" w:rsidP="00904F58">
            <w:pPr>
              <w:jc w:val="center"/>
              <w:rPr>
                <w:rFonts w:ascii="Trebuchet MS" w:hAnsi="Trebuchet MS" w:cs="Arial"/>
                <w:sz w:val="20"/>
                <w:szCs w:val="20"/>
              </w:rPr>
            </w:pPr>
          </w:p>
        </w:tc>
      </w:tr>
      <w:tr w:rsidR="00653DC6" w:rsidRPr="004D48D9" w14:paraId="5A61AEE2" w14:textId="77777777" w:rsidTr="00904F58">
        <w:tc>
          <w:tcPr>
            <w:tcW w:w="248" w:type="pct"/>
            <w:shd w:val="clear" w:color="auto" w:fill="auto"/>
            <w:vAlign w:val="center"/>
          </w:tcPr>
          <w:p w14:paraId="30C1310F"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1.2.</w:t>
            </w:r>
          </w:p>
        </w:tc>
        <w:tc>
          <w:tcPr>
            <w:tcW w:w="448" w:type="pct"/>
            <w:shd w:val="clear" w:color="auto" w:fill="auto"/>
            <w:vAlign w:val="center"/>
          </w:tcPr>
          <w:p w14:paraId="7E83D966" w14:textId="0B75A055"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23380CCD" w14:textId="3BD60641"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384FD9EF" w14:textId="2296867E" w:rsidR="00653DC6" w:rsidRPr="00D51DF4" w:rsidRDefault="00A95391" w:rsidP="00904F58">
            <w:pPr>
              <w:tabs>
                <w:tab w:val="left" w:pos="1486"/>
              </w:tabs>
              <w:jc w:val="center"/>
              <w:rPr>
                <w:rFonts w:ascii="Trebuchet MS" w:hAnsi="Trebuchet MS"/>
                <w:sz w:val="20"/>
                <w:szCs w:val="20"/>
              </w:rPr>
            </w:pPr>
            <w:r>
              <w:rPr>
                <w:rFonts w:ascii="Trebuchet MS" w:hAnsi="Trebuchet MS"/>
                <w:sz w:val="20"/>
                <w:szCs w:val="20"/>
              </w:rPr>
              <w:t>1000</w:t>
            </w:r>
            <w:r w:rsidR="00153888">
              <w:rPr>
                <w:rFonts w:ascii="Trebuchet MS" w:hAnsi="Trebuchet MS"/>
                <w:sz w:val="20"/>
                <w:szCs w:val="20"/>
              </w:rPr>
              <w:t>/</w:t>
            </w:r>
            <w:r w:rsidR="00EE5289">
              <w:rPr>
                <w:rFonts w:ascii="Trebuchet MS" w:hAnsi="Trebuchet MS"/>
                <w:sz w:val="20"/>
                <w:szCs w:val="20"/>
              </w:rPr>
              <w:t>1</w:t>
            </w:r>
          </w:p>
        </w:tc>
        <w:tc>
          <w:tcPr>
            <w:tcW w:w="448" w:type="pct"/>
            <w:shd w:val="clear" w:color="auto" w:fill="auto"/>
          </w:tcPr>
          <w:p w14:paraId="6A6867E9" w14:textId="24D92C67" w:rsidR="00653DC6" w:rsidRPr="00D51DF4" w:rsidRDefault="009616AB" w:rsidP="00904F58">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4267376D" w14:textId="402E1471" w:rsidR="00653DC6" w:rsidRPr="00D51DF4" w:rsidRDefault="00636DD8" w:rsidP="00904F58">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0CC62C03" w14:textId="03B244E7" w:rsidR="00653DC6" w:rsidRPr="00D51DF4" w:rsidRDefault="00A95391" w:rsidP="00904F58">
            <w:pPr>
              <w:tabs>
                <w:tab w:val="left" w:pos="1486"/>
              </w:tabs>
              <w:jc w:val="center"/>
              <w:rPr>
                <w:rFonts w:ascii="Trebuchet MS" w:hAnsi="Trebuchet MS"/>
                <w:sz w:val="20"/>
                <w:szCs w:val="20"/>
              </w:rPr>
            </w:pPr>
            <w:r>
              <w:rPr>
                <w:rFonts w:ascii="Trebuchet MS" w:hAnsi="Trebuchet MS"/>
                <w:sz w:val="20"/>
                <w:szCs w:val="20"/>
              </w:rPr>
              <w:t>15</w:t>
            </w:r>
          </w:p>
        </w:tc>
        <w:tc>
          <w:tcPr>
            <w:tcW w:w="448" w:type="pct"/>
            <w:shd w:val="clear" w:color="auto" w:fill="auto"/>
            <w:vAlign w:val="center"/>
          </w:tcPr>
          <w:p w14:paraId="299339A5" w14:textId="592DD48B" w:rsidR="00653DC6" w:rsidRPr="00D51DF4" w:rsidRDefault="00F753CE" w:rsidP="00904F58">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10173E85"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66C6240B" w14:textId="77777777" w:rsidR="00653DC6" w:rsidRPr="004D48D9" w:rsidRDefault="00653DC6" w:rsidP="00904F58">
            <w:pPr>
              <w:jc w:val="center"/>
              <w:rPr>
                <w:rFonts w:ascii="Trebuchet MS" w:hAnsi="Trebuchet MS" w:cs="Arial"/>
                <w:sz w:val="20"/>
                <w:szCs w:val="20"/>
              </w:rPr>
            </w:pPr>
          </w:p>
        </w:tc>
      </w:tr>
      <w:tr w:rsidR="001F4F49" w:rsidRPr="004D48D9" w14:paraId="374F84B0" w14:textId="77777777" w:rsidTr="002A6CB6">
        <w:tc>
          <w:tcPr>
            <w:tcW w:w="248" w:type="pct"/>
            <w:shd w:val="clear" w:color="auto" w:fill="auto"/>
            <w:vAlign w:val="center"/>
          </w:tcPr>
          <w:p w14:paraId="707EFBBA" w14:textId="77777777" w:rsidR="001F4F49" w:rsidRPr="004D48D9" w:rsidRDefault="001F4F49" w:rsidP="001F4F49">
            <w:pPr>
              <w:tabs>
                <w:tab w:val="left" w:pos="1486"/>
              </w:tabs>
              <w:jc w:val="center"/>
              <w:rPr>
                <w:rFonts w:ascii="Trebuchet MS" w:hAnsi="Trebuchet MS"/>
                <w:sz w:val="20"/>
                <w:szCs w:val="20"/>
              </w:rPr>
            </w:pPr>
            <w:r w:rsidRPr="004D48D9">
              <w:rPr>
                <w:rFonts w:ascii="Trebuchet MS" w:hAnsi="Trebuchet MS"/>
                <w:sz w:val="20"/>
                <w:szCs w:val="20"/>
              </w:rPr>
              <w:t>1.3.</w:t>
            </w:r>
          </w:p>
        </w:tc>
        <w:tc>
          <w:tcPr>
            <w:tcW w:w="448" w:type="pct"/>
            <w:shd w:val="clear" w:color="auto" w:fill="auto"/>
            <w:vAlign w:val="center"/>
          </w:tcPr>
          <w:p w14:paraId="528BF06D" w14:textId="77777777" w:rsidR="001F4F49" w:rsidRPr="00D51DF4" w:rsidRDefault="001F4F49" w:rsidP="001F4F49">
            <w:pPr>
              <w:tabs>
                <w:tab w:val="left" w:pos="1486"/>
              </w:tabs>
              <w:jc w:val="center"/>
              <w:rPr>
                <w:rFonts w:ascii="Trebuchet MS" w:hAnsi="Trebuchet MS"/>
                <w:sz w:val="20"/>
                <w:szCs w:val="20"/>
              </w:rPr>
            </w:pPr>
          </w:p>
        </w:tc>
        <w:tc>
          <w:tcPr>
            <w:tcW w:w="448" w:type="pct"/>
            <w:shd w:val="clear" w:color="auto" w:fill="auto"/>
            <w:vAlign w:val="center"/>
          </w:tcPr>
          <w:p w14:paraId="5D936820" w14:textId="77777777" w:rsidR="001F4F49" w:rsidRPr="004D48D9" w:rsidRDefault="001F4F49" w:rsidP="001F4F49">
            <w:pPr>
              <w:tabs>
                <w:tab w:val="left" w:pos="1486"/>
              </w:tabs>
              <w:jc w:val="center"/>
              <w:rPr>
                <w:rFonts w:ascii="Trebuchet MS" w:hAnsi="Trebuchet MS"/>
                <w:sz w:val="20"/>
                <w:szCs w:val="20"/>
              </w:rPr>
            </w:pPr>
          </w:p>
        </w:tc>
        <w:tc>
          <w:tcPr>
            <w:tcW w:w="448" w:type="pct"/>
            <w:shd w:val="clear" w:color="auto" w:fill="auto"/>
            <w:vAlign w:val="center"/>
          </w:tcPr>
          <w:p w14:paraId="7B0E8E5B" w14:textId="6909FD13" w:rsidR="001F4F49" w:rsidRPr="004D48D9" w:rsidRDefault="00A95391" w:rsidP="001F4F49">
            <w:pPr>
              <w:tabs>
                <w:tab w:val="left" w:pos="1486"/>
              </w:tabs>
              <w:jc w:val="center"/>
              <w:rPr>
                <w:rFonts w:ascii="Trebuchet MS" w:hAnsi="Trebuchet MS"/>
                <w:sz w:val="20"/>
                <w:szCs w:val="20"/>
              </w:rPr>
            </w:pPr>
            <w:r>
              <w:rPr>
                <w:rFonts w:ascii="Trebuchet MS" w:hAnsi="Trebuchet MS"/>
                <w:sz w:val="20"/>
                <w:szCs w:val="20"/>
              </w:rPr>
              <w:t>1000</w:t>
            </w:r>
            <w:r w:rsidR="00374672">
              <w:rPr>
                <w:rFonts w:ascii="Trebuchet MS" w:hAnsi="Trebuchet MS"/>
                <w:sz w:val="20"/>
                <w:szCs w:val="20"/>
              </w:rPr>
              <w:t>/1</w:t>
            </w:r>
          </w:p>
        </w:tc>
        <w:tc>
          <w:tcPr>
            <w:tcW w:w="448" w:type="pct"/>
            <w:shd w:val="clear" w:color="auto" w:fill="auto"/>
          </w:tcPr>
          <w:p w14:paraId="78782720" w14:textId="55BAFA06" w:rsidR="001F4F49" w:rsidRPr="004D48D9" w:rsidRDefault="00636DD8" w:rsidP="001F4F49">
            <w:pPr>
              <w:jc w:val="center"/>
              <w:rPr>
                <w:rFonts w:ascii="Trebuchet MS" w:hAnsi="Trebuchet MS"/>
                <w:sz w:val="20"/>
                <w:szCs w:val="20"/>
              </w:rPr>
            </w:pPr>
            <w:r>
              <w:rPr>
                <w:rFonts w:ascii="Trebuchet MS" w:hAnsi="Trebuchet MS"/>
                <w:sz w:val="20"/>
                <w:szCs w:val="20"/>
              </w:rPr>
              <w:t>5P</w:t>
            </w:r>
          </w:p>
        </w:tc>
        <w:tc>
          <w:tcPr>
            <w:tcW w:w="448" w:type="pct"/>
            <w:shd w:val="clear" w:color="auto" w:fill="auto"/>
            <w:vAlign w:val="center"/>
          </w:tcPr>
          <w:p w14:paraId="3481F062" w14:textId="0F2A29B3" w:rsidR="001F4F49" w:rsidRPr="004D48D9" w:rsidRDefault="00636DD8" w:rsidP="001F4F49">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vAlign w:val="center"/>
          </w:tcPr>
          <w:p w14:paraId="77EFBFE2" w14:textId="3F3EB3B8" w:rsidR="001F4F49" w:rsidRPr="004D48D9" w:rsidRDefault="00A95391" w:rsidP="001F4F49">
            <w:pPr>
              <w:tabs>
                <w:tab w:val="left" w:pos="1486"/>
              </w:tabs>
              <w:jc w:val="center"/>
              <w:rPr>
                <w:rFonts w:ascii="Trebuchet MS" w:hAnsi="Trebuchet MS"/>
                <w:sz w:val="20"/>
                <w:szCs w:val="20"/>
              </w:rPr>
            </w:pPr>
            <w:r>
              <w:rPr>
                <w:rFonts w:ascii="Trebuchet MS" w:hAnsi="Trebuchet MS"/>
                <w:sz w:val="20"/>
                <w:szCs w:val="20"/>
              </w:rPr>
              <w:t>15</w:t>
            </w:r>
          </w:p>
        </w:tc>
        <w:tc>
          <w:tcPr>
            <w:tcW w:w="448" w:type="pct"/>
            <w:shd w:val="clear" w:color="auto" w:fill="auto"/>
            <w:vAlign w:val="center"/>
          </w:tcPr>
          <w:p w14:paraId="43A12A9A" w14:textId="2BA09852" w:rsidR="001F4F49" w:rsidRPr="004D48D9" w:rsidRDefault="00F753CE" w:rsidP="001F4F49">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18EC2632" w14:textId="77777777" w:rsidR="001F4F49" w:rsidRPr="004D48D9" w:rsidRDefault="001F4F49" w:rsidP="001F4F49">
            <w:pPr>
              <w:tabs>
                <w:tab w:val="left" w:pos="1486"/>
              </w:tabs>
              <w:jc w:val="center"/>
              <w:rPr>
                <w:rFonts w:ascii="Trebuchet MS" w:hAnsi="Trebuchet MS" w:cs="Arial"/>
                <w:bCs/>
                <w:sz w:val="20"/>
                <w:szCs w:val="20"/>
              </w:rPr>
            </w:pPr>
          </w:p>
        </w:tc>
        <w:tc>
          <w:tcPr>
            <w:tcW w:w="402" w:type="pct"/>
            <w:shd w:val="clear" w:color="auto" w:fill="auto"/>
            <w:vAlign w:val="center"/>
          </w:tcPr>
          <w:p w14:paraId="3682143F" w14:textId="77777777" w:rsidR="001F4F49" w:rsidRPr="004D48D9" w:rsidRDefault="001F4F49" w:rsidP="001F4F49">
            <w:pPr>
              <w:jc w:val="center"/>
              <w:rPr>
                <w:rFonts w:ascii="Trebuchet MS" w:hAnsi="Trebuchet MS" w:cs="Arial"/>
                <w:sz w:val="20"/>
                <w:szCs w:val="20"/>
              </w:rPr>
            </w:pPr>
          </w:p>
        </w:tc>
      </w:tr>
      <w:tr w:rsidR="001F4F49" w:rsidRPr="004D48D9" w14:paraId="33985A11" w14:textId="77777777" w:rsidTr="00904F58">
        <w:tc>
          <w:tcPr>
            <w:tcW w:w="248" w:type="pct"/>
            <w:shd w:val="clear" w:color="auto" w:fill="auto"/>
            <w:vAlign w:val="center"/>
          </w:tcPr>
          <w:p w14:paraId="00A21893" w14:textId="77777777" w:rsidR="001F4F49" w:rsidRPr="004D48D9" w:rsidRDefault="001F4F49" w:rsidP="001F4F49">
            <w:pPr>
              <w:tabs>
                <w:tab w:val="left" w:pos="1486"/>
              </w:tabs>
              <w:jc w:val="center"/>
              <w:rPr>
                <w:rFonts w:ascii="Trebuchet MS" w:hAnsi="Trebuchet MS"/>
                <w:sz w:val="20"/>
                <w:szCs w:val="20"/>
              </w:rPr>
            </w:pPr>
            <w:r w:rsidRPr="004D48D9">
              <w:rPr>
                <w:rFonts w:ascii="Trebuchet MS" w:hAnsi="Trebuchet MS"/>
                <w:sz w:val="20"/>
                <w:szCs w:val="20"/>
              </w:rPr>
              <w:t>2.</w:t>
            </w:r>
          </w:p>
        </w:tc>
        <w:tc>
          <w:tcPr>
            <w:tcW w:w="4752" w:type="pct"/>
            <w:gridSpan w:val="9"/>
            <w:shd w:val="clear" w:color="auto" w:fill="auto"/>
            <w:vAlign w:val="center"/>
          </w:tcPr>
          <w:p w14:paraId="65958190" w14:textId="788B709D" w:rsidR="001F4F49" w:rsidRPr="004D48D9" w:rsidRDefault="001F4F49" w:rsidP="001F4F49">
            <w:pPr>
              <w:jc w:val="center"/>
              <w:rPr>
                <w:rFonts w:ascii="Trebuchet MS" w:hAnsi="Trebuchet MS" w:cs="Arial"/>
                <w:sz w:val="20"/>
                <w:szCs w:val="20"/>
              </w:rPr>
            </w:pPr>
            <w:r>
              <w:rPr>
                <w:rFonts w:ascii="Trebuchet MS" w:hAnsi="Trebuchet MS"/>
                <w:b/>
                <w:bCs/>
                <w:sz w:val="20"/>
                <w:szCs w:val="20"/>
              </w:rPr>
              <w:t>ŽĮ</w:t>
            </w:r>
            <w:r w:rsidRPr="004D48D9">
              <w:rPr>
                <w:rFonts w:ascii="Trebuchet MS" w:hAnsi="Trebuchet MS"/>
                <w:b/>
                <w:bCs/>
                <w:sz w:val="20"/>
                <w:szCs w:val="20"/>
              </w:rPr>
              <w:t xml:space="preserve"> įvadų srovės matavimo transformatoriai/ </w:t>
            </w:r>
            <w:r>
              <w:rPr>
                <w:rFonts w:ascii="Trebuchet MS" w:hAnsi="Trebuchet MS"/>
                <w:b/>
                <w:bCs/>
                <w:sz w:val="20"/>
                <w:szCs w:val="20"/>
              </w:rPr>
              <w:t>LV</w:t>
            </w:r>
            <w:r w:rsidRPr="004D48D9">
              <w:rPr>
                <w:rFonts w:ascii="Trebuchet MS" w:hAnsi="Trebuchet MS"/>
                <w:b/>
                <w:bCs/>
                <w:sz w:val="20"/>
                <w:szCs w:val="20"/>
                <w:lang w:val="en-US"/>
              </w:rPr>
              <w:t xml:space="preserve"> bushings mounted current instrument transformers</w:t>
            </w:r>
          </w:p>
        </w:tc>
      </w:tr>
      <w:tr w:rsidR="00FB4CCE" w:rsidRPr="004D48D9" w14:paraId="3EC63303" w14:textId="77777777" w:rsidTr="002A6CB6">
        <w:tc>
          <w:tcPr>
            <w:tcW w:w="248" w:type="pct"/>
            <w:shd w:val="clear" w:color="auto" w:fill="auto"/>
            <w:vAlign w:val="center"/>
          </w:tcPr>
          <w:p w14:paraId="76C3FA91" w14:textId="77777777" w:rsidR="00FB4CCE" w:rsidRPr="004D48D9" w:rsidRDefault="00FB4CCE" w:rsidP="00FB4CCE">
            <w:pPr>
              <w:tabs>
                <w:tab w:val="left" w:pos="1486"/>
              </w:tabs>
              <w:jc w:val="center"/>
              <w:rPr>
                <w:rFonts w:ascii="Trebuchet MS" w:hAnsi="Trebuchet MS"/>
                <w:sz w:val="20"/>
                <w:szCs w:val="20"/>
              </w:rPr>
            </w:pPr>
            <w:r w:rsidRPr="004D48D9">
              <w:rPr>
                <w:rFonts w:ascii="Trebuchet MS" w:hAnsi="Trebuchet MS"/>
                <w:sz w:val="20"/>
                <w:szCs w:val="20"/>
              </w:rPr>
              <w:t>2.1.</w:t>
            </w:r>
          </w:p>
        </w:tc>
        <w:tc>
          <w:tcPr>
            <w:tcW w:w="448" w:type="pct"/>
            <w:shd w:val="clear" w:color="auto" w:fill="auto"/>
            <w:vAlign w:val="center"/>
          </w:tcPr>
          <w:p w14:paraId="577075F3" w14:textId="77777777" w:rsidR="00FB4CCE" w:rsidRPr="004D48D9" w:rsidRDefault="00FB4CCE" w:rsidP="00FB4CCE">
            <w:pPr>
              <w:tabs>
                <w:tab w:val="left" w:pos="1486"/>
              </w:tabs>
              <w:jc w:val="center"/>
              <w:rPr>
                <w:rFonts w:ascii="Trebuchet MS" w:hAnsi="Trebuchet MS"/>
                <w:sz w:val="20"/>
                <w:szCs w:val="20"/>
              </w:rPr>
            </w:pPr>
          </w:p>
        </w:tc>
        <w:tc>
          <w:tcPr>
            <w:tcW w:w="448" w:type="pct"/>
            <w:shd w:val="clear" w:color="auto" w:fill="auto"/>
            <w:vAlign w:val="center"/>
          </w:tcPr>
          <w:p w14:paraId="1069CD10" w14:textId="77777777" w:rsidR="00FB4CCE" w:rsidRPr="004D48D9" w:rsidRDefault="00FB4CCE" w:rsidP="00FB4CCE">
            <w:pPr>
              <w:tabs>
                <w:tab w:val="left" w:pos="1486"/>
              </w:tabs>
              <w:jc w:val="center"/>
              <w:rPr>
                <w:rFonts w:ascii="Trebuchet MS" w:hAnsi="Trebuchet MS"/>
                <w:sz w:val="20"/>
                <w:szCs w:val="20"/>
              </w:rPr>
            </w:pPr>
          </w:p>
        </w:tc>
        <w:tc>
          <w:tcPr>
            <w:tcW w:w="448" w:type="pct"/>
            <w:shd w:val="clear" w:color="auto" w:fill="auto"/>
            <w:vAlign w:val="center"/>
          </w:tcPr>
          <w:p w14:paraId="45EC93DD" w14:textId="2414D0EA" w:rsidR="00FB4CCE" w:rsidRPr="004D48D9" w:rsidRDefault="00374672" w:rsidP="00FB4CCE">
            <w:pPr>
              <w:tabs>
                <w:tab w:val="left" w:pos="1486"/>
              </w:tabs>
              <w:jc w:val="center"/>
              <w:rPr>
                <w:rFonts w:ascii="Trebuchet MS" w:hAnsi="Trebuchet MS"/>
                <w:sz w:val="20"/>
                <w:szCs w:val="20"/>
              </w:rPr>
            </w:pPr>
            <w:r>
              <w:rPr>
                <w:rFonts w:ascii="Trebuchet MS" w:hAnsi="Trebuchet MS"/>
                <w:sz w:val="20"/>
                <w:szCs w:val="20"/>
              </w:rPr>
              <w:t>1500/1</w:t>
            </w:r>
          </w:p>
        </w:tc>
        <w:tc>
          <w:tcPr>
            <w:tcW w:w="448" w:type="pct"/>
            <w:shd w:val="clear" w:color="auto" w:fill="auto"/>
          </w:tcPr>
          <w:p w14:paraId="1FF14FD7" w14:textId="39661562" w:rsidR="00FB4CCE" w:rsidRPr="004D48D9" w:rsidRDefault="00F264A9" w:rsidP="00FB4CCE">
            <w:pPr>
              <w:jc w:val="center"/>
              <w:rPr>
                <w:rFonts w:ascii="Trebuchet MS" w:hAnsi="Trebuchet MS"/>
                <w:sz w:val="20"/>
                <w:szCs w:val="20"/>
              </w:rPr>
            </w:pPr>
            <w:r>
              <w:rPr>
                <w:rFonts w:ascii="Trebuchet MS" w:hAnsi="Trebuchet MS"/>
                <w:sz w:val="20"/>
                <w:szCs w:val="20"/>
              </w:rPr>
              <w:t>0,2</w:t>
            </w:r>
            <w:r w:rsidR="001E6B8F">
              <w:rPr>
                <w:rFonts w:ascii="Trebuchet MS" w:hAnsi="Trebuchet MS"/>
                <w:sz w:val="20"/>
                <w:szCs w:val="20"/>
              </w:rPr>
              <w:t>FS</w:t>
            </w:r>
          </w:p>
        </w:tc>
        <w:tc>
          <w:tcPr>
            <w:tcW w:w="448" w:type="pct"/>
            <w:shd w:val="clear" w:color="auto" w:fill="auto"/>
          </w:tcPr>
          <w:p w14:paraId="0790BAAF" w14:textId="6381704F" w:rsidR="00FB4CCE" w:rsidRPr="004D48D9" w:rsidRDefault="00A95391" w:rsidP="00FB4CCE">
            <w:pPr>
              <w:tabs>
                <w:tab w:val="left" w:pos="1486"/>
              </w:tabs>
              <w:jc w:val="center"/>
              <w:rPr>
                <w:rFonts w:ascii="Trebuchet MS" w:hAnsi="Trebuchet MS"/>
                <w:sz w:val="20"/>
                <w:szCs w:val="20"/>
              </w:rPr>
            </w:pPr>
            <w:r>
              <w:rPr>
                <w:rFonts w:ascii="Trebuchet MS" w:hAnsi="Trebuchet MS"/>
                <w:sz w:val="20"/>
                <w:szCs w:val="20"/>
              </w:rPr>
              <w:t>5</w:t>
            </w:r>
          </w:p>
        </w:tc>
        <w:tc>
          <w:tcPr>
            <w:tcW w:w="448" w:type="pct"/>
            <w:shd w:val="clear" w:color="auto" w:fill="auto"/>
          </w:tcPr>
          <w:p w14:paraId="56567B4D" w14:textId="77BE7810" w:rsidR="00FB4CCE" w:rsidRPr="004D48D9" w:rsidRDefault="00A95391" w:rsidP="00FB4CCE">
            <w:pPr>
              <w:tabs>
                <w:tab w:val="left" w:pos="1486"/>
              </w:tabs>
              <w:jc w:val="center"/>
              <w:rPr>
                <w:rFonts w:ascii="Trebuchet MS" w:hAnsi="Trebuchet MS"/>
                <w:sz w:val="20"/>
                <w:szCs w:val="20"/>
              </w:rPr>
            </w:pPr>
            <w:r>
              <w:rPr>
                <w:rFonts w:ascii="Trebuchet MS" w:hAnsi="Trebuchet MS"/>
                <w:sz w:val="20"/>
                <w:szCs w:val="20"/>
              </w:rPr>
              <w:t>2,5</w:t>
            </w:r>
          </w:p>
        </w:tc>
        <w:tc>
          <w:tcPr>
            <w:tcW w:w="448" w:type="pct"/>
            <w:shd w:val="clear" w:color="auto" w:fill="auto"/>
            <w:vAlign w:val="center"/>
          </w:tcPr>
          <w:p w14:paraId="4EC52DDC" w14:textId="66421A80" w:rsidR="00FB4CCE" w:rsidRPr="004D48D9" w:rsidRDefault="00F753CE" w:rsidP="00FB4CCE">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7D7D388B" w14:textId="77777777" w:rsidR="00FB4CCE" w:rsidRPr="004D48D9" w:rsidRDefault="00FB4CCE" w:rsidP="00FB4CCE">
            <w:pPr>
              <w:tabs>
                <w:tab w:val="left" w:pos="1486"/>
              </w:tabs>
              <w:jc w:val="center"/>
              <w:rPr>
                <w:rFonts w:ascii="Trebuchet MS" w:hAnsi="Trebuchet MS" w:cs="Arial"/>
                <w:bCs/>
                <w:sz w:val="20"/>
                <w:szCs w:val="20"/>
              </w:rPr>
            </w:pPr>
          </w:p>
        </w:tc>
        <w:tc>
          <w:tcPr>
            <w:tcW w:w="402" w:type="pct"/>
            <w:shd w:val="clear" w:color="auto" w:fill="auto"/>
            <w:vAlign w:val="center"/>
          </w:tcPr>
          <w:p w14:paraId="47EF34B7" w14:textId="77777777" w:rsidR="00FB4CCE" w:rsidRPr="004D48D9" w:rsidRDefault="00FB4CCE" w:rsidP="00FB4CCE">
            <w:pPr>
              <w:jc w:val="center"/>
              <w:rPr>
                <w:rFonts w:ascii="Trebuchet MS" w:hAnsi="Trebuchet MS" w:cs="Arial"/>
                <w:sz w:val="20"/>
                <w:szCs w:val="20"/>
              </w:rPr>
            </w:pPr>
          </w:p>
        </w:tc>
      </w:tr>
      <w:tr w:rsidR="00FA6984" w:rsidRPr="004D48D9" w14:paraId="004E29E6" w14:textId="77777777" w:rsidTr="00904F58">
        <w:tc>
          <w:tcPr>
            <w:tcW w:w="248" w:type="pct"/>
            <w:shd w:val="clear" w:color="auto" w:fill="auto"/>
            <w:vAlign w:val="center"/>
          </w:tcPr>
          <w:p w14:paraId="549FCE75" w14:textId="77777777" w:rsidR="00FA6984" w:rsidRPr="004D48D9" w:rsidRDefault="00FA6984" w:rsidP="00FA6984">
            <w:pPr>
              <w:tabs>
                <w:tab w:val="left" w:pos="1486"/>
              </w:tabs>
              <w:jc w:val="center"/>
              <w:rPr>
                <w:rFonts w:ascii="Trebuchet MS" w:hAnsi="Trebuchet MS"/>
                <w:sz w:val="20"/>
                <w:szCs w:val="20"/>
              </w:rPr>
            </w:pPr>
            <w:r w:rsidRPr="004D48D9">
              <w:rPr>
                <w:rFonts w:ascii="Trebuchet MS" w:hAnsi="Trebuchet MS"/>
                <w:sz w:val="20"/>
                <w:szCs w:val="20"/>
              </w:rPr>
              <w:t>2.2.</w:t>
            </w:r>
          </w:p>
        </w:tc>
        <w:tc>
          <w:tcPr>
            <w:tcW w:w="448" w:type="pct"/>
            <w:shd w:val="clear" w:color="auto" w:fill="auto"/>
            <w:vAlign w:val="center"/>
          </w:tcPr>
          <w:p w14:paraId="11C04C94"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194676BA"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3F457072" w14:textId="08484859" w:rsidR="00FA6984" w:rsidRPr="004D48D9" w:rsidRDefault="00FA6984" w:rsidP="00FA6984">
            <w:pPr>
              <w:tabs>
                <w:tab w:val="left" w:pos="1486"/>
              </w:tabs>
              <w:jc w:val="center"/>
              <w:rPr>
                <w:rFonts w:ascii="Trebuchet MS" w:hAnsi="Trebuchet MS"/>
                <w:sz w:val="20"/>
                <w:szCs w:val="20"/>
              </w:rPr>
            </w:pPr>
            <w:r>
              <w:rPr>
                <w:rFonts w:ascii="Trebuchet MS" w:hAnsi="Trebuchet MS"/>
                <w:sz w:val="20"/>
                <w:szCs w:val="20"/>
              </w:rPr>
              <w:t>1500/</w:t>
            </w:r>
            <w:r w:rsidR="00EE5289">
              <w:rPr>
                <w:rFonts w:ascii="Trebuchet MS" w:hAnsi="Trebuchet MS"/>
                <w:sz w:val="20"/>
                <w:szCs w:val="20"/>
              </w:rPr>
              <w:t>1</w:t>
            </w:r>
          </w:p>
        </w:tc>
        <w:tc>
          <w:tcPr>
            <w:tcW w:w="448" w:type="pct"/>
            <w:shd w:val="clear" w:color="auto" w:fill="auto"/>
          </w:tcPr>
          <w:p w14:paraId="65F7AC10" w14:textId="19AB3D1F" w:rsidR="00FA6984" w:rsidRPr="004D48D9" w:rsidRDefault="00FA6984" w:rsidP="00FA6984">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6990DC2B" w14:textId="595487A8" w:rsidR="00FA6984" w:rsidRPr="004D48D9" w:rsidRDefault="00FA6984" w:rsidP="00FA6984">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755B4F36" w14:textId="6110F732" w:rsidR="00FA6984" w:rsidRPr="004D48D9" w:rsidRDefault="00A95391" w:rsidP="00FA6984">
            <w:pPr>
              <w:tabs>
                <w:tab w:val="left" w:pos="1486"/>
              </w:tabs>
              <w:jc w:val="center"/>
              <w:rPr>
                <w:rFonts w:ascii="Trebuchet MS" w:hAnsi="Trebuchet MS"/>
                <w:sz w:val="20"/>
                <w:szCs w:val="20"/>
              </w:rPr>
            </w:pPr>
            <w:r>
              <w:rPr>
                <w:rFonts w:ascii="Trebuchet MS" w:hAnsi="Trebuchet MS"/>
                <w:sz w:val="20"/>
                <w:szCs w:val="20"/>
              </w:rPr>
              <w:t>15</w:t>
            </w:r>
          </w:p>
        </w:tc>
        <w:tc>
          <w:tcPr>
            <w:tcW w:w="448" w:type="pct"/>
            <w:shd w:val="clear" w:color="auto" w:fill="auto"/>
            <w:vAlign w:val="center"/>
          </w:tcPr>
          <w:p w14:paraId="4AFAB28B" w14:textId="335DDDA8" w:rsidR="00FA6984" w:rsidRPr="004D48D9" w:rsidRDefault="00F753CE" w:rsidP="00FA6984">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0EA055F1" w14:textId="77777777" w:rsidR="00FA6984" w:rsidRPr="004D48D9" w:rsidRDefault="00FA6984" w:rsidP="00FA6984">
            <w:pPr>
              <w:tabs>
                <w:tab w:val="left" w:pos="1486"/>
              </w:tabs>
              <w:jc w:val="center"/>
              <w:rPr>
                <w:rFonts w:ascii="Trebuchet MS" w:hAnsi="Trebuchet MS" w:cs="Arial"/>
                <w:bCs/>
                <w:sz w:val="20"/>
                <w:szCs w:val="20"/>
              </w:rPr>
            </w:pPr>
          </w:p>
        </w:tc>
        <w:tc>
          <w:tcPr>
            <w:tcW w:w="402" w:type="pct"/>
            <w:shd w:val="clear" w:color="auto" w:fill="auto"/>
            <w:vAlign w:val="center"/>
          </w:tcPr>
          <w:p w14:paraId="380DB10E" w14:textId="77777777" w:rsidR="00FA6984" w:rsidRPr="004D48D9" w:rsidRDefault="00FA6984" w:rsidP="00FA6984">
            <w:pPr>
              <w:jc w:val="center"/>
              <w:rPr>
                <w:rFonts w:ascii="Trebuchet MS" w:hAnsi="Trebuchet MS" w:cs="Arial"/>
                <w:sz w:val="20"/>
                <w:szCs w:val="20"/>
              </w:rPr>
            </w:pPr>
          </w:p>
        </w:tc>
      </w:tr>
      <w:tr w:rsidR="00FA6984" w:rsidRPr="004D48D9" w14:paraId="390650A6" w14:textId="77777777" w:rsidTr="00904F58">
        <w:tc>
          <w:tcPr>
            <w:tcW w:w="248" w:type="pct"/>
            <w:shd w:val="clear" w:color="auto" w:fill="auto"/>
            <w:vAlign w:val="center"/>
          </w:tcPr>
          <w:p w14:paraId="51AA1ECA" w14:textId="77777777" w:rsidR="00FA6984" w:rsidRPr="004D48D9" w:rsidRDefault="00FA6984" w:rsidP="00FA6984">
            <w:pPr>
              <w:tabs>
                <w:tab w:val="left" w:pos="1486"/>
              </w:tabs>
              <w:jc w:val="center"/>
              <w:rPr>
                <w:rFonts w:ascii="Trebuchet MS" w:hAnsi="Trebuchet MS"/>
                <w:sz w:val="20"/>
                <w:szCs w:val="20"/>
              </w:rPr>
            </w:pPr>
            <w:r w:rsidRPr="004D48D9">
              <w:rPr>
                <w:rFonts w:ascii="Trebuchet MS" w:hAnsi="Trebuchet MS"/>
                <w:sz w:val="20"/>
                <w:szCs w:val="20"/>
              </w:rPr>
              <w:t>2.3.</w:t>
            </w:r>
          </w:p>
        </w:tc>
        <w:tc>
          <w:tcPr>
            <w:tcW w:w="448" w:type="pct"/>
            <w:shd w:val="clear" w:color="auto" w:fill="auto"/>
            <w:vAlign w:val="center"/>
          </w:tcPr>
          <w:p w14:paraId="066C1B1B"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7C589600"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6D7F6ADE" w14:textId="6613A40B" w:rsidR="00FA6984" w:rsidRPr="004D48D9" w:rsidRDefault="00FA6984" w:rsidP="00FA6984">
            <w:pPr>
              <w:tabs>
                <w:tab w:val="left" w:pos="1486"/>
              </w:tabs>
              <w:jc w:val="center"/>
              <w:rPr>
                <w:rFonts w:ascii="Trebuchet MS" w:hAnsi="Trebuchet MS"/>
                <w:sz w:val="20"/>
                <w:szCs w:val="20"/>
              </w:rPr>
            </w:pPr>
            <w:r>
              <w:rPr>
                <w:rFonts w:ascii="Trebuchet MS" w:hAnsi="Trebuchet MS"/>
                <w:sz w:val="20"/>
                <w:szCs w:val="20"/>
              </w:rPr>
              <w:t>1500/</w:t>
            </w:r>
            <w:r w:rsidR="00EE5289">
              <w:rPr>
                <w:rFonts w:ascii="Trebuchet MS" w:hAnsi="Trebuchet MS"/>
                <w:sz w:val="20"/>
                <w:szCs w:val="20"/>
              </w:rPr>
              <w:t>1</w:t>
            </w:r>
          </w:p>
        </w:tc>
        <w:tc>
          <w:tcPr>
            <w:tcW w:w="448" w:type="pct"/>
            <w:shd w:val="clear" w:color="auto" w:fill="auto"/>
          </w:tcPr>
          <w:p w14:paraId="4C33C401" w14:textId="4A9AC7D4" w:rsidR="00FA6984" w:rsidRPr="004D48D9" w:rsidRDefault="00FA6984" w:rsidP="00FA6984">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78F32FDA" w14:textId="2EF0ED9A" w:rsidR="00FA6984" w:rsidRPr="004D48D9" w:rsidRDefault="00FA6984" w:rsidP="00FA6984">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247FC811" w14:textId="62E81CE4" w:rsidR="00FA6984" w:rsidRPr="004D48D9" w:rsidRDefault="00A95391" w:rsidP="00FA6984">
            <w:pPr>
              <w:tabs>
                <w:tab w:val="left" w:pos="1486"/>
              </w:tabs>
              <w:jc w:val="center"/>
              <w:rPr>
                <w:rFonts w:ascii="Trebuchet MS" w:hAnsi="Trebuchet MS"/>
                <w:sz w:val="20"/>
                <w:szCs w:val="20"/>
              </w:rPr>
            </w:pPr>
            <w:r>
              <w:rPr>
                <w:rFonts w:ascii="Trebuchet MS" w:hAnsi="Trebuchet MS"/>
                <w:sz w:val="20"/>
                <w:szCs w:val="20"/>
              </w:rPr>
              <w:t>15</w:t>
            </w:r>
          </w:p>
        </w:tc>
        <w:tc>
          <w:tcPr>
            <w:tcW w:w="448" w:type="pct"/>
            <w:shd w:val="clear" w:color="auto" w:fill="auto"/>
            <w:vAlign w:val="center"/>
          </w:tcPr>
          <w:p w14:paraId="552AF00B" w14:textId="7025DF4C" w:rsidR="00FA6984" w:rsidRPr="004D48D9" w:rsidRDefault="00F753CE" w:rsidP="00FA6984">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6B47B4DA" w14:textId="77777777" w:rsidR="00FA6984" w:rsidRPr="004D48D9" w:rsidRDefault="00FA6984" w:rsidP="00FA6984">
            <w:pPr>
              <w:tabs>
                <w:tab w:val="left" w:pos="1486"/>
              </w:tabs>
              <w:jc w:val="center"/>
              <w:rPr>
                <w:rFonts w:ascii="Trebuchet MS" w:hAnsi="Trebuchet MS" w:cs="Arial"/>
                <w:bCs/>
                <w:sz w:val="20"/>
                <w:szCs w:val="20"/>
              </w:rPr>
            </w:pPr>
          </w:p>
        </w:tc>
        <w:tc>
          <w:tcPr>
            <w:tcW w:w="402" w:type="pct"/>
            <w:shd w:val="clear" w:color="auto" w:fill="auto"/>
            <w:vAlign w:val="center"/>
          </w:tcPr>
          <w:p w14:paraId="38F20DC0" w14:textId="77777777" w:rsidR="00FA6984" w:rsidRPr="004D48D9" w:rsidRDefault="00FA6984" w:rsidP="00FA6984">
            <w:pPr>
              <w:jc w:val="center"/>
              <w:rPr>
                <w:rFonts w:ascii="Trebuchet MS" w:hAnsi="Trebuchet MS" w:cs="Arial"/>
                <w:sz w:val="20"/>
                <w:szCs w:val="20"/>
              </w:rPr>
            </w:pPr>
          </w:p>
        </w:tc>
      </w:tr>
      <w:tr w:rsidR="00FB4CCE" w:rsidRPr="004D48D9" w14:paraId="235EB90F" w14:textId="77777777" w:rsidTr="00904F58">
        <w:tc>
          <w:tcPr>
            <w:tcW w:w="248" w:type="pct"/>
            <w:shd w:val="clear" w:color="auto" w:fill="auto"/>
            <w:vAlign w:val="center"/>
          </w:tcPr>
          <w:p w14:paraId="4250B83C" w14:textId="77777777" w:rsidR="00FB4CCE" w:rsidRPr="004D48D9" w:rsidRDefault="00FB4CCE" w:rsidP="00FB4CCE">
            <w:pPr>
              <w:tabs>
                <w:tab w:val="left" w:pos="1486"/>
              </w:tabs>
              <w:jc w:val="center"/>
              <w:rPr>
                <w:rFonts w:ascii="Trebuchet MS" w:hAnsi="Trebuchet MS"/>
                <w:sz w:val="20"/>
                <w:szCs w:val="20"/>
              </w:rPr>
            </w:pPr>
            <w:r w:rsidRPr="004D48D9">
              <w:rPr>
                <w:rFonts w:ascii="Trebuchet MS" w:hAnsi="Trebuchet MS"/>
                <w:sz w:val="20"/>
                <w:szCs w:val="20"/>
              </w:rPr>
              <w:t>3.</w:t>
            </w:r>
          </w:p>
        </w:tc>
        <w:tc>
          <w:tcPr>
            <w:tcW w:w="4752" w:type="pct"/>
            <w:gridSpan w:val="9"/>
            <w:shd w:val="clear" w:color="auto" w:fill="auto"/>
            <w:vAlign w:val="center"/>
          </w:tcPr>
          <w:p w14:paraId="2DB8BE06" w14:textId="6C8E6B2A" w:rsidR="00FB4CCE" w:rsidRPr="004D48D9" w:rsidRDefault="00FB4CCE" w:rsidP="00FB4CCE">
            <w:pPr>
              <w:jc w:val="center"/>
              <w:rPr>
                <w:rFonts w:ascii="Trebuchet MS" w:hAnsi="Trebuchet MS" w:cs="Arial"/>
                <w:sz w:val="20"/>
                <w:szCs w:val="20"/>
              </w:rPr>
            </w:pPr>
            <w:r>
              <w:rPr>
                <w:rFonts w:ascii="Trebuchet MS" w:hAnsi="Trebuchet MS"/>
                <w:b/>
                <w:bCs/>
                <w:sz w:val="20"/>
                <w:szCs w:val="20"/>
              </w:rPr>
              <w:t>TĮ</w:t>
            </w:r>
            <w:r w:rsidRPr="004D48D9">
              <w:rPr>
                <w:rFonts w:ascii="Trebuchet MS" w:hAnsi="Trebuchet MS"/>
                <w:b/>
                <w:bCs/>
                <w:sz w:val="20"/>
                <w:szCs w:val="20"/>
              </w:rPr>
              <w:t xml:space="preserve"> įvadų srovės matavimo transformatoriai/ </w:t>
            </w:r>
            <w:r>
              <w:rPr>
                <w:rFonts w:ascii="Trebuchet MS" w:hAnsi="Trebuchet MS"/>
                <w:b/>
                <w:bCs/>
                <w:sz w:val="20"/>
                <w:szCs w:val="20"/>
                <w:lang w:val="en-US"/>
              </w:rPr>
              <w:t>TV</w:t>
            </w:r>
            <w:r w:rsidRPr="004D48D9">
              <w:rPr>
                <w:rFonts w:ascii="Trebuchet MS" w:hAnsi="Trebuchet MS"/>
                <w:b/>
                <w:bCs/>
                <w:sz w:val="20"/>
                <w:szCs w:val="20"/>
                <w:lang w:val="en-US"/>
              </w:rPr>
              <w:t xml:space="preserve"> bushings mounted current instrument transformers</w:t>
            </w:r>
          </w:p>
        </w:tc>
      </w:tr>
      <w:tr w:rsidR="00FA6984" w:rsidRPr="004D48D9" w14:paraId="243E4D30" w14:textId="77777777" w:rsidTr="002A6CB6">
        <w:tc>
          <w:tcPr>
            <w:tcW w:w="248" w:type="pct"/>
            <w:shd w:val="clear" w:color="auto" w:fill="auto"/>
            <w:vAlign w:val="center"/>
          </w:tcPr>
          <w:p w14:paraId="03EE35DE" w14:textId="77777777" w:rsidR="00FA6984" w:rsidRPr="004D48D9" w:rsidRDefault="00FA6984" w:rsidP="00FA6984">
            <w:pPr>
              <w:tabs>
                <w:tab w:val="left" w:pos="1486"/>
              </w:tabs>
              <w:jc w:val="center"/>
              <w:rPr>
                <w:rFonts w:ascii="Trebuchet MS" w:hAnsi="Trebuchet MS"/>
                <w:sz w:val="20"/>
                <w:szCs w:val="20"/>
              </w:rPr>
            </w:pPr>
            <w:r w:rsidRPr="004D48D9">
              <w:rPr>
                <w:rFonts w:ascii="Trebuchet MS" w:hAnsi="Trebuchet MS"/>
                <w:sz w:val="20"/>
                <w:szCs w:val="20"/>
              </w:rPr>
              <w:t>3.1.</w:t>
            </w:r>
          </w:p>
        </w:tc>
        <w:tc>
          <w:tcPr>
            <w:tcW w:w="448" w:type="pct"/>
            <w:shd w:val="clear" w:color="auto" w:fill="auto"/>
            <w:vAlign w:val="center"/>
          </w:tcPr>
          <w:p w14:paraId="649528B7"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4947CE9E"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62CE70F1" w14:textId="7DA94DF6" w:rsidR="00FA6984" w:rsidRPr="004D48D9" w:rsidRDefault="00A95391" w:rsidP="00FA6984">
            <w:pPr>
              <w:tabs>
                <w:tab w:val="left" w:pos="1486"/>
              </w:tabs>
              <w:jc w:val="center"/>
              <w:rPr>
                <w:rFonts w:ascii="Trebuchet MS" w:hAnsi="Trebuchet MS"/>
                <w:sz w:val="20"/>
                <w:szCs w:val="20"/>
              </w:rPr>
            </w:pPr>
            <w:r>
              <w:rPr>
                <w:rFonts w:ascii="Trebuchet MS" w:hAnsi="Trebuchet MS"/>
                <w:sz w:val="20"/>
                <w:szCs w:val="20"/>
              </w:rPr>
              <w:t>5000</w:t>
            </w:r>
            <w:r w:rsidR="00FA6984">
              <w:rPr>
                <w:rFonts w:ascii="Trebuchet MS" w:hAnsi="Trebuchet MS"/>
                <w:sz w:val="20"/>
                <w:szCs w:val="20"/>
              </w:rPr>
              <w:t>/</w:t>
            </w:r>
            <w:r w:rsidR="00EE5289">
              <w:rPr>
                <w:rFonts w:ascii="Trebuchet MS" w:hAnsi="Trebuchet MS"/>
                <w:sz w:val="20"/>
                <w:szCs w:val="20"/>
              </w:rPr>
              <w:t>1</w:t>
            </w:r>
          </w:p>
        </w:tc>
        <w:tc>
          <w:tcPr>
            <w:tcW w:w="448" w:type="pct"/>
            <w:shd w:val="clear" w:color="auto" w:fill="auto"/>
          </w:tcPr>
          <w:p w14:paraId="24CFBCD2" w14:textId="6320CF3A" w:rsidR="00FA6984" w:rsidRPr="004D48D9" w:rsidRDefault="00A95391" w:rsidP="00FA6984">
            <w:pPr>
              <w:jc w:val="center"/>
              <w:rPr>
                <w:rFonts w:ascii="Trebuchet MS" w:hAnsi="Trebuchet MS"/>
                <w:sz w:val="20"/>
                <w:szCs w:val="20"/>
              </w:rPr>
            </w:pPr>
            <w:r>
              <w:rPr>
                <w:rFonts w:ascii="Trebuchet MS" w:hAnsi="Trebuchet MS"/>
                <w:sz w:val="20"/>
                <w:szCs w:val="20"/>
              </w:rPr>
              <w:t>0,2FS</w:t>
            </w:r>
          </w:p>
        </w:tc>
        <w:tc>
          <w:tcPr>
            <w:tcW w:w="448" w:type="pct"/>
            <w:shd w:val="clear" w:color="auto" w:fill="auto"/>
          </w:tcPr>
          <w:p w14:paraId="508B9403" w14:textId="7CBABD75" w:rsidR="00FA6984" w:rsidRPr="004D48D9" w:rsidRDefault="00A95391" w:rsidP="00FA6984">
            <w:pPr>
              <w:tabs>
                <w:tab w:val="left" w:pos="1486"/>
              </w:tabs>
              <w:jc w:val="center"/>
              <w:rPr>
                <w:rFonts w:ascii="Trebuchet MS" w:hAnsi="Trebuchet MS"/>
                <w:sz w:val="20"/>
                <w:szCs w:val="20"/>
              </w:rPr>
            </w:pPr>
            <w:r>
              <w:rPr>
                <w:rFonts w:ascii="Trebuchet MS" w:hAnsi="Trebuchet MS"/>
                <w:sz w:val="20"/>
                <w:szCs w:val="20"/>
              </w:rPr>
              <w:t>5</w:t>
            </w:r>
          </w:p>
        </w:tc>
        <w:tc>
          <w:tcPr>
            <w:tcW w:w="448" w:type="pct"/>
            <w:shd w:val="clear" w:color="auto" w:fill="auto"/>
          </w:tcPr>
          <w:p w14:paraId="15BA1B1F" w14:textId="23032618" w:rsidR="00FA6984" w:rsidRPr="004D48D9" w:rsidRDefault="00A95391" w:rsidP="00FA6984">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vAlign w:val="center"/>
          </w:tcPr>
          <w:p w14:paraId="1FAF3A8C" w14:textId="65348D44" w:rsidR="00FA6984" w:rsidRPr="004D48D9" w:rsidRDefault="00F753CE" w:rsidP="00FA6984">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2065CEE0" w14:textId="77777777" w:rsidR="00FA6984" w:rsidRPr="004D48D9" w:rsidRDefault="00FA6984" w:rsidP="00FA6984">
            <w:pPr>
              <w:tabs>
                <w:tab w:val="left" w:pos="1486"/>
              </w:tabs>
              <w:jc w:val="center"/>
              <w:rPr>
                <w:rFonts w:ascii="Trebuchet MS" w:hAnsi="Trebuchet MS" w:cs="Arial"/>
                <w:bCs/>
                <w:sz w:val="20"/>
                <w:szCs w:val="20"/>
              </w:rPr>
            </w:pPr>
          </w:p>
        </w:tc>
        <w:tc>
          <w:tcPr>
            <w:tcW w:w="402" w:type="pct"/>
            <w:shd w:val="clear" w:color="auto" w:fill="auto"/>
            <w:vAlign w:val="center"/>
          </w:tcPr>
          <w:p w14:paraId="7CBE1BD2" w14:textId="77777777" w:rsidR="00FA6984" w:rsidRPr="004D48D9" w:rsidRDefault="00FA6984" w:rsidP="00FA6984">
            <w:pPr>
              <w:jc w:val="center"/>
              <w:rPr>
                <w:rFonts w:ascii="Trebuchet MS" w:hAnsi="Trebuchet MS" w:cs="Arial"/>
                <w:sz w:val="20"/>
                <w:szCs w:val="20"/>
              </w:rPr>
            </w:pPr>
          </w:p>
        </w:tc>
      </w:tr>
      <w:tr w:rsidR="00A95391" w:rsidRPr="004D48D9" w14:paraId="7C21726F" w14:textId="77777777" w:rsidTr="002A6CB6">
        <w:tc>
          <w:tcPr>
            <w:tcW w:w="248" w:type="pct"/>
            <w:shd w:val="clear" w:color="auto" w:fill="auto"/>
            <w:vAlign w:val="center"/>
          </w:tcPr>
          <w:p w14:paraId="05DFF1DB" w14:textId="77777777" w:rsidR="00A95391" w:rsidRPr="004D48D9" w:rsidRDefault="00A95391" w:rsidP="00A95391">
            <w:pPr>
              <w:tabs>
                <w:tab w:val="left" w:pos="1486"/>
              </w:tabs>
              <w:jc w:val="center"/>
              <w:rPr>
                <w:rFonts w:ascii="Trebuchet MS" w:hAnsi="Trebuchet MS"/>
                <w:sz w:val="20"/>
                <w:szCs w:val="20"/>
              </w:rPr>
            </w:pPr>
          </w:p>
        </w:tc>
        <w:tc>
          <w:tcPr>
            <w:tcW w:w="448" w:type="pct"/>
            <w:shd w:val="clear" w:color="auto" w:fill="auto"/>
            <w:vAlign w:val="center"/>
          </w:tcPr>
          <w:p w14:paraId="7B4E2091" w14:textId="77777777" w:rsidR="00A95391" w:rsidRPr="004D48D9" w:rsidRDefault="00A95391" w:rsidP="00A95391">
            <w:pPr>
              <w:tabs>
                <w:tab w:val="left" w:pos="1486"/>
              </w:tabs>
              <w:jc w:val="center"/>
              <w:rPr>
                <w:rFonts w:ascii="Trebuchet MS" w:hAnsi="Trebuchet MS"/>
                <w:sz w:val="20"/>
                <w:szCs w:val="20"/>
              </w:rPr>
            </w:pPr>
          </w:p>
        </w:tc>
        <w:tc>
          <w:tcPr>
            <w:tcW w:w="448" w:type="pct"/>
            <w:shd w:val="clear" w:color="auto" w:fill="auto"/>
            <w:vAlign w:val="center"/>
          </w:tcPr>
          <w:p w14:paraId="7F445BD9" w14:textId="77777777" w:rsidR="00A95391" w:rsidRPr="004D48D9" w:rsidRDefault="00A95391" w:rsidP="00A95391">
            <w:pPr>
              <w:tabs>
                <w:tab w:val="left" w:pos="1486"/>
              </w:tabs>
              <w:jc w:val="center"/>
              <w:rPr>
                <w:rFonts w:ascii="Trebuchet MS" w:hAnsi="Trebuchet MS"/>
                <w:sz w:val="20"/>
                <w:szCs w:val="20"/>
              </w:rPr>
            </w:pPr>
          </w:p>
        </w:tc>
        <w:tc>
          <w:tcPr>
            <w:tcW w:w="448" w:type="pct"/>
            <w:shd w:val="clear" w:color="auto" w:fill="auto"/>
            <w:vAlign w:val="center"/>
          </w:tcPr>
          <w:p w14:paraId="7C8499BA" w14:textId="6C0EB621" w:rsidR="00A95391" w:rsidRDefault="00A95391" w:rsidP="00A95391">
            <w:pPr>
              <w:tabs>
                <w:tab w:val="left" w:pos="1486"/>
              </w:tabs>
              <w:jc w:val="center"/>
              <w:rPr>
                <w:rFonts w:ascii="Trebuchet MS" w:hAnsi="Trebuchet MS"/>
                <w:sz w:val="20"/>
                <w:szCs w:val="20"/>
              </w:rPr>
            </w:pPr>
            <w:r>
              <w:rPr>
                <w:rFonts w:ascii="Trebuchet MS" w:hAnsi="Trebuchet MS"/>
                <w:sz w:val="20"/>
                <w:szCs w:val="20"/>
              </w:rPr>
              <w:t>5000/1</w:t>
            </w:r>
          </w:p>
        </w:tc>
        <w:tc>
          <w:tcPr>
            <w:tcW w:w="448" w:type="pct"/>
            <w:shd w:val="clear" w:color="auto" w:fill="auto"/>
          </w:tcPr>
          <w:p w14:paraId="060A6531" w14:textId="2E6DFE9E" w:rsidR="00A95391" w:rsidRDefault="00A95391" w:rsidP="00A95391">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57D8BC93" w14:textId="4CCDCE37" w:rsidR="00A95391" w:rsidRDefault="00A95391" w:rsidP="00A95391">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30C740F3" w14:textId="5DAFDA4F" w:rsidR="00A95391" w:rsidRDefault="00A95391" w:rsidP="00A95391">
            <w:pPr>
              <w:tabs>
                <w:tab w:val="left" w:pos="1486"/>
              </w:tabs>
              <w:jc w:val="center"/>
              <w:rPr>
                <w:rFonts w:ascii="Trebuchet MS" w:hAnsi="Trebuchet MS"/>
                <w:sz w:val="20"/>
                <w:szCs w:val="20"/>
              </w:rPr>
            </w:pPr>
            <w:r>
              <w:rPr>
                <w:rFonts w:ascii="Trebuchet MS" w:hAnsi="Trebuchet MS"/>
                <w:sz w:val="20"/>
                <w:szCs w:val="20"/>
              </w:rPr>
              <w:t>30</w:t>
            </w:r>
          </w:p>
        </w:tc>
        <w:tc>
          <w:tcPr>
            <w:tcW w:w="448" w:type="pct"/>
            <w:shd w:val="clear" w:color="auto" w:fill="auto"/>
            <w:vAlign w:val="center"/>
          </w:tcPr>
          <w:p w14:paraId="6713732E" w14:textId="0561DA81" w:rsidR="00A95391" w:rsidRDefault="00A95391" w:rsidP="00A95391">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7036A1CC" w14:textId="77777777" w:rsidR="00A95391" w:rsidRPr="004D48D9" w:rsidRDefault="00A95391" w:rsidP="00A95391">
            <w:pPr>
              <w:tabs>
                <w:tab w:val="left" w:pos="1486"/>
              </w:tabs>
              <w:jc w:val="center"/>
              <w:rPr>
                <w:rFonts w:ascii="Trebuchet MS" w:hAnsi="Trebuchet MS" w:cs="Arial"/>
                <w:bCs/>
                <w:sz w:val="20"/>
                <w:szCs w:val="20"/>
              </w:rPr>
            </w:pPr>
          </w:p>
        </w:tc>
        <w:tc>
          <w:tcPr>
            <w:tcW w:w="402" w:type="pct"/>
            <w:shd w:val="clear" w:color="auto" w:fill="auto"/>
            <w:vAlign w:val="center"/>
          </w:tcPr>
          <w:p w14:paraId="7AE9F323" w14:textId="77777777" w:rsidR="00A95391" w:rsidRPr="004D48D9" w:rsidRDefault="00A95391" w:rsidP="00A95391">
            <w:pPr>
              <w:jc w:val="center"/>
              <w:rPr>
                <w:rFonts w:ascii="Trebuchet MS" w:hAnsi="Trebuchet MS" w:cs="Arial"/>
                <w:sz w:val="20"/>
                <w:szCs w:val="20"/>
              </w:rPr>
            </w:pPr>
          </w:p>
        </w:tc>
      </w:tr>
      <w:tr w:rsidR="00A95391" w:rsidRPr="004D48D9" w14:paraId="4CB828F1" w14:textId="77777777" w:rsidTr="002A6CB6">
        <w:tc>
          <w:tcPr>
            <w:tcW w:w="248" w:type="pct"/>
            <w:shd w:val="clear" w:color="auto" w:fill="auto"/>
            <w:vAlign w:val="center"/>
          </w:tcPr>
          <w:p w14:paraId="0EBF80AF" w14:textId="77777777" w:rsidR="00A95391" w:rsidRPr="004D48D9" w:rsidRDefault="00A95391" w:rsidP="00A95391">
            <w:pPr>
              <w:tabs>
                <w:tab w:val="left" w:pos="1486"/>
              </w:tabs>
              <w:jc w:val="center"/>
              <w:rPr>
                <w:rFonts w:ascii="Trebuchet MS" w:hAnsi="Trebuchet MS"/>
                <w:sz w:val="20"/>
                <w:szCs w:val="20"/>
              </w:rPr>
            </w:pPr>
          </w:p>
        </w:tc>
        <w:tc>
          <w:tcPr>
            <w:tcW w:w="448" w:type="pct"/>
            <w:shd w:val="clear" w:color="auto" w:fill="auto"/>
            <w:vAlign w:val="center"/>
          </w:tcPr>
          <w:p w14:paraId="63B8773D" w14:textId="77777777" w:rsidR="00A95391" w:rsidRPr="004D48D9" w:rsidRDefault="00A95391" w:rsidP="00A95391">
            <w:pPr>
              <w:tabs>
                <w:tab w:val="left" w:pos="1486"/>
              </w:tabs>
              <w:jc w:val="center"/>
              <w:rPr>
                <w:rFonts w:ascii="Trebuchet MS" w:hAnsi="Trebuchet MS"/>
                <w:sz w:val="20"/>
                <w:szCs w:val="20"/>
              </w:rPr>
            </w:pPr>
          </w:p>
        </w:tc>
        <w:tc>
          <w:tcPr>
            <w:tcW w:w="448" w:type="pct"/>
            <w:shd w:val="clear" w:color="auto" w:fill="auto"/>
            <w:vAlign w:val="center"/>
          </w:tcPr>
          <w:p w14:paraId="36C34BCF" w14:textId="77777777" w:rsidR="00A95391" w:rsidRPr="004D48D9" w:rsidRDefault="00A95391" w:rsidP="00A95391">
            <w:pPr>
              <w:tabs>
                <w:tab w:val="left" w:pos="1486"/>
              </w:tabs>
              <w:jc w:val="center"/>
              <w:rPr>
                <w:rFonts w:ascii="Trebuchet MS" w:hAnsi="Trebuchet MS"/>
                <w:sz w:val="20"/>
                <w:szCs w:val="20"/>
              </w:rPr>
            </w:pPr>
          </w:p>
        </w:tc>
        <w:tc>
          <w:tcPr>
            <w:tcW w:w="448" w:type="pct"/>
            <w:shd w:val="clear" w:color="auto" w:fill="auto"/>
            <w:vAlign w:val="center"/>
          </w:tcPr>
          <w:p w14:paraId="7D400635" w14:textId="31C777F4" w:rsidR="00A95391" w:rsidRDefault="00A95391" w:rsidP="00A95391">
            <w:pPr>
              <w:tabs>
                <w:tab w:val="left" w:pos="1486"/>
              </w:tabs>
              <w:jc w:val="center"/>
              <w:rPr>
                <w:rFonts w:ascii="Trebuchet MS" w:hAnsi="Trebuchet MS"/>
                <w:sz w:val="20"/>
                <w:szCs w:val="20"/>
              </w:rPr>
            </w:pPr>
            <w:r>
              <w:rPr>
                <w:rFonts w:ascii="Trebuchet MS" w:hAnsi="Trebuchet MS"/>
                <w:sz w:val="20"/>
                <w:szCs w:val="20"/>
              </w:rPr>
              <w:t>5000/1</w:t>
            </w:r>
          </w:p>
        </w:tc>
        <w:tc>
          <w:tcPr>
            <w:tcW w:w="448" w:type="pct"/>
            <w:shd w:val="clear" w:color="auto" w:fill="auto"/>
          </w:tcPr>
          <w:p w14:paraId="1C3B206F" w14:textId="56B28735" w:rsidR="00A95391" w:rsidRDefault="00A95391" w:rsidP="00A95391">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2357FB7F" w14:textId="19F9D858" w:rsidR="00A95391" w:rsidRDefault="00A95391" w:rsidP="00A95391">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01580152" w14:textId="72BFAD23" w:rsidR="00A95391" w:rsidRDefault="00A95391" w:rsidP="00A95391">
            <w:pPr>
              <w:tabs>
                <w:tab w:val="left" w:pos="1486"/>
              </w:tabs>
              <w:jc w:val="center"/>
              <w:rPr>
                <w:rFonts w:ascii="Trebuchet MS" w:hAnsi="Trebuchet MS"/>
                <w:sz w:val="20"/>
                <w:szCs w:val="20"/>
              </w:rPr>
            </w:pPr>
            <w:r>
              <w:rPr>
                <w:rFonts w:ascii="Trebuchet MS" w:hAnsi="Trebuchet MS"/>
                <w:sz w:val="20"/>
                <w:szCs w:val="20"/>
              </w:rPr>
              <w:t>30</w:t>
            </w:r>
          </w:p>
        </w:tc>
        <w:tc>
          <w:tcPr>
            <w:tcW w:w="448" w:type="pct"/>
            <w:shd w:val="clear" w:color="auto" w:fill="auto"/>
            <w:vAlign w:val="center"/>
          </w:tcPr>
          <w:p w14:paraId="28375386" w14:textId="7921338A" w:rsidR="00A95391" w:rsidRDefault="00A95391" w:rsidP="00A95391">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6D8C0003" w14:textId="77777777" w:rsidR="00A95391" w:rsidRPr="004D48D9" w:rsidRDefault="00A95391" w:rsidP="00A95391">
            <w:pPr>
              <w:tabs>
                <w:tab w:val="left" w:pos="1486"/>
              </w:tabs>
              <w:jc w:val="center"/>
              <w:rPr>
                <w:rFonts w:ascii="Trebuchet MS" w:hAnsi="Trebuchet MS" w:cs="Arial"/>
                <w:bCs/>
                <w:sz w:val="20"/>
                <w:szCs w:val="20"/>
              </w:rPr>
            </w:pPr>
          </w:p>
        </w:tc>
        <w:tc>
          <w:tcPr>
            <w:tcW w:w="402" w:type="pct"/>
            <w:shd w:val="clear" w:color="auto" w:fill="auto"/>
            <w:vAlign w:val="center"/>
          </w:tcPr>
          <w:p w14:paraId="2EE9719C" w14:textId="77777777" w:rsidR="00A95391" w:rsidRPr="004D48D9" w:rsidRDefault="00A95391" w:rsidP="00A95391">
            <w:pPr>
              <w:jc w:val="center"/>
              <w:rPr>
                <w:rFonts w:ascii="Trebuchet MS" w:hAnsi="Trebuchet MS" w:cs="Arial"/>
                <w:sz w:val="20"/>
                <w:szCs w:val="20"/>
              </w:rPr>
            </w:pPr>
          </w:p>
        </w:tc>
      </w:tr>
      <w:tr w:rsidR="00A95391" w:rsidRPr="004D48D9" w14:paraId="1E128441" w14:textId="77777777" w:rsidTr="00904F58">
        <w:tc>
          <w:tcPr>
            <w:tcW w:w="248" w:type="pct"/>
            <w:shd w:val="clear" w:color="auto" w:fill="auto"/>
            <w:vAlign w:val="center"/>
          </w:tcPr>
          <w:p w14:paraId="07404777" w14:textId="77777777" w:rsidR="00A95391" w:rsidRPr="004D48D9" w:rsidRDefault="00A95391" w:rsidP="00A95391">
            <w:pPr>
              <w:tabs>
                <w:tab w:val="left" w:pos="1486"/>
              </w:tabs>
              <w:jc w:val="center"/>
              <w:rPr>
                <w:rFonts w:ascii="Trebuchet MS" w:hAnsi="Trebuchet MS"/>
                <w:sz w:val="20"/>
                <w:szCs w:val="20"/>
              </w:rPr>
            </w:pPr>
            <w:r w:rsidRPr="004D48D9">
              <w:rPr>
                <w:rFonts w:ascii="Trebuchet MS" w:hAnsi="Trebuchet MS"/>
                <w:sz w:val="20"/>
                <w:szCs w:val="20"/>
              </w:rPr>
              <w:t>4.</w:t>
            </w:r>
          </w:p>
        </w:tc>
        <w:tc>
          <w:tcPr>
            <w:tcW w:w="4752" w:type="pct"/>
            <w:gridSpan w:val="9"/>
            <w:shd w:val="clear" w:color="auto" w:fill="auto"/>
            <w:vAlign w:val="center"/>
          </w:tcPr>
          <w:p w14:paraId="48025F65" w14:textId="77777777" w:rsidR="00A95391" w:rsidRPr="004D48D9" w:rsidRDefault="00A95391" w:rsidP="00A95391">
            <w:pPr>
              <w:jc w:val="center"/>
              <w:rPr>
                <w:rFonts w:ascii="Trebuchet MS" w:hAnsi="Trebuchet MS" w:cs="Arial"/>
                <w:sz w:val="20"/>
                <w:szCs w:val="20"/>
              </w:rPr>
            </w:pPr>
            <w:proofErr w:type="spellStart"/>
            <w:r w:rsidRPr="004D48D9">
              <w:rPr>
                <w:rFonts w:ascii="Trebuchet MS" w:hAnsi="Trebuchet MS"/>
                <w:b/>
                <w:bCs/>
                <w:sz w:val="20"/>
                <w:szCs w:val="20"/>
              </w:rPr>
              <w:t>Neutralės</w:t>
            </w:r>
            <w:proofErr w:type="spellEnd"/>
            <w:r w:rsidRPr="004D48D9">
              <w:rPr>
                <w:rFonts w:ascii="Trebuchet MS" w:hAnsi="Trebuchet MS"/>
                <w:b/>
                <w:bCs/>
                <w:sz w:val="20"/>
                <w:szCs w:val="20"/>
              </w:rPr>
              <w:t xml:space="preserve"> įvado srovės matavimo transformatoriai/ </w:t>
            </w:r>
            <w:r w:rsidRPr="004D48D9">
              <w:rPr>
                <w:rFonts w:ascii="Trebuchet MS" w:hAnsi="Trebuchet MS"/>
                <w:b/>
                <w:bCs/>
                <w:sz w:val="20"/>
                <w:szCs w:val="20"/>
                <w:lang w:val="en-US"/>
              </w:rPr>
              <w:t>Neutral bushing mounted current instrument transformers</w:t>
            </w:r>
          </w:p>
        </w:tc>
      </w:tr>
      <w:tr w:rsidR="00A95391" w:rsidRPr="004D48D9" w14:paraId="46BC9CFF" w14:textId="77777777" w:rsidTr="002A6CB6">
        <w:tc>
          <w:tcPr>
            <w:tcW w:w="248" w:type="pct"/>
            <w:shd w:val="clear" w:color="auto" w:fill="auto"/>
            <w:vAlign w:val="center"/>
          </w:tcPr>
          <w:p w14:paraId="47686DEE" w14:textId="77777777" w:rsidR="00A95391" w:rsidRPr="004D48D9" w:rsidRDefault="00A95391" w:rsidP="00A95391">
            <w:pPr>
              <w:tabs>
                <w:tab w:val="left" w:pos="1486"/>
              </w:tabs>
              <w:jc w:val="center"/>
              <w:rPr>
                <w:rFonts w:ascii="Trebuchet MS" w:hAnsi="Trebuchet MS"/>
                <w:sz w:val="20"/>
                <w:szCs w:val="20"/>
              </w:rPr>
            </w:pPr>
            <w:r w:rsidRPr="004D48D9">
              <w:rPr>
                <w:rFonts w:ascii="Trebuchet MS" w:hAnsi="Trebuchet MS"/>
                <w:sz w:val="20"/>
                <w:szCs w:val="20"/>
              </w:rPr>
              <w:t>4.1.</w:t>
            </w:r>
          </w:p>
        </w:tc>
        <w:tc>
          <w:tcPr>
            <w:tcW w:w="448" w:type="pct"/>
            <w:shd w:val="clear" w:color="auto" w:fill="auto"/>
            <w:vAlign w:val="center"/>
          </w:tcPr>
          <w:p w14:paraId="0C4E25C5" w14:textId="77777777" w:rsidR="00A95391" w:rsidRPr="004D48D9" w:rsidRDefault="00A95391" w:rsidP="00A95391">
            <w:pPr>
              <w:tabs>
                <w:tab w:val="left" w:pos="1486"/>
              </w:tabs>
              <w:jc w:val="center"/>
              <w:rPr>
                <w:rFonts w:ascii="Trebuchet MS" w:hAnsi="Trebuchet MS"/>
                <w:sz w:val="20"/>
                <w:szCs w:val="20"/>
              </w:rPr>
            </w:pPr>
          </w:p>
        </w:tc>
        <w:tc>
          <w:tcPr>
            <w:tcW w:w="448" w:type="pct"/>
            <w:shd w:val="clear" w:color="auto" w:fill="auto"/>
            <w:vAlign w:val="center"/>
          </w:tcPr>
          <w:p w14:paraId="2D0BB608" w14:textId="77777777" w:rsidR="00A95391" w:rsidRPr="004D48D9" w:rsidRDefault="00A95391" w:rsidP="00A95391">
            <w:pPr>
              <w:tabs>
                <w:tab w:val="left" w:pos="1486"/>
              </w:tabs>
              <w:jc w:val="center"/>
              <w:rPr>
                <w:rFonts w:ascii="Trebuchet MS" w:hAnsi="Trebuchet MS"/>
                <w:sz w:val="20"/>
                <w:szCs w:val="20"/>
              </w:rPr>
            </w:pPr>
          </w:p>
        </w:tc>
        <w:tc>
          <w:tcPr>
            <w:tcW w:w="448" w:type="pct"/>
            <w:shd w:val="clear" w:color="auto" w:fill="auto"/>
            <w:vAlign w:val="center"/>
          </w:tcPr>
          <w:p w14:paraId="355324FA" w14:textId="4AD93279" w:rsidR="00A95391" w:rsidRPr="004D48D9" w:rsidRDefault="00A95391" w:rsidP="00A95391">
            <w:pPr>
              <w:tabs>
                <w:tab w:val="left" w:pos="1486"/>
              </w:tabs>
              <w:jc w:val="center"/>
              <w:rPr>
                <w:rFonts w:ascii="Trebuchet MS" w:hAnsi="Trebuchet MS"/>
                <w:sz w:val="20"/>
                <w:szCs w:val="20"/>
              </w:rPr>
            </w:pPr>
            <w:r>
              <w:rPr>
                <w:rFonts w:ascii="Trebuchet MS" w:hAnsi="Trebuchet MS"/>
                <w:sz w:val="20"/>
                <w:szCs w:val="20"/>
              </w:rPr>
              <w:t>600/1</w:t>
            </w:r>
          </w:p>
        </w:tc>
        <w:tc>
          <w:tcPr>
            <w:tcW w:w="448" w:type="pct"/>
            <w:shd w:val="clear" w:color="auto" w:fill="auto"/>
          </w:tcPr>
          <w:p w14:paraId="51BE5D04" w14:textId="4893308C" w:rsidR="00A95391" w:rsidRPr="004D48D9" w:rsidRDefault="00A95391" w:rsidP="00A95391">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0F034643" w14:textId="51BA5435" w:rsidR="00A95391" w:rsidRPr="004D48D9" w:rsidRDefault="00A95391" w:rsidP="00A95391">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0BAB29B9" w14:textId="097217F0" w:rsidR="00A95391" w:rsidRPr="004D48D9" w:rsidRDefault="00A95391" w:rsidP="00A95391">
            <w:pPr>
              <w:tabs>
                <w:tab w:val="left" w:pos="1486"/>
              </w:tabs>
              <w:jc w:val="center"/>
              <w:rPr>
                <w:rFonts w:ascii="Trebuchet MS" w:hAnsi="Trebuchet MS"/>
                <w:sz w:val="20"/>
                <w:szCs w:val="20"/>
              </w:rPr>
            </w:pPr>
            <w:r>
              <w:rPr>
                <w:rFonts w:ascii="Trebuchet MS" w:hAnsi="Trebuchet MS"/>
                <w:sz w:val="20"/>
                <w:szCs w:val="20"/>
              </w:rPr>
              <w:t>30</w:t>
            </w:r>
          </w:p>
        </w:tc>
        <w:tc>
          <w:tcPr>
            <w:tcW w:w="448" w:type="pct"/>
            <w:shd w:val="clear" w:color="auto" w:fill="auto"/>
            <w:vAlign w:val="center"/>
          </w:tcPr>
          <w:p w14:paraId="406C4638" w14:textId="0AEC02C0" w:rsidR="00A95391" w:rsidRPr="004D48D9" w:rsidRDefault="00A95391" w:rsidP="00A95391">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14CEAC09" w14:textId="77777777" w:rsidR="00A95391" w:rsidRPr="004D48D9" w:rsidRDefault="00A95391" w:rsidP="00A95391">
            <w:pPr>
              <w:tabs>
                <w:tab w:val="left" w:pos="1486"/>
              </w:tabs>
              <w:jc w:val="center"/>
              <w:rPr>
                <w:rFonts w:ascii="Trebuchet MS" w:hAnsi="Trebuchet MS" w:cs="Arial"/>
                <w:bCs/>
                <w:sz w:val="20"/>
                <w:szCs w:val="20"/>
              </w:rPr>
            </w:pPr>
          </w:p>
        </w:tc>
        <w:tc>
          <w:tcPr>
            <w:tcW w:w="402" w:type="pct"/>
            <w:shd w:val="clear" w:color="auto" w:fill="auto"/>
            <w:vAlign w:val="center"/>
          </w:tcPr>
          <w:p w14:paraId="57AA9901" w14:textId="77777777" w:rsidR="00A95391" w:rsidRPr="004D48D9" w:rsidRDefault="00A95391" w:rsidP="00A95391">
            <w:pPr>
              <w:jc w:val="center"/>
              <w:rPr>
                <w:rFonts w:ascii="Trebuchet MS" w:hAnsi="Trebuchet MS" w:cs="Arial"/>
                <w:sz w:val="20"/>
                <w:szCs w:val="20"/>
              </w:rPr>
            </w:pPr>
          </w:p>
        </w:tc>
      </w:tr>
      <w:tr w:rsidR="00A95391" w:rsidRPr="004D48D9" w14:paraId="3A962E79" w14:textId="77777777" w:rsidTr="00904F58">
        <w:tc>
          <w:tcPr>
            <w:tcW w:w="5000" w:type="pct"/>
            <w:gridSpan w:val="10"/>
            <w:shd w:val="clear" w:color="auto" w:fill="auto"/>
            <w:vAlign w:val="center"/>
          </w:tcPr>
          <w:p w14:paraId="3EE71F8F" w14:textId="77777777" w:rsidR="00A95391" w:rsidRPr="00332A93" w:rsidRDefault="00A95391" w:rsidP="00A95391">
            <w:pPr>
              <w:jc w:val="both"/>
              <w:rPr>
                <w:rFonts w:ascii="Trebuchet MS" w:hAnsi="Trebuchet MS"/>
                <w:sz w:val="18"/>
                <w:szCs w:val="18"/>
                <w:lang w:val="en-US"/>
              </w:rPr>
            </w:pPr>
            <w:r w:rsidRPr="00332A93">
              <w:rPr>
                <w:rFonts w:ascii="Trebuchet MS" w:hAnsi="Trebuchet MS"/>
                <w:sz w:val="18"/>
                <w:szCs w:val="18"/>
              </w:rPr>
              <w:t xml:space="preserve">Pastabos:/ </w:t>
            </w:r>
            <w:r w:rsidRPr="00332A93">
              <w:rPr>
                <w:rFonts w:ascii="Trebuchet MS" w:hAnsi="Trebuchet MS"/>
                <w:sz w:val="18"/>
                <w:szCs w:val="18"/>
                <w:lang w:val="en-US"/>
              </w:rPr>
              <w:t>Notes:</w:t>
            </w:r>
          </w:p>
          <w:p w14:paraId="32CB4155" w14:textId="51D45C43" w:rsidR="00A95391" w:rsidRPr="004D48D9" w:rsidRDefault="00A95391" w:rsidP="00A95391">
            <w:pPr>
              <w:jc w:val="both"/>
              <w:rPr>
                <w:rFonts w:ascii="Trebuchet MS" w:hAnsi="Trebuchet MS" w:cs="Arial"/>
                <w:sz w:val="20"/>
                <w:szCs w:val="20"/>
              </w:rPr>
            </w:pPr>
            <w:r w:rsidRPr="00FB02BB">
              <w:rPr>
                <w:rFonts w:ascii="Trebuchet MS" w:hAnsi="Trebuchet MS"/>
                <w:sz w:val="18"/>
                <w:szCs w:val="18"/>
              </w:rPr>
              <w:t xml:space="preserve">Įvaduose sumontuotų srovės matavimo transformatorių charakteristikos ir žymėjimai turi būti nurodyti ant transformatoriaus bendros duomenų lentelės. Įmontuojamų srovės transformatorių charakteristikų patvirtinimui turi būti pateikiamas autotransformatoriaus duomenų lentelės gamyklinis brėžinys. Gamintojas privalo numatyti papildomus srovės transformatorius skirtus transformatoriaus monitoringui (pvz. temperatūros matavimams). Papildomų srovės transformatorių charakteristikas nustato Gamintojas / </w:t>
            </w:r>
            <w:r w:rsidRPr="00FB02BB">
              <w:rPr>
                <w:rFonts w:ascii="Trebuchet MS" w:hAnsi="Trebuchet MS"/>
                <w:sz w:val="18"/>
                <w:szCs w:val="18"/>
                <w:lang w:val="en-US"/>
              </w:rPr>
              <w:t>Characteristics and markings of bushings mounted current instrument transformers shall be indicated on main nameplate of transformer. For confirmation of required characteristics of bushings mounted current transformers, factory drawing of an autotransformer nameplate shall be provided. Manufacturer shall design additional bushings mounted current transformers for monitoring of the transformer (e.g. temperature measurements).</w:t>
            </w:r>
          </w:p>
        </w:tc>
      </w:tr>
    </w:tbl>
    <w:p w14:paraId="2E81B492" w14:textId="77777777" w:rsidR="00653DC6" w:rsidRDefault="00653DC6" w:rsidP="00653DC6">
      <w:pPr>
        <w:tabs>
          <w:tab w:val="left" w:pos="1486"/>
        </w:tabs>
        <w:rPr>
          <w:rFonts w:ascii="Trebuchet MS" w:hAnsi="Trebuchet MS"/>
          <w:sz w:val="20"/>
          <w:szCs w:val="20"/>
        </w:rPr>
      </w:pPr>
    </w:p>
    <w:p w14:paraId="40F90BFF" w14:textId="77777777" w:rsidR="00653DC6" w:rsidRDefault="00653DC6" w:rsidP="00653DC6">
      <w:pPr>
        <w:tabs>
          <w:tab w:val="left" w:pos="1486"/>
        </w:tabs>
        <w:rPr>
          <w:rFonts w:ascii="Trebuchet MS" w:hAnsi="Trebuchet MS"/>
          <w:sz w:val="20"/>
          <w:szCs w:val="20"/>
        </w:rPr>
      </w:pPr>
    </w:p>
    <w:p w14:paraId="2D4E1000" w14:textId="77777777" w:rsidR="00653DC6" w:rsidRDefault="00653DC6" w:rsidP="00653DC6">
      <w:pPr>
        <w:tabs>
          <w:tab w:val="left" w:pos="1486"/>
        </w:tabs>
        <w:rPr>
          <w:rFonts w:ascii="Trebuchet MS" w:hAnsi="Trebuchet MS"/>
          <w:sz w:val="20"/>
          <w:szCs w:val="20"/>
        </w:rPr>
      </w:pPr>
    </w:p>
    <w:p w14:paraId="26C8AC17" w14:textId="2A2CC6BB" w:rsidR="00653DC6" w:rsidRDefault="00383D68" w:rsidP="00653DC6">
      <w:pPr>
        <w:tabs>
          <w:tab w:val="left" w:pos="1486"/>
        </w:tabs>
        <w:jc w:val="center"/>
        <w:rPr>
          <w:rFonts w:ascii="Trebuchet MS" w:hAnsi="Trebuchet MS"/>
          <w:sz w:val="20"/>
          <w:szCs w:val="20"/>
        </w:rPr>
      </w:pPr>
      <w:r>
        <w:rPr>
          <w:noProof/>
        </w:rPr>
        <w:lastRenderedPageBreak/>
        <w:drawing>
          <wp:inline distT="0" distB="0" distL="0" distR="0" wp14:anchorId="12D0AA8F" wp14:editId="55379DC7">
            <wp:extent cx="5932253" cy="2976860"/>
            <wp:effectExtent l="0" t="0" r="0" b="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pic:nvPicPr>
                  <pic:blipFill>
                    <a:blip r:embed="rId15"/>
                    <a:stretch>
                      <a:fillRect/>
                    </a:stretch>
                  </pic:blipFill>
                  <pic:spPr>
                    <a:xfrm>
                      <a:off x="0" y="0"/>
                      <a:ext cx="5968489" cy="2995044"/>
                    </a:xfrm>
                    <a:prstGeom prst="rect">
                      <a:avLst/>
                    </a:prstGeom>
                  </pic:spPr>
                </pic:pic>
              </a:graphicData>
            </a:graphic>
          </wp:inline>
        </w:drawing>
      </w:r>
    </w:p>
    <w:p w14:paraId="7B7EAAE5" w14:textId="77777777" w:rsidR="00653DC6" w:rsidRPr="00772205" w:rsidRDefault="00653DC6" w:rsidP="00653DC6">
      <w:pPr>
        <w:tabs>
          <w:tab w:val="left" w:pos="1486"/>
        </w:tabs>
        <w:jc w:val="center"/>
        <w:rPr>
          <w:rFonts w:ascii="Trebuchet MS" w:hAnsi="Trebuchet MS"/>
          <w:sz w:val="20"/>
          <w:szCs w:val="20"/>
        </w:rPr>
      </w:pPr>
      <w:r w:rsidRPr="00772205">
        <w:rPr>
          <w:rFonts w:ascii="Trebuchet MS" w:hAnsi="Trebuchet MS"/>
          <w:sz w:val="20"/>
          <w:szCs w:val="20"/>
        </w:rPr>
        <w:t>1 pav. Įvaduose įmontuojamų srovės matavimo transformatorių išdėstymo pavyzdinė schemą/</w:t>
      </w:r>
    </w:p>
    <w:p w14:paraId="456F0A67" w14:textId="77777777" w:rsidR="00653DC6" w:rsidRDefault="00653DC6" w:rsidP="00653DC6">
      <w:pPr>
        <w:tabs>
          <w:tab w:val="left" w:pos="1486"/>
        </w:tabs>
        <w:jc w:val="center"/>
        <w:rPr>
          <w:rFonts w:ascii="Trebuchet MS" w:hAnsi="Trebuchet MS"/>
          <w:sz w:val="20"/>
          <w:szCs w:val="20"/>
          <w:lang w:val="en-US"/>
        </w:rPr>
      </w:pPr>
      <w:r>
        <w:rPr>
          <w:rFonts w:ascii="Trebuchet MS" w:hAnsi="Trebuchet MS"/>
          <w:sz w:val="20"/>
          <w:szCs w:val="20"/>
          <w:lang w:val="en-US"/>
        </w:rPr>
        <w:t>P</w:t>
      </w:r>
      <w:r w:rsidRPr="00772205">
        <w:rPr>
          <w:rFonts w:ascii="Trebuchet MS" w:hAnsi="Trebuchet MS"/>
          <w:sz w:val="20"/>
          <w:szCs w:val="20"/>
          <w:lang w:val="en-US"/>
        </w:rPr>
        <w:t>ic</w:t>
      </w:r>
      <w:r>
        <w:rPr>
          <w:rFonts w:ascii="Trebuchet MS" w:hAnsi="Trebuchet MS"/>
          <w:sz w:val="20"/>
          <w:szCs w:val="20"/>
          <w:lang w:val="en-US"/>
        </w:rPr>
        <w:t>ture 1</w:t>
      </w:r>
      <w:r w:rsidRPr="00772205">
        <w:rPr>
          <w:rFonts w:ascii="Trebuchet MS" w:hAnsi="Trebuchet MS"/>
          <w:sz w:val="20"/>
          <w:szCs w:val="20"/>
          <w:lang w:val="en-US"/>
        </w:rPr>
        <w:t>. Example of diagram showing location of bushings mounted current instrument transformers</w:t>
      </w:r>
    </w:p>
    <w:p w14:paraId="4FEEEAF5" w14:textId="77777777" w:rsidR="00653DC6" w:rsidRDefault="00653DC6" w:rsidP="00653DC6">
      <w:pPr>
        <w:tabs>
          <w:tab w:val="left" w:pos="1486"/>
        </w:tabs>
        <w:jc w:val="center"/>
        <w:rPr>
          <w:rFonts w:ascii="Trebuchet MS" w:hAnsi="Trebuchet MS"/>
          <w:sz w:val="20"/>
          <w:szCs w:val="20"/>
          <w:lang w:val="en-US"/>
        </w:rPr>
      </w:pPr>
    </w:p>
    <w:p w14:paraId="133F5622" w14:textId="3EEE69B5" w:rsidR="00653DC6" w:rsidRDefault="00653DC6" w:rsidP="00653DC6">
      <w:pPr>
        <w:tabs>
          <w:tab w:val="left" w:pos="1486"/>
        </w:tabs>
        <w:jc w:val="both"/>
        <w:rPr>
          <w:rFonts w:ascii="Trebuchet MS" w:hAnsi="Trebuchet MS"/>
          <w:sz w:val="20"/>
          <w:szCs w:val="20"/>
          <w:lang w:val="en-US"/>
        </w:rPr>
      </w:pPr>
    </w:p>
    <w:tbl>
      <w:tblPr>
        <w:tblStyle w:val="TableGrid"/>
        <w:tblW w:w="15295" w:type="dxa"/>
        <w:tblLook w:val="04A0" w:firstRow="1" w:lastRow="0" w:firstColumn="1" w:lastColumn="0" w:noHBand="0" w:noVBand="1"/>
      </w:tblPr>
      <w:tblGrid>
        <w:gridCol w:w="15295"/>
      </w:tblGrid>
      <w:tr w:rsidR="008D4447" w14:paraId="48215039" w14:textId="77777777" w:rsidTr="008D4447">
        <w:trPr>
          <w:cantSplit/>
        </w:trPr>
        <w:tc>
          <w:tcPr>
            <w:tcW w:w="15295" w:type="dxa"/>
          </w:tcPr>
          <w:p w14:paraId="5B5A148D" w14:textId="1C0AE243" w:rsidR="008D4447" w:rsidRPr="00901E17" w:rsidRDefault="008D4447" w:rsidP="008D4447">
            <w:pPr>
              <w:tabs>
                <w:tab w:val="left" w:pos="1486"/>
              </w:tabs>
              <w:jc w:val="both"/>
              <w:rPr>
                <w:rFonts w:ascii="Trebuchet MS" w:hAnsi="Trebuchet MS"/>
                <w:sz w:val="18"/>
                <w:szCs w:val="18"/>
                <w:lang w:val="en-US"/>
              </w:rPr>
            </w:pPr>
            <w:r w:rsidRPr="00901E17">
              <w:rPr>
                <w:rFonts w:ascii="Trebuchet MS" w:hAnsi="Trebuchet MS"/>
                <w:sz w:val="18"/>
                <w:szCs w:val="18"/>
              </w:rPr>
              <w:t xml:space="preserve">Pastabos:/ </w:t>
            </w:r>
            <w:r w:rsidRPr="00901E17">
              <w:rPr>
                <w:rFonts w:ascii="Trebuchet MS" w:hAnsi="Trebuchet MS"/>
                <w:sz w:val="18"/>
                <w:szCs w:val="18"/>
                <w:lang w:val="en-US"/>
              </w:rPr>
              <w:t>Notes:</w:t>
            </w:r>
          </w:p>
          <w:p w14:paraId="425B6AE9" w14:textId="7A0600C3" w:rsidR="008D4447" w:rsidRDefault="008D4447" w:rsidP="008D4447">
            <w:pPr>
              <w:tabs>
                <w:tab w:val="left" w:pos="1486"/>
              </w:tabs>
              <w:jc w:val="both"/>
              <w:rPr>
                <w:rFonts w:ascii="Trebuchet MS" w:hAnsi="Trebuchet MS"/>
                <w:sz w:val="20"/>
                <w:szCs w:val="20"/>
              </w:rPr>
            </w:pPr>
            <w:r w:rsidRPr="00901E17">
              <w:rPr>
                <w:rFonts w:ascii="Trebuchet MS" w:hAnsi="Trebuchet MS"/>
                <w:sz w:val="18"/>
                <w:szCs w:val="18"/>
              </w:rPr>
              <w:t xml:space="preserve">1 pav. pateikiama informacija yra srovės transformatorių išdėstymo įvaduose pavyzdys. Transformatorių kiekis, žymėjimas ir kita informacija gali būti pateikiama Gamintojui patogiu būdu. Brėžinyje turi būti aiškiai nurodyti transformatorių šerdžių ir apvijų kiekiai, įrengimo vietą įvaduose ir parametrai nurodyti aukščiau pateikiamoje 1 lentelėje/ </w:t>
            </w:r>
            <w:r w:rsidRPr="00901E17">
              <w:rPr>
                <w:rFonts w:ascii="Trebuchet MS" w:hAnsi="Trebuchet MS"/>
                <w:sz w:val="18"/>
                <w:szCs w:val="18"/>
                <w:lang w:val="en-US"/>
              </w:rPr>
              <w:t xml:space="preserve">Picture 1 is for informative purpose only. Diagram of bushings mounted current instrument </w:t>
            </w:r>
            <w:proofErr w:type="gramStart"/>
            <w:r w:rsidRPr="00901E17">
              <w:rPr>
                <w:rFonts w:ascii="Trebuchet MS" w:hAnsi="Trebuchet MS"/>
                <w:sz w:val="18"/>
                <w:szCs w:val="18"/>
                <w:lang w:val="en-US"/>
              </w:rPr>
              <w:t>transformers</w:t>
            </w:r>
            <w:proofErr w:type="gramEnd"/>
            <w:r w:rsidRPr="00901E17">
              <w:rPr>
                <w:rFonts w:ascii="Trebuchet MS" w:hAnsi="Trebuchet MS"/>
                <w:sz w:val="18"/>
                <w:szCs w:val="18"/>
                <w:lang w:val="en-US"/>
              </w:rPr>
              <w:t xml:space="preserve"> and their </w:t>
            </w:r>
            <w:r w:rsidR="00414B27" w:rsidRPr="00901E17">
              <w:rPr>
                <w:rFonts w:ascii="Trebuchet MS" w:hAnsi="Trebuchet MS"/>
                <w:sz w:val="18"/>
                <w:szCs w:val="18"/>
                <w:lang w:val="en-US"/>
              </w:rPr>
              <w:t>characteristics</w:t>
            </w:r>
            <w:r w:rsidRPr="00901E17">
              <w:rPr>
                <w:rFonts w:ascii="Trebuchet MS" w:hAnsi="Trebuchet MS"/>
                <w:sz w:val="18"/>
                <w:szCs w:val="18"/>
                <w:lang w:val="en-US"/>
              </w:rPr>
              <w:t xml:space="preserve"> may be provided in a manner acceptable for Manufacturer. </w:t>
            </w:r>
            <w:r w:rsidR="00414B27" w:rsidRPr="00901E17">
              <w:rPr>
                <w:rFonts w:ascii="Trebuchet MS" w:hAnsi="Trebuchet MS"/>
                <w:sz w:val="18"/>
                <w:szCs w:val="18"/>
                <w:lang w:val="en-US"/>
              </w:rPr>
              <w:t>Drawing, showing</w:t>
            </w:r>
            <w:r w:rsidRPr="00901E17">
              <w:rPr>
                <w:rFonts w:ascii="Trebuchet MS" w:hAnsi="Trebuchet MS"/>
                <w:sz w:val="18"/>
                <w:szCs w:val="18"/>
                <w:lang w:val="en-US"/>
              </w:rPr>
              <w:t xml:space="preserve"> number of cores</w:t>
            </w:r>
            <w:r w:rsidR="00414B27" w:rsidRPr="00901E17">
              <w:rPr>
                <w:rFonts w:ascii="Trebuchet MS" w:hAnsi="Trebuchet MS"/>
                <w:sz w:val="18"/>
                <w:szCs w:val="18"/>
                <w:lang w:val="en-US"/>
              </w:rPr>
              <w:t>,</w:t>
            </w:r>
            <w:r w:rsidRPr="00901E17">
              <w:rPr>
                <w:rFonts w:ascii="Trebuchet MS" w:hAnsi="Trebuchet MS"/>
                <w:sz w:val="18"/>
                <w:szCs w:val="18"/>
                <w:lang w:val="en-US"/>
              </w:rPr>
              <w:t xml:space="preserve"> windings and their location in the bushings shall be provided </w:t>
            </w:r>
            <w:r w:rsidR="00414B27" w:rsidRPr="00901E17">
              <w:rPr>
                <w:rFonts w:ascii="Trebuchet MS" w:hAnsi="Trebuchet MS"/>
                <w:sz w:val="18"/>
                <w:szCs w:val="18"/>
                <w:lang w:val="en-US"/>
              </w:rPr>
              <w:t>by filling in the</w:t>
            </w:r>
            <w:r w:rsidRPr="00901E17">
              <w:rPr>
                <w:rFonts w:ascii="Trebuchet MS" w:hAnsi="Trebuchet MS"/>
                <w:sz w:val="18"/>
                <w:szCs w:val="18"/>
                <w:lang w:val="en-US"/>
              </w:rPr>
              <w:t xml:space="preserve"> Table 1 provided above.</w:t>
            </w:r>
          </w:p>
        </w:tc>
      </w:tr>
    </w:tbl>
    <w:p w14:paraId="333DF5FB" w14:textId="182A8E05" w:rsidR="00653DC6" w:rsidRDefault="00653DC6" w:rsidP="00CE46A8">
      <w:pPr>
        <w:rPr>
          <w:rFonts w:ascii="Trebuchet MS" w:hAnsi="Trebuchet MS"/>
          <w:sz w:val="18"/>
          <w:szCs w:val="18"/>
        </w:rPr>
      </w:pPr>
    </w:p>
    <w:p w14:paraId="33972205" w14:textId="4800E93D" w:rsidR="00653DC6" w:rsidRDefault="00653DC6" w:rsidP="00CE46A8">
      <w:pPr>
        <w:rPr>
          <w:rFonts w:ascii="Trebuchet MS" w:hAnsi="Trebuchet MS"/>
          <w:sz w:val="18"/>
          <w:szCs w:val="18"/>
        </w:rPr>
      </w:pPr>
    </w:p>
    <w:p w14:paraId="6595B1B2" w14:textId="77777777" w:rsidR="00653DC6" w:rsidRDefault="00653DC6" w:rsidP="00CE46A8">
      <w:pPr>
        <w:rPr>
          <w:rFonts w:ascii="Trebuchet MS" w:hAnsi="Trebuchet MS"/>
          <w:sz w:val="18"/>
          <w:szCs w:val="18"/>
        </w:rPr>
        <w:sectPr w:rsidR="00653DC6" w:rsidSect="00FA1BD4">
          <w:headerReference w:type="default" r:id="rId16"/>
          <w:pgSz w:w="16838" w:h="11906" w:orient="landscape"/>
          <w:pgMar w:top="810" w:right="998" w:bottom="567" w:left="990" w:header="432" w:footer="144" w:gutter="0"/>
          <w:cols w:space="1296"/>
          <w:docGrid w:linePitch="360"/>
        </w:sectPr>
      </w:pPr>
    </w:p>
    <w:p w14:paraId="6600B7AD" w14:textId="365A4338" w:rsidR="00653DC6" w:rsidRDefault="00653DC6" w:rsidP="00CE46A8">
      <w:pPr>
        <w:rPr>
          <w:rFonts w:ascii="Trebuchet MS" w:hAnsi="Trebuchet MS"/>
          <w:sz w:val="18"/>
          <w:szCs w:val="18"/>
        </w:rPr>
      </w:pPr>
    </w:p>
    <w:p w14:paraId="3FD194CF" w14:textId="6C5650F9" w:rsidR="00904F58" w:rsidRDefault="00904F58" w:rsidP="00CE46A8">
      <w:pPr>
        <w:rPr>
          <w:rFonts w:ascii="Trebuchet MS" w:hAnsi="Trebuchet MS"/>
          <w:sz w:val="18"/>
          <w:szCs w:val="18"/>
        </w:rPr>
      </w:pPr>
    </w:p>
    <w:p w14:paraId="466D5A4A" w14:textId="6C2DB035" w:rsidR="00924CF2" w:rsidRDefault="00924CF2" w:rsidP="00CE46A8">
      <w:pPr>
        <w:rPr>
          <w:rFonts w:ascii="Trebuchet MS" w:hAnsi="Trebuchet MS"/>
          <w:sz w:val="18"/>
          <w:szCs w:val="18"/>
        </w:rPr>
      </w:pPr>
    </w:p>
    <w:p w14:paraId="2FCDCD9A" w14:textId="65B69037" w:rsidR="00924CF2" w:rsidRDefault="00924CF2" w:rsidP="00924CF2">
      <w:pPr>
        <w:jc w:val="center"/>
        <w:rPr>
          <w:rFonts w:ascii="Trebuchet MS" w:hAnsi="Trebuchet MS"/>
          <w:sz w:val="18"/>
          <w:szCs w:val="18"/>
        </w:rPr>
      </w:pPr>
      <w:r>
        <w:rPr>
          <w:noProof/>
        </w:rPr>
        <w:drawing>
          <wp:inline distT="0" distB="0" distL="0" distR="0" wp14:anchorId="27C76F04" wp14:editId="28FAA88C">
            <wp:extent cx="6120130" cy="4191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4191635"/>
                    </a:xfrm>
                    <a:prstGeom prst="rect">
                      <a:avLst/>
                    </a:prstGeom>
                  </pic:spPr>
                </pic:pic>
              </a:graphicData>
            </a:graphic>
          </wp:inline>
        </w:drawing>
      </w:r>
    </w:p>
    <w:p w14:paraId="0288DA96" w14:textId="77777777" w:rsidR="00924CF2" w:rsidRPr="00772205" w:rsidRDefault="00924CF2" w:rsidP="00924CF2">
      <w:pPr>
        <w:tabs>
          <w:tab w:val="left" w:pos="1486"/>
        </w:tabs>
        <w:jc w:val="center"/>
        <w:rPr>
          <w:rFonts w:ascii="Trebuchet MS" w:hAnsi="Trebuchet MS"/>
          <w:sz w:val="20"/>
          <w:szCs w:val="20"/>
        </w:rPr>
      </w:pPr>
      <w:r w:rsidRPr="00772205">
        <w:rPr>
          <w:rFonts w:ascii="Trebuchet MS" w:hAnsi="Trebuchet MS"/>
          <w:sz w:val="20"/>
          <w:szCs w:val="20"/>
        </w:rPr>
        <w:t xml:space="preserve">1 pav. </w:t>
      </w:r>
      <w:r w:rsidRPr="004D48D9">
        <w:rPr>
          <w:rFonts w:ascii="Trebuchet MS" w:hAnsi="Trebuchet MS"/>
          <w:sz w:val="20"/>
          <w:szCs w:val="20"/>
        </w:rPr>
        <w:t>Autotransformatori</w:t>
      </w:r>
      <w:r>
        <w:rPr>
          <w:rFonts w:ascii="Trebuchet MS" w:hAnsi="Trebuchet MS"/>
          <w:sz w:val="20"/>
          <w:szCs w:val="20"/>
        </w:rPr>
        <w:t>uje sumontuotų sklendžių</w:t>
      </w:r>
      <w:r w:rsidRPr="00772205">
        <w:rPr>
          <w:rFonts w:ascii="Trebuchet MS" w:hAnsi="Trebuchet MS"/>
          <w:sz w:val="20"/>
          <w:szCs w:val="20"/>
        </w:rPr>
        <w:t xml:space="preserve"> pavyzdinė schemą/</w:t>
      </w:r>
    </w:p>
    <w:p w14:paraId="365B1574" w14:textId="62E37CE7" w:rsidR="00924CF2" w:rsidRDefault="00924CF2" w:rsidP="00924CF2">
      <w:pPr>
        <w:jc w:val="center"/>
        <w:rPr>
          <w:rFonts w:ascii="Trebuchet MS" w:hAnsi="Trebuchet MS"/>
          <w:sz w:val="18"/>
          <w:szCs w:val="18"/>
        </w:rPr>
      </w:pPr>
      <w:r>
        <w:rPr>
          <w:rFonts w:ascii="Trebuchet MS" w:hAnsi="Trebuchet MS"/>
          <w:sz w:val="20"/>
          <w:szCs w:val="20"/>
          <w:lang w:val="en-US"/>
        </w:rPr>
        <w:t>P</w:t>
      </w:r>
      <w:r w:rsidRPr="00772205">
        <w:rPr>
          <w:rFonts w:ascii="Trebuchet MS" w:hAnsi="Trebuchet MS"/>
          <w:sz w:val="20"/>
          <w:szCs w:val="20"/>
          <w:lang w:val="en-US"/>
        </w:rPr>
        <w:t>ic</w:t>
      </w:r>
      <w:r>
        <w:rPr>
          <w:rFonts w:ascii="Trebuchet MS" w:hAnsi="Trebuchet MS"/>
          <w:sz w:val="20"/>
          <w:szCs w:val="20"/>
          <w:lang w:val="en-US"/>
        </w:rPr>
        <w:t>ture 1</w:t>
      </w:r>
      <w:r w:rsidRPr="00772205">
        <w:rPr>
          <w:rFonts w:ascii="Trebuchet MS" w:hAnsi="Trebuchet MS"/>
          <w:sz w:val="20"/>
          <w:szCs w:val="20"/>
          <w:lang w:val="en-US"/>
        </w:rPr>
        <w:t>. Example of</w:t>
      </w:r>
      <w:r w:rsidR="00F81568">
        <w:rPr>
          <w:rFonts w:ascii="Trebuchet MS" w:hAnsi="Trebuchet MS"/>
          <w:sz w:val="20"/>
          <w:szCs w:val="20"/>
          <w:lang w:val="en-US"/>
        </w:rPr>
        <w:t xml:space="preserve"> </w:t>
      </w:r>
      <w:r w:rsidR="00CC54C2">
        <w:rPr>
          <w:rFonts w:ascii="Trebuchet MS" w:hAnsi="Trebuchet MS"/>
          <w:sz w:val="20"/>
          <w:szCs w:val="20"/>
          <w:lang w:val="en-US"/>
        </w:rPr>
        <w:t>valves</w:t>
      </w:r>
      <w:r w:rsidR="00CC54C2" w:rsidRPr="00772205">
        <w:rPr>
          <w:rFonts w:ascii="Trebuchet MS" w:hAnsi="Trebuchet MS"/>
          <w:sz w:val="20"/>
          <w:szCs w:val="20"/>
          <w:lang w:val="en-US"/>
        </w:rPr>
        <w:t xml:space="preserve"> </w:t>
      </w:r>
      <w:r w:rsidR="00F81568">
        <w:rPr>
          <w:rFonts w:ascii="Trebuchet MS" w:hAnsi="Trebuchet MS"/>
          <w:sz w:val="20"/>
          <w:szCs w:val="20"/>
          <w:lang w:val="en-US"/>
        </w:rPr>
        <w:t xml:space="preserve">installed in transformer </w:t>
      </w:r>
      <w:r w:rsidR="00CC54C2" w:rsidRPr="00772205">
        <w:rPr>
          <w:rFonts w:ascii="Trebuchet MS" w:hAnsi="Trebuchet MS"/>
          <w:sz w:val="20"/>
          <w:szCs w:val="20"/>
          <w:lang w:val="en-US"/>
        </w:rPr>
        <w:t xml:space="preserve">location </w:t>
      </w:r>
      <w:r w:rsidRPr="00772205">
        <w:rPr>
          <w:rFonts w:ascii="Trebuchet MS" w:hAnsi="Trebuchet MS"/>
          <w:sz w:val="20"/>
          <w:szCs w:val="20"/>
          <w:lang w:val="en-US"/>
        </w:rPr>
        <w:t>diagram</w:t>
      </w:r>
    </w:p>
    <w:p w14:paraId="085921D8" w14:textId="477FBDB6" w:rsidR="00924CF2" w:rsidRDefault="00924CF2" w:rsidP="00924CF2">
      <w:pPr>
        <w:jc w:val="center"/>
        <w:rPr>
          <w:rFonts w:ascii="Trebuchet MS" w:hAnsi="Trebuchet MS"/>
          <w:sz w:val="18"/>
          <w:szCs w:val="18"/>
        </w:rPr>
      </w:pPr>
    </w:p>
    <w:p w14:paraId="0A9DBED8" w14:textId="30F24503" w:rsidR="00924CF2" w:rsidRDefault="00924CF2" w:rsidP="00924CF2">
      <w:pPr>
        <w:jc w:val="center"/>
        <w:rPr>
          <w:rFonts w:ascii="Trebuchet MS" w:hAnsi="Trebuchet MS"/>
          <w:sz w:val="18"/>
          <w:szCs w:val="18"/>
        </w:rPr>
      </w:pPr>
      <w:r>
        <w:rPr>
          <w:noProof/>
        </w:rPr>
        <w:lastRenderedPageBreak/>
        <w:drawing>
          <wp:anchor distT="0" distB="0" distL="114300" distR="114300" simplePos="0" relativeHeight="251658240" behindDoc="0" locked="0" layoutInCell="1" allowOverlap="1" wp14:anchorId="594E5EE7" wp14:editId="75A1AF6E">
            <wp:simplePos x="0" y="0"/>
            <wp:positionH relativeFrom="column">
              <wp:align>center</wp:align>
            </wp:positionH>
            <wp:positionV relativeFrom="paragraph">
              <wp:posOffset>135255</wp:posOffset>
            </wp:positionV>
            <wp:extent cx="8019288" cy="4133088"/>
            <wp:effectExtent l="0" t="0" r="127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8019288" cy="4133088"/>
                    </a:xfrm>
                    <a:prstGeom prst="rect">
                      <a:avLst/>
                    </a:prstGeom>
                  </pic:spPr>
                </pic:pic>
              </a:graphicData>
            </a:graphic>
            <wp14:sizeRelH relativeFrom="margin">
              <wp14:pctWidth>0</wp14:pctWidth>
            </wp14:sizeRelH>
            <wp14:sizeRelV relativeFrom="margin">
              <wp14:pctHeight>0</wp14:pctHeight>
            </wp14:sizeRelV>
          </wp:anchor>
        </w:drawing>
      </w:r>
    </w:p>
    <w:p w14:paraId="64738DEF" w14:textId="1D1AB541" w:rsidR="00924CF2" w:rsidRPr="008C5597" w:rsidRDefault="00924CF2" w:rsidP="00924CF2">
      <w:pPr>
        <w:tabs>
          <w:tab w:val="left" w:pos="1486"/>
        </w:tabs>
        <w:jc w:val="center"/>
        <w:rPr>
          <w:rFonts w:ascii="Trebuchet MS" w:hAnsi="Trebuchet MS"/>
          <w:sz w:val="20"/>
          <w:szCs w:val="20"/>
        </w:rPr>
      </w:pPr>
      <w:r>
        <w:rPr>
          <w:rFonts w:ascii="Trebuchet MS" w:hAnsi="Trebuchet MS"/>
          <w:sz w:val="20"/>
          <w:szCs w:val="20"/>
        </w:rPr>
        <w:t>1</w:t>
      </w:r>
      <w:r w:rsidRPr="008C5597">
        <w:rPr>
          <w:rFonts w:ascii="Trebuchet MS" w:hAnsi="Trebuchet MS"/>
          <w:sz w:val="20"/>
          <w:szCs w:val="20"/>
        </w:rPr>
        <w:t xml:space="preserve"> lentelė. Informacijos apie sklendžių padėtis eksploatuojant transformatorių pateikimo pavyzdys/</w:t>
      </w:r>
    </w:p>
    <w:p w14:paraId="4018E948" w14:textId="643486EA" w:rsidR="00924CF2" w:rsidRDefault="00924CF2" w:rsidP="00924CF2">
      <w:pPr>
        <w:jc w:val="center"/>
        <w:rPr>
          <w:rFonts w:ascii="Trebuchet MS" w:hAnsi="Trebuchet MS"/>
          <w:sz w:val="20"/>
          <w:szCs w:val="20"/>
          <w:lang w:val="en-US"/>
        </w:rPr>
      </w:pPr>
      <w:r w:rsidRPr="00EA7549">
        <w:rPr>
          <w:rFonts w:ascii="Trebuchet MS" w:hAnsi="Trebuchet MS"/>
          <w:sz w:val="20"/>
          <w:szCs w:val="20"/>
          <w:lang w:val="en-US"/>
        </w:rPr>
        <w:t xml:space="preserve">Table </w:t>
      </w:r>
      <w:r>
        <w:rPr>
          <w:rFonts w:ascii="Trebuchet MS" w:hAnsi="Trebuchet MS"/>
          <w:sz w:val="20"/>
          <w:szCs w:val="20"/>
          <w:lang w:val="en-US"/>
        </w:rPr>
        <w:t>1</w:t>
      </w:r>
      <w:r w:rsidRPr="00EA7549">
        <w:rPr>
          <w:rFonts w:ascii="Trebuchet MS" w:hAnsi="Trebuchet MS"/>
          <w:sz w:val="20"/>
          <w:szCs w:val="20"/>
          <w:lang w:val="en-US"/>
        </w:rPr>
        <w:t xml:space="preserve">. Example of information about condition of valves during the </w:t>
      </w:r>
      <w:r>
        <w:rPr>
          <w:rFonts w:ascii="Trebuchet MS" w:hAnsi="Trebuchet MS"/>
          <w:sz w:val="20"/>
          <w:szCs w:val="20"/>
          <w:lang w:val="en-US"/>
        </w:rPr>
        <w:t>different</w:t>
      </w:r>
      <w:r w:rsidRPr="00EA7549">
        <w:rPr>
          <w:rFonts w:ascii="Trebuchet MS" w:hAnsi="Trebuchet MS"/>
          <w:sz w:val="20"/>
          <w:szCs w:val="20"/>
          <w:lang w:val="en-US"/>
        </w:rPr>
        <w:t xml:space="preserve"> transformer operation</w:t>
      </w:r>
      <w:r w:rsidRPr="009F4213">
        <w:rPr>
          <w:rFonts w:ascii="Trebuchet MS" w:hAnsi="Trebuchet MS"/>
          <w:sz w:val="20"/>
          <w:szCs w:val="20"/>
          <w:lang w:val="en-US"/>
        </w:rPr>
        <w:t xml:space="preserve"> </w:t>
      </w:r>
      <w:r w:rsidRPr="00EA7549">
        <w:rPr>
          <w:rFonts w:ascii="Trebuchet MS" w:hAnsi="Trebuchet MS"/>
          <w:sz w:val="20"/>
          <w:szCs w:val="20"/>
          <w:lang w:val="en-US"/>
        </w:rPr>
        <w:t>stages</w:t>
      </w:r>
    </w:p>
    <w:p w14:paraId="760AD4C7" w14:textId="77777777" w:rsidR="00924CF2" w:rsidRDefault="00924CF2" w:rsidP="00CE46A8">
      <w:pP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3E468F" w14:paraId="7AB8D339" w14:textId="77777777" w:rsidTr="003E468F">
        <w:tc>
          <w:tcPr>
            <w:tcW w:w="15205" w:type="dxa"/>
          </w:tcPr>
          <w:p w14:paraId="677298F4" w14:textId="77777777" w:rsidR="003E468F" w:rsidRPr="00CC54C2" w:rsidRDefault="003E468F" w:rsidP="004C5AE1">
            <w:pPr>
              <w:jc w:val="both"/>
              <w:rPr>
                <w:rFonts w:ascii="Trebuchet MS" w:hAnsi="Trebuchet MS"/>
                <w:sz w:val="18"/>
                <w:szCs w:val="18"/>
              </w:rPr>
            </w:pPr>
            <w:r w:rsidRPr="00901E17">
              <w:rPr>
                <w:rFonts w:ascii="Trebuchet MS" w:hAnsi="Trebuchet MS"/>
                <w:sz w:val="18"/>
                <w:szCs w:val="18"/>
              </w:rPr>
              <w:t>Pastabos:/</w:t>
            </w:r>
            <w:r w:rsidRPr="008809A0">
              <w:rPr>
                <w:rFonts w:ascii="Trebuchet MS" w:hAnsi="Trebuchet MS"/>
                <w:sz w:val="18"/>
                <w:szCs w:val="18"/>
              </w:rPr>
              <w:t xml:space="preserve"> </w:t>
            </w:r>
            <w:proofErr w:type="spellStart"/>
            <w:r w:rsidRPr="00EC4BA1">
              <w:rPr>
                <w:rFonts w:ascii="Trebuchet MS" w:hAnsi="Trebuchet MS"/>
                <w:sz w:val="18"/>
                <w:szCs w:val="18"/>
              </w:rPr>
              <w:t>Notes</w:t>
            </w:r>
            <w:proofErr w:type="spellEnd"/>
            <w:r w:rsidRPr="00EC4BA1">
              <w:rPr>
                <w:rFonts w:ascii="Trebuchet MS" w:hAnsi="Trebuchet MS"/>
                <w:sz w:val="18"/>
                <w:szCs w:val="18"/>
              </w:rPr>
              <w:t>:</w:t>
            </w:r>
          </w:p>
          <w:p w14:paraId="49025D0F" w14:textId="37AA7B38" w:rsidR="003E468F" w:rsidRDefault="003E468F" w:rsidP="004C5AE1">
            <w:pPr>
              <w:jc w:val="both"/>
              <w:rPr>
                <w:rFonts w:ascii="Trebuchet MS" w:hAnsi="Trebuchet MS"/>
                <w:sz w:val="18"/>
                <w:szCs w:val="18"/>
              </w:rPr>
            </w:pPr>
            <w:r w:rsidRPr="00901E17">
              <w:rPr>
                <w:rFonts w:ascii="Trebuchet MS" w:hAnsi="Trebuchet MS" w:cs="Arial"/>
                <w:sz w:val="18"/>
                <w:szCs w:val="18"/>
              </w:rPr>
              <w:t>Sklendžių išdėstym</w:t>
            </w:r>
            <w:r w:rsidR="00CC54C2">
              <w:rPr>
                <w:rFonts w:ascii="Trebuchet MS" w:hAnsi="Trebuchet MS" w:cs="Arial"/>
                <w:sz w:val="18"/>
                <w:szCs w:val="18"/>
              </w:rPr>
              <w:t>o brėžinys</w:t>
            </w:r>
            <w:r w:rsidRPr="00901E17">
              <w:rPr>
                <w:rFonts w:ascii="Trebuchet MS" w:hAnsi="Trebuchet MS" w:cs="Arial"/>
                <w:sz w:val="18"/>
                <w:szCs w:val="18"/>
              </w:rPr>
              <w:t xml:space="preserve"> </w:t>
            </w:r>
            <w:r w:rsidR="00CC54C2">
              <w:rPr>
                <w:rFonts w:ascii="Trebuchet MS" w:hAnsi="Trebuchet MS" w:cs="Arial"/>
                <w:sz w:val="18"/>
                <w:szCs w:val="18"/>
              </w:rPr>
              <w:t xml:space="preserve">(žr. 1 pav.) </w:t>
            </w:r>
            <w:r w:rsidRPr="00901E17">
              <w:rPr>
                <w:rFonts w:ascii="Trebuchet MS" w:hAnsi="Trebuchet MS" w:cs="Arial"/>
                <w:sz w:val="18"/>
                <w:szCs w:val="18"/>
              </w:rPr>
              <w:t>ir</w:t>
            </w:r>
            <w:r w:rsidR="00CC54C2">
              <w:rPr>
                <w:rFonts w:ascii="Trebuchet MS" w:hAnsi="Trebuchet MS" w:cs="Arial"/>
                <w:sz w:val="18"/>
                <w:szCs w:val="18"/>
              </w:rPr>
              <w:t xml:space="preserve"> padėtis eksploatacijos metu (žr. 1 lentelę) </w:t>
            </w:r>
            <w:r w:rsidRPr="00901E17">
              <w:rPr>
                <w:rFonts w:ascii="Trebuchet MS" w:hAnsi="Trebuchet MS" w:cs="Arial"/>
                <w:sz w:val="18"/>
                <w:szCs w:val="18"/>
              </w:rPr>
              <w:t>turi būti pateikiami ant atskiros duomenų lentelės tvirtinamos ant transformatoriaus korpuso. Gamintojas turi suderinti sklendžių tipus</w:t>
            </w:r>
            <w:r w:rsidR="00901E17">
              <w:rPr>
                <w:rFonts w:ascii="Trebuchet MS" w:hAnsi="Trebuchet MS" w:cs="Arial"/>
                <w:sz w:val="18"/>
                <w:szCs w:val="18"/>
              </w:rPr>
              <w:t xml:space="preserve"> ir kiekį</w:t>
            </w:r>
            <w:r w:rsidRPr="00901E17">
              <w:rPr>
                <w:rFonts w:ascii="Trebuchet MS" w:hAnsi="Trebuchet MS" w:cs="Arial"/>
                <w:sz w:val="18"/>
                <w:szCs w:val="18"/>
              </w:rPr>
              <w:t xml:space="preserve"> su </w:t>
            </w:r>
            <w:r w:rsidR="00930747">
              <w:rPr>
                <w:rFonts w:ascii="Trebuchet MS" w:hAnsi="Trebuchet MS"/>
                <w:sz w:val="18"/>
                <w:szCs w:val="18"/>
              </w:rPr>
              <w:t>Perkančiuoju subjektu</w:t>
            </w:r>
            <w:r w:rsidRPr="00901E17">
              <w:rPr>
                <w:rFonts w:ascii="Trebuchet MS" w:hAnsi="Trebuchet MS" w:cs="Arial"/>
                <w:sz w:val="18"/>
                <w:szCs w:val="18"/>
              </w:rPr>
              <w:t>, pateikdamas sklendžių gamyklinius brėžinius ir jų aprašymus</w:t>
            </w:r>
            <w:r w:rsidR="00CC54C2">
              <w:rPr>
                <w:rFonts w:ascii="Trebuchet MS" w:hAnsi="Trebuchet MS" w:cs="Arial"/>
                <w:sz w:val="18"/>
                <w:szCs w:val="18"/>
              </w:rPr>
              <w:t xml:space="preserve">, kur </w:t>
            </w:r>
            <w:r w:rsidR="00924CF2">
              <w:rPr>
                <w:rFonts w:ascii="Trebuchet MS" w:hAnsi="Trebuchet MS" w:cs="Arial"/>
                <w:sz w:val="18"/>
                <w:szCs w:val="18"/>
              </w:rPr>
              <w:t xml:space="preserve">nurodyta </w:t>
            </w:r>
            <w:r w:rsidR="00CC54C2">
              <w:rPr>
                <w:rFonts w:ascii="Trebuchet MS" w:hAnsi="Trebuchet MS" w:cs="Arial"/>
                <w:sz w:val="18"/>
                <w:szCs w:val="18"/>
              </w:rPr>
              <w:t xml:space="preserve">jų </w:t>
            </w:r>
            <w:r w:rsidR="00924CF2">
              <w:rPr>
                <w:rFonts w:ascii="Trebuchet MS" w:hAnsi="Trebuchet MS" w:cs="Arial"/>
                <w:sz w:val="18"/>
                <w:szCs w:val="18"/>
              </w:rPr>
              <w:t>paskirti</w:t>
            </w:r>
            <w:r w:rsidR="00CC54C2">
              <w:rPr>
                <w:rFonts w:ascii="Trebuchet MS" w:hAnsi="Trebuchet MS" w:cs="Arial"/>
                <w:sz w:val="18"/>
                <w:szCs w:val="18"/>
              </w:rPr>
              <w:t>s ir</w:t>
            </w:r>
            <w:r w:rsidRPr="00901E17">
              <w:rPr>
                <w:rFonts w:ascii="Trebuchet MS" w:hAnsi="Trebuchet MS" w:cs="Arial"/>
                <w:sz w:val="18"/>
                <w:szCs w:val="18"/>
              </w:rPr>
              <w:t xml:space="preserve"> patvirtina</w:t>
            </w:r>
            <w:r w:rsidR="00CC54C2">
              <w:rPr>
                <w:rFonts w:ascii="Trebuchet MS" w:hAnsi="Trebuchet MS" w:cs="Arial"/>
                <w:sz w:val="18"/>
                <w:szCs w:val="18"/>
              </w:rPr>
              <w:t>ma</w:t>
            </w:r>
            <w:r w:rsidRPr="00901E17">
              <w:rPr>
                <w:rFonts w:ascii="Trebuchet MS" w:hAnsi="Trebuchet MS" w:cs="Arial"/>
                <w:sz w:val="18"/>
                <w:szCs w:val="18"/>
              </w:rPr>
              <w:t xml:space="preserve"> jų naudojimo transformatoriuje galimyb</w:t>
            </w:r>
            <w:r w:rsidR="00CC54C2">
              <w:rPr>
                <w:rFonts w:ascii="Trebuchet MS" w:hAnsi="Trebuchet MS" w:cs="Arial"/>
                <w:sz w:val="18"/>
                <w:szCs w:val="18"/>
              </w:rPr>
              <w:t>ė</w:t>
            </w:r>
            <w:r w:rsidRPr="00901E17">
              <w:rPr>
                <w:rFonts w:ascii="Trebuchet MS" w:hAnsi="Trebuchet MS" w:cs="Arial"/>
                <w:sz w:val="18"/>
                <w:szCs w:val="18"/>
              </w:rPr>
              <w:t xml:space="preserve">. Sklendžių tipai ir jų išdėstymas transformatoriaus konstrukcijoje turi būti suderinti su </w:t>
            </w:r>
            <w:r w:rsidR="00930747">
              <w:rPr>
                <w:rFonts w:ascii="Trebuchet MS" w:hAnsi="Trebuchet MS"/>
                <w:sz w:val="18"/>
                <w:szCs w:val="18"/>
              </w:rPr>
              <w:t>Perkančiuoju subjektu</w:t>
            </w:r>
            <w:r w:rsidRPr="00901E17">
              <w:rPr>
                <w:rFonts w:ascii="Trebuchet MS" w:hAnsi="Trebuchet MS" w:cs="Arial"/>
                <w:sz w:val="18"/>
                <w:szCs w:val="18"/>
              </w:rPr>
              <w:t xml:space="preserve"> iki transformatoriaus gamybos pradžios</w:t>
            </w:r>
            <w:r w:rsidR="00067F87">
              <w:rPr>
                <w:rFonts w:ascii="Trebuchet MS" w:hAnsi="Trebuchet MS" w:cs="Arial"/>
                <w:sz w:val="18"/>
                <w:szCs w:val="18"/>
              </w:rPr>
              <w:t>. Informacinės lentelės tvirtinamos ant transformatoriaus turi būti lietuvių kalba</w:t>
            </w:r>
            <w:r w:rsidRPr="00901E17">
              <w:rPr>
                <w:rFonts w:ascii="Trebuchet MS" w:hAnsi="Trebuchet MS" w:cs="Arial"/>
                <w:sz w:val="18"/>
                <w:szCs w:val="18"/>
              </w:rPr>
              <w:t xml:space="preserve">/ </w:t>
            </w:r>
            <w:r w:rsidRPr="00901E17">
              <w:rPr>
                <w:rFonts w:ascii="Trebuchet MS" w:hAnsi="Trebuchet MS" w:cs="Arial"/>
                <w:sz w:val="18"/>
                <w:szCs w:val="18"/>
                <w:lang w:val="en-US"/>
              </w:rPr>
              <w:t>The layout</w:t>
            </w:r>
            <w:r w:rsidR="00B84E1A">
              <w:rPr>
                <w:rFonts w:ascii="Trebuchet MS" w:hAnsi="Trebuchet MS" w:cs="Arial"/>
                <w:sz w:val="18"/>
                <w:szCs w:val="18"/>
                <w:lang w:val="en-US"/>
              </w:rPr>
              <w:t xml:space="preserve"> (see Picture 1)</w:t>
            </w:r>
            <w:r w:rsidRPr="00901E17">
              <w:rPr>
                <w:rFonts w:ascii="Trebuchet MS" w:hAnsi="Trebuchet MS" w:cs="Arial"/>
                <w:sz w:val="18"/>
                <w:szCs w:val="18"/>
                <w:lang w:val="en-US"/>
              </w:rPr>
              <w:t xml:space="preserve"> and purpose</w:t>
            </w:r>
            <w:r w:rsidR="00B84E1A">
              <w:rPr>
                <w:rFonts w:ascii="Trebuchet MS" w:hAnsi="Trebuchet MS" w:cs="Arial"/>
                <w:sz w:val="18"/>
                <w:szCs w:val="18"/>
                <w:lang w:val="en-US"/>
              </w:rPr>
              <w:t xml:space="preserve"> (see Table 1)</w:t>
            </w:r>
            <w:r w:rsidRPr="00901E17">
              <w:rPr>
                <w:rFonts w:ascii="Trebuchet MS" w:hAnsi="Trebuchet MS" w:cs="Arial"/>
                <w:sz w:val="18"/>
                <w:szCs w:val="18"/>
                <w:lang w:val="en-US"/>
              </w:rPr>
              <w:t xml:space="preserve"> of the valves shall be indicated on a separate data</w:t>
            </w:r>
            <w:r w:rsidR="004C5AE1">
              <w:rPr>
                <w:rFonts w:ascii="Trebuchet MS" w:hAnsi="Trebuchet MS" w:cs="Arial"/>
                <w:sz w:val="18"/>
                <w:szCs w:val="18"/>
                <w:lang w:val="en-US"/>
              </w:rPr>
              <w:t>-</w:t>
            </w:r>
            <w:r w:rsidRPr="00901E17">
              <w:rPr>
                <w:rFonts w:ascii="Trebuchet MS" w:hAnsi="Trebuchet MS" w:cs="Arial"/>
                <w:sz w:val="18"/>
                <w:szCs w:val="18"/>
                <w:lang w:val="en-US"/>
              </w:rPr>
              <w:t xml:space="preserve">plate attached to the transformer tank. </w:t>
            </w:r>
            <w:r w:rsidR="00B84E1A">
              <w:rPr>
                <w:rFonts w:ascii="Trebuchet MS" w:hAnsi="Trebuchet MS" w:cs="Arial"/>
                <w:sz w:val="18"/>
                <w:szCs w:val="18"/>
                <w:lang w:val="en-US"/>
              </w:rPr>
              <w:t>T</w:t>
            </w:r>
            <w:r w:rsidRPr="00901E17">
              <w:rPr>
                <w:rFonts w:ascii="Trebuchet MS" w:hAnsi="Trebuchet MS" w:cs="Arial"/>
                <w:sz w:val="18"/>
                <w:szCs w:val="18"/>
                <w:lang w:val="en-US"/>
              </w:rPr>
              <w:t xml:space="preserve">ypes </w:t>
            </w:r>
            <w:r w:rsidR="004C5AE1">
              <w:rPr>
                <w:rFonts w:ascii="Trebuchet MS" w:hAnsi="Trebuchet MS" w:cs="Arial"/>
                <w:sz w:val="18"/>
                <w:szCs w:val="18"/>
                <w:lang w:val="en-US"/>
              </w:rPr>
              <w:t xml:space="preserve">and quantity </w:t>
            </w:r>
            <w:r w:rsidRPr="00901E17">
              <w:rPr>
                <w:rFonts w:ascii="Trebuchet MS" w:hAnsi="Trebuchet MS" w:cs="Arial"/>
                <w:sz w:val="18"/>
                <w:szCs w:val="18"/>
                <w:lang w:val="en-US"/>
              </w:rPr>
              <w:t xml:space="preserve">of </w:t>
            </w:r>
            <w:r w:rsidR="00B84E1A">
              <w:rPr>
                <w:rFonts w:ascii="Trebuchet MS" w:hAnsi="Trebuchet MS" w:cs="Arial"/>
                <w:sz w:val="18"/>
                <w:szCs w:val="18"/>
                <w:lang w:val="en-US"/>
              </w:rPr>
              <w:t xml:space="preserve">the </w:t>
            </w:r>
            <w:r w:rsidRPr="00901E17">
              <w:rPr>
                <w:rFonts w:ascii="Trebuchet MS" w:hAnsi="Trebuchet MS" w:cs="Arial"/>
                <w:sz w:val="18"/>
                <w:szCs w:val="18"/>
                <w:lang w:val="en-US"/>
              </w:rPr>
              <w:t xml:space="preserve">valves </w:t>
            </w:r>
            <w:r w:rsidR="00B84E1A">
              <w:rPr>
                <w:rFonts w:ascii="Trebuchet MS" w:hAnsi="Trebuchet MS" w:cs="Arial"/>
                <w:sz w:val="18"/>
                <w:szCs w:val="18"/>
                <w:lang w:val="en-US"/>
              </w:rPr>
              <w:t xml:space="preserve">shall be agreed </w:t>
            </w:r>
            <w:r w:rsidRPr="00901E17">
              <w:rPr>
                <w:rFonts w:ascii="Trebuchet MS" w:hAnsi="Trebuchet MS" w:cs="Arial"/>
                <w:sz w:val="18"/>
                <w:szCs w:val="18"/>
                <w:lang w:val="en-US"/>
              </w:rPr>
              <w:t xml:space="preserve">with </w:t>
            </w:r>
            <w:r w:rsidR="00B84E1A">
              <w:rPr>
                <w:rFonts w:ascii="Trebuchet MS" w:hAnsi="Trebuchet MS" w:cs="Arial"/>
                <w:sz w:val="18"/>
                <w:szCs w:val="18"/>
                <w:lang w:val="en-US"/>
              </w:rPr>
              <w:t xml:space="preserve">the </w:t>
            </w:r>
            <w:r w:rsidR="00930747">
              <w:rPr>
                <w:rFonts w:ascii="Trebuchet MS" w:hAnsi="Trebuchet MS"/>
                <w:sz w:val="18"/>
                <w:szCs w:val="18"/>
                <w:lang w:val="en-US"/>
              </w:rPr>
              <w:t>Contracting entity</w:t>
            </w:r>
            <w:r w:rsidRPr="00901E17">
              <w:rPr>
                <w:rFonts w:ascii="Trebuchet MS" w:hAnsi="Trebuchet MS" w:cs="Arial"/>
                <w:sz w:val="18"/>
                <w:szCs w:val="18"/>
                <w:lang w:val="en-US"/>
              </w:rPr>
              <w:t xml:space="preserve"> by providing their factory drawings and other documentation confirming their suitability for use in such applications. Valve types and their arrangement in the transformer construction </w:t>
            </w:r>
            <w:r w:rsidR="00924CF2">
              <w:rPr>
                <w:rFonts w:ascii="Trebuchet MS" w:hAnsi="Trebuchet MS" w:cs="Arial"/>
                <w:sz w:val="18"/>
                <w:szCs w:val="18"/>
                <w:lang w:val="en-US"/>
              </w:rPr>
              <w:t>shall</w:t>
            </w:r>
            <w:r w:rsidRPr="00901E17">
              <w:rPr>
                <w:rFonts w:ascii="Trebuchet MS" w:hAnsi="Trebuchet MS" w:cs="Arial"/>
                <w:sz w:val="18"/>
                <w:szCs w:val="18"/>
                <w:lang w:val="en-US"/>
              </w:rPr>
              <w:t xml:space="preserve"> be agreed with the </w:t>
            </w:r>
            <w:r w:rsidR="00930747">
              <w:rPr>
                <w:rFonts w:ascii="Trebuchet MS" w:hAnsi="Trebuchet MS"/>
                <w:sz w:val="18"/>
                <w:szCs w:val="18"/>
                <w:lang w:val="en-US"/>
              </w:rPr>
              <w:t>Contracting entity</w:t>
            </w:r>
            <w:r w:rsidRPr="00901E17">
              <w:rPr>
                <w:rFonts w:ascii="Trebuchet MS" w:hAnsi="Trebuchet MS" w:cs="Arial"/>
                <w:sz w:val="18"/>
                <w:szCs w:val="18"/>
                <w:lang w:val="en-US"/>
              </w:rPr>
              <w:t xml:space="preserve"> before the start of transformer production.</w:t>
            </w:r>
            <w:r w:rsidR="00067F87">
              <w:rPr>
                <w:rFonts w:ascii="Trebuchet MS" w:hAnsi="Trebuchet MS" w:cs="Arial"/>
                <w:sz w:val="18"/>
                <w:szCs w:val="18"/>
                <w:lang w:val="en-US"/>
              </w:rPr>
              <w:t xml:space="preserve"> The nameplates adjusted to the transformer shall be in Lithuanian language.</w:t>
            </w:r>
          </w:p>
        </w:tc>
      </w:tr>
    </w:tbl>
    <w:p w14:paraId="6F004A42" w14:textId="77777777" w:rsidR="008C5597" w:rsidRDefault="008C5597" w:rsidP="00EC60A0">
      <w:pPr>
        <w:rPr>
          <w:rFonts w:ascii="Trebuchet MS" w:hAnsi="Trebuchet MS"/>
          <w:sz w:val="18"/>
          <w:szCs w:val="18"/>
        </w:rPr>
      </w:pPr>
    </w:p>
    <w:p w14:paraId="5862C014" w14:textId="5F6FAC6F" w:rsidR="00E11530" w:rsidRDefault="00E11530" w:rsidP="00CE46A8">
      <w:pPr>
        <w:rPr>
          <w:rFonts w:ascii="Trebuchet MS" w:hAnsi="Trebuchet MS"/>
          <w:sz w:val="18"/>
          <w:szCs w:val="18"/>
        </w:rPr>
      </w:pPr>
    </w:p>
    <w:p w14:paraId="2B222571" w14:textId="77777777" w:rsidR="00E11530" w:rsidRDefault="00E11530" w:rsidP="00CE46A8">
      <w:pPr>
        <w:rPr>
          <w:rFonts w:ascii="Trebuchet MS" w:hAnsi="Trebuchet MS"/>
          <w:sz w:val="18"/>
          <w:szCs w:val="18"/>
        </w:rPr>
        <w:sectPr w:rsidR="00E11530" w:rsidSect="00FA1BD4">
          <w:headerReference w:type="default" r:id="rId19"/>
          <w:pgSz w:w="16838" w:h="11906" w:orient="landscape"/>
          <w:pgMar w:top="810" w:right="998" w:bottom="567" w:left="990" w:header="432" w:footer="144" w:gutter="0"/>
          <w:cols w:space="1296"/>
          <w:docGrid w:linePitch="360"/>
        </w:sectPr>
      </w:pPr>
    </w:p>
    <w:p w14:paraId="4DE220A7" w14:textId="4FDA66B2" w:rsidR="005F4C7F" w:rsidRPr="00A75980" w:rsidRDefault="005F4C7F" w:rsidP="00CE46A8">
      <w:pPr>
        <w:rPr>
          <w:rFonts w:ascii="Trebuchet MS" w:hAnsi="Trebuchet MS"/>
          <w:sz w:val="20"/>
          <w:szCs w:val="20"/>
        </w:rPr>
      </w:pPr>
    </w:p>
    <w:p w14:paraId="7DBAB932" w14:textId="5F0350D5" w:rsidR="00A75980" w:rsidRPr="00A75980" w:rsidRDefault="00A75980" w:rsidP="00CE46A8">
      <w:pPr>
        <w:rPr>
          <w:rFonts w:ascii="Trebuchet MS" w:hAnsi="Trebuchet MS"/>
          <w:sz w:val="20"/>
          <w:szCs w:val="20"/>
        </w:rPr>
      </w:pPr>
      <w:r>
        <w:rPr>
          <w:rFonts w:ascii="Trebuchet MS" w:hAnsi="Trebuchet MS"/>
          <w:sz w:val="20"/>
          <w:szCs w:val="20"/>
        </w:rPr>
        <w:t>1 lentelė. Preliminari gamyklinių priėmimo bandymų atliekamų pagamintam transformatoriui apimtis/</w:t>
      </w:r>
    </w:p>
    <w:p w14:paraId="1795F646" w14:textId="1D40D9B7" w:rsidR="00A75980" w:rsidRPr="00A75980" w:rsidRDefault="00A75980" w:rsidP="00CE46A8">
      <w:pPr>
        <w:rPr>
          <w:rFonts w:ascii="Trebuchet MS" w:hAnsi="Trebuchet MS"/>
          <w:sz w:val="20"/>
          <w:szCs w:val="20"/>
          <w:lang w:val="en-US"/>
        </w:rPr>
      </w:pPr>
      <w:r w:rsidRPr="00A75980">
        <w:rPr>
          <w:rFonts w:ascii="Trebuchet MS" w:hAnsi="Trebuchet MS"/>
          <w:sz w:val="20"/>
          <w:szCs w:val="20"/>
          <w:lang w:val="en-US"/>
        </w:rPr>
        <w:t>Table 1. Preliminary scope of factory acceptance tests to be perfo</w:t>
      </w:r>
      <w:r>
        <w:rPr>
          <w:rFonts w:ascii="Trebuchet MS" w:hAnsi="Trebuchet MS"/>
          <w:sz w:val="20"/>
          <w:szCs w:val="20"/>
          <w:lang w:val="en-US"/>
        </w:rPr>
        <w:t>r</w:t>
      </w:r>
      <w:r w:rsidRPr="00A75980">
        <w:rPr>
          <w:rFonts w:ascii="Trebuchet MS" w:hAnsi="Trebuchet MS"/>
          <w:sz w:val="20"/>
          <w:szCs w:val="20"/>
          <w:lang w:val="en-US"/>
        </w:rPr>
        <w:t>med on manufactured transformer</w:t>
      </w:r>
    </w:p>
    <w:tbl>
      <w:tblPr>
        <w:tblStyle w:val="TableGrid"/>
        <w:tblW w:w="14935" w:type="dxa"/>
        <w:tblLook w:val="04A0" w:firstRow="1" w:lastRow="0" w:firstColumn="1" w:lastColumn="0" w:noHBand="0" w:noVBand="1"/>
      </w:tblPr>
      <w:tblGrid>
        <w:gridCol w:w="936"/>
        <w:gridCol w:w="6125"/>
        <w:gridCol w:w="5738"/>
        <w:gridCol w:w="2136"/>
      </w:tblGrid>
      <w:tr w:rsidR="00383E6D" w:rsidRPr="00A75980" w14:paraId="094BAFC6" w14:textId="54BBF4AE" w:rsidTr="006231F6">
        <w:trPr>
          <w:cantSplit/>
          <w:tblHeader/>
        </w:trPr>
        <w:tc>
          <w:tcPr>
            <w:tcW w:w="773" w:type="dxa"/>
            <w:shd w:val="clear" w:color="auto" w:fill="F2F2F2" w:themeFill="background1" w:themeFillShade="F2"/>
            <w:vAlign w:val="center"/>
          </w:tcPr>
          <w:p w14:paraId="5B038F22" w14:textId="77777777" w:rsidR="0000577F" w:rsidRPr="00A75980" w:rsidRDefault="0000577F" w:rsidP="00414B27">
            <w:pPr>
              <w:jc w:val="center"/>
              <w:rPr>
                <w:rFonts w:ascii="Trebuchet MS" w:hAnsi="Trebuchet MS"/>
                <w:sz w:val="18"/>
                <w:szCs w:val="18"/>
                <w:lang w:val="en-US"/>
              </w:rPr>
            </w:pPr>
            <w:proofErr w:type="gramStart"/>
            <w:r w:rsidRPr="00A75980">
              <w:rPr>
                <w:rFonts w:ascii="Trebuchet MS" w:hAnsi="Trebuchet MS"/>
                <w:sz w:val="18"/>
                <w:szCs w:val="18"/>
                <w:lang w:val="en-US"/>
              </w:rPr>
              <w:t>Nr.:/</w:t>
            </w:r>
            <w:proofErr w:type="gramEnd"/>
          </w:p>
          <w:p w14:paraId="3296E019" w14:textId="77777777" w:rsidR="0000577F" w:rsidRPr="00A75980" w:rsidRDefault="0000577F" w:rsidP="00414B27">
            <w:pPr>
              <w:jc w:val="center"/>
              <w:rPr>
                <w:rFonts w:ascii="Trebuchet MS" w:hAnsi="Trebuchet MS"/>
                <w:sz w:val="18"/>
                <w:szCs w:val="18"/>
                <w:lang w:val="en-US"/>
              </w:rPr>
            </w:pPr>
            <w:r w:rsidRPr="00A75980">
              <w:rPr>
                <w:rFonts w:ascii="Trebuchet MS" w:hAnsi="Trebuchet MS"/>
                <w:sz w:val="18"/>
                <w:szCs w:val="18"/>
                <w:lang w:val="en-US"/>
              </w:rPr>
              <w:t>No.:</w:t>
            </w:r>
          </w:p>
        </w:tc>
        <w:tc>
          <w:tcPr>
            <w:tcW w:w="6205" w:type="dxa"/>
            <w:shd w:val="clear" w:color="auto" w:fill="F2F2F2" w:themeFill="background1" w:themeFillShade="F2"/>
            <w:vAlign w:val="center"/>
          </w:tcPr>
          <w:p w14:paraId="611FE344" w14:textId="77777777" w:rsidR="0000577F" w:rsidRPr="00A75980" w:rsidRDefault="0000577F" w:rsidP="00414B27">
            <w:pPr>
              <w:jc w:val="center"/>
              <w:rPr>
                <w:rFonts w:ascii="Trebuchet MS" w:hAnsi="Trebuchet MS"/>
                <w:b/>
                <w:bCs/>
                <w:sz w:val="18"/>
                <w:szCs w:val="18"/>
                <w:lang w:val="en-US"/>
              </w:rPr>
            </w:pPr>
            <w:r w:rsidRPr="00A75980">
              <w:rPr>
                <w:rFonts w:ascii="Trebuchet MS" w:hAnsi="Trebuchet MS"/>
                <w:b/>
                <w:bCs/>
                <w:sz w:val="18"/>
                <w:szCs w:val="18"/>
                <w:lang w:val="en-US"/>
              </w:rPr>
              <w:t>BANDYMAI:/ TESTS:</w:t>
            </w:r>
          </w:p>
        </w:tc>
        <w:tc>
          <w:tcPr>
            <w:tcW w:w="5806" w:type="dxa"/>
            <w:shd w:val="clear" w:color="auto" w:fill="F2F2F2" w:themeFill="background1" w:themeFillShade="F2"/>
            <w:vAlign w:val="center"/>
          </w:tcPr>
          <w:p w14:paraId="1F5E8CC9" w14:textId="77777777" w:rsidR="0000577F" w:rsidRPr="00A75980" w:rsidRDefault="0000577F" w:rsidP="00414B27">
            <w:pPr>
              <w:jc w:val="center"/>
              <w:rPr>
                <w:rFonts w:ascii="Trebuchet MS" w:hAnsi="Trebuchet MS"/>
                <w:b/>
                <w:bCs/>
                <w:sz w:val="18"/>
                <w:szCs w:val="18"/>
                <w:lang w:val="en-US"/>
              </w:rPr>
            </w:pPr>
            <w:r w:rsidRPr="00A75980">
              <w:rPr>
                <w:rFonts w:ascii="Trebuchet MS" w:hAnsi="Trebuchet MS"/>
                <w:b/>
                <w:bCs/>
                <w:sz w:val="18"/>
                <w:szCs w:val="18"/>
              </w:rPr>
              <w:t>Pastabos:</w:t>
            </w:r>
            <w:r w:rsidRPr="00A75980">
              <w:rPr>
                <w:rFonts w:ascii="Trebuchet MS" w:hAnsi="Trebuchet MS"/>
                <w:b/>
                <w:bCs/>
                <w:sz w:val="18"/>
                <w:szCs w:val="18"/>
                <w:lang w:val="en-US"/>
              </w:rPr>
              <w:t>/ Notes:</w:t>
            </w:r>
          </w:p>
        </w:tc>
        <w:tc>
          <w:tcPr>
            <w:tcW w:w="2151" w:type="dxa"/>
            <w:shd w:val="clear" w:color="auto" w:fill="F2F2F2" w:themeFill="background1" w:themeFillShade="F2"/>
            <w:vAlign w:val="center"/>
          </w:tcPr>
          <w:p w14:paraId="77A30DF7" w14:textId="77777777" w:rsidR="0083115B" w:rsidRDefault="0083115B" w:rsidP="00602045">
            <w:pPr>
              <w:jc w:val="center"/>
              <w:rPr>
                <w:rFonts w:ascii="Trebuchet MS" w:hAnsi="Trebuchet MS"/>
                <w:b/>
                <w:bCs/>
                <w:sz w:val="18"/>
                <w:szCs w:val="18"/>
              </w:rPr>
            </w:pPr>
            <w:r>
              <w:rPr>
                <w:rFonts w:ascii="Trebuchet MS" w:hAnsi="Trebuchet MS"/>
                <w:b/>
                <w:bCs/>
                <w:sz w:val="18"/>
                <w:szCs w:val="18"/>
              </w:rPr>
              <w:t>Laboratorijos akreditacija pagal</w:t>
            </w:r>
            <w:r w:rsidRPr="00A75980">
              <w:rPr>
                <w:rFonts w:ascii="Trebuchet MS" w:hAnsi="Trebuchet MS"/>
                <w:b/>
                <w:bCs/>
                <w:sz w:val="18"/>
                <w:szCs w:val="18"/>
              </w:rPr>
              <w:t xml:space="preserve"> ISO/IEC 17025</w:t>
            </w:r>
            <w:r>
              <w:rPr>
                <w:rFonts w:ascii="Trebuchet MS" w:hAnsi="Trebuchet MS"/>
                <w:b/>
                <w:bCs/>
                <w:sz w:val="18"/>
                <w:szCs w:val="18"/>
              </w:rPr>
              <w:t>/</w:t>
            </w:r>
          </w:p>
          <w:p w14:paraId="49A6A714" w14:textId="2D4DDC32" w:rsidR="0000577F" w:rsidRPr="0083115B" w:rsidRDefault="0083115B" w:rsidP="00602045">
            <w:pPr>
              <w:jc w:val="center"/>
              <w:rPr>
                <w:rFonts w:ascii="Trebuchet MS" w:hAnsi="Trebuchet MS"/>
                <w:b/>
                <w:bCs/>
                <w:sz w:val="18"/>
                <w:szCs w:val="18"/>
                <w:lang w:val="en-US"/>
              </w:rPr>
            </w:pPr>
            <w:r w:rsidRPr="0083115B">
              <w:rPr>
                <w:rFonts w:ascii="Trebuchet MS" w:hAnsi="Trebuchet MS"/>
                <w:b/>
                <w:bCs/>
                <w:sz w:val="18"/>
                <w:szCs w:val="18"/>
                <w:lang w:val="en-US"/>
              </w:rPr>
              <w:t xml:space="preserve">Accreditation of laboratory </w:t>
            </w:r>
            <w:proofErr w:type="gramStart"/>
            <w:r w:rsidRPr="0083115B">
              <w:rPr>
                <w:rFonts w:ascii="Trebuchet MS" w:hAnsi="Trebuchet MS"/>
                <w:b/>
                <w:bCs/>
                <w:sz w:val="18"/>
                <w:szCs w:val="18"/>
                <w:lang w:val="en-US"/>
              </w:rPr>
              <w:t xml:space="preserve">according </w:t>
            </w:r>
            <w:r>
              <w:rPr>
                <w:rFonts w:ascii="Trebuchet MS" w:hAnsi="Trebuchet MS"/>
                <w:b/>
                <w:bCs/>
                <w:sz w:val="18"/>
                <w:szCs w:val="18"/>
                <w:lang w:val="en-US"/>
              </w:rPr>
              <w:t xml:space="preserve"> to</w:t>
            </w:r>
            <w:proofErr w:type="gramEnd"/>
            <w:r>
              <w:rPr>
                <w:rFonts w:ascii="Trebuchet MS" w:hAnsi="Trebuchet MS"/>
                <w:b/>
                <w:bCs/>
                <w:sz w:val="18"/>
                <w:szCs w:val="18"/>
                <w:lang w:val="en-US"/>
              </w:rPr>
              <w:t xml:space="preserve"> </w:t>
            </w:r>
            <w:r w:rsidR="00602045" w:rsidRPr="0083115B">
              <w:rPr>
                <w:rFonts w:ascii="Trebuchet MS" w:hAnsi="Trebuchet MS"/>
                <w:b/>
                <w:bCs/>
                <w:sz w:val="18"/>
                <w:szCs w:val="18"/>
                <w:lang w:val="en-US"/>
              </w:rPr>
              <w:t>ISO/IEC 17025</w:t>
            </w:r>
          </w:p>
        </w:tc>
      </w:tr>
      <w:tr w:rsidR="00C16ECC" w:rsidRPr="00A75980" w14:paraId="34AE417E" w14:textId="19648B60" w:rsidTr="0027028D">
        <w:trPr>
          <w:cantSplit/>
        </w:trPr>
        <w:tc>
          <w:tcPr>
            <w:tcW w:w="773" w:type="dxa"/>
            <w:vAlign w:val="center"/>
          </w:tcPr>
          <w:p w14:paraId="37A2ED9C"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488DFA1" w14:textId="77777777" w:rsidR="00C16ECC" w:rsidRDefault="00C16ECC" w:rsidP="00C16ECC">
            <w:pPr>
              <w:jc w:val="both"/>
              <w:rPr>
                <w:rFonts w:ascii="Trebuchet MS" w:hAnsi="Trebuchet MS"/>
                <w:sz w:val="18"/>
                <w:szCs w:val="18"/>
              </w:rPr>
            </w:pPr>
            <w:r>
              <w:rPr>
                <w:rFonts w:ascii="Trebuchet MS" w:hAnsi="Trebuchet MS"/>
                <w:sz w:val="18"/>
                <w:szCs w:val="18"/>
              </w:rPr>
              <w:t>Alyvos kokybės nustatymas/</w:t>
            </w:r>
          </w:p>
          <w:p w14:paraId="23B92F88" w14:textId="61F7EA72" w:rsidR="00C16ECC" w:rsidRPr="00A75980" w:rsidRDefault="00C16ECC" w:rsidP="00C16ECC">
            <w:pPr>
              <w:jc w:val="both"/>
              <w:rPr>
                <w:rFonts w:ascii="Trebuchet MS" w:hAnsi="Trebuchet MS"/>
                <w:sz w:val="18"/>
                <w:szCs w:val="18"/>
                <w:lang w:val="en-US"/>
              </w:rPr>
            </w:pPr>
            <w:r w:rsidRPr="00BB1A30">
              <w:rPr>
                <w:rFonts w:ascii="Trebuchet MS" w:hAnsi="Trebuchet MS"/>
                <w:sz w:val="18"/>
                <w:szCs w:val="18"/>
                <w:lang w:val="en-US"/>
              </w:rPr>
              <w:t>Oil quality test</w:t>
            </w:r>
          </w:p>
        </w:tc>
        <w:tc>
          <w:tcPr>
            <w:tcW w:w="5806" w:type="dxa"/>
            <w:vAlign w:val="center"/>
          </w:tcPr>
          <w:p w14:paraId="7EE9F1C6" w14:textId="3890EE60" w:rsidR="00C16ECC" w:rsidRPr="00C16ECC" w:rsidRDefault="00C16ECC" w:rsidP="00C16ECC">
            <w:pPr>
              <w:jc w:val="center"/>
              <w:rPr>
                <w:rFonts w:ascii="Trebuchet MS" w:hAnsi="Trebuchet MS"/>
                <w:sz w:val="18"/>
                <w:szCs w:val="18"/>
                <w:lang w:val="en-US"/>
              </w:rPr>
            </w:pPr>
            <w:r w:rsidRPr="00C16ECC">
              <w:rPr>
                <w:rFonts w:ascii="Trebuchet MS" w:hAnsi="Trebuchet MS"/>
                <w:sz w:val="18"/>
                <w:szCs w:val="18"/>
                <w:lang w:val="en-US"/>
              </w:rPr>
              <w:t>IEC 60296, IEC 60422, Routine test</w:t>
            </w:r>
          </w:p>
          <w:p w14:paraId="6FED3B61" w14:textId="77777777" w:rsidR="00C16ECC" w:rsidRPr="00260A7D" w:rsidRDefault="00C16ECC" w:rsidP="00C16ECC">
            <w:pPr>
              <w:jc w:val="both"/>
              <w:rPr>
                <w:rFonts w:ascii="Trebuchet MS" w:hAnsi="Trebuchet MS"/>
                <w:sz w:val="18"/>
                <w:szCs w:val="18"/>
              </w:rPr>
            </w:pPr>
            <w:r w:rsidRPr="00260A7D">
              <w:rPr>
                <w:rFonts w:ascii="Trebuchet MS" w:hAnsi="Trebuchet MS"/>
                <w:sz w:val="18"/>
                <w:szCs w:val="18"/>
              </w:rPr>
              <w:t>Tikrinami rodikliai:</w:t>
            </w:r>
          </w:p>
          <w:p w14:paraId="7B0BDB37" w14:textId="77777777" w:rsidR="00C16ECC" w:rsidRPr="002F75C5" w:rsidRDefault="00C16ECC" w:rsidP="00901915">
            <w:pPr>
              <w:pStyle w:val="ListParagraph"/>
              <w:numPr>
                <w:ilvl w:val="0"/>
                <w:numId w:val="38"/>
              </w:numPr>
              <w:jc w:val="both"/>
              <w:rPr>
                <w:rFonts w:ascii="Trebuchet MS" w:hAnsi="Trebuchet MS"/>
                <w:sz w:val="18"/>
                <w:szCs w:val="18"/>
              </w:rPr>
            </w:pPr>
            <w:r w:rsidRPr="002F75C5">
              <w:rPr>
                <w:rFonts w:ascii="Trebuchet MS" w:hAnsi="Trebuchet MS"/>
                <w:sz w:val="18"/>
                <w:szCs w:val="18"/>
              </w:rPr>
              <w:t xml:space="preserve">Vandens kiekis ≤ 10 </w:t>
            </w:r>
            <w:proofErr w:type="spellStart"/>
            <w:r w:rsidRPr="002F75C5">
              <w:rPr>
                <w:rFonts w:ascii="Trebuchet MS" w:hAnsi="Trebuchet MS"/>
                <w:sz w:val="18"/>
                <w:szCs w:val="18"/>
              </w:rPr>
              <w:t>ppm</w:t>
            </w:r>
            <w:proofErr w:type="spellEnd"/>
          </w:p>
          <w:p w14:paraId="10E5CB3D"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Pramušimo įtampa &gt; 60 kV</w:t>
            </w:r>
          </w:p>
          <w:p w14:paraId="5AB2992F"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Dielektrinių nuostolių kampas </w:t>
            </w:r>
            <w:r w:rsidRPr="005376E2">
              <w:rPr>
                <w:rFonts w:ascii="Calibri" w:hAnsi="Calibri" w:cs="Calibri"/>
                <w:sz w:val="18"/>
                <w:szCs w:val="18"/>
              </w:rPr>
              <w:t>&lt;</w:t>
            </w:r>
            <w:r w:rsidRPr="005376E2">
              <w:rPr>
                <w:rFonts w:ascii="Trebuchet MS" w:hAnsi="Trebuchet MS"/>
                <w:sz w:val="18"/>
                <w:szCs w:val="18"/>
              </w:rPr>
              <w:t xml:space="preserve"> 0,01</w:t>
            </w:r>
          </w:p>
          <w:p w14:paraId="10AB787E"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Rūgštingumas &lt; 0,03 </w:t>
            </w:r>
            <w:proofErr w:type="spellStart"/>
            <w:r w:rsidRPr="005376E2">
              <w:rPr>
                <w:rFonts w:ascii="Trebuchet MS" w:hAnsi="Trebuchet MS"/>
                <w:sz w:val="18"/>
                <w:szCs w:val="18"/>
              </w:rPr>
              <w:t>mgKOH</w:t>
            </w:r>
            <w:proofErr w:type="spellEnd"/>
            <w:r w:rsidRPr="005376E2">
              <w:rPr>
                <w:rFonts w:ascii="Trebuchet MS" w:hAnsi="Trebuchet MS"/>
                <w:sz w:val="18"/>
                <w:szCs w:val="18"/>
              </w:rPr>
              <w:t>/g</w:t>
            </w:r>
          </w:p>
          <w:p w14:paraId="1D3A3A24"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Paviršinis įtempimas &gt; 35 </w:t>
            </w:r>
            <w:proofErr w:type="spellStart"/>
            <w:r w:rsidRPr="005376E2">
              <w:rPr>
                <w:rFonts w:ascii="Trebuchet MS" w:hAnsi="Trebuchet MS"/>
                <w:sz w:val="18"/>
                <w:szCs w:val="18"/>
              </w:rPr>
              <w:t>mN</w:t>
            </w:r>
            <w:proofErr w:type="spellEnd"/>
            <w:r w:rsidRPr="005376E2">
              <w:rPr>
                <w:rFonts w:ascii="Trebuchet MS" w:hAnsi="Trebuchet MS"/>
                <w:sz w:val="18"/>
                <w:szCs w:val="18"/>
              </w:rPr>
              <w:t>/m</w:t>
            </w:r>
          </w:p>
          <w:p w14:paraId="5DD52BAD" w14:textId="77777777" w:rsidR="00C16ECC" w:rsidRDefault="00C16ECC">
            <w:pPr>
              <w:spacing w:line="276" w:lineRule="auto"/>
              <w:jc w:val="both"/>
              <w:rPr>
                <w:rFonts w:ascii="Trebuchet MS" w:hAnsi="Trebuchet MS"/>
                <w:sz w:val="18"/>
                <w:szCs w:val="18"/>
              </w:rPr>
            </w:pPr>
            <w:r w:rsidRPr="002C2090">
              <w:rPr>
                <w:rFonts w:ascii="Trebuchet MS" w:hAnsi="Trebuchet MS"/>
                <w:b/>
                <w:bCs/>
                <w:sz w:val="18"/>
                <w:szCs w:val="18"/>
              </w:rPr>
              <w:t>Pastaba:</w:t>
            </w:r>
            <w:r>
              <w:rPr>
                <w:rFonts w:ascii="Trebuchet MS" w:hAnsi="Trebuchet MS"/>
                <w:sz w:val="18"/>
                <w:szCs w:val="18"/>
              </w:rPr>
              <w:t xml:space="preserve"> Turi būti naudojamas apatinio alyvos sluoksnio mėginys / </w:t>
            </w:r>
          </w:p>
          <w:p w14:paraId="55F97951" w14:textId="77777777" w:rsidR="00C16ECC" w:rsidRPr="00260A7D" w:rsidRDefault="00C16ECC">
            <w:pPr>
              <w:jc w:val="both"/>
              <w:rPr>
                <w:rFonts w:ascii="Trebuchet MS" w:hAnsi="Trebuchet MS"/>
                <w:sz w:val="18"/>
                <w:szCs w:val="18"/>
                <w:lang w:val="en-US"/>
              </w:rPr>
            </w:pPr>
            <w:r>
              <w:rPr>
                <w:rFonts w:ascii="Trebuchet MS" w:hAnsi="Trebuchet MS"/>
                <w:sz w:val="18"/>
                <w:szCs w:val="18"/>
                <w:lang w:val="en-US"/>
              </w:rPr>
              <w:t>Oil to be checked for:</w:t>
            </w:r>
          </w:p>
          <w:p w14:paraId="5EB000B9"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Water content ≤ 10 ppm</w:t>
            </w:r>
          </w:p>
          <w:p w14:paraId="2118B36B"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Dielectric breakdown voltage &gt; 60 kV</w:t>
            </w:r>
          </w:p>
          <w:p w14:paraId="4BA7CD29"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Power factor &lt; 0,01</w:t>
            </w:r>
          </w:p>
          <w:p w14:paraId="7F768E0F"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Neutralization number &lt; 0,03</w:t>
            </w:r>
            <w:r w:rsidRPr="005376E2">
              <w:rPr>
                <w:rFonts w:ascii="Trebuchet MS" w:hAnsi="Trebuchet MS"/>
                <w:sz w:val="18"/>
                <w:szCs w:val="18"/>
              </w:rPr>
              <w:t xml:space="preserve"> </w:t>
            </w:r>
            <w:proofErr w:type="spellStart"/>
            <w:r w:rsidRPr="005376E2">
              <w:rPr>
                <w:rFonts w:ascii="Trebuchet MS" w:hAnsi="Trebuchet MS"/>
                <w:sz w:val="18"/>
                <w:szCs w:val="18"/>
              </w:rPr>
              <w:t>mgKOH</w:t>
            </w:r>
            <w:proofErr w:type="spellEnd"/>
            <w:r w:rsidRPr="005376E2">
              <w:rPr>
                <w:rFonts w:ascii="Trebuchet MS" w:hAnsi="Trebuchet MS"/>
                <w:sz w:val="18"/>
                <w:szCs w:val="18"/>
              </w:rPr>
              <w:t>/g</w:t>
            </w:r>
          </w:p>
          <w:p w14:paraId="0234D26F"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 xml:space="preserve">Interfacial tension &gt; 35 </w:t>
            </w:r>
            <w:proofErr w:type="spellStart"/>
            <w:r w:rsidRPr="005376E2">
              <w:rPr>
                <w:rFonts w:ascii="Trebuchet MS" w:hAnsi="Trebuchet MS"/>
                <w:sz w:val="18"/>
                <w:szCs w:val="18"/>
                <w:lang w:val="en-US"/>
              </w:rPr>
              <w:t>mN</w:t>
            </w:r>
            <w:proofErr w:type="spellEnd"/>
            <w:r w:rsidRPr="005376E2">
              <w:rPr>
                <w:rFonts w:ascii="Trebuchet MS" w:hAnsi="Trebuchet MS"/>
                <w:sz w:val="18"/>
                <w:szCs w:val="18"/>
                <w:lang w:val="en-US"/>
              </w:rPr>
              <w:t>/m</w:t>
            </w:r>
          </w:p>
          <w:p w14:paraId="12612AA9" w14:textId="56522113" w:rsidR="00C16ECC" w:rsidRPr="00A75980" w:rsidRDefault="00C16ECC" w:rsidP="00C16ECC">
            <w:pPr>
              <w:jc w:val="both"/>
              <w:rPr>
                <w:rFonts w:ascii="Trebuchet MS" w:hAnsi="Trebuchet MS"/>
                <w:sz w:val="18"/>
                <w:szCs w:val="18"/>
                <w:lang w:val="en-US"/>
              </w:rPr>
            </w:pPr>
            <w:r w:rsidRPr="002C2090">
              <w:rPr>
                <w:rFonts w:ascii="Trebuchet MS" w:hAnsi="Trebuchet MS"/>
                <w:b/>
                <w:bCs/>
                <w:sz w:val="18"/>
                <w:szCs w:val="18"/>
                <w:lang w:val="en-US"/>
              </w:rPr>
              <w:t>Note:</w:t>
            </w:r>
            <w:r>
              <w:rPr>
                <w:rFonts w:ascii="Trebuchet MS" w:hAnsi="Trebuchet MS"/>
                <w:sz w:val="18"/>
                <w:szCs w:val="18"/>
                <w:lang w:val="en-US"/>
              </w:rPr>
              <w:t xml:space="preserve"> Bottom oil sample shall be taken</w:t>
            </w:r>
            <w:r w:rsidR="00326FDF">
              <w:rPr>
                <w:rFonts w:ascii="Trebuchet MS" w:hAnsi="Trebuchet MS"/>
                <w:sz w:val="18"/>
                <w:szCs w:val="18"/>
                <w:lang w:val="en-US"/>
              </w:rPr>
              <w:t>.</w:t>
            </w:r>
          </w:p>
        </w:tc>
        <w:tc>
          <w:tcPr>
            <w:tcW w:w="2151" w:type="dxa"/>
            <w:vAlign w:val="center"/>
          </w:tcPr>
          <w:p w14:paraId="4143A4F0" w14:textId="72A3BCD4"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F6C1B83" w14:textId="77777777" w:rsidTr="0027028D">
        <w:trPr>
          <w:cantSplit/>
        </w:trPr>
        <w:tc>
          <w:tcPr>
            <w:tcW w:w="773" w:type="dxa"/>
            <w:vAlign w:val="center"/>
          </w:tcPr>
          <w:p w14:paraId="4E0BB12C"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86FE68C" w14:textId="77777777" w:rsidR="00C16ECC" w:rsidRDefault="00C16ECC" w:rsidP="00C16ECC">
            <w:pPr>
              <w:jc w:val="both"/>
              <w:rPr>
                <w:rFonts w:ascii="Trebuchet MS" w:hAnsi="Trebuchet MS"/>
                <w:sz w:val="18"/>
                <w:szCs w:val="18"/>
              </w:rPr>
            </w:pPr>
            <w:r>
              <w:rPr>
                <w:rFonts w:ascii="Trebuchet MS" w:hAnsi="Trebuchet MS"/>
                <w:sz w:val="18"/>
                <w:szCs w:val="18"/>
              </w:rPr>
              <w:t>Alyvoje ištirpusių dujų analizė/</w:t>
            </w:r>
          </w:p>
          <w:p w14:paraId="3198C3EB" w14:textId="07EC6806" w:rsidR="00C16ECC" w:rsidRPr="00A75980" w:rsidRDefault="00C16ECC" w:rsidP="00C16ECC">
            <w:pPr>
              <w:jc w:val="both"/>
              <w:rPr>
                <w:rFonts w:ascii="Trebuchet MS" w:hAnsi="Trebuchet MS"/>
                <w:sz w:val="18"/>
                <w:szCs w:val="18"/>
              </w:rPr>
            </w:pPr>
            <w:r>
              <w:rPr>
                <w:rFonts w:ascii="Trebuchet MS" w:hAnsi="Trebuchet MS"/>
                <w:sz w:val="18"/>
                <w:szCs w:val="18"/>
                <w:lang w:val="en-US"/>
              </w:rPr>
              <w:t>In oil dissolved g</w:t>
            </w:r>
            <w:r w:rsidRPr="00BB1A30">
              <w:rPr>
                <w:rFonts w:ascii="Trebuchet MS" w:hAnsi="Trebuchet MS"/>
                <w:sz w:val="18"/>
                <w:szCs w:val="18"/>
                <w:lang w:val="en-US"/>
              </w:rPr>
              <w:t>as analysis</w:t>
            </w:r>
          </w:p>
        </w:tc>
        <w:tc>
          <w:tcPr>
            <w:tcW w:w="5806" w:type="dxa"/>
            <w:vAlign w:val="center"/>
          </w:tcPr>
          <w:p w14:paraId="4B6090A7" w14:textId="699ABD6E" w:rsidR="00C16ECC" w:rsidRDefault="00C16ECC" w:rsidP="00C16ECC">
            <w:pPr>
              <w:jc w:val="center"/>
              <w:rPr>
                <w:rFonts w:ascii="Trebuchet MS" w:hAnsi="Trebuchet MS"/>
                <w:b/>
                <w:bCs/>
                <w:sz w:val="18"/>
                <w:szCs w:val="18"/>
                <w:lang w:val="en-US"/>
              </w:rPr>
            </w:pPr>
            <w:r>
              <w:rPr>
                <w:rFonts w:ascii="Trebuchet MS" w:hAnsi="Trebuchet MS"/>
                <w:sz w:val="18"/>
                <w:szCs w:val="18"/>
                <w:lang w:val="en-US"/>
              </w:rPr>
              <w:t>IEC 60599, Routine test</w:t>
            </w:r>
          </w:p>
          <w:p w14:paraId="529A3F7E" w14:textId="77777777" w:rsidR="00C16ECC" w:rsidRDefault="00C16ECC" w:rsidP="004075FF">
            <w:pPr>
              <w:jc w:val="both"/>
              <w:rPr>
                <w:rFonts w:ascii="Trebuchet MS" w:hAnsi="Trebuchet MS"/>
                <w:sz w:val="18"/>
                <w:szCs w:val="18"/>
              </w:rPr>
            </w:pPr>
            <w:r w:rsidRPr="002F75C5">
              <w:rPr>
                <w:rFonts w:ascii="Trebuchet MS" w:hAnsi="Trebuchet MS"/>
                <w:sz w:val="18"/>
                <w:szCs w:val="18"/>
              </w:rPr>
              <w:t>Alyvos mėginiai imami</w:t>
            </w:r>
            <w:r>
              <w:rPr>
                <w:rFonts w:ascii="Trebuchet MS" w:hAnsi="Trebuchet MS"/>
                <w:sz w:val="18"/>
                <w:szCs w:val="18"/>
              </w:rPr>
              <w:t>:</w:t>
            </w:r>
          </w:p>
          <w:p w14:paraId="0282A30A" w14:textId="77777777" w:rsidR="00C16ECC" w:rsidRPr="002F75C5" w:rsidRDefault="00C16ECC" w:rsidP="00901915">
            <w:pPr>
              <w:pStyle w:val="ListParagraph"/>
              <w:numPr>
                <w:ilvl w:val="0"/>
                <w:numId w:val="41"/>
              </w:numPr>
              <w:jc w:val="both"/>
              <w:rPr>
                <w:rFonts w:ascii="Trebuchet MS" w:hAnsi="Trebuchet MS"/>
                <w:sz w:val="18"/>
                <w:szCs w:val="18"/>
              </w:rPr>
            </w:pPr>
            <w:r w:rsidRPr="002F75C5">
              <w:rPr>
                <w:rFonts w:ascii="Trebuchet MS" w:hAnsi="Trebuchet MS"/>
                <w:sz w:val="18"/>
                <w:szCs w:val="18"/>
              </w:rPr>
              <w:t>Prieš visus bandymus</w:t>
            </w:r>
          </w:p>
          <w:p w14:paraId="68B55713" w14:textId="77777777" w:rsidR="00C16ECC" w:rsidRPr="002F75C5" w:rsidRDefault="00C16ECC" w:rsidP="00901915">
            <w:pPr>
              <w:pStyle w:val="ListParagraph"/>
              <w:numPr>
                <w:ilvl w:val="0"/>
                <w:numId w:val="41"/>
              </w:numPr>
              <w:jc w:val="both"/>
              <w:rPr>
                <w:rFonts w:ascii="Trebuchet MS" w:hAnsi="Trebuchet MS"/>
                <w:sz w:val="18"/>
                <w:szCs w:val="18"/>
              </w:rPr>
            </w:pPr>
            <w:r w:rsidRPr="002F75C5">
              <w:rPr>
                <w:rFonts w:ascii="Trebuchet MS" w:hAnsi="Trebuchet MS"/>
                <w:sz w:val="18"/>
                <w:szCs w:val="18"/>
              </w:rPr>
              <w:t>Po temperatūros prieaugio bandymų</w:t>
            </w:r>
          </w:p>
          <w:p w14:paraId="0FDA66B3" w14:textId="332A6936" w:rsidR="00C16ECC" w:rsidRDefault="00C16ECC" w:rsidP="00901915">
            <w:pPr>
              <w:pStyle w:val="ListParagraph"/>
              <w:numPr>
                <w:ilvl w:val="0"/>
                <w:numId w:val="41"/>
              </w:numPr>
              <w:spacing w:line="276" w:lineRule="auto"/>
              <w:jc w:val="both"/>
              <w:rPr>
                <w:rFonts w:ascii="Trebuchet MS" w:hAnsi="Trebuchet MS"/>
                <w:sz w:val="18"/>
                <w:szCs w:val="18"/>
              </w:rPr>
            </w:pPr>
            <w:r w:rsidRPr="002F75C5">
              <w:rPr>
                <w:rFonts w:ascii="Trebuchet MS" w:hAnsi="Trebuchet MS"/>
                <w:sz w:val="18"/>
                <w:szCs w:val="18"/>
              </w:rPr>
              <w:t>Po visų dielektrinių bandymų</w:t>
            </w:r>
          </w:p>
          <w:p w14:paraId="7D1306B8" w14:textId="18CB9CFC" w:rsidR="007D1D8D" w:rsidRPr="007D1D8D" w:rsidRDefault="007D1D8D" w:rsidP="007D1D8D">
            <w:pPr>
              <w:spacing w:line="276" w:lineRule="auto"/>
              <w:jc w:val="both"/>
              <w:rPr>
                <w:rFonts w:ascii="Trebuchet MS" w:hAnsi="Trebuchet MS"/>
                <w:sz w:val="18"/>
                <w:szCs w:val="18"/>
              </w:rPr>
            </w:pPr>
            <w:r>
              <w:rPr>
                <w:rFonts w:ascii="Trebuchet MS" w:hAnsi="Trebuchet MS"/>
                <w:sz w:val="18"/>
                <w:szCs w:val="18"/>
              </w:rPr>
              <w:t xml:space="preserve">Gamintojo </w:t>
            </w:r>
            <w:r w:rsidR="00326FDF">
              <w:rPr>
                <w:rFonts w:ascii="Trebuchet MS" w:hAnsi="Trebuchet MS"/>
                <w:sz w:val="18"/>
                <w:szCs w:val="18"/>
              </w:rPr>
              <w:t xml:space="preserve">pateikta </w:t>
            </w:r>
            <w:r>
              <w:rPr>
                <w:rFonts w:ascii="Trebuchet MS" w:hAnsi="Trebuchet MS"/>
                <w:sz w:val="18"/>
                <w:szCs w:val="18"/>
              </w:rPr>
              <w:t xml:space="preserve">alyvoje ištirpusių dujų kiekio vertinimo metodika ir dujų arba jų santykių ribiniai </w:t>
            </w:r>
            <w:r w:rsidR="00662424">
              <w:rPr>
                <w:rFonts w:ascii="Trebuchet MS" w:hAnsi="Trebuchet MS"/>
                <w:sz w:val="18"/>
                <w:szCs w:val="18"/>
              </w:rPr>
              <w:t xml:space="preserve">leistini </w:t>
            </w:r>
            <w:r>
              <w:rPr>
                <w:rFonts w:ascii="Trebuchet MS" w:hAnsi="Trebuchet MS"/>
                <w:sz w:val="18"/>
                <w:szCs w:val="18"/>
              </w:rPr>
              <w:t>dydžiai</w:t>
            </w:r>
            <w:r w:rsidR="00326FDF">
              <w:rPr>
                <w:rFonts w:ascii="Trebuchet MS" w:hAnsi="Trebuchet MS"/>
                <w:sz w:val="18"/>
                <w:szCs w:val="18"/>
              </w:rPr>
              <w:t xml:space="preserve"> turi būti suderinti kartu su bandymų programa</w:t>
            </w:r>
            <w:r>
              <w:rPr>
                <w:rFonts w:ascii="Trebuchet MS" w:hAnsi="Trebuchet MS"/>
                <w:sz w:val="18"/>
                <w:szCs w:val="18"/>
              </w:rPr>
              <w:t>.</w:t>
            </w:r>
          </w:p>
          <w:p w14:paraId="48A28FA2" w14:textId="7DA53D9B" w:rsidR="00C16ECC" w:rsidRPr="00260A7D" w:rsidRDefault="00C16ECC" w:rsidP="004075FF">
            <w:pPr>
              <w:spacing w:line="276" w:lineRule="auto"/>
              <w:jc w:val="both"/>
              <w:rPr>
                <w:rFonts w:ascii="Trebuchet MS" w:hAnsi="Trebuchet MS"/>
                <w:sz w:val="18"/>
                <w:szCs w:val="18"/>
              </w:rPr>
            </w:pPr>
            <w:r w:rsidRPr="00260A7D">
              <w:rPr>
                <w:rFonts w:ascii="Trebuchet MS" w:hAnsi="Trebuchet MS"/>
                <w:b/>
                <w:bCs/>
                <w:sz w:val="18"/>
                <w:szCs w:val="18"/>
              </w:rPr>
              <w:t>Pastaba:</w:t>
            </w:r>
            <w:r>
              <w:rPr>
                <w:rFonts w:ascii="Trebuchet MS" w:hAnsi="Trebuchet MS"/>
                <w:sz w:val="18"/>
                <w:szCs w:val="18"/>
              </w:rPr>
              <w:t xml:space="preserve"> Turi būti naudojamas viršutinio alyvos sluoksnio mėginys</w:t>
            </w:r>
            <w:r w:rsidRPr="00260A7D">
              <w:rPr>
                <w:rFonts w:ascii="Trebuchet MS" w:hAnsi="Trebuchet MS"/>
                <w:sz w:val="18"/>
                <w:szCs w:val="18"/>
              </w:rPr>
              <w:t xml:space="preserve">/ </w:t>
            </w:r>
          </w:p>
          <w:p w14:paraId="1F6D12F2" w14:textId="77777777" w:rsidR="00C16ECC" w:rsidRPr="002F75C5" w:rsidRDefault="00C16ECC" w:rsidP="004075FF">
            <w:pPr>
              <w:jc w:val="both"/>
              <w:rPr>
                <w:rFonts w:ascii="Trebuchet MS" w:hAnsi="Trebuchet MS"/>
                <w:sz w:val="18"/>
                <w:szCs w:val="18"/>
                <w:lang w:val="en-US"/>
              </w:rPr>
            </w:pPr>
            <w:r w:rsidRPr="002F75C5">
              <w:rPr>
                <w:rFonts w:ascii="Trebuchet MS" w:hAnsi="Trebuchet MS"/>
                <w:sz w:val="18"/>
                <w:szCs w:val="18"/>
                <w:lang w:val="en-US"/>
              </w:rPr>
              <w:t>Oil samples shall be taken:</w:t>
            </w:r>
          </w:p>
          <w:p w14:paraId="367C8044" w14:textId="77777777" w:rsidR="00C16ECC" w:rsidRPr="002F75C5" w:rsidRDefault="00C16ECC" w:rsidP="00901915">
            <w:pPr>
              <w:pStyle w:val="ListParagraph"/>
              <w:numPr>
                <w:ilvl w:val="0"/>
                <w:numId w:val="40"/>
              </w:numPr>
              <w:jc w:val="both"/>
              <w:rPr>
                <w:rFonts w:ascii="Trebuchet MS" w:hAnsi="Trebuchet MS"/>
                <w:sz w:val="18"/>
                <w:szCs w:val="18"/>
                <w:lang w:val="en-US"/>
              </w:rPr>
            </w:pPr>
            <w:r w:rsidRPr="002F75C5">
              <w:rPr>
                <w:rFonts w:ascii="Trebuchet MS" w:hAnsi="Trebuchet MS"/>
                <w:sz w:val="18"/>
                <w:szCs w:val="18"/>
                <w:lang w:val="en-US"/>
              </w:rPr>
              <w:t>Before all the tests</w:t>
            </w:r>
          </w:p>
          <w:p w14:paraId="61518CF0" w14:textId="77777777" w:rsidR="00C16ECC" w:rsidRPr="002F75C5" w:rsidRDefault="00C16ECC" w:rsidP="00901915">
            <w:pPr>
              <w:pStyle w:val="ListParagraph"/>
              <w:numPr>
                <w:ilvl w:val="0"/>
                <w:numId w:val="40"/>
              </w:numPr>
              <w:jc w:val="both"/>
              <w:rPr>
                <w:rFonts w:ascii="Trebuchet MS" w:hAnsi="Trebuchet MS"/>
                <w:sz w:val="18"/>
                <w:szCs w:val="18"/>
                <w:lang w:val="en-US"/>
              </w:rPr>
            </w:pPr>
            <w:r w:rsidRPr="002F75C5">
              <w:rPr>
                <w:rFonts w:ascii="Trebuchet MS" w:hAnsi="Trebuchet MS"/>
                <w:sz w:val="18"/>
                <w:szCs w:val="18"/>
                <w:lang w:val="en-US"/>
              </w:rPr>
              <w:t>After the temperature rise test</w:t>
            </w:r>
          </w:p>
          <w:p w14:paraId="1098C408" w14:textId="07E2806F" w:rsidR="00C16ECC" w:rsidRPr="007D1D8D" w:rsidRDefault="00C16ECC" w:rsidP="00901915">
            <w:pPr>
              <w:pStyle w:val="ListParagraph"/>
              <w:numPr>
                <w:ilvl w:val="0"/>
                <w:numId w:val="40"/>
              </w:numPr>
              <w:jc w:val="both"/>
              <w:rPr>
                <w:rFonts w:ascii="Trebuchet MS" w:hAnsi="Trebuchet MS"/>
                <w:sz w:val="18"/>
                <w:szCs w:val="18"/>
              </w:rPr>
            </w:pPr>
            <w:r w:rsidRPr="002F75C5">
              <w:rPr>
                <w:rFonts w:ascii="Trebuchet MS" w:hAnsi="Trebuchet MS"/>
                <w:sz w:val="18"/>
                <w:szCs w:val="18"/>
                <w:lang w:val="en-US"/>
              </w:rPr>
              <w:t>After all dielectric tests</w:t>
            </w:r>
          </w:p>
          <w:p w14:paraId="1765C8D7" w14:textId="0CF4B857" w:rsidR="007D1D8D" w:rsidRPr="007D1D8D" w:rsidRDefault="007D1D8D" w:rsidP="007D1D8D">
            <w:pPr>
              <w:jc w:val="both"/>
              <w:rPr>
                <w:rFonts w:ascii="Trebuchet MS" w:hAnsi="Trebuchet MS"/>
                <w:sz w:val="18"/>
                <w:szCs w:val="18"/>
                <w:lang w:val="en-US"/>
              </w:rPr>
            </w:pPr>
            <w:r w:rsidRPr="007D1D8D">
              <w:rPr>
                <w:rFonts w:ascii="Trebuchet MS" w:hAnsi="Trebuchet MS"/>
                <w:sz w:val="18"/>
                <w:szCs w:val="18"/>
                <w:lang w:val="en-US"/>
              </w:rPr>
              <w:t xml:space="preserve">The manufacturer's methodology for </w:t>
            </w:r>
            <w:r w:rsidR="0082220C">
              <w:rPr>
                <w:rFonts w:ascii="Trebuchet MS" w:hAnsi="Trebuchet MS"/>
                <w:sz w:val="18"/>
                <w:szCs w:val="18"/>
                <w:lang w:val="en-US"/>
              </w:rPr>
              <w:t>evaluation of</w:t>
            </w:r>
            <w:r w:rsidRPr="007D1D8D">
              <w:rPr>
                <w:rFonts w:ascii="Trebuchet MS" w:hAnsi="Trebuchet MS"/>
                <w:sz w:val="18"/>
                <w:szCs w:val="18"/>
                <w:lang w:val="en-US"/>
              </w:rPr>
              <w:t xml:space="preserve"> dissolved gas content and the </w:t>
            </w:r>
            <w:r w:rsidR="00662424">
              <w:rPr>
                <w:rFonts w:ascii="Trebuchet MS" w:hAnsi="Trebuchet MS"/>
                <w:sz w:val="18"/>
                <w:szCs w:val="18"/>
                <w:lang w:val="en-US"/>
              </w:rPr>
              <w:t xml:space="preserve">permissible </w:t>
            </w:r>
            <w:r w:rsidRPr="007D1D8D">
              <w:rPr>
                <w:rFonts w:ascii="Trebuchet MS" w:hAnsi="Trebuchet MS"/>
                <w:sz w:val="18"/>
                <w:szCs w:val="18"/>
                <w:lang w:val="en-US"/>
              </w:rPr>
              <w:t>limits for the gas</w:t>
            </w:r>
            <w:r>
              <w:rPr>
                <w:rFonts w:ascii="Trebuchet MS" w:hAnsi="Trebuchet MS"/>
                <w:sz w:val="18"/>
                <w:szCs w:val="18"/>
                <w:lang w:val="en-US"/>
              </w:rPr>
              <w:t>es</w:t>
            </w:r>
            <w:r w:rsidRPr="007D1D8D">
              <w:rPr>
                <w:rFonts w:ascii="Trebuchet MS" w:hAnsi="Trebuchet MS"/>
                <w:sz w:val="18"/>
                <w:szCs w:val="18"/>
                <w:lang w:val="en-US"/>
              </w:rPr>
              <w:t xml:space="preserve"> or its ratio</w:t>
            </w:r>
            <w:r>
              <w:rPr>
                <w:rFonts w:ascii="Trebuchet MS" w:hAnsi="Trebuchet MS"/>
                <w:sz w:val="18"/>
                <w:szCs w:val="18"/>
                <w:lang w:val="en-US"/>
              </w:rPr>
              <w:t>s</w:t>
            </w:r>
            <w:r w:rsidRPr="007D1D8D">
              <w:rPr>
                <w:rFonts w:ascii="Trebuchet MS" w:hAnsi="Trebuchet MS"/>
                <w:sz w:val="18"/>
                <w:szCs w:val="18"/>
                <w:lang w:val="en-US"/>
              </w:rPr>
              <w:t xml:space="preserve"> </w:t>
            </w:r>
            <w:r>
              <w:rPr>
                <w:rFonts w:ascii="Trebuchet MS" w:hAnsi="Trebuchet MS"/>
                <w:sz w:val="18"/>
                <w:szCs w:val="18"/>
                <w:lang w:val="en-US"/>
              </w:rPr>
              <w:t>shall</w:t>
            </w:r>
            <w:r w:rsidRPr="007D1D8D">
              <w:rPr>
                <w:rFonts w:ascii="Trebuchet MS" w:hAnsi="Trebuchet MS"/>
                <w:sz w:val="18"/>
                <w:szCs w:val="18"/>
                <w:lang w:val="en-US"/>
              </w:rPr>
              <w:t xml:space="preserve"> be </w:t>
            </w:r>
            <w:r w:rsidR="00326FDF">
              <w:rPr>
                <w:rFonts w:ascii="Trebuchet MS" w:hAnsi="Trebuchet MS"/>
                <w:sz w:val="18"/>
                <w:szCs w:val="18"/>
                <w:lang w:val="en-US"/>
              </w:rPr>
              <w:t>agreed during acceptance of test program</w:t>
            </w:r>
            <w:r>
              <w:rPr>
                <w:rFonts w:ascii="Trebuchet MS" w:hAnsi="Trebuchet MS"/>
                <w:sz w:val="18"/>
                <w:szCs w:val="18"/>
                <w:lang w:val="en-US"/>
              </w:rPr>
              <w:t>.</w:t>
            </w:r>
          </w:p>
          <w:p w14:paraId="4CA0ED88" w14:textId="27CBB237" w:rsidR="00C16ECC" w:rsidRPr="00A75980" w:rsidRDefault="00C16ECC" w:rsidP="004075FF">
            <w:pPr>
              <w:jc w:val="both"/>
              <w:rPr>
                <w:rFonts w:ascii="Trebuchet MS" w:hAnsi="Trebuchet MS"/>
                <w:sz w:val="18"/>
                <w:szCs w:val="18"/>
                <w:lang w:val="en-US"/>
              </w:rPr>
            </w:pPr>
            <w:r w:rsidRPr="00260A7D">
              <w:rPr>
                <w:rFonts w:ascii="Trebuchet MS" w:hAnsi="Trebuchet MS"/>
                <w:b/>
                <w:bCs/>
                <w:sz w:val="18"/>
                <w:szCs w:val="18"/>
                <w:lang w:val="en-US"/>
              </w:rPr>
              <w:t>Note:</w:t>
            </w:r>
            <w:r w:rsidRPr="00260A7D">
              <w:rPr>
                <w:rFonts w:ascii="Trebuchet MS" w:hAnsi="Trebuchet MS"/>
                <w:sz w:val="18"/>
                <w:szCs w:val="18"/>
                <w:lang w:val="en-US"/>
              </w:rPr>
              <w:t xml:space="preserve"> Oil sa</w:t>
            </w:r>
            <w:r>
              <w:rPr>
                <w:rFonts w:ascii="Trebuchet MS" w:hAnsi="Trebuchet MS"/>
                <w:sz w:val="18"/>
                <w:szCs w:val="18"/>
                <w:lang w:val="en-US"/>
              </w:rPr>
              <w:t>m</w:t>
            </w:r>
            <w:r w:rsidRPr="00260A7D">
              <w:rPr>
                <w:rFonts w:ascii="Trebuchet MS" w:hAnsi="Trebuchet MS"/>
                <w:sz w:val="18"/>
                <w:szCs w:val="18"/>
                <w:lang w:val="en-US"/>
              </w:rPr>
              <w:t>ples from the top of the tank shall be taken</w:t>
            </w:r>
            <w:r w:rsidR="00326FDF">
              <w:rPr>
                <w:rFonts w:ascii="Trebuchet MS" w:hAnsi="Trebuchet MS"/>
                <w:sz w:val="18"/>
                <w:szCs w:val="18"/>
                <w:lang w:val="en-US"/>
              </w:rPr>
              <w:t>.</w:t>
            </w:r>
          </w:p>
        </w:tc>
        <w:tc>
          <w:tcPr>
            <w:tcW w:w="2151" w:type="dxa"/>
            <w:vAlign w:val="center"/>
          </w:tcPr>
          <w:p w14:paraId="54C5481B" w14:textId="125D20E7" w:rsidR="00C16ECC" w:rsidRDefault="00E56A77"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8DA9596" w14:textId="77777777" w:rsidTr="0027028D">
        <w:trPr>
          <w:cantSplit/>
        </w:trPr>
        <w:tc>
          <w:tcPr>
            <w:tcW w:w="773" w:type="dxa"/>
            <w:vAlign w:val="center"/>
          </w:tcPr>
          <w:p w14:paraId="5D27B93F"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7FA83EC" w14:textId="6AB562DD" w:rsidR="00C16ECC" w:rsidRPr="00A75980" w:rsidRDefault="00C16ECC" w:rsidP="00C16ECC">
            <w:pPr>
              <w:jc w:val="both"/>
              <w:rPr>
                <w:rFonts w:ascii="Trebuchet MS" w:hAnsi="Trebuchet MS"/>
                <w:sz w:val="18"/>
                <w:szCs w:val="18"/>
              </w:rPr>
            </w:pPr>
            <w:r w:rsidRPr="00A75980">
              <w:rPr>
                <w:rFonts w:ascii="Trebuchet MS" w:hAnsi="Trebuchet MS"/>
                <w:sz w:val="18"/>
                <w:szCs w:val="18"/>
              </w:rPr>
              <w:t>Įtampos santykio ir fazinio poslinkio matavimas</w:t>
            </w:r>
            <w:r w:rsidRPr="00A75980">
              <w:rPr>
                <w:rFonts w:ascii="Trebuchet MS" w:hAnsi="Trebuchet MS"/>
                <w:sz w:val="18"/>
                <w:szCs w:val="18"/>
                <w:lang w:val="en-US"/>
              </w:rPr>
              <w:t>/ Measurement of voltage ratio and check of phase displacement</w:t>
            </w:r>
          </w:p>
        </w:tc>
        <w:tc>
          <w:tcPr>
            <w:tcW w:w="5806" w:type="dxa"/>
            <w:vAlign w:val="center"/>
          </w:tcPr>
          <w:p w14:paraId="6650108B" w14:textId="334E6094" w:rsidR="00C16ECC" w:rsidRPr="00EC4BA1" w:rsidRDefault="00C16ECC" w:rsidP="00C16ECC">
            <w:pPr>
              <w:jc w:val="center"/>
              <w:rPr>
                <w:rFonts w:ascii="Trebuchet MS" w:hAnsi="Trebuchet MS"/>
                <w:sz w:val="18"/>
                <w:szCs w:val="18"/>
              </w:rPr>
            </w:pPr>
            <w:r w:rsidRPr="00EC4BA1">
              <w:rPr>
                <w:rFonts w:ascii="Trebuchet MS" w:hAnsi="Trebuchet MS"/>
                <w:sz w:val="18"/>
                <w:szCs w:val="18"/>
              </w:rPr>
              <w:t>IEC 60076-1, cl. 11.</w:t>
            </w:r>
            <w:r w:rsidR="007821E8" w:rsidRPr="00EC4BA1">
              <w:rPr>
                <w:rFonts w:ascii="Trebuchet MS" w:hAnsi="Trebuchet MS"/>
                <w:sz w:val="18"/>
                <w:szCs w:val="18"/>
              </w:rPr>
              <w:t>3</w:t>
            </w:r>
            <w:r w:rsidRPr="00EC4BA1">
              <w:rPr>
                <w:rFonts w:ascii="Trebuchet MS" w:hAnsi="Trebuchet MS"/>
                <w:sz w:val="18"/>
                <w:szCs w:val="18"/>
              </w:rPr>
              <w:t xml:space="preserve">, </w:t>
            </w:r>
            <w:proofErr w:type="spellStart"/>
            <w:r w:rsidRPr="00EC4BA1">
              <w:rPr>
                <w:rFonts w:ascii="Trebuchet MS" w:hAnsi="Trebuchet MS"/>
                <w:sz w:val="18"/>
                <w:szCs w:val="18"/>
              </w:rPr>
              <w:t>Routine</w:t>
            </w:r>
            <w:proofErr w:type="spellEnd"/>
            <w:r w:rsidRPr="00EC4BA1">
              <w:rPr>
                <w:rFonts w:ascii="Trebuchet MS" w:hAnsi="Trebuchet MS"/>
                <w:sz w:val="18"/>
                <w:szCs w:val="18"/>
              </w:rPr>
              <w:t xml:space="preserve"> </w:t>
            </w:r>
            <w:proofErr w:type="spellStart"/>
            <w:r w:rsidRPr="00EC4BA1">
              <w:rPr>
                <w:rFonts w:ascii="Trebuchet MS" w:hAnsi="Trebuchet MS"/>
                <w:sz w:val="18"/>
                <w:szCs w:val="18"/>
              </w:rPr>
              <w:t>test</w:t>
            </w:r>
            <w:proofErr w:type="spellEnd"/>
          </w:p>
          <w:p w14:paraId="310B60F5" w14:textId="719FAFAF" w:rsidR="007821E8" w:rsidRPr="007821E8" w:rsidRDefault="007821E8" w:rsidP="007821E8">
            <w:pPr>
              <w:autoSpaceDE w:val="0"/>
              <w:autoSpaceDN w:val="0"/>
              <w:adjustRightInd w:val="0"/>
              <w:jc w:val="both"/>
              <w:rPr>
                <w:rFonts w:ascii="Trebuchet MS" w:hAnsi="Trebuchet MS"/>
                <w:sz w:val="18"/>
                <w:szCs w:val="18"/>
              </w:rPr>
            </w:pPr>
            <w:r w:rsidRPr="007821E8">
              <w:rPr>
                <w:rFonts w:ascii="Trebuchet MS" w:hAnsi="Trebuchet MS"/>
                <w:sz w:val="18"/>
                <w:szCs w:val="18"/>
              </w:rPr>
              <w:t>Įtampos santykis turi būti išmatuojamas kiekvienai atšakų perjungiklio pozicijai</w:t>
            </w:r>
            <w:r>
              <w:rPr>
                <w:rFonts w:ascii="Trebuchet MS" w:hAnsi="Trebuchet MS"/>
                <w:sz w:val="18"/>
                <w:szCs w:val="18"/>
              </w:rPr>
              <w:t>. Įtampos santykio tolerancija negali viršyti 0,5%. Turi būti patikrinta trifazio transformatoriaus jungimo grupė</w:t>
            </w:r>
            <w:r w:rsidRPr="007821E8">
              <w:rPr>
                <w:rFonts w:ascii="Trebuchet MS" w:hAnsi="Trebuchet MS"/>
                <w:sz w:val="18"/>
                <w:szCs w:val="18"/>
              </w:rPr>
              <w:t>/</w:t>
            </w:r>
          </w:p>
          <w:p w14:paraId="40A3CD00" w14:textId="5F4C2C85" w:rsidR="007821E8" w:rsidRPr="00A75980" w:rsidRDefault="007821E8" w:rsidP="007821E8">
            <w:pPr>
              <w:autoSpaceDE w:val="0"/>
              <w:autoSpaceDN w:val="0"/>
              <w:adjustRightInd w:val="0"/>
              <w:jc w:val="both"/>
              <w:rPr>
                <w:rFonts w:ascii="Trebuchet MS" w:hAnsi="Trebuchet MS"/>
                <w:sz w:val="18"/>
                <w:szCs w:val="18"/>
                <w:lang w:val="en-US"/>
              </w:rPr>
            </w:pPr>
            <w:r w:rsidRPr="007821E8">
              <w:rPr>
                <w:rFonts w:ascii="Trebuchet MS" w:hAnsi="Trebuchet MS"/>
                <w:sz w:val="18"/>
                <w:szCs w:val="18"/>
                <w:lang w:val="en-US"/>
              </w:rPr>
              <w:t xml:space="preserve">The voltage ratio shall be measured on each tapping. </w:t>
            </w:r>
            <w:r>
              <w:rPr>
                <w:rFonts w:ascii="Trebuchet MS" w:hAnsi="Trebuchet MS"/>
                <w:sz w:val="18"/>
                <w:szCs w:val="18"/>
                <w:lang w:val="en-US"/>
              </w:rPr>
              <w:t>Voltage ratio tolerance shall not be higher than 0,5%. T</w:t>
            </w:r>
            <w:r w:rsidRPr="007821E8">
              <w:rPr>
                <w:rFonts w:ascii="Trebuchet MS" w:hAnsi="Trebuchet MS"/>
                <w:sz w:val="18"/>
                <w:szCs w:val="18"/>
                <w:lang w:val="en-US"/>
              </w:rPr>
              <w:t>he connection symbol of three-phase transformers shall be checked.</w:t>
            </w:r>
          </w:p>
        </w:tc>
        <w:tc>
          <w:tcPr>
            <w:tcW w:w="2151" w:type="dxa"/>
            <w:vAlign w:val="center"/>
          </w:tcPr>
          <w:p w14:paraId="66FC51CA" w14:textId="74E40483" w:rsidR="00C16ECC" w:rsidRDefault="007821E8"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B72712B" w14:textId="5B1B5477" w:rsidTr="0027028D">
        <w:trPr>
          <w:cantSplit/>
        </w:trPr>
        <w:tc>
          <w:tcPr>
            <w:tcW w:w="773" w:type="dxa"/>
            <w:vAlign w:val="center"/>
          </w:tcPr>
          <w:p w14:paraId="1C13416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057303FD" w14:textId="202D4E5B"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Įmontuotų srovės transformatorių transformacijos koeficiento ir </w:t>
            </w:r>
            <w:proofErr w:type="spellStart"/>
            <w:r w:rsidRPr="00A75980">
              <w:rPr>
                <w:rFonts w:ascii="Trebuchet MS" w:hAnsi="Trebuchet MS"/>
                <w:sz w:val="18"/>
                <w:szCs w:val="18"/>
              </w:rPr>
              <w:t>poliaringumo</w:t>
            </w:r>
            <w:proofErr w:type="spellEnd"/>
            <w:r w:rsidRPr="00A75980">
              <w:rPr>
                <w:rFonts w:ascii="Trebuchet MS" w:hAnsi="Trebuchet MS"/>
                <w:sz w:val="18"/>
                <w:szCs w:val="18"/>
              </w:rPr>
              <w:t xml:space="preserve"> tikrinimas/ </w:t>
            </w:r>
            <w:r w:rsidRPr="00A75980">
              <w:rPr>
                <w:rFonts w:ascii="Trebuchet MS" w:hAnsi="Trebuchet MS"/>
                <w:sz w:val="18"/>
                <w:szCs w:val="18"/>
                <w:lang w:val="en-US"/>
              </w:rPr>
              <w:t>Check of the ratio and polarity of built-in current transformers</w:t>
            </w:r>
          </w:p>
        </w:tc>
        <w:tc>
          <w:tcPr>
            <w:tcW w:w="5806" w:type="dxa"/>
            <w:vAlign w:val="center"/>
          </w:tcPr>
          <w:p w14:paraId="286CA7E9" w14:textId="77777777" w:rsidR="00C16ECC" w:rsidRPr="00A75980"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42844BCC" w14:textId="4938335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710CC11" w14:textId="77777777" w:rsidTr="0027028D">
        <w:trPr>
          <w:cantSplit/>
        </w:trPr>
        <w:tc>
          <w:tcPr>
            <w:tcW w:w="773" w:type="dxa"/>
            <w:vAlign w:val="center"/>
          </w:tcPr>
          <w:p w14:paraId="0068A8A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A1A1F06" w14:textId="70D8548E" w:rsidR="00C16ECC" w:rsidRPr="00A75980" w:rsidRDefault="00C16ECC" w:rsidP="00C16ECC">
            <w:pPr>
              <w:jc w:val="both"/>
              <w:rPr>
                <w:rFonts w:ascii="Trebuchet MS" w:hAnsi="Trebuchet MS"/>
                <w:sz w:val="18"/>
                <w:szCs w:val="18"/>
              </w:rPr>
            </w:pPr>
            <w:r w:rsidRPr="00A75980">
              <w:rPr>
                <w:rFonts w:ascii="Trebuchet MS" w:hAnsi="Trebuchet MS"/>
                <w:sz w:val="18"/>
                <w:szCs w:val="18"/>
              </w:rPr>
              <w:t>Sistemos talpų nustatymas ir sistemos izoliacijos talpų dielektrinių nuostolių kampo (</w:t>
            </w:r>
            <w:proofErr w:type="spellStart"/>
            <w:r w:rsidRPr="00A75980">
              <w:rPr>
                <w:rFonts w:ascii="Trebuchet MS" w:hAnsi="Trebuchet MS"/>
                <w:sz w:val="18"/>
                <w:szCs w:val="18"/>
              </w:rPr>
              <w:t>tan</w:t>
            </w:r>
            <w:proofErr w:type="spellEnd"/>
            <w:r w:rsidRPr="00A75980">
              <w:rPr>
                <w:rFonts w:ascii="Trebuchet MS" w:hAnsi="Trebuchet MS"/>
                <w:sz w:val="18"/>
                <w:szCs w:val="18"/>
              </w:rPr>
              <w:t xml:space="preserve"> </w:t>
            </w:r>
            <w:r w:rsidRPr="00A75980">
              <w:rPr>
                <w:rFonts w:ascii="Trebuchet MS" w:hAnsi="Trebuchet MS" w:cs="Calibri"/>
                <w:sz w:val="18"/>
                <w:szCs w:val="18"/>
              </w:rPr>
              <w:t>δ</w:t>
            </w:r>
            <w:r w:rsidRPr="00A75980">
              <w:rPr>
                <w:rFonts w:ascii="Trebuchet MS" w:hAnsi="Trebuchet MS"/>
                <w:sz w:val="18"/>
                <w:szCs w:val="18"/>
              </w:rPr>
              <w:t xml:space="preserve">) matavimas/ </w:t>
            </w:r>
            <w:r w:rsidRPr="00A75980">
              <w:rPr>
                <w:rFonts w:ascii="Trebuchet MS" w:hAnsi="Trebuchet MS"/>
                <w:sz w:val="18"/>
                <w:szCs w:val="18"/>
                <w:lang w:val="en-US"/>
              </w:rPr>
              <w:t xml:space="preserve">Measurement of system capacitances and dissipation factor (tan </w:t>
            </w:r>
            <w:r w:rsidRPr="00A75980">
              <w:rPr>
                <w:rFonts w:ascii="Trebuchet MS" w:hAnsi="Trebuchet MS" w:cs="Calibri"/>
                <w:sz w:val="18"/>
                <w:szCs w:val="18"/>
                <w:lang w:val="en-US"/>
              </w:rPr>
              <w:t>δ</w:t>
            </w:r>
            <w:r w:rsidRPr="00A75980">
              <w:rPr>
                <w:rFonts w:ascii="Trebuchet MS" w:hAnsi="Trebuchet MS"/>
                <w:sz w:val="18"/>
                <w:szCs w:val="18"/>
                <w:lang w:val="en-US"/>
              </w:rPr>
              <w:t>) of the insulation system capacitance</w:t>
            </w:r>
          </w:p>
        </w:tc>
        <w:tc>
          <w:tcPr>
            <w:tcW w:w="5806" w:type="dxa"/>
            <w:vAlign w:val="center"/>
          </w:tcPr>
          <w:p w14:paraId="3630BFF3" w14:textId="2FFAD2BB" w:rsidR="00C16ECC" w:rsidRPr="00F235AF" w:rsidRDefault="00C16ECC" w:rsidP="00C16ECC">
            <w:pPr>
              <w:jc w:val="center"/>
              <w:rPr>
                <w:rFonts w:ascii="Trebuchet MS" w:hAnsi="Trebuchet MS"/>
                <w:sz w:val="18"/>
                <w:szCs w:val="18"/>
              </w:rPr>
            </w:pPr>
            <w:r w:rsidRPr="00F235AF">
              <w:rPr>
                <w:rFonts w:ascii="Trebuchet MS" w:hAnsi="Trebuchet MS"/>
                <w:sz w:val="18"/>
                <w:szCs w:val="18"/>
                <w:lang w:val="en-US"/>
              </w:rPr>
              <w:t>IEC 60076-1, cl. 11.1.2</w:t>
            </w:r>
            <w:r w:rsidR="00C86ECC">
              <w:rPr>
                <w:rFonts w:ascii="Trebuchet MS" w:hAnsi="Trebuchet MS"/>
                <w:sz w:val="18"/>
                <w:szCs w:val="18"/>
                <w:lang w:val="en-US"/>
              </w:rPr>
              <w:t>.2c</w:t>
            </w:r>
            <w:r w:rsidRPr="00F235AF">
              <w:rPr>
                <w:rFonts w:ascii="Trebuchet MS" w:hAnsi="Trebuchet MS"/>
                <w:sz w:val="18"/>
                <w:szCs w:val="18"/>
                <w:lang w:val="en-US"/>
              </w:rPr>
              <w:t>, Routine test</w:t>
            </w:r>
          </w:p>
          <w:p w14:paraId="133CD971" w14:textId="77777777" w:rsidR="008117C1" w:rsidRDefault="008117C1" w:rsidP="008117C1">
            <w:pPr>
              <w:jc w:val="both"/>
            </w:pPr>
            <w:r>
              <w:rPr>
                <w:rFonts w:ascii="Trebuchet MS" w:hAnsi="Trebuchet MS"/>
                <w:sz w:val="18"/>
                <w:szCs w:val="18"/>
              </w:rPr>
              <w:t xml:space="preserve">Bandymo įtampa – 10 </w:t>
            </w:r>
            <w:proofErr w:type="spellStart"/>
            <w:r>
              <w:rPr>
                <w:rFonts w:ascii="Trebuchet MS" w:hAnsi="Trebuchet MS"/>
                <w:sz w:val="18"/>
                <w:szCs w:val="18"/>
              </w:rPr>
              <w:t>kV.</w:t>
            </w:r>
            <w:proofErr w:type="spellEnd"/>
            <w:r>
              <w:rPr>
                <w:rFonts w:ascii="Trebuchet MS" w:hAnsi="Trebuchet MS"/>
                <w:sz w:val="18"/>
                <w:szCs w:val="18"/>
              </w:rPr>
              <w:t xml:space="preserve"> Talpa ir </w:t>
            </w:r>
            <w:r w:rsidRPr="00A75980">
              <w:rPr>
                <w:rFonts w:ascii="Trebuchet MS" w:hAnsi="Trebuchet MS"/>
                <w:sz w:val="18"/>
                <w:szCs w:val="18"/>
              </w:rPr>
              <w:t>dielektrinių nuostolių kampo</w:t>
            </w:r>
            <w:r w:rsidRPr="00F235AF">
              <w:rPr>
                <w:rFonts w:ascii="Trebuchet MS" w:hAnsi="Trebuchet MS"/>
                <w:sz w:val="18"/>
                <w:szCs w:val="18"/>
              </w:rPr>
              <w:t xml:space="preserve"> </w:t>
            </w:r>
            <w:r>
              <w:rPr>
                <w:rFonts w:ascii="Trebuchet MS" w:hAnsi="Trebuchet MS"/>
                <w:sz w:val="18"/>
                <w:szCs w:val="18"/>
              </w:rPr>
              <w:t>matavimai atliekami sekančioms schemoms:</w:t>
            </w:r>
          </w:p>
          <w:p w14:paraId="6F2F6E7D" w14:textId="20AD43BB"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r>
              <w:rPr>
                <w:rFonts w:ascii="Trebuchet MS" w:hAnsi="Trebuchet MS"/>
                <w:sz w:val="18"/>
                <w:szCs w:val="18"/>
              </w:rPr>
              <w:t>Bakas</w:t>
            </w:r>
          </w:p>
          <w:p w14:paraId="4EB0AB56" w14:textId="168D5EE9"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076B72E9" w14:textId="5493688E"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p>
          <w:p w14:paraId="1B123B6B" w14:textId="2521BF7E"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3920120E" w14:textId="0FA5464B"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proofErr w:type="spellStart"/>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roofErr w:type="spellEnd"/>
          </w:p>
          <w:p w14:paraId="3FA4AA50" w14:textId="1EA686F9"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r>
              <w:rPr>
                <w:rFonts w:ascii="Trebuchet MS" w:hAnsi="Trebuchet MS"/>
                <w:sz w:val="18"/>
                <w:szCs w:val="18"/>
              </w:rPr>
              <w:t>Bakas</w:t>
            </w:r>
          </w:p>
          <w:p w14:paraId="1C2522BC" w14:textId="6E4882E0" w:rsidR="008117C1" w:rsidRPr="00EC4BA1" w:rsidRDefault="00C16ECC" w:rsidP="00C16ECC">
            <w:pPr>
              <w:jc w:val="both"/>
              <w:rPr>
                <w:rFonts w:ascii="Trebuchet MS" w:hAnsi="Trebuchet MS"/>
                <w:sz w:val="18"/>
                <w:szCs w:val="18"/>
              </w:rPr>
            </w:pPr>
            <w:r>
              <w:rPr>
                <w:rFonts w:ascii="Trebuchet MS" w:hAnsi="Trebuchet MS"/>
                <w:sz w:val="18"/>
                <w:szCs w:val="18"/>
              </w:rPr>
              <w:t xml:space="preserve">Įvadams turintiems </w:t>
            </w:r>
            <w:proofErr w:type="spellStart"/>
            <w:r>
              <w:rPr>
                <w:rFonts w:ascii="Trebuchet MS" w:hAnsi="Trebuchet MS"/>
                <w:sz w:val="18"/>
                <w:szCs w:val="18"/>
              </w:rPr>
              <w:t>talpuminį</w:t>
            </w:r>
            <w:proofErr w:type="spellEnd"/>
            <w:r>
              <w:rPr>
                <w:rFonts w:ascii="Trebuchet MS" w:hAnsi="Trebuchet MS"/>
                <w:sz w:val="18"/>
                <w:szCs w:val="18"/>
              </w:rPr>
              <w:t xml:space="preserve"> ir/arba bandymų </w:t>
            </w:r>
            <w:proofErr w:type="spellStart"/>
            <w:r>
              <w:rPr>
                <w:rFonts w:ascii="Trebuchet MS" w:hAnsi="Trebuchet MS"/>
                <w:sz w:val="18"/>
                <w:szCs w:val="18"/>
              </w:rPr>
              <w:t>išvadus</w:t>
            </w:r>
            <w:proofErr w:type="spellEnd"/>
            <w:r>
              <w:rPr>
                <w:rFonts w:ascii="Trebuchet MS" w:hAnsi="Trebuchet MS"/>
                <w:sz w:val="18"/>
                <w:szCs w:val="18"/>
              </w:rPr>
              <w:t>, privaloma išmatuoti visų izoliacijos sluoksnių (C</w:t>
            </w:r>
            <w:r w:rsidRPr="00A032CB">
              <w:rPr>
                <w:rFonts w:ascii="Trebuchet MS" w:hAnsi="Trebuchet MS"/>
                <w:sz w:val="18"/>
                <w:szCs w:val="18"/>
                <w:vertAlign w:val="subscript"/>
              </w:rPr>
              <w:t>1</w:t>
            </w:r>
            <w:r>
              <w:rPr>
                <w:rFonts w:ascii="Trebuchet MS" w:hAnsi="Trebuchet MS"/>
                <w:sz w:val="18"/>
                <w:szCs w:val="18"/>
              </w:rPr>
              <w:t>, C</w:t>
            </w:r>
            <w:r w:rsidRPr="00A032CB">
              <w:rPr>
                <w:rFonts w:ascii="Trebuchet MS" w:hAnsi="Trebuchet MS"/>
                <w:sz w:val="18"/>
                <w:szCs w:val="18"/>
                <w:vertAlign w:val="subscript"/>
              </w:rPr>
              <w:t>2</w:t>
            </w:r>
            <w:r>
              <w:rPr>
                <w:rFonts w:ascii="Trebuchet MS" w:hAnsi="Trebuchet MS"/>
                <w:sz w:val="18"/>
                <w:szCs w:val="18"/>
              </w:rPr>
              <w:t xml:space="preserve"> ir/arba C</w:t>
            </w:r>
            <w:r w:rsidRPr="00A032CB">
              <w:rPr>
                <w:rFonts w:ascii="Trebuchet MS" w:hAnsi="Trebuchet MS"/>
                <w:sz w:val="18"/>
                <w:szCs w:val="18"/>
                <w:vertAlign w:val="subscript"/>
              </w:rPr>
              <w:t>3</w:t>
            </w:r>
            <w:r>
              <w:rPr>
                <w:rFonts w:ascii="Trebuchet MS" w:hAnsi="Trebuchet MS"/>
                <w:sz w:val="18"/>
                <w:szCs w:val="18"/>
              </w:rPr>
              <w:t xml:space="preserve">) talpą ir </w:t>
            </w:r>
            <w:proofErr w:type="spellStart"/>
            <w:r>
              <w:rPr>
                <w:rFonts w:ascii="Trebuchet MS" w:hAnsi="Trebuchet MS"/>
                <w:sz w:val="18"/>
                <w:szCs w:val="18"/>
              </w:rPr>
              <w:t>tg</w:t>
            </w:r>
            <w:proofErr w:type="spellEnd"/>
            <w:r>
              <w:rPr>
                <w:rFonts w:ascii="Trebuchet MS" w:hAnsi="Trebuchet MS"/>
                <w:sz w:val="18"/>
                <w:szCs w:val="18"/>
              </w:rPr>
              <w:t xml:space="preserve"> </w:t>
            </w:r>
            <w:r w:rsidRPr="00CC400B">
              <w:rPr>
                <w:rFonts w:ascii="Trebuchet MS" w:hAnsi="Trebuchet MS" w:cs="Calibri"/>
                <w:sz w:val="18"/>
                <w:szCs w:val="18"/>
              </w:rPr>
              <w:t>δ</w:t>
            </w:r>
            <w:r w:rsidRPr="00EC4BA1">
              <w:rPr>
                <w:rFonts w:ascii="Trebuchet MS" w:hAnsi="Trebuchet MS"/>
                <w:sz w:val="18"/>
                <w:szCs w:val="18"/>
              </w:rPr>
              <w:t>/</w:t>
            </w:r>
          </w:p>
          <w:p w14:paraId="6B81B10C" w14:textId="67AA4098" w:rsidR="008117C1" w:rsidRDefault="008117C1" w:rsidP="00C16ECC">
            <w:pPr>
              <w:jc w:val="both"/>
              <w:rPr>
                <w:rFonts w:ascii="Trebuchet MS" w:hAnsi="Trebuchet MS"/>
                <w:sz w:val="18"/>
                <w:szCs w:val="18"/>
                <w:lang w:val="en-US"/>
              </w:rPr>
            </w:pPr>
            <w:r>
              <w:rPr>
                <w:rFonts w:ascii="Trebuchet MS" w:hAnsi="Trebuchet MS"/>
                <w:sz w:val="18"/>
                <w:szCs w:val="18"/>
                <w:lang w:val="en-US"/>
              </w:rPr>
              <w:t>Test voltage – 10 kV. Capacitances and lost angle values measured for:</w:t>
            </w:r>
          </w:p>
          <w:p w14:paraId="5946F3B5"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(HV+LV)-Tank</w:t>
            </w:r>
          </w:p>
          <w:p w14:paraId="12005EDE"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TV-Tank</w:t>
            </w:r>
          </w:p>
          <w:p w14:paraId="334424A5"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(HV+LV)-TV</w:t>
            </w:r>
          </w:p>
          <w:p w14:paraId="583E980B"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(HV+LV+TV)-Tank</w:t>
            </w:r>
          </w:p>
          <w:p w14:paraId="745BD07C"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w:t>
            </w:r>
            <w:proofErr w:type="spellStart"/>
            <w:r w:rsidRPr="008311E8">
              <w:rPr>
                <w:rFonts w:ascii="Trebuchet MS" w:hAnsi="Trebuchet MS"/>
                <w:sz w:val="18"/>
                <w:szCs w:val="18"/>
                <w:lang w:val="en-US"/>
              </w:rPr>
              <w:t>TV+Tank</w:t>
            </w:r>
            <w:proofErr w:type="spellEnd"/>
          </w:p>
          <w:p w14:paraId="0508EB0A" w14:textId="77B8F7FF"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TV-(HV+</w:t>
            </w:r>
            <w:proofErr w:type="gramStart"/>
            <w:r w:rsidRPr="008311E8">
              <w:rPr>
                <w:rFonts w:ascii="Trebuchet MS" w:hAnsi="Trebuchet MS"/>
                <w:sz w:val="18"/>
                <w:szCs w:val="18"/>
                <w:lang w:val="en-US"/>
              </w:rPr>
              <w:t>LV)+</w:t>
            </w:r>
            <w:proofErr w:type="gramEnd"/>
            <w:r w:rsidRPr="008311E8">
              <w:rPr>
                <w:rFonts w:ascii="Trebuchet MS" w:hAnsi="Trebuchet MS"/>
                <w:sz w:val="18"/>
                <w:szCs w:val="18"/>
                <w:lang w:val="en-US"/>
              </w:rPr>
              <w:t>Tank</w:t>
            </w:r>
          </w:p>
          <w:p w14:paraId="672510A8" w14:textId="4C80B96D" w:rsidR="00C16ECC" w:rsidRPr="00F235AF" w:rsidRDefault="00C16ECC" w:rsidP="00C16ECC">
            <w:pPr>
              <w:jc w:val="both"/>
              <w:rPr>
                <w:rFonts w:ascii="Trebuchet MS" w:hAnsi="Trebuchet MS"/>
                <w:sz w:val="18"/>
                <w:szCs w:val="18"/>
                <w:lang w:val="en-US"/>
              </w:rPr>
            </w:pPr>
            <w:r w:rsidRPr="00CC400B">
              <w:rPr>
                <w:rFonts w:ascii="Trebuchet MS" w:hAnsi="Trebuchet MS"/>
                <w:sz w:val="18"/>
                <w:szCs w:val="18"/>
                <w:lang w:val="en-US"/>
              </w:rPr>
              <w:t xml:space="preserve">For bushings having capacitive voltage and/or test taps, capacity and </w:t>
            </w:r>
            <w:proofErr w:type="spellStart"/>
            <w:r w:rsidRPr="00CC400B">
              <w:rPr>
                <w:rFonts w:ascii="Trebuchet MS" w:hAnsi="Trebuchet MS"/>
                <w:sz w:val="18"/>
                <w:szCs w:val="18"/>
                <w:lang w:val="en-US"/>
              </w:rPr>
              <w:t>tg</w:t>
            </w:r>
            <w:proofErr w:type="spellEnd"/>
            <w:r>
              <w:rPr>
                <w:rFonts w:ascii="Trebuchet MS" w:hAnsi="Trebuchet MS"/>
                <w:sz w:val="18"/>
                <w:szCs w:val="18"/>
                <w:lang w:val="en-US"/>
              </w:rPr>
              <w:t> </w:t>
            </w:r>
            <w:r w:rsidRPr="00CC400B">
              <w:rPr>
                <w:rFonts w:ascii="Trebuchet MS" w:hAnsi="Trebuchet MS" w:cs="Calibri"/>
                <w:sz w:val="18"/>
                <w:szCs w:val="18"/>
                <w:lang w:val="en-US"/>
              </w:rPr>
              <w:t>δ of all insulating layers</w:t>
            </w:r>
            <w:r>
              <w:rPr>
                <w:rFonts w:ascii="Trebuchet MS" w:hAnsi="Trebuchet MS" w:cs="Calibri"/>
                <w:sz w:val="18"/>
                <w:szCs w:val="18"/>
                <w:lang w:val="en-US"/>
              </w:rPr>
              <w:t xml:space="preserve"> (C</w:t>
            </w:r>
            <w:r w:rsidRPr="00A032CB">
              <w:rPr>
                <w:rFonts w:ascii="Trebuchet MS" w:hAnsi="Trebuchet MS" w:cs="Calibri"/>
                <w:sz w:val="18"/>
                <w:szCs w:val="18"/>
                <w:vertAlign w:val="subscript"/>
                <w:lang w:val="en-US"/>
              </w:rPr>
              <w:t>1</w:t>
            </w:r>
            <w:r>
              <w:rPr>
                <w:rFonts w:ascii="Trebuchet MS" w:hAnsi="Trebuchet MS" w:cs="Calibri"/>
                <w:sz w:val="18"/>
                <w:szCs w:val="18"/>
                <w:lang w:val="en-US"/>
              </w:rPr>
              <w:t>, C</w:t>
            </w:r>
            <w:r w:rsidRPr="00A032CB">
              <w:rPr>
                <w:rFonts w:ascii="Trebuchet MS" w:hAnsi="Trebuchet MS" w:cs="Calibri"/>
                <w:sz w:val="18"/>
                <w:szCs w:val="18"/>
                <w:vertAlign w:val="subscript"/>
                <w:lang w:val="en-US"/>
              </w:rPr>
              <w:t>2</w:t>
            </w:r>
            <w:r>
              <w:rPr>
                <w:rFonts w:ascii="Trebuchet MS" w:hAnsi="Trebuchet MS" w:cs="Calibri"/>
                <w:sz w:val="18"/>
                <w:szCs w:val="18"/>
                <w:lang w:val="en-US"/>
              </w:rPr>
              <w:t xml:space="preserve"> and/or C</w:t>
            </w:r>
            <w:r w:rsidRPr="00A032CB">
              <w:rPr>
                <w:rFonts w:ascii="Trebuchet MS" w:hAnsi="Trebuchet MS" w:cs="Calibri"/>
                <w:sz w:val="18"/>
                <w:szCs w:val="18"/>
                <w:vertAlign w:val="subscript"/>
                <w:lang w:val="en-US"/>
              </w:rPr>
              <w:t>3</w:t>
            </w:r>
            <w:r>
              <w:rPr>
                <w:rFonts w:ascii="Trebuchet MS" w:hAnsi="Trebuchet MS" w:cs="Calibri"/>
                <w:sz w:val="18"/>
                <w:szCs w:val="18"/>
                <w:lang w:val="en-US"/>
              </w:rPr>
              <w:t>)</w:t>
            </w:r>
            <w:r w:rsidRPr="00CC400B">
              <w:rPr>
                <w:rFonts w:ascii="Trebuchet MS" w:hAnsi="Trebuchet MS" w:cs="Calibri"/>
                <w:sz w:val="18"/>
                <w:szCs w:val="18"/>
                <w:lang w:val="en-US"/>
              </w:rPr>
              <w:t xml:space="preserve"> shall be measured</w:t>
            </w:r>
            <w:r w:rsidR="00326FDF">
              <w:rPr>
                <w:rFonts w:ascii="Trebuchet MS" w:hAnsi="Trebuchet MS" w:cs="Calibri"/>
                <w:sz w:val="18"/>
                <w:szCs w:val="18"/>
                <w:lang w:val="en-US"/>
              </w:rPr>
              <w:t>.</w:t>
            </w:r>
          </w:p>
        </w:tc>
        <w:tc>
          <w:tcPr>
            <w:tcW w:w="2151" w:type="dxa"/>
            <w:vAlign w:val="center"/>
          </w:tcPr>
          <w:p w14:paraId="13FCDF57" w14:textId="6DF30146" w:rsidR="00C16ECC" w:rsidRPr="00F235AF" w:rsidRDefault="00F016B5"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4639480" w14:textId="685CA088" w:rsidTr="0027028D">
        <w:trPr>
          <w:cantSplit/>
        </w:trPr>
        <w:tc>
          <w:tcPr>
            <w:tcW w:w="773" w:type="dxa"/>
            <w:vAlign w:val="center"/>
          </w:tcPr>
          <w:p w14:paraId="206C66D0"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38FCF64" w14:textId="77777777" w:rsidR="00C16ECC" w:rsidRDefault="00C16ECC" w:rsidP="00C16ECC">
            <w:pPr>
              <w:jc w:val="both"/>
              <w:rPr>
                <w:rFonts w:ascii="Trebuchet MS" w:hAnsi="Trebuchet MS"/>
                <w:sz w:val="18"/>
                <w:szCs w:val="18"/>
              </w:rPr>
            </w:pPr>
            <w:r w:rsidRPr="00A75980">
              <w:rPr>
                <w:rFonts w:ascii="Trebuchet MS" w:hAnsi="Trebuchet MS"/>
                <w:sz w:val="18"/>
                <w:szCs w:val="18"/>
              </w:rPr>
              <w:t>Izoliacijos varžos nustatymas tarp visų apvijų ir žemės ir tarp atskirų apvijų naudojant nuolatinę įtampą/</w:t>
            </w:r>
          </w:p>
          <w:p w14:paraId="13EFA565" w14:textId="340492DE"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DC insulation resistance each winding to earth and between windings</w:t>
            </w:r>
          </w:p>
        </w:tc>
        <w:tc>
          <w:tcPr>
            <w:tcW w:w="5806" w:type="dxa"/>
            <w:vAlign w:val="center"/>
          </w:tcPr>
          <w:p w14:paraId="03C0AA01" w14:textId="77777777" w:rsidR="00C16ECC" w:rsidRDefault="00C16ECC" w:rsidP="00C16ECC">
            <w:pPr>
              <w:jc w:val="center"/>
              <w:rPr>
                <w:rFonts w:ascii="Trebuchet MS" w:hAnsi="Trebuchet MS"/>
                <w:sz w:val="18"/>
                <w:szCs w:val="18"/>
                <w:lang w:val="en-US"/>
              </w:rPr>
            </w:pPr>
            <w:r w:rsidRPr="00F235AF">
              <w:rPr>
                <w:rFonts w:ascii="Trebuchet MS" w:hAnsi="Trebuchet MS"/>
                <w:sz w:val="18"/>
                <w:szCs w:val="18"/>
                <w:lang w:val="en-US"/>
              </w:rPr>
              <w:t>IEC 60076-1, cl. 11.1.2</w:t>
            </w:r>
            <w:r>
              <w:rPr>
                <w:rFonts w:ascii="Trebuchet MS" w:hAnsi="Trebuchet MS"/>
                <w:sz w:val="18"/>
                <w:szCs w:val="18"/>
                <w:lang w:val="en-US"/>
              </w:rPr>
              <w:t>.2b</w:t>
            </w:r>
            <w:r w:rsidRPr="00F235AF">
              <w:rPr>
                <w:rFonts w:ascii="Trebuchet MS" w:hAnsi="Trebuchet MS"/>
                <w:sz w:val="18"/>
                <w:szCs w:val="18"/>
                <w:lang w:val="en-US"/>
              </w:rPr>
              <w:t>, Routine test</w:t>
            </w:r>
          </w:p>
          <w:p w14:paraId="1146A7AE" w14:textId="77777777" w:rsidR="00C16ECC" w:rsidRPr="00C222CA" w:rsidRDefault="00C16ECC" w:rsidP="00C16ECC">
            <w:pPr>
              <w:jc w:val="both"/>
              <w:rPr>
                <w:rFonts w:ascii="Trebuchet MS" w:hAnsi="Trebuchet MS"/>
                <w:sz w:val="18"/>
                <w:szCs w:val="18"/>
              </w:rPr>
            </w:pPr>
            <w:r w:rsidRPr="00C222CA">
              <w:rPr>
                <w:rFonts w:ascii="Trebuchet MS" w:hAnsi="Trebuchet MS"/>
                <w:sz w:val="18"/>
                <w:szCs w:val="18"/>
              </w:rPr>
              <w:t>Bandymo įtampa – 5 kV DC. Izoliacijos vertės išmatuojamos pr</w:t>
            </w:r>
            <w:r>
              <w:rPr>
                <w:rFonts w:ascii="Trebuchet MS" w:hAnsi="Trebuchet MS"/>
                <w:sz w:val="18"/>
                <w:szCs w:val="18"/>
              </w:rPr>
              <w:t>a</w:t>
            </w:r>
            <w:r w:rsidRPr="00C222CA">
              <w:rPr>
                <w:rFonts w:ascii="Trebuchet MS" w:hAnsi="Trebuchet MS"/>
                <w:sz w:val="18"/>
                <w:szCs w:val="18"/>
              </w:rPr>
              <w:t>ėjus 15, 30, 45, 60 sekundžių ir 10 minučių nuo bandymo pradžios. Izoliacijos</w:t>
            </w:r>
            <w:r>
              <w:rPr>
                <w:rFonts w:ascii="Trebuchet MS" w:hAnsi="Trebuchet MS"/>
                <w:sz w:val="18"/>
                <w:szCs w:val="18"/>
              </w:rPr>
              <w:t xml:space="preserve"> </w:t>
            </w:r>
            <w:r w:rsidRPr="00C222CA">
              <w:rPr>
                <w:rFonts w:ascii="Trebuchet MS" w:hAnsi="Trebuchet MS"/>
                <w:sz w:val="18"/>
                <w:szCs w:val="18"/>
              </w:rPr>
              <w:t>varža matuojama sekančioms schemoms:</w:t>
            </w:r>
          </w:p>
          <w:p w14:paraId="5E9B8458"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 – Žemė</w:t>
            </w:r>
          </w:p>
          <w:p w14:paraId="0F30FE69"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TĮ – Žemė</w:t>
            </w:r>
          </w:p>
          <w:p w14:paraId="659CBED6"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 – TĮ</w:t>
            </w:r>
          </w:p>
          <w:p w14:paraId="4951F687"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 xml:space="preserve">(AĮ+ŽĮ) – </w:t>
            </w:r>
            <w:proofErr w:type="spellStart"/>
            <w:r w:rsidRPr="00C222CA">
              <w:rPr>
                <w:rFonts w:ascii="Trebuchet MS" w:hAnsi="Trebuchet MS"/>
                <w:sz w:val="18"/>
                <w:szCs w:val="18"/>
              </w:rPr>
              <w:t>TĮ+Žemė</w:t>
            </w:r>
            <w:proofErr w:type="spellEnd"/>
          </w:p>
          <w:p w14:paraId="686B6A43"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TĮ – (AĮ+ŽĮ)+Žemė</w:t>
            </w:r>
          </w:p>
          <w:p w14:paraId="7BD888A4" w14:textId="77777777" w:rsidR="00C16ECC"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(AĮ+ŽĮ+TĮ) – Žemė</w:t>
            </w:r>
          </w:p>
          <w:p w14:paraId="3CFF08E5" w14:textId="77777777" w:rsidR="00C16ECC" w:rsidRPr="00C222CA" w:rsidRDefault="00C16ECC">
            <w:pPr>
              <w:jc w:val="both"/>
              <w:rPr>
                <w:rFonts w:ascii="Trebuchet MS" w:hAnsi="Trebuchet MS"/>
                <w:sz w:val="18"/>
                <w:szCs w:val="18"/>
              </w:rPr>
            </w:pPr>
            <w:r>
              <w:rPr>
                <w:rFonts w:ascii="Trebuchet MS" w:hAnsi="Trebuchet MS"/>
                <w:sz w:val="18"/>
                <w:szCs w:val="18"/>
              </w:rPr>
              <w:t xml:space="preserve">Išskaičiuotas poliarizacijos indeksas (60 s/15 s) ir (600 s/60 s) pateikiamas bandymų protokole kartu su išmatuotomis izoliacijos varžos vertėmis/ </w:t>
            </w:r>
          </w:p>
          <w:p w14:paraId="1F0502D9" w14:textId="77777777" w:rsidR="00C16ECC" w:rsidRDefault="00C16ECC">
            <w:pPr>
              <w:jc w:val="both"/>
              <w:rPr>
                <w:rFonts w:ascii="Trebuchet MS" w:hAnsi="Trebuchet MS"/>
                <w:sz w:val="18"/>
                <w:szCs w:val="18"/>
                <w:lang w:val="en-US"/>
              </w:rPr>
            </w:pPr>
            <w:r>
              <w:rPr>
                <w:rFonts w:ascii="Trebuchet MS" w:hAnsi="Trebuchet MS"/>
                <w:sz w:val="18"/>
                <w:szCs w:val="18"/>
                <w:lang w:val="en-US"/>
              </w:rPr>
              <w:t>Test voltage – 5 kV DC. Insulation measurements shall be carried out at 15, 30, 45, 60 seconds and 10 minutes. The insulation resistance shall be measured between:</w:t>
            </w:r>
          </w:p>
          <w:p w14:paraId="1E4B0784"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(HV+LV) – Ground</w:t>
            </w:r>
          </w:p>
          <w:p w14:paraId="3F6C0DC6"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TV – Ground</w:t>
            </w:r>
          </w:p>
          <w:p w14:paraId="2F592EF6"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(HV+LV) – TV</w:t>
            </w:r>
          </w:p>
          <w:p w14:paraId="0B6B5888"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 xml:space="preserve">(HV+LV) – </w:t>
            </w:r>
            <w:proofErr w:type="spellStart"/>
            <w:r w:rsidRPr="00083019">
              <w:rPr>
                <w:rFonts w:ascii="Trebuchet MS" w:hAnsi="Trebuchet MS"/>
                <w:sz w:val="18"/>
                <w:szCs w:val="18"/>
                <w:lang w:val="en-US"/>
              </w:rPr>
              <w:t>TV+Ground</w:t>
            </w:r>
            <w:proofErr w:type="spellEnd"/>
          </w:p>
          <w:p w14:paraId="302FFF9F"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TV – (HV+</w:t>
            </w:r>
            <w:proofErr w:type="gramStart"/>
            <w:r w:rsidRPr="00083019">
              <w:rPr>
                <w:rFonts w:ascii="Trebuchet MS" w:hAnsi="Trebuchet MS"/>
                <w:sz w:val="18"/>
                <w:szCs w:val="18"/>
                <w:lang w:val="en-US"/>
              </w:rPr>
              <w:t>LV)+</w:t>
            </w:r>
            <w:proofErr w:type="gramEnd"/>
            <w:r w:rsidRPr="00083019">
              <w:rPr>
                <w:rFonts w:ascii="Trebuchet MS" w:hAnsi="Trebuchet MS"/>
                <w:sz w:val="18"/>
                <w:szCs w:val="18"/>
                <w:lang w:val="en-US"/>
              </w:rPr>
              <w:t>Ground</w:t>
            </w:r>
          </w:p>
          <w:p w14:paraId="3C6E42AA" w14:textId="77777777" w:rsidR="00C16ECC"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 xml:space="preserve">(HV+LV+TV) </w:t>
            </w:r>
            <w:r>
              <w:rPr>
                <w:rFonts w:ascii="Trebuchet MS" w:hAnsi="Trebuchet MS"/>
                <w:sz w:val="18"/>
                <w:szCs w:val="18"/>
                <w:lang w:val="en-US"/>
              </w:rPr>
              <w:t>–</w:t>
            </w:r>
            <w:r w:rsidRPr="00083019">
              <w:rPr>
                <w:rFonts w:ascii="Trebuchet MS" w:hAnsi="Trebuchet MS"/>
                <w:sz w:val="18"/>
                <w:szCs w:val="18"/>
                <w:lang w:val="en-US"/>
              </w:rPr>
              <w:t xml:space="preserve"> Ground</w:t>
            </w:r>
          </w:p>
          <w:p w14:paraId="6BA8C391" w14:textId="01567573" w:rsidR="00C16ECC" w:rsidRPr="00F235AF" w:rsidRDefault="00C16ECC" w:rsidP="00C16ECC">
            <w:pPr>
              <w:jc w:val="both"/>
              <w:rPr>
                <w:rFonts w:ascii="Trebuchet MS" w:hAnsi="Trebuchet MS"/>
                <w:sz w:val="18"/>
                <w:szCs w:val="18"/>
                <w:lang w:val="en-US"/>
              </w:rPr>
            </w:pPr>
            <w:r>
              <w:rPr>
                <w:rFonts w:ascii="Trebuchet MS" w:hAnsi="Trebuchet MS"/>
                <w:sz w:val="18"/>
                <w:szCs w:val="18"/>
                <w:lang w:val="en-US"/>
              </w:rPr>
              <w:t>Calculated polarization index (60 sec/15 sec) and (600 sec/60 sec) shall be provided in test report along with measured values of resistance</w:t>
            </w:r>
            <w:r w:rsidR="00326FDF">
              <w:rPr>
                <w:rFonts w:ascii="Trebuchet MS" w:hAnsi="Trebuchet MS"/>
                <w:sz w:val="18"/>
                <w:szCs w:val="18"/>
                <w:lang w:val="en-US"/>
              </w:rPr>
              <w:t>.</w:t>
            </w:r>
          </w:p>
        </w:tc>
        <w:tc>
          <w:tcPr>
            <w:tcW w:w="2151" w:type="dxa"/>
            <w:vAlign w:val="center"/>
          </w:tcPr>
          <w:p w14:paraId="44876FED" w14:textId="5D450E32" w:rsidR="00C16ECC" w:rsidRPr="00CC400B"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6696170" w14:textId="77777777" w:rsidTr="0027028D">
        <w:trPr>
          <w:cantSplit/>
        </w:trPr>
        <w:tc>
          <w:tcPr>
            <w:tcW w:w="773" w:type="dxa"/>
            <w:vAlign w:val="center"/>
          </w:tcPr>
          <w:p w14:paraId="55306D20"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C8E60DE" w14:textId="77777777" w:rsidR="00C16ECC" w:rsidRDefault="00C16ECC" w:rsidP="00C16ECC">
            <w:pPr>
              <w:jc w:val="both"/>
              <w:rPr>
                <w:rFonts w:ascii="Trebuchet MS" w:hAnsi="Trebuchet MS"/>
                <w:sz w:val="18"/>
                <w:szCs w:val="18"/>
              </w:rPr>
            </w:pPr>
            <w:r w:rsidRPr="00A75980">
              <w:rPr>
                <w:rFonts w:ascii="Trebuchet MS" w:hAnsi="Trebuchet MS"/>
                <w:sz w:val="18"/>
                <w:szCs w:val="18"/>
              </w:rPr>
              <w:t>Šerdies ir jos rėmo izoliacijos matavimas/</w:t>
            </w:r>
          </w:p>
          <w:p w14:paraId="3DD74C54" w14:textId="787842FB"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Check of core and frame insulation</w:t>
            </w:r>
          </w:p>
        </w:tc>
        <w:tc>
          <w:tcPr>
            <w:tcW w:w="5806" w:type="dxa"/>
            <w:vAlign w:val="center"/>
          </w:tcPr>
          <w:p w14:paraId="53AE0DAA" w14:textId="5B1F4DC4"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322CAA41" w14:textId="2929369E" w:rsidR="00F40BB9" w:rsidRDefault="00F3596B" w:rsidP="007521E6">
            <w:pPr>
              <w:jc w:val="both"/>
              <w:rPr>
                <w:rFonts w:ascii="Trebuchet MS" w:hAnsi="Trebuchet MS"/>
                <w:sz w:val="18"/>
                <w:szCs w:val="18"/>
              </w:rPr>
            </w:pPr>
            <w:r w:rsidRPr="00F40BB9">
              <w:rPr>
                <w:rFonts w:ascii="Trebuchet MS" w:hAnsi="Trebuchet MS"/>
                <w:sz w:val="18"/>
                <w:szCs w:val="18"/>
              </w:rPr>
              <w:t xml:space="preserve">Izoliacija </w:t>
            </w:r>
            <w:r w:rsidR="00F40BB9">
              <w:rPr>
                <w:rFonts w:ascii="Trebuchet MS" w:hAnsi="Trebuchet MS"/>
                <w:sz w:val="18"/>
                <w:szCs w:val="18"/>
              </w:rPr>
              <w:t>išmatuojama</w:t>
            </w:r>
            <w:r w:rsidRPr="00F40BB9">
              <w:rPr>
                <w:rFonts w:ascii="Trebuchet MS" w:hAnsi="Trebuchet MS"/>
                <w:sz w:val="18"/>
                <w:szCs w:val="18"/>
              </w:rPr>
              <w:t xml:space="preserve"> naudojant 2,5 kV DC įtampą</w:t>
            </w:r>
            <w:r w:rsidR="00F40BB9" w:rsidRPr="00F40BB9">
              <w:rPr>
                <w:rFonts w:ascii="Trebuchet MS" w:hAnsi="Trebuchet MS"/>
                <w:sz w:val="18"/>
                <w:szCs w:val="18"/>
              </w:rPr>
              <w:t xml:space="preserve"> 1 minutę po transformatoriaus užpildymo alyva. </w:t>
            </w:r>
            <w:r w:rsidR="00F40BB9">
              <w:rPr>
                <w:rFonts w:ascii="Trebuchet MS" w:hAnsi="Trebuchet MS"/>
                <w:sz w:val="18"/>
                <w:szCs w:val="18"/>
              </w:rPr>
              <w:t>Izoliacijos varža nustatoma:</w:t>
            </w:r>
          </w:p>
          <w:p w14:paraId="29F6612B" w14:textId="01C87148" w:rsidR="00F40BB9" w:rsidRPr="00F40BB9" w:rsidRDefault="00F40BB9" w:rsidP="00901915">
            <w:pPr>
              <w:pStyle w:val="ListParagraph"/>
              <w:numPr>
                <w:ilvl w:val="0"/>
                <w:numId w:val="45"/>
              </w:numPr>
              <w:ind w:left="373"/>
              <w:jc w:val="both"/>
              <w:rPr>
                <w:rFonts w:ascii="Trebuchet MS" w:hAnsi="Trebuchet MS"/>
                <w:sz w:val="18"/>
                <w:szCs w:val="18"/>
              </w:rPr>
            </w:pPr>
            <w:r w:rsidRPr="00F40BB9">
              <w:rPr>
                <w:rFonts w:ascii="Trebuchet MS" w:hAnsi="Trebuchet MS"/>
                <w:sz w:val="18"/>
                <w:szCs w:val="18"/>
              </w:rPr>
              <w:t>Šerdis – Bakas</w:t>
            </w:r>
          </w:p>
          <w:p w14:paraId="723CA969" w14:textId="4AF79825" w:rsidR="00F40BB9" w:rsidRPr="00F40BB9" w:rsidRDefault="00F40BB9" w:rsidP="00901915">
            <w:pPr>
              <w:pStyle w:val="ListParagraph"/>
              <w:numPr>
                <w:ilvl w:val="0"/>
                <w:numId w:val="45"/>
              </w:numPr>
              <w:ind w:left="373"/>
              <w:jc w:val="both"/>
              <w:rPr>
                <w:rFonts w:ascii="Trebuchet MS" w:hAnsi="Trebuchet MS"/>
                <w:sz w:val="18"/>
                <w:szCs w:val="18"/>
              </w:rPr>
            </w:pPr>
            <w:r w:rsidRPr="00F40BB9">
              <w:rPr>
                <w:rFonts w:ascii="Trebuchet MS" w:hAnsi="Trebuchet MS"/>
                <w:sz w:val="18"/>
                <w:szCs w:val="18"/>
              </w:rPr>
              <w:t>Šerdies rėmas – Bakas</w:t>
            </w:r>
          </w:p>
          <w:p w14:paraId="14C1AEA9" w14:textId="4FDD1A30" w:rsidR="007521E6" w:rsidRPr="00F40BB9" w:rsidRDefault="00F40BB9" w:rsidP="00901915">
            <w:pPr>
              <w:pStyle w:val="ListParagraph"/>
              <w:numPr>
                <w:ilvl w:val="0"/>
                <w:numId w:val="45"/>
              </w:numPr>
              <w:ind w:left="373"/>
              <w:jc w:val="both"/>
              <w:rPr>
                <w:rFonts w:ascii="Trebuchet MS" w:hAnsi="Trebuchet MS"/>
                <w:sz w:val="18"/>
                <w:szCs w:val="18"/>
                <w:lang w:val="en-US"/>
              </w:rPr>
            </w:pPr>
            <w:r w:rsidRPr="00F40BB9">
              <w:rPr>
                <w:rFonts w:ascii="Trebuchet MS" w:hAnsi="Trebuchet MS"/>
                <w:sz w:val="18"/>
                <w:szCs w:val="18"/>
              </w:rPr>
              <w:t>Šerdis – Šerdies rėmas</w:t>
            </w:r>
            <w:r w:rsidR="00F3596B" w:rsidRPr="00F40BB9">
              <w:rPr>
                <w:rFonts w:ascii="Trebuchet MS" w:hAnsi="Trebuchet MS"/>
                <w:sz w:val="18"/>
                <w:szCs w:val="18"/>
                <w:lang w:val="en-US"/>
              </w:rPr>
              <w:t>/</w:t>
            </w:r>
          </w:p>
          <w:p w14:paraId="4CE1F5F2" w14:textId="1A3B80A7" w:rsidR="00F3596B" w:rsidRDefault="00F3596B" w:rsidP="00F3596B">
            <w:pPr>
              <w:autoSpaceDE w:val="0"/>
              <w:autoSpaceDN w:val="0"/>
              <w:adjustRightInd w:val="0"/>
              <w:jc w:val="both"/>
              <w:rPr>
                <w:rFonts w:ascii="Trebuchet MS" w:hAnsi="Trebuchet MS"/>
                <w:sz w:val="18"/>
                <w:szCs w:val="18"/>
                <w:lang w:val="en-US"/>
              </w:rPr>
            </w:pPr>
            <w:r w:rsidRPr="00F3596B">
              <w:rPr>
                <w:rFonts w:ascii="Trebuchet MS" w:hAnsi="Trebuchet MS"/>
                <w:sz w:val="18"/>
                <w:szCs w:val="18"/>
                <w:lang w:val="en-US"/>
              </w:rPr>
              <w:t xml:space="preserve">The insulation shall be tested at </w:t>
            </w:r>
            <w:r>
              <w:rPr>
                <w:rFonts w:ascii="Trebuchet MS" w:hAnsi="Trebuchet MS"/>
                <w:sz w:val="18"/>
                <w:szCs w:val="18"/>
                <w:lang w:val="en-US"/>
              </w:rPr>
              <w:t>2,5 kV DC</w:t>
            </w:r>
            <w:r w:rsidRPr="00F3596B">
              <w:rPr>
                <w:rFonts w:ascii="Trebuchet MS" w:hAnsi="Trebuchet MS"/>
                <w:sz w:val="18"/>
                <w:szCs w:val="18"/>
                <w:lang w:val="en-US"/>
              </w:rPr>
              <w:t xml:space="preserve"> for 1 min after the transformer is filled with liquid</w:t>
            </w:r>
            <w:r>
              <w:rPr>
                <w:rFonts w:ascii="Trebuchet MS" w:hAnsi="Trebuchet MS"/>
                <w:sz w:val="18"/>
                <w:szCs w:val="18"/>
                <w:lang w:val="en-US"/>
              </w:rPr>
              <w:t>. The insulation resistance shall be measured between:</w:t>
            </w:r>
          </w:p>
          <w:p w14:paraId="7C7D139D" w14:textId="258EACAF" w:rsidR="00F3596B" w:rsidRP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 Tank</w:t>
            </w:r>
          </w:p>
          <w:p w14:paraId="7464E30C" w14:textId="77777777" w:rsid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clamp – Tank</w:t>
            </w:r>
          </w:p>
          <w:p w14:paraId="0797F4FB" w14:textId="7C917C92" w:rsidR="00F3596B" w:rsidRP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 Core clamp</w:t>
            </w:r>
          </w:p>
        </w:tc>
        <w:tc>
          <w:tcPr>
            <w:tcW w:w="2151" w:type="dxa"/>
            <w:vAlign w:val="center"/>
          </w:tcPr>
          <w:p w14:paraId="6B9DF914" w14:textId="09272FF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D492E63" w14:textId="77777777" w:rsidTr="0027028D">
        <w:trPr>
          <w:cantSplit/>
        </w:trPr>
        <w:tc>
          <w:tcPr>
            <w:tcW w:w="773" w:type="dxa"/>
            <w:vAlign w:val="center"/>
          </w:tcPr>
          <w:p w14:paraId="55F3B93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8887AEB" w14:textId="77777777" w:rsidR="00C16ECC" w:rsidRDefault="00C16ECC" w:rsidP="00C16ECC">
            <w:pPr>
              <w:jc w:val="both"/>
              <w:rPr>
                <w:rFonts w:ascii="Trebuchet MS" w:hAnsi="Trebuchet MS"/>
                <w:sz w:val="18"/>
                <w:szCs w:val="18"/>
              </w:rPr>
            </w:pPr>
            <w:r w:rsidRPr="00A75980">
              <w:rPr>
                <w:rFonts w:ascii="Trebuchet MS" w:hAnsi="Trebuchet MS"/>
                <w:sz w:val="18"/>
                <w:szCs w:val="18"/>
              </w:rPr>
              <w:t>Apvijų varžos matavimas/</w:t>
            </w:r>
          </w:p>
          <w:p w14:paraId="0214B76B" w14:textId="3F68F35F"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winding resistance</w:t>
            </w:r>
          </w:p>
        </w:tc>
        <w:tc>
          <w:tcPr>
            <w:tcW w:w="5806" w:type="dxa"/>
            <w:vAlign w:val="center"/>
          </w:tcPr>
          <w:p w14:paraId="4E76FF1E" w14:textId="5AF740F4"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11.2, Routine test</w:t>
            </w:r>
          </w:p>
          <w:p w14:paraId="3C58743B" w14:textId="77777777" w:rsidR="004A6741" w:rsidRDefault="004A6741" w:rsidP="004A6741">
            <w:pPr>
              <w:jc w:val="both"/>
              <w:rPr>
                <w:rFonts w:ascii="Trebuchet MS" w:hAnsi="Trebuchet MS"/>
                <w:sz w:val="18"/>
                <w:szCs w:val="18"/>
              </w:rPr>
            </w:pPr>
            <w:r w:rsidRPr="004A6741">
              <w:rPr>
                <w:rFonts w:ascii="Trebuchet MS" w:hAnsi="Trebuchet MS"/>
                <w:sz w:val="18"/>
                <w:szCs w:val="18"/>
              </w:rPr>
              <w:t>Visų apvijų varžos išmatuojamos prie visų atšakų pozicijų esant aplinkos temperatūrai</w:t>
            </w:r>
            <w:r>
              <w:rPr>
                <w:rFonts w:ascii="Trebuchet MS" w:hAnsi="Trebuchet MS"/>
                <w:sz w:val="18"/>
                <w:szCs w:val="18"/>
              </w:rPr>
              <w:t>.</w:t>
            </w:r>
          </w:p>
          <w:p w14:paraId="6B45A083" w14:textId="33523DFE" w:rsidR="00467CBE" w:rsidRPr="00467CBE" w:rsidRDefault="004A6741"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 xml:space="preserve">AĮ </w:t>
            </w:r>
            <w:r w:rsidR="00467CBE" w:rsidRPr="00467CBE">
              <w:rPr>
                <w:rFonts w:ascii="Trebuchet MS" w:hAnsi="Trebuchet MS"/>
                <w:sz w:val="18"/>
                <w:szCs w:val="18"/>
              </w:rPr>
              <w:t>–</w:t>
            </w:r>
            <w:r w:rsidRPr="00467CBE">
              <w:rPr>
                <w:rFonts w:ascii="Trebuchet MS" w:hAnsi="Trebuchet MS"/>
                <w:sz w:val="18"/>
                <w:szCs w:val="18"/>
              </w:rPr>
              <w:t xml:space="preserve"> </w:t>
            </w:r>
            <w:r w:rsidR="00467CBE" w:rsidRPr="00467CBE">
              <w:rPr>
                <w:rFonts w:ascii="Trebuchet MS" w:hAnsi="Trebuchet MS"/>
                <w:sz w:val="18"/>
                <w:szCs w:val="18"/>
              </w:rPr>
              <w:t>ŽĮ (2U-1U, 2V-1V, 2W-1W, prie visų atšakų)</w:t>
            </w:r>
          </w:p>
          <w:p w14:paraId="67ED5D27" w14:textId="6118B90A" w:rsidR="00467CBE" w:rsidRPr="00467CBE" w:rsidRDefault="00467CBE"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 xml:space="preserve">AĮ – </w:t>
            </w:r>
            <w:proofErr w:type="spellStart"/>
            <w:r w:rsidRPr="00467CBE">
              <w:rPr>
                <w:rFonts w:ascii="Trebuchet MS" w:hAnsi="Trebuchet MS"/>
                <w:sz w:val="18"/>
                <w:szCs w:val="18"/>
              </w:rPr>
              <w:t>Neutralė</w:t>
            </w:r>
            <w:proofErr w:type="spellEnd"/>
            <w:r w:rsidRPr="00467CBE">
              <w:rPr>
                <w:rFonts w:ascii="Trebuchet MS" w:hAnsi="Trebuchet MS"/>
                <w:sz w:val="18"/>
                <w:szCs w:val="18"/>
              </w:rPr>
              <w:t xml:space="preserve"> (1U-N, 1V-N, 1W-N)</w:t>
            </w:r>
          </w:p>
          <w:p w14:paraId="3A1F3557" w14:textId="77777777" w:rsidR="00467CBE" w:rsidRPr="00467CBE" w:rsidRDefault="00467CBE"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 xml:space="preserve">ŽĮ – </w:t>
            </w:r>
            <w:proofErr w:type="spellStart"/>
            <w:r w:rsidRPr="00467CBE">
              <w:rPr>
                <w:rFonts w:ascii="Trebuchet MS" w:hAnsi="Trebuchet MS"/>
                <w:sz w:val="18"/>
                <w:szCs w:val="18"/>
              </w:rPr>
              <w:t>Neutralė</w:t>
            </w:r>
            <w:proofErr w:type="spellEnd"/>
            <w:r w:rsidRPr="00467CBE">
              <w:rPr>
                <w:rFonts w:ascii="Trebuchet MS" w:hAnsi="Trebuchet MS"/>
                <w:sz w:val="18"/>
                <w:szCs w:val="18"/>
              </w:rPr>
              <w:t xml:space="preserve"> (2U-N, 2V-N, 2W-N, pagrindinė ir kraštinės atšakos)</w:t>
            </w:r>
          </w:p>
          <w:p w14:paraId="054E44EF" w14:textId="1C48D8E5" w:rsidR="004A6741" w:rsidRPr="00467CBE" w:rsidRDefault="00467CBE" w:rsidP="00901915">
            <w:pPr>
              <w:pStyle w:val="ListParagraph"/>
              <w:numPr>
                <w:ilvl w:val="0"/>
                <w:numId w:val="46"/>
              </w:numPr>
              <w:ind w:left="373"/>
              <w:jc w:val="both"/>
              <w:rPr>
                <w:rFonts w:ascii="Trebuchet MS" w:hAnsi="Trebuchet MS"/>
                <w:sz w:val="18"/>
                <w:szCs w:val="18"/>
                <w:lang w:val="en-US"/>
              </w:rPr>
            </w:pPr>
            <w:r w:rsidRPr="00467CBE">
              <w:rPr>
                <w:rFonts w:ascii="Trebuchet MS" w:hAnsi="Trebuchet MS"/>
                <w:sz w:val="18"/>
                <w:szCs w:val="18"/>
                <w:lang w:val="en-US"/>
              </w:rPr>
              <w:t>TĮ (3U-3V, 3V-3W, 3W-3U)</w:t>
            </w:r>
            <w:r w:rsidR="004A6741" w:rsidRPr="00467CBE">
              <w:rPr>
                <w:rFonts w:ascii="Trebuchet MS" w:hAnsi="Trebuchet MS"/>
                <w:sz w:val="18"/>
                <w:szCs w:val="18"/>
                <w:lang w:val="en-US"/>
              </w:rPr>
              <w:t>/</w:t>
            </w:r>
          </w:p>
          <w:p w14:paraId="09D176F0" w14:textId="77777777" w:rsidR="004A6741" w:rsidRPr="00467CBE" w:rsidRDefault="004A6741" w:rsidP="004A6741">
            <w:pPr>
              <w:jc w:val="both"/>
              <w:rPr>
                <w:rFonts w:ascii="Trebuchet MS" w:hAnsi="Trebuchet MS"/>
                <w:sz w:val="18"/>
                <w:szCs w:val="18"/>
                <w:lang w:val="en-US"/>
              </w:rPr>
            </w:pPr>
            <w:r w:rsidRPr="00467CBE">
              <w:rPr>
                <w:rFonts w:ascii="Trebuchet MS" w:hAnsi="Trebuchet MS"/>
                <w:sz w:val="18"/>
                <w:szCs w:val="18"/>
                <w:lang w:val="en-US"/>
              </w:rPr>
              <w:t>The resistances of all the windings for all tap positions are measured at ambient temperature</w:t>
            </w:r>
            <w:r w:rsidR="00467CBE" w:rsidRPr="00467CBE">
              <w:rPr>
                <w:rFonts w:ascii="Trebuchet MS" w:hAnsi="Trebuchet MS"/>
                <w:sz w:val="18"/>
                <w:szCs w:val="18"/>
                <w:lang w:val="en-US"/>
              </w:rPr>
              <w:t>.</w:t>
            </w:r>
          </w:p>
          <w:p w14:paraId="1A7C8B39" w14:textId="735D809B"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HV – LV (2U-1U, 2V-1V, 2W-1W, at all taps)</w:t>
            </w:r>
          </w:p>
          <w:p w14:paraId="36F5BCBC" w14:textId="0FCD1EAE"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HV – Neutral (1U-N, 1V-N, 1W-N)</w:t>
            </w:r>
          </w:p>
          <w:p w14:paraId="0C564687" w14:textId="1EA3DD54"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LV – Neutral (2U-N, 2V-N, 2W-N, principal and extreme taps)</w:t>
            </w:r>
          </w:p>
          <w:p w14:paraId="6FCD27D6" w14:textId="6CE47100"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TV (3U-3V, 3V-3W, 3W-3U)</w:t>
            </w:r>
            <w:r w:rsidR="00326FDF">
              <w:rPr>
                <w:rFonts w:ascii="Trebuchet MS" w:hAnsi="Trebuchet MS"/>
                <w:sz w:val="18"/>
                <w:szCs w:val="18"/>
                <w:lang w:val="en-US"/>
              </w:rPr>
              <w:t>.</w:t>
            </w:r>
          </w:p>
        </w:tc>
        <w:tc>
          <w:tcPr>
            <w:tcW w:w="2151" w:type="dxa"/>
            <w:vAlign w:val="center"/>
          </w:tcPr>
          <w:p w14:paraId="2C7E1DC7" w14:textId="4718B0D0" w:rsidR="00C16ECC" w:rsidRPr="00A75980"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F9327A7" w14:textId="77777777" w:rsidTr="0027028D">
        <w:trPr>
          <w:cantSplit/>
        </w:trPr>
        <w:tc>
          <w:tcPr>
            <w:tcW w:w="773" w:type="dxa"/>
            <w:vAlign w:val="center"/>
          </w:tcPr>
          <w:p w14:paraId="650AFA9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3F85D97" w14:textId="77777777" w:rsidR="00C16ECC" w:rsidRDefault="00C16ECC" w:rsidP="00C16ECC">
            <w:pPr>
              <w:jc w:val="both"/>
              <w:rPr>
                <w:rFonts w:ascii="Trebuchet MS" w:hAnsi="Trebuchet MS"/>
                <w:sz w:val="18"/>
                <w:szCs w:val="18"/>
              </w:rPr>
            </w:pPr>
            <w:r w:rsidRPr="00A75980">
              <w:rPr>
                <w:rFonts w:ascii="Trebuchet MS" w:hAnsi="Trebuchet MS"/>
                <w:sz w:val="18"/>
                <w:szCs w:val="18"/>
              </w:rPr>
              <w:t>Tuščios eigos nuostolių ir srovės matavimas/</w:t>
            </w:r>
          </w:p>
          <w:p w14:paraId="713D3DE3" w14:textId="2F544068"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no-load loss and current</w:t>
            </w:r>
          </w:p>
        </w:tc>
        <w:tc>
          <w:tcPr>
            <w:tcW w:w="5806" w:type="dxa"/>
            <w:vAlign w:val="center"/>
          </w:tcPr>
          <w:p w14:paraId="5CE699E7" w14:textId="77777777" w:rsidR="00C16ECC" w:rsidRPr="00A75980"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60FA8973" w14:textId="39CEE71F" w:rsidR="00C16ECC" w:rsidRDefault="00C16ECC" w:rsidP="00C16ECC">
            <w:pPr>
              <w:jc w:val="both"/>
              <w:rPr>
                <w:rFonts w:ascii="Trebuchet MS" w:hAnsi="Trebuchet MS"/>
                <w:sz w:val="18"/>
                <w:szCs w:val="18"/>
              </w:rPr>
            </w:pPr>
            <w:r w:rsidRPr="00A75980">
              <w:rPr>
                <w:rFonts w:ascii="Trebuchet MS" w:hAnsi="Trebuchet MS"/>
                <w:sz w:val="18"/>
                <w:szCs w:val="18"/>
              </w:rPr>
              <w:t>Įskaitant 90% ir 110% vardinės įtampos</w:t>
            </w:r>
            <w:r>
              <w:rPr>
                <w:rFonts w:ascii="Trebuchet MS" w:hAnsi="Trebuchet MS"/>
                <w:sz w:val="18"/>
                <w:szCs w:val="18"/>
              </w:rPr>
              <w:t>. Transformatoriaus temperatūra turi būti artima aplinkos temperatūrai. Matuojama kai AĮ apvijos veikiamos vardinio dažnio, vardinės įtampos esant pagrindinei atšakai. ŽĮ apvijos atviros</w:t>
            </w:r>
            <w:r w:rsidRPr="00A75980">
              <w:rPr>
                <w:rFonts w:ascii="Trebuchet MS" w:hAnsi="Trebuchet MS"/>
                <w:sz w:val="18"/>
                <w:szCs w:val="18"/>
              </w:rPr>
              <w:t>/</w:t>
            </w:r>
          </w:p>
          <w:p w14:paraId="557C1A09" w14:textId="54E73A77" w:rsidR="00C16ECC" w:rsidRPr="00A75980" w:rsidRDefault="00C16ECC" w:rsidP="00C16ECC">
            <w:pPr>
              <w:jc w:val="both"/>
              <w:rPr>
                <w:rFonts w:ascii="Trebuchet MS" w:hAnsi="Trebuchet MS"/>
                <w:sz w:val="18"/>
                <w:szCs w:val="18"/>
                <w:lang w:val="en-US"/>
              </w:rPr>
            </w:pPr>
            <w:r w:rsidRPr="00A75980">
              <w:rPr>
                <w:rFonts w:ascii="Trebuchet MS" w:hAnsi="Trebuchet MS"/>
                <w:sz w:val="18"/>
                <w:szCs w:val="18"/>
                <w:lang w:val="en-US"/>
              </w:rPr>
              <w:t>Including at 90% and 110% of rated voltage</w:t>
            </w:r>
            <w:r>
              <w:rPr>
                <w:rFonts w:ascii="Trebuchet MS" w:hAnsi="Trebuchet MS"/>
                <w:sz w:val="18"/>
                <w:szCs w:val="18"/>
                <w:lang w:val="en-US"/>
              </w:rPr>
              <w:t>. The transformer shall be approximately at factory ambient temperature. Shall be measured on HV windings at rated frequency and at rated voltage on the principal tapping. The LV windings shall be left open-circuited.</w:t>
            </w:r>
          </w:p>
        </w:tc>
        <w:tc>
          <w:tcPr>
            <w:tcW w:w="2151" w:type="dxa"/>
            <w:vAlign w:val="center"/>
          </w:tcPr>
          <w:p w14:paraId="14FFACC1" w14:textId="093313C9"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6DD8CD0F" w14:textId="77777777" w:rsidTr="0027028D">
        <w:trPr>
          <w:cantSplit/>
        </w:trPr>
        <w:tc>
          <w:tcPr>
            <w:tcW w:w="773" w:type="dxa"/>
            <w:vAlign w:val="center"/>
          </w:tcPr>
          <w:p w14:paraId="3808716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EEFCD49" w14:textId="77777777" w:rsidR="00C16ECC" w:rsidRDefault="00C16ECC" w:rsidP="00C16ECC">
            <w:pPr>
              <w:jc w:val="both"/>
              <w:rPr>
                <w:rFonts w:ascii="Trebuchet MS" w:hAnsi="Trebuchet MS"/>
                <w:sz w:val="18"/>
                <w:szCs w:val="18"/>
              </w:rPr>
            </w:pPr>
            <w:r w:rsidRPr="00A75980">
              <w:rPr>
                <w:rFonts w:ascii="Trebuchet MS" w:hAnsi="Trebuchet MS"/>
                <w:sz w:val="18"/>
                <w:szCs w:val="18"/>
              </w:rPr>
              <w:t>Trumpojo jungimo impedanso ir nuostolių matavimas/</w:t>
            </w:r>
          </w:p>
          <w:p w14:paraId="36F2C340" w14:textId="078AB9F3"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short-circuit impedance and load loss</w:t>
            </w:r>
          </w:p>
        </w:tc>
        <w:tc>
          <w:tcPr>
            <w:tcW w:w="5806" w:type="dxa"/>
            <w:vAlign w:val="center"/>
          </w:tcPr>
          <w:p w14:paraId="429C18F2" w14:textId="77777777" w:rsidR="00C16ECC" w:rsidRPr="00EC4BA1" w:rsidRDefault="00C16ECC" w:rsidP="00C16ECC">
            <w:pPr>
              <w:jc w:val="center"/>
              <w:rPr>
                <w:rFonts w:ascii="Trebuchet MS" w:hAnsi="Trebuchet MS"/>
                <w:sz w:val="18"/>
                <w:szCs w:val="18"/>
              </w:rPr>
            </w:pPr>
            <w:r w:rsidRPr="00EC4BA1">
              <w:rPr>
                <w:rFonts w:ascii="Trebuchet MS" w:hAnsi="Trebuchet MS"/>
                <w:sz w:val="18"/>
                <w:szCs w:val="18"/>
              </w:rPr>
              <w:t xml:space="preserve">IEC 60076-1, cl. 11.1.2, </w:t>
            </w:r>
            <w:proofErr w:type="spellStart"/>
            <w:r w:rsidRPr="00EC4BA1">
              <w:rPr>
                <w:rFonts w:ascii="Trebuchet MS" w:hAnsi="Trebuchet MS"/>
                <w:sz w:val="18"/>
                <w:szCs w:val="18"/>
              </w:rPr>
              <w:t>Routine</w:t>
            </w:r>
            <w:proofErr w:type="spellEnd"/>
            <w:r w:rsidRPr="00EC4BA1">
              <w:rPr>
                <w:rFonts w:ascii="Trebuchet MS" w:hAnsi="Trebuchet MS"/>
                <w:sz w:val="18"/>
                <w:szCs w:val="18"/>
              </w:rPr>
              <w:t xml:space="preserve"> </w:t>
            </w:r>
            <w:proofErr w:type="spellStart"/>
            <w:r w:rsidRPr="00EC4BA1">
              <w:rPr>
                <w:rFonts w:ascii="Trebuchet MS" w:hAnsi="Trebuchet MS"/>
                <w:sz w:val="18"/>
                <w:szCs w:val="18"/>
              </w:rPr>
              <w:t>test</w:t>
            </w:r>
            <w:proofErr w:type="spellEnd"/>
          </w:p>
          <w:p w14:paraId="37290F36" w14:textId="2723B743" w:rsidR="00C16ECC" w:rsidRPr="007105C8" w:rsidRDefault="00C16ECC" w:rsidP="00C16ECC">
            <w:pPr>
              <w:jc w:val="both"/>
              <w:rPr>
                <w:rFonts w:ascii="Trebuchet MS" w:hAnsi="Trebuchet MS"/>
                <w:sz w:val="18"/>
                <w:szCs w:val="18"/>
              </w:rPr>
            </w:pPr>
            <w:r w:rsidRPr="007105C8">
              <w:rPr>
                <w:rFonts w:ascii="Trebuchet MS" w:hAnsi="Trebuchet MS"/>
                <w:sz w:val="18"/>
                <w:szCs w:val="18"/>
              </w:rPr>
              <w:t>Turi būti matuojama esant vardiniam dažniui paduodant įtampą į AĮ įvadus</w:t>
            </w:r>
            <w:r>
              <w:rPr>
                <w:rFonts w:ascii="Trebuchet MS" w:hAnsi="Trebuchet MS"/>
                <w:sz w:val="18"/>
                <w:szCs w:val="18"/>
              </w:rPr>
              <w:t>, ŽĮ įvadams esant užtrumpintiems. Tiekiama srovė turi būti artima vardinei, bet negali būti mažesnė nei jos 50 % vertė. Temperatūros skirtumas tarp viršutinio ir apatinio alyvos sluoksnių negali viršyti 5 K. Turi būti išmatuojama pagrindinėje ir kraštinėse atšakose/</w:t>
            </w:r>
          </w:p>
          <w:p w14:paraId="1A393163" w14:textId="3481624F"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 xml:space="preserve">Shall be measured at rated frequency with voltage applied to HV windings terminals with the terminals of LV short-circuited. The supplied current should be equal to the relevant rated current but shall not be less than 50% thereof. The difference in temperature between the top and bottom liquid shall not exceed 5 K. Shall be measured for the principal and the extreme </w:t>
            </w:r>
            <w:proofErr w:type="spellStart"/>
            <w:r>
              <w:rPr>
                <w:rFonts w:ascii="Trebuchet MS" w:hAnsi="Trebuchet MS"/>
                <w:sz w:val="18"/>
                <w:szCs w:val="18"/>
                <w:lang w:val="en-US"/>
              </w:rPr>
              <w:t>tappings</w:t>
            </w:r>
            <w:proofErr w:type="spellEnd"/>
            <w:r>
              <w:rPr>
                <w:rFonts w:ascii="Trebuchet MS" w:hAnsi="Trebuchet MS"/>
                <w:sz w:val="18"/>
                <w:szCs w:val="18"/>
                <w:lang w:val="en-US"/>
              </w:rPr>
              <w:t>.</w:t>
            </w:r>
          </w:p>
        </w:tc>
        <w:tc>
          <w:tcPr>
            <w:tcW w:w="2151" w:type="dxa"/>
            <w:vAlign w:val="center"/>
          </w:tcPr>
          <w:p w14:paraId="1F287337" w14:textId="4844F45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418C4EF8" w14:textId="77777777" w:rsidTr="0027028D">
        <w:trPr>
          <w:cantSplit/>
        </w:trPr>
        <w:tc>
          <w:tcPr>
            <w:tcW w:w="773" w:type="dxa"/>
            <w:vAlign w:val="center"/>
          </w:tcPr>
          <w:p w14:paraId="41EE82E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1703CB3" w14:textId="77777777" w:rsidR="00C16ECC" w:rsidRDefault="00C16ECC" w:rsidP="00C16ECC">
            <w:pPr>
              <w:jc w:val="both"/>
              <w:rPr>
                <w:rFonts w:ascii="Trebuchet MS" w:hAnsi="Trebuchet MS"/>
                <w:sz w:val="18"/>
                <w:szCs w:val="18"/>
              </w:rPr>
            </w:pPr>
            <w:r w:rsidRPr="00A75980">
              <w:rPr>
                <w:rFonts w:ascii="Trebuchet MS" w:hAnsi="Trebuchet MS"/>
                <w:sz w:val="18"/>
                <w:szCs w:val="18"/>
              </w:rPr>
              <w:t>Atšakų perjungiklio veikimo bandymas/</w:t>
            </w:r>
          </w:p>
          <w:p w14:paraId="762068D9" w14:textId="185FC478"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Operational tests of on-load tap-changer</w:t>
            </w:r>
          </w:p>
        </w:tc>
        <w:tc>
          <w:tcPr>
            <w:tcW w:w="5806" w:type="dxa"/>
            <w:vAlign w:val="center"/>
          </w:tcPr>
          <w:p w14:paraId="6CD9C867" w14:textId="1729D0AC" w:rsidR="00C16ECC" w:rsidRPr="006932C6" w:rsidRDefault="00C16ECC" w:rsidP="006932C6">
            <w:pPr>
              <w:jc w:val="center"/>
              <w:rPr>
                <w:rFonts w:ascii="Trebuchet MS" w:hAnsi="Trebuchet MS"/>
                <w:sz w:val="18"/>
                <w:szCs w:val="18"/>
                <w:lang w:val="en-US"/>
              </w:rPr>
            </w:pPr>
            <w:r w:rsidRPr="006932C6">
              <w:rPr>
                <w:rFonts w:ascii="Trebuchet MS" w:hAnsi="Trebuchet MS"/>
                <w:sz w:val="18"/>
                <w:szCs w:val="18"/>
                <w:lang w:val="en-US"/>
              </w:rPr>
              <w:t>IEC 60076-1, cl. 11.</w:t>
            </w:r>
            <w:r w:rsidR="00BF1046" w:rsidRPr="006932C6">
              <w:rPr>
                <w:rFonts w:ascii="Trebuchet MS" w:hAnsi="Trebuchet MS"/>
                <w:sz w:val="18"/>
                <w:szCs w:val="18"/>
                <w:lang w:val="en-US"/>
              </w:rPr>
              <w:t>7</w:t>
            </w:r>
            <w:r w:rsidRPr="006932C6">
              <w:rPr>
                <w:rFonts w:ascii="Trebuchet MS" w:hAnsi="Trebuchet MS"/>
                <w:sz w:val="18"/>
                <w:szCs w:val="18"/>
                <w:lang w:val="en-US"/>
              </w:rPr>
              <w:t>, Routine test</w:t>
            </w:r>
          </w:p>
          <w:p w14:paraId="3A3713ED" w14:textId="414DBF26" w:rsidR="006932C6" w:rsidRDefault="006932C6" w:rsidP="006932C6">
            <w:pPr>
              <w:pStyle w:val="ListParagraph"/>
              <w:numPr>
                <w:ilvl w:val="0"/>
                <w:numId w:val="46"/>
              </w:numPr>
              <w:ind w:left="373"/>
              <w:jc w:val="both"/>
              <w:rPr>
                <w:rFonts w:ascii="Trebuchet MS" w:hAnsi="Trebuchet MS"/>
                <w:sz w:val="18"/>
                <w:szCs w:val="18"/>
              </w:rPr>
            </w:pPr>
            <w:r w:rsidRPr="006932C6">
              <w:rPr>
                <w:rFonts w:ascii="Trebuchet MS" w:hAnsi="Trebuchet MS"/>
                <w:sz w:val="18"/>
                <w:szCs w:val="18"/>
              </w:rPr>
              <w:t>esant atjungtam transformatoriui, 8 operacijų ciklai (</w:t>
            </w:r>
            <w:r>
              <w:rPr>
                <w:rFonts w:ascii="Trebuchet MS" w:hAnsi="Trebuchet MS"/>
                <w:sz w:val="18"/>
                <w:szCs w:val="18"/>
              </w:rPr>
              <w:t xml:space="preserve">operacijų </w:t>
            </w:r>
            <w:r w:rsidRPr="006932C6">
              <w:rPr>
                <w:rFonts w:ascii="Trebuchet MS" w:hAnsi="Trebuchet MS"/>
                <w:sz w:val="18"/>
                <w:szCs w:val="18"/>
              </w:rPr>
              <w:t>ciklas</w:t>
            </w:r>
            <w:r>
              <w:rPr>
                <w:rFonts w:ascii="Trebuchet MS" w:hAnsi="Trebuchet MS"/>
                <w:sz w:val="18"/>
                <w:szCs w:val="18"/>
              </w:rPr>
              <w:t xml:space="preserve"> – atšakų perjungiklio operacijos nuo vienos kraštinės padėties iki kitos ir atgal).</w:t>
            </w:r>
          </w:p>
          <w:p w14:paraId="26B451B4" w14:textId="77777777" w:rsidR="006932C6" w:rsidRDefault="006932C6" w:rsidP="006932C6">
            <w:pPr>
              <w:pStyle w:val="ListParagraph"/>
              <w:numPr>
                <w:ilvl w:val="0"/>
                <w:numId w:val="46"/>
              </w:numPr>
              <w:ind w:left="373"/>
              <w:jc w:val="both"/>
              <w:rPr>
                <w:rFonts w:ascii="Trebuchet MS" w:hAnsi="Trebuchet MS"/>
                <w:sz w:val="18"/>
                <w:szCs w:val="18"/>
              </w:rPr>
            </w:pPr>
            <w:r w:rsidRPr="006932C6">
              <w:rPr>
                <w:rFonts w:ascii="Trebuchet MS" w:hAnsi="Trebuchet MS"/>
                <w:sz w:val="18"/>
                <w:szCs w:val="18"/>
              </w:rPr>
              <w:t>esant atjungtam transformatoriui</w:t>
            </w:r>
            <w:r>
              <w:rPr>
                <w:rFonts w:ascii="Trebuchet MS" w:hAnsi="Trebuchet MS"/>
                <w:sz w:val="18"/>
                <w:szCs w:val="18"/>
              </w:rPr>
              <w:t xml:space="preserve"> ir esant sumažinat valdymo įtampai iki 85 % nuo jos vardinės vertės, vienas pilnas ciklas</w:t>
            </w:r>
          </w:p>
          <w:p w14:paraId="5EAAEF3E" w14:textId="2CCFB070" w:rsidR="006932C6" w:rsidRDefault="006932C6" w:rsidP="006932C6">
            <w:pPr>
              <w:pStyle w:val="ListParagraph"/>
              <w:numPr>
                <w:ilvl w:val="0"/>
                <w:numId w:val="46"/>
              </w:numPr>
              <w:ind w:left="373"/>
              <w:jc w:val="both"/>
              <w:rPr>
                <w:rFonts w:ascii="Trebuchet MS" w:hAnsi="Trebuchet MS"/>
                <w:sz w:val="18"/>
                <w:szCs w:val="18"/>
              </w:rPr>
            </w:pPr>
            <w:r>
              <w:rPr>
                <w:rFonts w:ascii="Trebuchet MS" w:hAnsi="Trebuchet MS"/>
                <w:sz w:val="18"/>
                <w:szCs w:val="18"/>
              </w:rPr>
              <w:t>transformatoriui užmaitintam vardinio dažnio vardine įtampa be apkrovos, vienas pilnas ciklas</w:t>
            </w:r>
            <w:r w:rsidR="00254090">
              <w:rPr>
                <w:rFonts w:ascii="Trebuchet MS" w:hAnsi="Trebuchet MS"/>
                <w:sz w:val="18"/>
                <w:szCs w:val="18"/>
              </w:rPr>
              <w:t>.</w:t>
            </w:r>
          </w:p>
          <w:p w14:paraId="425C22CD" w14:textId="29F6B6DF" w:rsidR="00373422" w:rsidRPr="00373422" w:rsidRDefault="006932C6" w:rsidP="00373422">
            <w:pPr>
              <w:pStyle w:val="ListParagraph"/>
              <w:numPr>
                <w:ilvl w:val="0"/>
                <w:numId w:val="46"/>
              </w:numPr>
              <w:ind w:left="373"/>
              <w:jc w:val="both"/>
              <w:rPr>
                <w:rFonts w:ascii="Trebuchet MS" w:hAnsi="Trebuchet MS"/>
                <w:sz w:val="18"/>
                <w:szCs w:val="18"/>
              </w:rPr>
            </w:pPr>
            <w:r>
              <w:rPr>
                <w:rFonts w:ascii="Trebuchet MS" w:hAnsi="Trebuchet MS"/>
                <w:sz w:val="18"/>
                <w:szCs w:val="18"/>
              </w:rPr>
              <w:t>esant užtrumpint</w:t>
            </w:r>
            <w:r w:rsidR="00254090">
              <w:rPr>
                <w:rFonts w:ascii="Trebuchet MS" w:hAnsi="Trebuchet MS"/>
                <w:sz w:val="18"/>
                <w:szCs w:val="18"/>
              </w:rPr>
              <w:t>oms apvijoms</w:t>
            </w:r>
            <w:r>
              <w:rPr>
                <w:rFonts w:ascii="Trebuchet MS" w:hAnsi="Trebuchet MS"/>
                <w:sz w:val="18"/>
                <w:szCs w:val="18"/>
              </w:rPr>
              <w:t xml:space="preserve"> ir </w:t>
            </w:r>
            <w:r w:rsidR="00254090">
              <w:rPr>
                <w:rFonts w:ascii="Trebuchet MS" w:hAnsi="Trebuchet MS"/>
                <w:sz w:val="18"/>
                <w:szCs w:val="18"/>
              </w:rPr>
              <w:t xml:space="preserve">srovei atšakų perjungiklio įrengimo apvijoje kiek įmanoma artimesnei vardinės, 10 ciklų atšakos keitimo operacijų per dvi pozicijas abejomis kryptimis nuo </w:t>
            </w:r>
            <w:r w:rsidR="00373422">
              <w:rPr>
                <w:rFonts w:ascii="Trebuchet MS" w:hAnsi="Trebuchet MS"/>
                <w:sz w:val="18"/>
                <w:szCs w:val="18"/>
              </w:rPr>
              <w:t xml:space="preserve">pozicijos kada suveikia </w:t>
            </w:r>
            <w:r w:rsidR="00254090">
              <w:rPr>
                <w:rFonts w:ascii="Trebuchet MS" w:hAnsi="Trebuchet MS"/>
                <w:sz w:val="18"/>
                <w:szCs w:val="18"/>
              </w:rPr>
              <w:t>reversini</w:t>
            </w:r>
            <w:r w:rsidR="00373422">
              <w:rPr>
                <w:rFonts w:ascii="Trebuchet MS" w:hAnsi="Trebuchet MS"/>
                <w:sz w:val="18"/>
                <w:szCs w:val="18"/>
              </w:rPr>
              <w:t>s</w:t>
            </w:r>
            <w:r w:rsidR="00254090">
              <w:rPr>
                <w:rFonts w:ascii="Trebuchet MS" w:hAnsi="Trebuchet MS"/>
                <w:sz w:val="18"/>
                <w:szCs w:val="18"/>
              </w:rPr>
              <w:t xml:space="preserve"> perjungikli</w:t>
            </w:r>
            <w:r w:rsidR="00373422">
              <w:rPr>
                <w:rFonts w:ascii="Trebuchet MS" w:hAnsi="Trebuchet MS"/>
                <w:sz w:val="18"/>
                <w:szCs w:val="18"/>
              </w:rPr>
              <w:t>s, arba kitaip nuo vidurinės atšakos/</w:t>
            </w:r>
          </w:p>
          <w:p w14:paraId="5D59C7C9" w14:textId="566207D6"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de-energized, eight complete cycles of operation (a cycle of operation goes from one end of the tapping range to the other, and back again).</w:t>
            </w:r>
          </w:p>
          <w:p w14:paraId="40CC7902" w14:textId="77777777"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de-energized, and with the auxiliary voltage reduced to 85 % of its rated value, one complete cycle of operation.</w:t>
            </w:r>
          </w:p>
          <w:p w14:paraId="718514F5" w14:textId="3E5C21F8"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energized at rated voltage and frequency at no load, one complete cycle of operation.</w:t>
            </w:r>
          </w:p>
          <w:p w14:paraId="54634EFB" w14:textId="6FFA3621"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 xml:space="preserve">with </w:t>
            </w:r>
            <w:r w:rsidR="00254090">
              <w:rPr>
                <w:rFonts w:ascii="Trebuchet MS" w:hAnsi="Trebuchet MS"/>
                <w:sz w:val="18"/>
                <w:szCs w:val="18"/>
                <w:lang w:val="en-US"/>
              </w:rPr>
              <w:t>the</w:t>
            </w:r>
            <w:r w:rsidRPr="00F63FD5">
              <w:rPr>
                <w:rFonts w:ascii="Trebuchet MS" w:hAnsi="Trebuchet MS"/>
                <w:sz w:val="18"/>
                <w:szCs w:val="18"/>
                <w:lang w:val="en-US"/>
              </w:rPr>
              <w:t xml:space="preserve"> winding short-circuited and, as far as practicable, rated current in the tapped winding, 10 cycles of tap-change operations across the range of two steps on each side from where a coarse or reversing changeover selector operates, or otherwise from the middle tapping</w:t>
            </w:r>
            <w:r w:rsidR="00254090">
              <w:rPr>
                <w:rFonts w:ascii="Trebuchet MS" w:hAnsi="Trebuchet MS"/>
                <w:sz w:val="18"/>
                <w:szCs w:val="18"/>
                <w:lang w:val="en-US"/>
              </w:rPr>
              <w:t>.</w:t>
            </w:r>
          </w:p>
        </w:tc>
        <w:tc>
          <w:tcPr>
            <w:tcW w:w="2151" w:type="dxa"/>
            <w:vAlign w:val="center"/>
          </w:tcPr>
          <w:p w14:paraId="00D9E0A8" w14:textId="17505736" w:rsidR="00C16ECC" w:rsidRPr="00A75980"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A1B85E5" w14:textId="77777777" w:rsidTr="0027028D">
        <w:trPr>
          <w:cantSplit/>
        </w:trPr>
        <w:tc>
          <w:tcPr>
            <w:tcW w:w="773" w:type="dxa"/>
            <w:vAlign w:val="center"/>
          </w:tcPr>
          <w:p w14:paraId="486D53DA"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536BA1F" w14:textId="1129BFF9"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Trifazio transformatoriaus nulinės sekos impedanso matavimas/ </w:t>
            </w:r>
            <w:r w:rsidRPr="00A75980">
              <w:rPr>
                <w:rFonts w:ascii="Trebuchet MS" w:hAnsi="Trebuchet MS"/>
                <w:sz w:val="18"/>
                <w:szCs w:val="18"/>
                <w:lang w:val="en-US"/>
              </w:rPr>
              <w:t>Measurement of zero-sequence impedance(s) on three-phase transformers</w:t>
            </w:r>
          </w:p>
        </w:tc>
        <w:tc>
          <w:tcPr>
            <w:tcW w:w="5806" w:type="dxa"/>
            <w:vAlign w:val="center"/>
          </w:tcPr>
          <w:p w14:paraId="1DBC1FF6" w14:textId="77777777" w:rsidR="00C16ECC" w:rsidRPr="00EC4BA1" w:rsidRDefault="00C16ECC" w:rsidP="00C16ECC">
            <w:pPr>
              <w:jc w:val="center"/>
              <w:rPr>
                <w:rFonts w:ascii="Trebuchet MS" w:hAnsi="Trebuchet MS"/>
                <w:sz w:val="18"/>
                <w:szCs w:val="18"/>
              </w:rPr>
            </w:pPr>
            <w:r w:rsidRPr="00EC4BA1">
              <w:rPr>
                <w:rFonts w:ascii="Trebuchet MS" w:hAnsi="Trebuchet MS"/>
                <w:sz w:val="18"/>
                <w:szCs w:val="18"/>
              </w:rPr>
              <w:t>IEC 60076-1, cl. 1</w:t>
            </w:r>
            <w:r w:rsidR="00BF1046" w:rsidRPr="00EC4BA1">
              <w:rPr>
                <w:rFonts w:ascii="Trebuchet MS" w:hAnsi="Trebuchet MS"/>
                <w:sz w:val="18"/>
                <w:szCs w:val="18"/>
              </w:rPr>
              <w:t>1.6</w:t>
            </w:r>
            <w:r w:rsidRPr="00EC4BA1">
              <w:rPr>
                <w:rFonts w:ascii="Trebuchet MS" w:hAnsi="Trebuchet MS"/>
                <w:sz w:val="18"/>
                <w:szCs w:val="18"/>
              </w:rPr>
              <w:t xml:space="preserve">, </w:t>
            </w:r>
            <w:proofErr w:type="spellStart"/>
            <w:r w:rsidRPr="00EC4BA1">
              <w:rPr>
                <w:rFonts w:ascii="Trebuchet MS" w:hAnsi="Trebuchet MS"/>
                <w:sz w:val="18"/>
                <w:szCs w:val="18"/>
              </w:rPr>
              <w:t>Special</w:t>
            </w:r>
            <w:proofErr w:type="spellEnd"/>
            <w:r w:rsidRPr="00EC4BA1">
              <w:rPr>
                <w:rFonts w:ascii="Trebuchet MS" w:hAnsi="Trebuchet MS"/>
                <w:sz w:val="18"/>
                <w:szCs w:val="18"/>
              </w:rPr>
              <w:t xml:space="preserve"> </w:t>
            </w:r>
            <w:proofErr w:type="spellStart"/>
            <w:r w:rsidRPr="00EC4BA1">
              <w:rPr>
                <w:rFonts w:ascii="Trebuchet MS" w:hAnsi="Trebuchet MS"/>
                <w:sz w:val="18"/>
                <w:szCs w:val="18"/>
              </w:rPr>
              <w:t>test</w:t>
            </w:r>
            <w:proofErr w:type="spellEnd"/>
          </w:p>
          <w:p w14:paraId="25DF460D" w14:textId="77777777" w:rsidR="00FB4C4D" w:rsidRDefault="00564C3B" w:rsidP="004703F5">
            <w:pPr>
              <w:autoSpaceDE w:val="0"/>
              <w:autoSpaceDN w:val="0"/>
              <w:adjustRightInd w:val="0"/>
              <w:jc w:val="both"/>
              <w:rPr>
                <w:rFonts w:ascii="Trebuchet MS" w:hAnsi="Trebuchet MS"/>
                <w:sz w:val="18"/>
                <w:szCs w:val="18"/>
              </w:rPr>
            </w:pPr>
            <w:r w:rsidRPr="00564C3B">
              <w:rPr>
                <w:rFonts w:ascii="Trebuchet MS" w:hAnsi="Trebuchet MS"/>
                <w:sz w:val="18"/>
                <w:szCs w:val="18"/>
              </w:rPr>
              <w:t xml:space="preserve">Matuojama esant vardiniam dažniui tarp žvaigžde sujungtos apvijos gnybtų sujungtų tarpusavyje ir </w:t>
            </w:r>
            <w:r>
              <w:rPr>
                <w:rFonts w:ascii="Trebuchet MS" w:hAnsi="Trebuchet MS"/>
                <w:sz w:val="18"/>
                <w:szCs w:val="18"/>
              </w:rPr>
              <w:t xml:space="preserve">jų </w:t>
            </w:r>
            <w:proofErr w:type="spellStart"/>
            <w:r w:rsidRPr="00564C3B">
              <w:rPr>
                <w:rFonts w:ascii="Trebuchet MS" w:hAnsi="Trebuchet MS"/>
                <w:sz w:val="18"/>
                <w:szCs w:val="18"/>
              </w:rPr>
              <w:t>neutralės</w:t>
            </w:r>
            <w:proofErr w:type="spellEnd"/>
            <w:r w:rsidRPr="00564C3B">
              <w:rPr>
                <w:rFonts w:ascii="Trebuchet MS" w:hAnsi="Trebuchet MS"/>
                <w:sz w:val="18"/>
                <w:szCs w:val="18"/>
              </w:rPr>
              <w:t xml:space="preserve"> </w:t>
            </w:r>
            <w:r>
              <w:rPr>
                <w:rFonts w:ascii="Trebuchet MS" w:hAnsi="Trebuchet MS"/>
                <w:sz w:val="18"/>
                <w:szCs w:val="18"/>
              </w:rPr>
              <w:t>gnybto</w:t>
            </w:r>
            <w:r w:rsidRPr="00564C3B">
              <w:rPr>
                <w:rFonts w:ascii="Trebuchet MS" w:hAnsi="Trebuchet MS"/>
                <w:sz w:val="18"/>
                <w:szCs w:val="18"/>
              </w:rPr>
              <w:t xml:space="preserve">. </w:t>
            </w:r>
            <w:r>
              <w:rPr>
                <w:rFonts w:ascii="Trebuchet MS" w:hAnsi="Trebuchet MS"/>
                <w:sz w:val="18"/>
                <w:szCs w:val="18"/>
              </w:rPr>
              <w:t xml:space="preserve">Transformatorius </w:t>
            </w:r>
            <w:r w:rsidR="00FB4C4D">
              <w:rPr>
                <w:rFonts w:ascii="Trebuchet MS" w:hAnsi="Trebuchet MS"/>
                <w:sz w:val="18"/>
                <w:szCs w:val="18"/>
              </w:rPr>
              <w:t>m</w:t>
            </w:r>
            <w:r>
              <w:rPr>
                <w:rFonts w:ascii="Trebuchet MS" w:hAnsi="Trebuchet MS"/>
                <w:sz w:val="18"/>
                <w:szCs w:val="18"/>
              </w:rPr>
              <w:t>aitinama</w:t>
            </w:r>
            <w:r w:rsidR="00FB4C4D">
              <w:rPr>
                <w:rFonts w:ascii="Trebuchet MS" w:hAnsi="Trebuchet MS"/>
                <w:sz w:val="18"/>
                <w:szCs w:val="18"/>
              </w:rPr>
              <w:t>s</w:t>
            </w:r>
            <w:r>
              <w:rPr>
                <w:rFonts w:ascii="Trebuchet MS" w:hAnsi="Trebuchet MS"/>
                <w:sz w:val="18"/>
                <w:szCs w:val="18"/>
              </w:rPr>
              <w:t xml:space="preserve"> iš vienfazio šaltinio</w:t>
            </w:r>
            <w:r w:rsidR="00FB4C4D">
              <w:rPr>
                <w:rFonts w:ascii="Trebuchet MS" w:hAnsi="Trebuchet MS"/>
                <w:sz w:val="18"/>
                <w:szCs w:val="18"/>
              </w:rPr>
              <w:t>. Matavimai atliekami sekančios kombinacijoms:</w:t>
            </w:r>
          </w:p>
          <w:p w14:paraId="2BB9D936"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AĮ kai ŽĮ atviri</w:t>
            </w:r>
          </w:p>
          <w:p w14:paraId="43166C77"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AĮ kai ŽĮ užtrumpinti</w:t>
            </w:r>
          </w:p>
          <w:p w14:paraId="5A1A51FF"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ŽĮ kai AĮ atviri</w:t>
            </w:r>
          </w:p>
          <w:p w14:paraId="24595C4D"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ŽĮ kai AĮ užtrumpinti</w:t>
            </w:r>
          </w:p>
          <w:p w14:paraId="08FE150A" w14:textId="39312B14" w:rsidR="00564C3B" w:rsidRPr="00FB4C4D" w:rsidRDefault="00FB4C4D" w:rsidP="004703F5">
            <w:pPr>
              <w:autoSpaceDE w:val="0"/>
              <w:autoSpaceDN w:val="0"/>
              <w:adjustRightInd w:val="0"/>
              <w:jc w:val="both"/>
              <w:rPr>
                <w:rFonts w:ascii="Trebuchet MS" w:hAnsi="Trebuchet MS"/>
                <w:sz w:val="18"/>
                <w:szCs w:val="18"/>
              </w:rPr>
            </w:pPr>
            <w:r w:rsidRPr="00FB4C4D">
              <w:rPr>
                <w:rFonts w:ascii="Trebuchet MS" w:hAnsi="Trebuchet MS"/>
                <w:sz w:val="18"/>
                <w:szCs w:val="18"/>
              </w:rPr>
              <w:t>Bandymų srovė parenkama tokia, kad tretinėje apvijoje atsirandanti srovė neviršytų vardinės. Bandymas atliekamas nominalioje ir kraštinėse atšakose. Įtampos ir fazinės srovės vertės fiksuojamos bandymų protokole. nulinės sekos impedansas suskaičiuojamas (Ω/fazė) ir (%) išraiškomis</w:t>
            </w:r>
            <w:r w:rsidR="00564C3B" w:rsidRPr="00FB4C4D">
              <w:rPr>
                <w:rFonts w:ascii="Trebuchet MS" w:hAnsi="Trebuchet MS"/>
                <w:sz w:val="18"/>
                <w:szCs w:val="18"/>
              </w:rPr>
              <w:t>/</w:t>
            </w:r>
          </w:p>
          <w:p w14:paraId="18DC90AD" w14:textId="03770B6D" w:rsidR="00AF5ADA" w:rsidRDefault="004703F5" w:rsidP="004703F5">
            <w:pPr>
              <w:autoSpaceDE w:val="0"/>
              <w:autoSpaceDN w:val="0"/>
              <w:adjustRightInd w:val="0"/>
              <w:jc w:val="both"/>
              <w:rPr>
                <w:rFonts w:ascii="Trebuchet MS" w:hAnsi="Trebuchet MS"/>
                <w:sz w:val="18"/>
                <w:szCs w:val="18"/>
                <w:lang w:val="en-US"/>
              </w:rPr>
            </w:pPr>
            <w:r w:rsidRPr="004703F5">
              <w:rPr>
                <w:rFonts w:ascii="Trebuchet MS" w:hAnsi="Trebuchet MS"/>
                <w:sz w:val="18"/>
                <w:szCs w:val="18"/>
                <w:lang w:val="en-US"/>
              </w:rPr>
              <w:t>Measured at rated frequency between the line terminals of a</w:t>
            </w:r>
            <w:r>
              <w:rPr>
                <w:rFonts w:ascii="Trebuchet MS" w:hAnsi="Trebuchet MS"/>
                <w:sz w:val="18"/>
                <w:szCs w:val="18"/>
                <w:lang w:val="en-US"/>
              </w:rPr>
              <w:t xml:space="preserve"> </w:t>
            </w:r>
            <w:r w:rsidRPr="004703F5">
              <w:rPr>
                <w:rFonts w:ascii="Trebuchet MS" w:hAnsi="Trebuchet MS"/>
                <w:sz w:val="18"/>
                <w:szCs w:val="18"/>
                <w:lang w:val="en-US"/>
              </w:rPr>
              <w:t>star-connected winding connected together and its neutral terminal</w:t>
            </w:r>
            <w:r w:rsidRPr="00AF5ADA">
              <w:rPr>
                <w:rFonts w:ascii="Trebuchet MS" w:hAnsi="Trebuchet MS"/>
                <w:sz w:val="18"/>
                <w:szCs w:val="18"/>
                <w:lang w:val="en-US"/>
              </w:rPr>
              <w:t xml:space="preserve"> </w:t>
            </w:r>
            <w:r w:rsidR="00AF5ADA" w:rsidRPr="00AF5ADA">
              <w:rPr>
                <w:rFonts w:ascii="Trebuchet MS" w:hAnsi="Trebuchet MS"/>
                <w:sz w:val="18"/>
                <w:szCs w:val="18"/>
                <w:lang w:val="en-US"/>
              </w:rPr>
              <w:t xml:space="preserve">The transformer is supplied with a </w:t>
            </w:r>
            <w:proofErr w:type="gramStart"/>
            <w:r w:rsidR="00AF5ADA" w:rsidRPr="00AF5ADA">
              <w:rPr>
                <w:rFonts w:ascii="Trebuchet MS" w:hAnsi="Trebuchet MS"/>
                <w:sz w:val="18"/>
                <w:szCs w:val="18"/>
                <w:lang w:val="en-US"/>
              </w:rPr>
              <w:t>single phase</w:t>
            </w:r>
            <w:proofErr w:type="gramEnd"/>
            <w:r w:rsidR="00AF5ADA" w:rsidRPr="00AF5ADA">
              <w:rPr>
                <w:rFonts w:ascii="Trebuchet MS" w:hAnsi="Trebuchet MS"/>
                <w:sz w:val="18"/>
                <w:szCs w:val="18"/>
                <w:lang w:val="en-US"/>
              </w:rPr>
              <w:t xml:space="preserve"> source The measurement shall be </w:t>
            </w:r>
            <w:r w:rsidR="00AF5ADA">
              <w:rPr>
                <w:rFonts w:ascii="Trebuchet MS" w:hAnsi="Trebuchet MS"/>
                <w:sz w:val="18"/>
                <w:szCs w:val="18"/>
                <w:lang w:val="en-US"/>
              </w:rPr>
              <w:t xml:space="preserve">performed </w:t>
            </w:r>
            <w:r w:rsidR="00AF5ADA" w:rsidRPr="00AF5ADA">
              <w:rPr>
                <w:rFonts w:ascii="Trebuchet MS" w:hAnsi="Trebuchet MS"/>
                <w:sz w:val="18"/>
                <w:szCs w:val="18"/>
                <w:lang w:val="en-US"/>
              </w:rPr>
              <w:t xml:space="preserve">in the following </w:t>
            </w:r>
            <w:r w:rsidR="00AF5ADA">
              <w:rPr>
                <w:rFonts w:ascii="Trebuchet MS" w:hAnsi="Trebuchet MS"/>
                <w:sz w:val="18"/>
                <w:szCs w:val="18"/>
                <w:lang w:val="en-US"/>
              </w:rPr>
              <w:t>combinations:</w:t>
            </w:r>
          </w:p>
          <w:p w14:paraId="5BD45CC3" w14:textId="7CF77AA1"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HV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LV </w:t>
            </w:r>
            <w:proofErr w:type="spellStart"/>
            <w:r w:rsidRPr="004703F5">
              <w:rPr>
                <w:rFonts w:ascii="Trebuchet MS" w:hAnsi="Trebuchet MS"/>
                <w:sz w:val="18"/>
                <w:szCs w:val="18"/>
              </w:rPr>
              <w:t>open</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30FCD7D5"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HV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LV </w:t>
            </w:r>
            <w:proofErr w:type="spellStart"/>
            <w:r w:rsidRPr="004703F5">
              <w:rPr>
                <w:rFonts w:ascii="Trebuchet MS" w:hAnsi="Trebuchet MS"/>
                <w:sz w:val="18"/>
                <w:szCs w:val="18"/>
              </w:rPr>
              <w:t>short</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13A0F358"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LV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HV </w:t>
            </w:r>
            <w:proofErr w:type="spellStart"/>
            <w:r w:rsidRPr="004703F5">
              <w:rPr>
                <w:rFonts w:ascii="Trebuchet MS" w:hAnsi="Trebuchet MS"/>
                <w:sz w:val="18"/>
                <w:szCs w:val="18"/>
              </w:rPr>
              <w:t>open</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3152EDFB"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LV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HV </w:t>
            </w:r>
            <w:proofErr w:type="spellStart"/>
            <w:r w:rsidRPr="004703F5">
              <w:rPr>
                <w:rFonts w:ascii="Trebuchet MS" w:hAnsi="Trebuchet MS"/>
                <w:sz w:val="18"/>
                <w:szCs w:val="18"/>
              </w:rPr>
              <w:t>short</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3F8F0EA1" w14:textId="2B9C4D8D" w:rsidR="008476DF" w:rsidRPr="00245695" w:rsidRDefault="004703F5" w:rsidP="004703F5">
            <w:pPr>
              <w:autoSpaceDE w:val="0"/>
              <w:autoSpaceDN w:val="0"/>
              <w:adjustRightInd w:val="0"/>
              <w:jc w:val="both"/>
              <w:rPr>
                <w:rFonts w:ascii="Trebuchet MS" w:hAnsi="Trebuchet MS"/>
                <w:sz w:val="18"/>
                <w:szCs w:val="18"/>
                <w:lang w:val="en-US"/>
              </w:rPr>
            </w:pPr>
            <w:r w:rsidRPr="004703F5">
              <w:rPr>
                <w:rFonts w:ascii="Trebuchet MS" w:hAnsi="Trebuchet MS"/>
                <w:sz w:val="18"/>
                <w:szCs w:val="18"/>
                <w:lang w:val="en-US"/>
              </w:rPr>
              <w:t>The value of the test current shall be such that the current in the delta-connected winding is not excessive</w:t>
            </w:r>
            <w:r>
              <w:rPr>
                <w:rFonts w:ascii="Trebuchet MS" w:hAnsi="Trebuchet MS"/>
                <w:sz w:val="18"/>
                <w:szCs w:val="18"/>
                <w:lang w:val="en-US"/>
              </w:rPr>
              <w:t xml:space="preserve">. </w:t>
            </w:r>
            <w:r w:rsidRPr="004703F5">
              <w:rPr>
                <w:rFonts w:ascii="Trebuchet MS" w:hAnsi="Trebuchet MS"/>
                <w:sz w:val="18"/>
                <w:szCs w:val="18"/>
                <w:lang w:val="en-US"/>
              </w:rPr>
              <w:t xml:space="preserve">Measurement shall be performed at nominal </w:t>
            </w:r>
            <w:r>
              <w:rPr>
                <w:rFonts w:ascii="Trebuchet MS" w:hAnsi="Trebuchet MS"/>
                <w:sz w:val="18"/>
                <w:szCs w:val="18"/>
                <w:lang w:val="en-US"/>
              </w:rPr>
              <w:t xml:space="preserve">and extreme </w:t>
            </w:r>
            <w:r w:rsidRPr="004703F5">
              <w:rPr>
                <w:rFonts w:ascii="Trebuchet MS" w:hAnsi="Trebuchet MS"/>
                <w:sz w:val="18"/>
                <w:szCs w:val="18"/>
                <w:lang w:val="en-US"/>
              </w:rPr>
              <w:t>tap position</w:t>
            </w:r>
            <w:r>
              <w:rPr>
                <w:rFonts w:ascii="Trebuchet MS" w:hAnsi="Trebuchet MS"/>
                <w:sz w:val="18"/>
                <w:szCs w:val="18"/>
                <w:lang w:val="en-US"/>
              </w:rPr>
              <w:t>s.</w:t>
            </w:r>
            <w:r w:rsidR="00FB4C4D">
              <w:rPr>
                <w:rFonts w:ascii="Trebuchet MS" w:hAnsi="Trebuchet MS"/>
                <w:sz w:val="18"/>
                <w:szCs w:val="18"/>
                <w:lang w:val="en-US"/>
              </w:rPr>
              <w:t xml:space="preserve"> </w:t>
            </w:r>
            <w:r w:rsidR="008476DF">
              <w:rPr>
                <w:rFonts w:ascii="Trebuchet MS" w:hAnsi="Trebuchet MS"/>
                <w:sz w:val="18"/>
                <w:szCs w:val="18"/>
                <w:lang w:val="en-US"/>
              </w:rPr>
              <w:t xml:space="preserve">Values of test voltage and </w:t>
            </w:r>
            <w:r w:rsidR="00442244">
              <w:rPr>
                <w:rFonts w:ascii="Trebuchet MS" w:hAnsi="Trebuchet MS"/>
                <w:sz w:val="18"/>
                <w:szCs w:val="18"/>
                <w:lang w:val="en-US"/>
              </w:rPr>
              <w:t xml:space="preserve">test </w:t>
            </w:r>
            <w:r w:rsidR="008476DF">
              <w:rPr>
                <w:rFonts w:ascii="Trebuchet MS" w:hAnsi="Trebuchet MS"/>
                <w:sz w:val="18"/>
                <w:szCs w:val="18"/>
                <w:lang w:val="en-US"/>
              </w:rPr>
              <w:t xml:space="preserve">current </w:t>
            </w:r>
            <w:r w:rsidR="00442244">
              <w:rPr>
                <w:rFonts w:ascii="Trebuchet MS" w:hAnsi="Trebuchet MS"/>
                <w:sz w:val="18"/>
                <w:szCs w:val="18"/>
                <w:lang w:val="en-US"/>
              </w:rPr>
              <w:t xml:space="preserve">per phase </w:t>
            </w:r>
            <w:r w:rsidR="008476DF">
              <w:rPr>
                <w:rFonts w:ascii="Trebuchet MS" w:hAnsi="Trebuchet MS"/>
                <w:sz w:val="18"/>
                <w:szCs w:val="18"/>
                <w:lang w:val="en-US"/>
              </w:rPr>
              <w:t>shall be stated in the test report</w:t>
            </w:r>
            <w:r w:rsidR="00245695">
              <w:rPr>
                <w:rFonts w:ascii="Trebuchet MS" w:hAnsi="Trebuchet MS"/>
                <w:sz w:val="18"/>
                <w:szCs w:val="18"/>
                <w:lang w:val="en-US"/>
              </w:rPr>
              <w:t>. Zero sequence impedance in (</w:t>
            </w:r>
            <w:r w:rsidR="00245695" w:rsidRPr="00A46DAE">
              <w:rPr>
                <w:rFonts w:ascii="Trebuchet MS" w:hAnsi="Trebuchet MS"/>
                <w:sz w:val="18"/>
                <w:szCs w:val="18"/>
                <w:lang w:val="en-US"/>
              </w:rPr>
              <w:t>Ω</w:t>
            </w:r>
            <w:r w:rsidR="00245695">
              <w:rPr>
                <w:rFonts w:ascii="Trebuchet MS" w:hAnsi="Trebuchet MS"/>
                <w:sz w:val="18"/>
                <w:szCs w:val="18"/>
                <w:lang w:val="en-US"/>
              </w:rPr>
              <w:t>/phase) and (%) shall be calculated</w:t>
            </w:r>
            <w:r w:rsidR="00A46DAE">
              <w:rPr>
                <w:rFonts w:ascii="Trebuchet MS" w:hAnsi="Trebuchet MS"/>
                <w:sz w:val="18"/>
                <w:szCs w:val="18"/>
                <w:lang w:val="en-US"/>
              </w:rPr>
              <w:t>.</w:t>
            </w:r>
          </w:p>
        </w:tc>
        <w:tc>
          <w:tcPr>
            <w:tcW w:w="2151" w:type="dxa"/>
            <w:vAlign w:val="center"/>
          </w:tcPr>
          <w:p w14:paraId="6E310862" w14:textId="4548AFF6"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541B89E9" w14:textId="77777777" w:rsidTr="0027028D">
        <w:trPr>
          <w:cantSplit/>
        </w:trPr>
        <w:tc>
          <w:tcPr>
            <w:tcW w:w="773" w:type="dxa"/>
            <w:vAlign w:val="center"/>
          </w:tcPr>
          <w:p w14:paraId="491FBE4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61D2D0C7" w14:textId="259F7C8C" w:rsidR="00C16ECC" w:rsidRPr="00A75980" w:rsidRDefault="00C16ECC" w:rsidP="00C16ECC">
            <w:pPr>
              <w:jc w:val="both"/>
              <w:rPr>
                <w:rFonts w:ascii="Trebuchet MS" w:hAnsi="Trebuchet MS"/>
                <w:sz w:val="18"/>
                <w:szCs w:val="18"/>
                <w:highlight w:val="yellow"/>
              </w:rPr>
            </w:pPr>
            <w:r>
              <w:rPr>
                <w:rFonts w:ascii="Trebuchet MS" w:hAnsi="Trebuchet MS"/>
                <w:sz w:val="18"/>
                <w:szCs w:val="18"/>
              </w:rPr>
              <w:t>O</w:t>
            </w:r>
            <w:r w:rsidRPr="00A75980">
              <w:rPr>
                <w:rFonts w:ascii="Trebuchet MS" w:hAnsi="Trebuchet MS"/>
                <w:sz w:val="18"/>
                <w:szCs w:val="18"/>
              </w:rPr>
              <w:t xml:space="preserve">ro ventiliatorių ir alyvos siurblių </w:t>
            </w:r>
            <w:r>
              <w:rPr>
                <w:rFonts w:ascii="Trebuchet MS" w:hAnsi="Trebuchet MS"/>
                <w:sz w:val="18"/>
                <w:szCs w:val="18"/>
              </w:rPr>
              <w:t xml:space="preserve">vartojamos galios </w:t>
            </w:r>
            <w:r w:rsidRPr="00A75980">
              <w:rPr>
                <w:rFonts w:ascii="Trebuchet MS" w:hAnsi="Trebuchet MS"/>
                <w:sz w:val="18"/>
                <w:szCs w:val="18"/>
              </w:rPr>
              <w:t xml:space="preserve">matavimas/ </w:t>
            </w:r>
            <w:r w:rsidRPr="00A75980">
              <w:rPr>
                <w:rFonts w:ascii="Trebuchet MS" w:hAnsi="Trebuchet MS"/>
                <w:sz w:val="18"/>
                <w:szCs w:val="18"/>
                <w:lang w:val="en-US"/>
              </w:rPr>
              <w:t>Measurement of power taken by the fan</w:t>
            </w:r>
            <w:r>
              <w:rPr>
                <w:rFonts w:ascii="Trebuchet MS" w:hAnsi="Trebuchet MS"/>
                <w:sz w:val="18"/>
                <w:szCs w:val="18"/>
                <w:lang w:val="en-US"/>
              </w:rPr>
              <w:t>s</w:t>
            </w:r>
            <w:r w:rsidRPr="00A75980">
              <w:rPr>
                <w:rFonts w:ascii="Trebuchet MS" w:hAnsi="Trebuchet MS"/>
                <w:sz w:val="18"/>
                <w:szCs w:val="18"/>
                <w:lang w:val="en-US"/>
              </w:rPr>
              <w:t xml:space="preserve"> and liquid pump</w:t>
            </w:r>
            <w:r>
              <w:rPr>
                <w:rFonts w:ascii="Trebuchet MS" w:hAnsi="Trebuchet MS"/>
                <w:sz w:val="18"/>
                <w:szCs w:val="18"/>
                <w:lang w:val="en-US"/>
              </w:rPr>
              <w:t>s</w:t>
            </w:r>
            <w:r w:rsidRPr="00A75980">
              <w:rPr>
                <w:rFonts w:ascii="Trebuchet MS" w:hAnsi="Trebuchet MS"/>
                <w:sz w:val="18"/>
                <w:szCs w:val="18"/>
                <w:lang w:val="en-US"/>
              </w:rPr>
              <w:t xml:space="preserve"> motors</w:t>
            </w:r>
          </w:p>
        </w:tc>
        <w:tc>
          <w:tcPr>
            <w:tcW w:w="5806" w:type="dxa"/>
            <w:vAlign w:val="center"/>
          </w:tcPr>
          <w:p w14:paraId="0138187E"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11.1.3, Type test</w:t>
            </w:r>
            <w:r w:rsidR="00AD24F1">
              <w:rPr>
                <w:rFonts w:ascii="Trebuchet MS" w:hAnsi="Trebuchet MS"/>
                <w:sz w:val="18"/>
                <w:szCs w:val="18"/>
                <w:lang w:val="en-US"/>
              </w:rPr>
              <w:t>, routine test</w:t>
            </w:r>
          </w:p>
          <w:p w14:paraId="0234DB03" w14:textId="3919EB43" w:rsidR="00996694" w:rsidRPr="00B912F1" w:rsidRDefault="00B912F1" w:rsidP="00996694">
            <w:pPr>
              <w:jc w:val="both"/>
              <w:rPr>
                <w:rFonts w:ascii="Trebuchet MS" w:hAnsi="Trebuchet MS"/>
                <w:sz w:val="18"/>
                <w:szCs w:val="18"/>
              </w:rPr>
            </w:pPr>
            <w:r w:rsidRPr="00B912F1">
              <w:rPr>
                <w:rFonts w:ascii="Trebuchet MS" w:hAnsi="Trebuchet MS"/>
                <w:sz w:val="18"/>
                <w:szCs w:val="18"/>
              </w:rPr>
              <w:t>Kiekvienam aušinimo įrenginiui išmatuojama vartojama srovė ir galia maitinant iš vardinės įtampos ir dažnio maitinimo šaltinio. Išmatuotos vertės pateikiamos bandymų protokole</w:t>
            </w:r>
            <w:r w:rsidR="001E416C">
              <w:rPr>
                <w:rFonts w:ascii="Trebuchet MS" w:hAnsi="Trebuchet MS"/>
                <w:sz w:val="18"/>
                <w:szCs w:val="18"/>
              </w:rPr>
              <w:t xml:space="preserve"> ir naudojamos PEI skaičiavimuose</w:t>
            </w:r>
            <w:r w:rsidR="00996694" w:rsidRPr="00B912F1">
              <w:rPr>
                <w:rFonts w:ascii="Trebuchet MS" w:hAnsi="Trebuchet MS"/>
                <w:sz w:val="18"/>
                <w:szCs w:val="18"/>
              </w:rPr>
              <w:t>/</w:t>
            </w:r>
          </w:p>
          <w:p w14:paraId="6FA04439" w14:textId="7A2656B8" w:rsidR="00996694" w:rsidRPr="00996694" w:rsidRDefault="00996694" w:rsidP="00996694">
            <w:pPr>
              <w:jc w:val="both"/>
              <w:rPr>
                <w:rFonts w:ascii="Trebuchet MS" w:hAnsi="Trebuchet MS"/>
                <w:sz w:val="18"/>
                <w:szCs w:val="18"/>
                <w:lang w:val="en-US"/>
              </w:rPr>
            </w:pPr>
            <w:r w:rsidRPr="00996694">
              <w:rPr>
                <w:rFonts w:ascii="Trebuchet MS" w:hAnsi="Trebuchet MS"/>
                <w:sz w:val="18"/>
                <w:szCs w:val="18"/>
                <w:lang w:val="en-US"/>
              </w:rPr>
              <w:t xml:space="preserve">The current and power taken under a voltage supply of rated </w:t>
            </w:r>
            <w:r>
              <w:rPr>
                <w:rFonts w:ascii="Trebuchet MS" w:hAnsi="Trebuchet MS"/>
                <w:sz w:val="18"/>
                <w:szCs w:val="18"/>
                <w:lang w:val="en-US"/>
              </w:rPr>
              <w:t>voltage</w:t>
            </w:r>
            <w:r w:rsidRPr="00996694">
              <w:rPr>
                <w:rFonts w:ascii="Trebuchet MS" w:hAnsi="Trebuchet MS"/>
                <w:sz w:val="18"/>
                <w:szCs w:val="18"/>
                <w:lang w:val="en-US"/>
              </w:rPr>
              <w:t xml:space="preserve"> and rated frequency by </w:t>
            </w:r>
            <w:r w:rsidR="00B912F1" w:rsidRPr="00996694">
              <w:rPr>
                <w:rFonts w:ascii="Trebuchet MS" w:hAnsi="Trebuchet MS"/>
                <w:sz w:val="18"/>
                <w:szCs w:val="18"/>
                <w:lang w:val="en-US"/>
              </w:rPr>
              <w:t>each,</w:t>
            </w:r>
            <w:r w:rsidRPr="00996694">
              <w:rPr>
                <w:rFonts w:ascii="Trebuchet MS" w:hAnsi="Trebuchet MS"/>
                <w:sz w:val="18"/>
                <w:szCs w:val="18"/>
                <w:lang w:val="en-US"/>
              </w:rPr>
              <w:t xml:space="preserve"> and total </w:t>
            </w:r>
            <w:r>
              <w:rPr>
                <w:rFonts w:ascii="Trebuchet MS" w:hAnsi="Trebuchet MS"/>
                <w:sz w:val="18"/>
                <w:szCs w:val="18"/>
                <w:lang w:val="en-US"/>
              </w:rPr>
              <w:t>cooling devices</w:t>
            </w:r>
            <w:r w:rsidRPr="00996694">
              <w:rPr>
                <w:rFonts w:ascii="Trebuchet MS" w:hAnsi="Trebuchet MS"/>
                <w:sz w:val="18"/>
                <w:szCs w:val="18"/>
                <w:lang w:val="en-US"/>
              </w:rPr>
              <w:t xml:space="preserve"> </w:t>
            </w:r>
            <w:r>
              <w:rPr>
                <w:rFonts w:ascii="Trebuchet MS" w:hAnsi="Trebuchet MS"/>
                <w:sz w:val="18"/>
                <w:szCs w:val="18"/>
                <w:lang w:val="en-US"/>
              </w:rPr>
              <w:t>sha</w:t>
            </w:r>
            <w:r w:rsidRPr="00996694">
              <w:rPr>
                <w:rFonts w:ascii="Trebuchet MS" w:hAnsi="Trebuchet MS"/>
                <w:sz w:val="18"/>
                <w:szCs w:val="18"/>
                <w:lang w:val="en-US"/>
              </w:rPr>
              <w:t>ll be measured.</w:t>
            </w:r>
            <w:r w:rsidR="00B912F1">
              <w:rPr>
                <w:rFonts w:ascii="Trebuchet MS" w:hAnsi="Trebuchet MS"/>
                <w:sz w:val="18"/>
                <w:szCs w:val="18"/>
                <w:lang w:val="en-US"/>
              </w:rPr>
              <w:t xml:space="preserve"> Values shall be included to the report</w:t>
            </w:r>
            <w:r w:rsidR="001E416C">
              <w:rPr>
                <w:rFonts w:ascii="Trebuchet MS" w:hAnsi="Trebuchet MS"/>
                <w:sz w:val="18"/>
                <w:szCs w:val="18"/>
                <w:lang w:val="en-US"/>
              </w:rPr>
              <w:t xml:space="preserve"> and used for calculation of PEI</w:t>
            </w:r>
            <w:r w:rsidR="00B912F1">
              <w:rPr>
                <w:rFonts w:ascii="Trebuchet MS" w:hAnsi="Trebuchet MS"/>
                <w:sz w:val="18"/>
                <w:szCs w:val="18"/>
                <w:lang w:val="en-US"/>
              </w:rPr>
              <w:t>.</w:t>
            </w:r>
          </w:p>
        </w:tc>
        <w:tc>
          <w:tcPr>
            <w:tcW w:w="2151" w:type="dxa"/>
            <w:vAlign w:val="center"/>
          </w:tcPr>
          <w:p w14:paraId="7266280E" w14:textId="10934D5B"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3F80B05" w14:textId="77777777" w:rsidTr="007746EF">
        <w:trPr>
          <w:cantSplit/>
        </w:trPr>
        <w:tc>
          <w:tcPr>
            <w:tcW w:w="773" w:type="dxa"/>
            <w:vMerge w:val="restart"/>
            <w:vAlign w:val="center"/>
          </w:tcPr>
          <w:p w14:paraId="238663D6" w14:textId="77777777" w:rsidR="00C16ECC" w:rsidRPr="00A75980" w:rsidRDefault="00C16ECC" w:rsidP="00901915">
            <w:pPr>
              <w:pStyle w:val="ListParagraph"/>
              <w:pageBreakBefore/>
              <w:numPr>
                <w:ilvl w:val="0"/>
                <w:numId w:val="19"/>
              </w:numPr>
              <w:rPr>
                <w:rFonts w:ascii="Trebuchet MS" w:hAnsi="Trebuchet MS"/>
                <w:sz w:val="18"/>
                <w:szCs w:val="18"/>
                <w:lang w:val="en-US"/>
              </w:rPr>
            </w:pPr>
          </w:p>
        </w:tc>
        <w:tc>
          <w:tcPr>
            <w:tcW w:w="6205" w:type="dxa"/>
            <w:vMerge w:val="restart"/>
            <w:shd w:val="clear" w:color="auto" w:fill="auto"/>
            <w:vAlign w:val="center"/>
          </w:tcPr>
          <w:p w14:paraId="6C5FBBC5" w14:textId="77777777" w:rsidR="00C16ECC" w:rsidRPr="0065190C" w:rsidRDefault="00C16ECC" w:rsidP="00C16ECC">
            <w:pPr>
              <w:jc w:val="both"/>
              <w:rPr>
                <w:rFonts w:ascii="Trebuchet MS" w:hAnsi="Trebuchet MS"/>
                <w:sz w:val="18"/>
                <w:szCs w:val="18"/>
              </w:rPr>
            </w:pPr>
            <w:r w:rsidRPr="0065190C">
              <w:rPr>
                <w:rFonts w:ascii="Trebuchet MS" w:hAnsi="Trebuchet MS"/>
                <w:sz w:val="18"/>
                <w:szCs w:val="18"/>
              </w:rPr>
              <w:t>Bandymai žaibo impulsu/</w:t>
            </w:r>
          </w:p>
          <w:p w14:paraId="75B0C309" w14:textId="7E0B5F7E" w:rsidR="00C16ECC" w:rsidRPr="0065190C" w:rsidRDefault="00C16ECC" w:rsidP="00C16ECC">
            <w:pPr>
              <w:jc w:val="both"/>
              <w:rPr>
                <w:rFonts w:ascii="Trebuchet MS" w:hAnsi="Trebuchet MS"/>
                <w:sz w:val="18"/>
                <w:szCs w:val="18"/>
              </w:rPr>
            </w:pPr>
            <w:r w:rsidRPr="0065190C">
              <w:rPr>
                <w:rFonts w:ascii="Trebuchet MS" w:hAnsi="Trebuchet MS"/>
                <w:sz w:val="18"/>
                <w:szCs w:val="18"/>
                <w:lang w:val="en-US"/>
              </w:rPr>
              <w:t>Lightning impulse tests</w:t>
            </w:r>
          </w:p>
        </w:tc>
        <w:tc>
          <w:tcPr>
            <w:tcW w:w="5806" w:type="dxa"/>
            <w:vAlign w:val="center"/>
          </w:tcPr>
          <w:p w14:paraId="48CB1E8B" w14:textId="74A45320"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cl. 13, Type test</w:t>
            </w:r>
            <w:r>
              <w:rPr>
                <w:rFonts w:ascii="Trebuchet MS" w:hAnsi="Trebuchet MS"/>
                <w:sz w:val="18"/>
                <w:szCs w:val="18"/>
                <w:lang w:val="en-US"/>
              </w:rPr>
              <w:t>, routine test</w:t>
            </w:r>
          </w:p>
          <w:p w14:paraId="5BC6755F"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 xml:space="preserve">Nupjauto žaibo impulso bandymas </w:t>
            </w:r>
            <w:r w:rsidRPr="00CE7ABA">
              <w:rPr>
                <w:rFonts w:ascii="Trebuchet MS" w:hAnsi="Trebuchet MS"/>
                <w:b/>
                <w:bCs/>
                <w:sz w:val="18"/>
                <w:szCs w:val="18"/>
              </w:rPr>
              <w:t>AĮ</w:t>
            </w:r>
            <w:r w:rsidRPr="00D303FB">
              <w:rPr>
                <w:rFonts w:ascii="Trebuchet MS" w:hAnsi="Trebuchet MS"/>
                <w:sz w:val="18"/>
                <w:szCs w:val="18"/>
              </w:rPr>
              <w:t xml:space="preserve"> apvijoms (LIC)</w:t>
            </w:r>
          </w:p>
          <w:p w14:paraId="6E8D0F12"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Pilna banga - -1175 kV</w:t>
            </w:r>
          </w:p>
          <w:p w14:paraId="0F11EE4C"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Nupjauta banga – 1290 kV</w:t>
            </w:r>
          </w:p>
          <w:p w14:paraId="6A15A40A" w14:textId="5420AE6A" w:rsidR="00D303FB" w:rsidRPr="00D303FB" w:rsidRDefault="00D303FB" w:rsidP="00C16ECC">
            <w:pPr>
              <w:jc w:val="both"/>
              <w:rPr>
                <w:rFonts w:ascii="Trebuchet MS" w:hAnsi="Trebuchet MS"/>
                <w:sz w:val="18"/>
                <w:szCs w:val="18"/>
              </w:rPr>
            </w:pPr>
            <w:r w:rsidRPr="00D303FB">
              <w:rPr>
                <w:rFonts w:ascii="Trebuchet MS" w:hAnsi="Trebuchet MS"/>
                <w:sz w:val="18"/>
                <w:szCs w:val="18"/>
              </w:rPr>
              <w:t>Poliari</w:t>
            </w:r>
            <w:r w:rsidR="00067F72">
              <w:rPr>
                <w:rFonts w:ascii="Trebuchet MS" w:hAnsi="Trebuchet MS"/>
                <w:sz w:val="18"/>
                <w:szCs w:val="18"/>
              </w:rPr>
              <w:t>šku</w:t>
            </w:r>
            <w:r w:rsidRPr="00D303FB">
              <w:rPr>
                <w:rFonts w:ascii="Trebuchet MS" w:hAnsi="Trebuchet MS"/>
                <w:sz w:val="18"/>
                <w:szCs w:val="18"/>
              </w:rPr>
              <w:t>mas (-)</w:t>
            </w:r>
          </w:p>
          <w:p w14:paraId="0B6BC160" w14:textId="6B5D88FB" w:rsidR="00D303FB" w:rsidRPr="00D303FB" w:rsidRDefault="00067F72" w:rsidP="00C16ECC">
            <w:pPr>
              <w:jc w:val="both"/>
              <w:rPr>
                <w:rFonts w:ascii="Trebuchet MS" w:hAnsi="Trebuchet MS"/>
                <w:sz w:val="18"/>
                <w:szCs w:val="18"/>
              </w:rPr>
            </w:pPr>
            <w:r>
              <w:rPr>
                <w:rFonts w:ascii="Trebuchet MS" w:hAnsi="Trebuchet MS"/>
                <w:sz w:val="18"/>
                <w:szCs w:val="18"/>
              </w:rPr>
              <w:t>Matuojama kiekvienai fazei nustatant atšakų perjungiklį į skirtingas (vardinę ir kraštines) atšakas, pvz. 1U minimalioje atšakoje, 1V vardinėje atšakoje, 1W maksimalioje atšakoje</w:t>
            </w:r>
            <w:r w:rsidR="00B86A0A">
              <w:rPr>
                <w:rFonts w:ascii="Trebuchet MS" w:hAnsi="Trebuchet MS"/>
                <w:sz w:val="18"/>
                <w:szCs w:val="18"/>
              </w:rPr>
              <w:t xml:space="preserve">. Bandymo seka pagal  </w:t>
            </w:r>
            <w:r w:rsidR="00B86A0A">
              <w:rPr>
                <w:rFonts w:ascii="Trebuchet MS" w:hAnsi="Trebuchet MS"/>
                <w:sz w:val="18"/>
                <w:szCs w:val="18"/>
                <w:lang w:val="en-US"/>
              </w:rPr>
              <w:t>IEC 60076-3 (2013), p. 13.3.2.1</w:t>
            </w:r>
            <w:r w:rsidR="00D303FB" w:rsidRPr="00D303FB">
              <w:rPr>
                <w:rFonts w:ascii="Trebuchet MS" w:hAnsi="Trebuchet MS"/>
                <w:sz w:val="18"/>
                <w:szCs w:val="18"/>
              </w:rPr>
              <w:t>/</w:t>
            </w:r>
          </w:p>
          <w:p w14:paraId="0258B560" w14:textId="6944B1F4" w:rsidR="00C16ECC" w:rsidRDefault="00C16ECC" w:rsidP="00C16ECC">
            <w:pPr>
              <w:jc w:val="both"/>
              <w:rPr>
                <w:rFonts w:ascii="Trebuchet MS" w:hAnsi="Trebuchet MS"/>
                <w:sz w:val="18"/>
                <w:szCs w:val="18"/>
                <w:lang w:val="en-US"/>
              </w:rPr>
            </w:pPr>
            <w:r w:rsidRPr="007746EF">
              <w:rPr>
                <w:rFonts w:ascii="Trebuchet MS" w:hAnsi="Trebuchet MS"/>
                <w:sz w:val="18"/>
                <w:szCs w:val="18"/>
                <w:lang w:val="en-US"/>
              </w:rPr>
              <w:t xml:space="preserve">Chopped lightning impulse test on </w:t>
            </w:r>
            <w:r w:rsidRPr="007746EF">
              <w:rPr>
                <w:rFonts w:ascii="Trebuchet MS" w:hAnsi="Trebuchet MS"/>
                <w:b/>
                <w:bCs/>
                <w:sz w:val="18"/>
                <w:szCs w:val="18"/>
                <w:lang w:val="en-US"/>
              </w:rPr>
              <w:t>HV</w:t>
            </w:r>
            <w:r w:rsidRPr="007746EF">
              <w:rPr>
                <w:rFonts w:ascii="Trebuchet MS" w:hAnsi="Trebuchet MS"/>
                <w:sz w:val="18"/>
                <w:szCs w:val="18"/>
                <w:lang w:val="en-US"/>
              </w:rPr>
              <w:t xml:space="preserve"> </w:t>
            </w:r>
            <w:r>
              <w:rPr>
                <w:rFonts w:ascii="Trebuchet MS" w:hAnsi="Trebuchet MS"/>
                <w:sz w:val="18"/>
                <w:szCs w:val="18"/>
                <w:lang w:val="en-US"/>
              </w:rPr>
              <w:t>terminals (LIC)</w:t>
            </w:r>
          </w:p>
          <w:p w14:paraId="06474BC3"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- 1175 kV</w:t>
            </w:r>
          </w:p>
          <w:p w14:paraId="3E8C8A15" w14:textId="68D49786" w:rsidR="00C16ECC" w:rsidRDefault="00C16ECC" w:rsidP="00C16ECC">
            <w:pPr>
              <w:jc w:val="both"/>
              <w:rPr>
                <w:rFonts w:ascii="Trebuchet MS" w:hAnsi="Trebuchet MS"/>
                <w:sz w:val="18"/>
                <w:szCs w:val="18"/>
                <w:lang w:val="en-US"/>
              </w:rPr>
            </w:pPr>
            <w:r>
              <w:rPr>
                <w:rFonts w:ascii="Trebuchet MS" w:hAnsi="Trebuchet MS"/>
                <w:sz w:val="18"/>
                <w:szCs w:val="18"/>
                <w:lang w:val="en-US"/>
              </w:rPr>
              <w:t>Chopped wave – 1290 kV</w:t>
            </w:r>
          </w:p>
          <w:p w14:paraId="3EC5EE3C" w14:textId="4DDE37F6"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19371640" w14:textId="53647697" w:rsidR="00C16ECC" w:rsidRPr="007746EF" w:rsidRDefault="00C16ECC" w:rsidP="00C16ECC">
            <w:pPr>
              <w:jc w:val="both"/>
              <w:rPr>
                <w:rFonts w:ascii="Trebuchet MS" w:hAnsi="Trebuchet MS"/>
                <w:sz w:val="18"/>
                <w:szCs w:val="18"/>
                <w:lang w:val="en-US"/>
              </w:rPr>
            </w:pPr>
            <w:r>
              <w:rPr>
                <w:rFonts w:ascii="Trebuchet MS" w:hAnsi="Trebuchet MS"/>
                <w:sz w:val="18"/>
                <w:szCs w:val="18"/>
                <w:lang w:val="en-US"/>
              </w:rPr>
              <w:t>To be tested on different tap positions</w:t>
            </w:r>
            <w:r w:rsidR="00067F72">
              <w:rPr>
                <w:rFonts w:ascii="Trebuchet MS" w:hAnsi="Trebuchet MS"/>
                <w:sz w:val="18"/>
                <w:szCs w:val="18"/>
                <w:lang w:val="en-US"/>
              </w:rPr>
              <w:t xml:space="preserve"> (nominal and extreme)</w:t>
            </w:r>
            <w:r>
              <w:rPr>
                <w:rFonts w:ascii="Trebuchet MS" w:hAnsi="Trebuchet MS"/>
                <w:sz w:val="18"/>
                <w:szCs w:val="18"/>
                <w:lang w:val="en-US"/>
              </w:rPr>
              <w:t xml:space="preserve"> for each phase, e.g. 1U at minimal tap position, 1V at principal tap position, 1W at maximal tap position</w:t>
            </w:r>
            <w:r w:rsidR="00067F72">
              <w:rPr>
                <w:rFonts w:ascii="Trebuchet MS" w:hAnsi="Trebuchet MS"/>
                <w:sz w:val="18"/>
                <w:szCs w:val="18"/>
                <w:lang w:val="en-US"/>
              </w:rPr>
              <w:t xml:space="preserve">. </w:t>
            </w:r>
            <w:r>
              <w:rPr>
                <w:rFonts w:ascii="Trebuchet MS" w:hAnsi="Trebuchet MS"/>
                <w:sz w:val="18"/>
                <w:szCs w:val="18"/>
                <w:lang w:val="en-US"/>
              </w:rPr>
              <w:t>Test sequence according to IEC 60076-3 (2013), cl. 13.3.2.1</w:t>
            </w:r>
          </w:p>
        </w:tc>
        <w:tc>
          <w:tcPr>
            <w:tcW w:w="2151" w:type="dxa"/>
            <w:vAlign w:val="center"/>
          </w:tcPr>
          <w:p w14:paraId="715D50F7" w14:textId="5AF56C56"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1BC35460" w14:textId="77777777" w:rsidTr="0027028D">
        <w:trPr>
          <w:cantSplit/>
        </w:trPr>
        <w:tc>
          <w:tcPr>
            <w:tcW w:w="773" w:type="dxa"/>
            <w:vMerge/>
            <w:vAlign w:val="center"/>
          </w:tcPr>
          <w:p w14:paraId="2D97E52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373E8DE4" w14:textId="77777777" w:rsidR="00C16ECC" w:rsidRPr="00A75980" w:rsidRDefault="00C16ECC" w:rsidP="00C16ECC">
            <w:pPr>
              <w:jc w:val="both"/>
              <w:rPr>
                <w:rFonts w:ascii="Trebuchet MS" w:hAnsi="Trebuchet MS"/>
                <w:sz w:val="18"/>
                <w:szCs w:val="18"/>
              </w:rPr>
            </w:pPr>
          </w:p>
        </w:tc>
        <w:tc>
          <w:tcPr>
            <w:tcW w:w="5806" w:type="dxa"/>
            <w:vAlign w:val="center"/>
          </w:tcPr>
          <w:p w14:paraId="22A0465D" w14:textId="2F76409F"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4C5AEC8D" w14:textId="54243AC0" w:rsidR="00AD1211" w:rsidRPr="00D303FB" w:rsidRDefault="00AD1211" w:rsidP="00AD1211">
            <w:pPr>
              <w:jc w:val="both"/>
              <w:rPr>
                <w:rFonts w:ascii="Trebuchet MS" w:hAnsi="Trebuchet MS"/>
                <w:sz w:val="18"/>
                <w:szCs w:val="18"/>
              </w:rPr>
            </w:pPr>
            <w:r w:rsidRPr="00D303FB">
              <w:rPr>
                <w:rFonts w:ascii="Trebuchet MS" w:hAnsi="Trebuchet MS"/>
                <w:sz w:val="18"/>
                <w:szCs w:val="18"/>
              </w:rPr>
              <w:t xml:space="preserve">Nupjauto žaibo impulso bandymas </w:t>
            </w:r>
            <w:r>
              <w:rPr>
                <w:rFonts w:ascii="Trebuchet MS" w:hAnsi="Trebuchet MS"/>
                <w:sz w:val="18"/>
                <w:szCs w:val="18"/>
              </w:rPr>
              <w:t>Ž</w:t>
            </w:r>
            <w:r w:rsidRPr="00CE7ABA">
              <w:rPr>
                <w:rFonts w:ascii="Trebuchet MS" w:hAnsi="Trebuchet MS"/>
                <w:b/>
                <w:bCs/>
                <w:sz w:val="18"/>
                <w:szCs w:val="18"/>
              </w:rPr>
              <w:t>Į</w:t>
            </w:r>
            <w:r w:rsidRPr="00D303FB">
              <w:rPr>
                <w:rFonts w:ascii="Trebuchet MS" w:hAnsi="Trebuchet MS"/>
                <w:sz w:val="18"/>
                <w:szCs w:val="18"/>
              </w:rPr>
              <w:t xml:space="preserve"> apvijoms (LIC)</w:t>
            </w:r>
          </w:p>
          <w:p w14:paraId="5731B0C4" w14:textId="5ED164D8" w:rsidR="00AD1211" w:rsidRPr="00D303FB" w:rsidRDefault="00AD1211" w:rsidP="00AD1211">
            <w:pPr>
              <w:jc w:val="both"/>
              <w:rPr>
                <w:rFonts w:ascii="Trebuchet MS" w:hAnsi="Trebuchet MS"/>
                <w:sz w:val="18"/>
                <w:szCs w:val="18"/>
              </w:rPr>
            </w:pPr>
            <w:r w:rsidRPr="00D303FB">
              <w:rPr>
                <w:rFonts w:ascii="Trebuchet MS" w:hAnsi="Trebuchet MS"/>
                <w:sz w:val="18"/>
                <w:szCs w:val="18"/>
              </w:rPr>
              <w:t>Pilna banga - -</w:t>
            </w:r>
            <w:r>
              <w:rPr>
                <w:rFonts w:ascii="Trebuchet MS" w:hAnsi="Trebuchet MS"/>
                <w:sz w:val="18"/>
                <w:szCs w:val="18"/>
              </w:rPr>
              <w:t>550</w:t>
            </w:r>
            <w:r w:rsidRPr="00D303FB">
              <w:rPr>
                <w:rFonts w:ascii="Trebuchet MS" w:hAnsi="Trebuchet MS"/>
                <w:sz w:val="18"/>
                <w:szCs w:val="18"/>
              </w:rPr>
              <w:t xml:space="preserve"> kV</w:t>
            </w:r>
          </w:p>
          <w:p w14:paraId="28573D59" w14:textId="2ADAE3EE" w:rsidR="00AD1211" w:rsidRPr="00D303FB" w:rsidRDefault="00AD1211" w:rsidP="00AD1211">
            <w:pPr>
              <w:jc w:val="both"/>
              <w:rPr>
                <w:rFonts w:ascii="Trebuchet MS" w:hAnsi="Trebuchet MS"/>
                <w:sz w:val="18"/>
                <w:szCs w:val="18"/>
              </w:rPr>
            </w:pPr>
            <w:r w:rsidRPr="00D303FB">
              <w:rPr>
                <w:rFonts w:ascii="Trebuchet MS" w:hAnsi="Trebuchet MS"/>
                <w:sz w:val="18"/>
                <w:szCs w:val="18"/>
              </w:rPr>
              <w:t xml:space="preserve">Nupjauta banga – </w:t>
            </w:r>
            <w:r>
              <w:rPr>
                <w:rFonts w:ascii="Trebuchet MS" w:hAnsi="Trebuchet MS"/>
                <w:sz w:val="18"/>
                <w:szCs w:val="18"/>
              </w:rPr>
              <w:t>605</w:t>
            </w:r>
            <w:r w:rsidRPr="00D303FB">
              <w:rPr>
                <w:rFonts w:ascii="Trebuchet MS" w:hAnsi="Trebuchet MS"/>
                <w:sz w:val="18"/>
                <w:szCs w:val="18"/>
              </w:rPr>
              <w:t xml:space="preserve"> kV</w:t>
            </w:r>
          </w:p>
          <w:p w14:paraId="35D9599F" w14:textId="77777777" w:rsidR="00AD1211" w:rsidRPr="00D303FB" w:rsidRDefault="00AD1211" w:rsidP="00AD1211">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78ED8D84" w14:textId="7A53BB30" w:rsidR="00AD1211" w:rsidRDefault="00AD1211" w:rsidP="00AD1211">
            <w:pPr>
              <w:jc w:val="both"/>
              <w:rPr>
                <w:rFonts w:ascii="Trebuchet MS" w:hAnsi="Trebuchet MS"/>
                <w:sz w:val="18"/>
                <w:szCs w:val="18"/>
                <w:lang w:val="en-US"/>
              </w:rPr>
            </w:pPr>
            <w:r>
              <w:rPr>
                <w:rFonts w:ascii="Trebuchet MS" w:hAnsi="Trebuchet MS"/>
                <w:sz w:val="18"/>
                <w:szCs w:val="18"/>
              </w:rPr>
              <w:t xml:space="preserve">Matuojama kiekvienai fazei nustatant atšakų perjungiklį į skirtingas (vardinę ir kraštines) atšakas, pvz. 2U minimalioje atšakoje, 2V vardinėje atšakoje, 2W maksimalioje atšakoje. Bandymo seka pagal  </w:t>
            </w:r>
            <w:r>
              <w:rPr>
                <w:rFonts w:ascii="Trebuchet MS" w:hAnsi="Trebuchet MS"/>
                <w:sz w:val="18"/>
                <w:szCs w:val="18"/>
                <w:lang w:val="en-US"/>
              </w:rPr>
              <w:t>IEC 60076-3 (2013), p. 13.3.2.1</w:t>
            </w:r>
            <w:r w:rsidRPr="00D303FB">
              <w:rPr>
                <w:rFonts w:ascii="Trebuchet MS" w:hAnsi="Trebuchet MS"/>
                <w:sz w:val="18"/>
                <w:szCs w:val="18"/>
              </w:rPr>
              <w:t>/</w:t>
            </w:r>
          </w:p>
          <w:p w14:paraId="79B81FA5" w14:textId="5BE4F08F" w:rsidR="00C16ECC" w:rsidRDefault="00C16ECC" w:rsidP="00C16ECC">
            <w:pPr>
              <w:jc w:val="both"/>
              <w:rPr>
                <w:rFonts w:ascii="Trebuchet MS" w:hAnsi="Trebuchet MS"/>
                <w:sz w:val="18"/>
                <w:szCs w:val="18"/>
                <w:lang w:val="en-US"/>
              </w:rPr>
            </w:pPr>
            <w:r w:rsidRPr="00CF47AA">
              <w:rPr>
                <w:rFonts w:ascii="Trebuchet MS" w:hAnsi="Trebuchet MS"/>
                <w:sz w:val="18"/>
                <w:szCs w:val="18"/>
                <w:lang w:val="en-US"/>
              </w:rPr>
              <w:t xml:space="preserve">Chopped lightning impulse test on </w:t>
            </w:r>
            <w:r w:rsidRPr="007746EF">
              <w:rPr>
                <w:rFonts w:ascii="Trebuchet MS" w:hAnsi="Trebuchet MS"/>
                <w:b/>
                <w:bCs/>
                <w:sz w:val="18"/>
                <w:szCs w:val="18"/>
                <w:lang w:val="en-US"/>
              </w:rPr>
              <w:t>LV</w:t>
            </w:r>
            <w:r w:rsidRPr="00CF47AA">
              <w:rPr>
                <w:rFonts w:ascii="Trebuchet MS" w:hAnsi="Trebuchet MS"/>
                <w:sz w:val="18"/>
                <w:szCs w:val="18"/>
                <w:lang w:val="en-US"/>
              </w:rPr>
              <w:t xml:space="preserve"> </w:t>
            </w:r>
            <w:r>
              <w:rPr>
                <w:rFonts w:ascii="Trebuchet MS" w:hAnsi="Trebuchet MS"/>
                <w:sz w:val="18"/>
                <w:szCs w:val="18"/>
                <w:lang w:val="en-US"/>
              </w:rPr>
              <w:t>terminals (LIC)</w:t>
            </w:r>
          </w:p>
          <w:p w14:paraId="27A2F02F" w14:textId="18DD710C"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- 550 kV</w:t>
            </w:r>
          </w:p>
          <w:p w14:paraId="30E4FCA3" w14:textId="6115B846" w:rsidR="00C16ECC" w:rsidRDefault="00C16ECC" w:rsidP="00C16ECC">
            <w:pPr>
              <w:jc w:val="both"/>
              <w:rPr>
                <w:rFonts w:ascii="Trebuchet MS" w:hAnsi="Trebuchet MS"/>
                <w:sz w:val="18"/>
                <w:szCs w:val="18"/>
                <w:lang w:val="en-US"/>
              </w:rPr>
            </w:pPr>
            <w:r>
              <w:rPr>
                <w:rFonts w:ascii="Trebuchet MS" w:hAnsi="Trebuchet MS"/>
                <w:sz w:val="18"/>
                <w:szCs w:val="18"/>
                <w:lang w:val="en-US"/>
              </w:rPr>
              <w:t>Chopped wave – 605 kV</w:t>
            </w:r>
          </w:p>
          <w:p w14:paraId="194B4274" w14:textId="56CFB31D"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084687D4" w14:textId="108BBFEC"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To be tested on different tap positions </w:t>
            </w:r>
            <w:r w:rsidR="00AD1211">
              <w:rPr>
                <w:rFonts w:ascii="Trebuchet MS" w:hAnsi="Trebuchet MS"/>
                <w:sz w:val="18"/>
                <w:szCs w:val="18"/>
                <w:lang w:val="en-US"/>
              </w:rPr>
              <w:t xml:space="preserve">(nominal and extreme) </w:t>
            </w:r>
            <w:r>
              <w:rPr>
                <w:rFonts w:ascii="Trebuchet MS" w:hAnsi="Trebuchet MS"/>
                <w:sz w:val="18"/>
                <w:szCs w:val="18"/>
                <w:lang w:val="en-US"/>
              </w:rPr>
              <w:t>for each phase, e.g. 2U at minimal tap position, 2V at principal tap position, 2W at maximal tap position</w:t>
            </w:r>
          </w:p>
          <w:p w14:paraId="75D6284F" w14:textId="7E223161"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13.3.2.1</w:t>
            </w:r>
          </w:p>
        </w:tc>
        <w:tc>
          <w:tcPr>
            <w:tcW w:w="2151" w:type="dxa"/>
            <w:vAlign w:val="center"/>
          </w:tcPr>
          <w:p w14:paraId="33D55FA7" w14:textId="08F40E08"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4E41C31E" w14:textId="77777777" w:rsidTr="0027028D">
        <w:trPr>
          <w:cantSplit/>
        </w:trPr>
        <w:tc>
          <w:tcPr>
            <w:tcW w:w="773" w:type="dxa"/>
            <w:vMerge/>
            <w:vAlign w:val="center"/>
          </w:tcPr>
          <w:p w14:paraId="11FDC14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4EEBC0BD" w14:textId="77777777" w:rsidR="00C16ECC" w:rsidRPr="00A75980" w:rsidRDefault="00C16ECC" w:rsidP="00C16ECC">
            <w:pPr>
              <w:jc w:val="both"/>
              <w:rPr>
                <w:rFonts w:ascii="Trebuchet MS" w:hAnsi="Trebuchet MS"/>
                <w:sz w:val="18"/>
                <w:szCs w:val="18"/>
              </w:rPr>
            </w:pPr>
          </w:p>
        </w:tc>
        <w:tc>
          <w:tcPr>
            <w:tcW w:w="5806" w:type="dxa"/>
            <w:vAlign w:val="center"/>
          </w:tcPr>
          <w:p w14:paraId="010336C5" w14:textId="16E01DDB"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0179BF8D" w14:textId="7E0FEAAE" w:rsidR="005F0929" w:rsidRPr="00D303FB" w:rsidRDefault="005F0929" w:rsidP="005F0929">
            <w:pPr>
              <w:jc w:val="both"/>
              <w:rPr>
                <w:rFonts w:ascii="Trebuchet MS" w:hAnsi="Trebuchet MS"/>
                <w:sz w:val="18"/>
                <w:szCs w:val="18"/>
              </w:rPr>
            </w:pPr>
            <w:r>
              <w:rPr>
                <w:rFonts w:ascii="Trebuchet MS" w:hAnsi="Trebuchet MS"/>
                <w:sz w:val="18"/>
                <w:szCs w:val="18"/>
              </w:rPr>
              <w:t>Ž</w:t>
            </w:r>
            <w:r w:rsidRPr="00D303FB">
              <w:rPr>
                <w:rFonts w:ascii="Trebuchet MS" w:hAnsi="Trebuchet MS"/>
                <w:sz w:val="18"/>
                <w:szCs w:val="18"/>
              </w:rPr>
              <w:t xml:space="preserve">aibo impulso bandymas </w:t>
            </w:r>
            <w:r>
              <w:rPr>
                <w:rFonts w:ascii="Trebuchet MS" w:hAnsi="Trebuchet MS"/>
                <w:sz w:val="18"/>
                <w:szCs w:val="18"/>
              </w:rPr>
              <w:t>T</w:t>
            </w:r>
            <w:r w:rsidRPr="00CE7ABA">
              <w:rPr>
                <w:rFonts w:ascii="Trebuchet MS" w:hAnsi="Trebuchet MS"/>
                <w:b/>
                <w:bCs/>
                <w:sz w:val="18"/>
                <w:szCs w:val="18"/>
              </w:rPr>
              <w:t>Į</w:t>
            </w:r>
            <w:r w:rsidRPr="00D303FB">
              <w:rPr>
                <w:rFonts w:ascii="Trebuchet MS" w:hAnsi="Trebuchet MS"/>
                <w:sz w:val="18"/>
                <w:szCs w:val="18"/>
              </w:rPr>
              <w:t xml:space="preserve"> apvijoms (LI)</w:t>
            </w:r>
          </w:p>
          <w:p w14:paraId="095B0A7F" w14:textId="2BB7EE3E" w:rsidR="005F0929" w:rsidRPr="00D303FB" w:rsidRDefault="005F0929" w:rsidP="005F0929">
            <w:pPr>
              <w:jc w:val="both"/>
              <w:rPr>
                <w:rFonts w:ascii="Trebuchet MS" w:hAnsi="Trebuchet MS"/>
                <w:sz w:val="18"/>
                <w:szCs w:val="18"/>
              </w:rPr>
            </w:pPr>
            <w:r w:rsidRPr="00D303FB">
              <w:rPr>
                <w:rFonts w:ascii="Trebuchet MS" w:hAnsi="Trebuchet MS"/>
                <w:sz w:val="18"/>
                <w:szCs w:val="18"/>
              </w:rPr>
              <w:t>Pilna banga - -</w:t>
            </w:r>
            <w:r>
              <w:rPr>
                <w:rFonts w:ascii="Trebuchet MS" w:hAnsi="Trebuchet MS"/>
                <w:sz w:val="18"/>
                <w:szCs w:val="18"/>
              </w:rPr>
              <w:t>110</w:t>
            </w:r>
            <w:r w:rsidRPr="00D303FB">
              <w:rPr>
                <w:rFonts w:ascii="Trebuchet MS" w:hAnsi="Trebuchet MS"/>
                <w:sz w:val="18"/>
                <w:szCs w:val="18"/>
              </w:rPr>
              <w:t xml:space="preserve"> kV</w:t>
            </w:r>
          </w:p>
          <w:p w14:paraId="04AE50F4" w14:textId="77777777" w:rsidR="005F0929" w:rsidRPr="00D303FB" w:rsidRDefault="005F0929" w:rsidP="005F0929">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14209E6D" w14:textId="2346A668" w:rsidR="005F0929" w:rsidRDefault="005F0929" w:rsidP="005F0929">
            <w:pPr>
              <w:jc w:val="both"/>
              <w:rPr>
                <w:rFonts w:ascii="Trebuchet MS" w:hAnsi="Trebuchet MS"/>
                <w:sz w:val="18"/>
                <w:szCs w:val="18"/>
              </w:rPr>
            </w:pPr>
            <w:r>
              <w:rPr>
                <w:rFonts w:ascii="Trebuchet MS" w:hAnsi="Trebuchet MS"/>
                <w:sz w:val="18"/>
                <w:szCs w:val="18"/>
              </w:rPr>
              <w:t xml:space="preserve">Bandymo atlikimo atšaka turi būti suderinta su </w:t>
            </w:r>
            <w:r w:rsidR="00930747">
              <w:rPr>
                <w:rFonts w:ascii="Trebuchet MS" w:hAnsi="Trebuchet MS"/>
                <w:sz w:val="18"/>
                <w:szCs w:val="18"/>
              </w:rPr>
              <w:t>Perkančiuoju subjektu</w:t>
            </w:r>
            <w:r>
              <w:rPr>
                <w:rFonts w:ascii="Trebuchet MS" w:hAnsi="Trebuchet MS"/>
                <w:sz w:val="18"/>
                <w:szCs w:val="18"/>
              </w:rPr>
              <w:t>.</w:t>
            </w:r>
          </w:p>
          <w:p w14:paraId="7C803593" w14:textId="6B757544" w:rsidR="005F0929" w:rsidRDefault="005F0929" w:rsidP="005F0929">
            <w:pPr>
              <w:jc w:val="both"/>
              <w:rPr>
                <w:rFonts w:ascii="Trebuchet MS" w:hAnsi="Trebuchet MS"/>
                <w:sz w:val="18"/>
                <w:szCs w:val="18"/>
                <w:lang w:val="en-US"/>
              </w:rPr>
            </w:pPr>
            <w:r>
              <w:rPr>
                <w:rFonts w:ascii="Trebuchet MS" w:hAnsi="Trebuchet MS"/>
                <w:sz w:val="18"/>
                <w:szCs w:val="18"/>
              </w:rPr>
              <w:t xml:space="preserve">Bandymo seka pagal  </w:t>
            </w:r>
            <w:r>
              <w:rPr>
                <w:rFonts w:ascii="Trebuchet MS" w:hAnsi="Trebuchet MS"/>
                <w:sz w:val="18"/>
                <w:szCs w:val="18"/>
                <w:lang w:val="en-US"/>
              </w:rPr>
              <w:t>IEC 60076-3 (2013), p. 13.3.2.1</w:t>
            </w:r>
            <w:r w:rsidRPr="00D303FB">
              <w:rPr>
                <w:rFonts w:ascii="Trebuchet MS" w:hAnsi="Trebuchet MS"/>
                <w:sz w:val="18"/>
                <w:szCs w:val="18"/>
              </w:rPr>
              <w:t>/</w:t>
            </w:r>
          </w:p>
          <w:p w14:paraId="7358E4FA" w14:textId="14B19A7C" w:rsidR="00C16ECC" w:rsidRDefault="00C16ECC" w:rsidP="00C16ECC">
            <w:pPr>
              <w:jc w:val="both"/>
              <w:rPr>
                <w:rFonts w:ascii="Trebuchet MS" w:hAnsi="Trebuchet MS"/>
                <w:sz w:val="18"/>
                <w:szCs w:val="18"/>
                <w:lang w:val="en-US"/>
              </w:rPr>
            </w:pPr>
            <w:r>
              <w:rPr>
                <w:rFonts w:ascii="Trebuchet MS" w:hAnsi="Trebuchet MS"/>
                <w:sz w:val="18"/>
                <w:szCs w:val="18"/>
                <w:lang w:val="en-US"/>
              </w:rPr>
              <w:t>L</w:t>
            </w:r>
            <w:r w:rsidRPr="00CF47AA">
              <w:rPr>
                <w:rFonts w:ascii="Trebuchet MS" w:hAnsi="Trebuchet MS"/>
                <w:sz w:val="18"/>
                <w:szCs w:val="18"/>
                <w:lang w:val="en-US"/>
              </w:rPr>
              <w:t xml:space="preserve">ightning impulse test on </w:t>
            </w:r>
            <w:r w:rsidRPr="007746EF">
              <w:rPr>
                <w:rFonts w:ascii="Trebuchet MS" w:hAnsi="Trebuchet MS"/>
                <w:b/>
                <w:bCs/>
                <w:sz w:val="18"/>
                <w:szCs w:val="18"/>
                <w:lang w:val="en-US"/>
              </w:rPr>
              <w:t>TV</w:t>
            </w:r>
            <w:r w:rsidRPr="00CF47AA">
              <w:rPr>
                <w:rFonts w:ascii="Trebuchet MS" w:hAnsi="Trebuchet MS"/>
                <w:sz w:val="18"/>
                <w:szCs w:val="18"/>
                <w:lang w:val="en-US"/>
              </w:rPr>
              <w:t xml:space="preserve"> </w:t>
            </w:r>
            <w:r>
              <w:rPr>
                <w:rFonts w:ascii="Trebuchet MS" w:hAnsi="Trebuchet MS"/>
                <w:sz w:val="18"/>
                <w:szCs w:val="18"/>
                <w:lang w:val="en-US"/>
              </w:rPr>
              <w:t>terminals (LI)</w:t>
            </w:r>
          </w:p>
          <w:p w14:paraId="44B67EB6" w14:textId="2D6AFF21"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- 110 kV</w:t>
            </w:r>
          </w:p>
          <w:p w14:paraId="51068943"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29D3F11D" w14:textId="6C789A79"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Tap position to be agreed between Manufacturer and </w:t>
            </w:r>
            <w:r w:rsidR="00930747">
              <w:rPr>
                <w:rFonts w:ascii="Trebuchet MS" w:hAnsi="Trebuchet MS"/>
                <w:sz w:val="18"/>
                <w:szCs w:val="18"/>
                <w:lang w:val="en-US"/>
              </w:rPr>
              <w:t>Contracting entity</w:t>
            </w:r>
          </w:p>
          <w:p w14:paraId="454E029A" w14:textId="42D5BF13"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13.2.2.1</w:t>
            </w:r>
          </w:p>
        </w:tc>
        <w:tc>
          <w:tcPr>
            <w:tcW w:w="2151" w:type="dxa"/>
            <w:vAlign w:val="center"/>
          </w:tcPr>
          <w:p w14:paraId="5CC6B605" w14:textId="15CB0E38"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716936B1" w14:textId="77777777" w:rsidTr="0027028D">
        <w:trPr>
          <w:cantSplit/>
        </w:trPr>
        <w:tc>
          <w:tcPr>
            <w:tcW w:w="773" w:type="dxa"/>
            <w:vMerge/>
            <w:vAlign w:val="center"/>
          </w:tcPr>
          <w:p w14:paraId="227F010E"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7D583F83" w14:textId="77777777" w:rsidR="00C16ECC" w:rsidRPr="00A75980" w:rsidRDefault="00C16ECC" w:rsidP="00C16ECC">
            <w:pPr>
              <w:jc w:val="both"/>
              <w:rPr>
                <w:rFonts w:ascii="Trebuchet MS" w:hAnsi="Trebuchet MS"/>
                <w:sz w:val="18"/>
                <w:szCs w:val="18"/>
              </w:rPr>
            </w:pPr>
          </w:p>
        </w:tc>
        <w:tc>
          <w:tcPr>
            <w:tcW w:w="5806" w:type="dxa"/>
            <w:vAlign w:val="center"/>
          </w:tcPr>
          <w:p w14:paraId="4B3CB451" w14:textId="53EB6F51" w:rsidR="00C16EC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73E010C6" w14:textId="33CCE70F" w:rsidR="00D76E41" w:rsidRPr="00D303FB" w:rsidRDefault="00D76E41" w:rsidP="00D76E41">
            <w:pPr>
              <w:jc w:val="both"/>
              <w:rPr>
                <w:rFonts w:ascii="Trebuchet MS" w:hAnsi="Trebuchet MS"/>
                <w:sz w:val="18"/>
                <w:szCs w:val="18"/>
              </w:rPr>
            </w:pPr>
            <w:r>
              <w:rPr>
                <w:rFonts w:ascii="Trebuchet MS" w:hAnsi="Trebuchet MS"/>
                <w:sz w:val="18"/>
                <w:szCs w:val="18"/>
              </w:rPr>
              <w:t>Ž</w:t>
            </w:r>
            <w:r w:rsidRPr="00D303FB">
              <w:rPr>
                <w:rFonts w:ascii="Trebuchet MS" w:hAnsi="Trebuchet MS"/>
                <w:sz w:val="18"/>
                <w:szCs w:val="18"/>
              </w:rPr>
              <w:t>aibo impulso bandymas</w:t>
            </w:r>
            <w:r>
              <w:rPr>
                <w:rFonts w:ascii="Trebuchet MS" w:hAnsi="Trebuchet MS"/>
                <w:sz w:val="18"/>
                <w:szCs w:val="18"/>
              </w:rPr>
              <w:t xml:space="preserve"> ant </w:t>
            </w:r>
            <w:proofErr w:type="spellStart"/>
            <w:r w:rsidRPr="00EB3901">
              <w:rPr>
                <w:rFonts w:ascii="Trebuchet MS" w:hAnsi="Trebuchet MS"/>
                <w:b/>
                <w:bCs/>
                <w:sz w:val="18"/>
                <w:szCs w:val="18"/>
              </w:rPr>
              <w:t>Neutralės</w:t>
            </w:r>
            <w:proofErr w:type="spellEnd"/>
            <w:r w:rsidRPr="00D303FB">
              <w:rPr>
                <w:rFonts w:ascii="Trebuchet MS" w:hAnsi="Trebuchet MS"/>
                <w:sz w:val="18"/>
                <w:szCs w:val="18"/>
              </w:rPr>
              <w:t xml:space="preserve"> </w:t>
            </w:r>
            <w:r>
              <w:rPr>
                <w:rFonts w:ascii="Trebuchet MS" w:hAnsi="Trebuchet MS"/>
                <w:sz w:val="18"/>
                <w:szCs w:val="18"/>
              </w:rPr>
              <w:t>gnybto</w:t>
            </w:r>
            <w:r w:rsidRPr="00D303FB">
              <w:rPr>
                <w:rFonts w:ascii="Trebuchet MS" w:hAnsi="Trebuchet MS"/>
                <w:sz w:val="18"/>
                <w:szCs w:val="18"/>
              </w:rPr>
              <w:t>(LI</w:t>
            </w:r>
            <w:r>
              <w:rPr>
                <w:rFonts w:ascii="Trebuchet MS" w:hAnsi="Trebuchet MS"/>
                <w:sz w:val="18"/>
                <w:szCs w:val="18"/>
              </w:rPr>
              <w:t>N</w:t>
            </w:r>
            <w:r w:rsidRPr="00D303FB">
              <w:rPr>
                <w:rFonts w:ascii="Trebuchet MS" w:hAnsi="Trebuchet MS"/>
                <w:sz w:val="18"/>
                <w:szCs w:val="18"/>
              </w:rPr>
              <w:t>)</w:t>
            </w:r>
          </w:p>
          <w:p w14:paraId="75F07263" w14:textId="7988086E" w:rsidR="00D76E41" w:rsidRPr="00D303FB" w:rsidRDefault="00D76E41" w:rsidP="00D76E41">
            <w:pPr>
              <w:jc w:val="both"/>
              <w:rPr>
                <w:rFonts w:ascii="Trebuchet MS" w:hAnsi="Trebuchet MS"/>
                <w:sz w:val="18"/>
                <w:szCs w:val="18"/>
              </w:rPr>
            </w:pPr>
            <w:r w:rsidRPr="00D303FB">
              <w:rPr>
                <w:rFonts w:ascii="Trebuchet MS" w:hAnsi="Trebuchet MS"/>
                <w:sz w:val="18"/>
                <w:szCs w:val="18"/>
              </w:rPr>
              <w:t xml:space="preserve">Pilna banga - </w:t>
            </w:r>
            <w:r>
              <w:rPr>
                <w:rFonts w:ascii="Trebuchet MS" w:hAnsi="Trebuchet MS"/>
                <w:sz w:val="18"/>
                <w:szCs w:val="18"/>
              </w:rPr>
              <w:t>110</w:t>
            </w:r>
            <w:r w:rsidRPr="00D303FB">
              <w:rPr>
                <w:rFonts w:ascii="Trebuchet MS" w:hAnsi="Trebuchet MS"/>
                <w:sz w:val="18"/>
                <w:szCs w:val="18"/>
              </w:rPr>
              <w:t xml:space="preserve"> kV</w:t>
            </w:r>
          </w:p>
          <w:p w14:paraId="246146EA" w14:textId="77777777" w:rsidR="00D76E41" w:rsidRPr="00D303FB" w:rsidRDefault="00D76E41" w:rsidP="00D76E41">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42EA37BB" w14:textId="6097BE57" w:rsidR="00D76E41" w:rsidRDefault="00D76E41" w:rsidP="00D76E41">
            <w:pPr>
              <w:jc w:val="both"/>
              <w:rPr>
                <w:rFonts w:ascii="Trebuchet MS" w:hAnsi="Trebuchet MS"/>
                <w:sz w:val="18"/>
                <w:szCs w:val="18"/>
              </w:rPr>
            </w:pPr>
            <w:r>
              <w:rPr>
                <w:rFonts w:ascii="Trebuchet MS" w:hAnsi="Trebuchet MS"/>
                <w:sz w:val="18"/>
                <w:szCs w:val="18"/>
              </w:rPr>
              <w:t xml:space="preserve">Bandymo atlikimo atšaka turi būti suderinta su </w:t>
            </w:r>
            <w:r w:rsidR="00930747">
              <w:rPr>
                <w:rFonts w:ascii="Trebuchet MS" w:hAnsi="Trebuchet MS"/>
                <w:sz w:val="18"/>
                <w:szCs w:val="18"/>
              </w:rPr>
              <w:t>Perkančiuoju subjektu</w:t>
            </w:r>
            <w:r>
              <w:rPr>
                <w:rFonts w:ascii="Trebuchet MS" w:hAnsi="Trebuchet MS"/>
                <w:sz w:val="18"/>
                <w:szCs w:val="18"/>
              </w:rPr>
              <w:t>.</w:t>
            </w:r>
          </w:p>
          <w:p w14:paraId="041F66AF" w14:textId="2E68C7AB" w:rsidR="00D76E41" w:rsidRDefault="00D76E41" w:rsidP="00D76E41">
            <w:pPr>
              <w:jc w:val="both"/>
              <w:rPr>
                <w:rFonts w:ascii="Trebuchet MS" w:hAnsi="Trebuchet MS"/>
                <w:sz w:val="18"/>
                <w:szCs w:val="18"/>
                <w:lang w:val="en-US"/>
              </w:rPr>
            </w:pPr>
            <w:r>
              <w:rPr>
                <w:rFonts w:ascii="Trebuchet MS" w:hAnsi="Trebuchet MS"/>
                <w:sz w:val="18"/>
                <w:szCs w:val="18"/>
              </w:rPr>
              <w:t xml:space="preserve">Bandymo seka pagal  </w:t>
            </w:r>
            <w:r>
              <w:rPr>
                <w:rFonts w:ascii="Trebuchet MS" w:hAnsi="Trebuchet MS"/>
                <w:sz w:val="18"/>
                <w:szCs w:val="18"/>
                <w:lang w:val="en-US"/>
              </w:rPr>
              <w:t>IEC 60076-3 (2013), p. 13.3.2.1</w:t>
            </w:r>
            <w:r w:rsidRPr="00D303FB">
              <w:rPr>
                <w:rFonts w:ascii="Trebuchet MS" w:hAnsi="Trebuchet MS"/>
                <w:sz w:val="18"/>
                <w:szCs w:val="18"/>
              </w:rPr>
              <w:t>/</w:t>
            </w:r>
          </w:p>
          <w:p w14:paraId="72DE678F" w14:textId="758B82A2" w:rsidR="00C16ECC" w:rsidRDefault="00C16ECC" w:rsidP="00C16ECC">
            <w:pPr>
              <w:jc w:val="both"/>
              <w:rPr>
                <w:rFonts w:ascii="Trebuchet MS" w:hAnsi="Trebuchet MS"/>
                <w:sz w:val="18"/>
                <w:szCs w:val="18"/>
                <w:lang w:val="en-US"/>
              </w:rPr>
            </w:pPr>
            <w:r>
              <w:rPr>
                <w:rFonts w:ascii="Trebuchet MS" w:hAnsi="Trebuchet MS"/>
                <w:sz w:val="18"/>
                <w:szCs w:val="18"/>
                <w:lang w:val="en-US"/>
              </w:rPr>
              <w:t>L</w:t>
            </w:r>
            <w:r w:rsidRPr="00CF47AA">
              <w:rPr>
                <w:rFonts w:ascii="Trebuchet MS" w:hAnsi="Trebuchet MS"/>
                <w:sz w:val="18"/>
                <w:szCs w:val="18"/>
                <w:lang w:val="en-US"/>
              </w:rPr>
              <w:t xml:space="preserve">ightning impulse test on </w:t>
            </w:r>
            <w:r w:rsidRPr="007746EF">
              <w:rPr>
                <w:rFonts w:ascii="Trebuchet MS" w:hAnsi="Trebuchet MS"/>
                <w:b/>
                <w:bCs/>
                <w:sz w:val="18"/>
                <w:szCs w:val="18"/>
                <w:lang w:val="en-US"/>
              </w:rPr>
              <w:t>Neutral</w:t>
            </w:r>
            <w:r w:rsidRPr="00CF47AA">
              <w:rPr>
                <w:rFonts w:ascii="Trebuchet MS" w:hAnsi="Trebuchet MS"/>
                <w:sz w:val="18"/>
                <w:szCs w:val="18"/>
                <w:lang w:val="en-US"/>
              </w:rPr>
              <w:t xml:space="preserve"> </w:t>
            </w:r>
            <w:r>
              <w:rPr>
                <w:rFonts w:ascii="Trebuchet MS" w:hAnsi="Trebuchet MS"/>
                <w:sz w:val="18"/>
                <w:szCs w:val="18"/>
                <w:lang w:val="en-US"/>
              </w:rPr>
              <w:t>terminal (LIN)</w:t>
            </w:r>
          </w:p>
          <w:p w14:paraId="5937CB83" w14:textId="66D7A2A9"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Full wave - </w:t>
            </w:r>
            <w:r w:rsidR="000250B4">
              <w:rPr>
                <w:rFonts w:ascii="Trebuchet MS" w:hAnsi="Trebuchet MS"/>
                <w:sz w:val="18"/>
                <w:szCs w:val="18"/>
                <w:lang w:val="en-US"/>
              </w:rPr>
              <w:t>110</w:t>
            </w:r>
            <w:r>
              <w:rPr>
                <w:rFonts w:ascii="Trebuchet MS" w:hAnsi="Trebuchet MS"/>
                <w:sz w:val="18"/>
                <w:szCs w:val="18"/>
                <w:lang w:val="en-US"/>
              </w:rPr>
              <w:t xml:space="preserve"> kV</w:t>
            </w:r>
          </w:p>
          <w:p w14:paraId="6DA6CA24"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3652EAB3" w14:textId="2BEB9C02"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Tap position to be agreed between Manufacturer and </w:t>
            </w:r>
            <w:r w:rsidR="00930747">
              <w:rPr>
                <w:rFonts w:ascii="Trebuchet MS" w:hAnsi="Trebuchet MS"/>
                <w:sz w:val="18"/>
                <w:szCs w:val="18"/>
                <w:lang w:val="en-US"/>
              </w:rPr>
              <w:t>Contracting entity</w:t>
            </w:r>
          </w:p>
          <w:p w14:paraId="3D898518" w14:textId="4F6ACAD5"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13.2.2.1</w:t>
            </w:r>
          </w:p>
        </w:tc>
        <w:tc>
          <w:tcPr>
            <w:tcW w:w="2151" w:type="dxa"/>
            <w:vAlign w:val="center"/>
          </w:tcPr>
          <w:p w14:paraId="5FC3B0F9" w14:textId="29ED2E7F"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56BAA422" w14:textId="77777777" w:rsidTr="0027028D">
        <w:trPr>
          <w:cantSplit/>
        </w:trPr>
        <w:tc>
          <w:tcPr>
            <w:tcW w:w="773" w:type="dxa"/>
            <w:vAlign w:val="center"/>
          </w:tcPr>
          <w:p w14:paraId="453CA63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65F1E26" w14:textId="77777777" w:rsidR="00C16ECC" w:rsidRDefault="00C16ECC" w:rsidP="00C16ECC">
            <w:pPr>
              <w:jc w:val="both"/>
              <w:rPr>
                <w:rFonts w:ascii="Trebuchet MS" w:hAnsi="Trebuchet MS"/>
                <w:sz w:val="18"/>
                <w:szCs w:val="18"/>
              </w:rPr>
            </w:pPr>
            <w:r w:rsidRPr="00A75980">
              <w:rPr>
                <w:rFonts w:ascii="Trebuchet MS" w:hAnsi="Trebuchet MS"/>
                <w:sz w:val="18"/>
                <w:szCs w:val="18"/>
              </w:rPr>
              <w:t>Bandymai komutaci</w:t>
            </w:r>
            <w:r>
              <w:rPr>
                <w:rFonts w:ascii="Trebuchet MS" w:hAnsi="Trebuchet MS"/>
                <w:sz w:val="18"/>
                <w:szCs w:val="18"/>
              </w:rPr>
              <w:t>niu</w:t>
            </w:r>
            <w:r w:rsidRPr="00A75980">
              <w:rPr>
                <w:rFonts w:ascii="Trebuchet MS" w:hAnsi="Trebuchet MS"/>
                <w:sz w:val="18"/>
                <w:szCs w:val="18"/>
              </w:rPr>
              <w:t xml:space="preserve"> impuls</w:t>
            </w:r>
            <w:r>
              <w:rPr>
                <w:rFonts w:ascii="Trebuchet MS" w:hAnsi="Trebuchet MS"/>
                <w:sz w:val="18"/>
                <w:szCs w:val="18"/>
              </w:rPr>
              <w:t>u</w:t>
            </w:r>
            <w:r w:rsidRPr="00A75980">
              <w:rPr>
                <w:rFonts w:ascii="Trebuchet MS" w:hAnsi="Trebuchet MS"/>
                <w:sz w:val="18"/>
                <w:szCs w:val="18"/>
              </w:rPr>
              <w:t>/</w:t>
            </w:r>
          </w:p>
          <w:p w14:paraId="42C244CE" w14:textId="74C2EDDA"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Switching impulse tests</w:t>
            </w:r>
          </w:p>
        </w:tc>
        <w:tc>
          <w:tcPr>
            <w:tcW w:w="5806" w:type="dxa"/>
            <w:vAlign w:val="center"/>
          </w:tcPr>
          <w:p w14:paraId="463F48B0"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14, Type test</w:t>
            </w:r>
            <w:r>
              <w:rPr>
                <w:rFonts w:ascii="Trebuchet MS" w:hAnsi="Trebuchet MS"/>
                <w:sz w:val="18"/>
                <w:szCs w:val="18"/>
                <w:lang w:val="en-US"/>
              </w:rPr>
              <w:t>, routine test</w:t>
            </w:r>
          </w:p>
          <w:p w14:paraId="64BA7FD1" w14:textId="216201C1" w:rsidR="00C712B3" w:rsidRPr="00C712B3" w:rsidRDefault="00C712B3" w:rsidP="00B73A35">
            <w:pPr>
              <w:jc w:val="both"/>
              <w:rPr>
                <w:rFonts w:ascii="Trebuchet MS" w:hAnsi="Trebuchet MS"/>
                <w:sz w:val="18"/>
                <w:szCs w:val="18"/>
              </w:rPr>
            </w:pPr>
            <w:r w:rsidRPr="00C712B3">
              <w:rPr>
                <w:rFonts w:ascii="Trebuchet MS" w:hAnsi="Trebuchet MS"/>
                <w:sz w:val="18"/>
                <w:szCs w:val="18"/>
              </w:rPr>
              <w:t>Komutacinio impuls</w:t>
            </w:r>
            <w:r w:rsidR="00BD73CA">
              <w:rPr>
                <w:rFonts w:ascii="Trebuchet MS" w:hAnsi="Trebuchet MS"/>
                <w:sz w:val="18"/>
                <w:szCs w:val="18"/>
              </w:rPr>
              <w:t>o</w:t>
            </w:r>
            <w:r w:rsidRPr="00C712B3">
              <w:rPr>
                <w:rFonts w:ascii="Trebuchet MS" w:hAnsi="Trebuchet MS"/>
                <w:sz w:val="18"/>
                <w:szCs w:val="18"/>
              </w:rPr>
              <w:t xml:space="preserve"> bandymas </w:t>
            </w:r>
            <w:r w:rsidRPr="00C712B3">
              <w:rPr>
                <w:rFonts w:ascii="Trebuchet MS" w:hAnsi="Trebuchet MS"/>
                <w:b/>
                <w:bCs/>
                <w:sz w:val="18"/>
                <w:szCs w:val="18"/>
              </w:rPr>
              <w:t>AĮ</w:t>
            </w:r>
            <w:r w:rsidRPr="00C712B3">
              <w:rPr>
                <w:rFonts w:ascii="Trebuchet MS" w:hAnsi="Trebuchet MS"/>
                <w:sz w:val="18"/>
                <w:szCs w:val="18"/>
              </w:rPr>
              <w:t xml:space="preserve"> apvijoms (SI)</w:t>
            </w:r>
          </w:p>
          <w:p w14:paraId="61C65B47" w14:textId="478E3655" w:rsidR="00C712B3" w:rsidRPr="00C712B3" w:rsidRDefault="00C712B3" w:rsidP="00C712B3">
            <w:pPr>
              <w:jc w:val="both"/>
              <w:rPr>
                <w:rFonts w:ascii="Trebuchet MS" w:hAnsi="Trebuchet MS"/>
                <w:sz w:val="18"/>
                <w:szCs w:val="18"/>
              </w:rPr>
            </w:pPr>
            <w:r w:rsidRPr="00C712B3">
              <w:rPr>
                <w:rFonts w:ascii="Trebuchet MS" w:hAnsi="Trebuchet MS"/>
                <w:sz w:val="18"/>
                <w:szCs w:val="18"/>
              </w:rPr>
              <w:t>Pilna banga - 950 kV</w:t>
            </w:r>
          </w:p>
          <w:p w14:paraId="75F22019" w14:textId="3EF5356D" w:rsidR="005C4E59" w:rsidRDefault="00C712B3" w:rsidP="005C4E59">
            <w:pPr>
              <w:jc w:val="both"/>
              <w:rPr>
                <w:rFonts w:ascii="Trebuchet MS" w:hAnsi="Trebuchet MS"/>
                <w:sz w:val="18"/>
                <w:szCs w:val="18"/>
              </w:rPr>
            </w:pPr>
            <w:r w:rsidRPr="00C712B3">
              <w:rPr>
                <w:rFonts w:ascii="Trebuchet MS" w:hAnsi="Trebuchet MS"/>
                <w:sz w:val="18"/>
                <w:szCs w:val="18"/>
              </w:rPr>
              <w:t>Poliariškumas (-)</w:t>
            </w:r>
          </w:p>
          <w:p w14:paraId="1E19F7E5" w14:textId="07109A6A" w:rsidR="00C712B3" w:rsidRPr="00C712B3" w:rsidRDefault="005C4E59" w:rsidP="005C4E59">
            <w:pPr>
              <w:jc w:val="both"/>
              <w:rPr>
                <w:rFonts w:ascii="Trebuchet MS" w:hAnsi="Trebuchet MS"/>
                <w:sz w:val="18"/>
                <w:szCs w:val="18"/>
              </w:rPr>
            </w:pPr>
            <w:r>
              <w:rPr>
                <w:rFonts w:ascii="Trebuchet MS" w:hAnsi="Trebuchet MS"/>
                <w:sz w:val="18"/>
                <w:szCs w:val="18"/>
              </w:rPr>
              <w:t xml:space="preserve">Bandymo seka pagal  </w:t>
            </w:r>
            <w:r>
              <w:rPr>
                <w:rFonts w:ascii="Trebuchet MS" w:hAnsi="Trebuchet MS"/>
                <w:sz w:val="18"/>
                <w:szCs w:val="18"/>
                <w:lang w:val="en-US"/>
              </w:rPr>
              <w:t>IEC 60076-3 (2013), p. 14.4</w:t>
            </w:r>
            <w:r w:rsidR="00C712B3" w:rsidRPr="00C712B3">
              <w:rPr>
                <w:rFonts w:ascii="Trebuchet MS" w:hAnsi="Trebuchet MS"/>
                <w:sz w:val="18"/>
                <w:szCs w:val="18"/>
              </w:rPr>
              <w:t>/</w:t>
            </w:r>
          </w:p>
          <w:p w14:paraId="57DFE068" w14:textId="08C58F5F" w:rsidR="00B73A35" w:rsidRDefault="00B73A35" w:rsidP="00B73A35">
            <w:pPr>
              <w:jc w:val="both"/>
              <w:rPr>
                <w:rFonts w:ascii="Trebuchet MS" w:hAnsi="Trebuchet MS"/>
                <w:sz w:val="18"/>
                <w:szCs w:val="18"/>
                <w:lang w:val="en-US"/>
              </w:rPr>
            </w:pPr>
            <w:r w:rsidRPr="00B73A35">
              <w:rPr>
                <w:rFonts w:ascii="Trebuchet MS" w:hAnsi="Trebuchet MS"/>
                <w:sz w:val="18"/>
                <w:szCs w:val="18"/>
                <w:lang w:val="en-US"/>
              </w:rPr>
              <w:t xml:space="preserve">Switching impulse test on </w:t>
            </w:r>
            <w:r w:rsidRPr="00B73A35">
              <w:rPr>
                <w:rFonts w:ascii="Trebuchet MS" w:hAnsi="Trebuchet MS"/>
                <w:b/>
                <w:bCs/>
                <w:sz w:val="18"/>
                <w:szCs w:val="18"/>
                <w:lang w:val="en-US"/>
              </w:rPr>
              <w:t xml:space="preserve">HV </w:t>
            </w:r>
            <w:r w:rsidRPr="00F9313E">
              <w:rPr>
                <w:rFonts w:ascii="Trebuchet MS" w:hAnsi="Trebuchet MS"/>
                <w:sz w:val="18"/>
                <w:szCs w:val="18"/>
                <w:lang w:val="en-US"/>
              </w:rPr>
              <w:t xml:space="preserve">terminals </w:t>
            </w:r>
            <w:r w:rsidRPr="00B73A35">
              <w:rPr>
                <w:rFonts w:ascii="Trebuchet MS" w:hAnsi="Trebuchet MS"/>
                <w:sz w:val="18"/>
                <w:szCs w:val="18"/>
                <w:lang w:val="en-US"/>
              </w:rPr>
              <w:t>(SI)</w:t>
            </w:r>
          </w:p>
          <w:p w14:paraId="5677E5F1" w14:textId="77777777" w:rsidR="00B73A35" w:rsidRDefault="00B73A35" w:rsidP="00B73A35">
            <w:pPr>
              <w:jc w:val="both"/>
              <w:rPr>
                <w:rFonts w:ascii="Trebuchet MS" w:hAnsi="Trebuchet MS"/>
                <w:sz w:val="18"/>
                <w:szCs w:val="18"/>
                <w:lang w:val="en-US"/>
              </w:rPr>
            </w:pPr>
            <w:r>
              <w:rPr>
                <w:rFonts w:ascii="Trebuchet MS" w:hAnsi="Trebuchet MS"/>
                <w:sz w:val="18"/>
                <w:szCs w:val="18"/>
                <w:lang w:val="en-US"/>
              </w:rPr>
              <w:t>Full wave – 950 kV</w:t>
            </w:r>
          </w:p>
          <w:p w14:paraId="1D7B188E" w14:textId="77777777" w:rsidR="00B73A35" w:rsidRDefault="00B73A35" w:rsidP="00B73A35">
            <w:pPr>
              <w:jc w:val="both"/>
              <w:rPr>
                <w:rFonts w:ascii="Trebuchet MS" w:hAnsi="Trebuchet MS"/>
                <w:sz w:val="18"/>
                <w:szCs w:val="18"/>
                <w:lang w:val="en-US"/>
              </w:rPr>
            </w:pPr>
            <w:r>
              <w:rPr>
                <w:rFonts w:ascii="Trebuchet MS" w:hAnsi="Trebuchet MS"/>
                <w:sz w:val="18"/>
                <w:szCs w:val="18"/>
                <w:lang w:val="en-US"/>
              </w:rPr>
              <w:t>Polarity (-)</w:t>
            </w:r>
          </w:p>
          <w:p w14:paraId="31D67A17" w14:textId="23E8C60C" w:rsidR="005C4E59" w:rsidRPr="00B73A35" w:rsidRDefault="005C4E59" w:rsidP="00B73A35">
            <w:pPr>
              <w:jc w:val="both"/>
              <w:rPr>
                <w:rFonts w:ascii="Trebuchet MS" w:hAnsi="Trebuchet MS"/>
                <w:sz w:val="18"/>
                <w:szCs w:val="18"/>
                <w:highlight w:val="yellow"/>
                <w:lang w:val="en-US"/>
              </w:rPr>
            </w:pPr>
            <w:r>
              <w:rPr>
                <w:rFonts w:ascii="Trebuchet MS" w:hAnsi="Trebuchet MS"/>
                <w:sz w:val="18"/>
                <w:szCs w:val="18"/>
                <w:lang w:val="en-US"/>
              </w:rPr>
              <w:t>Test sequence according to IEC 60076-3 (2013), cl. 14.4</w:t>
            </w:r>
          </w:p>
        </w:tc>
        <w:tc>
          <w:tcPr>
            <w:tcW w:w="2151" w:type="dxa"/>
            <w:vAlign w:val="center"/>
          </w:tcPr>
          <w:p w14:paraId="0C168360" w14:textId="4988E35C"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7ABE2BB3" w14:textId="77777777" w:rsidTr="0027028D">
        <w:trPr>
          <w:cantSplit/>
        </w:trPr>
        <w:tc>
          <w:tcPr>
            <w:tcW w:w="773" w:type="dxa"/>
            <w:vAlign w:val="center"/>
          </w:tcPr>
          <w:p w14:paraId="2B6A515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E0230FC" w14:textId="77777777" w:rsidR="00C16ECC" w:rsidRDefault="00C16ECC" w:rsidP="00C16ECC">
            <w:pPr>
              <w:jc w:val="both"/>
              <w:rPr>
                <w:rFonts w:ascii="Trebuchet MS" w:hAnsi="Trebuchet MS"/>
                <w:sz w:val="18"/>
                <w:szCs w:val="18"/>
              </w:rPr>
            </w:pPr>
            <w:r w:rsidRPr="00A75980">
              <w:rPr>
                <w:rFonts w:ascii="Trebuchet MS" w:hAnsi="Trebuchet MS"/>
                <w:sz w:val="18"/>
                <w:szCs w:val="18"/>
              </w:rPr>
              <w:t>Taikomos įtampos bandymas</w:t>
            </w:r>
            <w:r>
              <w:rPr>
                <w:rFonts w:ascii="Trebuchet MS" w:hAnsi="Trebuchet MS"/>
                <w:sz w:val="18"/>
                <w:szCs w:val="18"/>
              </w:rPr>
              <w:t xml:space="preserve"> (atskiro šaltinio AC atsparumo įtampos bandymas)</w:t>
            </w:r>
            <w:r w:rsidRPr="00A75980">
              <w:rPr>
                <w:rFonts w:ascii="Trebuchet MS" w:hAnsi="Trebuchet MS"/>
                <w:sz w:val="18"/>
                <w:szCs w:val="18"/>
              </w:rPr>
              <w:t>/</w:t>
            </w:r>
          </w:p>
          <w:p w14:paraId="28BE6EFD" w14:textId="23872055"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Applied voltage test</w:t>
            </w:r>
            <w:r>
              <w:rPr>
                <w:rFonts w:ascii="Trebuchet MS" w:hAnsi="Trebuchet MS"/>
                <w:sz w:val="18"/>
                <w:szCs w:val="18"/>
                <w:lang w:val="en-US"/>
              </w:rPr>
              <w:t xml:space="preserve"> (separate source AC voltage withstand test) (AV)</w:t>
            </w:r>
          </w:p>
        </w:tc>
        <w:tc>
          <w:tcPr>
            <w:tcW w:w="5806" w:type="dxa"/>
            <w:vAlign w:val="center"/>
          </w:tcPr>
          <w:p w14:paraId="1CD85B69"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10, Type test</w:t>
            </w:r>
            <w:r>
              <w:rPr>
                <w:rFonts w:ascii="Trebuchet MS" w:hAnsi="Trebuchet MS"/>
                <w:sz w:val="18"/>
                <w:szCs w:val="18"/>
                <w:lang w:val="en-US"/>
              </w:rPr>
              <w:t>, routine test</w:t>
            </w:r>
          </w:p>
          <w:p w14:paraId="77CB102B" w14:textId="09E52EBE" w:rsidR="00BD73CA" w:rsidRPr="00BD73CA" w:rsidRDefault="00BD73CA" w:rsidP="002A299C">
            <w:pPr>
              <w:jc w:val="both"/>
              <w:rPr>
                <w:rFonts w:ascii="Trebuchet MS" w:hAnsi="Trebuchet MS"/>
                <w:sz w:val="18"/>
                <w:szCs w:val="18"/>
              </w:rPr>
            </w:pPr>
            <w:r w:rsidRPr="00BD73CA">
              <w:rPr>
                <w:rFonts w:ascii="Trebuchet MS" w:hAnsi="Trebuchet MS"/>
                <w:sz w:val="18"/>
                <w:szCs w:val="18"/>
              </w:rPr>
              <w:t>Bandymo apvija ir įtampa:</w:t>
            </w:r>
          </w:p>
          <w:p w14:paraId="0EF28CD4" w14:textId="7B5B6D8A" w:rsidR="00BD73CA" w:rsidRPr="00BD73CA" w:rsidRDefault="00BD73CA" w:rsidP="00BD73CA">
            <w:pPr>
              <w:pStyle w:val="ListParagraph"/>
              <w:numPr>
                <w:ilvl w:val="0"/>
                <w:numId w:val="48"/>
              </w:numPr>
              <w:ind w:left="373"/>
              <w:jc w:val="both"/>
              <w:rPr>
                <w:rFonts w:ascii="Trebuchet MS" w:hAnsi="Trebuchet MS"/>
                <w:sz w:val="18"/>
                <w:szCs w:val="18"/>
              </w:rPr>
            </w:pPr>
            <w:r w:rsidRPr="00BD73CA">
              <w:rPr>
                <w:rFonts w:ascii="Trebuchet MS" w:hAnsi="Trebuchet MS"/>
                <w:sz w:val="18"/>
                <w:szCs w:val="18"/>
              </w:rPr>
              <w:t xml:space="preserve">AĮ – ŽĮ - </w:t>
            </w:r>
            <w:proofErr w:type="spellStart"/>
            <w:r w:rsidRPr="00BD73CA">
              <w:rPr>
                <w:rFonts w:ascii="Trebuchet MS" w:hAnsi="Trebuchet MS"/>
                <w:sz w:val="18"/>
                <w:szCs w:val="18"/>
              </w:rPr>
              <w:t>Neutralė</w:t>
            </w:r>
            <w:proofErr w:type="spellEnd"/>
            <w:r w:rsidRPr="00BD73CA">
              <w:rPr>
                <w:rFonts w:ascii="Trebuchet MS" w:hAnsi="Trebuchet MS"/>
                <w:sz w:val="18"/>
                <w:szCs w:val="18"/>
              </w:rPr>
              <w:t xml:space="preserve"> – 95 </w:t>
            </w:r>
            <w:proofErr w:type="spellStart"/>
            <w:r w:rsidRPr="00BD73CA">
              <w:rPr>
                <w:rFonts w:ascii="Trebuchet MS" w:hAnsi="Trebuchet MS"/>
                <w:sz w:val="18"/>
                <w:szCs w:val="18"/>
              </w:rPr>
              <w:t>kV</w:t>
            </w:r>
            <w:proofErr w:type="spellEnd"/>
          </w:p>
          <w:p w14:paraId="0A1156BE" w14:textId="2254AC9C" w:rsidR="00BD73CA" w:rsidRPr="00BD73CA" w:rsidRDefault="00BD73CA" w:rsidP="00BD73CA">
            <w:pPr>
              <w:pStyle w:val="ListParagraph"/>
              <w:numPr>
                <w:ilvl w:val="0"/>
                <w:numId w:val="48"/>
              </w:numPr>
              <w:ind w:left="373"/>
              <w:jc w:val="both"/>
              <w:rPr>
                <w:rFonts w:ascii="Trebuchet MS" w:hAnsi="Trebuchet MS"/>
                <w:sz w:val="18"/>
                <w:szCs w:val="18"/>
              </w:rPr>
            </w:pPr>
            <w:r w:rsidRPr="00BD73CA">
              <w:rPr>
                <w:rFonts w:ascii="Trebuchet MS" w:hAnsi="Trebuchet MS"/>
                <w:sz w:val="18"/>
                <w:szCs w:val="18"/>
              </w:rPr>
              <w:t>TĮ – 34 kV</w:t>
            </w:r>
          </w:p>
          <w:p w14:paraId="383EE8B8" w14:textId="767F6EF1" w:rsidR="00BD73CA" w:rsidRPr="00BD73CA" w:rsidRDefault="00BD73CA" w:rsidP="002A299C">
            <w:pPr>
              <w:jc w:val="both"/>
              <w:rPr>
                <w:rFonts w:ascii="Trebuchet MS" w:hAnsi="Trebuchet MS"/>
                <w:sz w:val="18"/>
                <w:szCs w:val="18"/>
              </w:rPr>
            </w:pPr>
            <w:r>
              <w:rPr>
                <w:rFonts w:ascii="Trebuchet MS" w:hAnsi="Trebuchet MS"/>
                <w:sz w:val="18"/>
                <w:szCs w:val="18"/>
              </w:rPr>
              <w:t xml:space="preserve">Pilna bandymo įtampa turi būti paduota 60 s į visus užtrumpintus bandomos apvijos gnybtus ir visiems kitiems gnybtams, šerdžiai, rėmui ir bakui esant įžemintiems. </w:t>
            </w:r>
            <w:proofErr w:type="spellStart"/>
            <w:r>
              <w:rPr>
                <w:rFonts w:ascii="Trebuchet MS" w:hAnsi="Trebuchet MS"/>
                <w:sz w:val="18"/>
                <w:szCs w:val="18"/>
              </w:rPr>
              <w:t>YNa</w:t>
            </w:r>
            <w:proofErr w:type="spellEnd"/>
            <w:r>
              <w:rPr>
                <w:rFonts w:ascii="Trebuchet MS" w:hAnsi="Trebuchet MS"/>
                <w:sz w:val="18"/>
                <w:szCs w:val="18"/>
              </w:rPr>
              <w:t xml:space="preserve"> jungimo apvijoms bandymo įtampa parenkama pagal </w:t>
            </w:r>
            <w:proofErr w:type="spellStart"/>
            <w:r>
              <w:rPr>
                <w:rFonts w:ascii="Trebuchet MS" w:hAnsi="Trebuchet MS"/>
                <w:sz w:val="18"/>
                <w:szCs w:val="18"/>
              </w:rPr>
              <w:t>neutralės</w:t>
            </w:r>
            <w:proofErr w:type="spellEnd"/>
            <w:r>
              <w:rPr>
                <w:rFonts w:ascii="Trebuchet MS" w:hAnsi="Trebuchet MS"/>
                <w:sz w:val="18"/>
                <w:szCs w:val="18"/>
              </w:rPr>
              <w:t xml:space="preserve"> izoliaciją ir jai priskirtą </w:t>
            </w:r>
            <w:proofErr w:type="spellStart"/>
            <w:r>
              <w:rPr>
                <w:rFonts w:ascii="Trebuchet MS" w:hAnsi="Trebuchet MS"/>
                <w:sz w:val="18"/>
                <w:szCs w:val="18"/>
              </w:rPr>
              <w:t>U</w:t>
            </w:r>
            <w:r w:rsidRPr="00BD73CA">
              <w:rPr>
                <w:rFonts w:ascii="Trebuchet MS" w:hAnsi="Trebuchet MS"/>
                <w:sz w:val="18"/>
                <w:szCs w:val="18"/>
                <w:vertAlign w:val="subscript"/>
              </w:rPr>
              <w:t>m</w:t>
            </w:r>
            <w:proofErr w:type="spellEnd"/>
            <w:r w:rsidRPr="00BD73CA">
              <w:rPr>
                <w:rFonts w:ascii="Trebuchet MS" w:hAnsi="Trebuchet MS"/>
                <w:sz w:val="18"/>
                <w:szCs w:val="18"/>
              </w:rPr>
              <w:t>/</w:t>
            </w:r>
          </w:p>
          <w:p w14:paraId="1AE1E0AB" w14:textId="47EA04E8" w:rsidR="002A299C" w:rsidRPr="00BE4C2D" w:rsidRDefault="002A299C" w:rsidP="002A299C">
            <w:pPr>
              <w:jc w:val="both"/>
              <w:rPr>
                <w:rFonts w:ascii="Trebuchet MS" w:hAnsi="Trebuchet MS"/>
                <w:sz w:val="18"/>
                <w:szCs w:val="18"/>
                <w:lang w:val="en-US"/>
              </w:rPr>
            </w:pPr>
            <w:r>
              <w:rPr>
                <w:rFonts w:ascii="Trebuchet MS" w:hAnsi="Trebuchet MS"/>
                <w:sz w:val="18"/>
                <w:szCs w:val="18"/>
                <w:lang w:val="en-US"/>
              </w:rPr>
              <w:t xml:space="preserve">Applied winding and </w:t>
            </w:r>
            <w:r w:rsidRPr="00BE4C2D">
              <w:rPr>
                <w:rFonts w:ascii="Trebuchet MS" w:hAnsi="Trebuchet MS"/>
                <w:sz w:val="18"/>
                <w:szCs w:val="18"/>
                <w:lang w:val="en-US"/>
              </w:rPr>
              <w:t>voltage:</w:t>
            </w:r>
          </w:p>
          <w:p w14:paraId="378E8D98" w14:textId="57C4B9DB" w:rsidR="002A299C" w:rsidRPr="00BE4C2D" w:rsidRDefault="002A299C" w:rsidP="00901915">
            <w:pPr>
              <w:pStyle w:val="ListParagraph"/>
              <w:numPr>
                <w:ilvl w:val="0"/>
                <w:numId w:val="48"/>
              </w:numPr>
              <w:ind w:left="373"/>
              <w:jc w:val="both"/>
              <w:rPr>
                <w:rFonts w:ascii="Trebuchet MS" w:hAnsi="Trebuchet MS"/>
                <w:sz w:val="18"/>
                <w:szCs w:val="18"/>
                <w:lang w:val="en-US"/>
              </w:rPr>
            </w:pPr>
            <w:r w:rsidRPr="00BE4C2D">
              <w:rPr>
                <w:rFonts w:ascii="Trebuchet MS" w:hAnsi="Trebuchet MS"/>
                <w:sz w:val="18"/>
                <w:szCs w:val="18"/>
                <w:lang w:val="en-US"/>
              </w:rPr>
              <w:t>HV – LV - Neutral – 95 kV</w:t>
            </w:r>
          </w:p>
          <w:p w14:paraId="6B47E776" w14:textId="77777777" w:rsidR="002A299C" w:rsidRPr="00BE4C2D" w:rsidRDefault="002A299C" w:rsidP="00901915">
            <w:pPr>
              <w:pStyle w:val="ListParagraph"/>
              <w:numPr>
                <w:ilvl w:val="0"/>
                <w:numId w:val="48"/>
              </w:numPr>
              <w:ind w:left="373"/>
              <w:jc w:val="both"/>
              <w:rPr>
                <w:rFonts w:ascii="Trebuchet MS" w:hAnsi="Trebuchet MS"/>
                <w:sz w:val="18"/>
                <w:szCs w:val="18"/>
                <w:lang w:val="en-US"/>
              </w:rPr>
            </w:pPr>
            <w:r w:rsidRPr="00BE4C2D">
              <w:rPr>
                <w:rFonts w:ascii="Trebuchet MS" w:hAnsi="Trebuchet MS"/>
                <w:sz w:val="18"/>
                <w:szCs w:val="18"/>
                <w:lang w:val="en-US"/>
              </w:rPr>
              <w:t>TV – 34 kV</w:t>
            </w:r>
          </w:p>
          <w:p w14:paraId="2CB49C3B" w14:textId="09A95EA4" w:rsidR="00570F92" w:rsidRPr="00BE4C2D" w:rsidRDefault="00570F92" w:rsidP="00BE4C2D">
            <w:pPr>
              <w:autoSpaceDE w:val="0"/>
              <w:autoSpaceDN w:val="0"/>
              <w:adjustRightInd w:val="0"/>
              <w:jc w:val="both"/>
              <w:rPr>
                <w:rFonts w:ascii="Arial" w:eastAsiaTheme="minorHAnsi" w:hAnsi="Arial" w:cs="Arial"/>
                <w:sz w:val="20"/>
                <w:szCs w:val="20"/>
                <w:lang w:eastAsia="en-US"/>
              </w:rPr>
            </w:pPr>
            <w:r w:rsidRPr="00BE4C2D">
              <w:rPr>
                <w:rFonts w:ascii="Trebuchet MS" w:hAnsi="Trebuchet MS"/>
                <w:sz w:val="18"/>
                <w:szCs w:val="18"/>
                <w:lang w:val="en-US"/>
              </w:rPr>
              <w:t>The full test voltage shall be applied for 60 s between all accessible terminals of the winding</w:t>
            </w:r>
            <w:r>
              <w:rPr>
                <w:rFonts w:ascii="Trebuchet MS" w:hAnsi="Trebuchet MS"/>
                <w:sz w:val="18"/>
                <w:szCs w:val="18"/>
                <w:lang w:val="en-US"/>
              </w:rPr>
              <w:t xml:space="preserve"> </w:t>
            </w:r>
            <w:r w:rsidRPr="00BE4C2D">
              <w:rPr>
                <w:rFonts w:ascii="Trebuchet MS" w:hAnsi="Trebuchet MS"/>
                <w:sz w:val="18"/>
                <w:szCs w:val="18"/>
                <w:lang w:val="en-US"/>
              </w:rPr>
              <w:t xml:space="preserve">under test </w:t>
            </w:r>
            <w:r>
              <w:rPr>
                <w:rFonts w:ascii="Trebuchet MS" w:hAnsi="Trebuchet MS"/>
                <w:sz w:val="18"/>
                <w:szCs w:val="18"/>
                <w:lang w:val="en-US"/>
              </w:rPr>
              <w:t>short-circuited</w:t>
            </w:r>
            <w:r w:rsidRPr="00BE4C2D">
              <w:rPr>
                <w:rFonts w:ascii="Trebuchet MS" w:hAnsi="Trebuchet MS"/>
                <w:sz w:val="18"/>
                <w:szCs w:val="18"/>
                <w:lang w:val="en-US"/>
              </w:rPr>
              <w:t xml:space="preserve"> and all accessible terminals of the remaining windings, core,</w:t>
            </w:r>
            <w:r>
              <w:rPr>
                <w:rFonts w:ascii="Trebuchet MS" w:hAnsi="Trebuchet MS"/>
                <w:sz w:val="18"/>
                <w:szCs w:val="18"/>
                <w:lang w:val="en-US"/>
              </w:rPr>
              <w:t xml:space="preserve"> </w:t>
            </w:r>
            <w:r w:rsidRPr="00BE4C2D">
              <w:rPr>
                <w:rFonts w:ascii="Trebuchet MS" w:hAnsi="Trebuchet MS"/>
                <w:sz w:val="18"/>
                <w:szCs w:val="18"/>
                <w:lang w:val="en-US"/>
              </w:rPr>
              <w:t>frame and tank or casing of the transformer, connected to earth.</w:t>
            </w:r>
            <w:r>
              <w:rPr>
                <w:rFonts w:ascii="Trebuchet MS" w:hAnsi="Trebuchet MS"/>
                <w:sz w:val="18"/>
                <w:szCs w:val="18"/>
                <w:lang w:val="en-US"/>
              </w:rPr>
              <w:t xml:space="preserve"> </w:t>
            </w:r>
            <w:r w:rsidR="00B91B7E">
              <w:rPr>
                <w:rFonts w:ascii="Trebuchet MS" w:hAnsi="Trebuchet MS"/>
                <w:sz w:val="18"/>
                <w:szCs w:val="18"/>
                <w:lang w:val="en-US"/>
              </w:rPr>
              <w:t>For YNa connected windings t</w:t>
            </w:r>
            <w:r w:rsidRPr="00BE4C2D">
              <w:rPr>
                <w:rFonts w:ascii="Trebuchet MS" w:hAnsi="Trebuchet MS"/>
                <w:sz w:val="18"/>
                <w:szCs w:val="18"/>
                <w:lang w:val="en-US"/>
              </w:rPr>
              <w:t>he test voltages shall be determined by the insulation of the common neutral and its assigned U</w:t>
            </w:r>
            <w:r w:rsidRPr="00BE4C2D">
              <w:rPr>
                <w:rFonts w:ascii="Trebuchet MS" w:hAnsi="Trebuchet MS"/>
                <w:sz w:val="18"/>
                <w:szCs w:val="18"/>
                <w:vertAlign w:val="subscript"/>
                <w:lang w:val="en-US"/>
              </w:rPr>
              <w:t>m</w:t>
            </w:r>
            <w:r w:rsidR="00783F09">
              <w:rPr>
                <w:rFonts w:ascii="Trebuchet MS" w:hAnsi="Trebuchet MS"/>
                <w:sz w:val="18"/>
                <w:szCs w:val="18"/>
                <w:lang w:val="en-US"/>
              </w:rPr>
              <w:t>.</w:t>
            </w:r>
          </w:p>
        </w:tc>
        <w:tc>
          <w:tcPr>
            <w:tcW w:w="2151" w:type="dxa"/>
            <w:vAlign w:val="center"/>
          </w:tcPr>
          <w:p w14:paraId="27DA3F61" w14:textId="68B37755"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40AD6E02" w14:textId="77777777" w:rsidTr="0027028D">
        <w:trPr>
          <w:cantSplit/>
        </w:trPr>
        <w:tc>
          <w:tcPr>
            <w:tcW w:w="773" w:type="dxa"/>
            <w:vAlign w:val="center"/>
          </w:tcPr>
          <w:p w14:paraId="05AD6D9E"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7AF1D7C8" w14:textId="77777777" w:rsidR="00C16ECC" w:rsidRDefault="00C16ECC" w:rsidP="00C16ECC">
            <w:pPr>
              <w:jc w:val="both"/>
              <w:rPr>
                <w:rFonts w:ascii="Trebuchet MS" w:hAnsi="Trebuchet MS"/>
                <w:sz w:val="18"/>
                <w:szCs w:val="18"/>
              </w:rPr>
            </w:pPr>
            <w:r w:rsidRPr="00A75980">
              <w:rPr>
                <w:rFonts w:ascii="Trebuchet MS" w:hAnsi="Trebuchet MS"/>
                <w:sz w:val="18"/>
                <w:szCs w:val="18"/>
              </w:rPr>
              <w:t>Išvadų taikomos (pramoninio dažnio) atsparumo įtampos bandymas/</w:t>
            </w:r>
          </w:p>
          <w:p w14:paraId="6953002A" w14:textId="47F5D949"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Line terminal AC withstand voltage test (LTAC)</w:t>
            </w:r>
          </w:p>
        </w:tc>
        <w:tc>
          <w:tcPr>
            <w:tcW w:w="5806" w:type="dxa"/>
            <w:vAlign w:val="center"/>
          </w:tcPr>
          <w:p w14:paraId="30B6F40A" w14:textId="77777777" w:rsidR="00C16ECC" w:rsidRPr="00B32562" w:rsidRDefault="00C16ECC" w:rsidP="00C16ECC">
            <w:pPr>
              <w:jc w:val="center"/>
              <w:rPr>
                <w:rFonts w:ascii="Trebuchet MS" w:hAnsi="Trebuchet MS"/>
                <w:sz w:val="18"/>
                <w:szCs w:val="18"/>
                <w:lang w:val="en-US"/>
              </w:rPr>
            </w:pPr>
            <w:r w:rsidRPr="00B32562">
              <w:rPr>
                <w:rFonts w:ascii="Trebuchet MS" w:hAnsi="Trebuchet MS"/>
                <w:sz w:val="18"/>
                <w:szCs w:val="18"/>
                <w:lang w:val="en-US"/>
              </w:rPr>
              <w:t>IEC 60076-3, cl. 12, Type test</w:t>
            </w:r>
            <w:r w:rsidR="002A2C01" w:rsidRPr="00B32562">
              <w:rPr>
                <w:rFonts w:ascii="Trebuchet MS" w:hAnsi="Trebuchet MS"/>
                <w:sz w:val="18"/>
                <w:szCs w:val="18"/>
                <w:lang w:val="en-US"/>
              </w:rPr>
              <w:t>, routine test</w:t>
            </w:r>
          </w:p>
          <w:p w14:paraId="48DBE462" w14:textId="0DA7BAE9" w:rsidR="0085361D" w:rsidRPr="008D266B" w:rsidRDefault="008D266B" w:rsidP="00B32562">
            <w:pPr>
              <w:jc w:val="both"/>
              <w:rPr>
                <w:rFonts w:ascii="Trebuchet MS" w:hAnsi="Trebuchet MS"/>
                <w:sz w:val="18"/>
                <w:szCs w:val="18"/>
              </w:rPr>
            </w:pPr>
            <w:r w:rsidRPr="008D266B">
              <w:rPr>
                <w:rFonts w:ascii="Trebuchet MS" w:hAnsi="Trebuchet MS"/>
                <w:sz w:val="18"/>
                <w:szCs w:val="18"/>
              </w:rPr>
              <w:t>Apvija ir įtampa:</w:t>
            </w:r>
          </w:p>
          <w:p w14:paraId="5EA609E6" w14:textId="5D024CDC" w:rsidR="008D266B" w:rsidRPr="008D266B" w:rsidRDefault="008D266B" w:rsidP="008D266B">
            <w:pPr>
              <w:pStyle w:val="ListParagraph"/>
              <w:numPr>
                <w:ilvl w:val="0"/>
                <w:numId w:val="49"/>
              </w:numPr>
              <w:ind w:left="373"/>
              <w:jc w:val="both"/>
              <w:rPr>
                <w:rFonts w:ascii="Trebuchet MS" w:hAnsi="Trebuchet MS"/>
                <w:sz w:val="18"/>
                <w:szCs w:val="18"/>
              </w:rPr>
            </w:pPr>
            <w:r>
              <w:rPr>
                <w:rFonts w:ascii="Trebuchet MS" w:hAnsi="Trebuchet MS"/>
                <w:sz w:val="18"/>
                <w:szCs w:val="18"/>
              </w:rPr>
              <w:t>AĮ</w:t>
            </w:r>
            <w:r w:rsidRPr="008D266B">
              <w:rPr>
                <w:rFonts w:ascii="Trebuchet MS" w:hAnsi="Trebuchet MS"/>
                <w:sz w:val="18"/>
                <w:szCs w:val="18"/>
              </w:rPr>
              <w:t xml:space="preserve"> – 510 kV</w:t>
            </w:r>
          </w:p>
          <w:p w14:paraId="76BA33A4" w14:textId="5FAE3039" w:rsidR="008D266B" w:rsidRPr="008D266B" w:rsidRDefault="008D266B" w:rsidP="00B32562">
            <w:pPr>
              <w:jc w:val="both"/>
              <w:rPr>
                <w:rFonts w:ascii="Trebuchet MS" w:hAnsi="Trebuchet MS"/>
                <w:sz w:val="18"/>
                <w:szCs w:val="18"/>
              </w:rPr>
            </w:pPr>
            <w:r w:rsidRPr="008D266B">
              <w:rPr>
                <w:rFonts w:ascii="Trebuchet MS" w:hAnsi="Trebuchet MS"/>
                <w:sz w:val="18"/>
                <w:szCs w:val="18"/>
              </w:rPr>
              <w:t>Įtampa paduodama į TĮ apviją/</w:t>
            </w:r>
          </w:p>
          <w:p w14:paraId="12AF3B18" w14:textId="3B084F6D" w:rsidR="002A299C" w:rsidRDefault="002A299C" w:rsidP="00B32562">
            <w:pPr>
              <w:jc w:val="both"/>
              <w:rPr>
                <w:rFonts w:ascii="Trebuchet MS" w:hAnsi="Trebuchet MS"/>
                <w:sz w:val="18"/>
                <w:szCs w:val="18"/>
                <w:lang w:val="en-US"/>
              </w:rPr>
            </w:pPr>
            <w:r w:rsidRPr="00BE4C2D">
              <w:rPr>
                <w:rFonts w:ascii="Trebuchet MS" w:hAnsi="Trebuchet MS"/>
                <w:sz w:val="18"/>
                <w:szCs w:val="18"/>
                <w:lang w:val="en-US"/>
              </w:rPr>
              <w:t>Induced winding and voltage:</w:t>
            </w:r>
          </w:p>
          <w:p w14:paraId="62C579C8" w14:textId="77777777" w:rsidR="00B32562" w:rsidRDefault="00B32562" w:rsidP="00901915">
            <w:pPr>
              <w:pStyle w:val="ListParagraph"/>
              <w:numPr>
                <w:ilvl w:val="0"/>
                <w:numId w:val="49"/>
              </w:numPr>
              <w:ind w:left="373"/>
              <w:jc w:val="both"/>
              <w:rPr>
                <w:rFonts w:ascii="Trebuchet MS" w:hAnsi="Trebuchet MS"/>
                <w:sz w:val="18"/>
                <w:szCs w:val="18"/>
                <w:lang w:val="en-US"/>
              </w:rPr>
            </w:pPr>
            <w:r>
              <w:rPr>
                <w:rFonts w:ascii="Trebuchet MS" w:hAnsi="Trebuchet MS"/>
                <w:sz w:val="18"/>
                <w:szCs w:val="18"/>
                <w:lang w:val="en-US"/>
              </w:rPr>
              <w:t>HV – 510 kV</w:t>
            </w:r>
          </w:p>
          <w:p w14:paraId="303A4D2F" w14:textId="2D7ACF07" w:rsidR="00B32562" w:rsidRPr="00BE4C2D" w:rsidRDefault="00B32562" w:rsidP="00BE4C2D">
            <w:pPr>
              <w:ind w:left="13"/>
              <w:jc w:val="both"/>
              <w:rPr>
                <w:rFonts w:ascii="Trebuchet MS" w:hAnsi="Trebuchet MS"/>
                <w:sz w:val="18"/>
                <w:szCs w:val="18"/>
                <w:lang w:val="en-US"/>
              </w:rPr>
            </w:pPr>
            <w:r>
              <w:rPr>
                <w:rFonts w:ascii="Trebuchet MS" w:hAnsi="Trebuchet MS"/>
                <w:sz w:val="18"/>
                <w:szCs w:val="18"/>
                <w:lang w:val="en-US"/>
              </w:rPr>
              <w:t>Voltage suppl</w:t>
            </w:r>
            <w:r w:rsidR="00862A85">
              <w:rPr>
                <w:rFonts w:ascii="Trebuchet MS" w:hAnsi="Trebuchet MS"/>
                <w:sz w:val="18"/>
                <w:szCs w:val="18"/>
                <w:lang w:val="en-US"/>
              </w:rPr>
              <w:t>ied to</w:t>
            </w:r>
            <w:r>
              <w:rPr>
                <w:rFonts w:ascii="Trebuchet MS" w:hAnsi="Trebuchet MS"/>
                <w:sz w:val="18"/>
                <w:szCs w:val="18"/>
                <w:lang w:val="en-US"/>
              </w:rPr>
              <w:t xml:space="preserve"> TV winding.</w:t>
            </w:r>
          </w:p>
        </w:tc>
        <w:tc>
          <w:tcPr>
            <w:tcW w:w="2151" w:type="dxa"/>
            <w:vAlign w:val="center"/>
          </w:tcPr>
          <w:p w14:paraId="47AFDC90" w14:textId="3D9DA474"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2632E587" w14:textId="77777777" w:rsidTr="0027028D">
        <w:trPr>
          <w:cantSplit/>
        </w:trPr>
        <w:tc>
          <w:tcPr>
            <w:tcW w:w="773" w:type="dxa"/>
            <w:vAlign w:val="center"/>
          </w:tcPr>
          <w:p w14:paraId="0F7BBBA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875C263" w14:textId="77777777" w:rsidR="00C16ECC" w:rsidRDefault="00C16ECC" w:rsidP="00C16ECC">
            <w:pPr>
              <w:jc w:val="both"/>
              <w:rPr>
                <w:rFonts w:ascii="Trebuchet MS" w:hAnsi="Trebuchet MS"/>
                <w:sz w:val="18"/>
                <w:szCs w:val="18"/>
              </w:rPr>
            </w:pPr>
            <w:r w:rsidRPr="00A75980">
              <w:rPr>
                <w:rFonts w:ascii="Trebuchet MS" w:hAnsi="Trebuchet MS"/>
                <w:sz w:val="18"/>
                <w:szCs w:val="18"/>
              </w:rPr>
              <w:t>Antrinių grandinių izoliacijos bandymai/</w:t>
            </w:r>
          </w:p>
          <w:p w14:paraId="18DA16E3" w14:textId="63BAD54C"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Insulation of auxiliary wiring (</w:t>
            </w:r>
            <w:proofErr w:type="spellStart"/>
            <w:r w:rsidRPr="00A75980">
              <w:rPr>
                <w:rFonts w:ascii="Trebuchet MS" w:hAnsi="Trebuchet MS"/>
                <w:sz w:val="18"/>
                <w:szCs w:val="18"/>
                <w:lang w:val="en-US"/>
              </w:rPr>
              <w:t>AuxW</w:t>
            </w:r>
            <w:proofErr w:type="spellEnd"/>
            <w:r w:rsidRPr="00A75980">
              <w:rPr>
                <w:rFonts w:ascii="Trebuchet MS" w:hAnsi="Trebuchet MS"/>
                <w:sz w:val="18"/>
                <w:szCs w:val="18"/>
                <w:lang w:val="en-US"/>
              </w:rPr>
              <w:t>)</w:t>
            </w:r>
          </w:p>
        </w:tc>
        <w:tc>
          <w:tcPr>
            <w:tcW w:w="5806" w:type="dxa"/>
            <w:vAlign w:val="center"/>
          </w:tcPr>
          <w:p w14:paraId="7B2A36F7"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9, Type test</w:t>
            </w:r>
            <w:r w:rsidR="002A2C01">
              <w:rPr>
                <w:rFonts w:ascii="Trebuchet MS" w:hAnsi="Trebuchet MS"/>
                <w:sz w:val="18"/>
                <w:szCs w:val="18"/>
                <w:lang w:val="en-US"/>
              </w:rPr>
              <w:t>, routine test</w:t>
            </w:r>
          </w:p>
          <w:p w14:paraId="335C846C" w14:textId="1748D3C5" w:rsidR="006F6810" w:rsidRDefault="006F6810" w:rsidP="006F6810">
            <w:pPr>
              <w:autoSpaceDE w:val="0"/>
              <w:autoSpaceDN w:val="0"/>
              <w:adjustRightInd w:val="0"/>
              <w:jc w:val="both"/>
              <w:rPr>
                <w:rFonts w:ascii="Trebuchet MS" w:hAnsi="Trebuchet MS"/>
                <w:sz w:val="18"/>
                <w:szCs w:val="18"/>
              </w:rPr>
            </w:pPr>
            <w:r w:rsidRPr="006F6810">
              <w:rPr>
                <w:rFonts w:ascii="Trebuchet MS" w:hAnsi="Trebuchet MS"/>
                <w:sz w:val="18"/>
                <w:szCs w:val="18"/>
              </w:rPr>
              <w:t>Antrinių ir valdymo grandinių instaliacij</w:t>
            </w:r>
            <w:r>
              <w:rPr>
                <w:rFonts w:ascii="Trebuchet MS" w:hAnsi="Trebuchet MS"/>
                <w:sz w:val="18"/>
                <w:szCs w:val="18"/>
              </w:rPr>
              <w:t>os izoliacija</w:t>
            </w:r>
            <w:r w:rsidRPr="006F6810">
              <w:rPr>
                <w:rFonts w:ascii="Trebuchet MS" w:hAnsi="Trebuchet MS"/>
                <w:sz w:val="18"/>
                <w:szCs w:val="18"/>
              </w:rPr>
              <w:t xml:space="preserve"> turi būti išbandoma 1 min trukmės atskiro AC 2 kV šaltinio įtampa žemės atžvilgiu</w:t>
            </w:r>
            <w:r>
              <w:rPr>
                <w:rFonts w:ascii="Trebuchet MS" w:hAnsi="Trebuchet MS"/>
                <w:sz w:val="18"/>
                <w:szCs w:val="18"/>
              </w:rPr>
              <w:t>. Įmontuotų srovės transformatorių antrinių grandinių izoliacija turi būti išbandoma 1 min trukmės 2,5 kV AC šaltiniu žemės atžvilgiu/</w:t>
            </w:r>
          </w:p>
          <w:p w14:paraId="01ACBE90" w14:textId="36E9688C" w:rsidR="006F6810" w:rsidRPr="006F6810" w:rsidRDefault="006F6810" w:rsidP="006F6810">
            <w:pPr>
              <w:autoSpaceDE w:val="0"/>
              <w:autoSpaceDN w:val="0"/>
              <w:adjustRightInd w:val="0"/>
              <w:jc w:val="both"/>
              <w:rPr>
                <w:rFonts w:ascii="Arial" w:eastAsiaTheme="minorHAnsi" w:hAnsi="Arial" w:cs="Arial"/>
                <w:sz w:val="20"/>
                <w:szCs w:val="20"/>
                <w:lang w:eastAsia="en-US"/>
              </w:rPr>
            </w:pPr>
            <w:r w:rsidRPr="006F6810">
              <w:rPr>
                <w:rFonts w:ascii="Trebuchet MS" w:hAnsi="Trebuchet MS"/>
                <w:sz w:val="18"/>
                <w:szCs w:val="18"/>
                <w:lang w:val="en-US"/>
              </w:rPr>
              <w:t>The wiring for auxiliary power, and control circuitry shall be subjected to a 1 min AC separate</w:t>
            </w:r>
            <w:r>
              <w:rPr>
                <w:rFonts w:ascii="Trebuchet MS" w:hAnsi="Trebuchet MS"/>
                <w:sz w:val="18"/>
                <w:szCs w:val="18"/>
                <w:lang w:val="en-US"/>
              </w:rPr>
              <w:t xml:space="preserve"> </w:t>
            </w:r>
            <w:r w:rsidRPr="006F6810">
              <w:rPr>
                <w:rFonts w:ascii="Trebuchet MS" w:hAnsi="Trebuchet MS"/>
                <w:sz w:val="18"/>
                <w:szCs w:val="18"/>
                <w:lang w:val="en-US"/>
              </w:rPr>
              <w:t>source test of 2 kV to earth.</w:t>
            </w:r>
            <w:r>
              <w:rPr>
                <w:rFonts w:ascii="Trebuchet MS" w:hAnsi="Trebuchet MS"/>
                <w:sz w:val="18"/>
                <w:szCs w:val="18"/>
                <w:lang w:val="en-US"/>
              </w:rPr>
              <w:t xml:space="preserve"> </w:t>
            </w:r>
            <w:r w:rsidRPr="006F6810">
              <w:rPr>
                <w:rFonts w:ascii="Trebuchet MS" w:hAnsi="Trebuchet MS"/>
                <w:sz w:val="18"/>
                <w:szCs w:val="18"/>
                <w:lang w:val="en-US"/>
              </w:rPr>
              <w:t>The wiring for current transformer secondary windings shall be tested at 2,5 kV AC to earth for 1 min.</w:t>
            </w:r>
          </w:p>
        </w:tc>
        <w:tc>
          <w:tcPr>
            <w:tcW w:w="2151" w:type="dxa"/>
            <w:vAlign w:val="center"/>
          </w:tcPr>
          <w:p w14:paraId="5B174159" w14:textId="555AA1E6"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E18B135" w14:textId="7934322D" w:rsidTr="0027028D">
        <w:trPr>
          <w:cantSplit/>
        </w:trPr>
        <w:tc>
          <w:tcPr>
            <w:tcW w:w="773" w:type="dxa"/>
            <w:vAlign w:val="center"/>
          </w:tcPr>
          <w:p w14:paraId="20E140B6"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5591930" w14:textId="77777777" w:rsidR="00C16ECC" w:rsidRDefault="00C16ECC" w:rsidP="00C16ECC">
            <w:pPr>
              <w:jc w:val="both"/>
              <w:rPr>
                <w:rFonts w:ascii="Trebuchet MS" w:hAnsi="Trebuchet MS"/>
                <w:sz w:val="18"/>
                <w:szCs w:val="18"/>
              </w:rPr>
            </w:pPr>
            <w:r w:rsidRPr="00A75980">
              <w:rPr>
                <w:rFonts w:ascii="Trebuchet MS" w:hAnsi="Trebuchet MS"/>
                <w:sz w:val="18"/>
                <w:szCs w:val="18"/>
              </w:rPr>
              <w:t>Bandymai indukuota įtampa su dalinių išlydžių matavimais/</w:t>
            </w:r>
          </w:p>
          <w:p w14:paraId="45F0BFEC" w14:textId="1101D2D1"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Induced voltage test with partial discharge measurement (IVPD)</w:t>
            </w:r>
          </w:p>
        </w:tc>
        <w:tc>
          <w:tcPr>
            <w:tcW w:w="5806" w:type="dxa"/>
            <w:vAlign w:val="center"/>
          </w:tcPr>
          <w:p w14:paraId="428AE9B9"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11.3, Type test</w:t>
            </w:r>
            <w:r w:rsidR="002A2C01">
              <w:rPr>
                <w:rFonts w:ascii="Trebuchet MS" w:hAnsi="Trebuchet MS"/>
                <w:sz w:val="18"/>
                <w:szCs w:val="18"/>
                <w:lang w:val="en-US"/>
              </w:rPr>
              <w:t>, routine test</w:t>
            </w:r>
          </w:p>
          <w:p w14:paraId="0C71A2F3" w14:textId="59D62C32" w:rsidR="00DF28BF" w:rsidRPr="00DF28BF" w:rsidRDefault="00DF28BF" w:rsidP="00411EB3">
            <w:pPr>
              <w:jc w:val="both"/>
              <w:rPr>
                <w:rFonts w:ascii="Trebuchet MS" w:hAnsi="Trebuchet MS"/>
                <w:sz w:val="18"/>
                <w:szCs w:val="18"/>
              </w:rPr>
            </w:pPr>
            <w:r w:rsidRPr="00DF28BF">
              <w:rPr>
                <w:rFonts w:ascii="Trebuchet MS" w:hAnsi="Trebuchet MS"/>
                <w:sz w:val="18"/>
                <w:szCs w:val="18"/>
              </w:rPr>
              <w:t>Įtampa indukuojama AĮ apvijoje padavus įtampą į TĮ apviją.</w:t>
            </w:r>
          </w:p>
          <w:p w14:paraId="086A507C" w14:textId="7B2E785D" w:rsidR="00DF28BF" w:rsidRPr="00DF28BF" w:rsidRDefault="00DF28BF" w:rsidP="00411EB3">
            <w:pPr>
              <w:jc w:val="both"/>
              <w:rPr>
                <w:rFonts w:ascii="Trebuchet MS" w:hAnsi="Trebuchet MS"/>
                <w:sz w:val="18"/>
                <w:szCs w:val="18"/>
              </w:rPr>
            </w:pPr>
            <w:r w:rsidRPr="00DF28BF">
              <w:rPr>
                <w:rFonts w:ascii="Trebuchet MS" w:hAnsi="Trebuchet MS"/>
                <w:sz w:val="18"/>
                <w:szCs w:val="18"/>
              </w:rPr>
              <w:t>Įtampos lygiai AĮ apvijoje:</w:t>
            </w:r>
          </w:p>
          <w:p w14:paraId="70404571"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0,4 x </w:t>
            </w:r>
            <w:proofErr w:type="spellStart"/>
            <w:r w:rsidRPr="00DF28BF">
              <w:rPr>
                <w:rFonts w:ascii="Trebuchet MS" w:hAnsi="Trebuchet MS"/>
                <w:sz w:val="18"/>
                <w:szCs w:val="18"/>
              </w:rPr>
              <w:t>Ur</w:t>
            </w:r>
            <w:proofErr w:type="spellEnd"/>
            <w:r w:rsidRPr="00DF28BF">
              <w:rPr>
                <w:rFonts w:ascii="Trebuchet MS" w:hAnsi="Trebuchet MS"/>
                <w:sz w:val="18"/>
                <w:szCs w:val="18"/>
              </w:rPr>
              <w:t>/√3 (1 min.)</w:t>
            </w:r>
          </w:p>
          <w:p w14:paraId="6CB4E307"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1,2 x </w:t>
            </w:r>
            <w:proofErr w:type="spellStart"/>
            <w:r w:rsidRPr="00DF28BF">
              <w:rPr>
                <w:rFonts w:ascii="Trebuchet MS" w:hAnsi="Trebuchet MS"/>
                <w:sz w:val="18"/>
                <w:szCs w:val="18"/>
              </w:rPr>
              <w:t>Ur</w:t>
            </w:r>
            <w:proofErr w:type="spellEnd"/>
            <w:r w:rsidRPr="00DF28BF">
              <w:rPr>
                <w:rFonts w:ascii="Trebuchet MS" w:hAnsi="Trebuchet MS"/>
                <w:sz w:val="18"/>
                <w:szCs w:val="18"/>
              </w:rPr>
              <w:t>/√3 (1 min.)</w:t>
            </w:r>
          </w:p>
          <w:p w14:paraId="727681CB"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1,58 x </w:t>
            </w:r>
            <w:proofErr w:type="spellStart"/>
            <w:r w:rsidRPr="00DF28BF">
              <w:rPr>
                <w:rFonts w:ascii="Trebuchet MS" w:hAnsi="Trebuchet MS"/>
                <w:sz w:val="18"/>
                <w:szCs w:val="18"/>
              </w:rPr>
              <w:t>Um</w:t>
            </w:r>
            <w:proofErr w:type="spellEnd"/>
            <w:r w:rsidRPr="00DF28BF">
              <w:rPr>
                <w:rFonts w:ascii="Trebuchet MS" w:hAnsi="Trebuchet MS"/>
                <w:sz w:val="18"/>
                <w:szCs w:val="18"/>
              </w:rPr>
              <w:t>/√3 (5 min.)</w:t>
            </w:r>
          </w:p>
          <w:p w14:paraId="475E4B7F" w14:textId="2D8C479D"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1,8 x </w:t>
            </w:r>
            <w:proofErr w:type="spellStart"/>
            <w:r w:rsidRPr="00DF28BF">
              <w:rPr>
                <w:rFonts w:ascii="Trebuchet MS" w:hAnsi="Trebuchet MS"/>
                <w:sz w:val="18"/>
                <w:szCs w:val="18"/>
              </w:rPr>
              <w:t>Um</w:t>
            </w:r>
            <w:proofErr w:type="spellEnd"/>
            <w:r w:rsidRPr="00DF28BF">
              <w:rPr>
                <w:rFonts w:ascii="Trebuchet MS" w:hAnsi="Trebuchet MS"/>
                <w:sz w:val="18"/>
                <w:szCs w:val="18"/>
              </w:rPr>
              <w:t>/√3 (60 sek.)</w:t>
            </w:r>
          </w:p>
          <w:p w14:paraId="07831FA1" w14:textId="0E75C2AD"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1,5 x </w:t>
            </w:r>
            <w:proofErr w:type="spellStart"/>
            <w:r w:rsidRPr="00DF28BF">
              <w:rPr>
                <w:rFonts w:ascii="Trebuchet MS" w:hAnsi="Trebuchet MS"/>
                <w:sz w:val="18"/>
                <w:szCs w:val="18"/>
              </w:rPr>
              <w:t>Um</w:t>
            </w:r>
            <w:proofErr w:type="spellEnd"/>
            <w:r w:rsidRPr="00DF28BF">
              <w:rPr>
                <w:rFonts w:ascii="Trebuchet MS" w:hAnsi="Trebuchet MS"/>
                <w:sz w:val="18"/>
                <w:szCs w:val="18"/>
              </w:rPr>
              <w:t xml:space="preserve">/√3 (60 min.) </w:t>
            </w:r>
            <w:r w:rsidRPr="00047F4E">
              <w:rPr>
                <w:rFonts w:ascii="Trebuchet MS" w:hAnsi="Trebuchet MS"/>
                <w:b/>
                <w:bCs/>
                <w:sz w:val="18"/>
                <w:szCs w:val="18"/>
              </w:rPr>
              <w:t xml:space="preserve">dalinių išlydžių matavimas (≤250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4C612AD2" w14:textId="25052911"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1,2 x </w:t>
            </w:r>
            <w:proofErr w:type="spellStart"/>
            <w:r w:rsidRPr="00DF28BF">
              <w:rPr>
                <w:rFonts w:ascii="Trebuchet MS" w:hAnsi="Trebuchet MS"/>
                <w:sz w:val="18"/>
                <w:szCs w:val="18"/>
              </w:rPr>
              <w:t>Ur</w:t>
            </w:r>
            <w:proofErr w:type="spellEnd"/>
            <w:r w:rsidRPr="00DF28BF">
              <w:rPr>
                <w:rFonts w:ascii="Trebuchet MS" w:hAnsi="Trebuchet MS"/>
                <w:sz w:val="18"/>
                <w:szCs w:val="18"/>
              </w:rPr>
              <w:t xml:space="preserve">/√3 (1 min.) </w:t>
            </w:r>
            <w:r w:rsidRPr="00047F4E">
              <w:rPr>
                <w:rFonts w:ascii="Trebuchet MS" w:hAnsi="Trebuchet MS"/>
                <w:b/>
                <w:bCs/>
                <w:sz w:val="18"/>
                <w:szCs w:val="18"/>
              </w:rPr>
              <w:t xml:space="preserve">dalinių išlydžių matavimas (≤100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40CC7D7F" w14:textId="18308CD6"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0,4 x </w:t>
            </w:r>
            <w:proofErr w:type="spellStart"/>
            <w:r w:rsidRPr="00DF28BF">
              <w:rPr>
                <w:rFonts w:ascii="Trebuchet MS" w:hAnsi="Trebuchet MS"/>
                <w:sz w:val="18"/>
                <w:szCs w:val="18"/>
              </w:rPr>
              <w:t>Ur</w:t>
            </w:r>
            <w:proofErr w:type="spellEnd"/>
            <w:r w:rsidRPr="00DF28BF">
              <w:rPr>
                <w:rFonts w:ascii="Trebuchet MS" w:hAnsi="Trebuchet MS"/>
                <w:sz w:val="18"/>
                <w:szCs w:val="18"/>
              </w:rPr>
              <w:t>/√3 (1 min.)/</w:t>
            </w:r>
          </w:p>
          <w:p w14:paraId="257EA4E7" w14:textId="6F1ED22B" w:rsidR="00A42F86" w:rsidRDefault="00411EB3" w:rsidP="00411EB3">
            <w:pPr>
              <w:jc w:val="both"/>
              <w:rPr>
                <w:rFonts w:ascii="Trebuchet MS" w:hAnsi="Trebuchet MS"/>
                <w:sz w:val="18"/>
                <w:szCs w:val="18"/>
                <w:lang w:val="en-US"/>
              </w:rPr>
            </w:pPr>
            <w:r w:rsidRPr="00BE4C2D">
              <w:rPr>
                <w:rFonts w:ascii="Trebuchet MS" w:hAnsi="Trebuchet MS"/>
                <w:sz w:val="18"/>
                <w:szCs w:val="18"/>
                <w:lang w:val="en-US"/>
              </w:rPr>
              <w:t xml:space="preserve">Induced winding </w:t>
            </w:r>
            <w:r>
              <w:rPr>
                <w:rFonts w:ascii="Trebuchet MS" w:hAnsi="Trebuchet MS"/>
                <w:sz w:val="18"/>
                <w:szCs w:val="18"/>
                <w:lang w:val="en-US"/>
              </w:rPr>
              <w:t>– HV, supplied winding – TV.</w:t>
            </w:r>
          </w:p>
          <w:p w14:paraId="282134C3" w14:textId="77777777" w:rsidR="00411EB3" w:rsidRDefault="00411EB3" w:rsidP="00411EB3">
            <w:pPr>
              <w:jc w:val="both"/>
              <w:rPr>
                <w:rFonts w:ascii="Trebuchet MS" w:hAnsi="Trebuchet MS"/>
                <w:sz w:val="18"/>
                <w:szCs w:val="18"/>
                <w:lang w:val="en-US"/>
              </w:rPr>
            </w:pPr>
            <w:r>
              <w:rPr>
                <w:rFonts w:ascii="Trebuchet MS" w:hAnsi="Trebuchet MS"/>
                <w:sz w:val="18"/>
                <w:szCs w:val="18"/>
                <w:lang w:val="en-US"/>
              </w:rPr>
              <w:t>Voltage level on HV:</w:t>
            </w:r>
          </w:p>
          <w:p w14:paraId="0ED767B3" w14:textId="10A376B9"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0,4 x </w:t>
            </w:r>
            <w:proofErr w:type="spellStart"/>
            <w:r w:rsidRPr="00047F4E">
              <w:rPr>
                <w:rFonts w:ascii="Trebuchet MS" w:hAnsi="Trebuchet MS"/>
                <w:sz w:val="18"/>
                <w:szCs w:val="18"/>
              </w:rPr>
              <w:t>Ur</w:t>
            </w:r>
            <w:proofErr w:type="spellEnd"/>
            <w:r w:rsidRPr="00047F4E">
              <w:rPr>
                <w:rFonts w:ascii="Trebuchet MS" w:hAnsi="Trebuchet MS"/>
                <w:sz w:val="18"/>
                <w:szCs w:val="18"/>
              </w:rPr>
              <w:t>/√3 (1 min.)</w:t>
            </w:r>
          </w:p>
          <w:p w14:paraId="78B1FE50" w14:textId="0C2B3821"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1,2 x </w:t>
            </w:r>
            <w:proofErr w:type="spellStart"/>
            <w:r w:rsidRPr="00047F4E">
              <w:rPr>
                <w:rFonts w:ascii="Trebuchet MS" w:hAnsi="Trebuchet MS"/>
                <w:sz w:val="18"/>
                <w:szCs w:val="18"/>
              </w:rPr>
              <w:t>Ur</w:t>
            </w:r>
            <w:proofErr w:type="spellEnd"/>
            <w:r w:rsidRPr="00047F4E">
              <w:rPr>
                <w:rFonts w:ascii="Trebuchet MS" w:hAnsi="Trebuchet MS"/>
                <w:sz w:val="18"/>
                <w:szCs w:val="18"/>
              </w:rPr>
              <w:t>/√3 (1 min.)</w:t>
            </w:r>
          </w:p>
          <w:p w14:paraId="5F763D6B" w14:textId="51B25ACF"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1,58 x </w:t>
            </w:r>
            <w:proofErr w:type="spellStart"/>
            <w:r w:rsidRPr="00047F4E">
              <w:rPr>
                <w:rFonts w:ascii="Trebuchet MS" w:hAnsi="Trebuchet MS"/>
                <w:sz w:val="18"/>
                <w:szCs w:val="18"/>
              </w:rPr>
              <w:t>Um</w:t>
            </w:r>
            <w:proofErr w:type="spellEnd"/>
            <w:r w:rsidRPr="00047F4E">
              <w:rPr>
                <w:rFonts w:ascii="Trebuchet MS" w:hAnsi="Trebuchet MS"/>
                <w:sz w:val="18"/>
                <w:szCs w:val="18"/>
              </w:rPr>
              <w:t>/√3 (5 min.)</w:t>
            </w:r>
          </w:p>
          <w:p w14:paraId="561F2389" w14:textId="609AEDD6"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1,8 x </w:t>
            </w:r>
            <w:proofErr w:type="spellStart"/>
            <w:r w:rsidRPr="00047F4E">
              <w:rPr>
                <w:rFonts w:ascii="Trebuchet MS" w:hAnsi="Trebuchet MS"/>
                <w:sz w:val="18"/>
                <w:szCs w:val="18"/>
              </w:rPr>
              <w:t>Um</w:t>
            </w:r>
            <w:proofErr w:type="spellEnd"/>
            <w:r w:rsidRPr="00047F4E">
              <w:rPr>
                <w:rFonts w:ascii="Trebuchet MS" w:hAnsi="Trebuchet MS"/>
                <w:sz w:val="18"/>
                <w:szCs w:val="18"/>
              </w:rPr>
              <w:t xml:space="preserve">/√3 (60 </w:t>
            </w:r>
            <w:proofErr w:type="spellStart"/>
            <w:r w:rsidRPr="00047F4E">
              <w:rPr>
                <w:rFonts w:ascii="Trebuchet MS" w:hAnsi="Trebuchet MS"/>
                <w:sz w:val="18"/>
                <w:szCs w:val="18"/>
              </w:rPr>
              <w:t>sec</w:t>
            </w:r>
            <w:proofErr w:type="spellEnd"/>
            <w:r w:rsidRPr="00047F4E">
              <w:rPr>
                <w:rFonts w:ascii="Trebuchet MS" w:hAnsi="Trebuchet MS"/>
                <w:sz w:val="18"/>
                <w:szCs w:val="18"/>
              </w:rPr>
              <w:t>.)</w:t>
            </w:r>
          </w:p>
          <w:p w14:paraId="03A32DAB" w14:textId="5C701FAB"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1,5 x </w:t>
            </w:r>
            <w:proofErr w:type="spellStart"/>
            <w:r w:rsidRPr="00047F4E">
              <w:rPr>
                <w:rFonts w:ascii="Trebuchet MS" w:hAnsi="Trebuchet MS"/>
                <w:sz w:val="18"/>
                <w:szCs w:val="18"/>
              </w:rPr>
              <w:t>Um</w:t>
            </w:r>
            <w:proofErr w:type="spellEnd"/>
            <w:r w:rsidRPr="00047F4E">
              <w:rPr>
                <w:rFonts w:ascii="Trebuchet MS" w:hAnsi="Trebuchet MS"/>
                <w:sz w:val="18"/>
                <w:szCs w:val="18"/>
              </w:rPr>
              <w:t xml:space="preserve">/√3 (60 min.) </w:t>
            </w:r>
            <w:r w:rsidRPr="00047F4E">
              <w:rPr>
                <w:rFonts w:ascii="Trebuchet MS" w:hAnsi="Trebuchet MS"/>
                <w:b/>
                <w:bCs/>
                <w:sz w:val="18"/>
                <w:szCs w:val="18"/>
              </w:rPr>
              <w:t xml:space="preserve">PD </w:t>
            </w:r>
            <w:proofErr w:type="spellStart"/>
            <w:r w:rsidRPr="00047F4E">
              <w:rPr>
                <w:rFonts w:ascii="Trebuchet MS" w:hAnsi="Trebuchet MS"/>
                <w:b/>
                <w:bCs/>
                <w:sz w:val="18"/>
                <w:szCs w:val="18"/>
              </w:rPr>
              <w:t>measurement</w:t>
            </w:r>
            <w:proofErr w:type="spellEnd"/>
            <w:r w:rsidRPr="00047F4E">
              <w:rPr>
                <w:rFonts w:ascii="Trebuchet MS" w:hAnsi="Trebuchet MS"/>
                <w:b/>
                <w:bCs/>
                <w:sz w:val="18"/>
                <w:szCs w:val="18"/>
              </w:rPr>
              <w:t xml:space="preserve"> (≤250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261BA601" w14:textId="6751FD67"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1,2 x </w:t>
            </w:r>
            <w:proofErr w:type="spellStart"/>
            <w:r w:rsidRPr="00047F4E">
              <w:rPr>
                <w:rFonts w:ascii="Trebuchet MS" w:hAnsi="Trebuchet MS"/>
                <w:sz w:val="18"/>
                <w:szCs w:val="18"/>
              </w:rPr>
              <w:t>Ur</w:t>
            </w:r>
            <w:proofErr w:type="spellEnd"/>
            <w:r w:rsidRPr="00047F4E">
              <w:rPr>
                <w:rFonts w:ascii="Trebuchet MS" w:hAnsi="Trebuchet MS"/>
                <w:sz w:val="18"/>
                <w:szCs w:val="18"/>
              </w:rPr>
              <w:t xml:space="preserve">/√3 (1 min.) </w:t>
            </w:r>
            <w:r w:rsidRPr="00047F4E">
              <w:rPr>
                <w:rFonts w:ascii="Trebuchet MS" w:hAnsi="Trebuchet MS"/>
                <w:b/>
                <w:bCs/>
                <w:sz w:val="18"/>
                <w:szCs w:val="18"/>
              </w:rPr>
              <w:t xml:space="preserve">PD </w:t>
            </w:r>
            <w:proofErr w:type="spellStart"/>
            <w:r w:rsidRPr="00047F4E">
              <w:rPr>
                <w:rFonts w:ascii="Trebuchet MS" w:hAnsi="Trebuchet MS"/>
                <w:b/>
                <w:bCs/>
                <w:sz w:val="18"/>
                <w:szCs w:val="18"/>
              </w:rPr>
              <w:t>measurement</w:t>
            </w:r>
            <w:proofErr w:type="spellEnd"/>
            <w:r w:rsidRPr="00047F4E">
              <w:rPr>
                <w:rFonts w:ascii="Trebuchet MS" w:hAnsi="Trebuchet MS"/>
                <w:b/>
                <w:bCs/>
                <w:sz w:val="18"/>
                <w:szCs w:val="18"/>
              </w:rPr>
              <w:t xml:space="preserve"> (≤100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3FFFA98F" w14:textId="3E59D81D" w:rsidR="00411EB3" w:rsidRPr="00411EB3" w:rsidRDefault="00411EB3" w:rsidP="00047F4E">
            <w:pPr>
              <w:pStyle w:val="ListParagraph"/>
              <w:numPr>
                <w:ilvl w:val="0"/>
                <w:numId w:val="49"/>
              </w:numPr>
              <w:ind w:left="373"/>
              <w:jc w:val="both"/>
              <w:rPr>
                <w:rFonts w:ascii="Trebuchet MS" w:hAnsi="Trebuchet MS"/>
                <w:sz w:val="18"/>
                <w:szCs w:val="18"/>
                <w:lang w:val="en-US"/>
              </w:rPr>
            </w:pPr>
            <w:r w:rsidRPr="00047F4E">
              <w:rPr>
                <w:rFonts w:ascii="Trebuchet MS" w:hAnsi="Trebuchet MS"/>
                <w:sz w:val="18"/>
                <w:szCs w:val="18"/>
              </w:rPr>
              <w:t xml:space="preserve">0,4 x </w:t>
            </w:r>
            <w:proofErr w:type="spellStart"/>
            <w:r w:rsidRPr="00047F4E">
              <w:rPr>
                <w:rFonts w:ascii="Trebuchet MS" w:hAnsi="Trebuchet MS"/>
                <w:sz w:val="18"/>
                <w:szCs w:val="18"/>
              </w:rPr>
              <w:t>Ur</w:t>
            </w:r>
            <w:proofErr w:type="spellEnd"/>
            <w:r w:rsidRPr="00047F4E">
              <w:rPr>
                <w:rFonts w:ascii="Trebuchet MS" w:hAnsi="Trebuchet MS"/>
                <w:sz w:val="18"/>
                <w:szCs w:val="18"/>
              </w:rPr>
              <w:t>/√3 (1 min.)</w:t>
            </w:r>
          </w:p>
        </w:tc>
        <w:tc>
          <w:tcPr>
            <w:tcW w:w="2151" w:type="dxa"/>
            <w:vAlign w:val="center"/>
          </w:tcPr>
          <w:p w14:paraId="6275EF4B" w14:textId="304AA78A"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33F5AF7E" w14:textId="6169EF54" w:rsidTr="0027028D">
        <w:trPr>
          <w:cantSplit/>
        </w:trPr>
        <w:tc>
          <w:tcPr>
            <w:tcW w:w="773" w:type="dxa"/>
            <w:vAlign w:val="center"/>
          </w:tcPr>
          <w:p w14:paraId="24532B6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9549908" w14:textId="77777777" w:rsidR="00C16ECC" w:rsidRDefault="00C16ECC" w:rsidP="00C16ECC">
            <w:pPr>
              <w:jc w:val="both"/>
              <w:rPr>
                <w:rFonts w:ascii="Trebuchet MS" w:hAnsi="Trebuchet MS"/>
                <w:sz w:val="18"/>
                <w:szCs w:val="18"/>
              </w:rPr>
            </w:pPr>
            <w:r w:rsidRPr="00A75980">
              <w:rPr>
                <w:rFonts w:ascii="Trebuchet MS" w:hAnsi="Trebuchet MS"/>
                <w:sz w:val="18"/>
                <w:szCs w:val="18"/>
              </w:rPr>
              <w:t>Dažnio atsako bandymai/</w:t>
            </w:r>
          </w:p>
          <w:p w14:paraId="48BAE782" w14:textId="3B0A14ED"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frequency response (FRA)</w:t>
            </w:r>
          </w:p>
        </w:tc>
        <w:tc>
          <w:tcPr>
            <w:tcW w:w="5806" w:type="dxa"/>
            <w:vAlign w:val="center"/>
          </w:tcPr>
          <w:p w14:paraId="3D52C265"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 xml:space="preserve">IEC 60076-1, cl. 11.1.4, </w:t>
            </w:r>
            <w:r w:rsidR="00655F2A">
              <w:rPr>
                <w:rFonts w:ascii="Trebuchet MS" w:hAnsi="Trebuchet MS"/>
                <w:sz w:val="18"/>
                <w:szCs w:val="18"/>
                <w:lang w:val="en-US"/>
              </w:rPr>
              <w:t xml:space="preserve">IEC 60076-18 </w:t>
            </w:r>
            <w:r w:rsidRPr="00A75980">
              <w:rPr>
                <w:rFonts w:ascii="Trebuchet MS" w:hAnsi="Trebuchet MS"/>
                <w:sz w:val="18"/>
                <w:szCs w:val="18"/>
                <w:lang w:val="en-US"/>
              </w:rPr>
              <w:t>Special test</w:t>
            </w:r>
            <w:r w:rsidR="002A2C01">
              <w:rPr>
                <w:rFonts w:ascii="Trebuchet MS" w:hAnsi="Trebuchet MS"/>
                <w:sz w:val="18"/>
                <w:szCs w:val="18"/>
                <w:lang w:val="en-US"/>
              </w:rPr>
              <w:t>, routine test</w:t>
            </w:r>
          </w:p>
          <w:p w14:paraId="6DB85991" w14:textId="3D8FE6A4" w:rsidR="00047F4E" w:rsidRPr="004531BC" w:rsidRDefault="004531BC" w:rsidP="00EB6DF0">
            <w:pPr>
              <w:jc w:val="both"/>
              <w:rPr>
                <w:rFonts w:ascii="Trebuchet MS" w:hAnsi="Trebuchet MS"/>
                <w:sz w:val="18"/>
                <w:szCs w:val="18"/>
              </w:rPr>
            </w:pPr>
            <w:r w:rsidRPr="004531BC">
              <w:rPr>
                <w:rFonts w:ascii="Trebuchet MS" w:hAnsi="Trebuchet MS"/>
                <w:sz w:val="18"/>
                <w:szCs w:val="18"/>
              </w:rPr>
              <w:t xml:space="preserve">Atliekama </w:t>
            </w:r>
            <w:r>
              <w:rPr>
                <w:rFonts w:ascii="Trebuchet MS" w:hAnsi="Trebuchet MS"/>
                <w:sz w:val="18"/>
                <w:szCs w:val="18"/>
              </w:rPr>
              <w:t>kiekvienos</w:t>
            </w:r>
            <w:r w:rsidRPr="004531BC">
              <w:rPr>
                <w:rFonts w:ascii="Trebuchet MS" w:hAnsi="Trebuchet MS"/>
                <w:sz w:val="18"/>
                <w:szCs w:val="18"/>
              </w:rPr>
              <w:t xml:space="preserve"> AĮ, ŽĮ ir TĮ apvij</w:t>
            </w:r>
            <w:r>
              <w:rPr>
                <w:rFonts w:ascii="Trebuchet MS" w:hAnsi="Trebuchet MS"/>
                <w:sz w:val="18"/>
                <w:szCs w:val="18"/>
              </w:rPr>
              <w:t>os kiekvienai fazei</w:t>
            </w:r>
            <w:r w:rsidRPr="004531BC">
              <w:rPr>
                <w:rFonts w:ascii="Trebuchet MS" w:hAnsi="Trebuchet MS"/>
                <w:sz w:val="18"/>
                <w:szCs w:val="18"/>
              </w:rPr>
              <w:t>. SFRA kreivės įrašomos kaip išeities duomenys ateities matavimams/</w:t>
            </w:r>
          </w:p>
          <w:p w14:paraId="45504862" w14:textId="2FEE8D88" w:rsidR="00EB6DF0" w:rsidRPr="00A75980" w:rsidRDefault="00EB6DF0" w:rsidP="00EB6DF0">
            <w:pPr>
              <w:jc w:val="both"/>
              <w:rPr>
                <w:rFonts w:ascii="Trebuchet MS" w:hAnsi="Trebuchet MS"/>
                <w:sz w:val="18"/>
                <w:szCs w:val="18"/>
                <w:lang w:val="en-US"/>
              </w:rPr>
            </w:pPr>
            <w:r>
              <w:rPr>
                <w:rFonts w:ascii="Trebuchet MS" w:hAnsi="Trebuchet MS"/>
                <w:sz w:val="18"/>
                <w:szCs w:val="18"/>
                <w:lang w:val="en-US"/>
              </w:rPr>
              <w:t>Shall be performer phase by phase for all HV, LV, and TV windings. SFRA graphs shall be recorded as a reference</w:t>
            </w:r>
          </w:p>
        </w:tc>
        <w:tc>
          <w:tcPr>
            <w:tcW w:w="2151" w:type="dxa"/>
            <w:vAlign w:val="center"/>
          </w:tcPr>
          <w:p w14:paraId="380F569D" w14:textId="60F38938"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7248E89F" w14:textId="77777777" w:rsidTr="0027028D">
        <w:trPr>
          <w:cantSplit/>
        </w:trPr>
        <w:tc>
          <w:tcPr>
            <w:tcW w:w="773" w:type="dxa"/>
            <w:vAlign w:val="center"/>
          </w:tcPr>
          <w:p w14:paraId="1ECDB11A"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40FEB9D" w14:textId="0B9A1622"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Trumpalaikės įtampos perdavimo charakteristikų bandymas/ </w:t>
            </w:r>
            <w:r w:rsidRPr="00A75980">
              <w:rPr>
                <w:rFonts w:ascii="Trebuchet MS" w:hAnsi="Trebuchet MS"/>
                <w:sz w:val="18"/>
                <w:szCs w:val="18"/>
                <w:lang w:val="en-US"/>
              </w:rPr>
              <w:t>Determination of transient voltage transfer characteristics</w:t>
            </w:r>
          </w:p>
        </w:tc>
        <w:tc>
          <w:tcPr>
            <w:tcW w:w="5806" w:type="dxa"/>
            <w:vAlign w:val="center"/>
          </w:tcPr>
          <w:p w14:paraId="10E82ED5"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11.1.4, Special test</w:t>
            </w:r>
            <w:r w:rsidR="002A2C01">
              <w:rPr>
                <w:rFonts w:ascii="Trebuchet MS" w:hAnsi="Trebuchet MS"/>
                <w:sz w:val="18"/>
                <w:szCs w:val="18"/>
                <w:lang w:val="en-US"/>
              </w:rPr>
              <w:t>, routine test</w:t>
            </w:r>
          </w:p>
          <w:p w14:paraId="0FD8EE80" w14:textId="02076FAE" w:rsidR="000A61E9" w:rsidRPr="000A61E9" w:rsidRDefault="000A61E9" w:rsidP="000A61E9">
            <w:pPr>
              <w:jc w:val="both"/>
              <w:rPr>
                <w:rFonts w:ascii="Trebuchet MS" w:hAnsi="Trebuchet MS"/>
                <w:sz w:val="18"/>
                <w:szCs w:val="18"/>
              </w:rPr>
            </w:pPr>
            <w:r w:rsidRPr="000A61E9">
              <w:rPr>
                <w:rFonts w:ascii="Trebuchet MS" w:hAnsi="Trebuchet MS"/>
                <w:sz w:val="18"/>
                <w:szCs w:val="18"/>
              </w:rPr>
              <w:t xml:space="preserve">Bandymas atliekamas naudojant žemos įtampos impulse generatorių. Neigiamo poliariškumo impulsas turi būti paduotas į 1U gnybtą iš impulsų generatoriaus </w:t>
            </w:r>
            <w:r>
              <w:rPr>
                <w:rFonts w:ascii="Trebuchet MS" w:hAnsi="Trebuchet MS"/>
                <w:sz w:val="18"/>
                <w:szCs w:val="18"/>
              </w:rPr>
              <w:t xml:space="preserve">ir transformuotos įtampos išmatuojamos ant visų kitų įvadų gnybtų. Kiti AĮ, ŽĮ ir TĮ gnybtai turi būti įžeminti per varžą. </w:t>
            </w:r>
            <w:proofErr w:type="spellStart"/>
            <w:r>
              <w:rPr>
                <w:rFonts w:ascii="Trebuchet MS" w:hAnsi="Trebuchet MS"/>
                <w:sz w:val="18"/>
                <w:szCs w:val="18"/>
              </w:rPr>
              <w:t>Neutralės</w:t>
            </w:r>
            <w:proofErr w:type="spellEnd"/>
            <w:r>
              <w:rPr>
                <w:rFonts w:ascii="Trebuchet MS" w:hAnsi="Trebuchet MS"/>
                <w:sz w:val="18"/>
                <w:szCs w:val="18"/>
              </w:rPr>
              <w:t xml:space="preserve"> gnybtas tiesiogiai įžemintas. </w:t>
            </w:r>
            <w:r w:rsidR="003A6D4F">
              <w:rPr>
                <w:rFonts w:ascii="Trebuchet MS" w:hAnsi="Trebuchet MS"/>
                <w:sz w:val="18"/>
                <w:szCs w:val="18"/>
              </w:rPr>
              <w:t xml:space="preserve">Impulsas turi turėti žaibo impulso formą. </w:t>
            </w:r>
            <w:r>
              <w:rPr>
                <w:rFonts w:ascii="Trebuchet MS" w:hAnsi="Trebuchet MS"/>
                <w:sz w:val="18"/>
                <w:szCs w:val="18"/>
              </w:rPr>
              <w:t>Bandymas atliekamas vardinėje ir kraštinėse atšakose. Procedūra kartojama 1V ir 1W gnybtams/</w:t>
            </w:r>
          </w:p>
          <w:p w14:paraId="01CED695" w14:textId="45B36FE8" w:rsidR="000A61E9" w:rsidRPr="00A75980" w:rsidRDefault="000A61E9" w:rsidP="000A61E9">
            <w:pPr>
              <w:jc w:val="both"/>
              <w:rPr>
                <w:rFonts w:ascii="Trebuchet MS" w:hAnsi="Trebuchet MS"/>
                <w:sz w:val="18"/>
                <w:szCs w:val="18"/>
                <w:lang w:val="en-US"/>
              </w:rPr>
            </w:pPr>
            <w:r w:rsidRPr="000A61E9">
              <w:rPr>
                <w:rFonts w:ascii="Trebuchet MS" w:hAnsi="Trebuchet MS"/>
                <w:sz w:val="18"/>
                <w:szCs w:val="18"/>
                <w:lang w:val="en-US"/>
              </w:rPr>
              <w:t xml:space="preserve">The test </w:t>
            </w:r>
            <w:r>
              <w:rPr>
                <w:rFonts w:ascii="Trebuchet MS" w:hAnsi="Trebuchet MS"/>
                <w:sz w:val="18"/>
                <w:szCs w:val="18"/>
                <w:lang w:val="en-US"/>
              </w:rPr>
              <w:t>shall be</w:t>
            </w:r>
            <w:r w:rsidRPr="000A61E9">
              <w:rPr>
                <w:rFonts w:ascii="Trebuchet MS" w:hAnsi="Trebuchet MS"/>
                <w:sz w:val="18"/>
                <w:szCs w:val="18"/>
                <w:lang w:val="en-US"/>
              </w:rPr>
              <w:t xml:space="preserve"> performed with </w:t>
            </w:r>
            <w:r>
              <w:rPr>
                <w:rFonts w:ascii="Trebuchet MS" w:hAnsi="Trebuchet MS"/>
                <w:sz w:val="18"/>
                <w:szCs w:val="18"/>
                <w:lang w:val="en-US"/>
              </w:rPr>
              <w:t xml:space="preserve">low voltage </w:t>
            </w:r>
            <w:r w:rsidRPr="000A61E9">
              <w:rPr>
                <w:rFonts w:ascii="Trebuchet MS" w:hAnsi="Trebuchet MS"/>
                <w:sz w:val="18"/>
                <w:szCs w:val="18"/>
                <w:lang w:val="en-US"/>
              </w:rPr>
              <w:t>surge generator.</w:t>
            </w:r>
            <w:r>
              <w:rPr>
                <w:rFonts w:ascii="Trebuchet MS" w:hAnsi="Trebuchet MS"/>
                <w:sz w:val="18"/>
                <w:szCs w:val="18"/>
                <w:lang w:val="en-US"/>
              </w:rPr>
              <w:t xml:space="preserve"> </w:t>
            </w:r>
            <w:r w:rsidRPr="000A61E9">
              <w:rPr>
                <w:rFonts w:ascii="Trebuchet MS" w:hAnsi="Trebuchet MS"/>
                <w:sz w:val="18"/>
                <w:szCs w:val="18"/>
                <w:lang w:val="en-US"/>
              </w:rPr>
              <w:t xml:space="preserve">The surge </w:t>
            </w:r>
            <w:r>
              <w:rPr>
                <w:rFonts w:ascii="Trebuchet MS" w:hAnsi="Trebuchet MS"/>
                <w:sz w:val="18"/>
                <w:szCs w:val="18"/>
                <w:lang w:val="en-US"/>
              </w:rPr>
              <w:t>shall be</w:t>
            </w:r>
            <w:r w:rsidRPr="000A61E9">
              <w:rPr>
                <w:rFonts w:ascii="Trebuchet MS" w:hAnsi="Trebuchet MS"/>
                <w:sz w:val="18"/>
                <w:szCs w:val="18"/>
                <w:lang w:val="en-US"/>
              </w:rPr>
              <w:t xml:space="preserve"> applied at negative polarity from </w:t>
            </w:r>
            <w:r>
              <w:rPr>
                <w:rFonts w:ascii="Trebuchet MS" w:hAnsi="Trebuchet MS"/>
                <w:sz w:val="18"/>
                <w:szCs w:val="18"/>
                <w:lang w:val="en-US"/>
              </w:rPr>
              <w:t>1U terminal</w:t>
            </w:r>
            <w:r w:rsidRPr="000A61E9">
              <w:rPr>
                <w:rFonts w:ascii="Trebuchet MS" w:hAnsi="Trebuchet MS"/>
                <w:sz w:val="18"/>
                <w:szCs w:val="18"/>
                <w:lang w:val="en-US"/>
              </w:rPr>
              <w:t xml:space="preserve"> with surge generator and transfer voltages are measured on </w:t>
            </w:r>
            <w:r>
              <w:rPr>
                <w:rFonts w:ascii="Trebuchet MS" w:hAnsi="Trebuchet MS"/>
                <w:sz w:val="18"/>
                <w:szCs w:val="18"/>
                <w:lang w:val="en-US"/>
              </w:rPr>
              <w:t>all</w:t>
            </w:r>
            <w:r w:rsidRPr="000A61E9">
              <w:rPr>
                <w:rFonts w:ascii="Trebuchet MS" w:hAnsi="Trebuchet MS"/>
                <w:sz w:val="18"/>
                <w:szCs w:val="18"/>
                <w:lang w:val="en-US"/>
              </w:rPr>
              <w:t xml:space="preserve"> other terminals. Non-tested HV, LV and TV terminals are grounded over resistance. Neutral </w:t>
            </w:r>
            <w:proofErr w:type="gramStart"/>
            <w:r w:rsidRPr="000A61E9">
              <w:rPr>
                <w:rFonts w:ascii="Trebuchet MS" w:hAnsi="Trebuchet MS"/>
                <w:sz w:val="18"/>
                <w:szCs w:val="18"/>
                <w:lang w:val="en-US"/>
              </w:rPr>
              <w:t>terminal</w:t>
            </w:r>
            <w:proofErr w:type="gramEnd"/>
            <w:r w:rsidRPr="000A61E9">
              <w:rPr>
                <w:rFonts w:ascii="Trebuchet MS" w:hAnsi="Trebuchet MS"/>
                <w:sz w:val="18"/>
                <w:szCs w:val="18"/>
                <w:lang w:val="en-US"/>
              </w:rPr>
              <w:t xml:space="preserve"> are directly grounded. The applied surge shall have LI shape. The measurement is performed at nominal and extreme tap positions.</w:t>
            </w:r>
            <w:r>
              <w:rPr>
                <w:rFonts w:ascii="Trebuchet MS" w:hAnsi="Trebuchet MS"/>
                <w:sz w:val="18"/>
                <w:szCs w:val="18"/>
                <w:lang w:val="en-US"/>
              </w:rPr>
              <w:t xml:space="preserve"> </w:t>
            </w:r>
            <w:r w:rsidRPr="000A61E9">
              <w:rPr>
                <w:rFonts w:ascii="Trebuchet MS" w:hAnsi="Trebuchet MS"/>
                <w:sz w:val="18"/>
                <w:szCs w:val="18"/>
                <w:lang w:val="en-US"/>
              </w:rPr>
              <w:t xml:space="preserve">The same procedure </w:t>
            </w:r>
            <w:r>
              <w:rPr>
                <w:rFonts w:ascii="Trebuchet MS" w:hAnsi="Trebuchet MS"/>
                <w:sz w:val="18"/>
                <w:szCs w:val="18"/>
                <w:lang w:val="en-US"/>
              </w:rPr>
              <w:t>shall</w:t>
            </w:r>
            <w:r w:rsidRPr="000A61E9">
              <w:rPr>
                <w:rFonts w:ascii="Trebuchet MS" w:hAnsi="Trebuchet MS"/>
                <w:sz w:val="18"/>
                <w:szCs w:val="18"/>
                <w:lang w:val="en-US"/>
              </w:rPr>
              <w:t xml:space="preserve"> be applied for 1V </w:t>
            </w:r>
            <w:r>
              <w:rPr>
                <w:rFonts w:ascii="Trebuchet MS" w:hAnsi="Trebuchet MS"/>
                <w:sz w:val="18"/>
                <w:szCs w:val="18"/>
                <w:lang w:val="en-US"/>
              </w:rPr>
              <w:t>and</w:t>
            </w:r>
            <w:r w:rsidRPr="000A61E9">
              <w:rPr>
                <w:rFonts w:ascii="Trebuchet MS" w:hAnsi="Trebuchet MS"/>
                <w:sz w:val="18"/>
                <w:szCs w:val="18"/>
                <w:lang w:val="en-US"/>
              </w:rPr>
              <w:t xml:space="preserve"> 1W</w:t>
            </w:r>
            <w:r>
              <w:rPr>
                <w:rFonts w:ascii="Trebuchet MS" w:hAnsi="Trebuchet MS"/>
                <w:sz w:val="18"/>
                <w:szCs w:val="18"/>
                <w:lang w:val="en-US"/>
              </w:rPr>
              <w:t xml:space="preserve"> terminals.</w:t>
            </w:r>
          </w:p>
        </w:tc>
        <w:tc>
          <w:tcPr>
            <w:tcW w:w="2151" w:type="dxa"/>
            <w:vAlign w:val="center"/>
          </w:tcPr>
          <w:p w14:paraId="770ABEDC" w14:textId="79E42127"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CC9A757" w14:textId="77777777" w:rsidTr="0027028D">
        <w:trPr>
          <w:cantSplit/>
        </w:trPr>
        <w:tc>
          <w:tcPr>
            <w:tcW w:w="773" w:type="dxa"/>
            <w:vAlign w:val="center"/>
          </w:tcPr>
          <w:p w14:paraId="0A04ED4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1ABDF44" w14:textId="77777777" w:rsidR="00C16ECC" w:rsidRDefault="00C16ECC" w:rsidP="00C16ECC">
            <w:pPr>
              <w:jc w:val="both"/>
              <w:rPr>
                <w:rFonts w:ascii="Trebuchet MS" w:hAnsi="Trebuchet MS"/>
                <w:sz w:val="18"/>
                <w:szCs w:val="18"/>
              </w:rPr>
            </w:pPr>
            <w:r w:rsidRPr="00A75980">
              <w:rPr>
                <w:rFonts w:ascii="Trebuchet MS" w:hAnsi="Trebuchet MS"/>
                <w:sz w:val="18"/>
                <w:szCs w:val="18"/>
              </w:rPr>
              <w:t>Temperatūros prieaugio bandymas</w:t>
            </w:r>
            <w:r>
              <w:rPr>
                <w:rFonts w:ascii="Trebuchet MS" w:hAnsi="Trebuchet MS"/>
                <w:sz w:val="18"/>
                <w:szCs w:val="18"/>
              </w:rPr>
              <w:t>/</w:t>
            </w:r>
          </w:p>
          <w:p w14:paraId="7A0F244A" w14:textId="3FD8C004"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Temperature rise test</w:t>
            </w:r>
          </w:p>
        </w:tc>
        <w:tc>
          <w:tcPr>
            <w:tcW w:w="5806" w:type="dxa"/>
            <w:vAlign w:val="center"/>
          </w:tcPr>
          <w:p w14:paraId="7DCB1109" w14:textId="77777777" w:rsidR="00CC2FE6" w:rsidRPr="00A75980" w:rsidRDefault="00CC2FE6" w:rsidP="00CC2FE6">
            <w:pPr>
              <w:jc w:val="center"/>
              <w:rPr>
                <w:rFonts w:ascii="Trebuchet MS" w:hAnsi="Trebuchet MS" w:cs="Arial"/>
                <w:sz w:val="18"/>
                <w:szCs w:val="18"/>
              </w:rPr>
            </w:pPr>
            <w:r w:rsidRPr="00163C75">
              <w:rPr>
                <w:rFonts w:ascii="Trebuchet MS" w:hAnsi="Trebuchet MS"/>
                <w:sz w:val="18"/>
                <w:szCs w:val="18"/>
              </w:rPr>
              <w:t xml:space="preserve">IEC 60076-2, </w:t>
            </w:r>
            <w:r w:rsidRPr="00163C75">
              <w:rPr>
                <w:rFonts w:ascii="Trebuchet MS" w:hAnsi="Trebuchet MS"/>
                <w:sz w:val="18"/>
                <w:szCs w:val="18"/>
                <w:lang w:val="en-US"/>
              </w:rPr>
              <w:t>Type test</w:t>
            </w:r>
          </w:p>
          <w:p w14:paraId="72599215" w14:textId="77777777" w:rsidR="00CC2FE6" w:rsidRDefault="00CC2FE6" w:rsidP="00CC2FE6">
            <w:pPr>
              <w:jc w:val="both"/>
              <w:rPr>
                <w:rFonts w:ascii="Trebuchet MS" w:hAnsi="Trebuchet MS" w:cs="Arial"/>
                <w:sz w:val="18"/>
                <w:szCs w:val="18"/>
              </w:rPr>
            </w:pPr>
            <w:r w:rsidRPr="00A75980">
              <w:rPr>
                <w:rFonts w:ascii="Trebuchet MS" w:hAnsi="Trebuchet MS" w:cs="Arial"/>
                <w:sz w:val="18"/>
                <w:szCs w:val="18"/>
              </w:rPr>
              <w:t xml:space="preserve">Bandymo metu atšakų perjungiklis turi būti didžiausios </w:t>
            </w:r>
            <w:r>
              <w:rPr>
                <w:rFonts w:ascii="Trebuchet MS" w:hAnsi="Trebuchet MS" w:cs="Arial"/>
                <w:sz w:val="18"/>
                <w:szCs w:val="18"/>
              </w:rPr>
              <w:t>Ž</w:t>
            </w:r>
            <w:r w:rsidRPr="00A75980">
              <w:rPr>
                <w:rFonts w:ascii="Trebuchet MS" w:hAnsi="Trebuchet MS" w:cs="Arial"/>
                <w:sz w:val="18"/>
                <w:szCs w:val="18"/>
              </w:rPr>
              <w:t>Į apvijos srovės padėtyje</w:t>
            </w:r>
            <w:r>
              <w:rPr>
                <w:rFonts w:ascii="Trebuchet MS" w:hAnsi="Trebuchet MS" w:cs="Arial"/>
                <w:sz w:val="18"/>
                <w:szCs w:val="18"/>
              </w:rPr>
              <w:t>. Bandymų protokole suskaičiuojamos ir pateikiamos vertės:</w:t>
            </w:r>
          </w:p>
          <w:p w14:paraId="71462DBB" w14:textId="77777777" w:rsidR="00CC2FE6" w:rsidRDefault="00CC2FE6" w:rsidP="00CC2FE6">
            <w:pPr>
              <w:jc w:val="both"/>
              <w:rPr>
                <w:rFonts w:ascii="Trebuchet MS" w:hAnsi="Trebuchet MS" w:cs="Arial"/>
                <w:sz w:val="18"/>
                <w:szCs w:val="18"/>
              </w:rPr>
            </w:pPr>
            <w:r>
              <w:rPr>
                <w:rFonts w:ascii="Trebuchet MS" w:hAnsi="Trebuchet MS" w:cs="Arial"/>
                <w:sz w:val="18"/>
                <w:szCs w:val="18"/>
              </w:rPr>
              <w:t>1. Alyvos viršutinio sluoksnio temperatūros pakilimas.</w:t>
            </w:r>
          </w:p>
          <w:p w14:paraId="2C5553C0" w14:textId="77777777" w:rsidR="00CC2FE6" w:rsidRDefault="00CC2FE6" w:rsidP="00CC2FE6">
            <w:pPr>
              <w:jc w:val="both"/>
              <w:rPr>
                <w:rFonts w:ascii="Trebuchet MS" w:hAnsi="Trebuchet MS" w:cs="Arial"/>
                <w:sz w:val="18"/>
                <w:szCs w:val="18"/>
              </w:rPr>
            </w:pPr>
            <w:r>
              <w:rPr>
                <w:rFonts w:ascii="Trebuchet MS" w:hAnsi="Trebuchet MS" w:cs="Arial"/>
                <w:sz w:val="18"/>
                <w:szCs w:val="18"/>
              </w:rPr>
              <w:t>2. AĮ, ŽĮ ir TĮ apvijų vidutinis temperatūros pakilimas.</w:t>
            </w:r>
          </w:p>
          <w:p w14:paraId="607AA71E" w14:textId="77777777" w:rsidR="00CC2FE6" w:rsidRDefault="00CC2FE6" w:rsidP="00CC2FE6">
            <w:pPr>
              <w:jc w:val="both"/>
              <w:rPr>
                <w:rFonts w:ascii="Trebuchet MS" w:hAnsi="Trebuchet MS" w:cs="Arial"/>
                <w:sz w:val="18"/>
                <w:szCs w:val="18"/>
              </w:rPr>
            </w:pPr>
            <w:r>
              <w:rPr>
                <w:rFonts w:ascii="Trebuchet MS" w:hAnsi="Trebuchet MS" w:cs="Arial"/>
                <w:sz w:val="18"/>
                <w:szCs w:val="18"/>
              </w:rPr>
              <w:t>3. AĮ, ŽĮ ir TĮ apvijų karščiausio taško temperatūros pakilimas.</w:t>
            </w:r>
          </w:p>
          <w:p w14:paraId="5C6A16D8" w14:textId="77777777" w:rsidR="00CC2FE6" w:rsidRDefault="00CC2FE6" w:rsidP="00CC2FE6">
            <w:pPr>
              <w:jc w:val="both"/>
              <w:rPr>
                <w:rFonts w:ascii="Trebuchet MS" w:hAnsi="Trebuchet MS" w:cs="Arial"/>
                <w:sz w:val="18"/>
                <w:szCs w:val="18"/>
              </w:rPr>
            </w:pPr>
            <w:r>
              <w:rPr>
                <w:rFonts w:ascii="Trebuchet MS" w:hAnsi="Trebuchet MS" w:cs="Arial"/>
                <w:sz w:val="18"/>
                <w:szCs w:val="18"/>
              </w:rPr>
              <w:t>Nesant galimybės išmatuoti TĮ apvijos temperatūros prieaugio, turi būti pateikti skaičiavimai pagrindžiantys atitikimą reikalavimams</w:t>
            </w:r>
            <w:r w:rsidRPr="00A75980">
              <w:rPr>
                <w:rFonts w:ascii="Trebuchet MS" w:hAnsi="Trebuchet MS" w:cs="Arial"/>
                <w:sz w:val="18"/>
                <w:szCs w:val="18"/>
              </w:rPr>
              <w:t>/</w:t>
            </w:r>
          </w:p>
          <w:p w14:paraId="6CFB3A5A" w14:textId="77777777" w:rsidR="00CC2FE6" w:rsidRDefault="00CC2FE6" w:rsidP="00CC2FE6">
            <w:pPr>
              <w:jc w:val="both"/>
              <w:rPr>
                <w:rFonts w:ascii="Trebuchet MS" w:hAnsi="Trebuchet MS" w:cs="Arial"/>
                <w:sz w:val="18"/>
                <w:szCs w:val="18"/>
                <w:lang w:val="en-US"/>
              </w:rPr>
            </w:pPr>
            <w:r w:rsidRPr="00A75980">
              <w:rPr>
                <w:rFonts w:ascii="Trebuchet MS" w:hAnsi="Trebuchet MS" w:cs="Arial"/>
                <w:sz w:val="18"/>
                <w:szCs w:val="18"/>
                <w:lang w:val="en-US"/>
              </w:rPr>
              <w:t xml:space="preserve">During the test position of tap changer shall provide the highest value of current flowing through </w:t>
            </w:r>
            <w:r>
              <w:rPr>
                <w:rFonts w:ascii="Trebuchet MS" w:hAnsi="Trebuchet MS" w:cs="Arial"/>
                <w:sz w:val="18"/>
                <w:szCs w:val="18"/>
                <w:lang w:val="en-US"/>
              </w:rPr>
              <w:t>L</w:t>
            </w:r>
            <w:r w:rsidRPr="00A75980">
              <w:rPr>
                <w:rFonts w:ascii="Trebuchet MS" w:hAnsi="Trebuchet MS" w:cs="Arial"/>
                <w:sz w:val="18"/>
                <w:szCs w:val="18"/>
                <w:lang w:val="en-US"/>
              </w:rPr>
              <w:t>V winding</w:t>
            </w:r>
            <w:r>
              <w:rPr>
                <w:rFonts w:ascii="Trebuchet MS" w:hAnsi="Trebuchet MS" w:cs="Arial"/>
                <w:sz w:val="18"/>
                <w:szCs w:val="18"/>
                <w:lang w:val="en-US"/>
              </w:rPr>
              <w:t>. In the test report values shall be calculated and submitted:</w:t>
            </w:r>
          </w:p>
          <w:p w14:paraId="7CFA7F62" w14:textId="77777777" w:rsidR="00CC2FE6" w:rsidRDefault="00CC2FE6" w:rsidP="00CC2FE6">
            <w:pPr>
              <w:jc w:val="both"/>
              <w:rPr>
                <w:rFonts w:ascii="Trebuchet MS" w:hAnsi="Trebuchet MS"/>
                <w:sz w:val="18"/>
                <w:szCs w:val="18"/>
                <w:lang w:val="en-US"/>
              </w:rPr>
            </w:pPr>
            <w:r>
              <w:rPr>
                <w:rFonts w:ascii="Trebuchet MS" w:hAnsi="Trebuchet MS"/>
                <w:sz w:val="18"/>
                <w:szCs w:val="18"/>
                <w:lang w:val="en-US"/>
              </w:rPr>
              <w:t>1. The top-liquid temperature rise.</w:t>
            </w:r>
          </w:p>
          <w:p w14:paraId="30F5DA00" w14:textId="77777777" w:rsidR="00CC2FE6" w:rsidRDefault="00CC2FE6" w:rsidP="00CC2FE6">
            <w:pPr>
              <w:jc w:val="both"/>
              <w:rPr>
                <w:rFonts w:ascii="Trebuchet MS" w:hAnsi="Trebuchet MS"/>
                <w:sz w:val="18"/>
                <w:szCs w:val="18"/>
                <w:lang w:val="en-US"/>
              </w:rPr>
            </w:pPr>
            <w:r>
              <w:rPr>
                <w:rFonts w:ascii="Trebuchet MS" w:hAnsi="Trebuchet MS"/>
                <w:sz w:val="18"/>
                <w:szCs w:val="18"/>
                <w:lang w:val="en-US"/>
              </w:rPr>
              <w:t>2. HV, LV and TV windings average temperature rise.</w:t>
            </w:r>
          </w:p>
          <w:p w14:paraId="62B8EE2A" w14:textId="77777777" w:rsidR="00CC2FE6" w:rsidRDefault="00CC2FE6" w:rsidP="00CC2FE6">
            <w:pPr>
              <w:jc w:val="both"/>
              <w:rPr>
                <w:rFonts w:ascii="Trebuchet MS" w:hAnsi="Trebuchet MS"/>
                <w:sz w:val="18"/>
                <w:szCs w:val="18"/>
                <w:lang w:val="en-US"/>
              </w:rPr>
            </w:pPr>
            <w:r>
              <w:rPr>
                <w:rFonts w:ascii="Trebuchet MS" w:hAnsi="Trebuchet MS"/>
                <w:sz w:val="18"/>
                <w:szCs w:val="18"/>
                <w:lang w:val="en-US"/>
              </w:rPr>
              <w:t>3. HV, LV and TV windings hot-spot temperature rise.</w:t>
            </w:r>
          </w:p>
          <w:p w14:paraId="31F01BE0" w14:textId="70A43F2E" w:rsidR="00C16ECC" w:rsidRPr="00E52C43" w:rsidRDefault="00CC2FE6" w:rsidP="00C16ECC">
            <w:pPr>
              <w:jc w:val="both"/>
              <w:rPr>
                <w:rFonts w:ascii="Trebuchet MS" w:hAnsi="Trebuchet MS"/>
                <w:sz w:val="18"/>
                <w:szCs w:val="18"/>
                <w:lang w:val="en-US"/>
              </w:rPr>
            </w:pPr>
            <w:r w:rsidRPr="00163C75">
              <w:rPr>
                <w:rFonts w:ascii="Trebuchet MS" w:hAnsi="Trebuchet MS"/>
                <w:sz w:val="18"/>
                <w:szCs w:val="18"/>
                <w:lang w:val="en-US"/>
              </w:rPr>
              <w:t xml:space="preserve">If it is not possible to measure the temperature rise of the TV winding, calculations </w:t>
            </w:r>
            <w:r>
              <w:rPr>
                <w:rFonts w:ascii="Trebuchet MS" w:hAnsi="Trebuchet MS"/>
                <w:sz w:val="18"/>
                <w:szCs w:val="18"/>
                <w:lang w:val="en-US"/>
              </w:rPr>
              <w:t>shall</w:t>
            </w:r>
            <w:r w:rsidRPr="00163C75">
              <w:rPr>
                <w:rFonts w:ascii="Trebuchet MS" w:hAnsi="Trebuchet MS"/>
                <w:sz w:val="18"/>
                <w:szCs w:val="18"/>
                <w:lang w:val="en-US"/>
              </w:rPr>
              <w:t xml:space="preserve"> be provided to justify compliance with the requirements.</w:t>
            </w:r>
          </w:p>
        </w:tc>
        <w:tc>
          <w:tcPr>
            <w:tcW w:w="2151" w:type="dxa"/>
            <w:vAlign w:val="center"/>
          </w:tcPr>
          <w:p w14:paraId="636A36EA" w14:textId="7E002898"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77CE5FAB" w14:textId="77777777" w:rsidTr="0027028D">
        <w:trPr>
          <w:cantSplit/>
        </w:trPr>
        <w:tc>
          <w:tcPr>
            <w:tcW w:w="773" w:type="dxa"/>
            <w:vAlign w:val="center"/>
          </w:tcPr>
          <w:p w14:paraId="5F38C2B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FD6DE99" w14:textId="77777777" w:rsidR="00C16ECC" w:rsidRDefault="00C16ECC" w:rsidP="00C16ECC">
            <w:pPr>
              <w:jc w:val="both"/>
              <w:rPr>
                <w:rFonts w:ascii="Trebuchet MS" w:hAnsi="Trebuchet MS"/>
                <w:sz w:val="18"/>
                <w:szCs w:val="18"/>
              </w:rPr>
            </w:pPr>
            <w:r>
              <w:rPr>
                <w:rFonts w:ascii="Trebuchet MS" w:hAnsi="Trebuchet MS"/>
                <w:sz w:val="18"/>
                <w:szCs w:val="18"/>
              </w:rPr>
              <w:t xml:space="preserve">Patikrinimas </w:t>
            </w:r>
            <w:proofErr w:type="spellStart"/>
            <w:r>
              <w:rPr>
                <w:rFonts w:ascii="Trebuchet MS" w:hAnsi="Trebuchet MS"/>
                <w:sz w:val="18"/>
                <w:szCs w:val="18"/>
              </w:rPr>
              <w:t>termovizoriumi</w:t>
            </w:r>
            <w:proofErr w:type="spellEnd"/>
            <w:r>
              <w:rPr>
                <w:rFonts w:ascii="Trebuchet MS" w:hAnsi="Trebuchet MS"/>
                <w:sz w:val="18"/>
                <w:szCs w:val="18"/>
              </w:rPr>
              <w:t>/</w:t>
            </w:r>
          </w:p>
          <w:p w14:paraId="1F928C06" w14:textId="6722563D" w:rsidR="00C16ECC" w:rsidRPr="00A75980" w:rsidRDefault="00C16ECC" w:rsidP="00C16ECC">
            <w:pPr>
              <w:jc w:val="both"/>
              <w:rPr>
                <w:rFonts w:ascii="Trebuchet MS" w:hAnsi="Trebuchet MS"/>
                <w:sz w:val="18"/>
                <w:szCs w:val="18"/>
              </w:rPr>
            </w:pPr>
            <w:r w:rsidRPr="002C7CAA">
              <w:rPr>
                <w:rFonts w:ascii="Trebuchet MS" w:hAnsi="Trebuchet MS"/>
                <w:sz w:val="18"/>
                <w:szCs w:val="18"/>
                <w:lang w:val="en-US"/>
              </w:rPr>
              <w:t>IR thermal</w:t>
            </w:r>
            <w:r>
              <w:rPr>
                <w:rFonts w:ascii="Trebuchet MS" w:hAnsi="Trebuchet MS"/>
                <w:sz w:val="18"/>
                <w:szCs w:val="18"/>
                <w:lang w:val="en-US"/>
              </w:rPr>
              <w:t xml:space="preserve"> imaging check</w:t>
            </w:r>
          </w:p>
        </w:tc>
        <w:tc>
          <w:tcPr>
            <w:tcW w:w="5806" w:type="dxa"/>
            <w:vAlign w:val="center"/>
          </w:tcPr>
          <w:p w14:paraId="74F7575E" w14:textId="77777777" w:rsidR="005532CA" w:rsidRDefault="00C16ECC" w:rsidP="00C16ECC">
            <w:pPr>
              <w:jc w:val="both"/>
              <w:rPr>
                <w:rFonts w:ascii="Trebuchet MS" w:hAnsi="Trebuchet MS"/>
                <w:sz w:val="18"/>
                <w:szCs w:val="18"/>
              </w:rPr>
            </w:pPr>
            <w:r>
              <w:rPr>
                <w:rFonts w:ascii="Trebuchet MS" w:hAnsi="Trebuchet MS"/>
                <w:sz w:val="18"/>
                <w:szCs w:val="18"/>
              </w:rPr>
              <w:t>Patikrinimas</w:t>
            </w:r>
            <w:r w:rsidRPr="002C7CAA">
              <w:rPr>
                <w:rFonts w:ascii="Trebuchet MS" w:hAnsi="Trebuchet MS"/>
                <w:sz w:val="18"/>
                <w:szCs w:val="18"/>
              </w:rPr>
              <w:t xml:space="preserve"> atliekamas temperatūros prieaugio bandymo pabaigoje, kai transformatoriaus </w:t>
            </w:r>
            <w:r>
              <w:rPr>
                <w:rFonts w:ascii="Trebuchet MS" w:hAnsi="Trebuchet MS"/>
                <w:sz w:val="18"/>
                <w:szCs w:val="18"/>
              </w:rPr>
              <w:t xml:space="preserve">alyvos temperatūra yra nusistovėjusi. Protokole turi būti pateiktos bendros transformatoriaus </w:t>
            </w:r>
            <w:proofErr w:type="spellStart"/>
            <w:r>
              <w:rPr>
                <w:rFonts w:ascii="Trebuchet MS" w:hAnsi="Trebuchet MS"/>
                <w:sz w:val="18"/>
                <w:szCs w:val="18"/>
              </w:rPr>
              <w:t>termo</w:t>
            </w:r>
            <w:proofErr w:type="spellEnd"/>
            <w:r>
              <w:rPr>
                <w:rFonts w:ascii="Trebuchet MS" w:hAnsi="Trebuchet MS"/>
                <w:sz w:val="18"/>
                <w:szCs w:val="18"/>
              </w:rPr>
              <w:t xml:space="preserve"> nuotraukos (iš visų pusių), atskiros kiekvieno įvado nuotraukos ir bako karščiausių vietų nuotraukos/</w:t>
            </w:r>
          </w:p>
          <w:p w14:paraId="541275BB" w14:textId="4AA9F3B6" w:rsidR="00C16ECC" w:rsidRPr="002C7CAA" w:rsidRDefault="00C16ECC" w:rsidP="00C16ECC">
            <w:pPr>
              <w:jc w:val="both"/>
              <w:rPr>
                <w:rFonts w:ascii="Trebuchet MS" w:hAnsi="Trebuchet MS"/>
                <w:sz w:val="18"/>
                <w:szCs w:val="18"/>
              </w:rPr>
            </w:pPr>
            <w:r w:rsidRPr="00AB2C81">
              <w:rPr>
                <w:rFonts w:ascii="Trebuchet MS" w:hAnsi="Trebuchet MS"/>
                <w:sz w:val="18"/>
                <w:szCs w:val="18"/>
                <w:lang w:val="en-US"/>
              </w:rPr>
              <w:t>Check shall be performed at th</w:t>
            </w:r>
            <w:r w:rsidRPr="0054226F">
              <w:rPr>
                <w:rFonts w:ascii="Trebuchet MS" w:hAnsi="Trebuchet MS"/>
                <w:sz w:val="18"/>
                <w:szCs w:val="18"/>
                <w:lang w:val="en-US"/>
              </w:rPr>
              <w:t>e end of temperature rise test, when steady state oil temperature rise is established.</w:t>
            </w:r>
            <w:r>
              <w:rPr>
                <w:rFonts w:ascii="Trebuchet MS" w:hAnsi="Trebuchet MS"/>
                <w:sz w:val="18"/>
                <w:szCs w:val="18"/>
                <w:lang w:val="en-US"/>
              </w:rPr>
              <w:t xml:space="preserve"> Thermal images of whole transformer from all sides, separate images for each bushing and tank hotspots images shall be included into test report</w:t>
            </w:r>
          </w:p>
        </w:tc>
        <w:tc>
          <w:tcPr>
            <w:tcW w:w="2151" w:type="dxa"/>
            <w:vAlign w:val="center"/>
          </w:tcPr>
          <w:p w14:paraId="633B5F92" w14:textId="5F01E43E" w:rsidR="00C16ECC"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3BEFE62" w14:textId="72B6287C" w:rsidTr="0027028D">
        <w:trPr>
          <w:cantSplit/>
        </w:trPr>
        <w:tc>
          <w:tcPr>
            <w:tcW w:w="773" w:type="dxa"/>
            <w:vAlign w:val="center"/>
          </w:tcPr>
          <w:p w14:paraId="0C29795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0507F60C" w14:textId="77777777" w:rsidR="00C16ECC" w:rsidRDefault="00C16ECC" w:rsidP="00C16ECC">
            <w:pPr>
              <w:jc w:val="both"/>
              <w:rPr>
                <w:rFonts w:ascii="Trebuchet MS" w:hAnsi="Trebuchet MS"/>
                <w:sz w:val="18"/>
                <w:szCs w:val="18"/>
              </w:rPr>
            </w:pPr>
            <w:r w:rsidRPr="00A75980">
              <w:rPr>
                <w:rFonts w:ascii="Trebuchet MS" w:hAnsi="Trebuchet MS"/>
                <w:sz w:val="18"/>
                <w:szCs w:val="18"/>
              </w:rPr>
              <w:t>Skleidžiamo garso lygio nustatymas/</w:t>
            </w:r>
          </w:p>
          <w:p w14:paraId="5C987474" w14:textId="2B53484A"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Determination of sound level</w:t>
            </w:r>
          </w:p>
        </w:tc>
        <w:tc>
          <w:tcPr>
            <w:tcW w:w="5806" w:type="dxa"/>
            <w:vAlign w:val="center"/>
          </w:tcPr>
          <w:p w14:paraId="34C3F397"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11.1.3, Type test</w:t>
            </w:r>
            <w:r>
              <w:rPr>
                <w:rFonts w:ascii="Trebuchet MS" w:hAnsi="Trebuchet MS"/>
                <w:sz w:val="18"/>
                <w:szCs w:val="18"/>
                <w:lang w:val="en-US"/>
              </w:rPr>
              <w:t>, IEC 60076-10</w:t>
            </w:r>
          </w:p>
          <w:p w14:paraId="5FB87DCD" w14:textId="591E5358" w:rsidR="00C16ECC" w:rsidRPr="00A75980" w:rsidRDefault="00C16ECC" w:rsidP="00C16ECC">
            <w:pPr>
              <w:jc w:val="both"/>
              <w:rPr>
                <w:rFonts w:ascii="Trebuchet MS" w:hAnsi="Trebuchet MS"/>
                <w:sz w:val="18"/>
                <w:szCs w:val="18"/>
                <w:lang w:val="en-US"/>
              </w:rPr>
            </w:pPr>
            <w:r w:rsidRPr="00827A19">
              <w:rPr>
                <w:rFonts w:ascii="Trebuchet MS" w:hAnsi="Trebuchet MS"/>
                <w:sz w:val="18"/>
                <w:szCs w:val="18"/>
              </w:rPr>
              <w:t>Bandymų protokole turi būti pateikiami garso lygio išmatuotos reikšmės ir skaičiavimai</w:t>
            </w:r>
            <w:r>
              <w:rPr>
                <w:rFonts w:ascii="Trebuchet MS" w:hAnsi="Trebuchet MS"/>
                <w:sz w:val="18"/>
                <w:szCs w:val="18"/>
                <w:lang w:val="en-US"/>
              </w:rPr>
              <w:t>/ Measured sound levels and calculations shall be provided in test report</w:t>
            </w:r>
          </w:p>
        </w:tc>
        <w:tc>
          <w:tcPr>
            <w:tcW w:w="2151" w:type="dxa"/>
            <w:vAlign w:val="center"/>
          </w:tcPr>
          <w:p w14:paraId="513C1ED2" w14:textId="4690C8DB"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6963DC" w:rsidRPr="00A75980" w14:paraId="33CD8E52" w14:textId="1ED89524" w:rsidTr="0027028D">
        <w:trPr>
          <w:cantSplit/>
        </w:trPr>
        <w:tc>
          <w:tcPr>
            <w:tcW w:w="773" w:type="dxa"/>
            <w:vAlign w:val="center"/>
          </w:tcPr>
          <w:p w14:paraId="2A044EB2" w14:textId="6E4FF80F" w:rsidR="006963DC" w:rsidRPr="00A75980" w:rsidRDefault="00D81DB0" w:rsidP="00901915">
            <w:pPr>
              <w:pStyle w:val="ListParagraph"/>
              <w:numPr>
                <w:ilvl w:val="0"/>
                <w:numId w:val="19"/>
              </w:numPr>
              <w:rPr>
                <w:rFonts w:ascii="Trebuchet MS" w:hAnsi="Trebuchet MS"/>
                <w:sz w:val="18"/>
                <w:szCs w:val="18"/>
                <w:lang w:val="en-US"/>
              </w:rPr>
            </w:pPr>
            <w:r>
              <w:br w:type="page"/>
            </w:r>
          </w:p>
        </w:tc>
        <w:tc>
          <w:tcPr>
            <w:tcW w:w="6205" w:type="dxa"/>
            <w:shd w:val="clear" w:color="auto" w:fill="auto"/>
            <w:vAlign w:val="center"/>
          </w:tcPr>
          <w:p w14:paraId="024BC6C7" w14:textId="77777777" w:rsidR="006963DC" w:rsidRPr="00A75980" w:rsidRDefault="006963DC" w:rsidP="006963DC">
            <w:pPr>
              <w:jc w:val="both"/>
              <w:rPr>
                <w:rFonts w:ascii="Trebuchet MS" w:hAnsi="Trebuchet MS"/>
                <w:sz w:val="18"/>
                <w:szCs w:val="18"/>
              </w:rPr>
            </w:pPr>
            <w:r w:rsidRPr="00A75980">
              <w:rPr>
                <w:rFonts w:ascii="Trebuchet MS" w:hAnsi="Trebuchet MS"/>
                <w:sz w:val="18"/>
                <w:szCs w:val="18"/>
              </w:rPr>
              <w:t>Nuotėkio bandymas slėgiu (sandarumo bandymas)/</w:t>
            </w:r>
          </w:p>
          <w:p w14:paraId="3015780A" w14:textId="77777777"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Leak testing with pressure (tightness test)</w:t>
            </w:r>
          </w:p>
        </w:tc>
        <w:tc>
          <w:tcPr>
            <w:tcW w:w="5806" w:type="dxa"/>
            <w:vAlign w:val="center"/>
          </w:tcPr>
          <w:p w14:paraId="234C0ECC" w14:textId="1AFD8CD1" w:rsidR="006963DC"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w:t>
            </w:r>
            <w:r w:rsidR="0006660D">
              <w:rPr>
                <w:rFonts w:ascii="Trebuchet MS" w:hAnsi="Trebuchet MS"/>
                <w:sz w:val="18"/>
                <w:szCs w:val="18"/>
                <w:lang w:val="en-US"/>
              </w:rPr>
              <w:t>8</w:t>
            </w:r>
            <w:r w:rsidRPr="00A75980">
              <w:rPr>
                <w:rFonts w:ascii="Trebuchet MS" w:hAnsi="Trebuchet MS"/>
                <w:sz w:val="18"/>
                <w:szCs w:val="18"/>
                <w:lang w:val="en-US"/>
              </w:rPr>
              <w:t>, Routine test</w:t>
            </w:r>
          </w:p>
          <w:p w14:paraId="36E6E493" w14:textId="4FDFB193" w:rsidR="0006660D" w:rsidRDefault="0006660D" w:rsidP="0006660D">
            <w:pPr>
              <w:jc w:val="both"/>
              <w:rPr>
                <w:rFonts w:ascii="Trebuchet MS" w:hAnsi="Trebuchet MS"/>
                <w:sz w:val="18"/>
                <w:szCs w:val="18"/>
                <w:lang w:val="en-US"/>
              </w:rPr>
            </w:pPr>
            <w:r w:rsidRPr="00D96208">
              <w:rPr>
                <w:rFonts w:ascii="Trebuchet MS" w:hAnsi="Trebuchet MS"/>
                <w:sz w:val="18"/>
                <w:szCs w:val="18"/>
              </w:rPr>
              <w:t xml:space="preserve">Slėgis ne mažesnis kaip 30 </w:t>
            </w:r>
            <w:proofErr w:type="spellStart"/>
            <w:r w:rsidRPr="00D96208">
              <w:rPr>
                <w:rFonts w:ascii="Trebuchet MS" w:hAnsi="Trebuchet MS"/>
                <w:sz w:val="18"/>
                <w:szCs w:val="18"/>
              </w:rPr>
              <w:t>kPa</w:t>
            </w:r>
            <w:proofErr w:type="spellEnd"/>
            <w:r w:rsidRPr="00D96208">
              <w:rPr>
                <w:rFonts w:ascii="Trebuchet MS" w:hAnsi="Trebuchet MS"/>
                <w:sz w:val="18"/>
                <w:szCs w:val="18"/>
              </w:rPr>
              <w:t xml:space="preserve"> virš normalaus alyvos slėgio turi būti paduotas </w:t>
            </w:r>
            <w:r>
              <w:rPr>
                <w:rFonts w:ascii="Trebuchet MS" w:hAnsi="Trebuchet MS"/>
                <w:sz w:val="18"/>
                <w:szCs w:val="18"/>
              </w:rPr>
              <w:t xml:space="preserve">į konservatorių </w:t>
            </w:r>
            <w:r w:rsidRPr="00D96208">
              <w:rPr>
                <w:rFonts w:ascii="Trebuchet MS" w:hAnsi="Trebuchet MS"/>
                <w:sz w:val="18"/>
                <w:szCs w:val="18"/>
              </w:rPr>
              <w:t>ir išlaikomas 24 val. Po bandymo transformatorius neturi turėti alyvos nuotėkių</w:t>
            </w:r>
            <w:r>
              <w:rPr>
                <w:rFonts w:ascii="Trebuchet MS" w:hAnsi="Trebuchet MS"/>
                <w:sz w:val="18"/>
                <w:szCs w:val="18"/>
                <w:lang w:val="en-US"/>
              </w:rPr>
              <w:t xml:space="preserve"> /</w:t>
            </w:r>
          </w:p>
          <w:p w14:paraId="42AAF6DF" w14:textId="52DB9BC4" w:rsidR="0006660D" w:rsidRPr="00A75980" w:rsidRDefault="0006660D" w:rsidP="0006660D">
            <w:pPr>
              <w:jc w:val="both"/>
              <w:rPr>
                <w:rFonts w:ascii="Trebuchet MS" w:hAnsi="Trebuchet MS"/>
                <w:sz w:val="18"/>
                <w:szCs w:val="18"/>
                <w:lang w:val="en-US"/>
              </w:rPr>
            </w:pPr>
            <w:r>
              <w:rPr>
                <w:rFonts w:ascii="Trebuchet MS" w:hAnsi="Trebuchet MS"/>
                <w:sz w:val="18"/>
                <w:szCs w:val="18"/>
                <w:lang w:val="en-US"/>
              </w:rPr>
              <w:t>A pressure of at least 30 kPa over the normal liquid pressure shall be applied to the conservator and maintained for 24 h. No oil leaks shall be observed after the test</w:t>
            </w:r>
          </w:p>
        </w:tc>
        <w:tc>
          <w:tcPr>
            <w:tcW w:w="2151" w:type="dxa"/>
            <w:vAlign w:val="center"/>
          </w:tcPr>
          <w:p w14:paraId="75DE47F0" w14:textId="609FEBD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2B1A6D7E" w14:textId="51C7321F" w:rsidTr="0027028D">
        <w:trPr>
          <w:cantSplit/>
        </w:trPr>
        <w:tc>
          <w:tcPr>
            <w:tcW w:w="773" w:type="dxa"/>
            <w:vAlign w:val="center"/>
          </w:tcPr>
          <w:p w14:paraId="6991B56A"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FF30AA5" w14:textId="77777777" w:rsidR="00C33FFF" w:rsidRDefault="006963DC" w:rsidP="006963DC">
            <w:pPr>
              <w:jc w:val="both"/>
              <w:rPr>
                <w:rFonts w:ascii="Trebuchet MS" w:hAnsi="Trebuchet MS"/>
                <w:sz w:val="18"/>
                <w:szCs w:val="18"/>
              </w:rPr>
            </w:pPr>
            <w:r w:rsidRPr="00A75980">
              <w:rPr>
                <w:rFonts w:ascii="Trebuchet MS" w:hAnsi="Trebuchet MS"/>
                <w:sz w:val="18"/>
                <w:szCs w:val="18"/>
              </w:rPr>
              <w:t>Pagalbinės įrangos (aušinimo, indikacijos ir apsaugos įtaisų ir t.t.), veikimo bandymai/</w:t>
            </w:r>
          </w:p>
          <w:p w14:paraId="15E991BB" w14:textId="72279761"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Functional tests on auxiliary equipment (cooling, indicators, protective devices, etc.)</w:t>
            </w:r>
          </w:p>
        </w:tc>
        <w:tc>
          <w:tcPr>
            <w:tcW w:w="5806" w:type="dxa"/>
            <w:vAlign w:val="center"/>
          </w:tcPr>
          <w:p w14:paraId="3C886DD4" w14:textId="0DDC9C20"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 xml:space="preserve">metodas suderintas su </w:t>
            </w:r>
            <w:r w:rsidR="00930747">
              <w:rPr>
                <w:rFonts w:ascii="Trebuchet MS" w:hAnsi="Trebuchet MS"/>
                <w:sz w:val="18"/>
                <w:szCs w:val="18"/>
              </w:rPr>
              <w:t>Perkančiuoju subjektu</w:t>
            </w:r>
            <w:r w:rsidR="00930747" w:rsidRPr="00A75980">
              <w:rPr>
                <w:rFonts w:ascii="Trebuchet MS" w:hAnsi="Trebuchet MS"/>
                <w:sz w:val="18"/>
                <w:szCs w:val="18"/>
              </w:rPr>
              <w:t xml:space="preserve"> </w:t>
            </w:r>
            <w:r w:rsidRPr="00A75980">
              <w:rPr>
                <w:rFonts w:ascii="Trebuchet MS" w:hAnsi="Trebuchet MS"/>
                <w:sz w:val="18"/>
                <w:szCs w:val="18"/>
              </w:rPr>
              <w:t>/</w:t>
            </w:r>
          </w:p>
          <w:p w14:paraId="58EA2F03" w14:textId="340D3DFB"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Manufacturers standard</w:t>
            </w:r>
            <w:r>
              <w:rPr>
                <w:rFonts w:ascii="Trebuchet MS" w:hAnsi="Trebuchet MS"/>
                <w:sz w:val="18"/>
                <w:szCs w:val="18"/>
                <w:lang w:val="en-US"/>
              </w:rPr>
              <w:t xml:space="preserve"> test</w:t>
            </w:r>
            <w:r w:rsidRPr="00A75980">
              <w:rPr>
                <w:rFonts w:ascii="Trebuchet MS" w:hAnsi="Trebuchet MS"/>
                <w:sz w:val="18"/>
                <w:szCs w:val="18"/>
                <w:lang w:val="en-US"/>
              </w:rPr>
              <w:t xml:space="preserve"> method agreed with </w:t>
            </w:r>
            <w:r w:rsidR="00930747">
              <w:rPr>
                <w:rFonts w:ascii="Trebuchet MS" w:hAnsi="Trebuchet MS"/>
                <w:sz w:val="18"/>
                <w:szCs w:val="18"/>
                <w:lang w:val="en-US"/>
              </w:rPr>
              <w:t>Contracting entity</w:t>
            </w:r>
          </w:p>
        </w:tc>
        <w:tc>
          <w:tcPr>
            <w:tcW w:w="2151" w:type="dxa"/>
            <w:vAlign w:val="center"/>
          </w:tcPr>
          <w:p w14:paraId="61DAA820" w14:textId="43986CDC"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46CFE7EA" w14:textId="011CC67A" w:rsidTr="0027028D">
        <w:trPr>
          <w:cantSplit/>
        </w:trPr>
        <w:tc>
          <w:tcPr>
            <w:tcW w:w="773" w:type="dxa"/>
            <w:vAlign w:val="center"/>
          </w:tcPr>
          <w:p w14:paraId="53A9A272"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4EF35CE" w14:textId="77777777" w:rsidR="00C33FFF" w:rsidRDefault="006963DC" w:rsidP="006963DC">
            <w:pPr>
              <w:jc w:val="both"/>
              <w:rPr>
                <w:rFonts w:ascii="Trebuchet MS" w:hAnsi="Trebuchet MS"/>
                <w:sz w:val="18"/>
                <w:szCs w:val="18"/>
              </w:rPr>
            </w:pPr>
            <w:r w:rsidRPr="00A75980">
              <w:rPr>
                <w:rFonts w:ascii="Trebuchet MS" w:hAnsi="Trebuchet MS"/>
                <w:sz w:val="18"/>
                <w:szCs w:val="18"/>
              </w:rPr>
              <w:t>Dažų sluoksnio storio matavimas/</w:t>
            </w:r>
          </w:p>
          <w:p w14:paraId="30042241" w14:textId="73E7633D"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Paint thickness measurement</w:t>
            </w:r>
          </w:p>
        </w:tc>
        <w:tc>
          <w:tcPr>
            <w:tcW w:w="5806" w:type="dxa"/>
            <w:vAlign w:val="center"/>
          </w:tcPr>
          <w:p w14:paraId="29A2E1B8" w14:textId="21CEC44A"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metodas suderintas su</w:t>
            </w:r>
            <w:r w:rsidR="00930747">
              <w:rPr>
                <w:rFonts w:ascii="Trebuchet MS" w:hAnsi="Trebuchet MS"/>
                <w:sz w:val="18"/>
                <w:szCs w:val="18"/>
              </w:rPr>
              <w:t xml:space="preserve"> Perkančiuoju subjektu</w:t>
            </w:r>
            <w:r w:rsidR="00930747" w:rsidRPr="00A75980">
              <w:rPr>
                <w:rFonts w:ascii="Trebuchet MS" w:hAnsi="Trebuchet MS"/>
                <w:sz w:val="18"/>
                <w:szCs w:val="18"/>
              </w:rPr>
              <w:t xml:space="preserve"> </w:t>
            </w:r>
            <w:r w:rsidRPr="00A75980">
              <w:rPr>
                <w:rFonts w:ascii="Trebuchet MS" w:hAnsi="Trebuchet MS"/>
                <w:sz w:val="18"/>
                <w:szCs w:val="18"/>
              </w:rPr>
              <w:t>/</w:t>
            </w:r>
          </w:p>
          <w:p w14:paraId="68BA1BF8" w14:textId="1D9B2479"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 xml:space="preserve">Manufacturers standard </w:t>
            </w:r>
            <w:r>
              <w:rPr>
                <w:rFonts w:ascii="Trebuchet MS" w:hAnsi="Trebuchet MS"/>
                <w:sz w:val="18"/>
                <w:szCs w:val="18"/>
                <w:lang w:val="en-US"/>
              </w:rPr>
              <w:t xml:space="preserve">test </w:t>
            </w:r>
            <w:r w:rsidRPr="00A75980">
              <w:rPr>
                <w:rFonts w:ascii="Trebuchet MS" w:hAnsi="Trebuchet MS"/>
                <w:sz w:val="18"/>
                <w:szCs w:val="18"/>
                <w:lang w:val="en-US"/>
              </w:rPr>
              <w:t xml:space="preserve">method agreed with </w:t>
            </w:r>
            <w:r w:rsidR="002107E5">
              <w:rPr>
                <w:rFonts w:ascii="Trebuchet MS" w:hAnsi="Trebuchet MS"/>
                <w:sz w:val="18"/>
                <w:szCs w:val="18"/>
                <w:lang w:val="en-US"/>
              </w:rPr>
              <w:t xml:space="preserve">the </w:t>
            </w:r>
            <w:r w:rsidR="00930747">
              <w:rPr>
                <w:rFonts w:ascii="Trebuchet MS" w:hAnsi="Trebuchet MS"/>
                <w:sz w:val="18"/>
                <w:szCs w:val="18"/>
                <w:lang w:val="en-US"/>
              </w:rPr>
              <w:t>Contracting entity</w:t>
            </w:r>
          </w:p>
        </w:tc>
        <w:tc>
          <w:tcPr>
            <w:tcW w:w="2151" w:type="dxa"/>
            <w:vAlign w:val="center"/>
          </w:tcPr>
          <w:p w14:paraId="47F6E321" w14:textId="0ED716DF"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47F4EE12" w14:textId="6574344A" w:rsidTr="0027028D">
        <w:trPr>
          <w:cantSplit/>
        </w:trPr>
        <w:tc>
          <w:tcPr>
            <w:tcW w:w="773" w:type="dxa"/>
            <w:vAlign w:val="center"/>
          </w:tcPr>
          <w:p w14:paraId="3100C849"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A812816" w14:textId="77777777" w:rsidR="00C33FFF" w:rsidRDefault="006963DC" w:rsidP="006963DC">
            <w:pPr>
              <w:jc w:val="both"/>
              <w:rPr>
                <w:rFonts w:ascii="Trebuchet MS" w:hAnsi="Trebuchet MS"/>
                <w:sz w:val="18"/>
                <w:szCs w:val="18"/>
              </w:rPr>
            </w:pPr>
            <w:r w:rsidRPr="00A75980">
              <w:rPr>
                <w:rFonts w:ascii="Trebuchet MS" w:hAnsi="Trebuchet MS"/>
                <w:sz w:val="18"/>
                <w:szCs w:val="18"/>
              </w:rPr>
              <w:t>Įlinkio bandymas slėgiu/</w:t>
            </w:r>
          </w:p>
          <w:p w14:paraId="3F7BCB0B" w14:textId="6C95184A"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Pressure deflection test</w:t>
            </w:r>
          </w:p>
        </w:tc>
        <w:tc>
          <w:tcPr>
            <w:tcW w:w="5806" w:type="dxa"/>
            <w:vAlign w:val="center"/>
          </w:tcPr>
          <w:p w14:paraId="0B293C24"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3606F53E" w14:textId="4E85CAF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242B0596" w14:textId="43FB16C0" w:rsidTr="0027028D">
        <w:trPr>
          <w:cantSplit/>
        </w:trPr>
        <w:tc>
          <w:tcPr>
            <w:tcW w:w="773" w:type="dxa"/>
            <w:vAlign w:val="center"/>
          </w:tcPr>
          <w:p w14:paraId="1A5DFCD6"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21D73BD" w14:textId="77777777" w:rsidR="00C33FFF" w:rsidRDefault="006963DC" w:rsidP="006963DC">
            <w:pPr>
              <w:jc w:val="both"/>
              <w:rPr>
                <w:rFonts w:ascii="Trebuchet MS" w:hAnsi="Trebuchet MS"/>
                <w:sz w:val="18"/>
                <w:szCs w:val="18"/>
              </w:rPr>
            </w:pPr>
            <w:r w:rsidRPr="00A75980">
              <w:rPr>
                <w:rFonts w:ascii="Trebuchet MS" w:hAnsi="Trebuchet MS"/>
                <w:sz w:val="18"/>
                <w:szCs w:val="18"/>
              </w:rPr>
              <w:t>Įlinkio bandymas vakuumu/</w:t>
            </w:r>
          </w:p>
          <w:p w14:paraId="3C6A6C20" w14:textId="2ED1C053"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Vacuum deflection test</w:t>
            </w:r>
          </w:p>
        </w:tc>
        <w:tc>
          <w:tcPr>
            <w:tcW w:w="5806" w:type="dxa"/>
            <w:vAlign w:val="center"/>
          </w:tcPr>
          <w:p w14:paraId="59C2E07D"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12A4ABAE" w14:textId="7DC85E23"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55349D2B" w14:textId="525AE337" w:rsidTr="0027028D">
        <w:trPr>
          <w:cantSplit/>
        </w:trPr>
        <w:tc>
          <w:tcPr>
            <w:tcW w:w="773" w:type="dxa"/>
            <w:vAlign w:val="center"/>
          </w:tcPr>
          <w:p w14:paraId="21820DBB"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AF3980B" w14:textId="77777777" w:rsidR="00C33FFF" w:rsidRDefault="006963DC" w:rsidP="006963DC">
            <w:pPr>
              <w:jc w:val="both"/>
              <w:rPr>
                <w:rFonts w:ascii="Trebuchet MS" w:hAnsi="Trebuchet MS"/>
                <w:sz w:val="18"/>
                <w:szCs w:val="18"/>
              </w:rPr>
            </w:pPr>
            <w:r w:rsidRPr="00A75980">
              <w:rPr>
                <w:rFonts w:ascii="Trebuchet MS" w:hAnsi="Trebuchet MS"/>
                <w:sz w:val="18"/>
                <w:szCs w:val="18"/>
              </w:rPr>
              <w:t>Nuostolių palyginimas, efektyvumo ir įtampos reguliavimo skaičiavimas, didžiausio efektyvumo indekso (PEI) nustatymas/</w:t>
            </w:r>
          </w:p>
          <w:p w14:paraId="0D5A520E" w14:textId="3FCC0A4B"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Comparison of losses, calculating of efficiencies and voltage regulation, calculation of peak efficiency index (PEI)</w:t>
            </w:r>
          </w:p>
        </w:tc>
        <w:tc>
          <w:tcPr>
            <w:tcW w:w="5806" w:type="dxa"/>
            <w:vAlign w:val="center"/>
          </w:tcPr>
          <w:p w14:paraId="5D0AAE63" w14:textId="6B3A464E"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Skaičiavimai pateikiami formoje suderintoje su </w:t>
            </w:r>
            <w:r w:rsidR="00930747">
              <w:rPr>
                <w:rFonts w:ascii="Trebuchet MS" w:hAnsi="Trebuchet MS"/>
                <w:sz w:val="18"/>
                <w:szCs w:val="18"/>
              </w:rPr>
              <w:t>Perkančiuoju subjektu</w:t>
            </w:r>
            <w:r w:rsidR="00930747" w:rsidRPr="00A75980">
              <w:rPr>
                <w:rFonts w:ascii="Trebuchet MS" w:hAnsi="Trebuchet MS"/>
                <w:sz w:val="18"/>
                <w:szCs w:val="18"/>
              </w:rPr>
              <w:t xml:space="preserve"> </w:t>
            </w:r>
            <w:r w:rsidRPr="00A75980">
              <w:rPr>
                <w:rFonts w:ascii="Trebuchet MS" w:hAnsi="Trebuchet MS"/>
                <w:sz w:val="18"/>
                <w:szCs w:val="18"/>
              </w:rPr>
              <w:t>/</w:t>
            </w:r>
          </w:p>
          <w:p w14:paraId="7DD0FADB" w14:textId="2D9CD5A3"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 xml:space="preserve">Calculations to be provided in a form agreed with the </w:t>
            </w:r>
            <w:r w:rsidR="00930747">
              <w:rPr>
                <w:rFonts w:ascii="Trebuchet MS" w:hAnsi="Trebuchet MS"/>
                <w:sz w:val="18"/>
                <w:szCs w:val="18"/>
                <w:lang w:val="en-US"/>
              </w:rPr>
              <w:t>Contracting entity</w:t>
            </w:r>
          </w:p>
        </w:tc>
        <w:tc>
          <w:tcPr>
            <w:tcW w:w="2151" w:type="dxa"/>
            <w:vAlign w:val="center"/>
          </w:tcPr>
          <w:p w14:paraId="03CB86E2" w14:textId="0AD060F3"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3F937B46" w14:textId="77777777" w:rsidTr="0027028D">
        <w:trPr>
          <w:cantSplit/>
        </w:trPr>
        <w:tc>
          <w:tcPr>
            <w:tcW w:w="773" w:type="dxa"/>
            <w:vAlign w:val="center"/>
          </w:tcPr>
          <w:p w14:paraId="48AF6B0B"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7B6FA4D2" w14:textId="77777777" w:rsidR="00C33FFF" w:rsidRDefault="006963DC" w:rsidP="006963DC">
            <w:pPr>
              <w:jc w:val="both"/>
              <w:rPr>
                <w:rFonts w:ascii="Trebuchet MS" w:hAnsi="Trebuchet MS"/>
                <w:sz w:val="18"/>
                <w:szCs w:val="18"/>
              </w:rPr>
            </w:pPr>
            <w:r>
              <w:rPr>
                <w:rFonts w:ascii="Trebuchet MS" w:hAnsi="Trebuchet MS"/>
                <w:sz w:val="18"/>
                <w:szCs w:val="18"/>
              </w:rPr>
              <w:t>Gebėjimas atlaikyti terminį ir dinamini trumpojo jungimo poveikį/</w:t>
            </w:r>
          </w:p>
          <w:p w14:paraId="0CAA66C8" w14:textId="11B3A66E" w:rsidR="006963DC" w:rsidRPr="00A75980" w:rsidRDefault="006963DC" w:rsidP="006963DC">
            <w:pPr>
              <w:jc w:val="both"/>
              <w:rPr>
                <w:rFonts w:ascii="Trebuchet MS" w:hAnsi="Trebuchet MS"/>
                <w:sz w:val="18"/>
                <w:szCs w:val="18"/>
              </w:rPr>
            </w:pPr>
            <w:r w:rsidRPr="00745BAC">
              <w:rPr>
                <w:rFonts w:ascii="Trebuchet MS" w:hAnsi="Trebuchet MS"/>
                <w:sz w:val="18"/>
                <w:szCs w:val="18"/>
                <w:lang w:val="en-US"/>
              </w:rPr>
              <w:t xml:space="preserve">Ability to withstand </w:t>
            </w:r>
            <w:r>
              <w:rPr>
                <w:rFonts w:ascii="Trebuchet MS" w:hAnsi="Trebuchet MS"/>
                <w:sz w:val="18"/>
                <w:szCs w:val="18"/>
                <w:lang w:val="en-US"/>
              </w:rPr>
              <w:t xml:space="preserve">thermal and dynamic effects of </w:t>
            </w:r>
            <w:r w:rsidRPr="00745BAC">
              <w:rPr>
                <w:rFonts w:ascii="Trebuchet MS" w:hAnsi="Trebuchet MS"/>
                <w:sz w:val="18"/>
                <w:szCs w:val="18"/>
                <w:lang w:val="en-US"/>
              </w:rPr>
              <w:t>short-circuit</w:t>
            </w:r>
          </w:p>
        </w:tc>
        <w:tc>
          <w:tcPr>
            <w:tcW w:w="5806" w:type="dxa"/>
            <w:vAlign w:val="center"/>
          </w:tcPr>
          <w:p w14:paraId="0035BBB6" w14:textId="7FE7A809" w:rsidR="006963DC" w:rsidRPr="00A75980" w:rsidRDefault="00930747" w:rsidP="006963DC">
            <w:pPr>
              <w:jc w:val="both"/>
              <w:rPr>
                <w:rFonts w:ascii="Trebuchet MS" w:hAnsi="Trebuchet MS"/>
                <w:sz w:val="18"/>
                <w:szCs w:val="18"/>
              </w:rPr>
            </w:pPr>
            <w:r>
              <w:rPr>
                <w:rFonts w:ascii="Trebuchet MS" w:hAnsi="Trebuchet MS" w:cs="Arial"/>
                <w:color w:val="000000"/>
                <w:sz w:val="18"/>
                <w:szCs w:val="18"/>
              </w:rPr>
              <w:t>Perkančiajam subjektui</w:t>
            </w:r>
            <w:r w:rsidR="006963DC">
              <w:rPr>
                <w:rFonts w:ascii="Trebuchet MS" w:hAnsi="Trebuchet MS"/>
                <w:sz w:val="18"/>
                <w:szCs w:val="18"/>
              </w:rPr>
              <w:t xml:space="preserve"> turi būti pateikti skaičiavimai pagal IEC 60076-5 reikalavimus/ </w:t>
            </w:r>
            <w:r w:rsidR="006963DC" w:rsidRPr="00745BAC">
              <w:rPr>
                <w:rFonts w:ascii="Trebuchet MS" w:hAnsi="Trebuchet MS"/>
                <w:sz w:val="18"/>
                <w:szCs w:val="18"/>
                <w:lang w:val="en-US"/>
              </w:rPr>
              <w:t xml:space="preserve">Calculations according to IEC 60076-5 shall be provided to </w:t>
            </w:r>
            <w:r w:rsidR="006963DC">
              <w:rPr>
                <w:rFonts w:ascii="Trebuchet MS" w:hAnsi="Trebuchet MS"/>
                <w:sz w:val="18"/>
                <w:szCs w:val="18"/>
                <w:lang w:val="en-US"/>
              </w:rPr>
              <w:t xml:space="preserve">the </w:t>
            </w:r>
            <w:r>
              <w:rPr>
                <w:rFonts w:ascii="Trebuchet MS" w:hAnsi="Trebuchet MS"/>
                <w:sz w:val="18"/>
                <w:szCs w:val="18"/>
                <w:lang w:val="en-US"/>
              </w:rPr>
              <w:t>Contracting entity</w:t>
            </w:r>
          </w:p>
        </w:tc>
        <w:tc>
          <w:tcPr>
            <w:tcW w:w="2151" w:type="dxa"/>
            <w:vAlign w:val="center"/>
          </w:tcPr>
          <w:p w14:paraId="286ED94F" w14:textId="7724040B"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24FD1A78" w14:textId="77777777" w:rsidTr="0027028D">
        <w:trPr>
          <w:cantSplit/>
        </w:trPr>
        <w:tc>
          <w:tcPr>
            <w:tcW w:w="773" w:type="dxa"/>
            <w:vAlign w:val="center"/>
          </w:tcPr>
          <w:p w14:paraId="67E74C5C"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F695601" w14:textId="59F93BCD"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Kiti bandymai, kuriuos numato IEC ir kiti standartai, galiojantys norminiai dokumentai ir direktyvos tokio tipo ir vardinės galios transformatoriams/ </w:t>
            </w:r>
            <w:r w:rsidRPr="00A75980">
              <w:rPr>
                <w:rFonts w:ascii="Trebuchet MS" w:hAnsi="Trebuchet MS"/>
                <w:sz w:val="18"/>
                <w:szCs w:val="18"/>
                <w:lang w:val="en-US"/>
              </w:rPr>
              <w:t xml:space="preserve">Other tests required by IEC and other standards, valid normative documents and directives for </w:t>
            </w:r>
            <w:r w:rsidR="00E061E0" w:rsidRPr="00A75980">
              <w:rPr>
                <w:rFonts w:ascii="Trebuchet MS" w:hAnsi="Trebuchet MS"/>
                <w:sz w:val="18"/>
                <w:szCs w:val="18"/>
                <w:lang w:val="en-US"/>
              </w:rPr>
              <w:t xml:space="preserve">transformers </w:t>
            </w:r>
            <w:r w:rsidR="00E061E0">
              <w:rPr>
                <w:rFonts w:ascii="Trebuchet MS" w:hAnsi="Trebuchet MS"/>
                <w:sz w:val="18"/>
                <w:szCs w:val="18"/>
                <w:lang w:val="en-US"/>
              </w:rPr>
              <w:t xml:space="preserve">of </w:t>
            </w:r>
            <w:r w:rsidRPr="00A75980">
              <w:rPr>
                <w:rFonts w:ascii="Trebuchet MS" w:hAnsi="Trebuchet MS"/>
                <w:sz w:val="18"/>
                <w:szCs w:val="18"/>
                <w:lang w:val="en-US"/>
              </w:rPr>
              <w:t>such type and rated power</w:t>
            </w:r>
          </w:p>
        </w:tc>
        <w:tc>
          <w:tcPr>
            <w:tcW w:w="5806" w:type="dxa"/>
            <w:vAlign w:val="center"/>
          </w:tcPr>
          <w:p w14:paraId="771527CC" w14:textId="77777777" w:rsidR="006963DC" w:rsidRPr="00A75980" w:rsidRDefault="006963DC" w:rsidP="006963DC">
            <w:pPr>
              <w:jc w:val="both"/>
              <w:rPr>
                <w:rFonts w:ascii="Trebuchet MS" w:hAnsi="Trebuchet MS"/>
                <w:sz w:val="18"/>
                <w:szCs w:val="18"/>
              </w:rPr>
            </w:pPr>
          </w:p>
        </w:tc>
        <w:tc>
          <w:tcPr>
            <w:tcW w:w="2151" w:type="dxa"/>
            <w:vAlign w:val="center"/>
          </w:tcPr>
          <w:p w14:paraId="01A4A93C" w14:textId="3BBC1BEC" w:rsidR="006963DC" w:rsidRPr="00A75980" w:rsidRDefault="00A60AA5" w:rsidP="006963DC">
            <w:pPr>
              <w:jc w:val="center"/>
              <w:rPr>
                <w:rFonts w:ascii="Trebuchet MS" w:hAnsi="Trebuchet MS"/>
                <w:sz w:val="18"/>
                <w:szCs w:val="18"/>
              </w:rPr>
            </w:pPr>
            <w:r>
              <w:rPr>
                <w:rFonts w:ascii="Trebuchet MS" w:hAnsi="Trebuchet MS"/>
                <w:sz w:val="18"/>
                <w:szCs w:val="18"/>
              </w:rPr>
              <w:t>-</w:t>
            </w:r>
          </w:p>
        </w:tc>
      </w:tr>
    </w:tbl>
    <w:p w14:paraId="106D3FF8" w14:textId="3715C846" w:rsidR="005F4C7F" w:rsidRDefault="005F4C7F" w:rsidP="00536DAA">
      <w:pPr>
        <w:rPr>
          <w:rFonts w:ascii="Trebuchet MS" w:hAnsi="Trebuchet MS"/>
          <w:sz w:val="18"/>
          <w:szCs w:val="18"/>
        </w:rPr>
      </w:pPr>
    </w:p>
    <w:tbl>
      <w:tblPr>
        <w:tblStyle w:val="TableGrid"/>
        <w:tblW w:w="14935" w:type="dxa"/>
        <w:tblLook w:val="04A0" w:firstRow="1" w:lastRow="0" w:firstColumn="1" w:lastColumn="0" w:noHBand="0" w:noVBand="1"/>
      </w:tblPr>
      <w:tblGrid>
        <w:gridCol w:w="14935"/>
      </w:tblGrid>
      <w:tr w:rsidR="00AB6CA1" w14:paraId="0A5C4070" w14:textId="77777777" w:rsidTr="00AB6CA1">
        <w:trPr>
          <w:cantSplit/>
        </w:trPr>
        <w:tc>
          <w:tcPr>
            <w:tcW w:w="14935" w:type="dxa"/>
          </w:tcPr>
          <w:p w14:paraId="02EA4441" w14:textId="77777777" w:rsidR="00AB6CA1" w:rsidRPr="00784169" w:rsidRDefault="00AB6CA1" w:rsidP="00AB6CA1">
            <w:pPr>
              <w:jc w:val="both"/>
              <w:rPr>
                <w:rFonts w:ascii="Trebuchet MS" w:hAnsi="Trebuchet MS"/>
                <w:sz w:val="18"/>
                <w:szCs w:val="18"/>
              </w:rPr>
            </w:pPr>
            <w:r w:rsidRPr="006231F6">
              <w:rPr>
                <w:rFonts w:ascii="Trebuchet MS" w:hAnsi="Trebuchet MS"/>
                <w:sz w:val="18"/>
                <w:szCs w:val="18"/>
              </w:rPr>
              <w:t>Pastabos:</w:t>
            </w:r>
            <w:r w:rsidRPr="00781984">
              <w:rPr>
                <w:rFonts w:ascii="Trebuchet MS" w:hAnsi="Trebuchet MS"/>
                <w:sz w:val="18"/>
                <w:szCs w:val="18"/>
              </w:rPr>
              <w:t>/</w:t>
            </w:r>
            <w:r w:rsidRPr="000774D8">
              <w:rPr>
                <w:rFonts w:ascii="Trebuchet MS" w:hAnsi="Trebuchet MS"/>
                <w:sz w:val="18"/>
                <w:szCs w:val="18"/>
              </w:rPr>
              <w:t xml:space="preserve"> </w:t>
            </w:r>
            <w:proofErr w:type="spellStart"/>
            <w:r w:rsidRPr="00EC4BA1">
              <w:rPr>
                <w:rFonts w:ascii="Trebuchet MS" w:hAnsi="Trebuchet MS"/>
                <w:sz w:val="18"/>
                <w:szCs w:val="18"/>
              </w:rPr>
              <w:t>Notes</w:t>
            </w:r>
            <w:proofErr w:type="spellEnd"/>
            <w:r w:rsidRPr="00EC4BA1">
              <w:rPr>
                <w:rFonts w:ascii="Trebuchet MS" w:hAnsi="Trebuchet MS"/>
                <w:sz w:val="18"/>
                <w:szCs w:val="18"/>
              </w:rPr>
              <w:t>:</w:t>
            </w:r>
          </w:p>
          <w:p w14:paraId="5BA9562F" w14:textId="5DE62026" w:rsidR="00AB6CA1" w:rsidRDefault="00AB6CA1" w:rsidP="00AB6CA1">
            <w:pPr>
              <w:jc w:val="both"/>
              <w:rPr>
                <w:rFonts w:ascii="Trebuchet MS" w:hAnsi="Trebuchet MS"/>
                <w:sz w:val="18"/>
                <w:szCs w:val="18"/>
              </w:rPr>
            </w:pPr>
            <w:r w:rsidRPr="006231F6">
              <w:rPr>
                <w:rFonts w:ascii="Trebuchet MS" w:hAnsi="Trebuchet MS"/>
                <w:sz w:val="18"/>
                <w:szCs w:val="18"/>
              </w:rPr>
              <w:t xml:space="preserve">Pagaminto transformatoriaus gamyklinių priėmimo bandymų programa turi būti suderinta su </w:t>
            </w:r>
            <w:r w:rsidR="00930747">
              <w:rPr>
                <w:rFonts w:ascii="Trebuchet MS" w:hAnsi="Trebuchet MS"/>
                <w:sz w:val="18"/>
                <w:szCs w:val="18"/>
              </w:rPr>
              <w:t>Perkančiuoju subjektu</w:t>
            </w:r>
            <w:r w:rsidRPr="006231F6">
              <w:rPr>
                <w:rFonts w:ascii="Trebuchet MS" w:hAnsi="Trebuchet MS"/>
                <w:sz w:val="18"/>
                <w:szCs w:val="18"/>
              </w:rPr>
              <w:t xml:space="preserve"> ne vėliau kaip likus </w:t>
            </w:r>
            <w:r w:rsidR="00202473">
              <w:rPr>
                <w:rFonts w:ascii="Trebuchet MS" w:hAnsi="Trebuchet MS"/>
                <w:sz w:val="18"/>
                <w:szCs w:val="18"/>
              </w:rPr>
              <w:t>3</w:t>
            </w:r>
            <w:r w:rsidRPr="006231F6">
              <w:rPr>
                <w:rFonts w:ascii="Trebuchet MS" w:hAnsi="Trebuchet MS"/>
                <w:sz w:val="18"/>
                <w:szCs w:val="18"/>
              </w:rPr>
              <w:t>0 darbo dienų iki bandymų pradžios. Gamintojas privalo sudaryti bandymų programą ir jų eiliškumą vadovaujantis IEC ir kitais standartais, norminiais dokumentais ir direktyvomis galiojančiomis tokio tipo ir vardinės galios transformatoriams. Bandymai, kuriems laboratorija privalomai turi būti akredituota pagal ISO/IEC 17025 standartą, šio priedo 1 lentelės stulpelyje „ISO/IEC 17025“ pažymėta žodžiu „</w:t>
            </w:r>
            <w:r w:rsidR="0011763A">
              <w:rPr>
                <w:rFonts w:ascii="Trebuchet MS" w:hAnsi="Trebuchet MS"/>
                <w:sz w:val="18"/>
                <w:szCs w:val="18"/>
              </w:rPr>
              <w:t>PRIVALOMA</w:t>
            </w:r>
            <w:r w:rsidRPr="006231F6">
              <w:rPr>
                <w:rFonts w:ascii="Trebuchet MS" w:hAnsi="Trebuchet MS"/>
                <w:sz w:val="18"/>
                <w:szCs w:val="18"/>
              </w:rPr>
              <w:t>“</w:t>
            </w:r>
            <w:r w:rsidR="00296FF5" w:rsidRPr="006231F6">
              <w:rPr>
                <w:rFonts w:ascii="Trebuchet MS" w:hAnsi="Trebuchet MS"/>
                <w:sz w:val="18"/>
                <w:szCs w:val="18"/>
              </w:rPr>
              <w:t xml:space="preserve">. Bet kokio bandymo netaikymas arba jo pakeitimas kitu bandymu turi būti suderintas su </w:t>
            </w:r>
            <w:r w:rsidR="00930747">
              <w:rPr>
                <w:rFonts w:ascii="Trebuchet MS" w:hAnsi="Trebuchet MS"/>
                <w:sz w:val="18"/>
                <w:szCs w:val="18"/>
              </w:rPr>
              <w:t>Perkančiuoju subjektu</w:t>
            </w:r>
            <w:r w:rsidR="00E17C6E" w:rsidRPr="006231F6">
              <w:rPr>
                <w:rFonts w:ascii="Trebuchet MS" w:hAnsi="Trebuchet MS"/>
                <w:sz w:val="18"/>
                <w:szCs w:val="18"/>
              </w:rPr>
              <w:t xml:space="preserve"> bandymų programos derinimo metu</w:t>
            </w:r>
            <w:r w:rsidR="008A63CB">
              <w:rPr>
                <w:rFonts w:ascii="Trebuchet MS" w:hAnsi="Trebuchet MS"/>
                <w:sz w:val="18"/>
                <w:szCs w:val="18"/>
              </w:rPr>
              <w:t>. Bandymų protokole turi būti pateikiamos elektrinių sujungimų schemos kiekvienam bandymui. Taip pat pateikiamos nuorodos į standartų punktus, kuriais vadovaujantis šie bandymai atliekami</w:t>
            </w:r>
            <w:r w:rsidRPr="006231F6">
              <w:rPr>
                <w:rFonts w:ascii="Trebuchet MS" w:hAnsi="Trebuchet MS"/>
                <w:sz w:val="18"/>
                <w:szCs w:val="18"/>
                <w:lang w:val="en-US"/>
              </w:rPr>
              <w:t xml:space="preserve">/ Factory acceptance tests schedule shall be agreed with the </w:t>
            </w:r>
            <w:r w:rsidR="00930747">
              <w:rPr>
                <w:rFonts w:ascii="Trebuchet MS" w:hAnsi="Trebuchet MS"/>
                <w:sz w:val="18"/>
                <w:szCs w:val="18"/>
                <w:lang w:val="en-US"/>
              </w:rPr>
              <w:t>Contracting entity</w:t>
            </w:r>
            <w:r w:rsidRPr="006231F6">
              <w:rPr>
                <w:rFonts w:ascii="Trebuchet MS" w:hAnsi="Trebuchet MS"/>
                <w:sz w:val="18"/>
                <w:szCs w:val="18"/>
                <w:lang w:val="en-US"/>
              </w:rPr>
              <w:t xml:space="preserve"> at least </w:t>
            </w:r>
            <w:r w:rsidR="00202473">
              <w:rPr>
                <w:rFonts w:ascii="Trebuchet MS" w:hAnsi="Trebuchet MS"/>
                <w:sz w:val="18"/>
                <w:szCs w:val="18"/>
                <w:lang w:val="en-US"/>
              </w:rPr>
              <w:t>3</w:t>
            </w:r>
            <w:r w:rsidRPr="006231F6">
              <w:rPr>
                <w:rFonts w:ascii="Trebuchet MS" w:hAnsi="Trebuchet MS"/>
                <w:sz w:val="18"/>
                <w:szCs w:val="18"/>
                <w:lang w:val="en-US"/>
              </w:rPr>
              <w:t>0 working days before beginning of the tests. The manufacturer shall schedule a scope and sequence of tests in accordance with IEC and other standards, regulations, and directives applicable to such type and rated power transformers.</w:t>
            </w:r>
            <w:r w:rsidR="00E17C6E" w:rsidRPr="006231F6">
              <w:rPr>
                <w:rFonts w:ascii="Trebuchet MS" w:hAnsi="Trebuchet MS"/>
                <w:sz w:val="18"/>
                <w:szCs w:val="18"/>
                <w:lang w:val="en-US"/>
              </w:rPr>
              <w:t xml:space="preserve"> Tests what shall be mandatory in the scope of laboratory accreditation according to ISO/IEC 17025 is marked by word “MANDATORY” in the row “ISO/IEC 17025” of table 1 </w:t>
            </w:r>
            <w:r w:rsidR="00817165" w:rsidRPr="006231F6">
              <w:rPr>
                <w:rFonts w:ascii="Trebuchet MS" w:hAnsi="Trebuchet MS"/>
                <w:sz w:val="18"/>
                <w:szCs w:val="18"/>
                <w:lang w:val="en-US"/>
              </w:rPr>
              <w:t>provided in below</w:t>
            </w:r>
            <w:r w:rsidR="00E17C6E" w:rsidRPr="006231F6">
              <w:rPr>
                <w:rFonts w:ascii="Trebuchet MS" w:hAnsi="Trebuchet MS"/>
                <w:sz w:val="18"/>
                <w:szCs w:val="18"/>
                <w:lang w:val="en-US"/>
              </w:rPr>
              <w:t xml:space="preserve"> this A</w:t>
            </w:r>
            <w:r w:rsidR="00205219" w:rsidRPr="006231F6">
              <w:rPr>
                <w:rFonts w:ascii="Trebuchet MS" w:hAnsi="Trebuchet MS"/>
                <w:sz w:val="18"/>
                <w:szCs w:val="18"/>
                <w:lang w:val="en-US"/>
              </w:rPr>
              <w:t>nnex</w:t>
            </w:r>
            <w:r w:rsidR="00E17C6E" w:rsidRPr="006231F6">
              <w:rPr>
                <w:rFonts w:ascii="Trebuchet MS" w:hAnsi="Trebuchet MS"/>
                <w:sz w:val="18"/>
                <w:szCs w:val="18"/>
                <w:lang w:val="en-US"/>
              </w:rPr>
              <w:t>.</w:t>
            </w:r>
            <w:r w:rsidR="008A63CB">
              <w:rPr>
                <w:rFonts w:ascii="Trebuchet MS" w:hAnsi="Trebuchet MS"/>
                <w:sz w:val="18"/>
                <w:szCs w:val="18"/>
                <w:lang w:val="en-US"/>
              </w:rPr>
              <w:t xml:space="preserve"> Diagrams of electric connections shall be provided for each test. Also, references to the standards and their clauses according to which these tests are carried out shall be provided.</w:t>
            </w:r>
          </w:p>
        </w:tc>
      </w:tr>
    </w:tbl>
    <w:p w14:paraId="3117B54F" w14:textId="77777777" w:rsidR="002D3E86" w:rsidRDefault="002D3E86" w:rsidP="00536DAA">
      <w:pPr>
        <w:rPr>
          <w:rFonts w:ascii="Trebuchet MS" w:hAnsi="Trebuchet MS"/>
          <w:sz w:val="18"/>
          <w:szCs w:val="18"/>
        </w:rPr>
        <w:sectPr w:rsidR="002D3E86" w:rsidSect="00FA1BD4">
          <w:headerReference w:type="default" r:id="rId20"/>
          <w:pgSz w:w="16838" w:h="11906" w:orient="landscape"/>
          <w:pgMar w:top="810" w:right="998" w:bottom="567" w:left="990" w:header="432" w:footer="144" w:gutter="0"/>
          <w:cols w:space="1296"/>
          <w:docGrid w:linePitch="360"/>
        </w:sectPr>
      </w:pPr>
    </w:p>
    <w:p w14:paraId="400CBD10" w14:textId="43BDEEA5" w:rsidR="00436BE2" w:rsidRDefault="00436BE2" w:rsidP="00436BE2">
      <w:pPr>
        <w:spacing w:line="360" w:lineRule="auto"/>
        <w:rPr>
          <w:rFonts w:ascii="Trebuchet MS" w:hAnsi="Trebuchet MS"/>
          <w:sz w:val="18"/>
          <w:szCs w:val="18"/>
        </w:rPr>
      </w:pPr>
    </w:p>
    <w:tbl>
      <w:tblPr>
        <w:tblStyle w:val="TableGrid"/>
        <w:tblW w:w="0" w:type="auto"/>
        <w:tblLook w:val="04A0" w:firstRow="1" w:lastRow="0" w:firstColumn="1" w:lastColumn="0" w:noHBand="0" w:noVBand="1"/>
      </w:tblPr>
      <w:tblGrid>
        <w:gridCol w:w="535"/>
        <w:gridCol w:w="9360"/>
        <w:gridCol w:w="4945"/>
      </w:tblGrid>
      <w:tr w:rsidR="00D17BE9" w14:paraId="142641C2" w14:textId="77777777" w:rsidTr="006423F0">
        <w:tc>
          <w:tcPr>
            <w:tcW w:w="535" w:type="dxa"/>
            <w:vAlign w:val="center"/>
          </w:tcPr>
          <w:p w14:paraId="2C1995EE" w14:textId="12DEE8C7" w:rsidR="00D17BE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1.</w:t>
            </w:r>
          </w:p>
        </w:tc>
        <w:tc>
          <w:tcPr>
            <w:tcW w:w="14305" w:type="dxa"/>
            <w:gridSpan w:val="2"/>
          </w:tcPr>
          <w:p w14:paraId="2E5731A2" w14:textId="77777777" w:rsidR="00D17BE9" w:rsidRPr="006423F0" w:rsidRDefault="00D17BE9" w:rsidP="006423F0">
            <w:pPr>
              <w:jc w:val="center"/>
              <w:rPr>
                <w:rFonts w:ascii="Trebuchet MS" w:hAnsi="Trebuchet MS"/>
                <w:b/>
                <w:bCs/>
                <w:sz w:val="18"/>
                <w:szCs w:val="18"/>
              </w:rPr>
            </w:pPr>
            <w:r w:rsidRPr="006423F0">
              <w:rPr>
                <w:rFonts w:ascii="Trebuchet MS" w:hAnsi="Trebuchet MS"/>
                <w:b/>
                <w:bCs/>
                <w:sz w:val="18"/>
                <w:szCs w:val="18"/>
              </w:rPr>
              <w:t>Informacija apie transformatorių gamyklą ir laboratoriją/</w:t>
            </w:r>
          </w:p>
          <w:p w14:paraId="1FE7A15D" w14:textId="6217E3E0" w:rsidR="00D17BE9" w:rsidRDefault="00D17BE9" w:rsidP="006423F0">
            <w:pPr>
              <w:jc w:val="center"/>
              <w:rPr>
                <w:rFonts w:ascii="Trebuchet MS" w:hAnsi="Trebuchet MS"/>
                <w:sz w:val="18"/>
                <w:szCs w:val="18"/>
              </w:rPr>
            </w:pPr>
            <w:r w:rsidRPr="006423F0">
              <w:rPr>
                <w:rFonts w:ascii="Trebuchet MS" w:hAnsi="Trebuchet MS"/>
                <w:b/>
                <w:bCs/>
                <w:sz w:val="18"/>
                <w:szCs w:val="18"/>
                <w:lang w:val="en-US"/>
              </w:rPr>
              <w:t>Factory and laboratory description</w:t>
            </w:r>
          </w:p>
        </w:tc>
      </w:tr>
      <w:tr w:rsidR="00436BE2" w14:paraId="3FB5C4B2" w14:textId="77777777" w:rsidTr="006423F0">
        <w:tc>
          <w:tcPr>
            <w:tcW w:w="535" w:type="dxa"/>
            <w:vAlign w:val="center"/>
          </w:tcPr>
          <w:p w14:paraId="70A2BE9A" w14:textId="77777777" w:rsidR="00436BE2" w:rsidRPr="006423F0" w:rsidRDefault="00436BE2" w:rsidP="00901915">
            <w:pPr>
              <w:pStyle w:val="ListParagraph"/>
              <w:numPr>
                <w:ilvl w:val="0"/>
                <w:numId w:val="24"/>
              </w:numPr>
              <w:spacing w:line="360" w:lineRule="auto"/>
              <w:rPr>
                <w:rFonts w:ascii="Trebuchet MS" w:hAnsi="Trebuchet MS"/>
                <w:sz w:val="18"/>
                <w:szCs w:val="18"/>
              </w:rPr>
            </w:pPr>
          </w:p>
        </w:tc>
        <w:tc>
          <w:tcPr>
            <w:tcW w:w="9360" w:type="dxa"/>
          </w:tcPr>
          <w:p w14:paraId="448E6029" w14:textId="77777777" w:rsidR="00436BE2" w:rsidRPr="007336BD" w:rsidRDefault="00436BE2" w:rsidP="006423F0">
            <w:pPr>
              <w:jc w:val="both"/>
              <w:rPr>
                <w:rFonts w:ascii="Trebuchet MS" w:hAnsi="Trebuchet MS"/>
                <w:sz w:val="18"/>
                <w:szCs w:val="18"/>
              </w:rPr>
            </w:pPr>
            <w:r w:rsidRPr="007336BD">
              <w:rPr>
                <w:rFonts w:ascii="Trebuchet MS" w:hAnsi="Trebuchet MS"/>
                <w:sz w:val="18"/>
                <w:szCs w:val="18"/>
              </w:rPr>
              <w:t>Gamyklos laboratorijos akreditacijos sertifikatas pagal ISO/IEC 17025 su akreditacijos sritimis/</w:t>
            </w:r>
          </w:p>
          <w:p w14:paraId="2E76FB47" w14:textId="2D102C7D" w:rsidR="00436BE2" w:rsidRDefault="00436BE2" w:rsidP="006423F0">
            <w:pPr>
              <w:jc w:val="both"/>
              <w:rPr>
                <w:rFonts w:ascii="Trebuchet MS" w:hAnsi="Trebuchet MS"/>
                <w:sz w:val="18"/>
                <w:szCs w:val="18"/>
              </w:rPr>
            </w:pPr>
            <w:r w:rsidRPr="007336BD">
              <w:rPr>
                <w:rFonts w:ascii="Trebuchet MS" w:hAnsi="Trebuchet MS"/>
                <w:sz w:val="18"/>
                <w:szCs w:val="18"/>
                <w:lang w:val="en-US"/>
              </w:rPr>
              <w:t>Testing laboratory accreditation certificate according to ISO/IEC 17025 with the</w:t>
            </w:r>
            <w:r>
              <w:rPr>
                <w:rFonts w:ascii="Trebuchet MS" w:hAnsi="Trebuchet MS"/>
                <w:sz w:val="18"/>
                <w:szCs w:val="18"/>
                <w:lang w:val="en-US"/>
              </w:rPr>
              <w:t xml:space="preserve"> </w:t>
            </w:r>
            <w:r w:rsidRPr="007336BD">
              <w:rPr>
                <w:rFonts w:ascii="Trebuchet MS" w:hAnsi="Trebuchet MS"/>
                <w:sz w:val="18"/>
                <w:szCs w:val="18"/>
                <w:lang w:val="en-US"/>
              </w:rPr>
              <w:t>accreditation scope</w:t>
            </w:r>
          </w:p>
        </w:tc>
        <w:tc>
          <w:tcPr>
            <w:tcW w:w="4945" w:type="dxa"/>
          </w:tcPr>
          <w:p w14:paraId="06B097A2" w14:textId="77777777" w:rsidR="00436BE2" w:rsidRDefault="00436BE2" w:rsidP="006423F0">
            <w:pPr>
              <w:rPr>
                <w:rFonts w:ascii="Trebuchet MS" w:hAnsi="Trebuchet MS"/>
                <w:sz w:val="18"/>
                <w:szCs w:val="18"/>
              </w:rPr>
            </w:pPr>
          </w:p>
        </w:tc>
      </w:tr>
      <w:tr w:rsidR="00D17BE9" w14:paraId="563D090E" w14:textId="77777777" w:rsidTr="006423F0">
        <w:tc>
          <w:tcPr>
            <w:tcW w:w="535" w:type="dxa"/>
            <w:vAlign w:val="center"/>
          </w:tcPr>
          <w:p w14:paraId="5448F620" w14:textId="77777777" w:rsidR="00D17BE9" w:rsidRPr="006423F0" w:rsidRDefault="00D17BE9" w:rsidP="00901915">
            <w:pPr>
              <w:pStyle w:val="ListParagraph"/>
              <w:numPr>
                <w:ilvl w:val="0"/>
                <w:numId w:val="24"/>
              </w:numPr>
              <w:spacing w:line="360" w:lineRule="auto"/>
              <w:rPr>
                <w:rFonts w:ascii="Trebuchet MS" w:hAnsi="Trebuchet MS"/>
                <w:sz w:val="18"/>
                <w:szCs w:val="18"/>
              </w:rPr>
            </w:pPr>
          </w:p>
        </w:tc>
        <w:tc>
          <w:tcPr>
            <w:tcW w:w="9360" w:type="dxa"/>
          </w:tcPr>
          <w:p w14:paraId="4661AFC6" w14:textId="77777777" w:rsidR="00D17BE9" w:rsidRDefault="00D17BE9" w:rsidP="006423F0">
            <w:pPr>
              <w:jc w:val="both"/>
              <w:rPr>
                <w:rFonts w:ascii="Trebuchet MS" w:hAnsi="Trebuchet MS"/>
                <w:sz w:val="18"/>
                <w:szCs w:val="18"/>
              </w:rPr>
            </w:pPr>
            <w:r>
              <w:rPr>
                <w:rFonts w:ascii="Trebuchet MS" w:hAnsi="Trebuchet MS"/>
                <w:sz w:val="18"/>
                <w:szCs w:val="18"/>
              </w:rPr>
              <w:t>Galiojantis Gamintojo ISO 9001 sertifikatas/</w:t>
            </w:r>
          </w:p>
          <w:p w14:paraId="0E16FD79" w14:textId="58C98F17" w:rsidR="00D17BE9" w:rsidRPr="006423F0" w:rsidRDefault="00D17BE9" w:rsidP="006423F0">
            <w:pPr>
              <w:jc w:val="both"/>
              <w:rPr>
                <w:rFonts w:ascii="Trebuchet MS" w:hAnsi="Trebuchet MS"/>
                <w:sz w:val="18"/>
                <w:szCs w:val="18"/>
                <w:lang w:val="en-US"/>
              </w:rPr>
            </w:pPr>
            <w:r w:rsidRPr="006423F0">
              <w:rPr>
                <w:rFonts w:ascii="Trebuchet MS" w:hAnsi="Trebuchet MS"/>
                <w:sz w:val="18"/>
                <w:szCs w:val="18"/>
                <w:lang w:val="en-US"/>
              </w:rPr>
              <w:t>Valid ISO 9001 certificate of Manufacturer</w:t>
            </w:r>
          </w:p>
        </w:tc>
        <w:tc>
          <w:tcPr>
            <w:tcW w:w="4945" w:type="dxa"/>
          </w:tcPr>
          <w:p w14:paraId="2306C840" w14:textId="77777777" w:rsidR="00D17BE9" w:rsidRDefault="00D17BE9" w:rsidP="006423F0">
            <w:pPr>
              <w:rPr>
                <w:rFonts w:ascii="Trebuchet MS" w:hAnsi="Trebuchet MS"/>
                <w:sz w:val="18"/>
                <w:szCs w:val="18"/>
              </w:rPr>
            </w:pPr>
          </w:p>
        </w:tc>
      </w:tr>
      <w:tr w:rsidR="00D17BE9" w14:paraId="49B79F1E" w14:textId="77777777" w:rsidTr="006423F0">
        <w:tc>
          <w:tcPr>
            <w:tcW w:w="535" w:type="dxa"/>
            <w:vAlign w:val="center"/>
          </w:tcPr>
          <w:p w14:paraId="693CE261" w14:textId="77777777" w:rsidR="00D17BE9" w:rsidRPr="006423F0" w:rsidRDefault="00D17BE9" w:rsidP="00901915">
            <w:pPr>
              <w:pStyle w:val="ListParagraph"/>
              <w:numPr>
                <w:ilvl w:val="0"/>
                <w:numId w:val="24"/>
              </w:numPr>
              <w:spacing w:line="360" w:lineRule="auto"/>
              <w:rPr>
                <w:rFonts w:ascii="Trebuchet MS" w:hAnsi="Trebuchet MS"/>
                <w:sz w:val="18"/>
                <w:szCs w:val="18"/>
              </w:rPr>
            </w:pPr>
          </w:p>
        </w:tc>
        <w:tc>
          <w:tcPr>
            <w:tcW w:w="9360" w:type="dxa"/>
          </w:tcPr>
          <w:p w14:paraId="2FDAFEB6" w14:textId="6A090889" w:rsidR="00D17BE9" w:rsidRDefault="00D17BE9" w:rsidP="006423F0">
            <w:pPr>
              <w:jc w:val="both"/>
              <w:rPr>
                <w:rFonts w:ascii="Trebuchet MS" w:hAnsi="Trebuchet MS"/>
                <w:sz w:val="18"/>
                <w:szCs w:val="18"/>
              </w:rPr>
            </w:pPr>
            <w:r>
              <w:rPr>
                <w:rFonts w:ascii="Trebuchet MS" w:hAnsi="Trebuchet MS"/>
                <w:sz w:val="18"/>
                <w:szCs w:val="18"/>
              </w:rPr>
              <w:t>Galiojantis Gamintojo ISO 14001 sertifikatas/</w:t>
            </w:r>
          </w:p>
          <w:p w14:paraId="5FC58F35" w14:textId="1E7B9DE7" w:rsidR="00D17BE9" w:rsidRPr="006423F0" w:rsidRDefault="00D17BE9" w:rsidP="006423F0">
            <w:pPr>
              <w:jc w:val="both"/>
              <w:rPr>
                <w:rFonts w:ascii="Trebuchet MS" w:hAnsi="Trebuchet MS"/>
                <w:sz w:val="18"/>
                <w:szCs w:val="18"/>
                <w:lang w:val="en-US"/>
              </w:rPr>
            </w:pPr>
            <w:r w:rsidRPr="006423F0">
              <w:rPr>
                <w:rFonts w:ascii="Trebuchet MS" w:hAnsi="Trebuchet MS"/>
                <w:sz w:val="18"/>
                <w:szCs w:val="18"/>
                <w:lang w:val="en-US"/>
              </w:rPr>
              <w:t>Valid ISO 14001 certificate of Manufacturer</w:t>
            </w:r>
          </w:p>
        </w:tc>
        <w:tc>
          <w:tcPr>
            <w:tcW w:w="4945" w:type="dxa"/>
          </w:tcPr>
          <w:p w14:paraId="3913DAA4" w14:textId="77777777" w:rsidR="00D17BE9" w:rsidRDefault="00D17BE9" w:rsidP="006423F0">
            <w:pPr>
              <w:rPr>
                <w:rFonts w:ascii="Trebuchet MS" w:hAnsi="Trebuchet MS"/>
                <w:sz w:val="18"/>
                <w:szCs w:val="18"/>
              </w:rPr>
            </w:pPr>
          </w:p>
        </w:tc>
      </w:tr>
      <w:tr w:rsidR="00D17BE9" w14:paraId="73D8770A" w14:textId="77777777" w:rsidTr="006423F0">
        <w:tc>
          <w:tcPr>
            <w:tcW w:w="535" w:type="dxa"/>
            <w:vAlign w:val="center"/>
          </w:tcPr>
          <w:p w14:paraId="6BC61E8A" w14:textId="424DDFC2" w:rsidR="00D17BE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2.</w:t>
            </w:r>
          </w:p>
        </w:tc>
        <w:tc>
          <w:tcPr>
            <w:tcW w:w="14305" w:type="dxa"/>
            <w:gridSpan w:val="2"/>
          </w:tcPr>
          <w:p w14:paraId="330AC120" w14:textId="523B5A43" w:rsidR="00D17BE9" w:rsidRPr="006423F0" w:rsidRDefault="00D17BE9" w:rsidP="006423F0">
            <w:pPr>
              <w:jc w:val="center"/>
              <w:rPr>
                <w:rFonts w:ascii="Trebuchet MS" w:hAnsi="Trebuchet MS"/>
                <w:b/>
                <w:bCs/>
                <w:sz w:val="18"/>
                <w:szCs w:val="18"/>
              </w:rPr>
            </w:pPr>
            <w:r w:rsidRPr="006423F0">
              <w:rPr>
                <w:rFonts w:ascii="Trebuchet MS" w:hAnsi="Trebuchet MS"/>
                <w:b/>
                <w:bCs/>
                <w:sz w:val="18"/>
                <w:szCs w:val="18"/>
              </w:rPr>
              <w:t>Transformatori</w:t>
            </w:r>
            <w:r w:rsidR="00026F68" w:rsidRPr="006423F0">
              <w:rPr>
                <w:rFonts w:ascii="Trebuchet MS" w:hAnsi="Trebuchet MS"/>
                <w:b/>
                <w:bCs/>
                <w:sz w:val="18"/>
                <w:szCs w:val="18"/>
              </w:rPr>
              <w:t>us</w:t>
            </w:r>
            <w:r w:rsidRPr="006423F0">
              <w:rPr>
                <w:rFonts w:ascii="Trebuchet MS" w:hAnsi="Trebuchet MS"/>
                <w:b/>
                <w:bCs/>
                <w:sz w:val="18"/>
                <w:szCs w:val="18"/>
              </w:rPr>
              <w:t>/</w:t>
            </w:r>
          </w:p>
          <w:p w14:paraId="210C6702" w14:textId="56C4A0E1" w:rsidR="00D17BE9" w:rsidRDefault="00026F68" w:rsidP="006423F0">
            <w:pPr>
              <w:jc w:val="center"/>
              <w:rPr>
                <w:rFonts w:ascii="Trebuchet MS" w:hAnsi="Trebuchet MS"/>
                <w:sz w:val="18"/>
                <w:szCs w:val="18"/>
              </w:rPr>
            </w:pPr>
            <w:r w:rsidRPr="006423F0">
              <w:rPr>
                <w:rFonts w:ascii="Trebuchet MS" w:hAnsi="Trebuchet MS"/>
                <w:b/>
                <w:bCs/>
                <w:sz w:val="18"/>
                <w:szCs w:val="18"/>
                <w:lang w:val="en-US"/>
              </w:rPr>
              <w:t>T</w:t>
            </w:r>
            <w:r w:rsidR="00D17BE9" w:rsidRPr="006423F0">
              <w:rPr>
                <w:rFonts w:ascii="Trebuchet MS" w:hAnsi="Trebuchet MS"/>
                <w:b/>
                <w:bCs/>
                <w:sz w:val="18"/>
                <w:szCs w:val="18"/>
                <w:lang w:val="en-US"/>
              </w:rPr>
              <w:t>ransformer</w:t>
            </w:r>
          </w:p>
        </w:tc>
      </w:tr>
      <w:tr w:rsidR="003E4C31" w14:paraId="7924DB70" w14:textId="77777777" w:rsidTr="006423F0">
        <w:tc>
          <w:tcPr>
            <w:tcW w:w="535" w:type="dxa"/>
            <w:vAlign w:val="center"/>
          </w:tcPr>
          <w:p w14:paraId="7B49E91D" w14:textId="77777777" w:rsidR="003E4C31" w:rsidRPr="006423F0" w:rsidRDefault="003E4C31" w:rsidP="00901915">
            <w:pPr>
              <w:pStyle w:val="ListParagraph"/>
              <w:numPr>
                <w:ilvl w:val="0"/>
                <w:numId w:val="25"/>
              </w:numPr>
              <w:spacing w:line="360" w:lineRule="auto"/>
              <w:rPr>
                <w:rFonts w:ascii="Trebuchet MS" w:hAnsi="Trebuchet MS"/>
                <w:sz w:val="18"/>
                <w:szCs w:val="18"/>
              </w:rPr>
            </w:pPr>
          </w:p>
        </w:tc>
        <w:tc>
          <w:tcPr>
            <w:tcW w:w="9360" w:type="dxa"/>
          </w:tcPr>
          <w:p w14:paraId="1D111D56" w14:textId="77777777" w:rsidR="003E4C31" w:rsidRDefault="00741CE3" w:rsidP="006423F0">
            <w:pPr>
              <w:jc w:val="both"/>
              <w:rPr>
                <w:rFonts w:ascii="Trebuchet MS" w:hAnsi="Trebuchet MS"/>
                <w:sz w:val="18"/>
                <w:szCs w:val="18"/>
              </w:rPr>
            </w:pPr>
            <w:r>
              <w:rPr>
                <w:rFonts w:ascii="Trebuchet MS" w:hAnsi="Trebuchet MS"/>
                <w:sz w:val="18"/>
                <w:szCs w:val="18"/>
              </w:rPr>
              <w:t>Transformatoriaus projektavimo ataskaita/</w:t>
            </w:r>
          </w:p>
          <w:p w14:paraId="5D80E4DC" w14:textId="70597A9B" w:rsidR="00741CE3" w:rsidRPr="00887C70" w:rsidRDefault="00741CE3" w:rsidP="006423F0">
            <w:pPr>
              <w:jc w:val="both"/>
              <w:rPr>
                <w:rFonts w:ascii="Trebuchet MS" w:hAnsi="Trebuchet MS"/>
                <w:sz w:val="18"/>
                <w:szCs w:val="18"/>
                <w:lang w:val="en-US"/>
              </w:rPr>
            </w:pPr>
            <w:r w:rsidRPr="00887C70">
              <w:rPr>
                <w:rFonts w:ascii="Trebuchet MS" w:hAnsi="Trebuchet MS"/>
                <w:sz w:val="18"/>
                <w:szCs w:val="18"/>
                <w:lang w:val="en-US"/>
              </w:rPr>
              <w:t>Transformer design report</w:t>
            </w:r>
          </w:p>
        </w:tc>
        <w:tc>
          <w:tcPr>
            <w:tcW w:w="4945" w:type="dxa"/>
          </w:tcPr>
          <w:p w14:paraId="34D8B858" w14:textId="77777777" w:rsidR="003E4C31" w:rsidRDefault="003E4C31" w:rsidP="006423F0">
            <w:pPr>
              <w:rPr>
                <w:rFonts w:ascii="Trebuchet MS" w:hAnsi="Trebuchet MS"/>
                <w:sz w:val="18"/>
                <w:szCs w:val="18"/>
              </w:rPr>
            </w:pPr>
          </w:p>
        </w:tc>
      </w:tr>
      <w:tr w:rsidR="00436BE2" w14:paraId="6ADCCE4D" w14:textId="77777777" w:rsidTr="006423F0">
        <w:tc>
          <w:tcPr>
            <w:tcW w:w="535" w:type="dxa"/>
            <w:vAlign w:val="center"/>
          </w:tcPr>
          <w:p w14:paraId="4BE6AF5D" w14:textId="77777777" w:rsidR="00436BE2" w:rsidRPr="006423F0" w:rsidRDefault="00436BE2" w:rsidP="00901915">
            <w:pPr>
              <w:pStyle w:val="ListParagraph"/>
              <w:numPr>
                <w:ilvl w:val="0"/>
                <w:numId w:val="25"/>
              </w:numPr>
              <w:spacing w:line="360" w:lineRule="auto"/>
              <w:rPr>
                <w:rFonts w:ascii="Trebuchet MS" w:hAnsi="Trebuchet MS"/>
                <w:sz w:val="18"/>
                <w:szCs w:val="18"/>
              </w:rPr>
            </w:pPr>
          </w:p>
        </w:tc>
        <w:tc>
          <w:tcPr>
            <w:tcW w:w="9360" w:type="dxa"/>
          </w:tcPr>
          <w:p w14:paraId="3EBB2D6A" w14:textId="77777777" w:rsidR="00D17BE9" w:rsidRPr="006423F0" w:rsidRDefault="00D17BE9" w:rsidP="006423F0">
            <w:pPr>
              <w:jc w:val="both"/>
              <w:rPr>
                <w:rFonts w:ascii="Trebuchet MS" w:hAnsi="Trebuchet MS"/>
                <w:sz w:val="18"/>
                <w:szCs w:val="18"/>
              </w:rPr>
            </w:pPr>
            <w:r w:rsidRPr="006423F0">
              <w:rPr>
                <w:rFonts w:ascii="Trebuchet MS" w:hAnsi="Trebuchet MS"/>
                <w:sz w:val="18"/>
                <w:szCs w:val="18"/>
              </w:rPr>
              <w:t>Transformatoriaus vardinių duomenų lentelės brėžinys/</w:t>
            </w:r>
          </w:p>
          <w:p w14:paraId="6BE26FBB" w14:textId="5E0C691F" w:rsidR="00D17BE9" w:rsidRPr="006423F0" w:rsidRDefault="00D17BE9" w:rsidP="006423F0">
            <w:pPr>
              <w:jc w:val="both"/>
              <w:rPr>
                <w:rFonts w:ascii="Trebuchet MS" w:hAnsi="Trebuchet MS"/>
                <w:sz w:val="18"/>
                <w:szCs w:val="18"/>
                <w:lang w:val="en-US"/>
              </w:rPr>
            </w:pPr>
            <w:r>
              <w:rPr>
                <w:rFonts w:ascii="Trebuchet MS" w:hAnsi="Trebuchet MS"/>
                <w:sz w:val="18"/>
                <w:szCs w:val="18"/>
                <w:lang w:val="en-US"/>
              </w:rPr>
              <w:t>Drawing of the transformer rated values nameplate</w:t>
            </w:r>
          </w:p>
        </w:tc>
        <w:tc>
          <w:tcPr>
            <w:tcW w:w="4945" w:type="dxa"/>
          </w:tcPr>
          <w:p w14:paraId="3C74E0B2" w14:textId="77777777" w:rsidR="00436BE2" w:rsidRDefault="00436BE2" w:rsidP="006423F0">
            <w:pPr>
              <w:rPr>
                <w:rFonts w:ascii="Trebuchet MS" w:hAnsi="Trebuchet MS"/>
                <w:sz w:val="18"/>
                <w:szCs w:val="18"/>
              </w:rPr>
            </w:pPr>
          </w:p>
        </w:tc>
      </w:tr>
      <w:tr w:rsidR="00D17BE9" w14:paraId="75C4BAF5" w14:textId="77777777" w:rsidTr="006423F0">
        <w:tc>
          <w:tcPr>
            <w:tcW w:w="535" w:type="dxa"/>
            <w:vAlign w:val="center"/>
          </w:tcPr>
          <w:p w14:paraId="4EE7763C"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281EC9F5" w14:textId="78A55F18" w:rsidR="00D17BE9" w:rsidRPr="006423F0" w:rsidRDefault="00D17BE9" w:rsidP="006423F0">
            <w:pPr>
              <w:jc w:val="both"/>
              <w:rPr>
                <w:rFonts w:ascii="Trebuchet MS" w:hAnsi="Trebuchet MS"/>
                <w:sz w:val="18"/>
                <w:szCs w:val="18"/>
              </w:rPr>
            </w:pPr>
            <w:r w:rsidRPr="006423F0">
              <w:rPr>
                <w:rFonts w:ascii="Trebuchet MS" w:hAnsi="Trebuchet MS"/>
                <w:sz w:val="18"/>
                <w:szCs w:val="18"/>
              </w:rPr>
              <w:t>Transformatoriaus apvijų jungimo duomenų lentelės brėžinys/</w:t>
            </w:r>
          </w:p>
          <w:p w14:paraId="20AFCCDE" w14:textId="3FB5327A" w:rsidR="00D17BE9" w:rsidRPr="00D17BE9" w:rsidRDefault="00D17BE9" w:rsidP="006423F0">
            <w:pPr>
              <w:jc w:val="both"/>
              <w:rPr>
                <w:rFonts w:ascii="Trebuchet MS" w:hAnsi="Trebuchet MS"/>
                <w:sz w:val="18"/>
                <w:szCs w:val="18"/>
                <w:lang w:val="en-US"/>
              </w:rPr>
            </w:pPr>
            <w:r>
              <w:rPr>
                <w:rFonts w:ascii="Trebuchet MS" w:hAnsi="Trebuchet MS"/>
                <w:sz w:val="18"/>
                <w:szCs w:val="18"/>
                <w:lang w:val="en-US"/>
              </w:rPr>
              <w:t>Drawing of the transformer winding connection nameplate</w:t>
            </w:r>
          </w:p>
        </w:tc>
        <w:tc>
          <w:tcPr>
            <w:tcW w:w="4945" w:type="dxa"/>
          </w:tcPr>
          <w:p w14:paraId="135317CC" w14:textId="77777777" w:rsidR="00D17BE9" w:rsidRDefault="00D17BE9" w:rsidP="00D17BE9">
            <w:pPr>
              <w:rPr>
                <w:rFonts w:ascii="Trebuchet MS" w:hAnsi="Trebuchet MS"/>
                <w:sz w:val="18"/>
                <w:szCs w:val="18"/>
              </w:rPr>
            </w:pPr>
          </w:p>
        </w:tc>
      </w:tr>
      <w:tr w:rsidR="00D17BE9" w14:paraId="45C29F38" w14:textId="77777777" w:rsidTr="006423F0">
        <w:tc>
          <w:tcPr>
            <w:tcW w:w="535" w:type="dxa"/>
            <w:vAlign w:val="center"/>
          </w:tcPr>
          <w:p w14:paraId="310989E8"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33841C50" w14:textId="472D732E" w:rsidR="00D17BE9" w:rsidRPr="006423F0" w:rsidRDefault="00D17BE9" w:rsidP="006423F0">
            <w:pPr>
              <w:jc w:val="both"/>
              <w:rPr>
                <w:rFonts w:ascii="Trebuchet MS" w:hAnsi="Trebuchet MS"/>
                <w:sz w:val="18"/>
                <w:szCs w:val="18"/>
              </w:rPr>
            </w:pPr>
            <w:r w:rsidRPr="006423F0">
              <w:rPr>
                <w:rFonts w:ascii="Trebuchet MS" w:hAnsi="Trebuchet MS"/>
                <w:sz w:val="18"/>
                <w:szCs w:val="18"/>
              </w:rPr>
              <w:t>Atšakų perjungiklio jungimo</w:t>
            </w:r>
            <w:r w:rsidR="002C0308">
              <w:rPr>
                <w:rFonts w:ascii="Trebuchet MS" w:hAnsi="Trebuchet MS"/>
                <w:sz w:val="18"/>
                <w:szCs w:val="18"/>
              </w:rPr>
              <w:t xml:space="preserve"> schemos</w:t>
            </w:r>
            <w:r w:rsidRPr="006423F0">
              <w:rPr>
                <w:rFonts w:ascii="Trebuchet MS" w:hAnsi="Trebuchet MS"/>
                <w:sz w:val="18"/>
                <w:szCs w:val="18"/>
              </w:rPr>
              <w:t xml:space="preserve"> </w:t>
            </w:r>
            <w:r w:rsidR="002C0308">
              <w:rPr>
                <w:rFonts w:ascii="Trebuchet MS" w:hAnsi="Trebuchet MS"/>
                <w:sz w:val="18"/>
                <w:szCs w:val="18"/>
              </w:rPr>
              <w:t xml:space="preserve">ir įtampų/srovių charakteristikų duomenų lentelės </w:t>
            </w:r>
            <w:r w:rsidRPr="006423F0">
              <w:rPr>
                <w:rFonts w:ascii="Trebuchet MS" w:hAnsi="Trebuchet MS"/>
                <w:sz w:val="18"/>
                <w:szCs w:val="18"/>
              </w:rPr>
              <w:t>brėžinis/</w:t>
            </w:r>
          </w:p>
          <w:p w14:paraId="55FC4BD1" w14:textId="16AC0165" w:rsidR="00D17BE9" w:rsidRPr="00D17BE9" w:rsidRDefault="00D17BE9" w:rsidP="006423F0">
            <w:pPr>
              <w:jc w:val="both"/>
              <w:rPr>
                <w:rFonts w:ascii="Trebuchet MS" w:hAnsi="Trebuchet MS"/>
                <w:sz w:val="18"/>
                <w:szCs w:val="18"/>
                <w:lang w:val="en-US"/>
              </w:rPr>
            </w:pPr>
            <w:r>
              <w:rPr>
                <w:rFonts w:ascii="Trebuchet MS" w:hAnsi="Trebuchet MS"/>
                <w:sz w:val="18"/>
                <w:szCs w:val="18"/>
                <w:lang w:val="en-US"/>
              </w:rPr>
              <w:t xml:space="preserve">Drawing of the </w:t>
            </w:r>
            <w:r w:rsidR="007931C8">
              <w:rPr>
                <w:rFonts w:ascii="Trebuchet MS" w:hAnsi="Trebuchet MS"/>
                <w:sz w:val="18"/>
                <w:szCs w:val="18"/>
                <w:lang w:val="en-US"/>
              </w:rPr>
              <w:t>tap-changer</w:t>
            </w:r>
            <w:r>
              <w:rPr>
                <w:rFonts w:ascii="Trebuchet MS" w:hAnsi="Trebuchet MS"/>
                <w:sz w:val="18"/>
                <w:szCs w:val="18"/>
                <w:lang w:val="en-US"/>
              </w:rPr>
              <w:t xml:space="preserve"> connection </w:t>
            </w:r>
            <w:r w:rsidR="002C0308">
              <w:rPr>
                <w:rFonts w:ascii="Trebuchet MS" w:hAnsi="Trebuchet MS"/>
                <w:sz w:val="18"/>
                <w:szCs w:val="18"/>
                <w:lang w:val="en-US"/>
              </w:rPr>
              <w:t xml:space="preserve">and voltage/current characteristics </w:t>
            </w:r>
            <w:r>
              <w:rPr>
                <w:rFonts w:ascii="Trebuchet MS" w:hAnsi="Trebuchet MS"/>
                <w:sz w:val="18"/>
                <w:szCs w:val="18"/>
                <w:lang w:val="en-US"/>
              </w:rPr>
              <w:t>nameplate</w:t>
            </w:r>
          </w:p>
        </w:tc>
        <w:tc>
          <w:tcPr>
            <w:tcW w:w="4945" w:type="dxa"/>
          </w:tcPr>
          <w:p w14:paraId="1EF580B1" w14:textId="5D087ECC" w:rsidR="00647C3A" w:rsidRDefault="00647C3A" w:rsidP="006423F0">
            <w:pPr>
              <w:jc w:val="both"/>
              <w:rPr>
                <w:rFonts w:ascii="Trebuchet MS" w:hAnsi="Trebuchet MS"/>
                <w:sz w:val="18"/>
                <w:szCs w:val="18"/>
              </w:rPr>
            </w:pPr>
            <w:r>
              <w:rPr>
                <w:rFonts w:ascii="Trebuchet MS" w:hAnsi="Trebuchet MS"/>
                <w:sz w:val="18"/>
                <w:szCs w:val="18"/>
              </w:rPr>
              <w:t>Ž</w:t>
            </w:r>
            <w:r w:rsidR="00894765">
              <w:rPr>
                <w:rFonts w:ascii="Trebuchet MS" w:hAnsi="Trebuchet MS"/>
                <w:sz w:val="18"/>
                <w:szCs w:val="18"/>
              </w:rPr>
              <w:t>iūrėti</w:t>
            </w:r>
            <w:r>
              <w:rPr>
                <w:rFonts w:ascii="Trebuchet MS" w:hAnsi="Trebuchet MS"/>
                <w:sz w:val="18"/>
                <w:szCs w:val="18"/>
              </w:rPr>
              <w:t xml:space="preserve"> </w:t>
            </w:r>
            <w:r w:rsidR="00894765">
              <w:rPr>
                <w:rFonts w:ascii="Trebuchet MS" w:hAnsi="Trebuchet MS"/>
                <w:sz w:val="18"/>
                <w:szCs w:val="18"/>
              </w:rPr>
              <w:t xml:space="preserve">pavyzdį pateiktą </w:t>
            </w:r>
            <w:r w:rsidR="00FE637D">
              <w:rPr>
                <w:rFonts w:ascii="Trebuchet MS" w:hAnsi="Trebuchet MS"/>
                <w:sz w:val="18"/>
                <w:szCs w:val="18"/>
              </w:rPr>
              <w:t>2</w:t>
            </w:r>
            <w:r>
              <w:rPr>
                <w:rFonts w:ascii="Trebuchet MS" w:hAnsi="Trebuchet MS"/>
                <w:sz w:val="18"/>
                <w:szCs w:val="18"/>
              </w:rPr>
              <w:t xml:space="preserve"> pried</w:t>
            </w:r>
            <w:r w:rsidR="00A46DEB">
              <w:rPr>
                <w:rFonts w:ascii="Trebuchet MS" w:hAnsi="Trebuchet MS"/>
                <w:sz w:val="18"/>
                <w:szCs w:val="18"/>
              </w:rPr>
              <w:t>e</w:t>
            </w:r>
            <w:r>
              <w:rPr>
                <w:rFonts w:ascii="Trebuchet MS" w:hAnsi="Trebuchet MS"/>
                <w:sz w:val="18"/>
                <w:szCs w:val="18"/>
              </w:rPr>
              <w:t>/</w:t>
            </w:r>
          </w:p>
          <w:p w14:paraId="4AF57627" w14:textId="2FEFF518" w:rsidR="00D17BE9" w:rsidRDefault="00647C3A" w:rsidP="006423F0">
            <w:pPr>
              <w:jc w:val="both"/>
              <w:rPr>
                <w:rFonts w:ascii="Trebuchet MS" w:hAnsi="Trebuchet MS"/>
                <w:sz w:val="18"/>
                <w:szCs w:val="18"/>
              </w:rPr>
            </w:pPr>
            <w:r w:rsidRPr="006423F0">
              <w:rPr>
                <w:rFonts w:ascii="Trebuchet MS" w:hAnsi="Trebuchet MS"/>
                <w:sz w:val="18"/>
                <w:szCs w:val="18"/>
                <w:lang w:val="en-US"/>
              </w:rPr>
              <w:t xml:space="preserve">See </w:t>
            </w:r>
            <w:r w:rsidR="00894765">
              <w:rPr>
                <w:rFonts w:ascii="Trebuchet MS" w:hAnsi="Trebuchet MS"/>
                <w:sz w:val="18"/>
                <w:szCs w:val="18"/>
                <w:lang w:val="en-US"/>
              </w:rPr>
              <w:t xml:space="preserve">example provided in </w:t>
            </w:r>
            <w:r w:rsidRPr="006423F0">
              <w:rPr>
                <w:rFonts w:ascii="Trebuchet MS" w:hAnsi="Trebuchet MS"/>
                <w:sz w:val="18"/>
                <w:szCs w:val="18"/>
                <w:lang w:val="en-US"/>
              </w:rPr>
              <w:t xml:space="preserve">Annex </w:t>
            </w:r>
            <w:r w:rsidR="00FE637D">
              <w:rPr>
                <w:rFonts w:ascii="Trebuchet MS" w:hAnsi="Trebuchet MS"/>
                <w:sz w:val="18"/>
                <w:szCs w:val="18"/>
                <w:lang w:val="en-US"/>
              </w:rPr>
              <w:t>2</w:t>
            </w:r>
          </w:p>
        </w:tc>
      </w:tr>
      <w:tr w:rsidR="00BE56B2" w14:paraId="587EDAFC" w14:textId="77777777" w:rsidTr="006423F0">
        <w:tc>
          <w:tcPr>
            <w:tcW w:w="535" w:type="dxa"/>
            <w:vAlign w:val="center"/>
          </w:tcPr>
          <w:p w14:paraId="6B6EE27C" w14:textId="77777777" w:rsidR="00BE56B2" w:rsidRPr="006423F0" w:rsidRDefault="00BE56B2" w:rsidP="00901915">
            <w:pPr>
              <w:pStyle w:val="ListParagraph"/>
              <w:numPr>
                <w:ilvl w:val="0"/>
                <w:numId w:val="25"/>
              </w:numPr>
              <w:spacing w:line="360" w:lineRule="auto"/>
              <w:rPr>
                <w:rFonts w:ascii="Trebuchet MS" w:hAnsi="Trebuchet MS"/>
                <w:sz w:val="18"/>
                <w:szCs w:val="18"/>
              </w:rPr>
            </w:pPr>
          </w:p>
        </w:tc>
        <w:tc>
          <w:tcPr>
            <w:tcW w:w="9360" w:type="dxa"/>
          </w:tcPr>
          <w:p w14:paraId="3917F512" w14:textId="1C29736E" w:rsidR="00BE56B2" w:rsidRDefault="00BE56B2" w:rsidP="006423F0">
            <w:pPr>
              <w:jc w:val="both"/>
              <w:rPr>
                <w:rFonts w:ascii="Trebuchet MS" w:hAnsi="Trebuchet MS"/>
                <w:sz w:val="18"/>
                <w:szCs w:val="18"/>
              </w:rPr>
            </w:pPr>
            <w:r>
              <w:rPr>
                <w:rFonts w:ascii="Trebuchet MS" w:hAnsi="Trebuchet MS"/>
                <w:sz w:val="18"/>
                <w:szCs w:val="18"/>
              </w:rPr>
              <w:t>Įvaduose montuojamų srovės matavimo transformatorių išdėstymo schemos brėžinys/</w:t>
            </w:r>
          </w:p>
          <w:p w14:paraId="17F3A0DE" w14:textId="5822BD4C" w:rsidR="00BE56B2" w:rsidRPr="006423F0" w:rsidRDefault="00BE56B2" w:rsidP="006423F0">
            <w:pPr>
              <w:jc w:val="both"/>
              <w:rPr>
                <w:rFonts w:ascii="Trebuchet MS" w:hAnsi="Trebuchet MS"/>
                <w:sz w:val="18"/>
                <w:szCs w:val="18"/>
                <w:lang w:val="en-US"/>
              </w:rPr>
            </w:pPr>
            <w:r w:rsidRPr="006423F0">
              <w:rPr>
                <w:rFonts w:ascii="Trebuchet MS" w:hAnsi="Trebuchet MS"/>
                <w:sz w:val="18"/>
                <w:szCs w:val="18"/>
                <w:lang w:val="en-US"/>
              </w:rPr>
              <w:t>Drawing of bushings mounted current instrument transformer location diagram</w:t>
            </w:r>
          </w:p>
        </w:tc>
        <w:tc>
          <w:tcPr>
            <w:tcW w:w="4945" w:type="dxa"/>
          </w:tcPr>
          <w:p w14:paraId="57B88BB4" w14:textId="7EBF0867" w:rsidR="00BE56B2" w:rsidRDefault="00BE56B2" w:rsidP="00BE56B2">
            <w:pPr>
              <w:rPr>
                <w:rFonts w:ascii="Trebuchet MS" w:hAnsi="Trebuchet MS"/>
                <w:sz w:val="18"/>
                <w:szCs w:val="18"/>
              </w:rPr>
            </w:pPr>
            <w:r>
              <w:rPr>
                <w:rFonts w:ascii="Trebuchet MS" w:hAnsi="Trebuchet MS"/>
                <w:sz w:val="18"/>
                <w:szCs w:val="18"/>
              </w:rPr>
              <w:t xml:space="preserve">Žiūrėti pavyzdį pateiktą </w:t>
            </w:r>
            <w:r w:rsidR="00F21A21">
              <w:rPr>
                <w:rFonts w:ascii="Trebuchet MS" w:hAnsi="Trebuchet MS"/>
                <w:sz w:val="18"/>
                <w:szCs w:val="18"/>
              </w:rPr>
              <w:t>3</w:t>
            </w:r>
            <w:r>
              <w:rPr>
                <w:rFonts w:ascii="Trebuchet MS" w:hAnsi="Trebuchet MS"/>
                <w:sz w:val="18"/>
                <w:szCs w:val="18"/>
              </w:rPr>
              <w:t xml:space="preserve"> priede/</w:t>
            </w:r>
          </w:p>
          <w:p w14:paraId="786F14D3" w14:textId="307F5007" w:rsidR="00BE56B2" w:rsidRDefault="00BE56B2" w:rsidP="00BE56B2">
            <w:pPr>
              <w:rPr>
                <w:rFonts w:ascii="Trebuchet MS" w:hAnsi="Trebuchet MS"/>
                <w:sz w:val="18"/>
                <w:szCs w:val="18"/>
              </w:rPr>
            </w:pPr>
            <w:r w:rsidRPr="00BC33FB">
              <w:rPr>
                <w:rFonts w:ascii="Trebuchet MS" w:hAnsi="Trebuchet MS"/>
                <w:sz w:val="18"/>
                <w:szCs w:val="18"/>
                <w:lang w:val="en-US"/>
              </w:rPr>
              <w:t xml:space="preserve">See </w:t>
            </w:r>
            <w:r>
              <w:rPr>
                <w:rFonts w:ascii="Trebuchet MS" w:hAnsi="Trebuchet MS"/>
                <w:sz w:val="18"/>
                <w:szCs w:val="18"/>
                <w:lang w:val="en-US"/>
              </w:rPr>
              <w:t xml:space="preserve">example provided in </w:t>
            </w:r>
            <w:r w:rsidRPr="00BC33FB">
              <w:rPr>
                <w:rFonts w:ascii="Trebuchet MS" w:hAnsi="Trebuchet MS"/>
                <w:sz w:val="18"/>
                <w:szCs w:val="18"/>
                <w:lang w:val="en-US"/>
              </w:rPr>
              <w:t xml:space="preserve">Annex </w:t>
            </w:r>
            <w:r w:rsidR="00F21A21">
              <w:rPr>
                <w:rFonts w:ascii="Trebuchet MS" w:hAnsi="Trebuchet MS"/>
                <w:sz w:val="18"/>
                <w:szCs w:val="18"/>
                <w:lang w:val="en-US"/>
              </w:rPr>
              <w:t>3</w:t>
            </w:r>
          </w:p>
        </w:tc>
      </w:tr>
      <w:tr w:rsidR="00D17BE9" w14:paraId="0C5DE0F7" w14:textId="77777777" w:rsidTr="006423F0">
        <w:tc>
          <w:tcPr>
            <w:tcW w:w="535" w:type="dxa"/>
            <w:vAlign w:val="center"/>
          </w:tcPr>
          <w:p w14:paraId="0B6AE509"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0463F56F" w14:textId="362A25CA" w:rsidR="00D17BE9" w:rsidRDefault="00D17BE9" w:rsidP="006423F0">
            <w:pPr>
              <w:jc w:val="both"/>
              <w:rPr>
                <w:rFonts w:ascii="Trebuchet MS" w:hAnsi="Trebuchet MS"/>
                <w:sz w:val="18"/>
                <w:szCs w:val="18"/>
              </w:rPr>
            </w:pPr>
            <w:r>
              <w:rPr>
                <w:rFonts w:ascii="Trebuchet MS" w:hAnsi="Trebuchet MS"/>
                <w:sz w:val="18"/>
                <w:szCs w:val="18"/>
              </w:rPr>
              <w:t xml:space="preserve">Transformatoriaus </w:t>
            </w:r>
            <w:proofErr w:type="spellStart"/>
            <w:r>
              <w:rPr>
                <w:rFonts w:ascii="Trebuchet MS" w:hAnsi="Trebuchet MS"/>
                <w:sz w:val="18"/>
                <w:szCs w:val="18"/>
              </w:rPr>
              <w:t>gabaritiniai</w:t>
            </w:r>
            <w:proofErr w:type="spellEnd"/>
            <w:r>
              <w:rPr>
                <w:rFonts w:ascii="Trebuchet MS" w:hAnsi="Trebuchet MS"/>
                <w:sz w:val="18"/>
                <w:szCs w:val="18"/>
              </w:rPr>
              <w:t xml:space="preserve"> </w:t>
            </w:r>
            <w:r w:rsidR="00321DB3">
              <w:rPr>
                <w:rFonts w:ascii="Trebuchet MS" w:hAnsi="Trebuchet MS"/>
                <w:sz w:val="18"/>
                <w:szCs w:val="18"/>
              </w:rPr>
              <w:t xml:space="preserve">transportavimo </w:t>
            </w:r>
            <w:r>
              <w:rPr>
                <w:rFonts w:ascii="Trebuchet MS" w:hAnsi="Trebuchet MS"/>
                <w:sz w:val="18"/>
                <w:szCs w:val="18"/>
              </w:rPr>
              <w:t>brėžiniai/</w:t>
            </w:r>
          </w:p>
          <w:p w14:paraId="1EE1398D" w14:textId="33A89640" w:rsidR="00D17BE9" w:rsidRDefault="00D17BE9" w:rsidP="006423F0">
            <w:pPr>
              <w:jc w:val="both"/>
              <w:rPr>
                <w:rFonts w:ascii="Trebuchet MS" w:hAnsi="Trebuchet MS"/>
                <w:sz w:val="18"/>
                <w:szCs w:val="18"/>
              </w:rPr>
            </w:pPr>
            <w:r w:rsidRPr="007336BD">
              <w:rPr>
                <w:rFonts w:ascii="Trebuchet MS" w:hAnsi="Trebuchet MS"/>
                <w:sz w:val="18"/>
                <w:szCs w:val="18"/>
                <w:lang w:val="en-US"/>
              </w:rPr>
              <w:t>Transfor</w:t>
            </w:r>
            <w:r>
              <w:rPr>
                <w:rFonts w:ascii="Trebuchet MS" w:hAnsi="Trebuchet MS"/>
                <w:sz w:val="18"/>
                <w:szCs w:val="18"/>
                <w:lang w:val="en-US"/>
              </w:rPr>
              <w:t>m</w:t>
            </w:r>
            <w:r w:rsidRPr="007336BD">
              <w:rPr>
                <w:rFonts w:ascii="Trebuchet MS" w:hAnsi="Trebuchet MS"/>
                <w:sz w:val="18"/>
                <w:szCs w:val="18"/>
                <w:lang w:val="en-US"/>
              </w:rPr>
              <w:t xml:space="preserve">er dimensional </w:t>
            </w:r>
            <w:r w:rsidR="00321DB3">
              <w:rPr>
                <w:rFonts w:ascii="Trebuchet MS" w:hAnsi="Trebuchet MS"/>
                <w:sz w:val="18"/>
                <w:szCs w:val="18"/>
                <w:lang w:val="en-US"/>
              </w:rPr>
              <w:t xml:space="preserve">transport </w:t>
            </w:r>
            <w:r w:rsidRPr="007336BD">
              <w:rPr>
                <w:rFonts w:ascii="Trebuchet MS" w:hAnsi="Trebuchet MS"/>
                <w:sz w:val="18"/>
                <w:szCs w:val="18"/>
                <w:lang w:val="en-US"/>
              </w:rPr>
              <w:t>drawings</w:t>
            </w:r>
          </w:p>
        </w:tc>
        <w:tc>
          <w:tcPr>
            <w:tcW w:w="4945" w:type="dxa"/>
          </w:tcPr>
          <w:p w14:paraId="4169A14D" w14:textId="77777777" w:rsidR="00D17BE9" w:rsidRDefault="00D17BE9" w:rsidP="00D17BE9">
            <w:pPr>
              <w:rPr>
                <w:rFonts w:ascii="Trebuchet MS" w:hAnsi="Trebuchet MS"/>
                <w:sz w:val="18"/>
                <w:szCs w:val="18"/>
              </w:rPr>
            </w:pPr>
          </w:p>
        </w:tc>
      </w:tr>
      <w:tr w:rsidR="00321DB3" w14:paraId="77A1017B" w14:textId="77777777" w:rsidTr="006423F0">
        <w:tc>
          <w:tcPr>
            <w:tcW w:w="535" w:type="dxa"/>
            <w:vAlign w:val="center"/>
          </w:tcPr>
          <w:p w14:paraId="1121AA86" w14:textId="77777777" w:rsidR="00321DB3" w:rsidRPr="006423F0" w:rsidRDefault="00321DB3" w:rsidP="00901915">
            <w:pPr>
              <w:pStyle w:val="ListParagraph"/>
              <w:numPr>
                <w:ilvl w:val="0"/>
                <w:numId w:val="25"/>
              </w:numPr>
              <w:spacing w:line="360" w:lineRule="auto"/>
              <w:rPr>
                <w:rFonts w:ascii="Trebuchet MS" w:hAnsi="Trebuchet MS"/>
                <w:sz w:val="18"/>
                <w:szCs w:val="18"/>
              </w:rPr>
            </w:pPr>
          </w:p>
        </w:tc>
        <w:tc>
          <w:tcPr>
            <w:tcW w:w="9360" w:type="dxa"/>
          </w:tcPr>
          <w:p w14:paraId="00F7163A" w14:textId="773306A4" w:rsidR="00321DB3" w:rsidRDefault="00321DB3" w:rsidP="006423F0">
            <w:pPr>
              <w:jc w:val="both"/>
              <w:rPr>
                <w:rFonts w:ascii="Trebuchet MS" w:hAnsi="Trebuchet MS"/>
                <w:sz w:val="18"/>
                <w:szCs w:val="18"/>
              </w:rPr>
            </w:pPr>
            <w:r>
              <w:rPr>
                <w:rFonts w:ascii="Trebuchet MS" w:hAnsi="Trebuchet MS"/>
                <w:sz w:val="18"/>
                <w:szCs w:val="18"/>
              </w:rPr>
              <w:t xml:space="preserve">Surinkto transformatoriaus </w:t>
            </w:r>
            <w:proofErr w:type="spellStart"/>
            <w:r>
              <w:rPr>
                <w:rFonts w:ascii="Trebuchet MS" w:hAnsi="Trebuchet MS"/>
                <w:sz w:val="18"/>
                <w:szCs w:val="18"/>
              </w:rPr>
              <w:t>gabaritiniai</w:t>
            </w:r>
            <w:proofErr w:type="spellEnd"/>
            <w:r>
              <w:rPr>
                <w:rFonts w:ascii="Trebuchet MS" w:hAnsi="Trebuchet MS"/>
                <w:sz w:val="18"/>
                <w:szCs w:val="18"/>
              </w:rPr>
              <w:t xml:space="preserve"> brėžiniai</w:t>
            </w:r>
            <w:r w:rsidR="00F708B3">
              <w:rPr>
                <w:rFonts w:ascii="Trebuchet MS" w:hAnsi="Trebuchet MS"/>
                <w:sz w:val="18"/>
                <w:szCs w:val="18"/>
              </w:rPr>
              <w:t xml:space="preserve"> su </w:t>
            </w:r>
            <w:r w:rsidR="003E0B3B">
              <w:rPr>
                <w:rFonts w:ascii="Trebuchet MS" w:hAnsi="Trebuchet MS"/>
                <w:sz w:val="18"/>
                <w:szCs w:val="18"/>
              </w:rPr>
              <w:t xml:space="preserve">visų </w:t>
            </w:r>
            <w:r w:rsidR="00F708B3">
              <w:rPr>
                <w:rFonts w:ascii="Trebuchet MS" w:hAnsi="Trebuchet MS"/>
                <w:sz w:val="18"/>
                <w:szCs w:val="18"/>
              </w:rPr>
              <w:t>sudedamųjų dalių sąrašu ir jų žymėjimų brėžinyje</w:t>
            </w:r>
            <w:r>
              <w:rPr>
                <w:rFonts w:ascii="Trebuchet MS" w:hAnsi="Trebuchet MS"/>
                <w:sz w:val="18"/>
                <w:szCs w:val="18"/>
              </w:rPr>
              <w:t>/</w:t>
            </w:r>
          </w:p>
          <w:p w14:paraId="53978955" w14:textId="7ED98FD9" w:rsidR="00321DB3" w:rsidRDefault="00321DB3" w:rsidP="006423F0">
            <w:pPr>
              <w:jc w:val="both"/>
              <w:rPr>
                <w:rFonts w:ascii="Trebuchet MS" w:hAnsi="Trebuchet MS"/>
                <w:sz w:val="18"/>
                <w:szCs w:val="18"/>
              </w:rPr>
            </w:pPr>
            <w:r>
              <w:rPr>
                <w:rFonts w:ascii="Trebuchet MS" w:hAnsi="Trebuchet MS"/>
                <w:sz w:val="18"/>
                <w:szCs w:val="18"/>
                <w:lang w:val="en-US"/>
              </w:rPr>
              <w:t>D</w:t>
            </w:r>
            <w:r w:rsidRPr="007336BD">
              <w:rPr>
                <w:rFonts w:ascii="Trebuchet MS" w:hAnsi="Trebuchet MS"/>
                <w:sz w:val="18"/>
                <w:szCs w:val="18"/>
                <w:lang w:val="en-US"/>
              </w:rPr>
              <w:t>imensional</w:t>
            </w:r>
            <w:r>
              <w:rPr>
                <w:rFonts w:ascii="Trebuchet MS" w:hAnsi="Trebuchet MS"/>
                <w:sz w:val="18"/>
                <w:szCs w:val="18"/>
                <w:lang w:val="en-US"/>
              </w:rPr>
              <w:t xml:space="preserve"> </w:t>
            </w:r>
            <w:r w:rsidRPr="007336BD">
              <w:rPr>
                <w:rFonts w:ascii="Trebuchet MS" w:hAnsi="Trebuchet MS"/>
                <w:sz w:val="18"/>
                <w:szCs w:val="18"/>
                <w:lang w:val="en-US"/>
              </w:rPr>
              <w:t>drawings</w:t>
            </w:r>
            <w:r>
              <w:rPr>
                <w:rFonts w:ascii="Trebuchet MS" w:hAnsi="Trebuchet MS"/>
                <w:sz w:val="18"/>
                <w:szCs w:val="18"/>
                <w:lang w:val="en-US"/>
              </w:rPr>
              <w:t xml:space="preserve"> of assembled t</w:t>
            </w:r>
            <w:r w:rsidRPr="007336BD">
              <w:rPr>
                <w:rFonts w:ascii="Trebuchet MS" w:hAnsi="Trebuchet MS"/>
                <w:sz w:val="18"/>
                <w:szCs w:val="18"/>
                <w:lang w:val="en-US"/>
              </w:rPr>
              <w:t>ransfor</w:t>
            </w:r>
            <w:r>
              <w:rPr>
                <w:rFonts w:ascii="Trebuchet MS" w:hAnsi="Trebuchet MS"/>
                <w:sz w:val="18"/>
                <w:szCs w:val="18"/>
                <w:lang w:val="en-US"/>
              </w:rPr>
              <w:t>m</w:t>
            </w:r>
            <w:r w:rsidRPr="007336BD">
              <w:rPr>
                <w:rFonts w:ascii="Trebuchet MS" w:hAnsi="Trebuchet MS"/>
                <w:sz w:val="18"/>
                <w:szCs w:val="18"/>
                <w:lang w:val="en-US"/>
              </w:rPr>
              <w:t>er</w:t>
            </w:r>
            <w:r w:rsidR="00F708B3">
              <w:rPr>
                <w:rFonts w:ascii="Trebuchet MS" w:hAnsi="Trebuchet MS"/>
                <w:sz w:val="18"/>
                <w:szCs w:val="18"/>
                <w:lang w:val="en-US"/>
              </w:rPr>
              <w:t xml:space="preserve"> with list of </w:t>
            </w:r>
            <w:r w:rsidR="003E0B3B">
              <w:rPr>
                <w:rFonts w:ascii="Trebuchet MS" w:hAnsi="Trebuchet MS"/>
                <w:sz w:val="18"/>
                <w:szCs w:val="18"/>
                <w:lang w:val="en-US"/>
              </w:rPr>
              <w:t xml:space="preserve">all </w:t>
            </w:r>
            <w:r w:rsidR="00F708B3">
              <w:rPr>
                <w:rFonts w:ascii="Trebuchet MS" w:hAnsi="Trebuchet MS"/>
                <w:sz w:val="18"/>
                <w:szCs w:val="18"/>
                <w:lang w:val="en-US"/>
              </w:rPr>
              <w:t>accessories and their location shown</w:t>
            </w:r>
            <w:r w:rsidR="003C0117">
              <w:rPr>
                <w:rFonts w:ascii="Trebuchet MS" w:hAnsi="Trebuchet MS"/>
                <w:sz w:val="18"/>
                <w:szCs w:val="18"/>
                <w:lang w:val="en-US"/>
              </w:rPr>
              <w:t xml:space="preserve"> in a </w:t>
            </w:r>
            <w:proofErr w:type="gramStart"/>
            <w:r w:rsidR="003C0117">
              <w:rPr>
                <w:rFonts w:ascii="Trebuchet MS" w:hAnsi="Trebuchet MS"/>
                <w:sz w:val="18"/>
                <w:szCs w:val="18"/>
                <w:lang w:val="en-US"/>
              </w:rPr>
              <w:t>drawings</w:t>
            </w:r>
            <w:proofErr w:type="gramEnd"/>
          </w:p>
        </w:tc>
        <w:tc>
          <w:tcPr>
            <w:tcW w:w="4945" w:type="dxa"/>
          </w:tcPr>
          <w:p w14:paraId="777C539F" w14:textId="4459C4A2" w:rsidR="00321DB3" w:rsidRDefault="00321DB3" w:rsidP="00D17BE9">
            <w:pPr>
              <w:rPr>
                <w:rFonts w:ascii="Trebuchet MS" w:hAnsi="Trebuchet MS"/>
                <w:sz w:val="18"/>
                <w:szCs w:val="18"/>
              </w:rPr>
            </w:pPr>
          </w:p>
        </w:tc>
      </w:tr>
      <w:tr w:rsidR="003E0B3B" w14:paraId="3CF9F7FD" w14:textId="77777777" w:rsidTr="006423F0">
        <w:tc>
          <w:tcPr>
            <w:tcW w:w="535" w:type="dxa"/>
            <w:vAlign w:val="center"/>
          </w:tcPr>
          <w:p w14:paraId="0E46887D" w14:textId="77777777" w:rsidR="003E0B3B" w:rsidRPr="006423F0" w:rsidRDefault="003E0B3B" w:rsidP="00901915">
            <w:pPr>
              <w:pStyle w:val="ListParagraph"/>
              <w:numPr>
                <w:ilvl w:val="0"/>
                <w:numId w:val="25"/>
              </w:numPr>
              <w:spacing w:line="360" w:lineRule="auto"/>
              <w:rPr>
                <w:rFonts w:ascii="Trebuchet MS" w:hAnsi="Trebuchet MS"/>
                <w:sz w:val="18"/>
                <w:szCs w:val="18"/>
              </w:rPr>
            </w:pPr>
          </w:p>
        </w:tc>
        <w:tc>
          <w:tcPr>
            <w:tcW w:w="9360" w:type="dxa"/>
          </w:tcPr>
          <w:p w14:paraId="42EEE4AC" w14:textId="3886B25C" w:rsidR="003E0B3B" w:rsidRDefault="003E0B3B" w:rsidP="006423F0">
            <w:pPr>
              <w:jc w:val="both"/>
              <w:rPr>
                <w:rFonts w:ascii="Trebuchet MS" w:hAnsi="Trebuchet MS"/>
                <w:sz w:val="18"/>
                <w:szCs w:val="18"/>
              </w:rPr>
            </w:pPr>
            <w:r>
              <w:rPr>
                <w:rFonts w:ascii="Trebuchet MS" w:hAnsi="Trebuchet MS"/>
                <w:sz w:val="18"/>
                <w:szCs w:val="18"/>
              </w:rPr>
              <w:t xml:space="preserve">Transformatoriaus </w:t>
            </w:r>
            <w:r w:rsidR="001F0F72">
              <w:rPr>
                <w:rFonts w:ascii="Trebuchet MS" w:hAnsi="Trebuchet MS"/>
                <w:sz w:val="18"/>
                <w:szCs w:val="18"/>
              </w:rPr>
              <w:t xml:space="preserve">bako visų </w:t>
            </w:r>
            <w:r>
              <w:rPr>
                <w:rFonts w:ascii="Trebuchet MS" w:hAnsi="Trebuchet MS"/>
                <w:sz w:val="18"/>
                <w:szCs w:val="18"/>
              </w:rPr>
              <w:t xml:space="preserve">technologinių angų su pažymėtais jų gabaritais brėžinys. </w:t>
            </w:r>
            <w:r w:rsidR="001F0F72">
              <w:rPr>
                <w:rFonts w:ascii="Trebuchet MS" w:hAnsi="Trebuchet MS"/>
                <w:sz w:val="18"/>
                <w:szCs w:val="18"/>
              </w:rPr>
              <w:t xml:space="preserve">Gali būti pateikta bendrame brėžinyje nurodytame šio priedo p. 2.6/ </w:t>
            </w:r>
            <w:r w:rsidR="001F0F72" w:rsidRPr="001F0F72">
              <w:rPr>
                <w:rFonts w:ascii="Trebuchet MS" w:hAnsi="Trebuchet MS"/>
                <w:sz w:val="18"/>
                <w:szCs w:val="18"/>
                <w:lang w:val="en-US"/>
              </w:rPr>
              <w:t xml:space="preserve">Drawing of all technological openings of the transformer tank with their dimensions. May be given in the general drawing </w:t>
            </w:r>
            <w:r w:rsidR="001F0F72">
              <w:rPr>
                <w:rFonts w:ascii="Trebuchet MS" w:hAnsi="Trebuchet MS"/>
                <w:sz w:val="18"/>
                <w:szCs w:val="18"/>
                <w:lang w:val="en-US"/>
              </w:rPr>
              <w:t xml:space="preserve">described </w:t>
            </w:r>
            <w:r w:rsidR="001F0F72" w:rsidRPr="001F0F72">
              <w:rPr>
                <w:rFonts w:ascii="Trebuchet MS" w:hAnsi="Trebuchet MS"/>
                <w:sz w:val="18"/>
                <w:szCs w:val="18"/>
                <w:lang w:val="en-US"/>
              </w:rPr>
              <w:t xml:space="preserve">in </w:t>
            </w:r>
            <w:r w:rsidR="001F0F72">
              <w:rPr>
                <w:rFonts w:ascii="Trebuchet MS" w:hAnsi="Trebuchet MS"/>
                <w:sz w:val="18"/>
                <w:szCs w:val="18"/>
                <w:lang w:val="en-US"/>
              </w:rPr>
              <w:t>cl</w:t>
            </w:r>
            <w:r w:rsidR="001F0F72" w:rsidRPr="001F0F72">
              <w:rPr>
                <w:rFonts w:ascii="Trebuchet MS" w:hAnsi="Trebuchet MS"/>
                <w:sz w:val="18"/>
                <w:szCs w:val="18"/>
                <w:lang w:val="en-US"/>
              </w:rPr>
              <w:t>. 2.6</w:t>
            </w:r>
            <w:r w:rsidR="001F0F72">
              <w:rPr>
                <w:rFonts w:ascii="Trebuchet MS" w:hAnsi="Trebuchet MS"/>
                <w:sz w:val="18"/>
                <w:szCs w:val="18"/>
                <w:lang w:val="en-US"/>
              </w:rPr>
              <w:t xml:space="preserve"> of this annex</w:t>
            </w:r>
          </w:p>
        </w:tc>
        <w:tc>
          <w:tcPr>
            <w:tcW w:w="4945" w:type="dxa"/>
          </w:tcPr>
          <w:p w14:paraId="61C77C57" w14:textId="77777777" w:rsidR="003E0B3B" w:rsidRDefault="003E0B3B" w:rsidP="00D17BE9">
            <w:pPr>
              <w:rPr>
                <w:rFonts w:ascii="Trebuchet MS" w:hAnsi="Trebuchet MS"/>
                <w:sz w:val="18"/>
                <w:szCs w:val="18"/>
              </w:rPr>
            </w:pPr>
          </w:p>
        </w:tc>
      </w:tr>
      <w:tr w:rsidR="00892928" w14:paraId="66BD80CD" w14:textId="77777777" w:rsidTr="006423F0">
        <w:tc>
          <w:tcPr>
            <w:tcW w:w="535" w:type="dxa"/>
            <w:vAlign w:val="center"/>
          </w:tcPr>
          <w:p w14:paraId="2306E558" w14:textId="77777777" w:rsidR="00892928" w:rsidRPr="006423F0" w:rsidRDefault="00892928" w:rsidP="00901915">
            <w:pPr>
              <w:pStyle w:val="ListParagraph"/>
              <w:numPr>
                <w:ilvl w:val="0"/>
                <w:numId w:val="25"/>
              </w:numPr>
              <w:spacing w:line="360" w:lineRule="auto"/>
              <w:rPr>
                <w:rFonts w:ascii="Trebuchet MS" w:hAnsi="Trebuchet MS"/>
                <w:sz w:val="18"/>
                <w:szCs w:val="18"/>
              </w:rPr>
            </w:pPr>
          </w:p>
        </w:tc>
        <w:tc>
          <w:tcPr>
            <w:tcW w:w="9360" w:type="dxa"/>
          </w:tcPr>
          <w:p w14:paraId="37825DD8" w14:textId="77777777" w:rsidR="00892928" w:rsidRDefault="00892928" w:rsidP="006423F0">
            <w:pPr>
              <w:jc w:val="both"/>
              <w:rPr>
                <w:rFonts w:ascii="Trebuchet MS" w:hAnsi="Trebuchet MS"/>
                <w:sz w:val="18"/>
                <w:szCs w:val="18"/>
              </w:rPr>
            </w:pPr>
            <w:r>
              <w:rPr>
                <w:rFonts w:ascii="Trebuchet MS" w:hAnsi="Trebuchet MS"/>
                <w:sz w:val="18"/>
                <w:szCs w:val="18"/>
              </w:rPr>
              <w:t>Aktyvios dalies ir jos išdėstymo bake brėžiniai/</w:t>
            </w:r>
          </w:p>
          <w:p w14:paraId="5A992F91" w14:textId="699E5A4D" w:rsidR="00892928" w:rsidRPr="006423F0" w:rsidRDefault="00892928" w:rsidP="006423F0">
            <w:pPr>
              <w:jc w:val="both"/>
              <w:rPr>
                <w:rFonts w:ascii="Trebuchet MS" w:hAnsi="Trebuchet MS"/>
                <w:sz w:val="18"/>
                <w:szCs w:val="18"/>
                <w:lang w:val="en-US"/>
              </w:rPr>
            </w:pPr>
            <w:r w:rsidRPr="006423F0">
              <w:rPr>
                <w:rFonts w:ascii="Trebuchet MS" w:hAnsi="Trebuchet MS"/>
                <w:sz w:val="18"/>
                <w:szCs w:val="18"/>
                <w:lang w:val="en-US"/>
              </w:rPr>
              <w:t xml:space="preserve">Drawings of active part and </w:t>
            </w:r>
            <w:r w:rsidRPr="00892928">
              <w:rPr>
                <w:rFonts w:ascii="Trebuchet MS" w:hAnsi="Trebuchet MS"/>
                <w:sz w:val="18"/>
                <w:szCs w:val="18"/>
                <w:lang w:val="en-US"/>
              </w:rPr>
              <w:t>its</w:t>
            </w:r>
            <w:r w:rsidRPr="006423F0">
              <w:rPr>
                <w:rFonts w:ascii="Trebuchet MS" w:hAnsi="Trebuchet MS"/>
                <w:sz w:val="18"/>
                <w:szCs w:val="18"/>
                <w:lang w:val="en-US"/>
              </w:rPr>
              <w:t xml:space="preserve"> position in a main tank</w:t>
            </w:r>
          </w:p>
        </w:tc>
        <w:tc>
          <w:tcPr>
            <w:tcW w:w="4945" w:type="dxa"/>
          </w:tcPr>
          <w:p w14:paraId="41C2BC45" w14:textId="77777777" w:rsidR="00892928" w:rsidRDefault="00892928" w:rsidP="00D17BE9">
            <w:pPr>
              <w:rPr>
                <w:rFonts w:ascii="Trebuchet MS" w:hAnsi="Trebuchet MS"/>
                <w:sz w:val="18"/>
                <w:szCs w:val="18"/>
              </w:rPr>
            </w:pPr>
          </w:p>
        </w:tc>
      </w:tr>
      <w:tr w:rsidR="00894765" w14:paraId="17C35B4E" w14:textId="77777777" w:rsidTr="006423F0">
        <w:tc>
          <w:tcPr>
            <w:tcW w:w="535" w:type="dxa"/>
            <w:vAlign w:val="center"/>
          </w:tcPr>
          <w:p w14:paraId="4EDC943E" w14:textId="77777777" w:rsidR="00894765" w:rsidRPr="006423F0" w:rsidRDefault="00894765" w:rsidP="00901915">
            <w:pPr>
              <w:pStyle w:val="ListParagraph"/>
              <w:numPr>
                <w:ilvl w:val="0"/>
                <w:numId w:val="25"/>
              </w:numPr>
              <w:spacing w:line="360" w:lineRule="auto"/>
              <w:rPr>
                <w:rFonts w:ascii="Trebuchet MS" w:hAnsi="Trebuchet MS"/>
                <w:sz w:val="18"/>
                <w:szCs w:val="18"/>
              </w:rPr>
            </w:pPr>
          </w:p>
        </w:tc>
        <w:tc>
          <w:tcPr>
            <w:tcW w:w="9360" w:type="dxa"/>
          </w:tcPr>
          <w:p w14:paraId="59F306DD" w14:textId="40079AA3" w:rsidR="00894765" w:rsidRPr="006423F0" w:rsidRDefault="00894765" w:rsidP="006423F0">
            <w:pPr>
              <w:jc w:val="both"/>
              <w:rPr>
                <w:rFonts w:ascii="Trebuchet MS" w:hAnsi="Trebuchet MS"/>
                <w:sz w:val="18"/>
                <w:szCs w:val="18"/>
              </w:rPr>
            </w:pPr>
            <w:r w:rsidRPr="002B6218">
              <w:rPr>
                <w:rFonts w:ascii="Trebuchet MS" w:hAnsi="Trebuchet MS"/>
                <w:sz w:val="18"/>
                <w:szCs w:val="18"/>
              </w:rPr>
              <w:t>T</w:t>
            </w:r>
            <w:r w:rsidRPr="006423F0">
              <w:rPr>
                <w:rFonts w:ascii="Trebuchet MS" w:hAnsi="Trebuchet MS"/>
                <w:sz w:val="18"/>
                <w:szCs w:val="18"/>
              </w:rPr>
              <w:t>ransformatoriaus alyvos sistemos ir sklendžių išdėstymo brėžinys</w:t>
            </w:r>
            <w:r w:rsidR="00CE179C" w:rsidRPr="006423F0">
              <w:rPr>
                <w:rFonts w:ascii="Trebuchet MS" w:hAnsi="Trebuchet MS"/>
                <w:sz w:val="18"/>
                <w:szCs w:val="18"/>
              </w:rPr>
              <w:t xml:space="preserve"> su sklendžių padėčių lentelė </w:t>
            </w:r>
            <w:r w:rsidR="00CE179C">
              <w:rPr>
                <w:rFonts w:ascii="Trebuchet MS" w:hAnsi="Trebuchet MS"/>
                <w:sz w:val="18"/>
                <w:szCs w:val="18"/>
              </w:rPr>
              <w:t>atliekant veiksmus su transformatoriaus alyva</w:t>
            </w:r>
            <w:r w:rsidRPr="002B6218">
              <w:rPr>
                <w:rFonts w:ascii="Trebuchet MS" w:hAnsi="Trebuchet MS"/>
                <w:sz w:val="18"/>
                <w:szCs w:val="18"/>
              </w:rPr>
              <w:t>/</w:t>
            </w:r>
          </w:p>
          <w:p w14:paraId="7F2FF1BA" w14:textId="7BEFAB1E" w:rsidR="00894765" w:rsidRPr="006423F0" w:rsidRDefault="00894765" w:rsidP="006423F0">
            <w:pPr>
              <w:jc w:val="both"/>
              <w:rPr>
                <w:rFonts w:ascii="Trebuchet MS" w:hAnsi="Trebuchet MS"/>
                <w:sz w:val="18"/>
                <w:szCs w:val="18"/>
                <w:lang w:val="en-US"/>
              </w:rPr>
            </w:pPr>
            <w:r w:rsidRPr="006423F0">
              <w:rPr>
                <w:rFonts w:ascii="Trebuchet MS" w:hAnsi="Trebuchet MS"/>
                <w:sz w:val="18"/>
                <w:szCs w:val="18"/>
                <w:lang w:val="en-US"/>
              </w:rPr>
              <w:t xml:space="preserve">Drawing of transformer oil system and </w:t>
            </w:r>
            <w:proofErr w:type="gramStart"/>
            <w:r w:rsidRPr="006423F0">
              <w:rPr>
                <w:rFonts w:ascii="Trebuchet MS" w:hAnsi="Trebuchet MS"/>
                <w:sz w:val="18"/>
                <w:szCs w:val="18"/>
                <w:lang w:val="en-US"/>
              </w:rPr>
              <w:t>valves</w:t>
            </w:r>
            <w:proofErr w:type="gramEnd"/>
            <w:r w:rsidRPr="006423F0">
              <w:rPr>
                <w:rFonts w:ascii="Trebuchet MS" w:hAnsi="Trebuchet MS"/>
                <w:sz w:val="18"/>
                <w:szCs w:val="18"/>
                <w:lang w:val="en-US"/>
              </w:rPr>
              <w:t xml:space="preserve"> location</w:t>
            </w:r>
            <w:r w:rsidR="00CE179C" w:rsidRPr="002B6218">
              <w:rPr>
                <w:rFonts w:ascii="Trebuchet MS" w:hAnsi="Trebuchet MS"/>
                <w:sz w:val="18"/>
                <w:szCs w:val="18"/>
                <w:lang w:val="en-US"/>
              </w:rPr>
              <w:t xml:space="preserve"> with table </w:t>
            </w:r>
            <w:r w:rsidR="00CE179C" w:rsidRPr="006423F0">
              <w:rPr>
                <w:rFonts w:ascii="Trebuchet MS" w:hAnsi="Trebuchet MS"/>
                <w:sz w:val="18"/>
                <w:szCs w:val="18"/>
                <w:lang w:val="en-US"/>
              </w:rPr>
              <w:t xml:space="preserve">showing positions of valves </w:t>
            </w:r>
            <w:r w:rsidR="00CE179C">
              <w:rPr>
                <w:rFonts w:ascii="Trebuchet MS" w:hAnsi="Trebuchet MS"/>
                <w:sz w:val="18"/>
                <w:szCs w:val="18"/>
                <w:lang w:val="en-US"/>
              </w:rPr>
              <w:t>when</w:t>
            </w:r>
            <w:r w:rsidR="00CE179C" w:rsidRPr="002B6218">
              <w:rPr>
                <w:rFonts w:ascii="Trebuchet MS" w:hAnsi="Trebuchet MS"/>
                <w:sz w:val="18"/>
                <w:szCs w:val="18"/>
                <w:lang w:val="en-US"/>
              </w:rPr>
              <w:t xml:space="preserve"> </w:t>
            </w:r>
            <w:r w:rsidR="00CE179C">
              <w:rPr>
                <w:rFonts w:ascii="Trebuchet MS" w:hAnsi="Trebuchet MS"/>
                <w:sz w:val="18"/>
                <w:szCs w:val="18"/>
                <w:lang w:val="en-US"/>
              </w:rPr>
              <w:t>handling transformer oil</w:t>
            </w:r>
          </w:p>
        </w:tc>
        <w:tc>
          <w:tcPr>
            <w:tcW w:w="4945" w:type="dxa"/>
            <w:vAlign w:val="center"/>
          </w:tcPr>
          <w:p w14:paraId="686F8D95" w14:textId="41AB1244" w:rsidR="000D6E86" w:rsidRDefault="000D6E86" w:rsidP="002B6218">
            <w:pPr>
              <w:rPr>
                <w:rFonts w:ascii="Trebuchet MS" w:hAnsi="Trebuchet MS"/>
                <w:sz w:val="18"/>
                <w:szCs w:val="18"/>
              </w:rPr>
            </w:pPr>
            <w:r>
              <w:rPr>
                <w:rFonts w:ascii="Trebuchet MS" w:hAnsi="Trebuchet MS"/>
                <w:sz w:val="18"/>
                <w:szCs w:val="18"/>
              </w:rPr>
              <w:t xml:space="preserve">Žiūrėti pavyzdį pateiktą </w:t>
            </w:r>
            <w:r w:rsidR="00F21A21">
              <w:rPr>
                <w:rFonts w:ascii="Trebuchet MS" w:hAnsi="Trebuchet MS"/>
                <w:sz w:val="18"/>
                <w:szCs w:val="18"/>
              </w:rPr>
              <w:t>4</w:t>
            </w:r>
            <w:r>
              <w:rPr>
                <w:rFonts w:ascii="Trebuchet MS" w:hAnsi="Trebuchet MS"/>
                <w:sz w:val="18"/>
                <w:szCs w:val="18"/>
              </w:rPr>
              <w:t xml:space="preserve"> pried</w:t>
            </w:r>
            <w:r w:rsidR="00A46DEB">
              <w:rPr>
                <w:rFonts w:ascii="Trebuchet MS" w:hAnsi="Trebuchet MS"/>
                <w:sz w:val="18"/>
                <w:szCs w:val="18"/>
              </w:rPr>
              <w:t>e</w:t>
            </w:r>
            <w:r>
              <w:rPr>
                <w:rFonts w:ascii="Trebuchet MS" w:hAnsi="Trebuchet MS"/>
                <w:sz w:val="18"/>
                <w:szCs w:val="18"/>
              </w:rPr>
              <w:t>/</w:t>
            </w:r>
          </w:p>
          <w:p w14:paraId="6D59594A" w14:textId="2A044E3C" w:rsidR="00894765" w:rsidRDefault="000D6E86" w:rsidP="006423F0">
            <w:pPr>
              <w:rPr>
                <w:rFonts w:ascii="Trebuchet MS" w:hAnsi="Trebuchet MS"/>
                <w:sz w:val="18"/>
                <w:szCs w:val="18"/>
              </w:rPr>
            </w:pPr>
            <w:r w:rsidRPr="007336BD">
              <w:rPr>
                <w:rFonts w:ascii="Trebuchet MS" w:hAnsi="Trebuchet MS"/>
                <w:sz w:val="18"/>
                <w:szCs w:val="18"/>
                <w:lang w:val="en-US"/>
              </w:rPr>
              <w:t xml:space="preserve">See </w:t>
            </w:r>
            <w:r>
              <w:rPr>
                <w:rFonts w:ascii="Trebuchet MS" w:hAnsi="Trebuchet MS"/>
                <w:sz w:val="18"/>
                <w:szCs w:val="18"/>
                <w:lang w:val="en-US"/>
              </w:rPr>
              <w:t xml:space="preserve">example provided in </w:t>
            </w:r>
            <w:r w:rsidRPr="007336BD">
              <w:rPr>
                <w:rFonts w:ascii="Trebuchet MS" w:hAnsi="Trebuchet MS"/>
                <w:sz w:val="18"/>
                <w:szCs w:val="18"/>
                <w:lang w:val="en-US"/>
              </w:rPr>
              <w:t xml:space="preserve">Annex </w:t>
            </w:r>
            <w:r w:rsidR="00F21A21">
              <w:rPr>
                <w:rFonts w:ascii="Trebuchet MS" w:hAnsi="Trebuchet MS"/>
                <w:sz w:val="18"/>
                <w:szCs w:val="18"/>
                <w:lang w:val="en-US"/>
              </w:rPr>
              <w:t>4</w:t>
            </w:r>
          </w:p>
        </w:tc>
      </w:tr>
      <w:tr w:rsidR="00CF0519" w14:paraId="2E680606" w14:textId="77777777" w:rsidTr="006423F0">
        <w:tc>
          <w:tcPr>
            <w:tcW w:w="535" w:type="dxa"/>
            <w:vAlign w:val="center"/>
          </w:tcPr>
          <w:p w14:paraId="401AAC95" w14:textId="77777777" w:rsidR="00CF0519" w:rsidRPr="006423F0" w:rsidRDefault="00CF0519" w:rsidP="00901915">
            <w:pPr>
              <w:pStyle w:val="ListParagraph"/>
              <w:numPr>
                <w:ilvl w:val="0"/>
                <w:numId w:val="25"/>
              </w:numPr>
              <w:spacing w:line="360" w:lineRule="auto"/>
              <w:rPr>
                <w:rFonts w:ascii="Trebuchet MS" w:hAnsi="Trebuchet MS"/>
                <w:sz w:val="18"/>
                <w:szCs w:val="18"/>
              </w:rPr>
            </w:pPr>
          </w:p>
        </w:tc>
        <w:tc>
          <w:tcPr>
            <w:tcW w:w="9360" w:type="dxa"/>
          </w:tcPr>
          <w:p w14:paraId="6F43FC5B" w14:textId="77777777" w:rsidR="00CF0519" w:rsidRDefault="00CF0519" w:rsidP="006423F0">
            <w:pPr>
              <w:jc w:val="both"/>
              <w:rPr>
                <w:rFonts w:ascii="Trebuchet MS" w:hAnsi="Trebuchet MS"/>
                <w:sz w:val="18"/>
                <w:szCs w:val="18"/>
              </w:rPr>
            </w:pPr>
            <w:r>
              <w:rPr>
                <w:rFonts w:ascii="Trebuchet MS" w:hAnsi="Trebuchet MS"/>
                <w:sz w:val="18"/>
                <w:szCs w:val="18"/>
              </w:rPr>
              <w:t>Paviršių apsaugos nuo korozijos ir dažymo sistemų aprašymas/</w:t>
            </w:r>
          </w:p>
          <w:p w14:paraId="5A5B9B48" w14:textId="52F07EF9" w:rsidR="00CF0519" w:rsidRPr="006423F0" w:rsidRDefault="00CF0519" w:rsidP="006423F0">
            <w:pPr>
              <w:jc w:val="both"/>
              <w:rPr>
                <w:rFonts w:ascii="Trebuchet MS" w:hAnsi="Trebuchet MS"/>
                <w:sz w:val="18"/>
                <w:szCs w:val="18"/>
                <w:lang w:val="en-US"/>
              </w:rPr>
            </w:pPr>
            <w:r w:rsidRPr="006423F0">
              <w:rPr>
                <w:rFonts w:ascii="Trebuchet MS" w:hAnsi="Trebuchet MS"/>
                <w:sz w:val="18"/>
                <w:szCs w:val="18"/>
                <w:lang w:val="en-US"/>
              </w:rPr>
              <w:t>Description of surface anticorrosion protection and painting systems</w:t>
            </w:r>
          </w:p>
        </w:tc>
        <w:tc>
          <w:tcPr>
            <w:tcW w:w="4945" w:type="dxa"/>
          </w:tcPr>
          <w:p w14:paraId="0760FA1E" w14:textId="77777777" w:rsidR="00CF0519" w:rsidRDefault="00CF0519" w:rsidP="00D17BE9">
            <w:pPr>
              <w:rPr>
                <w:rFonts w:ascii="Trebuchet MS" w:hAnsi="Trebuchet MS"/>
                <w:sz w:val="18"/>
                <w:szCs w:val="18"/>
              </w:rPr>
            </w:pPr>
          </w:p>
        </w:tc>
      </w:tr>
      <w:tr w:rsidR="00510D02" w14:paraId="6E9D495F" w14:textId="77777777" w:rsidTr="00495B95">
        <w:tc>
          <w:tcPr>
            <w:tcW w:w="535" w:type="dxa"/>
            <w:vAlign w:val="center"/>
          </w:tcPr>
          <w:p w14:paraId="219C96C9" w14:textId="77777777" w:rsidR="00510D02" w:rsidRPr="002B6218" w:rsidRDefault="00510D02" w:rsidP="00901915">
            <w:pPr>
              <w:pStyle w:val="ListParagraph"/>
              <w:numPr>
                <w:ilvl w:val="0"/>
                <w:numId w:val="25"/>
              </w:numPr>
              <w:spacing w:line="360" w:lineRule="auto"/>
              <w:rPr>
                <w:rFonts w:ascii="Trebuchet MS" w:hAnsi="Trebuchet MS"/>
                <w:sz w:val="18"/>
                <w:szCs w:val="18"/>
              </w:rPr>
            </w:pPr>
          </w:p>
        </w:tc>
        <w:tc>
          <w:tcPr>
            <w:tcW w:w="9360" w:type="dxa"/>
          </w:tcPr>
          <w:p w14:paraId="0F515A3D" w14:textId="620D9ADA" w:rsidR="00510D02" w:rsidRDefault="00510D02" w:rsidP="00510D02">
            <w:pPr>
              <w:jc w:val="both"/>
              <w:rPr>
                <w:rFonts w:ascii="Trebuchet MS" w:hAnsi="Trebuchet MS"/>
                <w:sz w:val="18"/>
                <w:szCs w:val="18"/>
              </w:rPr>
            </w:pPr>
            <w:r>
              <w:rPr>
                <w:rFonts w:ascii="Trebuchet MS" w:hAnsi="Trebuchet MS"/>
                <w:sz w:val="18"/>
                <w:szCs w:val="18"/>
              </w:rPr>
              <w:t xml:space="preserve">Aktyvios dalies alyvos </w:t>
            </w:r>
            <w:proofErr w:type="spellStart"/>
            <w:r>
              <w:rPr>
                <w:rFonts w:ascii="Trebuchet MS" w:hAnsi="Trebuchet MS"/>
                <w:sz w:val="18"/>
                <w:szCs w:val="18"/>
              </w:rPr>
              <w:t>plėvelinės</w:t>
            </w:r>
            <w:proofErr w:type="spellEnd"/>
            <w:r>
              <w:rPr>
                <w:rFonts w:ascii="Trebuchet MS" w:hAnsi="Trebuchet MS"/>
                <w:sz w:val="18"/>
                <w:szCs w:val="18"/>
              </w:rPr>
              <w:t xml:space="preserve"> apsaugos gamyklinė dokumentacija. Aprašymas, instrukcijos, brėžiniai ir pan./</w:t>
            </w:r>
            <w:r>
              <w:rPr>
                <w:rFonts w:ascii="Trebuchet MS" w:hAnsi="Trebuchet MS"/>
                <w:sz w:val="18"/>
                <w:szCs w:val="18"/>
                <w:lang w:val="en-US"/>
              </w:rPr>
              <w:t>Active part</w:t>
            </w:r>
            <w:r w:rsidRPr="006423F0">
              <w:rPr>
                <w:rFonts w:ascii="Trebuchet MS" w:hAnsi="Trebuchet MS"/>
                <w:sz w:val="18"/>
                <w:szCs w:val="18"/>
                <w:lang w:val="en-US"/>
              </w:rPr>
              <w:t xml:space="preserve"> oil protective </w:t>
            </w:r>
            <w:r>
              <w:rPr>
                <w:rFonts w:ascii="Trebuchet MS" w:hAnsi="Trebuchet MS"/>
                <w:sz w:val="18"/>
                <w:szCs w:val="18"/>
                <w:lang w:val="en-US"/>
              </w:rPr>
              <w:t>flexible separator</w:t>
            </w:r>
            <w:r w:rsidRPr="002B6218">
              <w:rPr>
                <w:rFonts w:ascii="Trebuchet MS" w:hAnsi="Trebuchet MS"/>
                <w:sz w:val="18"/>
                <w:szCs w:val="18"/>
                <w:lang w:val="en-US"/>
              </w:rPr>
              <w:t xml:space="preserve"> factory documentation. </w:t>
            </w:r>
            <w:r>
              <w:rPr>
                <w:rFonts w:ascii="Trebuchet MS" w:hAnsi="Trebuchet MS"/>
                <w:sz w:val="18"/>
                <w:szCs w:val="18"/>
                <w:lang w:val="en-US"/>
              </w:rPr>
              <w:t>Description,</w:t>
            </w:r>
            <w:r w:rsidRPr="002B6218">
              <w:rPr>
                <w:rFonts w:ascii="Trebuchet MS" w:hAnsi="Trebuchet MS"/>
                <w:sz w:val="18"/>
                <w:szCs w:val="18"/>
                <w:lang w:val="en-US"/>
              </w:rPr>
              <w:t xml:space="preserve"> manuals, drawings, </w:t>
            </w:r>
            <w:r w:rsidRPr="006423F0">
              <w:rPr>
                <w:rFonts w:ascii="Trebuchet MS" w:hAnsi="Trebuchet MS"/>
                <w:sz w:val="18"/>
                <w:szCs w:val="18"/>
                <w:lang w:val="en-US"/>
              </w:rPr>
              <w:t>etc.</w:t>
            </w:r>
          </w:p>
        </w:tc>
        <w:tc>
          <w:tcPr>
            <w:tcW w:w="4945" w:type="dxa"/>
          </w:tcPr>
          <w:p w14:paraId="3EFF98FF" w14:textId="77777777" w:rsidR="00510D02" w:rsidRDefault="00510D02" w:rsidP="00D17BE9">
            <w:pPr>
              <w:rPr>
                <w:rFonts w:ascii="Trebuchet MS" w:hAnsi="Trebuchet MS"/>
                <w:sz w:val="18"/>
                <w:szCs w:val="18"/>
              </w:rPr>
            </w:pPr>
          </w:p>
        </w:tc>
      </w:tr>
      <w:tr w:rsidR="00800D4F" w14:paraId="38D40B8B" w14:textId="77777777" w:rsidTr="006423F0">
        <w:tc>
          <w:tcPr>
            <w:tcW w:w="535" w:type="dxa"/>
            <w:vAlign w:val="center"/>
          </w:tcPr>
          <w:p w14:paraId="6E19EE56" w14:textId="1F70901E" w:rsidR="00800D4F"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3.</w:t>
            </w:r>
          </w:p>
        </w:tc>
        <w:tc>
          <w:tcPr>
            <w:tcW w:w="14305" w:type="dxa"/>
            <w:gridSpan w:val="2"/>
          </w:tcPr>
          <w:p w14:paraId="62E5E12F" w14:textId="26B347F1" w:rsidR="00800D4F" w:rsidRPr="006423F0" w:rsidRDefault="00800D4F" w:rsidP="006423F0">
            <w:pPr>
              <w:jc w:val="center"/>
              <w:rPr>
                <w:rFonts w:ascii="Trebuchet MS" w:hAnsi="Trebuchet MS"/>
                <w:b/>
                <w:bCs/>
                <w:sz w:val="18"/>
                <w:szCs w:val="18"/>
              </w:rPr>
            </w:pPr>
            <w:r w:rsidRPr="006423F0">
              <w:rPr>
                <w:rFonts w:ascii="Trebuchet MS" w:hAnsi="Trebuchet MS"/>
                <w:b/>
                <w:bCs/>
                <w:sz w:val="18"/>
                <w:szCs w:val="18"/>
              </w:rPr>
              <w:t>Garantuojami transformatoriaus parametrai/</w:t>
            </w:r>
          </w:p>
          <w:p w14:paraId="72D38CF8" w14:textId="46DBB67A" w:rsidR="00800D4F" w:rsidRPr="006423F0" w:rsidRDefault="00800D4F" w:rsidP="006423F0">
            <w:pPr>
              <w:jc w:val="center"/>
              <w:rPr>
                <w:rFonts w:ascii="Trebuchet MS" w:hAnsi="Trebuchet MS"/>
                <w:sz w:val="18"/>
                <w:szCs w:val="18"/>
                <w:lang w:val="en-US"/>
              </w:rPr>
            </w:pPr>
            <w:r w:rsidRPr="006423F0">
              <w:rPr>
                <w:rFonts w:ascii="Trebuchet MS" w:hAnsi="Trebuchet MS"/>
                <w:b/>
                <w:bCs/>
                <w:sz w:val="18"/>
                <w:szCs w:val="18"/>
                <w:lang w:val="en-US"/>
              </w:rPr>
              <w:t>Guaranteed values of the transformer</w:t>
            </w:r>
          </w:p>
        </w:tc>
      </w:tr>
      <w:tr w:rsidR="00026F68" w14:paraId="44A42E69" w14:textId="77777777" w:rsidTr="006423F0">
        <w:tc>
          <w:tcPr>
            <w:tcW w:w="535" w:type="dxa"/>
            <w:vAlign w:val="center"/>
          </w:tcPr>
          <w:p w14:paraId="36BD3AC7" w14:textId="77777777" w:rsidR="00026F68" w:rsidRPr="006423F0" w:rsidRDefault="00026F68" w:rsidP="00901915">
            <w:pPr>
              <w:pStyle w:val="ListParagraph"/>
              <w:numPr>
                <w:ilvl w:val="0"/>
                <w:numId w:val="26"/>
              </w:numPr>
              <w:spacing w:line="360" w:lineRule="auto"/>
              <w:rPr>
                <w:rFonts w:ascii="Trebuchet MS" w:hAnsi="Trebuchet MS"/>
                <w:sz w:val="18"/>
                <w:szCs w:val="18"/>
              </w:rPr>
            </w:pPr>
          </w:p>
        </w:tc>
        <w:tc>
          <w:tcPr>
            <w:tcW w:w="9360" w:type="dxa"/>
          </w:tcPr>
          <w:p w14:paraId="61B548DA" w14:textId="4CE8347D" w:rsidR="00800D4F" w:rsidRDefault="00800D4F" w:rsidP="006423F0">
            <w:pPr>
              <w:jc w:val="both"/>
              <w:rPr>
                <w:rFonts w:ascii="Trebuchet MS" w:hAnsi="Trebuchet MS"/>
                <w:sz w:val="18"/>
                <w:szCs w:val="18"/>
              </w:rPr>
            </w:pPr>
            <w:r>
              <w:rPr>
                <w:rFonts w:ascii="Trebuchet MS" w:hAnsi="Trebuchet MS"/>
                <w:sz w:val="18"/>
                <w:szCs w:val="18"/>
              </w:rPr>
              <w:t xml:space="preserve">Tuščios </w:t>
            </w:r>
            <w:r w:rsidR="00761278">
              <w:rPr>
                <w:rFonts w:ascii="Trebuchet MS" w:hAnsi="Trebuchet MS"/>
                <w:sz w:val="18"/>
                <w:szCs w:val="18"/>
              </w:rPr>
              <w:t>veikos</w:t>
            </w:r>
            <w:r>
              <w:rPr>
                <w:rFonts w:ascii="Trebuchet MS" w:hAnsi="Trebuchet MS"/>
                <w:sz w:val="18"/>
                <w:szCs w:val="18"/>
              </w:rPr>
              <w:t xml:space="preserve"> nuostoliai/</w:t>
            </w:r>
          </w:p>
          <w:p w14:paraId="1484BC30" w14:textId="54311913" w:rsidR="00026F68"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No-load loss</w:t>
            </w:r>
            <w:r w:rsidR="00761278">
              <w:rPr>
                <w:rFonts w:ascii="Trebuchet MS" w:hAnsi="Trebuchet MS"/>
                <w:sz w:val="18"/>
                <w:szCs w:val="18"/>
                <w:lang w:val="en-US"/>
              </w:rPr>
              <w:t>, (P</w:t>
            </w:r>
            <w:r w:rsidR="00761278" w:rsidRPr="006423F0">
              <w:rPr>
                <w:rFonts w:ascii="Trebuchet MS" w:hAnsi="Trebuchet MS"/>
                <w:sz w:val="18"/>
                <w:szCs w:val="18"/>
                <w:vertAlign w:val="subscript"/>
                <w:lang w:val="en-US"/>
              </w:rPr>
              <w:t>0</w:t>
            </w:r>
            <w:r w:rsidR="00761278">
              <w:rPr>
                <w:rFonts w:ascii="Trebuchet MS" w:hAnsi="Trebuchet MS"/>
                <w:sz w:val="18"/>
                <w:szCs w:val="18"/>
                <w:lang w:val="en-US"/>
              </w:rPr>
              <w:t>)</w:t>
            </w:r>
          </w:p>
        </w:tc>
        <w:tc>
          <w:tcPr>
            <w:tcW w:w="4945" w:type="dxa"/>
          </w:tcPr>
          <w:p w14:paraId="43343363" w14:textId="77777777" w:rsidR="00026F68" w:rsidRDefault="00026F68" w:rsidP="00D17BE9">
            <w:pPr>
              <w:rPr>
                <w:rFonts w:ascii="Trebuchet MS" w:hAnsi="Trebuchet MS"/>
                <w:sz w:val="18"/>
                <w:szCs w:val="18"/>
              </w:rPr>
            </w:pPr>
          </w:p>
        </w:tc>
      </w:tr>
      <w:tr w:rsidR="00F43566" w14:paraId="5B515E23" w14:textId="77777777" w:rsidTr="006423F0">
        <w:tc>
          <w:tcPr>
            <w:tcW w:w="535" w:type="dxa"/>
            <w:vAlign w:val="center"/>
          </w:tcPr>
          <w:p w14:paraId="6BDBE927" w14:textId="77777777" w:rsidR="00F43566" w:rsidRPr="006423F0" w:rsidRDefault="00F43566" w:rsidP="00901915">
            <w:pPr>
              <w:pStyle w:val="ListParagraph"/>
              <w:numPr>
                <w:ilvl w:val="0"/>
                <w:numId w:val="26"/>
              </w:numPr>
              <w:spacing w:line="360" w:lineRule="auto"/>
              <w:rPr>
                <w:rFonts w:ascii="Trebuchet MS" w:hAnsi="Trebuchet MS"/>
                <w:sz w:val="18"/>
                <w:szCs w:val="18"/>
              </w:rPr>
            </w:pPr>
          </w:p>
        </w:tc>
        <w:tc>
          <w:tcPr>
            <w:tcW w:w="9360" w:type="dxa"/>
          </w:tcPr>
          <w:p w14:paraId="2B40D3A5" w14:textId="77777777" w:rsidR="00F43566" w:rsidRDefault="00F43566" w:rsidP="00F43566">
            <w:pPr>
              <w:jc w:val="both"/>
              <w:rPr>
                <w:rFonts w:ascii="Trebuchet MS" w:hAnsi="Trebuchet MS"/>
                <w:sz w:val="18"/>
                <w:szCs w:val="18"/>
              </w:rPr>
            </w:pPr>
            <w:r>
              <w:rPr>
                <w:rFonts w:ascii="Trebuchet MS" w:hAnsi="Trebuchet MS"/>
                <w:sz w:val="18"/>
                <w:szCs w:val="18"/>
              </w:rPr>
              <w:t>E</w:t>
            </w:r>
            <w:r w:rsidRPr="006423F0">
              <w:rPr>
                <w:rFonts w:ascii="Trebuchet MS" w:hAnsi="Trebuchet MS"/>
                <w:sz w:val="18"/>
                <w:szCs w:val="18"/>
              </w:rPr>
              <w:t>lektros energija, kurios reikia aušinimo sistemai tuščiosios veikos atveju</w:t>
            </w:r>
            <w:r>
              <w:rPr>
                <w:rFonts w:ascii="Trebuchet MS" w:hAnsi="Trebuchet MS"/>
                <w:sz w:val="18"/>
                <w:szCs w:val="18"/>
              </w:rPr>
              <w:t>/</w:t>
            </w:r>
          </w:p>
          <w:p w14:paraId="6E8C774C" w14:textId="7104298B" w:rsidR="00F43566" w:rsidRDefault="00F43566" w:rsidP="00F43566">
            <w:pPr>
              <w:jc w:val="both"/>
              <w:rPr>
                <w:rFonts w:ascii="Trebuchet MS" w:hAnsi="Trebuchet MS"/>
                <w:sz w:val="18"/>
                <w:szCs w:val="18"/>
              </w:rPr>
            </w:pPr>
            <w:r>
              <w:rPr>
                <w:rFonts w:ascii="Trebuchet MS" w:hAnsi="Trebuchet MS"/>
                <w:sz w:val="18"/>
                <w:szCs w:val="18"/>
                <w:lang w:val="en-US"/>
              </w:rPr>
              <w:t>E</w:t>
            </w:r>
            <w:r w:rsidRPr="006423F0">
              <w:rPr>
                <w:rFonts w:ascii="Trebuchet MS" w:hAnsi="Trebuchet MS"/>
                <w:sz w:val="18"/>
                <w:szCs w:val="18"/>
                <w:lang w:val="en-US"/>
              </w:rPr>
              <w:t>lectrical power required by the cooling system for no load operation</w:t>
            </w:r>
            <w:r>
              <w:rPr>
                <w:rFonts w:ascii="Trebuchet MS" w:hAnsi="Trebuchet MS"/>
                <w:sz w:val="18"/>
                <w:szCs w:val="18"/>
                <w:lang w:val="en-US"/>
              </w:rPr>
              <w:t>,</w:t>
            </w:r>
            <w:r w:rsidRPr="002B6218">
              <w:rPr>
                <w:rFonts w:ascii="Trebuchet MS" w:hAnsi="Trebuchet MS"/>
                <w:sz w:val="18"/>
                <w:szCs w:val="18"/>
                <w:lang w:val="en-US"/>
              </w:rPr>
              <w:t xml:space="preserve"> </w:t>
            </w:r>
            <w:r w:rsidRPr="006423F0">
              <w:rPr>
                <w:rFonts w:ascii="Trebuchet MS" w:hAnsi="Trebuchet MS"/>
                <w:sz w:val="18"/>
                <w:szCs w:val="18"/>
                <w:lang w:val="en-US"/>
              </w:rPr>
              <w:t>(P</w:t>
            </w:r>
            <w:r w:rsidRPr="006423F0">
              <w:rPr>
                <w:rFonts w:ascii="Trebuchet MS" w:hAnsi="Trebuchet MS"/>
                <w:sz w:val="18"/>
                <w:szCs w:val="18"/>
                <w:vertAlign w:val="subscript"/>
                <w:lang w:val="en-US"/>
              </w:rPr>
              <w:t>c0</w:t>
            </w:r>
            <w:r w:rsidRPr="006423F0">
              <w:rPr>
                <w:rFonts w:ascii="Trebuchet MS" w:hAnsi="Trebuchet MS"/>
                <w:sz w:val="18"/>
                <w:szCs w:val="18"/>
                <w:lang w:val="en-US"/>
              </w:rPr>
              <w:t>)</w:t>
            </w:r>
          </w:p>
        </w:tc>
        <w:tc>
          <w:tcPr>
            <w:tcW w:w="4945" w:type="dxa"/>
          </w:tcPr>
          <w:p w14:paraId="1DC9A1D0" w14:textId="77777777" w:rsidR="00F43566" w:rsidRDefault="00F43566" w:rsidP="00D17BE9">
            <w:pPr>
              <w:rPr>
                <w:rFonts w:ascii="Trebuchet MS" w:hAnsi="Trebuchet MS"/>
                <w:sz w:val="18"/>
                <w:szCs w:val="18"/>
              </w:rPr>
            </w:pPr>
          </w:p>
        </w:tc>
      </w:tr>
      <w:tr w:rsidR="00800D4F" w14:paraId="37CB34D3" w14:textId="77777777" w:rsidTr="006423F0">
        <w:tc>
          <w:tcPr>
            <w:tcW w:w="535" w:type="dxa"/>
            <w:vAlign w:val="center"/>
          </w:tcPr>
          <w:p w14:paraId="62DEFA40"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05FC6540" w14:textId="77777777" w:rsidR="00800D4F" w:rsidRDefault="00800D4F" w:rsidP="006423F0">
            <w:pPr>
              <w:jc w:val="both"/>
              <w:rPr>
                <w:rFonts w:ascii="Trebuchet MS" w:hAnsi="Trebuchet MS"/>
                <w:sz w:val="18"/>
                <w:szCs w:val="18"/>
              </w:rPr>
            </w:pPr>
            <w:r>
              <w:rPr>
                <w:rFonts w:ascii="Trebuchet MS" w:hAnsi="Trebuchet MS"/>
                <w:sz w:val="18"/>
                <w:szCs w:val="18"/>
              </w:rPr>
              <w:t>Apkrovos nuostoliai/</w:t>
            </w:r>
          </w:p>
          <w:p w14:paraId="1F33640F" w14:textId="1F9E9FA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Load loss</w:t>
            </w:r>
            <w:r w:rsidR="00761278">
              <w:rPr>
                <w:rFonts w:ascii="Trebuchet MS" w:hAnsi="Trebuchet MS"/>
                <w:sz w:val="18"/>
                <w:szCs w:val="18"/>
                <w:lang w:val="en-US"/>
              </w:rPr>
              <w:t>, (P</w:t>
            </w:r>
            <w:r w:rsidR="00761278" w:rsidRPr="006423F0">
              <w:rPr>
                <w:rFonts w:ascii="Trebuchet MS" w:hAnsi="Trebuchet MS"/>
                <w:sz w:val="18"/>
                <w:szCs w:val="18"/>
                <w:vertAlign w:val="subscript"/>
                <w:lang w:val="en-US"/>
              </w:rPr>
              <w:t>k</w:t>
            </w:r>
            <w:r w:rsidR="00761278">
              <w:rPr>
                <w:rFonts w:ascii="Trebuchet MS" w:hAnsi="Trebuchet MS"/>
                <w:sz w:val="18"/>
                <w:szCs w:val="18"/>
                <w:lang w:val="en-US"/>
              </w:rPr>
              <w:t>)</w:t>
            </w:r>
          </w:p>
        </w:tc>
        <w:tc>
          <w:tcPr>
            <w:tcW w:w="4945" w:type="dxa"/>
          </w:tcPr>
          <w:p w14:paraId="11926221" w14:textId="77777777" w:rsidR="00800D4F" w:rsidRDefault="00800D4F" w:rsidP="00D17BE9">
            <w:pPr>
              <w:rPr>
                <w:rFonts w:ascii="Trebuchet MS" w:hAnsi="Trebuchet MS"/>
                <w:sz w:val="18"/>
                <w:szCs w:val="18"/>
              </w:rPr>
            </w:pPr>
          </w:p>
        </w:tc>
      </w:tr>
      <w:tr w:rsidR="00761278" w14:paraId="0B93BD29" w14:textId="77777777" w:rsidTr="00495B95">
        <w:tc>
          <w:tcPr>
            <w:tcW w:w="535" w:type="dxa"/>
            <w:vAlign w:val="center"/>
          </w:tcPr>
          <w:p w14:paraId="3F78C3A2" w14:textId="77777777" w:rsidR="00761278" w:rsidRPr="002B6218" w:rsidRDefault="00761278" w:rsidP="00901915">
            <w:pPr>
              <w:pStyle w:val="ListParagraph"/>
              <w:numPr>
                <w:ilvl w:val="0"/>
                <w:numId w:val="26"/>
              </w:numPr>
              <w:spacing w:line="360" w:lineRule="auto"/>
              <w:rPr>
                <w:rFonts w:ascii="Trebuchet MS" w:hAnsi="Trebuchet MS"/>
                <w:sz w:val="18"/>
                <w:szCs w:val="18"/>
              </w:rPr>
            </w:pPr>
          </w:p>
        </w:tc>
        <w:tc>
          <w:tcPr>
            <w:tcW w:w="9360" w:type="dxa"/>
          </w:tcPr>
          <w:p w14:paraId="16F5F6CB" w14:textId="2665A95C" w:rsidR="00761278" w:rsidRPr="00F43566" w:rsidRDefault="00F43566" w:rsidP="0013516A">
            <w:pPr>
              <w:jc w:val="both"/>
              <w:rPr>
                <w:rFonts w:ascii="Trebuchet MS" w:hAnsi="Trebuchet MS"/>
                <w:sz w:val="18"/>
                <w:szCs w:val="18"/>
              </w:rPr>
            </w:pPr>
            <w:r w:rsidRPr="00F43566">
              <w:rPr>
                <w:rFonts w:ascii="Trebuchet MS" w:hAnsi="Trebuchet MS"/>
                <w:sz w:val="18"/>
                <w:szCs w:val="18"/>
              </w:rPr>
              <w:t>Elektros energija, kurią naudos aušinimo sistema papildomai prie P</w:t>
            </w:r>
            <w:r w:rsidRPr="00F43566">
              <w:rPr>
                <w:rFonts w:ascii="Trebuchet MS" w:hAnsi="Trebuchet MS"/>
                <w:sz w:val="18"/>
                <w:szCs w:val="18"/>
                <w:vertAlign w:val="subscript"/>
              </w:rPr>
              <w:t>c0</w:t>
            </w:r>
            <w:r w:rsidRPr="00F43566">
              <w:rPr>
                <w:rFonts w:ascii="Trebuchet MS" w:hAnsi="Trebuchet MS"/>
                <w:sz w:val="18"/>
                <w:szCs w:val="18"/>
              </w:rPr>
              <w:t xml:space="preserve"> transformatoriui veikiant </w:t>
            </w:r>
            <w:proofErr w:type="spellStart"/>
            <w:r w:rsidRPr="00F43566">
              <w:rPr>
                <w:rFonts w:ascii="Trebuchet MS" w:hAnsi="Trebuchet MS"/>
                <w:sz w:val="18"/>
                <w:szCs w:val="18"/>
              </w:rPr>
              <w:t>k</w:t>
            </w:r>
            <w:r w:rsidRPr="00F43566">
              <w:rPr>
                <w:rFonts w:ascii="Trebuchet MS" w:hAnsi="Trebuchet MS"/>
                <w:sz w:val="18"/>
                <w:szCs w:val="18"/>
                <w:vertAlign w:val="subscript"/>
              </w:rPr>
              <w:t>PEI</w:t>
            </w:r>
            <w:proofErr w:type="spellEnd"/>
            <w:r w:rsidRPr="00F43566">
              <w:rPr>
                <w:rFonts w:ascii="Trebuchet MS" w:hAnsi="Trebuchet MS"/>
                <w:sz w:val="18"/>
                <w:szCs w:val="18"/>
              </w:rPr>
              <w:t xml:space="preserve"> kartų nuo vardinės galios</w:t>
            </w:r>
            <w:r>
              <w:rPr>
                <w:rFonts w:ascii="Trebuchet MS" w:hAnsi="Trebuchet MS"/>
                <w:sz w:val="18"/>
                <w:szCs w:val="18"/>
                <w:lang w:val="en-US"/>
              </w:rPr>
              <w:t>/ E</w:t>
            </w:r>
            <w:r w:rsidRPr="00F43566">
              <w:rPr>
                <w:rFonts w:ascii="Trebuchet MS" w:hAnsi="Trebuchet MS"/>
                <w:sz w:val="18"/>
                <w:szCs w:val="18"/>
                <w:lang w:val="en-US"/>
              </w:rPr>
              <w:t>lectrical power required by the cooling system in addition to P</w:t>
            </w:r>
            <w:r w:rsidRPr="00F43566">
              <w:rPr>
                <w:rFonts w:ascii="Trebuchet MS" w:hAnsi="Trebuchet MS"/>
                <w:sz w:val="18"/>
                <w:szCs w:val="18"/>
                <w:vertAlign w:val="subscript"/>
                <w:lang w:val="en-US"/>
              </w:rPr>
              <w:t>c0</w:t>
            </w:r>
            <w:r w:rsidRPr="00F43566">
              <w:rPr>
                <w:rFonts w:ascii="Trebuchet MS" w:hAnsi="Trebuchet MS"/>
                <w:sz w:val="18"/>
                <w:szCs w:val="18"/>
                <w:lang w:val="en-US"/>
              </w:rPr>
              <w:t xml:space="preserve"> to operate at </w:t>
            </w:r>
            <w:proofErr w:type="spellStart"/>
            <w:r w:rsidRPr="00F43566">
              <w:rPr>
                <w:rFonts w:ascii="Trebuchet MS" w:hAnsi="Trebuchet MS"/>
                <w:sz w:val="18"/>
                <w:szCs w:val="18"/>
                <w:lang w:val="en-US"/>
              </w:rPr>
              <w:t>k</w:t>
            </w:r>
            <w:r w:rsidRPr="00F43566">
              <w:rPr>
                <w:rFonts w:ascii="Trebuchet MS" w:hAnsi="Trebuchet MS"/>
                <w:sz w:val="18"/>
                <w:szCs w:val="18"/>
                <w:vertAlign w:val="subscript"/>
                <w:lang w:val="en-US"/>
              </w:rPr>
              <w:t>PEI</w:t>
            </w:r>
            <w:proofErr w:type="spellEnd"/>
            <w:r w:rsidRPr="00F43566">
              <w:rPr>
                <w:rFonts w:ascii="Trebuchet MS" w:hAnsi="Trebuchet MS"/>
                <w:sz w:val="18"/>
                <w:szCs w:val="18"/>
                <w:lang w:val="en-US"/>
              </w:rPr>
              <w:t xml:space="preserve"> times the rated load</w:t>
            </w:r>
            <w:r>
              <w:rPr>
                <w:rFonts w:ascii="Trebuchet MS" w:hAnsi="Trebuchet MS"/>
                <w:sz w:val="18"/>
                <w:szCs w:val="18"/>
                <w:lang w:val="en-US"/>
              </w:rPr>
              <w:t>, (</w:t>
            </w:r>
            <w:proofErr w:type="spellStart"/>
            <w:r w:rsidRPr="00F43566">
              <w:rPr>
                <w:rFonts w:ascii="Trebuchet MS" w:hAnsi="Trebuchet MS"/>
                <w:sz w:val="18"/>
                <w:szCs w:val="18"/>
                <w:lang w:val="en-US"/>
              </w:rPr>
              <w:t>P</w:t>
            </w:r>
            <w:r w:rsidRPr="00F43566">
              <w:rPr>
                <w:rFonts w:ascii="Trebuchet MS" w:hAnsi="Trebuchet MS"/>
                <w:sz w:val="18"/>
                <w:szCs w:val="18"/>
                <w:vertAlign w:val="subscript"/>
                <w:lang w:val="en-US"/>
              </w:rPr>
              <w:t>ck</w:t>
            </w:r>
            <w:proofErr w:type="spellEnd"/>
            <w:r w:rsidRPr="00F43566">
              <w:rPr>
                <w:rFonts w:ascii="Trebuchet MS" w:hAnsi="Trebuchet MS"/>
                <w:sz w:val="18"/>
                <w:szCs w:val="18"/>
                <w:lang w:val="en-US"/>
              </w:rPr>
              <w:t xml:space="preserve"> (</w:t>
            </w:r>
            <w:proofErr w:type="spellStart"/>
            <w:r w:rsidRPr="00F43566">
              <w:rPr>
                <w:rFonts w:ascii="Trebuchet MS" w:hAnsi="Trebuchet MS"/>
                <w:sz w:val="18"/>
                <w:szCs w:val="18"/>
                <w:lang w:val="en-US"/>
              </w:rPr>
              <w:t>k</w:t>
            </w:r>
            <w:r w:rsidRPr="00F43566">
              <w:rPr>
                <w:rFonts w:ascii="Trebuchet MS" w:hAnsi="Trebuchet MS"/>
                <w:sz w:val="18"/>
                <w:szCs w:val="18"/>
                <w:vertAlign w:val="subscript"/>
                <w:lang w:val="en-US"/>
              </w:rPr>
              <w:t>PEI</w:t>
            </w:r>
            <w:proofErr w:type="spellEnd"/>
            <w:r w:rsidRPr="00F43566">
              <w:rPr>
                <w:rFonts w:ascii="Trebuchet MS" w:hAnsi="Trebuchet MS"/>
                <w:sz w:val="18"/>
                <w:szCs w:val="18"/>
                <w:lang w:val="en-US"/>
              </w:rPr>
              <w:t>))</w:t>
            </w:r>
          </w:p>
        </w:tc>
        <w:tc>
          <w:tcPr>
            <w:tcW w:w="4945" w:type="dxa"/>
          </w:tcPr>
          <w:p w14:paraId="75099486" w14:textId="77777777" w:rsidR="00761278" w:rsidRDefault="00761278" w:rsidP="00D17BE9">
            <w:pPr>
              <w:rPr>
                <w:rFonts w:ascii="Trebuchet MS" w:hAnsi="Trebuchet MS"/>
                <w:sz w:val="18"/>
                <w:szCs w:val="18"/>
              </w:rPr>
            </w:pPr>
          </w:p>
        </w:tc>
      </w:tr>
      <w:tr w:rsidR="00254994" w14:paraId="20694940" w14:textId="77777777" w:rsidTr="00495B95">
        <w:tc>
          <w:tcPr>
            <w:tcW w:w="535" w:type="dxa"/>
            <w:vAlign w:val="center"/>
          </w:tcPr>
          <w:p w14:paraId="28FE42B8" w14:textId="77777777" w:rsidR="00254994" w:rsidRPr="002B6218" w:rsidRDefault="00254994" w:rsidP="00901915">
            <w:pPr>
              <w:pStyle w:val="ListParagraph"/>
              <w:numPr>
                <w:ilvl w:val="0"/>
                <w:numId w:val="26"/>
              </w:numPr>
              <w:spacing w:line="360" w:lineRule="auto"/>
              <w:rPr>
                <w:rFonts w:ascii="Trebuchet MS" w:hAnsi="Trebuchet MS"/>
                <w:sz w:val="18"/>
                <w:szCs w:val="18"/>
              </w:rPr>
            </w:pPr>
          </w:p>
        </w:tc>
        <w:tc>
          <w:tcPr>
            <w:tcW w:w="9360" w:type="dxa"/>
          </w:tcPr>
          <w:p w14:paraId="20D5CE99" w14:textId="17F3BCB4" w:rsidR="00254994" w:rsidRPr="00254994" w:rsidRDefault="00254994" w:rsidP="0013516A">
            <w:pPr>
              <w:jc w:val="both"/>
              <w:rPr>
                <w:rFonts w:ascii="Trebuchet MS" w:hAnsi="Trebuchet MS"/>
                <w:sz w:val="18"/>
                <w:szCs w:val="18"/>
              </w:rPr>
            </w:pPr>
            <w:r w:rsidRPr="00254994">
              <w:rPr>
                <w:rFonts w:ascii="Trebuchet MS" w:hAnsi="Trebuchet MS"/>
                <w:sz w:val="18"/>
                <w:szCs w:val="18"/>
              </w:rPr>
              <w:t>Apkrovos koeficientas, kuriam esant nustatomas didžiausio efektyvumo indeksas/</w:t>
            </w:r>
          </w:p>
          <w:p w14:paraId="3D524E08" w14:textId="389DB368" w:rsidR="00254994" w:rsidRPr="00254994" w:rsidRDefault="00254994" w:rsidP="0013516A">
            <w:pPr>
              <w:jc w:val="both"/>
              <w:rPr>
                <w:rFonts w:ascii="Trebuchet MS" w:hAnsi="Trebuchet MS"/>
                <w:sz w:val="18"/>
                <w:szCs w:val="18"/>
                <w:lang w:val="en-US"/>
              </w:rPr>
            </w:pPr>
            <w:r>
              <w:rPr>
                <w:rFonts w:ascii="Trebuchet MS" w:hAnsi="Trebuchet MS"/>
                <w:sz w:val="18"/>
                <w:szCs w:val="18"/>
                <w:lang w:val="en-US"/>
              </w:rPr>
              <w:t>T</w:t>
            </w:r>
            <w:r w:rsidRPr="00254994">
              <w:rPr>
                <w:rFonts w:ascii="Trebuchet MS" w:hAnsi="Trebuchet MS"/>
                <w:sz w:val="18"/>
                <w:szCs w:val="18"/>
                <w:lang w:val="en-US"/>
              </w:rPr>
              <w:t>he load factor at which Peak Efficiency Index occurs</w:t>
            </w:r>
            <w:r>
              <w:rPr>
                <w:rFonts w:ascii="Trebuchet MS" w:hAnsi="Trebuchet MS"/>
                <w:sz w:val="18"/>
                <w:szCs w:val="18"/>
                <w:lang w:val="en-US"/>
              </w:rPr>
              <w:t>, (</w:t>
            </w:r>
            <w:proofErr w:type="spellStart"/>
            <w:r>
              <w:rPr>
                <w:rFonts w:ascii="Trebuchet MS" w:hAnsi="Trebuchet MS"/>
                <w:sz w:val="18"/>
                <w:szCs w:val="18"/>
                <w:lang w:val="en-US"/>
              </w:rPr>
              <w:t>k</w:t>
            </w:r>
            <w:r w:rsidRPr="00254994">
              <w:rPr>
                <w:rFonts w:ascii="Trebuchet MS" w:hAnsi="Trebuchet MS"/>
                <w:sz w:val="18"/>
                <w:szCs w:val="18"/>
                <w:vertAlign w:val="subscript"/>
                <w:lang w:val="en-US"/>
              </w:rPr>
              <w:t>PEI</w:t>
            </w:r>
            <w:proofErr w:type="spellEnd"/>
            <w:r>
              <w:rPr>
                <w:rFonts w:ascii="Trebuchet MS" w:hAnsi="Trebuchet MS"/>
                <w:sz w:val="18"/>
                <w:szCs w:val="18"/>
                <w:lang w:val="en-US"/>
              </w:rPr>
              <w:t>)</w:t>
            </w:r>
          </w:p>
        </w:tc>
        <w:tc>
          <w:tcPr>
            <w:tcW w:w="4945" w:type="dxa"/>
          </w:tcPr>
          <w:p w14:paraId="198863CC" w14:textId="77777777" w:rsidR="00254994" w:rsidRDefault="00254994" w:rsidP="00D17BE9">
            <w:pPr>
              <w:rPr>
                <w:rFonts w:ascii="Trebuchet MS" w:hAnsi="Trebuchet MS"/>
                <w:sz w:val="18"/>
                <w:szCs w:val="18"/>
              </w:rPr>
            </w:pPr>
          </w:p>
        </w:tc>
      </w:tr>
      <w:tr w:rsidR="00800D4F" w14:paraId="27C75D0F" w14:textId="77777777" w:rsidTr="006423F0">
        <w:tc>
          <w:tcPr>
            <w:tcW w:w="535" w:type="dxa"/>
            <w:vAlign w:val="center"/>
          </w:tcPr>
          <w:p w14:paraId="1398AFE9"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2433B4AD" w14:textId="5EC2E66C" w:rsidR="00800D4F" w:rsidRDefault="00800D4F" w:rsidP="006423F0">
            <w:pPr>
              <w:jc w:val="both"/>
              <w:rPr>
                <w:rFonts w:ascii="Trebuchet MS" w:hAnsi="Trebuchet MS"/>
                <w:sz w:val="18"/>
                <w:szCs w:val="18"/>
              </w:rPr>
            </w:pPr>
            <w:r>
              <w:rPr>
                <w:rFonts w:ascii="Trebuchet MS" w:hAnsi="Trebuchet MS"/>
                <w:sz w:val="18"/>
                <w:szCs w:val="18"/>
              </w:rPr>
              <w:t>Didžiausias efektyvumo indeksas</w:t>
            </w:r>
            <w:r w:rsidR="00FA21AF">
              <w:rPr>
                <w:rFonts w:ascii="Trebuchet MS" w:hAnsi="Trebuchet MS"/>
                <w:sz w:val="18"/>
                <w:szCs w:val="18"/>
              </w:rPr>
              <w:t xml:space="preserve"> pagal komisijos reglamento </w:t>
            </w:r>
            <w:r w:rsidR="00FA21AF" w:rsidRPr="006423F0">
              <w:rPr>
                <w:rFonts w:ascii="Trebuchet MS" w:hAnsi="Trebuchet MS"/>
                <w:sz w:val="18"/>
                <w:szCs w:val="18"/>
              </w:rPr>
              <w:t xml:space="preserve">(ES) Nr. </w:t>
            </w:r>
            <w:r w:rsidR="00EE76F7">
              <w:rPr>
                <w:rFonts w:ascii="Trebuchet MS" w:hAnsi="Trebuchet MS"/>
                <w:sz w:val="18"/>
                <w:szCs w:val="18"/>
              </w:rPr>
              <w:t>2019</w:t>
            </w:r>
            <w:r w:rsidR="00FA21AF" w:rsidRPr="006423F0">
              <w:rPr>
                <w:rFonts w:ascii="Trebuchet MS" w:hAnsi="Trebuchet MS"/>
                <w:sz w:val="18"/>
                <w:szCs w:val="18"/>
              </w:rPr>
              <w:t>/</w:t>
            </w:r>
            <w:r w:rsidR="00EE76F7">
              <w:rPr>
                <w:rFonts w:ascii="Trebuchet MS" w:hAnsi="Trebuchet MS"/>
                <w:sz w:val="18"/>
                <w:szCs w:val="18"/>
              </w:rPr>
              <w:t>1783</w:t>
            </w:r>
            <w:r w:rsidR="00FA21AF" w:rsidRPr="006423F0">
              <w:rPr>
                <w:rFonts w:ascii="Trebuchet MS" w:hAnsi="Trebuchet MS"/>
                <w:sz w:val="18"/>
                <w:szCs w:val="18"/>
              </w:rPr>
              <w:t xml:space="preserve"> reikalavimus</w:t>
            </w:r>
            <w:r w:rsidR="00FA21AF">
              <w:rPr>
                <w:rFonts w:ascii="Trebuchet MS" w:hAnsi="Trebuchet MS"/>
                <w:sz w:val="18"/>
                <w:szCs w:val="18"/>
              </w:rPr>
              <w:t>/</w:t>
            </w:r>
          </w:p>
          <w:p w14:paraId="63A14B45" w14:textId="2DDCAAF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Peak efficiency index (PEI)</w:t>
            </w:r>
            <w:r w:rsidR="00FA21AF">
              <w:rPr>
                <w:rFonts w:ascii="Trebuchet MS" w:hAnsi="Trebuchet MS"/>
                <w:sz w:val="18"/>
                <w:szCs w:val="18"/>
                <w:lang w:val="en-US"/>
              </w:rPr>
              <w:t xml:space="preserve"> according to requirements of commission regulation (</w:t>
            </w:r>
            <w:r w:rsidR="00FA21AF" w:rsidRPr="006423F0">
              <w:rPr>
                <w:rFonts w:ascii="Trebuchet MS" w:hAnsi="Trebuchet MS"/>
                <w:sz w:val="18"/>
                <w:szCs w:val="18"/>
                <w:lang w:val="en-US"/>
              </w:rPr>
              <w:t>EU) No</w:t>
            </w:r>
            <w:r w:rsidR="00FA21AF">
              <w:rPr>
                <w:rFonts w:ascii="Trebuchet MS" w:hAnsi="Trebuchet MS"/>
                <w:sz w:val="18"/>
                <w:szCs w:val="18"/>
                <w:lang w:val="en-US"/>
              </w:rPr>
              <w:t>.</w:t>
            </w:r>
            <w:r w:rsidR="00FA21AF" w:rsidRPr="006423F0">
              <w:rPr>
                <w:rFonts w:ascii="Trebuchet MS" w:hAnsi="Trebuchet MS"/>
                <w:sz w:val="18"/>
                <w:szCs w:val="18"/>
                <w:lang w:val="en-US"/>
              </w:rPr>
              <w:t xml:space="preserve"> </w:t>
            </w:r>
            <w:r w:rsidR="00EE76F7">
              <w:rPr>
                <w:rFonts w:ascii="Trebuchet MS" w:hAnsi="Trebuchet MS"/>
                <w:sz w:val="18"/>
                <w:szCs w:val="18"/>
                <w:lang w:val="en-US"/>
              </w:rPr>
              <w:t>2019</w:t>
            </w:r>
            <w:r w:rsidR="00FA21AF" w:rsidRPr="006423F0">
              <w:rPr>
                <w:rFonts w:ascii="Trebuchet MS" w:hAnsi="Trebuchet MS"/>
                <w:sz w:val="18"/>
                <w:szCs w:val="18"/>
                <w:lang w:val="en-US"/>
              </w:rPr>
              <w:t>/</w:t>
            </w:r>
            <w:r w:rsidR="00EE76F7">
              <w:rPr>
                <w:rFonts w:ascii="Trebuchet MS" w:hAnsi="Trebuchet MS"/>
                <w:sz w:val="18"/>
                <w:szCs w:val="18"/>
                <w:lang w:val="en-US"/>
              </w:rPr>
              <w:t>1783</w:t>
            </w:r>
          </w:p>
        </w:tc>
        <w:tc>
          <w:tcPr>
            <w:tcW w:w="4945" w:type="dxa"/>
          </w:tcPr>
          <w:p w14:paraId="3DD176CD" w14:textId="77777777" w:rsidR="00800D4F" w:rsidRDefault="00800D4F" w:rsidP="00D17BE9">
            <w:pPr>
              <w:rPr>
                <w:rFonts w:ascii="Trebuchet MS" w:hAnsi="Trebuchet MS"/>
                <w:sz w:val="18"/>
                <w:szCs w:val="18"/>
              </w:rPr>
            </w:pPr>
          </w:p>
        </w:tc>
      </w:tr>
      <w:tr w:rsidR="00800D4F" w14:paraId="5F85D5D2" w14:textId="77777777" w:rsidTr="006423F0">
        <w:tc>
          <w:tcPr>
            <w:tcW w:w="535" w:type="dxa"/>
            <w:vAlign w:val="center"/>
          </w:tcPr>
          <w:p w14:paraId="63373944"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2B4234FA" w14:textId="4792FF23" w:rsidR="00800D4F" w:rsidRDefault="00800D4F" w:rsidP="006423F0">
            <w:pPr>
              <w:jc w:val="both"/>
              <w:rPr>
                <w:rFonts w:ascii="Trebuchet MS" w:hAnsi="Trebuchet MS"/>
                <w:sz w:val="18"/>
                <w:szCs w:val="18"/>
              </w:rPr>
            </w:pPr>
            <w:r>
              <w:rPr>
                <w:rFonts w:ascii="Trebuchet MS" w:hAnsi="Trebuchet MS"/>
                <w:sz w:val="18"/>
                <w:szCs w:val="18"/>
              </w:rPr>
              <w:t>Trumpojo jungimo impedansas kiekvienai apvijų porai</w:t>
            </w:r>
          </w:p>
          <w:p w14:paraId="589CC10A" w14:textId="65528EE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Impedance voltages of pairs of windings</w:t>
            </w:r>
          </w:p>
        </w:tc>
        <w:tc>
          <w:tcPr>
            <w:tcW w:w="4945" w:type="dxa"/>
          </w:tcPr>
          <w:p w14:paraId="10A68696" w14:textId="77777777" w:rsidR="00800D4F" w:rsidRDefault="00800D4F" w:rsidP="00D17BE9">
            <w:pPr>
              <w:rPr>
                <w:rFonts w:ascii="Trebuchet MS" w:hAnsi="Trebuchet MS"/>
                <w:sz w:val="18"/>
                <w:szCs w:val="18"/>
              </w:rPr>
            </w:pPr>
          </w:p>
        </w:tc>
      </w:tr>
      <w:tr w:rsidR="00800D4F" w14:paraId="62D2F837" w14:textId="77777777" w:rsidTr="006423F0">
        <w:tc>
          <w:tcPr>
            <w:tcW w:w="535" w:type="dxa"/>
            <w:vAlign w:val="center"/>
          </w:tcPr>
          <w:p w14:paraId="0B55401C"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19FAA7DF" w14:textId="34309324" w:rsidR="00800D4F" w:rsidRDefault="00800D4F" w:rsidP="006423F0">
            <w:pPr>
              <w:jc w:val="both"/>
              <w:rPr>
                <w:rFonts w:ascii="Trebuchet MS" w:hAnsi="Trebuchet MS"/>
                <w:sz w:val="18"/>
                <w:szCs w:val="18"/>
              </w:rPr>
            </w:pPr>
            <w:r>
              <w:rPr>
                <w:rFonts w:ascii="Trebuchet MS" w:hAnsi="Trebuchet MS"/>
                <w:sz w:val="18"/>
                <w:szCs w:val="18"/>
              </w:rPr>
              <w:t>Garso</w:t>
            </w:r>
            <w:r w:rsidR="009B3A5C">
              <w:rPr>
                <w:rFonts w:ascii="Trebuchet MS" w:hAnsi="Trebuchet MS"/>
                <w:sz w:val="18"/>
                <w:szCs w:val="18"/>
              </w:rPr>
              <w:t xml:space="preserve"> </w:t>
            </w:r>
            <w:r w:rsidR="00E62116">
              <w:rPr>
                <w:rFonts w:ascii="Trebuchet MS" w:hAnsi="Trebuchet MS"/>
                <w:sz w:val="18"/>
                <w:szCs w:val="18"/>
              </w:rPr>
              <w:t xml:space="preserve">galios </w:t>
            </w:r>
            <w:r>
              <w:rPr>
                <w:rFonts w:ascii="Trebuchet MS" w:hAnsi="Trebuchet MS"/>
                <w:sz w:val="18"/>
                <w:szCs w:val="18"/>
              </w:rPr>
              <w:t>lygi</w:t>
            </w:r>
            <w:r w:rsidR="001D1DFD">
              <w:rPr>
                <w:rFonts w:ascii="Trebuchet MS" w:hAnsi="Trebuchet MS"/>
                <w:sz w:val="18"/>
                <w:szCs w:val="18"/>
              </w:rPr>
              <w:t>s</w:t>
            </w:r>
            <w:r w:rsidR="00EF7A42">
              <w:rPr>
                <w:rFonts w:ascii="Trebuchet MS" w:hAnsi="Trebuchet MS"/>
                <w:sz w:val="18"/>
                <w:szCs w:val="18"/>
              </w:rPr>
              <w:t xml:space="preserve"> pagal IEC 60076-10 reikalavimus</w:t>
            </w:r>
            <w:r>
              <w:rPr>
                <w:rFonts w:ascii="Trebuchet MS" w:hAnsi="Trebuchet MS"/>
                <w:sz w:val="18"/>
                <w:szCs w:val="18"/>
              </w:rPr>
              <w:t>/</w:t>
            </w:r>
          </w:p>
          <w:p w14:paraId="608917EF" w14:textId="02B3F89D"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 xml:space="preserve">Sound </w:t>
            </w:r>
            <w:r w:rsidR="00E62116">
              <w:rPr>
                <w:rFonts w:ascii="Trebuchet MS" w:hAnsi="Trebuchet MS"/>
                <w:sz w:val="18"/>
                <w:szCs w:val="18"/>
                <w:lang w:val="en-US"/>
              </w:rPr>
              <w:t xml:space="preserve">power </w:t>
            </w:r>
            <w:r w:rsidRPr="006423F0">
              <w:rPr>
                <w:rFonts w:ascii="Trebuchet MS" w:hAnsi="Trebuchet MS"/>
                <w:sz w:val="18"/>
                <w:szCs w:val="18"/>
                <w:lang w:val="en-US"/>
              </w:rPr>
              <w:t>level</w:t>
            </w:r>
            <w:r w:rsidR="00EF7A42">
              <w:rPr>
                <w:rFonts w:ascii="Trebuchet MS" w:hAnsi="Trebuchet MS"/>
                <w:sz w:val="18"/>
                <w:szCs w:val="18"/>
                <w:lang w:val="en-US"/>
              </w:rPr>
              <w:t xml:space="preserve"> according to requirements of IEC 60076-10</w:t>
            </w:r>
          </w:p>
        </w:tc>
        <w:tc>
          <w:tcPr>
            <w:tcW w:w="4945" w:type="dxa"/>
          </w:tcPr>
          <w:p w14:paraId="06681AA6" w14:textId="77777777" w:rsidR="00800D4F" w:rsidRDefault="00800D4F" w:rsidP="00D17BE9">
            <w:pPr>
              <w:rPr>
                <w:rFonts w:ascii="Trebuchet MS" w:hAnsi="Trebuchet MS"/>
                <w:sz w:val="18"/>
                <w:szCs w:val="18"/>
              </w:rPr>
            </w:pPr>
          </w:p>
        </w:tc>
      </w:tr>
      <w:tr w:rsidR="00580F19" w14:paraId="4A76558B" w14:textId="77777777" w:rsidTr="006423F0">
        <w:tc>
          <w:tcPr>
            <w:tcW w:w="535" w:type="dxa"/>
            <w:vAlign w:val="center"/>
          </w:tcPr>
          <w:p w14:paraId="5EB3CDEC" w14:textId="77777777" w:rsidR="00580F19" w:rsidRPr="006423F0" w:rsidRDefault="00580F19" w:rsidP="00901915">
            <w:pPr>
              <w:pStyle w:val="ListParagraph"/>
              <w:numPr>
                <w:ilvl w:val="0"/>
                <w:numId w:val="26"/>
              </w:numPr>
              <w:spacing w:line="360" w:lineRule="auto"/>
              <w:rPr>
                <w:rFonts w:ascii="Trebuchet MS" w:hAnsi="Trebuchet MS"/>
                <w:sz w:val="18"/>
                <w:szCs w:val="18"/>
              </w:rPr>
            </w:pPr>
          </w:p>
        </w:tc>
        <w:tc>
          <w:tcPr>
            <w:tcW w:w="9360" w:type="dxa"/>
          </w:tcPr>
          <w:p w14:paraId="0491D53D" w14:textId="5CBE8247" w:rsidR="00580F19" w:rsidRPr="006423F0" w:rsidRDefault="00580F19" w:rsidP="006423F0">
            <w:pPr>
              <w:jc w:val="both"/>
              <w:rPr>
                <w:rFonts w:ascii="Trebuchet MS" w:hAnsi="Trebuchet MS" w:cs="Arial"/>
                <w:color w:val="000000"/>
                <w:sz w:val="18"/>
                <w:szCs w:val="18"/>
              </w:rPr>
            </w:pPr>
            <w:r w:rsidRPr="006423F0">
              <w:rPr>
                <w:rFonts w:ascii="Trebuchet MS" w:hAnsi="Trebuchet MS" w:cs="Arial"/>
                <w:color w:val="000000"/>
                <w:sz w:val="18"/>
                <w:szCs w:val="18"/>
              </w:rPr>
              <w:t xml:space="preserve">Atsparumas perkrovimui </w:t>
            </w:r>
            <w:r>
              <w:rPr>
                <w:rFonts w:ascii="Trebuchet MS" w:hAnsi="Trebuchet MS" w:cs="Arial"/>
                <w:color w:val="000000"/>
                <w:sz w:val="18"/>
                <w:szCs w:val="18"/>
              </w:rPr>
              <w:t xml:space="preserve">pagal </w:t>
            </w:r>
            <w:r w:rsidRPr="006423F0">
              <w:rPr>
                <w:rFonts w:ascii="Trebuchet MS" w:hAnsi="Trebuchet MS" w:cs="Arial"/>
                <w:color w:val="000000"/>
                <w:sz w:val="18"/>
                <w:szCs w:val="18"/>
              </w:rPr>
              <w:t>IEC 60076-7 reikalavimus/</w:t>
            </w:r>
          </w:p>
          <w:p w14:paraId="32EFB1C6" w14:textId="4ED583E1" w:rsidR="00580F19" w:rsidRPr="002B6218" w:rsidRDefault="00580F19" w:rsidP="006423F0">
            <w:pPr>
              <w:jc w:val="both"/>
              <w:rPr>
                <w:rFonts w:ascii="Trebuchet MS" w:hAnsi="Trebuchet MS"/>
                <w:sz w:val="18"/>
                <w:szCs w:val="18"/>
              </w:rPr>
            </w:pPr>
            <w:r w:rsidRPr="006423F0">
              <w:rPr>
                <w:rFonts w:ascii="Trebuchet MS" w:hAnsi="Trebuchet MS" w:cs="Arial"/>
                <w:color w:val="000000"/>
                <w:sz w:val="18"/>
                <w:szCs w:val="18"/>
                <w:lang w:val="en-US"/>
              </w:rPr>
              <w:t xml:space="preserve">Overloading capability </w:t>
            </w:r>
            <w:r>
              <w:rPr>
                <w:rFonts w:ascii="Trebuchet MS" w:hAnsi="Trebuchet MS" w:cs="Arial"/>
                <w:color w:val="000000"/>
                <w:sz w:val="18"/>
                <w:szCs w:val="18"/>
                <w:lang w:val="en-US"/>
              </w:rPr>
              <w:t xml:space="preserve">according to </w:t>
            </w:r>
            <w:r w:rsidR="009E4FCD">
              <w:rPr>
                <w:rFonts w:ascii="Trebuchet MS" w:hAnsi="Trebuchet MS" w:cs="Arial"/>
                <w:color w:val="000000"/>
                <w:sz w:val="18"/>
                <w:szCs w:val="18"/>
                <w:lang w:val="en-US"/>
              </w:rPr>
              <w:t xml:space="preserve">requirements of </w:t>
            </w:r>
            <w:r w:rsidRPr="006423F0">
              <w:rPr>
                <w:rFonts w:ascii="Trebuchet MS" w:hAnsi="Trebuchet MS" w:cs="Arial"/>
                <w:color w:val="000000"/>
                <w:sz w:val="18"/>
                <w:szCs w:val="18"/>
                <w:lang w:val="en-US"/>
              </w:rPr>
              <w:t>IEC 60076-7</w:t>
            </w:r>
          </w:p>
        </w:tc>
        <w:tc>
          <w:tcPr>
            <w:tcW w:w="4945" w:type="dxa"/>
          </w:tcPr>
          <w:p w14:paraId="3083C702" w14:textId="77777777" w:rsidR="00580F19" w:rsidRDefault="00580F19" w:rsidP="00D17BE9">
            <w:pPr>
              <w:rPr>
                <w:rFonts w:ascii="Trebuchet MS" w:hAnsi="Trebuchet MS"/>
                <w:sz w:val="18"/>
                <w:szCs w:val="18"/>
              </w:rPr>
            </w:pPr>
          </w:p>
        </w:tc>
      </w:tr>
      <w:tr w:rsidR="00580F19" w14:paraId="2461F1F4" w14:textId="77777777" w:rsidTr="006423F0">
        <w:tc>
          <w:tcPr>
            <w:tcW w:w="535" w:type="dxa"/>
            <w:vAlign w:val="center"/>
          </w:tcPr>
          <w:p w14:paraId="11DBCB18" w14:textId="77777777" w:rsidR="00580F19" w:rsidRPr="006423F0" w:rsidRDefault="00580F19"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EDD47F9" w14:textId="09979A19" w:rsidR="00580F19" w:rsidRDefault="00580F19" w:rsidP="006423F0">
            <w:pPr>
              <w:jc w:val="both"/>
              <w:rPr>
                <w:rFonts w:ascii="Trebuchet MS" w:hAnsi="Trebuchet MS" w:cs="Arial"/>
                <w:sz w:val="18"/>
                <w:szCs w:val="18"/>
              </w:rPr>
            </w:pPr>
            <w:r w:rsidRPr="006423F0">
              <w:rPr>
                <w:rFonts w:ascii="Trebuchet MS" w:hAnsi="Trebuchet MS" w:cs="Arial"/>
                <w:sz w:val="18"/>
                <w:szCs w:val="18"/>
              </w:rPr>
              <w:t>Temperatūros pakilimo ribos pagal IEC 60076-2</w:t>
            </w:r>
            <w:r w:rsidR="009E4FCD">
              <w:rPr>
                <w:rFonts w:ascii="Trebuchet MS" w:hAnsi="Trebuchet MS" w:cs="Arial"/>
                <w:sz w:val="18"/>
                <w:szCs w:val="18"/>
              </w:rPr>
              <w:t xml:space="preserve"> reikalavimus</w:t>
            </w:r>
            <w:r w:rsidRPr="006423F0">
              <w:rPr>
                <w:rFonts w:ascii="Trebuchet MS" w:hAnsi="Trebuchet MS" w:cs="Arial"/>
                <w:sz w:val="18"/>
                <w:szCs w:val="18"/>
              </w:rPr>
              <w:t>/</w:t>
            </w:r>
          </w:p>
          <w:p w14:paraId="380B1B15" w14:textId="3CED17EE" w:rsidR="00580F19" w:rsidRPr="002B6218" w:rsidRDefault="00580F19" w:rsidP="006423F0">
            <w:pPr>
              <w:jc w:val="both"/>
              <w:rPr>
                <w:rFonts w:ascii="Trebuchet MS" w:hAnsi="Trebuchet MS" w:cs="Arial"/>
                <w:color w:val="000000"/>
                <w:sz w:val="18"/>
                <w:szCs w:val="18"/>
              </w:rPr>
            </w:pPr>
            <w:r w:rsidRPr="006423F0">
              <w:rPr>
                <w:rFonts w:ascii="Trebuchet MS" w:hAnsi="Trebuchet MS" w:cs="Arial"/>
                <w:sz w:val="18"/>
                <w:szCs w:val="18"/>
                <w:lang w:val="en-US"/>
              </w:rPr>
              <w:t xml:space="preserve">Temperature rise limits according to </w:t>
            </w:r>
            <w:r w:rsidR="009E4FCD">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60076-2</w:t>
            </w:r>
          </w:p>
        </w:tc>
        <w:tc>
          <w:tcPr>
            <w:tcW w:w="4945" w:type="dxa"/>
          </w:tcPr>
          <w:p w14:paraId="1D1AB36C" w14:textId="77777777" w:rsidR="00580F19" w:rsidRDefault="00580F19" w:rsidP="00580F19">
            <w:pPr>
              <w:rPr>
                <w:rFonts w:ascii="Trebuchet MS" w:hAnsi="Trebuchet MS"/>
                <w:sz w:val="18"/>
                <w:szCs w:val="18"/>
              </w:rPr>
            </w:pPr>
          </w:p>
        </w:tc>
      </w:tr>
      <w:tr w:rsidR="009E4FCD" w14:paraId="7AB6BC12" w14:textId="77777777" w:rsidTr="00495B95">
        <w:tc>
          <w:tcPr>
            <w:tcW w:w="535" w:type="dxa"/>
            <w:vAlign w:val="center"/>
          </w:tcPr>
          <w:p w14:paraId="29D4D384" w14:textId="77777777" w:rsidR="009E4FCD" w:rsidRPr="002B6218" w:rsidRDefault="009E4FCD"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DB20AF9" w14:textId="4F164E3E" w:rsidR="009E4FCD" w:rsidRPr="006423F0" w:rsidRDefault="009E4FCD" w:rsidP="0013516A">
            <w:pPr>
              <w:jc w:val="both"/>
              <w:rPr>
                <w:rFonts w:ascii="Trebuchet MS" w:hAnsi="Trebuchet MS" w:cs="Arial"/>
                <w:sz w:val="18"/>
                <w:szCs w:val="18"/>
              </w:rPr>
            </w:pPr>
            <w:r w:rsidRPr="006423F0">
              <w:rPr>
                <w:rFonts w:ascii="Trebuchet MS" w:hAnsi="Trebuchet MS" w:cs="Arial"/>
                <w:sz w:val="18"/>
                <w:szCs w:val="18"/>
              </w:rPr>
              <w:t>Atsparumas trumpajam jungimui pagal IEC 60076-5</w:t>
            </w:r>
            <w:r>
              <w:rPr>
                <w:rFonts w:ascii="Trebuchet MS" w:hAnsi="Trebuchet MS" w:cs="Arial"/>
                <w:sz w:val="18"/>
                <w:szCs w:val="18"/>
              </w:rPr>
              <w:t xml:space="preserve"> reikalavimus</w:t>
            </w:r>
            <w:r w:rsidRPr="006423F0">
              <w:rPr>
                <w:rFonts w:ascii="Trebuchet MS" w:hAnsi="Trebuchet MS" w:cs="Arial"/>
                <w:sz w:val="18"/>
                <w:szCs w:val="18"/>
              </w:rPr>
              <w:t>/</w:t>
            </w:r>
          </w:p>
          <w:p w14:paraId="64C32E31" w14:textId="07F5D2CA" w:rsidR="009E4FCD" w:rsidRPr="002B6218" w:rsidRDefault="009E4FCD" w:rsidP="0013516A">
            <w:pPr>
              <w:jc w:val="both"/>
              <w:rPr>
                <w:rFonts w:ascii="Trebuchet MS" w:hAnsi="Trebuchet MS" w:cs="Arial"/>
                <w:sz w:val="18"/>
                <w:szCs w:val="18"/>
              </w:rPr>
            </w:pPr>
            <w:r w:rsidRPr="006423F0">
              <w:rPr>
                <w:rFonts w:ascii="Trebuchet MS" w:hAnsi="Trebuchet MS" w:cs="Arial"/>
                <w:sz w:val="18"/>
                <w:szCs w:val="18"/>
                <w:lang w:val="en-US"/>
              </w:rPr>
              <w:t xml:space="preserve">Ability to withstand short-circuit according to </w:t>
            </w:r>
            <w:r>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60076-5</w:t>
            </w:r>
          </w:p>
        </w:tc>
        <w:tc>
          <w:tcPr>
            <w:tcW w:w="4945" w:type="dxa"/>
          </w:tcPr>
          <w:p w14:paraId="2ECFF354" w14:textId="77777777" w:rsidR="009E4FCD" w:rsidRDefault="009E4FCD" w:rsidP="00580F19">
            <w:pPr>
              <w:rPr>
                <w:rFonts w:ascii="Trebuchet MS" w:hAnsi="Trebuchet MS"/>
                <w:sz w:val="18"/>
                <w:szCs w:val="18"/>
              </w:rPr>
            </w:pPr>
          </w:p>
        </w:tc>
      </w:tr>
      <w:tr w:rsidR="009F3BC7" w14:paraId="5D71A24C" w14:textId="77777777" w:rsidTr="00495B95">
        <w:tc>
          <w:tcPr>
            <w:tcW w:w="535" w:type="dxa"/>
            <w:vAlign w:val="center"/>
          </w:tcPr>
          <w:p w14:paraId="25AF50D0" w14:textId="77777777" w:rsidR="009F3BC7" w:rsidRPr="002B6218" w:rsidRDefault="009F3BC7" w:rsidP="00901915">
            <w:pPr>
              <w:pStyle w:val="ListParagraph"/>
              <w:numPr>
                <w:ilvl w:val="0"/>
                <w:numId w:val="26"/>
              </w:numPr>
              <w:spacing w:line="360" w:lineRule="auto"/>
              <w:rPr>
                <w:rFonts w:ascii="Trebuchet MS" w:hAnsi="Trebuchet MS"/>
                <w:sz w:val="18"/>
                <w:szCs w:val="18"/>
              </w:rPr>
            </w:pPr>
          </w:p>
        </w:tc>
        <w:tc>
          <w:tcPr>
            <w:tcW w:w="9360" w:type="dxa"/>
            <w:vAlign w:val="center"/>
          </w:tcPr>
          <w:p w14:paraId="650335AD" w14:textId="77777777" w:rsidR="009F3BC7" w:rsidRDefault="009F3BC7" w:rsidP="0013516A">
            <w:pPr>
              <w:jc w:val="both"/>
              <w:rPr>
                <w:rFonts w:ascii="Trebuchet MS" w:hAnsi="Trebuchet MS" w:cs="Arial"/>
                <w:sz w:val="18"/>
                <w:szCs w:val="18"/>
              </w:rPr>
            </w:pPr>
            <w:r>
              <w:rPr>
                <w:rFonts w:ascii="Trebuchet MS" w:hAnsi="Trebuchet MS" w:cs="Arial"/>
                <w:sz w:val="18"/>
                <w:szCs w:val="18"/>
              </w:rPr>
              <w:t>Projektinis transformatoriaus tarnavimo laikas/</w:t>
            </w:r>
          </w:p>
          <w:p w14:paraId="51BC0750" w14:textId="07E25C3A" w:rsidR="009F3BC7" w:rsidRPr="009F3BC7" w:rsidRDefault="009F3BC7" w:rsidP="0013516A">
            <w:pPr>
              <w:jc w:val="both"/>
              <w:rPr>
                <w:rFonts w:ascii="Trebuchet MS" w:hAnsi="Trebuchet MS" w:cs="Arial"/>
                <w:sz w:val="18"/>
                <w:szCs w:val="18"/>
                <w:lang w:val="en-US"/>
              </w:rPr>
            </w:pPr>
            <w:r w:rsidRPr="009F3BC7">
              <w:rPr>
                <w:rFonts w:ascii="Trebuchet MS" w:hAnsi="Trebuchet MS" w:cs="Arial"/>
                <w:sz w:val="18"/>
                <w:szCs w:val="18"/>
                <w:lang w:val="en-US"/>
              </w:rPr>
              <w:t>Design lifetime of the transformer</w:t>
            </w:r>
          </w:p>
        </w:tc>
        <w:tc>
          <w:tcPr>
            <w:tcW w:w="4945" w:type="dxa"/>
          </w:tcPr>
          <w:p w14:paraId="35717A67" w14:textId="77777777" w:rsidR="009F3BC7" w:rsidRDefault="009F3BC7" w:rsidP="00580F19">
            <w:pPr>
              <w:rPr>
                <w:rFonts w:ascii="Trebuchet MS" w:hAnsi="Trebuchet MS"/>
                <w:sz w:val="18"/>
                <w:szCs w:val="18"/>
              </w:rPr>
            </w:pPr>
          </w:p>
        </w:tc>
      </w:tr>
      <w:tr w:rsidR="009F3BC7" w14:paraId="5C8D9DF6" w14:textId="77777777" w:rsidTr="00495B95">
        <w:tc>
          <w:tcPr>
            <w:tcW w:w="535" w:type="dxa"/>
            <w:vAlign w:val="center"/>
          </w:tcPr>
          <w:p w14:paraId="47DD9223" w14:textId="77777777" w:rsidR="009F3BC7" w:rsidRPr="002B6218" w:rsidRDefault="009F3BC7"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49C0C00" w14:textId="77777777" w:rsidR="009F3BC7" w:rsidRDefault="009F3BC7" w:rsidP="0013516A">
            <w:pPr>
              <w:jc w:val="both"/>
              <w:rPr>
                <w:rFonts w:ascii="Trebuchet MS" w:hAnsi="Trebuchet MS" w:cs="Arial"/>
                <w:sz w:val="18"/>
                <w:szCs w:val="18"/>
              </w:rPr>
            </w:pPr>
            <w:r>
              <w:rPr>
                <w:rFonts w:ascii="Trebuchet MS" w:hAnsi="Trebuchet MS" w:cs="Arial"/>
                <w:sz w:val="18"/>
                <w:szCs w:val="18"/>
              </w:rPr>
              <w:t>Gamintojo garantinio aptarnavimo laikotarpis/</w:t>
            </w:r>
          </w:p>
          <w:p w14:paraId="1A3C2434" w14:textId="6652E902" w:rsidR="009F3BC7" w:rsidRPr="009F3BC7" w:rsidRDefault="009F3BC7" w:rsidP="0013516A">
            <w:pPr>
              <w:jc w:val="both"/>
              <w:rPr>
                <w:rFonts w:ascii="Trebuchet MS" w:hAnsi="Trebuchet MS" w:cs="Arial"/>
                <w:sz w:val="18"/>
                <w:szCs w:val="18"/>
                <w:lang w:val="en-US"/>
              </w:rPr>
            </w:pPr>
            <w:proofErr w:type="gramStart"/>
            <w:r w:rsidRPr="009F3BC7">
              <w:rPr>
                <w:rFonts w:ascii="Trebuchet MS" w:hAnsi="Trebuchet MS" w:cs="Arial"/>
                <w:sz w:val="18"/>
                <w:szCs w:val="18"/>
                <w:lang w:val="en-US"/>
              </w:rPr>
              <w:t>Manufacturer‘</w:t>
            </w:r>
            <w:proofErr w:type="gramEnd"/>
            <w:r w:rsidRPr="009F3BC7">
              <w:rPr>
                <w:rFonts w:ascii="Trebuchet MS" w:hAnsi="Trebuchet MS" w:cs="Arial"/>
                <w:sz w:val="18"/>
                <w:szCs w:val="18"/>
                <w:lang w:val="en-US"/>
              </w:rPr>
              <w:t>s warranty service period</w:t>
            </w:r>
          </w:p>
        </w:tc>
        <w:tc>
          <w:tcPr>
            <w:tcW w:w="4945" w:type="dxa"/>
          </w:tcPr>
          <w:p w14:paraId="1045B06A" w14:textId="77777777" w:rsidR="009F3BC7" w:rsidRDefault="009F3BC7" w:rsidP="00580F19">
            <w:pPr>
              <w:rPr>
                <w:rFonts w:ascii="Trebuchet MS" w:hAnsi="Trebuchet MS"/>
                <w:sz w:val="18"/>
                <w:szCs w:val="18"/>
              </w:rPr>
            </w:pPr>
          </w:p>
        </w:tc>
      </w:tr>
      <w:tr w:rsidR="00580F19" w14:paraId="452B0597" w14:textId="77777777" w:rsidTr="006423F0">
        <w:tc>
          <w:tcPr>
            <w:tcW w:w="535" w:type="dxa"/>
            <w:vAlign w:val="center"/>
          </w:tcPr>
          <w:p w14:paraId="2AD50331" w14:textId="3B31C39C" w:rsidR="00580F1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4.</w:t>
            </w:r>
          </w:p>
        </w:tc>
        <w:tc>
          <w:tcPr>
            <w:tcW w:w="14305" w:type="dxa"/>
            <w:gridSpan w:val="2"/>
          </w:tcPr>
          <w:p w14:paraId="1FAB0969"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Atšakų perjungiklis/</w:t>
            </w:r>
          </w:p>
          <w:p w14:paraId="1131F906" w14:textId="1B2327BE"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Tap-changer</w:t>
            </w:r>
          </w:p>
        </w:tc>
      </w:tr>
      <w:tr w:rsidR="00580F19" w14:paraId="11957D7F" w14:textId="77777777" w:rsidTr="006423F0">
        <w:tc>
          <w:tcPr>
            <w:tcW w:w="535" w:type="dxa"/>
            <w:vAlign w:val="center"/>
          </w:tcPr>
          <w:p w14:paraId="325B1235" w14:textId="77777777" w:rsidR="00580F19" w:rsidRPr="006423F0" w:rsidRDefault="00580F19" w:rsidP="00901915">
            <w:pPr>
              <w:pStyle w:val="ListParagraph"/>
              <w:numPr>
                <w:ilvl w:val="0"/>
                <w:numId w:val="27"/>
              </w:numPr>
              <w:spacing w:line="360" w:lineRule="auto"/>
              <w:rPr>
                <w:rFonts w:ascii="Trebuchet MS" w:hAnsi="Trebuchet MS"/>
                <w:sz w:val="18"/>
                <w:szCs w:val="18"/>
              </w:rPr>
            </w:pPr>
          </w:p>
        </w:tc>
        <w:tc>
          <w:tcPr>
            <w:tcW w:w="9360" w:type="dxa"/>
          </w:tcPr>
          <w:p w14:paraId="378030E9" w14:textId="1716263D" w:rsidR="00580F19" w:rsidRDefault="00C2458A" w:rsidP="006423F0">
            <w:pPr>
              <w:jc w:val="both"/>
              <w:rPr>
                <w:rFonts w:ascii="Trebuchet MS" w:hAnsi="Trebuchet MS"/>
                <w:sz w:val="18"/>
                <w:szCs w:val="18"/>
              </w:rPr>
            </w:pPr>
            <w:r>
              <w:rPr>
                <w:rFonts w:ascii="Trebuchet MS" w:hAnsi="Trebuchet MS"/>
                <w:sz w:val="18"/>
                <w:szCs w:val="18"/>
              </w:rPr>
              <w:t xml:space="preserve">Atšakų perjungiklio </w:t>
            </w:r>
            <w:r w:rsidR="0044623B">
              <w:rPr>
                <w:rFonts w:ascii="Trebuchet MS" w:hAnsi="Trebuchet MS"/>
                <w:sz w:val="18"/>
                <w:szCs w:val="18"/>
              </w:rPr>
              <w:t xml:space="preserve">gamintojo </w:t>
            </w:r>
            <w:r>
              <w:rPr>
                <w:rFonts w:ascii="Trebuchet MS" w:hAnsi="Trebuchet MS"/>
                <w:sz w:val="18"/>
                <w:szCs w:val="18"/>
              </w:rPr>
              <w:t>gamyklinė dokumentacija. Instaliavimo ir priežiūros instrukcijos, brėžiniai ir pan./</w:t>
            </w:r>
          </w:p>
          <w:p w14:paraId="6AD646DB" w14:textId="7F3C4ECB" w:rsidR="00C2458A" w:rsidRPr="006423F0" w:rsidRDefault="00C2458A" w:rsidP="006423F0">
            <w:pPr>
              <w:jc w:val="both"/>
              <w:rPr>
                <w:rFonts w:ascii="Trebuchet MS" w:hAnsi="Trebuchet MS"/>
                <w:sz w:val="18"/>
                <w:szCs w:val="18"/>
                <w:lang w:val="en-US"/>
              </w:rPr>
            </w:pPr>
            <w:r w:rsidRPr="006423F0">
              <w:rPr>
                <w:rFonts w:ascii="Trebuchet MS" w:hAnsi="Trebuchet MS"/>
                <w:sz w:val="18"/>
                <w:szCs w:val="18"/>
                <w:lang w:val="en-US"/>
              </w:rPr>
              <w:t xml:space="preserve">Tap-changer factory documentation. Installation and </w:t>
            </w:r>
            <w:r w:rsidRPr="002B6218">
              <w:rPr>
                <w:rFonts w:ascii="Trebuchet MS" w:hAnsi="Trebuchet MS"/>
                <w:sz w:val="18"/>
                <w:szCs w:val="18"/>
                <w:lang w:val="en-US"/>
              </w:rPr>
              <w:t>maintenance</w:t>
            </w:r>
            <w:r w:rsidRPr="006423F0">
              <w:rPr>
                <w:rFonts w:ascii="Trebuchet MS" w:hAnsi="Trebuchet MS"/>
                <w:sz w:val="18"/>
                <w:szCs w:val="18"/>
                <w:lang w:val="en-US"/>
              </w:rPr>
              <w:t xml:space="preserve"> manuals, drawings, etc.</w:t>
            </w:r>
          </w:p>
        </w:tc>
        <w:tc>
          <w:tcPr>
            <w:tcW w:w="4945" w:type="dxa"/>
          </w:tcPr>
          <w:p w14:paraId="396923F7" w14:textId="77777777" w:rsidR="00580F19" w:rsidRDefault="00580F19" w:rsidP="00580F19">
            <w:pPr>
              <w:rPr>
                <w:rFonts w:ascii="Trebuchet MS" w:hAnsi="Trebuchet MS"/>
                <w:sz w:val="18"/>
                <w:szCs w:val="18"/>
              </w:rPr>
            </w:pPr>
          </w:p>
        </w:tc>
      </w:tr>
      <w:tr w:rsidR="00580F19" w14:paraId="36BEE219" w14:textId="77777777" w:rsidTr="006423F0">
        <w:tc>
          <w:tcPr>
            <w:tcW w:w="535" w:type="dxa"/>
            <w:vAlign w:val="center"/>
          </w:tcPr>
          <w:p w14:paraId="3B0F2EBE" w14:textId="77777777" w:rsidR="00580F19" w:rsidRPr="006423F0" w:rsidRDefault="00580F19" w:rsidP="00901915">
            <w:pPr>
              <w:pStyle w:val="ListParagraph"/>
              <w:numPr>
                <w:ilvl w:val="0"/>
                <w:numId w:val="27"/>
              </w:numPr>
              <w:spacing w:line="360" w:lineRule="auto"/>
              <w:rPr>
                <w:rFonts w:ascii="Trebuchet MS" w:hAnsi="Trebuchet MS"/>
                <w:sz w:val="18"/>
                <w:szCs w:val="18"/>
              </w:rPr>
            </w:pPr>
          </w:p>
        </w:tc>
        <w:tc>
          <w:tcPr>
            <w:tcW w:w="9360" w:type="dxa"/>
          </w:tcPr>
          <w:p w14:paraId="15AD00EB" w14:textId="77777777" w:rsidR="00580F19" w:rsidRDefault="00C2458A" w:rsidP="006423F0">
            <w:pPr>
              <w:jc w:val="both"/>
              <w:rPr>
                <w:rFonts w:ascii="Trebuchet MS" w:hAnsi="Trebuchet MS"/>
                <w:sz w:val="18"/>
                <w:szCs w:val="18"/>
              </w:rPr>
            </w:pPr>
            <w:r>
              <w:rPr>
                <w:rFonts w:ascii="Trebuchet MS" w:hAnsi="Trebuchet MS"/>
                <w:sz w:val="18"/>
                <w:szCs w:val="18"/>
              </w:rPr>
              <w:t>Atšakų perjungiklio pavaros gamyklinė dokumentacija. Instaliavimo ir priežiūros instrukcijos, brėžiniai ir pan./</w:t>
            </w:r>
          </w:p>
          <w:p w14:paraId="508105A4" w14:textId="290904EC" w:rsidR="00C2458A" w:rsidRDefault="00C2458A" w:rsidP="006423F0">
            <w:pPr>
              <w:jc w:val="both"/>
              <w:rPr>
                <w:rFonts w:ascii="Trebuchet MS" w:hAnsi="Trebuchet MS"/>
                <w:sz w:val="18"/>
                <w:szCs w:val="18"/>
              </w:rPr>
            </w:pPr>
            <w:r w:rsidRPr="00BC33FB">
              <w:rPr>
                <w:rFonts w:ascii="Trebuchet MS" w:hAnsi="Trebuchet MS"/>
                <w:sz w:val="18"/>
                <w:szCs w:val="18"/>
                <w:lang w:val="en-US"/>
              </w:rPr>
              <w:t>Tap-changer factory documentation. Installation and maintenance manuals, drawings, etc.</w:t>
            </w:r>
          </w:p>
        </w:tc>
        <w:tc>
          <w:tcPr>
            <w:tcW w:w="4945" w:type="dxa"/>
          </w:tcPr>
          <w:p w14:paraId="00C23D86" w14:textId="77777777" w:rsidR="00580F19" w:rsidRDefault="00580F19" w:rsidP="00580F19">
            <w:pPr>
              <w:rPr>
                <w:rFonts w:ascii="Trebuchet MS" w:hAnsi="Trebuchet MS"/>
                <w:sz w:val="18"/>
                <w:szCs w:val="18"/>
              </w:rPr>
            </w:pPr>
          </w:p>
        </w:tc>
      </w:tr>
      <w:tr w:rsidR="0044623B" w14:paraId="59E58C3D" w14:textId="77777777" w:rsidTr="006423F0">
        <w:tc>
          <w:tcPr>
            <w:tcW w:w="535" w:type="dxa"/>
            <w:vAlign w:val="center"/>
          </w:tcPr>
          <w:p w14:paraId="12351316" w14:textId="77777777" w:rsidR="0044623B" w:rsidRPr="006423F0" w:rsidRDefault="0044623B" w:rsidP="00901915">
            <w:pPr>
              <w:pStyle w:val="ListParagraph"/>
              <w:numPr>
                <w:ilvl w:val="0"/>
                <w:numId w:val="27"/>
              </w:numPr>
              <w:spacing w:line="360" w:lineRule="auto"/>
              <w:rPr>
                <w:rFonts w:ascii="Trebuchet MS" w:hAnsi="Trebuchet MS"/>
                <w:sz w:val="18"/>
                <w:szCs w:val="18"/>
              </w:rPr>
            </w:pPr>
          </w:p>
        </w:tc>
        <w:tc>
          <w:tcPr>
            <w:tcW w:w="9360" w:type="dxa"/>
          </w:tcPr>
          <w:p w14:paraId="1929F621" w14:textId="58448B85" w:rsidR="0044623B" w:rsidRDefault="005C6309" w:rsidP="006423F0">
            <w:pPr>
              <w:jc w:val="both"/>
              <w:rPr>
                <w:rFonts w:ascii="Trebuchet MS" w:hAnsi="Trebuchet MS"/>
                <w:sz w:val="18"/>
                <w:szCs w:val="18"/>
              </w:rPr>
            </w:pPr>
            <w:r>
              <w:rPr>
                <w:rFonts w:ascii="Trebuchet MS" w:hAnsi="Trebuchet MS"/>
                <w:sz w:val="18"/>
                <w:szCs w:val="18"/>
              </w:rPr>
              <w:t xml:space="preserve">Atšakų perjungiklio arba jo komplektuojančių dalių bandymų pagal IEC </w:t>
            </w:r>
            <w:r w:rsidRPr="007A51BD">
              <w:rPr>
                <w:rFonts w:ascii="Trebuchet MS" w:hAnsi="Trebuchet MS" w:cs="Arial"/>
                <w:sz w:val="18"/>
                <w:szCs w:val="18"/>
              </w:rPr>
              <w:t>60214</w:t>
            </w:r>
            <w:r>
              <w:rPr>
                <w:rFonts w:ascii="Trebuchet MS" w:hAnsi="Trebuchet MS" w:cs="Arial"/>
                <w:sz w:val="18"/>
                <w:szCs w:val="18"/>
              </w:rPr>
              <w:t xml:space="preserve"> standarto reikalavimus protokolų kopijos/ </w:t>
            </w:r>
            <w:r w:rsidRPr="005C6309">
              <w:rPr>
                <w:rFonts w:ascii="Trebuchet MS" w:hAnsi="Trebuchet MS" w:cs="Arial"/>
                <w:sz w:val="18"/>
                <w:szCs w:val="18"/>
                <w:lang w:val="en-US"/>
              </w:rPr>
              <w:t xml:space="preserve">Copies of tap changer or its components tests reports according to </w:t>
            </w:r>
            <w:r w:rsidRPr="005C6309">
              <w:rPr>
                <w:rFonts w:ascii="Trebuchet MS" w:hAnsi="Trebuchet MS"/>
                <w:sz w:val="18"/>
                <w:szCs w:val="18"/>
                <w:lang w:val="en-US"/>
              </w:rPr>
              <w:t xml:space="preserve">IEC </w:t>
            </w:r>
            <w:r w:rsidRPr="005C6309">
              <w:rPr>
                <w:rFonts w:ascii="Trebuchet MS" w:hAnsi="Trebuchet MS" w:cs="Arial"/>
                <w:sz w:val="18"/>
                <w:szCs w:val="18"/>
                <w:lang w:val="en-US"/>
              </w:rPr>
              <w:t>60214 standard</w:t>
            </w:r>
          </w:p>
        </w:tc>
        <w:tc>
          <w:tcPr>
            <w:tcW w:w="4945" w:type="dxa"/>
          </w:tcPr>
          <w:p w14:paraId="79D4203C" w14:textId="77777777" w:rsidR="0044623B" w:rsidRDefault="0044623B" w:rsidP="00580F19">
            <w:pPr>
              <w:rPr>
                <w:rFonts w:ascii="Trebuchet MS" w:hAnsi="Trebuchet MS"/>
                <w:sz w:val="18"/>
                <w:szCs w:val="18"/>
              </w:rPr>
            </w:pPr>
          </w:p>
        </w:tc>
      </w:tr>
      <w:tr w:rsidR="00580F19" w14:paraId="15D484E8" w14:textId="77777777" w:rsidTr="006423F0">
        <w:tc>
          <w:tcPr>
            <w:tcW w:w="535" w:type="dxa"/>
            <w:vAlign w:val="center"/>
          </w:tcPr>
          <w:p w14:paraId="520A7875" w14:textId="0DCBCACC" w:rsidR="00580F1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5.</w:t>
            </w:r>
          </w:p>
        </w:tc>
        <w:tc>
          <w:tcPr>
            <w:tcW w:w="14305" w:type="dxa"/>
            <w:gridSpan w:val="2"/>
          </w:tcPr>
          <w:p w14:paraId="4DA53E67"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Įvadai/</w:t>
            </w:r>
          </w:p>
          <w:p w14:paraId="2506ED90" w14:textId="51BB4BE4"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Bushings</w:t>
            </w:r>
          </w:p>
        </w:tc>
      </w:tr>
      <w:tr w:rsidR="00580F19" w14:paraId="03969CCC" w14:textId="77777777" w:rsidTr="006423F0">
        <w:tc>
          <w:tcPr>
            <w:tcW w:w="535" w:type="dxa"/>
            <w:vAlign w:val="center"/>
          </w:tcPr>
          <w:p w14:paraId="7FBE6A30" w14:textId="77777777" w:rsidR="00580F19" w:rsidRPr="006423F0" w:rsidRDefault="00580F19" w:rsidP="00901915">
            <w:pPr>
              <w:pStyle w:val="ListParagraph"/>
              <w:numPr>
                <w:ilvl w:val="0"/>
                <w:numId w:val="29"/>
              </w:numPr>
              <w:spacing w:line="360" w:lineRule="auto"/>
              <w:rPr>
                <w:rFonts w:ascii="Trebuchet MS" w:hAnsi="Trebuchet MS"/>
                <w:sz w:val="18"/>
                <w:szCs w:val="18"/>
              </w:rPr>
            </w:pPr>
          </w:p>
        </w:tc>
        <w:tc>
          <w:tcPr>
            <w:tcW w:w="9360" w:type="dxa"/>
          </w:tcPr>
          <w:p w14:paraId="58A6B739" w14:textId="6F71C6A8" w:rsidR="00F626A3" w:rsidRDefault="00F626A3" w:rsidP="006423F0">
            <w:pPr>
              <w:jc w:val="both"/>
              <w:rPr>
                <w:rFonts w:ascii="Trebuchet MS" w:hAnsi="Trebuchet MS"/>
                <w:sz w:val="18"/>
                <w:szCs w:val="18"/>
              </w:rPr>
            </w:pPr>
            <w:r>
              <w:rPr>
                <w:rFonts w:ascii="Trebuchet MS" w:hAnsi="Trebuchet MS"/>
                <w:sz w:val="18"/>
                <w:szCs w:val="18"/>
              </w:rPr>
              <w:t>Įvadų gamyklinė dokumentacija. Instaliavimo ir priežiūros instrukcijos, brėžiniai ir pan./</w:t>
            </w:r>
          </w:p>
          <w:p w14:paraId="46FCB630" w14:textId="159458DB" w:rsidR="00580F19" w:rsidRDefault="00F626A3" w:rsidP="006423F0">
            <w:pPr>
              <w:jc w:val="both"/>
              <w:rPr>
                <w:rFonts w:ascii="Trebuchet MS" w:hAnsi="Trebuchet MS"/>
                <w:sz w:val="18"/>
                <w:szCs w:val="18"/>
              </w:rPr>
            </w:pPr>
            <w:proofErr w:type="gramStart"/>
            <w:r>
              <w:rPr>
                <w:rFonts w:ascii="Trebuchet MS" w:hAnsi="Trebuchet MS"/>
                <w:sz w:val="18"/>
                <w:szCs w:val="18"/>
                <w:lang w:val="en-US"/>
              </w:rPr>
              <w:t>Bushings</w:t>
            </w:r>
            <w:proofErr w:type="gramEnd"/>
            <w:r w:rsidRPr="00BC33FB">
              <w:rPr>
                <w:rFonts w:ascii="Trebuchet MS" w:hAnsi="Trebuchet MS"/>
                <w:sz w:val="18"/>
                <w:szCs w:val="18"/>
                <w:lang w:val="en-US"/>
              </w:rPr>
              <w:t xml:space="preserve"> factory documentation. Installation and maintenance manuals, drawings, etc.</w:t>
            </w:r>
          </w:p>
        </w:tc>
        <w:tc>
          <w:tcPr>
            <w:tcW w:w="4945" w:type="dxa"/>
          </w:tcPr>
          <w:p w14:paraId="67E627ED" w14:textId="77777777" w:rsidR="00580F19" w:rsidRDefault="00580F19" w:rsidP="00580F19">
            <w:pPr>
              <w:rPr>
                <w:rFonts w:ascii="Trebuchet MS" w:hAnsi="Trebuchet MS"/>
                <w:sz w:val="18"/>
                <w:szCs w:val="18"/>
              </w:rPr>
            </w:pPr>
          </w:p>
        </w:tc>
      </w:tr>
      <w:tr w:rsidR="00580F19" w14:paraId="34C579B7" w14:textId="77777777" w:rsidTr="006423F0">
        <w:tc>
          <w:tcPr>
            <w:tcW w:w="535" w:type="dxa"/>
            <w:vAlign w:val="center"/>
          </w:tcPr>
          <w:p w14:paraId="11D19B6C" w14:textId="77777777" w:rsidR="00580F19" w:rsidRPr="006423F0" w:rsidRDefault="00580F19" w:rsidP="00901915">
            <w:pPr>
              <w:pStyle w:val="ListParagraph"/>
              <w:numPr>
                <w:ilvl w:val="0"/>
                <w:numId w:val="29"/>
              </w:numPr>
              <w:spacing w:line="360" w:lineRule="auto"/>
              <w:rPr>
                <w:rFonts w:ascii="Trebuchet MS" w:hAnsi="Trebuchet MS"/>
                <w:sz w:val="18"/>
                <w:szCs w:val="18"/>
              </w:rPr>
            </w:pPr>
          </w:p>
        </w:tc>
        <w:tc>
          <w:tcPr>
            <w:tcW w:w="9360" w:type="dxa"/>
          </w:tcPr>
          <w:p w14:paraId="036D0C39" w14:textId="70130E0A" w:rsidR="00580F19" w:rsidRDefault="00F626A3" w:rsidP="006423F0">
            <w:pPr>
              <w:jc w:val="both"/>
              <w:rPr>
                <w:rFonts w:ascii="Trebuchet MS" w:hAnsi="Trebuchet MS"/>
                <w:sz w:val="18"/>
                <w:szCs w:val="18"/>
              </w:rPr>
            </w:pPr>
            <w:r>
              <w:rPr>
                <w:rFonts w:ascii="Trebuchet MS" w:hAnsi="Trebuchet MS"/>
                <w:sz w:val="18"/>
                <w:szCs w:val="18"/>
              </w:rPr>
              <w:t>Įvadų tipo bandymų protokolų kopijos pagal IEC 60137 arba lygiaverčio standarto reikalavimus/</w:t>
            </w:r>
          </w:p>
          <w:p w14:paraId="31443D66" w14:textId="77ECE9A9" w:rsidR="00F626A3" w:rsidRPr="006423F0" w:rsidRDefault="00F626A3" w:rsidP="006423F0">
            <w:pPr>
              <w:jc w:val="both"/>
              <w:rPr>
                <w:rFonts w:ascii="Trebuchet MS" w:hAnsi="Trebuchet MS"/>
                <w:sz w:val="18"/>
                <w:szCs w:val="18"/>
                <w:lang w:val="en-US"/>
              </w:rPr>
            </w:pPr>
            <w:r w:rsidRPr="006423F0">
              <w:rPr>
                <w:rFonts w:ascii="Trebuchet MS" w:hAnsi="Trebuchet MS"/>
                <w:sz w:val="18"/>
                <w:szCs w:val="18"/>
                <w:lang w:val="en-US"/>
              </w:rPr>
              <w:t>Copies of type tests reports according to IEC 60137 or equivalent standard requirements</w:t>
            </w:r>
          </w:p>
        </w:tc>
        <w:tc>
          <w:tcPr>
            <w:tcW w:w="4945" w:type="dxa"/>
          </w:tcPr>
          <w:p w14:paraId="21F4509E" w14:textId="77777777" w:rsidR="00580F19" w:rsidRDefault="00580F19" w:rsidP="00580F19">
            <w:pPr>
              <w:rPr>
                <w:rFonts w:ascii="Trebuchet MS" w:hAnsi="Trebuchet MS"/>
                <w:sz w:val="18"/>
                <w:szCs w:val="18"/>
              </w:rPr>
            </w:pPr>
          </w:p>
        </w:tc>
      </w:tr>
      <w:tr w:rsidR="00580F19" w14:paraId="16E07124" w14:textId="77777777" w:rsidTr="006423F0">
        <w:tc>
          <w:tcPr>
            <w:tcW w:w="535" w:type="dxa"/>
            <w:vAlign w:val="center"/>
          </w:tcPr>
          <w:p w14:paraId="5B1B5C43" w14:textId="66CDE617" w:rsidR="00580F19" w:rsidRPr="006423F0" w:rsidRDefault="002633EB" w:rsidP="006423F0">
            <w:pPr>
              <w:spacing w:line="360" w:lineRule="auto"/>
              <w:jc w:val="center"/>
              <w:rPr>
                <w:rFonts w:ascii="Trebuchet MS" w:hAnsi="Trebuchet MS"/>
                <w:b/>
                <w:bCs/>
                <w:sz w:val="18"/>
                <w:szCs w:val="18"/>
              </w:rPr>
            </w:pPr>
            <w:r w:rsidRPr="006423F0">
              <w:rPr>
                <w:rFonts w:ascii="Trebuchet MS" w:hAnsi="Trebuchet MS"/>
                <w:b/>
                <w:bCs/>
                <w:sz w:val="18"/>
                <w:szCs w:val="18"/>
              </w:rPr>
              <w:t>6.</w:t>
            </w:r>
          </w:p>
        </w:tc>
        <w:tc>
          <w:tcPr>
            <w:tcW w:w="14305" w:type="dxa"/>
            <w:gridSpan w:val="2"/>
          </w:tcPr>
          <w:p w14:paraId="32868196"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Įvaduose montuojami srovės matavimo transformatoriai/</w:t>
            </w:r>
          </w:p>
          <w:p w14:paraId="394493A2" w14:textId="6B37D1B0"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Bushings mounted current instrument transformers</w:t>
            </w:r>
          </w:p>
        </w:tc>
      </w:tr>
      <w:tr w:rsidR="00580F19" w14:paraId="50D97000" w14:textId="77777777" w:rsidTr="006423F0">
        <w:tc>
          <w:tcPr>
            <w:tcW w:w="535" w:type="dxa"/>
            <w:vAlign w:val="center"/>
          </w:tcPr>
          <w:p w14:paraId="3FBE1322" w14:textId="77777777" w:rsidR="00580F19" w:rsidRPr="006423F0" w:rsidRDefault="00580F19" w:rsidP="00901915">
            <w:pPr>
              <w:pStyle w:val="ListParagraph"/>
              <w:numPr>
                <w:ilvl w:val="0"/>
                <w:numId w:val="30"/>
              </w:numPr>
              <w:spacing w:line="360" w:lineRule="auto"/>
              <w:rPr>
                <w:rFonts w:ascii="Trebuchet MS" w:hAnsi="Trebuchet MS"/>
                <w:sz w:val="18"/>
                <w:szCs w:val="18"/>
              </w:rPr>
            </w:pPr>
          </w:p>
        </w:tc>
        <w:tc>
          <w:tcPr>
            <w:tcW w:w="9360" w:type="dxa"/>
          </w:tcPr>
          <w:p w14:paraId="3372A0EF" w14:textId="56E22378" w:rsidR="00457AA3" w:rsidRDefault="00457AA3" w:rsidP="006423F0">
            <w:pPr>
              <w:jc w:val="both"/>
              <w:rPr>
                <w:rFonts w:ascii="Trebuchet MS" w:hAnsi="Trebuchet MS"/>
                <w:sz w:val="18"/>
                <w:szCs w:val="18"/>
              </w:rPr>
            </w:pPr>
            <w:r>
              <w:rPr>
                <w:rFonts w:ascii="Trebuchet MS" w:hAnsi="Trebuchet MS"/>
                <w:sz w:val="18"/>
                <w:szCs w:val="18"/>
              </w:rPr>
              <w:t>Srovės matavimo transformatorių gamyklinė dokumentacija. Katalogai, informaciniai bukletai, brėžiniai ir pan.</w:t>
            </w:r>
          </w:p>
          <w:p w14:paraId="79F0E52D" w14:textId="66F985B6" w:rsidR="00580F19" w:rsidRDefault="00457AA3" w:rsidP="006423F0">
            <w:pPr>
              <w:jc w:val="both"/>
              <w:rPr>
                <w:rFonts w:ascii="Trebuchet MS" w:hAnsi="Trebuchet MS"/>
                <w:sz w:val="18"/>
                <w:szCs w:val="18"/>
              </w:rPr>
            </w:pPr>
            <w:r>
              <w:rPr>
                <w:rFonts w:ascii="Trebuchet MS" w:hAnsi="Trebuchet MS"/>
                <w:sz w:val="18"/>
                <w:szCs w:val="18"/>
                <w:lang w:val="en-US"/>
              </w:rPr>
              <w:t>Current instrument transformers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booklets, </w:t>
            </w:r>
            <w:r w:rsidRPr="00BC33FB">
              <w:rPr>
                <w:rFonts w:ascii="Trebuchet MS" w:hAnsi="Trebuchet MS"/>
                <w:sz w:val="18"/>
                <w:szCs w:val="18"/>
                <w:lang w:val="en-US"/>
              </w:rPr>
              <w:t>drawings, etc.</w:t>
            </w:r>
          </w:p>
        </w:tc>
        <w:tc>
          <w:tcPr>
            <w:tcW w:w="4945" w:type="dxa"/>
          </w:tcPr>
          <w:p w14:paraId="2994E9C8" w14:textId="6A4C28E2" w:rsidR="00580F19" w:rsidRDefault="00580F19" w:rsidP="00A46DEB">
            <w:pPr>
              <w:rPr>
                <w:rFonts w:ascii="Trebuchet MS" w:hAnsi="Trebuchet MS"/>
                <w:sz w:val="18"/>
                <w:szCs w:val="18"/>
              </w:rPr>
            </w:pPr>
          </w:p>
        </w:tc>
      </w:tr>
      <w:tr w:rsidR="00A46DEB" w14:paraId="2CC34291" w14:textId="77777777" w:rsidTr="006423F0">
        <w:tc>
          <w:tcPr>
            <w:tcW w:w="535" w:type="dxa"/>
            <w:vAlign w:val="center"/>
          </w:tcPr>
          <w:p w14:paraId="2B51E45A" w14:textId="77777777" w:rsidR="00A46DEB" w:rsidRPr="006423F0" w:rsidRDefault="00A46DEB" w:rsidP="00901915">
            <w:pPr>
              <w:pStyle w:val="ListParagraph"/>
              <w:numPr>
                <w:ilvl w:val="0"/>
                <w:numId w:val="30"/>
              </w:numPr>
              <w:spacing w:line="360" w:lineRule="auto"/>
              <w:rPr>
                <w:rFonts w:ascii="Trebuchet MS" w:hAnsi="Trebuchet MS"/>
                <w:sz w:val="18"/>
                <w:szCs w:val="18"/>
              </w:rPr>
            </w:pPr>
          </w:p>
        </w:tc>
        <w:tc>
          <w:tcPr>
            <w:tcW w:w="9360" w:type="dxa"/>
          </w:tcPr>
          <w:p w14:paraId="787FFC92" w14:textId="69E73F7A" w:rsidR="00A46DEB" w:rsidRDefault="00A46DEB" w:rsidP="006423F0">
            <w:pPr>
              <w:jc w:val="both"/>
              <w:rPr>
                <w:rFonts w:ascii="Trebuchet MS" w:hAnsi="Trebuchet MS"/>
                <w:sz w:val="18"/>
                <w:szCs w:val="18"/>
              </w:rPr>
            </w:pPr>
            <w:r>
              <w:rPr>
                <w:rFonts w:ascii="Trebuchet MS" w:hAnsi="Trebuchet MS"/>
                <w:sz w:val="18"/>
                <w:szCs w:val="18"/>
              </w:rPr>
              <w:t>Srovės matavimo transformatorių charakteristikų suvestinė/</w:t>
            </w:r>
          </w:p>
          <w:p w14:paraId="7FB22C8E" w14:textId="499EC412" w:rsidR="00A46DEB" w:rsidRPr="006423F0" w:rsidRDefault="00A46DEB" w:rsidP="006423F0">
            <w:pPr>
              <w:jc w:val="both"/>
              <w:rPr>
                <w:rFonts w:ascii="Trebuchet MS" w:hAnsi="Trebuchet MS"/>
                <w:sz w:val="18"/>
                <w:szCs w:val="18"/>
                <w:lang w:val="en-US"/>
              </w:rPr>
            </w:pPr>
            <w:r w:rsidRPr="006423F0">
              <w:rPr>
                <w:rFonts w:ascii="Trebuchet MS" w:hAnsi="Trebuchet MS"/>
                <w:sz w:val="18"/>
                <w:szCs w:val="18"/>
                <w:lang w:val="en-US"/>
              </w:rPr>
              <w:t>Summary of parameters of current instrument transformers</w:t>
            </w:r>
          </w:p>
        </w:tc>
        <w:tc>
          <w:tcPr>
            <w:tcW w:w="4945" w:type="dxa"/>
          </w:tcPr>
          <w:p w14:paraId="3F8571BD" w14:textId="571D5785" w:rsidR="00A46DEB" w:rsidRDefault="00A46DEB" w:rsidP="00A46DEB">
            <w:pPr>
              <w:rPr>
                <w:rFonts w:ascii="Trebuchet MS" w:hAnsi="Trebuchet MS"/>
                <w:sz w:val="18"/>
                <w:szCs w:val="18"/>
              </w:rPr>
            </w:pPr>
            <w:r>
              <w:rPr>
                <w:rFonts w:ascii="Trebuchet MS" w:hAnsi="Trebuchet MS"/>
                <w:sz w:val="18"/>
                <w:szCs w:val="18"/>
              </w:rPr>
              <w:t xml:space="preserve">Žiūrėti </w:t>
            </w:r>
            <w:r w:rsidR="005E47F8">
              <w:rPr>
                <w:rFonts w:ascii="Trebuchet MS" w:hAnsi="Trebuchet MS"/>
                <w:sz w:val="18"/>
                <w:szCs w:val="18"/>
              </w:rPr>
              <w:t>3</w:t>
            </w:r>
            <w:r>
              <w:rPr>
                <w:rFonts w:ascii="Trebuchet MS" w:hAnsi="Trebuchet MS"/>
                <w:sz w:val="18"/>
                <w:szCs w:val="18"/>
              </w:rPr>
              <w:t xml:space="preserve"> priedo reikalavimus/</w:t>
            </w:r>
          </w:p>
          <w:p w14:paraId="716437F2" w14:textId="4EA48809" w:rsidR="00A46DEB" w:rsidRDefault="00A46DEB" w:rsidP="00A46DEB">
            <w:pPr>
              <w:rPr>
                <w:rFonts w:ascii="Trebuchet MS" w:hAnsi="Trebuchet MS"/>
                <w:sz w:val="18"/>
                <w:szCs w:val="18"/>
              </w:rPr>
            </w:pPr>
            <w:r w:rsidRPr="007336BD">
              <w:rPr>
                <w:rFonts w:ascii="Trebuchet MS" w:hAnsi="Trebuchet MS"/>
                <w:sz w:val="18"/>
                <w:szCs w:val="18"/>
                <w:lang w:val="en-US"/>
              </w:rPr>
              <w:t xml:space="preserve">See </w:t>
            </w:r>
            <w:r>
              <w:rPr>
                <w:rFonts w:ascii="Trebuchet MS" w:hAnsi="Trebuchet MS"/>
                <w:sz w:val="18"/>
                <w:szCs w:val="18"/>
                <w:lang w:val="en-US"/>
              </w:rPr>
              <w:t xml:space="preserve">requirements of </w:t>
            </w:r>
            <w:r w:rsidRPr="007336BD">
              <w:rPr>
                <w:rFonts w:ascii="Trebuchet MS" w:hAnsi="Trebuchet MS"/>
                <w:sz w:val="18"/>
                <w:szCs w:val="18"/>
                <w:lang w:val="en-US"/>
              </w:rPr>
              <w:t xml:space="preserve">Annex </w:t>
            </w:r>
            <w:r w:rsidR="005E47F8">
              <w:rPr>
                <w:rFonts w:ascii="Trebuchet MS" w:hAnsi="Trebuchet MS"/>
                <w:sz w:val="18"/>
                <w:szCs w:val="18"/>
                <w:lang w:val="en-US"/>
              </w:rPr>
              <w:t>3</w:t>
            </w:r>
          </w:p>
        </w:tc>
      </w:tr>
      <w:tr w:rsidR="00A46DEB" w14:paraId="0ECF1F04" w14:textId="77777777" w:rsidTr="006423F0">
        <w:tc>
          <w:tcPr>
            <w:tcW w:w="535" w:type="dxa"/>
            <w:vAlign w:val="center"/>
          </w:tcPr>
          <w:p w14:paraId="4048A558" w14:textId="327FC227" w:rsidR="00A46DEB"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7</w:t>
            </w:r>
            <w:r w:rsidR="00495B95" w:rsidRPr="006423F0">
              <w:rPr>
                <w:rFonts w:ascii="Trebuchet MS" w:hAnsi="Trebuchet MS"/>
                <w:b/>
                <w:bCs/>
                <w:sz w:val="18"/>
                <w:szCs w:val="18"/>
              </w:rPr>
              <w:t>.</w:t>
            </w:r>
          </w:p>
        </w:tc>
        <w:tc>
          <w:tcPr>
            <w:tcW w:w="14305" w:type="dxa"/>
            <w:gridSpan w:val="2"/>
          </w:tcPr>
          <w:p w14:paraId="257F5E33" w14:textId="77777777" w:rsidR="00A46DEB" w:rsidRPr="006423F0" w:rsidRDefault="00A46DEB" w:rsidP="006423F0">
            <w:pPr>
              <w:jc w:val="center"/>
              <w:rPr>
                <w:rFonts w:ascii="Trebuchet MS" w:hAnsi="Trebuchet MS"/>
                <w:b/>
                <w:bCs/>
                <w:sz w:val="18"/>
                <w:szCs w:val="18"/>
              </w:rPr>
            </w:pPr>
            <w:r w:rsidRPr="006423F0">
              <w:rPr>
                <w:rFonts w:ascii="Trebuchet MS" w:hAnsi="Trebuchet MS"/>
                <w:b/>
                <w:bCs/>
                <w:sz w:val="18"/>
                <w:szCs w:val="18"/>
              </w:rPr>
              <w:t>Aušinimo sistema/</w:t>
            </w:r>
          </w:p>
          <w:p w14:paraId="072AC4DE" w14:textId="6E2CD974" w:rsidR="00A46DEB" w:rsidRPr="006423F0" w:rsidRDefault="00A46DEB" w:rsidP="006423F0">
            <w:pPr>
              <w:jc w:val="center"/>
              <w:rPr>
                <w:rFonts w:ascii="Trebuchet MS" w:hAnsi="Trebuchet MS"/>
                <w:sz w:val="18"/>
                <w:szCs w:val="18"/>
                <w:lang w:val="en-US"/>
              </w:rPr>
            </w:pPr>
            <w:r w:rsidRPr="006423F0">
              <w:rPr>
                <w:rFonts w:ascii="Trebuchet MS" w:hAnsi="Trebuchet MS"/>
                <w:b/>
                <w:bCs/>
                <w:sz w:val="18"/>
                <w:szCs w:val="18"/>
                <w:lang w:val="en-US"/>
              </w:rPr>
              <w:t>Cooling system</w:t>
            </w:r>
          </w:p>
        </w:tc>
      </w:tr>
      <w:tr w:rsidR="00A46DEB" w14:paraId="49A66621" w14:textId="77777777" w:rsidTr="006423F0">
        <w:tc>
          <w:tcPr>
            <w:tcW w:w="535" w:type="dxa"/>
            <w:vAlign w:val="center"/>
          </w:tcPr>
          <w:p w14:paraId="5610A597" w14:textId="77777777" w:rsidR="00A46DEB" w:rsidRPr="006423F0" w:rsidRDefault="00A46DEB" w:rsidP="00901915">
            <w:pPr>
              <w:pStyle w:val="ListParagraph"/>
              <w:numPr>
                <w:ilvl w:val="0"/>
                <w:numId w:val="31"/>
              </w:numPr>
              <w:spacing w:line="360" w:lineRule="auto"/>
              <w:rPr>
                <w:rFonts w:ascii="Trebuchet MS" w:hAnsi="Trebuchet MS"/>
                <w:sz w:val="18"/>
                <w:szCs w:val="18"/>
              </w:rPr>
            </w:pPr>
          </w:p>
        </w:tc>
        <w:tc>
          <w:tcPr>
            <w:tcW w:w="9360" w:type="dxa"/>
          </w:tcPr>
          <w:p w14:paraId="58F72CCB" w14:textId="7745D3BA" w:rsidR="00B862E4" w:rsidRDefault="003C705E" w:rsidP="006423F0">
            <w:pPr>
              <w:jc w:val="both"/>
              <w:rPr>
                <w:rFonts w:ascii="Trebuchet MS" w:hAnsi="Trebuchet MS"/>
                <w:sz w:val="18"/>
                <w:szCs w:val="18"/>
              </w:rPr>
            </w:pPr>
            <w:r>
              <w:rPr>
                <w:rFonts w:ascii="Trebuchet MS" w:hAnsi="Trebuchet MS"/>
                <w:sz w:val="18"/>
                <w:szCs w:val="18"/>
              </w:rPr>
              <w:t xml:space="preserve">Aušinimo </w:t>
            </w:r>
            <w:r w:rsidR="00AA5D22">
              <w:rPr>
                <w:rFonts w:ascii="Trebuchet MS" w:hAnsi="Trebuchet MS"/>
                <w:sz w:val="18"/>
                <w:szCs w:val="18"/>
              </w:rPr>
              <w:t xml:space="preserve">valdymo </w:t>
            </w:r>
            <w:r>
              <w:rPr>
                <w:rFonts w:ascii="Trebuchet MS" w:hAnsi="Trebuchet MS"/>
                <w:sz w:val="18"/>
                <w:szCs w:val="18"/>
              </w:rPr>
              <w:t>sistemos principinės elektrinių sujungimų schemos/</w:t>
            </w:r>
          </w:p>
          <w:p w14:paraId="57AD8565" w14:textId="34F640E0" w:rsidR="003C705E" w:rsidRPr="006423F0" w:rsidRDefault="003C705E" w:rsidP="006423F0">
            <w:pPr>
              <w:jc w:val="both"/>
              <w:rPr>
                <w:rFonts w:ascii="Trebuchet MS" w:hAnsi="Trebuchet MS"/>
                <w:sz w:val="18"/>
                <w:szCs w:val="18"/>
                <w:lang w:val="en-US"/>
              </w:rPr>
            </w:pPr>
            <w:r>
              <w:rPr>
                <w:rFonts w:ascii="Trebuchet MS" w:hAnsi="Trebuchet MS"/>
                <w:sz w:val="18"/>
                <w:szCs w:val="18"/>
                <w:lang w:val="en-US"/>
              </w:rPr>
              <w:t>Auxiliary connections</w:t>
            </w:r>
            <w:r w:rsidRPr="006423F0">
              <w:rPr>
                <w:rFonts w:ascii="Trebuchet MS" w:hAnsi="Trebuchet MS"/>
                <w:sz w:val="18"/>
                <w:szCs w:val="18"/>
                <w:lang w:val="en-US"/>
              </w:rPr>
              <w:t xml:space="preserve"> wiring diagram</w:t>
            </w:r>
            <w:r>
              <w:rPr>
                <w:rFonts w:ascii="Trebuchet MS" w:hAnsi="Trebuchet MS"/>
                <w:sz w:val="18"/>
                <w:szCs w:val="18"/>
                <w:lang w:val="en-US"/>
              </w:rPr>
              <w:t>s</w:t>
            </w:r>
            <w:r w:rsidRPr="006423F0">
              <w:rPr>
                <w:rFonts w:ascii="Trebuchet MS" w:hAnsi="Trebuchet MS"/>
                <w:sz w:val="18"/>
                <w:szCs w:val="18"/>
                <w:lang w:val="en-US"/>
              </w:rPr>
              <w:t xml:space="preserve"> of cooling </w:t>
            </w:r>
            <w:r w:rsidR="00AA5D22">
              <w:rPr>
                <w:rFonts w:ascii="Trebuchet MS" w:hAnsi="Trebuchet MS"/>
                <w:sz w:val="18"/>
                <w:szCs w:val="18"/>
                <w:lang w:val="en-US"/>
              </w:rPr>
              <w:t xml:space="preserve">control </w:t>
            </w:r>
            <w:r w:rsidRPr="006423F0">
              <w:rPr>
                <w:rFonts w:ascii="Trebuchet MS" w:hAnsi="Trebuchet MS"/>
                <w:sz w:val="18"/>
                <w:szCs w:val="18"/>
                <w:lang w:val="en-US"/>
              </w:rPr>
              <w:t>system</w:t>
            </w:r>
          </w:p>
        </w:tc>
        <w:tc>
          <w:tcPr>
            <w:tcW w:w="4945" w:type="dxa"/>
          </w:tcPr>
          <w:p w14:paraId="36E350FA" w14:textId="77777777" w:rsidR="00A46DEB" w:rsidRDefault="00A46DEB" w:rsidP="00A46DEB">
            <w:pPr>
              <w:rPr>
                <w:rFonts w:ascii="Trebuchet MS" w:hAnsi="Trebuchet MS"/>
                <w:sz w:val="18"/>
                <w:szCs w:val="18"/>
              </w:rPr>
            </w:pPr>
          </w:p>
        </w:tc>
      </w:tr>
      <w:tr w:rsidR="003C705E" w14:paraId="3F6E7CBF" w14:textId="77777777" w:rsidTr="006423F0">
        <w:tc>
          <w:tcPr>
            <w:tcW w:w="535" w:type="dxa"/>
            <w:vAlign w:val="center"/>
          </w:tcPr>
          <w:p w14:paraId="67013694"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5C9192F5" w14:textId="77777777" w:rsidR="003C705E" w:rsidRDefault="003C705E" w:rsidP="006423F0">
            <w:pPr>
              <w:jc w:val="both"/>
              <w:rPr>
                <w:rFonts w:ascii="Trebuchet MS" w:hAnsi="Trebuchet MS"/>
                <w:sz w:val="18"/>
                <w:szCs w:val="18"/>
              </w:rPr>
            </w:pPr>
            <w:r>
              <w:rPr>
                <w:rFonts w:ascii="Trebuchet MS" w:hAnsi="Trebuchet MS"/>
                <w:sz w:val="18"/>
                <w:szCs w:val="18"/>
              </w:rPr>
              <w:t>Aušintuvų gamyklinė dokumentacija. Katalogai, aptarnavimo instrukcijos, brėžiniai ir pan.</w:t>
            </w:r>
          </w:p>
          <w:p w14:paraId="3497A83A" w14:textId="57BFA69B" w:rsidR="003C705E" w:rsidRDefault="003C705E" w:rsidP="006423F0">
            <w:pPr>
              <w:jc w:val="both"/>
              <w:rPr>
                <w:rFonts w:ascii="Trebuchet MS" w:hAnsi="Trebuchet MS"/>
                <w:sz w:val="18"/>
                <w:szCs w:val="18"/>
              </w:rPr>
            </w:pPr>
            <w:r>
              <w:rPr>
                <w:rFonts w:ascii="Trebuchet MS" w:hAnsi="Trebuchet MS"/>
                <w:sz w:val="18"/>
                <w:szCs w:val="18"/>
                <w:lang w:val="en-US"/>
              </w:rPr>
              <w:t>Coolers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391D9874" w14:textId="77777777" w:rsidR="003C705E" w:rsidRDefault="003C705E" w:rsidP="003C705E">
            <w:pPr>
              <w:rPr>
                <w:rFonts w:ascii="Trebuchet MS" w:hAnsi="Trebuchet MS"/>
                <w:sz w:val="18"/>
                <w:szCs w:val="18"/>
              </w:rPr>
            </w:pPr>
          </w:p>
        </w:tc>
      </w:tr>
      <w:tr w:rsidR="003C705E" w14:paraId="096291CF" w14:textId="77777777" w:rsidTr="006423F0">
        <w:tc>
          <w:tcPr>
            <w:tcW w:w="535" w:type="dxa"/>
            <w:vAlign w:val="center"/>
          </w:tcPr>
          <w:p w14:paraId="578AA19B"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52A3679E" w14:textId="35DC18AD" w:rsidR="003C705E" w:rsidRDefault="003C705E" w:rsidP="006423F0">
            <w:pPr>
              <w:jc w:val="both"/>
              <w:rPr>
                <w:rFonts w:ascii="Trebuchet MS" w:hAnsi="Trebuchet MS"/>
                <w:sz w:val="18"/>
                <w:szCs w:val="18"/>
              </w:rPr>
            </w:pPr>
            <w:r>
              <w:rPr>
                <w:rFonts w:ascii="Trebuchet MS" w:hAnsi="Trebuchet MS"/>
                <w:sz w:val="18"/>
                <w:szCs w:val="18"/>
              </w:rPr>
              <w:t>Oro ventiliatorių gamyklinė dokumentacija. Katalogai, aptarnavimo instrukcijos, brėžiniai ir pan.</w:t>
            </w:r>
          </w:p>
          <w:p w14:paraId="7C66A1A1" w14:textId="4F4CA0EF" w:rsidR="003C705E" w:rsidRDefault="003C705E" w:rsidP="006423F0">
            <w:pPr>
              <w:jc w:val="both"/>
              <w:rPr>
                <w:rFonts w:ascii="Trebuchet MS" w:hAnsi="Trebuchet MS"/>
                <w:sz w:val="18"/>
                <w:szCs w:val="18"/>
              </w:rPr>
            </w:pPr>
            <w:r>
              <w:rPr>
                <w:rFonts w:ascii="Trebuchet MS" w:hAnsi="Trebuchet MS"/>
                <w:sz w:val="18"/>
                <w:szCs w:val="18"/>
                <w:lang w:val="en-US"/>
              </w:rPr>
              <w:lastRenderedPageBreak/>
              <w:t>Air fans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08539407" w14:textId="77777777" w:rsidR="003C705E" w:rsidRDefault="003C705E" w:rsidP="003C705E">
            <w:pPr>
              <w:rPr>
                <w:rFonts w:ascii="Trebuchet MS" w:hAnsi="Trebuchet MS"/>
                <w:sz w:val="18"/>
                <w:szCs w:val="18"/>
              </w:rPr>
            </w:pPr>
          </w:p>
        </w:tc>
      </w:tr>
      <w:tr w:rsidR="003C705E" w14:paraId="4D2FDF05" w14:textId="77777777" w:rsidTr="006423F0">
        <w:tc>
          <w:tcPr>
            <w:tcW w:w="535" w:type="dxa"/>
            <w:vAlign w:val="center"/>
          </w:tcPr>
          <w:p w14:paraId="084936AE"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42B5F495" w14:textId="58502459" w:rsidR="003C705E" w:rsidRDefault="003C705E" w:rsidP="006423F0">
            <w:pPr>
              <w:jc w:val="both"/>
              <w:rPr>
                <w:rFonts w:ascii="Trebuchet MS" w:hAnsi="Trebuchet MS"/>
                <w:sz w:val="18"/>
                <w:szCs w:val="18"/>
              </w:rPr>
            </w:pPr>
            <w:r>
              <w:rPr>
                <w:rFonts w:ascii="Trebuchet MS" w:hAnsi="Trebuchet MS"/>
                <w:sz w:val="18"/>
                <w:szCs w:val="18"/>
              </w:rPr>
              <w:t>Alyvos siurblių gamyklinė dokumentacija. Katalogai, aptarnavimo instrukcijos, brėžiniai ir pan.</w:t>
            </w:r>
          </w:p>
          <w:p w14:paraId="7BC35C97" w14:textId="601A09AF" w:rsidR="003C705E" w:rsidRDefault="003C705E" w:rsidP="006423F0">
            <w:pPr>
              <w:jc w:val="both"/>
              <w:rPr>
                <w:rFonts w:ascii="Trebuchet MS" w:hAnsi="Trebuchet MS"/>
                <w:sz w:val="18"/>
                <w:szCs w:val="18"/>
              </w:rPr>
            </w:pPr>
            <w:r>
              <w:rPr>
                <w:rFonts w:ascii="Trebuchet MS" w:hAnsi="Trebuchet MS"/>
                <w:sz w:val="18"/>
                <w:szCs w:val="18"/>
                <w:lang w:val="en-US"/>
              </w:rPr>
              <w:t>Liquid pumps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10C41394" w14:textId="77777777" w:rsidR="003C705E" w:rsidRDefault="003C705E" w:rsidP="003C705E">
            <w:pPr>
              <w:rPr>
                <w:rFonts w:ascii="Trebuchet MS" w:hAnsi="Trebuchet MS"/>
                <w:sz w:val="18"/>
                <w:szCs w:val="18"/>
              </w:rPr>
            </w:pPr>
          </w:p>
        </w:tc>
      </w:tr>
      <w:tr w:rsidR="003C705E" w14:paraId="4886D6BE" w14:textId="77777777" w:rsidTr="006423F0">
        <w:tc>
          <w:tcPr>
            <w:tcW w:w="535" w:type="dxa"/>
            <w:vAlign w:val="center"/>
          </w:tcPr>
          <w:p w14:paraId="2B9AE5AD" w14:textId="6BE75041" w:rsidR="003C705E"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8</w:t>
            </w:r>
            <w:r w:rsidR="00495B95" w:rsidRPr="006423F0">
              <w:rPr>
                <w:rFonts w:ascii="Trebuchet MS" w:hAnsi="Trebuchet MS"/>
                <w:b/>
                <w:bCs/>
                <w:sz w:val="18"/>
                <w:szCs w:val="18"/>
              </w:rPr>
              <w:t>.</w:t>
            </w:r>
          </w:p>
        </w:tc>
        <w:tc>
          <w:tcPr>
            <w:tcW w:w="14305" w:type="dxa"/>
            <w:gridSpan w:val="2"/>
          </w:tcPr>
          <w:p w14:paraId="15CA1D2F" w14:textId="77777777" w:rsidR="003C705E" w:rsidRPr="006423F0" w:rsidRDefault="003C705E" w:rsidP="006423F0">
            <w:pPr>
              <w:jc w:val="center"/>
              <w:rPr>
                <w:rFonts w:ascii="Trebuchet MS" w:hAnsi="Trebuchet MS"/>
                <w:b/>
                <w:bCs/>
                <w:sz w:val="18"/>
                <w:szCs w:val="18"/>
              </w:rPr>
            </w:pPr>
            <w:r w:rsidRPr="006423F0">
              <w:rPr>
                <w:rFonts w:ascii="Trebuchet MS" w:hAnsi="Trebuchet MS"/>
                <w:b/>
                <w:bCs/>
                <w:sz w:val="18"/>
                <w:szCs w:val="18"/>
              </w:rPr>
              <w:t>Indikacijos ir apsauginiai pagalbiniai įrenginiai/</w:t>
            </w:r>
          </w:p>
          <w:p w14:paraId="2B391928" w14:textId="73D2CDDA" w:rsidR="003C705E" w:rsidRPr="006423F0" w:rsidRDefault="003C705E" w:rsidP="006423F0">
            <w:pPr>
              <w:jc w:val="center"/>
              <w:rPr>
                <w:rFonts w:ascii="Trebuchet MS" w:hAnsi="Trebuchet MS"/>
                <w:b/>
                <w:bCs/>
                <w:sz w:val="18"/>
                <w:szCs w:val="18"/>
                <w:lang w:val="en-US"/>
              </w:rPr>
            </w:pPr>
            <w:r w:rsidRPr="006423F0">
              <w:rPr>
                <w:rFonts w:ascii="Trebuchet MS" w:hAnsi="Trebuchet MS"/>
                <w:b/>
                <w:bCs/>
                <w:sz w:val="18"/>
                <w:szCs w:val="18"/>
                <w:lang w:val="en-US"/>
              </w:rPr>
              <w:t>Indicating and protective auxiliary devices</w:t>
            </w:r>
          </w:p>
        </w:tc>
      </w:tr>
      <w:tr w:rsidR="003C705E" w14:paraId="50E4CFCA" w14:textId="77777777" w:rsidTr="006423F0">
        <w:tc>
          <w:tcPr>
            <w:tcW w:w="535" w:type="dxa"/>
            <w:vAlign w:val="center"/>
          </w:tcPr>
          <w:p w14:paraId="11A220B2"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298D1A43" w14:textId="55AC9C39" w:rsidR="008D35F3" w:rsidRDefault="008D35F3" w:rsidP="002B6218">
            <w:pPr>
              <w:jc w:val="both"/>
              <w:rPr>
                <w:rFonts w:ascii="Trebuchet MS" w:hAnsi="Trebuchet MS"/>
                <w:sz w:val="18"/>
                <w:szCs w:val="18"/>
              </w:rPr>
            </w:pPr>
            <w:r>
              <w:rPr>
                <w:rFonts w:ascii="Trebuchet MS" w:hAnsi="Trebuchet MS"/>
                <w:sz w:val="18"/>
                <w:szCs w:val="18"/>
              </w:rPr>
              <w:t>Alyvos lygio rodyklių gamyklinė dokumentacija. Katalogai, brėžiniai, instrukcijos ir pan./</w:t>
            </w:r>
          </w:p>
          <w:p w14:paraId="13CCF61A" w14:textId="346F0166" w:rsidR="003C705E" w:rsidRPr="006423F0" w:rsidRDefault="008D35F3" w:rsidP="006423F0">
            <w:pPr>
              <w:jc w:val="both"/>
              <w:rPr>
                <w:rFonts w:ascii="Trebuchet MS" w:hAnsi="Trebuchet MS"/>
                <w:sz w:val="18"/>
                <w:szCs w:val="18"/>
                <w:lang w:val="en-US"/>
              </w:rPr>
            </w:pPr>
            <w:r>
              <w:rPr>
                <w:rFonts w:ascii="Trebuchet MS" w:hAnsi="Trebuchet MS"/>
                <w:sz w:val="18"/>
                <w:szCs w:val="18"/>
                <w:lang w:val="en-US"/>
              </w:rPr>
              <w:t>Oil level indicators</w:t>
            </w:r>
            <w:r w:rsidRPr="00BC33FB">
              <w:rPr>
                <w:rFonts w:ascii="Trebuchet MS" w:hAnsi="Trebuchet MS"/>
                <w:sz w:val="18"/>
                <w:szCs w:val="18"/>
                <w:lang w:val="en-US"/>
              </w:rPr>
              <w:t xml:space="preserve"> factory documentation. Catalogues, drawings, manuals, etc.</w:t>
            </w:r>
          </w:p>
        </w:tc>
        <w:tc>
          <w:tcPr>
            <w:tcW w:w="4945" w:type="dxa"/>
          </w:tcPr>
          <w:p w14:paraId="390A0815" w14:textId="77777777" w:rsidR="003C705E" w:rsidRDefault="003C705E" w:rsidP="003C705E">
            <w:pPr>
              <w:rPr>
                <w:rFonts w:ascii="Trebuchet MS" w:hAnsi="Trebuchet MS"/>
                <w:sz w:val="18"/>
                <w:szCs w:val="18"/>
              </w:rPr>
            </w:pPr>
          </w:p>
        </w:tc>
      </w:tr>
      <w:tr w:rsidR="003505BF" w14:paraId="6E17D75D" w14:textId="77777777" w:rsidTr="006423F0">
        <w:tc>
          <w:tcPr>
            <w:tcW w:w="535" w:type="dxa"/>
            <w:vAlign w:val="center"/>
          </w:tcPr>
          <w:p w14:paraId="5BBB4157" w14:textId="77777777" w:rsidR="003505BF" w:rsidRPr="006423F0" w:rsidRDefault="003505BF" w:rsidP="00901915">
            <w:pPr>
              <w:pStyle w:val="ListParagraph"/>
              <w:numPr>
                <w:ilvl w:val="0"/>
                <w:numId w:val="32"/>
              </w:numPr>
              <w:spacing w:line="360" w:lineRule="auto"/>
              <w:rPr>
                <w:rFonts w:ascii="Trebuchet MS" w:hAnsi="Trebuchet MS"/>
                <w:sz w:val="18"/>
                <w:szCs w:val="18"/>
              </w:rPr>
            </w:pPr>
          </w:p>
        </w:tc>
        <w:tc>
          <w:tcPr>
            <w:tcW w:w="9360" w:type="dxa"/>
          </w:tcPr>
          <w:p w14:paraId="4657DBE1" w14:textId="743A9E2F" w:rsidR="003505BF" w:rsidRDefault="003505BF" w:rsidP="002B6218">
            <w:pPr>
              <w:jc w:val="both"/>
              <w:rPr>
                <w:rFonts w:ascii="Trebuchet MS" w:hAnsi="Trebuchet MS"/>
                <w:sz w:val="18"/>
                <w:szCs w:val="18"/>
              </w:rPr>
            </w:pPr>
            <w:r>
              <w:rPr>
                <w:rFonts w:ascii="Trebuchet MS" w:hAnsi="Trebuchet MS"/>
                <w:sz w:val="18"/>
                <w:szCs w:val="18"/>
              </w:rPr>
              <w:t xml:space="preserve">Temperatūros matuoklių ir </w:t>
            </w:r>
            <w:r w:rsidR="00C126A2">
              <w:rPr>
                <w:rFonts w:ascii="Trebuchet MS" w:hAnsi="Trebuchet MS"/>
                <w:sz w:val="18"/>
                <w:szCs w:val="18"/>
              </w:rPr>
              <w:t>jutiklių</w:t>
            </w:r>
            <w:r>
              <w:rPr>
                <w:rFonts w:ascii="Trebuchet MS" w:hAnsi="Trebuchet MS"/>
                <w:sz w:val="18"/>
                <w:szCs w:val="18"/>
              </w:rPr>
              <w:t xml:space="preserve"> gamyklinė dokumentacija. Katalogai, brėžiniai, instrukcijos ir pan./</w:t>
            </w:r>
          </w:p>
          <w:p w14:paraId="39C67FC5" w14:textId="025DCA41" w:rsidR="003505BF" w:rsidRDefault="00C126A2" w:rsidP="006423F0">
            <w:pPr>
              <w:jc w:val="both"/>
              <w:rPr>
                <w:rFonts w:ascii="Trebuchet MS" w:hAnsi="Trebuchet MS"/>
                <w:sz w:val="18"/>
                <w:szCs w:val="18"/>
              </w:rPr>
            </w:pPr>
            <w:r>
              <w:rPr>
                <w:rFonts w:ascii="Trebuchet MS" w:hAnsi="Trebuchet MS"/>
                <w:sz w:val="18"/>
                <w:szCs w:val="18"/>
                <w:lang w:val="en-US"/>
              </w:rPr>
              <w:t>Temperature gauges and transmitters</w:t>
            </w:r>
            <w:r w:rsidR="003505BF" w:rsidRPr="00BC33FB">
              <w:rPr>
                <w:rFonts w:ascii="Trebuchet MS" w:hAnsi="Trebuchet MS"/>
                <w:sz w:val="18"/>
                <w:szCs w:val="18"/>
                <w:lang w:val="en-US"/>
              </w:rPr>
              <w:t xml:space="preserve"> factory documentation. Catalogues, drawings, manuals, etc.</w:t>
            </w:r>
          </w:p>
        </w:tc>
        <w:tc>
          <w:tcPr>
            <w:tcW w:w="4945" w:type="dxa"/>
          </w:tcPr>
          <w:p w14:paraId="0F208841" w14:textId="77777777" w:rsidR="003505BF" w:rsidRDefault="003505BF" w:rsidP="003C705E">
            <w:pPr>
              <w:rPr>
                <w:rFonts w:ascii="Trebuchet MS" w:hAnsi="Trebuchet MS"/>
                <w:sz w:val="18"/>
                <w:szCs w:val="18"/>
              </w:rPr>
            </w:pPr>
          </w:p>
        </w:tc>
      </w:tr>
      <w:tr w:rsidR="008D35F3" w14:paraId="68F87DD9" w14:textId="77777777" w:rsidTr="006423F0">
        <w:tc>
          <w:tcPr>
            <w:tcW w:w="535" w:type="dxa"/>
            <w:vAlign w:val="center"/>
          </w:tcPr>
          <w:p w14:paraId="1B5F5335" w14:textId="77777777" w:rsidR="008D35F3" w:rsidRPr="006423F0" w:rsidRDefault="008D35F3" w:rsidP="00901915">
            <w:pPr>
              <w:pStyle w:val="ListParagraph"/>
              <w:numPr>
                <w:ilvl w:val="0"/>
                <w:numId w:val="32"/>
              </w:numPr>
              <w:spacing w:line="360" w:lineRule="auto"/>
              <w:rPr>
                <w:rFonts w:ascii="Trebuchet MS" w:hAnsi="Trebuchet MS"/>
                <w:sz w:val="18"/>
                <w:szCs w:val="18"/>
              </w:rPr>
            </w:pPr>
          </w:p>
        </w:tc>
        <w:tc>
          <w:tcPr>
            <w:tcW w:w="9360" w:type="dxa"/>
          </w:tcPr>
          <w:p w14:paraId="1A65C7AD" w14:textId="6B3420B6" w:rsidR="008D35F3" w:rsidRDefault="003505BF" w:rsidP="002B6218">
            <w:pPr>
              <w:jc w:val="both"/>
              <w:rPr>
                <w:rFonts w:ascii="Trebuchet MS" w:hAnsi="Trebuchet MS"/>
                <w:sz w:val="18"/>
                <w:szCs w:val="18"/>
              </w:rPr>
            </w:pPr>
            <w:r>
              <w:rPr>
                <w:rFonts w:ascii="Trebuchet MS" w:hAnsi="Trebuchet MS"/>
                <w:sz w:val="18"/>
                <w:szCs w:val="18"/>
              </w:rPr>
              <w:t>B</w:t>
            </w:r>
            <w:r w:rsidR="008D35F3">
              <w:rPr>
                <w:rFonts w:ascii="Trebuchet MS" w:hAnsi="Trebuchet MS"/>
                <w:sz w:val="18"/>
                <w:szCs w:val="18"/>
              </w:rPr>
              <w:t>ako ir perjungiklio dujų ir srauto relių gamyklinė dokumentacija. Katalogai, brėžiniai, instrukcijos ir pan./</w:t>
            </w:r>
          </w:p>
          <w:p w14:paraId="3307E030" w14:textId="5EF2C52A" w:rsidR="008D35F3" w:rsidRDefault="003505BF" w:rsidP="006423F0">
            <w:pPr>
              <w:jc w:val="both"/>
              <w:rPr>
                <w:rFonts w:ascii="Trebuchet MS" w:hAnsi="Trebuchet MS"/>
                <w:sz w:val="18"/>
                <w:szCs w:val="18"/>
              </w:rPr>
            </w:pPr>
            <w:r>
              <w:rPr>
                <w:rFonts w:ascii="Trebuchet MS" w:hAnsi="Trebuchet MS"/>
                <w:sz w:val="18"/>
                <w:szCs w:val="18"/>
                <w:lang w:val="en-US"/>
              </w:rPr>
              <w:t xml:space="preserve">Gas and oil actuated </w:t>
            </w:r>
            <w:r w:rsidR="008D35F3" w:rsidRPr="00BC33FB">
              <w:rPr>
                <w:rFonts w:ascii="Trebuchet MS" w:hAnsi="Trebuchet MS"/>
                <w:sz w:val="18"/>
                <w:szCs w:val="18"/>
                <w:lang w:val="en-US"/>
              </w:rPr>
              <w:t>relays for main tank and OLTC factory documentation. Catalogues, drawings, manuals, etc.</w:t>
            </w:r>
          </w:p>
        </w:tc>
        <w:tc>
          <w:tcPr>
            <w:tcW w:w="4945" w:type="dxa"/>
          </w:tcPr>
          <w:p w14:paraId="5030534C" w14:textId="77777777" w:rsidR="008D35F3" w:rsidRDefault="008D35F3" w:rsidP="003C705E">
            <w:pPr>
              <w:rPr>
                <w:rFonts w:ascii="Trebuchet MS" w:hAnsi="Trebuchet MS"/>
                <w:sz w:val="18"/>
                <w:szCs w:val="18"/>
              </w:rPr>
            </w:pPr>
          </w:p>
        </w:tc>
      </w:tr>
      <w:tr w:rsidR="003C705E" w14:paraId="736CA161" w14:textId="77777777" w:rsidTr="006423F0">
        <w:tc>
          <w:tcPr>
            <w:tcW w:w="535" w:type="dxa"/>
            <w:vAlign w:val="center"/>
          </w:tcPr>
          <w:p w14:paraId="00CF96F0"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2FD4752C" w14:textId="06D75E77" w:rsidR="003C705E" w:rsidRDefault="003C705E" w:rsidP="002B6218">
            <w:pPr>
              <w:jc w:val="both"/>
              <w:rPr>
                <w:rFonts w:ascii="Trebuchet MS" w:hAnsi="Trebuchet MS"/>
                <w:sz w:val="18"/>
                <w:szCs w:val="18"/>
              </w:rPr>
            </w:pPr>
            <w:r>
              <w:rPr>
                <w:rFonts w:ascii="Trebuchet MS" w:hAnsi="Trebuchet MS"/>
                <w:sz w:val="18"/>
                <w:szCs w:val="18"/>
              </w:rPr>
              <w:t>Apsauginių viršslėgio vožtuvų gamyklinė dokumentacija. Katalogai, brėžiniai, instrukcijos ir pan./</w:t>
            </w:r>
          </w:p>
          <w:p w14:paraId="36DE328E" w14:textId="2E9B76FE" w:rsidR="003C705E" w:rsidRDefault="003C705E" w:rsidP="006423F0">
            <w:pPr>
              <w:jc w:val="both"/>
              <w:rPr>
                <w:rFonts w:ascii="Trebuchet MS" w:hAnsi="Trebuchet MS"/>
                <w:sz w:val="18"/>
                <w:szCs w:val="18"/>
              </w:rPr>
            </w:pPr>
            <w:r>
              <w:rPr>
                <w:rFonts w:ascii="Trebuchet MS" w:hAnsi="Trebuchet MS"/>
                <w:sz w:val="18"/>
                <w:szCs w:val="18"/>
                <w:lang w:val="en-US"/>
              </w:rPr>
              <w:t>Pressure relief devices</w:t>
            </w:r>
            <w:r w:rsidRPr="00BC33FB">
              <w:rPr>
                <w:rFonts w:ascii="Trebuchet MS" w:hAnsi="Trebuchet MS"/>
                <w:sz w:val="18"/>
                <w:szCs w:val="18"/>
                <w:lang w:val="en-US"/>
              </w:rPr>
              <w:t xml:space="preserve"> factory documentation. Catalogues, drawings, manuals, etc.</w:t>
            </w:r>
          </w:p>
        </w:tc>
        <w:tc>
          <w:tcPr>
            <w:tcW w:w="4945" w:type="dxa"/>
          </w:tcPr>
          <w:p w14:paraId="0546425D" w14:textId="77777777" w:rsidR="003C705E" w:rsidRDefault="003C705E" w:rsidP="003C705E">
            <w:pPr>
              <w:rPr>
                <w:rFonts w:ascii="Trebuchet MS" w:hAnsi="Trebuchet MS"/>
                <w:sz w:val="18"/>
                <w:szCs w:val="18"/>
              </w:rPr>
            </w:pPr>
          </w:p>
        </w:tc>
      </w:tr>
      <w:tr w:rsidR="003C705E" w14:paraId="6ACA7A36" w14:textId="77777777" w:rsidTr="006423F0">
        <w:tc>
          <w:tcPr>
            <w:tcW w:w="535" w:type="dxa"/>
            <w:vAlign w:val="center"/>
          </w:tcPr>
          <w:p w14:paraId="1E39D000"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0A1748EC" w14:textId="7BE7F98A" w:rsidR="003C705E" w:rsidRDefault="003C705E" w:rsidP="002B6218">
            <w:pPr>
              <w:jc w:val="both"/>
              <w:rPr>
                <w:rFonts w:ascii="Trebuchet MS" w:hAnsi="Trebuchet MS"/>
                <w:sz w:val="18"/>
                <w:szCs w:val="18"/>
              </w:rPr>
            </w:pPr>
            <w:r>
              <w:rPr>
                <w:rFonts w:ascii="Trebuchet MS" w:hAnsi="Trebuchet MS"/>
                <w:sz w:val="18"/>
                <w:szCs w:val="18"/>
              </w:rPr>
              <w:t>Sausintuvų (alsuoklių) gamyklinė dokumentacija. Katalogai, brėžiniai, instrukcijos ir pan./</w:t>
            </w:r>
          </w:p>
          <w:p w14:paraId="2AED4CB2" w14:textId="13761D30" w:rsidR="003C705E" w:rsidRDefault="003C705E" w:rsidP="006423F0">
            <w:pPr>
              <w:jc w:val="both"/>
              <w:rPr>
                <w:rFonts w:ascii="Trebuchet MS" w:hAnsi="Trebuchet MS"/>
                <w:sz w:val="18"/>
                <w:szCs w:val="18"/>
              </w:rPr>
            </w:pPr>
            <w:r>
              <w:rPr>
                <w:rFonts w:ascii="Trebuchet MS" w:hAnsi="Trebuchet MS"/>
                <w:sz w:val="18"/>
                <w:szCs w:val="18"/>
                <w:lang w:val="en-US"/>
              </w:rPr>
              <w:t>Dehumidifiers</w:t>
            </w:r>
            <w:r w:rsidRPr="00BC33FB">
              <w:rPr>
                <w:rFonts w:ascii="Trebuchet MS" w:hAnsi="Trebuchet MS"/>
                <w:sz w:val="18"/>
                <w:szCs w:val="18"/>
                <w:lang w:val="en-US"/>
              </w:rPr>
              <w:t xml:space="preserve"> factory documentation. Catalogues, drawings, manuals, etc.</w:t>
            </w:r>
          </w:p>
        </w:tc>
        <w:tc>
          <w:tcPr>
            <w:tcW w:w="4945" w:type="dxa"/>
          </w:tcPr>
          <w:p w14:paraId="6CA40115" w14:textId="77777777" w:rsidR="003C705E" w:rsidRDefault="003C705E" w:rsidP="003C705E">
            <w:pPr>
              <w:rPr>
                <w:rFonts w:ascii="Trebuchet MS" w:hAnsi="Trebuchet MS"/>
                <w:sz w:val="18"/>
                <w:szCs w:val="18"/>
              </w:rPr>
            </w:pPr>
          </w:p>
        </w:tc>
      </w:tr>
      <w:tr w:rsidR="003C705E" w14:paraId="40385D70" w14:textId="77777777" w:rsidTr="006423F0">
        <w:tc>
          <w:tcPr>
            <w:tcW w:w="535" w:type="dxa"/>
            <w:vAlign w:val="center"/>
          </w:tcPr>
          <w:p w14:paraId="379D55E8" w14:textId="7C3CB55E" w:rsidR="003C705E"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9</w:t>
            </w:r>
            <w:r w:rsidR="00495B95" w:rsidRPr="006423F0">
              <w:rPr>
                <w:rFonts w:ascii="Trebuchet MS" w:hAnsi="Trebuchet MS"/>
                <w:b/>
                <w:bCs/>
                <w:sz w:val="18"/>
                <w:szCs w:val="18"/>
              </w:rPr>
              <w:t>.</w:t>
            </w:r>
          </w:p>
        </w:tc>
        <w:tc>
          <w:tcPr>
            <w:tcW w:w="14305" w:type="dxa"/>
            <w:gridSpan w:val="2"/>
          </w:tcPr>
          <w:p w14:paraId="1D44AB03" w14:textId="77777777" w:rsidR="003C705E" w:rsidRPr="006423F0" w:rsidRDefault="003C705E" w:rsidP="006423F0">
            <w:pPr>
              <w:jc w:val="center"/>
              <w:rPr>
                <w:rFonts w:ascii="Trebuchet MS" w:hAnsi="Trebuchet MS"/>
                <w:b/>
                <w:bCs/>
                <w:sz w:val="18"/>
                <w:szCs w:val="18"/>
              </w:rPr>
            </w:pPr>
            <w:r w:rsidRPr="006423F0">
              <w:rPr>
                <w:rFonts w:ascii="Trebuchet MS" w:hAnsi="Trebuchet MS"/>
                <w:b/>
                <w:bCs/>
                <w:sz w:val="18"/>
                <w:szCs w:val="18"/>
              </w:rPr>
              <w:t>Sklendės/</w:t>
            </w:r>
          </w:p>
          <w:p w14:paraId="4B84C9A3" w14:textId="07AF2BD6" w:rsidR="003C705E" w:rsidRPr="006423F0" w:rsidRDefault="003C705E" w:rsidP="006423F0">
            <w:pPr>
              <w:jc w:val="center"/>
              <w:rPr>
                <w:rFonts w:ascii="Trebuchet MS" w:hAnsi="Trebuchet MS"/>
                <w:sz w:val="18"/>
                <w:szCs w:val="18"/>
                <w:lang w:val="en-US"/>
              </w:rPr>
            </w:pPr>
            <w:r w:rsidRPr="006423F0">
              <w:rPr>
                <w:rFonts w:ascii="Trebuchet MS" w:hAnsi="Trebuchet MS"/>
                <w:b/>
                <w:bCs/>
                <w:sz w:val="18"/>
                <w:szCs w:val="18"/>
                <w:lang w:val="en-US"/>
              </w:rPr>
              <w:t>Valves</w:t>
            </w:r>
          </w:p>
        </w:tc>
      </w:tr>
      <w:tr w:rsidR="003C705E" w14:paraId="493B72B7" w14:textId="77777777" w:rsidTr="006423F0">
        <w:tc>
          <w:tcPr>
            <w:tcW w:w="535" w:type="dxa"/>
            <w:vAlign w:val="center"/>
          </w:tcPr>
          <w:p w14:paraId="0F6735BD" w14:textId="77777777" w:rsidR="003C705E" w:rsidRPr="006423F0" w:rsidRDefault="003C705E" w:rsidP="00901915">
            <w:pPr>
              <w:pStyle w:val="ListParagraph"/>
              <w:numPr>
                <w:ilvl w:val="0"/>
                <w:numId w:val="28"/>
              </w:numPr>
              <w:spacing w:line="360" w:lineRule="auto"/>
              <w:rPr>
                <w:rFonts w:ascii="Trebuchet MS" w:hAnsi="Trebuchet MS"/>
                <w:sz w:val="18"/>
                <w:szCs w:val="18"/>
              </w:rPr>
            </w:pPr>
          </w:p>
        </w:tc>
        <w:tc>
          <w:tcPr>
            <w:tcW w:w="9360" w:type="dxa"/>
          </w:tcPr>
          <w:p w14:paraId="5CB19734" w14:textId="3FF25B2A" w:rsidR="00B3040D" w:rsidRDefault="00B3040D" w:rsidP="002B6218">
            <w:pPr>
              <w:jc w:val="both"/>
              <w:rPr>
                <w:rFonts w:ascii="Trebuchet MS" w:hAnsi="Trebuchet MS"/>
                <w:sz w:val="18"/>
                <w:szCs w:val="18"/>
              </w:rPr>
            </w:pPr>
            <w:r>
              <w:rPr>
                <w:rFonts w:ascii="Trebuchet MS" w:hAnsi="Trebuchet MS"/>
                <w:sz w:val="18"/>
                <w:szCs w:val="18"/>
              </w:rPr>
              <w:t>Sklendžių gamyklinė dokumentacija. Katalogai, brėžiniai, instrukcijos ir pan./</w:t>
            </w:r>
          </w:p>
          <w:p w14:paraId="05854844" w14:textId="0CC25EE7" w:rsidR="003C705E" w:rsidRDefault="00B3040D" w:rsidP="006423F0">
            <w:pPr>
              <w:jc w:val="both"/>
              <w:rPr>
                <w:rFonts w:ascii="Trebuchet MS" w:hAnsi="Trebuchet MS"/>
                <w:sz w:val="18"/>
                <w:szCs w:val="18"/>
              </w:rPr>
            </w:pPr>
            <w:r>
              <w:rPr>
                <w:rFonts w:ascii="Trebuchet MS" w:hAnsi="Trebuchet MS"/>
                <w:sz w:val="18"/>
                <w:szCs w:val="18"/>
                <w:lang w:val="en-US"/>
              </w:rPr>
              <w:t>Valves</w:t>
            </w:r>
            <w:r w:rsidRPr="00BC33FB">
              <w:rPr>
                <w:rFonts w:ascii="Trebuchet MS" w:hAnsi="Trebuchet MS"/>
                <w:sz w:val="18"/>
                <w:szCs w:val="18"/>
                <w:lang w:val="en-US"/>
              </w:rPr>
              <w:t xml:space="preserve"> factory documentation. Catalogues, drawings, manuals, etc.</w:t>
            </w:r>
          </w:p>
        </w:tc>
        <w:tc>
          <w:tcPr>
            <w:tcW w:w="4945" w:type="dxa"/>
          </w:tcPr>
          <w:p w14:paraId="6531F972" w14:textId="77777777" w:rsidR="003C705E" w:rsidRDefault="003C705E" w:rsidP="003C705E">
            <w:pPr>
              <w:rPr>
                <w:rFonts w:ascii="Trebuchet MS" w:hAnsi="Trebuchet MS"/>
                <w:sz w:val="18"/>
                <w:szCs w:val="18"/>
              </w:rPr>
            </w:pPr>
          </w:p>
        </w:tc>
      </w:tr>
    </w:tbl>
    <w:p w14:paraId="4B5615EB" w14:textId="77777777" w:rsidR="000526C0" w:rsidRDefault="000526C0" w:rsidP="006423F0">
      <w:pPr>
        <w:spacing w:line="360" w:lineRule="auto"/>
        <w:rPr>
          <w:rFonts w:ascii="Trebuchet MS" w:hAnsi="Trebuchet MS"/>
          <w:sz w:val="18"/>
          <w:szCs w:val="18"/>
          <w:lang w:val="en-US"/>
        </w:rPr>
        <w:sectPr w:rsidR="000526C0" w:rsidSect="002B6218">
          <w:headerReference w:type="default" r:id="rId21"/>
          <w:pgSz w:w="16838" w:h="11906" w:orient="landscape"/>
          <w:pgMar w:top="810" w:right="998" w:bottom="567" w:left="990" w:header="432" w:footer="144" w:gutter="0"/>
          <w:cols w:space="1296"/>
          <w:docGrid w:linePitch="360"/>
        </w:sectPr>
      </w:pPr>
    </w:p>
    <w:p w14:paraId="538B84D3" w14:textId="0AE8A77F" w:rsidR="00B51D55" w:rsidRDefault="001A6258" w:rsidP="001A6258">
      <w:pPr>
        <w:rPr>
          <w:rFonts w:ascii="Trebuchet MS" w:hAnsi="Trebuchet MS"/>
          <w:sz w:val="18"/>
          <w:szCs w:val="18"/>
        </w:rPr>
      </w:pPr>
      <w:r w:rsidRPr="001A6258">
        <w:rPr>
          <w:rFonts w:ascii="Trebuchet MS" w:hAnsi="Trebuchet MS"/>
          <w:sz w:val="18"/>
          <w:szCs w:val="18"/>
        </w:rPr>
        <w:lastRenderedPageBreak/>
        <w:t xml:space="preserve">1 lentelė. </w:t>
      </w:r>
      <w:r>
        <w:rPr>
          <w:rFonts w:ascii="Trebuchet MS" w:hAnsi="Trebuchet MS"/>
          <w:sz w:val="18"/>
          <w:szCs w:val="18"/>
        </w:rPr>
        <w:t>Transformatoriaus leidžiamos perkrovos/</w:t>
      </w:r>
    </w:p>
    <w:p w14:paraId="2DB3C358" w14:textId="1E2F94EA" w:rsidR="001A6258" w:rsidRDefault="001A6258" w:rsidP="002516EC">
      <w:pPr>
        <w:rPr>
          <w:rFonts w:ascii="Trebuchet MS" w:hAnsi="Trebuchet MS"/>
          <w:sz w:val="18"/>
          <w:szCs w:val="18"/>
          <w:lang w:val="en-US"/>
        </w:rPr>
      </w:pPr>
      <w:r w:rsidRPr="001A6258">
        <w:rPr>
          <w:rFonts w:ascii="Trebuchet MS" w:hAnsi="Trebuchet MS"/>
          <w:sz w:val="18"/>
          <w:szCs w:val="18"/>
          <w:lang w:val="en-US"/>
        </w:rPr>
        <w:t xml:space="preserve">Table 1. </w:t>
      </w:r>
      <w:r>
        <w:rPr>
          <w:rFonts w:ascii="Trebuchet MS" w:hAnsi="Trebuchet MS"/>
          <w:sz w:val="18"/>
          <w:szCs w:val="18"/>
          <w:lang w:val="en-US"/>
        </w:rPr>
        <w:t>Permissible overloading of the transformer</w:t>
      </w:r>
    </w:p>
    <w:p w14:paraId="2270942D" w14:textId="77777777" w:rsidR="002516EC" w:rsidRDefault="002516EC" w:rsidP="002516EC">
      <w:pPr>
        <w:rPr>
          <w:rFonts w:ascii="Trebuchet MS" w:hAnsi="Trebuchet MS"/>
          <w:sz w:val="18"/>
          <w:szCs w:val="18"/>
          <w:lang w:val="en-US"/>
        </w:rPr>
      </w:pPr>
    </w:p>
    <w:tbl>
      <w:tblPr>
        <w:tblStyle w:val="TableGrid"/>
        <w:tblW w:w="0" w:type="auto"/>
        <w:tblLook w:val="04A0" w:firstRow="1" w:lastRow="0" w:firstColumn="1" w:lastColumn="0" w:noHBand="0" w:noVBand="1"/>
      </w:tblPr>
      <w:tblGrid>
        <w:gridCol w:w="1348"/>
        <w:gridCol w:w="1422"/>
        <w:gridCol w:w="1345"/>
        <w:gridCol w:w="1345"/>
        <w:gridCol w:w="1345"/>
        <w:gridCol w:w="1345"/>
        <w:gridCol w:w="1333"/>
        <w:gridCol w:w="1345"/>
        <w:gridCol w:w="1345"/>
        <w:gridCol w:w="1345"/>
        <w:gridCol w:w="1322"/>
      </w:tblGrid>
      <w:tr w:rsidR="00254EC6" w:rsidRPr="00F36B2E" w14:paraId="2F9BE8C8" w14:textId="77777777" w:rsidTr="00F36B2E">
        <w:tc>
          <w:tcPr>
            <w:tcW w:w="1348" w:type="dxa"/>
            <w:tcBorders>
              <w:top w:val="nil"/>
              <w:left w:val="nil"/>
              <w:bottom w:val="single" w:sz="4" w:space="0" w:color="auto"/>
              <w:right w:val="nil"/>
            </w:tcBorders>
          </w:tcPr>
          <w:p w14:paraId="07E489E9" w14:textId="77777777" w:rsidR="00254EC6" w:rsidRPr="00F36B2E" w:rsidRDefault="00254EC6" w:rsidP="00F36B2E">
            <w:pPr>
              <w:rPr>
                <w:rFonts w:ascii="Trebuchet MS" w:hAnsi="Trebuchet MS"/>
                <w:sz w:val="18"/>
                <w:szCs w:val="18"/>
                <w:lang w:val="en-US"/>
              </w:rPr>
            </w:pPr>
          </w:p>
        </w:tc>
        <w:tc>
          <w:tcPr>
            <w:tcW w:w="1422" w:type="dxa"/>
            <w:tcBorders>
              <w:top w:val="nil"/>
              <w:left w:val="nil"/>
              <w:bottom w:val="single" w:sz="4" w:space="0" w:color="auto"/>
              <w:right w:val="single" w:sz="4" w:space="0" w:color="auto"/>
            </w:tcBorders>
          </w:tcPr>
          <w:p w14:paraId="658B673D" w14:textId="77777777" w:rsidR="00254EC6" w:rsidRPr="00F36B2E" w:rsidRDefault="00254EC6" w:rsidP="00F36B2E">
            <w:pPr>
              <w:rPr>
                <w:rFonts w:ascii="Trebuchet MS" w:hAnsi="Trebuchet MS"/>
                <w:sz w:val="18"/>
                <w:szCs w:val="18"/>
                <w:lang w:val="en-US"/>
              </w:rPr>
            </w:pPr>
          </w:p>
        </w:tc>
        <w:tc>
          <w:tcPr>
            <w:tcW w:w="12070" w:type="dxa"/>
            <w:gridSpan w:val="9"/>
            <w:tcBorders>
              <w:left w:val="single" w:sz="4" w:space="0" w:color="auto"/>
            </w:tcBorders>
            <w:vAlign w:val="center"/>
          </w:tcPr>
          <w:p w14:paraId="3AD8F0D5" w14:textId="67052F98" w:rsidR="00254EC6" w:rsidRPr="00F36B2E" w:rsidRDefault="00254EC6" w:rsidP="00F36B2E">
            <w:pPr>
              <w:jc w:val="center"/>
              <w:rPr>
                <w:rFonts w:ascii="Trebuchet MS" w:hAnsi="Trebuchet MS"/>
                <w:sz w:val="18"/>
                <w:szCs w:val="18"/>
                <w:lang w:val="en-US"/>
              </w:rPr>
            </w:pPr>
            <w:r w:rsidRPr="00F36B2E">
              <w:rPr>
                <w:rFonts w:ascii="Trebuchet MS" w:hAnsi="Trebuchet MS"/>
                <w:sz w:val="18"/>
                <w:szCs w:val="18"/>
              </w:rPr>
              <w:t>Aplinkos temperatūra</w:t>
            </w:r>
            <w:r w:rsidRPr="00F36B2E">
              <w:rPr>
                <w:rFonts w:ascii="Trebuchet MS" w:hAnsi="Trebuchet MS"/>
                <w:sz w:val="18"/>
                <w:szCs w:val="18"/>
                <w:lang w:val="en-US"/>
              </w:rPr>
              <w:t>/ Ambient temperature</w:t>
            </w:r>
            <w:r w:rsidR="00DE1956" w:rsidRPr="00F36B2E">
              <w:rPr>
                <w:rFonts w:ascii="Trebuchet MS" w:hAnsi="Trebuchet MS"/>
                <w:sz w:val="18"/>
                <w:szCs w:val="18"/>
                <w:lang w:val="en-US"/>
              </w:rPr>
              <w:t xml:space="preserve">, </w:t>
            </w:r>
            <w:r w:rsidR="00DE1956" w:rsidRPr="00F36B2E">
              <w:rPr>
                <w:rFonts w:ascii="Trebuchet MS" w:hAnsi="Trebuchet MS" w:cs="Calibri"/>
                <w:sz w:val="18"/>
                <w:szCs w:val="18"/>
                <w:lang w:val="en-US"/>
              </w:rPr>
              <w:t>°</w:t>
            </w:r>
            <w:r w:rsidR="00DE1956" w:rsidRPr="00F36B2E">
              <w:rPr>
                <w:rFonts w:ascii="Trebuchet MS" w:hAnsi="Trebuchet MS"/>
                <w:sz w:val="18"/>
                <w:szCs w:val="18"/>
                <w:lang w:val="en-US"/>
              </w:rPr>
              <w:t>C</w:t>
            </w:r>
          </w:p>
        </w:tc>
      </w:tr>
      <w:tr w:rsidR="00C72397" w:rsidRPr="00F36B2E" w14:paraId="7EA1BA7C" w14:textId="77EA552B" w:rsidTr="00F36B2E">
        <w:tc>
          <w:tcPr>
            <w:tcW w:w="1348" w:type="dxa"/>
            <w:vMerge w:val="restart"/>
            <w:tcBorders>
              <w:top w:val="single" w:sz="4" w:space="0" w:color="auto"/>
            </w:tcBorders>
            <w:vAlign w:val="center"/>
          </w:tcPr>
          <w:p w14:paraId="5BBBCB44" w14:textId="2A842D2E" w:rsidR="00C72397" w:rsidRPr="006F01C5" w:rsidRDefault="00C72397" w:rsidP="00F36B2E">
            <w:pPr>
              <w:jc w:val="center"/>
              <w:rPr>
                <w:rFonts w:ascii="Trebuchet MS" w:hAnsi="Trebuchet MS"/>
                <w:b/>
                <w:bCs/>
                <w:sz w:val="18"/>
                <w:szCs w:val="18"/>
                <w:lang w:val="en-US"/>
              </w:rPr>
            </w:pPr>
            <w:r w:rsidRPr="006F01C5">
              <w:rPr>
                <w:rFonts w:ascii="Trebuchet MS" w:hAnsi="Trebuchet MS"/>
                <w:b/>
                <w:bCs/>
                <w:sz w:val="18"/>
                <w:szCs w:val="18"/>
                <w:lang w:val="en-US"/>
              </w:rPr>
              <w:t>K1</w:t>
            </w:r>
          </w:p>
        </w:tc>
        <w:tc>
          <w:tcPr>
            <w:tcW w:w="1422" w:type="dxa"/>
            <w:vMerge w:val="restart"/>
            <w:tcBorders>
              <w:top w:val="single" w:sz="4" w:space="0" w:color="auto"/>
            </w:tcBorders>
            <w:vAlign w:val="center"/>
          </w:tcPr>
          <w:p w14:paraId="4E71E69D" w14:textId="07C4847D"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rPr>
              <w:t>Perkrovos trukmė</w:t>
            </w:r>
            <w:r w:rsidRPr="00F36B2E">
              <w:rPr>
                <w:rFonts w:ascii="Trebuchet MS" w:hAnsi="Trebuchet MS"/>
                <w:sz w:val="18"/>
                <w:szCs w:val="18"/>
                <w:lang w:val="en-US"/>
              </w:rPr>
              <w:t>/ Overload duration</w:t>
            </w:r>
          </w:p>
        </w:tc>
        <w:tc>
          <w:tcPr>
            <w:tcW w:w="1345" w:type="dxa"/>
          </w:tcPr>
          <w:p w14:paraId="02A8F8FE" w14:textId="4CFFBBC6"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40</w:t>
            </w:r>
          </w:p>
        </w:tc>
        <w:tc>
          <w:tcPr>
            <w:tcW w:w="1345" w:type="dxa"/>
            <w:vAlign w:val="center"/>
          </w:tcPr>
          <w:p w14:paraId="2764E797" w14:textId="09D387CE"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30</w:t>
            </w:r>
          </w:p>
        </w:tc>
        <w:tc>
          <w:tcPr>
            <w:tcW w:w="1345" w:type="dxa"/>
            <w:vAlign w:val="center"/>
          </w:tcPr>
          <w:p w14:paraId="651551FD" w14:textId="130D9A64"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20</w:t>
            </w:r>
          </w:p>
        </w:tc>
        <w:tc>
          <w:tcPr>
            <w:tcW w:w="1345" w:type="dxa"/>
            <w:vAlign w:val="center"/>
          </w:tcPr>
          <w:p w14:paraId="7DF74859" w14:textId="0BE8BCC8"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10</w:t>
            </w:r>
          </w:p>
        </w:tc>
        <w:tc>
          <w:tcPr>
            <w:tcW w:w="1333" w:type="dxa"/>
            <w:vAlign w:val="center"/>
          </w:tcPr>
          <w:p w14:paraId="129F7EB0" w14:textId="35A1B2B7"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0</w:t>
            </w:r>
          </w:p>
        </w:tc>
        <w:tc>
          <w:tcPr>
            <w:tcW w:w="1345" w:type="dxa"/>
            <w:vAlign w:val="center"/>
          </w:tcPr>
          <w:p w14:paraId="0BCBDF43" w14:textId="3EC4FCB8"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10</w:t>
            </w:r>
          </w:p>
        </w:tc>
        <w:tc>
          <w:tcPr>
            <w:tcW w:w="1345" w:type="dxa"/>
            <w:vAlign w:val="center"/>
          </w:tcPr>
          <w:p w14:paraId="2740BF18" w14:textId="3218B451"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20</w:t>
            </w:r>
          </w:p>
        </w:tc>
        <w:tc>
          <w:tcPr>
            <w:tcW w:w="1345" w:type="dxa"/>
            <w:vAlign w:val="center"/>
          </w:tcPr>
          <w:p w14:paraId="79EFC692" w14:textId="07F97442"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30</w:t>
            </w:r>
          </w:p>
        </w:tc>
        <w:tc>
          <w:tcPr>
            <w:tcW w:w="1322" w:type="dxa"/>
            <w:vAlign w:val="center"/>
          </w:tcPr>
          <w:p w14:paraId="73D23B5F" w14:textId="44BDBD96"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40</w:t>
            </w:r>
          </w:p>
        </w:tc>
      </w:tr>
      <w:tr w:rsidR="00C72397" w:rsidRPr="00F36B2E" w14:paraId="7C846351" w14:textId="3652E874" w:rsidTr="00F36B2E">
        <w:tc>
          <w:tcPr>
            <w:tcW w:w="1348" w:type="dxa"/>
            <w:vMerge/>
          </w:tcPr>
          <w:p w14:paraId="1D7C132C" w14:textId="2FFFA78A" w:rsidR="00C72397" w:rsidRPr="00F36B2E" w:rsidRDefault="00C72397" w:rsidP="00F36B2E">
            <w:pPr>
              <w:rPr>
                <w:rFonts w:ascii="Trebuchet MS" w:hAnsi="Trebuchet MS"/>
                <w:sz w:val="18"/>
                <w:szCs w:val="18"/>
                <w:lang w:val="en-US"/>
              </w:rPr>
            </w:pPr>
          </w:p>
        </w:tc>
        <w:tc>
          <w:tcPr>
            <w:tcW w:w="1422" w:type="dxa"/>
            <w:vMerge/>
          </w:tcPr>
          <w:p w14:paraId="3BF836A8" w14:textId="35D3572F" w:rsidR="00C72397" w:rsidRPr="00F36B2E" w:rsidRDefault="00C72397" w:rsidP="00F36B2E">
            <w:pPr>
              <w:rPr>
                <w:rFonts w:ascii="Trebuchet MS" w:hAnsi="Trebuchet MS"/>
                <w:sz w:val="18"/>
                <w:szCs w:val="18"/>
                <w:lang w:val="en-US"/>
              </w:rPr>
            </w:pPr>
          </w:p>
        </w:tc>
        <w:tc>
          <w:tcPr>
            <w:tcW w:w="12070" w:type="dxa"/>
            <w:gridSpan w:val="9"/>
            <w:vAlign w:val="center"/>
          </w:tcPr>
          <w:p w14:paraId="25AC67CF" w14:textId="2629B113" w:rsidR="00C72397" w:rsidRPr="006F01C5" w:rsidRDefault="00C72397" w:rsidP="00F36B2E">
            <w:pPr>
              <w:jc w:val="center"/>
              <w:rPr>
                <w:rFonts w:ascii="Trebuchet MS" w:hAnsi="Trebuchet MS"/>
                <w:b/>
                <w:bCs/>
                <w:sz w:val="18"/>
                <w:szCs w:val="18"/>
                <w:lang w:val="en-US"/>
              </w:rPr>
            </w:pPr>
            <w:r w:rsidRPr="006F01C5">
              <w:rPr>
                <w:rFonts w:ascii="Trebuchet MS" w:hAnsi="Trebuchet MS"/>
                <w:b/>
                <w:bCs/>
                <w:sz w:val="18"/>
                <w:szCs w:val="18"/>
                <w:lang w:val="en-US"/>
              </w:rPr>
              <w:t>K2</w:t>
            </w:r>
          </w:p>
        </w:tc>
      </w:tr>
      <w:tr w:rsidR="00046AD5" w:rsidRPr="00F36B2E" w14:paraId="73B7CCE2" w14:textId="0D731B44" w:rsidTr="00F36B2E">
        <w:tc>
          <w:tcPr>
            <w:tcW w:w="1348" w:type="dxa"/>
            <w:vMerge w:val="restart"/>
            <w:vAlign w:val="center"/>
          </w:tcPr>
          <w:p w14:paraId="7DE32650" w14:textId="2643B44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0,25</w:t>
            </w:r>
          </w:p>
        </w:tc>
        <w:tc>
          <w:tcPr>
            <w:tcW w:w="1422" w:type="dxa"/>
            <w:vAlign w:val="center"/>
          </w:tcPr>
          <w:p w14:paraId="0E41D010" w14:textId="10FB5987"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0DD7B92D" w14:textId="77777777" w:rsidR="00046AD5" w:rsidRPr="00F36B2E" w:rsidRDefault="00046AD5" w:rsidP="007A1124">
            <w:pPr>
              <w:jc w:val="center"/>
              <w:rPr>
                <w:rFonts w:ascii="Trebuchet MS" w:hAnsi="Trebuchet MS"/>
                <w:sz w:val="18"/>
                <w:szCs w:val="18"/>
                <w:lang w:val="en-US"/>
              </w:rPr>
            </w:pPr>
          </w:p>
        </w:tc>
        <w:tc>
          <w:tcPr>
            <w:tcW w:w="1345" w:type="dxa"/>
          </w:tcPr>
          <w:p w14:paraId="27E7B224" w14:textId="77777777" w:rsidR="00046AD5" w:rsidRPr="00F36B2E" w:rsidRDefault="00046AD5" w:rsidP="007A1124">
            <w:pPr>
              <w:jc w:val="center"/>
              <w:rPr>
                <w:rFonts w:ascii="Trebuchet MS" w:hAnsi="Trebuchet MS"/>
                <w:sz w:val="18"/>
                <w:szCs w:val="18"/>
                <w:lang w:val="en-US"/>
              </w:rPr>
            </w:pPr>
          </w:p>
        </w:tc>
        <w:tc>
          <w:tcPr>
            <w:tcW w:w="1345" w:type="dxa"/>
          </w:tcPr>
          <w:p w14:paraId="7EA9CACB" w14:textId="77777777" w:rsidR="00046AD5" w:rsidRPr="00F36B2E" w:rsidRDefault="00046AD5" w:rsidP="007A1124">
            <w:pPr>
              <w:jc w:val="center"/>
              <w:rPr>
                <w:rFonts w:ascii="Trebuchet MS" w:hAnsi="Trebuchet MS"/>
                <w:sz w:val="18"/>
                <w:szCs w:val="18"/>
                <w:lang w:val="en-US"/>
              </w:rPr>
            </w:pPr>
          </w:p>
        </w:tc>
        <w:tc>
          <w:tcPr>
            <w:tcW w:w="1345" w:type="dxa"/>
          </w:tcPr>
          <w:p w14:paraId="52D5C508" w14:textId="77777777" w:rsidR="00046AD5" w:rsidRPr="00F36B2E" w:rsidRDefault="00046AD5" w:rsidP="007A1124">
            <w:pPr>
              <w:jc w:val="center"/>
              <w:rPr>
                <w:rFonts w:ascii="Trebuchet MS" w:hAnsi="Trebuchet MS"/>
                <w:sz w:val="18"/>
                <w:szCs w:val="18"/>
                <w:lang w:val="en-US"/>
              </w:rPr>
            </w:pPr>
          </w:p>
        </w:tc>
        <w:tc>
          <w:tcPr>
            <w:tcW w:w="1333" w:type="dxa"/>
          </w:tcPr>
          <w:p w14:paraId="6DF4A456" w14:textId="77777777" w:rsidR="00046AD5" w:rsidRPr="00F36B2E" w:rsidRDefault="00046AD5" w:rsidP="007A1124">
            <w:pPr>
              <w:jc w:val="center"/>
              <w:rPr>
                <w:rFonts w:ascii="Trebuchet MS" w:hAnsi="Trebuchet MS"/>
                <w:sz w:val="18"/>
                <w:szCs w:val="18"/>
                <w:lang w:val="en-US"/>
              </w:rPr>
            </w:pPr>
          </w:p>
        </w:tc>
        <w:tc>
          <w:tcPr>
            <w:tcW w:w="1345" w:type="dxa"/>
          </w:tcPr>
          <w:p w14:paraId="5D516EAD" w14:textId="77777777" w:rsidR="00046AD5" w:rsidRPr="00F36B2E" w:rsidRDefault="00046AD5" w:rsidP="007A1124">
            <w:pPr>
              <w:jc w:val="center"/>
              <w:rPr>
                <w:rFonts w:ascii="Trebuchet MS" w:hAnsi="Trebuchet MS"/>
                <w:sz w:val="18"/>
                <w:szCs w:val="18"/>
                <w:lang w:val="en-US"/>
              </w:rPr>
            </w:pPr>
          </w:p>
        </w:tc>
        <w:tc>
          <w:tcPr>
            <w:tcW w:w="1345" w:type="dxa"/>
          </w:tcPr>
          <w:p w14:paraId="180FD15F" w14:textId="77777777" w:rsidR="00046AD5" w:rsidRPr="00F36B2E" w:rsidRDefault="00046AD5" w:rsidP="007A1124">
            <w:pPr>
              <w:jc w:val="center"/>
              <w:rPr>
                <w:rFonts w:ascii="Trebuchet MS" w:hAnsi="Trebuchet MS"/>
                <w:sz w:val="18"/>
                <w:szCs w:val="18"/>
                <w:lang w:val="en-US"/>
              </w:rPr>
            </w:pPr>
          </w:p>
        </w:tc>
        <w:tc>
          <w:tcPr>
            <w:tcW w:w="1345" w:type="dxa"/>
          </w:tcPr>
          <w:p w14:paraId="31DFD9EB" w14:textId="77777777" w:rsidR="00046AD5" w:rsidRPr="00F36B2E" w:rsidRDefault="00046AD5" w:rsidP="007A1124">
            <w:pPr>
              <w:jc w:val="center"/>
              <w:rPr>
                <w:rFonts w:ascii="Trebuchet MS" w:hAnsi="Trebuchet MS"/>
                <w:sz w:val="18"/>
                <w:szCs w:val="18"/>
                <w:lang w:val="en-US"/>
              </w:rPr>
            </w:pPr>
          </w:p>
        </w:tc>
        <w:tc>
          <w:tcPr>
            <w:tcW w:w="1322" w:type="dxa"/>
          </w:tcPr>
          <w:p w14:paraId="13E9B8E0" w14:textId="77777777" w:rsidR="00046AD5" w:rsidRPr="00F36B2E" w:rsidRDefault="00046AD5" w:rsidP="007A1124">
            <w:pPr>
              <w:jc w:val="center"/>
              <w:rPr>
                <w:rFonts w:ascii="Trebuchet MS" w:hAnsi="Trebuchet MS"/>
                <w:sz w:val="18"/>
                <w:szCs w:val="18"/>
                <w:lang w:val="en-US"/>
              </w:rPr>
            </w:pPr>
          </w:p>
        </w:tc>
      </w:tr>
      <w:tr w:rsidR="00046AD5" w:rsidRPr="00F36B2E" w14:paraId="7220C3B7" w14:textId="1F4B7AE9" w:rsidTr="00F36B2E">
        <w:tc>
          <w:tcPr>
            <w:tcW w:w="1348" w:type="dxa"/>
            <w:vMerge/>
          </w:tcPr>
          <w:p w14:paraId="6D3BE300" w14:textId="77777777" w:rsidR="00046AD5" w:rsidRPr="00F36B2E" w:rsidRDefault="00046AD5" w:rsidP="00F36B2E">
            <w:pPr>
              <w:rPr>
                <w:rFonts w:ascii="Trebuchet MS" w:hAnsi="Trebuchet MS"/>
                <w:sz w:val="18"/>
                <w:szCs w:val="18"/>
                <w:lang w:val="en-US"/>
              </w:rPr>
            </w:pPr>
          </w:p>
        </w:tc>
        <w:tc>
          <w:tcPr>
            <w:tcW w:w="1422" w:type="dxa"/>
            <w:vAlign w:val="center"/>
          </w:tcPr>
          <w:p w14:paraId="2D805C3B" w14:textId="5C3F4A4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305F0632" w14:textId="77777777" w:rsidR="00046AD5" w:rsidRPr="00F36B2E" w:rsidRDefault="00046AD5" w:rsidP="007A1124">
            <w:pPr>
              <w:jc w:val="center"/>
              <w:rPr>
                <w:rFonts w:ascii="Trebuchet MS" w:hAnsi="Trebuchet MS"/>
                <w:sz w:val="18"/>
                <w:szCs w:val="18"/>
                <w:lang w:val="en-US"/>
              </w:rPr>
            </w:pPr>
          </w:p>
        </w:tc>
        <w:tc>
          <w:tcPr>
            <w:tcW w:w="1345" w:type="dxa"/>
          </w:tcPr>
          <w:p w14:paraId="487D7FEF" w14:textId="77777777" w:rsidR="00046AD5" w:rsidRPr="00F36B2E" w:rsidRDefault="00046AD5" w:rsidP="007A1124">
            <w:pPr>
              <w:jc w:val="center"/>
              <w:rPr>
                <w:rFonts w:ascii="Trebuchet MS" w:hAnsi="Trebuchet MS"/>
                <w:sz w:val="18"/>
                <w:szCs w:val="18"/>
                <w:lang w:val="en-US"/>
              </w:rPr>
            </w:pPr>
          </w:p>
        </w:tc>
        <w:tc>
          <w:tcPr>
            <w:tcW w:w="1345" w:type="dxa"/>
          </w:tcPr>
          <w:p w14:paraId="11A1D083" w14:textId="77777777" w:rsidR="00046AD5" w:rsidRPr="00F36B2E" w:rsidRDefault="00046AD5" w:rsidP="007A1124">
            <w:pPr>
              <w:jc w:val="center"/>
              <w:rPr>
                <w:rFonts w:ascii="Trebuchet MS" w:hAnsi="Trebuchet MS"/>
                <w:sz w:val="18"/>
                <w:szCs w:val="18"/>
                <w:lang w:val="en-US"/>
              </w:rPr>
            </w:pPr>
          </w:p>
        </w:tc>
        <w:tc>
          <w:tcPr>
            <w:tcW w:w="1345" w:type="dxa"/>
          </w:tcPr>
          <w:p w14:paraId="07C8FF85" w14:textId="77777777" w:rsidR="00046AD5" w:rsidRPr="00F36B2E" w:rsidRDefault="00046AD5" w:rsidP="007A1124">
            <w:pPr>
              <w:jc w:val="center"/>
              <w:rPr>
                <w:rFonts w:ascii="Trebuchet MS" w:hAnsi="Trebuchet MS"/>
                <w:sz w:val="18"/>
                <w:szCs w:val="18"/>
                <w:lang w:val="en-US"/>
              </w:rPr>
            </w:pPr>
          </w:p>
        </w:tc>
        <w:tc>
          <w:tcPr>
            <w:tcW w:w="1333" w:type="dxa"/>
          </w:tcPr>
          <w:p w14:paraId="44FF4132" w14:textId="77777777" w:rsidR="00046AD5" w:rsidRPr="00F36B2E" w:rsidRDefault="00046AD5" w:rsidP="007A1124">
            <w:pPr>
              <w:jc w:val="center"/>
              <w:rPr>
                <w:rFonts w:ascii="Trebuchet MS" w:hAnsi="Trebuchet MS"/>
                <w:sz w:val="18"/>
                <w:szCs w:val="18"/>
                <w:lang w:val="en-US"/>
              </w:rPr>
            </w:pPr>
          </w:p>
        </w:tc>
        <w:tc>
          <w:tcPr>
            <w:tcW w:w="1345" w:type="dxa"/>
          </w:tcPr>
          <w:p w14:paraId="0F74F7A1" w14:textId="77777777" w:rsidR="00046AD5" w:rsidRPr="00F36B2E" w:rsidRDefault="00046AD5" w:rsidP="007A1124">
            <w:pPr>
              <w:jc w:val="center"/>
              <w:rPr>
                <w:rFonts w:ascii="Trebuchet MS" w:hAnsi="Trebuchet MS"/>
                <w:sz w:val="18"/>
                <w:szCs w:val="18"/>
                <w:lang w:val="en-US"/>
              </w:rPr>
            </w:pPr>
          </w:p>
        </w:tc>
        <w:tc>
          <w:tcPr>
            <w:tcW w:w="1345" w:type="dxa"/>
          </w:tcPr>
          <w:p w14:paraId="154C9483" w14:textId="77777777" w:rsidR="00046AD5" w:rsidRPr="00F36B2E" w:rsidRDefault="00046AD5" w:rsidP="007A1124">
            <w:pPr>
              <w:jc w:val="center"/>
              <w:rPr>
                <w:rFonts w:ascii="Trebuchet MS" w:hAnsi="Trebuchet MS"/>
                <w:sz w:val="18"/>
                <w:szCs w:val="18"/>
                <w:lang w:val="en-US"/>
              </w:rPr>
            </w:pPr>
          </w:p>
        </w:tc>
        <w:tc>
          <w:tcPr>
            <w:tcW w:w="1345" w:type="dxa"/>
          </w:tcPr>
          <w:p w14:paraId="35EA21D5" w14:textId="77777777" w:rsidR="00046AD5" w:rsidRPr="00F36B2E" w:rsidRDefault="00046AD5" w:rsidP="007A1124">
            <w:pPr>
              <w:jc w:val="center"/>
              <w:rPr>
                <w:rFonts w:ascii="Trebuchet MS" w:hAnsi="Trebuchet MS"/>
                <w:sz w:val="18"/>
                <w:szCs w:val="18"/>
                <w:lang w:val="en-US"/>
              </w:rPr>
            </w:pPr>
          </w:p>
        </w:tc>
        <w:tc>
          <w:tcPr>
            <w:tcW w:w="1322" w:type="dxa"/>
          </w:tcPr>
          <w:p w14:paraId="2DB7094C" w14:textId="77777777" w:rsidR="00046AD5" w:rsidRPr="00F36B2E" w:rsidRDefault="00046AD5" w:rsidP="007A1124">
            <w:pPr>
              <w:jc w:val="center"/>
              <w:rPr>
                <w:rFonts w:ascii="Trebuchet MS" w:hAnsi="Trebuchet MS"/>
                <w:sz w:val="18"/>
                <w:szCs w:val="18"/>
                <w:lang w:val="en-US"/>
              </w:rPr>
            </w:pPr>
          </w:p>
        </w:tc>
      </w:tr>
      <w:tr w:rsidR="00046AD5" w:rsidRPr="00F36B2E" w14:paraId="2BD880D1" w14:textId="580E6855" w:rsidTr="00F36B2E">
        <w:tc>
          <w:tcPr>
            <w:tcW w:w="1348" w:type="dxa"/>
            <w:vMerge/>
          </w:tcPr>
          <w:p w14:paraId="6E012D6D" w14:textId="77777777" w:rsidR="00046AD5" w:rsidRPr="00F36B2E" w:rsidRDefault="00046AD5" w:rsidP="00F36B2E">
            <w:pPr>
              <w:rPr>
                <w:rFonts w:ascii="Trebuchet MS" w:hAnsi="Trebuchet MS"/>
                <w:sz w:val="18"/>
                <w:szCs w:val="18"/>
                <w:lang w:val="en-US"/>
              </w:rPr>
            </w:pPr>
          </w:p>
        </w:tc>
        <w:tc>
          <w:tcPr>
            <w:tcW w:w="1422" w:type="dxa"/>
            <w:vAlign w:val="center"/>
          </w:tcPr>
          <w:p w14:paraId="3E38A8CE" w14:textId="5371BC6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1EB0CA91" w14:textId="77777777" w:rsidR="00046AD5" w:rsidRPr="00F36B2E" w:rsidRDefault="00046AD5" w:rsidP="007A1124">
            <w:pPr>
              <w:jc w:val="center"/>
              <w:rPr>
                <w:rFonts w:ascii="Trebuchet MS" w:hAnsi="Trebuchet MS"/>
                <w:sz w:val="18"/>
                <w:szCs w:val="18"/>
                <w:lang w:val="en-US"/>
              </w:rPr>
            </w:pPr>
          </w:p>
        </w:tc>
        <w:tc>
          <w:tcPr>
            <w:tcW w:w="1345" w:type="dxa"/>
          </w:tcPr>
          <w:p w14:paraId="7F57ED72" w14:textId="77777777" w:rsidR="00046AD5" w:rsidRPr="00F36B2E" w:rsidRDefault="00046AD5" w:rsidP="007A1124">
            <w:pPr>
              <w:jc w:val="center"/>
              <w:rPr>
                <w:rFonts w:ascii="Trebuchet MS" w:hAnsi="Trebuchet MS"/>
                <w:sz w:val="18"/>
                <w:szCs w:val="18"/>
                <w:lang w:val="en-US"/>
              </w:rPr>
            </w:pPr>
          </w:p>
        </w:tc>
        <w:tc>
          <w:tcPr>
            <w:tcW w:w="1345" w:type="dxa"/>
          </w:tcPr>
          <w:p w14:paraId="6B3D2745" w14:textId="77777777" w:rsidR="00046AD5" w:rsidRPr="00F36B2E" w:rsidRDefault="00046AD5" w:rsidP="007A1124">
            <w:pPr>
              <w:jc w:val="center"/>
              <w:rPr>
                <w:rFonts w:ascii="Trebuchet MS" w:hAnsi="Trebuchet MS"/>
                <w:sz w:val="18"/>
                <w:szCs w:val="18"/>
                <w:lang w:val="en-US"/>
              </w:rPr>
            </w:pPr>
          </w:p>
        </w:tc>
        <w:tc>
          <w:tcPr>
            <w:tcW w:w="1345" w:type="dxa"/>
          </w:tcPr>
          <w:p w14:paraId="241881D2" w14:textId="77777777" w:rsidR="00046AD5" w:rsidRPr="00F36B2E" w:rsidRDefault="00046AD5" w:rsidP="007A1124">
            <w:pPr>
              <w:jc w:val="center"/>
              <w:rPr>
                <w:rFonts w:ascii="Trebuchet MS" w:hAnsi="Trebuchet MS"/>
                <w:sz w:val="18"/>
                <w:szCs w:val="18"/>
                <w:lang w:val="en-US"/>
              </w:rPr>
            </w:pPr>
          </w:p>
        </w:tc>
        <w:tc>
          <w:tcPr>
            <w:tcW w:w="1333" w:type="dxa"/>
          </w:tcPr>
          <w:p w14:paraId="5B392396" w14:textId="77777777" w:rsidR="00046AD5" w:rsidRPr="00F36B2E" w:rsidRDefault="00046AD5" w:rsidP="007A1124">
            <w:pPr>
              <w:jc w:val="center"/>
              <w:rPr>
                <w:rFonts w:ascii="Trebuchet MS" w:hAnsi="Trebuchet MS"/>
                <w:sz w:val="18"/>
                <w:szCs w:val="18"/>
                <w:lang w:val="en-US"/>
              </w:rPr>
            </w:pPr>
          </w:p>
        </w:tc>
        <w:tc>
          <w:tcPr>
            <w:tcW w:w="1345" w:type="dxa"/>
          </w:tcPr>
          <w:p w14:paraId="3A172A94" w14:textId="77777777" w:rsidR="00046AD5" w:rsidRPr="00F36B2E" w:rsidRDefault="00046AD5" w:rsidP="007A1124">
            <w:pPr>
              <w:jc w:val="center"/>
              <w:rPr>
                <w:rFonts w:ascii="Trebuchet MS" w:hAnsi="Trebuchet MS"/>
                <w:sz w:val="18"/>
                <w:szCs w:val="18"/>
                <w:lang w:val="en-US"/>
              </w:rPr>
            </w:pPr>
          </w:p>
        </w:tc>
        <w:tc>
          <w:tcPr>
            <w:tcW w:w="1345" w:type="dxa"/>
          </w:tcPr>
          <w:p w14:paraId="25C937A0" w14:textId="77777777" w:rsidR="00046AD5" w:rsidRPr="00F36B2E" w:rsidRDefault="00046AD5" w:rsidP="007A1124">
            <w:pPr>
              <w:jc w:val="center"/>
              <w:rPr>
                <w:rFonts w:ascii="Trebuchet MS" w:hAnsi="Trebuchet MS"/>
                <w:sz w:val="18"/>
                <w:szCs w:val="18"/>
                <w:lang w:val="en-US"/>
              </w:rPr>
            </w:pPr>
          </w:p>
        </w:tc>
        <w:tc>
          <w:tcPr>
            <w:tcW w:w="1345" w:type="dxa"/>
          </w:tcPr>
          <w:p w14:paraId="3367B005" w14:textId="77777777" w:rsidR="00046AD5" w:rsidRPr="00F36B2E" w:rsidRDefault="00046AD5" w:rsidP="007A1124">
            <w:pPr>
              <w:jc w:val="center"/>
              <w:rPr>
                <w:rFonts w:ascii="Trebuchet MS" w:hAnsi="Trebuchet MS"/>
                <w:sz w:val="18"/>
                <w:szCs w:val="18"/>
                <w:lang w:val="en-US"/>
              </w:rPr>
            </w:pPr>
          </w:p>
        </w:tc>
        <w:tc>
          <w:tcPr>
            <w:tcW w:w="1322" w:type="dxa"/>
          </w:tcPr>
          <w:p w14:paraId="3BC57CFD" w14:textId="77777777" w:rsidR="00046AD5" w:rsidRPr="00F36B2E" w:rsidRDefault="00046AD5" w:rsidP="007A1124">
            <w:pPr>
              <w:jc w:val="center"/>
              <w:rPr>
                <w:rFonts w:ascii="Trebuchet MS" w:hAnsi="Trebuchet MS"/>
                <w:sz w:val="18"/>
                <w:szCs w:val="18"/>
                <w:lang w:val="en-US"/>
              </w:rPr>
            </w:pPr>
          </w:p>
        </w:tc>
      </w:tr>
      <w:tr w:rsidR="00046AD5" w:rsidRPr="00F36B2E" w14:paraId="72BE5F78" w14:textId="77777777" w:rsidTr="00F36B2E">
        <w:tc>
          <w:tcPr>
            <w:tcW w:w="1348" w:type="dxa"/>
            <w:vMerge/>
          </w:tcPr>
          <w:p w14:paraId="2620AA03" w14:textId="77777777" w:rsidR="00046AD5" w:rsidRPr="00F36B2E" w:rsidRDefault="00046AD5" w:rsidP="00F36B2E">
            <w:pPr>
              <w:rPr>
                <w:rFonts w:ascii="Trebuchet MS" w:hAnsi="Trebuchet MS"/>
                <w:sz w:val="18"/>
                <w:szCs w:val="18"/>
                <w:lang w:val="en-US"/>
              </w:rPr>
            </w:pPr>
          </w:p>
        </w:tc>
        <w:tc>
          <w:tcPr>
            <w:tcW w:w="1422" w:type="dxa"/>
            <w:vAlign w:val="center"/>
          </w:tcPr>
          <w:p w14:paraId="4E270F27" w14:textId="06CB0323"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4B7D31BF" w14:textId="77777777" w:rsidR="00046AD5" w:rsidRPr="00F36B2E" w:rsidRDefault="00046AD5" w:rsidP="007A1124">
            <w:pPr>
              <w:jc w:val="center"/>
              <w:rPr>
                <w:rFonts w:ascii="Trebuchet MS" w:hAnsi="Trebuchet MS"/>
                <w:sz w:val="18"/>
                <w:szCs w:val="18"/>
                <w:lang w:val="en-US"/>
              </w:rPr>
            </w:pPr>
          </w:p>
        </w:tc>
        <w:tc>
          <w:tcPr>
            <w:tcW w:w="1345" w:type="dxa"/>
          </w:tcPr>
          <w:p w14:paraId="1CEA396A" w14:textId="77777777" w:rsidR="00046AD5" w:rsidRPr="00F36B2E" w:rsidRDefault="00046AD5" w:rsidP="007A1124">
            <w:pPr>
              <w:jc w:val="center"/>
              <w:rPr>
                <w:rFonts w:ascii="Trebuchet MS" w:hAnsi="Trebuchet MS"/>
                <w:sz w:val="18"/>
                <w:szCs w:val="18"/>
                <w:lang w:val="en-US"/>
              </w:rPr>
            </w:pPr>
          </w:p>
        </w:tc>
        <w:tc>
          <w:tcPr>
            <w:tcW w:w="1345" w:type="dxa"/>
          </w:tcPr>
          <w:p w14:paraId="60A966DB" w14:textId="77777777" w:rsidR="00046AD5" w:rsidRPr="00F36B2E" w:rsidRDefault="00046AD5" w:rsidP="007A1124">
            <w:pPr>
              <w:jc w:val="center"/>
              <w:rPr>
                <w:rFonts w:ascii="Trebuchet MS" w:hAnsi="Trebuchet MS"/>
                <w:sz w:val="18"/>
                <w:szCs w:val="18"/>
                <w:lang w:val="en-US"/>
              </w:rPr>
            </w:pPr>
          </w:p>
        </w:tc>
        <w:tc>
          <w:tcPr>
            <w:tcW w:w="1345" w:type="dxa"/>
          </w:tcPr>
          <w:p w14:paraId="5DDBC71C" w14:textId="77777777" w:rsidR="00046AD5" w:rsidRPr="00F36B2E" w:rsidRDefault="00046AD5" w:rsidP="007A1124">
            <w:pPr>
              <w:jc w:val="center"/>
              <w:rPr>
                <w:rFonts w:ascii="Trebuchet MS" w:hAnsi="Trebuchet MS"/>
                <w:sz w:val="18"/>
                <w:szCs w:val="18"/>
                <w:lang w:val="en-US"/>
              </w:rPr>
            </w:pPr>
          </w:p>
        </w:tc>
        <w:tc>
          <w:tcPr>
            <w:tcW w:w="1333" w:type="dxa"/>
          </w:tcPr>
          <w:p w14:paraId="5372580F" w14:textId="77777777" w:rsidR="00046AD5" w:rsidRPr="00F36B2E" w:rsidRDefault="00046AD5" w:rsidP="007A1124">
            <w:pPr>
              <w:jc w:val="center"/>
              <w:rPr>
                <w:rFonts w:ascii="Trebuchet MS" w:hAnsi="Trebuchet MS"/>
                <w:sz w:val="18"/>
                <w:szCs w:val="18"/>
                <w:lang w:val="en-US"/>
              </w:rPr>
            </w:pPr>
          </w:p>
        </w:tc>
        <w:tc>
          <w:tcPr>
            <w:tcW w:w="1345" w:type="dxa"/>
          </w:tcPr>
          <w:p w14:paraId="64A91DF3" w14:textId="77777777" w:rsidR="00046AD5" w:rsidRPr="00F36B2E" w:rsidRDefault="00046AD5" w:rsidP="007A1124">
            <w:pPr>
              <w:jc w:val="center"/>
              <w:rPr>
                <w:rFonts w:ascii="Trebuchet MS" w:hAnsi="Trebuchet MS"/>
                <w:sz w:val="18"/>
                <w:szCs w:val="18"/>
                <w:lang w:val="en-US"/>
              </w:rPr>
            </w:pPr>
          </w:p>
        </w:tc>
        <w:tc>
          <w:tcPr>
            <w:tcW w:w="1345" w:type="dxa"/>
          </w:tcPr>
          <w:p w14:paraId="46EEDFB3" w14:textId="77777777" w:rsidR="00046AD5" w:rsidRPr="00F36B2E" w:rsidRDefault="00046AD5" w:rsidP="007A1124">
            <w:pPr>
              <w:jc w:val="center"/>
              <w:rPr>
                <w:rFonts w:ascii="Trebuchet MS" w:hAnsi="Trebuchet MS"/>
                <w:sz w:val="18"/>
                <w:szCs w:val="18"/>
                <w:lang w:val="en-US"/>
              </w:rPr>
            </w:pPr>
          </w:p>
        </w:tc>
        <w:tc>
          <w:tcPr>
            <w:tcW w:w="1345" w:type="dxa"/>
          </w:tcPr>
          <w:p w14:paraId="5508A97F" w14:textId="77777777" w:rsidR="00046AD5" w:rsidRPr="00F36B2E" w:rsidRDefault="00046AD5" w:rsidP="007A1124">
            <w:pPr>
              <w:jc w:val="center"/>
              <w:rPr>
                <w:rFonts w:ascii="Trebuchet MS" w:hAnsi="Trebuchet MS"/>
                <w:sz w:val="18"/>
                <w:szCs w:val="18"/>
                <w:lang w:val="en-US"/>
              </w:rPr>
            </w:pPr>
          </w:p>
        </w:tc>
        <w:tc>
          <w:tcPr>
            <w:tcW w:w="1322" w:type="dxa"/>
          </w:tcPr>
          <w:p w14:paraId="485B5450" w14:textId="77777777" w:rsidR="00046AD5" w:rsidRPr="00F36B2E" w:rsidRDefault="00046AD5" w:rsidP="007A1124">
            <w:pPr>
              <w:jc w:val="center"/>
              <w:rPr>
                <w:rFonts w:ascii="Trebuchet MS" w:hAnsi="Trebuchet MS"/>
                <w:sz w:val="18"/>
                <w:szCs w:val="18"/>
                <w:lang w:val="en-US"/>
              </w:rPr>
            </w:pPr>
          </w:p>
        </w:tc>
      </w:tr>
      <w:tr w:rsidR="00046AD5" w:rsidRPr="00F36B2E" w14:paraId="3812B532" w14:textId="191E671D" w:rsidTr="00F36B2E">
        <w:tc>
          <w:tcPr>
            <w:tcW w:w="1348" w:type="dxa"/>
            <w:vMerge/>
          </w:tcPr>
          <w:p w14:paraId="2BD292F7" w14:textId="77777777" w:rsidR="00046AD5" w:rsidRPr="00F36B2E" w:rsidRDefault="00046AD5" w:rsidP="00F36B2E">
            <w:pPr>
              <w:rPr>
                <w:rFonts w:ascii="Trebuchet MS" w:hAnsi="Trebuchet MS"/>
                <w:sz w:val="18"/>
                <w:szCs w:val="18"/>
                <w:lang w:val="en-US"/>
              </w:rPr>
            </w:pPr>
          </w:p>
        </w:tc>
        <w:tc>
          <w:tcPr>
            <w:tcW w:w="1422" w:type="dxa"/>
            <w:vAlign w:val="center"/>
          </w:tcPr>
          <w:p w14:paraId="485CDAAF" w14:textId="2C8BA18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2D3E33F5" w14:textId="77777777" w:rsidR="00046AD5" w:rsidRPr="00F36B2E" w:rsidRDefault="00046AD5" w:rsidP="007A1124">
            <w:pPr>
              <w:jc w:val="center"/>
              <w:rPr>
                <w:rFonts w:ascii="Trebuchet MS" w:hAnsi="Trebuchet MS"/>
                <w:sz w:val="18"/>
                <w:szCs w:val="18"/>
                <w:lang w:val="en-US"/>
              </w:rPr>
            </w:pPr>
          </w:p>
        </w:tc>
        <w:tc>
          <w:tcPr>
            <w:tcW w:w="1345" w:type="dxa"/>
          </w:tcPr>
          <w:p w14:paraId="465C0350" w14:textId="77777777" w:rsidR="00046AD5" w:rsidRPr="00F36B2E" w:rsidRDefault="00046AD5" w:rsidP="007A1124">
            <w:pPr>
              <w:jc w:val="center"/>
              <w:rPr>
                <w:rFonts w:ascii="Trebuchet MS" w:hAnsi="Trebuchet MS"/>
                <w:sz w:val="18"/>
                <w:szCs w:val="18"/>
                <w:lang w:val="en-US"/>
              </w:rPr>
            </w:pPr>
          </w:p>
        </w:tc>
        <w:tc>
          <w:tcPr>
            <w:tcW w:w="1345" w:type="dxa"/>
          </w:tcPr>
          <w:p w14:paraId="52F7EE93" w14:textId="77777777" w:rsidR="00046AD5" w:rsidRPr="00F36B2E" w:rsidRDefault="00046AD5" w:rsidP="007A1124">
            <w:pPr>
              <w:jc w:val="center"/>
              <w:rPr>
                <w:rFonts w:ascii="Trebuchet MS" w:hAnsi="Trebuchet MS"/>
                <w:sz w:val="18"/>
                <w:szCs w:val="18"/>
                <w:lang w:val="en-US"/>
              </w:rPr>
            </w:pPr>
          </w:p>
        </w:tc>
        <w:tc>
          <w:tcPr>
            <w:tcW w:w="1345" w:type="dxa"/>
          </w:tcPr>
          <w:p w14:paraId="0C88676E" w14:textId="77777777" w:rsidR="00046AD5" w:rsidRPr="00F36B2E" w:rsidRDefault="00046AD5" w:rsidP="007A1124">
            <w:pPr>
              <w:jc w:val="center"/>
              <w:rPr>
                <w:rFonts w:ascii="Trebuchet MS" w:hAnsi="Trebuchet MS"/>
                <w:sz w:val="18"/>
                <w:szCs w:val="18"/>
                <w:lang w:val="en-US"/>
              </w:rPr>
            </w:pPr>
          </w:p>
        </w:tc>
        <w:tc>
          <w:tcPr>
            <w:tcW w:w="1333" w:type="dxa"/>
          </w:tcPr>
          <w:p w14:paraId="67F49B42" w14:textId="77777777" w:rsidR="00046AD5" w:rsidRPr="00F36B2E" w:rsidRDefault="00046AD5" w:rsidP="007A1124">
            <w:pPr>
              <w:jc w:val="center"/>
              <w:rPr>
                <w:rFonts w:ascii="Trebuchet MS" w:hAnsi="Trebuchet MS"/>
                <w:sz w:val="18"/>
                <w:szCs w:val="18"/>
                <w:lang w:val="en-US"/>
              </w:rPr>
            </w:pPr>
          </w:p>
        </w:tc>
        <w:tc>
          <w:tcPr>
            <w:tcW w:w="1345" w:type="dxa"/>
          </w:tcPr>
          <w:p w14:paraId="2DF52AF0" w14:textId="77777777" w:rsidR="00046AD5" w:rsidRPr="00F36B2E" w:rsidRDefault="00046AD5" w:rsidP="007A1124">
            <w:pPr>
              <w:jc w:val="center"/>
              <w:rPr>
                <w:rFonts w:ascii="Trebuchet MS" w:hAnsi="Trebuchet MS"/>
                <w:sz w:val="18"/>
                <w:szCs w:val="18"/>
                <w:lang w:val="en-US"/>
              </w:rPr>
            </w:pPr>
          </w:p>
        </w:tc>
        <w:tc>
          <w:tcPr>
            <w:tcW w:w="1345" w:type="dxa"/>
          </w:tcPr>
          <w:p w14:paraId="317D0B9C" w14:textId="77777777" w:rsidR="00046AD5" w:rsidRPr="00F36B2E" w:rsidRDefault="00046AD5" w:rsidP="007A1124">
            <w:pPr>
              <w:jc w:val="center"/>
              <w:rPr>
                <w:rFonts w:ascii="Trebuchet MS" w:hAnsi="Trebuchet MS"/>
                <w:sz w:val="18"/>
                <w:szCs w:val="18"/>
                <w:lang w:val="en-US"/>
              </w:rPr>
            </w:pPr>
          </w:p>
        </w:tc>
        <w:tc>
          <w:tcPr>
            <w:tcW w:w="1345" w:type="dxa"/>
          </w:tcPr>
          <w:p w14:paraId="25333205" w14:textId="77777777" w:rsidR="00046AD5" w:rsidRPr="00F36B2E" w:rsidRDefault="00046AD5" w:rsidP="007A1124">
            <w:pPr>
              <w:jc w:val="center"/>
              <w:rPr>
                <w:rFonts w:ascii="Trebuchet MS" w:hAnsi="Trebuchet MS"/>
                <w:sz w:val="18"/>
                <w:szCs w:val="18"/>
                <w:lang w:val="en-US"/>
              </w:rPr>
            </w:pPr>
          </w:p>
        </w:tc>
        <w:tc>
          <w:tcPr>
            <w:tcW w:w="1322" w:type="dxa"/>
          </w:tcPr>
          <w:p w14:paraId="3E668BFE" w14:textId="77777777" w:rsidR="00046AD5" w:rsidRPr="00F36B2E" w:rsidRDefault="00046AD5" w:rsidP="007A1124">
            <w:pPr>
              <w:jc w:val="center"/>
              <w:rPr>
                <w:rFonts w:ascii="Trebuchet MS" w:hAnsi="Trebuchet MS"/>
                <w:sz w:val="18"/>
                <w:szCs w:val="18"/>
                <w:lang w:val="en-US"/>
              </w:rPr>
            </w:pPr>
          </w:p>
        </w:tc>
      </w:tr>
      <w:tr w:rsidR="00046AD5" w:rsidRPr="00F36B2E" w14:paraId="12AD870D" w14:textId="72189F81" w:rsidTr="00F36B2E">
        <w:tc>
          <w:tcPr>
            <w:tcW w:w="1348" w:type="dxa"/>
            <w:vMerge/>
          </w:tcPr>
          <w:p w14:paraId="40BE0EAA" w14:textId="77777777" w:rsidR="00046AD5" w:rsidRPr="00F36B2E" w:rsidRDefault="00046AD5" w:rsidP="00F36B2E">
            <w:pPr>
              <w:rPr>
                <w:rFonts w:ascii="Trebuchet MS" w:hAnsi="Trebuchet MS"/>
                <w:sz w:val="18"/>
                <w:szCs w:val="18"/>
                <w:lang w:val="en-US"/>
              </w:rPr>
            </w:pPr>
          </w:p>
        </w:tc>
        <w:tc>
          <w:tcPr>
            <w:tcW w:w="1422" w:type="dxa"/>
            <w:vAlign w:val="center"/>
          </w:tcPr>
          <w:p w14:paraId="56455EE2" w14:textId="0BE54EE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3E55D6BF" w14:textId="77777777" w:rsidR="00046AD5" w:rsidRPr="00F36B2E" w:rsidRDefault="00046AD5" w:rsidP="007A1124">
            <w:pPr>
              <w:jc w:val="center"/>
              <w:rPr>
                <w:rFonts w:ascii="Trebuchet MS" w:hAnsi="Trebuchet MS"/>
                <w:sz w:val="18"/>
                <w:szCs w:val="18"/>
                <w:lang w:val="en-US"/>
              </w:rPr>
            </w:pPr>
          </w:p>
        </w:tc>
        <w:tc>
          <w:tcPr>
            <w:tcW w:w="1345" w:type="dxa"/>
          </w:tcPr>
          <w:p w14:paraId="7E1C44A2" w14:textId="77777777" w:rsidR="00046AD5" w:rsidRPr="00F36B2E" w:rsidRDefault="00046AD5" w:rsidP="007A1124">
            <w:pPr>
              <w:jc w:val="center"/>
              <w:rPr>
                <w:rFonts w:ascii="Trebuchet MS" w:hAnsi="Trebuchet MS"/>
                <w:sz w:val="18"/>
                <w:szCs w:val="18"/>
                <w:lang w:val="en-US"/>
              </w:rPr>
            </w:pPr>
          </w:p>
        </w:tc>
        <w:tc>
          <w:tcPr>
            <w:tcW w:w="1345" w:type="dxa"/>
          </w:tcPr>
          <w:p w14:paraId="1D820698" w14:textId="77777777" w:rsidR="00046AD5" w:rsidRPr="00F36B2E" w:rsidRDefault="00046AD5" w:rsidP="007A1124">
            <w:pPr>
              <w:jc w:val="center"/>
              <w:rPr>
                <w:rFonts w:ascii="Trebuchet MS" w:hAnsi="Trebuchet MS"/>
                <w:sz w:val="18"/>
                <w:szCs w:val="18"/>
                <w:lang w:val="en-US"/>
              </w:rPr>
            </w:pPr>
          </w:p>
        </w:tc>
        <w:tc>
          <w:tcPr>
            <w:tcW w:w="1345" w:type="dxa"/>
          </w:tcPr>
          <w:p w14:paraId="2043C5EB" w14:textId="77777777" w:rsidR="00046AD5" w:rsidRPr="00F36B2E" w:rsidRDefault="00046AD5" w:rsidP="007A1124">
            <w:pPr>
              <w:jc w:val="center"/>
              <w:rPr>
                <w:rFonts w:ascii="Trebuchet MS" w:hAnsi="Trebuchet MS"/>
                <w:sz w:val="18"/>
                <w:szCs w:val="18"/>
                <w:lang w:val="en-US"/>
              </w:rPr>
            </w:pPr>
          </w:p>
        </w:tc>
        <w:tc>
          <w:tcPr>
            <w:tcW w:w="1333" w:type="dxa"/>
          </w:tcPr>
          <w:p w14:paraId="630C93E6" w14:textId="77777777" w:rsidR="00046AD5" w:rsidRPr="00F36B2E" w:rsidRDefault="00046AD5" w:rsidP="007A1124">
            <w:pPr>
              <w:jc w:val="center"/>
              <w:rPr>
                <w:rFonts w:ascii="Trebuchet MS" w:hAnsi="Trebuchet MS"/>
                <w:sz w:val="18"/>
                <w:szCs w:val="18"/>
                <w:lang w:val="en-US"/>
              </w:rPr>
            </w:pPr>
          </w:p>
        </w:tc>
        <w:tc>
          <w:tcPr>
            <w:tcW w:w="1345" w:type="dxa"/>
          </w:tcPr>
          <w:p w14:paraId="7492BBFD" w14:textId="77777777" w:rsidR="00046AD5" w:rsidRPr="00F36B2E" w:rsidRDefault="00046AD5" w:rsidP="007A1124">
            <w:pPr>
              <w:jc w:val="center"/>
              <w:rPr>
                <w:rFonts w:ascii="Trebuchet MS" w:hAnsi="Trebuchet MS"/>
                <w:sz w:val="18"/>
                <w:szCs w:val="18"/>
                <w:lang w:val="en-US"/>
              </w:rPr>
            </w:pPr>
          </w:p>
        </w:tc>
        <w:tc>
          <w:tcPr>
            <w:tcW w:w="1345" w:type="dxa"/>
          </w:tcPr>
          <w:p w14:paraId="3C42C628" w14:textId="77777777" w:rsidR="00046AD5" w:rsidRPr="00F36B2E" w:rsidRDefault="00046AD5" w:rsidP="007A1124">
            <w:pPr>
              <w:jc w:val="center"/>
              <w:rPr>
                <w:rFonts w:ascii="Trebuchet MS" w:hAnsi="Trebuchet MS"/>
                <w:sz w:val="18"/>
                <w:szCs w:val="18"/>
                <w:lang w:val="en-US"/>
              </w:rPr>
            </w:pPr>
          </w:p>
        </w:tc>
        <w:tc>
          <w:tcPr>
            <w:tcW w:w="1345" w:type="dxa"/>
          </w:tcPr>
          <w:p w14:paraId="68B8C013" w14:textId="77777777" w:rsidR="00046AD5" w:rsidRPr="00F36B2E" w:rsidRDefault="00046AD5" w:rsidP="007A1124">
            <w:pPr>
              <w:jc w:val="center"/>
              <w:rPr>
                <w:rFonts w:ascii="Trebuchet MS" w:hAnsi="Trebuchet MS"/>
                <w:sz w:val="18"/>
                <w:szCs w:val="18"/>
                <w:lang w:val="en-US"/>
              </w:rPr>
            </w:pPr>
          </w:p>
        </w:tc>
        <w:tc>
          <w:tcPr>
            <w:tcW w:w="1322" w:type="dxa"/>
          </w:tcPr>
          <w:p w14:paraId="35AC1C6A" w14:textId="77777777" w:rsidR="00046AD5" w:rsidRPr="00F36B2E" w:rsidRDefault="00046AD5" w:rsidP="007A1124">
            <w:pPr>
              <w:jc w:val="center"/>
              <w:rPr>
                <w:rFonts w:ascii="Trebuchet MS" w:hAnsi="Trebuchet MS"/>
                <w:sz w:val="18"/>
                <w:szCs w:val="18"/>
                <w:lang w:val="en-US"/>
              </w:rPr>
            </w:pPr>
          </w:p>
        </w:tc>
      </w:tr>
      <w:tr w:rsidR="00046AD5" w:rsidRPr="00F36B2E" w14:paraId="058D77CC" w14:textId="07E6D031" w:rsidTr="00F36B2E">
        <w:tc>
          <w:tcPr>
            <w:tcW w:w="1348" w:type="dxa"/>
            <w:vMerge/>
          </w:tcPr>
          <w:p w14:paraId="2622B1A6" w14:textId="77777777" w:rsidR="00046AD5" w:rsidRPr="00F36B2E" w:rsidRDefault="00046AD5" w:rsidP="00F36B2E">
            <w:pPr>
              <w:rPr>
                <w:rFonts w:ascii="Trebuchet MS" w:hAnsi="Trebuchet MS"/>
                <w:sz w:val="18"/>
                <w:szCs w:val="18"/>
                <w:lang w:val="en-US"/>
              </w:rPr>
            </w:pPr>
          </w:p>
        </w:tc>
        <w:tc>
          <w:tcPr>
            <w:tcW w:w="1422" w:type="dxa"/>
            <w:vAlign w:val="center"/>
          </w:tcPr>
          <w:p w14:paraId="1C06026D" w14:textId="6057D57E"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2D97D043" w14:textId="77777777" w:rsidR="00046AD5" w:rsidRPr="00F36B2E" w:rsidRDefault="00046AD5" w:rsidP="007A1124">
            <w:pPr>
              <w:jc w:val="center"/>
              <w:rPr>
                <w:rFonts w:ascii="Trebuchet MS" w:hAnsi="Trebuchet MS"/>
                <w:sz w:val="18"/>
                <w:szCs w:val="18"/>
                <w:lang w:val="en-US"/>
              </w:rPr>
            </w:pPr>
          </w:p>
        </w:tc>
        <w:tc>
          <w:tcPr>
            <w:tcW w:w="1345" w:type="dxa"/>
          </w:tcPr>
          <w:p w14:paraId="341D6AD0" w14:textId="77777777" w:rsidR="00046AD5" w:rsidRPr="00F36B2E" w:rsidRDefault="00046AD5" w:rsidP="007A1124">
            <w:pPr>
              <w:jc w:val="center"/>
              <w:rPr>
                <w:rFonts w:ascii="Trebuchet MS" w:hAnsi="Trebuchet MS"/>
                <w:sz w:val="18"/>
                <w:szCs w:val="18"/>
                <w:lang w:val="en-US"/>
              </w:rPr>
            </w:pPr>
          </w:p>
        </w:tc>
        <w:tc>
          <w:tcPr>
            <w:tcW w:w="1345" w:type="dxa"/>
          </w:tcPr>
          <w:p w14:paraId="67978A8C" w14:textId="77777777" w:rsidR="00046AD5" w:rsidRPr="00F36B2E" w:rsidRDefault="00046AD5" w:rsidP="007A1124">
            <w:pPr>
              <w:jc w:val="center"/>
              <w:rPr>
                <w:rFonts w:ascii="Trebuchet MS" w:hAnsi="Trebuchet MS"/>
                <w:sz w:val="18"/>
                <w:szCs w:val="18"/>
                <w:lang w:val="en-US"/>
              </w:rPr>
            </w:pPr>
          </w:p>
        </w:tc>
        <w:tc>
          <w:tcPr>
            <w:tcW w:w="1345" w:type="dxa"/>
          </w:tcPr>
          <w:p w14:paraId="3BAB06A9" w14:textId="77777777" w:rsidR="00046AD5" w:rsidRPr="00F36B2E" w:rsidRDefault="00046AD5" w:rsidP="007A1124">
            <w:pPr>
              <w:jc w:val="center"/>
              <w:rPr>
                <w:rFonts w:ascii="Trebuchet MS" w:hAnsi="Trebuchet MS"/>
                <w:sz w:val="18"/>
                <w:szCs w:val="18"/>
                <w:lang w:val="en-US"/>
              </w:rPr>
            </w:pPr>
          </w:p>
        </w:tc>
        <w:tc>
          <w:tcPr>
            <w:tcW w:w="1333" w:type="dxa"/>
          </w:tcPr>
          <w:p w14:paraId="2B2B4728" w14:textId="77777777" w:rsidR="00046AD5" w:rsidRPr="00F36B2E" w:rsidRDefault="00046AD5" w:rsidP="007A1124">
            <w:pPr>
              <w:jc w:val="center"/>
              <w:rPr>
                <w:rFonts w:ascii="Trebuchet MS" w:hAnsi="Trebuchet MS"/>
                <w:sz w:val="18"/>
                <w:szCs w:val="18"/>
                <w:lang w:val="en-US"/>
              </w:rPr>
            </w:pPr>
          </w:p>
        </w:tc>
        <w:tc>
          <w:tcPr>
            <w:tcW w:w="1345" w:type="dxa"/>
          </w:tcPr>
          <w:p w14:paraId="36558121" w14:textId="77777777" w:rsidR="00046AD5" w:rsidRPr="00F36B2E" w:rsidRDefault="00046AD5" w:rsidP="007A1124">
            <w:pPr>
              <w:jc w:val="center"/>
              <w:rPr>
                <w:rFonts w:ascii="Trebuchet MS" w:hAnsi="Trebuchet MS"/>
                <w:sz w:val="18"/>
                <w:szCs w:val="18"/>
                <w:lang w:val="en-US"/>
              </w:rPr>
            </w:pPr>
          </w:p>
        </w:tc>
        <w:tc>
          <w:tcPr>
            <w:tcW w:w="1345" w:type="dxa"/>
          </w:tcPr>
          <w:p w14:paraId="0947A04A" w14:textId="77777777" w:rsidR="00046AD5" w:rsidRPr="00F36B2E" w:rsidRDefault="00046AD5" w:rsidP="007A1124">
            <w:pPr>
              <w:jc w:val="center"/>
              <w:rPr>
                <w:rFonts w:ascii="Trebuchet MS" w:hAnsi="Trebuchet MS"/>
                <w:sz w:val="18"/>
                <w:szCs w:val="18"/>
                <w:lang w:val="en-US"/>
              </w:rPr>
            </w:pPr>
          </w:p>
        </w:tc>
        <w:tc>
          <w:tcPr>
            <w:tcW w:w="1345" w:type="dxa"/>
          </w:tcPr>
          <w:p w14:paraId="1BDCED6F" w14:textId="77777777" w:rsidR="00046AD5" w:rsidRPr="00F36B2E" w:rsidRDefault="00046AD5" w:rsidP="007A1124">
            <w:pPr>
              <w:jc w:val="center"/>
              <w:rPr>
                <w:rFonts w:ascii="Trebuchet MS" w:hAnsi="Trebuchet MS"/>
                <w:sz w:val="18"/>
                <w:szCs w:val="18"/>
                <w:lang w:val="en-US"/>
              </w:rPr>
            </w:pPr>
          </w:p>
        </w:tc>
        <w:tc>
          <w:tcPr>
            <w:tcW w:w="1322" w:type="dxa"/>
          </w:tcPr>
          <w:p w14:paraId="3CCDA59E" w14:textId="77777777" w:rsidR="00046AD5" w:rsidRPr="00F36B2E" w:rsidRDefault="00046AD5" w:rsidP="007A1124">
            <w:pPr>
              <w:jc w:val="center"/>
              <w:rPr>
                <w:rFonts w:ascii="Trebuchet MS" w:hAnsi="Trebuchet MS"/>
                <w:sz w:val="18"/>
                <w:szCs w:val="18"/>
                <w:lang w:val="en-US"/>
              </w:rPr>
            </w:pPr>
          </w:p>
        </w:tc>
      </w:tr>
      <w:tr w:rsidR="00046AD5" w:rsidRPr="00F36B2E" w14:paraId="38610EB9" w14:textId="77777777" w:rsidTr="00F36B2E">
        <w:tc>
          <w:tcPr>
            <w:tcW w:w="1348" w:type="dxa"/>
            <w:vMerge/>
          </w:tcPr>
          <w:p w14:paraId="2E84CE0D" w14:textId="77777777" w:rsidR="00046AD5" w:rsidRPr="00F36B2E" w:rsidRDefault="00046AD5" w:rsidP="00F36B2E">
            <w:pPr>
              <w:rPr>
                <w:rFonts w:ascii="Trebuchet MS" w:hAnsi="Trebuchet MS"/>
                <w:sz w:val="18"/>
                <w:szCs w:val="18"/>
                <w:lang w:val="en-US"/>
              </w:rPr>
            </w:pPr>
          </w:p>
        </w:tc>
        <w:tc>
          <w:tcPr>
            <w:tcW w:w="1422" w:type="dxa"/>
            <w:vAlign w:val="center"/>
          </w:tcPr>
          <w:p w14:paraId="37E18710" w14:textId="27586FF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62074F72" w14:textId="77777777" w:rsidR="00046AD5" w:rsidRPr="00F36B2E" w:rsidRDefault="00046AD5" w:rsidP="007A1124">
            <w:pPr>
              <w:jc w:val="center"/>
              <w:rPr>
                <w:rFonts w:ascii="Trebuchet MS" w:hAnsi="Trebuchet MS"/>
                <w:sz w:val="18"/>
                <w:szCs w:val="18"/>
                <w:lang w:val="en-US"/>
              </w:rPr>
            </w:pPr>
          </w:p>
        </w:tc>
        <w:tc>
          <w:tcPr>
            <w:tcW w:w="1345" w:type="dxa"/>
          </w:tcPr>
          <w:p w14:paraId="4D7FB210" w14:textId="77777777" w:rsidR="00046AD5" w:rsidRPr="00F36B2E" w:rsidRDefault="00046AD5" w:rsidP="007A1124">
            <w:pPr>
              <w:jc w:val="center"/>
              <w:rPr>
                <w:rFonts w:ascii="Trebuchet MS" w:hAnsi="Trebuchet MS"/>
                <w:sz w:val="18"/>
                <w:szCs w:val="18"/>
                <w:lang w:val="en-US"/>
              </w:rPr>
            </w:pPr>
          </w:p>
        </w:tc>
        <w:tc>
          <w:tcPr>
            <w:tcW w:w="1345" w:type="dxa"/>
          </w:tcPr>
          <w:p w14:paraId="36DEEE00" w14:textId="77777777" w:rsidR="00046AD5" w:rsidRPr="00F36B2E" w:rsidRDefault="00046AD5" w:rsidP="007A1124">
            <w:pPr>
              <w:jc w:val="center"/>
              <w:rPr>
                <w:rFonts w:ascii="Trebuchet MS" w:hAnsi="Trebuchet MS"/>
                <w:sz w:val="18"/>
                <w:szCs w:val="18"/>
                <w:lang w:val="en-US"/>
              </w:rPr>
            </w:pPr>
          </w:p>
        </w:tc>
        <w:tc>
          <w:tcPr>
            <w:tcW w:w="1345" w:type="dxa"/>
          </w:tcPr>
          <w:p w14:paraId="215D35D7" w14:textId="77777777" w:rsidR="00046AD5" w:rsidRPr="00F36B2E" w:rsidRDefault="00046AD5" w:rsidP="007A1124">
            <w:pPr>
              <w:jc w:val="center"/>
              <w:rPr>
                <w:rFonts w:ascii="Trebuchet MS" w:hAnsi="Trebuchet MS"/>
                <w:sz w:val="18"/>
                <w:szCs w:val="18"/>
                <w:lang w:val="en-US"/>
              </w:rPr>
            </w:pPr>
          </w:p>
        </w:tc>
        <w:tc>
          <w:tcPr>
            <w:tcW w:w="1333" w:type="dxa"/>
          </w:tcPr>
          <w:p w14:paraId="0FE749A8" w14:textId="77777777" w:rsidR="00046AD5" w:rsidRPr="00F36B2E" w:rsidRDefault="00046AD5" w:rsidP="007A1124">
            <w:pPr>
              <w:jc w:val="center"/>
              <w:rPr>
                <w:rFonts w:ascii="Trebuchet MS" w:hAnsi="Trebuchet MS"/>
                <w:sz w:val="18"/>
                <w:szCs w:val="18"/>
                <w:lang w:val="en-US"/>
              </w:rPr>
            </w:pPr>
          </w:p>
        </w:tc>
        <w:tc>
          <w:tcPr>
            <w:tcW w:w="1345" w:type="dxa"/>
          </w:tcPr>
          <w:p w14:paraId="37016FA0" w14:textId="77777777" w:rsidR="00046AD5" w:rsidRPr="00F36B2E" w:rsidRDefault="00046AD5" w:rsidP="007A1124">
            <w:pPr>
              <w:jc w:val="center"/>
              <w:rPr>
                <w:rFonts w:ascii="Trebuchet MS" w:hAnsi="Trebuchet MS"/>
                <w:sz w:val="18"/>
                <w:szCs w:val="18"/>
                <w:lang w:val="en-US"/>
              </w:rPr>
            </w:pPr>
          </w:p>
        </w:tc>
        <w:tc>
          <w:tcPr>
            <w:tcW w:w="1345" w:type="dxa"/>
          </w:tcPr>
          <w:p w14:paraId="4D240C70" w14:textId="77777777" w:rsidR="00046AD5" w:rsidRPr="00F36B2E" w:rsidRDefault="00046AD5" w:rsidP="007A1124">
            <w:pPr>
              <w:jc w:val="center"/>
              <w:rPr>
                <w:rFonts w:ascii="Trebuchet MS" w:hAnsi="Trebuchet MS"/>
                <w:sz w:val="18"/>
                <w:szCs w:val="18"/>
                <w:lang w:val="en-US"/>
              </w:rPr>
            </w:pPr>
          </w:p>
        </w:tc>
        <w:tc>
          <w:tcPr>
            <w:tcW w:w="1345" w:type="dxa"/>
          </w:tcPr>
          <w:p w14:paraId="7AFE112E" w14:textId="77777777" w:rsidR="00046AD5" w:rsidRPr="00F36B2E" w:rsidRDefault="00046AD5" w:rsidP="007A1124">
            <w:pPr>
              <w:jc w:val="center"/>
              <w:rPr>
                <w:rFonts w:ascii="Trebuchet MS" w:hAnsi="Trebuchet MS"/>
                <w:sz w:val="18"/>
                <w:szCs w:val="18"/>
                <w:lang w:val="en-US"/>
              </w:rPr>
            </w:pPr>
          </w:p>
        </w:tc>
        <w:tc>
          <w:tcPr>
            <w:tcW w:w="1322" w:type="dxa"/>
          </w:tcPr>
          <w:p w14:paraId="7FE61282" w14:textId="77777777" w:rsidR="00046AD5" w:rsidRPr="00F36B2E" w:rsidRDefault="00046AD5" w:rsidP="007A1124">
            <w:pPr>
              <w:jc w:val="center"/>
              <w:rPr>
                <w:rFonts w:ascii="Trebuchet MS" w:hAnsi="Trebuchet MS"/>
                <w:sz w:val="18"/>
                <w:szCs w:val="18"/>
                <w:lang w:val="en-US"/>
              </w:rPr>
            </w:pPr>
          </w:p>
        </w:tc>
      </w:tr>
      <w:tr w:rsidR="00046AD5" w:rsidRPr="00F36B2E" w14:paraId="2D0DC584" w14:textId="77777777" w:rsidTr="00F36B2E">
        <w:tc>
          <w:tcPr>
            <w:tcW w:w="1348" w:type="dxa"/>
            <w:vMerge w:val="restart"/>
            <w:vAlign w:val="center"/>
          </w:tcPr>
          <w:p w14:paraId="2D2C2F5C" w14:textId="5A473CB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0,5</w:t>
            </w:r>
          </w:p>
        </w:tc>
        <w:tc>
          <w:tcPr>
            <w:tcW w:w="1422" w:type="dxa"/>
            <w:vAlign w:val="center"/>
          </w:tcPr>
          <w:p w14:paraId="1321A2EF" w14:textId="65EB6CF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0C745B62" w14:textId="77777777" w:rsidR="00046AD5" w:rsidRPr="00F36B2E" w:rsidRDefault="00046AD5" w:rsidP="007A1124">
            <w:pPr>
              <w:jc w:val="center"/>
              <w:rPr>
                <w:rFonts w:ascii="Trebuchet MS" w:hAnsi="Trebuchet MS"/>
                <w:sz w:val="18"/>
                <w:szCs w:val="18"/>
                <w:lang w:val="en-US"/>
              </w:rPr>
            </w:pPr>
          </w:p>
        </w:tc>
        <w:tc>
          <w:tcPr>
            <w:tcW w:w="1345" w:type="dxa"/>
          </w:tcPr>
          <w:p w14:paraId="66E266B0" w14:textId="77777777" w:rsidR="00046AD5" w:rsidRPr="00F36B2E" w:rsidRDefault="00046AD5" w:rsidP="007A1124">
            <w:pPr>
              <w:jc w:val="center"/>
              <w:rPr>
                <w:rFonts w:ascii="Trebuchet MS" w:hAnsi="Trebuchet MS"/>
                <w:sz w:val="18"/>
                <w:szCs w:val="18"/>
                <w:lang w:val="en-US"/>
              </w:rPr>
            </w:pPr>
          </w:p>
        </w:tc>
        <w:tc>
          <w:tcPr>
            <w:tcW w:w="1345" w:type="dxa"/>
          </w:tcPr>
          <w:p w14:paraId="168A4E99" w14:textId="77777777" w:rsidR="00046AD5" w:rsidRPr="00F36B2E" w:rsidRDefault="00046AD5" w:rsidP="007A1124">
            <w:pPr>
              <w:jc w:val="center"/>
              <w:rPr>
                <w:rFonts w:ascii="Trebuchet MS" w:hAnsi="Trebuchet MS"/>
                <w:sz w:val="18"/>
                <w:szCs w:val="18"/>
                <w:lang w:val="en-US"/>
              </w:rPr>
            </w:pPr>
          </w:p>
        </w:tc>
        <w:tc>
          <w:tcPr>
            <w:tcW w:w="1345" w:type="dxa"/>
          </w:tcPr>
          <w:p w14:paraId="52F60332" w14:textId="77777777" w:rsidR="00046AD5" w:rsidRPr="00F36B2E" w:rsidRDefault="00046AD5" w:rsidP="007A1124">
            <w:pPr>
              <w:jc w:val="center"/>
              <w:rPr>
                <w:rFonts w:ascii="Trebuchet MS" w:hAnsi="Trebuchet MS"/>
                <w:sz w:val="18"/>
                <w:szCs w:val="18"/>
                <w:lang w:val="en-US"/>
              </w:rPr>
            </w:pPr>
          </w:p>
        </w:tc>
        <w:tc>
          <w:tcPr>
            <w:tcW w:w="1333" w:type="dxa"/>
          </w:tcPr>
          <w:p w14:paraId="42E5772C" w14:textId="77777777" w:rsidR="00046AD5" w:rsidRPr="00F36B2E" w:rsidRDefault="00046AD5" w:rsidP="007A1124">
            <w:pPr>
              <w:jc w:val="center"/>
              <w:rPr>
                <w:rFonts w:ascii="Trebuchet MS" w:hAnsi="Trebuchet MS"/>
                <w:sz w:val="18"/>
                <w:szCs w:val="18"/>
                <w:lang w:val="en-US"/>
              </w:rPr>
            </w:pPr>
          </w:p>
        </w:tc>
        <w:tc>
          <w:tcPr>
            <w:tcW w:w="1345" w:type="dxa"/>
          </w:tcPr>
          <w:p w14:paraId="78199CEF" w14:textId="77777777" w:rsidR="00046AD5" w:rsidRPr="00F36B2E" w:rsidRDefault="00046AD5" w:rsidP="007A1124">
            <w:pPr>
              <w:jc w:val="center"/>
              <w:rPr>
                <w:rFonts w:ascii="Trebuchet MS" w:hAnsi="Trebuchet MS"/>
                <w:sz w:val="18"/>
                <w:szCs w:val="18"/>
                <w:lang w:val="en-US"/>
              </w:rPr>
            </w:pPr>
          </w:p>
        </w:tc>
        <w:tc>
          <w:tcPr>
            <w:tcW w:w="1345" w:type="dxa"/>
          </w:tcPr>
          <w:p w14:paraId="09A687BF" w14:textId="77777777" w:rsidR="00046AD5" w:rsidRPr="00F36B2E" w:rsidRDefault="00046AD5" w:rsidP="007A1124">
            <w:pPr>
              <w:jc w:val="center"/>
              <w:rPr>
                <w:rFonts w:ascii="Trebuchet MS" w:hAnsi="Trebuchet MS"/>
                <w:sz w:val="18"/>
                <w:szCs w:val="18"/>
                <w:lang w:val="en-US"/>
              </w:rPr>
            </w:pPr>
          </w:p>
        </w:tc>
        <w:tc>
          <w:tcPr>
            <w:tcW w:w="1345" w:type="dxa"/>
          </w:tcPr>
          <w:p w14:paraId="54B254DF" w14:textId="77777777" w:rsidR="00046AD5" w:rsidRPr="00F36B2E" w:rsidRDefault="00046AD5" w:rsidP="007A1124">
            <w:pPr>
              <w:jc w:val="center"/>
              <w:rPr>
                <w:rFonts w:ascii="Trebuchet MS" w:hAnsi="Trebuchet MS"/>
                <w:sz w:val="18"/>
                <w:szCs w:val="18"/>
                <w:lang w:val="en-US"/>
              </w:rPr>
            </w:pPr>
          </w:p>
        </w:tc>
        <w:tc>
          <w:tcPr>
            <w:tcW w:w="1322" w:type="dxa"/>
          </w:tcPr>
          <w:p w14:paraId="586EC87A" w14:textId="77777777" w:rsidR="00046AD5" w:rsidRPr="00F36B2E" w:rsidRDefault="00046AD5" w:rsidP="007A1124">
            <w:pPr>
              <w:jc w:val="center"/>
              <w:rPr>
                <w:rFonts w:ascii="Trebuchet MS" w:hAnsi="Trebuchet MS"/>
                <w:sz w:val="18"/>
                <w:szCs w:val="18"/>
                <w:lang w:val="en-US"/>
              </w:rPr>
            </w:pPr>
          </w:p>
        </w:tc>
      </w:tr>
      <w:tr w:rsidR="00046AD5" w:rsidRPr="00F36B2E" w14:paraId="06C2F360" w14:textId="77777777" w:rsidTr="00F36B2E">
        <w:tc>
          <w:tcPr>
            <w:tcW w:w="1348" w:type="dxa"/>
            <w:vMerge/>
            <w:vAlign w:val="center"/>
          </w:tcPr>
          <w:p w14:paraId="1410DE81"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6634B5AE" w14:textId="13BFCDAC"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0F2AC49B" w14:textId="77777777" w:rsidR="00046AD5" w:rsidRPr="00F36B2E" w:rsidRDefault="00046AD5" w:rsidP="007A1124">
            <w:pPr>
              <w:jc w:val="center"/>
              <w:rPr>
                <w:rFonts w:ascii="Trebuchet MS" w:hAnsi="Trebuchet MS"/>
                <w:sz w:val="18"/>
                <w:szCs w:val="18"/>
                <w:lang w:val="en-US"/>
              </w:rPr>
            </w:pPr>
          </w:p>
        </w:tc>
        <w:tc>
          <w:tcPr>
            <w:tcW w:w="1345" w:type="dxa"/>
          </w:tcPr>
          <w:p w14:paraId="76C53377" w14:textId="77777777" w:rsidR="00046AD5" w:rsidRPr="00F36B2E" w:rsidRDefault="00046AD5" w:rsidP="007A1124">
            <w:pPr>
              <w:jc w:val="center"/>
              <w:rPr>
                <w:rFonts w:ascii="Trebuchet MS" w:hAnsi="Trebuchet MS"/>
                <w:sz w:val="18"/>
                <w:szCs w:val="18"/>
                <w:lang w:val="en-US"/>
              </w:rPr>
            </w:pPr>
          </w:p>
        </w:tc>
        <w:tc>
          <w:tcPr>
            <w:tcW w:w="1345" w:type="dxa"/>
          </w:tcPr>
          <w:p w14:paraId="06544F2D" w14:textId="77777777" w:rsidR="00046AD5" w:rsidRPr="00F36B2E" w:rsidRDefault="00046AD5" w:rsidP="007A1124">
            <w:pPr>
              <w:jc w:val="center"/>
              <w:rPr>
                <w:rFonts w:ascii="Trebuchet MS" w:hAnsi="Trebuchet MS"/>
                <w:sz w:val="18"/>
                <w:szCs w:val="18"/>
                <w:lang w:val="en-US"/>
              </w:rPr>
            </w:pPr>
          </w:p>
        </w:tc>
        <w:tc>
          <w:tcPr>
            <w:tcW w:w="1345" w:type="dxa"/>
          </w:tcPr>
          <w:p w14:paraId="6B6E1709" w14:textId="77777777" w:rsidR="00046AD5" w:rsidRPr="00F36B2E" w:rsidRDefault="00046AD5" w:rsidP="007A1124">
            <w:pPr>
              <w:jc w:val="center"/>
              <w:rPr>
                <w:rFonts w:ascii="Trebuchet MS" w:hAnsi="Trebuchet MS"/>
                <w:sz w:val="18"/>
                <w:szCs w:val="18"/>
                <w:lang w:val="en-US"/>
              </w:rPr>
            </w:pPr>
          </w:p>
        </w:tc>
        <w:tc>
          <w:tcPr>
            <w:tcW w:w="1333" w:type="dxa"/>
          </w:tcPr>
          <w:p w14:paraId="79769C1E" w14:textId="77777777" w:rsidR="00046AD5" w:rsidRPr="00F36B2E" w:rsidRDefault="00046AD5" w:rsidP="007A1124">
            <w:pPr>
              <w:jc w:val="center"/>
              <w:rPr>
                <w:rFonts w:ascii="Trebuchet MS" w:hAnsi="Trebuchet MS"/>
                <w:sz w:val="18"/>
                <w:szCs w:val="18"/>
                <w:lang w:val="en-US"/>
              </w:rPr>
            </w:pPr>
          </w:p>
        </w:tc>
        <w:tc>
          <w:tcPr>
            <w:tcW w:w="1345" w:type="dxa"/>
          </w:tcPr>
          <w:p w14:paraId="565021CF" w14:textId="77777777" w:rsidR="00046AD5" w:rsidRPr="00F36B2E" w:rsidRDefault="00046AD5" w:rsidP="007A1124">
            <w:pPr>
              <w:jc w:val="center"/>
              <w:rPr>
                <w:rFonts w:ascii="Trebuchet MS" w:hAnsi="Trebuchet MS"/>
                <w:sz w:val="18"/>
                <w:szCs w:val="18"/>
                <w:lang w:val="en-US"/>
              </w:rPr>
            </w:pPr>
          </w:p>
        </w:tc>
        <w:tc>
          <w:tcPr>
            <w:tcW w:w="1345" w:type="dxa"/>
          </w:tcPr>
          <w:p w14:paraId="5B2DE63A" w14:textId="77777777" w:rsidR="00046AD5" w:rsidRPr="00F36B2E" w:rsidRDefault="00046AD5" w:rsidP="007A1124">
            <w:pPr>
              <w:jc w:val="center"/>
              <w:rPr>
                <w:rFonts w:ascii="Trebuchet MS" w:hAnsi="Trebuchet MS"/>
                <w:sz w:val="18"/>
                <w:szCs w:val="18"/>
                <w:lang w:val="en-US"/>
              </w:rPr>
            </w:pPr>
          </w:p>
        </w:tc>
        <w:tc>
          <w:tcPr>
            <w:tcW w:w="1345" w:type="dxa"/>
          </w:tcPr>
          <w:p w14:paraId="0AE62BB8" w14:textId="77777777" w:rsidR="00046AD5" w:rsidRPr="00F36B2E" w:rsidRDefault="00046AD5" w:rsidP="007A1124">
            <w:pPr>
              <w:jc w:val="center"/>
              <w:rPr>
                <w:rFonts w:ascii="Trebuchet MS" w:hAnsi="Trebuchet MS"/>
                <w:sz w:val="18"/>
                <w:szCs w:val="18"/>
                <w:lang w:val="en-US"/>
              </w:rPr>
            </w:pPr>
          </w:p>
        </w:tc>
        <w:tc>
          <w:tcPr>
            <w:tcW w:w="1322" w:type="dxa"/>
          </w:tcPr>
          <w:p w14:paraId="3B27F3DB" w14:textId="77777777" w:rsidR="00046AD5" w:rsidRPr="00F36B2E" w:rsidRDefault="00046AD5" w:rsidP="007A1124">
            <w:pPr>
              <w:jc w:val="center"/>
              <w:rPr>
                <w:rFonts w:ascii="Trebuchet MS" w:hAnsi="Trebuchet MS"/>
                <w:sz w:val="18"/>
                <w:szCs w:val="18"/>
                <w:lang w:val="en-US"/>
              </w:rPr>
            </w:pPr>
          </w:p>
        </w:tc>
      </w:tr>
      <w:tr w:rsidR="00046AD5" w:rsidRPr="00F36B2E" w14:paraId="464CA120" w14:textId="77777777" w:rsidTr="00F36B2E">
        <w:tc>
          <w:tcPr>
            <w:tcW w:w="1348" w:type="dxa"/>
            <w:vMerge/>
            <w:vAlign w:val="center"/>
          </w:tcPr>
          <w:p w14:paraId="046F6F28" w14:textId="04CE1E92" w:rsidR="00046AD5" w:rsidRPr="00F36B2E" w:rsidRDefault="00046AD5" w:rsidP="00F36B2E">
            <w:pPr>
              <w:jc w:val="center"/>
              <w:rPr>
                <w:rFonts w:ascii="Trebuchet MS" w:hAnsi="Trebuchet MS"/>
                <w:sz w:val="18"/>
                <w:szCs w:val="18"/>
                <w:lang w:val="en-US"/>
              </w:rPr>
            </w:pPr>
          </w:p>
        </w:tc>
        <w:tc>
          <w:tcPr>
            <w:tcW w:w="1422" w:type="dxa"/>
            <w:vAlign w:val="center"/>
          </w:tcPr>
          <w:p w14:paraId="420801B6" w14:textId="4041EAB8"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48367517" w14:textId="77777777" w:rsidR="00046AD5" w:rsidRPr="00F36B2E" w:rsidRDefault="00046AD5" w:rsidP="007A1124">
            <w:pPr>
              <w:jc w:val="center"/>
              <w:rPr>
                <w:rFonts w:ascii="Trebuchet MS" w:hAnsi="Trebuchet MS"/>
                <w:sz w:val="18"/>
                <w:szCs w:val="18"/>
                <w:lang w:val="en-US"/>
              </w:rPr>
            </w:pPr>
          </w:p>
        </w:tc>
        <w:tc>
          <w:tcPr>
            <w:tcW w:w="1345" w:type="dxa"/>
          </w:tcPr>
          <w:p w14:paraId="6C36C241" w14:textId="77777777" w:rsidR="00046AD5" w:rsidRPr="00F36B2E" w:rsidRDefault="00046AD5" w:rsidP="007A1124">
            <w:pPr>
              <w:jc w:val="center"/>
              <w:rPr>
                <w:rFonts w:ascii="Trebuchet MS" w:hAnsi="Trebuchet MS"/>
                <w:sz w:val="18"/>
                <w:szCs w:val="18"/>
                <w:lang w:val="en-US"/>
              </w:rPr>
            </w:pPr>
          </w:p>
        </w:tc>
        <w:tc>
          <w:tcPr>
            <w:tcW w:w="1345" w:type="dxa"/>
          </w:tcPr>
          <w:p w14:paraId="0BC71BB9" w14:textId="77777777" w:rsidR="00046AD5" w:rsidRPr="00F36B2E" w:rsidRDefault="00046AD5" w:rsidP="007A1124">
            <w:pPr>
              <w:jc w:val="center"/>
              <w:rPr>
                <w:rFonts w:ascii="Trebuchet MS" w:hAnsi="Trebuchet MS"/>
                <w:sz w:val="18"/>
                <w:szCs w:val="18"/>
                <w:lang w:val="en-US"/>
              </w:rPr>
            </w:pPr>
          </w:p>
        </w:tc>
        <w:tc>
          <w:tcPr>
            <w:tcW w:w="1345" w:type="dxa"/>
          </w:tcPr>
          <w:p w14:paraId="707F2F18" w14:textId="77777777" w:rsidR="00046AD5" w:rsidRPr="00F36B2E" w:rsidRDefault="00046AD5" w:rsidP="007A1124">
            <w:pPr>
              <w:jc w:val="center"/>
              <w:rPr>
                <w:rFonts w:ascii="Trebuchet MS" w:hAnsi="Trebuchet MS"/>
                <w:sz w:val="18"/>
                <w:szCs w:val="18"/>
                <w:lang w:val="en-US"/>
              </w:rPr>
            </w:pPr>
          </w:p>
        </w:tc>
        <w:tc>
          <w:tcPr>
            <w:tcW w:w="1333" w:type="dxa"/>
          </w:tcPr>
          <w:p w14:paraId="5A3E8FF9" w14:textId="77777777" w:rsidR="00046AD5" w:rsidRPr="00F36B2E" w:rsidRDefault="00046AD5" w:rsidP="007A1124">
            <w:pPr>
              <w:jc w:val="center"/>
              <w:rPr>
                <w:rFonts w:ascii="Trebuchet MS" w:hAnsi="Trebuchet MS"/>
                <w:sz w:val="18"/>
                <w:szCs w:val="18"/>
                <w:lang w:val="en-US"/>
              </w:rPr>
            </w:pPr>
          </w:p>
        </w:tc>
        <w:tc>
          <w:tcPr>
            <w:tcW w:w="1345" w:type="dxa"/>
          </w:tcPr>
          <w:p w14:paraId="2D261ECC" w14:textId="77777777" w:rsidR="00046AD5" w:rsidRPr="00F36B2E" w:rsidRDefault="00046AD5" w:rsidP="007A1124">
            <w:pPr>
              <w:jc w:val="center"/>
              <w:rPr>
                <w:rFonts w:ascii="Trebuchet MS" w:hAnsi="Trebuchet MS"/>
                <w:sz w:val="18"/>
                <w:szCs w:val="18"/>
                <w:lang w:val="en-US"/>
              </w:rPr>
            </w:pPr>
          </w:p>
        </w:tc>
        <w:tc>
          <w:tcPr>
            <w:tcW w:w="1345" w:type="dxa"/>
          </w:tcPr>
          <w:p w14:paraId="2A783BB2" w14:textId="77777777" w:rsidR="00046AD5" w:rsidRPr="00F36B2E" w:rsidRDefault="00046AD5" w:rsidP="007A1124">
            <w:pPr>
              <w:jc w:val="center"/>
              <w:rPr>
                <w:rFonts w:ascii="Trebuchet MS" w:hAnsi="Trebuchet MS"/>
                <w:sz w:val="18"/>
                <w:szCs w:val="18"/>
                <w:lang w:val="en-US"/>
              </w:rPr>
            </w:pPr>
          </w:p>
        </w:tc>
        <w:tc>
          <w:tcPr>
            <w:tcW w:w="1345" w:type="dxa"/>
          </w:tcPr>
          <w:p w14:paraId="6196EF5B" w14:textId="77777777" w:rsidR="00046AD5" w:rsidRPr="00F36B2E" w:rsidRDefault="00046AD5" w:rsidP="007A1124">
            <w:pPr>
              <w:jc w:val="center"/>
              <w:rPr>
                <w:rFonts w:ascii="Trebuchet MS" w:hAnsi="Trebuchet MS"/>
                <w:sz w:val="18"/>
                <w:szCs w:val="18"/>
                <w:lang w:val="en-US"/>
              </w:rPr>
            </w:pPr>
          </w:p>
        </w:tc>
        <w:tc>
          <w:tcPr>
            <w:tcW w:w="1322" w:type="dxa"/>
          </w:tcPr>
          <w:p w14:paraId="76697223" w14:textId="77777777" w:rsidR="00046AD5" w:rsidRPr="00F36B2E" w:rsidRDefault="00046AD5" w:rsidP="007A1124">
            <w:pPr>
              <w:jc w:val="center"/>
              <w:rPr>
                <w:rFonts w:ascii="Trebuchet MS" w:hAnsi="Trebuchet MS"/>
                <w:sz w:val="18"/>
                <w:szCs w:val="18"/>
                <w:lang w:val="en-US"/>
              </w:rPr>
            </w:pPr>
          </w:p>
        </w:tc>
      </w:tr>
      <w:tr w:rsidR="00046AD5" w:rsidRPr="00F36B2E" w14:paraId="191BAE38" w14:textId="77777777" w:rsidTr="00F36B2E">
        <w:tc>
          <w:tcPr>
            <w:tcW w:w="1348" w:type="dxa"/>
            <w:vMerge/>
            <w:vAlign w:val="center"/>
          </w:tcPr>
          <w:p w14:paraId="1C8A1641"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78846A71" w14:textId="3BD6674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0AF45F0D" w14:textId="77777777" w:rsidR="00046AD5" w:rsidRPr="00F36B2E" w:rsidRDefault="00046AD5" w:rsidP="007A1124">
            <w:pPr>
              <w:jc w:val="center"/>
              <w:rPr>
                <w:rFonts w:ascii="Trebuchet MS" w:hAnsi="Trebuchet MS"/>
                <w:sz w:val="18"/>
                <w:szCs w:val="18"/>
                <w:lang w:val="en-US"/>
              </w:rPr>
            </w:pPr>
          </w:p>
        </w:tc>
        <w:tc>
          <w:tcPr>
            <w:tcW w:w="1345" w:type="dxa"/>
          </w:tcPr>
          <w:p w14:paraId="5BEF1BB6" w14:textId="77777777" w:rsidR="00046AD5" w:rsidRPr="00F36B2E" w:rsidRDefault="00046AD5" w:rsidP="007A1124">
            <w:pPr>
              <w:jc w:val="center"/>
              <w:rPr>
                <w:rFonts w:ascii="Trebuchet MS" w:hAnsi="Trebuchet MS"/>
                <w:sz w:val="18"/>
                <w:szCs w:val="18"/>
                <w:lang w:val="en-US"/>
              </w:rPr>
            </w:pPr>
          </w:p>
        </w:tc>
        <w:tc>
          <w:tcPr>
            <w:tcW w:w="1345" w:type="dxa"/>
          </w:tcPr>
          <w:p w14:paraId="7F06F279" w14:textId="77777777" w:rsidR="00046AD5" w:rsidRPr="00F36B2E" w:rsidRDefault="00046AD5" w:rsidP="007A1124">
            <w:pPr>
              <w:jc w:val="center"/>
              <w:rPr>
                <w:rFonts w:ascii="Trebuchet MS" w:hAnsi="Trebuchet MS"/>
                <w:sz w:val="18"/>
                <w:szCs w:val="18"/>
                <w:lang w:val="en-US"/>
              </w:rPr>
            </w:pPr>
          </w:p>
        </w:tc>
        <w:tc>
          <w:tcPr>
            <w:tcW w:w="1345" w:type="dxa"/>
          </w:tcPr>
          <w:p w14:paraId="48911899" w14:textId="77777777" w:rsidR="00046AD5" w:rsidRPr="00F36B2E" w:rsidRDefault="00046AD5" w:rsidP="007A1124">
            <w:pPr>
              <w:jc w:val="center"/>
              <w:rPr>
                <w:rFonts w:ascii="Trebuchet MS" w:hAnsi="Trebuchet MS"/>
                <w:sz w:val="18"/>
                <w:szCs w:val="18"/>
                <w:lang w:val="en-US"/>
              </w:rPr>
            </w:pPr>
          </w:p>
        </w:tc>
        <w:tc>
          <w:tcPr>
            <w:tcW w:w="1333" w:type="dxa"/>
          </w:tcPr>
          <w:p w14:paraId="01697D2D" w14:textId="77777777" w:rsidR="00046AD5" w:rsidRPr="00F36B2E" w:rsidRDefault="00046AD5" w:rsidP="007A1124">
            <w:pPr>
              <w:jc w:val="center"/>
              <w:rPr>
                <w:rFonts w:ascii="Trebuchet MS" w:hAnsi="Trebuchet MS"/>
                <w:sz w:val="18"/>
                <w:szCs w:val="18"/>
                <w:lang w:val="en-US"/>
              </w:rPr>
            </w:pPr>
          </w:p>
        </w:tc>
        <w:tc>
          <w:tcPr>
            <w:tcW w:w="1345" w:type="dxa"/>
          </w:tcPr>
          <w:p w14:paraId="46F3E7C9" w14:textId="77777777" w:rsidR="00046AD5" w:rsidRPr="00F36B2E" w:rsidRDefault="00046AD5" w:rsidP="007A1124">
            <w:pPr>
              <w:jc w:val="center"/>
              <w:rPr>
                <w:rFonts w:ascii="Trebuchet MS" w:hAnsi="Trebuchet MS"/>
                <w:sz w:val="18"/>
                <w:szCs w:val="18"/>
                <w:lang w:val="en-US"/>
              </w:rPr>
            </w:pPr>
          </w:p>
        </w:tc>
        <w:tc>
          <w:tcPr>
            <w:tcW w:w="1345" w:type="dxa"/>
          </w:tcPr>
          <w:p w14:paraId="160FEBF4" w14:textId="77777777" w:rsidR="00046AD5" w:rsidRPr="00F36B2E" w:rsidRDefault="00046AD5" w:rsidP="007A1124">
            <w:pPr>
              <w:jc w:val="center"/>
              <w:rPr>
                <w:rFonts w:ascii="Trebuchet MS" w:hAnsi="Trebuchet MS"/>
                <w:sz w:val="18"/>
                <w:szCs w:val="18"/>
                <w:lang w:val="en-US"/>
              </w:rPr>
            </w:pPr>
          </w:p>
        </w:tc>
        <w:tc>
          <w:tcPr>
            <w:tcW w:w="1345" w:type="dxa"/>
          </w:tcPr>
          <w:p w14:paraId="7BDBBE16" w14:textId="77777777" w:rsidR="00046AD5" w:rsidRPr="00F36B2E" w:rsidRDefault="00046AD5" w:rsidP="007A1124">
            <w:pPr>
              <w:jc w:val="center"/>
              <w:rPr>
                <w:rFonts w:ascii="Trebuchet MS" w:hAnsi="Trebuchet MS"/>
                <w:sz w:val="18"/>
                <w:szCs w:val="18"/>
                <w:lang w:val="en-US"/>
              </w:rPr>
            </w:pPr>
          </w:p>
        </w:tc>
        <w:tc>
          <w:tcPr>
            <w:tcW w:w="1322" w:type="dxa"/>
          </w:tcPr>
          <w:p w14:paraId="38185904" w14:textId="77777777" w:rsidR="00046AD5" w:rsidRPr="00F36B2E" w:rsidRDefault="00046AD5" w:rsidP="007A1124">
            <w:pPr>
              <w:jc w:val="center"/>
              <w:rPr>
                <w:rFonts w:ascii="Trebuchet MS" w:hAnsi="Trebuchet MS"/>
                <w:sz w:val="18"/>
                <w:szCs w:val="18"/>
                <w:lang w:val="en-US"/>
              </w:rPr>
            </w:pPr>
          </w:p>
        </w:tc>
      </w:tr>
      <w:tr w:rsidR="00046AD5" w:rsidRPr="00F36B2E" w14:paraId="58C89E56" w14:textId="77777777" w:rsidTr="00F36B2E">
        <w:tc>
          <w:tcPr>
            <w:tcW w:w="1348" w:type="dxa"/>
            <w:vMerge/>
            <w:vAlign w:val="center"/>
          </w:tcPr>
          <w:p w14:paraId="701B3992"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5F7C914B" w14:textId="2B446E0D"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48DEE2CE" w14:textId="77777777" w:rsidR="00046AD5" w:rsidRPr="00F36B2E" w:rsidRDefault="00046AD5" w:rsidP="007A1124">
            <w:pPr>
              <w:jc w:val="center"/>
              <w:rPr>
                <w:rFonts w:ascii="Trebuchet MS" w:hAnsi="Trebuchet MS"/>
                <w:sz w:val="18"/>
                <w:szCs w:val="18"/>
                <w:lang w:val="en-US"/>
              </w:rPr>
            </w:pPr>
          </w:p>
        </w:tc>
        <w:tc>
          <w:tcPr>
            <w:tcW w:w="1345" w:type="dxa"/>
          </w:tcPr>
          <w:p w14:paraId="29AFDCA4" w14:textId="77777777" w:rsidR="00046AD5" w:rsidRPr="00F36B2E" w:rsidRDefault="00046AD5" w:rsidP="007A1124">
            <w:pPr>
              <w:jc w:val="center"/>
              <w:rPr>
                <w:rFonts w:ascii="Trebuchet MS" w:hAnsi="Trebuchet MS"/>
                <w:sz w:val="18"/>
                <w:szCs w:val="18"/>
                <w:lang w:val="en-US"/>
              </w:rPr>
            </w:pPr>
          </w:p>
        </w:tc>
        <w:tc>
          <w:tcPr>
            <w:tcW w:w="1345" w:type="dxa"/>
          </w:tcPr>
          <w:p w14:paraId="5AB05751" w14:textId="77777777" w:rsidR="00046AD5" w:rsidRPr="00F36B2E" w:rsidRDefault="00046AD5" w:rsidP="007A1124">
            <w:pPr>
              <w:jc w:val="center"/>
              <w:rPr>
                <w:rFonts w:ascii="Trebuchet MS" w:hAnsi="Trebuchet MS"/>
                <w:sz w:val="18"/>
                <w:szCs w:val="18"/>
                <w:lang w:val="en-US"/>
              </w:rPr>
            </w:pPr>
          </w:p>
        </w:tc>
        <w:tc>
          <w:tcPr>
            <w:tcW w:w="1345" w:type="dxa"/>
          </w:tcPr>
          <w:p w14:paraId="3A12B32A" w14:textId="77777777" w:rsidR="00046AD5" w:rsidRPr="00F36B2E" w:rsidRDefault="00046AD5" w:rsidP="007A1124">
            <w:pPr>
              <w:jc w:val="center"/>
              <w:rPr>
                <w:rFonts w:ascii="Trebuchet MS" w:hAnsi="Trebuchet MS"/>
                <w:sz w:val="18"/>
                <w:szCs w:val="18"/>
                <w:lang w:val="en-US"/>
              </w:rPr>
            </w:pPr>
          </w:p>
        </w:tc>
        <w:tc>
          <w:tcPr>
            <w:tcW w:w="1333" w:type="dxa"/>
          </w:tcPr>
          <w:p w14:paraId="7A702BF2" w14:textId="77777777" w:rsidR="00046AD5" w:rsidRPr="00F36B2E" w:rsidRDefault="00046AD5" w:rsidP="007A1124">
            <w:pPr>
              <w:jc w:val="center"/>
              <w:rPr>
                <w:rFonts w:ascii="Trebuchet MS" w:hAnsi="Trebuchet MS"/>
                <w:sz w:val="18"/>
                <w:szCs w:val="18"/>
                <w:lang w:val="en-US"/>
              </w:rPr>
            </w:pPr>
          </w:p>
        </w:tc>
        <w:tc>
          <w:tcPr>
            <w:tcW w:w="1345" w:type="dxa"/>
          </w:tcPr>
          <w:p w14:paraId="3C52CD03" w14:textId="77777777" w:rsidR="00046AD5" w:rsidRPr="00F36B2E" w:rsidRDefault="00046AD5" w:rsidP="007A1124">
            <w:pPr>
              <w:jc w:val="center"/>
              <w:rPr>
                <w:rFonts w:ascii="Trebuchet MS" w:hAnsi="Trebuchet MS"/>
                <w:sz w:val="18"/>
                <w:szCs w:val="18"/>
                <w:lang w:val="en-US"/>
              </w:rPr>
            </w:pPr>
          </w:p>
        </w:tc>
        <w:tc>
          <w:tcPr>
            <w:tcW w:w="1345" w:type="dxa"/>
          </w:tcPr>
          <w:p w14:paraId="4F8FCDB9" w14:textId="77777777" w:rsidR="00046AD5" w:rsidRPr="00F36B2E" w:rsidRDefault="00046AD5" w:rsidP="007A1124">
            <w:pPr>
              <w:jc w:val="center"/>
              <w:rPr>
                <w:rFonts w:ascii="Trebuchet MS" w:hAnsi="Trebuchet MS"/>
                <w:sz w:val="18"/>
                <w:szCs w:val="18"/>
                <w:lang w:val="en-US"/>
              </w:rPr>
            </w:pPr>
          </w:p>
        </w:tc>
        <w:tc>
          <w:tcPr>
            <w:tcW w:w="1345" w:type="dxa"/>
          </w:tcPr>
          <w:p w14:paraId="5AD3FFAE" w14:textId="77777777" w:rsidR="00046AD5" w:rsidRPr="00F36B2E" w:rsidRDefault="00046AD5" w:rsidP="007A1124">
            <w:pPr>
              <w:jc w:val="center"/>
              <w:rPr>
                <w:rFonts w:ascii="Trebuchet MS" w:hAnsi="Trebuchet MS"/>
                <w:sz w:val="18"/>
                <w:szCs w:val="18"/>
                <w:lang w:val="en-US"/>
              </w:rPr>
            </w:pPr>
          </w:p>
        </w:tc>
        <w:tc>
          <w:tcPr>
            <w:tcW w:w="1322" w:type="dxa"/>
          </w:tcPr>
          <w:p w14:paraId="1204AF60" w14:textId="77777777" w:rsidR="00046AD5" w:rsidRPr="00F36B2E" w:rsidRDefault="00046AD5" w:rsidP="007A1124">
            <w:pPr>
              <w:jc w:val="center"/>
              <w:rPr>
                <w:rFonts w:ascii="Trebuchet MS" w:hAnsi="Trebuchet MS"/>
                <w:sz w:val="18"/>
                <w:szCs w:val="18"/>
                <w:lang w:val="en-US"/>
              </w:rPr>
            </w:pPr>
          </w:p>
        </w:tc>
      </w:tr>
      <w:tr w:rsidR="00046AD5" w:rsidRPr="00F36B2E" w14:paraId="4686B746" w14:textId="77777777" w:rsidTr="00F36B2E">
        <w:tc>
          <w:tcPr>
            <w:tcW w:w="1348" w:type="dxa"/>
            <w:vMerge/>
            <w:vAlign w:val="center"/>
          </w:tcPr>
          <w:p w14:paraId="3D000425"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44ABCEDE" w14:textId="7B3EB419"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0E2BE2CF" w14:textId="77777777" w:rsidR="00046AD5" w:rsidRPr="00F36B2E" w:rsidRDefault="00046AD5" w:rsidP="007A1124">
            <w:pPr>
              <w:jc w:val="center"/>
              <w:rPr>
                <w:rFonts w:ascii="Trebuchet MS" w:hAnsi="Trebuchet MS"/>
                <w:sz w:val="18"/>
                <w:szCs w:val="18"/>
                <w:lang w:val="en-US"/>
              </w:rPr>
            </w:pPr>
          </w:p>
        </w:tc>
        <w:tc>
          <w:tcPr>
            <w:tcW w:w="1345" w:type="dxa"/>
          </w:tcPr>
          <w:p w14:paraId="44A8CF9A" w14:textId="77777777" w:rsidR="00046AD5" w:rsidRPr="00F36B2E" w:rsidRDefault="00046AD5" w:rsidP="007A1124">
            <w:pPr>
              <w:jc w:val="center"/>
              <w:rPr>
                <w:rFonts w:ascii="Trebuchet MS" w:hAnsi="Trebuchet MS"/>
                <w:sz w:val="18"/>
                <w:szCs w:val="18"/>
                <w:lang w:val="en-US"/>
              </w:rPr>
            </w:pPr>
          </w:p>
        </w:tc>
        <w:tc>
          <w:tcPr>
            <w:tcW w:w="1345" w:type="dxa"/>
          </w:tcPr>
          <w:p w14:paraId="1B312DD3" w14:textId="77777777" w:rsidR="00046AD5" w:rsidRPr="00F36B2E" w:rsidRDefault="00046AD5" w:rsidP="007A1124">
            <w:pPr>
              <w:jc w:val="center"/>
              <w:rPr>
                <w:rFonts w:ascii="Trebuchet MS" w:hAnsi="Trebuchet MS"/>
                <w:sz w:val="18"/>
                <w:szCs w:val="18"/>
                <w:lang w:val="en-US"/>
              </w:rPr>
            </w:pPr>
          </w:p>
        </w:tc>
        <w:tc>
          <w:tcPr>
            <w:tcW w:w="1345" w:type="dxa"/>
          </w:tcPr>
          <w:p w14:paraId="48B7BA30" w14:textId="77777777" w:rsidR="00046AD5" w:rsidRPr="00F36B2E" w:rsidRDefault="00046AD5" w:rsidP="007A1124">
            <w:pPr>
              <w:jc w:val="center"/>
              <w:rPr>
                <w:rFonts w:ascii="Trebuchet MS" w:hAnsi="Trebuchet MS"/>
                <w:sz w:val="18"/>
                <w:szCs w:val="18"/>
                <w:lang w:val="en-US"/>
              </w:rPr>
            </w:pPr>
          </w:p>
        </w:tc>
        <w:tc>
          <w:tcPr>
            <w:tcW w:w="1333" w:type="dxa"/>
          </w:tcPr>
          <w:p w14:paraId="4B6EA8AA" w14:textId="77777777" w:rsidR="00046AD5" w:rsidRPr="00F36B2E" w:rsidRDefault="00046AD5" w:rsidP="007A1124">
            <w:pPr>
              <w:jc w:val="center"/>
              <w:rPr>
                <w:rFonts w:ascii="Trebuchet MS" w:hAnsi="Trebuchet MS"/>
                <w:sz w:val="18"/>
                <w:szCs w:val="18"/>
                <w:lang w:val="en-US"/>
              </w:rPr>
            </w:pPr>
          </w:p>
        </w:tc>
        <w:tc>
          <w:tcPr>
            <w:tcW w:w="1345" w:type="dxa"/>
          </w:tcPr>
          <w:p w14:paraId="6F496ACE" w14:textId="77777777" w:rsidR="00046AD5" w:rsidRPr="00F36B2E" w:rsidRDefault="00046AD5" w:rsidP="007A1124">
            <w:pPr>
              <w:jc w:val="center"/>
              <w:rPr>
                <w:rFonts w:ascii="Trebuchet MS" w:hAnsi="Trebuchet MS"/>
                <w:sz w:val="18"/>
                <w:szCs w:val="18"/>
                <w:lang w:val="en-US"/>
              </w:rPr>
            </w:pPr>
          </w:p>
        </w:tc>
        <w:tc>
          <w:tcPr>
            <w:tcW w:w="1345" w:type="dxa"/>
          </w:tcPr>
          <w:p w14:paraId="6E935400" w14:textId="77777777" w:rsidR="00046AD5" w:rsidRPr="00F36B2E" w:rsidRDefault="00046AD5" w:rsidP="007A1124">
            <w:pPr>
              <w:jc w:val="center"/>
              <w:rPr>
                <w:rFonts w:ascii="Trebuchet MS" w:hAnsi="Trebuchet MS"/>
                <w:sz w:val="18"/>
                <w:szCs w:val="18"/>
                <w:lang w:val="en-US"/>
              </w:rPr>
            </w:pPr>
          </w:p>
        </w:tc>
        <w:tc>
          <w:tcPr>
            <w:tcW w:w="1345" w:type="dxa"/>
          </w:tcPr>
          <w:p w14:paraId="250A64E2" w14:textId="77777777" w:rsidR="00046AD5" w:rsidRPr="00F36B2E" w:rsidRDefault="00046AD5" w:rsidP="007A1124">
            <w:pPr>
              <w:jc w:val="center"/>
              <w:rPr>
                <w:rFonts w:ascii="Trebuchet MS" w:hAnsi="Trebuchet MS"/>
                <w:sz w:val="18"/>
                <w:szCs w:val="18"/>
                <w:lang w:val="en-US"/>
              </w:rPr>
            </w:pPr>
          </w:p>
        </w:tc>
        <w:tc>
          <w:tcPr>
            <w:tcW w:w="1322" w:type="dxa"/>
          </w:tcPr>
          <w:p w14:paraId="1ACD06B3" w14:textId="77777777" w:rsidR="00046AD5" w:rsidRPr="00F36B2E" w:rsidRDefault="00046AD5" w:rsidP="007A1124">
            <w:pPr>
              <w:jc w:val="center"/>
              <w:rPr>
                <w:rFonts w:ascii="Trebuchet MS" w:hAnsi="Trebuchet MS"/>
                <w:sz w:val="18"/>
                <w:szCs w:val="18"/>
                <w:lang w:val="en-US"/>
              </w:rPr>
            </w:pPr>
          </w:p>
        </w:tc>
      </w:tr>
      <w:tr w:rsidR="00046AD5" w:rsidRPr="00F36B2E" w14:paraId="27868723" w14:textId="77777777" w:rsidTr="00F36B2E">
        <w:tc>
          <w:tcPr>
            <w:tcW w:w="1348" w:type="dxa"/>
            <w:vMerge/>
            <w:vAlign w:val="center"/>
          </w:tcPr>
          <w:p w14:paraId="739182C5"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3052BA3A" w14:textId="2F9018F2"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70BF1ACF" w14:textId="77777777" w:rsidR="00046AD5" w:rsidRPr="00F36B2E" w:rsidRDefault="00046AD5" w:rsidP="007A1124">
            <w:pPr>
              <w:jc w:val="center"/>
              <w:rPr>
                <w:rFonts w:ascii="Trebuchet MS" w:hAnsi="Trebuchet MS"/>
                <w:sz w:val="18"/>
                <w:szCs w:val="18"/>
                <w:lang w:val="en-US"/>
              </w:rPr>
            </w:pPr>
          </w:p>
        </w:tc>
        <w:tc>
          <w:tcPr>
            <w:tcW w:w="1345" w:type="dxa"/>
          </w:tcPr>
          <w:p w14:paraId="6E746BEF" w14:textId="77777777" w:rsidR="00046AD5" w:rsidRPr="00F36B2E" w:rsidRDefault="00046AD5" w:rsidP="007A1124">
            <w:pPr>
              <w:jc w:val="center"/>
              <w:rPr>
                <w:rFonts w:ascii="Trebuchet MS" w:hAnsi="Trebuchet MS"/>
                <w:sz w:val="18"/>
                <w:szCs w:val="18"/>
                <w:lang w:val="en-US"/>
              </w:rPr>
            </w:pPr>
          </w:p>
        </w:tc>
        <w:tc>
          <w:tcPr>
            <w:tcW w:w="1345" w:type="dxa"/>
          </w:tcPr>
          <w:p w14:paraId="035DB008" w14:textId="77777777" w:rsidR="00046AD5" w:rsidRPr="00F36B2E" w:rsidRDefault="00046AD5" w:rsidP="007A1124">
            <w:pPr>
              <w:jc w:val="center"/>
              <w:rPr>
                <w:rFonts w:ascii="Trebuchet MS" w:hAnsi="Trebuchet MS"/>
                <w:sz w:val="18"/>
                <w:szCs w:val="18"/>
                <w:lang w:val="en-US"/>
              </w:rPr>
            </w:pPr>
          </w:p>
        </w:tc>
        <w:tc>
          <w:tcPr>
            <w:tcW w:w="1345" w:type="dxa"/>
          </w:tcPr>
          <w:p w14:paraId="3C36CE4A" w14:textId="77777777" w:rsidR="00046AD5" w:rsidRPr="00F36B2E" w:rsidRDefault="00046AD5" w:rsidP="007A1124">
            <w:pPr>
              <w:jc w:val="center"/>
              <w:rPr>
                <w:rFonts w:ascii="Trebuchet MS" w:hAnsi="Trebuchet MS"/>
                <w:sz w:val="18"/>
                <w:szCs w:val="18"/>
                <w:lang w:val="en-US"/>
              </w:rPr>
            </w:pPr>
          </w:p>
        </w:tc>
        <w:tc>
          <w:tcPr>
            <w:tcW w:w="1333" w:type="dxa"/>
          </w:tcPr>
          <w:p w14:paraId="1D94CD3E" w14:textId="77777777" w:rsidR="00046AD5" w:rsidRPr="00F36B2E" w:rsidRDefault="00046AD5" w:rsidP="007A1124">
            <w:pPr>
              <w:jc w:val="center"/>
              <w:rPr>
                <w:rFonts w:ascii="Trebuchet MS" w:hAnsi="Trebuchet MS"/>
                <w:sz w:val="18"/>
                <w:szCs w:val="18"/>
                <w:lang w:val="en-US"/>
              </w:rPr>
            </w:pPr>
          </w:p>
        </w:tc>
        <w:tc>
          <w:tcPr>
            <w:tcW w:w="1345" w:type="dxa"/>
          </w:tcPr>
          <w:p w14:paraId="70928DA0" w14:textId="77777777" w:rsidR="00046AD5" w:rsidRPr="00F36B2E" w:rsidRDefault="00046AD5" w:rsidP="007A1124">
            <w:pPr>
              <w:jc w:val="center"/>
              <w:rPr>
                <w:rFonts w:ascii="Trebuchet MS" w:hAnsi="Trebuchet MS"/>
                <w:sz w:val="18"/>
                <w:szCs w:val="18"/>
                <w:lang w:val="en-US"/>
              </w:rPr>
            </w:pPr>
          </w:p>
        </w:tc>
        <w:tc>
          <w:tcPr>
            <w:tcW w:w="1345" w:type="dxa"/>
          </w:tcPr>
          <w:p w14:paraId="4150259E" w14:textId="77777777" w:rsidR="00046AD5" w:rsidRPr="00F36B2E" w:rsidRDefault="00046AD5" w:rsidP="007A1124">
            <w:pPr>
              <w:jc w:val="center"/>
              <w:rPr>
                <w:rFonts w:ascii="Trebuchet MS" w:hAnsi="Trebuchet MS"/>
                <w:sz w:val="18"/>
                <w:szCs w:val="18"/>
                <w:lang w:val="en-US"/>
              </w:rPr>
            </w:pPr>
          </w:p>
        </w:tc>
        <w:tc>
          <w:tcPr>
            <w:tcW w:w="1345" w:type="dxa"/>
          </w:tcPr>
          <w:p w14:paraId="3ABFE6DB" w14:textId="77777777" w:rsidR="00046AD5" w:rsidRPr="00F36B2E" w:rsidRDefault="00046AD5" w:rsidP="007A1124">
            <w:pPr>
              <w:jc w:val="center"/>
              <w:rPr>
                <w:rFonts w:ascii="Trebuchet MS" w:hAnsi="Trebuchet MS"/>
                <w:sz w:val="18"/>
                <w:szCs w:val="18"/>
                <w:lang w:val="en-US"/>
              </w:rPr>
            </w:pPr>
          </w:p>
        </w:tc>
        <w:tc>
          <w:tcPr>
            <w:tcW w:w="1322" w:type="dxa"/>
          </w:tcPr>
          <w:p w14:paraId="6F082BD5" w14:textId="77777777" w:rsidR="00046AD5" w:rsidRPr="00F36B2E" w:rsidRDefault="00046AD5" w:rsidP="007A1124">
            <w:pPr>
              <w:jc w:val="center"/>
              <w:rPr>
                <w:rFonts w:ascii="Trebuchet MS" w:hAnsi="Trebuchet MS"/>
                <w:sz w:val="18"/>
                <w:szCs w:val="18"/>
                <w:lang w:val="en-US"/>
              </w:rPr>
            </w:pPr>
          </w:p>
        </w:tc>
      </w:tr>
      <w:tr w:rsidR="00046AD5" w:rsidRPr="00F36B2E" w14:paraId="5A19DF31" w14:textId="77777777" w:rsidTr="00F36B2E">
        <w:tc>
          <w:tcPr>
            <w:tcW w:w="1348" w:type="dxa"/>
            <w:vMerge/>
            <w:vAlign w:val="center"/>
          </w:tcPr>
          <w:p w14:paraId="1003C306"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7B5D7C91" w14:textId="4619CB1D"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4C80BA24" w14:textId="77777777" w:rsidR="00046AD5" w:rsidRPr="00F36B2E" w:rsidRDefault="00046AD5" w:rsidP="007A1124">
            <w:pPr>
              <w:jc w:val="center"/>
              <w:rPr>
                <w:rFonts w:ascii="Trebuchet MS" w:hAnsi="Trebuchet MS"/>
                <w:sz w:val="18"/>
                <w:szCs w:val="18"/>
                <w:lang w:val="en-US"/>
              </w:rPr>
            </w:pPr>
          </w:p>
        </w:tc>
        <w:tc>
          <w:tcPr>
            <w:tcW w:w="1345" w:type="dxa"/>
          </w:tcPr>
          <w:p w14:paraId="0171CD79" w14:textId="77777777" w:rsidR="00046AD5" w:rsidRPr="00F36B2E" w:rsidRDefault="00046AD5" w:rsidP="007A1124">
            <w:pPr>
              <w:jc w:val="center"/>
              <w:rPr>
                <w:rFonts w:ascii="Trebuchet MS" w:hAnsi="Trebuchet MS"/>
                <w:sz w:val="18"/>
                <w:szCs w:val="18"/>
                <w:lang w:val="en-US"/>
              </w:rPr>
            </w:pPr>
          </w:p>
        </w:tc>
        <w:tc>
          <w:tcPr>
            <w:tcW w:w="1345" w:type="dxa"/>
          </w:tcPr>
          <w:p w14:paraId="05E45EFF" w14:textId="77777777" w:rsidR="00046AD5" w:rsidRPr="00F36B2E" w:rsidRDefault="00046AD5" w:rsidP="007A1124">
            <w:pPr>
              <w:jc w:val="center"/>
              <w:rPr>
                <w:rFonts w:ascii="Trebuchet MS" w:hAnsi="Trebuchet MS"/>
                <w:sz w:val="18"/>
                <w:szCs w:val="18"/>
                <w:lang w:val="en-US"/>
              </w:rPr>
            </w:pPr>
          </w:p>
        </w:tc>
        <w:tc>
          <w:tcPr>
            <w:tcW w:w="1345" w:type="dxa"/>
          </w:tcPr>
          <w:p w14:paraId="251D0D6B" w14:textId="77777777" w:rsidR="00046AD5" w:rsidRPr="00F36B2E" w:rsidRDefault="00046AD5" w:rsidP="007A1124">
            <w:pPr>
              <w:jc w:val="center"/>
              <w:rPr>
                <w:rFonts w:ascii="Trebuchet MS" w:hAnsi="Trebuchet MS"/>
                <w:sz w:val="18"/>
                <w:szCs w:val="18"/>
                <w:lang w:val="en-US"/>
              </w:rPr>
            </w:pPr>
          </w:p>
        </w:tc>
        <w:tc>
          <w:tcPr>
            <w:tcW w:w="1333" w:type="dxa"/>
          </w:tcPr>
          <w:p w14:paraId="66988A5C" w14:textId="77777777" w:rsidR="00046AD5" w:rsidRPr="00F36B2E" w:rsidRDefault="00046AD5" w:rsidP="007A1124">
            <w:pPr>
              <w:jc w:val="center"/>
              <w:rPr>
                <w:rFonts w:ascii="Trebuchet MS" w:hAnsi="Trebuchet MS"/>
                <w:sz w:val="18"/>
                <w:szCs w:val="18"/>
                <w:lang w:val="en-US"/>
              </w:rPr>
            </w:pPr>
          </w:p>
        </w:tc>
        <w:tc>
          <w:tcPr>
            <w:tcW w:w="1345" w:type="dxa"/>
          </w:tcPr>
          <w:p w14:paraId="0500C6BA" w14:textId="77777777" w:rsidR="00046AD5" w:rsidRPr="00F36B2E" w:rsidRDefault="00046AD5" w:rsidP="007A1124">
            <w:pPr>
              <w:jc w:val="center"/>
              <w:rPr>
                <w:rFonts w:ascii="Trebuchet MS" w:hAnsi="Trebuchet MS"/>
                <w:sz w:val="18"/>
                <w:szCs w:val="18"/>
                <w:lang w:val="en-US"/>
              </w:rPr>
            </w:pPr>
          </w:p>
        </w:tc>
        <w:tc>
          <w:tcPr>
            <w:tcW w:w="1345" w:type="dxa"/>
          </w:tcPr>
          <w:p w14:paraId="09D47A88" w14:textId="77777777" w:rsidR="00046AD5" w:rsidRPr="00F36B2E" w:rsidRDefault="00046AD5" w:rsidP="007A1124">
            <w:pPr>
              <w:jc w:val="center"/>
              <w:rPr>
                <w:rFonts w:ascii="Trebuchet MS" w:hAnsi="Trebuchet MS"/>
                <w:sz w:val="18"/>
                <w:szCs w:val="18"/>
                <w:lang w:val="en-US"/>
              </w:rPr>
            </w:pPr>
          </w:p>
        </w:tc>
        <w:tc>
          <w:tcPr>
            <w:tcW w:w="1345" w:type="dxa"/>
          </w:tcPr>
          <w:p w14:paraId="376D6649" w14:textId="77777777" w:rsidR="00046AD5" w:rsidRPr="00F36B2E" w:rsidRDefault="00046AD5" w:rsidP="007A1124">
            <w:pPr>
              <w:jc w:val="center"/>
              <w:rPr>
                <w:rFonts w:ascii="Trebuchet MS" w:hAnsi="Trebuchet MS"/>
                <w:sz w:val="18"/>
                <w:szCs w:val="18"/>
                <w:lang w:val="en-US"/>
              </w:rPr>
            </w:pPr>
          </w:p>
        </w:tc>
        <w:tc>
          <w:tcPr>
            <w:tcW w:w="1322" w:type="dxa"/>
          </w:tcPr>
          <w:p w14:paraId="7AF9BECE" w14:textId="77777777" w:rsidR="00046AD5" w:rsidRPr="00F36B2E" w:rsidRDefault="00046AD5" w:rsidP="007A1124">
            <w:pPr>
              <w:jc w:val="center"/>
              <w:rPr>
                <w:rFonts w:ascii="Trebuchet MS" w:hAnsi="Trebuchet MS"/>
                <w:sz w:val="18"/>
                <w:szCs w:val="18"/>
                <w:lang w:val="en-US"/>
              </w:rPr>
            </w:pPr>
          </w:p>
        </w:tc>
      </w:tr>
      <w:tr w:rsidR="00046AD5" w:rsidRPr="00F36B2E" w14:paraId="2558DF0D" w14:textId="77777777" w:rsidTr="00F36B2E">
        <w:tc>
          <w:tcPr>
            <w:tcW w:w="1348" w:type="dxa"/>
            <w:vMerge w:val="restart"/>
            <w:vAlign w:val="center"/>
          </w:tcPr>
          <w:p w14:paraId="46B2BD9B" w14:textId="692B0A8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0,75</w:t>
            </w:r>
          </w:p>
        </w:tc>
        <w:tc>
          <w:tcPr>
            <w:tcW w:w="1422" w:type="dxa"/>
            <w:vAlign w:val="center"/>
          </w:tcPr>
          <w:p w14:paraId="5220B129" w14:textId="24C9E99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4B39412B" w14:textId="77777777" w:rsidR="00046AD5" w:rsidRPr="00F36B2E" w:rsidRDefault="00046AD5" w:rsidP="007A1124">
            <w:pPr>
              <w:jc w:val="center"/>
              <w:rPr>
                <w:rFonts w:ascii="Trebuchet MS" w:hAnsi="Trebuchet MS"/>
                <w:sz w:val="18"/>
                <w:szCs w:val="18"/>
                <w:lang w:val="en-US"/>
              </w:rPr>
            </w:pPr>
          </w:p>
        </w:tc>
        <w:tc>
          <w:tcPr>
            <w:tcW w:w="1345" w:type="dxa"/>
          </w:tcPr>
          <w:p w14:paraId="6E85EF33" w14:textId="77777777" w:rsidR="00046AD5" w:rsidRPr="00F36B2E" w:rsidRDefault="00046AD5" w:rsidP="007A1124">
            <w:pPr>
              <w:jc w:val="center"/>
              <w:rPr>
                <w:rFonts w:ascii="Trebuchet MS" w:hAnsi="Trebuchet MS"/>
                <w:sz w:val="18"/>
                <w:szCs w:val="18"/>
                <w:lang w:val="en-US"/>
              </w:rPr>
            </w:pPr>
          </w:p>
        </w:tc>
        <w:tc>
          <w:tcPr>
            <w:tcW w:w="1345" w:type="dxa"/>
          </w:tcPr>
          <w:p w14:paraId="23367CE7" w14:textId="77777777" w:rsidR="00046AD5" w:rsidRPr="00F36B2E" w:rsidRDefault="00046AD5" w:rsidP="007A1124">
            <w:pPr>
              <w:jc w:val="center"/>
              <w:rPr>
                <w:rFonts w:ascii="Trebuchet MS" w:hAnsi="Trebuchet MS"/>
                <w:sz w:val="18"/>
                <w:szCs w:val="18"/>
                <w:lang w:val="en-US"/>
              </w:rPr>
            </w:pPr>
          </w:p>
        </w:tc>
        <w:tc>
          <w:tcPr>
            <w:tcW w:w="1345" w:type="dxa"/>
          </w:tcPr>
          <w:p w14:paraId="7C6269AE" w14:textId="77777777" w:rsidR="00046AD5" w:rsidRPr="00F36B2E" w:rsidRDefault="00046AD5" w:rsidP="007A1124">
            <w:pPr>
              <w:jc w:val="center"/>
              <w:rPr>
                <w:rFonts w:ascii="Trebuchet MS" w:hAnsi="Trebuchet MS"/>
                <w:sz w:val="18"/>
                <w:szCs w:val="18"/>
                <w:lang w:val="en-US"/>
              </w:rPr>
            </w:pPr>
          </w:p>
        </w:tc>
        <w:tc>
          <w:tcPr>
            <w:tcW w:w="1333" w:type="dxa"/>
          </w:tcPr>
          <w:p w14:paraId="667D2827" w14:textId="77777777" w:rsidR="00046AD5" w:rsidRPr="00F36B2E" w:rsidRDefault="00046AD5" w:rsidP="007A1124">
            <w:pPr>
              <w:jc w:val="center"/>
              <w:rPr>
                <w:rFonts w:ascii="Trebuchet MS" w:hAnsi="Trebuchet MS"/>
                <w:sz w:val="18"/>
                <w:szCs w:val="18"/>
                <w:lang w:val="en-US"/>
              </w:rPr>
            </w:pPr>
          </w:p>
        </w:tc>
        <w:tc>
          <w:tcPr>
            <w:tcW w:w="1345" w:type="dxa"/>
          </w:tcPr>
          <w:p w14:paraId="6A7A4864" w14:textId="77777777" w:rsidR="00046AD5" w:rsidRPr="00F36B2E" w:rsidRDefault="00046AD5" w:rsidP="007A1124">
            <w:pPr>
              <w:jc w:val="center"/>
              <w:rPr>
                <w:rFonts w:ascii="Trebuchet MS" w:hAnsi="Trebuchet MS"/>
                <w:sz w:val="18"/>
                <w:szCs w:val="18"/>
                <w:lang w:val="en-US"/>
              </w:rPr>
            </w:pPr>
          </w:p>
        </w:tc>
        <w:tc>
          <w:tcPr>
            <w:tcW w:w="1345" w:type="dxa"/>
          </w:tcPr>
          <w:p w14:paraId="70381791" w14:textId="77777777" w:rsidR="00046AD5" w:rsidRPr="00F36B2E" w:rsidRDefault="00046AD5" w:rsidP="007A1124">
            <w:pPr>
              <w:jc w:val="center"/>
              <w:rPr>
                <w:rFonts w:ascii="Trebuchet MS" w:hAnsi="Trebuchet MS"/>
                <w:sz w:val="18"/>
                <w:szCs w:val="18"/>
                <w:lang w:val="en-US"/>
              </w:rPr>
            </w:pPr>
          </w:p>
        </w:tc>
        <w:tc>
          <w:tcPr>
            <w:tcW w:w="1345" w:type="dxa"/>
          </w:tcPr>
          <w:p w14:paraId="32ECFD74" w14:textId="77777777" w:rsidR="00046AD5" w:rsidRPr="00F36B2E" w:rsidRDefault="00046AD5" w:rsidP="007A1124">
            <w:pPr>
              <w:jc w:val="center"/>
              <w:rPr>
                <w:rFonts w:ascii="Trebuchet MS" w:hAnsi="Trebuchet MS"/>
                <w:sz w:val="18"/>
                <w:szCs w:val="18"/>
                <w:lang w:val="en-US"/>
              </w:rPr>
            </w:pPr>
          </w:p>
        </w:tc>
        <w:tc>
          <w:tcPr>
            <w:tcW w:w="1322" w:type="dxa"/>
          </w:tcPr>
          <w:p w14:paraId="48C414A5" w14:textId="77777777" w:rsidR="00046AD5" w:rsidRPr="00F36B2E" w:rsidRDefault="00046AD5" w:rsidP="007A1124">
            <w:pPr>
              <w:jc w:val="center"/>
              <w:rPr>
                <w:rFonts w:ascii="Trebuchet MS" w:hAnsi="Trebuchet MS"/>
                <w:sz w:val="18"/>
                <w:szCs w:val="18"/>
                <w:lang w:val="en-US"/>
              </w:rPr>
            </w:pPr>
          </w:p>
        </w:tc>
      </w:tr>
      <w:tr w:rsidR="00046AD5" w:rsidRPr="00F36B2E" w14:paraId="2F0B433A" w14:textId="77777777" w:rsidTr="00F36B2E">
        <w:tc>
          <w:tcPr>
            <w:tcW w:w="1348" w:type="dxa"/>
            <w:vMerge/>
          </w:tcPr>
          <w:p w14:paraId="1FE14597" w14:textId="77777777" w:rsidR="00046AD5" w:rsidRPr="00F36B2E" w:rsidRDefault="00046AD5" w:rsidP="00F36B2E">
            <w:pPr>
              <w:rPr>
                <w:rFonts w:ascii="Trebuchet MS" w:hAnsi="Trebuchet MS"/>
                <w:sz w:val="18"/>
                <w:szCs w:val="18"/>
                <w:lang w:val="en-US"/>
              </w:rPr>
            </w:pPr>
          </w:p>
        </w:tc>
        <w:tc>
          <w:tcPr>
            <w:tcW w:w="1422" w:type="dxa"/>
            <w:vAlign w:val="center"/>
          </w:tcPr>
          <w:p w14:paraId="2037833B" w14:textId="7113B36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0CB22BF4" w14:textId="77777777" w:rsidR="00046AD5" w:rsidRPr="00F36B2E" w:rsidRDefault="00046AD5" w:rsidP="007A1124">
            <w:pPr>
              <w:jc w:val="center"/>
              <w:rPr>
                <w:rFonts w:ascii="Trebuchet MS" w:hAnsi="Trebuchet MS"/>
                <w:sz w:val="18"/>
                <w:szCs w:val="18"/>
                <w:lang w:val="en-US"/>
              </w:rPr>
            </w:pPr>
          </w:p>
        </w:tc>
        <w:tc>
          <w:tcPr>
            <w:tcW w:w="1345" w:type="dxa"/>
          </w:tcPr>
          <w:p w14:paraId="2A4CE7FD" w14:textId="77777777" w:rsidR="00046AD5" w:rsidRPr="00F36B2E" w:rsidRDefault="00046AD5" w:rsidP="007A1124">
            <w:pPr>
              <w:jc w:val="center"/>
              <w:rPr>
                <w:rFonts w:ascii="Trebuchet MS" w:hAnsi="Trebuchet MS"/>
                <w:sz w:val="18"/>
                <w:szCs w:val="18"/>
                <w:lang w:val="en-US"/>
              </w:rPr>
            </w:pPr>
          </w:p>
        </w:tc>
        <w:tc>
          <w:tcPr>
            <w:tcW w:w="1345" w:type="dxa"/>
          </w:tcPr>
          <w:p w14:paraId="636C9F2A" w14:textId="77777777" w:rsidR="00046AD5" w:rsidRPr="00F36B2E" w:rsidRDefault="00046AD5" w:rsidP="007A1124">
            <w:pPr>
              <w:jc w:val="center"/>
              <w:rPr>
                <w:rFonts w:ascii="Trebuchet MS" w:hAnsi="Trebuchet MS"/>
                <w:sz w:val="18"/>
                <w:szCs w:val="18"/>
                <w:lang w:val="en-US"/>
              </w:rPr>
            </w:pPr>
          </w:p>
        </w:tc>
        <w:tc>
          <w:tcPr>
            <w:tcW w:w="1345" w:type="dxa"/>
          </w:tcPr>
          <w:p w14:paraId="5922E852" w14:textId="77777777" w:rsidR="00046AD5" w:rsidRPr="00F36B2E" w:rsidRDefault="00046AD5" w:rsidP="007A1124">
            <w:pPr>
              <w:jc w:val="center"/>
              <w:rPr>
                <w:rFonts w:ascii="Trebuchet MS" w:hAnsi="Trebuchet MS"/>
                <w:sz w:val="18"/>
                <w:szCs w:val="18"/>
                <w:lang w:val="en-US"/>
              </w:rPr>
            </w:pPr>
          </w:p>
        </w:tc>
        <w:tc>
          <w:tcPr>
            <w:tcW w:w="1333" w:type="dxa"/>
          </w:tcPr>
          <w:p w14:paraId="2B37785E" w14:textId="77777777" w:rsidR="00046AD5" w:rsidRPr="00F36B2E" w:rsidRDefault="00046AD5" w:rsidP="007A1124">
            <w:pPr>
              <w:jc w:val="center"/>
              <w:rPr>
                <w:rFonts w:ascii="Trebuchet MS" w:hAnsi="Trebuchet MS"/>
                <w:sz w:val="18"/>
                <w:szCs w:val="18"/>
                <w:lang w:val="en-US"/>
              </w:rPr>
            </w:pPr>
          </w:p>
        </w:tc>
        <w:tc>
          <w:tcPr>
            <w:tcW w:w="1345" w:type="dxa"/>
          </w:tcPr>
          <w:p w14:paraId="0A117B2E" w14:textId="77777777" w:rsidR="00046AD5" w:rsidRPr="00F36B2E" w:rsidRDefault="00046AD5" w:rsidP="007A1124">
            <w:pPr>
              <w:jc w:val="center"/>
              <w:rPr>
                <w:rFonts w:ascii="Trebuchet MS" w:hAnsi="Trebuchet MS"/>
                <w:sz w:val="18"/>
                <w:szCs w:val="18"/>
                <w:lang w:val="en-US"/>
              </w:rPr>
            </w:pPr>
          </w:p>
        </w:tc>
        <w:tc>
          <w:tcPr>
            <w:tcW w:w="1345" w:type="dxa"/>
          </w:tcPr>
          <w:p w14:paraId="5BAF3CB2" w14:textId="77777777" w:rsidR="00046AD5" w:rsidRPr="00F36B2E" w:rsidRDefault="00046AD5" w:rsidP="007A1124">
            <w:pPr>
              <w:jc w:val="center"/>
              <w:rPr>
                <w:rFonts w:ascii="Trebuchet MS" w:hAnsi="Trebuchet MS"/>
                <w:sz w:val="18"/>
                <w:szCs w:val="18"/>
                <w:lang w:val="en-US"/>
              </w:rPr>
            </w:pPr>
          </w:p>
        </w:tc>
        <w:tc>
          <w:tcPr>
            <w:tcW w:w="1345" w:type="dxa"/>
          </w:tcPr>
          <w:p w14:paraId="6CB86036" w14:textId="77777777" w:rsidR="00046AD5" w:rsidRPr="00F36B2E" w:rsidRDefault="00046AD5" w:rsidP="007A1124">
            <w:pPr>
              <w:jc w:val="center"/>
              <w:rPr>
                <w:rFonts w:ascii="Trebuchet MS" w:hAnsi="Trebuchet MS"/>
                <w:sz w:val="18"/>
                <w:szCs w:val="18"/>
                <w:lang w:val="en-US"/>
              </w:rPr>
            </w:pPr>
          </w:p>
        </w:tc>
        <w:tc>
          <w:tcPr>
            <w:tcW w:w="1322" w:type="dxa"/>
          </w:tcPr>
          <w:p w14:paraId="784FF8DE" w14:textId="77777777" w:rsidR="00046AD5" w:rsidRPr="00F36B2E" w:rsidRDefault="00046AD5" w:rsidP="007A1124">
            <w:pPr>
              <w:jc w:val="center"/>
              <w:rPr>
                <w:rFonts w:ascii="Trebuchet MS" w:hAnsi="Trebuchet MS"/>
                <w:sz w:val="18"/>
                <w:szCs w:val="18"/>
                <w:lang w:val="en-US"/>
              </w:rPr>
            </w:pPr>
          </w:p>
        </w:tc>
      </w:tr>
      <w:tr w:rsidR="00046AD5" w:rsidRPr="00F36B2E" w14:paraId="4FC3BBF4" w14:textId="77777777" w:rsidTr="00F36B2E">
        <w:tc>
          <w:tcPr>
            <w:tcW w:w="1348" w:type="dxa"/>
            <w:vMerge/>
          </w:tcPr>
          <w:p w14:paraId="3576B518" w14:textId="77777777" w:rsidR="00046AD5" w:rsidRPr="00F36B2E" w:rsidRDefault="00046AD5" w:rsidP="00F36B2E">
            <w:pPr>
              <w:rPr>
                <w:rFonts w:ascii="Trebuchet MS" w:hAnsi="Trebuchet MS"/>
                <w:sz w:val="18"/>
                <w:szCs w:val="18"/>
                <w:lang w:val="en-US"/>
              </w:rPr>
            </w:pPr>
          </w:p>
        </w:tc>
        <w:tc>
          <w:tcPr>
            <w:tcW w:w="1422" w:type="dxa"/>
            <w:vAlign w:val="center"/>
          </w:tcPr>
          <w:p w14:paraId="260E1716" w14:textId="1BD5627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059877C5" w14:textId="77777777" w:rsidR="00046AD5" w:rsidRPr="00F36B2E" w:rsidRDefault="00046AD5" w:rsidP="007A1124">
            <w:pPr>
              <w:jc w:val="center"/>
              <w:rPr>
                <w:rFonts w:ascii="Trebuchet MS" w:hAnsi="Trebuchet MS"/>
                <w:sz w:val="18"/>
                <w:szCs w:val="18"/>
                <w:lang w:val="en-US"/>
              </w:rPr>
            </w:pPr>
          </w:p>
        </w:tc>
        <w:tc>
          <w:tcPr>
            <w:tcW w:w="1345" w:type="dxa"/>
          </w:tcPr>
          <w:p w14:paraId="45376CB3" w14:textId="77777777" w:rsidR="00046AD5" w:rsidRPr="00F36B2E" w:rsidRDefault="00046AD5" w:rsidP="007A1124">
            <w:pPr>
              <w:jc w:val="center"/>
              <w:rPr>
                <w:rFonts w:ascii="Trebuchet MS" w:hAnsi="Trebuchet MS"/>
                <w:sz w:val="18"/>
                <w:szCs w:val="18"/>
                <w:lang w:val="en-US"/>
              </w:rPr>
            </w:pPr>
          </w:p>
        </w:tc>
        <w:tc>
          <w:tcPr>
            <w:tcW w:w="1345" w:type="dxa"/>
          </w:tcPr>
          <w:p w14:paraId="7A51E857" w14:textId="77777777" w:rsidR="00046AD5" w:rsidRPr="00F36B2E" w:rsidRDefault="00046AD5" w:rsidP="007A1124">
            <w:pPr>
              <w:jc w:val="center"/>
              <w:rPr>
                <w:rFonts w:ascii="Trebuchet MS" w:hAnsi="Trebuchet MS"/>
                <w:sz w:val="18"/>
                <w:szCs w:val="18"/>
                <w:lang w:val="en-US"/>
              </w:rPr>
            </w:pPr>
          </w:p>
        </w:tc>
        <w:tc>
          <w:tcPr>
            <w:tcW w:w="1345" w:type="dxa"/>
          </w:tcPr>
          <w:p w14:paraId="334B3F3A" w14:textId="77777777" w:rsidR="00046AD5" w:rsidRPr="00F36B2E" w:rsidRDefault="00046AD5" w:rsidP="007A1124">
            <w:pPr>
              <w:jc w:val="center"/>
              <w:rPr>
                <w:rFonts w:ascii="Trebuchet MS" w:hAnsi="Trebuchet MS"/>
                <w:sz w:val="18"/>
                <w:szCs w:val="18"/>
                <w:lang w:val="en-US"/>
              </w:rPr>
            </w:pPr>
          </w:p>
        </w:tc>
        <w:tc>
          <w:tcPr>
            <w:tcW w:w="1333" w:type="dxa"/>
          </w:tcPr>
          <w:p w14:paraId="68C56404" w14:textId="77777777" w:rsidR="00046AD5" w:rsidRPr="00F36B2E" w:rsidRDefault="00046AD5" w:rsidP="007A1124">
            <w:pPr>
              <w:jc w:val="center"/>
              <w:rPr>
                <w:rFonts w:ascii="Trebuchet MS" w:hAnsi="Trebuchet MS"/>
                <w:sz w:val="18"/>
                <w:szCs w:val="18"/>
                <w:lang w:val="en-US"/>
              </w:rPr>
            </w:pPr>
          </w:p>
        </w:tc>
        <w:tc>
          <w:tcPr>
            <w:tcW w:w="1345" w:type="dxa"/>
          </w:tcPr>
          <w:p w14:paraId="779AE662" w14:textId="77777777" w:rsidR="00046AD5" w:rsidRPr="00F36B2E" w:rsidRDefault="00046AD5" w:rsidP="007A1124">
            <w:pPr>
              <w:jc w:val="center"/>
              <w:rPr>
                <w:rFonts w:ascii="Trebuchet MS" w:hAnsi="Trebuchet MS"/>
                <w:sz w:val="18"/>
                <w:szCs w:val="18"/>
                <w:lang w:val="en-US"/>
              </w:rPr>
            </w:pPr>
          </w:p>
        </w:tc>
        <w:tc>
          <w:tcPr>
            <w:tcW w:w="1345" w:type="dxa"/>
          </w:tcPr>
          <w:p w14:paraId="0C854440" w14:textId="77777777" w:rsidR="00046AD5" w:rsidRPr="00F36B2E" w:rsidRDefault="00046AD5" w:rsidP="007A1124">
            <w:pPr>
              <w:jc w:val="center"/>
              <w:rPr>
                <w:rFonts w:ascii="Trebuchet MS" w:hAnsi="Trebuchet MS"/>
                <w:sz w:val="18"/>
                <w:szCs w:val="18"/>
                <w:lang w:val="en-US"/>
              </w:rPr>
            </w:pPr>
          </w:p>
        </w:tc>
        <w:tc>
          <w:tcPr>
            <w:tcW w:w="1345" w:type="dxa"/>
          </w:tcPr>
          <w:p w14:paraId="6F980E75" w14:textId="77777777" w:rsidR="00046AD5" w:rsidRPr="00F36B2E" w:rsidRDefault="00046AD5" w:rsidP="007A1124">
            <w:pPr>
              <w:jc w:val="center"/>
              <w:rPr>
                <w:rFonts w:ascii="Trebuchet MS" w:hAnsi="Trebuchet MS"/>
                <w:sz w:val="18"/>
                <w:szCs w:val="18"/>
                <w:lang w:val="en-US"/>
              </w:rPr>
            </w:pPr>
          </w:p>
        </w:tc>
        <w:tc>
          <w:tcPr>
            <w:tcW w:w="1322" w:type="dxa"/>
          </w:tcPr>
          <w:p w14:paraId="376F9C16" w14:textId="77777777" w:rsidR="00046AD5" w:rsidRPr="00F36B2E" w:rsidRDefault="00046AD5" w:rsidP="007A1124">
            <w:pPr>
              <w:jc w:val="center"/>
              <w:rPr>
                <w:rFonts w:ascii="Trebuchet MS" w:hAnsi="Trebuchet MS"/>
                <w:sz w:val="18"/>
                <w:szCs w:val="18"/>
                <w:lang w:val="en-US"/>
              </w:rPr>
            </w:pPr>
          </w:p>
        </w:tc>
      </w:tr>
      <w:tr w:rsidR="00046AD5" w:rsidRPr="00F36B2E" w14:paraId="3A8D14C6" w14:textId="77777777" w:rsidTr="00F36B2E">
        <w:tc>
          <w:tcPr>
            <w:tcW w:w="1348" w:type="dxa"/>
            <w:vMerge/>
          </w:tcPr>
          <w:p w14:paraId="2979F934" w14:textId="77777777" w:rsidR="00046AD5" w:rsidRPr="00F36B2E" w:rsidRDefault="00046AD5" w:rsidP="00F36B2E">
            <w:pPr>
              <w:rPr>
                <w:rFonts w:ascii="Trebuchet MS" w:hAnsi="Trebuchet MS"/>
                <w:sz w:val="18"/>
                <w:szCs w:val="18"/>
                <w:lang w:val="en-US"/>
              </w:rPr>
            </w:pPr>
          </w:p>
        </w:tc>
        <w:tc>
          <w:tcPr>
            <w:tcW w:w="1422" w:type="dxa"/>
            <w:vAlign w:val="center"/>
          </w:tcPr>
          <w:p w14:paraId="4759FEFB" w14:textId="642E203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6297BAC6" w14:textId="77777777" w:rsidR="00046AD5" w:rsidRPr="00F36B2E" w:rsidRDefault="00046AD5" w:rsidP="007A1124">
            <w:pPr>
              <w:jc w:val="center"/>
              <w:rPr>
                <w:rFonts w:ascii="Trebuchet MS" w:hAnsi="Trebuchet MS"/>
                <w:sz w:val="18"/>
                <w:szCs w:val="18"/>
                <w:lang w:val="en-US"/>
              </w:rPr>
            </w:pPr>
          </w:p>
        </w:tc>
        <w:tc>
          <w:tcPr>
            <w:tcW w:w="1345" w:type="dxa"/>
          </w:tcPr>
          <w:p w14:paraId="71E524BB" w14:textId="77777777" w:rsidR="00046AD5" w:rsidRPr="00F36B2E" w:rsidRDefault="00046AD5" w:rsidP="007A1124">
            <w:pPr>
              <w:jc w:val="center"/>
              <w:rPr>
                <w:rFonts w:ascii="Trebuchet MS" w:hAnsi="Trebuchet MS"/>
                <w:sz w:val="18"/>
                <w:szCs w:val="18"/>
                <w:lang w:val="en-US"/>
              </w:rPr>
            </w:pPr>
          </w:p>
        </w:tc>
        <w:tc>
          <w:tcPr>
            <w:tcW w:w="1345" w:type="dxa"/>
          </w:tcPr>
          <w:p w14:paraId="7EBEFBDD" w14:textId="77777777" w:rsidR="00046AD5" w:rsidRPr="00F36B2E" w:rsidRDefault="00046AD5" w:rsidP="007A1124">
            <w:pPr>
              <w:jc w:val="center"/>
              <w:rPr>
                <w:rFonts w:ascii="Trebuchet MS" w:hAnsi="Trebuchet MS"/>
                <w:sz w:val="18"/>
                <w:szCs w:val="18"/>
                <w:lang w:val="en-US"/>
              </w:rPr>
            </w:pPr>
          </w:p>
        </w:tc>
        <w:tc>
          <w:tcPr>
            <w:tcW w:w="1345" w:type="dxa"/>
          </w:tcPr>
          <w:p w14:paraId="7FD136B5" w14:textId="77777777" w:rsidR="00046AD5" w:rsidRPr="00F36B2E" w:rsidRDefault="00046AD5" w:rsidP="007A1124">
            <w:pPr>
              <w:jc w:val="center"/>
              <w:rPr>
                <w:rFonts w:ascii="Trebuchet MS" w:hAnsi="Trebuchet MS"/>
                <w:sz w:val="18"/>
                <w:szCs w:val="18"/>
                <w:lang w:val="en-US"/>
              </w:rPr>
            </w:pPr>
          </w:p>
        </w:tc>
        <w:tc>
          <w:tcPr>
            <w:tcW w:w="1333" w:type="dxa"/>
          </w:tcPr>
          <w:p w14:paraId="182CAD7A" w14:textId="77777777" w:rsidR="00046AD5" w:rsidRPr="00F36B2E" w:rsidRDefault="00046AD5" w:rsidP="007A1124">
            <w:pPr>
              <w:jc w:val="center"/>
              <w:rPr>
                <w:rFonts w:ascii="Trebuchet MS" w:hAnsi="Trebuchet MS"/>
                <w:sz w:val="18"/>
                <w:szCs w:val="18"/>
                <w:lang w:val="en-US"/>
              </w:rPr>
            </w:pPr>
          </w:p>
        </w:tc>
        <w:tc>
          <w:tcPr>
            <w:tcW w:w="1345" w:type="dxa"/>
          </w:tcPr>
          <w:p w14:paraId="0507CE35" w14:textId="77777777" w:rsidR="00046AD5" w:rsidRPr="00F36B2E" w:rsidRDefault="00046AD5" w:rsidP="007A1124">
            <w:pPr>
              <w:jc w:val="center"/>
              <w:rPr>
                <w:rFonts w:ascii="Trebuchet MS" w:hAnsi="Trebuchet MS"/>
                <w:sz w:val="18"/>
                <w:szCs w:val="18"/>
                <w:lang w:val="en-US"/>
              </w:rPr>
            </w:pPr>
          </w:p>
        </w:tc>
        <w:tc>
          <w:tcPr>
            <w:tcW w:w="1345" w:type="dxa"/>
          </w:tcPr>
          <w:p w14:paraId="177E732A" w14:textId="77777777" w:rsidR="00046AD5" w:rsidRPr="00F36B2E" w:rsidRDefault="00046AD5" w:rsidP="007A1124">
            <w:pPr>
              <w:jc w:val="center"/>
              <w:rPr>
                <w:rFonts w:ascii="Trebuchet MS" w:hAnsi="Trebuchet MS"/>
                <w:sz w:val="18"/>
                <w:szCs w:val="18"/>
                <w:lang w:val="en-US"/>
              </w:rPr>
            </w:pPr>
          </w:p>
        </w:tc>
        <w:tc>
          <w:tcPr>
            <w:tcW w:w="1345" w:type="dxa"/>
          </w:tcPr>
          <w:p w14:paraId="6914D6AA" w14:textId="77777777" w:rsidR="00046AD5" w:rsidRPr="00F36B2E" w:rsidRDefault="00046AD5" w:rsidP="007A1124">
            <w:pPr>
              <w:jc w:val="center"/>
              <w:rPr>
                <w:rFonts w:ascii="Trebuchet MS" w:hAnsi="Trebuchet MS"/>
                <w:sz w:val="18"/>
                <w:szCs w:val="18"/>
                <w:lang w:val="en-US"/>
              </w:rPr>
            </w:pPr>
          </w:p>
        </w:tc>
        <w:tc>
          <w:tcPr>
            <w:tcW w:w="1322" w:type="dxa"/>
          </w:tcPr>
          <w:p w14:paraId="5F7C31BD" w14:textId="77777777" w:rsidR="00046AD5" w:rsidRPr="00F36B2E" w:rsidRDefault="00046AD5" w:rsidP="007A1124">
            <w:pPr>
              <w:jc w:val="center"/>
              <w:rPr>
                <w:rFonts w:ascii="Trebuchet MS" w:hAnsi="Trebuchet MS"/>
                <w:sz w:val="18"/>
                <w:szCs w:val="18"/>
                <w:lang w:val="en-US"/>
              </w:rPr>
            </w:pPr>
          </w:p>
        </w:tc>
      </w:tr>
      <w:tr w:rsidR="00046AD5" w:rsidRPr="00F36B2E" w14:paraId="0AF07E7A" w14:textId="77777777" w:rsidTr="00F36B2E">
        <w:tc>
          <w:tcPr>
            <w:tcW w:w="1348" w:type="dxa"/>
            <w:vMerge/>
          </w:tcPr>
          <w:p w14:paraId="2CE7F1E1" w14:textId="77777777" w:rsidR="00046AD5" w:rsidRPr="00F36B2E" w:rsidRDefault="00046AD5" w:rsidP="00F36B2E">
            <w:pPr>
              <w:rPr>
                <w:rFonts w:ascii="Trebuchet MS" w:hAnsi="Trebuchet MS"/>
                <w:sz w:val="18"/>
                <w:szCs w:val="18"/>
                <w:lang w:val="en-US"/>
              </w:rPr>
            </w:pPr>
          </w:p>
        </w:tc>
        <w:tc>
          <w:tcPr>
            <w:tcW w:w="1422" w:type="dxa"/>
            <w:vAlign w:val="center"/>
          </w:tcPr>
          <w:p w14:paraId="59371DC0" w14:textId="58964999"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327D46DC" w14:textId="77777777" w:rsidR="00046AD5" w:rsidRPr="00F36B2E" w:rsidRDefault="00046AD5" w:rsidP="007A1124">
            <w:pPr>
              <w:jc w:val="center"/>
              <w:rPr>
                <w:rFonts w:ascii="Trebuchet MS" w:hAnsi="Trebuchet MS"/>
                <w:sz w:val="18"/>
                <w:szCs w:val="18"/>
                <w:lang w:val="en-US"/>
              </w:rPr>
            </w:pPr>
          </w:p>
        </w:tc>
        <w:tc>
          <w:tcPr>
            <w:tcW w:w="1345" w:type="dxa"/>
          </w:tcPr>
          <w:p w14:paraId="0B144649" w14:textId="77777777" w:rsidR="00046AD5" w:rsidRPr="00F36B2E" w:rsidRDefault="00046AD5" w:rsidP="007A1124">
            <w:pPr>
              <w:jc w:val="center"/>
              <w:rPr>
                <w:rFonts w:ascii="Trebuchet MS" w:hAnsi="Trebuchet MS"/>
                <w:sz w:val="18"/>
                <w:szCs w:val="18"/>
                <w:lang w:val="en-US"/>
              </w:rPr>
            </w:pPr>
          </w:p>
        </w:tc>
        <w:tc>
          <w:tcPr>
            <w:tcW w:w="1345" w:type="dxa"/>
          </w:tcPr>
          <w:p w14:paraId="23D90243" w14:textId="77777777" w:rsidR="00046AD5" w:rsidRPr="00F36B2E" w:rsidRDefault="00046AD5" w:rsidP="007A1124">
            <w:pPr>
              <w:jc w:val="center"/>
              <w:rPr>
                <w:rFonts w:ascii="Trebuchet MS" w:hAnsi="Trebuchet MS"/>
                <w:sz w:val="18"/>
                <w:szCs w:val="18"/>
                <w:lang w:val="en-US"/>
              </w:rPr>
            </w:pPr>
          </w:p>
        </w:tc>
        <w:tc>
          <w:tcPr>
            <w:tcW w:w="1345" w:type="dxa"/>
          </w:tcPr>
          <w:p w14:paraId="57389077" w14:textId="77777777" w:rsidR="00046AD5" w:rsidRPr="00F36B2E" w:rsidRDefault="00046AD5" w:rsidP="007A1124">
            <w:pPr>
              <w:jc w:val="center"/>
              <w:rPr>
                <w:rFonts w:ascii="Trebuchet MS" w:hAnsi="Trebuchet MS"/>
                <w:sz w:val="18"/>
                <w:szCs w:val="18"/>
                <w:lang w:val="en-US"/>
              </w:rPr>
            </w:pPr>
          </w:p>
        </w:tc>
        <w:tc>
          <w:tcPr>
            <w:tcW w:w="1333" w:type="dxa"/>
          </w:tcPr>
          <w:p w14:paraId="300B140D" w14:textId="77777777" w:rsidR="00046AD5" w:rsidRPr="00F36B2E" w:rsidRDefault="00046AD5" w:rsidP="007A1124">
            <w:pPr>
              <w:jc w:val="center"/>
              <w:rPr>
                <w:rFonts w:ascii="Trebuchet MS" w:hAnsi="Trebuchet MS"/>
                <w:sz w:val="18"/>
                <w:szCs w:val="18"/>
                <w:lang w:val="en-US"/>
              </w:rPr>
            </w:pPr>
          </w:p>
        </w:tc>
        <w:tc>
          <w:tcPr>
            <w:tcW w:w="1345" w:type="dxa"/>
          </w:tcPr>
          <w:p w14:paraId="340D0300" w14:textId="77777777" w:rsidR="00046AD5" w:rsidRPr="00F36B2E" w:rsidRDefault="00046AD5" w:rsidP="007A1124">
            <w:pPr>
              <w:jc w:val="center"/>
              <w:rPr>
                <w:rFonts w:ascii="Trebuchet MS" w:hAnsi="Trebuchet MS"/>
                <w:sz w:val="18"/>
                <w:szCs w:val="18"/>
                <w:lang w:val="en-US"/>
              </w:rPr>
            </w:pPr>
          </w:p>
        </w:tc>
        <w:tc>
          <w:tcPr>
            <w:tcW w:w="1345" w:type="dxa"/>
          </w:tcPr>
          <w:p w14:paraId="7238ED64" w14:textId="77777777" w:rsidR="00046AD5" w:rsidRPr="00F36B2E" w:rsidRDefault="00046AD5" w:rsidP="007A1124">
            <w:pPr>
              <w:jc w:val="center"/>
              <w:rPr>
                <w:rFonts w:ascii="Trebuchet MS" w:hAnsi="Trebuchet MS"/>
                <w:sz w:val="18"/>
                <w:szCs w:val="18"/>
                <w:lang w:val="en-US"/>
              </w:rPr>
            </w:pPr>
          </w:p>
        </w:tc>
        <w:tc>
          <w:tcPr>
            <w:tcW w:w="1345" w:type="dxa"/>
          </w:tcPr>
          <w:p w14:paraId="0CF7FFBB" w14:textId="77777777" w:rsidR="00046AD5" w:rsidRPr="00F36B2E" w:rsidRDefault="00046AD5" w:rsidP="007A1124">
            <w:pPr>
              <w:jc w:val="center"/>
              <w:rPr>
                <w:rFonts w:ascii="Trebuchet MS" w:hAnsi="Trebuchet MS"/>
                <w:sz w:val="18"/>
                <w:szCs w:val="18"/>
                <w:lang w:val="en-US"/>
              </w:rPr>
            </w:pPr>
          </w:p>
        </w:tc>
        <w:tc>
          <w:tcPr>
            <w:tcW w:w="1322" w:type="dxa"/>
          </w:tcPr>
          <w:p w14:paraId="211A59B7" w14:textId="77777777" w:rsidR="00046AD5" w:rsidRPr="00F36B2E" w:rsidRDefault="00046AD5" w:rsidP="007A1124">
            <w:pPr>
              <w:jc w:val="center"/>
              <w:rPr>
                <w:rFonts w:ascii="Trebuchet MS" w:hAnsi="Trebuchet MS"/>
                <w:sz w:val="18"/>
                <w:szCs w:val="18"/>
                <w:lang w:val="en-US"/>
              </w:rPr>
            </w:pPr>
          </w:p>
        </w:tc>
      </w:tr>
      <w:tr w:rsidR="00046AD5" w:rsidRPr="00F36B2E" w14:paraId="3ED3FA30" w14:textId="77777777" w:rsidTr="00F36B2E">
        <w:tc>
          <w:tcPr>
            <w:tcW w:w="1348" w:type="dxa"/>
            <w:vMerge/>
          </w:tcPr>
          <w:p w14:paraId="2A27D3A7" w14:textId="77777777" w:rsidR="00046AD5" w:rsidRPr="00F36B2E" w:rsidRDefault="00046AD5" w:rsidP="00F36B2E">
            <w:pPr>
              <w:rPr>
                <w:rFonts w:ascii="Trebuchet MS" w:hAnsi="Trebuchet MS"/>
                <w:sz w:val="18"/>
                <w:szCs w:val="18"/>
                <w:lang w:val="en-US"/>
              </w:rPr>
            </w:pPr>
          </w:p>
        </w:tc>
        <w:tc>
          <w:tcPr>
            <w:tcW w:w="1422" w:type="dxa"/>
            <w:vAlign w:val="center"/>
          </w:tcPr>
          <w:p w14:paraId="54EF840F" w14:textId="1892633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03AA1DDA" w14:textId="77777777" w:rsidR="00046AD5" w:rsidRPr="00F36B2E" w:rsidRDefault="00046AD5" w:rsidP="007A1124">
            <w:pPr>
              <w:jc w:val="center"/>
              <w:rPr>
                <w:rFonts w:ascii="Trebuchet MS" w:hAnsi="Trebuchet MS"/>
                <w:sz w:val="18"/>
                <w:szCs w:val="18"/>
                <w:lang w:val="en-US"/>
              </w:rPr>
            </w:pPr>
          </w:p>
        </w:tc>
        <w:tc>
          <w:tcPr>
            <w:tcW w:w="1345" w:type="dxa"/>
          </w:tcPr>
          <w:p w14:paraId="3047E4FA" w14:textId="77777777" w:rsidR="00046AD5" w:rsidRPr="00F36B2E" w:rsidRDefault="00046AD5" w:rsidP="007A1124">
            <w:pPr>
              <w:jc w:val="center"/>
              <w:rPr>
                <w:rFonts w:ascii="Trebuchet MS" w:hAnsi="Trebuchet MS"/>
                <w:sz w:val="18"/>
                <w:szCs w:val="18"/>
                <w:lang w:val="en-US"/>
              </w:rPr>
            </w:pPr>
          </w:p>
        </w:tc>
        <w:tc>
          <w:tcPr>
            <w:tcW w:w="1345" w:type="dxa"/>
          </w:tcPr>
          <w:p w14:paraId="512807D0" w14:textId="77777777" w:rsidR="00046AD5" w:rsidRPr="00F36B2E" w:rsidRDefault="00046AD5" w:rsidP="007A1124">
            <w:pPr>
              <w:jc w:val="center"/>
              <w:rPr>
                <w:rFonts w:ascii="Trebuchet MS" w:hAnsi="Trebuchet MS"/>
                <w:sz w:val="18"/>
                <w:szCs w:val="18"/>
                <w:lang w:val="en-US"/>
              </w:rPr>
            </w:pPr>
          </w:p>
        </w:tc>
        <w:tc>
          <w:tcPr>
            <w:tcW w:w="1345" w:type="dxa"/>
          </w:tcPr>
          <w:p w14:paraId="07C08ADC" w14:textId="77777777" w:rsidR="00046AD5" w:rsidRPr="00F36B2E" w:rsidRDefault="00046AD5" w:rsidP="007A1124">
            <w:pPr>
              <w:jc w:val="center"/>
              <w:rPr>
                <w:rFonts w:ascii="Trebuchet MS" w:hAnsi="Trebuchet MS"/>
                <w:sz w:val="18"/>
                <w:szCs w:val="18"/>
                <w:lang w:val="en-US"/>
              </w:rPr>
            </w:pPr>
          </w:p>
        </w:tc>
        <w:tc>
          <w:tcPr>
            <w:tcW w:w="1333" w:type="dxa"/>
          </w:tcPr>
          <w:p w14:paraId="009BDAAA" w14:textId="77777777" w:rsidR="00046AD5" w:rsidRPr="00F36B2E" w:rsidRDefault="00046AD5" w:rsidP="007A1124">
            <w:pPr>
              <w:jc w:val="center"/>
              <w:rPr>
                <w:rFonts w:ascii="Trebuchet MS" w:hAnsi="Trebuchet MS"/>
                <w:sz w:val="18"/>
                <w:szCs w:val="18"/>
                <w:lang w:val="en-US"/>
              </w:rPr>
            </w:pPr>
          </w:p>
        </w:tc>
        <w:tc>
          <w:tcPr>
            <w:tcW w:w="1345" w:type="dxa"/>
          </w:tcPr>
          <w:p w14:paraId="76205CD5" w14:textId="77777777" w:rsidR="00046AD5" w:rsidRPr="00F36B2E" w:rsidRDefault="00046AD5" w:rsidP="007A1124">
            <w:pPr>
              <w:jc w:val="center"/>
              <w:rPr>
                <w:rFonts w:ascii="Trebuchet MS" w:hAnsi="Trebuchet MS"/>
                <w:sz w:val="18"/>
                <w:szCs w:val="18"/>
                <w:lang w:val="en-US"/>
              </w:rPr>
            </w:pPr>
          </w:p>
        </w:tc>
        <w:tc>
          <w:tcPr>
            <w:tcW w:w="1345" w:type="dxa"/>
          </w:tcPr>
          <w:p w14:paraId="5296569C" w14:textId="77777777" w:rsidR="00046AD5" w:rsidRPr="00F36B2E" w:rsidRDefault="00046AD5" w:rsidP="007A1124">
            <w:pPr>
              <w:jc w:val="center"/>
              <w:rPr>
                <w:rFonts w:ascii="Trebuchet MS" w:hAnsi="Trebuchet MS"/>
                <w:sz w:val="18"/>
                <w:szCs w:val="18"/>
                <w:lang w:val="en-US"/>
              </w:rPr>
            </w:pPr>
          </w:p>
        </w:tc>
        <w:tc>
          <w:tcPr>
            <w:tcW w:w="1345" w:type="dxa"/>
          </w:tcPr>
          <w:p w14:paraId="6C856E05" w14:textId="77777777" w:rsidR="00046AD5" w:rsidRPr="00F36B2E" w:rsidRDefault="00046AD5" w:rsidP="007A1124">
            <w:pPr>
              <w:jc w:val="center"/>
              <w:rPr>
                <w:rFonts w:ascii="Trebuchet MS" w:hAnsi="Trebuchet MS"/>
                <w:sz w:val="18"/>
                <w:szCs w:val="18"/>
                <w:lang w:val="en-US"/>
              </w:rPr>
            </w:pPr>
          </w:p>
        </w:tc>
        <w:tc>
          <w:tcPr>
            <w:tcW w:w="1322" w:type="dxa"/>
          </w:tcPr>
          <w:p w14:paraId="55DA9D5E" w14:textId="77777777" w:rsidR="00046AD5" w:rsidRPr="00F36B2E" w:rsidRDefault="00046AD5" w:rsidP="007A1124">
            <w:pPr>
              <w:jc w:val="center"/>
              <w:rPr>
                <w:rFonts w:ascii="Trebuchet MS" w:hAnsi="Trebuchet MS"/>
                <w:sz w:val="18"/>
                <w:szCs w:val="18"/>
                <w:lang w:val="en-US"/>
              </w:rPr>
            </w:pPr>
          </w:p>
        </w:tc>
      </w:tr>
      <w:tr w:rsidR="00046AD5" w:rsidRPr="00F36B2E" w14:paraId="428AB37B" w14:textId="77777777" w:rsidTr="00F36B2E">
        <w:tc>
          <w:tcPr>
            <w:tcW w:w="1348" w:type="dxa"/>
            <w:vMerge/>
          </w:tcPr>
          <w:p w14:paraId="0BD9C1F1" w14:textId="77777777" w:rsidR="00046AD5" w:rsidRPr="00F36B2E" w:rsidRDefault="00046AD5" w:rsidP="00F36B2E">
            <w:pPr>
              <w:rPr>
                <w:rFonts w:ascii="Trebuchet MS" w:hAnsi="Trebuchet MS"/>
                <w:sz w:val="18"/>
                <w:szCs w:val="18"/>
                <w:lang w:val="en-US"/>
              </w:rPr>
            </w:pPr>
          </w:p>
        </w:tc>
        <w:tc>
          <w:tcPr>
            <w:tcW w:w="1422" w:type="dxa"/>
            <w:vAlign w:val="center"/>
          </w:tcPr>
          <w:p w14:paraId="3BF1EB41" w14:textId="42F47597"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4ADAF900" w14:textId="77777777" w:rsidR="00046AD5" w:rsidRPr="00F36B2E" w:rsidRDefault="00046AD5" w:rsidP="007A1124">
            <w:pPr>
              <w:jc w:val="center"/>
              <w:rPr>
                <w:rFonts w:ascii="Trebuchet MS" w:hAnsi="Trebuchet MS"/>
                <w:sz w:val="18"/>
                <w:szCs w:val="18"/>
                <w:lang w:val="en-US"/>
              </w:rPr>
            </w:pPr>
          </w:p>
        </w:tc>
        <w:tc>
          <w:tcPr>
            <w:tcW w:w="1345" w:type="dxa"/>
          </w:tcPr>
          <w:p w14:paraId="4D8F4D6A" w14:textId="77777777" w:rsidR="00046AD5" w:rsidRPr="00F36B2E" w:rsidRDefault="00046AD5" w:rsidP="007A1124">
            <w:pPr>
              <w:jc w:val="center"/>
              <w:rPr>
                <w:rFonts w:ascii="Trebuchet MS" w:hAnsi="Trebuchet MS"/>
                <w:sz w:val="18"/>
                <w:szCs w:val="18"/>
                <w:lang w:val="en-US"/>
              </w:rPr>
            </w:pPr>
          </w:p>
        </w:tc>
        <w:tc>
          <w:tcPr>
            <w:tcW w:w="1345" w:type="dxa"/>
          </w:tcPr>
          <w:p w14:paraId="0D99C23D" w14:textId="77777777" w:rsidR="00046AD5" w:rsidRPr="00F36B2E" w:rsidRDefault="00046AD5" w:rsidP="007A1124">
            <w:pPr>
              <w:jc w:val="center"/>
              <w:rPr>
                <w:rFonts w:ascii="Trebuchet MS" w:hAnsi="Trebuchet MS"/>
                <w:sz w:val="18"/>
                <w:szCs w:val="18"/>
                <w:lang w:val="en-US"/>
              </w:rPr>
            </w:pPr>
          </w:p>
        </w:tc>
        <w:tc>
          <w:tcPr>
            <w:tcW w:w="1345" w:type="dxa"/>
          </w:tcPr>
          <w:p w14:paraId="5EBD52C2" w14:textId="77777777" w:rsidR="00046AD5" w:rsidRPr="00F36B2E" w:rsidRDefault="00046AD5" w:rsidP="007A1124">
            <w:pPr>
              <w:jc w:val="center"/>
              <w:rPr>
                <w:rFonts w:ascii="Trebuchet MS" w:hAnsi="Trebuchet MS"/>
                <w:sz w:val="18"/>
                <w:szCs w:val="18"/>
                <w:lang w:val="en-US"/>
              </w:rPr>
            </w:pPr>
          </w:p>
        </w:tc>
        <w:tc>
          <w:tcPr>
            <w:tcW w:w="1333" w:type="dxa"/>
          </w:tcPr>
          <w:p w14:paraId="201CC9F3" w14:textId="77777777" w:rsidR="00046AD5" w:rsidRPr="00F36B2E" w:rsidRDefault="00046AD5" w:rsidP="007A1124">
            <w:pPr>
              <w:jc w:val="center"/>
              <w:rPr>
                <w:rFonts w:ascii="Trebuchet MS" w:hAnsi="Trebuchet MS"/>
                <w:sz w:val="18"/>
                <w:szCs w:val="18"/>
                <w:lang w:val="en-US"/>
              </w:rPr>
            </w:pPr>
          </w:p>
        </w:tc>
        <w:tc>
          <w:tcPr>
            <w:tcW w:w="1345" w:type="dxa"/>
          </w:tcPr>
          <w:p w14:paraId="0B7C3138" w14:textId="77777777" w:rsidR="00046AD5" w:rsidRPr="00F36B2E" w:rsidRDefault="00046AD5" w:rsidP="007A1124">
            <w:pPr>
              <w:jc w:val="center"/>
              <w:rPr>
                <w:rFonts w:ascii="Trebuchet MS" w:hAnsi="Trebuchet MS"/>
                <w:sz w:val="18"/>
                <w:szCs w:val="18"/>
                <w:lang w:val="en-US"/>
              </w:rPr>
            </w:pPr>
          </w:p>
        </w:tc>
        <w:tc>
          <w:tcPr>
            <w:tcW w:w="1345" w:type="dxa"/>
          </w:tcPr>
          <w:p w14:paraId="3678DED3" w14:textId="77777777" w:rsidR="00046AD5" w:rsidRPr="00F36B2E" w:rsidRDefault="00046AD5" w:rsidP="007A1124">
            <w:pPr>
              <w:jc w:val="center"/>
              <w:rPr>
                <w:rFonts w:ascii="Trebuchet MS" w:hAnsi="Trebuchet MS"/>
                <w:sz w:val="18"/>
                <w:szCs w:val="18"/>
                <w:lang w:val="en-US"/>
              </w:rPr>
            </w:pPr>
          </w:p>
        </w:tc>
        <w:tc>
          <w:tcPr>
            <w:tcW w:w="1345" w:type="dxa"/>
          </w:tcPr>
          <w:p w14:paraId="5609284E" w14:textId="77777777" w:rsidR="00046AD5" w:rsidRPr="00F36B2E" w:rsidRDefault="00046AD5" w:rsidP="007A1124">
            <w:pPr>
              <w:jc w:val="center"/>
              <w:rPr>
                <w:rFonts w:ascii="Trebuchet MS" w:hAnsi="Trebuchet MS"/>
                <w:sz w:val="18"/>
                <w:szCs w:val="18"/>
                <w:lang w:val="en-US"/>
              </w:rPr>
            </w:pPr>
          </w:p>
        </w:tc>
        <w:tc>
          <w:tcPr>
            <w:tcW w:w="1322" w:type="dxa"/>
          </w:tcPr>
          <w:p w14:paraId="385C2881" w14:textId="77777777" w:rsidR="00046AD5" w:rsidRPr="00F36B2E" w:rsidRDefault="00046AD5" w:rsidP="007A1124">
            <w:pPr>
              <w:jc w:val="center"/>
              <w:rPr>
                <w:rFonts w:ascii="Trebuchet MS" w:hAnsi="Trebuchet MS"/>
                <w:sz w:val="18"/>
                <w:szCs w:val="18"/>
                <w:lang w:val="en-US"/>
              </w:rPr>
            </w:pPr>
          </w:p>
        </w:tc>
      </w:tr>
      <w:tr w:rsidR="00046AD5" w:rsidRPr="00F36B2E" w14:paraId="3BA2C84E" w14:textId="77777777" w:rsidTr="00F36B2E">
        <w:tc>
          <w:tcPr>
            <w:tcW w:w="1348" w:type="dxa"/>
            <w:vMerge/>
          </w:tcPr>
          <w:p w14:paraId="5CE928FB" w14:textId="77777777" w:rsidR="00046AD5" w:rsidRPr="00F36B2E" w:rsidRDefault="00046AD5" w:rsidP="00F36B2E">
            <w:pPr>
              <w:rPr>
                <w:rFonts w:ascii="Trebuchet MS" w:hAnsi="Trebuchet MS"/>
                <w:sz w:val="18"/>
                <w:szCs w:val="18"/>
                <w:lang w:val="en-US"/>
              </w:rPr>
            </w:pPr>
          </w:p>
        </w:tc>
        <w:tc>
          <w:tcPr>
            <w:tcW w:w="1422" w:type="dxa"/>
            <w:vAlign w:val="center"/>
          </w:tcPr>
          <w:p w14:paraId="77D602B1" w14:textId="3750086F"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68323483" w14:textId="77777777" w:rsidR="00046AD5" w:rsidRPr="00F36B2E" w:rsidRDefault="00046AD5" w:rsidP="007A1124">
            <w:pPr>
              <w:jc w:val="center"/>
              <w:rPr>
                <w:rFonts w:ascii="Trebuchet MS" w:hAnsi="Trebuchet MS"/>
                <w:sz w:val="18"/>
                <w:szCs w:val="18"/>
                <w:lang w:val="en-US"/>
              </w:rPr>
            </w:pPr>
          </w:p>
        </w:tc>
        <w:tc>
          <w:tcPr>
            <w:tcW w:w="1345" w:type="dxa"/>
          </w:tcPr>
          <w:p w14:paraId="69157B4D" w14:textId="77777777" w:rsidR="00046AD5" w:rsidRPr="00F36B2E" w:rsidRDefault="00046AD5" w:rsidP="007A1124">
            <w:pPr>
              <w:jc w:val="center"/>
              <w:rPr>
                <w:rFonts w:ascii="Trebuchet MS" w:hAnsi="Trebuchet MS"/>
                <w:sz w:val="18"/>
                <w:szCs w:val="18"/>
                <w:lang w:val="en-US"/>
              </w:rPr>
            </w:pPr>
          </w:p>
        </w:tc>
        <w:tc>
          <w:tcPr>
            <w:tcW w:w="1345" w:type="dxa"/>
          </w:tcPr>
          <w:p w14:paraId="78282085" w14:textId="77777777" w:rsidR="00046AD5" w:rsidRPr="00F36B2E" w:rsidRDefault="00046AD5" w:rsidP="007A1124">
            <w:pPr>
              <w:jc w:val="center"/>
              <w:rPr>
                <w:rFonts w:ascii="Trebuchet MS" w:hAnsi="Trebuchet MS"/>
                <w:sz w:val="18"/>
                <w:szCs w:val="18"/>
                <w:lang w:val="en-US"/>
              </w:rPr>
            </w:pPr>
          </w:p>
        </w:tc>
        <w:tc>
          <w:tcPr>
            <w:tcW w:w="1345" w:type="dxa"/>
          </w:tcPr>
          <w:p w14:paraId="36748F92" w14:textId="77777777" w:rsidR="00046AD5" w:rsidRPr="00F36B2E" w:rsidRDefault="00046AD5" w:rsidP="007A1124">
            <w:pPr>
              <w:jc w:val="center"/>
              <w:rPr>
                <w:rFonts w:ascii="Trebuchet MS" w:hAnsi="Trebuchet MS"/>
                <w:sz w:val="18"/>
                <w:szCs w:val="18"/>
                <w:lang w:val="en-US"/>
              </w:rPr>
            </w:pPr>
          </w:p>
        </w:tc>
        <w:tc>
          <w:tcPr>
            <w:tcW w:w="1333" w:type="dxa"/>
          </w:tcPr>
          <w:p w14:paraId="30B49441" w14:textId="77777777" w:rsidR="00046AD5" w:rsidRPr="00F36B2E" w:rsidRDefault="00046AD5" w:rsidP="007A1124">
            <w:pPr>
              <w:jc w:val="center"/>
              <w:rPr>
                <w:rFonts w:ascii="Trebuchet MS" w:hAnsi="Trebuchet MS"/>
                <w:sz w:val="18"/>
                <w:szCs w:val="18"/>
                <w:lang w:val="en-US"/>
              </w:rPr>
            </w:pPr>
          </w:p>
        </w:tc>
        <w:tc>
          <w:tcPr>
            <w:tcW w:w="1345" w:type="dxa"/>
          </w:tcPr>
          <w:p w14:paraId="1AA84EA4" w14:textId="77777777" w:rsidR="00046AD5" w:rsidRPr="00F36B2E" w:rsidRDefault="00046AD5" w:rsidP="007A1124">
            <w:pPr>
              <w:jc w:val="center"/>
              <w:rPr>
                <w:rFonts w:ascii="Trebuchet MS" w:hAnsi="Trebuchet MS"/>
                <w:sz w:val="18"/>
                <w:szCs w:val="18"/>
                <w:lang w:val="en-US"/>
              </w:rPr>
            </w:pPr>
          </w:p>
        </w:tc>
        <w:tc>
          <w:tcPr>
            <w:tcW w:w="1345" w:type="dxa"/>
          </w:tcPr>
          <w:p w14:paraId="45DDB8ED" w14:textId="77777777" w:rsidR="00046AD5" w:rsidRPr="00F36B2E" w:rsidRDefault="00046AD5" w:rsidP="007A1124">
            <w:pPr>
              <w:jc w:val="center"/>
              <w:rPr>
                <w:rFonts w:ascii="Trebuchet MS" w:hAnsi="Trebuchet MS"/>
                <w:sz w:val="18"/>
                <w:szCs w:val="18"/>
                <w:lang w:val="en-US"/>
              </w:rPr>
            </w:pPr>
          </w:p>
        </w:tc>
        <w:tc>
          <w:tcPr>
            <w:tcW w:w="1345" w:type="dxa"/>
          </w:tcPr>
          <w:p w14:paraId="660C43A6" w14:textId="77777777" w:rsidR="00046AD5" w:rsidRPr="00F36B2E" w:rsidRDefault="00046AD5" w:rsidP="007A1124">
            <w:pPr>
              <w:jc w:val="center"/>
              <w:rPr>
                <w:rFonts w:ascii="Trebuchet MS" w:hAnsi="Trebuchet MS"/>
                <w:sz w:val="18"/>
                <w:szCs w:val="18"/>
                <w:lang w:val="en-US"/>
              </w:rPr>
            </w:pPr>
          </w:p>
        </w:tc>
        <w:tc>
          <w:tcPr>
            <w:tcW w:w="1322" w:type="dxa"/>
          </w:tcPr>
          <w:p w14:paraId="7F8C1230" w14:textId="77777777" w:rsidR="00046AD5" w:rsidRPr="00F36B2E" w:rsidRDefault="00046AD5" w:rsidP="007A1124">
            <w:pPr>
              <w:jc w:val="center"/>
              <w:rPr>
                <w:rFonts w:ascii="Trebuchet MS" w:hAnsi="Trebuchet MS"/>
                <w:sz w:val="18"/>
                <w:szCs w:val="18"/>
                <w:lang w:val="en-US"/>
              </w:rPr>
            </w:pPr>
          </w:p>
        </w:tc>
      </w:tr>
      <w:tr w:rsidR="00046AD5" w14:paraId="00D9A74E" w14:textId="77777777" w:rsidTr="00F36B2E">
        <w:trPr>
          <w:cantSplit/>
        </w:trPr>
        <w:tc>
          <w:tcPr>
            <w:tcW w:w="1348" w:type="dxa"/>
            <w:vMerge w:val="restart"/>
            <w:vAlign w:val="center"/>
          </w:tcPr>
          <w:p w14:paraId="6B44BA40" w14:textId="2E3DF5B2" w:rsidR="00046AD5" w:rsidRDefault="00046AD5" w:rsidP="00F36B2E">
            <w:pPr>
              <w:jc w:val="center"/>
              <w:rPr>
                <w:rFonts w:ascii="Trebuchet MS" w:hAnsi="Trebuchet MS"/>
                <w:sz w:val="18"/>
                <w:szCs w:val="18"/>
                <w:lang w:val="en-US"/>
              </w:rPr>
            </w:pPr>
            <w:r>
              <w:rPr>
                <w:rFonts w:ascii="Trebuchet MS" w:hAnsi="Trebuchet MS"/>
                <w:sz w:val="18"/>
                <w:szCs w:val="18"/>
                <w:lang w:val="en-US"/>
              </w:rPr>
              <w:t>1</w:t>
            </w:r>
          </w:p>
        </w:tc>
        <w:tc>
          <w:tcPr>
            <w:tcW w:w="1422" w:type="dxa"/>
            <w:vAlign w:val="center"/>
          </w:tcPr>
          <w:p w14:paraId="46AA215C" w14:textId="61AF34E5" w:rsidR="00046AD5" w:rsidRDefault="00046AD5" w:rsidP="00F36B2E">
            <w:pPr>
              <w:jc w:val="center"/>
              <w:rPr>
                <w:rFonts w:ascii="Trebuchet MS" w:hAnsi="Trebuchet MS"/>
                <w:sz w:val="18"/>
                <w:szCs w:val="18"/>
                <w:lang w:val="en-US"/>
              </w:rPr>
            </w:pPr>
            <w:r>
              <w:rPr>
                <w:rFonts w:ascii="Trebuchet MS" w:hAnsi="Trebuchet MS"/>
                <w:sz w:val="18"/>
                <w:szCs w:val="18"/>
                <w:lang w:val="en-US"/>
              </w:rPr>
              <w:t>10 min</w:t>
            </w:r>
          </w:p>
        </w:tc>
        <w:tc>
          <w:tcPr>
            <w:tcW w:w="1345" w:type="dxa"/>
          </w:tcPr>
          <w:p w14:paraId="07CEA6DC" w14:textId="77777777" w:rsidR="00046AD5" w:rsidRDefault="00046AD5" w:rsidP="007A1124">
            <w:pPr>
              <w:jc w:val="center"/>
              <w:rPr>
                <w:rFonts w:ascii="Trebuchet MS" w:hAnsi="Trebuchet MS"/>
                <w:sz w:val="18"/>
                <w:szCs w:val="18"/>
                <w:lang w:val="en-US"/>
              </w:rPr>
            </w:pPr>
          </w:p>
        </w:tc>
        <w:tc>
          <w:tcPr>
            <w:tcW w:w="1345" w:type="dxa"/>
          </w:tcPr>
          <w:p w14:paraId="1DE3F0A2" w14:textId="77777777" w:rsidR="00046AD5" w:rsidRDefault="00046AD5" w:rsidP="007A1124">
            <w:pPr>
              <w:jc w:val="center"/>
              <w:rPr>
                <w:rFonts w:ascii="Trebuchet MS" w:hAnsi="Trebuchet MS"/>
                <w:sz w:val="18"/>
                <w:szCs w:val="18"/>
                <w:lang w:val="en-US"/>
              </w:rPr>
            </w:pPr>
          </w:p>
        </w:tc>
        <w:tc>
          <w:tcPr>
            <w:tcW w:w="1345" w:type="dxa"/>
          </w:tcPr>
          <w:p w14:paraId="4C933EDB" w14:textId="77777777" w:rsidR="00046AD5" w:rsidRDefault="00046AD5" w:rsidP="007A1124">
            <w:pPr>
              <w:jc w:val="center"/>
              <w:rPr>
                <w:rFonts w:ascii="Trebuchet MS" w:hAnsi="Trebuchet MS"/>
                <w:sz w:val="18"/>
                <w:szCs w:val="18"/>
                <w:lang w:val="en-US"/>
              </w:rPr>
            </w:pPr>
          </w:p>
        </w:tc>
        <w:tc>
          <w:tcPr>
            <w:tcW w:w="1345" w:type="dxa"/>
          </w:tcPr>
          <w:p w14:paraId="47DF46C1" w14:textId="77777777" w:rsidR="00046AD5" w:rsidRDefault="00046AD5" w:rsidP="007A1124">
            <w:pPr>
              <w:jc w:val="center"/>
              <w:rPr>
                <w:rFonts w:ascii="Trebuchet MS" w:hAnsi="Trebuchet MS"/>
                <w:sz w:val="18"/>
                <w:szCs w:val="18"/>
                <w:lang w:val="en-US"/>
              </w:rPr>
            </w:pPr>
          </w:p>
        </w:tc>
        <w:tc>
          <w:tcPr>
            <w:tcW w:w="1333" w:type="dxa"/>
          </w:tcPr>
          <w:p w14:paraId="5BAA22DE" w14:textId="77777777" w:rsidR="00046AD5" w:rsidRDefault="00046AD5" w:rsidP="007A1124">
            <w:pPr>
              <w:jc w:val="center"/>
              <w:rPr>
                <w:rFonts w:ascii="Trebuchet MS" w:hAnsi="Trebuchet MS"/>
                <w:sz w:val="18"/>
                <w:szCs w:val="18"/>
                <w:lang w:val="en-US"/>
              </w:rPr>
            </w:pPr>
          </w:p>
        </w:tc>
        <w:tc>
          <w:tcPr>
            <w:tcW w:w="1345" w:type="dxa"/>
          </w:tcPr>
          <w:p w14:paraId="290886CD" w14:textId="77777777" w:rsidR="00046AD5" w:rsidRDefault="00046AD5" w:rsidP="007A1124">
            <w:pPr>
              <w:jc w:val="center"/>
              <w:rPr>
                <w:rFonts w:ascii="Trebuchet MS" w:hAnsi="Trebuchet MS"/>
                <w:sz w:val="18"/>
                <w:szCs w:val="18"/>
                <w:lang w:val="en-US"/>
              </w:rPr>
            </w:pPr>
          </w:p>
        </w:tc>
        <w:tc>
          <w:tcPr>
            <w:tcW w:w="1345" w:type="dxa"/>
          </w:tcPr>
          <w:p w14:paraId="47282C61" w14:textId="77777777" w:rsidR="00046AD5" w:rsidRDefault="00046AD5" w:rsidP="007A1124">
            <w:pPr>
              <w:jc w:val="center"/>
              <w:rPr>
                <w:rFonts w:ascii="Trebuchet MS" w:hAnsi="Trebuchet MS"/>
                <w:sz w:val="18"/>
                <w:szCs w:val="18"/>
                <w:lang w:val="en-US"/>
              </w:rPr>
            </w:pPr>
          </w:p>
        </w:tc>
        <w:tc>
          <w:tcPr>
            <w:tcW w:w="1345" w:type="dxa"/>
          </w:tcPr>
          <w:p w14:paraId="6B3B7122" w14:textId="77777777" w:rsidR="00046AD5" w:rsidRDefault="00046AD5" w:rsidP="007A1124">
            <w:pPr>
              <w:jc w:val="center"/>
              <w:rPr>
                <w:rFonts w:ascii="Trebuchet MS" w:hAnsi="Trebuchet MS"/>
                <w:sz w:val="18"/>
                <w:szCs w:val="18"/>
                <w:lang w:val="en-US"/>
              </w:rPr>
            </w:pPr>
          </w:p>
        </w:tc>
        <w:tc>
          <w:tcPr>
            <w:tcW w:w="1322" w:type="dxa"/>
          </w:tcPr>
          <w:p w14:paraId="627014C5" w14:textId="77777777" w:rsidR="00046AD5" w:rsidRDefault="00046AD5" w:rsidP="007A1124">
            <w:pPr>
              <w:jc w:val="center"/>
              <w:rPr>
                <w:rFonts w:ascii="Trebuchet MS" w:hAnsi="Trebuchet MS"/>
                <w:sz w:val="18"/>
                <w:szCs w:val="18"/>
                <w:lang w:val="en-US"/>
              </w:rPr>
            </w:pPr>
          </w:p>
        </w:tc>
      </w:tr>
      <w:tr w:rsidR="00046AD5" w14:paraId="495BA589" w14:textId="77777777" w:rsidTr="00F36B2E">
        <w:tc>
          <w:tcPr>
            <w:tcW w:w="1348" w:type="dxa"/>
            <w:vMerge/>
          </w:tcPr>
          <w:p w14:paraId="597D2329" w14:textId="77777777" w:rsidR="00046AD5" w:rsidRDefault="00046AD5" w:rsidP="00F36B2E">
            <w:pPr>
              <w:rPr>
                <w:rFonts w:ascii="Trebuchet MS" w:hAnsi="Trebuchet MS"/>
                <w:sz w:val="18"/>
                <w:szCs w:val="18"/>
                <w:lang w:val="en-US"/>
              </w:rPr>
            </w:pPr>
          </w:p>
        </w:tc>
        <w:tc>
          <w:tcPr>
            <w:tcW w:w="1422" w:type="dxa"/>
            <w:vAlign w:val="center"/>
          </w:tcPr>
          <w:p w14:paraId="30BAB416" w14:textId="198D1E78" w:rsidR="00046AD5" w:rsidRDefault="00046AD5" w:rsidP="00F36B2E">
            <w:pPr>
              <w:jc w:val="center"/>
              <w:rPr>
                <w:rFonts w:ascii="Trebuchet MS" w:hAnsi="Trebuchet MS"/>
                <w:sz w:val="18"/>
                <w:szCs w:val="18"/>
                <w:lang w:val="en-US"/>
              </w:rPr>
            </w:pPr>
            <w:r>
              <w:rPr>
                <w:rFonts w:ascii="Trebuchet MS" w:hAnsi="Trebuchet MS"/>
                <w:sz w:val="18"/>
                <w:szCs w:val="18"/>
                <w:lang w:val="en-US"/>
              </w:rPr>
              <w:t>20 min</w:t>
            </w:r>
          </w:p>
        </w:tc>
        <w:tc>
          <w:tcPr>
            <w:tcW w:w="1345" w:type="dxa"/>
          </w:tcPr>
          <w:p w14:paraId="059B81D1" w14:textId="77777777" w:rsidR="00046AD5" w:rsidRDefault="00046AD5" w:rsidP="007A1124">
            <w:pPr>
              <w:jc w:val="center"/>
              <w:rPr>
                <w:rFonts w:ascii="Trebuchet MS" w:hAnsi="Trebuchet MS"/>
                <w:sz w:val="18"/>
                <w:szCs w:val="18"/>
                <w:lang w:val="en-US"/>
              </w:rPr>
            </w:pPr>
          </w:p>
        </w:tc>
        <w:tc>
          <w:tcPr>
            <w:tcW w:w="1345" w:type="dxa"/>
          </w:tcPr>
          <w:p w14:paraId="39CFEFE4" w14:textId="77777777" w:rsidR="00046AD5" w:rsidRDefault="00046AD5" w:rsidP="007A1124">
            <w:pPr>
              <w:jc w:val="center"/>
              <w:rPr>
                <w:rFonts w:ascii="Trebuchet MS" w:hAnsi="Trebuchet MS"/>
                <w:sz w:val="18"/>
                <w:szCs w:val="18"/>
                <w:lang w:val="en-US"/>
              </w:rPr>
            </w:pPr>
          </w:p>
        </w:tc>
        <w:tc>
          <w:tcPr>
            <w:tcW w:w="1345" w:type="dxa"/>
          </w:tcPr>
          <w:p w14:paraId="7932C3CF" w14:textId="77777777" w:rsidR="00046AD5" w:rsidRDefault="00046AD5" w:rsidP="007A1124">
            <w:pPr>
              <w:jc w:val="center"/>
              <w:rPr>
                <w:rFonts w:ascii="Trebuchet MS" w:hAnsi="Trebuchet MS"/>
                <w:sz w:val="18"/>
                <w:szCs w:val="18"/>
                <w:lang w:val="en-US"/>
              </w:rPr>
            </w:pPr>
          </w:p>
        </w:tc>
        <w:tc>
          <w:tcPr>
            <w:tcW w:w="1345" w:type="dxa"/>
          </w:tcPr>
          <w:p w14:paraId="2B8ECF11" w14:textId="77777777" w:rsidR="00046AD5" w:rsidRDefault="00046AD5" w:rsidP="007A1124">
            <w:pPr>
              <w:jc w:val="center"/>
              <w:rPr>
                <w:rFonts w:ascii="Trebuchet MS" w:hAnsi="Trebuchet MS"/>
                <w:sz w:val="18"/>
                <w:szCs w:val="18"/>
                <w:lang w:val="en-US"/>
              </w:rPr>
            </w:pPr>
          </w:p>
        </w:tc>
        <w:tc>
          <w:tcPr>
            <w:tcW w:w="1333" w:type="dxa"/>
          </w:tcPr>
          <w:p w14:paraId="20AA8430" w14:textId="77777777" w:rsidR="00046AD5" w:rsidRDefault="00046AD5" w:rsidP="007A1124">
            <w:pPr>
              <w:jc w:val="center"/>
              <w:rPr>
                <w:rFonts w:ascii="Trebuchet MS" w:hAnsi="Trebuchet MS"/>
                <w:sz w:val="18"/>
                <w:szCs w:val="18"/>
                <w:lang w:val="en-US"/>
              </w:rPr>
            </w:pPr>
          </w:p>
        </w:tc>
        <w:tc>
          <w:tcPr>
            <w:tcW w:w="1345" w:type="dxa"/>
          </w:tcPr>
          <w:p w14:paraId="489DE414" w14:textId="77777777" w:rsidR="00046AD5" w:rsidRDefault="00046AD5" w:rsidP="007A1124">
            <w:pPr>
              <w:jc w:val="center"/>
              <w:rPr>
                <w:rFonts w:ascii="Trebuchet MS" w:hAnsi="Trebuchet MS"/>
                <w:sz w:val="18"/>
                <w:szCs w:val="18"/>
                <w:lang w:val="en-US"/>
              </w:rPr>
            </w:pPr>
          </w:p>
        </w:tc>
        <w:tc>
          <w:tcPr>
            <w:tcW w:w="1345" w:type="dxa"/>
          </w:tcPr>
          <w:p w14:paraId="6C43A768" w14:textId="77777777" w:rsidR="00046AD5" w:rsidRDefault="00046AD5" w:rsidP="007A1124">
            <w:pPr>
              <w:jc w:val="center"/>
              <w:rPr>
                <w:rFonts w:ascii="Trebuchet MS" w:hAnsi="Trebuchet MS"/>
                <w:sz w:val="18"/>
                <w:szCs w:val="18"/>
                <w:lang w:val="en-US"/>
              </w:rPr>
            </w:pPr>
          </w:p>
        </w:tc>
        <w:tc>
          <w:tcPr>
            <w:tcW w:w="1345" w:type="dxa"/>
          </w:tcPr>
          <w:p w14:paraId="7A7A404E" w14:textId="77777777" w:rsidR="00046AD5" w:rsidRDefault="00046AD5" w:rsidP="007A1124">
            <w:pPr>
              <w:jc w:val="center"/>
              <w:rPr>
                <w:rFonts w:ascii="Trebuchet MS" w:hAnsi="Trebuchet MS"/>
                <w:sz w:val="18"/>
                <w:szCs w:val="18"/>
                <w:lang w:val="en-US"/>
              </w:rPr>
            </w:pPr>
          </w:p>
        </w:tc>
        <w:tc>
          <w:tcPr>
            <w:tcW w:w="1322" w:type="dxa"/>
          </w:tcPr>
          <w:p w14:paraId="3F01F688" w14:textId="77777777" w:rsidR="00046AD5" w:rsidRDefault="00046AD5" w:rsidP="007A1124">
            <w:pPr>
              <w:jc w:val="center"/>
              <w:rPr>
                <w:rFonts w:ascii="Trebuchet MS" w:hAnsi="Trebuchet MS"/>
                <w:sz w:val="18"/>
                <w:szCs w:val="18"/>
                <w:lang w:val="en-US"/>
              </w:rPr>
            </w:pPr>
          </w:p>
        </w:tc>
      </w:tr>
      <w:tr w:rsidR="00046AD5" w14:paraId="0E78C559" w14:textId="77777777" w:rsidTr="00F36B2E">
        <w:tc>
          <w:tcPr>
            <w:tcW w:w="1348" w:type="dxa"/>
            <w:vMerge/>
          </w:tcPr>
          <w:p w14:paraId="793175D7" w14:textId="77777777" w:rsidR="00046AD5" w:rsidRDefault="00046AD5" w:rsidP="00F36B2E">
            <w:pPr>
              <w:rPr>
                <w:rFonts w:ascii="Trebuchet MS" w:hAnsi="Trebuchet MS"/>
                <w:sz w:val="18"/>
                <w:szCs w:val="18"/>
                <w:lang w:val="en-US"/>
              </w:rPr>
            </w:pPr>
          </w:p>
        </w:tc>
        <w:tc>
          <w:tcPr>
            <w:tcW w:w="1422" w:type="dxa"/>
            <w:vAlign w:val="center"/>
          </w:tcPr>
          <w:p w14:paraId="7982A320" w14:textId="55D69CF0" w:rsidR="00046AD5" w:rsidRDefault="00046AD5" w:rsidP="00F36B2E">
            <w:pPr>
              <w:jc w:val="center"/>
              <w:rPr>
                <w:rFonts w:ascii="Trebuchet MS" w:hAnsi="Trebuchet MS"/>
                <w:sz w:val="18"/>
                <w:szCs w:val="18"/>
                <w:lang w:val="en-US"/>
              </w:rPr>
            </w:pPr>
            <w:r>
              <w:rPr>
                <w:rFonts w:ascii="Trebuchet MS" w:hAnsi="Trebuchet MS"/>
                <w:sz w:val="18"/>
                <w:szCs w:val="18"/>
                <w:lang w:val="en-US"/>
              </w:rPr>
              <w:t>45 min</w:t>
            </w:r>
          </w:p>
        </w:tc>
        <w:tc>
          <w:tcPr>
            <w:tcW w:w="1345" w:type="dxa"/>
          </w:tcPr>
          <w:p w14:paraId="23B903BA" w14:textId="77777777" w:rsidR="00046AD5" w:rsidRDefault="00046AD5" w:rsidP="007A1124">
            <w:pPr>
              <w:jc w:val="center"/>
              <w:rPr>
                <w:rFonts w:ascii="Trebuchet MS" w:hAnsi="Trebuchet MS"/>
                <w:sz w:val="18"/>
                <w:szCs w:val="18"/>
                <w:lang w:val="en-US"/>
              </w:rPr>
            </w:pPr>
          </w:p>
        </w:tc>
        <w:tc>
          <w:tcPr>
            <w:tcW w:w="1345" w:type="dxa"/>
          </w:tcPr>
          <w:p w14:paraId="0BD0CF37" w14:textId="77777777" w:rsidR="00046AD5" w:rsidRDefault="00046AD5" w:rsidP="007A1124">
            <w:pPr>
              <w:jc w:val="center"/>
              <w:rPr>
                <w:rFonts w:ascii="Trebuchet MS" w:hAnsi="Trebuchet MS"/>
                <w:sz w:val="18"/>
                <w:szCs w:val="18"/>
                <w:lang w:val="en-US"/>
              </w:rPr>
            </w:pPr>
          </w:p>
        </w:tc>
        <w:tc>
          <w:tcPr>
            <w:tcW w:w="1345" w:type="dxa"/>
          </w:tcPr>
          <w:p w14:paraId="64AA1FE2" w14:textId="77777777" w:rsidR="00046AD5" w:rsidRDefault="00046AD5" w:rsidP="007A1124">
            <w:pPr>
              <w:jc w:val="center"/>
              <w:rPr>
                <w:rFonts w:ascii="Trebuchet MS" w:hAnsi="Trebuchet MS"/>
                <w:sz w:val="18"/>
                <w:szCs w:val="18"/>
                <w:lang w:val="en-US"/>
              </w:rPr>
            </w:pPr>
          </w:p>
        </w:tc>
        <w:tc>
          <w:tcPr>
            <w:tcW w:w="1345" w:type="dxa"/>
          </w:tcPr>
          <w:p w14:paraId="6D961610" w14:textId="77777777" w:rsidR="00046AD5" w:rsidRDefault="00046AD5" w:rsidP="007A1124">
            <w:pPr>
              <w:jc w:val="center"/>
              <w:rPr>
                <w:rFonts w:ascii="Trebuchet MS" w:hAnsi="Trebuchet MS"/>
                <w:sz w:val="18"/>
                <w:szCs w:val="18"/>
                <w:lang w:val="en-US"/>
              </w:rPr>
            </w:pPr>
          </w:p>
        </w:tc>
        <w:tc>
          <w:tcPr>
            <w:tcW w:w="1333" w:type="dxa"/>
          </w:tcPr>
          <w:p w14:paraId="31D95268" w14:textId="77777777" w:rsidR="00046AD5" w:rsidRDefault="00046AD5" w:rsidP="007A1124">
            <w:pPr>
              <w:jc w:val="center"/>
              <w:rPr>
                <w:rFonts w:ascii="Trebuchet MS" w:hAnsi="Trebuchet MS"/>
                <w:sz w:val="18"/>
                <w:szCs w:val="18"/>
                <w:lang w:val="en-US"/>
              </w:rPr>
            </w:pPr>
          </w:p>
        </w:tc>
        <w:tc>
          <w:tcPr>
            <w:tcW w:w="1345" w:type="dxa"/>
          </w:tcPr>
          <w:p w14:paraId="793B3D83" w14:textId="77777777" w:rsidR="00046AD5" w:rsidRDefault="00046AD5" w:rsidP="007A1124">
            <w:pPr>
              <w:jc w:val="center"/>
              <w:rPr>
                <w:rFonts w:ascii="Trebuchet MS" w:hAnsi="Trebuchet MS"/>
                <w:sz w:val="18"/>
                <w:szCs w:val="18"/>
                <w:lang w:val="en-US"/>
              </w:rPr>
            </w:pPr>
          </w:p>
        </w:tc>
        <w:tc>
          <w:tcPr>
            <w:tcW w:w="1345" w:type="dxa"/>
          </w:tcPr>
          <w:p w14:paraId="70B3D3B5" w14:textId="77777777" w:rsidR="00046AD5" w:rsidRDefault="00046AD5" w:rsidP="007A1124">
            <w:pPr>
              <w:jc w:val="center"/>
              <w:rPr>
                <w:rFonts w:ascii="Trebuchet MS" w:hAnsi="Trebuchet MS"/>
                <w:sz w:val="18"/>
                <w:szCs w:val="18"/>
                <w:lang w:val="en-US"/>
              </w:rPr>
            </w:pPr>
          </w:p>
        </w:tc>
        <w:tc>
          <w:tcPr>
            <w:tcW w:w="1345" w:type="dxa"/>
          </w:tcPr>
          <w:p w14:paraId="3DCDB02E" w14:textId="77777777" w:rsidR="00046AD5" w:rsidRDefault="00046AD5" w:rsidP="007A1124">
            <w:pPr>
              <w:jc w:val="center"/>
              <w:rPr>
                <w:rFonts w:ascii="Trebuchet MS" w:hAnsi="Trebuchet MS"/>
                <w:sz w:val="18"/>
                <w:szCs w:val="18"/>
                <w:lang w:val="en-US"/>
              </w:rPr>
            </w:pPr>
          </w:p>
        </w:tc>
        <w:tc>
          <w:tcPr>
            <w:tcW w:w="1322" w:type="dxa"/>
          </w:tcPr>
          <w:p w14:paraId="16EC9E12" w14:textId="77777777" w:rsidR="00046AD5" w:rsidRDefault="00046AD5" w:rsidP="007A1124">
            <w:pPr>
              <w:jc w:val="center"/>
              <w:rPr>
                <w:rFonts w:ascii="Trebuchet MS" w:hAnsi="Trebuchet MS"/>
                <w:sz w:val="18"/>
                <w:szCs w:val="18"/>
                <w:lang w:val="en-US"/>
              </w:rPr>
            </w:pPr>
          </w:p>
        </w:tc>
      </w:tr>
      <w:tr w:rsidR="00046AD5" w14:paraId="3CD8015C" w14:textId="77777777" w:rsidTr="00F36B2E">
        <w:tc>
          <w:tcPr>
            <w:tcW w:w="1348" w:type="dxa"/>
            <w:vMerge/>
          </w:tcPr>
          <w:p w14:paraId="6B11FF46" w14:textId="77777777" w:rsidR="00046AD5" w:rsidRDefault="00046AD5" w:rsidP="00F36B2E">
            <w:pPr>
              <w:rPr>
                <w:rFonts w:ascii="Trebuchet MS" w:hAnsi="Trebuchet MS"/>
                <w:sz w:val="18"/>
                <w:szCs w:val="18"/>
                <w:lang w:val="en-US"/>
              </w:rPr>
            </w:pPr>
          </w:p>
        </w:tc>
        <w:tc>
          <w:tcPr>
            <w:tcW w:w="1422" w:type="dxa"/>
            <w:vAlign w:val="center"/>
          </w:tcPr>
          <w:p w14:paraId="2C7B09C8" w14:textId="254F77A2" w:rsidR="00046AD5" w:rsidRDefault="00046AD5" w:rsidP="00F36B2E">
            <w:pPr>
              <w:jc w:val="center"/>
              <w:rPr>
                <w:rFonts w:ascii="Trebuchet MS" w:hAnsi="Trebuchet MS"/>
                <w:sz w:val="18"/>
                <w:szCs w:val="18"/>
                <w:lang w:val="en-US"/>
              </w:rPr>
            </w:pPr>
            <w:r>
              <w:rPr>
                <w:rFonts w:ascii="Trebuchet MS" w:hAnsi="Trebuchet MS"/>
                <w:sz w:val="18"/>
                <w:szCs w:val="18"/>
                <w:lang w:val="en-US"/>
              </w:rPr>
              <w:t>1 val./ h</w:t>
            </w:r>
          </w:p>
        </w:tc>
        <w:tc>
          <w:tcPr>
            <w:tcW w:w="1345" w:type="dxa"/>
          </w:tcPr>
          <w:p w14:paraId="0733001F" w14:textId="77777777" w:rsidR="00046AD5" w:rsidRDefault="00046AD5" w:rsidP="007A1124">
            <w:pPr>
              <w:jc w:val="center"/>
              <w:rPr>
                <w:rFonts w:ascii="Trebuchet MS" w:hAnsi="Trebuchet MS"/>
                <w:sz w:val="18"/>
                <w:szCs w:val="18"/>
                <w:lang w:val="en-US"/>
              </w:rPr>
            </w:pPr>
          </w:p>
        </w:tc>
        <w:tc>
          <w:tcPr>
            <w:tcW w:w="1345" w:type="dxa"/>
          </w:tcPr>
          <w:p w14:paraId="4A985D28" w14:textId="77777777" w:rsidR="00046AD5" w:rsidRDefault="00046AD5" w:rsidP="007A1124">
            <w:pPr>
              <w:jc w:val="center"/>
              <w:rPr>
                <w:rFonts w:ascii="Trebuchet MS" w:hAnsi="Trebuchet MS"/>
                <w:sz w:val="18"/>
                <w:szCs w:val="18"/>
                <w:lang w:val="en-US"/>
              </w:rPr>
            </w:pPr>
          </w:p>
        </w:tc>
        <w:tc>
          <w:tcPr>
            <w:tcW w:w="1345" w:type="dxa"/>
          </w:tcPr>
          <w:p w14:paraId="523AB4B3" w14:textId="77777777" w:rsidR="00046AD5" w:rsidRDefault="00046AD5" w:rsidP="007A1124">
            <w:pPr>
              <w:jc w:val="center"/>
              <w:rPr>
                <w:rFonts w:ascii="Trebuchet MS" w:hAnsi="Trebuchet MS"/>
                <w:sz w:val="18"/>
                <w:szCs w:val="18"/>
                <w:lang w:val="en-US"/>
              </w:rPr>
            </w:pPr>
          </w:p>
        </w:tc>
        <w:tc>
          <w:tcPr>
            <w:tcW w:w="1345" w:type="dxa"/>
          </w:tcPr>
          <w:p w14:paraId="313329D2" w14:textId="77777777" w:rsidR="00046AD5" w:rsidRDefault="00046AD5" w:rsidP="007A1124">
            <w:pPr>
              <w:jc w:val="center"/>
              <w:rPr>
                <w:rFonts w:ascii="Trebuchet MS" w:hAnsi="Trebuchet MS"/>
                <w:sz w:val="18"/>
                <w:szCs w:val="18"/>
                <w:lang w:val="en-US"/>
              </w:rPr>
            </w:pPr>
          </w:p>
        </w:tc>
        <w:tc>
          <w:tcPr>
            <w:tcW w:w="1333" w:type="dxa"/>
          </w:tcPr>
          <w:p w14:paraId="12D81B42" w14:textId="77777777" w:rsidR="00046AD5" w:rsidRDefault="00046AD5" w:rsidP="007A1124">
            <w:pPr>
              <w:jc w:val="center"/>
              <w:rPr>
                <w:rFonts w:ascii="Trebuchet MS" w:hAnsi="Trebuchet MS"/>
                <w:sz w:val="18"/>
                <w:szCs w:val="18"/>
                <w:lang w:val="en-US"/>
              </w:rPr>
            </w:pPr>
          </w:p>
        </w:tc>
        <w:tc>
          <w:tcPr>
            <w:tcW w:w="1345" w:type="dxa"/>
          </w:tcPr>
          <w:p w14:paraId="079A6EC6" w14:textId="77777777" w:rsidR="00046AD5" w:rsidRDefault="00046AD5" w:rsidP="007A1124">
            <w:pPr>
              <w:jc w:val="center"/>
              <w:rPr>
                <w:rFonts w:ascii="Trebuchet MS" w:hAnsi="Trebuchet MS"/>
                <w:sz w:val="18"/>
                <w:szCs w:val="18"/>
                <w:lang w:val="en-US"/>
              </w:rPr>
            </w:pPr>
          </w:p>
        </w:tc>
        <w:tc>
          <w:tcPr>
            <w:tcW w:w="1345" w:type="dxa"/>
          </w:tcPr>
          <w:p w14:paraId="4A985375" w14:textId="77777777" w:rsidR="00046AD5" w:rsidRDefault="00046AD5" w:rsidP="007A1124">
            <w:pPr>
              <w:jc w:val="center"/>
              <w:rPr>
                <w:rFonts w:ascii="Trebuchet MS" w:hAnsi="Trebuchet MS"/>
                <w:sz w:val="18"/>
                <w:szCs w:val="18"/>
                <w:lang w:val="en-US"/>
              </w:rPr>
            </w:pPr>
          </w:p>
        </w:tc>
        <w:tc>
          <w:tcPr>
            <w:tcW w:w="1345" w:type="dxa"/>
          </w:tcPr>
          <w:p w14:paraId="50C68BD1" w14:textId="77777777" w:rsidR="00046AD5" w:rsidRDefault="00046AD5" w:rsidP="007A1124">
            <w:pPr>
              <w:jc w:val="center"/>
              <w:rPr>
                <w:rFonts w:ascii="Trebuchet MS" w:hAnsi="Trebuchet MS"/>
                <w:sz w:val="18"/>
                <w:szCs w:val="18"/>
                <w:lang w:val="en-US"/>
              </w:rPr>
            </w:pPr>
          </w:p>
        </w:tc>
        <w:tc>
          <w:tcPr>
            <w:tcW w:w="1322" w:type="dxa"/>
          </w:tcPr>
          <w:p w14:paraId="6BEEA25F" w14:textId="77777777" w:rsidR="00046AD5" w:rsidRDefault="00046AD5" w:rsidP="007A1124">
            <w:pPr>
              <w:jc w:val="center"/>
              <w:rPr>
                <w:rFonts w:ascii="Trebuchet MS" w:hAnsi="Trebuchet MS"/>
                <w:sz w:val="18"/>
                <w:szCs w:val="18"/>
                <w:lang w:val="en-US"/>
              </w:rPr>
            </w:pPr>
          </w:p>
        </w:tc>
      </w:tr>
      <w:tr w:rsidR="00046AD5" w14:paraId="3A1E040E" w14:textId="77777777" w:rsidTr="00F36B2E">
        <w:tc>
          <w:tcPr>
            <w:tcW w:w="1348" w:type="dxa"/>
            <w:vMerge/>
          </w:tcPr>
          <w:p w14:paraId="00B0D5AC" w14:textId="77777777" w:rsidR="00046AD5" w:rsidRDefault="00046AD5" w:rsidP="00F36B2E">
            <w:pPr>
              <w:rPr>
                <w:rFonts w:ascii="Trebuchet MS" w:hAnsi="Trebuchet MS"/>
                <w:sz w:val="18"/>
                <w:szCs w:val="18"/>
                <w:lang w:val="en-US"/>
              </w:rPr>
            </w:pPr>
          </w:p>
        </w:tc>
        <w:tc>
          <w:tcPr>
            <w:tcW w:w="1422" w:type="dxa"/>
            <w:vAlign w:val="center"/>
          </w:tcPr>
          <w:p w14:paraId="1B01C7C8" w14:textId="74AD5086" w:rsidR="00046AD5" w:rsidRDefault="00046AD5" w:rsidP="00F36B2E">
            <w:pPr>
              <w:jc w:val="center"/>
              <w:rPr>
                <w:rFonts w:ascii="Trebuchet MS" w:hAnsi="Trebuchet MS"/>
                <w:sz w:val="18"/>
                <w:szCs w:val="18"/>
                <w:lang w:val="en-US"/>
              </w:rPr>
            </w:pPr>
            <w:r>
              <w:rPr>
                <w:rFonts w:ascii="Trebuchet MS" w:hAnsi="Trebuchet MS"/>
                <w:sz w:val="18"/>
                <w:szCs w:val="18"/>
                <w:lang w:val="en-US"/>
              </w:rPr>
              <w:t>80 min</w:t>
            </w:r>
          </w:p>
        </w:tc>
        <w:tc>
          <w:tcPr>
            <w:tcW w:w="1345" w:type="dxa"/>
          </w:tcPr>
          <w:p w14:paraId="2E5A0226" w14:textId="77777777" w:rsidR="00046AD5" w:rsidRDefault="00046AD5" w:rsidP="007A1124">
            <w:pPr>
              <w:jc w:val="center"/>
              <w:rPr>
                <w:rFonts w:ascii="Trebuchet MS" w:hAnsi="Trebuchet MS"/>
                <w:sz w:val="18"/>
                <w:szCs w:val="18"/>
                <w:lang w:val="en-US"/>
              </w:rPr>
            </w:pPr>
          </w:p>
        </w:tc>
        <w:tc>
          <w:tcPr>
            <w:tcW w:w="1345" w:type="dxa"/>
          </w:tcPr>
          <w:p w14:paraId="4E113D83" w14:textId="77777777" w:rsidR="00046AD5" w:rsidRDefault="00046AD5" w:rsidP="007A1124">
            <w:pPr>
              <w:jc w:val="center"/>
              <w:rPr>
                <w:rFonts w:ascii="Trebuchet MS" w:hAnsi="Trebuchet MS"/>
                <w:sz w:val="18"/>
                <w:szCs w:val="18"/>
                <w:lang w:val="en-US"/>
              </w:rPr>
            </w:pPr>
          </w:p>
        </w:tc>
        <w:tc>
          <w:tcPr>
            <w:tcW w:w="1345" w:type="dxa"/>
          </w:tcPr>
          <w:p w14:paraId="0671BAA6" w14:textId="77777777" w:rsidR="00046AD5" w:rsidRDefault="00046AD5" w:rsidP="007A1124">
            <w:pPr>
              <w:jc w:val="center"/>
              <w:rPr>
                <w:rFonts w:ascii="Trebuchet MS" w:hAnsi="Trebuchet MS"/>
                <w:sz w:val="18"/>
                <w:szCs w:val="18"/>
                <w:lang w:val="en-US"/>
              </w:rPr>
            </w:pPr>
          </w:p>
        </w:tc>
        <w:tc>
          <w:tcPr>
            <w:tcW w:w="1345" w:type="dxa"/>
          </w:tcPr>
          <w:p w14:paraId="54122B40" w14:textId="77777777" w:rsidR="00046AD5" w:rsidRDefault="00046AD5" w:rsidP="007A1124">
            <w:pPr>
              <w:jc w:val="center"/>
              <w:rPr>
                <w:rFonts w:ascii="Trebuchet MS" w:hAnsi="Trebuchet MS"/>
                <w:sz w:val="18"/>
                <w:szCs w:val="18"/>
                <w:lang w:val="en-US"/>
              </w:rPr>
            </w:pPr>
          </w:p>
        </w:tc>
        <w:tc>
          <w:tcPr>
            <w:tcW w:w="1333" w:type="dxa"/>
          </w:tcPr>
          <w:p w14:paraId="581211E3" w14:textId="77777777" w:rsidR="00046AD5" w:rsidRDefault="00046AD5" w:rsidP="007A1124">
            <w:pPr>
              <w:jc w:val="center"/>
              <w:rPr>
                <w:rFonts w:ascii="Trebuchet MS" w:hAnsi="Trebuchet MS"/>
                <w:sz w:val="18"/>
                <w:szCs w:val="18"/>
                <w:lang w:val="en-US"/>
              </w:rPr>
            </w:pPr>
          </w:p>
        </w:tc>
        <w:tc>
          <w:tcPr>
            <w:tcW w:w="1345" w:type="dxa"/>
          </w:tcPr>
          <w:p w14:paraId="484510EC" w14:textId="77777777" w:rsidR="00046AD5" w:rsidRDefault="00046AD5" w:rsidP="007A1124">
            <w:pPr>
              <w:jc w:val="center"/>
              <w:rPr>
                <w:rFonts w:ascii="Trebuchet MS" w:hAnsi="Trebuchet MS"/>
                <w:sz w:val="18"/>
                <w:szCs w:val="18"/>
                <w:lang w:val="en-US"/>
              </w:rPr>
            </w:pPr>
          </w:p>
        </w:tc>
        <w:tc>
          <w:tcPr>
            <w:tcW w:w="1345" w:type="dxa"/>
          </w:tcPr>
          <w:p w14:paraId="1CA71750" w14:textId="77777777" w:rsidR="00046AD5" w:rsidRDefault="00046AD5" w:rsidP="007A1124">
            <w:pPr>
              <w:jc w:val="center"/>
              <w:rPr>
                <w:rFonts w:ascii="Trebuchet MS" w:hAnsi="Trebuchet MS"/>
                <w:sz w:val="18"/>
                <w:szCs w:val="18"/>
                <w:lang w:val="en-US"/>
              </w:rPr>
            </w:pPr>
          </w:p>
        </w:tc>
        <w:tc>
          <w:tcPr>
            <w:tcW w:w="1345" w:type="dxa"/>
          </w:tcPr>
          <w:p w14:paraId="513608EA" w14:textId="77777777" w:rsidR="00046AD5" w:rsidRDefault="00046AD5" w:rsidP="007A1124">
            <w:pPr>
              <w:jc w:val="center"/>
              <w:rPr>
                <w:rFonts w:ascii="Trebuchet MS" w:hAnsi="Trebuchet MS"/>
                <w:sz w:val="18"/>
                <w:szCs w:val="18"/>
                <w:lang w:val="en-US"/>
              </w:rPr>
            </w:pPr>
          </w:p>
        </w:tc>
        <w:tc>
          <w:tcPr>
            <w:tcW w:w="1322" w:type="dxa"/>
          </w:tcPr>
          <w:p w14:paraId="2100E355" w14:textId="77777777" w:rsidR="00046AD5" w:rsidRDefault="00046AD5" w:rsidP="007A1124">
            <w:pPr>
              <w:jc w:val="center"/>
              <w:rPr>
                <w:rFonts w:ascii="Trebuchet MS" w:hAnsi="Trebuchet MS"/>
                <w:sz w:val="18"/>
                <w:szCs w:val="18"/>
                <w:lang w:val="en-US"/>
              </w:rPr>
            </w:pPr>
          </w:p>
        </w:tc>
      </w:tr>
      <w:tr w:rsidR="00046AD5" w14:paraId="2A1D0E43" w14:textId="77777777" w:rsidTr="00F36B2E">
        <w:tc>
          <w:tcPr>
            <w:tcW w:w="1348" w:type="dxa"/>
            <w:vMerge/>
          </w:tcPr>
          <w:p w14:paraId="62E04DEF" w14:textId="77777777" w:rsidR="00046AD5" w:rsidRDefault="00046AD5" w:rsidP="00F36B2E">
            <w:pPr>
              <w:rPr>
                <w:rFonts w:ascii="Trebuchet MS" w:hAnsi="Trebuchet MS"/>
                <w:sz w:val="18"/>
                <w:szCs w:val="18"/>
                <w:lang w:val="en-US"/>
              </w:rPr>
            </w:pPr>
          </w:p>
        </w:tc>
        <w:tc>
          <w:tcPr>
            <w:tcW w:w="1422" w:type="dxa"/>
            <w:vAlign w:val="center"/>
          </w:tcPr>
          <w:p w14:paraId="521AA7A2" w14:textId="37F71A3E" w:rsidR="00046AD5" w:rsidRDefault="00046AD5" w:rsidP="00F36B2E">
            <w:pPr>
              <w:jc w:val="center"/>
              <w:rPr>
                <w:rFonts w:ascii="Trebuchet MS" w:hAnsi="Trebuchet MS"/>
                <w:sz w:val="18"/>
                <w:szCs w:val="18"/>
                <w:lang w:val="en-US"/>
              </w:rPr>
            </w:pPr>
            <w:r>
              <w:rPr>
                <w:rFonts w:ascii="Trebuchet MS" w:hAnsi="Trebuchet MS"/>
                <w:sz w:val="18"/>
                <w:szCs w:val="18"/>
                <w:lang w:val="en-US"/>
              </w:rPr>
              <w:t>2 val./ h</w:t>
            </w:r>
          </w:p>
        </w:tc>
        <w:tc>
          <w:tcPr>
            <w:tcW w:w="1345" w:type="dxa"/>
          </w:tcPr>
          <w:p w14:paraId="639DDB93" w14:textId="77777777" w:rsidR="00046AD5" w:rsidRDefault="00046AD5" w:rsidP="007A1124">
            <w:pPr>
              <w:jc w:val="center"/>
              <w:rPr>
                <w:rFonts w:ascii="Trebuchet MS" w:hAnsi="Trebuchet MS"/>
                <w:sz w:val="18"/>
                <w:szCs w:val="18"/>
                <w:lang w:val="en-US"/>
              </w:rPr>
            </w:pPr>
          </w:p>
        </w:tc>
        <w:tc>
          <w:tcPr>
            <w:tcW w:w="1345" w:type="dxa"/>
          </w:tcPr>
          <w:p w14:paraId="39FD7B8E" w14:textId="77777777" w:rsidR="00046AD5" w:rsidRDefault="00046AD5" w:rsidP="007A1124">
            <w:pPr>
              <w:jc w:val="center"/>
              <w:rPr>
                <w:rFonts w:ascii="Trebuchet MS" w:hAnsi="Trebuchet MS"/>
                <w:sz w:val="18"/>
                <w:szCs w:val="18"/>
                <w:lang w:val="en-US"/>
              </w:rPr>
            </w:pPr>
          </w:p>
        </w:tc>
        <w:tc>
          <w:tcPr>
            <w:tcW w:w="1345" w:type="dxa"/>
          </w:tcPr>
          <w:p w14:paraId="4C79D8AB" w14:textId="77777777" w:rsidR="00046AD5" w:rsidRDefault="00046AD5" w:rsidP="007A1124">
            <w:pPr>
              <w:jc w:val="center"/>
              <w:rPr>
                <w:rFonts w:ascii="Trebuchet MS" w:hAnsi="Trebuchet MS"/>
                <w:sz w:val="18"/>
                <w:szCs w:val="18"/>
                <w:lang w:val="en-US"/>
              </w:rPr>
            </w:pPr>
          </w:p>
        </w:tc>
        <w:tc>
          <w:tcPr>
            <w:tcW w:w="1345" w:type="dxa"/>
          </w:tcPr>
          <w:p w14:paraId="7979E90A" w14:textId="77777777" w:rsidR="00046AD5" w:rsidRDefault="00046AD5" w:rsidP="007A1124">
            <w:pPr>
              <w:jc w:val="center"/>
              <w:rPr>
                <w:rFonts w:ascii="Trebuchet MS" w:hAnsi="Trebuchet MS"/>
                <w:sz w:val="18"/>
                <w:szCs w:val="18"/>
                <w:lang w:val="en-US"/>
              </w:rPr>
            </w:pPr>
          </w:p>
        </w:tc>
        <w:tc>
          <w:tcPr>
            <w:tcW w:w="1333" w:type="dxa"/>
          </w:tcPr>
          <w:p w14:paraId="54EE2B6E" w14:textId="77777777" w:rsidR="00046AD5" w:rsidRDefault="00046AD5" w:rsidP="007A1124">
            <w:pPr>
              <w:jc w:val="center"/>
              <w:rPr>
                <w:rFonts w:ascii="Trebuchet MS" w:hAnsi="Trebuchet MS"/>
                <w:sz w:val="18"/>
                <w:szCs w:val="18"/>
                <w:lang w:val="en-US"/>
              </w:rPr>
            </w:pPr>
          </w:p>
        </w:tc>
        <w:tc>
          <w:tcPr>
            <w:tcW w:w="1345" w:type="dxa"/>
          </w:tcPr>
          <w:p w14:paraId="5004EC1C" w14:textId="77777777" w:rsidR="00046AD5" w:rsidRDefault="00046AD5" w:rsidP="007A1124">
            <w:pPr>
              <w:jc w:val="center"/>
              <w:rPr>
                <w:rFonts w:ascii="Trebuchet MS" w:hAnsi="Trebuchet MS"/>
                <w:sz w:val="18"/>
                <w:szCs w:val="18"/>
                <w:lang w:val="en-US"/>
              </w:rPr>
            </w:pPr>
          </w:p>
        </w:tc>
        <w:tc>
          <w:tcPr>
            <w:tcW w:w="1345" w:type="dxa"/>
          </w:tcPr>
          <w:p w14:paraId="67E2BD25" w14:textId="77777777" w:rsidR="00046AD5" w:rsidRDefault="00046AD5" w:rsidP="007A1124">
            <w:pPr>
              <w:jc w:val="center"/>
              <w:rPr>
                <w:rFonts w:ascii="Trebuchet MS" w:hAnsi="Trebuchet MS"/>
                <w:sz w:val="18"/>
                <w:szCs w:val="18"/>
                <w:lang w:val="en-US"/>
              </w:rPr>
            </w:pPr>
          </w:p>
        </w:tc>
        <w:tc>
          <w:tcPr>
            <w:tcW w:w="1345" w:type="dxa"/>
          </w:tcPr>
          <w:p w14:paraId="007F1F85" w14:textId="77777777" w:rsidR="00046AD5" w:rsidRDefault="00046AD5" w:rsidP="007A1124">
            <w:pPr>
              <w:jc w:val="center"/>
              <w:rPr>
                <w:rFonts w:ascii="Trebuchet MS" w:hAnsi="Trebuchet MS"/>
                <w:sz w:val="18"/>
                <w:szCs w:val="18"/>
                <w:lang w:val="en-US"/>
              </w:rPr>
            </w:pPr>
          </w:p>
        </w:tc>
        <w:tc>
          <w:tcPr>
            <w:tcW w:w="1322" w:type="dxa"/>
          </w:tcPr>
          <w:p w14:paraId="27E8D416" w14:textId="77777777" w:rsidR="00046AD5" w:rsidRDefault="00046AD5" w:rsidP="007A1124">
            <w:pPr>
              <w:jc w:val="center"/>
              <w:rPr>
                <w:rFonts w:ascii="Trebuchet MS" w:hAnsi="Trebuchet MS"/>
                <w:sz w:val="18"/>
                <w:szCs w:val="18"/>
                <w:lang w:val="en-US"/>
              </w:rPr>
            </w:pPr>
          </w:p>
        </w:tc>
      </w:tr>
      <w:tr w:rsidR="00046AD5" w14:paraId="7D1BA83A" w14:textId="77777777" w:rsidTr="00F36B2E">
        <w:tc>
          <w:tcPr>
            <w:tcW w:w="1348" w:type="dxa"/>
            <w:vMerge/>
          </w:tcPr>
          <w:p w14:paraId="74124C81" w14:textId="77777777" w:rsidR="00046AD5" w:rsidRDefault="00046AD5" w:rsidP="00F36B2E">
            <w:pPr>
              <w:rPr>
                <w:rFonts w:ascii="Trebuchet MS" w:hAnsi="Trebuchet MS"/>
                <w:sz w:val="18"/>
                <w:szCs w:val="18"/>
                <w:lang w:val="en-US"/>
              </w:rPr>
            </w:pPr>
          </w:p>
        </w:tc>
        <w:tc>
          <w:tcPr>
            <w:tcW w:w="1422" w:type="dxa"/>
            <w:vAlign w:val="center"/>
          </w:tcPr>
          <w:p w14:paraId="7D0DD8A3" w14:textId="1DB69637" w:rsidR="00046AD5" w:rsidRDefault="00046AD5" w:rsidP="00F36B2E">
            <w:pPr>
              <w:jc w:val="center"/>
              <w:rPr>
                <w:rFonts w:ascii="Trebuchet MS" w:hAnsi="Trebuchet MS"/>
                <w:sz w:val="18"/>
                <w:szCs w:val="18"/>
                <w:lang w:val="en-US"/>
              </w:rPr>
            </w:pPr>
            <w:r>
              <w:rPr>
                <w:rFonts w:ascii="Trebuchet MS" w:hAnsi="Trebuchet MS"/>
                <w:sz w:val="18"/>
                <w:szCs w:val="18"/>
                <w:lang w:val="en-US"/>
              </w:rPr>
              <w:t>4 val./ h</w:t>
            </w:r>
          </w:p>
        </w:tc>
        <w:tc>
          <w:tcPr>
            <w:tcW w:w="1345" w:type="dxa"/>
          </w:tcPr>
          <w:p w14:paraId="173CD516" w14:textId="77777777" w:rsidR="00046AD5" w:rsidRDefault="00046AD5" w:rsidP="007A1124">
            <w:pPr>
              <w:jc w:val="center"/>
              <w:rPr>
                <w:rFonts w:ascii="Trebuchet MS" w:hAnsi="Trebuchet MS"/>
                <w:sz w:val="18"/>
                <w:szCs w:val="18"/>
                <w:lang w:val="en-US"/>
              </w:rPr>
            </w:pPr>
          </w:p>
        </w:tc>
        <w:tc>
          <w:tcPr>
            <w:tcW w:w="1345" w:type="dxa"/>
          </w:tcPr>
          <w:p w14:paraId="13C767D0" w14:textId="77777777" w:rsidR="00046AD5" w:rsidRDefault="00046AD5" w:rsidP="007A1124">
            <w:pPr>
              <w:jc w:val="center"/>
              <w:rPr>
                <w:rFonts w:ascii="Trebuchet MS" w:hAnsi="Trebuchet MS"/>
                <w:sz w:val="18"/>
                <w:szCs w:val="18"/>
                <w:lang w:val="en-US"/>
              </w:rPr>
            </w:pPr>
          </w:p>
        </w:tc>
        <w:tc>
          <w:tcPr>
            <w:tcW w:w="1345" w:type="dxa"/>
          </w:tcPr>
          <w:p w14:paraId="63E66097" w14:textId="77777777" w:rsidR="00046AD5" w:rsidRDefault="00046AD5" w:rsidP="007A1124">
            <w:pPr>
              <w:jc w:val="center"/>
              <w:rPr>
                <w:rFonts w:ascii="Trebuchet MS" w:hAnsi="Trebuchet MS"/>
                <w:sz w:val="18"/>
                <w:szCs w:val="18"/>
                <w:lang w:val="en-US"/>
              </w:rPr>
            </w:pPr>
          </w:p>
        </w:tc>
        <w:tc>
          <w:tcPr>
            <w:tcW w:w="1345" w:type="dxa"/>
          </w:tcPr>
          <w:p w14:paraId="18146C61" w14:textId="77777777" w:rsidR="00046AD5" w:rsidRDefault="00046AD5" w:rsidP="007A1124">
            <w:pPr>
              <w:jc w:val="center"/>
              <w:rPr>
                <w:rFonts w:ascii="Trebuchet MS" w:hAnsi="Trebuchet MS"/>
                <w:sz w:val="18"/>
                <w:szCs w:val="18"/>
                <w:lang w:val="en-US"/>
              </w:rPr>
            </w:pPr>
          </w:p>
        </w:tc>
        <w:tc>
          <w:tcPr>
            <w:tcW w:w="1333" w:type="dxa"/>
          </w:tcPr>
          <w:p w14:paraId="628E91D0" w14:textId="77777777" w:rsidR="00046AD5" w:rsidRDefault="00046AD5" w:rsidP="007A1124">
            <w:pPr>
              <w:jc w:val="center"/>
              <w:rPr>
                <w:rFonts w:ascii="Trebuchet MS" w:hAnsi="Trebuchet MS"/>
                <w:sz w:val="18"/>
                <w:szCs w:val="18"/>
                <w:lang w:val="en-US"/>
              </w:rPr>
            </w:pPr>
          </w:p>
        </w:tc>
        <w:tc>
          <w:tcPr>
            <w:tcW w:w="1345" w:type="dxa"/>
          </w:tcPr>
          <w:p w14:paraId="127CCAD5" w14:textId="77777777" w:rsidR="00046AD5" w:rsidRDefault="00046AD5" w:rsidP="007A1124">
            <w:pPr>
              <w:jc w:val="center"/>
              <w:rPr>
                <w:rFonts w:ascii="Trebuchet MS" w:hAnsi="Trebuchet MS"/>
                <w:sz w:val="18"/>
                <w:szCs w:val="18"/>
                <w:lang w:val="en-US"/>
              </w:rPr>
            </w:pPr>
          </w:p>
        </w:tc>
        <w:tc>
          <w:tcPr>
            <w:tcW w:w="1345" w:type="dxa"/>
          </w:tcPr>
          <w:p w14:paraId="587E00EE" w14:textId="77777777" w:rsidR="00046AD5" w:rsidRDefault="00046AD5" w:rsidP="007A1124">
            <w:pPr>
              <w:jc w:val="center"/>
              <w:rPr>
                <w:rFonts w:ascii="Trebuchet MS" w:hAnsi="Trebuchet MS"/>
                <w:sz w:val="18"/>
                <w:szCs w:val="18"/>
                <w:lang w:val="en-US"/>
              </w:rPr>
            </w:pPr>
          </w:p>
        </w:tc>
        <w:tc>
          <w:tcPr>
            <w:tcW w:w="1345" w:type="dxa"/>
          </w:tcPr>
          <w:p w14:paraId="74F68319" w14:textId="77777777" w:rsidR="00046AD5" w:rsidRDefault="00046AD5" w:rsidP="007A1124">
            <w:pPr>
              <w:jc w:val="center"/>
              <w:rPr>
                <w:rFonts w:ascii="Trebuchet MS" w:hAnsi="Trebuchet MS"/>
                <w:sz w:val="18"/>
                <w:szCs w:val="18"/>
                <w:lang w:val="en-US"/>
              </w:rPr>
            </w:pPr>
          </w:p>
        </w:tc>
        <w:tc>
          <w:tcPr>
            <w:tcW w:w="1322" w:type="dxa"/>
          </w:tcPr>
          <w:p w14:paraId="301051B7" w14:textId="77777777" w:rsidR="00046AD5" w:rsidRDefault="00046AD5" w:rsidP="007A1124">
            <w:pPr>
              <w:jc w:val="center"/>
              <w:rPr>
                <w:rFonts w:ascii="Trebuchet MS" w:hAnsi="Trebuchet MS"/>
                <w:sz w:val="18"/>
                <w:szCs w:val="18"/>
                <w:lang w:val="en-US"/>
              </w:rPr>
            </w:pPr>
          </w:p>
        </w:tc>
      </w:tr>
      <w:tr w:rsidR="00046AD5" w14:paraId="45ABED25" w14:textId="77777777" w:rsidTr="00F36B2E">
        <w:tc>
          <w:tcPr>
            <w:tcW w:w="1348" w:type="dxa"/>
            <w:vMerge/>
          </w:tcPr>
          <w:p w14:paraId="306C592D" w14:textId="77777777" w:rsidR="00046AD5" w:rsidRDefault="00046AD5" w:rsidP="00F36B2E">
            <w:pPr>
              <w:rPr>
                <w:rFonts w:ascii="Trebuchet MS" w:hAnsi="Trebuchet MS"/>
                <w:sz w:val="18"/>
                <w:szCs w:val="18"/>
                <w:lang w:val="en-US"/>
              </w:rPr>
            </w:pPr>
          </w:p>
        </w:tc>
        <w:tc>
          <w:tcPr>
            <w:tcW w:w="1422" w:type="dxa"/>
            <w:vAlign w:val="center"/>
          </w:tcPr>
          <w:p w14:paraId="47A5EB3D" w14:textId="00AD7FB8" w:rsidR="00046AD5" w:rsidRDefault="00046AD5" w:rsidP="00F36B2E">
            <w:pPr>
              <w:jc w:val="center"/>
              <w:rPr>
                <w:rFonts w:ascii="Trebuchet MS" w:hAnsi="Trebuchet MS"/>
                <w:sz w:val="18"/>
                <w:szCs w:val="18"/>
                <w:lang w:val="en-US"/>
              </w:rPr>
            </w:pPr>
            <w:r>
              <w:rPr>
                <w:rFonts w:ascii="Trebuchet MS" w:hAnsi="Trebuchet MS"/>
                <w:sz w:val="18"/>
                <w:szCs w:val="18"/>
                <w:lang w:val="en-US"/>
              </w:rPr>
              <w:t>24 val./h</w:t>
            </w:r>
          </w:p>
        </w:tc>
        <w:tc>
          <w:tcPr>
            <w:tcW w:w="1345" w:type="dxa"/>
          </w:tcPr>
          <w:p w14:paraId="433E5F79" w14:textId="77777777" w:rsidR="00046AD5" w:rsidRDefault="00046AD5" w:rsidP="007A1124">
            <w:pPr>
              <w:jc w:val="center"/>
              <w:rPr>
                <w:rFonts w:ascii="Trebuchet MS" w:hAnsi="Trebuchet MS"/>
                <w:sz w:val="18"/>
                <w:szCs w:val="18"/>
                <w:lang w:val="en-US"/>
              </w:rPr>
            </w:pPr>
          </w:p>
        </w:tc>
        <w:tc>
          <w:tcPr>
            <w:tcW w:w="1345" w:type="dxa"/>
          </w:tcPr>
          <w:p w14:paraId="4AE17667" w14:textId="77777777" w:rsidR="00046AD5" w:rsidRDefault="00046AD5" w:rsidP="007A1124">
            <w:pPr>
              <w:jc w:val="center"/>
              <w:rPr>
                <w:rFonts w:ascii="Trebuchet MS" w:hAnsi="Trebuchet MS"/>
                <w:sz w:val="18"/>
                <w:szCs w:val="18"/>
                <w:lang w:val="en-US"/>
              </w:rPr>
            </w:pPr>
          </w:p>
        </w:tc>
        <w:tc>
          <w:tcPr>
            <w:tcW w:w="1345" w:type="dxa"/>
          </w:tcPr>
          <w:p w14:paraId="46883844" w14:textId="77777777" w:rsidR="00046AD5" w:rsidRDefault="00046AD5" w:rsidP="007A1124">
            <w:pPr>
              <w:jc w:val="center"/>
              <w:rPr>
                <w:rFonts w:ascii="Trebuchet MS" w:hAnsi="Trebuchet MS"/>
                <w:sz w:val="18"/>
                <w:szCs w:val="18"/>
                <w:lang w:val="en-US"/>
              </w:rPr>
            </w:pPr>
          </w:p>
        </w:tc>
        <w:tc>
          <w:tcPr>
            <w:tcW w:w="1345" w:type="dxa"/>
          </w:tcPr>
          <w:p w14:paraId="72E3634A" w14:textId="77777777" w:rsidR="00046AD5" w:rsidRDefault="00046AD5" w:rsidP="007A1124">
            <w:pPr>
              <w:jc w:val="center"/>
              <w:rPr>
                <w:rFonts w:ascii="Trebuchet MS" w:hAnsi="Trebuchet MS"/>
                <w:sz w:val="18"/>
                <w:szCs w:val="18"/>
                <w:lang w:val="en-US"/>
              </w:rPr>
            </w:pPr>
          </w:p>
        </w:tc>
        <w:tc>
          <w:tcPr>
            <w:tcW w:w="1333" w:type="dxa"/>
          </w:tcPr>
          <w:p w14:paraId="1864FEE1" w14:textId="77777777" w:rsidR="00046AD5" w:rsidRDefault="00046AD5" w:rsidP="007A1124">
            <w:pPr>
              <w:jc w:val="center"/>
              <w:rPr>
                <w:rFonts w:ascii="Trebuchet MS" w:hAnsi="Trebuchet MS"/>
                <w:sz w:val="18"/>
                <w:szCs w:val="18"/>
                <w:lang w:val="en-US"/>
              </w:rPr>
            </w:pPr>
          </w:p>
        </w:tc>
        <w:tc>
          <w:tcPr>
            <w:tcW w:w="1345" w:type="dxa"/>
          </w:tcPr>
          <w:p w14:paraId="7592ADEA" w14:textId="77777777" w:rsidR="00046AD5" w:rsidRDefault="00046AD5" w:rsidP="007A1124">
            <w:pPr>
              <w:jc w:val="center"/>
              <w:rPr>
                <w:rFonts w:ascii="Trebuchet MS" w:hAnsi="Trebuchet MS"/>
                <w:sz w:val="18"/>
                <w:szCs w:val="18"/>
                <w:lang w:val="en-US"/>
              </w:rPr>
            </w:pPr>
          </w:p>
        </w:tc>
        <w:tc>
          <w:tcPr>
            <w:tcW w:w="1345" w:type="dxa"/>
          </w:tcPr>
          <w:p w14:paraId="1726E258" w14:textId="77777777" w:rsidR="00046AD5" w:rsidRDefault="00046AD5" w:rsidP="007A1124">
            <w:pPr>
              <w:jc w:val="center"/>
              <w:rPr>
                <w:rFonts w:ascii="Trebuchet MS" w:hAnsi="Trebuchet MS"/>
                <w:sz w:val="18"/>
                <w:szCs w:val="18"/>
                <w:lang w:val="en-US"/>
              </w:rPr>
            </w:pPr>
          </w:p>
        </w:tc>
        <w:tc>
          <w:tcPr>
            <w:tcW w:w="1345" w:type="dxa"/>
          </w:tcPr>
          <w:p w14:paraId="49C61905" w14:textId="77777777" w:rsidR="00046AD5" w:rsidRDefault="00046AD5" w:rsidP="007A1124">
            <w:pPr>
              <w:jc w:val="center"/>
              <w:rPr>
                <w:rFonts w:ascii="Trebuchet MS" w:hAnsi="Trebuchet MS"/>
                <w:sz w:val="18"/>
                <w:szCs w:val="18"/>
                <w:lang w:val="en-US"/>
              </w:rPr>
            </w:pPr>
          </w:p>
        </w:tc>
        <w:tc>
          <w:tcPr>
            <w:tcW w:w="1322" w:type="dxa"/>
          </w:tcPr>
          <w:p w14:paraId="4FBAA07E" w14:textId="77777777" w:rsidR="00046AD5" w:rsidRDefault="00046AD5" w:rsidP="007A1124">
            <w:pPr>
              <w:jc w:val="center"/>
              <w:rPr>
                <w:rFonts w:ascii="Trebuchet MS" w:hAnsi="Trebuchet MS"/>
                <w:sz w:val="18"/>
                <w:szCs w:val="18"/>
                <w:lang w:val="en-US"/>
              </w:rPr>
            </w:pPr>
          </w:p>
        </w:tc>
      </w:tr>
    </w:tbl>
    <w:p w14:paraId="28F37100" w14:textId="0E470427" w:rsidR="00B51D55" w:rsidRDefault="00B51D55" w:rsidP="00844160">
      <w:pPr>
        <w:rPr>
          <w:rFonts w:ascii="Trebuchet MS" w:hAnsi="Trebuchet MS"/>
          <w:sz w:val="18"/>
          <w:szCs w:val="18"/>
          <w:lang w:val="en-US"/>
        </w:rPr>
      </w:pPr>
    </w:p>
    <w:p w14:paraId="0B39DD6F" w14:textId="620ECD95" w:rsidR="00D03DBA" w:rsidRDefault="00C66649" w:rsidP="00844160">
      <w:pPr>
        <w:jc w:val="both"/>
        <w:rPr>
          <w:rFonts w:ascii="Trebuchet MS" w:hAnsi="Trebuchet MS"/>
          <w:sz w:val="18"/>
          <w:szCs w:val="18"/>
          <w:lang w:val="en-US"/>
        </w:rPr>
      </w:pPr>
      <w:r>
        <w:rPr>
          <w:rFonts w:ascii="Trebuchet MS" w:hAnsi="Trebuchet MS"/>
          <w:sz w:val="18"/>
          <w:szCs w:val="18"/>
          <w:lang w:val="en-US"/>
        </w:rPr>
        <w:t xml:space="preserve">K1 – </w:t>
      </w:r>
      <w:r w:rsidR="00D03DBA" w:rsidRPr="00BB1BBE">
        <w:rPr>
          <w:rFonts w:ascii="Trebuchet MS" w:hAnsi="Trebuchet MS"/>
          <w:sz w:val="18"/>
          <w:szCs w:val="18"/>
        </w:rPr>
        <w:t>Transformatoriaus</w:t>
      </w:r>
      <w:r w:rsidR="00D03DBA">
        <w:rPr>
          <w:rFonts w:ascii="Trebuchet MS" w:hAnsi="Trebuchet MS"/>
          <w:sz w:val="18"/>
          <w:szCs w:val="18"/>
          <w:lang w:val="en-US"/>
        </w:rPr>
        <w:t xml:space="preserve"> </w:t>
      </w:r>
      <w:r w:rsidR="00185624">
        <w:rPr>
          <w:rFonts w:ascii="Trebuchet MS" w:hAnsi="Trebuchet MS"/>
          <w:sz w:val="18"/>
          <w:szCs w:val="18"/>
        </w:rPr>
        <w:t>apkrov</w:t>
      </w:r>
      <w:r w:rsidR="00D03DBA">
        <w:rPr>
          <w:rFonts w:ascii="Trebuchet MS" w:hAnsi="Trebuchet MS"/>
          <w:sz w:val="18"/>
          <w:szCs w:val="18"/>
        </w:rPr>
        <w:t>imo</w:t>
      </w:r>
      <w:r w:rsidR="00185624">
        <w:rPr>
          <w:rFonts w:ascii="Trebuchet MS" w:hAnsi="Trebuchet MS"/>
          <w:sz w:val="18"/>
          <w:szCs w:val="18"/>
        </w:rPr>
        <w:t xml:space="preserve"> prieš perk</w:t>
      </w:r>
      <w:r w:rsidR="00D03DBA">
        <w:rPr>
          <w:rFonts w:ascii="Trebuchet MS" w:hAnsi="Trebuchet MS"/>
          <w:sz w:val="18"/>
          <w:szCs w:val="18"/>
        </w:rPr>
        <w:t>r</w:t>
      </w:r>
      <w:r w:rsidR="00185624">
        <w:rPr>
          <w:rFonts w:ascii="Trebuchet MS" w:hAnsi="Trebuchet MS"/>
          <w:sz w:val="18"/>
          <w:szCs w:val="18"/>
        </w:rPr>
        <w:t>ov</w:t>
      </w:r>
      <w:r w:rsidR="00D03DBA">
        <w:rPr>
          <w:rFonts w:ascii="Trebuchet MS" w:hAnsi="Trebuchet MS"/>
          <w:sz w:val="18"/>
          <w:szCs w:val="18"/>
        </w:rPr>
        <w:t>ą (toliau – pradinis apkrovimas)</w:t>
      </w:r>
      <w:r w:rsidRPr="00C66649">
        <w:rPr>
          <w:rFonts w:ascii="Trebuchet MS" w:hAnsi="Trebuchet MS"/>
          <w:sz w:val="18"/>
          <w:szCs w:val="18"/>
        </w:rPr>
        <w:t xml:space="preserve"> </w:t>
      </w:r>
      <w:r w:rsidR="00185624">
        <w:rPr>
          <w:rFonts w:ascii="Trebuchet MS" w:hAnsi="Trebuchet MS"/>
          <w:sz w:val="18"/>
          <w:szCs w:val="18"/>
        </w:rPr>
        <w:t>ir</w:t>
      </w:r>
      <w:r w:rsidRPr="00C66649">
        <w:rPr>
          <w:rFonts w:ascii="Trebuchet MS" w:hAnsi="Trebuchet MS"/>
          <w:sz w:val="18"/>
          <w:szCs w:val="18"/>
        </w:rPr>
        <w:t xml:space="preserve"> vardinės transformatoriaus galios</w:t>
      </w:r>
      <w:r w:rsidR="00185624">
        <w:rPr>
          <w:rFonts w:ascii="Trebuchet MS" w:hAnsi="Trebuchet MS"/>
          <w:sz w:val="18"/>
          <w:szCs w:val="18"/>
        </w:rPr>
        <w:t xml:space="preserve"> santykis</w:t>
      </w:r>
      <w:r>
        <w:rPr>
          <w:rFonts w:ascii="Trebuchet MS" w:hAnsi="Trebuchet MS"/>
          <w:sz w:val="18"/>
          <w:szCs w:val="18"/>
          <w:lang w:val="en-US"/>
        </w:rPr>
        <w:t>/</w:t>
      </w:r>
    </w:p>
    <w:p w14:paraId="5576FDEB" w14:textId="15CEF4BF" w:rsidR="00C66649" w:rsidRDefault="00233E93" w:rsidP="00844160">
      <w:pPr>
        <w:jc w:val="both"/>
        <w:rPr>
          <w:rFonts w:ascii="Trebuchet MS" w:hAnsi="Trebuchet MS"/>
          <w:sz w:val="18"/>
          <w:szCs w:val="18"/>
          <w:lang w:val="en-US"/>
        </w:rPr>
      </w:pPr>
      <w:r>
        <w:rPr>
          <w:rFonts w:ascii="Trebuchet MS" w:hAnsi="Trebuchet MS"/>
          <w:sz w:val="18"/>
          <w:szCs w:val="18"/>
          <w:lang w:val="en-US"/>
        </w:rPr>
        <w:t xml:space="preserve">K1 - </w:t>
      </w:r>
      <w:r w:rsidR="00D03DBA">
        <w:rPr>
          <w:rFonts w:ascii="Trebuchet MS" w:hAnsi="Trebuchet MS"/>
          <w:sz w:val="18"/>
          <w:szCs w:val="18"/>
          <w:lang w:val="en-US"/>
        </w:rPr>
        <w:t>Ratio of the transformer loading before overload situation (initial load)</w:t>
      </w:r>
      <w:r w:rsidR="00C66649">
        <w:rPr>
          <w:rFonts w:ascii="Trebuchet MS" w:hAnsi="Trebuchet MS"/>
          <w:sz w:val="18"/>
          <w:szCs w:val="18"/>
          <w:lang w:val="en-US"/>
        </w:rPr>
        <w:t xml:space="preserve"> </w:t>
      </w:r>
      <w:r w:rsidR="00D03DBA">
        <w:rPr>
          <w:rFonts w:ascii="Trebuchet MS" w:hAnsi="Trebuchet MS"/>
          <w:sz w:val="18"/>
          <w:szCs w:val="18"/>
          <w:lang w:val="en-US"/>
        </w:rPr>
        <w:t>and</w:t>
      </w:r>
      <w:r w:rsidR="00C66649">
        <w:rPr>
          <w:rFonts w:ascii="Trebuchet MS" w:hAnsi="Trebuchet MS"/>
          <w:sz w:val="18"/>
          <w:szCs w:val="18"/>
          <w:lang w:val="en-US"/>
        </w:rPr>
        <w:t xml:space="preserve"> rated power of the transformer</w:t>
      </w:r>
    </w:p>
    <w:p w14:paraId="3F9D5F08" w14:textId="37EEBB50" w:rsidR="00D03DBA" w:rsidRDefault="00C66649" w:rsidP="00844160">
      <w:pPr>
        <w:jc w:val="both"/>
        <w:rPr>
          <w:rFonts w:ascii="Trebuchet MS" w:hAnsi="Trebuchet MS"/>
          <w:sz w:val="18"/>
          <w:szCs w:val="18"/>
          <w:lang w:val="en-US"/>
        </w:rPr>
      </w:pPr>
      <w:r>
        <w:rPr>
          <w:rFonts w:ascii="Trebuchet MS" w:hAnsi="Trebuchet MS"/>
          <w:sz w:val="18"/>
          <w:szCs w:val="18"/>
          <w:lang w:val="en-US"/>
        </w:rPr>
        <w:t xml:space="preserve">K2 – </w:t>
      </w:r>
      <w:r w:rsidR="00D03DBA" w:rsidRPr="00BB1BBE">
        <w:rPr>
          <w:rFonts w:ascii="Trebuchet MS" w:hAnsi="Trebuchet MS"/>
          <w:sz w:val="18"/>
          <w:szCs w:val="18"/>
        </w:rPr>
        <w:t>Transformatoriaus</w:t>
      </w:r>
      <w:r w:rsidR="00D03DBA">
        <w:rPr>
          <w:rFonts w:ascii="Trebuchet MS" w:hAnsi="Trebuchet MS"/>
          <w:sz w:val="18"/>
          <w:szCs w:val="18"/>
          <w:lang w:val="en-US"/>
        </w:rPr>
        <w:t xml:space="preserve"> </w:t>
      </w:r>
      <w:r w:rsidR="00D03DBA">
        <w:rPr>
          <w:rFonts w:ascii="Trebuchet MS" w:hAnsi="Trebuchet MS"/>
          <w:sz w:val="18"/>
          <w:szCs w:val="18"/>
        </w:rPr>
        <w:t>m</w:t>
      </w:r>
      <w:r w:rsidRPr="00427136">
        <w:rPr>
          <w:rFonts w:ascii="Trebuchet MS" w:hAnsi="Trebuchet MS"/>
          <w:sz w:val="18"/>
          <w:szCs w:val="18"/>
        </w:rPr>
        <w:t>aksimali</w:t>
      </w:r>
      <w:r w:rsidR="00D03DBA">
        <w:rPr>
          <w:rFonts w:ascii="Trebuchet MS" w:hAnsi="Trebuchet MS"/>
          <w:sz w:val="18"/>
          <w:szCs w:val="18"/>
        </w:rPr>
        <w:t>os</w:t>
      </w:r>
      <w:r w:rsidRPr="00427136">
        <w:rPr>
          <w:rFonts w:ascii="Trebuchet MS" w:hAnsi="Trebuchet MS"/>
          <w:sz w:val="18"/>
          <w:szCs w:val="18"/>
        </w:rPr>
        <w:t xml:space="preserve"> apkrov</w:t>
      </w:r>
      <w:r w:rsidR="00D03DBA">
        <w:rPr>
          <w:rFonts w:ascii="Trebuchet MS" w:hAnsi="Trebuchet MS"/>
          <w:sz w:val="18"/>
          <w:szCs w:val="18"/>
        </w:rPr>
        <w:t>os</w:t>
      </w:r>
      <w:r w:rsidRPr="00427136">
        <w:rPr>
          <w:rFonts w:ascii="Trebuchet MS" w:hAnsi="Trebuchet MS"/>
          <w:sz w:val="18"/>
          <w:szCs w:val="18"/>
        </w:rPr>
        <w:t xml:space="preserve"> </w:t>
      </w:r>
      <w:r w:rsidR="00D03DBA">
        <w:rPr>
          <w:rFonts w:ascii="Trebuchet MS" w:hAnsi="Trebuchet MS"/>
          <w:sz w:val="18"/>
          <w:szCs w:val="18"/>
        </w:rPr>
        <w:t>ir</w:t>
      </w:r>
      <w:r w:rsidR="00D03DBA" w:rsidRPr="00427136">
        <w:rPr>
          <w:rFonts w:ascii="Trebuchet MS" w:hAnsi="Trebuchet MS"/>
          <w:sz w:val="18"/>
          <w:szCs w:val="18"/>
        </w:rPr>
        <w:t xml:space="preserve"> </w:t>
      </w:r>
      <w:r w:rsidRPr="00427136">
        <w:rPr>
          <w:rFonts w:ascii="Trebuchet MS" w:hAnsi="Trebuchet MS"/>
          <w:sz w:val="18"/>
          <w:szCs w:val="18"/>
        </w:rPr>
        <w:t>vardinės transformatoriaus galios</w:t>
      </w:r>
      <w:r w:rsidR="00D03DBA">
        <w:rPr>
          <w:rFonts w:ascii="Trebuchet MS" w:hAnsi="Trebuchet MS"/>
          <w:sz w:val="18"/>
          <w:szCs w:val="18"/>
        </w:rPr>
        <w:t xml:space="preserve"> santykis,</w:t>
      </w:r>
      <w:r w:rsidRPr="00427136">
        <w:rPr>
          <w:rFonts w:ascii="Trebuchet MS" w:hAnsi="Trebuchet MS"/>
          <w:sz w:val="18"/>
          <w:szCs w:val="18"/>
        </w:rPr>
        <w:t xml:space="preserve"> esant </w:t>
      </w:r>
      <w:r w:rsidR="00427136" w:rsidRPr="00427136">
        <w:rPr>
          <w:rFonts w:ascii="Trebuchet MS" w:hAnsi="Trebuchet MS"/>
          <w:sz w:val="18"/>
          <w:szCs w:val="18"/>
        </w:rPr>
        <w:t>nurodytai aplinkos temperatūr</w:t>
      </w:r>
      <w:r w:rsidR="00427136">
        <w:rPr>
          <w:rFonts w:ascii="Trebuchet MS" w:hAnsi="Trebuchet MS"/>
          <w:sz w:val="18"/>
          <w:szCs w:val="18"/>
        </w:rPr>
        <w:t>ai</w:t>
      </w:r>
      <w:r w:rsidR="005C3FCD">
        <w:rPr>
          <w:rFonts w:ascii="Trebuchet MS" w:hAnsi="Trebuchet MS"/>
          <w:sz w:val="18"/>
          <w:szCs w:val="18"/>
        </w:rPr>
        <w:t>,</w:t>
      </w:r>
      <w:r w:rsidR="00427136" w:rsidRPr="00427136">
        <w:rPr>
          <w:rFonts w:ascii="Trebuchet MS" w:hAnsi="Trebuchet MS"/>
          <w:sz w:val="18"/>
          <w:szCs w:val="18"/>
        </w:rPr>
        <w:t xml:space="preserve"> pradiniam apkrovimui</w:t>
      </w:r>
      <w:r w:rsidR="00C76CB7">
        <w:rPr>
          <w:rFonts w:ascii="Trebuchet MS" w:hAnsi="Trebuchet MS"/>
          <w:sz w:val="18"/>
          <w:szCs w:val="18"/>
        </w:rPr>
        <w:t xml:space="preserve"> K1</w:t>
      </w:r>
      <w:r w:rsidR="00920A01">
        <w:rPr>
          <w:rFonts w:ascii="Trebuchet MS" w:hAnsi="Trebuchet MS"/>
          <w:sz w:val="18"/>
          <w:szCs w:val="18"/>
        </w:rPr>
        <w:t xml:space="preserve"> bei nurodytai perkovos laiko trukmei</w:t>
      </w:r>
      <w:r>
        <w:rPr>
          <w:rFonts w:ascii="Trebuchet MS" w:hAnsi="Trebuchet MS"/>
          <w:sz w:val="18"/>
          <w:szCs w:val="18"/>
          <w:lang w:val="en-US"/>
        </w:rPr>
        <w:t>/</w:t>
      </w:r>
    </w:p>
    <w:p w14:paraId="33316B33" w14:textId="53F6A67C" w:rsidR="005A4F8C" w:rsidRDefault="00233E93" w:rsidP="00844160">
      <w:pPr>
        <w:jc w:val="both"/>
        <w:rPr>
          <w:rFonts w:ascii="Trebuchet MS" w:hAnsi="Trebuchet MS"/>
          <w:sz w:val="18"/>
          <w:szCs w:val="18"/>
          <w:lang w:val="en-US"/>
        </w:rPr>
        <w:sectPr w:rsidR="005A4F8C" w:rsidSect="002B6218">
          <w:headerReference w:type="default" r:id="rId22"/>
          <w:pgSz w:w="16838" w:h="11906" w:orient="landscape"/>
          <w:pgMar w:top="810" w:right="998" w:bottom="567" w:left="990" w:header="432" w:footer="144" w:gutter="0"/>
          <w:cols w:space="1296"/>
          <w:docGrid w:linePitch="360"/>
        </w:sectPr>
      </w:pPr>
      <w:r>
        <w:rPr>
          <w:rFonts w:ascii="Trebuchet MS" w:hAnsi="Trebuchet MS"/>
          <w:sz w:val="18"/>
          <w:szCs w:val="18"/>
          <w:lang w:val="en-US"/>
        </w:rPr>
        <w:t xml:space="preserve">K2 - </w:t>
      </w:r>
      <w:r w:rsidR="00D03DBA">
        <w:rPr>
          <w:rFonts w:ascii="Trebuchet MS" w:hAnsi="Trebuchet MS"/>
          <w:sz w:val="18"/>
          <w:szCs w:val="18"/>
          <w:lang w:val="en-US"/>
        </w:rPr>
        <w:t>Ratio of transformer m</w:t>
      </w:r>
      <w:r w:rsidR="00C66649">
        <w:rPr>
          <w:rFonts w:ascii="Trebuchet MS" w:hAnsi="Trebuchet MS"/>
          <w:sz w:val="18"/>
          <w:szCs w:val="18"/>
          <w:lang w:val="en-US"/>
        </w:rPr>
        <w:t>aximum load</w:t>
      </w:r>
      <w:r w:rsidR="00D03DBA">
        <w:rPr>
          <w:rFonts w:ascii="Trebuchet MS" w:hAnsi="Trebuchet MS"/>
          <w:sz w:val="18"/>
          <w:szCs w:val="18"/>
          <w:lang w:val="en-US"/>
        </w:rPr>
        <w:t xml:space="preserve"> and</w:t>
      </w:r>
      <w:r w:rsidR="00C66649">
        <w:rPr>
          <w:rFonts w:ascii="Trebuchet MS" w:hAnsi="Trebuchet MS"/>
          <w:sz w:val="18"/>
          <w:szCs w:val="18"/>
          <w:lang w:val="en-US"/>
        </w:rPr>
        <w:t xml:space="preserve"> </w:t>
      </w:r>
      <w:r w:rsidR="00D03DBA">
        <w:rPr>
          <w:rFonts w:ascii="Trebuchet MS" w:hAnsi="Trebuchet MS"/>
          <w:sz w:val="18"/>
          <w:szCs w:val="18"/>
          <w:lang w:val="en-US"/>
        </w:rPr>
        <w:t>rated power of the transformer</w:t>
      </w:r>
      <w:r w:rsidR="00D03DBA" w:rsidDel="00D03DBA">
        <w:rPr>
          <w:rFonts w:ascii="Trebuchet MS" w:hAnsi="Trebuchet MS"/>
          <w:sz w:val="18"/>
          <w:szCs w:val="18"/>
          <w:lang w:val="en-US"/>
        </w:rPr>
        <w:t xml:space="preserve"> </w:t>
      </w:r>
      <w:r w:rsidR="00D03DBA">
        <w:rPr>
          <w:rFonts w:ascii="Trebuchet MS" w:hAnsi="Trebuchet MS"/>
          <w:sz w:val="18"/>
          <w:szCs w:val="18"/>
          <w:lang w:val="en-US"/>
        </w:rPr>
        <w:t>in terms of</w:t>
      </w:r>
      <w:r w:rsidR="00427136">
        <w:rPr>
          <w:rFonts w:ascii="Trebuchet MS" w:hAnsi="Trebuchet MS"/>
          <w:sz w:val="18"/>
          <w:szCs w:val="18"/>
          <w:lang w:val="en-US"/>
        </w:rPr>
        <w:t xml:space="preserve"> stated ambient temperature</w:t>
      </w:r>
      <w:r w:rsidR="00920A01">
        <w:rPr>
          <w:rFonts w:ascii="Trebuchet MS" w:hAnsi="Trebuchet MS"/>
          <w:sz w:val="18"/>
          <w:szCs w:val="18"/>
          <w:lang w:val="en-US"/>
        </w:rPr>
        <w:t>,</w:t>
      </w:r>
      <w:r w:rsidR="00427136">
        <w:rPr>
          <w:rFonts w:ascii="Trebuchet MS" w:hAnsi="Trebuchet MS"/>
          <w:sz w:val="18"/>
          <w:szCs w:val="18"/>
          <w:lang w:val="en-US"/>
        </w:rPr>
        <w:t xml:space="preserve"> initial load </w:t>
      </w:r>
      <w:r w:rsidR="00C76CB7">
        <w:rPr>
          <w:rFonts w:ascii="Trebuchet MS" w:hAnsi="Trebuchet MS"/>
          <w:sz w:val="18"/>
          <w:szCs w:val="18"/>
          <w:lang w:val="en-US"/>
        </w:rPr>
        <w:t xml:space="preserve">K1 </w:t>
      </w:r>
      <w:r w:rsidR="00427136">
        <w:rPr>
          <w:rFonts w:ascii="Trebuchet MS" w:hAnsi="Trebuchet MS"/>
          <w:sz w:val="18"/>
          <w:szCs w:val="18"/>
          <w:lang w:val="en-US"/>
        </w:rPr>
        <w:t>of the transformer</w:t>
      </w:r>
      <w:r w:rsidR="00920A01">
        <w:rPr>
          <w:rFonts w:ascii="Trebuchet MS" w:hAnsi="Trebuchet MS"/>
          <w:sz w:val="18"/>
          <w:szCs w:val="18"/>
          <w:lang w:val="en-US"/>
        </w:rPr>
        <w:t xml:space="preserve"> and stated overload time duration</w:t>
      </w:r>
    </w:p>
    <w:p w14:paraId="7CD0FF0C" w14:textId="41A4653D" w:rsidR="00C66649" w:rsidRDefault="00C66649" w:rsidP="00844160">
      <w:pPr>
        <w:jc w:val="both"/>
        <w:rPr>
          <w:rFonts w:ascii="Trebuchet MS" w:hAnsi="Trebuchet MS"/>
          <w:sz w:val="18"/>
          <w:szCs w:val="18"/>
          <w:lang w:val="en-US"/>
        </w:rPr>
      </w:pPr>
    </w:p>
    <w:p w14:paraId="327F0537" w14:textId="08B500D4" w:rsidR="004162C6" w:rsidRDefault="005978D0" w:rsidP="00844160">
      <w:pPr>
        <w:jc w:val="both"/>
        <w:rPr>
          <w:rFonts w:ascii="Trebuchet MS" w:hAnsi="Trebuchet MS"/>
          <w:sz w:val="18"/>
          <w:szCs w:val="18"/>
          <w:lang w:val="en-US"/>
        </w:rPr>
      </w:pPr>
      <w:r w:rsidRPr="000C2DA8">
        <w:rPr>
          <w:rFonts w:ascii="Trebuchet MS" w:hAnsi="Trebuchet MS"/>
          <w:sz w:val="18"/>
          <w:szCs w:val="18"/>
        </w:rPr>
        <w:t xml:space="preserve">1 lentelė. </w:t>
      </w:r>
      <w:r w:rsidR="000C2DA8" w:rsidRPr="000C2DA8">
        <w:rPr>
          <w:rFonts w:ascii="Trebuchet MS" w:hAnsi="Trebuchet MS"/>
          <w:sz w:val="18"/>
          <w:szCs w:val="18"/>
        </w:rPr>
        <w:t>Automatinio aušinimo sistemos veikimo algoritmas ir projektuojamos atskirų aušinimo įrenginių vardinės galios</w:t>
      </w:r>
      <w:r w:rsidR="000C2DA8">
        <w:rPr>
          <w:rFonts w:ascii="Trebuchet MS" w:hAnsi="Trebuchet MS"/>
          <w:sz w:val="18"/>
          <w:szCs w:val="18"/>
          <w:lang w:val="en-US"/>
        </w:rPr>
        <w:t>/</w:t>
      </w:r>
    </w:p>
    <w:p w14:paraId="22ED7665" w14:textId="3BC4D670" w:rsidR="000C2DA8" w:rsidRDefault="000C2DA8" w:rsidP="00844160">
      <w:pPr>
        <w:jc w:val="both"/>
        <w:rPr>
          <w:rFonts w:ascii="Trebuchet MS" w:hAnsi="Trebuchet MS"/>
          <w:sz w:val="18"/>
          <w:szCs w:val="18"/>
          <w:lang w:val="en-US"/>
        </w:rPr>
      </w:pPr>
      <w:r>
        <w:rPr>
          <w:rFonts w:ascii="Trebuchet MS" w:hAnsi="Trebuchet MS"/>
          <w:sz w:val="18"/>
          <w:szCs w:val="18"/>
          <w:lang w:val="en-US"/>
        </w:rPr>
        <w:t xml:space="preserve">Table 1. </w:t>
      </w:r>
      <w:r w:rsidRPr="000C2DA8">
        <w:rPr>
          <w:rFonts w:ascii="Trebuchet MS" w:hAnsi="Trebuchet MS"/>
          <w:sz w:val="18"/>
          <w:szCs w:val="18"/>
          <w:lang w:val="en-US"/>
        </w:rPr>
        <w:t xml:space="preserve">Algorithm of automatic cooling system operation and nominal </w:t>
      </w:r>
      <w:r>
        <w:rPr>
          <w:rFonts w:ascii="Trebuchet MS" w:hAnsi="Trebuchet MS"/>
          <w:sz w:val="18"/>
          <w:szCs w:val="18"/>
          <w:lang w:val="en-US"/>
        </w:rPr>
        <w:t>rated power</w:t>
      </w:r>
      <w:r w:rsidRPr="000C2DA8">
        <w:rPr>
          <w:rFonts w:ascii="Trebuchet MS" w:hAnsi="Trebuchet MS"/>
          <w:sz w:val="18"/>
          <w:szCs w:val="18"/>
          <w:lang w:val="en-US"/>
        </w:rPr>
        <w:t xml:space="preserve"> of individual cooling devices</w:t>
      </w:r>
    </w:p>
    <w:p w14:paraId="09634D6C" w14:textId="77777777" w:rsidR="000C2DA8" w:rsidRDefault="000C2DA8" w:rsidP="00844160">
      <w:pPr>
        <w:jc w:val="both"/>
        <w:rPr>
          <w:rFonts w:ascii="Trebuchet MS" w:hAnsi="Trebuchet MS"/>
          <w:sz w:val="18"/>
          <w:szCs w:val="18"/>
          <w:lang w:val="en-US"/>
        </w:rPr>
      </w:pPr>
    </w:p>
    <w:tbl>
      <w:tblPr>
        <w:tblStyle w:val="TableGrid"/>
        <w:tblW w:w="4647" w:type="pct"/>
        <w:tblLayout w:type="fixed"/>
        <w:tblLook w:val="04A0" w:firstRow="1" w:lastRow="0" w:firstColumn="1" w:lastColumn="0" w:noHBand="0" w:noVBand="1"/>
      </w:tblPr>
      <w:tblGrid>
        <w:gridCol w:w="1075"/>
        <w:gridCol w:w="1075"/>
        <w:gridCol w:w="2520"/>
        <w:gridCol w:w="815"/>
        <w:gridCol w:w="1938"/>
        <w:gridCol w:w="2123"/>
        <w:gridCol w:w="2123"/>
        <w:gridCol w:w="2123"/>
      </w:tblGrid>
      <w:tr w:rsidR="009E0E32" w:rsidRPr="003415BF" w14:paraId="4F74104F" w14:textId="77777777" w:rsidTr="00961924">
        <w:tc>
          <w:tcPr>
            <w:tcW w:w="1075" w:type="dxa"/>
          </w:tcPr>
          <w:p w14:paraId="7E1C459E" w14:textId="12EE7A12" w:rsidR="009E0E32" w:rsidRDefault="009E0E32" w:rsidP="00B923D1">
            <w:pPr>
              <w:jc w:val="center"/>
              <w:rPr>
                <w:rFonts w:ascii="Trebuchet MS" w:hAnsi="Trebuchet MS"/>
                <w:sz w:val="18"/>
                <w:szCs w:val="18"/>
              </w:rPr>
            </w:pPr>
            <w:r>
              <w:rPr>
                <w:rFonts w:ascii="Trebuchet MS" w:hAnsi="Trebuchet MS"/>
                <w:sz w:val="18"/>
                <w:szCs w:val="18"/>
              </w:rPr>
              <w:t xml:space="preserve">Aušinimo grupė/ </w:t>
            </w:r>
            <w:r w:rsidRPr="00B042FC">
              <w:rPr>
                <w:rFonts w:ascii="Trebuchet MS" w:hAnsi="Trebuchet MS"/>
                <w:sz w:val="18"/>
                <w:szCs w:val="18"/>
                <w:lang w:val="en-US"/>
              </w:rPr>
              <w:t xml:space="preserve">Cooling </w:t>
            </w:r>
            <w:r w:rsidR="00961924">
              <w:rPr>
                <w:rFonts w:ascii="Trebuchet MS" w:hAnsi="Trebuchet MS"/>
                <w:sz w:val="18"/>
                <w:szCs w:val="18"/>
                <w:lang w:val="en-US"/>
              </w:rPr>
              <w:t>group</w:t>
            </w:r>
          </w:p>
        </w:tc>
        <w:tc>
          <w:tcPr>
            <w:tcW w:w="1075" w:type="dxa"/>
            <w:vAlign w:val="center"/>
          </w:tcPr>
          <w:p w14:paraId="79EF0759" w14:textId="20D7621B" w:rsidR="009E0E32" w:rsidRDefault="009E0E32" w:rsidP="00B923D1">
            <w:pPr>
              <w:jc w:val="center"/>
              <w:rPr>
                <w:rFonts w:ascii="Trebuchet MS" w:hAnsi="Trebuchet MS"/>
                <w:sz w:val="18"/>
                <w:szCs w:val="18"/>
              </w:rPr>
            </w:pPr>
            <w:r>
              <w:rPr>
                <w:rFonts w:ascii="Trebuchet MS" w:hAnsi="Trebuchet MS"/>
                <w:sz w:val="18"/>
                <w:szCs w:val="18"/>
              </w:rPr>
              <w:t>Aušinimo režimas/</w:t>
            </w:r>
          </w:p>
          <w:p w14:paraId="62DFC8B3" w14:textId="01DB5EAF"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Cooling </w:t>
            </w:r>
            <w:r>
              <w:rPr>
                <w:rFonts w:ascii="Trebuchet MS" w:hAnsi="Trebuchet MS"/>
                <w:sz w:val="18"/>
                <w:szCs w:val="18"/>
                <w:lang w:val="en-US"/>
              </w:rPr>
              <w:t>mode</w:t>
            </w:r>
          </w:p>
        </w:tc>
        <w:tc>
          <w:tcPr>
            <w:tcW w:w="3335" w:type="dxa"/>
            <w:gridSpan w:val="2"/>
            <w:vAlign w:val="center"/>
          </w:tcPr>
          <w:p w14:paraId="63AD4CAD" w14:textId="57CC0DE1" w:rsidR="009E0E32" w:rsidRDefault="009E0E32" w:rsidP="00B923D1">
            <w:pPr>
              <w:jc w:val="center"/>
              <w:rPr>
                <w:rFonts w:ascii="Trebuchet MS" w:hAnsi="Trebuchet MS"/>
                <w:sz w:val="18"/>
                <w:szCs w:val="18"/>
              </w:rPr>
            </w:pPr>
            <w:r>
              <w:rPr>
                <w:rFonts w:ascii="Trebuchet MS" w:hAnsi="Trebuchet MS"/>
                <w:sz w:val="18"/>
                <w:szCs w:val="18"/>
              </w:rPr>
              <w:t>Aušinimo režimo aktyvavimo sąlygos/</w:t>
            </w:r>
          </w:p>
          <w:p w14:paraId="3E237742" w14:textId="4A3D5452"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Cooling </w:t>
            </w:r>
            <w:r>
              <w:rPr>
                <w:rFonts w:ascii="Trebuchet MS" w:hAnsi="Trebuchet MS"/>
                <w:sz w:val="18"/>
                <w:szCs w:val="18"/>
                <w:lang w:val="en-US"/>
              </w:rPr>
              <w:t>mode</w:t>
            </w:r>
            <w:r w:rsidRPr="003415BF">
              <w:rPr>
                <w:rFonts w:ascii="Trebuchet MS" w:hAnsi="Trebuchet MS"/>
                <w:sz w:val="18"/>
                <w:szCs w:val="18"/>
                <w:lang w:val="en-US"/>
              </w:rPr>
              <w:t xml:space="preserve"> activation conditions</w:t>
            </w:r>
          </w:p>
        </w:tc>
        <w:tc>
          <w:tcPr>
            <w:tcW w:w="1938" w:type="dxa"/>
            <w:vAlign w:val="center"/>
          </w:tcPr>
          <w:p w14:paraId="1C3CD3D1" w14:textId="300852D1" w:rsidR="009E0E32" w:rsidRDefault="009E0E32" w:rsidP="00B923D1">
            <w:pPr>
              <w:jc w:val="center"/>
              <w:rPr>
                <w:rFonts w:ascii="Trebuchet MS" w:hAnsi="Trebuchet MS"/>
                <w:sz w:val="18"/>
                <w:szCs w:val="18"/>
              </w:rPr>
            </w:pPr>
            <w:r>
              <w:rPr>
                <w:rFonts w:ascii="Trebuchet MS" w:hAnsi="Trebuchet MS"/>
                <w:sz w:val="18"/>
                <w:szCs w:val="18"/>
              </w:rPr>
              <w:t>Veikiančių alyvos siurblių skaičius/</w:t>
            </w:r>
          </w:p>
          <w:p w14:paraId="71A2FEF5" w14:textId="090AB2DA"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Number of </w:t>
            </w:r>
            <w:r>
              <w:rPr>
                <w:rFonts w:ascii="Trebuchet MS" w:hAnsi="Trebuchet MS"/>
                <w:sz w:val="18"/>
                <w:szCs w:val="18"/>
                <w:lang w:val="en-US"/>
              </w:rPr>
              <w:t xml:space="preserve">oil </w:t>
            </w:r>
            <w:r w:rsidRPr="003415BF">
              <w:rPr>
                <w:rFonts w:ascii="Trebuchet MS" w:hAnsi="Trebuchet MS"/>
                <w:sz w:val="18"/>
                <w:szCs w:val="18"/>
                <w:lang w:val="en-US"/>
              </w:rPr>
              <w:t>pumps running</w:t>
            </w:r>
          </w:p>
        </w:tc>
        <w:tc>
          <w:tcPr>
            <w:tcW w:w="2123" w:type="dxa"/>
            <w:vAlign w:val="center"/>
          </w:tcPr>
          <w:p w14:paraId="1FCDF149" w14:textId="77777777" w:rsidR="009E0E32" w:rsidRDefault="009E0E32" w:rsidP="00B923D1">
            <w:pPr>
              <w:jc w:val="center"/>
              <w:rPr>
                <w:rFonts w:ascii="Trebuchet MS" w:hAnsi="Trebuchet MS"/>
                <w:sz w:val="18"/>
                <w:szCs w:val="18"/>
              </w:rPr>
            </w:pPr>
            <w:r>
              <w:rPr>
                <w:rFonts w:ascii="Trebuchet MS" w:hAnsi="Trebuchet MS"/>
                <w:sz w:val="18"/>
                <w:szCs w:val="18"/>
              </w:rPr>
              <w:t>Alyvos siurblių vardinė galia/</w:t>
            </w:r>
          </w:p>
          <w:p w14:paraId="6B01007E" w14:textId="45BB1FB7" w:rsidR="009E0E32" w:rsidRPr="00B923D1" w:rsidRDefault="009E0E32" w:rsidP="00B923D1">
            <w:pPr>
              <w:jc w:val="center"/>
              <w:rPr>
                <w:rFonts w:ascii="Trebuchet MS" w:hAnsi="Trebuchet MS"/>
                <w:sz w:val="18"/>
                <w:szCs w:val="18"/>
                <w:lang w:val="en-US"/>
              </w:rPr>
            </w:pPr>
            <w:r w:rsidRPr="00B923D1">
              <w:rPr>
                <w:rFonts w:ascii="Trebuchet MS" w:hAnsi="Trebuchet MS"/>
                <w:sz w:val="18"/>
                <w:szCs w:val="18"/>
                <w:lang w:val="en-US"/>
              </w:rPr>
              <w:t>Rated power of oil pumps, kW</w:t>
            </w:r>
          </w:p>
        </w:tc>
        <w:tc>
          <w:tcPr>
            <w:tcW w:w="2123" w:type="dxa"/>
            <w:vAlign w:val="center"/>
          </w:tcPr>
          <w:p w14:paraId="33AE6153" w14:textId="6E6670C4" w:rsidR="009E0E32" w:rsidRDefault="009E0E32" w:rsidP="00B923D1">
            <w:pPr>
              <w:jc w:val="center"/>
              <w:rPr>
                <w:rFonts w:ascii="Trebuchet MS" w:hAnsi="Trebuchet MS"/>
                <w:sz w:val="18"/>
                <w:szCs w:val="18"/>
              </w:rPr>
            </w:pPr>
            <w:r>
              <w:rPr>
                <w:rFonts w:ascii="Trebuchet MS" w:hAnsi="Trebuchet MS"/>
                <w:sz w:val="18"/>
                <w:szCs w:val="18"/>
              </w:rPr>
              <w:t>Veikiančių oro ventiliatorių skaičius/</w:t>
            </w:r>
          </w:p>
          <w:p w14:paraId="151BF0FF" w14:textId="65EF9830"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Number of air fans running</w:t>
            </w:r>
          </w:p>
        </w:tc>
        <w:tc>
          <w:tcPr>
            <w:tcW w:w="2123" w:type="dxa"/>
            <w:vAlign w:val="center"/>
          </w:tcPr>
          <w:p w14:paraId="6A3153EE" w14:textId="503F3669" w:rsidR="009E0E32" w:rsidRDefault="009E0E32" w:rsidP="00B923D1">
            <w:pPr>
              <w:jc w:val="center"/>
              <w:rPr>
                <w:rFonts w:ascii="Trebuchet MS" w:hAnsi="Trebuchet MS"/>
                <w:sz w:val="18"/>
                <w:szCs w:val="18"/>
              </w:rPr>
            </w:pPr>
            <w:r>
              <w:rPr>
                <w:rFonts w:ascii="Trebuchet MS" w:hAnsi="Trebuchet MS"/>
                <w:sz w:val="18"/>
                <w:szCs w:val="18"/>
              </w:rPr>
              <w:t>Oro ventiliatorių vardinė galia/</w:t>
            </w:r>
          </w:p>
          <w:p w14:paraId="3C499B2B" w14:textId="22A2D5A6" w:rsidR="009E0E32" w:rsidRPr="003415BF" w:rsidRDefault="009E0E32" w:rsidP="00B923D1">
            <w:pPr>
              <w:jc w:val="center"/>
              <w:rPr>
                <w:rFonts w:ascii="Trebuchet MS" w:hAnsi="Trebuchet MS"/>
                <w:sz w:val="18"/>
                <w:szCs w:val="18"/>
              </w:rPr>
            </w:pPr>
            <w:r w:rsidRPr="00B923D1">
              <w:rPr>
                <w:rFonts w:ascii="Trebuchet MS" w:hAnsi="Trebuchet MS"/>
                <w:sz w:val="18"/>
                <w:szCs w:val="18"/>
                <w:lang w:val="en-US"/>
              </w:rPr>
              <w:t xml:space="preserve">Rated power of </w:t>
            </w:r>
            <w:r>
              <w:rPr>
                <w:rFonts w:ascii="Trebuchet MS" w:hAnsi="Trebuchet MS"/>
                <w:sz w:val="18"/>
                <w:szCs w:val="18"/>
                <w:lang w:val="en-US"/>
              </w:rPr>
              <w:t>air fans</w:t>
            </w:r>
            <w:r w:rsidRPr="00B923D1">
              <w:rPr>
                <w:rFonts w:ascii="Trebuchet MS" w:hAnsi="Trebuchet MS"/>
                <w:sz w:val="18"/>
                <w:szCs w:val="18"/>
                <w:lang w:val="en-US"/>
              </w:rPr>
              <w:t>, kW</w:t>
            </w:r>
          </w:p>
        </w:tc>
      </w:tr>
      <w:tr w:rsidR="009E0E32" w:rsidRPr="003415BF" w14:paraId="7BAFE80F" w14:textId="77777777" w:rsidTr="00961924">
        <w:tc>
          <w:tcPr>
            <w:tcW w:w="1075" w:type="dxa"/>
            <w:vMerge w:val="restart"/>
            <w:vAlign w:val="center"/>
          </w:tcPr>
          <w:p w14:paraId="6EF2A445" w14:textId="6BA39D28" w:rsidR="009E0E32" w:rsidRDefault="009E0E32" w:rsidP="009E0E32">
            <w:pPr>
              <w:jc w:val="center"/>
              <w:rPr>
                <w:rFonts w:ascii="Trebuchet MS" w:hAnsi="Trebuchet MS"/>
                <w:sz w:val="18"/>
                <w:szCs w:val="18"/>
              </w:rPr>
            </w:pPr>
            <w:r>
              <w:rPr>
                <w:rFonts w:ascii="Trebuchet MS" w:hAnsi="Trebuchet MS"/>
                <w:sz w:val="18"/>
                <w:szCs w:val="18"/>
              </w:rPr>
              <w:t>1.</w:t>
            </w:r>
          </w:p>
        </w:tc>
        <w:tc>
          <w:tcPr>
            <w:tcW w:w="1075" w:type="dxa"/>
            <w:vMerge w:val="restart"/>
            <w:vAlign w:val="center"/>
          </w:tcPr>
          <w:p w14:paraId="5921AC73" w14:textId="77777777"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ONAN</w:t>
            </w:r>
          </w:p>
          <w:p w14:paraId="0CC4F042" w14:textId="7A88473B"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7A41C653" w14:textId="79A4DC37"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OFAN</w:t>
            </w:r>
          </w:p>
          <w:p w14:paraId="44A110B5" w14:textId="720ACACA"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486260C1" w14:textId="23129BD3"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ONAF</w:t>
            </w:r>
          </w:p>
          <w:p w14:paraId="1BF0AB9F" w14:textId="7AF4AE8D"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012696AC" w14:textId="17D9557B"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OFAF</w:t>
            </w:r>
          </w:p>
          <w:p w14:paraId="07B105B6" w14:textId="2D34C92C"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6D94D251" w14:textId="6DC6AB41" w:rsidR="009E0E32" w:rsidRPr="00FB02BB" w:rsidRDefault="009E0E32" w:rsidP="009E0E32">
            <w:pPr>
              <w:jc w:val="center"/>
              <w:rPr>
                <w:rFonts w:ascii="Trebuchet MS" w:hAnsi="Trebuchet MS"/>
                <w:sz w:val="18"/>
                <w:szCs w:val="18"/>
              </w:rPr>
            </w:pPr>
            <w:r w:rsidRPr="00FB02BB">
              <w:rPr>
                <w:rFonts w:ascii="Trebuchet MS" w:hAnsi="Trebuchet MS" w:cs="Arial"/>
                <w:sz w:val="18"/>
                <w:szCs w:val="18"/>
              </w:rPr>
              <w:t>ODAF</w:t>
            </w:r>
          </w:p>
        </w:tc>
        <w:tc>
          <w:tcPr>
            <w:tcW w:w="2520" w:type="dxa"/>
            <w:vAlign w:val="center"/>
          </w:tcPr>
          <w:p w14:paraId="3F20C2EC" w14:textId="77777777" w:rsidR="009E0E32" w:rsidRDefault="009E0E32" w:rsidP="009E0E32">
            <w:pPr>
              <w:rPr>
                <w:rFonts w:ascii="Trebuchet MS" w:hAnsi="Trebuchet MS"/>
                <w:sz w:val="18"/>
                <w:szCs w:val="18"/>
              </w:rPr>
            </w:pPr>
            <w:r>
              <w:rPr>
                <w:rFonts w:ascii="Trebuchet MS" w:hAnsi="Trebuchet MS"/>
                <w:sz w:val="18"/>
                <w:szCs w:val="18"/>
              </w:rPr>
              <w:t>AĮ apvijos temperatūra/</w:t>
            </w:r>
          </w:p>
          <w:p w14:paraId="015552F5" w14:textId="66E2AAE7" w:rsidR="009E0E32" w:rsidRDefault="009E0E32" w:rsidP="009E0E32">
            <w:pPr>
              <w:rPr>
                <w:rFonts w:ascii="Trebuchet MS" w:hAnsi="Trebuchet MS"/>
                <w:sz w:val="18"/>
                <w:szCs w:val="18"/>
              </w:rPr>
            </w:pPr>
            <w:r w:rsidRPr="004162C6">
              <w:rPr>
                <w:rFonts w:ascii="Trebuchet MS" w:hAnsi="Trebuchet MS"/>
                <w:sz w:val="18"/>
                <w:szCs w:val="18"/>
                <w:lang w:val="en-US"/>
              </w:rPr>
              <w:t>HV winding temperature</w:t>
            </w:r>
          </w:p>
        </w:tc>
        <w:tc>
          <w:tcPr>
            <w:tcW w:w="815" w:type="dxa"/>
            <w:vAlign w:val="center"/>
          </w:tcPr>
          <w:p w14:paraId="415C3946" w14:textId="208BEFAE" w:rsidR="009E0E32" w:rsidRDefault="005226BB" w:rsidP="005226BB">
            <w:pPr>
              <w:jc w:val="center"/>
              <w:rPr>
                <w:rFonts w:ascii="Trebuchet MS" w:hAnsi="Trebuchet MS"/>
                <w:sz w:val="18"/>
                <w:szCs w:val="18"/>
              </w:rPr>
            </w:pPr>
            <w:r>
              <w:rPr>
                <w:rFonts w:ascii="Trebuchet MS" w:hAnsi="Trebuchet MS"/>
                <w:sz w:val="18"/>
                <w:szCs w:val="18"/>
                <w:lang w:val="en-US"/>
              </w:rPr>
              <w:t>...</w:t>
            </w:r>
            <w:r w:rsidR="009E0E32" w:rsidRPr="00C100E2">
              <w:rPr>
                <w:rFonts w:ascii="Calibri" w:hAnsi="Calibri" w:cs="Calibri"/>
                <w:sz w:val="18"/>
                <w:szCs w:val="18"/>
                <w:lang w:val="en-US"/>
              </w:rPr>
              <w:t>°</w:t>
            </w:r>
            <w:r w:rsidR="009E0E32" w:rsidRPr="00C100E2">
              <w:rPr>
                <w:rFonts w:ascii="Trebuchet MS" w:hAnsi="Trebuchet MS"/>
                <w:sz w:val="18"/>
                <w:szCs w:val="18"/>
                <w:lang w:val="en-US"/>
              </w:rPr>
              <w:t>C</w:t>
            </w:r>
          </w:p>
        </w:tc>
        <w:tc>
          <w:tcPr>
            <w:tcW w:w="1938" w:type="dxa"/>
            <w:vAlign w:val="center"/>
          </w:tcPr>
          <w:p w14:paraId="0A0E1C15" w14:textId="77777777" w:rsidR="009E0E32" w:rsidRPr="003415BF" w:rsidRDefault="009E0E32" w:rsidP="009E0E32">
            <w:pPr>
              <w:jc w:val="center"/>
              <w:rPr>
                <w:rFonts w:ascii="Trebuchet MS" w:hAnsi="Trebuchet MS"/>
                <w:sz w:val="18"/>
                <w:szCs w:val="18"/>
              </w:rPr>
            </w:pPr>
          </w:p>
        </w:tc>
        <w:tc>
          <w:tcPr>
            <w:tcW w:w="2123" w:type="dxa"/>
            <w:vAlign w:val="center"/>
          </w:tcPr>
          <w:p w14:paraId="5A5814EA" w14:textId="77777777" w:rsidR="009E0E32" w:rsidRPr="003415BF" w:rsidRDefault="009E0E32" w:rsidP="009E0E32">
            <w:pPr>
              <w:jc w:val="center"/>
              <w:rPr>
                <w:rFonts w:ascii="Trebuchet MS" w:hAnsi="Trebuchet MS"/>
                <w:sz w:val="18"/>
                <w:szCs w:val="18"/>
              </w:rPr>
            </w:pPr>
          </w:p>
        </w:tc>
        <w:tc>
          <w:tcPr>
            <w:tcW w:w="2123" w:type="dxa"/>
            <w:vAlign w:val="center"/>
          </w:tcPr>
          <w:p w14:paraId="00273332" w14:textId="77777777" w:rsidR="009E0E32" w:rsidRPr="003415BF" w:rsidRDefault="009E0E32" w:rsidP="009E0E32">
            <w:pPr>
              <w:jc w:val="center"/>
              <w:rPr>
                <w:rFonts w:ascii="Trebuchet MS" w:hAnsi="Trebuchet MS"/>
                <w:sz w:val="18"/>
                <w:szCs w:val="18"/>
              </w:rPr>
            </w:pPr>
          </w:p>
        </w:tc>
        <w:tc>
          <w:tcPr>
            <w:tcW w:w="2123" w:type="dxa"/>
            <w:vAlign w:val="center"/>
          </w:tcPr>
          <w:p w14:paraId="7AE3C500" w14:textId="77777777" w:rsidR="009E0E32" w:rsidRPr="003415BF" w:rsidRDefault="009E0E32" w:rsidP="009E0E32">
            <w:pPr>
              <w:jc w:val="center"/>
              <w:rPr>
                <w:rFonts w:ascii="Trebuchet MS" w:hAnsi="Trebuchet MS"/>
                <w:sz w:val="18"/>
                <w:szCs w:val="18"/>
              </w:rPr>
            </w:pPr>
          </w:p>
        </w:tc>
      </w:tr>
      <w:tr w:rsidR="009E0E32" w:rsidRPr="003415BF" w14:paraId="503B9560" w14:textId="77777777" w:rsidTr="00961924">
        <w:tc>
          <w:tcPr>
            <w:tcW w:w="1075" w:type="dxa"/>
            <w:vMerge/>
            <w:vAlign w:val="center"/>
          </w:tcPr>
          <w:p w14:paraId="1C1F92D3" w14:textId="77777777" w:rsidR="009E0E32" w:rsidRDefault="009E0E32" w:rsidP="009E0E32">
            <w:pPr>
              <w:jc w:val="center"/>
              <w:rPr>
                <w:rFonts w:ascii="Trebuchet MS" w:hAnsi="Trebuchet MS"/>
                <w:sz w:val="18"/>
                <w:szCs w:val="18"/>
              </w:rPr>
            </w:pPr>
          </w:p>
        </w:tc>
        <w:tc>
          <w:tcPr>
            <w:tcW w:w="1075" w:type="dxa"/>
            <w:vMerge/>
            <w:vAlign w:val="center"/>
          </w:tcPr>
          <w:p w14:paraId="025065CC" w14:textId="77777777" w:rsidR="009E0E32" w:rsidRPr="00FB02BB" w:rsidRDefault="009E0E32" w:rsidP="009E0E32">
            <w:pPr>
              <w:jc w:val="center"/>
              <w:rPr>
                <w:rFonts w:ascii="Trebuchet MS" w:hAnsi="Trebuchet MS"/>
                <w:sz w:val="18"/>
                <w:szCs w:val="18"/>
              </w:rPr>
            </w:pPr>
          </w:p>
        </w:tc>
        <w:tc>
          <w:tcPr>
            <w:tcW w:w="2520" w:type="dxa"/>
            <w:vAlign w:val="center"/>
          </w:tcPr>
          <w:p w14:paraId="001DB007" w14:textId="77777777" w:rsidR="009E0E32" w:rsidRDefault="009E0E32" w:rsidP="009E0E32">
            <w:pPr>
              <w:rPr>
                <w:rFonts w:ascii="Trebuchet MS" w:hAnsi="Trebuchet MS"/>
                <w:sz w:val="18"/>
                <w:szCs w:val="18"/>
              </w:rPr>
            </w:pPr>
            <w:r>
              <w:rPr>
                <w:rFonts w:ascii="Trebuchet MS" w:hAnsi="Trebuchet MS"/>
                <w:sz w:val="18"/>
                <w:szCs w:val="18"/>
              </w:rPr>
              <w:t>ŽĮ apvijos temperatūra/</w:t>
            </w:r>
          </w:p>
          <w:p w14:paraId="615DFEFA" w14:textId="0DF6A96E" w:rsidR="009E0E32" w:rsidRDefault="009E0E32" w:rsidP="009E0E32">
            <w:pPr>
              <w:rPr>
                <w:rFonts w:ascii="Trebuchet MS" w:hAnsi="Trebuchet MS"/>
                <w:sz w:val="18"/>
                <w:szCs w:val="18"/>
              </w:rPr>
            </w:pPr>
            <w:r>
              <w:rPr>
                <w:rFonts w:ascii="Trebuchet MS" w:hAnsi="Trebuchet MS"/>
                <w:sz w:val="18"/>
                <w:szCs w:val="18"/>
                <w:lang w:val="en-US"/>
              </w:rPr>
              <w:t>L</w:t>
            </w:r>
            <w:r w:rsidRPr="004162C6">
              <w:rPr>
                <w:rFonts w:ascii="Trebuchet MS" w:hAnsi="Trebuchet MS"/>
                <w:sz w:val="18"/>
                <w:szCs w:val="18"/>
                <w:lang w:val="en-US"/>
              </w:rPr>
              <w:t>V winding temperature</w:t>
            </w:r>
          </w:p>
        </w:tc>
        <w:tc>
          <w:tcPr>
            <w:tcW w:w="815" w:type="dxa"/>
            <w:vAlign w:val="center"/>
          </w:tcPr>
          <w:p w14:paraId="6E0B9BAE" w14:textId="6DCE336A" w:rsidR="009E0E32" w:rsidRDefault="005226BB" w:rsidP="005226BB">
            <w:pPr>
              <w:jc w:val="center"/>
              <w:rPr>
                <w:rFonts w:ascii="Trebuchet MS" w:hAnsi="Trebuchet MS"/>
                <w:sz w:val="18"/>
                <w:szCs w:val="18"/>
              </w:rPr>
            </w:pPr>
            <w:r>
              <w:rPr>
                <w:rFonts w:ascii="Trebuchet MS" w:hAnsi="Trebuchet MS"/>
                <w:sz w:val="18"/>
                <w:szCs w:val="18"/>
                <w:lang w:val="en-US"/>
              </w:rPr>
              <w:t>...</w:t>
            </w:r>
            <w:r w:rsidR="009E0E32" w:rsidRPr="007606A6">
              <w:rPr>
                <w:rFonts w:ascii="Calibri" w:hAnsi="Calibri" w:cs="Calibri"/>
                <w:sz w:val="18"/>
                <w:szCs w:val="18"/>
                <w:lang w:val="en-US"/>
              </w:rPr>
              <w:t>°</w:t>
            </w:r>
            <w:r w:rsidR="009E0E32" w:rsidRPr="007606A6">
              <w:rPr>
                <w:rFonts w:ascii="Trebuchet MS" w:hAnsi="Trebuchet MS"/>
                <w:sz w:val="18"/>
                <w:szCs w:val="18"/>
                <w:lang w:val="en-US"/>
              </w:rPr>
              <w:t>C</w:t>
            </w:r>
          </w:p>
        </w:tc>
        <w:tc>
          <w:tcPr>
            <w:tcW w:w="1938" w:type="dxa"/>
            <w:vAlign w:val="center"/>
          </w:tcPr>
          <w:p w14:paraId="4E605167" w14:textId="77777777" w:rsidR="009E0E32" w:rsidRPr="003415BF" w:rsidRDefault="009E0E32" w:rsidP="009E0E32">
            <w:pPr>
              <w:jc w:val="center"/>
              <w:rPr>
                <w:rFonts w:ascii="Trebuchet MS" w:hAnsi="Trebuchet MS"/>
                <w:sz w:val="18"/>
                <w:szCs w:val="18"/>
              </w:rPr>
            </w:pPr>
          </w:p>
        </w:tc>
        <w:tc>
          <w:tcPr>
            <w:tcW w:w="2123" w:type="dxa"/>
            <w:vAlign w:val="center"/>
          </w:tcPr>
          <w:p w14:paraId="601FCB89" w14:textId="77777777" w:rsidR="009E0E32" w:rsidRPr="003415BF" w:rsidRDefault="009E0E32" w:rsidP="009E0E32">
            <w:pPr>
              <w:jc w:val="center"/>
              <w:rPr>
                <w:rFonts w:ascii="Trebuchet MS" w:hAnsi="Trebuchet MS"/>
                <w:sz w:val="18"/>
                <w:szCs w:val="18"/>
              </w:rPr>
            </w:pPr>
          </w:p>
        </w:tc>
        <w:tc>
          <w:tcPr>
            <w:tcW w:w="2123" w:type="dxa"/>
            <w:vAlign w:val="center"/>
          </w:tcPr>
          <w:p w14:paraId="3ED02EEC" w14:textId="77777777" w:rsidR="009E0E32" w:rsidRPr="003415BF" w:rsidRDefault="009E0E32" w:rsidP="009E0E32">
            <w:pPr>
              <w:jc w:val="center"/>
              <w:rPr>
                <w:rFonts w:ascii="Trebuchet MS" w:hAnsi="Trebuchet MS"/>
                <w:sz w:val="18"/>
                <w:szCs w:val="18"/>
              </w:rPr>
            </w:pPr>
          </w:p>
        </w:tc>
        <w:tc>
          <w:tcPr>
            <w:tcW w:w="2123" w:type="dxa"/>
            <w:vAlign w:val="center"/>
          </w:tcPr>
          <w:p w14:paraId="53A4D9A4" w14:textId="77777777" w:rsidR="009E0E32" w:rsidRPr="003415BF" w:rsidRDefault="009E0E32" w:rsidP="009E0E32">
            <w:pPr>
              <w:jc w:val="center"/>
              <w:rPr>
                <w:rFonts w:ascii="Trebuchet MS" w:hAnsi="Trebuchet MS"/>
                <w:sz w:val="18"/>
                <w:szCs w:val="18"/>
              </w:rPr>
            </w:pPr>
          </w:p>
        </w:tc>
      </w:tr>
      <w:tr w:rsidR="005226BB" w:rsidRPr="003415BF" w14:paraId="292FBD6A" w14:textId="77777777" w:rsidTr="00961924">
        <w:tc>
          <w:tcPr>
            <w:tcW w:w="1075" w:type="dxa"/>
            <w:vMerge/>
            <w:vAlign w:val="center"/>
          </w:tcPr>
          <w:p w14:paraId="01149884" w14:textId="77777777" w:rsidR="005226BB" w:rsidRDefault="005226BB" w:rsidP="005226BB">
            <w:pPr>
              <w:jc w:val="center"/>
              <w:rPr>
                <w:rFonts w:ascii="Trebuchet MS" w:hAnsi="Trebuchet MS"/>
                <w:sz w:val="18"/>
                <w:szCs w:val="18"/>
              </w:rPr>
            </w:pPr>
          </w:p>
        </w:tc>
        <w:tc>
          <w:tcPr>
            <w:tcW w:w="1075" w:type="dxa"/>
            <w:vMerge/>
            <w:vAlign w:val="center"/>
          </w:tcPr>
          <w:p w14:paraId="0E2BBD79" w14:textId="77777777" w:rsidR="005226BB" w:rsidRPr="00FB02BB" w:rsidRDefault="005226BB" w:rsidP="005226BB">
            <w:pPr>
              <w:jc w:val="center"/>
              <w:rPr>
                <w:rFonts w:ascii="Trebuchet MS" w:hAnsi="Trebuchet MS"/>
                <w:sz w:val="18"/>
                <w:szCs w:val="18"/>
              </w:rPr>
            </w:pPr>
          </w:p>
        </w:tc>
        <w:tc>
          <w:tcPr>
            <w:tcW w:w="2520" w:type="dxa"/>
            <w:vAlign w:val="center"/>
          </w:tcPr>
          <w:p w14:paraId="70FF19C9" w14:textId="77777777" w:rsidR="005226BB" w:rsidRDefault="005226BB" w:rsidP="005226BB">
            <w:pPr>
              <w:rPr>
                <w:rFonts w:ascii="Trebuchet MS" w:hAnsi="Trebuchet MS"/>
                <w:sz w:val="18"/>
                <w:szCs w:val="18"/>
              </w:rPr>
            </w:pPr>
            <w:r>
              <w:rPr>
                <w:rFonts w:ascii="Trebuchet MS" w:hAnsi="Trebuchet MS"/>
                <w:sz w:val="18"/>
                <w:szCs w:val="18"/>
              </w:rPr>
              <w:t>TĮ apvijos temperatūra/</w:t>
            </w:r>
          </w:p>
          <w:p w14:paraId="3F10834E" w14:textId="058D3114" w:rsidR="005226BB" w:rsidRDefault="005226BB" w:rsidP="005226BB">
            <w:pPr>
              <w:rPr>
                <w:rFonts w:ascii="Trebuchet MS" w:hAnsi="Trebuchet MS"/>
                <w:sz w:val="18"/>
                <w:szCs w:val="18"/>
              </w:rPr>
            </w:pPr>
            <w:r>
              <w:rPr>
                <w:rFonts w:ascii="Trebuchet MS" w:hAnsi="Trebuchet MS"/>
                <w:sz w:val="18"/>
                <w:szCs w:val="18"/>
                <w:lang w:val="en-US"/>
              </w:rPr>
              <w:t>T</w:t>
            </w:r>
            <w:r w:rsidRPr="004162C6">
              <w:rPr>
                <w:rFonts w:ascii="Trebuchet MS" w:hAnsi="Trebuchet MS"/>
                <w:sz w:val="18"/>
                <w:szCs w:val="18"/>
                <w:lang w:val="en-US"/>
              </w:rPr>
              <w:t>V winding temperature</w:t>
            </w:r>
          </w:p>
        </w:tc>
        <w:tc>
          <w:tcPr>
            <w:tcW w:w="815" w:type="dxa"/>
            <w:vAlign w:val="center"/>
          </w:tcPr>
          <w:p w14:paraId="778A1D17" w14:textId="5AA63CCD" w:rsidR="005226BB" w:rsidRDefault="005226BB" w:rsidP="005226BB">
            <w:pPr>
              <w:jc w:val="center"/>
              <w:rPr>
                <w:rFonts w:ascii="Trebuchet MS" w:hAnsi="Trebuchet MS"/>
                <w:sz w:val="18"/>
                <w:szCs w:val="18"/>
              </w:rPr>
            </w:pPr>
            <w:r w:rsidRPr="007B5022">
              <w:rPr>
                <w:rFonts w:ascii="Trebuchet MS" w:hAnsi="Trebuchet MS"/>
                <w:sz w:val="18"/>
                <w:szCs w:val="18"/>
                <w:lang w:val="en-US"/>
              </w:rPr>
              <w:t>...</w:t>
            </w:r>
            <w:r w:rsidRPr="007B5022">
              <w:rPr>
                <w:rFonts w:ascii="Calibri" w:hAnsi="Calibri" w:cs="Calibri"/>
                <w:sz w:val="18"/>
                <w:szCs w:val="18"/>
                <w:lang w:val="en-US"/>
              </w:rPr>
              <w:t>°</w:t>
            </w:r>
            <w:r w:rsidRPr="007B5022">
              <w:rPr>
                <w:rFonts w:ascii="Trebuchet MS" w:hAnsi="Trebuchet MS"/>
                <w:sz w:val="18"/>
                <w:szCs w:val="18"/>
                <w:lang w:val="en-US"/>
              </w:rPr>
              <w:t>C</w:t>
            </w:r>
          </w:p>
        </w:tc>
        <w:tc>
          <w:tcPr>
            <w:tcW w:w="1938" w:type="dxa"/>
            <w:vAlign w:val="center"/>
          </w:tcPr>
          <w:p w14:paraId="088AE41C" w14:textId="77777777" w:rsidR="005226BB" w:rsidRPr="003415BF" w:rsidRDefault="005226BB" w:rsidP="005226BB">
            <w:pPr>
              <w:jc w:val="center"/>
              <w:rPr>
                <w:rFonts w:ascii="Trebuchet MS" w:hAnsi="Trebuchet MS"/>
                <w:sz w:val="18"/>
                <w:szCs w:val="18"/>
              </w:rPr>
            </w:pPr>
          </w:p>
        </w:tc>
        <w:tc>
          <w:tcPr>
            <w:tcW w:w="2123" w:type="dxa"/>
            <w:vAlign w:val="center"/>
          </w:tcPr>
          <w:p w14:paraId="535DB740" w14:textId="77777777" w:rsidR="005226BB" w:rsidRPr="003415BF" w:rsidRDefault="005226BB" w:rsidP="005226BB">
            <w:pPr>
              <w:jc w:val="center"/>
              <w:rPr>
                <w:rFonts w:ascii="Trebuchet MS" w:hAnsi="Trebuchet MS"/>
                <w:sz w:val="18"/>
                <w:szCs w:val="18"/>
              </w:rPr>
            </w:pPr>
          </w:p>
        </w:tc>
        <w:tc>
          <w:tcPr>
            <w:tcW w:w="2123" w:type="dxa"/>
            <w:vAlign w:val="center"/>
          </w:tcPr>
          <w:p w14:paraId="4D4BEB1D" w14:textId="77777777" w:rsidR="005226BB" w:rsidRPr="003415BF" w:rsidRDefault="005226BB" w:rsidP="005226BB">
            <w:pPr>
              <w:jc w:val="center"/>
              <w:rPr>
                <w:rFonts w:ascii="Trebuchet MS" w:hAnsi="Trebuchet MS"/>
                <w:sz w:val="18"/>
                <w:szCs w:val="18"/>
              </w:rPr>
            </w:pPr>
          </w:p>
        </w:tc>
        <w:tc>
          <w:tcPr>
            <w:tcW w:w="2123" w:type="dxa"/>
            <w:vAlign w:val="center"/>
          </w:tcPr>
          <w:p w14:paraId="7487A1B5" w14:textId="77777777" w:rsidR="005226BB" w:rsidRPr="003415BF" w:rsidRDefault="005226BB" w:rsidP="005226BB">
            <w:pPr>
              <w:jc w:val="center"/>
              <w:rPr>
                <w:rFonts w:ascii="Trebuchet MS" w:hAnsi="Trebuchet MS"/>
                <w:sz w:val="18"/>
                <w:szCs w:val="18"/>
              </w:rPr>
            </w:pPr>
          </w:p>
        </w:tc>
      </w:tr>
      <w:tr w:rsidR="005226BB" w:rsidRPr="003415BF" w14:paraId="16E9E568" w14:textId="77777777" w:rsidTr="00961924">
        <w:tc>
          <w:tcPr>
            <w:tcW w:w="1075" w:type="dxa"/>
            <w:vMerge/>
            <w:vAlign w:val="center"/>
          </w:tcPr>
          <w:p w14:paraId="50131910" w14:textId="77777777" w:rsidR="005226BB" w:rsidRDefault="005226BB" w:rsidP="005226BB">
            <w:pPr>
              <w:jc w:val="center"/>
              <w:rPr>
                <w:rFonts w:ascii="Trebuchet MS" w:hAnsi="Trebuchet MS"/>
                <w:sz w:val="18"/>
                <w:szCs w:val="18"/>
              </w:rPr>
            </w:pPr>
          </w:p>
        </w:tc>
        <w:tc>
          <w:tcPr>
            <w:tcW w:w="1075" w:type="dxa"/>
            <w:vMerge/>
            <w:vAlign w:val="center"/>
          </w:tcPr>
          <w:p w14:paraId="07B56A03" w14:textId="77777777" w:rsidR="005226BB" w:rsidRPr="00FB02BB" w:rsidRDefault="005226BB" w:rsidP="005226BB">
            <w:pPr>
              <w:jc w:val="center"/>
              <w:rPr>
                <w:rFonts w:ascii="Trebuchet MS" w:hAnsi="Trebuchet MS"/>
                <w:sz w:val="18"/>
                <w:szCs w:val="18"/>
              </w:rPr>
            </w:pPr>
          </w:p>
        </w:tc>
        <w:tc>
          <w:tcPr>
            <w:tcW w:w="2520" w:type="dxa"/>
            <w:vAlign w:val="center"/>
          </w:tcPr>
          <w:p w14:paraId="6D3D2317" w14:textId="77777777" w:rsidR="005226BB" w:rsidRDefault="005226BB" w:rsidP="005226BB">
            <w:pPr>
              <w:rPr>
                <w:rFonts w:ascii="Trebuchet MS" w:hAnsi="Trebuchet MS"/>
                <w:sz w:val="18"/>
                <w:szCs w:val="18"/>
              </w:rPr>
            </w:pPr>
            <w:r>
              <w:rPr>
                <w:rFonts w:ascii="Trebuchet MS" w:hAnsi="Trebuchet MS"/>
                <w:sz w:val="18"/>
                <w:szCs w:val="18"/>
              </w:rPr>
              <w:t>Alyvos temperatūra/</w:t>
            </w:r>
          </w:p>
          <w:p w14:paraId="55B0977B" w14:textId="5D780A16" w:rsidR="005226BB" w:rsidRDefault="005226BB" w:rsidP="005226BB">
            <w:pPr>
              <w:rPr>
                <w:rFonts w:ascii="Trebuchet MS" w:hAnsi="Trebuchet MS"/>
                <w:sz w:val="18"/>
                <w:szCs w:val="18"/>
              </w:rPr>
            </w:pPr>
            <w:r w:rsidRPr="004162C6">
              <w:rPr>
                <w:rFonts w:ascii="Trebuchet MS" w:hAnsi="Trebuchet MS"/>
                <w:sz w:val="18"/>
                <w:szCs w:val="18"/>
                <w:lang w:val="en-US"/>
              </w:rPr>
              <w:t>Oil temperature</w:t>
            </w:r>
          </w:p>
        </w:tc>
        <w:tc>
          <w:tcPr>
            <w:tcW w:w="815" w:type="dxa"/>
            <w:vAlign w:val="center"/>
          </w:tcPr>
          <w:p w14:paraId="72B031D5" w14:textId="208EA504" w:rsidR="005226BB" w:rsidRDefault="005226BB" w:rsidP="005226BB">
            <w:pPr>
              <w:jc w:val="center"/>
              <w:rPr>
                <w:rFonts w:ascii="Trebuchet MS" w:hAnsi="Trebuchet MS"/>
                <w:sz w:val="18"/>
                <w:szCs w:val="18"/>
              </w:rPr>
            </w:pPr>
            <w:r w:rsidRPr="007B5022">
              <w:rPr>
                <w:rFonts w:ascii="Trebuchet MS" w:hAnsi="Trebuchet MS"/>
                <w:sz w:val="18"/>
                <w:szCs w:val="18"/>
                <w:lang w:val="en-US"/>
              </w:rPr>
              <w:t>...</w:t>
            </w:r>
            <w:r w:rsidRPr="007B5022">
              <w:rPr>
                <w:rFonts w:ascii="Calibri" w:hAnsi="Calibri" w:cs="Calibri"/>
                <w:sz w:val="18"/>
                <w:szCs w:val="18"/>
                <w:lang w:val="en-US"/>
              </w:rPr>
              <w:t>°</w:t>
            </w:r>
            <w:r w:rsidRPr="007B5022">
              <w:rPr>
                <w:rFonts w:ascii="Trebuchet MS" w:hAnsi="Trebuchet MS"/>
                <w:sz w:val="18"/>
                <w:szCs w:val="18"/>
                <w:lang w:val="en-US"/>
              </w:rPr>
              <w:t>C</w:t>
            </w:r>
          </w:p>
        </w:tc>
        <w:tc>
          <w:tcPr>
            <w:tcW w:w="1938" w:type="dxa"/>
            <w:vAlign w:val="center"/>
          </w:tcPr>
          <w:p w14:paraId="6C74A4A6" w14:textId="77777777" w:rsidR="005226BB" w:rsidRPr="003415BF" w:rsidRDefault="005226BB" w:rsidP="005226BB">
            <w:pPr>
              <w:jc w:val="center"/>
              <w:rPr>
                <w:rFonts w:ascii="Trebuchet MS" w:hAnsi="Trebuchet MS"/>
                <w:sz w:val="18"/>
                <w:szCs w:val="18"/>
              </w:rPr>
            </w:pPr>
          </w:p>
        </w:tc>
        <w:tc>
          <w:tcPr>
            <w:tcW w:w="2123" w:type="dxa"/>
            <w:vAlign w:val="center"/>
          </w:tcPr>
          <w:p w14:paraId="51DD6047" w14:textId="77777777" w:rsidR="005226BB" w:rsidRPr="003415BF" w:rsidRDefault="005226BB" w:rsidP="005226BB">
            <w:pPr>
              <w:jc w:val="center"/>
              <w:rPr>
                <w:rFonts w:ascii="Trebuchet MS" w:hAnsi="Trebuchet MS"/>
                <w:sz w:val="18"/>
                <w:szCs w:val="18"/>
              </w:rPr>
            </w:pPr>
          </w:p>
        </w:tc>
        <w:tc>
          <w:tcPr>
            <w:tcW w:w="2123" w:type="dxa"/>
            <w:vAlign w:val="center"/>
          </w:tcPr>
          <w:p w14:paraId="34C353E4" w14:textId="77777777" w:rsidR="005226BB" w:rsidRPr="003415BF" w:rsidRDefault="005226BB" w:rsidP="005226BB">
            <w:pPr>
              <w:jc w:val="center"/>
              <w:rPr>
                <w:rFonts w:ascii="Trebuchet MS" w:hAnsi="Trebuchet MS"/>
                <w:sz w:val="18"/>
                <w:szCs w:val="18"/>
              </w:rPr>
            </w:pPr>
          </w:p>
        </w:tc>
        <w:tc>
          <w:tcPr>
            <w:tcW w:w="2123" w:type="dxa"/>
            <w:vAlign w:val="center"/>
          </w:tcPr>
          <w:p w14:paraId="44763256" w14:textId="77777777" w:rsidR="005226BB" w:rsidRPr="003415BF" w:rsidRDefault="005226BB" w:rsidP="005226BB">
            <w:pPr>
              <w:jc w:val="center"/>
              <w:rPr>
                <w:rFonts w:ascii="Trebuchet MS" w:hAnsi="Trebuchet MS"/>
                <w:sz w:val="18"/>
                <w:szCs w:val="18"/>
              </w:rPr>
            </w:pPr>
          </w:p>
        </w:tc>
      </w:tr>
      <w:tr w:rsidR="005226BB" w:rsidRPr="003415BF" w14:paraId="07B611FC" w14:textId="77777777" w:rsidTr="00961924">
        <w:tc>
          <w:tcPr>
            <w:tcW w:w="1075" w:type="dxa"/>
            <w:vMerge/>
          </w:tcPr>
          <w:p w14:paraId="1662C217" w14:textId="77777777" w:rsidR="005226BB" w:rsidRDefault="005226BB" w:rsidP="005226BB">
            <w:pPr>
              <w:jc w:val="center"/>
              <w:rPr>
                <w:rFonts w:ascii="Trebuchet MS" w:hAnsi="Trebuchet MS"/>
                <w:sz w:val="18"/>
                <w:szCs w:val="18"/>
              </w:rPr>
            </w:pPr>
          </w:p>
        </w:tc>
        <w:tc>
          <w:tcPr>
            <w:tcW w:w="1075" w:type="dxa"/>
            <w:vMerge/>
            <w:vAlign w:val="center"/>
          </w:tcPr>
          <w:p w14:paraId="65BCADB1" w14:textId="77777777" w:rsidR="005226BB" w:rsidRPr="00FB02BB" w:rsidRDefault="005226BB" w:rsidP="005226BB">
            <w:pPr>
              <w:jc w:val="center"/>
              <w:rPr>
                <w:rFonts w:ascii="Trebuchet MS" w:hAnsi="Trebuchet MS"/>
                <w:sz w:val="18"/>
                <w:szCs w:val="18"/>
              </w:rPr>
            </w:pPr>
          </w:p>
        </w:tc>
        <w:tc>
          <w:tcPr>
            <w:tcW w:w="2520" w:type="dxa"/>
            <w:vAlign w:val="center"/>
          </w:tcPr>
          <w:p w14:paraId="1F594B88" w14:textId="77777777" w:rsidR="005226BB" w:rsidRDefault="005226BB" w:rsidP="005226BB">
            <w:pPr>
              <w:rPr>
                <w:rFonts w:ascii="Trebuchet MS" w:hAnsi="Trebuchet MS"/>
                <w:sz w:val="18"/>
                <w:szCs w:val="18"/>
              </w:rPr>
            </w:pPr>
          </w:p>
          <w:p w14:paraId="12604821" w14:textId="09E13274"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12BBD1E3" w14:textId="461EA7D5" w:rsidR="005226BB" w:rsidRDefault="00961924" w:rsidP="005226BB">
            <w:pPr>
              <w:rPr>
                <w:rFonts w:ascii="Trebuchet MS" w:hAnsi="Trebuchet MS"/>
                <w:sz w:val="18"/>
                <w:szCs w:val="18"/>
              </w:rPr>
            </w:pPr>
            <w:r>
              <w:rPr>
                <w:rFonts w:ascii="Trebuchet MS" w:hAnsi="Trebuchet MS"/>
                <w:sz w:val="18"/>
                <w:szCs w:val="18"/>
                <w:lang w:val="en-US"/>
              </w:rPr>
              <w:t xml:space="preserve">  </w:t>
            </w:r>
            <w:r w:rsidR="005226BB" w:rsidRPr="009038E7">
              <w:rPr>
                <w:rFonts w:ascii="Trebuchet MS" w:hAnsi="Trebuchet MS"/>
                <w:sz w:val="18"/>
                <w:szCs w:val="18"/>
                <w:lang w:val="en-US"/>
              </w:rPr>
              <w:t>...</w:t>
            </w:r>
          </w:p>
        </w:tc>
        <w:tc>
          <w:tcPr>
            <w:tcW w:w="1938" w:type="dxa"/>
            <w:vAlign w:val="center"/>
          </w:tcPr>
          <w:p w14:paraId="4A6FB846" w14:textId="77777777" w:rsidR="005226BB" w:rsidRPr="003415BF" w:rsidRDefault="005226BB" w:rsidP="005226BB">
            <w:pPr>
              <w:jc w:val="center"/>
              <w:rPr>
                <w:rFonts w:ascii="Trebuchet MS" w:hAnsi="Trebuchet MS"/>
                <w:sz w:val="18"/>
                <w:szCs w:val="18"/>
              </w:rPr>
            </w:pPr>
          </w:p>
        </w:tc>
        <w:tc>
          <w:tcPr>
            <w:tcW w:w="2123" w:type="dxa"/>
            <w:vAlign w:val="center"/>
          </w:tcPr>
          <w:p w14:paraId="3AFD21DB" w14:textId="77777777" w:rsidR="005226BB" w:rsidRPr="003415BF" w:rsidRDefault="005226BB" w:rsidP="005226BB">
            <w:pPr>
              <w:jc w:val="center"/>
              <w:rPr>
                <w:rFonts w:ascii="Trebuchet MS" w:hAnsi="Trebuchet MS"/>
                <w:sz w:val="18"/>
                <w:szCs w:val="18"/>
              </w:rPr>
            </w:pPr>
          </w:p>
        </w:tc>
        <w:tc>
          <w:tcPr>
            <w:tcW w:w="2123" w:type="dxa"/>
            <w:vAlign w:val="center"/>
          </w:tcPr>
          <w:p w14:paraId="1C08B2E4" w14:textId="77777777" w:rsidR="005226BB" w:rsidRPr="003415BF" w:rsidRDefault="005226BB" w:rsidP="005226BB">
            <w:pPr>
              <w:jc w:val="center"/>
              <w:rPr>
                <w:rFonts w:ascii="Trebuchet MS" w:hAnsi="Trebuchet MS"/>
                <w:sz w:val="18"/>
                <w:szCs w:val="18"/>
              </w:rPr>
            </w:pPr>
          </w:p>
        </w:tc>
        <w:tc>
          <w:tcPr>
            <w:tcW w:w="2123" w:type="dxa"/>
            <w:vAlign w:val="center"/>
          </w:tcPr>
          <w:p w14:paraId="14C390A0" w14:textId="77777777" w:rsidR="005226BB" w:rsidRPr="003415BF" w:rsidRDefault="005226BB" w:rsidP="005226BB">
            <w:pPr>
              <w:jc w:val="center"/>
              <w:rPr>
                <w:rFonts w:ascii="Trebuchet MS" w:hAnsi="Trebuchet MS"/>
                <w:sz w:val="18"/>
                <w:szCs w:val="18"/>
              </w:rPr>
            </w:pPr>
          </w:p>
        </w:tc>
      </w:tr>
      <w:tr w:rsidR="005226BB" w:rsidRPr="003415BF" w14:paraId="6A10D351" w14:textId="77777777" w:rsidTr="00961924">
        <w:tc>
          <w:tcPr>
            <w:tcW w:w="1075" w:type="dxa"/>
            <w:vMerge w:val="restart"/>
            <w:vAlign w:val="center"/>
          </w:tcPr>
          <w:p w14:paraId="6046346A" w14:textId="564BE625" w:rsidR="005226BB" w:rsidRDefault="005226BB" w:rsidP="005226BB">
            <w:pPr>
              <w:jc w:val="center"/>
              <w:rPr>
                <w:rFonts w:ascii="Trebuchet MS" w:hAnsi="Trebuchet MS"/>
                <w:sz w:val="18"/>
                <w:szCs w:val="18"/>
              </w:rPr>
            </w:pPr>
            <w:r>
              <w:rPr>
                <w:rFonts w:ascii="Trebuchet MS" w:hAnsi="Trebuchet MS"/>
                <w:sz w:val="18"/>
                <w:szCs w:val="18"/>
              </w:rPr>
              <w:t>2.</w:t>
            </w:r>
          </w:p>
        </w:tc>
        <w:tc>
          <w:tcPr>
            <w:tcW w:w="1075" w:type="dxa"/>
            <w:vMerge w:val="restart"/>
            <w:vAlign w:val="center"/>
          </w:tcPr>
          <w:p w14:paraId="51A6C25A"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ONAN</w:t>
            </w:r>
          </w:p>
          <w:p w14:paraId="057ADD6D"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558D5332"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OFAN</w:t>
            </w:r>
          </w:p>
          <w:p w14:paraId="29BD92A3"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68AF3926"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ONAF</w:t>
            </w:r>
          </w:p>
          <w:p w14:paraId="25306104"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4C0693BE"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OFAF</w:t>
            </w:r>
          </w:p>
          <w:p w14:paraId="335ED031"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0055A49F" w14:textId="5765BE6B" w:rsidR="005226BB" w:rsidRPr="00FB02BB" w:rsidRDefault="005226BB" w:rsidP="005226BB">
            <w:pPr>
              <w:jc w:val="center"/>
              <w:rPr>
                <w:rFonts w:ascii="Trebuchet MS" w:hAnsi="Trebuchet MS"/>
                <w:sz w:val="18"/>
                <w:szCs w:val="18"/>
              </w:rPr>
            </w:pPr>
            <w:r w:rsidRPr="00FB02BB">
              <w:rPr>
                <w:rFonts w:ascii="Trebuchet MS" w:hAnsi="Trebuchet MS" w:cs="Arial"/>
                <w:sz w:val="18"/>
                <w:szCs w:val="18"/>
              </w:rPr>
              <w:t>ODAF</w:t>
            </w:r>
          </w:p>
        </w:tc>
        <w:tc>
          <w:tcPr>
            <w:tcW w:w="2520" w:type="dxa"/>
            <w:vAlign w:val="center"/>
          </w:tcPr>
          <w:p w14:paraId="23A772C7" w14:textId="77777777" w:rsidR="005226BB" w:rsidRDefault="005226BB" w:rsidP="005226BB">
            <w:pPr>
              <w:rPr>
                <w:rFonts w:ascii="Trebuchet MS" w:hAnsi="Trebuchet MS"/>
                <w:sz w:val="18"/>
                <w:szCs w:val="18"/>
              </w:rPr>
            </w:pPr>
            <w:r>
              <w:rPr>
                <w:rFonts w:ascii="Trebuchet MS" w:hAnsi="Trebuchet MS"/>
                <w:sz w:val="18"/>
                <w:szCs w:val="18"/>
              </w:rPr>
              <w:t>AĮ apvijos temperatūra/</w:t>
            </w:r>
          </w:p>
          <w:p w14:paraId="709920A1" w14:textId="69EB12C2" w:rsidR="005226BB" w:rsidRDefault="005226BB" w:rsidP="005226BB">
            <w:pPr>
              <w:rPr>
                <w:rFonts w:ascii="Trebuchet MS" w:hAnsi="Trebuchet MS"/>
                <w:sz w:val="18"/>
                <w:szCs w:val="18"/>
              </w:rPr>
            </w:pPr>
            <w:r w:rsidRPr="004162C6">
              <w:rPr>
                <w:rFonts w:ascii="Trebuchet MS" w:hAnsi="Trebuchet MS"/>
                <w:sz w:val="18"/>
                <w:szCs w:val="18"/>
                <w:lang w:val="en-US"/>
              </w:rPr>
              <w:t>HV winding temperature</w:t>
            </w:r>
          </w:p>
        </w:tc>
        <w:tc>
          <w:tcPr>
            <w:tcW w:w="815" w:type="dxa"/>
            <w:vAlign w:val="center"/>
          </w:tcPr>
          <w:p w14:paraId="3D85BB86" w14:textId="01A74A1E"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E77CF48" w14:textId="77777777" w:rsidR="005226BB" w:rsidRPr="003415BF" w:rsidRDefault="005226BB" w:rsidP="005226BB">
            <w:pPr>
              <w:jc w:val="center"/>
              <w:rPr>
                <w:rFonts w:ascii="Trebuchet MS" w:hAnsi="Trebuchet MS"/>
                <w:sz w:val="18"/>
                <w:szCs w:val="18"/>
              </w:rPr>
            </w:pPr>
          </w:p>
        </w:tc>
        <w:tc>
          <w:tcPr>
            <w:tcW w:w="2123" w:type="dxa"/>
            <w:vAlign w:val="center"/>
          </w:tcPr>
          <w:p w14:paraId="6557E18F" w14:textId="77777777" w:rsidR="005226BB" w:rsidRPr="003415BF" w:rsidRDefault="005226BB" w:rsidP="005226BB">
            <w:pPr>
              <w:jc w:val="center"/>
              <w:rPr>
                <w:rFonts w:ascii="Trebuchet MS" w:hAnsi="Trebuchet MS"/>
                <w:sz w:val="18"/>
                <w:szCs w:val="18"/>
              </w:rPr>
            </w:pPr>
          </w:p>
        </w:tc>
        <w:tc>
          <w:tcPr>
            <w:tcW w:w="2123" w:type="dxa"/>
            <w:vAlign w:val="center"/>
          </w:tcPr>
          <w:p w14:paraId="77751412" w14:textId="77777777" w:rsidR="005226BB" w:rsidRPr="003415BF" w:rsidRDefault="005226BB" w:rsidP="005226BB">
            <w:pPr>
              <w:jc w:val="center"/>
              <w:rPr>
                <w:rFonts w:ascii="Trebuchet MS" w:hAnsi="Trebuchet MS"/>
                <w:sz w:val="18"/>
                <w:szCs w:val="18"/>
              </w:rPr>
            </w:pPr>
          </w:p>
        </w:tc>
        <w:tc>
          <w:tcPr>
            <w:tcW w:w="2123" w:type="dxa"/>
            <w:vAlign w:val="center"/>
          </w:tcPr>
          <w:p w14:paraId="618FF0AC" w14:textId="77777777" w:rsidR="005226BB" w:rsidRPr="003415BF" w:rsidRDefault="005226BB" w:rsidP="005226BB">
            <w:pPr>
              <w:jc w:val="center"/>
              <w:rPr>
                <w:rFonts w:ascii="Trebuchet MS" w:hAnsi="Trebuchet MS"/>
                <w:sz w:val="18"/>
                <w:szCs w:val="18"/>
              </w:rPr>
            </w:pPr>
          </w:p>
        </w:tc>
      </w:tr>
      <w:tr w:rsidR="005226BB" w:rsidRPr="003415BF" w14:paraId="5D6EF654" w14:textId="77777777" w:rsidTr="00961924">
        <w:tc>
          <w:tcPr>
            <w:tcW w:w="1075" w:type="dxa"/>
            <w:vMerge/>
          </w:tcPr>
          <w:p w14:paraId="2343917E" w14:textId="77777777" w:rsidR="005226BB" w:rsidRDefault="005226BB" w:rsidP="005226BB">
            <w:pPr>
              <w:jc w:val="center"/>
              <w:rPr>
                <w:rFonts w:ascii="Trebuchet MS" w:hAnsi="Trebuchet MS"/>
                <w:sz w:val="18"/>
                <w:szCs w:val="18"/>
              </w:rPr>
            </w:pPr>
          </w:p>
        </w:tc>
        <w:tc>
          <w:tcPr>
            <w:tcW w:w="1075" w:type="dxa"/>
            <w:vMerge/>
            <w:vAlign w:val="center"/>
          </w:tcPr>
          <w:p w14:paraId="72315D25" w14:textId="77777777" w:rsidR="005226BB" w:rsidRDefault="005226BB" w:rsidP="005226BB">
            <w:pPr>
              <w:jc w:val="center"/>
              <w:rPr>
                <w:rFonts w:ascii="Trebuchet MS" w:hAnsi="Trebuchet MS"/>
                <w:sz w:val="18"/>
                <w:szCs w:val="18"/>
              </w:rPr>
            </w:pPr>
          </w:p>
        </w:tc>
        <w:tc>
          <w:tcPr>
            <w:tcW w:w="2520" w:type="dxa"/>
            <w:vAlign w:val="center"/>
          </w:tcPr>
          <w:p w14:paraId="59BD6A7D" w14:textId="77777777" w:rsidR="005226BB" w:rsidRDefault="005226BB" w:rsidP="005226BB">
            <w:pPr>
              <w:rPr>
                <w:rFonts w:ascii="Trebuchet MS" w:hAnsi="Trebuchet MS"/>
                <w:sz w:val="18"/>
                <w:szCs w:val="18"/>
              </w:rPr>
            </w:pPr>
            <w:r>
              <w:rPr>
                <w:rFonts w:ascii="Trebuchet MS" w:hAnsi="Trebuchet MS"/>
                <w:sz w:val="18"/>
                <w:szCs w:val="18"/>
              </w:rPr>
              <w:t>ŽĮ apvijos temperatūra/</w:t>
            </w:r>
          </w:p>
          <w:p w14:paraId="6ACF547E" w14:textId="52AB2124" w:rsidR="005226BB" w:rsidRDefault="005226BB" w:rsidP="005226BB">
            <w:pPr>
              <w:rPr>
                <w:rFonts w:ascii="Trebuchet MS" w:hAnsi="Trebuchet MS"/>
                <w:sz w:val="18"/>
                <w:szCs w:val="18"/>
              </w:rPr>
            </w:pPr>
            <w:r>
              <w:rPr>
                <w:rFonts w:ascii="Trebuchet MS" w:hAnsi="Trebuchet MS"/>
                <w:sz w:val="18"/>
                <w:szCs w:val="18"/>
                <w:lang w:val="en-US"/>
              </w:rPr>
              <w:t>L</w:t>
            </w:r>
            <w:r w:rsidRPr="004162C6">
              <w:rPr>
                <w:rFonts w:ascii="Trebuchet MS" w:hAnsi="Trebuchet MS"/>
                <w:sz w:val="18"/>
                <w:szCs w:val="18"/>
                <w:lang w:val="en-US"/>
              </w:rPr>
              <w:t>V winding temperature</w:t>
            </w:r>
          </w:p>
        </w:tc>
        <w:tc>
          <w:tcPr>
            <w:tcW w:w="815" w:type="dxa"/>
            <w:vAlign w:val="center"/>
          </w:tcPr>
          <w:p w14:paraId="2EE94FF3" w14:textId="7F29766B"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7ACDF97" w14:textId="77777777" w:rsidR="005226BB" w:rsidRPr="003415BF" w:rsidRDefault="005226BB" w:rsidP="005226BB">
            <w:pPr>
              <w:jc w:val="center"/>
              <w:rPr>
                <w:rFonts w:ascii="Trebuchet MS" w:hAnsi="Trebuchet MS"/>
                <w:sz w:val="18"/>
                <w:szCs w:val="18"/>
              </w:rPr>
            </w:pPr>
          </w:p>
        </w:tc>
        <w:tc>
          <w:tcPr>
            <w:tcW w:w="2123" w:type="dxa"/>
            <w:vAlign w:val="center"/>
          </w:tcPr>
          <w:p w14:paraId="4E0A742E" w14:textId="77777777" w:rsidR="005226BB" w:rsidRPr="003415BF" w:rsidRDefault="005226BB" w:rsidP="005226BB">
            <w:pPr>
              <w:jc w:val="center"/>
              <w:rPr>
                <w:rFonts w:ascii="Trebuchet MS" w:hAnsi="Trebuchet MS"/>
                <w:sz w:val="18"/>
                <w:szCs w:val="18"/>
              </w:rPr>
            </w:pPr>
          </w:p>
        </w:tc>
        <w:tc>
          <w:tcPr>
            <w:tcW w:w="2123" w:type="dxa"/>
            <w:vAlign w:val="center"/>
          </w:tcPr>
          <w:p w14:paraId="0217D7C4" w14:textId="77777777" w:rsidR="005226BB" w:rsidRPr="003415BF" w:rsidRDefault="005226BB" w:rsidP="005226BB">
            <w:pPr>
              <w:jc w:val="center"/>
              <w:rPr>
                <w:rFonts w:ascii="Trebuchet MS" w:hAnsi="Trebuchet MS"/>
                <w:sz w:val="18"/>
                <w:szCs w:val="18"/>
              </w:rPr>
            </w:pPr>
          </w:p>
        </w:tc>
        <w:tc>
          <w:tcPr>
            <w:tcW w:w="2123" w:type="dxa"/>
            <w:vAlign w:val="center"/>
          </w:tcPr>
          <w:p w14:paraId="67BD1F84" w14:textId="77777777" w:rsidR="005226BB" w:rsidRPr="003415BF" w:rsidRDefault="005226BB" w:rsidP="005226BB">
            <w:pPr>
              <w:jc w:val="center"/>
              <w:rPr>
                <w:rFonts w:ascii="Trebuchet MS" w:hAnsi="Trebuchet MS"/>
                <w:sz w:val="18"/>
                <w:szCs w:val="18"/>
              </w:rPr>
            </w:pPr>
          </w:p>
        </w:tc>
      </w:tr>
      <w:tr w:rsidR="005226BB" w:rsidRPr="003415BF" w14:paraId="311939F8" w14:textId="77777777" w:rsidTr="00961924">
        <w:tc>
          <w:tcPr>
            <w:tcW w:w="1075" w:type="dxa"/>
            <w:vMerge/>
          </w:tcPr>
          <w:p w14:paraId="1FF2E2C3" w14:textId="77777777" w:rsidR="005226BB" w:rsidRDefault="005226BB" w:rsidP="005226BB">
            <w:pPr>
              <w:jc w:val="center"/>
              <w:rPr>
                <w:rFonts w:ascii="Trebuchet MS" w:hAnsi="Trebuchet MS"/>
                <w:sz w:val="18"/>
                <w:szCs w:val="18"/>
              </w:rPr>
            </w:pPr>
          </w:p>
        </w:tc>
        <w:tc>
          <w:tcPr>
            <w:tcW w:w="1075" w:type="dxa"/>
            <w:vMerge/>
            <w:vAlign w:val="center"/>
          </w:tcPr>
          <w:p w14:paraId="43F204E4" w14:textId="77777777" w:rsidR="005226BB" w:rsidRDefault="005226BB" w:rsidP="005226BB">
            <w:pPr>
              <w:jc w:val="center"/>
              <w:rPr>
                <w:rFonts w:ascii="Trebuchet MS" w:hAnsi="Trebuchet MS"/>
                <w:sz w:val="18"/>
                <w:szCs w:val="18"/>
              </w:rPr>
            </w:pPr>
          </w:p>
        </w:tc>
        <w:tc>
          <w:tcPr>
            <w:tcW w:w="2520" w:type="dxa"/>
            <w:vAlign w:val="center"/>
          </w:tcPr>
          <w:p w14:paraId="0362A7B2" w14:textId="77777777" w:rsidR="005226BB" w:rsidRDefault="005226BB" w:rsidP="005226BB">
            <w:pPr>
              <w:rPr>
                <w:rFonts w:ascii="Trebuchet MS" w:hAnsi="Trebuchet MS"/>
                <w:sz w:val="18"/>
                <w:szCs w:val="18"/>
              </w:rPr>
            </w:pPr>
            <w:r>
              <w:rPr>
                <w:rFonts w:ascii="Trebuchet MS" w:hAnsi="Trebuchet MS"/>
                <w:sz w:val="18"/>
                <w:szCs w:val="18"/>
              </w:rPr>
              <w:t>TĮ apvijos temperatūra/</w:t>
            </w:r>
          </w:p>
          <w:p w14:paraId="36B2858E" w14:textId="7AC80A9D" w:rsidR="005226BB" w:rsidRDefault="005226BB" w:rsidP="005226BB">
            <w:pPr>
              <w:rPr>
                <w:rFonts w:ascii="Trebuchet MS" w:hAnsi="Trebuchet MS"/>
                <w:sz w:val="18"/>
                <w:szCs w:val="18"/>
              </w:rPr>
            </w:pPr>
            <w:r>
              <w:rPr>
                <w:rFonts w:ascii="Trebuchet MS" w:hAnsi="Trebuchet MS"/>
                <w:sz w:val="18"/>
                <w:szCs w:val="18"/>
                <w:lang w:val="en-US"/>
              </w:rPr>
              <w:t>T</w:t>
            </w:r>
            <w:r w:rsidRPr="004162C6">
              <w:rPr>
                <w:rFonts w:ascii="Trebuchet MS" w:hAnsi="Trebuchet MS"/>
                <w:sz w:val="18"/>
                <w:szCs w:val="18"/>
                <w:lang w:val="en-US"/>
              </w:rPr>
              <w:t>V winding temperature</w:t>
            </w:r>
          </w:p>
        </w:tc>
        <w:tc>
          <w:tcPr>
            <w:tcW w:w="815" w:type="dxa"/>
            <w:vAlign w:val="center"/>
          </w:tcPr>
          <w:p w14:paraId="79BA738C" w14:textId="42347ED2"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00EFAF55" w14:textId="77777777" w:rsidR="005226BB" w:rsidRPr="003415BF" w:rsidRDefault="005226BB" w:rsidP="005226BB">
            <w:pPr>
              <w:jc w:val="center"/>
              <w:rPr>
                <w:rFonts w:ascii="Trebuchet MS" w:hAnsi="Trebuchet MS"/>
                <w:sz w:val="18"/>
                <w:szCs w:val="18"/>
              </w:rPr>
            </w:pPr>
          </w:p>
        </w:tc>
        <w:tc>
          <w:tcPr>
            <w:tcW w:w="2123" w:type="dxa"/>
            <w:vAlign w:val="center"/>
          </w:tcPr>
          <w:p w14:paraId="062611E5" w14:textId="77777777" w:rsidR="005226BB" w:rsidRPr="003415BF" w:rsidRDefault="005226BB" w:rsidP="005226BB">
            <w:pPr>
              <w:jc w:val="center"/>
              <w:rPr>
                <w:rFonts w:ascii="Trebuchet MS" w:hAnsi="Trebuchet MS"/>
                <w:sz w:val="18"/>
                <w:szCs w:val="18"/>
              </w:rPr>
            </w:pPr>
          </w:p>
        </w:tc>
        <w:tc>
          <w:tcPr>
            <w:tcW w:w="2123" w:type="dxa"/>
            <w:vAlign w:val="center"/>
          </w:tcPr>
          <w:p w14:paraId="7D8932A4" w14:textId="77777777" w:rsidR="005226BB" w:rsidRPr="003415BF" w:rsidRDefault="005226BB" w:rsidP="005226BB">
            <w:pPr>
              <w:jc w:val="center"/>
              <w:rPr>
                <w:rFonts w:ascii="Trebuchet MS" w:hAnsi="Trebuchet MS"/>
                <w:sz w:val="18"/>
                <w:szCs w:val="18"/>
              </w:rPr>
            </w:pPr>
          </w:p>
        </w:tc>
        <w:tc>
          <w:tcPr>
            <w:tcW w:w="2123" w:type="dxa"/>
            <w:vAlign w:val="center"/>
          </w:tcPr>
          <w:p w14:paraId="1368A89D" w14:textId="77777777" w:rsidR="005226BB" w:rsidRPr="003415BF" w:rsidRDefault="005226BB" w:rsidP="005226BB">
            <w:pPr>
              <w:jc w:val="center"/>
              <w:rPr>
                <w:rFonts w:ascii="Trebuchet MS" w:hAnsi="Trebuchet MS"/>
                <w:sz w:val="18"/>
                <w:szCs w:val="18"/>
              </w:rPr>
            </w:pPr>
          </w:p>
        </w:tc>
      </w:tr>
      <w:tr w:rsidR="005226BB" w:rsidRPr="003415BF" w14:paraId="47FB9973" w14:textId="77777777" w:rsidTr="00961924">
        <w:tc>
          <w:tcPr>
            <w:tcW w:w="1075" w:type="dxa"/>
            <w:vMerge/>
          </w:tcPr>
          <w:p w14:paraId="17F18886" w14:textId="77777777" w:rsidR="005226BB" w:rsidRDefault="005226BB" w:rsidP="005226BB">
            <w:pPr>
              <w:jc w:val="center"/>
              <w:rPr>
                <w:rFonts w:ascii="Trebuchet MS" w:hAnsi="Trebuchet MS"/>
                <w:sz w:val="18"/>
                <w:szCs w:val="18"/>
              </w:rPr>
            </w:pPr>
          </w:p>
        </w:tc>
        <w:tc>
          <w:tcPr>
            <w:tcW w:w="1075" w:type="dxa"/>
            <w:vMerge/>
            <w:vAlign w:val="center"/>
          </w:tcPr>
          <w:p w14:paraId="280F28BD" w14:textId="77777777" w:rsidR="005226BB" w:rsidRDefault="005226BB" w:rsidP="005226BB">
            <w:pPr>
              <w:jc w:val="center"/>
              <w:rPr>
                <w:rFonts w:ascii="Trebuchet MS" w:hAnsi="Trebuchet MS"/>
                <w:sz w:val="18"/>
                <w:szCs w:val="18"/>
              </w:rPr>
            </w:pPr>
          </w:p>
        </w:tc>
        <w:tc>
          <w:tcPr>
            <w:tcW w:w="2520" w:type="dxa"/>
            <w:vAlign w:val="center"/>
          </w:tcPr>
          <w:p w14:paraId="6D0DFAFA" w14:textId="77777777" w:rsidR="005226BB" w:rsidRDefault="005226BB" w:rsidP="005226BB">
            <w:pPr>
              <w:rPr>
                <w:rFonts w:ascii="Trebuchet MS" w:hAnsi="Trebuchet MS"/>
                <w:sz w:val="18"/>
                <w:szCs w:val="18"/>
              </w:rPr>
            </w:pPr>
            <w:r>
              <w:rPr>
                <w:rFonts w:ascii="Trebuchet MS" w:hAnsi="Trebuchet MS"/>
                <w:sz w:val="18"/>
                <w:szCs w:val="18"/>
              </w:rPr>
              <w:t>Alyvos temperatūra/</w:t>
            </w:r>
          </w:p>
          <w:p w14:paraId="689AAD01" w14:textId="4C6241C1" w:rsidR="005226BB" w:rsidRDefault="005226BB" w:rsidP="005226BB">
            <w:pPr>
              <w:rPr>
                <w:rFonts w:ascii="Trebuchet MS" w:hAnsi="Trebuchet MS"/>
                <w:sz w:val="18"/>
                <w:szCs w:val="18"/>
              </w:rPr>
            </w:pPr>
            <w:r w:rsidRPr="004162C6">
              <w:rPr>
                <w:rFonts w:ascii="Trebuchet MS" w:hAnsi="Trebuchet MS"/>
                <w:sz w:val="18"/>
                <w:szCs w:val="18"/>
                <w:lang w:val="en-US"/>
              </w:rPr>
              <w:t>Oil temperature</w:t>
            </w:r>
          </w:p>
        </w:tc>
        <w:tc>
          <w:tcPr>
            <w:tcW w:w="815" w:type="dxa"/>
            <w:vAlign w:val="center"/>
          </w:tcPr>
          <w:p w14:paraId="10EBF11C" w14:textId="4F1E1E6F"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68D684F" w14:textId="77777777" w:rsidR="005226BB" w:rsidRPr="003415BF" w:rsidRDefault="005226BB" w:rsidP="005226BB">
            <w:pPr>
              <w:jc w:val="center"/>
              <w:rPr>
                <w:rFonts w:ascii="Trebuchet MS" w:hAnsi="Trebuchet MS"/>
                <w:sz w:val="18"/>
                <w:szCs w:val="18"/>
              </w:rPr>
            </w:pPr>
          </w:p>
        </w:tc>
        <w:tc>
          <w:tcPr>
            <w:tcW w:w="2123" w:type="dxa"/>
            <w:vAlign w:val="center"/>
          </w:tcPr>
          <w:p w14:paraId="39E76DD3" w14:textId="77777777" w:rsidR="005226BB" w:rsidRPr="003415BF" w:rsidRDefault="005226BB" w:rsidP="005226BB">
            <w:pPr>
              <w:jc w:val="center"/>
              <w:rPr>
                <w:rFonts w:ascii="Trebuchet MS" w:hAnsi="Trebuchet MS"/>
                <w:sz w:val="18"/>
                <w:szCs w:val="18"/>
              </w:rPr>
            </w:pPr>
          </w:p>
        </w:tc>
        <w:tc>
          <w:tcPr>
            <w:tcW w:w="2123" w:type="dxa"/>
            <w:vAlign w:val="center"/>
          </w:tcPr>
          <w:p w14:paraId="7E6D0A4B" w14:textId="77777777" w:rsidR="005226BB" w:rsidRPr="003415BF" w:rsidRDefault="005226BB" w:rsidP="005226BB">
            <w:pPr>
              <w:jc w:val="center"/>
              <w:rPr>
                <w:rFonts w:ascii="Trebuchet MS" w:hAnsi="Trebuchet MS"/>
                <w:sz w:val="18"/>
                <w:szCs w:val="18"/>
              </w:rPr>
            </w:pPr>
          </w:p>
        </w:tc>
        <w:tc>
          <w:tcPr>
            <w:tcW w:w="2123" w:type="dxa"/>
            <w:vAlign w:val="center"/>
          </w:tcPr>
          <w:p w14:paraId="3830ECDD" w14:textId="77777777" w:rsidR="005226BB" w:rsidRPr="003415BF" w:rsidRDefault="005226BB" w:rsidP="005226BB">
            <w:pPr>
              <w:jc w:val="center"/>
              <w:rPr>
                <w:rFonts w:ascii="Trebuchet MS" w:hAnsi="Trebuchet MS"/>
                <w:sz w:val="18"/>
                <w:szCs w:val="18"/>
              </w:rPr>
            </w:pPr>
          </w:p>
        </w:tc>
      </w:tr>
      <w:tr w:rsidR="005226BB" w:rsidRPr="003415BF" w14:paraId="19CF3314" w14:textId="77777777" w:rsidTr="00961924">
        <w:tc>
          <w:tcPr>
            <w:tcW w:w="1075" w:type="dxa"/>
            <w:vMerge/>
          </w:tcPr>
          <w:p w14:paraId="5EAFEF0E" w14:textId="77777777" w:rsidR="005226BB" w:rsidRDefault="005226BB" w:rsidP="005226BB">
            <w:pPr>
              <w:jc w:val="center"/>
              <w:rPr>
                <w:rFonts w:ascii="Trebuchet MS" w:hAnsi="Trebuchet MS"/>
                <w:sz w:val="18"/>
                <w:szCs w:val="18"/>
              </w:rPr>
            </w:pPr>
          </w:p>
        </w:tc>
        <w:tc>
          <w:tcPr>
            <w:tcW w:w="1075" w:type="dxa"/>
            <w:vMerge/>
            <w:vAlign w:val="center"/>
          </w:tcPr>
          <w:p w14:paraId="1E72C5C7" w14:textId="77777777" w:rsidR="005226BB" w:rsidRDefault="005226BB" w:rsidP="005226BB">
            <w:pPr>
              <w:jc w:val="center"/>
              <w:rPr>
                <w:rFonts w:ascii="Trebuchet MS" w:hAnsi="Trebuchet MS"/>
                <w:sz w:val="18"/>
                <w:szCs w:val="18"/>
              </w:rPr>
            </w:pPr>
          </w:p>
        </w:tc>
        <w:tc>
          <w:tcPr>
            <w:tcW w:w="2520" w:type="dxa"/>
            <w:vAlign w:val="center"/>
          </w:tcPr>
          <w:p w14:paraId="2FBAF0EF" w14:textId="77777777" w:rsidR="005226BB" w:rsidRDefault="005226BB" w:rsidP="005226BB">
            <w:pPr>
              <w:rPr>
                <w:rFonts w:ascii="Trebuchet MS" w:hAnsi="Trebuchet MS"/>
                <w:sz w:val="18"/>
                <w:szCs w:val="18"/>
              </w:rPr>
            </w:pPr>
          </w:p>
          <w:p w14:paraId="341A2707" w14:textId="31B9C8FB"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6A58192C" w14:textId="6A99477E" w:rsidR="005226BB" w:rsidRDefault="00961924" w:rsidP="005226BB">
            <w:pPr>
              <w:rPr>
                <w:rFonts w:ascii="Trebuchet MS" w:hAnsi="Trebuchet MS"/>
                <w:sz w:val="18"/>
                <w:szCs w:val="18"/>
              </w:rPr>
            </w:pPr>
            <w:r>
              <w:rPr>
                <w:rFonts w:ascii="Trebuchet MS" w:hAnsi="Trebuchet MS"/>
                <w:sz w:val="18"/>
                <w:szCs w:val="18"/>
                <w:lang w:val="en-US"/>
              </w:rPr>
              <w:t xml:space="preserve">  </w:t>
            </w:r>
            <w:r w:rsidR="005226BB" w:rsidRPr="009038E7">
              <w:rPr>
                <w:rFonts w:ascii="Trebuchet MS" w:hAnsi="Trebuchet MS"/>
                <w:sz w:val="18"/>
                <w:szCs w:val="18"/>
                <w:lang w:val="en-US"/>
              </w:rPr>
              <w:t>...</w:t>
            </w:r>
          </w:p>
        </w:tc>
        <w:tc>
          <w:tcPr>
            <w:tcW w:w="1938" w:type="dxa"/>
            <w:vAlign w:val="center"/>
          </w:tcPr>
          <w:p w14:paraId="50CAA0D3" w14:textId="77777777" w:rsidR="005226BB" w:rsidRPr="003415BF" w:rsidRDefault="005226BB" w:rsidP="005226BB">
            <w:pPr>
              <w:jc w:val="center"/>
              <w:rPr>
                <w:rFonts w:ascii="Trebuchet MS" w:hAnsi="Trebuchet MS"/>
                <w:sz w:val="18"/>
                <w:szCs w:val="18"/>
              </w:rPr>
            </w:pPr>
          </w:p>
        </w:tc>
        <w:tc>
          <w:tcPr>
            <w:tcW w:w="2123" w:type="dxa"/>
            <w:vAlign w:val="center"/>
          </w:tcPr>
          <w:p w14:paraId="08889174" w14:textId="77777777" w:rsidR="005226BB" w:rsidRPr="003415BF" w:rsidRDefault="005226BB" w:rsidP="005226BB">
            <w:pPr>
              <w:jc w:val="center"/>
              <w:rPr>
                <w:rFonts w:ascii="Trebuchet MS" w:hAnsi="Trebuchet MS"/>
                <w:sz w:val="18"/>
                <w:szCs w:val="18"/>
              </w:rPr>
            </w:pPr>
          </w:p>
        </w:tc>
        <w:tc>
          <w:tcPr>
            <w:tcW w:w="2123" w:type="dxa"/>
            <w:vAlign w:val="center"/>
          </w:tcPr>
          <w:p w14:paraId="7A40B799" w14:textId="77777777" w:rsidR="005226BB" w:rsidRPr="003415BF" w:rsidRDefault="005226BB" w:rsidP="005226BB">
            <w:pPr>
              <w:jc w:val="center"/>
              <w:rPr>
                <w:rFonts w:ascii="Trebuchet MS" w:hAnsi="Trebuchet MS"/>
                <w:sz w:val="18"/>
                <w:szCs w:val="18"/>
              </w:rPr>
            </w:pPr>
          </w:p>
        </w:tc>
        <w:tc>
          <w:tcPr>
            <w:tcW w:w="2123" w:type="dxa"/>
            <w:vAlign w:val="center"/>
          </w:tcPr>
          <w:p w14:paraId="1FD06C15" w14:textId="77777777" w:rsidR="005226BB" w:rsidRPr="003415BF" w:rsidRDefault="005226BB" w:rsidP="005226BB">
            <w:pPr>
              <w:jc w:val="center"/>
              <w:rPr>
                <w:rFonts w:ascii="Trebuchet MS" w:hAnsi="Trebuchet MS"/>
                <w:sz w:val="18"/>
                <w:szCs w:val="18"/>
              </w:rPr>
            </w:pPr>
          </w:p>
        </w:tc>
      </w:tr>
      <w:tr w:rsidR="005226BB" w:rsidRPr="003415BF" w14:paraId="5174BBF7" w14:textId="77777777" w:rsidTr="00961924">
        <w:tc>
          <w:tcPr>
            <w:tcW w:w="1075" w:type="dxa"/>
          </w:tcPr>
          <w:p w14:paraId="4B16C63F" w14:textId="4D7B28A4" w:rsidR="005226BB" w:rsidRDefault="005226BB" w:rsidP="005226BB">
            <w:pPr>
              <w:jc w:val="center"/>
              <w:rPr>
                <w:rFonts w:ascii="Trebuchet MS" w:hAnsi="Trebuchet MS"/>
                <w:sz w:val="18"/>
                <w:szCs w:val="18"/>
              </w:rPr>
            </w:pPr>
            <w:r>
              <w:rPr>
                <w:rFonts w:ascii="Trebuchet MS" w:hAnsi="Trebuchet MS"/>
                <w:sz w:val="18"/>
                <w:szCs w:val="18"/>
              </w:rPr>
              <w:t>...</w:t>
            </w:r>
          </w:p>
        </w:tc>
        <w:tc>
          <w:tcPr>
            <w:tcW w:w="1075" w:type="dxa"/>
            <w:vAlign w:val="center"/>
          </w:tcPr>
          <w:p w14:paraId="43C031AF" w14:textId="71448F77" w:rsidR="005226BB" w:rsidRDefault="005226BB" w:rsidP="005226BB">
            <w:pPr>
              <w:jc w:val="center"/>
              <w:rPr>
                <w:rFonts w:ascii="Trebuchet MS" w:hAnsi="Trebuchet MS"/>
                <w:sz w:val="18"/>
                <w:szCs w:val="18"/>
              </w:rPr>
            </w:pPr>
            <w:r>
              <w:rPr>
                <w:rFonts w:ascii="Trebuchet MS" w:hAnsi="Trebuchet MS"/>
                <w:sz w:val="18"/>
                <w:szCs w:val="18"/>
              </w:rPr>
              <w:t>...</w:t>
            </w:r>
          </w:p>
        </w:tc>
        <w:tc>
          <w:tcPr>
            <w:tcW w:w="2520" w:type="dxa"/>
            <w:vAlign w:val="center"/>
          </w:tcPr>
          <w:p w14:paraId="3F3ED566" w14:textId="4EF376D1"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688D8730" w14:textId="03DA1C8D" w:rsidR="005226BB" w:rsidRDefault="00961924" w:rsidP="005226BB">
            <w:pPr>
              <w:rPr>
                <w:rFonts w:ascii="Trebuchet MS" w:hAnsi="Trebuchet MS"/>
                <w:sz w:val="18"/>
                <w:szCs w:val="18"/>
              </w:rPr>
            </w:pPr>
            <w:r>
              <w:rPr>
                <w:rFonts w:ascii="Trebuchet MS" w:hAnsi="Trebuchet MS"/>
                <w:sz w:val="18"/>
                <w:szCs w:val="18"/>
              </w:rPr>
              <w:t xml:space="preserve">  </w:t>
            </w:r>
            <w:r w:rsidR="005226BB">
              <w:rPr>
                <w:rFonts w:ascii="Trebuchet MS" w:hAnsi="Trebuchet MS"/>
                <w:sz w:val="18"/>
                <w:szCs w:val="18"/>
              </w:rPr>
              <w:t>...</w:t>
            </w:r>
          </w:p>
        </w:tc>
        <w:tc>
          <w:tcPr>
            <w:tcW w:w="1938" w:type="dxa"/>
            <w:vAlign w:val="center"/>
          </w:tcPr>
          <w:p w14:paraId="1888342D" w14:textId="77777777" w:rsidR="005226BB" w:rsidRPr="003415BF" w:rsidRDefault="005226BB" w:rsidP="005226BB">
            <w:pPr>
              <w:jc w:val="center"/>
              <w:rPr>
                <w:rFonts w:ascii="Trebuchet MS" w:hAnsi="Trebuchet MS"/>
                <w:sz w:val="18"/>
                <w:szCs w:val="18"/>
              </w:rPr>
            </w:pPr>
          </w:p>
        </w:tc>
        <w:tc>
          <w:tcPr>
            <w:tcW w:w="2123" w:type="dxa"/>
            <w:vAlign w:val="center"/>
          </w:tcPr>
          <w:p w14:paraId="3C465FDD" w14:textId="77777777" w:rsidR="005226BB" w:rsidRPr="003415BF" w:rsidRDefault="005226BB" w:rsidP="005226BB">
            <w:pPr>
              <w:jc w:val="center"/>
              <w:rPr>
                <w:rFonts w:ascii="Trebuchet MS" w:hAnsi="Trebuchet MS"/>
                <w:sz w:val="18"/>
                <w:szCs w:val="18"/>
              </w:rPr>
            </w:pPr>
          </w:p>
        </w:tc>
        <w:tc>
          <w:tcPr>
            <w:tcW w:w="2123" w:type="dxa"/>
            <w:vAlign w:val="center"/>
          </w:tcPr>
          <w:p w14:paraId="72D87FFE" w14:textId="77777777" w:rsidR="005226BB" w:rsidRPr="003415BF" w:rsidRDefault="005226BB" w:rsidP="005226BB">
            <w:pPr>
              <w:jc w:val="center"/>
              <w:rPr>
                <w:rFonts w:ascii="Trebuchet MS" w:hAnsi="Trebuchet MS"/>
                <w:sz w:val="18"/>
                <w:szCs w:val="18"/>
              </w:rPr>
            </w:pPr>
          </w:p>
        </w:tc>
        <w:tc>
          <w:tcPr>
            <w:tcW w:w="2123" w:type="dxa"/>
            <w:vAlign w:val="center"/>
          </w:tcPr>
          <w:p w14:paraId="76B323E3" w14:textId="77777777" w:rsidR="005226BB" w:rsidRPr="003415BF" w:rsidRDefault="005226BB" w:rsidP="005226BB">
            <w:pPr>
              <w:jc w:val="center"/>
              <w:rPr>
                <w:rFonts w:ascii="Trebuchet MS" w:hAnsi="Trebuchet MS"/>
                <w:sz w:val="18"/>
                <w:szCs w:val="18"/>
              </w:rPr>
            </w:pPr>
          </w:p>
        </w:tc>
      </w:tr>
      <w:tr w:rsidR="005226BB" w:rsidRPr="003415BF" w14:paraId="09D536C6" w14:textId="77777777" w:rsidTr="002A6CB6">
        <w:tc>
          <w:tcPr>
            <w:tcW w:w="13792" w:type="dxa"/>
            <w:gridSpan w:val="8"/>
          </w:tcPr>
          <w:p w14:paraId="5789A139" w14:textId="10A1888D" w:rsidR="005226BB" w:rsidRPr="00961924" w:rsidRDefault="005226BB" w:rsidP="00D350B8">
            <w:pPr>
              <w:jc w:val="both"/>
              <w:rPr>
                <w:rFonts w:ascii="Trebuchet MS" w:hAnsi="Trebuchet MS"/>
                <w:sz w:val="18"/>
                <w:szCs w:val="18"/>
              </w:rPr>
            </w:pPr>
            <w:r w:rsidRPr="005226BB">
              <w:rPr>
                <w:rFonts w:ascii="Trebuchet MS" w:hAnsi="Trebuchet MS"/>
                <w:b/>
                <w:bCs/>
                <w:sz w:val="18"/>
                <w:szCs w:val="18"/>
              </w:rPr>
              <w:t>Pastaba:</w:t>
            </w:r>
            <w:r w:rsidR="00961924">
              <w:rPr>
                <w:rFonts w:ascii="Trebuchet MS" w:hAnsi="Trebuchet MS"/>
                <w:b/>
                <w:bCs/>
                <w:sz w:val="18"/>
                <w:szCs w:val="18"/>
              </w:rPr>
              <w:t xml:space="preserve"> </w:t>
            </w:r>
            <w:r w:rsidR="00961924" w:rsidRPr="00961924">
              <w:rPr>
                <w:rFonts w:ascii="Trebuchet MS" w:hAnsi="Trebuchet MS"/>
                <w:sz w:val="18"/>
                <w:szCs w:val="18"/>
              </w:rPr>
              <w:t xml:space="preserve">Aušinimo grupių skaičius </w:t>
            </w:r>
            <w:r w:rsidR="00961924">
              <w:rPr>
                <w:rFonts w:ascii="Trebuchet MS" w:hAnsi="Trebuchet MS"/>
                <w:sz w:val="18"/>
                <w:szCs w:val="18"/>
              </w:rPr>
              <w:t xml:space="preserve">nustatomas Gamintojo ir suderinamas su </w:t>
            </w:r>
            <w:r w:rsidR="00930747">
              <w:rPr>
                <w:rFonts w:ascii="Trebuchet MS" w:hAnsi="Trebuchet MS"/>
                <w:sz w:val="18"/>
                <w:szCs w:val="18"/>
              </w:rPr>
              <w:t>Perkančiuoju subjektu</w:t>
            </w:r>
            <w:r w:rsidR="00961924">
              <w:rPr>
                <w:rFonts w:ascii="Trebuchet MS" w:hAnsi="Trebuchet MS"/>
                <w:sz w:val="18"/>
                <w:szCs w:val="18"/>
              </w:rPr>
              <w:t xml:space="preserve"> įrangos derinimo proceso metu. </w:t>
            </w:r>
            <w:r w:rsidR="00F141A0">
              <w:rPr>
                <w:rFonts w:ascii="Trebuchet MS" w:hAnsi="Trebuchet MS"/>
                <w:sz w:val="18"/>
                <w:szCs w:val="18"/>
              </w:rPr>
              <w:t xml:space="preserve">Aušinimo režimo aktyvavimo sąlygos pateikiamos šiame priede yra tik pavyzdinio pobūdžio, aktualios aktyvavimo sąlygos turi būti nustatomos Gamintojo ir suderintos su </w:t>
            </w:r>
            <w:r w:rsidR="00930747">
              <w:rPr>
                <w:rFonts w:ascii="Trebuchet MS" w:hAnsi="Trebuchet MS"/>
                <w:sz w:val="18"/>
                <w:szCs w:val="18"/>
              </w:rPr>
              <w:t>Perkančiuoju subjektu</w:t>
            </w:r>
            <w:r w:rsidR="00F141A0">
              <w:rPr>
                <w:rFonts w:ascii="Trebuchet MS" w:hAnsi="Trebuchet MS"/>
                <w:sz w:val="18"/>
                <w:szCs w:val="18"/>
              </w:rPr>
              <w:t xml:space="preserve"> įrangos derinimo proceso metu</w:t>
            </w:r>
            <w:r w:rsidRPr="00961924">
              <w:rPr>
                <w:rFonts w:ascii="Trebuchet MS" w:hAnsi="Trebuchet MS"/>
                <w:sz w:val="18"/>
                <w:szCs w:val="18"/>
              </w:rPr>
              <w:t>/</w:t>
            </w:r>
          </w:p>
          <w:p w14:paraId="225AA0BD" w14:textId="0173382F" w:rsidR="005226BB" w:rsidRPr="005226BB" w:rsidRDefault="005226BB" w:rsidP="00D350B8">
            <w:pPr>
              <w:jc w:val="both"/>
              <w:rPr>
                <w:rFonts w:ascii="Trebuchet MS" w:hAnsi="Trebuchet MS"/>
                <w:b/>
                <w:bCs/>
                <w:sz w:val="18"/>
                <w:szCs w:val="18"/>
                <w:lang w:val="en-US"/>
              </w:rPr>
            </w:pPr>
            <w:r w:rsidRPr="005226BB">
              <w:rPr>
                <w:rFonts w:ascii="Trebuchet MS" w:hAnsi="Trebuchet MS"/>
                <w:b/>
                <w:bCs/>
                <w:sz w:val="18"/>
                <w:szCs w:val="18"/>
                <w:lang w:val="en-US"/>
              </w:rPr>
              <w:t>Note:</w:t>
            </w:r>
            <w:r w:rsidR="00961924">
              <w:rPr>
                <w:rFonts w:ascii="Trebuchet MS" w:hAnsi="Trebuchet MS"/>
                <w:b/>
                <w:bCs/>
                <w:sz w:val="18"/>
                <w:szCs w:val="18"/>
                <w:lang w:val="en-US"/>
              </w:rPr>
              <w:t xml:space="preserve"> </w:t>
            </w:r>
            <w:r w:rsidR="00961924" w:rsidRPr="00961924">
              <w:rPr>
                <w:rFonts w:ascii="Trebuchet MS" w:hAnsi="Trebuchet MS"/>
                <w:sz w:val="18"/>
                <w:szCs w:val="18"/>
                <w:lang w:val="en-US"/>
              </w:rPr>
              <w:t xml:space="preserve">The number of cooling groups </w:t>
            </w:r>
            <w:r w:rsidR="00961924">
              <w:rPr>
                <w:rFonts w:ascii="Trebuchet MS" w:hAnsi="Trebuchet MS"/>
                <w:sz w:val="18"/>
                <w:szCs w:val="18"/>
                <w:lang w:val="en-US"/>
              </w:rPr>
              <w:t xml:space="preserve">shall be determined by the Manufacturer and agreed with the </w:t>
            </w:r>
            <w:r w:rsidR="009E6116">
              <w:rPr>
                <w:rFonts w:ascii="Trebuchet MS" w:hAnsi="Trebuchet MS"/>
                <w:sz w:val="18"/>
                <w:szCs w:val="18"/>
                <w:lang w:val="en-US"/>
              </w:rPr>
              <w:t>Contracting entity</w:t>
            </w:r>
            <w:r w:rsidR="00961924">
              <w:rPr>
                <w:rFonts w:ascii="Trebuchet MS" w:hAnsi="Trebuchet MS"/>
                <w:sz w:val="18"/>
                <w:szCs w:val="18"/>
                <w:lang w:val="en-US"/>
              </w:rPr>
              <w:t xml:space="preserve"> during equipment approval process.</w:t>
            </w:r>
            <w:r w:rsidR="00F141A0">
              <w:rPr>
                <w:rFonts w:ascii="Trebuchet MS" w:hAnsi="Trebuchet MS"/>
                <w:sz w:val="18"/>
                <w:szCs w:val="18"/>
                <w:lang w:val="en-US"/>
              </w:rPr>
              <w:t xml:space="preserve"> </w:t>
            </w:r>
            <w:r w:rsidR="00F141A0" w:rsidRPr="00F141A0">
              <w:rPr>
                <w:rFonts w:ascii="Trebuchet MS" w:hAnsi="Trebuchet MS"/>
                <w:sz w:val="18"/>
                <w:szCs w:val="18"/>
                <w:lang w:val="en-US"/>
              </w:rPr>
              <w:t xml:space="preserve">The cooling mode activation conditions provided in this </w:t>
            </w:r>
            <w:r w:rsidR="00F141A0">
              <w:rPr>
                <w:rFonts w:ascii="Trebuchet MS" w:hAnsi="Trebuchet MS"/>
                <w:sz w:val="18"/>
                <w:szCs w:val="18"/>
                <w:lang w:val="en-US"/>
              </w:rPr>
              <w:t>annex</w:t>
            </w:r>
            <w:r w:rsidR="00F141A0" w:rsidRPr="00F141A0">
              <w:rPr>
                <w:rFonts w:ascii="Trebuchet MS" w:hAnsi="Trebuchet MS"/>
                <w:sz w:val="18"/>
                <w:szCs w:val="18"/>
                <w:lang w:val="en-US"/>
              </w:rPr>
              <w:t xml:space="preserve"> are indicative only, the relevant activation conditions </w:t>
            </w:r>
            <w:r w:rsidR="00F141A0">
              <w:rPr>
                <w:rFonts w:ascii="Trebuchet MS" w:hAnsi="Trebuchet MS"/>
                <w:sz w:val="18"/>
                <w:szCs w:val="18"/>
                <w:lang w:val="en-US"/>
              </w:rPr>
              <w:t>shall</w:t>
            </w:r>
            <w:r w:rsidR="00F141A0" w:rsidRPr="00F141A0">
              <w:rPr>
                <w:rFonts w:ascii="Trebuchet MS" w:hAnsi="Trebuchet MS"/>
                <w:sz w:val="18"/>
                <w:szCs w:val="18"/>
                <w:lang w:val="en-US"/>
              </w:rPr>
              <w:t xml:space="preserve"> be determined by the Manufacturer and agreed with the </w:t>
            </w:r>
            <w:r w:rsidR="009E6116">
              <w:rPr>
                <w:rFonts w:ascii="Trebuchet MS" w:hAnsi="Trebuchet MS"/>
                <w:sz w:val="18"/>
                <w:szCs w:val="18"/>
                <w:lang w:val="en-US"/>
              </w:rPr>
              <w:t>Contracting entity</w:t>
            </w:r>
            <w:r w:rsidR="00F141A0" w:rsidRPr="00F141A0">
              <w:rPr>
                <w:rFonts w:ascii="Trebuchet MS" w:hAnsi="Trebuchet MS"/>
                <w:sz w:val="18"/>
                <w:szCs w:val="18"/>
                <w:lang w:val="en-US"/>
              </w:rPr>
              <w:t xml:space="preserve"> during the equipment </w:t>
            </w:r>
            <w:r w:rsidR="00F141A0">
              <w:rPr>
                <w:rFonts w:ascii="Trebuchet MS" w:hAnsi="Trebuchet MS"/>
                <w:sz w:val="18"/>
                <w:szCs w:val="18"/>
                <w:lang w:val="en-US"/>
              </w:rPr>
              <w:t>approval</w:t>
            </w:r>
            <w:r w:rsidR="00F141A0" w:rsidRPr="00F141A0">
              <w:rPr>
                <w:rFonts w:ascii="Trebuchet MS" w:hAnsi="Trebuchet MS"/>
                <w:sz w:val="18"/>
                <w:szCs w:val="18"/>
                <w:lang w:val="en-US"/>
              </w:rPr>
              <w:t xml:space="preserve"> process</w:t>
            </w:r>
          </w:p>
        </w:tc>
      </w:tr>
    </w:tbl>
    <w:p w14:paraId="1D7D16C8" w14:textId="77777777" w:rsidR="003415BF" w:rsidRPr="006423F0" w:rsidRDefault="003415BF" w:rsidP="005226BB">
      <w:pPr>
        <w:rPr>
          <w:rFonts w:ascii="Trebuchet MS" w:hAnsi="Trebuchet MS"/>
          <w:sz w:val="18"/>
          <w:szCs w:val="18"/>
          <w:lang w:val="en-US"/>
        </w:rPr>
      </w:pPr>
    </w:p>
    <w:sectPr w:rsidR="003415BF" w:rsidRPr="006423F0" w:rsidSect="002B6218">
      <w:headerReference w:type="default" r:id="rId2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5B2B" w14:textId="77777777" w:rsidR="00EB6679" w:rsidRDefault="00EB6679" w:rsidP="009137D7">
      <w:r>
        <w:separator/>
      </w:r>
    </w:p>
  </w:endnote>
  <w:endnote w:type="continuationSeparator" w:id="0">
    <w:p w14:paraId="588C0305" w14:textId="77777777" w:rsidR="00EB6679" w:rsidRDefault="00EB6679" w:rsidP="009137D7">
      <w:r>
        <w:continuationSeparator/>
      </w:r>
    </w:p>
  </w:endnote>
  <w:endnote w:type="continuationNotice" w:id="1">
    <w:p w14:paraId="189DE46B" w14:textId="77777777" w:rsidR="00EB6679" w:rsidRDefault="00EB6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84A8" w14:textId="77777777" w:rsidR="00EB6679" w:rsidRDefault="00EB6679" w:rsidP="009137D7">
      <w:r>
        <w:separator/>
      </w:r>
    </w:p>
  </w:footnote>
  <w:footnote w:type="continuationSeparator" w:id="0">
    <w:p w14:paraId="7DDBAC1D" w14:textId="77777777" w:rsidR="00EB6679" w:rsidRDefault="00EB6679" w:rsidP="009137D7">
      <w:r>
        <w:continuationSeparator/>
      </w:r>
    </w:p>
  </w:footnote>
  <w:footnote w:type="continuationNotice" w:id="1">
    <w:p w14:paraId="54C2A600" w14:textId="77777777" w:rsidR="00EB6679" w:rsidRDefault="00EB6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A081" w14:textId="77777777" w:rsidR="00160E3C" w:rsidRPr="0052320B" w:rsidRDefault="00160E3C" w:rsidP="00160E3C">
    <w:pPr>
      <w:pStyle w:val="Header"/>
      <w:jc w:val="right"/>
      <w:rPr>
        <w:rFonts w:ascii="Trebuchet MS" w:hAnsi="Trebuchet MS"/>
        <w:b/>
        <w:bCs/>
        <w:sz w:val="18"/>
        <w:szCs w:val="18"/>
      </w:rPr>
    </w:pPr>
    <w:r w:rsidRPr="0052320B">
      <w:rPr>
        <w:rFonts w:ascii="Trebuchet MS" w:hAnsi="Trebuchet MS"/>
        <w:b/>
        <w:bCs/>
        <w:sz w:val="18"/>
        <w:szCs w:val="18"/>
      </w:rPr>
      <w:t xml:space="preserve">1 priedas. Autotransformatoriaus </w:t>
    </w:r>
    <w:r>
      <w:rPr>
        <w:rFonts w:ascii="Trebuchet MS" w:hAnsi="Trebuchet MS"/>
        <w:b/>
        <w:bCs/>
        <w:sz w:val="18"/>
        <w:szCs w:val="18"/>
      </w:rPr>
      <w:t>vardinių charakteristikų skaičiavimui reikalinga informacija</w:t>
    </w:r>
    <w:r w:rsidRPr="0052320B">
      <w:rPr>
        <w:rFonts w:ascii="Trebuchet MS" w:hAnsi="Trebuchet MS"/>
        <w:b/>
        <w:bCs/>
        <w:sz w:val="18"/>
        <w:szCs w:val="18"/>
      </w:rPr>
      <w:t>/</w:t>
    </w:r>
  </w:p>
  <w:p w14:paraId="7E2C6CF8" w14:textId="77777777" w:rsidR="00160E3C" w:rsidRPr="00653DC6" w:rsidRDefault="00160E3C" w:rsidP="00160E3C">
    <w:pPr>
      <w:pStyle w:val="Header"/>
      <w:jc w:val="right"/>
      <w:rPr>
        <w:rFonts w:ascii="Trebuchet MS" w:hAnsi="Trebuchet MS"/>
        <w:b/>
        <w:bCs/>
        <w:sz w:val="18"/>
        <w:szCs w:val="18"/>
        <w:lang w:val="en-US"/>
      </w:rPr>
    </w:pPr>
    <w:r w:rsidRPr="0052320B">
      <w:rPr>
        <w:rFonts w:ascii="Trebuchet MS" w:hAnsi="Trebuchet MS"/>
        <w:b/>
        <w:bCs/>
        <w:sz w:val="18"/>
        <w:szCs w:val="18"/>
        <w:lang w:val="en-US"/>
      </w:rPr>
      <w:t xml:space="preserve">Annex 1. </w:t>
    </w:r>
    <w:r>
      <w:rPr>
        <w:rFonts w:ascii="Trebuchet MS" w:hAnsi="Trebuchet MS"/>
        <w:b/>
        <w:bCs/>
        <w:sz w:val="18"/>
        <w:szCs w:val="18"/>
        <w:lang w:val="en-US"/>
      </w:rPr>
      <w:t>Information for calculation of rated characteristics of an autotransformer</w:t>
    </w:r>
  </w:p>
  <w:p w14:paraId="095D6CD2" w14:textId="77777777" w:rsidR="00160E3C" w:rsidRPr="00AC72A9" w:rsidRDefault="00160E3C" w:rsidP="00160E3C">
    <w:pPr>
      <w:pStyle w:val="Header"/>
      <w:rPr>
        <w:lang w:val="en-US"/>
      </w:rPr>
    </w:pPr>
  </w:p>
  <w:p w14:paraId="53C5B196" w14:textId="77777777" w:rsidR="00160E3C" w:rsidRPr="00160E3C" w:rsidRDefault="00160E3C">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4493" w14:textId="7AC1D702" w:rsidR="007A6D0B" w:rsidRPr="0052320B" w:rsidRDefault="007A6D0B" w:rsidP="00D2052F">
    <w:pPr>
      <w:pStyle w:val="Header"/>
      <w:jc w:val="right"/>
      <w:rPr>
        <w:rFonts w:ascii="Trebuchet MS" w:hAnsi="Trebuchet MS"/>
        <w:b/>
        <w:bCs/>
        <w:sz w:val="18"/>
        <w:szCs w:val="18"/>
      </w:rPr>
    </w:pPr>
    <w:r w:rsidRPr="0052320B">
      <w:rPr>
        <w:rFonts w:ascii="Trebuchet MS" w:hAnsi="Trebuchet MS"/>
        <w:b/>
        <w:bCs/>
        <w:sz w:val="18"/>
        <w:szCs w:val="18"/>
      </w:rPr>
      <w:t>2 priedas. Autotransformatoriaus atšakų perjungiklio charakteristikos/</w:t>
    </w:r>
  </w:p>
  <w:p w14:paraId="2F909CD9" w14:textId="7A08D9C9" w:rsidR="007A6D0B" w:rsidRPr="00653DC6" w:rsidRDefault="007A6D0B" w:rsidP="00653DC6">
    <w:pPr>
      <w:pStyle w:val="Header"/>
      <w:jc w:val="right"/>
      <w:rPr>
        <w:rFonts w:ascii="Trebuchet MS" w:hAnsi="Trebuchet MS"/>
        <w:b/>
        <w:bCs/>
        <w:sz w:val="18"/>
        <w:szCs w:val="18"/>
        <w:lang w:val="en-US"/>
      </w:rPr>
    </w:pPr>
    <w:r w:rsidRPr="0052320B">
      <w:rPr>
        <w:rFonts w:ascii="Trebuchet MS" w:hAnsi="Trebuchet MS"/>
        <w:b/>
        <w:bCs/>
        <w:sz w:val="18"/>
        <w:szCs w:val="18"/>
        <w:lang w:val="en-US"/>
      </w:rPr>
      <w:t>Annex 2. Characteristics of tap changer of an autotransformer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50F6" w14:textId="29478F31" w:rsidR="007A6D0B" w:rsidRPr="00653DC6" w:rsidRDefault="007A6D0B" w:rsidP="00653DC6">
    <w:pPr>
      <w:jc w:val="right"/>
      <w:rPr>
        <w:rFonts w:ascii="Trebuchet MS" w:hAnsi="Trebuchet MS"/>
        <w:b/>
        <w:bCs/>
        <w:sz w:val="18"/>
        <w:szCs w:val="18"/>
      </w:rPr>
    </w:pPr>
    <w:r w:rsidRPr="00653DC6">
      <w:rPr>
        <w:rFonts w:ascii="Trebuchet MS" w:hAnsi="Trebuchet MS"/>
        <w:b/>
        <w:bCs/>
        <w:sz w:val="18"/>
        <w:szCs w:val="18"/>
      </w:rPr>
      <w:t>3 priedas. Autotransformatoriaus įvaduose įmontuojamų srovės matavimo transformatorių specifikacija/</w:t>
    </w:r>
  </w:p>
  <w:p w14:paraId="30458728" w14:textId="5F557B51" w:rsidR="007A6D0B" w:rsidRPr="00653DC6" w:rsidRDefault="007A6D0B" w:rsidP="00653DC6">
    <w:pPr>
      <w:jc w:val="right"/>
      <w:rPr>
        <w:rFonts w:ascii="Trebuchet MS" w:hAnsi="Trebuchet MS"/>
        <w:b/>
        <w:bCs/>
        <w:sz w:val="18"/>
        <w:szCs w:val="18"/>
        <w:lang w:val="en-US"/>
      </w:rPr>
    </w:pPr>
    <w:r w:rsidRPr="00653DC6">
      <w:rPr>
        <w:rFonts w:ascii="Trebuchet MS" w:hAnsi="Trebuchet MS"/>
        <w:b/>
        <w:bCs/>
        <w:sz w:val="18"/>
        <w:szCs w:val="18"/>
        <w:lang w:val="en-US"/>
      </w:rPr>
      <w:t>Annex 3. Specification for bushings mounted current instrument transformers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1233" w14:textId="66BDA361" w:rsidR="007A6D0B" w:rsidRPr="00653DC6" w:rsidRDefault="007A6D0B" w:rsidP="00653DC6">
    <w:pPr>
      <w:jc w:val="right"/>
      <w:rPr>
        <w:rFonts w:ascii="Trebuchet MS" w:hAnsi="Trebuchet MS"/>
        <w:b/>
        <w:bCs/>
        <w:sz w:val="18"/>
        <w:szCs w:val="18"/>
      </w:rPr>
    </w:pPr>
    <w:r w:rsidRPr="00653DC6">
      <w:rPr>
        <w:rFonts w:ascii="Trebuchet MS" w:hAnsi="Trebuchet MS"/>
        <w:b/>
        <w:bCs/>
        <w:sz w:val="18"/>
        <w:szCs w:val="18"/>
      </w:rPr>
      <w:t xml:space="preserve">4 Priedas. </w:t>
    </w:r>
    <w:r>
      <w:rPr>
        <w:rFonts w:ascii="Trebuchet MS" w:hAnsi="Trebuchet MS"/>
        <w:b/>
        <w:bCs/>
        <w:sz w:val="18"/>
        <w:szCs w:val="18"/>
      </w:rPr>
      <w:t>Informacija apie a</w:t>
    </w:r>
    <w:r w:rsidRPr="00653DC6">
      <w:rPr>
        <w:rFonts w:ascii="Trebuchet MS" w:hAnsi="Trebuchet MS"/>
        <w:b/>
        <w:bCs/>
        <w:sz w:val="18"/>
        <w:szCs w:val="18"/>
      </w:rPr>
      <w:t>utotransformatoriuje sumontuot</w:t>
    </w:r>
    <w:r>
      <w:rPr>
        <w:rFonts w:ascii="Trebuchet MS" w:hAnsi="Trebuchet MS"/>
        <w:b/>
        <w:bCs/>
        <w:sz w:val="18"/>
        <w:szCs w:val="18"/>
      </w:rPr>
      <w:t>as</w:t>
    </w:r>
    <w:r w:rsidRPr="00653DC6">
      <w:rPr>
        <w:rFonts w:ascii="Trebuchet MS" w:hAnsi="Trebuchet MS"/>
        <w:b/>
        <w:bCs/>
        <w:sz w:val="18"/>
        <w:szCs w:val="18"/>
      </w:rPr>
      <w:t xml:space="preserve"> sklend</w:t>
    </w:r>
    <w:r>
      <w:rPr>
        <w:rFonts w:ascii="Trebuchet MS" w:hAnsi="Trebuchet MS"/>
        <w:b/>
        <w:bCs/>
        <w:sz w:val="18"/>
        <w:szCs w:val="18"/>
      </w:rPr>
      <w:t>es</w:t>
    </w:r>
    <w:r w:rsidRPr="00653DC6">
      <w:rPr>
        <w:rFonts w:ascii="Trebuchet MS" w:hAnsi="Trebuchet MS"/>
        <w:b/>
        <w:bCs/>
        <w:sz w:val="18"/>
        <w:szCs w:val="18"/>
      </w:rPr>
      <w:t>/</w:t>
    </w:r>
  </w:p>
  <w:p w14:paraId="26D7000B" w14:textId="0DBB206E" w:rsidR="007A6D0B" w:rsidRPr="00653DC6" w:rsidRDefault="007A6D0B" w:rsidP="00653DC6">
    <w:pPr>
      <w:jc w:val="right"/>
      <w:rPr>
        <w:rFonts w:ascii="Trebuchet MS" w:hAnsi="Trebuchet MS"/>
        <w:b/>
        <w:bCs/>
        <w:sz w:val="18"/>
        <w:szCs w:val="18"/>
        <w:lang w:val="en-US"/>
      </w:rPr>
    </w:pPr>
    <w:r w:rsidRPr="00653DC6">
      <w:rPr>
        <w:rFonts w:ascii="Trebuchet MS" w:hAnsi="Trebuchet MS"/>
        <w:b/>
        <w:bCs/>
        <w:sz w:val="18"/>
        <w:szCs w:val="18"/>
        <w:lang w:val="en-US"/>
      </w:rPr>
      <w:t xml:space="preserve">Annex 4. </w:t>
    </w:r>
    <w:r>
      <w:rPr>
        <w:rFonts w:ascii="Trebuchet MS" w:hAnsi="Trebuchet MS"/>
        <w:b/>
        <w:bCs/>
        <w:sz w:val="18"/>
        <w:szCs w:val="18"/>
        <w:lang w:val="en-US"/>
      </w:rPr>
      <w:t>Information about</w:t>
    </w:r>
    <w:r w:rsidRPr="00653DC6">
      <w:rPr>
        <w:rFonts w:ascii="Trebuchet MS" w:hAnsi="Trebuchet MS"/>
        <w:b/>
        <w:bCs/>
        <w:sz w:val="18"/>
        <w:szCs w:val="18"/>
        <w:lang w:val="en-US"/>
      </w:rPr>
      <w:t xml:space="preserve"> valves installed on an autotransformer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306D" w14:textId="77777777" w:rsidR="007A6D0B" w:rsidRPr="00E11530" w:rsidRDefault="007A6D0B" w:rsidP="00E11530">
    <w:pPr>
      <w:pStyle w:val="Header"/>
      <w:jc w:val="right"/>
      <w:rPr>
        <w:rFonts w:ascii="Trebuchet MS" w:hAnsi="Trebuchet MS"/>
        <w:b/>
        <w:bCs/>
        <w:sz w:val="18"/>
        <w:szCs w:val="18"/>
      </w:rPr>
    </w:pPr>
    <w:r w:rsidRPr="00E11530">
      <w:rPr>
        <w:rFonts w:ascii="Trebuchet MS" w:hAnsi="Trebuchet MS"/>
        <w:b/>
        <w:bCs/>
        <w:sz w:val="18"/>
        <w:szCs w:val="18"/>
      </w:rPr>
      <w:t>5 Priedas. Pagaminto transformatoriaus gamyklinių priėmimo bandymų apimtys</w:t>
    </w:r>
  </w:p>
  <w:p w14:paraId="270F1ADC" w14:textId="057B50AE" w:rsidR="007A6D0B" w:rsidRPr="00E11530" w:rsidRDefault="007A6D0B" w:rsidP="00E11530">
    <w:pPr>
      <w:pStyle w:val="Header"/>
      <w:jc w:val="right"/>
      <w:rPr>
        <w:rFonts w:ascii="Trebuchet MS" w:hAnsi="Trebuchet MS"/>
        <w:b/>
        <w:bCs/>
        <w:sz w:val="18"/>
        <w:szCs w:val="18"/>
        <w:lang w:val="en-US"/>
      </w:rPr>
    </w:pPr>
    <w:r w:rsidRPr="00E11530">
      <w:rPr>
        <w:rFonts w:ascii="Trebuchet MS" w:hAnsi="Trebuchet MS"/>
        <w:b/>
        <w:bCs/>
        <w:sz w:val="18"/>
        <w:szCs w:val="18"/>
        <w:lang w:val="en-US"/>
      </w:rPr>
      <w:t>Annex 5. Scope of factory acceptance tests on manufactured transformer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EF5A" w14:textId="66AD4000" w:rsidR="007A6D0B" w:rsidRDefault="007A6D0B" w:rsidP="006423F0">
    <w:pPr>
      <w:pStyle w:val="Header"/>
      <w:jc w:val="right"/>
      <w:rPr>
        <w:rFonts w:ascii="Trebuchet MS" w:hAnsi="Trebuchet MS"/>
        <w:b/>
        <w:bCs/>
        <w:sz w:val="18"/>
        <w:szCs w:val="18"/>
        <w:lang w:val="en-US"/>
      </w:rPr>
    </w:pPr>
    <w:r w:rsidRPr="00F8012F">
      <w:rPr>
        <w:rFonts w:ascii="Trebuchet MS" w:hAnsi="Trebuchet MS"/>
        <w:b/>
        <w:bCs/>
        <w:sz w:val="18"/>
        <w:szCs w:val="18"/>
      </w:rPr>
      <w:t>6 priedas. Dokumentų, pateikiamų</w:t>
    </w:r>
    <w:r>
      <w:rPr>
        <w:rFonts w:ascii="Trebuchet MS" w:hAnsi="Trebuchet MS"/>
        <w:b/>
        <w:bCs/>
        <w:sz w:val="18"/>
        <w:szCs w:val="18"/>
      </w:rPr>
      <w:t xml:space="preserve"> </w:t>
    </w:r>
    <w:r w:rsidRPr="00F8012F">
      <w:rPr>
        <w:rFonts w:ascii="Trebuchet MS" w:hAnsi="Trebuchet MS"/>
        <w:b/>
        <w:bCs/>
        <w:sz w:val="18"/>
        <w:szCs w:val="18"/>
      </w:rPr>
      <w:t>transformatoriaus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r>
      <w:rPr>
        <w:rFonts w:ascii="Trebuchet MS" w:hAnsi="Trebuchet MS"/>
        <w:b/>
        <w:bCs/>
        <w:sz w:val="18"/>
        <w:szCs w:val="18"/>
        <w:lang w:val="en-US"/>
      </w:rPr>
      <w:t>/</w:t>
    </w:r>
  </w:p>
  <w:p w14:paraId="20EF5E8D" w14:textId="744C8B14" w:rsidR="007A6D0B" w:rsidRPr="00E11530" w:rsidRDefault="007A6D0B">
    <w:pPr>
      <w:pStyle w:val="Header"/>
      <w:jc w:val="right"/>
      <w:rPr>
        <w:rFonts w:ascii="Trebuchet MS" w:hAnsi="Trebuchet MS"/>
        <w:b/>
        <w:bCs/>
        <w:sz w:val="18"/>
        <w:szCs w:val="18"/>
        <w:lang w:val="en-US"/>
      </w:rPr>
    </w:pPr>
    <w:r>
      <w:rPr>
        <w:rFonts w:ascii="Trebuchet MS" w:hAnsi="Trebuchet MS"/>
        <w:b/>
        <w:bCs/>
        <w:sz w:val="18"/>
        <w:szCs w:val="18"/>
        <w:lang w:val="en-US"/>
      </w:rPr>
      <w:t>Annex 6. List of documents to be provided for approval of transformer’s characteristics compliance to technical specifications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6471" w14:textId="0BFF3896" w:rsidR="007A6D0B" w:rsidRDefault="007A6D0B" w:rsidP="000526C0">
    <w:pPr>
      <w:pStyle w:val="Header"/>
      <w:jc w:val="right"/>
      <w:rPr>
        <w:rFonts w:ascii="Trebuchet MS" w:hAnsi="Trebuchet MS"/>
        <w:b/>
        <w:bCs/>
        <w:sz w:val="18"/>
        <w:szCs w:val="18"/>
        <w:lang w:val="en-US"/>
      </w:rPr>
    </w:pPr>
    <w:r>
      <w:rPr>
        <w:rFonts w:ascii="Trebuchet MS" w:hAnsi="Trebuchet MS"/>
        <w:b/>
        <w:bCs/>
        <w:sz w:val="18"/>
        <w:szCs w:val="18"/>
      </w:rPr>
      <w:t>7</w:t>
    </w:r>
    <w:r w:rsidRPr="00F8012F">
      <w:rPr>
        <w:rFonts w:ascii="Trebuchet MS" w:hAnsi="Trebuchet MS"/>
        <w:b/>
        <w:bCs/>
        <w:sz w:val="18"/>
        <w:szCs w:val="18"/>
      </w:rPr>
      <w:t xml:space="preserve"> priedas. </w:t>
    </w:r>
    <w:r>
      <w:rPr>
        <w:rFonts w:ascii="Trebuchet MS" w:hAnsi="Trebuchet MS"/>
        <w:b/>
        <w:bCs/>
        <w:sz w:val="18"/>
        <w:szCs w:val="18"/>
      </w:rPr>
      <w:t>Transformatoriaus leidžiamų perkrovų informacijos lentelė</w:t>
    </w:r>
    <w:r>
      <w:rPr>
        <w:rFonts w:ascii="Trebuchet MS" w:hAnsi="Trebuchet MS"/>
        <w:b/>
        <w:bCs/>
        <w:sz w:val="18"/>
        <w:szCs w:val="18"/>
        <w:lang w:val="en-US"/>
      </w:rPr>
      <w:t>/</w:t>
    </w:r>
  </w:p>
  <w:p w14:paraId="37DA1F37" w14:textId="087837F4" w:rsidR="007A6D0B" w:rsidRPr="00E11530" w:rsidRDefault="007A6D0B" w:rsidP="000526C0">
    <w:pPr>
      <w:pStyle w:val="Header"/>
      <w:jc w:val="right"/>
      <w:rPr>
        <w:rFonts w:ascii="Trebuchet MS" w:hAnsi="Trebuchet MS"/>
        <w:b/>
        <w:bCs/>
        <w:sz w:val="18"/>
        <w:szCs w:val="18"/>
        <w:lang w:val="en-US"/>
      </w:rPr>
    </w:pPr>
    <w:r>
      <w:rPr>
        <w:rFonts w:ascii="Trebuchet MS" w:hAnsi="Trebuchet MS"/>
        <w:b/>
        <w:bCs/>
        <w:sz w:val="18"/>
        <w:szCs w:val="18"/>
        <w:lang w:val="en-US"/>
      </w:rPr>
      <w:t>Annex 7. Table of permissible overloading of the transformer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70E4" w14:textId="5D3C2600" w:rsidR="005A4F8C" w:rsidRDefault="005A4F8C" w:rsidP="000526C0">
    <w:pPr>
      <w:pStyle w:val="Header"/>
      <w:jc w:val="right"/>
      <w:rPr>
        <w:rFonts w:ascii="Trebuchet MS" w:hAnsi="Trebuchet MS"/>
        <w:b/>
        <w:bCs/>
        <w:sz w:val="18"/>
        <w:szCs w:val="18"/>
        <w:lang w:val="en-US"/>
      </w:rPr>
    </w:pPr>
    <w:r>
      <w:rPr>
        <w:rFonts w:ascii="Trebuchet MS" w:hAnsi="Trebuchet MS"/>
        <w:b/>
        <w:bCs/>
        <w:sz w:val="18"/>
        <w:szCs w:val="18"/>
      </w:rPr>
      <w:t>8</w:t>
    </w:r>
    <w:r w:rsidRPr="00F8012F">
      <w:rPr>
        <w:rFonts w:ascii="Trebuchet MS" w:hAnsi="Trebuchet MS"/>
        <w:b/>
        <w:bCs/>
        <w:sz w:val="18"/>
        <w:szCs w:val="18"/>
      </w:rPr>
      <w:t xml:space="preserve"> priedas. </w:t>
    </w:r>
    <w:r>
      <w:rPr>
        <w:rFonts w:ascii="Trebuchet MS" w:hAnsi="Trebuchet MS"/>
        <w:b/>
        <w:bCs/>
        <w:sz w:val="18"/>
        <w:szCs w:val="18"/>
      </w:rPr>
      <w:t>Aušinimo sistemos veikimo algoritmas</w:t>
    </w:r>
    <w:r>
      <w:rPr>
        <w:rFonts w:ascii="Trebuchet MS" w:hAnsi="Trebuchet MS"/>
        <w:b/>
        <w:bCs/>
        <w:sz w:val="18"/>
        <w:szCs w:val="18"/>
        <w:lang w:val="en-US"/>
      </w:rPr>
      <w:t>/</w:t>
    </w:r>
  </w:p>
  <w:p w14:paraId="44FECFF1" w14:textId="49B2F33E" w:rsidR="005A4F8C" w:rsidRPr="00E11530" w:rsidRDefault="005A4F8C" w:rsidP="000526C0">
    <w:pPr>
      <w:pStyle w:val="Header"/>
      <w:jc w:val="right"/>
      <w:rPr>
        <w:rFonts w:ascii="Trebuchet MS" w:hAnsi="Trebuchet MS"/>
        <w:b/>
        <w:bCs/>
        <w:sz w:val="18"/>
        <w:szCs w:val="18"/>
        <w:lang w:val="en-US"/>
      </w:rPr>
    </w:pPr>
    <w:r>
      <w:rPr>
        <w:rFonts w:ascii="Trebuchet MS" w:hAnsi="Trebuchet MS"/>
        <w:b/>
        <w:bCs/>
        <w:sz w:val="18"/>
        <w:szCs w:val="18"/>
        <w:lang w:val="en-US"/>
      </w:rPr>
      <w:t xml:space="preserve">Annex </w:t>
    </w:r>
    <w:r w:rsidR="00516F0E">
      <w:rPr>
        <w:rFonts w:ascii="Trebuchet MS" w:hAnsi="Trebuchet MS"/>
        <w:b/>
        <w:bCs/>
        <w:sz w:val="18"/>
        <w:szCs w:val="18"/>
        <w:lang w:val="en-US"/>
      </w:rPr>
      <w:t>8</w:t>
    </w:r>
    <w:r>
      <w:rPr>
        <w:rFonts w:ascii="Trebuchet MS" w:hAnsi="Trebuchet MS"/>
        <w:b/>
        <w:bCs/>
        <w:sz w:val="18"/>
        <w:szCs w:val="18"/>
        <w:lang w:val="en-US"/>
      </w:rPr>
      <w:t xml:space="preserve">. </w:t>
    </w:r>
    <w:r w:rsidR="00516F0E">
      <w:rPr>
        <w:rFonts w:ascii="Trebuchet MS" w:hAnsi="Trebuchet MS"/>
        <w:b/>
        <w:bCs/>
        <w:sz w:val="18"/>
        <w:szCs w:val="18"/>
        <w:lang w:val="en-US"/>
      </w:rPr>
      <w:t>Cooling system operating algorithm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23E25"/>
    <w:multiLevelType w:val="hybridMultilevel"/>
    <w:tmpl w:val="94C02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8F2E3D"/>
    <w:multiLevelType w:val="hybridMultilevel"/>
    <w:tmpl w:val="151C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EA541E"/>
    <w:multiLevelType w:val="multilevel"/>
    <w:tmpl w:val="8EC0D248"/>
    <w:lvl w:ilvl="0">
      <w:start w:val="1"/>
      <w:numFmt w:val="decimal"/>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273D75"/>
    <w:multiLevelType w:val="hybridMultilevel"/>
    <w:tmpl w:val="D1B82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B4954"/>
    <w:multiLevelType w:val="multilevel"/>
    <w:tmpl w:val="29504E3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F46BD0"/>
    <w:multiLevelType w:val="hybridMultilevel"/>
    <w:tmpl w:val="CDEA3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3D47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8542E4"/>
    <w:multiLevelType w:val="hybridMultilevel"/>
    <w:tmpl w:val="E780B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8C691D"/>
    <w:multiLevelType w:val="hybridMultilevel"/>
    <w:tmpl w:val="A5845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3F917C0"/>
    <w:multiLevelType w:val="hybridMultilevel"/>
    <w:tmpl w:val="D0C49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C8678F"/>
    <w:multiLevelType w:val="hybridMultilevel"/>
    <w:tmpl w:val="F8E6399C"/>
    <w:lvl w:ilvl="0" w:tplc="F68C0250">
      <w:start w:val="1"/>
      <w:numFmt w:val="decimal"/>
      <w:lvlText w:val="%1."/>
      <w:lvlJc w:val="right"/>
      <w:pPr>
        <w:ind w:left="720" w:hanging="360"/>
      </w:pPr>
      <w:rPr>
        <w:rFonts w:hint="default"/>
      </w:rPr>
    </w:lvl>
    <w:lvl w:ilvl="1" w:tplc="FB38610A">
      <w:start w:val="1"/>
      <w:numFmt w:val="lowerLetter"/>
      <w:lvlText w:val="%2."/>
      <w:lvlJc w:val="left"/>
      <w:pPr>
        <w:ind w:left="1440" w:hanging="360"/>
      </w:pPr>
      <w:rPr>
        <w:rFonts w:hint="default"/>
      </w:rPr>
    </w:lvl>
    <w:lvl w:ilvl="2" w:tplc="239C71DA" w:tentative="1">
      <w:start w:val="1"/>
      <w:numFmt w:val="lowerRoman"/>
      <w:lvlText w:val="%3."/>
      <w:lvlJc w:val="right"/>
      <w:pPr>
        <w:ind w:left="2160" w:hanging="180"/>
      </w:pPr>
    </w:lvl>
    <w:lvl w:ilvl="3" w:tplc="390E49FA" w:tentative="1">
      <w:start w:val="1"/>
      <w:numFmt w:val="decimal"/>
      <w:lvlText w:val="%4."/>
      <w:lvlJc w:val="left"/>
      <w:pPr>
        <w:ind w:left="2880" w:hanging="360"/>
      </w:pPr>
    </w:lvl>
    <w:lvl w:ilvl="4" w:tplc="6AF84CB4" w:tentative="1">
      <w:start w:val="1"/>
      <w:numFmt w:val="lowerLetter"/>
      <w:lvlText w:val="%5."/>
      <w:lvlJc w:val="left"/>
      <w:pPr>
        <w:ind w:left="3600" w:hanging="360"/>
      </w:pPr>
    </w:lvl>
    <w:lvl w:ilvl="5" w:tplc="F1C6D916" w:tentative="1">
      <w:start w:val="1"/>
      <w:numFmt w:val="lowerRoman"/>
      <w:lvlText w:val="%6."/>
      <w:lvlJc w:val="right"/>
      <w:pPr>
        <w:ind w:left="4320" w:hanging="180"/>
      </w:pPr>
    </w:lvl>
    <w:lvl w:ilvl="6" w:tplc="AB7AF9B8" w:tentative="1">
      <w:start w:val="1"/>
      <w:numFmt w:val="decimal"/>
      <w:lvlText w:val="%7."/>
      <w:lvlJc w:val="left"/>
      <w:pPr>
        <w:ind w:left="5040" w:hanging="360"/>
      </w:pPr>
    </w:lvl>
    <w:lvl w:ilvl="7" w:tplc="8F5EA88A" w:tentative="1">
      <w:start w:val="1"/>
      <w:numFmt w:val="lowerLetter"/>
      <w:lvlText w:val="%8."/>
      <w:lvlJc w:val="left"/>
      <w:pPr>
        <w:ind w:left="5760" w:hanging="360"/>
      </w:pPr>
    </w:lvl>
    <w:lvl w:ilvl="8" w:tplc="3C888F0C" w:tentative="1">
      <w:start w:val="1"/>
      <w:numFmt w:val="lowerRoman"/>
      <w:lvlText w:val="%9."/>
      <w:lvlJc w:val="right"/>
      <w:pPr>
        <w:ind w:left="6480" w:hanging="180"/>
      </w:p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0245DA7"/>
    <w:multiLevelType w:val="hybridMultilevel"/>
    <w:tmpl w:val="33DE4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BE44D7"/>
    <w:multiLevelType w:val="hybridMultilevel"/>
    <w:tmpl w:val="6F3237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0F6CE1"/>
    <w:multiLevelType w:val="hybridMultilevel"/>
    <w:tmpl w:val="99A86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BE2795"/>
    <w:multiLevelType w:val="hybridMultilevel"/>
    <w:tmpl w:val="6890D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854CD9"/>
    <w:multiLevelType w:val="hybridMultilevel"/>
    <w:tmpl w:val="A49CA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E50320E"/>
    <w:multiLevelType w:val="hybridMultilevel"/>
    <w:tmpl w:val="DBB8D706"/>
    <w:lvl w:ilvl="0" w:tplc="191E1D42">
      <w:start w:val="1"/>
      <w:numFmt w:val="decimal"/>
      <w:lvlText w:val="5.%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40722E"/>
    <w:multiLevelType w:val="hybridMultilevel"/>
    <w:tmpl w:val="5EFEC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B886AAA"/>
    <w:multiLevelType w:val="hybridMultilevel"/>
    <w:tmpl w:val="9B0ED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DDC30F1"/>
    <w:multiLevelType w:val="hybridMultilevel"/>
    <w:tmpl w:val="B35A1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0273550">
    <w:abstractNumId w:val="25"/>
  </w:num>
  <w:num w:numId="2" w16cid:durableId="2060784188">
    <w:abstractNumId w:val="29"/>
  </w:num>
  <w:num w:numId="3" w16cid:durableId="870187784">
    <w:abstractNumId w:val="0"/>
  </w:num>
  <w:num w:numId="4" w16cid:durableId="66266358">
    <w:abstractNumId w:val="53"/>
  </w:num>
  <w:num w:numId="5" w16cid:durableId="2075739958">
    <w:abstractNumId w:val="14"/>
  </w:num>
  <w:num w:numId="6" w16cid:durableId="492333098">
    <w:abstractNumId w:val="8"/>
  </w:num>
  <w:num w:numId="7" w16cid:durableId="1653489729">
    <w:abstractNumId w:val="31"/>
  </w:num>
  <w:num w:numId="8" w16cid:durableId="1245912916">
    <w:abstractNumId w:val="42"/>
  </w:num>
  <w:num w:numId="9" w16cid:durableId="331035327">
    <w:abstractNumId w:val="16"/>
  </w:num>
  <w:num w:numId="10" w16cid:durableId="1730572711">
    <w:abstractNumId w:val="19"/>
  </w:num>
  <w:num w:numId="11" w16cid:durableId="243152090">
    <w:abstractNumId w:val="36"/>
  </w:num>
  <w:num w:numId="12" w16cid:durableId="758870000">
    <w:abstractNumId w:val="21"/>
  </w:num>
  <w:num w:numId="13" w16cid:durableId="1922524024">
    <w:abstractNumId w:val="17"/>
  </w:num>
  <w:num w:numId="14" w16cid:durableId="1965647207">
    <w:abstractNumId w:val="45"/>
  </w:num>
  <w:num w:numId="15" w16cid:durableId="1478447975">
    <w:abstractNumId w:val="43"/>
  </w:num>
  <w:num w:numId="16" w16cid:durableId="891693235">
    <w:abstractNumId w:val="46"/>
  </w:num>
  <w:num w:numId="17" w16cid:durableId="1448890333">
    <w:abstractNumId w:val="3"/>
  </w:num>
  <w:num w:numId="18" w16cid:durableId="2006518718">
    <w:abstractNumId w:val="44"/>
  </w:num>
  <w:num w:numId="19" w16cid:durableId="1229221008">
    <w:abstractNumId w:val="49"/>
  </w:num>
  <w:num w:numId="20" w16cid:durableId="36662890">
    <w:abstractNumId w:val="38"/>
  </w:num>
  <w:num w:numId="21" w16cid:durableId="693071196">
    <w:abstractNumId w:val="50"/>
  </w:num>
  <w:num w:numId="22" w16cid:durableId="1444568009">
    <w:abstractNumId w:val="12"/>
  </w:num>
  <w:num w:numId="23" w16cid:durableId="1944916931">
    <w:abstractNumId w:val="48"/>
  </w:num>
  <w:num w:numId="24" w16cid:durableId="1267541423">
    <w:abstractNumId w:val="40"/>
  </w:num>
  <w:num w:numId="25" w16cid:durableId="967662283">
    <w:abstractNumId w:val="18"/>
  </w:num>
  <w:num w:numId="26" w16cid:durableId="1165781731">
    <w:abstractNumId w:val="6"/>
  </w:num>
  <w:num w:numId="27" w16cid:durableId="666321162">
    <w:abstractNumId w:val="9"/>
  </w:num>
  <w:num w:numId="28" w16cid:durableId="679502296">
    <w:abstractNumId w:val="27"/>
  </w:num>
  <w:num w:numId="29" w16cid:durableId="639195558">
    <w:abstractNumId w:val="41"/>
  </w:num>
  <w:num w:numId="30" w16cid:durableId="1253785096">
    <w:abstractNumId w:val="10"/>
  </w:num>
  <w:num w:numId="31" w16cid:durableId="1409839686">
    <w:abstractNumId w:val="35"/>
  </w:num>
  <w:num w:numId="32" w16cid:durableId="269944097">
    <w:abstractNumId w:val="33"/>
  </w:num>
  <w:num w:numId="33" w16cid:durableId="1334382230">
    <w:abstractNumId w:val="20"/>
  </w:num>
  <w:num w:numId="34" w16cid:durableId="1974478951">
    <w:abstractNumId w:val="2"/>
  </w:num>
  <w:num w:numId="35" w16cid:durableId="546375515">
    <w:abstractNumId w:val="39"/>
  </w:num>
  <w:num w:numId="36" w16cid:durableId="1098021297">
    <w:abstractNumId w:val="47"/>
  </w:num>
  <w:num w:numId="37" w16cid:durableId="1863399634">
    <w:abstractNumId w:val="51"/>
  </w:num>
  <w:num w:numId="38" w16cid:durableId="1762947789">
    <w:abstractNumId w:val="37"/>
  </w:num>
  <w:num w:numId="39" w16cid:durableId="880870932">
    <w:abstractNumId w:val="34"/>
  </w:num>
  <w:num w:numId="40" w16cid:durableId="612632190">
    <w:abstractNumId w:val="23"/>
  </w:num>
  <w:num w:numId="41" w16cid:durableId="473332761">
    <w:abstractNumId w:val="30"/>
  </w:num>
  <w:num w:numId="42" w16cid:durableId="1147362703">
    <w:abstractNumId w:val="22"/>
  </w:num>
  <w:num w:numId="43" w16cid:durableId="1634096582">
    <w:abstractNumId w:val="28"/>
  </w:num>
  <w:num w:numId="44" w16cid:durableId="1418789236">
    <w:abstractNumId w:val="4"/>
  </w:num>
  <w:num w:numId="45" w16cid:durableId="98570494">
    <w:abstractNumId w:val="1"/>
  </w:num>
  <w:num w:numId="46" w16cid:durableId="1682201472">
    <w:abstractNumId w:val="32"/>
  </w:num>
  <w:num w:numId="47" w16cid:durableId="955790497">
    <w:abstractNumId w:val="24"/>
  </w:num>
  <w:num w:numId="48" w16cid:durableId="954141433">
    <w:abstractNumId w:val="52"/>
  </w:num>
  <w:num w:numId="49" w16cid:durableId="1820921208">
    <w:abstractNumId w:val="13"/>
  </w:num>
  <w:num w:numId="50" w16cid:durableId="1571501231">
    <w:abstractNumId w:val="5"/>
  </w:num>
  <w:num w:numId="51" w16cid:durableId="2086566742">
    <w:abstractNumId w:val="26"/>
  </w:num>
  <w:num w:numId="52" w16cid:durableId="319776825">
    <w:abstractNumId w:val="11"/>
  </w:num>
  <w:num w:numId="53" w16cid:durableId="836308361">
    <w:abstractNumId w:val="15"/>
  </w:num>
  <w:num w:numId="54" w16cid:durableId="49626628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0F"/>
    <w:rsid w:val="00000AFE"/>
    <w:rsid w:val="0000104A"/>
    <w:rsid w:val="00001B75"/>
    <w:rsid w:val="00002AD5"/>
    <w:rsid w:val="00004EA7"/>
    <w:rsid w:val="0000551B"/>
    <w:rsid w:val="0000577F"/>
    <w:rsid w:val="00007CCE"/>
    <w:rsid w:val="000121EA"/>
    <w:rsid w:val="000138C8"/>
    <w:rsid w:val="00013952"/>
    <w:rsid w:val="00014252"/>
    <w:rsid w:val="00015525"/>
    <w:rsid w:val="0002014F"/>
    <w:rsid w:val="0002136E"/>
    <w:rsid w:val="00021891"/>
    <w:rsid w:val="00022450"/>
    <w:rsid w:val="000238A8"/>
    <w:rsid w:val="00023988"/>
    <w:rsid w:val="00024E3E"/>
    <w:rsid w:val="00025097"/>
    <w:rsid w:val="000250B4"/>
    <w:rsid w:val="00025570"/>
    <w:rsid w:val="00025A91"/>
    <w:rsid w:val="00026F68"/>
    <w:rsid w:val="00027AFF"/>
    <w:rsid w:val="00030178"/>
    <w:rsid w:val="0003192B"/>
    <w:rsid w:val="000346E5"/>
    <w:rsid w:val="000356FA"/>
    <w:rsid w:val="00036964"/>
    <w:rsid w:val="0003744A"/>
    <w:rsid w:val="00037EF8"/>
    <w:rsid w:val="000401F6"/>
    <w:rsid w:val="00041185"/>
    <w:rsid w:val="00041261"/>
    <w:rsid w:val="000424A3"/>
    <w:rsid w:val="000441CD"/>
    <w:rsid w:val="000446B4"/>
    <w:rsid w:val="00044F17"/>
    <w:rsid w:val="00045D75"/>
    <w:rsid w:val="000464F3"/>
    <w:rsid w:val="00046AD5"/>
    <w:rsid w:val="00047F4E"/>
    <w:rsid w:val="000526C0"/>
    <w:rsid w:val="00054112"/>
    <w:rsid w:val="000544B5"/>
    <w:rsid w:val="0005489D"/>
    <w:rsid w:val="0005598B"/>
    <w:rsid w:val="00055C0B"/>
    <w:rsid w:val="00057097"/>
    <w:rsid w:val="000579F2"/>
    <w:rsid w:val="00057F26"/>
    <w:rsid w:val="00061105"/>
    <w:rsid w:val="00061685"/>
    <w:rsid w:val="00062255"/>
    <w:rsid w:val="00064E3B"/>
    <w:rsid w:val="000656E2"/>
    <w:rsid w:val="000657FB"/>
    <w:rsid w:val="00065D55"/>
    <w:rsid w:val="0006660D"/>
    <w:rsid w:val="000673B1"/>
    <w:rsid w:val="00067F72"/>
    <w:rsid w:val="00067F87"/>
    <w:rsid w:val="00072057"/>
    <w:rsid w:val="000725A9"/>
    <w:rsid w:val="00072A59"/>
    <w:rsid w:val="0007301D"/>
    <w:rsid w:val="00073A41"/>
    <w:rsid w:val="00073B39"/>
    <w:rsid w:val="00074366"/>
    <w:rsid w:val="0007563A"/>
    <w:rsid w:val="000757E4"/>
    <w:rsid w:val="00077416"/>
    <w:rsid w:val="000774D8"/>
    <w:rsid w:val="00077ED5"/>
    <w:rsid w:val="0008086B"/>
    <w:rsid w:val="000827AF"/>
    <w:rsid w:val="000853D6"/>
    <w:rsid w:val="0008686F"/>
    <w:rsid w:val="00086F59"/>
    <w:rsid w:val="00087A3F"/>
    <w:rsid w:val="00090C46"/>
    <w:rsid w:val="000929DF"/>
    <w:rsid w:val="0009389B"/>
    <w:rsid w:val="00094BFD"/>
    <w:rsid w:val="000953E7"/>
    <w:rsid w:val="000A089C"/>
    <w:rsid w:val="000A0DB8"/>
    <w:rsid w:val="000A0F45"/>
    <w:rsid w:val="000A16BE"/>
    <w:rsid w:val="000A1AED"/>
    <w:rsid w:val="000A32AE"/>
    <w:rsid w:val="000A5A65"/>
    <w:rsid w:val="000A61E9"/>
    <w:rsid w:val="000B0DEA"/>
    <w:rsid w:val="000B1753"/>
    <w:rsid w:val="000B2101"/>
    <w:rsid w:val="000B3FC2"/>
    <w:rsid w:val="000B490D"/>
    <w:rsid w:val="000B55CB"/>
    <w:rsid w:val="000B657E"/>
    <w:rsid w:val="000B69A0"/>
    <w:rsid w:val="000B7838"/>
    <w:rsid w:val="000C16FA"/>
    <w:rsid w:val="000C2DA8"/>
    <w:rsid w:val="000C31CD"/>
    <w:rsid w:val="000C3217"/>
    <w:rsid w:val="000C3440"/>
    <w:rsid w:val="000C37ED"/>
    <w:rsid w:val="000C4717"/>
    <w:rsid w:val="000C6C51"/>
    <w:rsid w:val="000C6E07"/>
    <w:rsid w:val="000C7713"/>
    <w:rsid w:val="000D0B0A"/>
    <w:rsid w:val="000D2407"/>
    <w:rsid w:val="000D24D4"/>
    <w:rsid w:val="000D2F61"/>
    <w:rsid w:val="000D348C"/>
    <w:rsid w:val="000D37CF"/>
    <w:rsid w:val="000D4D13"/>
    <w:rsid w:val="000D6261"/>
    <w:rsid w:val="000D6C4D"/>
    <w:rsid w:val="000D6E86"/>
    <w:rsid w:val="000D7180"/>
    <w:rsid w:val="000D7391"/>
    <w:rsid w:val="000D7881"/>
    <w:rsid w:val="000E0EBD"/>
    <w:rsid w:val="000E23F4"/>
    <w:rsid w:val="000E27AA"/>
    <w:rsid w:val="000E43C6"/>
    <w:rsid w:val="000E45C9"/>
    <w:rsid w:val="000E762A"/>
    <w:rsid w:val="000F1356"/>
    <w:rsid w:val="000F142F"/>
    <w:rsid w:val="000F269B"/>
    <w:rsid w:val="000F2A81"/>
    <w:rsid w:val="000F3E6F"/>
    <w:rsid w:val="000F4209"/>
    <w:rsid w:val="000F478F"/>
    <w:rsid w:val="000F76E5"/>
    <w:rsid w:val="00100044"/>
    <w:rsid w:val="0010040B"/>
    <w:rsid w:val="00101278"/>
    <w:rsid w:val="00102EA4"/>
    <w:rsid w:val="0010354B"/>
    <w:rsid w:val="00103D9E"/>
    <w:rsid w:val="00106B19"/>
    <w:rsid w:val="00110257"/>
    <w:rsid w:val="0011066D"/>
    <w:rsid w:val="00110DC9"/>
    <w:rsid w:val="00111BC0"/>
    <w:rsid w:val="001127BD"/>
    <w:rsid w:val="00112A4C"/>
    <w:rsid w:val="001134C6"/>
    <w:rsid w:val="001148F8"/>
    <w:rsid w:val="00114CEC"/>
    <w:rsid w:val="001158A8"/>
    <w:rsid w:val="001161E4"/>
    <w:rsid w:val="0011624F"/>
    <w:rsid w:val="001163CA"/>
    <w:rsid w:val="00116488"/>
    <w:rsid w:val="00116598"/>
    <w:rsid w:val="0011763A"/>
    <w:rsid w:val="00117E72"/>
    <w:rsid w:val="00125AD3"/>
    <w:rsid w:val="00125FB5"/>
    <w:rsid w:val="00126F85"/>
    <w:rsid w:val="00127814"/>
    <w:rsid w:val="00130A31"/>
    <w:rsid w:val="00132063"/>
    <w:rsid w:val="001327D6"/>
    <w:rsid w:val="00133258"/>
    <w:rsid w:val="0013516A"/>
    <w:rsid w:val="001375CF"/>
    <w:rsid w:val="00137C26"/>
    <w:rsid w:val="0014082D"/>
    <w:rsid w:val="00141E32"/>
    <w:rsid w:val="00142D6E"/>
    <w:rsid w:val="001442F1"/>
    <w:rsid w:val="00145248"/>
    <w:rsid w:val="001452BF"/>
    <w:rsid w:val="0014648B"/>
    <w:rsid w:val="00146F87"/>
    <w:rsid w:val="00147E3C"/>
    <w:rsid w:val="00150F46"/>
    <w:rsid w:val="0015356B"/>
    <w:rsid w:val="0015360F"/>
    <w:rsid w:val="00153888"/>
    <w:rsid w:val="00153C28"/>
    <w:rsid w:val="001548D2"/>
    <w:rsid w:val="00154F46"/>
    <w:rsid w:val="00154F82"/>
    <w:rsid w:val="00155805"/>
    <w:rsid w:val="00155DDF"/>
    <w:rsid w:val="00156DEA"/>
    <w:rsid w:val="00160E3C"/>
    <w:rsid w:val="0016172A"/>
    <w:rsid w:val="00161803"/>
    <w:rsid w:val="00163AF9"/>
    <w:rsid w:val="0016440A"/>
    <w:rsid w:val="00165C96"/>
    <w:rsid w:val="001664F7"/>
    <w:rsid w:val="00166DB8"/>
    <w:rsid w:val="0017048D"/>
    <w:rsid w:val="00171140"/>
    <w:rsid w:val="0017170C"/>
    <w:rsid w:val="001726B2"/>
    <w:rsid w:val="00172839"/>
    <w:rsid w:val="0017287B"/>
    <w:rsid w:val="001728CC"/>
    <w:rsid w:val="001729FF"/>
    <w:rsid w:val="0017321F"/>
    <w:rsid w:val="00174044"/>
    <w:rsid w:val="0017508E"/>
    <w:rsid w:val="00176936"/>
    <w:rsid w:val="00176C66"/>
    <w:rsid w:val="001775F2"/>
    <w:rsid w:val="00180279"/>
    <w:rsid w:val="001811DE"/>
    <w:rsid w:val="00181F4D"/>
    <w:rsid w:val="00182C35"/>
    <w:rsid w:val="001842C7"/>
    <w:rsid w:val="00184B92"/>
    <w:rsid w:val="001853B2"/>
    <w:rsid w:val="00185624"/>
    <w:rsid w:val="00185AAA"/>
    <w:rsid w:val="0019162E"/>
    <w:rsid w:val="0019290C"/>
    <w:rsid w:val="0019303D"/>
    <w:rsid w:val="00193256"/>
    <w:rsid w:val="001936D3"/>
    <w:rsid w:val="00195534"/>
    <w:rsid w:val="00196AEA"/>
    <w:rsid w:val="00197F6C"/>
    <w:rsid w:val="001A01C3"/>
    <w:rsid w:val="001A0406"/>
    <w:rsid w:val="001A1034"/>
    <w:rsid w:val="001A31D4"/>
    <w:rsid w:val="001A3859"/>
    <w:rsid w:val="001A3A2B"/>
    <w:rsid w:val="001A3E4B"/>
    <w:rsid w:val="001A6258"/>
    <w:rsid w:val="001A70A8"/>
    <w:rsid w:val="001B05CC"/>
    <w:rsid w:val="001B0A65"/>
    <w:rsid w:val="001B1031"/>
    <w:rsid w:val="001B160D"/>
    <w:rsid w:val="001B1911"/>
    <w:rsid w:val="001B2D5E"/>
    <w:rsid w:val="001B3099"/>
    <w:rsid w:val="001B3DA1"/>
    <w:rsid w:val="001B4300"/>
    <w:rsid w:val="001B53A5"/>
    <w:rsid w:val="001B56D9"/>
    <w:rsid w:val="001B5874"/>
    <w:rsid w:val="001B5A47"/>
    <w:rsid w:val="001B5FB8"/>
    <w:rsid w:val="001C2394"/>
    <w:rsid w:val="001C2846"/>
    <w:rsid w:val="001C4687"/>
    <w:rsid w:val="001C4D95"/>
    <w:rsid w:val="001C5204"/>
    <w:rsid w:val="001C55AC"/>
    <w:rsid w:val="001C57E5"/>
    <w:rsid w:val="001C634C"/>
    <w:rsid w:val="001C72B0"/>
    <w:rsid w:val="001D0297"/>
    <w:rsid w:val="001D04E8"/>
    <w:rsid w:val="001D094A"/>
    <w:rsid w:val="001D0B6E"/>
    <w:rsid w:val="001D1DFD"/>
    <w:rsid w:val="001D239E"/>
    <w:rsid w:val="001D3F94"/>
    <w:rsid w:val="001D5C70"/>
    <w:rsid w:val="001D5DF2"/>
    <w:rsid w:val="001D63E5"/>
    <w:rsid w:val="001D66A1"/>
    <w:rsid w:val="001D7BB4"/>
    <w:rsid w:val="001E0967"/>
    <w:rsid w:val="001E0A68"/>
    <w:rsid w:val="001E30D7"/>
    <w:rsid w:val="001E38F3"/>
    <w:rsid w:val="001E416C"/>
    <w:rsid w:val="001E4458"/>
    <w:rsid w:val="001E6B60"/>
    <w:rsid w:val="001E6B8F"/>
    <w:rsid w:val="001F02D6"/>
    <w:rsid w:val="001F04D0"/>
    <w:rsid w:val="001F0ABC"/>
    <w:rsid w:val="001F0F72"/>
    <w:rsid w:val="001F4F49"/>
    <w:rsid w:val="001F5746"/>
    <w:rsid w:val="001F625B"/>
    <w:rsid w:val="001F63D9"/>
    <w:rsid w:val="001F6806"/>
    <w:rsid w:val="001F76F7"/>
    <w:rsid w:val="00200AE7"/>
    <w:rsid w:val="0020225C"/>
    <w:rsid w:val="00202473"/>
    <w:rsid w:val="0020278C"/>
    <w:rsid w:val="00202B3C"/>
    <w:rsid w:val="00203846"/>
    <w:rsid w:val="00205219"/>
    <w:rsid w:val="00206A4C"/>
    <w:rsid w:val="002107E5"/>
    <w:rsid w:val="00211354"/>
    <w:rsid w:val="00211F7D"/>
    <w:rsid w:val="00212A4F"/>
    <w:rsid w:val="0021386A"/>
    <w:rsid w:val="00215591"/>
    <w:rsid w:val="0021591D"/>
    <w:rsid w:val="002205FF"/>
    <w:rsid w:val="00221260"/>
    <w:rsid w:val="002214E1"/>
    <w:rsid w:val="00222D3B"/>
    <w:rsid w:val="00223F9A"/>
    <w:rsid w:val="00225075"/>
    <w:rsid w:val="00225D64"/>
    <w:rsid w:val="002263C0"/>
    <w:rsid w:val="00226A46"/>
    <w:rsid w:val="00226E59"/>
    <w:rsid w:val="00227355"/>
    <w:rsid w:val="00227BFB"/>
    <w:rsid w:val="00230133"/>
    <w:rsid w:val="0023081A"/>
    <w:rsid w:val="00230E06"/>
    <w:rsid w:val="00233324"/>
    <w:rsid w:val="00233C35"/>
    <w:rsid w:val="00233E93"/>
    <w:rsid w:val="00236CB1"/>
    <w:rsid w:val="00240B1A"/>
    <w:rsid w:val="00241CC5"/>
    <w:rsid w:val="00241F6F"/>
    <w:rsid w:val="002441B3"/>
    <w:rsid w:val="0024482A"/>
    <w:rsid w:val="00244B04"/>
    <w:rsid w:val="00245695"/>
    <w:rsid w:val="00247430"/>
    <w:rsid w:val="002477E1"/>
    <w:rsid w:val="002516EC"/>
    <w:rsid w:val="00252039"/>
    <w:rsid w:val="00252EAB"/>
    <w:rsid w:val="00253174"/>
    <w:rsid w:val="00254090"/>
    <w:rsid w:val="00254346"/>
    <w:rsid w:val="002543DD"/>
    <w:rsid w:val="00254994"/>
    <w:rsid w:val="00254EC6"/>
    <w:rsid w:val="002557F7"/>
    <w:rsid w:val="00255C61"/>
    <w:rsid w:val="00255DF6"/>
    <w:rsid w:val="002573FD"/>
    <w:rsid w:val="00261477"/>
    <w:rsid w:val="0026155D"/>
    <w:rsid w:val="00262235"/>
    <w:rsid w:val="00262A64"/>
    <w:rsid w:val="00262EE0"/>
    <w:rsid w:val="00262F42"/>
    <w:rsid w:val="0026326F"/>
    <w:rsid w:val="002633EB"/>
    <w:rsid w:val="002639ED"/>
    <w:rsid w:val="00265EF6"/>
    <w:rsid w:val="00266D7D"/>
    <w:rsid w:val="002674F3"/>
    <w:rsid w:val="002676FC"/>
    <w:rsid w:val="00270115"/>
    <w:rsid w:val="0027028D"/>
    <w:rsid w:val="002716B8"/>
    <w:rsid w:val="002731A1"/>
    <w:rsid w:val="002733BD"/>
    <w:rsid w:val="00273A23"/>
    <w:rsid w:val="00274CE1"/>
    <w:rsid w:val="0027531A"/>
    <w:rsid w:val="00275B87"/>
    <w:rsid w:val="00277D2D"/>
    <w:rsid w:val="002804D9"/>
    <w:rsid w:val="0028281A"/>
    <w:rsid w:val="0028286B"/>
    <w:rsid w:val="00282DD9"/>
    <w:rsid w:val="00283658"/>
    <w:rsid w:val="00283972"/>
    <w:rsid w:val="00285D2C"/>
    <w:rsid w:val="002862AA"/>
    <w:rsid w:val="0028668C"/>
    <w:rsid w:val="00286A25"/>
    <w:rsid w:val="002872D4"/>
    <w:rsid w:val="00287381"/>
    <w:rsid w:val="00287AD7"/>
    <w:rsid w:val="00290BD1"/>
    <w:rsid w:val="002913DD"/>
    <w:rsid w:val="002917A7"/>
    <w:rsid w:val="00293206"/>
    <w:rsid w:val="002935F2"/>
    <w:rsid w:val="002947DA"/>
    <w:rsid w:val="00294E9E"/>
    <w:rsid w:val="00294FFB"/>
    <w:rsid w:val="00295900"/>
    <w:rsid w:val="00295BC5"/>
    <w:rsid w:val="00296FF5"/>
    <w:rsid w:val="002973FE"/>
    <w:rsid w:val="0029759E"/>
    <w:rsid w:val="00297B7E"/>
    <w:rsid w:val="00297F9B"/>
    <w:rsid w:val="00297FCC"/>
    <w:rsid w:val="002A00DF"/>
    <w:rsid w:val="002A299C"/>
    <w:rsid w:val="002A2C01"/>
    <w:rsid w:val="002A4159"/>
    <w:rsid w:val="002A415C"/>
    <w:rsid w:val="002A45B6"/>
    <w:rsid w:val="002A6BAC"/>
    <w:rsid w:val="002A6CB6"/>
    <w:rsid w:val="002B02C6"/>
    <w:rsid w:val="002B0F71"/>
    <w:rsid w:val="002B122B"/>
    <w:rsid w:val="002B3091"/>
    <w:rsid w:val="002B417C"/>
    <w:rsid w:val="002B6218"/>
    <w:rsid w:val="002B6A74"/>
    <w:rsid w:val="002C0308"/>
    <w:rsid w:val="002C03B6"/>
    <w:rsid w:val="002C0C93"/>
    <w:rsid w:val="002C3CC7"/>
    <w:rsid w:val="002C4292"/>
    <w:rsid w:val="002C52B2"/>
    <w:rsid w:val="002C5D57"/>
    <w:rsid w:val="002C5E11"/>
    <w:rsid w:val="002C7AE6"/>
    <w:rsid w:val="002C7B68"/>
    <w:rsid w:val="002C7CAA"/>
    <w:rsid w:val="002D0E47"/>
    <w:rsid w:val="002D2E65"/>
    <w:rsid w:val="002D3E86"/>
    <w:rsid w:val="002D3F6B"/>
    <w:rsid w:val="002D4234"/>
    <w:rsid w:val="002D49E7"/>
    <w:rsid w:val="002D53DC"/>
    <w:rsid w:val="002D6084"/>
    <w:rsid w:val="002D7A37"/>
    <w:rsid w:val="002D7C1C"/>
    <w:rsid w:val="002E1024"/>
    <w:rsid w:val="002E143F"/>
    <w:rsid w:val="002E389D"/>
    <w:rsid w:val="002E4498"/>
    <w:rsid w:val="002E474B"/>
    <w:rsid w:val="002E6C8D"/>
    <w:rsid w:val="002E7689"/>
    <w:rsid w:val="002F04D8"/>
    <w:rsid w:val="002F1613"/>
    <w:rsid w:val="002F2556"/>
    <w:rsid w:val="002F397E"/>
    <w:rsid w:val="002F6351"/>
    <w:rsid w:val="002F6704"/>
    <w:rsid w:val="002F72A6"/>
    <w:rsid w:val="002F72E2"/>
    <w:rsid w:val="003006B8"/>
    <w:rsid w:val="0030131A"/>
    <w:rsid w:val="00302868"/>
    <w:rsid w:val="003029A9"/>
    <w:rsid w:val="00303545"/>
    <w:rsid w:val="0030454E"/>
    <w:rsid w:val="00304CBC"/>
    <w:rsid w:val="0030614C"/>
    <w:rsid w:val="003061B3"/>
    <w:rsid w:val="0030699E"/>
    <w:rsid w:val="003101B4"/>
    <w:rsid w:val="003120C4"/>
    <w:rsid w:val="0031236F"/>
    <w:rsid w:val="00312B34"/>
    <w:rsid w:val="003137E5"/>
    <w:rsid w:val="00314648"/>
    <w:rsid w:val="00314892"/>
    <w:rsid w:val="00314C2C"/>
    <w:rsid w:val="00314F4A"/>
    <w:rsid w:val="00315A84"/>
    <w:rsid w:val="00316A83"/>
    <w:rsid w:val="00316F46"/>
    <w:rsid w:val="00317DF1"/>
    <w:rsid w:val="00320651"/>
    <w:rsid w:val="0032145A"/>
    <w:rsid w:val="00321469"/>
    <w:rsid w:val="00321DB3"/>
    <w:rsid w:val="0032241C"/>
    <w:rsid w:val="0032277E"/>
    <w:rsid w:val="00322E99"/>
    <w:rsid w:val="00323272"/>
    <w:rsid w:val="0032370B"/>
    <w:rsid w:val="00324640"/>
    <w:rsid w:val="0032632D"/>
    <w:rsid w:val="00326A50"/>
    <w:rsid w:val="00326FDF"/>
    <w:rsid w:val="003277B6"/>
    <w:rsid w:val="003321EF"/>
    <w:rsid w:val="003326F6"/>
    <w:rsid w:val="00332A93"/>
    <w:rsid w:val="00334038"/>
    <w:rsid w:val="00335900"/>
    <w:rsid w:val="00335D57"/>
    <w:rsid w:val="00336940"/>
    <w:rsid w:val="0033749F"/>
    <w:rsid w:val="003378E4"/>
    <w:rsid w:val="003415BF"/>
    <w:rsid w:val="00343122"/>
    <w:rsid w:val="0034546C"/>
    <w:rsid w:val="003463B5"/>
    <w:rsid w:val="0034658D"/>
    <w:rsid w:val="00346BAF"/>
    <w:rsid w:val="00347349"/>
    <w:rsid w:val="003505BF"/>
    <w:rsid w:val="00351CCC"/>
    <w:rsid w:val="00352C55"/>
    <w:rsid w:val="00352FEF"/>
    <w:rsid w:val="0035395E"/>
    <w:rsid w:val="00354CE1"/>
    <w:rsid w:val="00355B4B"/>
    <w:rsid w:val="00356037"/>
    <w:rsid w:val="00356861"/>
    <w:rsid w:val="003568D1"/>
    <w:rsid w:val="0035742A"/>
    <w:rsid w:val="00357533"/>
    <w:rsid w:val="003577BB"/>
    <w:rsid w:val="0036014B"/>
    <w:rsid w:val="003610AF"/>
    <w:rsid w:val="00361651"/>
    <w:rsid w:val="003624DA"/>
    <w:rsid w:val="00362FDC"/>
    <w:rsid w:val="00363F24"/>
    <w:rsid w:val="003679ED"/>
    <w:rsid w:val="00370693"/>
    <w:rsid w:val="00371405"/>
    <w:rsid w:val="00373422"/>
    <w:rsid w:val="00373964"/>
    <w:rsid w:val="00374672"/>
    <w:rsid w:val="00374D89"/>
    <w:rsid w:val="00375C84"/>
    <w:rsid w:val="003803F5"/>
    <w:rsid w:val="00380741"/>
    <w:rsid w:val="00383D68"/>
    <w:rsid w:val="00383E6D"/>
    <w:rsid w:val="00386E70"/>
    <w:rsid w:val="003870D9"/>
    <w:rsid w:val="0039216B"/>
    <w:rsid w:val="003930F7"/>
    <w:rsid w:val="00393E41"/>
    <w:rsid w:val="00393E6D"/>
    <w:rsid w:val="0039447D"/>
    <w:rsid w:val="00394AA2"/>
    <w:rsid w:val="00395AA1"/>
    <w:rsid w:val="00396244"/>
    <w:rsid w:val="0039752B"/>
    <w:rsid w:val="00397571"/>
    <w:rsid w:val="003A018A"/>
    <w:rsid w:val="003A0862"/>
    <w:rsid w:val="003A10EF"/>
    <w:rsid w:val="003A13C0"/>
    <w:rsid w:val="003A222B"/>
    <w:rsid w:val="003A2B21"/>
    <w:rsid w:val="003A31E3"/>
    <w:rsid w:val="003A4DE2"/>
    <w:rsid w:val="003A5FF4"/>
    <w:rsid w:val="003A63CA"/>
    <w:rsid w:val="003A6D4F"/>
    <w:rsid w:val="003A7442"/>
    <w:rsid w:val="003B0CA8"/>
    <w:rsid w:val="003B0D0B"/>
    <w:rsid w:val="003B1012"/>
    <w:rsid w:val="003B1AB7"/>
    <w:rsid w:val="003B1B70"/>
    <w:rsid w:val="003B44AA"/>
    <w:rsid w:val="003B5713"/>
    <w:rsid w:val="003B5F26"/>
    <w:rsid w:val="003C0117"/>
    <w:rsid w:val="003C0A9A"/>
    <w:rsid w:val="003C100E"/>
    <w:rsid w:val="003C21F6"/>
    <w:rsid w:val="003C345C"/>
    <w:rsid w:val="003C53C1"/>
    <w:rsid w:val="003C5F57"/>
    <w:rsid w:val="003C6461"/>
    <w:rsid w:val="003C6798"/>
    <w:rsid w:val="003C705E"/>
    <w:rsid w:val="003C7880"/>
    <w:rsid w:val="003D015D"/>
    <w:rsid w:val="003D06F7"/>
    <w:rsid w:val="003D1882"/>
    <w:rsid w:val="003D2505"/>
    <w:rsid w:val="003D2749"/>
    <w:rsid w:val="003D29B4"/>
    <w:rsid w:val="003D2C5B"/>
    <w:rsid w:val="003D4ECA"/>
    <w:rsid w:val="003D5D73"/>
    <w:rsid w:val="003D5ED9"/>
    <w:rsid w:val="003D7270"/>
    <w:rsid w:val="003D7D8D"/>
    <w:rsid w:val="003D7E89"/>
    <w:rsid w:val="003E0447"/>
    <w:rsid w:val="003E0962"/>
    <w:rsid w:val="003E0B3B"/>
    <w:rsid w:val="003E0EE2"/>
    <w:rsid w:val="003E2B13"/>
    <w:rsid w:val="003E42C8"/>
    <w:rsid w:val="003E468F"/>
    <w:rsid w:val="003E4C31"/>
    <w:rsid w:val="003E6531"/>
    <w:rsid w:val="003E6A74"/>
    <w:rsid w:val="003E6ACF"/>
    <w:rsid w:val="003E6AE3"/>
    <w:rsid w:val="003F004C"/>
    <w:rsid w:val="003F09ED"/>
    <w:rsid w:val="003F245F"/>
    <w:rsid w:val="003F29A4"/>
    <w:rsid w:val="003F37CF"/>
    <w:rsid w:val="003F3E28"/>
    <w:rsid w:val="003F40D6"/>
    <w:rsid w:val="003F42C3"/>
    <w:rsid w:val="003F6254"/>
    <w:rsid w:val="003F681C"/>
    <w:rsid w:val="003F690D"/>
    <w:rsid w:val="003F6931"/>
    <w:rsid w:val="003F731D"/>
    <w:rsid w:val="003F7609"/>
    <w:rsid w:val="003F7C2D"/>
    <w:rsid w:val="00400468"/>
    <w:rsid w:val="00401B9C"/>
    <w:rsid w:val="00402D78"/>
    <w:rsid w:val="00403372"/>
    <w:rsid w:val="004037A4"/>
    <w:rsid w:val="004056D5"/>
    <w:rsid w:val="0040594C"/>
    <w:rsid w:val="004075FF"/>
    <w:rsid w:val="00410EBE"/>
    <w:rsid w:val="00411622"/>
    <w:rsid w:val="00411EB3"/>
    <w:rsid w:val="0041323A"/>
    <w:rsid w:val="0041433C"/>
    <w:rsid w:val="004144E4"/>
    <w:rsid w:val="00414B27"/>
    <w:rsid w:val="004157C2"/>
    <w:rsid w:val="00415A73"/>
    <w:rsid w:val="00416021"/>
    <w:rsid w:val="004162C6"/>
    <w:rsid w:val="00420C49"/>
    <w:rsid w:val="004212F1"/>
    <w:rsid w:val="004217A1"/>
    <w:rsid w:val="00421FE9"/>
    <w:rsid w:val="004221FD"/>
    <w:rsid w:val="00425CAE"/>
    <w:rsid w:val="0042628C"/>
    <w:rsid w:val="004263FB"/>
    <w:rsid w:val="004267D3"/>
    <w:rsid w:val="00426D31"/>
    <w:rsid w:val="00427136"/>
    <w:rsid w:val="00431001"/>
    <w:rsid w:val="0043127F"/>
    <w:rsid w:val="00431B22"/>
    <w:rsid w:val="00431B90"/>
    <w:rsid w:val="004322BC"/>
    <w:rsid w:val="0043249F"/>
    <w:rsid w:val="0043275A"/>
    <w:rsid w:val="00433B7F"/>
    <w:rsid w:val="00434F8D"/>
    <w:rsid w:val="0043504B"/>
    <w:rsid w:val="004358AD"/>
    <w:rsid w:val="00436562"/>
    <w:rsid w:val="00436BE2"/>
    <w:rsid w:val="00436F33"/>
    <w:rsid w:val="00437B07"/>
    <w:rsid w:val="00437FDE"/>
    <w:rsid w:val="00441689"/>
    <w:rsid w:val="00442244"/>
    <w:rsid w:val="00444251"/>
    <w:rsid w:val="00444471"/>
    <w:rsid w:val="004444F2"/>
    <w:rsid w:val="00446115"/>
    <w:rsid w:val="0044623B"/>
    <w:rsid w:val="004474BA"/>
    <w:rsid w:val="00447985"/>
    <w:rsid w:val="00450EFE"/>
    <w:rsid w:val="004531BC"/>
    <w:rsid w:val="004538B3"/>
    <w:rsid w:val="00454A0F"/>
    <w:rsid w:val="0045516B"/>
    <w:rsid w:val="00456011"/>
    <w:rsid w:val="004565FC"/>
    <w:rsid w:val="00456B51"/>
    <w:rsid w:val="00456DCA"/>
    <w:rsid w:val="00457AA3"/>
    <w:rsid w:val="00461C42"/>
    <w:rsid w:val="00462500"/>
    <w:rsid w:val="0046255C"/>
    <w:rsid w:val="00464BE4"/>
    <w:rsid w:val="004658A5"/>
    <w:rsid w:val="004667FC"/>
    <w:rsid w:val="004668DD"/>
    <w:rsid w:val="004673E2"/>
    <w:rsid w:val="00467CBE"/>
    <w:rsid w:val="004703AC"/>
    <w:rsid w:val="004703F5"/>
    <w:rsid w:val="004705B3"/>
    <w:rsid w:val="004712D3"/>
    <w:rsid w:val="00474D8D"/>
    <w:rsid w:val="00475D3B"/>
    <w:rsid w:val="00476E93"/>
    <w:rsid w:val="00476FB9"/>
    <w:rsid w:val="004771F9"/>
    <w:rsid w:val="004823A9"/>
    <w:rsid w:val="00482FB1"/>
    <w:rsid w:val="00483663"/>
    <w:rsid w:val="00485ABC"/>
    <w:rsid w:val="00486584"/>
    <w:rsid w:val="00486B16"/>
    <w:rsid w:val="00486C04"/>
    <w:rsid w:val="00487909"/>
    <w:rsid w:val="004906BB"/>
    <w:rsid w:val="00490A02"/>
    <w:rsid w:val="00490D52"/>
    <w:rsid w:val="00490E63"/>
    <w:rsid w:val="00492FE8"/>
    <w:rsid w:val="00494098"/>
    <w:rsid w:val="00495086"/>
    <w:rsid w:val="0049516D"/>
    <w:rsid w:val="00495B95"/>
    <w:rsid w:val="004964CC"/>
    <w:rsid w:val="00497E33"/>
    <w:rsid w:val="004A1A38"/>
    <w:rsid w:val="004A3E4C"/>
    <w:rsid w:val="004A4925"/>
    <w:rsid w:val="004A4930"/>
    <w:rsid w:val="004A6368"/>
    <w:rsid w:val="004A6741"/>
    <w:rsid w:val="004B21AE"/>
    <w:rsid w:val="004B2B6D"/>
    <w:rsid w:val="004B45C6"/>
    <w:rsid w:val="004B4D16"/>
    <w:rsid w:val="004B586A"/>
    <w:rsid w:val="004B6578"/>
    <w:rsid w:val="004B6E4A"/>
    <w:rsid w:val="004C04F7"/>
    <w:rsid w:val="004C0C86"/>
    <w:rsid w:val="004C0DDC"/>
    <w:rsid w:val="004C0EFE"/>
    <w:rsid w:val="004C1C33"/>
    <w:rsid w:val="004C2614"/>
    <w:rsid w:val="004C2BEE"/>
    <w:rsid w:val="004C2EBF"/>
    <w:rsid w:val="004C3107"/>
    <w:rsid w:val="004C39B7"/>
    <w:rsid w:val="004C41D8"/>
    <w:rsid w:val="004C4674"/>
    <w:rsid w:val="004C4CC1"/>
    <w:rsid w:val="004C50C8"/>
    <w:rsid w:val="004C50F7"/>
    <w:rsid w:val="004C5AE1"/>
    <w:rsid w:val="004C6A69"/>
    <w:rsid w:val="004D01DB"/>
    <w:rsid w:val="004D1597"/>
    <w:rsid w:val="004D176D"/>
    <w:rsid w:val="004D2AA8"/>
    <w:rsid w:val="004D2BF1"/>
    <w:rsid w:val="004D2C08"/>
    <w:rsid w:val="004D3687"/>
    <w:rsid w:val="004D4227"/>
    <w:rsid w:val="004D478F"/>
    <w:rsid w:val="004D643B"/>
    <w:rsid w:val="004D669D"/>
    <w:rsid w:val="004D6A04"/>
    <w:rsid w:val="004E00B4"/>
    <w:rsid w:val="004E0481"/>
    <w:rsid w:val="004E2756"/>
    <w:rsid w:val="004E420E"/>
    <w:rsid w:val="004E506E"/>
    <w:rsid w:val="004E537E"/>
    <w:rsid w:val="004E543C"/>
    <w:rsid w:val="004E63E2"/>
    <w:rsid w:val="004E6CB8"/>
    <w:rsid w:val="004E7397"/>
    <w:rsid w:val="004F04ED"/>
    <w:rsid w:val="004F1D71"/>
    <w:rsid w:val="004F36DD"/>
    <w:rsid w:val="004F50BB"/>
    <w:rsid w:val="004F51C9"/>
    <w:rsid w:val="004F53D5"/>
    <w:rsid w:val="004F6E79"/>
    <w:rsid w:val="004F768E"/>
    <w:rsid w:val="004F76D8"/>
    <w:rsid w:val="00500EAF"/>
    <w:rsid w:val="00501FB8"/>
    <w:rsid w:val="005038D9"/>
    <w:rsid w:val="005047BD"/>
    <w:rsid w:val="00505212"/>
    <w:rsid w:val="00510C6D"/>
    <w:rsid w:val="00510D02"/>
    <w:rsid w:val="005118FC"/>
    <w:rsid w:val="0051243D"/>
    <w:rsid w:val="00514DE7"/>
    <w:rsid w:val="00515EFB"/>
    <w:rsid w:val="00516F0E"/>
    <w:rsid w:val="005172ED"/>
    <w:rsid w:val="00517CB1"/>
    <w:rsid w:val="00520A6B"/>
    <w:rsid w:val="005213BE"/>
    <w:rsid w:val="0052192D"/>
    <w:rsid w:val="00521F62"/>
    <w:rsid w:val="005226BB"/>
    <w:rsid w:val="0052320B"/>
    <w:rsid w:val="005238D0"/>
    <w:rsid w:val="00524164"/>
    <w:rsid w:val="00526EFF"/>
    <w:rsid w:val="00527BEE"/>
    <w:rsid w:val="00527D4A"/>
    <w:rsid w:val="00530876"/>
    <w:rsid w:val="00531745"/>
    <w:rsid w:val="00532801"/>
    <w:rsid w:val="00535249"/>
    <w:rsid w:val="00535589"/>
    <w:rsid w:val="00535FBB"/>
    <w:rsid w:val="00536C64"/>
    <w:rsid w:val="00536DAA"/>
    <w:rsid w:val="00540E0C"/>
    <w:rsid w:val="00540E45"/>
    <w:rsid w:val="00541477"/>
    <w:rsid w:val="00541852"/>
    <w:rsid w:val="0054226F"/>
    <w:rsid w:val="005424EE"/>
    <w:rsid w:val="005425E8"/>
    <w:rsid w:val="005427FF"/>
    <w:rsid w:val="0054281E"/>
    <w:rsid w:val="00544228"/>
    <w:rsid w:val="00544C96"/>
    <w:rsid w:val="005452A0"/>
    <w:rsid w:val="00545859"/>
    <w:rsid w:val="00545DF4"/>
    <w:rsid w:val="0054699A"/>
    <w:rsid w:val="00547C28"/>
    <w:rsid w:val="00547F6E"/>
    <w:rsid w:val="005505EF"/>
    <w:rsid w:val="00550FCB"/>
    <w:rsid w:val="00551807"/>
    <w:rsid w:val="005525BD"/>
    <w:rsid w:val="005532CA"/>
    <w:rsid w:val="005535AE"/>
    <w:rsid w:val="00553BD5"/>
    <w:rsid w:val="0055567B"/>
    <w:rsid w:val="0055616C"/>
    <w:rsid w:val="00556C6D"/>
    <w:rsid w:val="0056065F"/>
    <w:rsid w:val="005621BA"/>
    <w:rsid w:val="00563EDE"/>
    <w:rsid w:val="00564C3B"/>
    <w:rsid w:val="00564D79"/>
    <w:rsid w:val="00566688"/>
    <w:rsid w:val="005674CF"/>
    <w:rsid w:val="00567996"/>
    <w:rsid w:val="00567E04"/>
    <w:rsid w:val="005707B3"/>
    <w:rsid w:val="00570EB3"/>
    <w:rsid w:val="00570F92"/>
    <w:rsid w:val="00571223"/>
    <w:rsid w:val="005718DB"/>
    <w:rsid w:val="00572664"/>
    <w:rsid w:val="00572B46"/>
    <w:rsid w:val="00575C9A"/>
    <w:rsid w:val="0057606B"/>
    <w:rsid w:val="00577502"/>
    <w:rsid w:val="005776F8"/>
    <w:rsid w:val="00580123"/>
    <w:rsid w:val="00580F19"/>
    <w:rsid w:val="0058185C"/>
    <w:rsid w:val="00581B7B"/>
    <w:rsid w:val="005824B7"/>
    <w:rsid w:val="00585642"/>
    <w:rsid w:val="00590F4B"/>
    <w:rsid w:val="0059245F"/>
    <w:rsid w:val="005926A9"/>
    <w:rsid w:val="00593D63"/>
    <w:rsid w:val="00594123"/>
    <w:rsid w:val="0059474D"/>
    <w:rsid w:val="00594F1A"/>
    <w:rsid w:val="0059518B"/>
    <w:rsid w:val="00595C44"/>
    <w:rsid w:val="00596E9E"/>
    <w:rsid w:val="005978D0"/>
    <w:rsid w:val="00597E09"/>
    <w:rsid w:val="005A100D"/>
    <w:rsid w:val="005A31DB"/>
    <w:rsid w:val="005A3CE4"/>
    <w:rsid w:val="005A4F8C"/>
    <w:rsid w:val="005A5D44"/>
    <w:rsid w:val="005A655C"/>
    <w:rsid w:val="005A665E"/>
    <w:rsid w:val="005B02F5"/>
    <w:rsid w:val="005B2B29"/>
    <w:rsid w:val="005B3119"/>
    <w:rsid w:val="005B39D1"/>
    <w:rsid w:val="005B47AB"/>
    <w:rsid w:val="005B5EDA"/>
    <w:rsid w:val="005B6C42"/>
    <w:rsid w:val="005B6D25"/>
    <w:rsid w:val="005B7E34"/>
    <w:rsid w:val="005B7F5A"/>
    <w:rsid w:val="005C06CF"/>
    <w:rsid w:val="005C0FBC"/>
    <w:rsid w:val="005C3FCD"/>
    <w:rsid w:val="005C42F1"/>
    <w:rsid w:val="005C4E59"/>
    <w:rsid w:val="005C4E76"/>
    <w:rsid w:val="005C52AC"/>
    <w:rsid w:val="005C53D6"/>
    <w:rsid w:val="005C5B97"/>
    <w:rsid w:val="005C6309"/>
    <w:rsid w:val="005C74A2"/>
    <w:rsid w:val="005D0A08"/>
    <w:rsid w:val="005D79C1"/>
    <w:rsid w:val="005E1A4B"/>
    <w:rsid w:val="005E346D"/>
    <w:rsid w:val="005E3BD3"/>
    <w:rsid w:val="005E403C"/>
    <w:rsid w:val="005E47F8"/>
    <w:rsid w:val="005E4D42"/>
    <w:rsid w:val="005E6149"/>
    <w:rsid w:val="005E7294"/>
    <w:rsid w:val="005E793F"/>
    <w:rsid w:val="005F0929"/>
    <w:rsid w:val="005F129A"/>
    <w:rsid w:val="005F1501"/>
    <w:rsid w:val="005F1956"/>
    <w:rsid w:val="005F49A2"/>
    <w:rsid w:val="005F4C7F"/>
    <w:rsid w:val="005F4FD0"/>
    <w:rsid w:val="005F56B6"/>
    <w:rsid w:val="005F5922"/>
    <w:rsid w:val="005F6A4D"/>
    <w:rsid w:val="005F713C"/>
    <w:rsid w:val="005F76B5"/>
    <w:rsid w:val="00600323"/>
    <w:rsid w:val="00601710"/>
    <w:rsid w:val="00602045"/>
    <w:rsid w:val="006020DC"/>
    <w:rsid w:val="00603AA8"/>
    <w:rsid w:val="006044B1"/>
    <w:rsid w:val="006045A6"/>
    <w:rsid w:val="00605357"/>
    <w:rsid w:val="0060593F"/>
    <w:rsid w:val="00605A88"/>
    <w:rsid w:val="00606331"/>
    <w:rsid w:val="00607A40"/>
    <w:rsid w:val="006103D1"/>
    <w:rsid w:val="00610686"/>
    <w:rsid w:val="00612E80"/>
    <w:rsid w:val="0061532A"/>
    <w:rsid w:val="0061637E"/>
    <w:rsid w:val="0061726B"/>
    <w:rsid w:val="006178A1"/>
    <w:rsid w:val="006201E3"/>
    <w:rsid w:val="00620228"/>
    <w:rsid w:val="00620428"/>
    <w:rsid w:val="00620728"/>
    <w:rsid w:val="006210DF"/>
    <w:rsid w:val="00621888"/>
    <w:rsid w:val="00622576"/>
    <w:rsid w:val="00622FA6"/>
    <w:rsid w:val="006231F6"/>
    <w:rsid w:val="0062373D"/>
    <w:rsid w:val="00623D7F"/>
    <w:rsid w:val="006248F8"/>
    <w:rsid w:val="00624AC6"/>
    <w:rsid w:val="00624B6D"/>
    <w:rsid w:val="0062629C"/>
    <w:rsid w:val="00626834"/>
    <w:rsid w:val="006268F8"/>
    <w:rsid w:val="00626A36"/>
    <w:rsid w:val="00626C1F"/>
    <w:rsid w:val="00631366"/>
    <w:rsid w:val="00633779"/>
    <w:rsid w:val="00633BC8"/>
    <w:rsid w:val="0063433B"/>
    <w:rsid w:val="00635669"/>
    <w:rsid w:val="00635D25"/>
    <w:rsid w:val="00636DD8"/>
    <w:rsid w:val="00637022"/>
    <w:rsid w:val="00640338"/>
    <w:rsid w:val="006405D3"/>
    <w:rsid w:val="006414C1"/>
    <w:rsid w:val="00641611"/>
    <w:rsid w:val="006420FD"/>
    <w:rsid w:val="006423F0"/>
    <w:rsid w:val="0064289C"/>
    <w:rsid w:val="00642D6D"/>
    <w:rsid w:val="00642FEF"/>
    <w:rsid w:val="00643426"/>
    <w:rsid w:val="00643C6C"/>
    <w:rsid w:val="006457E4"/>
    <w:rsid w:val="00645C4F"/>
    <w:rsid w:val="00646917"/>
    <w:rsid w:val="00647C3A"/>
    <w:rsid w:val="00650641"/>
    <w:rsid w:val="006507A1"/>
    <w:rsid w:val="006515FA"/>
    <w:rsid w:val="0065185A"/>
    <w:rsid w:val="0065190C"/>
    <w:rsid w:val="00652BEF"/>
    <w:rsid w:val="00653726"/>
    <w:rsid w:val="00653766"/>
    <w:rsid w:val="00653817"/>
    <w:rsid w:val="00653BF0"/>
    <w:rsid w:val="00653DC6"/>
    <w:rsid w:val="0065479E"/>
    <w:rsid w:val="00655F2A"/>
    <w:rsid w:val="006567A9"/>
    <w:rsid w:val="0065778A"/>
    <w:rsid w:val="006578B2"/>
    <w:rsid w:val="00661986"/>
    <w:rsid w:val="006622DF"/>
    <w:rsid w:val="00662424"/>
    <w:rsid w:val="00662FC1"/>
    <w:rsid w:val="00663E18"/>
    <w:rsid w:val="006647B8"/>
    <w:rsid w:val="00665600"/>
    <w:rsid w:val="0066694C"/>
    <w:rsid w:val="00667662"/>
    <w:rsid w:val="006704C2"/>
    <w:rsid w:val="00670640"/>
    <w:rsid w:val="00671B7D"/>
    <w:rsid w:val="00672E20"/>
    <w:rsid w:val="00673E30"/>
    <w:rsid w:val="00674618"/>
    <w:rsid w:val="00675EEE"/>
    <w:rsid w:val="006767A3"/>
    <w:rsid w:val="00676E79"/>
    <w:rsid w:val="00677C7D"/>
    <w:rsid w:val="00680F41"/>
    <w:rsid w:val="006826BF"/>
    <w:rsid w:val="00682DFE"/>
    <w:rsid w:val="00683885"/>
    <w:rsid w:val="0068424A"/>
    <w:rsid w:val="006859E2"/>
    <w:rsid w:val="00685FB3"/>
    <w:rsid w:val="00686A7D"/>
    <w:rsid w:val="00686B82"/>
    <w:rsid w:val="0069047F"/>
    <w:rsid w:val="00690709"/>
    <w:rsid w:val="00690CB1"/>
    <w:rsid w:val="0069195C"/>
    <w:rsid w:val="00692624"/>
    <w:rsid w:val="006932C6"/>
    <w:rsid w:val="00693368"/>
    <w:rsid w:val="00693AAB"/>
    <w:rsid w:val="00694F0B"/>
    <w:rsid w:val="0069523E"/>
    <w:rsid w:val="0069556C"/>
    <w:rsid w:val="006957B0"/>
    <w:rsid w:val="006963DC"/>
    <w:rsid w:val="006A0318"/>
    <w:rsid w:val="006A0619"/>
    <w:rsid w:val="006A1CBD"/>
    <w:rsid w:val="006A292C"/>
    <w:rsid w:val="006A3FCC"/>
    <w:rsid w:val="006A55AA"/>
    <w:rsid w:val="006A57DA"/>
    <w:rsid w:val="006A5C40"/>
    <w:rsid w:val="006B007E"/>
    <w:rsid w:val="006B0735"/>
    <w:rsid w:val="006B1F4C"/>
    <w:rsid w:val="006B54E2"/>
    <w:rsid w:val="006B5CAA"/>
    <w:rsid w:val="006B618F"/>
    <w:rsid w:val="006B7155"/>
    <w:rsid w:val="006C0643"/>
    <w:rsid w:val="006C1588"/>
    <w:rsid w:val="006C17CE"/>
    <w:rsid w:val="006C37B5"/>
    <w:rsid w:val="006C4CAD"/>
    <w:rsid w:val="006C680E"/>
    <w:rsid w:val="006C78AA"/>
    <w:rsid w:val="006C7F9E"/>
    <w:rsid w:val="006D0FFF"/>
    <w:rsid w:val="006D1BF1"/>
    <w:rsid w:val="006D2177"/>
    <w:rsid w:val="006D3D19"/>
    <w:rsid w:val="006D4E4E"/>
    <w:rsid w:val="006D5720"/>
    <w:rsid w:val="006D7278"/>
    <w:rsid w:val="006E0A7E"/>
    <w:rsid w:val="006E0AE2"/>
    <w:rsid w:val="006E1D05"/>
    <w:rsid w:val="006E23F9"/>
    <w:rsid w:val="006E381F"/>
    <w:rsid w:val="006E5182"/>
    <w:rsid w:val="006E58C6"/>
    <w:rsid w:val="006E5EE4"/>
    <w:rsid w:val="006E6620"/>
    <w:rsid w:val="006E733B"/>
    <w:rsid w:val="006F01C5"/>
    <w:rsid w:val="006F0921"/>
    <w:rsid w:val="006F2145"/>
    <w:rsid w:val="006F23E8"/>
    <w:rsid w:val="006F2709"/>
    <w:rsid w:val="006F34AA"/>
    <w:rsid w:val="006F4405"/>
    <w:rsid w:val="006F5547"/>
    <w:rsid w:val="006F6329"/>
    <w:rsid w:val="006F6810"/>
    <w:rsid w:val="006F69F6"/>
    <w:rsid w:val="006F6BA3"/>
    <w:rsid w:val="006F6E7F"/>
    <w:rsid w:val="006F6F0D"/>
    <w:rsid w:val="007004B6"/>
    <w:rsid w:val="00700CF3"/>
    <w:rsid w:val="00700D8F"/>
    <w:rsid w:val="007012DE"/>
    <w:rsid w:val="007056F6"/>
    <w:rsid w:val="007075A3"/>
    <w:rsid w:val="007105C8"/>
    <w:rsid w:val="00710A4C"/>
    <w:rsid w:val="00711F96"/>
    <w:rsid w:val="007131A9"/>
    <w:rsid w:val="00713D8F"/>
    <w:rsid w:val="00714285"/>
    <w:rsid w:val="0071429B"/>
    <w:rsid w:val="00714482"/>
    <w:rsid w:val="007147F0"/>
    <w:rsid w:val="00714E75"/>
    <w:rsid w:val="007155AB"/>
    <w:rsid w:val="00716047"/>
    <w:rsid w:val="0071792D"/>
    <w:rsid w:val="00720D01"/>
    <w:rsid w:val="00721C6D"/>
    <w:rsid w:val="00721C8F"/>
    <w:rsid w:val="007249C6"/>
    <w:rsid w:val="00724DEA"/>
    <w:rsid w:val="00725ED9"/>
    <w:rsid w:val="007266C9"/>
    <w:rsid w:val="00727B63"/>
    <w:rsid w:val="0073160F"/>
    <w:rsid w:val="00733208"/>
    <w:rsid w:val="007336F9"/>
    <w:rsid w:val="00733C9F"/>
    <w:rsid w:val="00734088"/>
    <w:rsid w:val="00734555"/>
    <w:rsid w:val="00735C00"/>
    <w:rsid w:val="00736BC2"/>
    <w:rsid w:val="00741CE3"/>
    <w:rsid w:val="00744E85"/>
    <w:rsid w:val="00745BAC"/>
    <w:rsid w:val="00746125"/>
    <w:rsid w:val="0074617D"/>
    <w:rsid w:val="007471A7"/>
    <w:rsid w:val="00751AFD"/>
    <w:rsid w:val="007521E6"/>
    <w:rsid w:val="007545DB"/>
    <w:rsid w:val="007549EE"/>
    <w:rsid w:val="00754A65"/>
    <w:rsid w:val="00754C3D"/>
    <w:rsid w:val="00756841"/>
    <w:rsid w:val="00757241"/>
    <w:rsid w:val="007606A6"/>
    <w:rsid w:val="00761278"/>
    <w:rsid w:val="00761882"/>
    <w:rsid w:val="00761EBF"/>
    <w:rsid w:val="00762ED9"/>
    <w:rsid w:val="0076335B"/>
    <w:rsid w:val="0076340E"/>
    <w:rsid w:val="00763ACC"/>
    <w:rsid w:val="00763CC3"/>
    <w:rsid w:val="007658E2"/>
    <w:rsid w:val="00765EDB"/>
    <w:rsid w:val="00766AA0"/>
    <w:rsid w:val="00766D91"/>
    <w:rsid w:val="00772CD2"/>
    <w:rsid w:val="007746EF"/>
    <w:rsid w:val="007748F1"/>
    <w:rsid w:val="00774B1D"/>
    <w:rsid w:val="00775DDC"/>
    <w:rsid w:val="007776EB"/>
    <w:rsid w:val="00777C1F"/>
    <w:rsid w:val="00780ABA"/>
    <w:rsid w:val="00780D6E"/>
    <w:rsid w:val="007811DF"/>
    <w:rsid w:val="00781223"/>
    <w:rsid w:val="00781984"/>
    <w:rsid w:val="007821E8"/>
    <w:rsid w:val="007832FC"/>
    <w:rsid w:val="00783F09"/>
    <w:rsid w:val="00784169"/>
    <w:rsid w:val="00784545"/>
    <w:rsid w:val="00784A9F"/>
    <w:rsid w:val="00785D1C"/>
    <w:rsid w:val="00785D2B"/>
    <w:rsid w:val="007867F9"/>
    <w:rsid w:val="00787C7E"/>
    <w:rsid w:val="00790015"/>
    <w:rsid w:val="00790C00"/>
    <w:rsid w:val="00792A5A"/>
    <w:rsid w:val="00792CAA"/>
    <w:rsid w:val="007931C8"/>
    <w:rsid w:val="007939C2"/>
    <w:rsid w:val="00794549"/>
    <w:rsid w:val="00794E2B"/>
    <w:rsid w:val="00795A57"/>
    <w:rsid w:val="00797B7C"/>
    <w:rsid w:val="007A1124"/>
    <w:rsid w:val="007A2688"/>
    <w:rsid w:val="007A309F"/>
    <w:rsid w:val="007A30F1"/>
    <w:rsid w:val="007A4656"/>
    <w:rsid w:val="007A5B71"/>
    <w:rsid w:val="007A6678"/>
    <w:rsid w:val="007A6BF1"/>
    <w:rsid w:val="007A6D0B"/>
    <w:rsid w:val="007A72C0"/>
    <w:rsid w:val="007A78C9"/>
    <w:rsid w:val="007A7CF8"/>
    <w:rsid w:val="007B1749"/>
    <w:rsid w:val="007B1FFA"/>
    <w:rsid w:val="007B26DD"/>
    <w:rsid w:val="007B5049"/>
    <w:rsid w:val="007B54AA"/>
    <w:rsid w:val="007B6C65"/>
    <w:rsid w:val="007C04B5"/>
    <w:rsid w:val="007C07E5"/>
    <w:rsid w:val="007C09E1"/>
    <w:rsid w:val="007C27FB"/>
    <w:rsid w:val="007C3C7B"/>
    <w:rsid w:val="007C3D12"/>
    <w:rsid w:val="007C50E0"/>
    <w:rsid w:val="007C56A6"/>
    <w:rsid w:val="007C688E"/>
    <w:rsid w:val="007C6B17"/>
    <w:rsid w:val="007C784E"/>
    <w:rsid w:val="007D0298"/>
    <w:rsid w:val="007D05E8"/>
    <w:rsid w:val="007D1D8D"/>
    <w:rsid w:val="007D23DE"/>
    <w:rsid w:val="007D26D3"/>
    <w:rsid w:val="007D63CE"/>
    <w:rsid w:val="007D67C0"/>
    <w:rsid w:val="007D6959"/>
    <w:rsid w:val="007D72B7"/>
    <w:rsid w:val="007D7949"/>
    <w:rsid w:val="007D7B5A"/>
    <w:rsid w:val="007E0398"/>
    <w:rsid w:val="007E1521"/>
    <w:rsid w:val="007E1BB6"/>
    <w:rsid w:val="007E3EEE"/>
    <w:rsid w:val="007E3F25"/>
    <w:rsid w:val="007E437F"/>
    <w:rsid w:val="007E5847"/>
    <w:rsid w:val="007E5B06"/>
    <w:rsid w:val="007E66C3"/>
    <w:rsid w:val="007E71D3"/>
    <w:rsid w:val="007E72F0"/>
    <w:rsid w:val="007F12B8"/>
    <w:rsid w:val="007F1E55"/>
    <w:rsid w:val="007F28E9"/>
    <w:rsid w:val="007F3BD5"/>
    <w:rsid w:val="007F3D54"/>
    <w:rsid w:val="007F4994"/>
    <w:rsid w:val="007F6017"/>
    <w:rsid w:val="007F6AB6"/>
    <w:rsid w:val="007F73C3"/>
    <w:rsid w:val="00800D4F"/>
    <w:rsid w:val="0080162A"/>
    <w:rsid w:val="00803506"/>
    <w:rsid w:val="00803F13"/>
    <w:rsid w:val="00804322"/>
    <w:rsid w:val="00804772"/>
    <w:rsid w:val="00805AC1"/>
    <w:rsid w:val="00805B4E"/>
    <w:rsid w:val="0080779F"/>
    <w:rsid w:val="008117C1"/>
    <w:rsid w:val="00812495"/>
    <w:rsid w:val="00813A15"/>
    <w:rsid w:val="00813F36"/>
    <w:rsid w:val="008148AC"/>
    <w:rsid w:val="00815F48"/>
    <w:rsid w:val="008161E5"/>
    <w:rsid w:val="00817165"/>
    <w:rsid w:val="00820681"/>
    <w:rsid w:val="00820D6A"/>
    <w:rsid w:val="0082220C"/>
    <w:rsid w:val="00822F8A"/>
    <w:rsid w:val="00823469"/>
    <w:rsid w:val="00823F10"/>
    <w:rsid w:val="00824FB8"/>
    <w:rsid w:val="00826833"/>
    <w:rsid w:val="00826C2F"/>
    <w:rsid w:val="00827774"/>
    <w:rsid w:val="00827A19"/>
    <w:rsid w:val="00830446"/>
    <w:rsid w:val="00830C4E"/>
    <w:rsid w:val="0083115B"/>
    <w:rsid w:val="008311E8"/>
    <w:rsid w:val="008318C1"/>
    <w:rsid w:val="00833065"/>
    <w:rsid w:val="008334F8"/>
    <w:rsid w:val="0083365B"/>
    <w:rsid w:val="00833830"/>
    <w:rsid w:val="00837C1E"/>
    <w:rsid w:val="0084087E"/>
    <w:rsid w:val="008408FB"/>
    <w:rsid w:val="00841377"/>
    <w:rsid w:val="008420B5"/>
    <w:rsid w:val="00844160"/>
    <w:rsid w:val="0084432F"/>
    <w:rsid w:val="00847045"/>
    <w:rsid w:val="008476DF"/>
    <w:rsid w:val="008519DA"/>
    <w:rsid w:val="00852DC0"/>
    <w:rsid w:val="0085361D"/>
    <w:rsid w:val="00853C4C"/>
    <w:rsid w:val="008545AD"/>
    <w:rsid w:val="008549FA"/>
    <w:rsid w:val="00855632"/>
    <w:rsid w:val="008562F4"/>
    <w:rsid w:val="00860A5F"/>
    <w:rsid w:val="00860EEF"/>
    <w:rsid w:val="0086115D"/>
    <w:rsid w:val="008620A1"/>
    <w:rsid w:val="00862A85"/>
    <w:rsid w:val="00862B0C"/>
    <w:rsid w:val="008631B0"/>
    <w:rsid w:val="0086344C"/>
    <w:rsid w:val="00863701"/>
    <w:rsid w:val="008667BF"/>
    <w:rsid w:val="008740FC"/>
    <w:rsid w:val="00874408"/>
    <w:rsid w:val="00874717"/>
    <w:rsid w:val="008748B5"/>
    <w:rsid w:val="00876689"/>
    <w:rsid w:val="00876DB8"/>
    <w:rsid w:val="00877EE5"/>
    <w:rsid w:val="008809A0"/>
    <w:rsid w:val="008811CF"/>
    <w:rsid w:val="00881A4D"/>
    <w:rsid w:val="008827E7"/>
    <w:rsid w:val="00882B20"/>
    <w:rsid w:val="0088472A"/>
    <w:rsid w:val="00885271"/>
    <w:rsid w:val="00885846"/>
    <w:rsid w:val="008871EE"/>
    <w:rsid w:val="0088731F"/>
    <w:rsid w:val="00887399"/>
    <w:rsid w:val="00887432"/>
    <w:rsid w:val="00887C70"/>
    <w:rsid w:val="00891A7D"/>
    <w:rsid w:val="00891C12"/>
    <w:rsid w:val="00892076"/>
    <w:rsid w:val="00892928"/>
    <w:rsid w:val="00892D11"/>
    <w:rsid w:val="00894765"/>
    <w:rsid w:val="00895C59"/>
    <w:rsid w:val="00896275"/>
    <w:rsid w:val="008969F4"/>
    <w:rsid w:val="00896C2C"/>
    <w:rsid w:val="00897029"/>
    <w:rsid w:val="00897D29"/>
    <w:rsid w:val="008A3106"/>
    <w:rsid w:val="008A3E2F"/>
    <w:rsid w:val="008A488F"/>
    <w:rsid w:val="008A63CB"/>
    <w:rsid w:val="008A6E45"/>
    <w:rsid w:val="008B0D3F"/>
    <w:rsid w:val="008B11C0"/>
    <w:rsid w:val="008B152A"/>
    <w:rsid w:val="008B2132"/>
    <w:rsid w:val="008B2855"/>
    <w:rsid w:val="008B4323"/>
    <w:rsid w:val="008B46BB"/>
    <w:rsid w:val="008B4E97"/>
    <w:rsid w:val="008B5A33"/>
    <w:rsid w:val="008B66DD"/>
    <w:rsid w:val="008B683F"/>
    <w:rsid w:val="008B6DDC"/>
    <w:rsid w:val="008C055E"/>
    <w:rsid w:val="008C1901"/>
    <w:rsid w:val="008C25A0"/>
    <w:rsid w:val="008C3027"/>
    <w:rsid w:val="008C3162"/>
    <w:rsid w:val="008C41E7"/>
    <w:rsid w:val="008C46F9"/>
    <w:rsid w:val="008C4A07"/>
    <w:rsid w:val="008C4A3C"/>
    <w:rsid w:val="008C5597"/>
    <w:rsid w:val="008D0C52"/>
    <w:rsid w:val="008D19E3"/>
    <w:rsid w:val="008D266B"/>
    <w:rsid w:val="008D2CE3"/>
    <w:rsid w:val="008D35F3"/>
    <w:rsid w:val="008D4447"/>
    <w:rsid w:val="008D44D6"/>
    <w:rsid w:val="008D5BDF"/>
    <w:rsid w:val="008E18C5"/>
    <w:rsid w:val="008E21A9"/>
    <w:rsid w:val="008E236B"/>
    <w:rsid w:val="008E31FE"/>
    <w:rsid w:val="008E48C5"/>
    <w:rsid w:val="008E60BB"/>
    <w:rsid w:val="008E78A0"/>
    <w:rsid w:val="008F01D6"/>
    <w:rsid w:val="008F2A0B"/>
    <w:rsid w:val="008F380C"/>
    <w:rsid w:val="008F3F7C"/>
    <w:rsid w:val="008F4270"/>
    <w:rsid w:val="008F61A8"/>
    <w:rsid w:val="008F6D8A"/>
    <w:rsid w:val="008F7138"/>
    <w:rsid w:val="008F7340"/>
    <w:rsid w:val="00900217"/>
    <w:rsid w:val="009013FF"/>
    <w:rsid w:val="00901495"/>
    <w:rsid w:val="00901915"/>
    <w:rsid w:val="00901E17"/>
    <w:rsid w:val="00902DC4"/>
    <w:rsid w:val="00904F58"/>
    <w:rsid w:val="009064EB"/>
    <w:rsid w:val="00906822"/>
    <w:rsid w:val="009103BC"/>
    <w:rsid w:val="00911BA3"/>
    <w:rsid w:val="00912FA5"/>
    <w:rsid w:val="0091318D"/>
    <w:rsid w:val="0091343C"/>
    <w:rsid w:val="009135E1"/>
    <w:rsid w:val="009137D7"/>
    <w:rsid w:val="00913927"/>
    <w:rsid w:val="009146C1"/>
    <w:rsid w:val="00914A1B"/>
    <w:rsid w:val="0091504D"/>
    <w:rsid w:val="00915DD3"/>
    <w:rsid w:val="00920153"/>
    <w:rsid w:val="00920A01"/>
    <w:rsid w:val="0092100A"/>
    <w:rsid w:val="00922DF6"/>
    <w:rsid w:val="009230E8"/>
    <w:rsid w:val="0092481E"/>
    <w:rsid w:val="00924CF2"/>
    <w:rsid w:val="009256A6"/>
    <w:rsid w:val="009272FA"/>
    <w:rsid w:val="009279DC"/>
    <w:rsid w:val="00930747"/>
    <w:rsid w:val="00931AE3"/>
    <w:rsid w:val="009324AC"/>
    <w:rsid w:val="00932DA2"/>
    <w:rsid w:val="00932F68"/>
    <w:rsid w:val="00932FE4"/>
    <w:rsid w:val="00935C58"/>
    <w:rsid w:val="00935FCC"/>
    <w:rsid w:val="00936375"/>
    <w:rsid w:val="009368A5"/>
    <w:rsid w:val="00936C1A"/>
    <w:rsid w:val="00936C7A"/>
    <w:rsid w:val="00940EB1"/>
    <w:rsid w:val="009419E3"/>
    <w:rsid w:val="00941DA0"/>
    <w:rsid w:val="00942779"/>
    <w:rsid w:val="00942DD8"/>
    <w:rsid w:val="0094376E"/>
    <w:rsid w:val="00943C76"/>
    <w:rsid w:val="009440C1"/>
    <w:rsid w:val="0094486C"/>
    <w:rsid w:val="009452E0"/>
    <w:rsid w:val="009458C5"/>
    <w:rsid w:val="009463D4"/>
    <w:rsid w:val="00946DCE"/>
    <w:rsid w:val="00946F05"/>
    <w:rsid w:val="00951B40"/>
    <w:rsid w:val="00953540"/>
    <w:rsid w:val="00954C4E"/>
    <w:rsid w:val="00954FC7"/>
    <w:rsid w:val="0095708C"/>
    <w:rsid w:val="009578FA"/>
    <w:rsid w:val="009605C6"/>
    <w:rsid w:val="00960D24"/>
    <w:rsid w:val="00960E93"/>
    <w:rsid w:val="00960F98"/>
    <w:rsid w:val="0096155C"/>
    <w:rsid w:val="009616AB"/>
    <w:rsid w:val="00961924"/>
    <w:rsid w:val="009619C8"/>
    <w:rsid w:val="009625A9"/>
    <w:rsid w:val="00962E31"/>
    <w:rsid w:val="00963CAA"/>
    <w:rsid w:val="00963DC0"/>
    <w:rsid w:val="009655A7"/>
    <w:rsid w:val="00967988"/>
    <w:rsid w:val="00971B2F"/>
    <w:rsid w:val="0097231E"/>
    <w:rsid w:val="0097517B"/>
    <w:rsid w:val="009757AB"/>
    <w:rsid w:val="00976B6B"/>
    <w:rsid w:val="00977A4D"/>
    <w:rsid w:val="00980200"/>
    <w:rsid w:val="0098085E"/>
    <w:rsid w:val="0098129D"/>
    <w:rsid w:val="0098204E"/>
    <w:rsid w:val="00984BE7"/>
    <w:rsid w:val="009852D3"/>
    <w:rsid w:val="00985618"/>
    <w:rsid w:val="00985E87"/>
    <w:rsid w:val="009903F9"/>
    <w:rsid w:val="00992A89"/>
    <w:rsid w:val="00993061"/>
    <w:rsid w:val="00993C7D"/>
    <w:rsid w:val="00993E00"/>
    <w:rsid w:val="009960D7"/>
    <w:rsid w:val="009964DD"/>
    <w:rsid w:val="00996694"/>
    <w:rsid w:val="009967AE"/>
    <w:rsid w:val="00996FEF"/>
    <w:rsid w:val="009A25AE"/>
    <w:rsid w:val="009A35FE"/>
    <w:rsid w:val="009A36E0"/>
    <w:rsid w:val="009A50CC"/>
    <w:rsid w:val="009A70A9"/>
    <w:rsid w:val="009A7EE5"/>
    <w:rsid w:val="009B0429"/>
    <w:rsid w:val="009B0470"/>
    <w:rsid w:val="009B0BD4"/>
    <w:rsid w:val="009B0E7C"/>
    <w:rsid w:val="009B12AF"/>
    <w:rsid w:val="009B2ABF"/>
    <w:rsid w:val="009B3172"/>
    <w:rsid w:val="009B365C"/>
    <w:rsid w:val="009B3A5C"/>
    <w:rsid w:val="009B4E6A"/>
    <w:rsid w:val="009B58DB"/>
    <w:rsid w:val="009B72E6"/>
    <w:rsid w:val="009B7D44"/>
    <w:rsid w:val="009C004B"/>
    <w:rsid w:val="009C1AF9"/>
    <w:rsid w:val="009C256C"/>
    <w:rsid w:val="009C25F8"/>
    <w:rsid w:val="009C27B9"/>
    <w:rsid w:val="009C37BE"/>
    <w:rsid w:val="009C3F73"/>
    <w:rsid w:val="009C4060"/>
    <w:rsid w:val="009C4797"/>
    <w:rsid w:val="009C47F1"/>
    <w:rsid w:val="009C5871"/>
    <w:rsid w:val="009C76A1"/>
    <w:rsid w:val="009C7BB7"/>
    <w:rsid w:val="009D1E6E"/>
    <w:rsid w:val="009D1E94"/>
    <w:rsid w:val="009D3FE6"/>
    <w:rsid w:val="009D465B"/>
    <w:rsid w:val="009D5715"/>
    <w:rsid w:val="009D6626"/>
    <w:rsid w:val="009D6DD4"/>
    <w:rsid w:val="009D78C1"/>
    <w:rsid w:val="009E0E32"/>
    <w:rsid w:val="009E1CC8"/>
    <w:rsid w:val="009E2017"/>
    <w:rsid w:val="009E21D3"/>
    <w:rsid w:val="009E27E7"/>
    <w:rsid w:val="009E2E94"/>
    <w:rsid w:val="009E31B5"/>
    <w:rsid w:val="009E3C7E"/>
    <w:rsid w:val="009E4FCD"/>
    <w:rsid w:val="009E556D"/>
    <w:rsid w:val="009E5C30"/>
    <w:rsid w:val="009E6116"/>
    <w:rsid w:val="009E7C2B"/>
    <w:rsid w:val="009F19C9"/>
    <w:rsid w:val="009F2321"/>
    <w:rsid w:val="009F235C"/>
    <w:rsid w:val="009F2F9E"/>
    <w:rsid w:val="009F32FC"/>
    <w:rsid w:val="009F3BC7"/>
    <w:rsid w:val="009F4213"/>
    <w:rsid w:val="009F5486"/>
    <w:rsid w:val="009F6354"/>
    <w:rsid w:val="009F6534"/>
    <w:rsid w:val="009F66A5"/>
    <w:rsid w:val="009F79E8"/>
    <w:rsid w:val="00A0016B"/>
    <w:rsid w:val="00A00444"/>
    <w:rsid w:val="00A00E20"/>
    <w:rsid w:val="00A032CB"/>
    <w:rsid w:val="00A03A5D"/>
    <w:rsid w:val="00A03DAE"/>
    <w:rsid w:val="00A04C30"/>
    <w:rsid w:val="00A06A73"/>
    <w:rsid w:val="00A0756B"/>
    <w:rsid w:val="00A1083F"/>
    <w:rsid w:val="00A123DB"/>
    <w:rsid w:val="00A12482"/>
    <w:rsid w:val="00A138A2"/>
    <w:rsid w:val="00A14E4E"/>
    <w:rsid w:val="00A21107"/>
    <w:rsid w:val="00A21D3E"/>
    <w:rsid w:val="00A22CA3"/>
    <w:rsid w:val="00A235AB"/>
    <w:rsid w:val="00A23D33"/>
    <w:rsid w:val="00A243AE"/>
    <w:rsid w:val="00A2533D"/>
    <w:rsid w:val="00A25B07"/>
    <w:rsid w:val="00A2705E"/>
    <w:rsid w:val="00A27E3A"/>
    <w:rsid w:val="00A306B2"/>
    <w:rsid w:val="00A3189C"/>
    <w:rsid w:val="00A32093"/>
    <w:rsid w:val="00A32521"/>
    <w:rsid w:val="00A33310"/>
    <w:rsid w:val="00A340EC"/>
    <w:rsid w:val="00A34CC3"/>
    <w:rsid w:val="00A36704"/>
    <w:rsid w:val="00A37CC0"/>
    <w:rsid w:val="00A4000A"/>
    <w:rsid w:val="00A41DA1"/>
    <w:rsid w:val="00A41F10"/>
    <w:rsid w:val="00A424ED"/>
    <w:rsid w:val="00A4251C"/>
    <w:rsid w:val="00A42F86"/>
    <w:rsid w:val="00A433D0"/>
    <w:rsid w:val="00A436D3"/>
    <w:rsid w:val="00A44782"/>
    <w:rsid w:val="00A45974"/>
    <w:rsid w:val="00A46DAE"/>
    <w:rsid w:val="00A46DEB"/>
    <w:rsid w:val="00A50FC5"/>
    <w:rsid w:val="00A51816"/>
    <w:rsid w:val="00A52270"/>
    <w:rsid w:val="00A53047"/>
    <w:rsid w:val="00A545CA"/>
    <w:rsid w:val="00A548F5"/>
    <w:rsid w:val="00A55C9A"/>
    <w:rsid w:val="00A565FC"/>
    <w:rsid w:val="00A56A35"/>
    <w:rsid w:val="00A57F87"/>
    <w:rsid w:val="00A60AA5"/>
    <w:rsid w:val="00A60B60"/>
    <w:rsid w:val="00A61057"/>
    <w:rsid w:val="00A6170D"/>
    <w:rsid w:val="00A61986"/>
    <w:rsid w:val="00A61CA2"/>
    <w:rsid w:val="00A61CCC"/>
    <w:rsid w:val="00A61FAA"/>
    <w:rsid w:val="00A635B1"/>
    <w:rsid w:val="00A64ECE"/>
    <w:rsid w:val="00A66573"/>
    <w:rsid w:val="00A70852"/>
    <w:rsid w:val="00A718D6"/>
    <w:rsid w:val="00A72FA5"/>
    <w:rsid w:val="00A72FC5"/>
    <w:rsid w:val="00A730AA"/>
    <w:rsid w:val="00A73135"/>
    <w:rsid w:val="00A74997"/>
    <w:rsid w:val="00A7544A"/>
    <w:rsid w:val="00A756BC"/>
    <w:rsid w:val="00A75980"/>
    <w:rsid w:val="00A76301"/>
    <w:rsid w:val="00A803F9"/>
    <w:rsid w:val="00A81C7B"/>
    <w:rsid w:val="00A8233B"/>
    <w:rsid w:val="00A83A07"/>
    <w:rsid w:val="00A83F1F"/>
    <w:rsid w:val="00A844C2"/>
    <w:rsid w:val="00A84CC8"/>
    <w:rsid w:val="00A85E86"/>
    <w:rsid w:val="00A861B5"/>
    <w:rsid w:val="00A86725"/>
    <w:rsid w:val="00A8733F"/>
    <w:rsid w:val="00A877B2"/>
    <w:rsid w:val="00A90767"/>
    <w:rsid w:val="00A90C1A"/>
    <w:rsid w:val="00A914BF"/>
    <w:rsid w:val="00A915E0"/>
    <w:rsid w:val="00A91758"/>
    <w:rsid w:val="00A921BA"/>
    <w:rsid w:val="00A92EED"/>
    <w:rsid w:val="00A93CCF"/>
    <w:rsid w:val="00A9407A"/>
    <w:rsid w:val="00A9473D"/>
    <w:rsid w:val="00A95391"/>
    <w:rsid w:val="00A953A7"/>
    <w:rsid w:val="00A95D38"/>
    <w:rsid w:val="00A9676F"/>
    <w:rsid w:val="00A97BCC"/>
    <w:rsid w:val="00AA0277"/>
    <w:rsid w:val="00AA1B0D"/>
    <w:rsid w:val="00AA20FF"/>
    <w:rsid w:val="00AA259F"/>
    <w:rsid w:val="00AA279A"/>
    <w:rsid w:val="00AA356B"/>
    <w:rsid w:val="00AA444D"/>
    <w:rsid w:val="00AA558D"/>
    <w:rsid w:val="00AA5D22"/>
    <w:rsid w:val="00AA5F0A"/>
    <w:rsid w:val="00AA60DE"/>
    <w:rsid w:val="00AB0BCD"/>
    <w:rsid w:val="00AB12CC"/>
    <w:rsid w:val="00AB1EEC"/>
    <w:rsid w:val="00AB22E5"/>
    <w:rsid w:val="00AB27C0"/>
    <w:rsid w:val="00AB2C81"/>
    <w:rsid w:val="00AB345F"/>
    <w:rsid w:val="00AB3855"/>
    <w:rsid w:val="00AB3DFD"/>
    <w:rsid w:val="00AB4920"/>
    <w:rsid w:val="00AB6CA1"/>
    <w:rsid w:val="00AC14F1"/>
    <w:rsid w:val="00AC1AE1"/>
    <w:rsid w:val="00AC22C3"/>
    <w:rsid w:val="00AC2FDA"/>
    <w:rsid w:val="00AC3720"/>
    <w:rsid w:val="00AC37DF"/>
    <w:rsid w:val="00AC3B62"/>
    <w:rsid w:val="00AC5942"/>
    <w:rsid w:val="00AC5956"/>
    <w:rsid w:val="00AC5C31"/>
    <w:rsid w:val="00AC626E"/>
    <w:rsid w:val="00AC72A9"/>
    <w:rsid w:val="00AD035F"/>
    <w:rsid w:val="00AD0860"/>
    <w:rsid w:val="00AD1211"/>
    <w:rsid w:val="00AD24F1"/>
    <w:rsid w:val="00AD259E"/>
    <w:rsid w:val="00AD322F"/>
    <w:rsid w:val="00AD3FDC"/>
    <w:rsid w:val="00AD4945"/>
    <w:rsid w:val="00AD4CE4"/>
    <w:rsid w:val="00AE0209"/>
    <w:rsid w:val="00AE1029"/>
    <w:rsid w:val="00AE112D"/>
    <w:rsid w:val="00AE1619"/>
    <w:rsid w:val="00AE2EF8"/>
    <w:rsid w:val="00AE3F76"/>
    <w:rsid w:val="00AE4426"/>
    <w:rsid w:val="00AE4C2C"/>
    <w:rsid w:val="00AE5522"/>
    <w:rsid w:val="00AE6B12"/>
    <w:rsid w:val="00AE76FB"/>
    <w:rsid w:val="00AE7DD9"/>
    <w:rsid w:val="00AF0746"/>
    <w:rsid w:val="00AF1E2F"/>
    <w:rsid w:val="00AF2C31"/>
    <w:rsid w:val="00AF386A"/>
    <w:rsid w:val="00AF3ED9"/>
    <w:rsid w:val="00AF47CC"/>
    <w:rsid w:val="00AF5790"/>
    <w:rsid w:val="00AF5912"/>
    <w:rsid w:val="00AF5AD7"/>
    <w:rsid w:val="00AF5ADA"/>
    <w:rsid w:val="00AF6440"/>
    <w:rsid w:val="00AF7C1B"/>
    <w:rsid w:val="00B00D78"/>
    <w:rsid w:val="00B02EFA"/>
    <w:rsid w:val="00B03504"/>
    <w:rsid w:val="00B042FC"/>
    <w:rsid w:val="00B10054"/>
    <w:rsid w:val="00B11449"/>
    <w:rsid w:val="00B12946"/>
    <w:rsid w:val="00B1340D"/>
    <w:rsid w:val="00B137BD"/>
    <w:rsid w:val="00B13BBD"/>
    <w:rsid w:val="00B14C9B"/>
    <w:rsid w:val="00B172F7"/>
    <w:rsid w:val="00B17455"/>
    <w:rsid w:val="00B17D60"/>
    <w:rsid w:val="00B23492"/>
    <w:rsid w:val="00B2383E"/>
    <w:rsid w:val="00B240C7"/>
    <w:rsid w:val="00B241D5"/>
    <w:rsid w:val="00B25FEA"/>
    <w:rsid w:val="00B3040D"/>
    <w:rsid w:val="00B32562"/>
    <w:rsid w:val="00B3589A"/>
    <w:rsid w:val="00B364D3"/>
    <w:rsid w:val="00B429CD"/>
    <w:rsid w:val="00B42E28"/>
    <w:rsid w:val="00B43792"/>
    <w:rsid w:val="00B43D3F"/>
    <w:rsid w:val="00B44A5D"/>
    <w:rsid w:val="00B500D4"/>
    <w:rsid w:val="00B50285"/>
    <w:rsid w:val="00B50642"/>
    <w:rsid w:val="00B50786"/>
    <w:rsid w:val="00B51374"/>
    <w:rsid w:val="00B51CA7"/>
    <w:rsid w:val="00B51D55"/>
    <w:rsid w:val="00B52B52"/>
    <w:rsid w:val="00B52E49"/>
    <w:rsid w:val="00B53635"/>
    <w:rsid w:val="00B54480"/>
    <w:rsid w:val="00B54544"/>
    <w:rsid w:val="00B55CBB"/>
    <w:rsid w:val="00B5637A"/>
    <w:rsid w:val="00B56E32"/>
    <w:rsid w:val="00B57C7D"/>
    <w:rsid w:val="00B619A9"/>
    <w:rsid w:val="00B62AD7"/>
    <w:rsid w:val="00B652DB"/>
    <w:rsid w:val="00B65D78"/>
    <w:rsid w:val="00B6635E"/>
    <w:rsid w:val="00B671B5"/>
    <w:rsid w:val="00B6734A"/>
    <w:rsid w:val="00B6771E"/>
    <w:rsid w:val="00B71A5C"/>
    <w:rsid w:val="00B71BA9"/>
    <w:rsid w:val="00B7317D"/>
    <w:rsid w:val="00B73A35"/>
    <w:rsid w:val="00B74A17"/>
    <w:rsid w:val="00B75905"/>
    <w:rsid w:val="00B76791"/>
    <w:rsid w:val="00B77118"/>
    <w:rsid w:val="00B771C4"/>
    <w:rsid w:val="00B774E5"/>
    <w:rsid w:val="00B77CD8"/>
    <w:rsid w:val="00B81052"/>
    <w:rsid w:val="00B814FC"/>
    <w:rsid w:val="00B821B1"/>
    <w:rsid w:val="00B83B85"/>
    <w:rsid w:val="00B84E1A"/>
    <w:rsid w:val="00B84F37"/>
    <w:rsid w:val="00B8546A"/>
    <w:rsid w:val="00B85A47"/>
    <w:rsid w:val="00B862E4"/>
    <w:rsid w:val="00B86A0A"/>
    <w:rsid w:val="00B87C3E"/>
    <w:rsid w:val="00B9004E"/>
    <w:rsid w:val="00B90CF9"/>
    <w:rsid w:val="00B912F1"/>
    <w:rsid w:val="00B91B7E"/>
    <w:rsid w:val="00B923D1"/>
    <w:rsid w:val="00B9352A"/>
    <w:rsid w:val="00B93B01"/>
    <w:rsid w:val="00B93C16"/>
    <w:rsid w:val="00B94549"/>
    <w:rsid w:val="00B9545D"/>
    <w:rsid w:val="00B96BE1"/>
    <w:rsid w:val="00B97FA5"/>
    <w:rsid w:val="00BA0729"/>
    <w:rsid w:val="00BA2E04"/>
    <w:rsid w:val="00BA309F"/>
    <w:rsid w:val="00BA4F58"/>
    <w:rsid w:val="00BA5455"/>
    <w:rsid w:val="00BA55AB"/>
    <w:rsid w:val="00BA56FE"/>
    <w:rsid w:val="00BA5EE1"/>
    <w:rsid w:val="00BA67C0"/>
    <w:rsid w:val="00BA69AE"/>
    <w:rsid w:val="00BA7AF2"/>
    <w:rsid w:val="00BB0BA3"/>
    <w:rsid w:val="00BB0E0F"/>
    <w:rsid w:val="00BB1BBE"/>
    <w:rsid w:val="00BB24F0"/>
    <w:rsid w:val="00BB2A07"/>
    <w:rsid w:val="00BB2F37"/>
    <w:rsid w:val="00BB3280"/>
    <w:rsid w:val="00BB3ED4"/>
    <w:rsid w:val="00BB5797"/>
    <w:rsid w:val="00BB6C6F"/>
    <w:rsid w:val="00BC00BB"/>
    <w:rsid w:val="00BC05EF"/>
    <w:rsid w:val="00BC212A"/>
    <w:rsid w:val="00BC2174"/>
    <w:rsid w:val="00BC21DB"/>
    <w:rsid w:val="00BC3509"/>
    <w:rsid w:val="00BC366B"/>
    <w:rsid w:val="00BC3EA3"/>
    <w:rsid w:val="00BC4FEE"/>
    <w:rsid w:val="00BC687E"/>
    <w:rsid w:val="00BC7D16"/>
    <w:rsid w:val="00BD11D5"/>
    <w:rsid w:val="00BD1BF2"/>
    <w:rsid w:val="00BD3896"/>
    <w:rsid w:val="00BD6A44"/>
    <w:rsid w:val="00BD73CA"/>
    <w:rsid w:val="00BD7A58"/>
    <w:rsid w:val="00BD7C9E"/>
    <w:rsid w:val="00BE03F2"/>
    <w:rsid w:val="00BE05CA"/>
    <w:rsid w:val="00BE12DB"/>
    <w:rsid w:val="00BE1DCA"/>
    <w:rsid w:val="00BE3390"/>
    <w:rsid w:val="00BE4C2D"/>
    <w:rsid w:val="00BE5355"/>
    <w:rsid w:val="00BE56B2"/>
    <w:rsid w:val="00BE5822"/>
    <w:rsid w:val="00BE6966"/>
    <w:rsid w:val="00BE6F48"/>
    <w:rsid w:val="00BE714E"/>
    <w:rsid w:val="00BE74C5"/>
    <w:rsid w:val="00BE7CA1"/>
    <w:rsid w:val="00BE7DF1"/>
    <w:rsid w:val="00BF1046"/>
    <w:rsid w:val="00BF360F"/>
    <w:rsid w:val="00BF4030"/>
    <w:rsid w:val="00BF63A4"/>
    <w:rsid w:val="00BF6B4F"/>
    <w:rsid w:val="00C00793"/>
    <w:rsid w:val="00C02B25"/>
    <w:rsid w:val="00C02D19"/>
    <w:rsid w:val="00C02FA9"/>
    <w:rsid w:val="00C03988"/>
    <w:rsid w:val="00C0573E"/>
    <w:rsid w:val="00C05D20"/>
    <w:rsid w:val="00C069D1"/>
    <w:rsid w:val="00C06FF8"/>
    <w:rsid w:val="00C07E0F"/>
    <w:rsid w:val="00C100E2"/>
    <w:rsid w:val="00C126A2"/>
    <w:rsid w:val="00C12D10"/>
    <w:rsid w:val="00C145A2"/>
    <w:rsid w:val="00C1463D"/>
    <w:rsid w:val="00C1523F"/>
    <w:rsid w:val="00C15266"/>
    <w:rsid w:val="00C159BA"/>
    <w:rsid w:val="00C1623F"/>
    <w:rsid w:val="00C16ECC"/>
    <w:rsid w:val="00C17860"/>
    <w:rsid w:val="00C20D18"/>
    <w:rsid w:val="00C21C36"/>
    <w:rsid w:val="00C21E5C"/>
    <w:rsid w:val="00C22D30"/>
    <w:rsid w:val="00C22FC1"/>
    <w:rsid w:val="00C2458A"/>
    <w:rsid w:val="00C248C5"/>
    <w:rsid w:val="00C2650F"/>
    <w:rsid w:val="00C27AAA"/>
    <w:rsid w:val="00C27D31"/>
    <w:rsid w:val="00C317C4"/>
    <w:rsid w:val="00C3293D"/>
    <w:rsid w:val="00C33576"/>
    <w:rsid w:val="00C33B8F"/>
    <w:rsid w:val="00C33FFF"/>
    <w:rsid w:val="00C34A79"/>
    <w:rsid w:val="00C34DE2"/>
    <w:rsid w:val="00C3594C"/>
    <w:rsid w:val="00C37187"/>
    <w:rsid w:val="00C40A1C"/>
    <w:rsid w:val="00C4140F"/>
    <w:rsid w:val="00C4169E"/>
    <w:rsid w:val="00C41818"/>
    <w:rsid w:val="00C42B17"/>
    <w:rsid w:val="00C45BCD"/>
    <w:rsid w:val="00C45E58"/>
    <w:rsid w:val="00C46C9D"/>
    <w:rsid w:val="00C5162C"/>
    <w:rsid w:val="00C53BCB"/>
    <w:rsid w:val="00C561CC"/>
    <w:rsid w:val="00C5692D"/>
    <w:rsid w:val="00C56956"/>
    <w:rsid w:val="00C57D75"/>
    <w:rsid w:val="00C602FB"/>
    <w:rsid w:val="00C60869"/>
    <w:rsid w:val="00C6107C"/>
    <w:rsid w:val="00C6198B"/>
    <w:rsid w:val="00C62CD7"/>
    <w:rsid w:val="00C634B7"/>
    <w:rsid w:val="00C63717"/>
    <w:rsid w:val="00C639F5"/>
    <w:rsid w:val="00C644A8"/>
    <w:rsid w:val="00C655C5"/>
    <w:rsid w:val="00C65BA0"/>
    <w:rsid w:val="00C65E3A"/>
    <w:rsid w:val="00C66649"/>
    <w:rsid w:val="00C66738"/>
    <w:rsid w:val="00C66BA0"/>
    <w:rsid w:val="00C67051"/>
    <w:rsid w:val="00C67409"/>
    <w:rsid w:val="00C675DA"/>
    <w:rsid w:val="00C67B49"/>
    <w:rsid w:val="00C70798"/>
    <w:rsid w:val="00C70852"/>
    <w:rsid w:val="00C712B3"/>
    <w:rsid w:val="00C72397"/>
    <w:rsid w:val="00C725CB"/>
    <w:rsid w:val="00C73586"/>
    <w:rsid w:val="00C752DE"/>
    <w:rsid w:val="00C75350"/>
    <w:rsid w:val="00C76CB7"/>
    <w:rsid w:val="00C804A8"/>
    <w:rsid w:val="00C8345C"/>
    <w:rsid w:val="00C835D1"/>
    <w:rsid w:val="00C83E00"/>
    <w:rsid w:val="00C84641"/>
    <w:rsid w:val="00C86ECC"/>
    <w:rsid w:val="00C910A2"/>
    <w:rsid w:val="00C92B6D"/>
    <w:rsid w:val="00C9344B"/>
    <w:rsid w:val="00C96635"/>
    <w:rsid w:val="00C97826"/>
    <w:rsid w:val="00C97D14"/>
    <w:rsid w:val="00CA10C0"/>
    <w:rsid w:val="00CA1F01"/>
    <w:rsid w:val="00CA3F92"/>
    <w:rsid w:val="00CA58D3"/>
    <w:rsid w:val="00CA5BAB"/>
    <w:rsid w:val="00CA6311"/>
    <w:rsid w:val="00CA6818"/>
    <w:rsid w:val="00CA764B"/>
    <w:rsid w:val="00CA7D88"/>
    <w:rsid w:val="00CB047E"/>
    <w:rsid w:val="00CB08CF"/>
    <w:rsid w:val="00CB19FA"/>
    <w:rsid w:val="00CB3EE8"/>
    <w:rsid w:val="00CB4578"/>
    <w:rsid w:val="00CB56F9"/>
    <w:rsid w:val="00CB6F92"/>
    <w:rsid w:val="00CB79E1"/>
    <w:rsid w:val="00CC0A9B"/>
    <w:rsid w:val="00CC1036"/>
    <w:rsid w:val="00CC1469"/>
    <w:rsid w:val="00CC152A"/>
    <w:rsid w:val="00CC1D50"/>
    <w:rsid w:val="00CC1DB7"/>
    <w:rsid w:val="00CC224D"/>
    <w:rsid w:val="00CC2D52"/>
    <w:rsid w:val="00CC2FE6"/>
    <w:rsid w:val="00CC34A0"/>
    <w:rsid w:val="00CC35AB"/>
    <w:rsid w:val="00CC3F5C"/>
    <w:rsid w:val="00CC400B"/>
    <w:rsid w:val="00CC54C2"/>
    <w:rsid w:val="00CC746F"/>
    <w:rsid w:val="00CD1FE2"/>
    <w:rsid w:val="00CD3F92"/>
    <w:rsid w:val="00CD4436"/>
    <w:rsid w:val="00CD5343"/>
    <w:rsid w:val="00CD55ED"/>
    <w:rsid w:val="00CD646E"/>
    <w:rsid w:val="00CD67F3"/>
    <w:rsid w:val="00CD6A3A"/>
    <w:rsid w:val="00CD721C"/>
    <w:rsid w:val="00CE0F12"/>
    <w:rsid w:val="00CE143E"/>
    <w:rsid w:val="00CE179C"/>
    <w:rsid w:val="00CE46A8"/>
    <w:rsid w:val="00CE53B5"/>
    <w:rsid w:val="00CE7594"/>
    <w:rsid w:val="00CE7ABA"/>
    <w:rsid w:val="00CE7B51"/>
    <w:rsid w:val="00CF0162"/>
    <w:rsid w:val="00CF0519"/>
    <w:rsid w:val="00CF5E76"/>
    <w:rsid w:val="00CF72AC"/>
    <w:rsid w:val="00D011AD"/>
    <w:rsid w:val="00D017FC"/>
    <w:rsid w:val="00D01A51"/>
    <w:rsid w:val="00D01EF0"/>
    <w:rsid w:val="00D024DD"/>
    <w:rsid w:val="00D02E8F"/>
    <w:rsid w:val="00D03A82"/>
    <w:rsid w:val="00D03C5C"/>
    <w:rsid w:val="00D03DBA"/>
    <w:rsid w:val="00D0444E"/>
    <w:rsid w:val="00D0593A"/>
    <w:rsid w:val="00D059D3"/>
    <w:rsid w:val="00D05A4F"/>
    <w:rsid w:val="00D05EEB"/>
    <w:rsid w:val="00D06A70"/>
    <w:rsid w:val="00D07A98"/>
    <w:rsid w:val="00D07EF7"/>
    <w:rsid w:val="00D11B4D"/>
    <w:rsid w:val="00D11C7A"/>
    <w:rsid w:val="00D12F12"/>
    <w:rsid w:val="00D1314B"/>
    <w:rsid w:val="00D134B8"/>
    <w:rsid w:val="00D155E4"/>
    <w:rsid w:val="00D1564A"/>
    <w:rsid w:val="00D1598C"/>
    <w:rsid w:val="00D17051"/>
    <w:rsid w:val="00D17BE9"/>
    <w:rsid w:val="00D2052F"/>
    <w:rsid w:val="00D25DBA"/>
    <w:rsid w:val="00D272D5"/>
    <w:rsid w:val="00D303FB"/>
    <w:rsid w:val="00D30536"/>
    <w:rsid w:val="00D33086"/>
    <w:rsid w:val="00D33D82"/>
    <w:rsid w:val="00D3435E"/>
    <w:rsid w:val="00D350B8"/>
    <w:rsid w:val="00D35FC2"/>
    <w:rsid w:val="00D3630C"/>
    <w:rsid w:val="00D369CC"/>
    <w:rsid w:val="00D36D0F"/>
    <w:rsid w:val="00D373D6"/>
    <w:rsid w:val="00D3785A"/>
    <w:rsid w:val="00D40334"/>
    <w:rsid w:val="00D4158F"/>
    <w:rsid w:val="00D42B74"/>
    <w:rsid w:val="00D43E96"/>
    <w:rsid w:val="00D46BC0"/>
    <w:rsid w:val="00D46DD0"/>
    <w:rsid w:val="00D502D9"/>
    <w:rsid w:val="00D503D2"/>
    <w:rsid w:val="00D50911"/>
    <w:rsid w:val="00D5148A"/>
    <w:rsid w:val="00D51BA9"/>
    <w:rsid w:val="00D51DF4"/>
    <w:rsid w:val="00D521FE"/>
    <w:rsid w:val="00D53969"/>
    <w:rsid w:val="00D541FD"/>
    <w:rsid w:val="00D550FD"/>
    <w:rsid w:val="00D572A8"/>
    <w:rsid w:val="00D61085"/>
    <w:rsid w:val="00D61E77"/>
    <w:rsid w:val="00D621E9"/>
    <w:rsid w:val="00D62B12"/>
    <w:rsid w:val="00D62C06"/>
    <w:rsid w:val="00D62E19"/>
    <w:rsid w:val="00D63711"/>
    <w:rsid w:val="00D6431F"/>
    <w:rsid w:val="00D6497D"/>
    <w:rsid w:val="00D64F9A"/>
    <w:rsid w:val="00D65852"/>
    <w:rsid w:val="00D661BF"/>
    <w:rsid w:val="00D665DD"/>
    <w:rsid w:val="00D66EE1"/>
    <w:rsid w:val="00D70957"/>
    <w:rsid w:val="00D70D6B"/>
    <w:rsid w:val="00D742C1"/>
    <w:rsid w:val="00D75745"/>
    <w:rsid w:val="00D75DA3"/>
    <w:rsid w:val="00D75EC2"/>
    <w:rsid w:val="00D761D4"/>
    <w:rsid w:val="00D76DE8"/>
    <w:rsid w:val="00D76E41"/>
    <w:rsid w:val="00D7752D"/>
    <w:rsid w:val="00D8009C"/>
    <w:rsid w:val="00D805B7"/>
    <w:rsid w:val="00D81DB0"/>
    <w:rsid w:val="00D86125"/>
    <w:rsid w:val="00D9085B"/>
    <w:rsid w:val="00D90998"/>
    <w:rsid w:val="00D90AB1"/>
    <w:rsid w:val="00D92609"/>
    <w:rsid w:val="00D9264B"/>
    <w:rsid w:val="00D92C19"/>
    <w:rsid w:val="00D936A3"/>
    <w:rsid w:val="00D93D25"/>
    <w:rsid w:val="00D94AB6"/>
    <w:rsid w:val="00D94D87"/>
    <w:rsid w:val="00D94DCC"/>
    <w:rsid w:val="00D95511"/>
    <w:rsid w:val="00D97A89"/>
    <w:rsid w:val="00DA0757"/>
    <w:rsid w:val="00DA07AA"/>
    <w:rsid w:val="00DA1976"/>
    <w:rsid w:val="00DA3CB2"/>
    <w:rsid w:val="00DA4E39"/>
    <w:rsid w:val="00DA65E4"/>
    <w:rsid w:val="00DA6B48"/>
    <w:rsid w:val="00DA7DAD"/>
    <w:rsid w:val="00DB03A8"/>
    <w:rsid w:val="00DB3B24"/>
    <w:rsid w:val="00DB401F"/>
    <w:rsid w:val="00DB4E4F"/>
    <w:rsid w:val="00DB51EA"/>
    <w:rsid w:val="00DB5766"/>
    <w:rsid w:val="00DB6357"/>
    <w:rsid w:val="00DC07F1"/>
    <w:rsid w:val="00DC08C3"/>
    <w:rsid w:val="00DC0F94"/>
    <w:rsid w:val="00DC1333"/>
    <w:rsid w:val="00DC17EE"/>
    <w:rsid w:val="00DC1800"/>
    <w:rsid w:val="00DC6B6E"/>
    <w:rsid w:val="00DD0FD4"/>
    <w:rsid w:val="00DD20AF"/>
    <w:rsid w:val="00DD227F"/>
    <w:rsid w:val="00DD370A"/>
    <w:rsid w:val="00DD3CE3"/>
    <w:rsid w:val="00DD49FB"/>
    <w:rsid w:val="00DD5739"/>
    <w:rsid w:val="00DD592C"/>
    <w:rsid w:val="00DD7535"/>
    <w:rsid w:val="00DD76DE"/>
    <w:rsid w:val="00DE140C"/>
    <w:rsid w:val="00DE1956"/>
    <w:rsid w:val="00DE2518"/>
    <w:rsid w:val="00DE2954"/>
    <w:rsid w:val="00DE5062"/>
    <w:rsid w:val="00DE6A6D"/>
    <w:rsid w:val="00DE6D38"/>
    <w:rsid w:val="00DE7380"/>
    <w:rsid w:val="00DF1AB3"/>
    <w:rsid w:val="00DF28BF"/>
    <w:rsid w:val="00DF44A6"/>
    <w:rsid w:val="00DF4916"/>
    <w:rsid w:val="00DF555A"/>
    <w:rsid w:val="00DF6055"/>
    <w:rsid w:val="00DF647E"/>
    <w:rsid w:val="00E013C8"/>
    <w:rsid w:val="00E014B1"/>
    <w:rsid w:val="00E01CE3"/>
    <w:rsid w:val="00E01F36"/>
    <w:rsid w:val="00E03589"/>
    <w:rsid w:val="00E056B3"/>
    <w:rsid w:val="00E059BC"/>
    <w:rsid w:val="00E0613F"/>
    <w:rsid w:val="00E061E0"/>
    <w:rsid w:val="00E06497"/>
    <w:rsid w:val="00E06B90"/>
    <w:rsid w:val="00E11275"/>
    <w:rsid w:val="00E11530"/>
    <w:rsid w:val="00E11B3B"/>
    <w:rsid w:val="00E12777"/>
    <w:rsid w:val="00E13567"/>
    <w:rsid w:val="00E1387C"/>
    <w:rsid w:val="00E13EB3"/>
    <w:rsid w:val="00E1472A"/>
    <w:rsid w:val="00E14B7D"/>
    <w:rsid w:val="00E163B3"/>
    <w:rsid w:val="00E17C6E"/>
    <w:rsid w:val="00E20031"/>
    <w:rsid w:val="00E20631"/>
    <w:rsid w:val="00E20D87"/>
    <w:rsid w:val="00E22F2E"/>
    <w:rsid w:val="00E23FFA"/>
    <w:rsid w:val="00E24387"/>
    <w:rsid w:val="00E25061"/>
    <w:rsid w:val="00E25A1D"/>
    <w:rsid w:val="00E2763D"/>
    <w:rsid w:val="00E27F0C"/>
    <w:rsid w:val="00E30B06"/>
    <w:rsid w:val="00E31303"/>
    <w:rsid w:val="00E31AB3"/>
    <w:rsid w:val="00E31FA1"/>
    <w:rsid w:val="00E34257"/>
    <w:rsid w:val="00E356FA"/>
    <w:rsid w:val="00E36599"/>
    <w:rsid w:val="00E37F79"/>
    <w:rsid w:val="00E410FE"/>
    <w:rsid w:val="00E41D20"/>
    <w:rsid w:val="00E422FB"/>
    <w:rsid w:val="00E42774"/>
    <w:rsid w:val="00E42C77"/>
    <w:rsid w:val="00E42CC7"/>
    <w:rsid w:val="00E43427"/>
    <w:rsid w:val="00E44DF1"/>
    <w:rsid w:val="00E450E3"/>
    <w:rsid w:val="00E4651A"/>
    <w:rsid w:val="00E46F7D"/>
    <w:rsid w:val="00E470B4"/>
    <w:rsid w:val="00E5290D"/>
    <w:rsid w:val="00E52C43"/>
    <w:rsid w:val="00E53572"/>
    <w:rsid w:val="00E53C0F"/>
    <w:rsid w:val="00E544B4"/>
    <w:rsid w:val="00E5595D"/>
    <w:rsid w:val="00E559E1"/>
    <w:rsid w:val="00E56A2E"/>
    <w:rsid w:val="00E56A77"/>
    <w:rsid w:val="00E56B8D"/>
    <w:rsid w:val="00E575C3"/>
    <w:rsid w:val="00E57E2F"/>
    <w:rsid w:val="00E57E41"/>
    <w:rsid w:val="00E60F76"/>
    <w:rsid w:val="00E612D5"/>
    <w:rsid w:val="00E62116"/>
    <w:rsid w:val="00E640C5"/>
    <w:rsid w:val="00E641E6"/>
    <w:rsid w:val="00E64D2D"/>
    <w:rsid w:val="00E657F0"/>
    <w:rsid w:val="00E66785"/>
    <w:rsid w:val="00E671A2"/>
    <w:rsid w:val="00E714AA"/>
    <w:rsid w:val="00E714DA"/>
    <w:rsid w:val="00E7161E"/>
    <w:rsid w:val="00E72C8F"/>
    <w:rsid w:val="00E75201"/>
    <w:rsid w:val="00E76D8D"/>
    <w:rsid w:val="00E80134"/>
    <w:rsid w:val="00E8167D"/>
    <w:rsid w:val="00E83FEE"/>
    <w:rsid w:val="00E84269"/>
    <w:rsid w:val="00E86014"/>
    <w:rsid w:val="00E86241"/>
    <w:rsid w:val="00E87084"/>
    <w:rsid w:val="00E878C8"/>
    <w:rsid w:val="00E87BEC"/>
    <w:rsid w:val="00E90A06"/>
    <w:rsid w:val="00E90CA1"/>
    <w:rsid w:val="00E91065"/>
    <w:rsid w:val="00E92BB8"/>
    <w:rsid w:val="00E92BF9"/>
    <w:rsid w:val="00E93138"/>
    <w:rsid w:val="00E93E14"/>
    <w:rsid w:val="00E94373"/>
    <w:rsid w:val="00E95D14"/>
    <w:rsid w:val="00E96344"/>
    <w:rsid w:val="00E969AE"/>
    <w:rsid w:val="00E96F4E"/>
    <w:rsid w:val="00E97A71"/>
    <w:rsid w:val="00E97A91"/>
    <w:rsid w:val="00EA095E"/>
    <w:rsid w:val="00EA1807"/>
    <w:rsid w:val="00EA2749"/>
    <w:rsid w:val="00EA2A56"/>
    <w:rsid w:val="00EA2F5E"/>
    <w:rsid w:val="00EA2F92"/>
    <w:rsid w:val="00EA3E12"/>
    <w:rsid w:val="00EA6CB3"/>
    <w:rsid w:val="00EA7134"/>
    <w:rsid w:val="00EB0F3B"/>
    <w:rsid w:val="00EB2562"/>
    <w:rsid w:val="00EB26BC"/>
    <w:rsid w:val="00EB3145"/>
    <w:rsid w:val="00EB3901"/>
    <w:rsid w:val="00EB6378"/>
    <w:rsid w:val="00EB6679"/>
    <w:rsid w:val="00EB6DF0"/>
    <w:rsid w:val="00EB74A2"/>
    <w:rsid w:val="00EC1314"/>
    <w:rsid w:val="00EC13EA"/>
    <w:rsid w:val="00EC230C"/>
    <w:rsid w:val="00EC42A6"/>
    <w:rsid w:val="00EC4BA1"/>
    <w:rsid w:val="00EC60A0"/>
    <w:rsid w:val="00EC6324"/>
    <w:rsid w:val="00EC6A8A"/>
    <w:rsid w:val="00EC6CA4"/>
    <w:rsid w:val="00EC718D"/>
    <w:rsid w:val="00ED1576"/>
    <w:rsid w:val="00ED3903"/>
    <w:rsid w:val="00ED56A7"/>
    <w:rsid w:val="00EE188C"/>
    <w:rsid w:val="00EE2F38"/>
    <w:rsid w:val="00EE335C"/>
    <w:rsid w:val="00EE3C77"/>
    <w:rsid w:val="00EE4AE4"/>
    <w:rsid w:val="00EE4CCE"/>
    <w:rsid w:val="00EE5289"/>
    <w:rsid w:val="00EE69C6"/>
    <w:rsid w:val="00EE76F7"/>
    <w:rsid w:val="00EE7F13"/>
    <w:rsid w:val="00EE7FCF"/>
    <w:rsid w:val="00EF0162"/>
    <w:rsid w:val="00EF0BFE"/>
    <w:rsid w:val="00EF30C9"/>
    <w:rsid w:val="00EF5653"/>
    <w:rsid w:val="00EF7A42"/>
    <w:rsid w:val="00EF7E76"/>
    <w:rsid w:val="00F001FA"/>
    <w:rsid w:val="00F00D03"/>
    <w:rsid w:val="00F0158E"/>
    <w:rsid w:val="00F016B5"/>
    <w:rsid w:val="00F03218"/>
    <w:rsid w:val="00F060D2"/>
    <w:rsid w:val="00F07204"/>
    <w:rsid w:val="00F07278"/>
    <w:rsid w:val="00F0778F"/>
    <w:rsid w:val="00F079D9"/>
    <w:rsid w:val="00F1014E"/>
    <w:rsid w:val="00F103D7"/>
    <w:rsid w:val="00F11357"/>
    <w:rsid w:val="00F1195D"/>
    <w:rsid w:val="00F13CCC"/>
    <w:rsid w:val="00F141A0"/>
    <w:rsid w:val="00F14D52"/>
    <w:rsid w:val="00F14ED4"/>
    <w:rsid w:val="00F20415"/>
    <w:rsid w:val="00F20796"/>
    <w:rsid w:val="00F208AC"/>
    <w:rsid w:val="00F21A21"/>
    <w:rsid w:val="00F2246A"/>
    <w:rsid w:val="00F22CCC"/>
    <w:rsid w:val="00F235AF"/>
    <w:rsid w:val="00F23E29"/>
    <w:rsid w:val="00F25386"/>
    <w:rsid w:val="00F25E10"/>
    <w:rsid w:val="00F264A9"/>
    <w:rsid w:val="00F2742D"/>
    <w:rsid w:val="00F27589"/>
    <w:rsid w:val="00F3120A"/>
    <w:rsid w:val="00F31B67"/>
    <w:rsid w:val="00F32FC4"/>
    <w:rsid w:val="00F33CC8"/>
    <w:rsid w:val="00F342E9"/>
    <w:rsid w:val="00F34459"/>
    <w:rsid w:val="00F34C18"/>
    <w:rsid w:val="00F34F33"/>
    <w:rsid w:val="00F3502C"/>
    <w:rsid w:val="00F3596B"/>
    <w:rsid w:val="00F36B2E"/>
    <w:rsid w:val="00F3768A"/>
    <w:rsid w:val="00F4011E"/>
    <w:rsid w:val="00F40BB9"/>
    <w:rsid w:val="00F40F7E"/>
    <w:rsid w:val="00F41103"/>
    <w:rsid w:val="00F41B64"/>
    <w:rsid w:val="00F434F6"/>
    <w:rsid w:val="00F43566"/>
    <w:rsid w:val="00F44124"/>
    <w:rsid w:val="00F445E4"/>
    <w:rsid w:val="00F44ED9"/>
    <w:rsid w:val="00F45BB2"/>
    <w:rsid w:val="00F46D33"/>
    <w:rsid w:val="00F46F6A"/>
    <w:rsid w:val="00F46FF1"/>
    <w:rsid w:val="00F5207A"/>
    <w:rsid w:val="00F547B6"/>
    <w:rsid w:val="00F56A50"/>
    <w:rsid w:val="00F570E5"/>
    <w:rsid w:val="00F60337"/>
    <w:rsid w:val="00F61416"/>
    <w:rsid w:val="00F62346"/>
    <w:rsid w:val="00F626A3"/>
    <w:rsid w:val="00F62899"/>
    <w:rsid w:val="00F63FD5"/>
    <w:rsid w:val="00F64E1E"/>
    <w:rsid w:val="00F6694A"/>
    <w:rsid w:val="00F70576"/>
    <w:rsid w:val="00F708B3"/>
    <w:rsid w:val="00F72E78"/>
    <w:rsid w:val="00F73587"/>
    <w:rsid w:val="00F7455C"/>
    <w:rsid w:val="00F753CE"/>
    <w:rsid w:val="00F755FC"/>
    <w:rsid w:val="00F75D91"/>
    <w:rsid w:val="00F76CBA"/>
    <w:rsid w:val="00F76F7A"/>
    <w:rsid w:val="00F7714F"/>
    <w:rsid w:val="00F77F48"/>
    <w:rsid w:val="00F8012F"/>
    <w:rsid w:val="00F802D3"/>
    <w:rsid w:val="00F80384"/>
    <w:rsid w:val="00F810EC"/>
    <w:rsid w:val="00F81568"/>
    <w:rsid w:val="00F830E9"/>
    <w:rsid w:val="00F835A7"/>
    <w:rsid w:val="00F83D68"/>
    <w:rsid w:val="00F84A3A"/>
    <w:rsid w:val="00F84D45"/>
    <w:rsid w:val="00F8509F"/>
    <w:rsid w:val="00F85198"/>
    <w:rsid w:val="00F85361"/>
    <w:rsid w:val="00F86456"/>
    <w:rsid w:val="00F873DF"/>
    <w:rsid w:val="00F92A76"/>
    <w:rsid w:val="00F9313E"/>
    <w:rsid w:val="00F93619"/>
    <w:rsid w:val="00FA1BD4"/>
    <w:rsid w:val="00FA21AF"/>
    <w:rsid w:val="00FA432A"/>
    <w:rsid w:val="00FA54AF"/>
    <w:rsid w:val="00FA6984"/>
    <w:rsid w:val="00FA6BD9"/>
    <w:rsid w:val="00FA70C4"/>
    <w:rsid w:val="00FA7332"/>
    <w:rsid w:val="00FA7336"/>
    <w:rsid w:val="00FB02BB"/>
    <w:rsid w:val="00FB0444"/>
    <w:rsid w:val="00FB0819"/>
    <w:rsid w:val="00FB08E4"/>
    <w:rsid w:val="00FB2808"/>
    <w:rsid w:val="00FB2F89"/>
    <w:rsid w:val="00FB3DE3"/>
    <w:rsid w:val="00FB4C4D"/>
    <w:rsid w:val="00FB4CCE"/>
    <w:rsid w:val="00FB5D49"/>
    <w:rsid w:val="00FB714F"/>
    <w:rsid w:val="00FB722E"/>
    <w:rsid w:val="00FB763C"/>
    <w:rsid w:val="00FC3A2B"/>
    <w:rsid w:val="00FD11F1"/>
    <w:rsid w:val="00FD3AAA"/>
    <w:rsid w:val="00FD4629"/>
    <w:rsid w:val="00FD526D"/>
    <w:rsid w:val="00FD5C2B"/>
    <w:rsid w:val="00FD685B"/>
    <w:rsid w:val="00FE17ED"/>
    <w:rsid w:val="00FE24CC"/>
    <w:rsid w:val="00FE3172"/>
    <w:rsid w:val="00FE3EBB"/>
    <w:rsid w:val="00FE4AB8"/>
    <w:rsid w:val="00FE5924"/>
    <w:rsid w:val="00FE60DC"/>
    <w:rsid w:val="00FE637D"/>
    <w:rsid w:val="00FE7FE4"/>
    <w:rsid w:val="00FF0675"/>
    <w:rsid w:val="00FF37C1"/>
    <w:rsid w:val="00FF4E24"/>
    <w:rsid w:val="00FF501B"/>
    <w:rsid w:val="00FF6101"/>
    <w:rsid w:val="00FF75AA"/>
    <w:rsid w:val="00FF7F32"/>
    <w:rsid w:val="3EA49A0D"/>
    <w:rsid w:val="4E5511F3"/>
    <w:rsid w:val="784DB6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3820D2DE-D211-41A4-93CA-99D9CA24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59412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073B39"/>
    <w:rPr>
      <w:b/>
      <w:bCs/>
    </w:rPr>
  </w:style>
  <w:style w:type="paragraph" w:styleId="NormalWeb">
    <w:name w:val="Normal (Web)"/>
    <w:basedOn w:val="Normal"/>
    <w:uiPriority w:val="99"/>
    <w:semiHidden/>
    <w:unhideWhenUsed/>
    <w:rsid w:val="00EE5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58123">
      <w:bodyDiv w:val="1"/>
      <w:marLeft w:val="0"/>
      <w:marRight w:val="0"/>
      <w:marTop w:val="0"/>
      <w:marBottom w:val="0"/>
      <w:divBdr>
        <w:top w:val="none" w:sz="0" w:space="0" w:color="auto"/>
        <w:left w:val="none" w:sz="0" w:space="0" w:color="auto"/>
        <w:bottom w:val="none" w:sz="0" w:space="0" w:color="auto"/>
        <w:right w:val="none" w:sz="0" w:space="0" w:color="auto"/>
      </w:divBdr>
    </w:div>
    <w:div w:id="674914575">
      <w:bodyDiv w:val="1"/>
      <w:marLeft w:val="0"/>
      <w:marRight w:val="0"/>
      <w:marTop w:val="0"/>
      <w:marBottom w:val="0"/>
      <w:divBdr>
        <w:top w:val="none" w:sz="0" w:space="0" w:color="auto"/>
        <w:left w:val="none" w:sz="0" w:space="0" w:color="auto"/>
        <w:bottom w:val="none" w:sz="0" w:space="0" w:color="auto"/>
        <w:right w:val="none" w:sz="0" w:space="0" w:color="auto"/>
      </w:divBdr>
      <w:divsChild>
        <w:div w:id="861435066">
          <w:marLeft w:val="0"/>
          <w:marRight w:val="0"/>
          <w:marTop w:val="0"/>
          <w:marBottom w:val="0"/>
          <w:divBdr>
            <w:top w:val="none" w:sz="0" w:space="0" w:color="auto"/>
            <w:left w:val="none" w:sz="0" w:space="0" w:color="auto"/>
            <w:bottom w:val="none" w:sz="0" w:space="0" w:color="auto"/>
            <w:right w:val="none" w:sz="0" w:space="0" w:color="auto"/>
          </w:divBdr>
          <w:divsChild>
            <w:div w:id="681516502">
              <w:marLeft w:val="0"/>
              <w:marRight w:val="0"/>
              <w:marTop w:val="0"/>
              <w:marBottom w:val="0"/>
              <w:divBdr>
                <w:top w:val="none" w:sz="0" w:space="0" w:color="auto"/>
                <w:left w:val="none" w:sz="0" w:space="0" w:color="auto"/>
                <w:bottom w:val="none" w:sz="0" w:space="0" w:color="auto"/>
                <w:right w:val="none" w:sz="0" w:space="0" w:color="auto"/>
              </w:divBdr>
              <w:divsChild>
                <w:div w:id="722406468">
                  <w:marLeft w:val="0"/>
                  <w:marRight w:val="0"/>
                  <w:marTop w:val="0"/>
                  <w:marBottom w:val="0"/>
                  <w:divBdr>
                    <w:top w:val="none" w:sz="0" w:space="0" w:color="auto"/>
                    <w:left w:val="none" w:sz="0" w:space="0" w:color="auto"/>
                    <w:bottom w:val="none" w:sz="0" w:space="0" w:color="auto"/>
                    <w:right w:val="none" w:sz="0" w:space="0" w:color="auto"/>
                  </w:divBdr>
                  <w:divsChild>
                    <w:div w:id="113908122">
                      <w:marLeft w:val="0"/>
                      <w:marRight w:val="0"/>
                      <w:marTop w:val="0"/>
                      <w:marBottom w:val="0"/>
                      <w:divBdr>
                        <w:top w:val="none" w:sz="0" w:space="0" w:color="auto"/>
                        <w:left w:val="none" w:sz="0" w:space="0" w:color="auto"/>
                        <w:bottom w:val="none" w:sz="0" w:space="0" w:color="auto"/>
                        <w:right w:val="none" w:sz="0" w:space="0" w:color="auto"/>
                      </w:divBdr>
                      <w:divsChild>
                        <w:div w:id="251160894">
                          <w:marLeft w:val="0"/>
                          <w:marRight w:val="0"/>
                          <w:marTop w:val="0"/>
                          <w:marBottom w:val="0"/>
                          <w:divBdr>
                            <w:top w:val="none" w:sz="0" w:space="0" w:color="auto"/>
                            <w:left w:val="none" w:sz="0" w:space="0" w:color="auto"/>
                            <w:bottom w:val="none" w:sz="0" w:space="0" w:color="auto"/>
                            <w:right w:val="none" w:sz="0" w:space="0" w:color="auto"/>
                          </w:divBdr>
                          <w:divsChild>
                            <w:div w:id="2146703048">
                              <w:marLeft w:val="0"/>
                              <w:marRight w:val="0"/>
                              <w:marTop w:val="0"/>
                              <w:marBottom w:val="0"/>
                              <w:divBdr>
                                <w:top w:val="none" w:sz="0" w:space="0" w:color="auto"/>
                                <w:left w:val="none" w:sz="0" w:space="0" w:color="auto"/>
                                <w:bottom w:val="none" w:sz="0" w:space="0" w:color="auto"/>
                                <w:right w:val="none" w:sz="0" w:space="0" w:color="auto"/>
                              </w:divBdr>
                              <w:divsChild>
                                <w:div w:id="1327510938">
                                  <w:marLeft w:val="0"/>
                                  <w:marRight w:val="0"/>
                                  <w:marTop w:val="0"/>
                                  <w:marBottom w:val="0"/>
                                  <w:divBdr>
                                    <w:top w:val="none" w:sz="0" w:space="0" w:color="auto"/>
                                    <w:left w:val="none" w:sz="0" w:space="0" w:color="auto"/>
                                    <w:bottom w:val="none" w:sz="0" w:space="0" w:color="auto"/>
                                    <w:right w:val="none" w:sz="0" w:space="0" w:color="auto"/>
                                  </w:divBdr>
                                  <w:divsChild>
                                    <w:div w:id="306976278">
                                      <w:marLeft w:val="0"/>
                                      <w:marRight w:val="0"/>
                                      <w:marTop w:val="0"/>
                                      <w:marBottom w:val="0"/>
                                      <w:divBdr>
                                        <w:top w:val="none" w:sz="0" w:space="0" w:color="auto"/>
                                        <w:left w:val="none" w:sz="0" w:space="0" w:color="auto"/>
                                        <w:bottom w:val="none" w:sz="0" w:space="0" w:color="auto"/>
                                        <w:right w:val="none" w:sz="0" w:space="0" w:color="auto"/>
                                      </w:divBdr>
                                      <w:divsChild>
                                        <w:div w:id="1357998728">
                                          <w:marLeft w:val="0"/>
                                          <w:marRight w:val="0"/>
                                          <w:marTop w:val="0"/>
                                          <w:marBottom w:val="0"/>
                                          <w:divBdr>
                                            <w:top w:val="none" w:sz="0" w:space="0" w:color="auto"/>
                                            <w:left w:val="none" w:sz="0" w:space="0" w:color="auto"/>
                                            <w:bottom w:val="none" w:sz="0" w:space="0" w:color="auto"/>
                                            <w:right w:val="none" w:sz="0" w:space="0" w:color="auto"/>
                                          </w:divBdr>
                                          <w:divsChild>
                                            <w:div w:id="1163857212">
                                              <w:marLeft w:val="0"/>
                                              <w:marRight w:val="0"/>
                                              <w:marTop w:val="0"/>
                                              <w:marBottom w:val="0"/>
                                              <w:divBdr>
                                                <w:top w:val="none" w:sz="0" w:space="0" w:color="auto"/>
                                                <w:left w:val="none" w:sz="0" w:space="0" w:color="auto"/>
                                                <w:bottom w:val="none" w:sz="0" w:space="0" w:color="auto"/>
                                                <w:right w:val="none" w:sz="0" w:space="0" w:color="auto"/>
                                              </w:divBdr>
                                              <w:divsChild>
                                                <w:div w:id="385952950">
                                                  <w:marLeft w:val="0"/>
                                                  <w:marRight w:val="0"/>
                                                  <w:marTop w:val="0"/>
                                                  <w:marBottom w:val="0"/>
                                                  <w:divBdr>
                                                    <w:top w:val="none" w:sz="0" w:space="0" w:color="auto"/>
                                                    <w:left w:val="none" w:sz="0" w:space="0" w:color="auto"/>
                                                    <w:bottom w:val="none" w:sz="0" w:space="0" w:color="auto"/>
                                                    <w:right w:val="none" w:sz="0" w:space="0" w:color="auto"/>
                                                  </w:divBdr>
                                                  <w:divsChild>
                                                    <w:div w:id="982849535">
                                                      <w:marLeft w:val="0"/>
                                                      <w:marRight w:val="0"/>
                                                      <w:marTop w:val="0"/>
                                                      <w:marBottom w:val="0"/>
                                                      <w:divBdr>
                                                        <w:top w:val="none" w:sz="0" w:space="0" w:color="auto"/>
                                                        <w:left w:val="none" w:sz="0" w:space="0" w:color="auto"/>
                                                        <w:bottom w:val="none" w:sz="0" w:space="0" w:color="auto"/>
                                                        <w:right w:val="none" w:sz="0" w:space="0" w:color="auto"/>
                                                      </w:divBdr>
                                                      <w:divsChild>
                                                        <w:div w:id="770584851">
                                                          <w:marLeft w:val="0"/>
                                                          <w:marRight w:val="0"/>
                                                          <w:marTop w:val="0"/>
                                                          <w:marBottom w:val="0"/>
                                                          <w:divBdr>
                                                            <w:top w:val="none" w:sz="0" w:space="0" w:color="auto"/>
                                                            <w:left w:val="none" w:sz="0" w:space="0" w:color="auto"/>
                                                            <w:bottom w:val="none" w:sz="0" w:space="0" w:color="auto"/>
                                                            <w:right w:val="none" w:sz="0" w:space="0" w:color="auto"/>
                                                          </w:divBdr>
                                                          <w:divsChild>
                                                            <w:div w:id="19449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291587">
      <w:bodyDiv w:val="1"/>
      <w:marLeft w:val="0"/>
      <w:marRight w:val="0"/>
      <w:marTop w:val="0"/>
      <w:marBottom w:val="0"/>
      <w:divBdr>
        <w:top w:val="none" w:sz="0" w:space="0" w:color="auto"/>
        <w:left w:val="none" w:sz="0" w:space="0" w:color="auto"/>
        <w:bottom w:val="none" w:sz="0" w:space="0" w:color="auto"/>
        <w:right w:val="none" w:sz="0" w:space="0" w:color="auto"/>
      </w:divBdr>
      <w:divsChild>
        <w:div w:id="178546206">
          <w:marLeft w:val="0"/>
          <w:marRight w:val="0"/>
          <w:marTop w:val="0"/>
          <w:marBottom w:val="0"/>
          <w:divBdr>
            <w:top w:val="none" w:sz="0" w:space="0" w:color="auto"/>
            <w:left w:val="none" w:sz="0" w:space="0" w:color="auto"/>
            <w:bottom w:val="none" w:sz="0" w:space="0" w:color="auto"/>
            <w:right w:val="none" w:sz="0" w:space="0" w:color="auto"/>
          </w:divBdr>
          <w:divsChild>
            <w:div w:id="1939170782">
              <w:marLeft w:val="0"/>
              <w:marRight w:val="0"/>
              <w:marTop w:val="0"/>
              <w:marBottom w:val="0"/>
              <w:divBdr>
                <w:top w:val="none" w:sz="0" w:space="0" w:color="auto"/>
                <w:left w:val="none" w:sz="0" w:space="0" w:color="auto"/>
                <w:bottom w:val="none" w:sz="0" w:space="0" w:color="auto"/>
                <w:right w:val="none" w:sz="0" w:space="0" w:color="auto"/>
              </w:divBdr>
              <w:divsChild>
                <w:div w:id="2079788977">
                  <w:marLeft w:val="0"/>
                  <w:marRight w:val="0"/>
                  <w:marTop w:val="0"/>
                  <w:marBottom w:val="0"/>
                  <w:divBdr>
                    <w:top w:val="none" w:sz="0" w:space="0" w:color="auto"/>
                    <w:left w:val="none" w:sz="0" w:space="0" w:color="auto"/>
                    <w:bottom w:val="none" w:sz="0" w:space="0" w:color="auto"/>
                    <w:right w:val="none" w:sz="0" w:space="0" w:color="auto"/>
                  </w:divBdr>
                  <w:divsChild>
                    <w:div w:id="1322731521">
                      <w:marLeft w:val="0"/>
                      <w:marRight w:val="0"/>
                      <w:marTop w:val="0"/>
                      <w:marBottom w:val="0"/>
                      <w:divBdr>
                        <w:top w:val="none" w:sz="0" w:space="0" w:color="auto"/>
                        <w:left w:val="none" w:sz="0" w:space="0" w:color="auto"/>
                        <w:bottom w:val="none" w:sz="0" w:space="0" w:color="auto"/>
                        <w:right w:val="none" w:sz="0" w:space="0" w:color="auto"/>
                      </w:divBdr>
                      <w:divsChild>
                        <w:div w:id="800804468">
                          <w:marLeft w:val="0"/>
                          <w:marRight w:val="0"/>
                          <w:marTop w:val="0"/>
                          <w:marBottom w:val="0"/>
                          <w:divBdr>
                            <w:top w:val="none" w:sz="0" w:space="0" w:color="auto"/>
                            <w:left w:val="none" w:sz="0" w:space="0" w:color="auto"/>
                            <w:bottom w:val="none" w:sz="0" w:space="0" w:color="auto"/>
                            <w:right w:val="none" w:sz="0" w:space="0" w:color="auto"/>
                          </w:divBdr>
                          <w:divsChild>
                            <w:div w:id="704185112">
                              <w:marLeft w:val="0"/>
                              <w:marRight w:val="0"/>
                              <w:marTop w:val="0"/>
                              <w:marBottom w:val="0"/>
                              <w:divBdr>
                                <w:top w:val="none" w:sz="0" w:space="0" w:color="auto"/>
                                <w:left w:val="none" w:sz="0" w:space="0" w:color="auto"/>
                                <w:bottom w:val="none" w:sz="0" w:space="0" w:color="auto"/>
                                <w:right w:val="none" w:sz="0" w:space="0" w:color="auto"/>
                              </w:divBdr>
                              <w:divsChild>
                                <w:div w:id="473647404">
                                  <w:marLeft w:val="0"/>
                                  <w:marRight w:val="0"/>
                                  <w:marTop w:val="0"/>
                                  <w:marBottom w:val="0"/>
                                  <w:divBdr>
                                    <w:top w:val="none" w:sz="0" w:space="0" w:color="auto"/>
                                    <w:left w:val="none" w:sz="0" w:space="0" w:color="auto"/>
                                    <w:bottom w:val="none" w:sz="0" w:space="0" w:color="auto"/>
                                    <w:right w:val="none" w:sz="0" w:space="0" w:color="auto"/>
                                  </w:divBdr>
                                  <w:divsChild>
                                    <w:div w:id="66416889">
                                      <w:marLeft w:val="0"/>
                                      <w:marRight w:val="0"/>
                                      <w:marTop w:val="0"/>
                                      <w:marBottom w:val="0"/>
                                      <w:divBdr>
                                        <w:top w:val="none" w:sz="0" w:space="0" w:color="auto"/>
                                        <w:left w:val="none" w:sz="0" w:space="0" w:color="auto"/>
                                        <w:bottom w:val="none" w:sz="0" w:space="0" w:color="auto"/>
                                        <w:right w:val="none" w:sz="0" w:space="0" w:color="auto"/>
                                      </w:divBdr>
                                      <w:divsChild>
                                        <w:div w:id="839272036">
                                          <w:marLeft w:val="0"/>
                                          <w:marRight w:val="0"/>
                                          <w:marTop w:val="0"/>
                                          <w:marBottom w:val="0"/>
                                          <w:divBdr>
                                            <w:top w:val="none" w:sz="0" w:space="0" w:color="auto"/>
                                            <w:left w:val="none" w:sz="0" w:space="0" w:color="auto"/>
                                            <w:bottom w:val="none" w:sz="0" w:space="0" w:color="auto"/>
                                            <w:right w:val="none" w:sz="0" w:space="0" w:color="auto"/>
                                          </w:divBdr>
                                          <w:divsChild>
                                            <w:div w:id="1856067438">
                                              <w:marLeft w:val="0"/>
                                              <w:marRight w:val="0"/>
                                              <w:marTop w:val="0"/>
                                              <w:marBottom w:val="0"/>
                                              <w:divBdr>
                                                <w:top w:val="none" w:sz="0" w:space="0" w:color="auto"/>
                                                <w:left w:val="none" w:sz="0" w:space="0" w:color="auto"/>
                                                <w:bottom w:val="none" w:sz="0" w:space="0" w:color="auto"/>
                                                <w:right w:val="none" w:sz="0" w:space="0" w:color="auto"/>
                                              </w:divBdr>
                                              <w:divsChild>
                                                <w:div w:id="236743020">
                                                  <w:marLeft w:val="0"/>
                                                  <w:marRight w:val="0"/>
                                                  <w:marTop w:val="0"/>
                                                  <w:marBottom w:val="0"/>
                                                  <w:divBdr>
                                                    <w:top w:val="none" w:sz="0" w:space="0" w:color="auto"/>
                                                    <w:left w:val="none" w:sz="0" w:space="0" w:color="auto"/>
                                                    <w:bottom w:val="none" w:sz="0" w:space="0" w:color="auto"/>
                                                    <w:right w:val="none" w:sz="0" w:space="0" w:color="auto"/>
                                                  </w:divBdr>
                                                  <w:divsChild>
                                                    <w:div w:id="1641568603">
                                                      <w:marLeft w:val="0"/>
                                                      <w:marRight w:val="0"/>
                                                      <w:marTop w:val="0"/>
                                                      <w:marBottom w:val="0"/>
                                                      <w:divBdr>
                                                        <w:top w:val="none" w:sz="0" w:space="0" w:color="auto"/>
                                                        <w:left w:val="none" w:sz="0" w:space="0" w:color="auto"/>
                                                        <w:bottom w:val="none" w:sz="0" w:space="0" w:color="auto"/>
                                                        <w:right w:val="none" w:sz="0" w:space="0" w:color="auto"/>
                                                      </w:divBdr>
                                                      <w:divsChild>
                                                        <w:div w:id="374625789">
                                                          <w:marLeft w:val="0"/>
                                                          <w:marRight w:val="0"/>
                                                          <w:marTop w:val="0"/>
                                                          <w:marBottom w:val="0"/>
                                                          <w:divBdr>
                                                            <w:top w:val="none" w:sz="0" w:space="0" w:color="auto"/>
                                                            <w:left w:val="none" w:sz="0" w:space="0" w:color="auto"/>
                                                            <w:bottom w:val="none" w:sz="0" w:space="0" w:color="auto"/>
                                                            <w:right w:val="none" w:sz="0" w:space="0" w:color="auto"/>
                                                          </w:divBdr>
                                                          <w:divsChild>
                                                            <w:div w:id="13010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2500658">
      <w:bodyDiv w:val="1"/>
      <w:marLeft w:val="0"/>
      <w:marRight w:val="0"/>
      <w:marTop w:val="0"/>
      <w:marBottom w:val="0"/>
      <w:divBdr>
        <w:top w:val="none" w:sz="0" w:space="0" w:color="auto"/>
        <w:left w:val="none" w:sz="0" w:space="0" w:color="auto"/>
        <w:bottom w:val="none" w:sz="0" w:space="0" w:color="auto"/>
        <w:right w:val="none" w:sz="0" w:space="0" w:color="auto"/>
      </w:divBdr>
      <w:divsChild>
        <w:div w:id="1007638779">
          <w:marLeft w:val="0"/>
          <w:marRight w:val="0"/>
          <w:marTop w:val="0"/>
          <w:marBottom w:val="0"/>
          <w:divBdr>
            <w:top w:val="none" w:sz="0" w:space="0" w:color="auto"/>
            <w:left w:val="none" w:sz="0" w:space="0" w:color="auto"/>
            <w:bottom w:val="none" w:sz="0" w:space="0" w:color="auto"/>
            <w:right w:val="none" w:sz="0" w:space="0" w:color="auto"/>
          </w:divBdr>
          <w:divsChild>
            <w:div w:id="166024603">
              <w:marLeft w:val="0"/>
              <w:marRight w:val="0"/>
              <w:marTop w:val="0"/>
              <w:marBottom w:val="0"/>
              <w:divBdr>
                <w:top w:val="none" w:sz="0" w:space="0" w:color="auto"/>
                <w:left w:val="none" w:sz="0" w:space="0" w:color="auto"/>
                <w:bottom w:val="none" w:sz="0" w:space="0" w:color="auto"/>
                <w:right w:val="none" w:sz="0" w:space="0" w:color="auto"/>
              </w:divBdr>
              <w:divsChild>
                <w:div w:id="1146777318">
                  <w:marLeft w:val="0"/>
                  <w:marRight w:val="0"/>
                  <w:marTop w:val="0"/>
                  <w:marBottom w:val="0"/>
                  <w:divBdr>
                    <w:top w:val="none" w:sz="0" w:space="0" w:color="auto"/>
                    <w:left w:val="none" w:sz="0" w:space="0" w:color="auto"/>
                    <w:bottom w:val="none" w:sz="0" w:space="0" w:color="auto"/>
                    <w:right w:val="none" w:sz="0" w:space="0" w:color="auto"/>
                  </w:divBdr>
                  <w:divsChild>
                    <w:div w:id="325327105">
                      <w:marLeft w:val="0"/>
                      <w:marRight w:val="0"/>
                      <w:marTop w:val="0"/>
                      <w:marBottom w:val="0"/>
                      <w:divBdr>
                        <w:top w:val="none" w:sz="0" w:space="0" w:color="auto"/>
                        <w:left w:val="none" w:sz="0" w:space="0" w:color="auto"/>
                        <w:bottom w:val="none" w:sz="0" w:space="0" w:color="auto"/>
                        <w:right w:val="none" w:sz="0" w:space="0" w:color="auto"/>
                      </w:divBdr>
                      <w:divsChild>
                        <w:div w:id="395251663">
                          <w:marLeft w:val="0"/>
                          <w:marRight w:val="0"/>
                          <w:marTop w:val="0"/>
                          <w:marBottom w:val="0"/>
                          <w:divBdr>
                            <w:top w:val="none" w:sz="0" w:space="0" w:color="auto"/>
                            <w:left w:val="none" w:sz="0" w:space="0" w:color="auto"/>
                            <w:bottom w:val="none" w:sz="0" w:space="0" w:color="auto"/>
                            <w:right w:val="none" w:sz="0" w:space="0" w:color="auto"/>
                          </w:divBdr>
                          <w:divsChild>
                            <w:div w:id="1108043297">
                              <w:marLeft w:val="0"/>
                              <w:marRight w:val="0"/>
                              <w:marTop w:val="0"/>
                              <w:marBottom w:val="0"/>
                              <w:divBdr>
                                <w:top w:val="none" w:sz="0" w:space="0" w:color="auto"/>
                                <w:left w:val="none" w:sz="0" w:space="0" w:color="auto"/>
                                <w:bottom w:val="none" w:sz="0" w:space="0" w:color="auto"/>
                                <w:right w:val="none" w:sz="0" w:space="0" w:color="auto"/>
                              </w:divBdr>
                              <w:divsChild>
                                <w:div w:id="580259429">
                                  <w:marLeft w:val="0"/>
                                  <w:marRight w:val="0"/>
                                  <w:marTop w:val="0"/>
                                  <w:marBottom w:val="0"/>
                                  <w:divBdr>
                                    <w:top w:val="none" w:sz="0" w:space="0" w:color="auto"/>
                                    <w:left w:val="none" w:sz="0" w:space="0" w:color="auto"/>
                                    <w:bottom w:val="none" w:sz="0" w:space="0" w:color="auto"/>
                                    <w:right w:val="none" w:sz="0" w:space="0" w:color="auto"/>
                                  </w:divBdr>
                                  <w:divsChild>
                                    <w:div w:id="1835608588">
                                      <w:marLeft w:val="0"/>
                                      <w:marRight w:val="0"/>
                                      <w:marTop w:val="0"/>
                                      <w:marBottom w:val="0"/>
                                      <w:divBdr>
                                        <w:top w:val="none" w:sz="0" w:space="0" w:color="auto"/>
                                        <w:left w:val="none" w:sz="0" w:space="0" w:color="auto"/>
                                        <w:bottom w:val="none" w:sz="0" w:space="0" w:color="auto"/>
                                        <w:right w:val="none" w:sz="0" w:space="0" w:color="auto"/>
                                      </w:divBdr>
                                      <w:divsChild>
                                        <w:div w:id="1400441166">
                                          <w:marLeft w:val="0"/>
                                          <w:marRight w:val="0"/>
                                          <w:marTop w:val="0"/>
                                          <w:marBottom w:val="0"/>
                                          <w:divBdr>
                                            <w:top w:val="none" w:sz="0" w:space="0" w:color="auto"/>
                                            <w:left w:val="none" w:sz="0" w:space="0" w:color="auto"/>
                                            <w:bottom w:val="none" w:sz="0" w:space="0" w:color="auto"/>
                                            <w:right w:val="none" w:sz="0" w:space="0" w:color="auto"/>
                                          </w:divBdr>
                                          <w:divsChild>
                                            <w:div w:id="1885361817">
                                              <w:marLeft w:val="0"/>
                                              <w:marRight w:val="0"/>
                                              <w:marTop w:val="0"/>
                                              <w:marBottom w:val="0"/>
                                              <w:divBdr>
                                                <w:top w:val="none" w:sz="0" w:space="0" w:color="auto"/>
                                                <w:left w:val="none" w:sz="0" w:space="0" w:color="auto"/>
                                                <w:bottom w:val="none" w:sz="0" w:space="0" w:color="auto"/>
                                                <w:right w:val="none" w:sz="0" w:space="0" w:color="auto"/>
                                              </w:divBdr>
                                              <w:divsChild>
                                                <w:div w:id="673605575">
                                                  <w:marLeft w:val="0"/>
                                                  <w:marRight w:val="0"/>
                                                  <w:marTop w:val="0"/>
                                                  <w:marBottom w:val="0"/>
                                                  <w:divBdr>
                                                    <w:top w:val="none" w:sz="0" w:space="0" w:color="auto"/>
                                                    <w:left w:val="none" w:sz="0" w:space="0" w:color="auto"/>
                                                    <w:bottom w:val="none" w:sz="0" w:space="0" w:color="auto"/>
                                                    <w:right w:val="none" w:sz="0" w:space="0" w:color="auto"/>
                                                  </w:divBdr>
                                                  <w:divsChild>
                                                    <w:div w:id="1047529630">
                                                      <w:marLeft w:val="0"/>
                                                      <w:marRight w:val="0"/>
                                                      <w:marTop w:val="0"/>
                                                      <w:marBottom w:val="0"/>
                                                      <w:divBdr>
                                                        <w:top w:val="none" w:sz="0" w:space="0" w:color="auto"/>
                                                        <w:left w:val="none" w:sz="0" w:space="0" w:color="auto"/>
                                                        <w:bottom w:val="none" w:sz="0" w:space="0" w:color="auto"/>
                                                        <w:right w:val="none" w:sz="0" w:space="0" w:color="auto"/>
                                                      </w:divBdr>
                                                      <w:divsChild>
                                                        <w:div w:id="1096093191">
                                                          <w:marLeft w:val="0"/>
                                                          <w:marRight w:val="0"/>
                                                          <w:marTop w:val="0"/>
                                                          <w:marBottom w:val="0"/>
                                                          <w:divBdr>
                                                            <w:top w:val="none" w:sz="0" w:space="0" w:color="auto"/>
                                                            <w:left w:val="none" w:sz="0" w:space="0" w:color="auto"/>
                                                            <w:bottom w:val="none" w:sz="0" w:space="0" w:color="auto"/>
                                                            <w:right w:val="none" w:sz="0" w:space="0" w:color="auto"/>
                                                          </w:divBdr>
                                                          <w:divsChild>
                                                            <w:div w:id="14708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037292">
      <w:bodyDiv w:val="1"/>
      <w:marLeft w:val="0"/>
      <w:marRight w:val="0"/>
      <w:marTop w:val="0"/>
      <w:marBottom w:val="0"/>
      <w:divBdr>
        <w:top w:val="none" w:sz="0" w:space="0" w:color="auto"/>
        <w:left w:val="none" w:sz="0" w:space="0" w:color="auto"/>
        <w:bottom w:val="none" w:sz="0" w:space="0" w:color="auto"/>
        <w:right w:val="none" w:sz="0" w:space="0" w:color="auto"/>
      </w:divBdr>
    </w:div>
    <w:div w:id="943616776">
      <w:bodyDiv w:val="1"/>
      <w:marLeft w:val="0"/>
      <w:marRight w:val="0"/>
      <w:marTop w:val="0"/>
      <w:marBottom w:val="0"/>
      <w:divBdr>
        <w:top w:val="none" w:sz="0" w:space="0" w:color="auto"/>
        <w:left w:val="none" w:sz="0" w:space="0" w:color="auto"/>
        <w:bottom w:val="none" w:sz="0" w:space="0" w:color="auto"/>
        <w:right w:val="none" w:sz="0" w:space="0" w:color="auto"/>
      </w:divBdr>
    </w:div>
    <w:div w:id="1228417791">
      <w:bodyDiv w:val="1"/>
      <w:marLeft w:val="0"/>
      <w:marRight w:val="0"/>
      <w:marTop w:val="0"/>
      <w:marBottom w:val="0"/>
      <w:divBdr>
        <w:top w:val="none" w:sz="0" w:space="0" w:color="auto"/>
        <w:left w:val="none" w:sz="0" w:space="0" w:color="auto"/>
        <w:bottom w:val="none" w:sz="0" w:space="0" w:color="auto"/>
        <w:right w:val="none" w:sz="0" w:space="0" w:color="auto"/>
      </w:divBdr>
      <w:divsChild>
        <w:div w:id="725952233">
          <w:marLeft w:val="0"/>
          <w:marRight w:val="0"/>
          <w:marTop w:val="0"/>
          <w:marBottom w:val="0"/>
          <w:divBdr>
            <w:top w:val="none" w:sz="0" w:space="0" w:color="auto"/>
            <w:left w:val="none" w:sz="0" w:space="0" w:color="auto"/>
            <w:bottom w:val="none" w:sz="0" w:space="0" w:color="auto"/>
            <w:right w:val="none" w:sz="0" w:space="0" w:color="auto"/>
          </w:divBdr>
          <w:divsChild>
            <w:div w:id="1176111469">
              <w:marLeft w:val="0"/>
              <w:marRight w:val="0"/>
              <w:marTop w:val="0"/>
              <w:marBottom w:val="0"/>
              <w:divBdr>
                <w:top w:val="none" w:sz="0" w:space="0" w:color="auto"/>
                <w:left w:val="none" w:sz="0" w:space="0" w:color="auto"/>
                <w:bottom w:val="none" w:sz="0" w:space="0" w:color="auto"/>
                <w:right w:val="none" w:sz="0" w:space="0" w:color="auto"/>
              </w:divBdr>
              <w:divsChild>
                <w:div w:id="2145349748">
                  <w:marLeft w:val="0"/>
                  <w:marRight w:val="0"/>
                  <w:marTop w:val="0"/>
                  <w:marBottom w:val="0"/>
                  <w:divBdr>
                    <w:top w:val="none" w:sz="0" w:space="0" w:color="auto"/>
                    <w:left w:val="none" w:sz="0" w:space="0" w:color="auto"/>
                    <w:bottom w:val="none" w:sz="0" w:space="0" w:color="auto"/>
                    <w:right w:val="none" w:sz="0" w:space="0" w:color="auto"/>
                  </w:divBdr>
                  <w:divsChild>
                    <w:div w:id="747311512">
                      <w:marLeft w:val="0"/>
                      <w:marRight w:val="0"/>
                      <w:marTop w:val="0"/>
                      <w:marBottom w:val="0"/>
                      <w:divBdr>
                        <w:top w:val="none" w:sz="0" w:space="0" w:color="auto"/>
                        <w:left w:val="none" w:sz="0" w:space="0" w:color="auto"/>
                        <w:bottom w:val="none" w:sz="0" w:space="0" w:color="auto"/>
                        <w:right w:val="none" w:sz="0" w:space="0" w:color="auto"/>
                      </w:divBdr>
                      <w:divsChild>
                        <w:div w:id="766653852">
                          <w:marLeft w:val="0"/>
                          <w:marRight w:val="0"/>
                          <w:marTop w:val="0"/>
                          <w:marBottom w:val="0"/>
                          <w:divBdr>
                            <w:top w:val="none" w:sz="0" w:space="0" w:color="auto"/>
                            <w:left w:val="none" w:sz="0" w:space="0" w:color="auto"/>
                            <w:bottom w:val="none" w:sz="0" w:space="0" w:color="auto"/>
                            <w:right w:val="none" w:sz="0" w:space="0" w:color="auto"/>
                          </w:divBdr>
                          <w:divsChild>
                            <w:div w:id="780497555">
                              <w:marLeft w:val="0"/>
                              <w:marRight w:val="0"/>
                              <w:marTop w:val="0"/>
                              <w:marBottom w:val="0"/>
                              <w:divBdr>
                                <w:top w:val="none" w:sz="0" w:space="0" w:color="auto"/>
                                <w:left w:val="none" w:sz="0" w:space="0" w:color="auto"/>
                                <w:bottom w:val="none" w:sz="0" w:space="0" w:color="auto"/>
                                <w:right w:val="none" w:sz="0" w:space="0" w:color="auto"/>
                              </w:divBdr>
                              <w:divsChild>
                                <w:div w:id="389379038">
                                  <w:marLeft w:val="0"/>
                                  <w:marRight w:val="0"/>
                                  <w:marTop w:val="0"/>
                                  <w:marBottom w:val="0"/>
                                  <w:divBdr>
                                    <w:top w:val="none" w:sz="0" w:space="0" w:color="auto"/>
                                    <w:left w:val="none" w:sz="0" w:space="0" w:color="auto"/>
                                    <w:bottom w:val="none" w:sz="0" w:space="0" w:color="auto"/>
                                    <w:right w:val="none" w:sz="0" w:space="0" w:color="auto"/>
                                  </w:divBdr>
                                  <w:divsChild>
                                    <w:div w:id="1960529816">
                                      <w:marLeft w:val="0"/>
                                      <w:marRight w:val="0"/>
                                      <w:marTop w:val="0"/>
                                      <w:marBottom w:val="0"/>
                                      <w:divBdr>
                                        <w:top w:val="none" w:sz="0" w:space="0" w:color="auto"/>
                                        <w:left w:val="none" w:sz="0" w:space="0" w:color="auto"/>
                                        <w:bottom w:val="none" w:sz="0" w:space="0" w:color="auto"/>
                                        <w:right w:val="none" w:sz="0" w:space="0" w:color="auto"/>
                                      </w:divBdr>
                                      <w:divsChild>
                                        <w:div w:id="1584217706">
                                          <w:marLeft w:val="0"/>
                                          <w:marRight w:val="0"/>
                                          <w:marTop w:val="0"/>
                                          <w:marBottom w:val="0"/>
                                          <w:divBdr>
                                            <w:top w:val="none" w:sz="0" w:space="0" w:color="auto"/>
                                            <w:left w:val="none" w:sz="0" w:space="0" w:color="auto"/>
                                            <w:bottom w:val="none" w:sz="0" w:space="0" w:color="auto"/>
                                            <w:right w:val="none" w:sz="0" w:space="0" w:color="auto"/>
                                          </w:divBdr>
                                          <w:divsChild>
                                            <w:div w:id="1516731203">
                                              <w:marLeft w:val="0"/>
                                              <w:marRight w:val="0"/>
                                              <w:marTop w:val="0"/>
                                              <w:marBottom w:val="0"/>
                                              <w:divBdr>
                                                <w:top w:val="none" w:sz="0" w:space="0" w:color="auto"/>
                                                <w:left w:val="none" w:sz="0" w:space="0" w:color="auto"/>
                                                <w:bottom w:val="none" w:sz="0" w:space="0" w:color="auto"/>
                                                <w:right w:val="none" w:sz="0" w:space="0" w:color="auto"/>
                                              </w:divBdr>
                                              <w:divsChild>
                                                <w:div w:id="1457336272">
                                                  <w:marLeft w:val="0"/>
                                                  <w:marRight w:val="0"/>
                                                  <w:marTop w:val="0"/>
                                                  <w:marBottom w:val="0"/>
                                                  <w:divBdr>
                                                    <w:top w:val="none" w:sz="0" w:space="0" w:color="auto"/>
                                                    <w:left w:val="none" w:sz="0" w:space="0" w:color="auto"/>
                                                    <w:bottom w:val="none" w:sz="0" w:space="0" w:color="auto"/>
                                                    <w:right w:val="none" w:sz="0" w:space="0" w:color="auto"/>
                                                  </w:divBdr>
                                                  <w:divsChild>
                                                    <w:div w:id="1503818479">
                                                      <w:marLeft w:val="0"/>
                                                      <w:marRight w:val="0"/>
                                                      <w:marTop w:val="0"/>
                                                      <w:marBottom w:val="0"/>
                                                      <w:divBdr>
                                                        <w:top w:val="none" w:sz="0" w:space="0" w:color="auto"/>
                                                        <w:left w:val="none" w:sz="0" w:space="0" w:color="auto"/>
                                                        <w:bottom w:val="none" w:sz="0" w:space="0" w:color="auto"/>
                                                        <w:right w:val="none" w:sz="0" w:space="0" w:color="auto"/>
                                                      </w:divBdr>
                                                      <w:divsChild>
                                                        <w:div w:id="1094401197">
                                                          <w:marLeft w:val="0"/>
                                                          <w:marRight w:val="0"/>
                                                          <w:marTop w:val="0"/>
                                                          <w:marBottom w:val="0"/>
                                                          <w:divBdr>
                                                            <w:top w:val="none" w:sz="0" w:space="0" w:color="auto"/>
                                                            <w:left w:val="none" w:sz="0" w:space="0" w:color="auto"/>
                                                            <w:bottom w:val="none" w:sz="0" w:space="0" w:color="auto"/>
                                                            <w:right w:val="none" w:sz="0" w:space="0" w:color="auto"/>
                                                          </w:divBdr>
                                                          <w:divsChild>
                                                            <w:div w:id="8076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02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9DCCD309EBA844A99B230193C6E2B82" ma:contentTypeVersion="4" ma:contentTypeDescription="Kurkite naują dokumentą." ma:contentTypeScope="" ma:versionID="67c5cd06f5bf4ca61e4b5c4f20a555c4">
  <xsd:schema xmlns:xsd="http://www.w3.org/2001/XMLSchema" xmlns:xs="http://www.w3.org/2001/XMLSchema" xmlns:p="http://schemas.microsoft.com/office/2006/metadata/properties" xmlns:ns2="bff992f7-9b4a-4b16-a0d8-a07d0e46af16" targetNamespace="http://schemas.microsoft.com/office/2006/metadata/properties" ma:root="true" ma:fieldsID="ba0c10babac3b6f6559cd6f426874583" ns2:_="">
    <xsd:import namespace="bff992f7-9b4a-4b16-a0d8-a07d0e46af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92f7-9b4a-4b16-a0d8-a07d0e46a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471398E7-F129-41C2-A34B-D4163D3D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92f7-9b4a-4b16-a0d8-a07d0e46a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4.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65320</Words>
  <Characters>37233</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Edita Kazakevičienė</cp:lastModifiedBy>
  <cp:revision>3</cp:revision>
  <cp:lastPrinted>2019-11-14T09:11:00Z</cp:lastPrinted>
  <dcterms:created xsi:type="dcterms:W3CDTF">2025-04-08T08:34:00Z</dcterms:created>
  <dcterms:modified xsi:type="dcterms:W3CDTF">2025-04-08T09:01:00Z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3c687043-a619-4f67-8bf4-4461c5748be6</vt:lpwstr>
  </property>
  <property fmtid="{D5CDD505-2E9C-101B-9397-08002B2CF9AE}" pid="3" name="ContentTypeId">
    <vt:lpwstr>0x01010059DCCD309EBA844A99B230193C6E2B82</vt:lpwstr>
  </property>
  <property fmtid="{D5CDD505-2E9C-101B-9397-08002B2CF9AE}" pid="4" name="MSIP_Label_7058e6ed-1f62-4b3b-a413-1541f2aa482f_Enabled">
    <vt:lpwstr>true</vt:lpwstr>
  </property>
  <property fmtid="{D5CDD505-2E9C-101B-9397-08002B2CF9AE}" pid="5" name="MSIP_Label_7058e6ed-1f62-4b3b-a413-1541f2aa482f_SetDate">
    <vt:lpwstr>2021-10-29T06:13:07Z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a95d6ad9-8188-4cc1-945c-1bff2f6d73be</vt:lpwstr>
  </property>
  <property fmtid="{D5CDD505-2E9C-101B-9397-08002B2CF9AE}" pid="10" name="MSIP_Label_7058e6ed-1f62-4b3b-a413-1541f2aa482f_ContentBits">
    <vt:lpwstr>0</vt:lpwstr>
  </property>
</Properties>
</file>