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C0B5EA" w14:textId="77777777" w:rsidR="00A6211E" w:rsidRPr="009C4175" w:rsidRDefault="00A6211E" w:rsidP="2E94D5A2">
      <w:pPr>
        <w:tabs>
          <w:tab w:val="left" w:pos="8137"/>
        </w:tabs>
        <w:spacing w:before="60" w:after="60"/>
        <w:ind w:firstLine="0"/>
        <w:jc w:val="center"/>
        <w:rPr>
          <w:rFonts w:asciiTheme="minorHAnsi" w:eastAsiaTheme="minorEastAsia" w:hAnsiTheme="minorHAnsi"/>
          <w:b/>
          <w:bCs/>
          <w:color w:val="000000" w:themeColor="text1"/>
          <w:sz w:val="20"/>
          <w:szCs w:val="20"/>
        </w:rPr>
      </w:pPr>
    </w:p>
    <w:p w14:paraId="2E35CCA6" w14:textId="4563E874" w:rsidR="00D25CCD" w:rsidRPr="009C4175" w:rsidRDefault="00D25CCD" w:rsidP="2E94D5A2">
      <w:pPr>
        <w:tabs>
          <w:tab w:val="left" w:pos="8137"/>
        </w:tabs>
        <w:spacing w:before="60" w:after="60"/>
        <w:ind w:firstLine="0"/>
        <w:jc w:val="center"/>
        <w:rPr>
          <w:rFonts w:asciiTheme="minorHAnsi" w:eastAsiaTheme="minorEastAsia" w:hAnsiTheme="minorHAnsi"/>
          <w:b/>
          <w:bCs/>
          <w:color w:val="000000" w:themeColor="text1"/>
          <w:sz w:val="20"/>
          <w:szCs w:val="20"/>
        </w:rPr>
      </w:pPr>
      <w:r w:rsidRPr="009C4175">
        <w:rPr>
          <w:rFonts w:asciiTheme="minorHAnsi" w:eastAsiaTheme="minorEastAsia" w:hAnsiTheme="minorHAnsi"/>
          <w:b/>
          <w:bCs/>
          <w:color w:val="000000" w:themeColor="text1"/>
          <w:sz w:val="20"/>
          <w:szCs w:val="20"/>
        </w:rPr>
        <w:t xml:space="preserve">PREKIŲ PIRKIMO </w:t>
      </w:r>
      <w:r w:rsidR="00CD63EC" w:rsidRPr="009C4175">
        <w:rPr>
          <w:rFonts w:asciiTheme="minorHAnsi" w:eastAsiaTheme="minorEastAsia" w:hAnsiTheme="minorHAnsi"/>
          <w:b/>
          <w:bCs/>
          <w:color w:val="000000" w:themeColor="text1"/>
          <w:sz w:val="20"/>
          <w:szCs w:val="20"/>
        </w:rPr>
        <w:t>TECHNINĖ SPECIFIKACIJA</w:t>
      </w:r>
    </w:p>
    <w:p w14:paraId="6EB08FF6" w14:textId="77777777" w:rsidR="008539E5" w:rsidRPr="009C4175" w:rsidRDefault="008539E5" w:rsidP="2E94D5A2">
      <w:pPr>
        <w:pStyle w:val="ListParagraph"/>
        <w:numPr>
          <w:ilvl w:val="0"/>
          <w:numId w:val="5"/>
        </w:numPr>
        <w:pBdr>
          <w:top w:val="single" w:sz="8" w:space="1" w:color="auto"/>
          <w:bottom w:val="single" w:sz="8" w:space="1" w:color="auto"/>
        </w:pBdr>
        <w:tabs>
          <w:tab w:val="left" w:pos="284"/>
        </w:tabs>
        <w:spacing w:before="60" w:after="60"/>
        <w:ind w:left="0" w:firstLine="0"/>
        <w:rPr>
          <w:rFonts w:asciiTheme="minorHAnsi" w:eastAsiaTheme="minorEastAsia" w:hAnsiTheme="minorHAnsi"/>
          <w:b/>
          <w:bCs/>
          <w:color w:val="000000" w:themeColor="text1"/>
          <w:sz w:val="20"/>
          <w:szCs w:val="20"/>
        </w:rPr>
      </w:pPr>
      <w:r w:rsidRPr="009C4175">
        <w:rPr>
          <w:rFonts w:asciiTheme="minorHAnsi" w:eastAsiaTheme="minorEastAsia" w:hAnsiTheme="minorHAnsi"/>
          <w:b/>
          <w:bCs/>
          <w:color w:val="000000" w:themeColor="text1"/>
          <w:sz w:val="20"/>
          <w:szCs w:val="20"/>
        </w:rPr>
        <w:t>SĄVOKOS IR SUTRUMPINIMAI</w:t>
      </w:r>
    </w:p>
    <w:p w14:paraId="068FBF57" w14:textId="12ED397D" w:rsidR="008539E5" w:rsidRPr="009C4175" w:rsidRDefault="008539E5" w:rsidP="2E94D5A2">
      <w:pPr>
        <w:tabs>
          <w:tab w:val="left" w:pos="284"/>
        </w:tabs>
        <w:spacing w:before="60" w:after="60"/>
        <w:ind w:firstLine="0"/>
        <w:jc w:val="both"/>
        <w:rPr>
          <w:rFonts w:asciiTheme="minorHAnsi" w:eastAsiaTheme="minorEastAsia" w:hAnsiTheme="minorHAnsi"/>
          <w:b/>
          <w:bCs/>
          <w:color w:val="000000" w:themeColor="text1"/>
          <w:sz w:val="20"/>
          <w:szCs w:val="20"/>
        </w:rPr>
      </w:pPr>
      <w:r w:rsidRPr="009C4175">
        <w:rPr>
          <w:rFonts w:asciiTheme="minorHAnsi" w:eastAsiaTheme="minorEastAsia" w:hAnsiTheme="minorHAnsi"/>
          <w:b/>
          <w:bCs/>
          <w:color w:val="000000" w:themeColor="text1"/>
          <w:sz w:val="20"/>
          <w:szCs w:val="20"/>
        </w:rPr>
        <w:t>1.1. Pirkėjas</w:t>
      </w:r>
      <w:r w:rsidRPr="009C4175">
        <w:rPr>
          <w:rFonts w:asciiTheme="minorHAnsi" w:eastAsiaTheme="minorEastAsia" w:hAnsiTheme="minorHAnsi"/>
          <w:color w:val="000000" w:themeColor="text1"/>
          <w:sz w:val="20"/>
          <w:szCs w:val="20"/>
        </w:rPr>
        <w:t>– Uždaroji akcinė bendrovė „VILNIAUS VANDENYS“.</w:t>
      </w:r>
    </w:p>
    <w:p w14:paraId="53AC2088" w14:textId="65C941F7" w:rsidR="008539E5" w:rsidRPr="009C4175" w:rsidRDefault="008539E5" w:rsidP="2E94D5A2">
      <w:pPr>
        <w:tabs>
          <w:tab w:val="left" w:pos="284"/>
        </w:tabs>
        <w:spacing w:before="60" w:after="60"/>
        <w:ind w:left="426" w:hanging="426"/>
        <w:jc w:val="both"/>
        <w:rPr>
          <w:rFonts w:asciiTheme="minorHAnsi" w:eastAsiaTheme="minorEastAsia" w:hAnsiTheme="minorHAnsi"/>
          <w:color w:val="000000" w:themeColor="text1"/>
          <w:sz w:val="20"/>
          <w:szCs w:val="20"/>
        </w:rPr>
      </w:pPr>
      <w:r w:rsidRPr="009C4175">
        <w:rPr>
          <w:rFonts w:asciiTheme="minorHAnsi" w:eastAsiaTheme="minorEastAsia" w:hAnsiTheme="minorHAnsi"/>
          <w:b/>
          <w:bCs/>
          <w:color w:val="000000" w:themeColor="text1"/>
          <w:sz w:val="20"/>
          <w:szCs w:val="20"/>
        </w:rPr>
        <w:t>1.2. Pardavėjas -</w:t>
      </w:r>
      <w:r w:rsidRPr="009C4175">
        <w:rPr>
          <w:rFonts w:asciiTheme="minorHAnsi" w:eastAsiaTheme="minorEastAsia" w:hAnsiTheme="minorHAnsi"/>
          <w:color w:val="000000" w:themeColor="text1"/>
          <w:sz w:val="20"/>
          <w:szCs w:val="20"/>
        </w:rPr>
        <w:t xml:space="preserve"> </w:t>
      </w:r>
      <w:r w:rsidR="005E17C6" w:rsidRPr="009C4175">
        <w:rPr>
          <w:rFonts w:asciiTheme="minorHAnsi" w:eastAsiaTheme="minorEastAsia" w:hAnsiTheme="minorHAnsi"/>
          <w:color w:val="000000" w:themeColor="text1"/>
          <w:sz w:val="20"/>
          <w:szCs w:val="20"/>
        </w:rPr>
        <w:t xml:space="preserve">ūkio subjektas – fizinis asmuo, privatusis ar viešasis juridinis asmuo, kita organizacija ir (ar) jų padalinys įskaitant </w:t>
      </w:r>
      <w:bookmarkStart w:id="0" w:name="_Hlk69200619"/>
      <w:r w:rsidR="005E17C6" w:rsidRPr="009C4175">
        <w:rPr>
          <w:rFonts w:asciiTheme="minorHAnsi" w:eastAsiaTheme="minorEastAsia" w:hAnsiTheme="minorHAnsi"/>
          <w:color w:val="000000" w:themeColor="text1"/>
          <w:sz w:val="20"/>
          <w:szCs w:val="20"/>
        </w:rPr>
        <w:t>ūkio subjektus, kurių pajėgumais remiamasi</w:t>
      </w:r>
      <w:bookmarkEnd w:id="0"/>
      <w:r w:rsidR="005E17C6" w:rsidRPr="009C4175">
        <w:rPr>
          <w:rFonts w:asciiTheme="minorHAnsi" w:eastAsiaTheme="minorEastAsia" w:hAnsiTheme="minorHAnsi"/>
          <w:color w:val="000000" w:themeColor="text1"/>
          <w:sz w:val="20"/>
          <w:szCs w:val="20"/>
        </w:rPr>
        <w:t>, Subtiekėjus, darbuotojus ir kitus teisėtais pagrindais Prekių tiekimui pasitelktus asmenis.</w:t>
      </w:r>
    </w:p>
    <w:p w14:paraId="5AAE1171" w14:textId="7B3854E4" w:rsidR="0004112B" w:rsidRPr="009C4175" w:rsidRDefault="0004112B" w:rsidP="2E94D5A2">
      <w:pPr>
        <w:tabs>
          <w:tab w:val="left" w:pos="284"/>
        </w:tabs>
        <w:spacing w:before="60" w:after="60"/>
        <w:ind w:left="426" w:hanging="426"/>
        <w:jc w:val="both"/>
        <w:rPr>
          <w:rFonts w:asciiTheme="minorHAnsi" w:eastAsiaTheme="minorEastAsia" w:hAnsiTheme="minorHAnsi"/>
          <w:b/>
          <w:bCs/>
          <w:sz w:val="20"/>
          <w:szCs w:val="20"/>
        </w:rPr>
      </w:pPr>
      <w:r w:rsidRPr="009C4175">
        <w:rPr>
          <w:rFonts w:asciiTheme="minorHAnsi" w:eastAsiaTheme="minorEastAsia" w:hAnsiTheme="minorHAnsi"/>
          <w:b/>
          <w:bCs/>
          <w:sz w:val="20"/>
          <w:szCs w:val="20"/>
        </w:rPr>
        <w:t xml:space="preserve">1.3. </w:t>
      </w:r>
      <w:proofErr w:type="spellStart"/>
      <w:r w:rsidRPr="009C4175">
        <w:rPr>
          <w:rFonts w:asciiTheme="minorHAnsi" w:eastAsiaTheme="minorEastAsia" w:hAnsiTheme="minorHAnsi"/>
          <w:b/>
          <w:bCs/>
          <w:sz w:val="20"/>
          <w:szCs w:val="20"/>
        </w:rPr>
        <w:t>Kogeneratorius</w:t>
      </w:r>
      <w:proofErr w:type="spellEnd"/>
      <w:r w:rsidRPr="009C4175">
        <w:rPr>
          <w:rFonts w:asciiTheme="minorHAnsi" w:eastAsiaTheme="minorEastAsia" w:hAnsiTheme="minorHAnsi"/>
          <w:b/>
          <w:bCs/>
          <w:sz w:val="20"/>
          <w:szCs w:val="20"/>
        </w:rPr>
        <w:t xml:space="preserve"> </w:t>
      </w:r>
      <w:r w:rsidR="00BB2A11" w:rsidRPr="009C4175">
        <w:rPr>
          <w:rFonts w:asciiTheme="minorHAnsi" w:eastAsiaTheme="minorEastAsia" w:hAnsiTheme="minorHAnsi"/>
          <w:b/>
          <w:bCs/>
          <w:sz w:val="20"/>
          <w:szCs w:val="20"/>
        </w:rPr>
        <w:t>–</w:t>
      </w:r>
      <w:r w:rsidRPr="009C4175">
        <w:rPr>
          <w:rFonts w:asciiTheme="minorHAnsi" w:eastAsiaTheme="minorEastAsia" w:hAnsiTheme="minorHAnsi"/>
          <w:b/>
          <w:bCs/>
          <w:sz w:val="20"/>
          <w:szCs w:val="20"/>
        </w:rPr>
        <w:t xml:space="preserve"> </w:t>
      </w:r>
      <w:r w:rsidR="00BB2A11" w:rsidRPr="009C4175">
        <w:rPr>
          <w:rFonts w:asciiTheme="minorHAnsi" w:eastAsiaTheme="minorEastAsia" w:hAnsiTheme="minorHAnsi"/>
          <w:sz w:val="20"/>
          <w:szCs w:val="20"/>
        </w:rPr>
        <w:t xml:space="preserve">tai įrenginys, sudarytas iš atskirų </w:t>
      </w:r>
      <w:r w:rsidR="00C95E7A" w:rsidRPr="009C4175">
        <w:rPr>
          <w:rFonts w:asciiTheme="minorHAnsi" w:eastAsiaTheme="minorEastAsia" w:hAnsiTheme="minorHAnsi"/>
          <w:sz w:val="20"/>
          <w:szCs w:val="20"/>
        </w:rPr>
        <w:t>dalių/</w:t>
      </w:r>
      <w:r w:rsidR="00BB2A11" w:rsidRPr="009C4175">
        <w:rPr>
          <w:rFonts w:asciiTheme="minorHAnsi" w:eastAsiaTheme="minorEastAsia" w:hAnsiTheme="minorHAnsi"/>
          <w:sz w:val="20"/>
          <w:szCs w:val="20"/>
        </w:rPr>
        <w:t>įrenginių, veikiančių kaip visuma transformuojant pirminės energijos šaltinių energiją į elektros ir šilumos energijas, kurios gaunamos kartu.</w:t>
      </w:r>
    </w:p>
    <w:p w14:paraId="406B6DDD" w14:textId="0421EFEE" w:rsidR="0004112B" w:rsidRPr="009C4175" w:rsidRDefault="0004112B" w:rsidP="2E94D5A2">
      <w:pPr>
        <w:tabs>
          <w:tab w:val="left" w:pos="284"/>
        </w:tabs>
        <w:spacing w:before="60" w:after="60"/>
        <w:ind w:left="426" w:hanging="426"/>
        <w:jc w:val="both"/>
        <w:rPr>
          <w:rFonts w:asciiTheme="minorHAnsi" w:eastAsiaTheme="minorEastAsia" w:hAnsiTheme="minorHAnsi"/>
          <w:b/>
          <w:bCs/>
          <w:sz w:val="20"/>
          <w:szCs w:val="20"/>
        </w:rPr>
      </w:pPr>
      <w:r w:rsidRPr="009C4175">
        <w:rPr>
          <w:rFonts w:asciiTheme="minorHAnsi" w:eastAsiaTheme="minorEastAsia" w:hAnsiTheme="minorHAnsi"/>
          <w:b/>
          <w:bCs/>
          <w:sz w:val="20"/>
          <w:szCs w:val="20"/>
        </w:rPr>
        <w:t xml:space="preserve">1.4. Gamintojas </w:t>
      </w:r>
      <w:r w:rsidR="007D049C" w:rsidRPr="009C4175">
        <w:rPr>
          <w:rFonts w:asciiTheme="minorHAnsi" w:eastAsiaTheme="minorEastAsia" w:hAnsiTheme="minorHAnsi"/>
          <w:b/>
          <w:bCs/>
          <w:sz w:val="20"/>
          <w:szCs w:val="20"/>
        </w:rPr>
        <w:t>–</w:t>
      </w:r>
      <w:r w:rsidRPr="009C4175">
        <w:rPr>
          <w:rFonts w:asciiTheme="minorHAnsi" w:eastAsiaTheme="minorEastAsia" w:hAnsiTheme="minorHAnsi"/>
          <w:b/>
          <w:bCs/>
          <w:sz w:val="20"/>
          <w:szCs w:val="20"/>
        </w:rPr>
        <w:t xml:space="preserve"> </w:t>
      </w:r>
      <w:r w:rsidR="007D049C" w:rsidRPr="009C4175">
        <w:rPr>
          <w:rFonts w:asciiTheme="minorHAnsi" w:eastAsiaTheme="minorEastAsia" w:hAnsiTheme="minorHAnsi"/>
          <w:sz w:val="20"/>
          <w:szCs w:val="20"/>
        </w:rPr>
        <w:t>Įmonė, kuri sukomplektuoja visas</w:t>
      </w:r>
      <w:r w:rsidR="003B259D" w:rsidRPr="009C4175">
        <w:rPr>
          <w:rFonts w:asciiTheme="minorHAnsi" w:eastAsiaTheme="minorEastAsia" w:hAnsiTheme="minorHAnsi"/>
          <w:sz w:val="20"/>
          <w:szCs w:val="20"/>
        </w:rPr>
        <w:t xml:space="preserve"> </w:t>
      </w:r>
      <w:proofErr w:type="spellStart"/>
      <w:r w:rsidR="009E79DF" w:rsidRPr="009C4175">
        <w:rPr>
          <w:rFonts w:asciiTheme="minorHAnsi" w:eastAsiaTheme="minorEastAsia" w:hAnsiTheme="minorHAnsi"/>
          <w:sz w:val="20"/>
          <w:szCs w:val="20"/>
        </w:rPr>
        <w:t>K</w:t>
      </w:r>
      <w:r w:rsidR="007D049C" w:rsidRPr="009C4175">
        <w:rPr>
          <w:rFonts w:asciiTheme="minorHAnsi" w:eastAsiaTheme="minorEastAsia" w:hAnsiTheme="minorHAnsi"/>
          <w:sz w:val="20"/>
          <w:szCs w:val="20"/>
        </w:rPr>
        <w:t>ogeneratoriaus</w:t>
      </w:r>
      <w:proofErr w:type="spellEnd"/>
      <w:r w:rsidR="007D049C" w:rsidRPr="009C4175">
        <w:rPr>
          <w:rFonts w:asciiTheme="minorHAnsi" w:eastAsiaTheme="minorEastAsia" w:hAnsiTheme="minorHAnsi"/>
          <w:sz w:val="20"/>
          <w:szCs w:val="20"/>
        </w:rPr>
        <w:t xml:space="preserve"> sudedamąsias dalis</w:t>
      </w:r>
      <w:r w:rsidR="00C95E7A" w:rsidRPr="009C4175">
        <w:rPr>
          <w:rFonts w:asciiTheme="minorHAnsi" w:eastAsiaTheme="minorEastAsia" w:hAnsiTheme="minorHAnsi"/>
          <w:sz w:val="20"/>
          <w:szCs w:val="20"/>
        </w:rPr>
        <w:t>/įrenginius</w:t>
      </w:r>
      <w:r w:rsidR="007D049C" w:rsidRPr="009C4175">
        <w:rPr>
          <w:rFonts w:asciiTheme="minorHAnsi" w:eastAsiaTheme="minorEastAsia" w:hAnsiTheme="minorHAnsi"/>
          <w:sz w:val="20"/>
          <w:szCs w:val="20"/>
        </w:rPr>
        <w:t xml:space="preserve"> ir pri</w:t>
      </w:r>
      <w:r w:rsidR="003464AD" w:rsidRPr="009C4175">
        <w:rPr>
          <w:rFonts w:asciiTheme="minorHAnsi" w:eastAsiaTheme="minorEastAsia" w:hAnsiTheme="minorHAnsi"/>
          <w:sz w:val="20"/>
          <w:szCs w:val="20"/>
        </w:rPr>
        <w:t>s</w:t>
      </w:r>
      <w:r w:rsidR="007D049C" w:rsidRPr="009C4175">
        <w:rPr>
          <w:rFonts w:asciiTheme="minorHAnsi" w:eastAsiaTheme="minorEastAsia" w:hAnsiTheme="minorHAnsi"/>
          <w:sz w:val="20"/>
          <w:szCs w:val="20"/>
        </w:rPr>
        <w:t>i</w:t>
      </w:r>
      <w:r w:rsidR="003464AD" w:rsidRPr="009C4175">
        <w:rPr>
          <w:rFonts w:asciiTheme="minorHAnsi" w:eastAsiaTheme="minorEastAsia" w:hAnsiTheme="minorHAnsi"/>
          <w:sz w:val="20"/>
          <w:szCs w:val="20"/>
        </w:rPr>
        <w:t>i</w:t>
      </w:r>
      <w:r w:rsidR="007D049C" w:rsidRPr="009C4175">
        <w:rPr>
          <w:rFonts w:asciiTheme="minorHAnsi" w:eastAsiaTheme="minorEastAsia" w:hAnsiTheme="minorHAnsi"/>
          <w:sz w:val="20"/>
          <w:szCs w:val="20"/>
        </w:rPr>
        <w:t>ma įsipareigojimą už visų dalių</w:t>
      </w:r>
      <w:r w:rsidR="00C95E7A" w:rsidRPr="009C4175">
        <w:rPr>
          <w:rFonts w:asciiTheme="minorHAnsi" w:eastAsiaTheme="minorEastAsia" w:hAnsiTheme="minorHAnsi"/>
          <w:sz w:val="20"/>
          <w:szCs w:val="20"/>
        </w:rPr>
        <w:t>/įrenginių</w:t>
      </w:r>
      <w:r w:rsidR="00C33C95" w:rsidRPr="009C4175">
        <w:rPr>
          <w:rFonts w:asciiTheme="minorHAnsi" w:eastAsiaTheme="minorEastAsia" w:hAnsiTheme="minorHAnsi"/>
          <w:sz w:val="20"/>
          <w:szCs w:val="20"/>
        </w:rPr>
        <w:t xml:space="preserve"> (pvz.: vidaus degimo variklio, generatoriaus, šilumokaičio ir t.t.)</w:t>
      </w:r>
      <w:r w:rsidR="007D049C" w:rsidRPr="009C4175">
        <w:rPr>
          <w:rFonts w:asciiTheme="minorHAnsi" w:eastAsiaTheme="minorEastAsia" w:hAnsiTheme="minorHAnsi"/>
          <w:sz w:val="20"/>
          <w:szCs w:val="20"/>
        </w:rPr>
        <w:t xml:space="preserve"> </w:t>
      </w:r>
      <w:r w:rsidR="003464AD" w:rsidRPr="009C4175">
        <w:rPr>
          <w:rFonts w:asciiTheme="minorHAnsi" w:eastAsiaTheme="minorEastAsia" w:hAnsiTheme="minorHAnsi"/>
          <w:sz w:val="20"/>
          <w:szCs w:val="20"/>
        </w:rPr>
        <w:t xml:space="preserve">bendrą sklandų </w:t>
      </w:r>
      <w:r w:rsidR="007D049C" w:rsidRPr="009C4175">
        <w:rPr>
          <w:rFonts w:asciiTheme="minorHAnsi" w:eastAsiaTheme="minorEastAsia" w:hAnsiTheme="minorHAnsi"/>
          <w:sz w:val="20"/>
          <w:szCs w:val="20"/>
        </w:rPr>
        <w:t>veikimą</w:t>
      </w:r>
      <w:r w:rsidR="003464AD" w:rsidRPr="009C4175">
        <w:rPr>
          <w:rFonts w:asciiTheme="minorHAnsi" w:eastAsiaTheme="minorEastAsia" w:hAnsiTheme="minorHAnsi"/>
          <w:sz w:val="20"/>
          <w:szCs w:val="20"/>
        </w:rPr>
        <w:t xml:space="preserve"> bei tinka</w:t>
      </w:r>
      <w:r w:rsidR="001E2E2B" w:rsidRPr="009C4175">
        <w:rPr>
          <w:rFonts w:asciiTheme="minorHAnsi" w:eastAsiaTheme="minorEastAsia" w:hAnsiTheme="minorHAnsi"/>
          <w:sz w:val="20"/>
          <w:szCs w:val="20"/>
        </w:rPr>
        <w:t>mą</w:t>
      </w:r>
      <w:r w:rsidR="003464AD" w:rsidRPr="009C4175">
        <w:rPr>
          <w:rFonts w:asciiTheme="minorHAnsi" w:eastAsiaTheme="minorEastAsia" w:hAnsiTheme="minorHAnsi"/>
          <w:sz w:val="20"/>
          <w:szCs w:val="20"/>
        </w:rPr>
        <w:t xml:space="preserve"> aptarnavim</w:t>
      </w:r>
      <w:r w:rsidR="001E2E2B" w:rsidRPr="009C4175">
        <w:rPr>
          <w:rFonts w:asciiTheme="minorHAnsi" w:eastAsiaTheme="minorEastAsia" w:hAnsiTheme="minorHAnsi"/>
          <w:sz w:val="20"/>
          <w:szCs w:val="20"/>
        </w:rPr>
        <w:t>ą</w:t>
      </w:r>
      <w:r w:rsidR="007D049C" w:rsidRPr="009C4175">
        <w:rPr>
          <w:rFonts w:asciiTheme="minorHAnsi" w:eastAsiaTheme="minorEastAsia" w:hAnsiTheme="minorHAnsi"/>
          <w:sz w:val="20"/>
          <w:szCs w:val="20"/>
        </w:rPr>
        <w:t>.</w:t>
      </w:r>
      <w:r w:rsidR="00B11CCE" w:rsidRPr="009C4175">
        <w:rPr>
          <w:rFonts w:asciiTheme="minorHAnsi" w:eastAsiaTheme="minorEastAsia" w:hAnsiTheme="minorHAnsi"/>
          <w:sz w:val="20"/>
          <w:szCs w:val="20"/>
        </w:rPr>
        <w:t xml:space="preserve"> </w:t>
      </w:r>
      <w:r w:rsidR="007D049C" w:rsidRPr="009C4175">
        <w:rPr>
          <w:rFonts w:asciiTheme="minorHAnsi" w:eastAsiaTheme="minorEastAsia" w:hAnsiTheme="minorHAnsi"/>
          <w:sz w:val="20"/>
          <w:szCs w:val="20"/>
        </w:rPr>
        <w:t xml:space="preserve">Gamintojas perkelia visų </w:t>
      </w:r>
      <w:proofErr w:type="spellStart"/>
      <w:r w:rsidR="009E79DF" w:rsidRPr="009C4175">
        <w:rPr>
          <w:rFonts w:asciiTheme="minorHAnsi" w:eastAsiaTheme="minorEastAsia" w:hAnsiTheme="minorHAnsi"/>
          <w:sz w:val="20"/>
          <w:szCs w:val="20"/>
        </w:rPr>
        <w:t>K</w:t>
      </w:r>
      <w:r w:rsidR="007D049C" w:rsidRPr="009C4175">
        <w:rPr>
          <w:rFonts w:asciiTheme="minorHAnsi" w:eastAsiaTheme="minorEastAsia" w:hAnsiTheme="minorHAnsi"/>
          <w:sz w:val="20"/>
          <w:szCs w:val="20"/>
        </w:rPr>
        <w:t>ogeneratoriaus</w:t>
      </w:r>
      <w:proofErr w:type="spellEnd"/>
      <w:r w:rsidR="007D049C" w:rsidRPr="009C4175">
        <w:rPr>
          <w:rFonts w:asciiTheme="minorHAnsi" w:eastAsiaTheme="minorEastAsia" w:hAnsiTheme="minorHAnsi"/>
          <w:sz w:val="20"/>
          <w:szCs w:val="20"/>
        </w:rPr>
        <w:t xml:space="preserve"> sudedamųjų dalių</w:t>
      </w:r>
      <w:r w:rsidR="00C95E7A" w:rsidRPr="009C4175">
        <w:rPr>
          <w:rFonts w:asciiTheme="minorHAnsi" w:eastAsiaTheme="minorEastAsia" w:hAnsiTheme="minorHAnsi"/>
          <w:sz w:val="20"/>
          <w:szCs w:val="20"/>
        </w:rPr>
        <w:t>/įrenginių</w:t>
      </w:r>
      <w:r w:rsidR="007D049C" w:rsidRPr="009C4175">
        <w:rPr>
          <w:rFonts w:asciiTheme="minorHAnsi" w:eastAsiaTheme="minorEastAsia" w:hAnsiTheme="minorHAnsi"/>
          <w:sz w:val="20"/>
          <w:szCs w:val="20"/>
        </w:rPr>
        <w:t xml:space="preserve"> gamintojų </w:t>
      </w:r>
      <w:r w:rsidR="003464AD" w:rsidRPr="009C4175">
        <w:rPr>
          <w:rFonts w:asciiTheme="minorHAnsi" w:eastAsiaTheme="minorEastAsia" w:hAnsiTheme="minorHAnsi"/>
          <w:sz w:val="20"/>
          <w:szCs w:val="20"/>
        </w:rPr>
        <w:t xml:space="preserve">deklaracijas ir </w:t>
      </w:r>
      <w:r w:rsidR="007D049C" w:rsidRPr="009C4175">
        <w:rPr>
          <w:rFonts w:asciiTheme="minorHAnsi" w:eastAsiaTheme="minorEastAsia" w:hAnsiTheme="minorHAnsi"/>
          <w:sz w:val="20"/>
          <w:szCs w:val="20"/>
        </w:rPr>
        <w:t>reikalavimus</w:t>
      </w:r>
      <w:r w:rsidR="00040596" w:rsidRPr="009C4175">
        <w:rPr>
          <w:rFonts w:asciiTheme="minorHAnsi" w:eastAsiaTheme="minorEastAsia" w:hAnsiTheme="minorHAnsi"/>
          <w:sz w:val="20"/>
          <w:szCs w:val="20"/>
        </w:rPr>
        <w:t xml:space="preserve"> aptarnavimui</w:t>
      </w:r>
      <w:r w:rsidR="007D049C" w:rsidRPr="009C4175">
        <w:rPr>
          <w:rFonts w:asciiTheme="minorHAnsi" w:eastAsiaTheme="minorEastAsia" w:hAnsiTheme="minorHAnsi"/>
          <w:sz w:val="20"/>
          <w:szCs w:val="20"/>
        </w:rPr>
        <w:t xml:space="preserve"> į savo deklaraciją</w:t>
      </w:r>
      <w:r w:rsidR="00040596" w:rsidRPr="009C4175">
        <w:rPr>
          <w:rFonts w:asciiTheme="minorHAnsi" w:eastAsiaTheme="minorEastAsia" w:hAnsiTheme="minorHAnsi"/>
          <w:sz w:val="20"/>
          <w:szCs w:val="20"/>
        </w:rPr>
        <w:t xml:space="preserve"> ir aptarnavimo</w:t>
      </w:r>
      <w:r w:rsidR="00857C54" w:rsidRPr="009C4175">
        <w:rPr>
          <w:rFonts w:asciiTheme="minorHAnsi" w:eastAsiaTheme="minorEastAsia" w:hAnsiTheme="minorHAnsi"/>
          <w:sz w:val="20"/>
          <w:szCs w:val="20"/>
        </w:rPr>
        <w:t xml:space="preserve"> dokumentus</w:t>
      </w:r>
      <w:r w:rsidR="00E425C4" w:rsidRPr="009C4175">
        <w:rPr>
          <w:rFonts w:asciiTheme="minorHAnsi" w:eastAsiaTheme="minorEastAsia" w:hAnsiTheme="minorHAnsi"/>
          <w:sz w:val="20"/>
          <w:szCs w:val="20"/>
        </w:rPr>
        <w:t xml:space="preserve">, nebloginant </w:t>
      </w:r>
      <w:r w:rsidR="004807ED" w:rsidRPr="009C4175">
        <w:rPr>
          <w:rFonts w:asciiTheme="minorHAnsi" w:eastAsiaTheme="minorEastAsia" w:hAnsiTheme="minorHAnsi"/>
          <w:sz w:val="20"/>
          <w:szCs w:val="20"/>
        </w:rPr>
        <w:t>ir</w:t>
      </w:r>
      <w:r w:rsidR="002B1F39" w:rsidRPr="009C4175">
        <w:rPr>
          <w:rFonts w:asciiTheme="minorHAnsi" w:eastAsiaTheme="minorEastAsia" w:hAnsiTheme="minorHAnsi"/>
          <w:sz w:val="20"/>
          <w:szCs w:val="20"/>
        </w:rPr>
        <w:t>/ar</w:t>
      </w:r>
      <w:r w:rsidR="004807ED" w:rsidRPr="009C4175">
        <w:rPr>
          <w:rFonts w:asciiTheme="minorHAnsi" w:eastAsiaTheme="minorEastAsia" w:hAnsiTheme="minorHAnsi"/>
          <w:sz w:val="20"/>
          <w:szCs w:val="20"/>
        </w:rPr>
        <w:t xml:space="preserve"> nemažinant </w:t>
      </w:r>
      <w:r w:rsidR="00C52EF7" w:rsidRPr="009C4175">
        <w:rPr>
          <w:rFonts w:asciiTheme="minorHAnsi" w:eastAsiaTheme="minorEastAsia" w:hAnsiTheme="minorHAnsi"/>
          <w:sz w:val="20"/>
          <w:szCs w:val="20"/>
        </w:rPr>
        <w:t>šių reikalavimų rodiklių</w:t>
      </w:r>
      <w:r w:rsidR="007D049C" w:rsidRPr="009C4175">
        <w:rPr>
          <w:rFonts w:asciiTheme="minorHAnsi" w:eastAsiaTheme="minorEastAsia" w:hAnsiTheme="minorHAnsi"/>
          <w:sz w:val="20"/>
          <w:szCs w:val="20"/>
        </w:rPr>
        <w:t>.</w:t>
      </w:r>
    </w:p>
    <w:p w14:paraId="6B9EF65D" w14:textId="080C2E83" w:rsidR="00CD63EC" w:rsidRPr="009C4175" w:rsidRDefault="008539E5" w:rsidP="2E94D5A2">
      <w:pPr>
        <w:pStyle w:val="ListParagraph"/>
        <w:tabs>
          <w:tab w:val="left" w:pos="284"/>
        </w:tabs>
        <w:spacing w:before="60" w:after="60"/>
        <w:ind w:left="0" w:firstLine="0"/>
        <w:jc w:val="both"/>
        <w:rPr>
          <w:rFonts w:asciiTheme="minorHAnsi" w:eastAsiaTheme="minorEastAsia" w:hAnsiTheme="minorHAnsi"/>
          <w:color w:val="000000" w:themeColor="text1"/>
          <w:sz w:val="20"/>
          <w:szCs w:val="20"/>
        </w:rPr>
      </w:pPr>
      <w:r w:rsidRPr="009C4175">
        <w:rPr>
          <w:rFonts w:asciiTheme="minorHAnsi" w:eastAsiaTheme="minorEastAsia" w:hAnsiTheme="minorHAnsi"/>
          <w:b/>
          <w:bCs/>
          <w:color w:val="000000" w:themeColor="text1"/>
          <w:sz w:val="20"/>
          <w:szCs w:val="20"/>
        </w:rPr>
        <w:t>1.</w:t>
      </w:r>
      <w:r w:rsidR="0004112B" w:rsidRPr="009C4175">
        <w:rPr>
          <w:rFonts w:asciiTheme="minorHAnsi" w:eastAsiaTheme="minorEastAsia" w:hAnsiTheme="minorHAnsi"/>
          <w:b/>
          <w:bCs/>
          <w:color w:val="000000" w:themeColor="text1"/>
          <w:sz w:val="20"/>
          <w:szCs w:val="20"/>
        </w:rPr>
        <w:t>5</w:t>
      </w:r>
      <w:r w:rsidRPr="009C4175">
        <w:rPr>
          <w:rFonts w:asciiTheme="minorHAnsi" w:eastAsiaTheme="minorEastAsia" w:hAnsiTheme="minorHAnsi"/>
          <w:b/>
          <w:bCs/>
          <w:color w:val="000000" w:themeColor="text1"/>
          <w:sz w:val="20"/>
          <w:szCs w:val="20"/>
        </w:rPr>
        <w:t>. Sutartis</w:t>
      </w:r>
      <w:r w:rsidRPr="009C4175">
        <w:rPr>
          <w:rFonts w:asciiTheme="minorHAnsi" w:eastAsiaTheme="minorEastAsia" w:hAnsiTheme="minorHAnsi"/>
          <w:color w:val="000000" w:themeColor="text1"/>
          <w:sz w:val="20"/>
          <w:szCs w:val="20"/>
        </w:rPr>
        <w:t xml:space="preserve"> – Sutartis, sudaroma tarp Pardavėjo ir Pirkėjo dėl Pirkimo objekto.</w:t>
      </w:r>
    </w:p>
    <w:p w14:paraId="1C5ABFCD" w14:textId="66AFBD4A" w:rsidR="005E17C6" w:rsidRPr="009C4175" w:rsidRDefault="005E17C6" w:rsidP="2E94D5A2">
      <w:pPr>
        <w:pStyle w:val="ListParagraph"/>
        <w:tabs>
          <w:tab w:val="left" w:pos="284"/>
        </w:tabs>
        <w:spacing w:before="60" w:after="60"/>
        <w:ind w:left="0" w:firstLine="0"/>
        <w:jc w:val="both"/>
        <w:rPr>
          <w:rFonts w:asciiTheme="minorHAnsi" w:eastAsiaTheme="minorEastAsia" w:hAnsiTheme="minorHAnsi"/>
          <w:color w:val="000000" w:themeColor="text1"/>
          <w:sz w:val="20"/>
          <w:szCs w:val="20"/>
        </w:rPr>
      </w:pPr>
      <w:r w:rsidRPr="009C4175">
        <w:rPr>
          <w:rFonts w:asciiTheme="minorHAnsi" w:eastAsiaTheme="minorEastAsia" w:hAnsiTheme="minorHAnsi"/>
          <w:b/>
          <w:bCs/>
          <w:color w:val="000000" w:themeColor="text1"/>
          <w:sz w:val="20"/>
          <w:szCs w:val="20"/>
        </w:rPr>
        <w:t>1.</w:t>
      </w:r>
      <w:r w:rsidR="0004112B" w:rsidRPr="009C4175">
        <w:rPr>
          <w:rFonts w:asciiTheme="minorHAnsi" w:eastAsiaTheme="minorEastAsia" w:hAnsiTheme="minorHAnsi"/>
          <w:b/>
          <w:bCs/>
          <w:color w:val="000000" w:themeColor="text1"/>
          <w:sz w:val="20"/>
          <w:szCs w:val="20"/>
        </w:rPr>
        <w:t>6</w:t>
      </w:r>
      <w:r w:rsidRPr="009C4175">
        <w:rPr>
          <w:rFonts w:asciiTheme="minorHAnsi" w:eastAsiaTheme="minorEastAsia" w:hAnsiTheme="minorHAnsi"/>
          <w:b/>
          <w:bCs/>
          <w:color w:val="000000" w:themeColor="text1"/>
          <w:sz w:val="20"/>
          <w:szCs w:val="20"/>
        </w:rPr>
        <w:t>. Techninė specifikacija</w:t>
      </w:r>
      <w:r w:rsidRPr="009C4175">
        <w:rPr>
          <w:rFonts w:asciiTheme="minorHAnsi" w:eastAsiaTheme="minorEastAsia" w:hAnsiTheme="minorHAnsi"/>
          <w:color w:val="000000" w:themeColor="text1"/>
          <w:sz w:val="20"/>
          <w:szCs w:val="20"/>
        </w:rPr>
        <w:t xml:space="preserve"> </w:t>
      </w:r>
      <w:r w:rsidR="009B2208" w:rsidRPr="009C4175">
        <w:rPr>
          <w:rFonts w:asciiTheme="minorHAnsi" w:eastAsiaTheme="minorEastAsia" w:hAnsiTheme="minorHAnsi"/>
          <w:b/>
          <w:bCs/>
          <w:color w:val="000000" w:themeColor="text1"/>
          <w:sz w:val="20"/>
          <w:szCs w:val="20"/>
        </w:rPr>
        <w:t>arba TS</w:t>
      </w:r>
      <w:r w:rsidR="009B2208" w:rsidRPr="009C4175">
        <w:rPr>
          <w:rFonts w:asciiTheme="minorHAnsi" w:eastAsiaTheme="minorEastAsia" w:hAnsiTheme="minorHAnsi"/>
          <w:color w:val="000000" w:themeColor="text1"/>
          <w:sz w:val="20"/>
          <w:szCs w:val="20"/>
        </w:rPr>
        <w:t xml:space="preserve"> </w:t>
      </w:r>
      <w:r w:rsidRPr="009C4175">
        <w:rPr>
          <w:rFonts w:asciiTheme="minorHAnsi" w:eastAsiaTheme="minorEastAsia" w:hAnsiTheme="minorHAnsi"/>
          <w:color w:val="000000" w:themeColor="text1"/>
          <w:sz w:val="20"/>
          <w:szCs w:val="20"/>
        </w:rPr>
        <w:t>– dokumentas, kuriame apibūdintas pirkimo objektas.</w:t>
      </w:r>
    </w:p>
    <w:p w14:paraId="237AD149" w14:textId="66772C68" w:rsidR="003814A4" w:rsidRPr="009C4175" w:rsidRDefault="00617908" w:rsidP="2E94D5A2">
      <w:pPr>
        <w:pStyle w:val="ListParagraph"/>
        <w:tabs>
          <w:tab w:val="left" w:pos="284"/>
        </w:tabs>
        <w:spacing w:before="60" w:after="60"/>
        <w:ind w:left="426" w:hanging="426"/>
        <w:jc w:val="both"/>
        <w:rPr>
          <w:rFonts w:asciiTheme="minorHAnsi" w:eastAsiaTheme="minorEastAsia" w:hAnsiTheme="minorHAnsi"/>
          <w:color w:val="000000" w:themeColor="text1"/>
          <w:sz w:val="20"/>
          <w:szCs w:val="20"/>
        </w:rPr>
      </w:pPr>
      <w:r w:rsidRPr="009C4175">
        <w:rPr>
          <w:rFonts w:asciiTheme="minorHAnsi" w:eastAsiaTheme="minorEastAsia" w:hAnsiTheme="minorHAnsi"/>
          <w:b/>
          <w:bCs/>
          <w:color w:val="000000" w:themeColor="text1"/>
          <w:sz w:val="20"/>
          <w:szCs w:val="20"/>
        </w:rPr>
        <w:t>1.</w:t>
      </w:r>
      <w:r w:rsidR="0004112B" w:rsidRPr="009C4175">
        <w:rPr>
          <w:rFonts w:asciiTheme="minorHAnsi" w:eastAsiaTheme="minorEastAsia" w:hAnsiTheme="minorHAnsi"/>
          <w:b/>
          <w:bCs/>
          <w:color w:val="000000" w:themeColor="text1"/>
          <w:sz w:val="20"/>
          <w:szCs w:val="20"/>
        </w:rPr>
        <w:t>7</w:t>
      </w:r>
      <w:r w:rsidRPr="009C4175">
        <w:rPr>
          <w:rFonts w:asciiTheme="minorHAnsi" w:eastAsiaTheme="minorEastAsia" w:hAnsiTheme="minorHAnsi"/>
          <w:b/>
          <w:bCs/>
          <w:color w:val="000000" w:themeColor="text1"/>
          <w:sz w:val="20"/>
          <w:szCs w:val="20"/>
        </w:rPr>
        <w:t>. Priėmimo-perdavimo aktas</w:t>
      </w:r>
      <w:r w:rsidR="009B2208" w:rsidRPr="009C4175">
        <w:rPr>
          <w:rFonts w:asciiTheme="minorHAnsi" w:eastAsiaTheme="minorEastAsia" w:hAnsiTheme="minorHAnsi"/>
          <w:b/>
          <w:bCs/>
          <w:color w:val="000000" w:themeColor="text1"/>
          <w:sz w:val="20"/>
          <w:szCs w:val="20"/>
        </w:rPr>
        <w:t xml:space="preserve"> </w:t>
      </w:r>
      <w:r w:rsidR="00BF6F61" w:rsidRPr="009C4175">
        <w:rPr>
          <w:rFonts w:asciiTheme="minorHAnsi" w:eastAsiaTheme="minorEastAsia" w:hAnsiTheme="minorHAnsi"/>
          <w:b/>
          <w:bCs/>
          <w:color w:val="000000" w:themeColor="text1"/>
          <w:sz w:val="20"/>
          <w:szCs w:val="20"/>
        </w:rPr>
        <w:t xml:space="preserve">arba Aktas </w:t>
      </w:r>
      <w:r w:rsidRPr="009C4175">
        <w:rPr>
          <w:rFonts w:asciiTheme="minorHAnsi" w:eastAsiaTheme="minorEastAsia" w:hAnsiTheme="minorHAnsi"/>
          <w:color w:val="000000" w:themeColor="text1"/>
          <w:sz w:val="20"/>
          <w:szCs w:val="20"/>
        </w:rPr>
        <w:t xml:space="preserve">- </w:t>
      </w:r>
      <w:r w:rsidR="005E17C6" w:rsidRPr="009C4175">
        <w:rPr>
          <w:rFonts w:asciiTheme="minorHAnsi" w:eastAsiaTheme="minorEastAsia" w:hAnsiTheme="minorHAnsi"/>
          <w:color w:val="000000" w:themeColor="text1"/>
          <w:sz w:val="20"/>
          <w:szCs w:val="20"/>
        </w:rPr>
        <w:t>perdavimo–priėmimo aktas arba kitas lygiavertis dokumentas, pasirašomas abiejų Sutarties Šalių, kuriame nurodomos Pardavėjo Pirkėjui faktiškai perduotos Prekės ir (ar) atlikti darbai ar suteiktos paslaugos, susiję su Prekių parengimu tinkamai naudoti. Aktas pasirašomas tais atvejais, kai Pardavėjo patiektos Prekės turi būti sumontuotos ar kitokiu būdu paruoštos tinkamam jų naudojimui</w:t>
      </w:r>
      <w:r w:rsidR="00BF6F61" w:rsidRPr="009C4175">
        <w:rPr>
          <w:rFonts w:asciiTheme="minorHAnsi" w:eastAsiaTheme="minorEastAsia" w:hAnsiTheme="minorHAnsi"/>
          <w:color w:val="000000" w:themeColor="text1"/>
          <w:sz w:val="20"/>
          <w:szCs w:val="20"/>
        </w:rPr>
        <w:t>.</w:t>
      </w:r>
    </w:p>
    <w:p w14:paraId="584A5B96" w14:textId="06B3C793" w:rsidR="00BD75EE" w:rsidRPr="009C4175" w:rsidRDefault="00BD75EE" w:rsidP="2E94D5A2">
      <w:pPr>
        <w:pStyle w:val="ListParagraph"/>
        <w:numPr>
          <w:ilvl w:val="0"/>
          <w:numId w:val="5"/>
        </w:numPr>
        <w:pBdr>
          <w:top w:val="single" w:sz="8" w:space="1" w:color="auto"/>
          <w:bottom w:val="single" w:sz="8" w:space="1" w:color="auto"/>
        </w:pBdr>
        <w:tabs>
          <w:tab w:val="left" w:pos="284"/>
        </w:tabs>
        <w:spacing w:before="60" w:after="60"/>
        <w:ind w:left="0" w:firstLine="0"/>
        <w:rPr>
          <w:rFonts w:asciiTheme="minorHAnsi" w:eastAsiaTheme="minorEastAsia" w:hAnsiTheme="minorHAnsi"/>
          <w:b/>
          <w:bCs/>
          <w:color w:val="000000" w:themeColor="text1"/>
          <w:sz w:val="20"/>
          <w:szCs w:val="20"/>
        </w:rPr>
      </w:pPr>
      <w:r w:rsidRPr="009C4175">
        <w:rPr>
          <w:rFonts w:asciiTheme="minorHAnsi" w:eastAsiaTheme="minorEastAsia" w:hAnsiTheme="minorHAnsi"/>
          <w:b/>
          <w:bCs/>
          <w:color w:val="000000" w:themeColor="text1"/>
          <w:sz w:val="20"/>
          <w:szCs w:val="20"/>
        </w:rPr>
        <w:t>PIRKIMO OBJEKT</w:t>
      </w:r>
      <w:r w:rsidR="008B7EC7" w:rsidRPr="009C4175">
        <w:rPr>
          <w:rFonts w:asciiTheme="minorHAnsi" w:eastAsiaTheme="minorEastAsia" w:hAnsiTheme="minorHAnsi"/>
          <w:b/>
          <w:bCs/>
          <w:color w:val="000000" w:themeColor="text1"/>
          <w:sz w:val="20"/>
          <w:szCs w:val="20"/>
        </w:rPr>
        <w:t xml:space="preserve">O PAVADINIMAS </w:t>
      </w:r>
      <w:r w:rsidR="00907E24" w:rsidRPr="009C4175">
        <w:rPr>
          <w:rFonts w:asciiTheme="minorHAnsi" w:eastAsiaTheme="minorEastAsia" w:hAnsiTheme="minorHAnsi"/>
          <w:b/>
          <w:bCs/>
          <w:color w:val="000000" w:themeColor="text1"/>
          <w:sz w:val="20"/>
          <w:szCs w:val="20"/>
        </w:rPr>
        <w:t>IR JO KIEKIAI/APIMTYS</w:t>
      </w:r>
    </w:p>
    <w:p w14:paraId="21DF64E5" w14:textId="5F653CF2" w:rsidR="005E17C6" w:rsidRPr="009C4175" w:rsidRDefault="00A32090" w:rsidP="2E94D5A2">
      <w:pPr>
        <w:pStyle w:val="ListParagraph"/>
        <w:numPr>
          <w:ilvl w:val="1"/>
          <w:numId w:val="5"/>
        </w:numPr>
        <w:tabs>
          <w:tab w:val="left" w:pos="360"/>
        </w:tabs>
        <w:spacing w:before="60" w:after="60"/>
        <w:ind w:left="0" w:firstLine="0"/>
        <w:jc w:val="both"/>
        <w:rPr>
          <w:rFonts w:asciiTheme="minorHAnsi" w:eastAsiaTheme="minorEastAsia" w:hAnsiTheme="minorHAnsi"/>
          <w:color w:val="000000" w:themeColor="text1"/>
          <w:sz w:val="20"/>
          <w:szCs w:val="20"/>
        </w:rPr>
      </w:pPr>
      <w:sdt>
        <w:sdtPr>
          <w:rPr>
            <w:rFonts w:asciiTheme="minorHAnsi" w:hAnsiTheme="minorHAnsi"/>
            <w:b/>
            <w:bCs/>
            <w:color w:val="000000" w:themeColor="text1"/>
            <w:sz w:val="20"/>
            <w:szCs w:val="20"/>
          </w:rPr>
          <w:id w:val="1344672673"/>
          <w:placeholder>
            <w:docPart w:val="DefaultPlaceholder_-1854013438"/>
          </w:placeholder>
          <w:comboBox>
            <w:listItem w:value="Choose an item."/>
          </w:comboBox>
        </w:sdtPr>
        <w:sdtEndPr/>
        <w:sdtContent>
          <w:proofErr w:type="spellStart"/>
          <w:r w:rsidR="00B50613" w:rsidRPr="2E94D5A2">
            <w:rPr>
              <w:rFonts w:asciiTheme="minorHAnsi" w:hAnsiTheme="minorHAnsi"/>
              <w:b/>
              <w:bCs/>
              <w:color w:val="000000" w:themeColor="text1"/>
              <w:sz w:val="20"/>
              <w:szCs w:val="20"/>
            </w:rPr>
            <w:t>Kogeneratoriaus</w:t>
          </w:r>
          <w:proofErr w:type="spellEnd"/>
          <w:r w:rsidR="00B50613" w:rsidRPr="2E94D5A2">
            <w:rPr>
              <w:rFonts w:asciiTheme="minorHAnsi" w:hAnsiTheme="minorHAnsi"/>
              <w:b/>
              <w:bCs/>
              <w:color w:val="000000" w:themeColor="text1"/>
              <w:sz w:val="20"/>
              <w:szCs w:val="20"/>
            </w:rPr>
            <w:t xml:space="preserve"> su įrengimo darbais Vilniaus NVĮ, pirkimas</w:t>
          </w:r>
        </w:sdtContent>
      </w:sdt>
      <w:r w:rsidR="007E1AA6" w:rsidRPr="2E94D5A2">
        <w:rPr>
          <w:rFonts w:asciiTheme="minorHAnsi" w:hAnsiTheme="minorHAnsi"/>
          <w:color w:val="000000" w:themeColor="text1"/>
          <w:sz w:val="20"/>
          <w:szCs w:val="20"/>
        </w:rPr>
        <w:t xml:space="preserve"> (toliau</w:t>
      </w:r>
      <w:r w:rsidR="00F605A7" w:rsidRPr="2E94D5A2">
        <w:rPr>
          <w:rFonts w:asciiTheme="minorHAnsi" w:hAnsiTheme="minorHAnsi"/>
          <w:color w:val="000000" w:themeColor="text1"/>
          <w:sz w:val="20"/>
          <w:szCs w:val="20"/>
        </w:rPr>
        <w:t xml:space="preserve"> </w:t>
      </w:r>
      <w:r w:rsidR="007E1AA6" w:rsidRPr="2E94D5A2">
        <w:rPr>
          <w:rFonts w:asciiTheme="minorHAnsi" w:hAnsiTheme="minorHAnsi"/>
          <w:color w:val="000000" w:themeColor="text1"/>
          <w:sz w:val="20"/>
          <w:szCs w:val="20"/>
        </w:rPr>
        <w:t xml:space="preserve">- </w:t>
      </w:r>
      <w:r w:rsidR="001E348F" w:rsidRPr="2E94D5A2">
        <w:rPr>
          <w:rFonts w:asciiTheme="minorHAnsi" w:hAnsiTheme="minorHAnsi"/>
          <w:color w:val="000000" w:themeColor="text1"/>
          <w:sz w:val="20"/>
          <w:szCs w:val="20"/>
        </w:rPr>
        <w:t>P</w:t>
      </w:r>
      <w:r w:rsidR="007E1AA6" w:rsidRPr="2E94D5A2">
        <w:rPr>
          <w:rFonts w:asciiTheme="minorHAnsi" w:hAnsiTheme="minorHAnsi"/>
          <w:color w:val="000000" w:themeColor="text1"/>
          <w:sz w:val="20"/>
          <w:szCs w:val="20"/>
        </w:rPr>
        <w:t>rekės)</w:t>
      </w:r>
      <w:r w:rsidR="009A5509" w:rsidRPr="2E94D5A2">
        <w:rPr>
          <w:rFonts w:asciiTheme="minorHAnsi" w:hAnsiTheme="minorHAnsi"/>
          <w:color w:val="000000" w:themeColor="text1"/>
          <w:sz w:val="20"/>
          <w:szCs w:val="20"/>
        </w:rPr>
        <w:t>.</w:t>
      </w:r>
    </w:p>
    <w:p w14:paraId="355D6EC5" w14:textId="31BB72B8" w:rsidR="00F605A7" w:rsidRPr="009C4175" w:rsidRDefault="00A32090" w:rsidP="2E94D5A2">
      <w:pPr>
        <w:pStyle w:val="ListParagraph"/>
        <w:numPr>
          <w:ilvl w:val="1"/>
          <w:numId w:val="5"/>
        </w:numPr>
        <w:tabs>
          <w:tab w:val="left" w:pos="360"/>
        </w:tabs>
        <w:spacing w:before="60" w:after="60"/>
        <w:ind w:left="0" w:firstLine="0"/>
        <w:jc w:val="both"/>
        <w:rPr>
          <w:rFonts w:asciiTheme="minorHAnsi" w:eastAsiaTheme="minorEastAsia" w:hAnsiTheme="minorHAnsi"/>
          <w:color w:val="000000" w:themeColor="text1"/>
          <w:sz w:val="20"/>
          <w:szCs w:val="20"/>
        </w:rPr>
      </w:pPr>
      <w:sdt>
        <w:sdtPr>
          <w:rPr>
            <w:rFonts w:asciiTheme="minorHAnsi" w:hAnsiTheme="minorHAnsi"/>
            <w:color w:val="000000" w:themeColor="text1"/>
            <w:sz w:val="20"/>
            <w:szCs w:val="20"/>
          </w:rPr>
          <w:id w:val="-942615994"/>
          <w:placeholder>
            <w:docPart w:val="1C2A2E6C02924B7287E388DC5A6552FF"/>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sdtContent>
          <w:r w:rsidR="00DF7DFA" w:rsidRPr="2E94D5A2">
            <w:rPr>
              <w:rFonts w:asciiTheme="minorHAnsi" w:hAnsiTheme="minorHAnsi"/>
              <w:color w:val="000000" w:themeColor="text1"/>
              <w:sz w:val="20"/>
              <w:szCs w:val="20"/>
            </w:rPr>
            <w:t>Pirkimo objektas nėra skaidomas į pirkimo objekto dalis.</w:t>
          </w:r>
        </w:sdtContent>
      </w:sdt>
    </w:p>
    <w:p w14:paraId="6D2EBC09" w14:textId="2DA83099" w:rsidR="00E15300" w:rsidRPr="009C4175" w:rsidRDefault="005E17C6" w:rsidP="2E94D5A2">
      <w:pPr>
        <w:pStyle w:val="ListParagraph"/>
        <w:numPr>
          <w:ilvl w:val="1"/>
          <w:numId w:val="5"/>
        </w:numPr>
        <w:tabs>
          <w:tab w:val="left" w:pos="360"/>
        </w:tabs>
        <w:spacing w:before="60" w:after="60"/>
        <w:ind w:left="0" w:firstLine="0"/>
        <w:jc w:val="both"/>
        <w:rPr>
          <w:rFonts w:asciiTheme="minorHAnsi" w:eastAsiaTheme="minorEastAsia" w:hAnsiTheme="minorHAnsi"/>
          <w:color w:val="000000" w:themeColor="text1"/>
          <w:sz w:val="20"/>
          <w:szCs w:val="20"/>
        </w:rPr>
      </w:pPr>
      <w:r w:rsidRPr="2E94D5A2">
        <w:rPr>
          <w:rFonts w:asciiTheme="minorHAnsi" w:hAnsiTheme="minorHAnsi"/>
          <w:b/>
          <w:bCs/>
          <w:color w:val="000000" w:themeColor="text1"/>
          <w:sz w:val="20"/>
          <w:szCs w:val="20"/>
        </w:rPr>
        <w:t>Kiekiai/Apimtys:</w:t>
      </w:r>
      <w:r w:rsidRPr="2E94D5A2">
        <w:rPr>
          <w:rFonts w:asciiTheme="minorHAnsi" w:hAnsiTheme="minorHAnsi"/>
          <w:color w:val="000000" w:themeColor="text1"/>
          <w:sz w:val="20"/>
          <w:szCs w:val="20"/>
        </w:rPr>
        <w:t xml:space="preserve"> </w:t>
      </w:r>
      <w:r w:rsidR="00E15300" w:rsidRPr="2E94D5A2">
        <w:rPr>
          <w:rFonts w:asciiTheme="minorHAnsi" w:hAnsiTheme="minorHAnsi"/>
          <w:color w:val="000000" w:themeColor="text1"/>
          <w:sz w:val="20"/>
          <w:szCs w:val="20"/>
        </w:rPr>
        <w:t xml:space="preserve">Perkamas Prekių kiekis </w:t>
      </w:r>
      <w:r w:rsidR="00E15300" w:rsidRPr="2E94D5A2">
        <w:rPr>
          <w:rFonts w:asciiTheme="minorHAnsi" w:hAnsiTheme="minorHAnsi"/>
          <w:b/>
          <w:bCs/>
          <w:color w:val="000000" w:themeColor="text1"/>
          <w:sz w:val="20"/>
          <w:szCs w:val="20"/>
        </w:rPr>
        <w:t xml:space="preserve">yra </w:t>
      </w:r>
      <w:sdt>
        <w:sdtPr>
          <w:rPr>
            <w:rFonts w:asciiTheme="minorHAnsi" w:hAnsiTheme="minorHAnsi"/>
            <w:b/>
            <w:bCs/>
            <w:i/>
            <w:iCs/>
            <w:color w:val="000000" w:themeColor="text1"/>
            <w:sz w:val="20"/>
            <w:szCs w:val="20"/>
          </w:rPr>
          <w:id w:val="-1108730076"/>
          <w:placeholder>
            <w:docPart w:val="ED5A9466BE3F4C77A246EAFE83F948CF"/>
          </w:placeholder>
          <w:comboBox>
            <w:listItem w:displayText="Pasirinkti" w:value="Pasirinkti"/>
            <w:listItem w:displayText="konkretus." w:value="konkretus."/>
            <w:listItem w:displayText="maksimalus." w:value="maksimalus."/>
            <w:listItem w:displayText="preliminarus." w:value="preliminarus."/>
          </w:comboBox>
        </w:sdtPr>
        <w:sdtEndPr/>
        <w:sdtContent>
          <w:r w:rsidR="00F038C8">
            <w:rPr>
              <w:rFonts w:asciiTheme="minorHAnsi" w:hAnsiTheme="minorHAnsi"/>
              <w:b/>
              <w:bCs/>
              <w:i/>
              <w:iCs/>
              <w:color w:val="000000" w:themeColor="text1"/>
              <w:sz w:val="20"/>
              <w:szCs w:val="20"/>
            </w:rPr>
            <w:t>konkretus.</w:t>
          </w:r>
        </w:sdtContent>
      </w:sdt>
    </w:p>
    <w:p w14:paraId="3D65C05D" w14:textId="77777777" w:rsidR="00F605A7" w:rsidRPr="009C4175" w:rsidRDefault="00F605A7" w:rsidP="2E94D5A2">
      <w:pPr>
        <w:tabs>
          <w:tab w:val="left" w:pos="540"/>
        </w:tabs>
        <w:spacing w:before="60" w:after="60"/>
        <w:ind w:firstLine="0"/>
        <w:jc w:val="both"/>
        <w:rPr>
          <w:rFonts w:asciiTheme="minorHAnsi" w:eastAsiaTheme="minorEastAsia" w:hAnsiTheme="minorHAnsi"/>
          <w:b/>
          <w:bCs/>
          <w:color w:val="000000" w:themeColor="text1"/>
          <w:sz w:val="20"/>
          <w:szCs w:val="20"/>
        </w:rPr>
      </w:pPr>
      <w:r w:rsidRPr="009C4175">
        <w:rPr>
          <w:rFonts w:asciiTheme="minorHAnsi" w:eastAsiaTheme="minorEastAsia" w:hAnsiTheme="minorHAnsi"/>
          <w:b/>
          <w:bCs/>
          <w:color w:val="000000" w:themeColor="text1"/>
          <w:sz w:val="20"/>
          <w:szCs w:val="20"/>
        </w:rPr>
        <w:t xml:space="preserve">Kiekiai / darbų apimtys: </w:t>
      </w:r>
    </w:p>
    <w:p w14:paraId="008D79FC" w14:textId="7C0E854E" w:rsidR="00F605A7" w:rsidRPr="009C4175" w:rsidRDefault="00153F36" w:rsidP="2E94D5A2">
      <w:pPr>
        <w:numPr>
          <w:ilvl w:val="2"/>
          <w:numId w:val="5"/>
        </w:numPr>
        <w:tabs>
          <w:tab w:val="left" w:pos="540"/>
        </w:tabs>
        <w:spacing w:before="60" w:after="60"/>
        <w:ind w:left="709"/>
        <w:jc w:val="both"/>
        <w:rPr>
          <w:rFonts w:asciiTheme="minorHAnsi" w:eastAsiaTheme="minorEastAsia" w:hAnsiTheme="minorHAnsi"/>
          <w:color w:val="000000" w:themeColor="text1"/>
          <w:sz w:val="20"/>
          <w:szCs w:val="20"/>
        </w:rPr>
      </w:pPr>
      <w:proofErr w:type="spellStart"/>
      <w:r w:rsidRPr="009C4175">
        <w:rPr>
          <w:rFonts w:asciiTheme="minorHAnsi" w:eastAsiaTheme="minorEastAsia" w:hAnsiTheme="minorHAnsi"/>
          <w:color w:val="000000" w:themeColor="text1"/>
          <w:sz w:val="20"/>
          <w:szCs w:val="20"/>
        </w:rPr>
        <w:t>Kogeneratorius</w:t>
      </w:r>
      <w:proofErr w:type="spellEnd"/>
      <w:r w:rsidRPr="009C4175">
        <w:rPr>
          <w:rFonts w:asciiTheme="minorHAnsi" w:eastAsiaTheme="minorEastAsia" w:hAnsiTheme="minorHAnsi"/>
          <w:color w:val="000000" w:themeColor="text1"/>
          <w:sz w:val="20"/>
          <w:szCs w:val="20"/>
        </w:rPr>
        <w:t xml:space="preserve"> (su visomis montavimo medžiagomis ir valdymo sistema)</w:t>
      </w:r>
      <w:r w:rsidR="00F605A7" w:rsidRPr="009C4175">
        <w:rPr>
          <w:rFonts w:asciiTheme="minorHAnsi" w:eastAsiaTheme="minorEastAsia" w:hAnsiTheme="minorHAnsi"/>
          <w:color w:val="000000" w:themeColor="text1"/>
          <w:sz w:val="20"/>
          <w:szCs w:val="20"/>
        </w:rPr>
        <w:t xml:space="preserve"> – </w:t>
      </w:r>
      <w:r w:rsidRPr="009C4175">
        <w:rPr>
          <w:rFonts w:asciiTheme="minorHAnsi" w:eastAsiaTheme="minorEastAsia" w:hAnsiTheme="minorHAnsi"/>
          <w:color w:val="000000" w:themeColor="text1"/>
          <w:sz w:val="20"/>
          <w:szCs w:val="20"/>
        </w:rPr>
        <w:t>1</w:t>
      </w:r>
      <w:r w:rsidR="00F605A7" w:rsidRPr="009C4175">
        <w:rPr>
          <w:rFonts w:asciiTheme="minorHAnsi" w:eastAsiaTheme="minorEastAsia" w:hAnsiTheme="minorHAnsi"/>
          <w:color w:val="000000" w:themeColor="text1"/>
          <w:sz w:val="20"/>
          <w:szCs w:val="20"/>
        </w:rPr>
        <w:t xml:space="preserve"> </w:t>
      </w:r>
      <w:proofErr w:type="spellStart"/>
      <w:r w:rsidR="00F605A7" w:rsidRPr="009C4175">
        <w:rPr>
          <w:rFonts w:asciiTheme="minorHAnsi" w:eastAsiaTheme="minorEastAsia" w:hAnsiTheme="minorHAnsi"/>
          <w:color w:val="000000" w:themeColor="text1"/>
          <w:sz w:val="20"/>
          <w:szCs w:val="20"/>
        </w:rPr>
        <w:t>vnt</w:t>
      </w:r>
      <w:proofErr w:type="spellEnd"/>
      <w:r w:rsidRPr="009C4175">
        <w:rPr>
          <w:rFonts w:asciiTheme="minorHAnsi" w:eastAsiaTheme="minorEastAsia" w:hAnsiTheme="minorHAnsi"/>
          <w:color w:val="000000" w:themeColor="text1"/>
          <w:sz w:val="20"/>
          <w:szCs w:val="20"/>
        </w:rPr>
        <w:t>;</w:t>
      </w:r>
    </w:p>
    <w:p w14:paraId="73E6CD16" w14:textId="77777777" w:rsidR="00794980" w:rsidRPr="009C4175" w:rsidRDefault="00153F36" w:rsidP="2E94D5A2">
      <w:pPr>
        <w:numPr>
          <w:ilvl w:val="2"/>
          <w:numId w:val="5"/>
        </w:numPr>
        <w:tabs>
          <w:tab w:val="left" w:pos="540"/>
        </w:tabs>
        <w:spacing w:before="60" w:after="60"/>
        <w:ind w:left="709"/>
        <w:jc w:val="both"/>
        <w:rPr>
          <w:rFonts w:asciiTheme="minorHAnsi" w:eastAsiaTheme="minorEastAsia" w:hAnsiTheme="minorHAnsi"/>
          <w:sz w:val="20"/>
          <w:szCs w:val="20"/>
        </w:rPr>
      </w:pPr>
      <w:r w:rsidRPr="009C4175">
        <w:rPr>
          <w:rFonts w:asciiTheme="minorHAnsi" w:eastAsiaTheme="minorEastAsia" w:hAnsiTheme="minorHAnsi"/>
          <w:sz w:val="20"/>
          <w:szCs w:val="20"/>
        </w:rPr>
        <w:t>Aptarnavimo darbai garantinio laikotarpio metu.</w:t>
      </w:r>
    </w:p>
    <w:p w14:paraId="553772A5" w14:textId="75D3476D" w:rsidR="003814A4" w:rsidRPr="009C4175" w:rsidRDefault="000E0590" w:rsidP="2E94D5A2">
      <w:pPr>
        <w:tabs>
          <w:tab w:val="left" w:pos="540"/>
        </w:tabs>
        <w:spacing w:before="60" w:after="60"/>
        <w:ind w:left="528" w:hanging="539"/>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 xml:space="preserve">2.4.     </w:t>
      </w:r>
      <w:r w:rsidR="00B90B3B" w:rsidRPr="009C4175">
        <w:rPr>
          <w:rFonts w:asciiTheme="minorHAnsi" w:eastAsiaTheme="minorEastAsia" w:hAnsiTheme="minorHAnsi"/>
          <w:color w:val="000000" w:themeColor="text1"/>
          <w:sz w:val="20"/>
          <w:szCs w:val="20"/>
        </w:rPr>
        <w:t>Pardavėjas visas galimas išlaidas įskaičiuoja į Prekių įkainį ir (ar) kainą. Siūlomame įkainyje ir (ar) kainoje turi būti įskaičiuotos visos Pardavėjo išlaidos ir mokėtini mokesčiai, būtini tinkamam Sutarties įvykdymui.</w:t>
      </w:r>
    </w:p>
    <w:p w14:paraId="56305AC1" w14:textId="77777777" w:rsidR="00BD75EE" w:rsidRPr="009C4175" w:rsidRDefault="00BD75EE" w:rsidP="2E94D5A2">
      <w:pPr>
        <w:pStyle w:val="ListParagraph"/>
        <w:numPr>
          <w:ilvl w:val="0"/>
          <w:numId w:val="5"/>
        </w:numPr>
        <w:pBdr>
          <w:top w:val="single" w:sz="8" w:space="1" w:color="auto"/>
          <w:bottom w:val="single" w:sz="8" w:space="1" w:color="auto"/>
        </w:pBdr>
        <w:tabs>
          <w:tab w:val="left" w:pos="284"/>
        </w:tabs>
        <w:spacing w:before="60" w:after="60"/>
        <w:ind w:left="0" w:firstLine="0"/>
        <w:rPr>
          <w:rFonts w:asciiTheme="minorHAnsi" w:eastAsiaTheme="minorEastAsia" w:hAnsiTheme="minorHAnsi"/>
          <w:b/>
          <w:bCs/>
          <w:color w:val="000000" w:themeColor="text1"/>
          <w:sz w:val="20"/>
          <w:szCs w:val="20"/>
        </w:rPr>
      </w:pPr>
      <w:r w:rsidRPr="009C4175">
        <w:rPr>
          <w:rFonts w:asciiTheme="minorHAnsi" w:eastAsiaTheme="minorEastAsia" w:hAnsiTheme="minorHAnsi"/>
          <w:b/>
          <w:bCs/>
          <w:color w:val="000000" w:themeColor="text1"/>
          <w:sz w:val="20"/>
          <w:szCs w:val="20"/>
        </w:rPr>
        <w:t>REIKALAVIMAI PIRKIMO OBJEKTUI</w:t>
      </w:r>
    </w:p>
    <w:p w14:paraId="4D65308F" w14:textId="3F608DC1" w:rsidR="00BD75EE" w:rsidRPr="009C4175" w:rsidRDefault="00BD75EE" w:rsidP="2E94D5A2">
      <w:pPr>
        <w:pBdr>
          <w:bottom w:val="single" w:sz="8" w:space="1" w:color="auto"/>
          <w:between w:val="single" w:sz="12" w:space="1" w:color="auto"/>
        </w:pBdr>
        <w:tabs>
          <w:tab w:val="left" w:pos="567"/>
        </w:tabs>
        <w:spacing w:before="60" w:after="60"/>
        <w:ind w:firstLine="0"/>
        <w:rPr>
          <w:rFonts w:asciiTheme="minorHAnsi" w:eastAsiaTheme="minorEastAsia" w:hAnsiTheme="minorHAnsi"/>
          <w:b/>
          <w:bCs/>
          <w:color w:val="000000" w:themeColor="text1"/>
          <w:sz w:val="20"/>
          <w:szCs w:val="20"/>
        </w:rPr>
      </w:pPr>
      <w:r w:rsidRPr="009C4175">
        <w:rPr>
          <w:rFonts w:asciiTheme="minorHAnsi" w:eastAsiaTheme="minorEastAsia" w:hAnsiTheme="minorHAnsi"/>
          <w:b/>
          <w:bCs/>
          <w:color w:val="000000" w:themeColor="text1"/>
          <w:sz w:val="20"/>
          <w:szCs w:val="20"/>
        </w:rPr>
        <w:t>Esamos situacijos aprašymas</w:t>
      </w:r>
      <w:r w:rsidR="00907E24" w:rsidRPr="009C4175">
        <w:rPr>
          <w:rFonts w:asciiTheme="minorHAnsi" w:eastAsiaTheme="minorEastAsia" w:hAnsiTheme="minorHAnsi"/>
          <w:b/>
          <w:bCs/>
          <w:color w:val="000000" w:themeColor="text1"/>
          <w:sz w:val="20"/>
          <w:szCs w:val="20"/>
        </w:rPr>
        <w:t xml:space="preserve"> </w:t>
      </w:r>
    </w:p>
    <w:p w14:paraId="241EBC46" w14:textId="75AE9F37" w:rsidR="003814A4" w:rsidRPr="009C4175" w:rsidRDefault="001E0B86" w:rsidP="2E94D5A2">
      <w:pPr>
        <w:spacing w:before="60" w:after="60"/>
        <w:ind w:firstLine="0"/>
        <w:jc w:val="both"/>
        <w:rPr>
          <w:rFonts w:asciiTheme="minorHAnsi" w:eastAsiaTheme="minorEastAsia" w:hAnsiTheme="minorHAnsi"/>
          <w:color w:val="000000" w:themeColor="text1"/>
          <w:sz w:val="20"/>
          <w:szCs w:val="20"/>
        </w:rPr>
      </w:pPr>
      <w:r w:rsidRPr="009C4175">
        <w:rPr>
          <w:rFonts w:asciiTheme="minorHAnsi" w:eastAsiaTheme="minorEastAsia" w:hAnsiTheme="minorHAnsi"/>
          <w:sz w:val="20"/>
          <w:szCs w:val="20"/>
        </w:rPr>
        <w:t xml:space="preserve">Šiuo metu Vilniaus miesto nuotekų valykloje veikia du </w:t>
      </w:r>
      <w:proofErr w:type="spellStart"/>
      <w:r w:rsidRPr="009C4175">
        <w:rPr>
          <w:rFonts w:asciiTheme="minorHAnsi" w:eastAsiaTheme="minorEastAsia" w:hAnsiTheme="minorHAnsi"/>
          <w:sz w:val="20"/>
          <w:szCs w:val="20"/>
        </w:rPr>
        <w:t>kogeneratoriai</w:t>
      </w:r>
      <w:proofErr w:type="spellEnd"/>
      <w:r w:rsidRPr="009C4175">
        <w:rPr>
          <w:rFonts w:asciiTheme="minorHAnsi" w:eastAsiaTheme="minorEastAsia" w:hAnsiTheme="minorHAnsi"/>
          <w:sz w:val="20"/>
          <w:szCs w:val="20"/>
        </w:rPr>
        <w:t xml:space="preserve">. </w:t>
      </w:r>
      <w:r w:rsidR="00B50613" w:rsidRPr="009C4175">
        <w:rPr>
          <w:rFonts w:asciiTheme="minorHAnsi" w:eastAsiaTheme="minorEastAsia" w:hAnsiTheme="minorHAnsi"/>
          <w:sz w:val="20"/>
          <w:szCs w:val="20"/>
        </w:rPr>
        <w:t>Pirkė</w:t>
      </w:r>
      <w:r w:rsidR="00066CDE" w:rsidRPr="009C4175">
        <w:rPr>
          <w:rFonts w:asciiTheme="minorHAnsi" w:eastAsiaTheme="minorEastAsia" w:hAnsiTheme="minorHAnsi"/>
          <w:sz w:val="20"/>
          <w:szCs w:val="20"/>
        </w:rPr>
        <w:t>jui</w:t>
      </w:r>
      <w:r w:rsidRPr="009C4175">
        <w:rPr>
          <w:rFonts w:asciiTheme="minorHAnsi" w:eastAsiaTheme="minorEastAsia" w:hAnsiTheme="minorHAnsi"/>
          <w:sz w:val="20"/>
          <w:szCs w:val="20"/>
        </w:rPr>
        <w:t xml:space="preserve"> siekiant optimaliai </w:t>
      </w:r>
      <w:r w:rsidRPr="009C4175">
        <w:rPr>
          <w:rFonts w:asciiTheme="minorHAnsi" w:eastAsiaTheme="minorEastAsia" w:hAnsiTheme="minorHAnsi"/>
          <w:color w:val="000000" w:themeColor="text1"/>
          <w:sz w:val="20"/>
          <w:szCs w:val="20"/>
        </w:rPr>
        <w:t>išnaudoti biodujų pasigaminimo galimyb</w:t>
      </w:r>
      <w:r w:rsidR="00066CDE" w:rsidRPr="009C4175">
        <w:rPr>
          <w:rFonts w:asciiTheme="minorHAnsi" w:eastAsiaTheme="minorEastAsia" w:hAnsiTheme="minorHAnsi"/>
          <w:color w:val="000000" w:themeColor="text1"/>
          <w:sz w:val="20"/>
          <w:szCs w:val="20"/>
        </w:rPr>
        <w:t>e</w:t>
      </w:r>
      <w:r w:rsidRPr="009C4175">
        <w:rPr>
          <w:rFonts w:asciiTheme="minorHAnsi" w:eastAsiaTheme="minorEastAsia" w:hAnsiTheme="minorHAnsi"/>
          <w:color w:val="000000" w:themeColor="text1"/>
          <w:sz w:val="20"/>
          <w:szCs w:val="20"/>
        </w:rPr>
        <w:t xml:space="preserve">s planuoja įsigyti trečią </w:t>
      </w:r>
      <w:proofErr w:type="spellStart"/>
      <w:r w:rsidRPr="009C4175">
        <w:rPr>
          <w:rFonts w:asciiTheme="minorHAnsi" w:eastAsiaTheme="minorEastAsia" w:hAnsiTheme="minorHAnsi"/>
          <w:color w:val="000000" w:themeColor="text1"/>
          <w:sz w:val="20"/>
          <w:szCs w:val="20"/>
        </w:rPr>
        <w:t>kogeneratorių</w:t>
      </w:r>
      <w:proofErr w:type="spellEnd"/>
      <w:r w:rsidR="00247715" w:rsidRPr="009C4175">
        <w:rPr>
          <w:rFonts w:asciiTheme="minorHAnsi" w:eastAsiaTheme="minorEastAsia" w:hAnsiTheme="minorHAnsi"/>
          <w:color w:val="000000" w:themeColor="text1"/>
          <w:sz w:val="20"/>
          <w:szCs w:val="20"/>
        </w:rPr>
        <w:t>.</w:t>
      </w:r>
    </w:p>
    <w:p w14:paraId="780E543C" w14:textId="77777777" w:rsidR="00BD75EE" w:rsidRPr="009C4175" w:rsidRDefault="00BD75EE" w:rsidP="2E94D5A2">
      <w:pPr>
        <w:pStyle w:val="ListParagraph"/>
        <w:numPr>
          <w:ilvl w:val="1"/>
          <w:numId w:val="15"/>
        </w:numPr>
        <w:pBdr>
          <w:top w:val="single" w:sz="4" w:space="1" w:color="auto"/>
          <w:bottom w:val="single" w:sz="8" w:space="1" w:color="auto"/>
          <w:between w:val="single" w:sz="12" w:space="1" w:color="auto"/>
        </w:pBdr>
        <w:tabs>
          <w:tab w:val="left" w:pos="426"/>
        </w:tabs>
        <w:spacing w:before="60" w:after="60"/>
        <w:ind w:left="284" w:hanging="284"/>
        <w:rPr>
          <w:rFonts w:asciiTheme="minorHAnsi" w:eastAsiaTheme="minorEastAsia" w:hAnsiTheme="minorHAnsi"/>
          <w:b/>
          <w:bCs/>
          <w:color w:val="000000" w:themeColor="text1"/>
          <w:sz w:val="20"/>
          <w:szCs w:val="20"/>
        </w:rPr>
      </w:pPr>
      <w:r w:rsidRPr="009C4175">
        <w:rPr>
          <w:rFonts w:asciiTheme="minorHAnsi" w:eastAsiaTheme="minorEastAsia" w:hAnsiTheme="minorHAnsi"/>
          <w:b/>
          <w:bCs/>
          <w:color w:val="000000" w:themeColor="text1"/>
          <w:sz w:val="20"/>
          <w:szCs w:val="20"/>
        </w:rPr>
        <w:t>Pirkimo objekto aprašymas</w:t>
      </w:r>
    </w:p>
    <w:p w14:paraId="3AAE33CB" w14:textId="31C69828" w:rsidR="00AD0EAC" w:rsidRPr="009C4175" w:rsidRDefault="000E0F94" w:rsidP="2E94D5A2">
      <w:pPr>
        <w:spacing w:before="60" w:after="60"/>
        <w:ind w:left="426" w:hanging="426"/>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3</w:t>
      </w:r>
      <w:r w:rsidR="00E938CE" w:rsidRPr="009C4175">
        <w:rPr>
          <w:rFonts w:asciiTheme="minorHAnsi" w:eastAsiaTheme="minorEastAsia" w:hAnsiTheme="minorHAnsi"/>
          <w:color w:val="000000" w:themeColor="text1"/>
          <w:sz w:val="20"/>
          <w:szCs w:val="20"/>
        </w:rPr>
        <w:t>.</w:t>
      </w:r>
      <w:r w:rsidR="0006563A" w:rsidRPr="009C4175">
        <w:rPr>
          <w:rFonts w:asciiTheme="minorHAnsi" w:eastAsiaTheme="minorEastAsia" w:hAnsiTheme="minorHAnsi"/>
          <w:color w:val="000000" w:themeColor="text1"/>
          <w:sz w:val="20"/>
          <w:szCs w:val="20"/>
        </w:rPr>
        <w:t>2</w:t>
      </w:r>
      <w:r w:rsidR="00E938CE" w:rsidRPr="009C4175">
        <w:rPr>
          <w:rFonts w:asciiTheme="minorHAnsi" w:eastAsiaTheme="minorEastAsia" w:hAnsiTheme="minorHAnsi"/>
          <w:color w:val="000000" w:themeColor="text1"/>
          <w:sz w:val="20"/>
          <w:szCs w:val="20"/>
        </w:rPr>
        <w:t>.1.</w:t>
      </w:r>
      <w:r w:rsidR="00B90B3B" w:rsidRPr="009C4175">
        <w:rPr>
          <w:rFonts w:asciiTheme="minorHAnsi" w:eastAsiaTheme="minorEastAsia" w:hAnsiTheme="minorHAnsi"/>
          <w:color w:val="000000" w:themeColor="text1"/>
          <w:sz w:val="20"/>
          <w:szCs w:val="20"/>
        </w:rPr>
        <w:t xml:space="preserve"> </w:t>
      </w:r>
      <w:r w:rsidR="00B90B3B" w:rsidRPr="009C4175">
        <w:rPr>
          <w:rFonts w:asciiTheme="minorHAnsi" w:eastAsiaTheme="minorEastAsia" w:hAnsiTheme="minorHAnsi"/>
          <w:b/>
          <w:bCs/>
          <w:color w:val="000000" w:themeColor="text1"/>
          <w:sz w:val="20"/>
          <w:szCs w:val="20"/>
        </w:rPr>
        <w:t>Prekės turi būti naujos, kokybiškos ir turi visiškai atitikti Techninės specifikacijos priede Nr. 1 „Prekių atitikties lentelė“ nurodytus reikalavimus.</w:t>
      </w:r>
      <w:r w:rsidR="00B90B3B" w:rsidRPr="009C4175">
        <w:rPr>
          <w:rFonts w:asciiTheme="minorHAnsi" w:eastAsiaTheme="minorEastAsia" w:hAnsiTheme="minorHAnsi"/>
          <w:color w:val="000000" w:themeColor="text1"/>
          <w:sz w:val="20"/>
          <w:szCs w:val="20"/>
        </w:rPr>
        <w:t xml:space="preserve"> </w:t>
      </w:r>
    </w:p>
    <w:p w14:paraId="024B9A9A" w14:textId="57120ABA" w:rsidR="00AD0EAC" w:rsidRPr="009C4175" w:rsidRDefault="000E0F94" w:rsidP="2E94D5A2">
      <w:pPr>
        <w:spacing w:before="60" w:after="60"/>
        <w:ind w:left="426" w:hanging="426"/>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3</w:t>
      </w:r>
      <w:r w:rsidR="00AD0EAC" w:rsidRPr="009C4175">
        <w:rPr>
          <w:rFonts w:asciiTheme="minorHAnsi" w:eastAsiaTheme="minorEastAsia" w:hAnsiTheme="minorHAnsi"/>
          <w:color w:val="000000" w:themeColor="text1"/>
          <w:sz w:val="20"/>
          <w:szCs w:val="20"/>
        </w:rPr>
        <w:t>.</w:t>
      </w:r>
      <w:r w:rsidR="0006563A" w:rsidRPr="009C4175">
        <w:rPr>
          <w:rFonts w:asciiTheme="minorHAnsi" w:eastAsiaTheme="minorEastAsia" w:hAnsiTheme="minorHAnsi"/>
          <w:color w:val="000000" w:themeColor="text1"/>
          <w:sz w:val="20"/>
          <w:szCs w:val="20"/>
        </w:rPr>
        <w:t>2</w:t>
      </w:r>
      <w:r w:rsidR="00AD0EAC" w:rsidRPr="009C4175">
        <w:rPr>
          <w:rFonts w:asciiTheme="minorHAnsi" w:eastAsiaTheme="minorEastAsia" w:hAnsiTheme="minorHAnsi"/>
          <w:color w:val="000000" w:themeColor="text1"/>
          <w:sz w:val="20"/>
          <w:szCs w:val="20"/>
        </w:rPr>
        <w:t>.2. Jei Techninėje specifikacijoje nurodyti konkretūs modeliai, tipai, sistemos, sertifikatai ir kt. gali būti pakeisti lygiaverčiais. Jei Pardavėjas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4E61EDDF" w14:textId="36CC9C31" w:rsidR="00066186" w:rsidRPr="009C4175" w:rsidRDefault="000E0F94" w:rsidP="2E94D5A2">
      <w:pPr>
        <w:spacing w:before="60" w:after="60"/>
        <w:ind w:left="426" w:hanging="426"/>
        <w:jc w:val="both"/>
        <w:rPr>
          <w:rFonts w:asciiTheme="minorHAnsi" w:eastAsiaTheme="minorEastAsia" w:hAnsiTheme="minorHAnsi"/>
          <w:color w:val="000000" w:themeColor="text1"/>
          <w:sz w:val="20"/>
          <w:szCs w:val="20"/>
          <w:shd w:val="clear" w:color="auto" w:fill="FFFFFF" w:themeFill="background1"/>
        </w:rPr>
      </w:pPr>
      <w:r w:rsidRPr="009C4175">
        <w:rPr>
          <w:rFonts w:asciiTheme="minorHAnsi" w:eastAsiaTheme="minorEastAsia" w:hAnsiTheme="minorHAnsi"/>
          <w:color w:val="000000" w:themeColor="text1"/>
          <w:sz w:val="20"/>
          <w:szCs w:val="20"/>
        </w:rPr>
        <w:t>3</w:t>
      </w:r>
      <w:r w:rsidR="00AD0EAC" w:rsidRPr="009C4175">
        <w:rPr>
          <w:rFonts w:asciiTheme="minorHAnsi" w:eastAsiaTheme="minorEastAsia" w:hAnsiTheme="minorHAnsi"/>
          <w:color w:val="000000" w:themeColor="text1"/>
          <w:sz w:val="20"/>
          <w:szCs w:val="20"/>
        </w:rPr>
        <w:t>.</w:t>
      </w:r>
      <w:r w:rsidR="0006563A" w:rsidRPr="009C4175">
        <w:rPr>
          <w:rFonts w:asciiTheme="minorHAnsi" w:eastAsiaTheme="minorEastAsia" w:hAnsiTheme="minorHAnsi"/>
          <w:color w:val="000000" w:themeColor="text1"/>
          <w:sz w:val="20"/>
          <w:szCs w:val="20"/>
        </w:rPr>
        <w:t>2</w:t>
      </w:r>
      <w:r w:rsidR="00AD0EAC" w:rsidRPr="009C4175">
        <w:rPr>
          <w:rFonts w:asciiTheme="minorHAnsi" w:eastAsiaTheme="minorEastAsia" w:hAnsiTheme="minorHAnsi"/>
          <w:color w:val="000000" w:themeColor="text1"/>
          <w:sz w:val="20"/>
          <w:szCs w:val="20"/>
        </w:rPr>
        <w:t xml:space="preserve">.3. Nurodytos Prekės (medžiagos, produktai, įranga), nekeičiant kainos, Pirkėjo sutikimu gali būti pakeistos kitomis, jeigu Prekės nebegaminamos ir Pardavėjas Pirkėjui pateikia tai pagrindžiančius dokumentus (pavyzdžiui, gamintojo raštą / patvirtinimą, kad Prekė nebegaminama). Pardavėjas taip pat privalo pateikti dokumentus, pagrindžiančius, jog naujos Prekės visiškai atitinka pirkimo dokumentuose nustatytą techninę specifikaciją ir (ar) Pardavėjo pasiūlyme nurodytas techninių rodiklių </w:t>
      </w:r>
      <w:r w:rsidR="00AD0EAC" w:rsidRPr="009C4175">
        <w:rPr>
          <w:rFonts w:asciiTheme="minorHAnsi" w:eastAsiaTheme="minorEastAsia" w:hAnsiTheme="minorHAnsi"/>
          <w:color w:val="000000" w:themeColor="text1"/>
          <w:sz w:val="20"/>
          <w:szCs w:val="20"/>
          <w:shd w:val="clear" w:color="auto" w:fill="FFFFFF" w:themeFill="background1"/>
        </w:rPr>
        <w:t>reikšmes, yra ne prastesnės, o lygiavertės ar geresnės kokybės. Toks Prekės (-</w:t>
      </w:r>
      <w:proofErr w:type="spellStart"/>
      <w:r w:rsidR="00AD0EAC" w:rsidRPr="009C4175">
        <w:rPr>
          <w:rFonts w:asciiTheme="minorHAnsi" w:eastAsiaTheme="minorEastAsia" w:hAnsiTheme="minorHAnsi"/>
          <w:color w:val="000000" w:themeColor="text1"/>
          <w:sz w:val="20"/>
          <w:szCs w:val="20"/>
          <w:shd w:val="clear" w:color="auto" w:fill="FFFFFF" w:themeFill="background1"/>
        </w:rPr>
        <w:t>ių</w:t>
      </w:r>
      <w:proofErr w:type="spellEnd"/>
      <w:r w:rsidR="00AD0EAC" w:rsidRPr="009C4175">
        <w:rPr>
          <w:rFonts w:asciiTheme="minorHAnsi" w:eastAsiaTheme="minorEastAsia" w:hAnsiTheme="minorHAnsi"/>
          <w:color w:val="000000" w:themeColor="text1"/>
          <w:sz w:val="20"/>
          <w:szCs w:val="20"/>
          <w:shd w:val="clear" w:color="auto" w:fill="FFFFFF" w:themeFill="background1"/>
        </w:rPr>
        <w:t>) keitimas įforminamas raštu sudarant papildomą susitarimą prie Sutarties.</w:t>
      </w:r>
    </w:p>
    <w:p w14:paraId="2AE8E953" w14:textId="17F033D2" w:rsidR="00B90B3B" w:rsidRPr="009C4175" w:rsidRDefault="000E0F94" w:rsidP="2E94D5A2">
      <w:pPr>
        <w:spacing w:before="60" w:after="60"/>
        <w:ind w:firstLine="0"/>
        <w:jc w:val="both"/>
        <w:rPr>
          <w:rFonts w:asciiTheme="minorHAnsi" w:eastAsiaTheme="minorEastAsia" w:hAnsiTheme="minorHAnsi"/>
          <w:b/>
          <w:bCs/>
          <w:color w:val="000000" w:themeColor="text1"/>
          <w:sz w:val="20"/>
          <w:szCs w:val="20"/>
        </w:rPr>
      </w:pPr>
      <w:r w:rsidRPr="009C4175">
        <w:rPr>
          <w:rFonts w:asciiTheme="minorHAnsi" w:eastAsiaTheme="minorEastAsia" w:hAnsiTheme="minorHAnsi"/>
          <w:color w:val="000000" w:themeColor="text1"/>
          <w:sz w:val="20"/>
          <w:szCs w:val="20"/>
        </w:rPr>
        <w:t>3</w:t>
      </w:r>
      <w:r w:rsidR="00B90B3B" w:rsidRPr="009C4175">
        <w:rPr>
          <w:rFonts w:asciiTheme="minorHAnsi" w:eastAsiaTheme="minorEastAsia" w:hAnsiTheme="minorHAnsi"/>
          <w:color w:val="000000" w:themeColor="text1"/>
          <w:sz w:val="20"/>
          <w:szCs w:val="20"/>
        </w:rPr>
        <w:t>.</w:t>
      </w:r>
      <w:r w:rsidR="000A4B37" w:rsidRPr="009C4175">
        <w:rPr>
          <w:rFonts w:asciiTheme="minorHAnsi" w:eastAsiaTheme="minorEastAsia" w:hAnsiTheme="minorHAnsi"/>
          <w:color w:val="000000" w:themeColor="text1"/>
          <w:sz w:val="20"/>
          <w:szCs w:val="20"/>
        </w:rPr>
        <w:t>2</w:t>
      </w:r>
      <w:r w:rsidR="00B90B3B" w:rsidRPr="009C4175">
        <w:rPr>
          <w:rFonts w:asciiTheme="minorHAnsi" w:eastAsiaTheme="minorEastAsia" w:hAnsiTheme="minorHAnsi"/>
          <w:color w:val="000000" w:themeColor="text1"/>
          <w:sz w:val="20"/>
          <w:szCs w:val="20"/>
        </w:rPr>
        <w:t>.</w:t>
      </w:r>
      <w:r w:rsidR="00066CDE" w:rsidRPr="009C4175">
        <w:rPr>
          <w:rFonts w:asciiTheme="minorHAnsi" w:eastAsiaTheme="minorEastAsia" w:hAnsiTheme="minorHAnsi"/>
          <w:color w:val="000000" w:themeColor="text1"/>
          <w:sz w:val="20"/>
          <w:szCs w:val="20"/>
          <w:lang w:val="en-US"/>
        </w:rPr>
        <w:t>4</w:t>
      </w:r>
      <w:r w:rsidR="00B90B3B" w:rsidRPr="009C4175">
        <w:rPr>
          <w:rFonts w:asciiTheme="minorHAnsi" w:eastAsiaTheme="minorEastAsia" w:hAnsiTheme="minorHAnsi"/>
          <w:color w:val="000000" w:themeColor="text1"/>
          <w:sz w:val="20"/>
          <w:szCs w:val="20"/>
        </w:rPr>
        <w:t>.</w:t>
      </w:r>
      <w:r w:rsidR="000A4B37" w:rsidRPr="009C4175">
        <w:rPr>
          <w:rFonts w:asciiTheme="minorHAnsi" w:eastAsiaTheme="minorEastAsia" w:hAnsiTheme="minorHAnsi"/>
          <w:b/>
          <w:bCs/>
          <w:color w:val="000000" w:themeColor="text1"/>
          <w:sz w:val="20"/>
          <w:szCs w:val="20"/>
        </w:rPr>
        <w:t xml:space="preserve"> Charakteristika:</w:t>
      </w:r>
    </w:p>
    <w:tbl>
      <w:tblPr>
        <w:tblStyle w:val="TableGrid2"/>
        <w:tblW w:w="9715" w:type="dxa"/>
        <w:tblLayout w:type="fixed"/>
        <w:tblCellMar>
          <w:left w:w="57" w:type="dxa"/>
          <w:right w:w="57" w:type="dxa"/>
        </w:tblCellMar>
        <w:tblLook w:val="04A0" w:firstRow="1" w:lastRow="0" w:firstColumn="1" w:lastColumn="0" w:noHBand="0" w:noVBand="1"/>
      </w:tblPr>
      <w:tblGrid>
        <w:gridCol w:w="639"/>
        <w:gridCol w:w="1766"/>
        <w:gridCol w:w="7310"/>
      </w:tblGrid>
      <w:tr w:rsidR="001B506A" w:rsidRPr="00E014A2" w14:paraId="41997DCE" w14:textId="77777777" w:rsidTr="2E94D5A2">
        <w:trPr>
          <w:trHeight w:val="662"/>
        </w:trPr>
        <w:tc>
          <w:tcPr>
            <w:tcW w:w="639" w:type="dxa"/>
            <w:vAlign w:val="center"/>
          </w:tcPr>
          <w:p w14:paraId="66BCCD8B" w14:textId="77777777" w:rsidR="000A4B37" w:rsidRPr="00E014A2" w:rsidRDefault="000A4B37" w:rsidP="006E4C3E">
            <w:pPr>
              <w:spacing w:before="60" w:after="60"/>
              <w:ind w:firstLine="0"/>
              <w:jc w:val="center"/>
              <w:rPr>
                <w:rFonts w:asciiTheme="minorHAnsi" w:eastAsiaTheme="minorHAnsi" w:hAnsiTheme="minorHAnsi" w:cstheme="minorHAnsi"/>
                <w:b/>
                <w:bCs/>
                <w:iCs/>
                <w:color w:val="000000" w:themeColor="text1"/>
              </w:rPr>
            </w:pPr>
            <w:r w:rsidRPr="00E014A2">
              <w:rPr>
                <w:rFonts w:asciiTheme="minorHAnsi" w:eastAsiaTheme="minorHAnsi" w:hAnsiTheme="minorHAnsi" w:cstheme="minorHAnsi"/>
                <w:b/>
                <w:bCs/>
                <w:iCs/>
                <w:color w:val="000000" w:themeColor="text1"/>
              </w:rPr>
              <w:t>Eil. Nr.</w:t>
            </w:r>
          </w:p>
        </w:tc>
        <w:tc>
          <w:tcPr>
            <w:tcW w:w="1766" w:type="dxa"/>
            <w:vAlign w:val="center"/>
          </w:tcPr>
          <w:p w14:paraId="7426321F" w14:textId="77777777" w:rsidR="000A4B37" w:rsidRPr="00E014A2" w:rsidRDefault="000A4B37" w:rsidP="006E4C3E">
            <w:pPr>
              <w:spacing w:before="60" w:after="60"/>
              <w:ind w:firstLine="0"/>
              <w:jc w:val="center"/>
              <w:rPr>
                <w:rFonts w:asciiTheme="minorHAnsi" w:eastAsiaTheme="minorHAnsi" w:hAnsiTheme="minorHAnsi" w:cstheme="minorHAnsi"/>
                <w:b/>
                <w:bCs/>
                <w:iCs/>
                <w:color w:val="000000" w:themeColor="text1"/>
              </w:rPr>
            </w:pPr>
            <w:r w:rsidRPr="00E014A2">
              <w:rPr>
                <w:rFonts w:asciiTheme="minorHAnsi" w:eastAsiaTheme="minorHAnsi" w:hAnsiTheme="minorHAnsi" w:cstheme="minorHAnsi"/>
                <w:b/>
                <w:bCs/>
                <w:iCs/>
                <w:color w:val="000000" w:themeColor="text1"/>
              </w:rPr>
              <w:t>Įrangos, darbų/ statybos produkto pavadinimas</w:t>
            </w:r>
          </w:p>
        </w:tc>
        <w:tc>
          <w:tcPr>
            <w:tcW w:w="7310" w:type="dxa"/>
            <w:vAlign w:val="center"/>
          </w:tcPr>
          <w:p w14:paraId="785DCD4A" w14:textId="77777777" w:rsidR="000A4B37" w:rsidRPr="00E014A2" w:rsidRDefault="000A4B37" w:rsidP="006E4C3E">
            <w:pPr>
              <w:spacing w:before="60" w:after="60"/>
              <w:ind w:firstLine="0"/>
              <w:jc w:val="center"/>
              <w:rPr>
                <w:rFonts w:asciiTheme="minorHAnsi" w:eastAsiaTheme="minorHAnsi" w:hAnsiTheme="minorHAnsi" w:cstheme="minorHAnsi"/>
                <w:b/>
                <w:bCs/>
                <w:iCs/>
                <w:color w:val="000000" w:themeColor="text1"/>
              </w:rPr>
            </w:pPr>
            <w:r w:rsidRPr="00E014A2">
              <w:rPr>
                <w:rFonts w:asciiTheme="minorHAnsi" w:eastAsiaTheme="minorHAnsi" w:hAnsiTheme="minorHAnsi" w:cstheme="minorHAnsi"/>
                <w:b/>
                <w:bCs/>
                <w:iCs/>
                <w:color w:val="000000" w:themeColor="text1"/>
              </w:rPr>
              <w:t>Darbų aprašymas, statybos produktų reikalavimai</w:t>
            </w:r>
          </w:p>
        </w:tc>
      </w:tr>
      <w:tr w:rsidR="001B506A" w:rsidRPr="00E014A2" w14:paraId="31619108" w14:textId="77777777" w:rsidTr="2E94D5A2">
        <w:trPr>
          <w:trHeight w:val="704"/>
        </w:trPr>
        <w:tc>
          <w:tcPr>
            <w:tcW w:w="639" w:type="dxa"/>
            <w:vAlign w:val="center"/>
          </w:tcPr>
          <w:p w14:paraId="387C0D4C" w14:textId="77777777" w:rsidR="000A4B37" w:rsidRPr="00E014A2" w:rsidRDefault="000A4B37" w:rsidP="006E4C3E">
            <w:pPr>
              <w:spacing w:before="60" w:after="60"/>
              <w:ind w:firstLine="0"/>
              <w:jc w:val="center"/>
              <w:rPr>
                <w:rFonts w:asciiTheme="minorHAnsi" w:eastAsiaTheme="minorHAnsi" w:hAnsiTheme="minorHAnsi" w:cstheme="minorHAnsi"/>
                <w:bCs/>
                <w:iCs/>
                <w:color w:val="000000" w:themeColor="text1"/>
              </w:rPr>
            </w:pPr>
            <w:bookmarkStart w:id="1" w:name="_Hlk89065878"/>
            <w:r w:rsidRPr="00E014A2">
              <w:rPr>
                <w:rFonts w:asciiTheme="minorHAnsi" w:eastAsiaTheme="minorHAnsi" w:hAnsiTheme="minorHAnsi" w:cstheme="minorHAnsi"/>
                <w:bCs/>
                <w:iCs/>
                <w:color w:val="000000" w:themeColor="text1"/>
              </w:rPr>
              <w:lastRenderedPageBreak/>
              <w:t>1.</w:t>
            </w:r>
          </w:p>
        </w:tc>
        <w:tc>
          <w:tcPr>
            <w:tcW w:w="1766" w:type="dxa"/>
            <w:vAlign w:val="center"/>
          </w:tcPr>
          <w:p w14:paraId="0A16DEB3" w14:textId="7642288D" w:rsidR="000A4B37" w:rsidRPr="00E014A2" w:rsidRDefault="14FBBEC7" w:rsidP="2E94D5A2">
            <w:pPr>
              <w:spacing w:before="60" w:after="60"/>
              <w:ind w:firstLine="0"/>
              <w:jc w:val="both"/>
              <w:rPr>
                <w:rFonts w:asciiTheme="minorHAnsi" w:eastAsiaTheme="minorEastAsia" w:hAnsiTheme="minorHAnsi" w:cstheme="minorBidi"/>
                <w:color w:val="000000" w:themeColor="text1"/>
              </w:rPr>
            </w:pPr>
            <w:proofErr w:type="spellStart"/>
            <w:r w:rsidRPr="2E94D5A2">
              <w:rPr>
                <w:rFonts w:asciiTheme="minorHAnsi" w:eastAsiaTheme="minorEastAsia" w:hAnsiTheme="minorHAnsi" w:cstheme="minorBidi"/>
                <w:color w:val="000000" w:themeColor="text1"/>
              </w:rPr>
              <w:t>Kogeneratoriaus</w:t>
            </w:r>
            <w:proofErr w:type="spellEnd"/>
            <w:r w:rsidR="66B41712" w:rsidRPr="2E94D5A2">
              <w:rPr>
                <w:rFonts w:asciiTheme="minorHAnsi" w:eastAsiaTheme="minorEastAsia" w:hAnsiTheme="minorHAnsi" w:cstheme="minorBidi"/>
                <w:color w:val="000000" w:themeColor="text1"/>
              </w:rPr>
              <w:t xml:space="preserve"> </w:t>
            </w:r>
            <w:r w:rsidR="000A4B37" w:rsidRPr="2E94D5A2">
              <w:rPr>
                <w:rFonts w:asciiTheme="minorHAnsi" w:eastAsiaTheme="minorEastAsia" w:hAnsiTheme="minorHAnsi" w:cstheme="minorBidi"/>
                <w:color w:val="000000" w:themeColor="text1"/>
              </w:rPr>
              <w:t>įrengimas</w:t>
            </w:r>
          </w:p>
        </w:tc>
        <w:tc>
          <w:tcPr>
            <w:tcW w:w="7310" w:type="dxa"/>
          </w:tcPr>
          <w:p w14:paraId="70221D82" w14:textId="637E9AE2" w:rsidR="0063310F" w:rsidRPr="009C4175" w:rsidRDefault="53BBDF86" w:rsidP="2E94D5A2">
            <w:pPr>
              <w:ind w:firstLine="0"/>
              <w:jc w:val="both"/>
              <w:rPr>
                <w:rFonts w:asciiTheme="minorHAnsi" w:eastAsiaTheme="minorEastAsia" w:hAnsiTheme="minorHAnsi" w:cstheme="minorBidi"/>
              </w:rPr>
            </w:pPr>
            <w:r w:rsidRPr="009C4175">
              <w:rPr>
                <w:rFonts w:asciiTheme="minorHAnsi" w:eastAsiaTheme="minorEastAsia" w:hAnsiTheme="minorHAnsi"/>
              </w:rPr>
              <w:t>Pardavėjas</w:t>
            </w:r>
            <w:r w:rsidR="71012682" w:rsidRPr="009C4175">
              <w:rPr>
                <w:rFonts w:asciiTheme="minorHAnsi" w:eastAsiaTheme="minorEastAsia" w:hAnsiTheme="minorHAnsi"/>
              </w:rPr>
              <w:t xml:space="preserve"> turi įsivertinti visus projektavimo ir montavimo darbus </w:t>
            </w:r>
            <w:proofErr w:type="spellStart"/>
            <w:r w:rsidR="00477775" w:rsidRPr="009C4175">
              <w:rPr>
                <w:rFonts w:asciiTheme="minorHAnsi" w:eastAsiaTheme="minorEastAsia" w:hAnsiTheme="minorHAnsi"/>
              </w:rPr>
              <w:t>Kogeneratoriaus</w:t>
            </w:r>
            <w:proofErr w:type="spellEnd"/>
            <w:r w:rsidR="00477775" w:rsidRPr="009C4175">
              <w:rPr>
                <w:rFonts w:asciiTheme="minorHAnsi" w:eastAsiaTheme="minorEastAsia" w:hAnsiTheme="minorHAnsi"/>
              </w:rPr>
              <w:t xml:space="preserve"> </w:t>
            </w:r>
            <w:r w:rsidR="71012682" w:rsidRPr="009C4175">
              <w:rPr>
                <w:rFonts w:asciiTheme="minorHAnsi" w:eastAsiaTheme="minorEastAsia" w:hAnsiTheme="minorHAnsi"/>
              </w:rPr>
              <w:t>įrengimui;</w:t>
            </w:r>
          </w:p>
          <w:p w14:paraId="4F1983BD" w14:textId="0B08C272" w:rsidR="007377DD" w:rsidRPr="009C4175" w:rsidRDefault="00477775" w:rsidP="2E94D5A2">
            <w:pPr>
              <w:ind w:firstLine="0"/>
              <w:jc w:val="both"/>
              <w:rPr>
                <w:rFonts w:asciiTheme="minorHAnsi" w:eastAsiaTheme="minorEastAsia" w:hAnsiTheme="minorHAnsi" w:cstheme="minorBidi"/>
              </w:rPr>
            </w:pPr>
            <w:proofErr w:type="spellStart"/>
            <w:r w:rsidRPr="009C4175">
              <w:rPr>
                <w:rFonts w:asciiTheme="minorHAnsi" w:eastAsiaTheme="minorEastAsia" w:hAnsiTheme="minorHAnsi"/>
              </w:rPr>
              <w:t>Kogeneratorius</w:t>
            </w:r>
            <w:proofErr w:type="spellEnd"/>
            <w:r w:rsidRPr="009C4175">
              <w:rPr>
                <w:rFonts w:asciiTheme="minorHAnsi" w:eastAsiaTheme="minorEastAsia" w:hAnsiTheme="minorHAnsi"/>
              </w:rPr>
              <w:t xml:space="preserve"> </w:t>
            </w:r>
            <w:r w:rsidR="49F36B66" w:rsidRPr="009C4175">
              <w:rPr>
                <w:rFonts w:asciiTheme="minorHAnsi" w:eastAsiaTheme="minorEastAsia" w:hAnsiTheme="minorHAnsi"/>
              </w:rPr>
              <w:t>turi būti integruota</w:t>
            </w:r>
            <w:r w:rsidRPr="009C4175">
              <w:rPr>
                <w:rFonts w:asciiTheme="minorHAnsi" w:eastAsiaTheme="minorEastAsia" w:hAnsiTheme="minorHAnsi"/>
              </w:rPr>
              <w:t>s</w:t>
            </w:r>
            <w:r w:rsidR="49F36B66" w:rsidRPr="009C4175">
              <w:rPr>
                <w:rFonts w:asciiTheme="minorHAnsi" w:eastAsiaTheme="minorEastAsia" w:hAnsiTheme="minorHAnsi"/>
              </w:rPr>
              <w:t xml:space="preserve"> į veikianči</w:t>
            </w:r>
            <w:r w:rsidR="00066CDE" w:rsidRPr="009C4175">
              <w:rPr>
                <w:rFonts w:asciiTheme="minorHAnsi" w:eastAsiaTheme="minorEastAsia" w:hAnsiTheme="minorHAnsi"/>
              </w:rPr>
              <w:t>ą</w:t>
            </w:r>
            <w:r w:rsidR="49F36B66" w:rsidRPr="009C4175">
              <w:rPr>
                <w:rFonts w:asciiTheme="minorHAnsi" w:eastAsiaTheme="minorEastAsia" w:hAnsiTheme="minorHAnsi"/>
              </w:rPr>
              <w:t xml:space="preserve"> kogeneracinę jėgainę „Bilas“;</w:t>
            </w:r>
          </w:p>
          <w:p w14:paraId="20DFCEAA" w14:textId="40D92A58" w:rsidR="007377DD" w:rsidRPr="009C4175" w:rsidRDefault="49F36B66" w:rsidP="2E94D5A2">
            <w:pPr>
              <w:ind w:firstLine="0"/>
              <w:jc w:val="both"/>
              <w:rPr>
                <w:rFonts w:asciiTheme="minorHAnsi" w:eastAsiaTheme="minorEastAsia" w:hAnsiTheme="minorHAnsi" w:cstheme="minorBidi"/>
              </w:rPr>
            </w:pPr>
            <w:r w:rsidRPr="009C4175">
              <w:rPr>
                <w:rFonts w:asciiTheme="minorHAnsi" w:eastAsiaTheme="minorEastAsia" w:hAnsiTheme="minorHAnsi"/>
              </w:rPr>
              <w:t xml:space="preserve">Turi būti numatytas </w:t>
            </w:r>
            <w:proofErr w:type="spellStart"/>
            <w:r w:rsidR="00DD320A" w:rsidRPr="009C4175">
              <w:rPr>
                <w:rFonts w:asciiTheme="minorHAnsi" w:eastAsiaTheme="minorEastAsia" w:hAnsiTheme="minorHAnsi"/>
              </w:rPr>
              <w:t>Kogeneratoriaus</w:t>
            </w:r>
            <w:proofErr w:type="spellEnd"/>
            <w:r w:rsidR="00DD320A" w:rsidRPr="009C4175">
              <w:rPr>
                <w:rFonts w:asciiTheme="minorHAnsi" w:eastAsiaTheme="minorEastAsia" w:hAnsiTheme="minorHAnsi"/>
              </w:rPr>
              <w:t xml:space="preserve"> </w:t>
            </w:r>
            <w:r w:rsidRPr="009C4175">
              <w:rPr>
                <w:rFonts w:asciiTheme="minorHAnsi" w:eastAsiaTheme="minorEastAsia" w:hAnsiTheme="minorHAnsi"/>
              </w:rPr>
              <w:t>pagalbinės įrangos komplektas funkcionalumui užtikrinti, su elektros tiekimo, automatikos įrenginiais ir su kabelinėmis linijomis, komutaciniais aparatai</w:t>
            </w:r>
            <w:r w:rsidR="00066CDE" w:rsidRPr="009C4175">
              <w:rPr>
                <w:rFonts w:asciiTheme="minorHAnsi" w:eastAsiaTheme="minorEastAsia" w:hAnsiTheme="minorHAnsi"/>
              </w:rPr>
              <w:t>s</w:t>
            </w:r>
            <w:r w:rsidRPr="009C4175">
              <w:rPr>
                <w:rFonts w:asciiTheme="minorHAnsi" w:eastAsiaTheme="minorEastAsia" w:hAnsiTheme="minorHAnsi"/>
              </w:rPr>
              <w:t xml:space="preserve"> bei sinchronizacijos įrenginiu su 10 </w:t>
            </w:r>
            <w:proofErr w:type="spellStart"/>
            <w:r w:rsidRPr="009C4175">
              <w:rPr>
                <w:rFonts w:asciiTheme="minorHAnsi" w:eastAsiaTheme="minorEastAsia" w:hAnsiTheme="minorHAnsi"/>
              </w:rPr>
              <w:t>kV</w:t>
            </w:r>
            <w:proofErr w:type="spellEnd"/>
            <w:r w:rsidRPr="009C4175">
              <w:rPr>
                <w:rFonts w:asciiTheme="minorHAnsi" w:eastAsiaTheme="minorEastAsia" w:hAnsiTheme="minorHAnsi"/>
              </w:rPr>
              <w:t xml:space="preserve"> elektros tinklu;</w:t>
            </w:r>
          </w:p>
          <w:p w14:paraId="450823E7" w14:textId="77777777" w:rsidR="007377DD" w:rsidRPr="009C4175" w:rsidRDefault="49F36B66" w:rsidP="2E94D5A2">
            <w:pPr>
              <w:ind w:firstLine="0"/>
              <w:jc w:val="both"/>
              <w:rPr>
                <w:rFonts w:asciiTheme="minorHAnsi" w:eastAsiaTheme="minorEastAsia" w:hAnsiTheme="minorHAnsi" w:cstheme="minorBidi"/>
              </w:rPr>
            </w:pPr>
            <w:r w:rsidRPr="009C4175">
              <w:rPr>
                <w:rFonts w:asciiTheme="minorHAnsi" w:eastAsiaTheme="minorEastAsia" w:hAnsiTheme="minorHAnsi"/>
              </w:rPr>
              <w:t xml:space="preserve">Generatoriaus prijungimo taškas – esamas 10 </w:t>
            </w:r>
            <w:proofErr w:type="spellStart"/>
            <w:r w:rsidRPr="009C4175">
              <w:rPr>
                <w:rFonts w:asciiTheme="minorHAnsi" w:eastAsiaTheme="minorEastAsia" w:hAnsiTheme="minorHAnsi"/>
              </w:rPr>
              <w:t>kV</w:t>
            </w:r>
            <w:proofErr w:type="spellEnd"/>
            <w:r w:rsidRPr="009C4175">
              <w:rPr>
                <w:rFonts w:asciiTheme="minorHAnsi" w:eastAsiaTheme="minorEastAsia" w:hAnsiTheme="minorHAnsi"/>
              </w:rPr>
              <w:t xml:space="preserve"> narvelis skirstykloje SP-4;</w:t>
            </w:r>
          </w:p>
          <w:p w14:paraId="64562E15" w14:textId="740F378C" w:rsidR="007377DD" w:rsidRPr="009C4175" w:rsidRDefault="49F36B66" w:rsidP="2E94D5A2">
            <w:pPr>
              <w:ind w:firstLine="0"/>
              <w:jc w:val="both"/>
              <w:rPr>
                <w:rFonts w:asciiTheme="minorHAnsi" w:eastAsiaTheme="minorEastAsia" w:hAnsiTheme="minorHAnsi" w:cstheme="minorBidi"/>
              </w:rPr>
            </w:pPr>
            <w:r w:rsidRPr="009C4175">
              <w:rPr>
                <w:rFonts w:asciiTheme="minorHAnsi" w:eastAsiaTheme="minorEastAsia" w:hAnsiTheme="minorHAnsi"/>
              </w:rPr>
              <w:t>Numatyti visus mechaninės, elektrotechnikos ir automatikos dalies montavimo darbus</w:t>
            </w:r>
            <w:r w:rsidR="00066CDE" w:rsidRPr="009C4175">
              <w:rPr>
                <w:rFonts w:asciiTheme="minorHAnsi" w:eastAsiaTheme="minorEastAsia" w:hAnsiTheme="minorHAnsi"/>
              </w:rPr>
              <w:t>,</w:t>
            </w:r>
            <w:r w:rsidRPr="009C4175">
              <w:rPr>
                <w:rFonts w:asciiTheme="minorHAnsi" w:eastAsiaTheme="minorEastAsia" w:hAnsiTheme="minorHAnsi"/>
              </w:rPr>
              <w:t xml:space="preserve"> susijusius su pirkimo apimtyje nurodytais kiekiais;</w:t>
            </w:r>
          </w:p>
          <w:p w14:paraId="5932BB50" w14:textId="06D2E307" w:rsidR="007377DD" w:rsidRPr="009C4175" w:rsidRDefault="49F36B66" w:rsidP="2E94D5A2">
            <w:pPr>
              <w:ind w:firstLine="0"/>
              <w:jc w:val="both"/>
              <w:rPr>
                <w:rFonts w:asciiTheme="minorHAnsi" w:eastAsiaTheme="minorEastAsia" w:hAnsiTheme="minorHAnsi" w:cstheme="minorBidi"/>
              </w:rPr>
            </w:pPr>
            <w:proofErr w:type="spellStart"/>
            <w:r w:rsidRPr="009C4175">
              <w:rPr>
                <w:rFonts w:asciiTheme="minorHAnsi" w:eastAsiaTheme="minorEastAsia" w:hAnsiTheme="minorHAnsi"/>
              </w:rPr>
              <w:t>Kogeneratori</w:t>
            </w:r>
            <w:r w:rsidR="00066CDE" w:rsidRPr="009C4175">
              <w:rPr>
                <w:rFonts w:asciiTheme="minorHAnsi" w:eastAsiaTheme="minorEastAsia" w:hAnsiTheme="minorHAnsi"/>
              </w:rPr>
              <w:t>a</w:t>
            </w:r>
            <w:r w:rsidRPr="009C4175">
              <w:rPr>
                <w:rFonts w:asciiTheme="minorHAnsi" w:eastAsiaTheme="minorEastAsia" w:hAnsiTheme="minorHAnsi"/>
              </w:rPr>
              <w:t>us</w:t>
            </w:r>
            <w:proofErr w:type="spellEnd"/>
            <w:r w:rsidRPr="009C4175">
              <w:rPr>
                <w:rFonts w:asciiTheme="minorHAnsi" w:eastAsiaTheme="minorEastAsia" w:hAnsiTheme="minorHAnsi"/>
              </w:rPr>
              <w:t xml:space="preserve"> kuras yra biodujos susidarančios nuotekų dumblo apdorojimo metu. Dujų sudėtis nurodyta Priede Nr. 6, galima dujų sudėties paklaida ± 15%;</w:t>
            </w:r>
          </w:p>
          <w:p w14:paraId="0D2B094C" w14:textId="4FBCA6A1" w:rsidR="007456C6" w:rsidRPr="009C4175" w:rsidRDefault="7FE62C87" w:rsidP="2E94D5A2">
            <w:pPr>
              <w:ind w:firstLine="0"/>
              <w:jc w:val="both"/>
              <w:rPr>
                <w:rFonts w:asciiTheme="minorHAnsi" w:eastAsiaTheme="minorEastAsia" w:hAnsiTheme="minorHAnsi" w:cstheme="minorBidi"/>
              </w:rPr>
            </w:pPr>
            <w:proofErr w:type="spellStart"/>
            <w:r w:rsidRPr="009C4175">
              <w:rPr>
                <w:rFonts w:asciiTheme="minorHAnsi" w:eastAsiaTheme="minorEastAsia" w:hAnsiTheme="minorHAnsi"/>
              </w:rPr>
              <w:t>Kogeneratoriaus</w:t>
            </w:r>
            <w:proofErr w:type="spellEnd"/>
            <w:r w:rsidRPr="009C4175">
              <w:rPr>
                <w:rFonts w:asciiTheme="minorHAnsi" w:eastAsiaTheme="minorEastAsia" w:hAnsiTheme="minorHAnsi"/>
              </w:rPr>
              <w:t xml:space="preserve"> komplektacijoje turi būti numatyta:</w:t>
            </w:r>
          </w:p>
          <w:p w14:paraId="01891199" w14:textId="6B5A8F5B" w:rsidR="00304DF2" w:rsidRPr="009C4175" w:rsidRDefault="49EAD9C6" w:rsidP="2E94D5A2">
            <w:pPr>
              <w:pStyle w:val="NoSpacing"/>
              <w:rPr>
                <w:rFonts w:asciiTheme="minorHAnsi" w:eastAsiaTheme="minorEastAsia" w:hAnsiTheme="minorHAnsi" w:cstheme="minorBidi"/>
              </w:rPr>
            </w:pPr>
            <w:r w:rsidRPr="009C4175">
              <w:rPr>
                <w:rFonts w:asciiTheme="minorHAnsi" w:eastAsiaTheme="minorEastAsia" w:hAnsiTheme="minorHAnsi" w:cstheme="minorBidi"/>
              </w:rPr>
              <w:t>D</w:t>
            </w:r>
            <w:r w:rsidR="641026E2" w:rsidRPr="009C4175">
              <w:rPr>
                <w:rFonts w:asciiTheme="minorHAnsi" w:eastAsiaTheme="minorEastAsia" w:hAnsiTheme="minorHAnsi" w:cstheme="minorBidi"/>
              </w:rPr>
              <w:t>ujų</w:t>
            </w:r>
            <w:r w:rsidR="0A50702F" w:rsidRPr="009C4175">
              <w:rPr>
                <w:rFonts w:asciiTheme="minorHAnsi" w:eastAsiaTheme="minorEastAsia" w:hAnsiTheme="minorHAnsi" w:cstheme="minorBidi"/>
              </w:rPr>
              <w:t xml:space="preserve"> tiekimo vamzdynas iš</w:t>
            </w:r>
            <w:r w:rsidR="35A0F2FC" w:rsidRPr="009C4175">
              <w:rPr>
                <w:rFonts w:asciiTheme="minorHAnsi" w:eastAsiaTheme="minorEastAsia" w:hAnsiTheme="minorHAnsi" w:cstheme="minorBidi"/>
              </w:rPr>
              <w:t xml:space="preserve"> ne žemesnio kaip</w:t>
            </w:r>
            <w:r w:rsidR="0A50702F" w:rsidRPr="009C4175">
              <w:rPr>
                <w:rFonts w:asciiTheme="minorHAnsi" w:eastAsiaTheme="minorEastAsia" w:hAnsiTheme="minorHAnsi" w:cstheme="minorBidi"/>
              </w:rPr>
              <w:t xml:space="preserve"> </w:t>
            </w:r>
            <w:r w:rsidR="6D331172" w:rsidRPr="009C4175">
              <w:rPr>
                <w:rFonts w:asciiTheme="minorHAnsi" w:eastAsiaTheme="minorEastAsia" w:hAnsiTheme="minorHAnsi" w:cstheme="minorBidi"/>
              </w:rPr>
              <w:t>AISI316 plieno</w:t>
            </w:r>
            <w:r w:rsidR="35A0F2FC" w:rsidRPr="009C4175">
              <w:rPr>
                <w:rFonts w:asciiTheme="minorHAnsi" w:eastAsiaTheme="minorEastAsia" w:hAnsiTheme="minorHAnsi" w:cstheme="minorBidi"/>
              </w:rPr>
              <w:t xml:space="preserve"> arba analogiško</w:t>
            </w:r>
            <w:r w:rsidRPr="009C4175">
              <w:rPr>
                <w:rFonts w:asciiTheme="minorHAnsi" w:eastAsiaTheme="minorEastAsia" w:hAnsiTheme="minorHAnsi" w:cstheme="minorBidi"/>
              </w:rPr>
              <w:t>;</w:t>
            </w:r>
          </w:p>
          <w:p w14:paraId="0274D3C2" w14:textId="77777777" w:rsidR="00304DF2" w:rsidRPr="009C4175" w:rsidRDefault="641026E2" w:rsidP="2E94D5A2">
            <w:pPr>
              <w:ind w:firstLine="0"/>
              <w:jc w:val="both"/>
              <w:rPr>
                <w:rFonts w:asciiTheme="minorHAnsi" w:eastAsiaTheme="minorEastAsia" w:hAnsiTheme="minorHAnsi" w:cstheme="minorBidi"/>
              </w:rPr>
            </w:pPr>
            <w:r w:rsidRPr="009C4175">
              <w:rPr>
                <w:rFonts w:asciiTheme="minorHAnsi" w:eastAsiaTheme="minorEastAsia" w:hAnsiTheme="minorHAnsi"/>
              </w:rPr>
              <w:t>Baterijos (įskaitant montažinę dėžę);</w:t>
            </w:r>
          </w:p>
          <w:p w14:paraId="56EC5D4B" w14:textId="77777777" w:rsidR="00304DF2" w:rsidRPr="009C4175" w:rsidRDefault="641026E2" w:rsidP="2E94D5A2">
            <w:pPr>
              <w:ind w:firstLine="0"/>
              <w:jc w:val="both"/>
              <w:rPr>
                <w:rFonts w:asciiTheme="minorHAnsi" w:eastAsiaTheme="minorEastAsia" w:hAnsiTheme="minorHAnsi" w:cstheme="minorBidi"/>
              </w:rPr>
            </w:pPr>
            <w:r w:rsidRPr="009C4175">
              <w:rPr>
                <w:rFonts w:asciiTheme="minorHAnsi" w:eastAsiaTheme="minorEastAsia" w:hAnsiTheme="minorHAnsi"/>
              </w:rPr>
              <w:t xml:space="preserve">Plokštelinis šilumokaitis (arba lygiavertis) su priklausiniais (siurbliai, sklendės, matavimo įranga ir pan.). Šilumokaičio paskirtis šildyti technologinį vandenį nuo +70°C iki +93°C. Iš </w:t>
            </w:r>
            <w:proofErr w:type="spellStart"/>
            <w:r w:rsidRPr="009C4175">
              <w:rPr>
                <w:rFonts w:asciiTheme="minorHAnsi" w:eastAsiaTheme="minorEastAsia" w:hAnsiTheme="minorHAnsi"/>
              </w:rPr>
              <w:t>kogeneratoriaus</w:t>
            </w:r>
            <w:proofErr w:type="spellEnd"/>
            <w:r w:rsidRPr="009C4175">
              <w:rPr>
                <w:rFonts w:asciiTheme="minorHAnsi" w:eastAsiaTheme="minorEastAsia" w:hAnsiTheme="minorHAnsi"/>
              </w:rPr>
              <w:t xml:space="preserve"> kontūro į šilumokaitį ateinančio vandens glikolio mišinio temperatūra ne mažesnė +95°C ;</w:t>
            </w:r>
          </w:p>
          <w:p w14:paraId="44C3E4D7" w14:textId="6D5B6896" w:rsidR="00304DF2" w:rsidRPr="009C4175" w:rsidRDefault="641026E2" w:rsidP="2E94D5A2">
            <w:pPr>
              <w:ind w:firstLine="0"/>
              <w:jc w:val="both"/>
              <w:rPr>
                <w:rFonts w:asciiTheme="minorHAnsi" w:eastAsiaTheme="minorEastAsia" w:hAnsiTheme="minorHAnsi" w:cstheme="minorBidi"/>
              </w:rPr>
            </w:pPr>
            <w:proofErr w:type="spellStart"/>
            <w:r w:rsidRPr="009C4175">
              <w:rPr>
                <w:rFonts w:asciiTheme="minorHAnsi" w:eastAsiaTheme="minorEastAsia" w:hAnsiTheme="minorHAnsi"/>
              </w:rPr>
              <w:t>Kogeneratoriaus</w:t>
            </w:r>
            <w:proofErr w:type="spellEnd"/>
            <w:r w:rsidRPr="009C4175">
              <w:rPr>
                <w:rFonts w:asciiTheme="minorHAnsi" w:eastAsiaTheme="minorEastAsia" w:hAnsiTheme="minorHAnsi"/>
              </w:rPr>
              <w:t xml:space="preserve"> variklio </w:t>
            </w:r>
            <w:proofErr w:type="spellStart"/>
            <w:r w:rsidRPr="009C4175">
              <w:rPr>
                <w:rFonts w:asciiTheme="minorHAnsi" w:eastAsiaTheme="minorEastAsia" w:hAnsiTheme="minorHAnsi"/>
              </w:rPr>
              <w:t>pašildytuvo</w:t>
            </w:r>
            <w:proofErr w:type="spellEnd"/>
            <w:r w:rsidRPr="009C4175">
              <w:rPr>
                <w:rFonts w:asciiTheme="minorHAnsi" w:eastAsiaTheme="minorEastAsia" w:hAnsiTheme="minorHAnsi"/>
              </w:rPr>
              <w:t xml:space="preserve"> galia ne</w:t>
            </w:r>
            <w:r w:rsidR="444210DC" w:rsidRPr="009C4175">
              <w:rPr>
                <w:rFonts w:asciiTheme="minorHAnsi" w:eastAsiaTheme="minorEastAsia" w:hAnsiTheme="minorHAnsi"/>
              </w:rPr>
              <w:t xml:space="preserve"> </w:t>
            </w:r>
            <w:r w:rsidRPr="009C4175">
              <w:rPr>
                <w:rFonts w:asciiTheme="minorHAnsi" w:eastAsiaTheme="minorEastAsia" w:hAnsiTheme="minorHAnsi"/>
              </w:rPr>
              <w:t>mažesnė kaip 6kW;</w:t>
            </w:r>
          </w:p>
          <w:p w14:paraId="2A2EEE7D" w14:textId="77777777" w:rsidR="00304DF2" w:rsidRPr="009C4175" w:rsidRDefault="641026E2" w:rsidP="2E94D5A2">
            <w:pPr>
              <w:ind w:firstLine="0"/>
              <w:jc w:val="both"/>
              <w:rPr>
                <w:rFonts w:asciiTheme="minorHAnsi" w:eastAsiaTheme="minorEastAsia" w:hAnsiTheme="minorHAnsi" w:cstheme="minorBidi"/>
              </w:rPr>
            </w:pPr>
            <w:r w:rsidRPr="009C4175">
              <w:rPr>
                <w:rFonts w:asciiTheme="minorHAnsi" w:eastAsiaTheme="minorEastAsia" w:hAnsiTheme="minorHAnsi"/>
              </w:rPr>
              <w:t>Cirkuliacinis siurblys;</w:t>
            </w:r>
          </w:p>
          <w:p w14:paraId="657FF7D7" w14:textId="77777777" w:rsidR="00304DF2" w:rsidRPr="009C4175" w:rsidRDefault="641026E2" w:rsidP="2E94D5A2">
            <w:pPr>
              <w:ind w:firstLine="0"/>
              <w:jc w:val="both"/>
              <w:rPr>
                <w:rFonts w:asciiTheme="minorHAnsi" w:eastAsiaTheme="minorEastAsia" w:hAnsiTheme="minorHAnsi" w:cstheme="minorBidi"/>
              </w:rPr>
            </w:pPr>
            <w:r w:rsidRPr="009C4175">
              <w:rPr>
                <w:rFonts w:asciiTheme="minorHAnsi" w:eastAsiaTheme="minorEastAsia" w:hAnsiTheme="minorHAnsi"/>
              </w:rPr>
              <w:t>Pilnas armatūros, įrangos ir daviklių komplektas variklio ir tarpinio aušinimo, šilumos utilizavimo sistemos;</w:t>
            </w:r>
          </w:p>
          <w:p w14:paraId="7953E96A" w14:textId="0587FC28" w:rsidR="00304DF2" w:rsidRPr="009C4175" w:rsidRDefault="641026E2" w:rsidP="2E94D5A2">
            <w:pPr>
              <w:ind w:firstLine="0"/>
              <w:jc w:val="both"/>
              <w:rPr>
                <w:rFonts w:asciiTheme="minorHAnsi" w:eastAsiaTheme="minorEastAsia" w:hAnsiTheme="minorHAnsi" w:cstheme="minorBidi"/>
              </w:rPr>
            </w:pPr>
            <w:proofErr w:type="spellStart"/>
            <w:r w:rsidRPr="009C4175">
              <w:rPr>
                <w:rFonts w:asciiTheme="minorHAnsi" w:eastAsiaTheme="minorEastAsia" w:hAnsiTheme="minorHAnsi"/>
              </w:rPr>
              <w:t>Kogeneratorius</w:t>
            </w:r>
            <w:proofErr w:type="spellEnd"/>
            <w:r w:rsidRPr="009C4175">
              <w:rPr>
                <w:rFonts w:asciiTheme="minorHAnsi" w:eastAsiaTheme="minorEastAsia" w:hAnsiTheme="minorHAnsi"/>
              </w:rPr>
              <w:t xml:space="preserve"> komplektuojamas su vamzdeliniu dūmų šilumokaičiu, kurio paskirtis atšaldyti dūmų temperatūrą iki ≤+150°C. Šilumokaitis turi būti komplektuojamas su dūmų apėjim</w:t>
            </w:r>
            <w:r w:rsidR="327813BB" w:rsidRPr="009C4175">
              <w:rPr>
                <w:rFonts w:asciiTheme="minorHAnsi" w:eastAsiaTheme="minorEastAsia" w:hAnsiTheme="minorHAnsi"/>
              </w:rPr>
              <w:t>o</w:t>
            </w:r>
            <w:r w:rsidRPr="009C4175">
              <w:rPr>
                <w:rFonts w:asciiTheme="minorHAnsi" w:eastAsiaTheme="minorEastAsia" w:hAnsiTheme="minorHAnsi"/>
              </w:rPr>
              <w:t xml:space="preserve"> kontūru ir motorizuotomis sklendėmis. Motorizuotų sklendžių paskirtis nukreipti dūmų srautą taip, kad būtų pašildomas </w:t>
            </w:r>
            <w:proofErr w:type="spellStart"/>
            <w:r w:rsidRPr="009C4175">
              <w:rPr>
                <w:rFonts w:asciiTheme="minorHAnsi" w:eastAsiaTheme="minorEastAsia" w:hAnsiTheme="minorHAnsi"/>
              </w:rPr>
              <w:t>kogeneratoriaus</w:t>
            </w:r>
            <w:proofErr w:type="spellEnd"/>
            <w:r w:rsidRPr="009C4175">
              <w:rPr>
                <w:rFonts w:asciiTheme="minorHAnsi" w:eastAsiaTheme="minorEastAsia" w:hAnsiTheme="minorHAnsi"/>
              </w:rPr>
              <w:t xml:space="preserve"> vandens glikolio mišinys iki ≥+95°C, taip pat nesant šildymo poreikiui dūmai turi būti nukreipiami aplink šilumokaitį, kad būtų kuo mažiau apkraunamos kontūro avarinės </w:t>
            </w:r>
            <w:proofErr w:type="spellStart"/>
            <w:r w:rsidRPr="009C4175">
              <w:rPr>
                <w:rFonts w:asciiTheme="minorHAnsi" w:eastAsiaTheme="minorEastAsia" w:hAnsiTheme="minorHAnsi"/>
              </w:rPr>
              <w:t>auš</w:t>
            </w:r>
            <w:r w:rsidR="35AC3E9B" w:rsidRPr="009C4175">
              <w:rPr>
                <w:rFonts w:asciiTheme="minorHAnsi" w:eastAsiaTheme="minorEastAsia" w:hAnsiTheme="minorHAnsi"/>
              </w:rPr>
              <w:t>intuv</w:t>
            </w:r>
            <w:r w:rsidRPr="009C4175">
              <w:rPr>
                <w:rFonts w:asciiTheme="minorHAnsi" w:eastAsiaTheme="minorEastAsia" w:hAnsiTheme="minorHAnsi"/>
              </w:rPr>
              <w:t>ės</w:t>
            </w:r>
            <w:proofErr w:type="spellEnd"/>
            <w:r w:rsidRPr="009C4175">
              <w:rPr>
                <w:rFonts w:asciiTheme="minorHAnsi" w:eastAsiaTheme="minorEastAsia" w:hAnsiTheme="minorHAnsi"/>
              </w:rPr>
              <w:t xml:space="preserve"> ;</w:t>
            </w:r>
          </w:p>
          <w:p w14:paraId="232E8072" w14:textId="587666D0" w:rsidR="00304DF2" w:rsidRPr="009C4175" w:rsidRDefault="641026E2" w:rsidP="2E94D5A2">
            <w:pPr>
              <w:ind w:firstLine="0"/>
              <w:jc w:val="both"/>
              <w:rPr>
                <w:rFonts w:asciiTheme="minorHAnsi" w:eastAsiaTheme="minorEastAsia" w:hAnsiTheme="minorHAnsi" w:cstheme="minorBidi"/>
              </w:rPr>
            </w:pPr>
            <w:r w:rsidRPr="009C4175">
              <w:rPr>
                <w:rFonts w:asciiTheme="minorHAnsi" w:eastAsiaTheme="minorEastAsia" w:hAnsiTheme="minorHAnsi"/>
              </w:rPr>
              <w:t xml:space="preserve">Duslintuvas – </w:t>
            </w:r>
            <w:r w:rsidR="560C08B6" w:rsidRPr="009C4175">
              <w:rPr>
                <w:rFonts w:asciiTheme="minorHAnsi" w:eastAsiaTheme="minorEastAsia" w:hAnsiTheme="minorHAnsi"/>
              </w:rPr>
              <w:t>ne</w:t>
            </w:r>
            <w:r w:rsidR="2FC89189" w:rsidRPr="009C4175">
              <w:rPr>
                <w:rFonts w:asciiTheme="minorHAnsi" w:eastAsiaTheme="minorEastAsia" w:hAnsiTheme="minorHAnsi"/>
              </w:rPr>
              <w:t xml:space="preserve"> </w:t>
            </w:r>
            <w:r w:rsidR="560C08B6" w:rsidRPr="009C4175">
              <w:rPr>
                <w:rFonts w:asciiTheme="minorHAnsi" w:eastAsiaTheme="minorEastAsia" w:hAnsiTheme="minorHAnsi"/>
              </w:rPr>
              <w:t xml:space="preserve">daugiau </w:t>
            </w:r>
            <w:r w:rsidRPr="009C4175">
              <w:rPr>
                <w:rFonts w:asciiTheme="minorHAnsi" w:eastAsiaTheme="minorEastAsia" w:hAnsiTheme="minorHAnsi"/>
              </w:rPr>
              <w:t xml:space="preserve">kaip </w:t>
            </w:r>
            <w:r w:rsidR="602E5B45" w:rsidRPr="009C4175">
              <w:rPr>
                <w:rFonts w:asciiTheme="minorHAnsi" w:eastAsiaTheme="minorEastAsia" w:hAnsiTheme="minorHAnsi"/>
              </w:rPr>
              <w:t>8</w:t>
            </w:r>
            <w:r w:rsidRPr="009C4175">
              <w:rPr>
                <w:rFonts w:asciiTheme="minorHAnsi" w:eastAsiaTheme="minorEastAsia" w:hAnsiTheme="minorHAnsi"/>
              </w:rPr>
              <w:t xml:space="preserve">5 </w:t>
            </w:r>
            <w:proofErr w:type="spellStart"/>
            <w:r w:rsidRPr="009C4175">
              <w:rPr>
                <w:rFonts w:asciiTheme="minorHAnsi" w:eastAsiaTheme="minorEastAsia" w:hAnsiTheme="minorHAnsi"/>
              </w:rPr>
              <w:t>dB</w:t>
            </w:r>
            <w:proofErr w:type="spellEnd"/>
            <w:r w:rsidRPr="009C4175">
              <w:rPr>
                <w:rFonts w:asciiTheme="minorHAnsi" w:eastAsiaTheme="minorEastAsia" w:hAnsiTheme="minorHAnsi"/>
              </w:rPr>
              <w:t xml:space="preserve"> m</w:t>
            </w:r>
            <w:r w:rsidR="3AD1F3FF" w:rsidRPr="009C4175">
              <w:rPr>
                <w:rFonts w:asciiTheme="minorHAnsi" w:eastAsiaTheme="minorEastAsia" w:hAnsiTheme="minorHAnsi"/>
              </w:rPr>
              <w:t>a</w:t>
            </w:r>
            <w:r w:rsidRPr="009C4175">
              <w:rPr>
                <w:rFonts w:asciiTheme="minorHAnsi" w:eastAsiaTheme="minorEastAsia" w:hAnsiTheme="minorHAnsi"/>
              </w:rPr>
              <w:t>tuojant 1 metr</w:t>
            </w:r>
            <w:r w:rsidR="3AD1F3FF" w:rsidRPr="009C4175">
              <w:rPr>
                <w:rFonts w:asciiTheme="minorHAnsi" w:eastAsiaTheme="minorEastAsia" w:hAnsiTheme="minorHAnsi"/>
              </w:rPr>
              <w:t>o</w:t>
            </w:r>
            <w:r w:rsidRPr="009C4175">
              <w:rPr>
                <w:rFonts w:asciiTheme="minorHAnsi" w:eastAsiaTheme="minorEastAsia" w:hAnsiTheme="minorHAnsi"/>
              </w:rPr>
              <w:t xml:space="preserve"> atstumu nuo duslintuvo;</w:t>
            </w:r>
          </w:p>
          <w:p w14:paraId="4A024F7C" w14:textId="073A2F05" w:rsidR="00304DF2" w:rsidRPr="009C4175" w:rsidRDefault="641026E2" w:rsidP="2E94D5A2">
            <w:pPr>
              <w:ind w:firstLine="0"/>
              <w:jc w:val="both"/>
              <w:rPr>
                <w:rFonts w:asciiTheme="minorHAnsi" w:eastAsiaTheme="minorEastAsia" w:hAnsiTheme="minorHAnsi" w:cstheme="minorBidi"/>
              </w:rPr>
            </w:pPr>
            <w:proofErr w:type="spellStart"/>
            <w:r w:rsidRPr="009C4175">
              <w:rPr>
                <w:rFonts w:asciiTheme="minorHAnsi" w:eastAsiaTheme="minorEastAsia" w:hAnsiTheme="minorHAnsi"/>
              </w:rPr>
              <w:t>Kogeneratorius</w:t>
            </w:r>
            <w:proofErr w:type="spellEnd"/>
            <w:r w:rsidRPr="009C4175">
              <w:rPr>
                <w:rFonts w:asciiTheme="minorHAnsi" w:eastAsiaTheme="minorEastAsia" w:hAnsiTheme="minorHAnsi"/>
              </w:rPr>
              <w:t xml:space="preserve"> turi būti sumontuotas garso slopinimo spintoje – ne</w:t>
            </w:r>
            <w:r w:rsidR="2FC89189" w:rsidRPr="009C4175">
              <w:rPr>
                <w:rFonts w:asciiTheme="minorHAnsi" w:eastAsiaTheme="minorEastAsia" w:hAnsiTheme="minorHAnsi"/>
              </w:rPr>
              <w:t xml:space="preserve"> </w:t>
            </w:r>
            <w:r w:rsidR="1259B10A" w:rsidRPr="009C4175">
              <w:rPr>
                <w:rFonts w:asciiTheme="minorHAnsi" w:eastAsiaTheme="minorEastAsia" w:hAnsiTheme="minorHAnsi"/>
              </w:rPr>
              <w:t>daugiau</w:t>
            </w:r>
            <w:r w:rsidRPr="009C4175">
              <w:rPr>
                <w:rFonts w:asciiTheme="minorHAnsi" w:eastAsiaTheme="minorEastAsia" w:hAnsiTheme="minorHAnsi"/>
              </w:rPr>
              <w:t xml:space="preserve"> </w:t>
            </w:r>
            <w:r w:rsidR="1C3E5E2C" w:rsidRPr="009C4175">
              <w:rPr>
                <w:rFonts w:asciiTheme="minorHAnsi" w:eastAsiaTheme="minorEastAsia" w:hAnsiTheme="minorHAnsi"/>
              </w:rPr>
              <w:t xml:space="preserve">kaip </w:t>
            </w:r>
            <w:r w:rsidR="1259B10A" w:rsidRPr="009C4175">
              <w:rPr>
                <w:rFonts w:asciiTheme="minorHAnsi" w:eastAsiaTheme="minorEastAsia" w:hAnsiTheme="minorHAnsi"/>
              </w:rPr>
              <w:t>8</w:t>
            </w:r>
            <w:r w:rsidRPr="009C4175">
              <w:rPr>
                <w:rFonts w:asciiTheme="minorHAnsi" w:eastAsiaTheme="minorEastAsia" w:hAnsiTheme="minorHAnsi"/>
              </w:rPr>
              <w:t>5</w:t>
            </w:r>
            <w:r w:rsidR="611B8DCC" w:rsidRPr="009C4175">
              <w:rPr>
                <w:rFonts w:asciiTheme="minorHAnsi" w:eastAsiaTheme="minorEastAsia" w:hAnsiTheme="minorHAnsi"/>
              </w:rPr>
              <w:t xml:space="preserve"> </w:t>
            </w:r>
            <w:proofErr w:type="spellStart"/>
            <w:r w:rsidRPr="009C4175">
              <w:rPr>
                <w:rFonts w:asciiTheme="minorHAnsi" w:eastAsiaTheme="minorEastAsia" w:hAnsiTheme="minorHAnsi"/>
              </w:rPr>
              <w:t>dB</w:t>
            </w:r>
            <w:proofErr w:type="spellEnd"/>
            <w:r w:rsidRPr="009C4175">
              <w:rPr>
                <w:rFonts w:asciiTheme="minorHAnsi" w:eastAsiaTheme="minorEastAsia" w:hAnsiTheme="minorHAnsi"/>
              </w:rPr>
              <w:t xml:space="preserve"> matuojant 1 metr</w:t>
            </w:r>
            <w:r w:rsidR="3AD1F3FF" w:rsidRPr="009C4175">
              <w:rPr>
                <w:rFonts w:asciiTheme="minorHAnsi" w:eastAsiaTheme="minorEastAsia" w:hAnsiTheme="minorHAnsi"/>
              </w:rPr>
              <w:t>o</w:t>
            </w:r>
            <w:r w:rsidRPr="009C4175">
              <w:rPr>
                <w:rFonts w:asciiTheme="minorHAnsi" w:eastAsiaTheme="minorEastAsia" w:hAnsiTheme="minorHAnsi"/>
              </w:rPr>
              <w:t xml:space="preserve"> atstumu nuo garso slopinimo spintos;</w:t>
            </w:r>
          </w:p>
          <w:p w14:paraId="55B0191E" w14:textId="77777777" w:rsidR="00304DF2" w:rsidRPr="009C4175" w:rsidRDefault="641026E2" w:rsidP="2E94D5A2">
            <w:pPr>
              <w:ind w:firstLine="0"/>
              <w:jc w:val="both"/>
              <w:rPr>
                <w:rFonts w:asciiTheme="minorHAnsi" w:eastAsiaTheme="minorEastAsia" w:hAnsiTheme="minorHAnsi" w:cstheme="minorBidi"/>
              </w:rPr>
            </w:pPr>
            <w:r w:rsidRPr="009C4175">
              <w:rPr>
                <w:rFonts w:asciiTheme="minorHAnsi" w:eastAsiaTheme="minorEastAsia" w:hAnsiTheme="minorHAnsi"/>
              </w:rPr>
              <w:t>Ventiliatorius oro padavimui su dažnio keitikliu;</w:t>
            </w:r>
          </w:p>
          <w:p w14:paraId="5FC08244" w14:textId="71FE642E" w:rsidR="00304DF2" w:rsidRPr="009C4175" w:rsidRDefault="641026E2" w:rsidP="2E94D5A2">
            <w:pPr>
              <w:ind w:firstLine="0"/>
              <w:jc w:val="both"/>
              <w:rPr>
                <w:rFonts w:asciiTheme="minorHAnsi" w:eastAsiaTheme="minorEastAsia" w:hAnsiTheme="minorHAnsi" w:cstheme="minorBidi"/>
              </w:rPr>
            </w:pPr>
            <w:r w:rsidRPr="009C4175">
              <w:rPr>
                <w:rFonts w:asciiTheme="minorHAnsi" w:eastAsiaTheme="minorEastAsia" w:hAnsiTheme="minorHAnsi"/>
              </w:rPr>
              <w:t>Pirminio valymo oro filt</w:t>
            </w:r>
            <w:r w:rsidR="7EB076E5" w:rsidRPr="009C4175">
              <w:rPr>
                <w:rFonts w:asciiTheme="minorHAnsi" w:eastAsiaTheme="minorEastAsia" w:hAnsiTheme="minorHAnsi"/>
              </w:rPr>
              <w:t>r</w:t>
            </w:r>
            <w:r w:rsidRPr="009C4175">
              <w:rPr>
                <w:rFonts w:asciiTheme="minorHAnsi" w:eastAsiaTheme="minorEastAsia" w:hAnsiTheme="minorHAnsi"/>
              </w:rPr>
              <w:t>as;</w:t>
            </w:r>
          </w:p>
          <w:p w14:paraId="775259E5" w14:textId="77777777" w:rsidR="00304DF2" w:rsidRPr="009C4175" w:rsidRDefault="641026E2" w:rsidP="2E94D5A2">
            <w:pPr>
              <w:ind w:firstLine="0"/>
              <w:jc w:val="both"/>
              <w:rPr>
                <w:rFonts w:asciiTheme="minorHAnsi" w:eastAsiaTheme="minorEastAsia" w:hAnsiTheme="minorHAnsi" w:cstheme="minorBidi"/>
              </w:rPr>
            </w:pPr>
            <w:r w:rsidRPr="009C4175">
              <w:rPr>
                <w:rFonts w:asciiTheme="minorHAnsi" w:eastAsiaTheme="minorEastAsia" w:hAnsiTheme="minorHAnsi"/>
              </w:rPr>
              <w:t xml:space="preserve">Dažnio keitikliu valdoma avarinio aušinimo sauso tipo </w:t>
            </w:r>
            <w:proofErr w:type="spellStart"/>
            <w:r w:rsidRPr="009C4175">
              <w:rPr>
                <w:rFonts w:asciiTheme="minorHAnsi" w:eastAsiaTheme="minorEastAsia" w:hAnsiTheme="minorHAnsi"/>
              </w:rPr>
              <w:t>aušintuvė</w:t>
            </w:r>
            <w:proofErr w:type="spellEnd"/>
            <w:r w:rsidRPr="009C4175">
              <w:rPr>
                <w:rFonts w:asciiTheme="minorHAnsi" w:eastAsiaTheme="minorEastAsia" w:hAnsiTheme="minorHAnsi"/>
              </w:rPr>
              <w:t>;</w:t>
            </w:r>
          </w:p>
          <w:p w14:paraId="2D4F9550" w14:textId="77777777" w:rsidR="00304DF2" w:rsidRPr="009C4175" w:rsidRDefault="641026E2" w:rsidP="2E94D5A2">
            <w:pPr>
              <w:ind w:firstLine="0"/>
              <w:jc w:val="both"/>
              <w:rPr>
                <w:rFonts w:asciiTheme="minorHAnsi" w:eastAsiaTheme="minorEastAsia" w:hAnsiTheme="minorHAnsi" w:cstheme="minorBidi"/>
              </w:rPr>
            </w:pPr>
            <w:r w:rsidRPr="009C4175">
              <w:rPr>
                <w:rFonts w:asciiTheme="minorHAnsi" w:eastAsiaTheme="minorEastAsia" w:hAnsiTheme="minorHAnsi"/>
              </w:rPr>
              <w:t xml:space="preserve">Dažnio keitikliu valdoma tarpinio dujų aušinimo sauso tipo </w:t>
            </w:r>
            <w:proofErr w:type="spellStart"/>
            <w:r w:rsidRPr="009C4175">
              <w:rPr>
                <w:rFonts w:asciiTheme="minorHAnsi" w:eastAsiaTheme="minorEastAsia" w:hAnsiTheme="minorHAnsi"/>
              </w:rPr>
              <w:t>aušintuvė</w:t>
            </w:r>
            <w:proofErr w:type="spellEnd"/>
            <w:r w:rsidRPr="009C4175">
              <w:rPr>
                <w:rFonts w:asciiTheme="minorHAnsi" w:eastAsiaTheme="minorEastAsia" w:hAnsiTheme="minorHAnsi"/>
              </w:rPr>
              <w:t>;</w:t>
            </w:r>
          </w:p>
          <w:p w14:paraId="611FDFEC" w14:textId="77777777" w:rsidR="00304DF2" w:rsidRPr="009C4175" w:rsidRDefault="641026E2" w:rsidP="2E94D5A2">
            <w:pPr>
              <w:ind w:firstLine="0"/>
              <w:jc w:val="both"/>
              <w:rPr>
                <w:rFonts w:asciiTheme="minorHAnsi" w:eastAsiaTheme="minorEastAsia" w:hAnsiTheme="minorHAnsi" w:cstheme="minorBidi"/>
              </w:rPr>
            </w:pPr>
            <w:r w:rsidRPr="009C4175">
              <w:rPr>
                <w:rFonts w:asciiTheme="minorHAnsi" w:eastAsiaTheme="minorEastAsia" w:hAnsiTheme="minorHAnsi"/>
              </w:rPr>
              <w:t>Reguliavimo vožtuvas sistemos parametrų nustatymui;</w:t>
            </w:r>
          </w:p>
          <w:p w14:paraId="1EDE53FA" w14:textId="3314CF06" w:rsidR="00304DF2" w:rsidRPr="009C4175" w:rsidRDefault="641026E2" w:rsidP="2E94D5A2">
            <w:pPr>
              <w:ind w:firstLine="0"/>
              <w:jc w:val="both"/>
              <w:rPr>
                <w:rFonts w:asciiTheme="minorHAnsi" w:eastAsiaTheme="minorEastAsia" w:hAnsiTheme="minorHAnsi" w:cstheme="minorBidi"/>
              </w:rPr>
            </w:pPr>
            <w:r w:rsidRPr="009C4175">
              <w:rPr>
                <w:rFonts w:asciiTheme="minorHAnsi" w:eastAsiaTheme="minorEastAsia" w:hAnsiTheme="minorHAnsi"/>
              </w:rPr>
              <w:t xml:space="preserve">Kartu su </w:t>
            </w:r>
            <w:proofErr w:type="spellStart"/>
            <w:r w:rsidRPr="009C4175">
              <w:rPr>
                <w:rFonts w:asciiTheme="minorHAnsi" w:eastAsiaTheme="minorEastAsia" w:hAnsiTheme="minorHAnsi"/>
              </w:rPr>
              <w:t>kogeneratoriumi</w:t>
            </w:r>
            <w:proofErr w:type="spellEnd"/>
            <w:r w:rsidRPr="009C4175">
              <w:rPr>
                <w:rFonts w:asciiTheme="minorHAnsi" w:eastAsiaTheme="minorEastAsia" w:hAnsiTheme="minorHAnsi"/>
              </w:rPr>
              <w:t xml:space="preserve"> komplektuojamas šviežio tepalo bakas, kurio tūris ne</w:t>
            </w:r>
            <w:r w:rsidR="72B07B4C" w:rsidRPr="009C4175">
              <w:rPr>
                <w:rFonts w:asciiTheme="minorHAnsi" w:eastAsiaTheme="minorEastAsia" w:hAnsiTheme="minorHAnsi"/>
              </w:rPr>
              <w:t xml:space="preserve"> </w:t>
            </w:r>
            <w:r w:rsidRPr="009C4175">
              <w:rPr>
                <w:rFonts w:asciiTheme="minorHAnsi" w:eastAsiaTheme="minorEastAsia" w:hAnsiTheme="minorHAnsi"/>
              </w:rPr>
              <w:t>mažiau</w:t>
            </w:r>
            <w:r w:rsidR="6F2A9797" w:rsidRPr="009C4175">
              <w:rPr>
                <w:rFonts w:asciiTheme="minorHAnsi" w:eastAsiaTheme="minorEastAsia" w:hAnsiTheme="minorHAnsi"/>
              </w:rPr>
              <w:t xml:space="preserve"> kaip</w:t>
            </w:r>
            <w:r w:rsidRPr="009C4175">
              <w:rPr>
                <w:rFonts w:asciiTheme="minorHAnsi" w:eastAsiaTheme="minorEastAsia" w:hAnsiTheme="minorHAnsi"/>
              </w:rPr>
              <w:t xml:space="preserve"> 1000 litrų, taip pat komplektuojamas panaudoto tepalo bakas, kurio tūris ne</w:t>
            </w:r>
            <w:r w:rsidR="2AC3AA2E" w:rsidRPr="009C4175">
              <w:rPr>
                <w:rFonts w:asciiTheme="minorHAnsi" w:eastAsiaTheme="minorEastAsia" w:hAnsiTheme="minorHAnsi"/>
              </w:rPr>
              <w:t xml:space="preserve"> </w:t>
            </w:r>
            <w:r w:rsidRPr="009C4175">
              <w:rPr>
                <w:rFonts w:asciiTheme="minorHAnsi" w:eastAsiaTheme="minorEastAsia" w:hAnsiTheme="minorHAnsi"/>
              </w:rPr>
              <w:t>mažiau</w:t>
            </w:r>
            <w:r w:rsidR="37199ED5" w:rsidRPr="009C4175">
              <w:rPr>
                <w:rFonts w:asciiTheme="minorHAnsi" w:eastAsiaTheme="minorEastAsia" w:hAnsiTheme="minorHAnsi"/>
              </w:rPr>
              <w:t xml:space="preserve"> kaip</w:t>
            </w:r>
            <w:r w:rsidRPr="009C4175">
              <w:rPr>
                <w:rFonts w:asciiTheme="minorHAnsi" w:eastAsiaTheme="minorEastAsia" w:hAnsiTheme="minorHAnsi"/>
              </w:rPr>
              <w:t xml:space="preserve"> 1000 litrų. Tepalo bakai komplektuojami su siurbliais, uždaromąja armatūra ir kita būtina įranga, leidžiančia patogiai pakeisti panaudotą tepalą nauju;</w:t>
            </w:r>
          </w:p>
          <w:p w14:paraId="1D929E91" w14:textId="77777777" w:rsidR="00AC4B38" w:rsidRPr="009C4175" w:rsidRDefault="47719633" w:rsidP="2E94D5A2">
            <w:pPr>
              <w:ind w:firstLine="0"/>
              <w:jc w:val="both"/>
              <w:rPr>
                <w:rFonts w:asciiTheme="minorHAnsi" w:eastAsiaTheme="minorEastAsia" w:hAnsiTheme="minorHAnsi" w:cstheme="minorBidi"/>
              </w:rPr>
            </w:pPr>
            <w:r w:rsidRPr="009C4175">
              <w:rPr>
                <w:rFonts w:asciiTheme="minorHAnsi" w:eastAsiaTheme="minorEastAsia" w:hAnsiTheme="minorHAnsi"/>
              </w:rPr>
              <w:t>Kaminas;</w:t>
            </w:r>
          </w:p>
          <w:p w14:paraId="1CD9E862" w14:textId="4DA99D9E" w:rsidR="00AC4B38" w:rsidRPr="009C4175" w:rsidRDefault="47719633" w:rsidP="2E94D5A2">
            <w:pPr>
              <w:ind w:firstLine="0"/>
              <w:jc w:val="both"/>
              <w:rPr>
                <w:rFonts w:asciiTheme="minorHAnsi" w:eastAsiaTheme="minorEastAsia" w:hAnsiTheme="minorHAnsi" w:cstheme="minorBidi"/>
              </w:rPr>
            </w:pPr>
            <w:r w:rsidRPr="009C4175">
              <w:rPr>
                <w:rFonts w:asciiTheme="minorHAnsi" w:eastAsiaTheme="minorEastAsia" w:hAnsiTheme="minorHAnsi"/>
              </w:rPr>
              <w:t xml:space="preserve">Vamzdynų izoliavimas ir skardinimas </w:t>
            </w:r>
            <w:proofErr w:type="spellStart"/>
            <w:r w:rsidRPr="009C4175">
              <w:rPr>
                <w:rFonts w:asciiTheme="minorHAnsi" w:eastAsiaTheme="minorEastAsia" w:hAnsiTheme="minorHAnsi"/>
              </w:rPr>
              <w:t>AlZn</w:t>
            </w:r>
            <w:proofErr w:type="spellEnd"/>
            <w:r w:rsidRPr="009C4175">
              <w:rPr>
                <w:rFonts w:asciiTheme="minorHAnsi" w:eastAsiaTheme="minorEastAsia" w:hAnsiTheme="minorHAnsi"/>
              </w:rPr>
              <w:t xml:space="preserve"> skarda</w:t>
            </w:r>
            <w:r w:rsidR="43B73517" w:rsidRPr="009C4175">
              <w:rPr>
                <w:rFonts w:asciiTheme="minorHAnsi" w:eastAsiaTheme="minorEastAsia" w:hAnsiTheme="minorHAnsi"/>
              </w:rPr>
              <w:t>;</w:t>
            </w:r>
          </w:p>
          <w:p w14:paraId="7F108D29" w14:textId="5068A952" w:rsidR="00C43314" w:rsidRPr="009C4175" w:rsidRDefault="29FFCCE4" w:rsidP="2E94D5A2">
            <w:pPr>
              <w:ind w:firstLine="0"/>
              <w:jc w:val="both"/>
              <w:rPr>
                <w:rFonts w:asciiTheme="minorHAnsi" w:eastAsiaTheme="minorEastAsia" w:hAnsiTheme="minorHAnsi" w:cstheme="minorBidi"/>
              </w:rPr>
            </w:pPr>
            <w:r w:rsidRPr="009C4175">
              <w:rPr>
                <w:rFonts w:asciiTheme="minorHAnsi" w:eastAsiaTheme="minorEastAsia" w:hAnsiTheme="minorHAnsi"/>
              </w:rPr>
              <w:t>Turi būti numatyti ir įvertint</w:t>
            </w:r>
            <w:r w:rsidR="36A189BB" w:rsidRPr="009C4175">
              <w:rPr>
                <w:rFonts w:asciiTheme="minorHAnsi" w:eastAsiaTheme="minorEastAsia" w:hAnsiTheme="minorHAnsi"/>
              </w:rPr>
              <w:t>as procesų valdymas ir automatizacija bei duomenų perdavimas ir atvaizdavimas kliento WINCC SCADA sistemoje</w:t>
            </w:r>
            <w:r w:rsidR="69508F49" w:rsidRPr="009C4175">
              <w:rPr>
                <w:rFonts w:asciiTheme="minorHAnsi" w:eastAsiaTheme="minorEastAsia" w:hAnsiTheme="minorHAnsi"/>
              </w:rPr>
              <w:t>;</w:t>
            </w:r>
          </w:p>
          <w:p w14:paraId="65B4FAC3" w14:textId="09635E7E" w:rsidR="00D13A33" w:rsidRPr="009C4175" w:rsidRDefault="174EECC8" w:rsidP="2E94D5A2">
            <w:pPr>
              <w:ind w:firstLine="0"/>
              <w:jc w:val="both"/>
              <w:rPr>
                <w:rFonts w:asciiTheme="minorHAnsi" w:eastAsiaTheme="minorEastAsia" w:hAnsiTheme="minorHAnsi" w:cstheme="minorBidi"/>
              </w:rPr>
            </w:pPr>
            <w:r w:rsidRPr="009C4175">
              <w:rPr>
                <w:rFonts w:asciiTheme="minorHAnsi" w:eastAsiaTheme="minorEastAsia" w:hAnsiTheme="minorHAnsi"/>
              </w:rPr>
              <w:t xml:space="preserve">Integruoti į esamą aktyvinės galios reguliavimo sistemą (kad </w:t>
            </w:r>
            <w:proofErr w:type="spellStart"/>
            <w:r w:rsidRPr="009C4175">
              <w:rPr>
                <w:rFonts w:asciiTheme="minorHAnsi" w:eastAsiaTheme="minorEastAsia" w:hAnsiTheme="minorHAnsi"/>
              </w:rPr>
              <w:t>kogeneratorius</w:t>
            </w:r>
            <w:proofErr w:type="spellEnd"/>
            <w:r w:rsidRPr="009C4175">
              <w:rPr>
                <w:rFonts w:asciiTheme="minorHAnsi" w:eastAsiaTheme="minorEastAsia" w:hAnsiTheme="minorHAnsi"/>
              </w:rPr>
              <w:t xml:space="preserve"> dir</w:t>
            </w:r>
            <w:r w:rsidR="3562953B" w:rsidRPr="009C4175">
              <w:rPr>
                <w:rFonts w:asciiTheme="minorHAnsi" w:eastAsiaTheme="minorEastAsia" w:hAnsiTheme="minorHAnsi"/>
              </w:rPr>
              <w:t>b</w:t>
            </w:r>
            <w:r w:rsidRPr="009C4175">
              <w:rPr>
                <w:rFonts w:asciiTheme="minorHAnsi" w:eastAsiaTheme="minorEastAsia" w:hAnsiTheme="minorHAnsi"/>
              </w:rPr>
              <w:t>tų pagal faktinį elektros energijos poreikį);</w:t>
            </w:r>
          </w:p>
          <w:p w14:paraId="286A3432" w14:textId="77777777" w:rsidR="000A4B37" w:rsidRPr="009C4175" w:rsidRDefault="174EECC8" w:rsidP="2E94D5A2">
            <w:pPr>
              <w:ind w:firstLine="0"/>
              <w:jc w:val="both"/>
              <w:rPr>
                <w:rFonts w:asciiTheme="minorHAnsi" w:eastAsiaTheme="minorEastAsia" w:hAnsiTheme="minorHAnsi" w:cstheme="minorBidi"/>
              </w:rPr>
            </w:pPr>
            <w:r w:rsidRPr="009C4175">
              <w:rPr>
                <w:rFonts w:asciiTheme="minorHAnsi" w:eastAsiaTheme="minorEastAsia" w:hAnsiTheme="minorHAnsi"/>
              </w:rPr>
              <w:t>Numatyti Energetinių išteklių technines apskaitas su duomenų perdavimu (elektros energijai biodujų, šilumos)</w:t>
            </w:r>
            <w:r w:rsidR="0F97A025" w:rsidRPr="009C4175">
              <w:rPr>
                <w:rFonts w:asciiTheme="minorHAnsi" w:eastAsiaTheme="minorEastAsia" w:hAnsiTheme="minorHAnsi"/>
              </w:rPr>
              <w:t>;</w:t>
            </w:r>
          </w:p>
          <w:p w14:paraId="45D5AD2E" w14:textId="63DB2537" w:rsidR="00683BEA" w:rsidRPr="009C4175" w:rsidRDefault="0F97A025" w:rsidP="2E94D5A2">
            <w:pPr>
              <w:ind w:firstLine="0"/>
              <w:jc w:val="both"/>
              <w:rPr>
                <w:rFonts w:asciiTheme="minorHAnsi" w:eastAsiaTheme="minorEastAsia" w:hAnsiTheme="minorHAnsi" w:cstheme="minorBidi"/>
                <w:color w:val="000000" w:themeColor="text1"/>
              </w:rPr>
            </w:pPr>
            <w:r w:rsidRPr="009C4175">
              <w:rPr>
                <w:rFonts w:asciiTheme="minorHAnsi" w:eastAsiaTheme="minorEastAsia" w:hAnsiTheme="minorHAnsi"/>
                <w:color w:val="000000" w:themeColor="text1"/>
              </w:rPr>
              <w:t>Užpildyti prekės atitikties lentelę (žr. Techninės specifikacijos priedą Nr. 1).</w:t>
            </w:r>
          </w:p>
        </w:tc>
      </w:tr>
      <w:bookmarkEnd w:id="1"/>
      <w:tr w:rsidR="001B506A" w:rsidRPr="00E014A2" w14:paraId="25CBC763" w14:textId="77777777" w:rsidTr="2E94D5A2">
        <w:trPr>
          <w:trHeight w:val="216"/>
        </w:trPr>
        <w:tc>
          <w:tcPr>
            <w:tcW w:w="639" w:type="dxa"/>
            <w:vAlign w:val="center"/>
          </w:tcPr>
          <w:p w14:paraId="07ECF449" w14:textId="7BDA7D3E" w:rsidR="000A4B37" w:rsidRPr="00E014A2" w:rsidRDefault="006E4C3E" w:rsidP="006E4C3E">
            <w:pPr>
              <w:spacing w:before="60" w:after="60"/>
              <w:ind w:firstLine="0"/>
              <w:jc w:val="center"/>
              <w:rPr>
                <w:rFonts w:asciiTheme="minorHAnsi" w:eastAsiaTheme="minorHAnsi" w:hAnsiTheme="minorHAnsi" w:cstheme="minorHAnsi"/>
                <w:bCs/>
                <w:iCs/>
                <w:color w:val="000000" w:themeColor="text1"/>
              </w:rPr>
            </w:pPr>
            <w:r w:rsidRPr="00E014A2">
              <w:rPr>
                <w:rFonts w:asciiTheme="minorHAnsi" w:eastAsiaTheme="minorHAnsi" w:hAnsiTheme="minorHAnsi" w:cstheme="minorHAnsi"/>
                <w:bCs/>
                <w:iCs/>
                <w:color w:val="000000" w:themeColor="text1"/>
              </w:rPr>
              <w:t>2</w:t>
            </w:r>
            <w:r w:rsidR="000A4B37" w:rsidRPr="00E014A2">
              <w:rPr>
                <w:rFonts w:asciiTheme="minorHAnsi" w:eastAsiaTheme="minorHAnsi" w:hAnsiTheme="minorHAnsi" w:cstheme="minorHAnsi"/>
                <w:bCs/>
                <w:iCs/>
                <w:color w:val="000000" w:themeColor="text1"/>
              </w:rPr>
              <w:t>.</w:t>
            </w:r>
          </w:p>
        </w:tc>
        <w:tc>
          <w:tcPr>
            <w:tcW w:w="1766" w:type="dxa"/>
            <w:vAlign w:val="center"/>
          </w:tcPr>
          <w:p w14:paraId="286442D4" w14:textId="6FEF1A95" w:rsidR="000A4B37" w:rsidRPr="00E014A2" w:rsidRDefault="00D74E56" w:rsidP="000A4B37">
            <w:pPr>
              <w:spacing w:before="60" w:after="60"/>
              <w:ind w:firstLine="0"/>
              <w:jc w:val="both"/>
              <w:rPr>
                <w:rFonts w:asciiTheme="minorHAnsi" w:eastAsiaTheme="minorHAnsi" w:hAnsiTheme="minorHAnsi" w:cstheme="minorHAnsi"/>
                <w:bCs/>
                <w:iCs/>
                <w:color w:val="000000" w:themeColor="text1"/>
              </w:rPr>
            </w:pPr>
            <w:r w:rsidRPr="00E014A2">
              <w:rPr>
                <w:rFonts w:asciiTheme="minorHAnsi" w:eastAsiaTheme="minorHAnsi" w:hAnsiTheme="minorHAnsi" w:cstheme="minorHAnsi"/>
                <w:bCs/>
                <w:iCs/>
                <w:color w:val="000000" w:themeColor="text1"/>
              </w:rPr>
              <w:t>Reikalavimai prijungimui prie AB ESO elektros tinklo (jėgainės vidaus tinkle)</w:t>
            </w:r>
          </w:p>
        </w:tc>
        <w:tc>
          <w:tcPr>
            <w:tcW w:w="7310" w:type="dxa"/>
          </w:tcPr>
          <w:p w14:paraId="27DB70EF" w14:textId="21C051FB" w:rsidR="00CA1718" w:rsidRPr="009C4175" w:rsidRDefault="7B955605" w:rsidP="2E94D5A2">
            <w:pPr>
              <w:ind w:firstLine="0"/>
              <w:jc w:val="both"/>
              <w:rPr>
                <w:rStyle w:val="Laukeliai"/>
                <w:rFonts w:asciiTheme="minorHAnsi" w:eastAsiaTheme="minorEastAsia" w:hAnsiTheme="minorHAnsi" w:cstheme="minorBidi"/>
              </w:rPr>
            </w:pPr>
            <w:r w:rsidRPr="009C4175">
              <w:rPr>
                <w:rFonts w:asciiTheme="minorHAnsi" w:eastAsiaTheme="minorEastAsia" w:hAnsiTheme="minorHAnsi"/>
                <w:sz w:val="22"/>
              </w:rPr>
              <w:t>Pardavėjas</w:t>
            </w:r>
            <w:r w:rsidR="4558ADB2" w:rsidRPr="009C4175">
              <w:rPr>
                <w:rFonts w:asciiTheme="minorHAnsi" w:eastAsiaTheme="minorEastAsia" w:hAnsiTheme="minorHAnsi"/>
              </w:rPr>
              <w:t xml:space="preserve"> pagal išduotas AB ESO technines sąlygas atlieka projektavimo ir projekto suderinimo darbus. Išlaidas, susijusias su AB ESO elektros tinklo dalies rekonstrukcija,  apmoka </w:t>
            </w:r>
            <w:r w:rsidR="2B5E644D" w:rsidRPr="009C4175">
              <w:rPr>
                <w:rFonts w:asciiTheme="minorHAnsi" w:eastAsiaTheme="minorEastAsia" w:hAnsiTheme="minorHAnsi"/>
              </w:rPr>
              <w:t xml:space="preserve">Pirkėjas </w:t>
            </w:r>
            <w:r w:rsidR="4558ADB2" w:rsidRPr="009C4175">
              <w:rPr>
                <w:rFonts w:asciiTheme="minorHAnsi" w:eastAsiaTheme="minorEastAsia" w:hAnsiTheme="minorHAnsi"/>
              </w:rPr>
              <w:t>ir šių darbų vertė neįeina į šio pirkimo apimtis.</w:t>
            </w:r>
          </w:p>
          <w:p w14:paraId="497843BF" w14:textId="7098900F" w:rsidR="00AC21B6" w:rsidRPr="00E014A2" w:rsidRDefault="00AC21B6" w:rsidP="2E94D5A2">
            <w:pPr>
              <w:spacing w:before="60" w:after="60"/>
              <w:ind w:firstLine="0"/>
              <w:jc w:val="both"/>
              <w:rPr>
                <w:rFonts w:asciiTheme="minorHAnsi" w:eastAsiaTheme="minorEastAsia" w:hAnsiTheme="minorHAnsi" w:cstheme="minorBidi"/>
                <w:color w:val="FF0000"/>
              </w:rPr>
            </w:pPr>
          </w:p>
        </w:tc>
      </w:tr>
      <w:tr w:rsidR="004C6E74" w:rsidRPr="00E014A2" w14:paraId="0E6CC75C" w14:textId="77777777" w:rsidTr="2E94D5A2">
        <w:trPr>
          <w:trHeight w:val="216"/>
        </w:trPr>
        <w:tc>
          <w:tcPr>
            <w:tcW w:w="639" w:type="dxa"/>
            <w:vAlign w:val="center"/>
          </w:tcPr>
          <w:p w14:paraId="5201256D" w14:textId="00251BB7" w:rsidR="004C6E74" w:rsidRPr="009C4175" w:rsidRDefault="6199C8B0" w:rsidP="2E94D5A2">
            <w:pPr>
              <w:spacing w:before="60" w:after="60"/>
              <w:ind w:firstLine="0"/>
              <w:jc w:val="center"/>
              <w:rPr>
                <w:rFonts w:asciiTheme="minorHAnsi" w:eastAsiaTheme="minorEastAsia" w:hAnsiTheme="minorHAnsi" w:cstheme="minorBidi"/>
                <w:color w:val="000000" w:themeColor="text1"/>
              </w:rPr>
            </w:pPr>
            <w:r w:rsidRPr="009C4175">
              <w:rPr>
                <w:rFonts w:asciiTheme="minorHAnsi" w:eastAsiaTheme="minorEastAsia" w:hAnsiTheme="minorHAnsi"/>
                <w:color w:val="000000" w:themeColor="text1"/>
              </w:rPr>
              <w:t>3</w:t>
            </w:r>
            <w:r w:rsidR="41E653E9" w:rsidRPr="009C4175">
              <w:rPr>
                <w:rFonts w:asciiTheme="minorHAnsi" w:eastAsiaTheme="minorEastAsia" w:hAnsiTheme="minorHAnsi"/>
                <w:color w:val="000000" w:themeColor="text1"/>
              </w:rPr>
              <w:t>.</w:t>
            </w:r>
          </w:p>
        </w:tc>
        <w:tc>
          <w:tcPr>
            <w:tcW w:w="1766" w:type="dxa"/>
            <w:vAlign w:val="center"/>
          </w:tcPr>
          <w:p w14:paraId="1105B75E" w14:textId="701F30EC" w:rsidR="004C6E74" w:rsidRPr="009C4175" w:rsidRDefault="22D10D59" w:rsidP="2E94D5A2">
            <w:pPr>
              <w:spacing w:before="60" w:after="60"/>
              <w:ind w:firstLine="0"/>
              <w:jc w:val="both"/>
              <w:rPr>
                <w:rFonts w:asciiTheme="minorHAnsi" w:eastAsiaTheme="minorEastAsia" w:hAnsiTheme="minorHAnsi" w:cstheme="minorBidi"/>
                <w:color w:val="000000" w:themeColor="text1"/>
              </w:rPr>
            </w:pPr>
            <w:proofErr w:type="spellStart"/>
            <w:r w:rsidRPr="009C4175">
              <w:rPr>
                <w:rFonts w:asciiTheme="minorHAnsi" w:eastAsiaTheme="minorEastAsia" w:hAnsiTheme="minorHAnsi"/>
                <w:color w:val="000000" w:themeColor="text1"/>
              </w:rPr>
              <w:t>Kogeneratoriaus</w:t>
            </w:r>
            <w:proofErr w:type="spellEnd"/>
            <w:r w:rsidR="03064B41" w:rsidRPr="009C4175">
              <w:rPr>
                <w:rFonts w:asciiTheme="minorHAnsi" w:eastAsiaTheme="minorEastAsia" w:hAnsiTheme="minorHAnsi"/>
                <w:color w:val="000000" w:themeColor="text1"/>
              </w:rPr>
              <w:t xml:space="preserve"> </w:t>
            </w:r>
            <w:r w:rsidRPr="009C4175">
              <w:rPr>
                <w:rFonts w:asciiTheme="minorHAnsi" w:eastAsiaTheme="minorEastAsia" w:hAnsiTheme="minorHAnsi"/>
                <w:color w:val="000000" w:themeColor="text1"/>
              </w:rPr>
              <w:t xml:space="preserve">aptarnavimas </w:t>
            </w:r>
            <w:r w:rsidRPr="009C4175">
              <w:rPr>
                <w:rFonts w:asciiTheme="minorHAnsi" w:eastAsiaTheme="minorEastAsia" w:hAnsiTheme="minorHAnsi"/>
                <w:color w:val="000000" w:themeColor="text1"/>
              </w:rPr>
              <w:lastRenderedPageBreak/>
              <w:t>garantinio aptarnavimo metu</w:t>
            </w:r>
          </w:p>
        </w:tc>
        <w:tc>
          <w:tcPr>
            <w:tcW w:w="7310" w:type="dxa"/>
          </w:tcPr>
          <w:p w14:paraId="3DB7A9C0" w14:textId="3C1A508A" w:rsidR="00C33C95" w:rsidRPr="009C4175" w:rsidRDefault="2C3C3DFF" w:rsidP="2E94D5A2">
            <w:pPr>
              <w:ind w:firstLine="0"/>
              <w:jc w:val="both"/>
              <w:rPr>
                <w:rFonts w:asciiTheme="minorHAnsi" w:eastAsiaTheme="minorEastAsia" w:hAnsiTheme="minorHAnsi" w:cstheme="minorBidi"/>
              </w:rPr>
            </w:pPr>
            <w:r w:rsidRPr="009C4175">
              <w:rPr>
                <w:rFonts w:asciiTheme="minorHAnsi" w:eastAsiaTheme="minorEastAsia" w:hAnsiTheme="minorHAnsi"/>
              </w:rPr>
              <w:lastRenderedPageBreak/>
              <w:t>Pardav</w:t>
            </w:r>
            <w:r w:rsidR="1115942C" w:rsidRPr="009C4175">
              <w:rPr>
                <w:rFonts w:asciiTheme="minorHAnsi" w:eastAsiaTheme="minorEastAsia" w:hAnsiTheme="minorHAnsi"/>
              </w:rPr>
              <w:t xml:space="preserve">ėjas turės aptarnauti </w:t>
            </w:r>
            <w:proofErr w:type="spellStart"/>
            <w:r w:rsidR="7E934ABA" w:rsidRPr="009C4175">
              <w:rPr>
                <w:rFonts w:asciiTheme="minorHAnsi" w:eastAsiaTheme="minorEastAsia" w:hAnsiTheme="minorHAnsi"/>
              </w:rPr>
              <w:t>Kogeneratorių</w:t>
            </w:r>
            <w:proofErr w:type="spellEnd"/>
            <w:r w:rsidR="1115942C" w:rsidRPr="009C4175">
              <w:rPr>
                <w:rFonts w:asciiTheme="minorHAnsi" w:eastAsiaTheme="minorEastAsia" w:hAnsiTheme="minorHAnsi"/>
              </w:rPr>
              <w:t xml:space="preserve"> </w:t>
            </w:r>
            <w:r w:rsidR="42DE4B71" w:rsidRPr="009C4175">
              <w:rPr>
                <w:rFonts w:asciiTheme="minorHAnsi" w:eastAsiaTheme="minorEastAsia" w:hAnsiTheme="minorHAnsi"/>
              </w:rPr>
              <w:t xml:space="preserve">pagal </w:t>
            </w:r>
            <w:r w:rsidR="7E934ABA" w:rsidRPr="009C4175">
              <w:rPr>
                <w:rFonts w:asciiTheme="minorHAnsi" w:eastAsiaTheme="minorEastAsia" w:hAnsiTheme="minorHAnsi"/>
              </w:rPr>
              <w:t>Techninėje specifikacijoje</w:t>
            </w:r>
            <w:r w:rsidR="42DE4B71" w:rsidRPr="009C4175">
              <w:rPr>
                <w:rFonts w:asciiTheme="minorHAnsi" w:eastAsiaTheme="minorEastAsia" w:hAnsiTheme="minorHAnsi"/>
              </w:rPr>
              <w:t xml:space="preserve"> aprašytus reikalavimus bei </w:t>
            </w:r>
            <w:r w:rsidR="67C81283" w:rsidRPr="009C4175">
              <w:rPr>
                <w:rFonts w:asciiTheme="minorHAnsi" w:eastAsiaTheme="minorEastAsia" w:hAnsiTheme="minorHAnsi"/>
              </w:rPr>
              <w:t xml:space="preserve">Priede Nr. 4 </w:t>
            </w:r>
            <w:r w:rsidR="57E1DF5B" w:rsidRPr="009C4175">
              <w:rPr>
                <w:rFonts w:asciiTheme="minorHAnsi" w:eastAsiaTheme="minorEastAsia" w:hAnsiTheme="minorHAnsi"/>
              </w:rPr>
              <w:t>nurodytu periodiškumu</w:t>
            </w:r>
            <w:r w:rsidR="7FEE1D04" w:rsidRPr="009C4175">
              <w:rPr>
                <w:rFonts w:asciiTheme="minorHAnsi" w:eastAsiaTheme="minorEastAsia" w:hAnsiTheme="minorHAnsi"/>
              </w:rPr>
              <w:t xml:space="preserve"> </w:t>
            </w:r>
            <w:r w:rsidR="16B033E2" w:rsidRPr="009C4175">
              <w:rPr>
                <w:rFonts w:asciiTheme="minorHAnsi" w:eastAsiaTheme="minorEastAsia" w:hAnsiTheme="minorHAnsi"/>
              </w:rPr>
              <w:t>bei</w:t>
            </w:r>
            <w:r w:rsidR="7FEE1D04" w:rsidRPr="009C4175">
              <w:rPr>
                <w:rFonts w:asciiTheme="minorHAnsi" w:eastAsiaTheme="minorEastAsia" w:hAnsiTheme="minorHAnsi"/>
              </w:rPr>
              <w:t xml:space="preserve"> </w:t>
            </w:r>
            <w:r w:rsidR="16B033E2" w:rsidRPr="009C4175">
              <w:rPr>
                <w:rFonts w:asciiTheme="minorHAnsi" w:eastAsiaTheme="minorEastAsia" w:hAnsiTheme="minorHAnsi"/>
              </w:rPr>
              <w:t xml:space="preserve">numatytais darbais, detalėmis ar medžiagomis. </w:t>
            </w:r>
          </w:p>
          <w:p w14:paraId="5426AD11" w14:textId="59059C4C" w:rsidR="00C33C95" w:rsidRPr="009C4175" w:rsidRDefault="746AB214" w:rsidP="2E94D5A2">
            <w:pPr>
              <w:ind w:firstLine="0"/>
              <w:jc w:val="both"/>
              <w:rPr>
                <w:rFonts w:asciiTheme="minorHAnsi" w:eastAsiaTheme="minorEastAsia" w:hAnsiTheme="minorHAnsi" w:cstheme="minorBidi"/>
              </w:rPr>
            </w:pPr>
            <w:r w:rsidRPr="009C4175">
              <w:rPr>
                <w:rFonts w:asciiTheme="minorHAnsi" w:eastAsiaTheme="minorEastAsia" w:hAnsiTheme="minorHAnsi"/>
              </w:rPr>
              <w:lastRenderedPageBreak/>
              <w:t xml:space="preserve">Kartu su pasiūlymu Pardavėjas turi pateikti </w:t>
            </w:r>
            <w:proofErr w:type="spellStart"/>
            <w:r w:rsidR="00DD320A" w:rsidRPr="009C4175">
              <w:rPr>
                <w:rFonts w:asciiTheme="minorHAnsi" w:eastAsiaTheme="minorEastAsia" w:hAnsiTheme="minorHAnsi"/>
              </w:rPr>
              <w:t>Kogeneratoriaus</w:t>
            </w:r>
            <w:proofErr w:type="spellEnd"/>
            <w:r w:rsidR="00DD320A" w:rsidRPr="009C4175">
              <w:rPr>
                <w:rFonts w:asciiTheme="minorHAnsi" w:eastAsiaTheme="minorEastAsia" w:hAnsiTheme="minorHAnsi"/>
              </w:rPr>
              <w:t xml:space="preserve"> </w:t>
            </w:r>
            <w:r w:rsidR="498B3FEC" w:rsidRPr="009C4175">
              <w:rPr>
                <w:rFonts w:asciiTheme="minorHAnsi" w:eastAsiaTheme="minorEastAsia" w:hAnsiTheme="minorHAnsi"/>
              </w:rPr>
              <w:t>G</w:t>
            </w:r>
            <w:r w:rsidRPr="009C4175">
              <w:rPr>
                <w:rFonts w:asciiTheme="minorHAnsi" w:eastAsiaTheme="minorEastAsia" w:hAnsiTheme="minorHAnsi"/>
              </w:rPr>
              <w:t xml:space="preserve">amintojo </w:t>
            </w:r>
            <w:r w:rsidR="0A91A715" w:rsidRPr="009C4175">
              <w:rPr>
                <w:rFonts w:asciiTheme="minorHAnsi" w:eastAsiaTheme="minorEastAsia" w:hAnsiTheme="minorHAnsi"/>
              </w:rPr>
              <w:t>užpildytą ir patvirtintą</w:t>
            </w:r>
            <w:r w:rsidR="4800CCEF" w:rsidRPr="009C4175">
              <w:rPr>
                <w:rFonts w:asciiTheme="minorHAnsi" w:eastAsiaTheme="minorEastAsia" w:hAnsiTheme="minorHAnsi"/>
              </w:rPr>
              <w:t xml:space="preserve"> </w:t>
            </w:r>
            <w:r w:rsidR="3E44B38F" w:rsidRPr="009C4175">
              <w:rPr>
                <w:rFonts w:asciiTheme="minorHAnsi" w:eastAsiaTheme="minorEastAsia" w:hAnsiTheme="minorHAnsi"/>
              </w:rPr>
              <w:t>Techninės specifikacijos Priedą Nr. 4 „</w:t>
            </w:r>
            <w:r w:rsidR="723054D9" w:rsidRPr="009C4175">
              <w:rPr>
                <w:rFonts w:asciiTheme="minorHAnsi" w:eastAsiaTheme="minorEastAsia" w:hAnsiTheme="minorHAnsi"/>
              </w:rPr>
              <w:t>Detalizuoti aptarnavimo darbai garantinio laikotarpio metu (24 mėn.)</w:t>
            </w:r>
            <w:r w:rsidR="3E44B38F" w:rsidRPr="009C4175">
              <w:rPr>
                <w:rFonts w:asciiTheme="minorHAnsi" w:eastAsiaTheme="minorEastAsia" w:hAnsiTheme="minorHAnsi"/>
              </w:rPr>
              <w:t>“ ir Priedą Nr. 5 „</w:t>
            </w:r>
            <w:proofErr w:type="spellStart"/>
            <w:r w:rsidR="2703655E" w:rsidRPr="009C4175">
              <w:rPr>
                <w:rFonts w:asciiTheme="minorHAnsi" w:eastAsiaTheme="minorEastAsia" w:hAnsiTheme="minorHAnsi"/>
              </w:rPr>
              <w:t>Kogeneratoriaus</w:t>
            </w:r>
            <w:proofErr w:type="spellEnd"/>
            <w:r w:rsidR="2703655E" w:rsidRPr="009C4175">
              <w:rPr>
                <w:rFonts w:asciiTheme="minorHAnsi" w:eastAsiaTheme="minorEastAsia" w:hAnsiTheme="minorHAnsi"/>
              </w:rPr>
              <w:t xml:space="preserve"> aptarnavimų detalizacija iki </w:t>
            </w:r>
            <w:proofErr w:type="spellStart"/>
            <w:r w:rsidR="2703655E" w:rsidRPr="009C4175">
              <w:rPr>
                <w:rFonts w:asciiTheme="minorHAnsi" w:eastAsiaTheme="minorEastAsia" w:hAnsiTheme="minorHAnsi"/>
              </w:rPr>
              <w:t>kogeneratoriaus</w:t>
            </w:r>
            <w:proofErr w:type="spellEnd"/>
            <w:r w:rsidR="2703655E" w:rsidRPr="009C4175">
              <w:rPr>
                <w:rFonts w:asciiTheme="minorHAnsi" w:eastAsiaTheme="minorEastAsia" w:hAnsiTheme="minorHAnsi"/>
              </w:rPr>
              <w:t xml:space="preserve"> kapitalinio remonto</w:t>
            </w:r>
            <w:r w:rsidR="00CC6B5D" w:rsidRPr="009C4175">
              <w:rPr>
                <w:rFonts w:asciiTheme="minorHAnsi" w:eastAsiaTheme="minorEastAsia" w:hAnsiTheme="minorHAnsi"/>
              </w:rPr>
              <w:t xml:space="preserve">" </w:t>
            </w:r>
            <w:r w:rsidR="3E44B38F" w:rsidRPr="009C4175">
              <w:rPr>
                <w:rFonts w:asciiTheme="minorHAnsi" w:eastAsiaTheme="minorEastAsia" w:hAnsiTheme="minorHAnsi"/>
              </w:rPr>
              <w:t>“</w:t>
            </w:r>
            <w:r w:rsidR="7C1513A1" w:rsidRPr="009C4175">
              <w:rPr>
                <w:rFonts w:asciiTheme="minorHAnsi" w:eastAsiaTheme="minorEastAsia" w:hAnsiTheme="minorHAnsi"/>
              </w:rPr>
              <w:t>.</w:t>
            </w:r>
            <w:r w:rsidR="6FF7CED6" w:rsidRPr="009C4175">
              <w:rPr>
                <w:rFonts w:asciiTheme="minorHAnsi" w:eastAsiaTheme="minorEastAsia" w:hAnsiTheme="minorHAnsi"/>
              </w:rPr>
              <w:t xml:space="preserve"> </w:t>
            </w:r>
          </w:p>
          <w:p w14:paraId="54FBF01F" w14:textId="7BB2B9BF" w:rsidR="00C33C95" w:rsidRPr="009C4175" w:rsidRDefault="6FF7CED6" w:rsidP="2E94D5A2">
            <w:pPr>
              <w:ind w:firstLine="0"/>
              <w:jc w:val="both"/>
              <w:rPr>
                <w:rFonts w:asciiTheme="minorHAnsi" w:eastAsiaTheme="minorEastAsia" w:hAnsiTheme="minorHAnsi" w:cstheme="minorBidi"/>
              </w:rPr>
            </w:pPr>
            <w:r w:rsidRPr="009C4175">
              <w:rPr>
                <w:rFonts w:asciiTheme="minorHAnsi" w:eastAsiaTheme="minorEastAsia" w:hAnsiTheme="minorHAnsi"/>
              </w:rPr>
              <w:t xml:space="preserve">Kartu su pasiūlymu </w:t>
            </w:r>
            <w:r w:rsidR="00DD320A" w:rsidRPr="009C4175">
              <w:rPr>
                <w:rFonts w:asciiTheme="minorHAnsi" w:eastAsiaTheme="minorEastAsia" w:hAnsiTheme="minorHAnsi"/>
              </w:rPr>
              <w:t>Pardavėj</w:t>
            </w:r>
            <w:r w:rsidRPr="009C4175">
              <w:rPr>
                <w:rFonts w:asciiTheme="minorHAnsi" w:eastAsiaTheme="minorEastAsia" w:hAnsiTheme="minorHAnsi"/>
              </w:rPr>
              <w:t xml:space="preserve">as turi pateikti raštišką </w:t>
            </w:r>
            <w:proofErr w:type="spellStart"/>
            <w:r w:rsidRPr="009C4175">
              <w:rPr>
                <w:rFonts w:asciiTheme="minorHAnsi" w:eastAsiaTheme="minorEastAsia" w:hAnsiTheme="minorHAnsi"/>
              </w:rPr>
              <w:t>Kogeneratoriaus</w:t>
            </w:r>
            <w:proofErr w:type="spellEnd"/>
            <w:r w:rsidRPr="009C4175">
              <w:rPr>
                <w:rFonts w:asciiTheme="minorHAnsi" w:eastAsiaTheme="minorEastAsia" w:hAnsiTheme="minorHAnsi"/>
              </w:rPr>
              <w:t xml:space="preserve"> vidaus degimo variklio ir elektros generatoriaus gamintojo/ų patvirtinimą, kad </w:t>
            </w:r>
            <w:r w:rsidR="23B14558" w:rsidRPr="009C4175">
              <w:rPr>
                <w:rFonts w:asciiTheme="minorHAnsi" w:eastAsiaTheme="minorEastAsia" w:hAnsiTheme="minorHAnsi"/>
              </w:rPr>
              <w:t>Pried</w:t>
            </w:r>
            <w:r w:rsidR="715F1370" w:rsidRPr="009C4175">
              <w:rPr>
                <w:rFonts w:asciiTheme="minorHAnsi" w:eastAsiaTheme="minorEastAsia" w:hAnsiTheme="minorHAnsi"/>
              </w:rPr>
              <w:t>uose</w:t>
            </w:r>
            <w:r w:rsidR="23B14558" w:rsidRPr="009C4175">
              <w:rPr>
                <w:rFonts w:asciiTheme="minorHAnsi" w:eastAsiaTheme="minorEastAsia" w:hAnsiTheme="minorHAnsi"/>
              </w:rPr>
              <w:t xml:space="preserve"> </w:t>
            </w:r>
            <w:r w:rsidR="715F1370" w:rsidRPr="009C4175">
              <w:rPr>
                <w:rFonts w:asciiTheme="minorHAnsi" w:eastAsiaTheme="minorEastAsia" w:hAnsiTheme="minorHAnsi"/>
              </w:rPr>
              <w:t xml:space="preserve">Nr. 4 ir Nr. 5 </w:t>
            </w:r>
            <w:r w:rsidRPr="009C4175">
              <w:rPr>
                <w:rFonts w:asciiTheme="minorHAnsi" w:eastAsiaTheme="minorEastAsia" w:hAnsiTheme="minorHAnsi"/>
              </w:rPr>
              <w:t xml:space="preserve">siūlomos dalys ir jų kiekiai yra teisingi ir atitinka </w:t>
            </w:r>
            <w:proofErr w:type="spellStart"/>
            <w:r w:rsidRPr="009C4175">
              <w:rPr>
                <w:rFonts w:asciiTheme="minorHAnsi" w:eastAsiaTheme="minorEastAsia" w:hAnsiTheme="minorHAnsi"/>
              </w:rPr>
              <w:t>Kogen</w:t>
            </w:r>
            <w:r w:rsidR="1CAB9077" w:rsidRPr="009C4175">
              <w:rPr>
                <w:rFonts w:asciiTheme="minorHAnsi" w:eastAsiaTheme="minorEastAsia" w:hAnsiTheme="minorHAnsi"/>
              </w:rPr>
              <w:t>e</w:t>
            </w:r>
            <w:r w:rsidRPr="009C4175">
              <w:rPr>
                <w:rFonts w:asciiTheme="minorHAnsi" w:eastAsiaTheme="minorEastAsia" w:hAnsiTheme="minorHAnsi"/>
              </w:rPr>
              <w:t>ratoriaus</w:t>
            </w:r>
            <w:proofErr w:type="spellEnd"/>
            <w:r w:rsidRPr="009C4175">
              <w:rPr>
                <w:rFonts w:asciiTheme="minorHAnsi" w:eastAsiaTheme="minorEastAsia" w:hAnsiTheme="minorHAnsi"/>
              </w:rPr>
              <w:t xml:space="preserve"> vidaus degimo variklio ir elektros generatoriaus aptarnavimo/remonto instrukcijose keliamus re</w:t>
            </w:r>
            <w:r w:rsidR="00C33C95" w:rsidRPr="009C4175">
              <w:rPr>
                <w:rFonts w:asciiTheme="minorHAnsi" w:eastAsiaTheme="minorEastAsia" w:hAnsiTheme="minorHAnsi"/>
              </w:rPr>
              <w:t>i</w:t>
            </w:r>
            <w:r w:rsidRPr="009C4175">
              <w:rPr>
                <w:rFonts w:asciiTheme="minorHAnsi" w:eastAsiaTheme="minorEastAsia" w:hAnsiTheme="minorHAnsi"/>
              </w:rPr>
              <w:t>kalavimus.</w:t>
            </w:r>
            <w:r w:rsidR="55FE1D78" w:rsidRPr="009C4175">
              <w:rPr>
                <w:rFonts w:asciiTheme="minorHAnsi" w:eastAsiaTheme="minorEastAsia" w:hAnsiTheme="minorHAnsi"/>
              </w:rPr>
              <w:t xml:space="preserve"> </w:t>
            </w:r>
          </w:p>
          <w:p w14:paraId="215C1B0E" w14:textId="128CC049" w:rsidR="00C33C95" w:rsidRPr="009C4175" w:rsidRDefault="55FE1D78" w:rsidP="2E94D5A2">
            <w:pPr>
              <w:ind w:firstLine="0"/>
              <w:jc w:val="both"/>
              <w:rPr>
                <w:rFonts w:asciiTheme="minorHAnsi" w:eastAsiaTheme="minorEastAsia" w:hAnsiTheme="minorHAnsi" w:cstheme="minorBidi"/>
              </w:rPr>
            </w:pPr>
            <w:r w:rsidRPr="009C4175">
              <w:rPr>
                <w:rFonts w:asciiTheme="minorHAnsi" w:eastAsiaTheme="minorEastAsia" w:hAnsiTheme="minorHAnsi"/>
              </w:rPr>
              <w:t xml:space="preserve">Kartu su pasiūlymu </w:t>
            </w:r>
            <w:r w:rsidR="00DD320A" w:rsidRPr="009C4175">
              <w:rPr>
                <w:rFonts w:asciiTheme="minorHAnsi" w:eastAsiaTheme="minorEastAsia" w:hAnsiTheme="minorHAnsi"/>
              </w:rPr>
              <w:t>Pardavėj</w:t>
            </w:r>
            <w:r w:rsidRPr="009C4175">
              <w:rPr>
                <w:rFonts w:asciiTheme="minorHAnsi" w:eastAsiaTheme="minorEastAsia" w:hAnsiTheme="minorHAnsi"/>
              </w:rPr>
              <w:t xml:space="preserve">as turi pateikti raštišką </w:t>
            </w:r>
            <w:proofErr w:type="spellStart"/>
            <w:r w:rsidRPr="009C4175">
              <w:rPr>
                <w:rFonts w:asciiTheme="minorHAnsi" w:eastAsiaTheme="minorEastAsia" w:hAnsiTheme="minorHAnsi"/>
              </w:rPr>
              <w:t>Kogeneratoriaus</w:t>
            </w:r>
            <w:proofErr w:type="spellEnd"/>
            <w:r w:rsidRPr="009C4175">
              <w:rPr>
                <w:rFonts w:asciiTheme="minorHAnsi" w:eastAsiaTheme="minorEastAsia" w:hAnsiTheme="minorHAnsi"/>
              </w:rPr>
              <w:t xml:space="preserve"> vidaus degimo variklio gamintojo patvirtinimą, kad </w:t>
            </w:r>
            <w:r w:rsidR="3AD0390B" w:rsidRPr="009C4175">
              <w:rPr>
                <w:rFonts w:asciiTheme="minorHAnsi" w:eastAsiaTheme="minorEastAsia" w:hAnsiTheme="minorHAnsi"/>
              </w:rPr>
              <w:t xml:space="preserve">Prieduose Nr. 4 ir Nr. 5 </w:t>
            </w:r>
            <w:r w:rsidRPr="009C4175">
              <w:rPr>
                <w:rFonts w:asciiTheme="minorHAnsi" w:eastAsiaTheme="minorEastAsia" w:hAnsiTheme="minorHAnsi"/>
              </w:rPr>
              <w:t xml:space="preserve">siūlomas žvakių kiekis yra teisingas ir atitinka </w:t>
            </w:r>
            <w:proofErr w:type="spellStart"/>
            <w:r w:rsidRPr="009C4175">
              <w:rPr>
                <w:rFonts w:asciiTheme="minorHAnsi" w:eastAsiaTheme="minorEastAsia" w:hAnsiTheme="minorHAnsi"/>
              </w:rPr>
              <w:t>Kogen</w:t>
            </w:r>
            <w:r w:rsidR="1CAB9077" w:rsidRPr="009C4175">
              <w:rPr>
                <w:rFonts w:asciiTheme="minorHAnsi" w:eastAsiaTheme="minorEastAsia" w:hAnsiTheme="minorHAnsi"/>
              </w:rPr>
              <w:t>e</w:t>
            </w:r>
            <w:r w:rsidRPr="009C4175">
              <w:rPr>
                <w:rFonts w:asciiTheme="minorHAnsi" w:eastAsiaTheme="minorEastAsia" w:hAnsiTheme="minorHAnsi"/>
              </w:rPr>
              <w:t>ratoriaus</w:t>
            </w:r>
            <w:proofErr w:type="spellEnd"/>
            <w:r w:rsidRPr="009C4175">
              <w:rPr>
                <w:rFonts w:asciiTheme="minorHAnsi" w:eastAsiaTheme="minorEastAsia" w:hAnsiTheme="minorHAnsi"/>
              </w:rPr>
              <w:t xml:space="preserve"> vidaus degimo variklio aptarnavimo/remonto instrukcijose keliamus re</w:t>
            </w:r>
            <w:r w:rsidR="00C33C95" w:rsidRPr="009C4175">
              <w:rPr>
                <w:rFonts w:asciiTheme="minorHAnsi" w:eastAsiaTheme="minorEastAsia" w:hAnsiTheme="minorHAnsi"/>
              </w:rPr>
              <w:t>i</w:t>
            </w:r>
            <w:r w:rsidRPr="009C4175">
              <w:rPr>
                <w:rFonts w:asciiTheme="minorHAnsi" w:eastAsiaTheme="minorEastAsia" w:hAnsiTheme="minorHAnsi"/>
              </w:rPr>
              <w:t>kalavimus.</w:t>
            </w:r>
            <w:r w:rsidR="3DD1A93F" w:rsidRPr="009C4175">
              <w:rPr>
                <w:rFonts w:asciiTheme="minorHAnsi" w:eastAsiaTheme="minorEastAsia" w:hAnsiTheme="minorHAnsi"/>
              </w:rPr>
              <w:t xml:space="preserve"> </w:t>
            </w:r>
          </w:p>
          <w:p w14:paraId="69B7008B" w14:textId="07AF739A" w:rsidR="004C6E74" w:rsidRPr="009C4175" w:rsidRDefault="3DD1A93F" w:rsidP="2E94D5A2">
            <w:pPr>
              <w:ind w:firstLine="0"/>
              <w:jc w:val="both"/>
              <w:rPr>
                <w:rFonts w:asciiTheme="minorHAnsi" w:eastAsiaTheme="minorEastAsia" w:hAnsiTheme="minorHAnsi" w:cstheme="minorBidi"/>
              </w:rPr>
            </w:pPr>
            <w:r w:rsidRPr="009C4175">
              <w:rPr>
                <w:rFonts w:asciiTheme="minorHAnsi" w:eastAsiaTheme="minorEastAsia" w:hAnsiTheme="minorHAnsi"/>
              </w:rPr>
              <w:t>Kartu su pas</w:t>
            </w:r>
            <w:r w:rsidR="6429D036" w:rsidRPr="009C4175">
              <w:rPr>
                <w:rFonts w:asciiTheme="minorHAnsi" w:eastAsiaTheme="minorEastAsia" w:hAnsiTheme="minorHAnsi"/>
              </w:rPr>
              <w:t>i</w:t>
            </w:r>
            <w:r w:rsidRPr="009C4175">
              <w:rPr>
                <w:rFonts w:asciiTheme="minorHAnsi" w:eastAsiaTheme="minorEastAsia" w:hAnsiTheme="minorHAnsi"/>
              </w:rPr>
              <w:t xml:space="preserve">ūlymu </w:t>
            </w:r>
            <w:r w:rsidR="00DD320A" w:rsidRPr="009C4175">
              <w:rPr>
                <w:rFonts w:asciiTheme="minorHAnsi" w:eastAsiaTheme="minorEastAsia" w:hAnsiTheme="minorHAnsi"/>
              </w:rPr>
              <w:t>Pardav</w:t>
            </w:r>
            <w:r w:rsidRPr="009C4175">
              <w:rPr>
                <w:rFonts w:asciiTheme="minorHAnsi" w:eastAsiaTheme="minorEastAsia" w:hAnsiTheme="minorHAnsi"/>
              </w:rPr>
              <w:t xml:space="preserve">ėjas turi pateikti raštišką </w:t>
            </w:r>
            <w:proofErr w:type="spellStart"/>
            <w:r w:rsidR="00DD320A" w:rsidRPr="009C4175">
              <w:rPr>
                <w:rFonts w:asciiTheme="minorHAnsi" w:eastAsiaTheme="minorEastAsia" w:hAnsiTheme="minorHAnsi"/>
              </w:rPr>
              <w:t>K</w:t>
            </w:r>
            <w:r w:rsidRPr="009C4175">
              <w:rPr>
                <w:rFonts w:asciiTheme="minorHAnsi" w:eastAsiaTheme="minorEastAsia" w:hAnsiTheme="minorHAnsi"/>
              </w:rPr>
              <w:t>ogeneratoriaus</w:t>
            </w:r>
            <w:proofErr w:type="spellEnd"/>
            <w:r w:rsidRPr="009C4175">
              <w:rPr>
                <w:rFonts w:asciiTheme="minorHAnsi" w:eastAsiaTheme="minorEastAsia" w:hAnsiTheme="minorHAnsi"/>
              </w:rPr>
              <w:t xml:space="preserve"> vidaus degimo variklio gamintojo patvirtinimą, kad </w:t>
            </w:r>
            <w:r w:rsidR="1745E8DA" w:rsidRPr="009C4175">
              <w:rPr>
                <w:rFonts w:asciiTheme="minorHAnsi" w:eastAsiaTheme="minorEastAsia" w:hAnsiTheme="minorHAnsi"/>
              </w:rPr>
              <w:t xml:space="preserve">Prieduose Nr. 4 ir Nr. 5 </w:t>
            </w:r>
            <w:r w:rsidRPr="009C4175">
              <w:rPr>
                <w:rFonts w:asciiTheme="minorHAnsi" w:eastAsiaTheme="minorEastAsia" w:hAnsiTheme="minorHAnsi"/>
              </w:rPr>
              <w:t xml:space="preserve">siūlomas alyvos kiekis nudegimui kompensuoti yra teisingas ir atitinka </w:t>
            </w:r>
            <w:proofErr w:type="spellStart"/>
            <w:r w:rsidR="00DD320A" w:rsidRPr="009C4175">
              <w:rPr>
                <w:rFonts w:asciiTheme="minorHAnsi" w:eastAsiaTheme="minorEastAsia" w:hAnsiTheme="minorHAnsi"/>
              </w:rPr>
              <w:t>K</w:t>
            </w:r>
            <w:r w:rsidRPr="009C4175">
              <w:rPr>
                <w:rFonts w:asciiTheme="minorHAnsi" w:eastAsiaTheme="minorEastAsia" w:hAnsiTheme="minorHAnsi"/>
              </w:rPr>
              <w:t>ogen</w:t>
            </w:r>
            <w:r w:rsidR="00DD320A" w:rsidRPr="009C4175">
              <w:rPr>
                <w:rFonts w:asciiTheme="minorHAnsi" w:eastAsiaTheme="minorEastAsia" w:hAnsiTheme="minorHAnsi"/>
              </w:rPr>
              <w:t>e</w:t>
            </w:r>
            <w:r w:rsidRPr="009C4175">
              <w:rPr>
                <w:rFonts w:asciiTheme="minorHAnsi" w:eastAsiaTheme="minorEastAsia" w:hAnsiTheme="minorHAnsi"/>
              </w:rPr>
              <w:t>ratoriaus</w:t>
            </w:r>
            <w:proofErr w:type="spellEnd"/>
            <w:r w:rsidRPr="009C4175">
              <w:rPr>
                <w:rFonts w:asciiTheme="minorHAnsi" w:eastAsiaTheme="minorEastAsia" w:hAnsiTheme="minorHAnsi"/>
              </w:rPr>
              <w:t xml:space="preserve"> vidaus degimo variklio gamintojo </w:t>
            </w:r>
            <w:r w:rsidR="5F99298B" w:rsidRPr="009C4175">
              <w:rPr>
                <w:rFonts w:asciiTheme="minorHAnsi" w:eastAsiaTheme="minorEastAsia" w:hAnsiTheme="minorHAnsi"/>
              </w:rPr>
              <w:t>eksploatavimo/</w:t>
            </w:r>
            <w:r w:rsidRPr="009C4175">
              <w:rPr>
                <w:rFonts w:asciiTheme="minorHAnsi" w:eastAsiaTheme="minorEastAsia" w:hAnsiTheme="minorHAnsi"/>
              </w:rPr>
              <w:t>aptarnavimo/remonto instrukcijose keliamus re</w:t>
            </w:r>
            <w:r w:rsidR="00DD320A" w:rsidRPr="009C4175">
              <w:rPr>
                <w:rFonts w:asciiTheme="minorHAnsi" w:eastAsiaTheme="minorEastAsia" w:hAnsiTheme="minorHAnsi"/>
              </w:rPr>
              <w:t>i</w:t>
            </w:r>
            <w:r w:rsidRPr="009C4175">
              <w:rPr>
                <w:rFonts w:asciiTheme="minorHAnsi" w:eastAsiaTheme="minorEastAsia" w:hAnsiTheme="minorHAnsi"/>
              </w:rPr>
              <w:t>kalavimus.</w:t>
            </w:r>
          </w:p>
          <w:p w14:paraId="235852CA" w14:textId="082E893E" w:rsidR="00F159B0" w:rsidRPr="009C4175" w:rsidRDefault="6F57EDA2" w:rsidP="2E94D5A2">
            <w:pPr>
              <w:ind w:firstLine="0"/>
              <w:jc w:val="both"/>
              <w:rPr>
                <w:rFonts w:asciiTheme="minorHAnsi" w:eastAsiaTheme="minorEastAsia" w:hAnsiTheme="minorHAnsi" w:cstheme="minorBidi"/>
              </w:rPr>
            </w:pPr>
            <w:r w:rsidRPr="009C4175">
              <w:rPr>
                <w:rFonts w:asciiTheme="minorHAnsi" w:eastAsiaTheme="minorEastAsia" w:hAnsiTheme="minorHAnsi"/>
              </w:rPr>
              <w:t>Pardavėjas teikdamas garantinio laikotarpio aptarnavimo paskaičiavimą patvirtina, kad įvertino visas išlaidas</w:t>
            </w:r>
            <w:r w:rsidR="0B393F10" w:rsidRPr="009C4175">
              <w:rPr>
                <w:rFonts w:asciiTheme="minorHAnsi" w:eastAsiaTheme="minorEastAsia" w:hAnsiTheme="minorHAnsi"/>
              </w:rPr>
              <w:t>,</w:t>
            </w:r>
            <w:r w:rsidR="4EAA603B" w:rsidRPr="009C4175">
              <w:rPr>
                <w:rFonts w:asciiTheme="minorHAnsi" w:eastAsiaTheme="minorEastAsia" w:hAnsiTheme="minorHAnsi"/>
              </w:rPr>
              <w:t xml:space="preserve"> </w:t>
            </w:r>
            <w:r w:rsidRPr="009C4175">
              <w:rPr>
                <w:rFonts w:asciiTheme="minorHAnsi" w:eastAsiaTheme="minorEastAsia" w:hAnsiTheme="minorHAnsi"/>
              </w:rPr>
              <w:t xml:space="preserve">kurios susidarys garantinio laikotarpio metu, įskaitant </w:t>
            </w:r>
            <w:proofErr w:type="spellStart"/>
            <w:r w:rsidR="4D950D9C" w:rsidRPr="009C4175">
              <w:rPr>
                <w:rFonts w:asciiTheme="minorHAnsi" w:eastAsiaTheme="minorEastAsia" w:hAnsiTheme="minorHAnsi"/>
              </w:rPr>
              <w:t>K</w:t>
            </w:r>
            <w:r w:rsidRPr="009C4175">
              <w:rPr>
                <w:rFonts w:asciiTheme="minorHAnsi" w:eastAsiaTheme="minorEastAsia" w:hAnsiTheme="minorHAnsi"/>
              </w:rPr>
              <w:t>ogeneratoriaus</w:t>
            </w:r>
            <w:proofErr w:type="spellEnd"/>
            <w:r w:rsidRPr="009C4175">
              <w:rPr>
                <w:rFonts w:asciiTheme="minorHAnsi" w:eastAsiaTheme="minorEastAsia" w:hAnsiTheme="minorHAnsi"/>
              </w:rPr>
              <w:t xml:space="preserve"> darbo stebėseną, savalaikį aptarnavimą, detales ir medžiagas (įskaitant alyvos kiekį nudegimui kompensuoti ir visa kita). </w:t>
            </w:r>
            <w:r w:rsidR="1D79124D" w:rsidRPr="009C4175">
              <w:rPr>
                <w:rFonts w:asciiTheme="minorHAnsi" w:eastAsiaTheme="minorEastAsia" w:hAnsiTheme="minorHAnsi"/>
              </w:rPr>
              <w:t>Pirkėjas</w:t>
            </w:r>
            <w:r w:rsidRPr="009C4175">
              <w:rPr>
                <w:rFonts w:asciiTheme="minorHAnsi" w:eastAsiaTheme="minorEastAsia" w:hAnsiTheme="minorHAnsi"/>
              </w:rPr>
              <w:t xml:space="preserve"> garantinio laikotarpio metu apmokės tik už darbus ar medžiagas numatytas šiame priede. </w:t>
            </w:r>
          </w:p>
        </w:tc>
      </w:tr>
    </w:tbl>
    <w:p w14:paraId="31A35148" w14:textId="6ADC62FE" w:rsidR="00145941" w:rsidRPr="009C4175" w:rsidRDefault="00145941" w:rsidP="2E94D5A2">
      <w:pPr>
        <w:spacing w:before="60" w:after="60"/>
        <w:ind w:firstLine="0"/>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lastRenderedPageBreak/>
        <w:t>Vykdydamas Sutartį Pardavėjas privalo vadovautis šios techninės specifikacijos reikalavimais, Pirkėjo patvirtintomis techninėmis specifikacijomis ir technine politika, skelbiamais http://www.vv.lt/lt/partneriams bei Lietuvos Respublikos teisės aktais, reglamentuojančiais nurodytų darbų ir projektavimo paslaugų atlikimą.</w:t>
      </w:r>
    </w:p>
    <w:p w14:paraId="6D9E93DA" w14:textId="3FB12FC2" w:rsidR="00145941" w:rsidRPr="009C4175" w:rsidRDefault="00145941" w:rsidP="2E94D5A2">
      <w:pPr>
        <w:spacing w:before="60" w:after="60"/>
        <w:ind w:firstLine="0"/>
        <w:jc w:val="both"/>
        <w:rPr>
          <w:rFonts w:asciiTheme="minorHAnsi" w:eastAsiaTheme="minorEastAsia" w:hAnsiTheme="minorHAnsi"/>
          <w:b/>
          <w:bCs/>
          <w:color w:val="000000" w:themeColor="text1"/>
          <w:sz w:val="20"/>
          <w:szCs w:val="20"/>
        </w:rPr>
      </w:pPr>
      <w:r w:rsidRPr="009C4175">
        <w:rPr>
          <w:rFonts w:asciiTheme="minorHAnsi" w:eastAsiaTheme="minorEastAsia" w:hAnsiTheme="minorHAnsi"/>
          <w:b/>
          <w:bCs/>
          <w:color w:val="000000" w:themeColor="text1"/>
          <w:sz w:val="20"/>
          <w:szCs w:val="20"/>
          <w:lang w:val="en-US"/>
        </w:rPr>
        <w:t>3.2.</w:t>
      </w:r>
      <w:r w:rsidR="0072549C" w:rsidRPr="009C4175">
        <w:rPr>
          <w:rFonts w:asciiTheme="minorHAnsi" w:eastAsiaTheme="minorEastAsia" w:hAnsiTheme="minorHAnsi"/>
          <w:b/>
          <w:bCs/>
          <w:color w:val="000000" w:themeColor="text1"/>
          <w:sz w:val="20"/>
          <w:szCs w:val="20"/>
          <w:lang w:val="en-US"/>
        </w:rPr>
        <w:t>5</w:t>
      </w:r>
      <w:r w:rsidRPr="009C4175">
        <w:rPr>
          <w:rFonts w:asciiTheme="minorHAnsi" w:eastAsiaTheme="minorEastAsia" w:hAnsiTheme="minorHAnsi"/>
          <w:b/>
          <w:bCs/>
          <w:color w:val="000000" w:themeColor="text1"/>
          <w:sz w:val="20"/>
          <w:szCs w:val="20"/>
          <w:lang w:val="en-US"/>
        </w:rPr>
        <w:t xml:space="preserve">. </w:t>
      </w:r>
      <w:r w:rsidR="00451208" w:rsidRPr="009C4175">
        <w:rPr>
          <w:rFonts w:asciiTheme="minorHAnsi" w:eastAsiaTheme="minorEastAsia" w:hAnsiTheme="minorHAnsi"/>
          <w:b/>
          <w:bCs/>
          <w:color w:val="000000" w:themeColor="text1"/>
          <w:sz w:val="20"/>
          <w:szCs w:val="20"/>
          <w:lang w:val="en-US"/>
        </w:rPr>
        <w:t xml:space="preserve">     </w:t>
      </w:r>
      <w:r w:rsidRPr="009C4175">
        <w:rPr>
          <w:rFonts w:asciiTheme="minorHAnsi" w:eastAsiaTheme="minorEastAsia" w:hAnsiTheme="minorHAnsi"/>
          <w:b/>
          <w:bCs/>
          <w:color w:val="000000" w:themeColor="text1"/>
          <w:sz w:val="20"/>
          <w:szCs w:val="20"/>
        </w:rPr>
        <w:t>Pardavėjas turės:</w:t>
      </w:r>
    </w:p>
    <w:p w14:paraId="6998CF8D" w14:textId="0230F9F5" w:rsidR="0072549C"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 xml:space="preserve">Pirkėjui įgaliojus, gauti visus reikiamus privalomuosius dokumentus, sutikimus projektavimui ir statybos darbams (statybos rūšį nustato Pardavėjo Projektuotojas projekto rengimo metu), bei įrenginio gamybinei eksploatacijai. </w:t>
      </w:r>
      <w:r w:rsidR="00533D16" w:rsidRPr="009C4175">
        <w:rPr>
          <w:rFonts w:asciiTheme="minorHAnsi" w:eastAsiaTheme="minorEastAsia" w:hAnsiTheme="minorHAnsi"/>
          <w:kern w:val="3"/>
          <w:sz w:val="20"/>
          <w:szCs w:val="20"/>
        </w:rPr>
        <w:t>Pardavėjas</w:t>
      </w:r>
      <w:r w:rsidRPr="009C4175">
        <w:rPr>
          <w:rFonts w:asciiTheme="minorHAnsi" w:eastAsiaTheme="minorEastAsia" w:hAnsiTheme="minorHAnsi"/>
          <w:kern w:val="3"/>
          <w:sz w:val="20"/>
          <w:szCs w:val="20"/>
        </w:rPr>
        <w:t xml:space="preserve"> turi įsivertinti su tuo susijusias išlaidas;</w:t>
      </w:r>
    </w:p>
    <w:p w14:paraId="74533E75" w14:textId="53B60F29" w:rsidR="003632A9"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Atlikti inžinerinius tyrimus;</w:t>
      </w:r>
    </w:p>
    <w:p w14:paraId="376B3671" w14:textId="34944693" w:rsidR="003632A9"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 xml:space="preserve">Parengti </w:t>
      </w:r>
      <w:r w:rsidR="00F376AA" w:rsidRPr="009C4175">
        <w:rPr>
          <w:rFonts w:asciiTheme="minorHAnsi" w:eastAsiaTheme="minorEastAsia" w:hAnsiTheme="minorHAnsi"/>
          <w:kern w:val="3"/>
          <w:sz w:val="20"/>
          <w:szCs w:val="20"/>
        </w:rPr>
        <w:t>statinio</w:t>
      </w:r>
      <w:r w:rsidRPr="009C4175">
        <w:rPr>
          <w:rFonts w:asciiTheme="minorHAnsi" w:eastAsiaTheme="minorEastAsia" w:hAnsiTheme="minorHAnsi"/>
          <w:kern w:val="3"/>
          <w:sz w:val="20"/>
          <w:szCs w:val="20"/>
        </w:rPr>
        <w:t xml:space="preserve"> projektą vadovaujantis Statybos techniniu reglamentu STR 1.04.04:2017 „Statinio projektavimas, projektavimo ekspertizė“ bei kitų statinio projektavimą ir statybą reglamentuojančių teisės aktų reikalavimais, Technine specifikacija, Užsakovo technine politika (</w:t>
      </w:r>
      <w:hyperlink r:id="rId8" w:history="1">
        <w:r w:rsidRPr="009C4175">
          <w:rPr>
            <w:rStyle w:val="Hyperlink"/>
            <w:rFonts w:asciiTheme="minorHAnsi" w:eastAsiaTheme="minorEastAsia" w:hAnsiTheme="minorHAnsi"/>
            <w:kern w:val="3"/>
            <w:sz w:val="20"/>
            <w:szCs w:val="20"/>
          </w:rPr>
          <w:t>www.vv.lt</w:t>
        </w:r>
      </w:hyperlink>
      <w:r w:rsidRPr="009C4175">
        <w:rPr>
          <w:rFonts w:asciiTheme="minorHAnsi" w:eastAsiaTheme="minorEastAsia" w:hAnsiTheme="minorHAnsi"/>
          <w:kern w:val="3"/>
          <w:sz w:val="20"/>
          <w:szCs w:val="20"/>
        </w:rPr>
        <w:t>);</w:t>
      </w:r>
    </w:p>
    <w:p w14:paraId="0EE9C89D" w14:textId="17748336" w:rsidR="003632A9" w:rsidRPr="009C4175" w:rsidRDefault="00533D16"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sz w:val="20"/>
          <w:szCs w:val="20"/>
        </w:rPr>
        <w:t>Pirkėjui</w:t>
      </w:r>
      <w:r w:rsidR="00BA01A8" w:rsidRPr="009C4175">
        <w:rPr>
          <w:rFonts w:asciiTheme="minorHAnsi" w:eastAsiaTheme="minorEastAsia" w:hAnsiTheme="minorHAnsi"/>
          <w:sz w:val="20"/>
          <w:szCs w:val="20"/>
        </w:rPr>
        <w:t xml:space="preserve"> suderinus statinio projektą, pateikti pilnai sukomplektuotus 2 (du) statinio projekto egzempliorius popierinėje formoje bei kompiuterinėje laikmenoje. Kompiuterinėje laikmenoje įrašomos projektų kopijos, minimalus raiškos reikalavimas – 200 </w:t>
      </w:r>
      <w:proofErr w:type="spellStart"/>
      <w:r w:rsidR="00BA01A8" w:rsidRPr="009C4175">
        <w:rPr>
          <w:rFonts w:asciiTheme="minorHAnsi" w:eastAsiaTheme="minorEastAsia" w:hAnsiTheme="minorHAnsi"/>
          <w:sz w:val="20"/>
          <w:szCs w:val="20"/>
        </w:rPr>
        <w:t>dpi</w:t>
      </w:r>
      <w:proofErr w:type="spellEnd"/>
      <w:r w:rsidR="00BA01A8" w:rsidRPr="009C4175">
        <w:rPr>
          <w:rFonts w:asciiTheme="minorHAnsi" w:eastAsiaTheme="minorEastAsia" w:hAnsiTheme="minorHAnsi"/>
          <w:sz w:val="20"/>
          <w:szCs w:val="20"/>
        </w:rPr>
        <w:t>. Kompiuterinėje laikmenoje brėžiniai turi būti pateikti DWG bei PDF formatu;</w:t>
      </w:r>
    </w:p>
    <w:p w14:paraId="77A0D137" w14:textId="5E0AFD8F" w:rsidR="003632A9" w:rsidRPr="009C4175" w:rsidRDefault="0069788A"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sz w:val="20"/>
          <w:szCs w:val="20"/>
        </w:rPr>
        <w:t xml:space="preserve">Jei reikia, </w:t>
      </w:r>
      <w:r w:rsidR="003B76A9" w:rsidRPr="009C4175">
        <w:rPr>
          <w:rFonts w:asciiTheme="minorHAnsi" w:eastAsiaTheme="minorEastAsia" w:hAnsiTheme="minorHAnsi"/>
          <w:sz w:val="20"/>
          <w:szCs w:val="20"/>
        </w:rPr>
        <w:t>g</w:t>
      </w:r>
      <w:r w:rsidR="00BA01A8" w:rsidRPr="009C4175">
        <w:rPr>
          <w:rFonts w:asciiTheme="minorHAnsi" w:eastAsiaTheme="minorEastAsia" w:hAnsiTheme="minorHAnsi"/>
          <w:sz w:val="20"/>
          <w:szCs w:val="20"/>
        </w:rPr>
        <w:t xml:space="preserve">auti statybą leidžiantį dokumentą (pagal įgaliojimą). Už statybą leidžiantį dokumentą moka </w:t>
      </w:r>
      <w:r w:rsidR="00533D16" w:rsidRPr="009C4175">
        <w:rPr>
          <w:rFonts w:asciiTheme="minorHAnsi" w:eastAsiaTheme="minorEastAsia" w:hAnsiTheme="minorHAnsi"/>
          <w:sz w:val="20"/>
          <w:szCs w:val="20"/>
        </w:rPr>
        <w:t>Pardavėjas</w:t>
      </w:r>
      <w:r w:rsidR="00BA01A8" w:rsidRPr="009C4175">
        <w:rPr>
          <w:rFonts w:asciiTheme="minorHAnsi" w:eastAsiaTheme="minorEastAsia" w:hAnsiTheme="minorHAnsi"/>
          <w:sz w:val="20"/>
          <w:szCs w:val="20"/>
        </w:rPr>
        <w:t>;</w:t>
      </w:r>
    </w:p>
    <w:p w14:paraId="6EE68466" w14:textId="7CE0ACF7" w:rsidR="003632A9"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 xml:space="preserve">Prieš pradedant darbus pateikti informaciją </w:t>
      </w:r>
      <w:hyperlink r:id="rId9" w:history="1">
        <w:r w:rsidRPr="009C4175">
          <w:rPr>
            <w:rStyle w:val="Hyperlink"/>
            <w:rFonts w:asciiTheme="minorHAnsi" w:eastAsiaTheme="minorEastAsia" w:hAnsiTheme="minorHAnsi"/>
            <w:kern w:val="3"/>
            <w:sz w:val="20"/>
            <w:szCs w:val="20"/>
          </w:rPr>
          <w:t>www.planuojustatyti.lt</w:t>
        </w:r>
      </w:hyperlink>
      <w:r w:rsidRPr="009C4175">
        <w:rPr>
          <w:rFonts w:asciiTheme="minorHAnsi" w:eastAsiaTheme="minorEastAsia" w:hAnsiTheme="minorHAnsi"/>
          <w:kern w:val="3"/>
          <w:sz w:val="20"/>
          <w:szCs w:val="20"/>
        </w:rPr>
        <w:t xml:space="preserve"> apie numatomą statybos pradžią, Rangovo, statinio statybos vadovo bei statinio statybos techninės priežiūros vadovo paskyrimą ne vėliau kaip prieš 1 darbo dieną iki statybos pradžios;</w:t>
      </w:r>
    </w:p>
    <w:p w14:paraId="401E8EBA" w14:textId="5258810E" w:rsidR="003632A9"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Atlikti visus statybos darbus pagal statinio projektą;</w:t>
      </w:r>
    </w:p>
    <w:p w14:paraId="1CCE5CE0" w14:textId="285BE3B5" w:rsidR="003632A9"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Atlikti statinio projekto vykdymo priežiūros organizavimą ir vykdymą statybos techninio reglamento STR 1.06.01:2016 „Statybos darbai. Statinio statybos priežiūra“ nustatyta tvarka;</w:t>
      </w:r>
    </w:p>
    <w:p w14:paraId="298F9E5E" w14:textId="49DCFA17" w:rsidR="003632A9"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Išbandyti pastatytas (įrengtas) sistemas ir įrenginius</w:t>
      </w:r>
      <w:r w:rsidR="003632A9" w:rsidRPr="009C4175">
        <w:rPr>
          <w:rFonts w:asciiTheme="minorHAnsi" w:eastAsiaTheme="minorEastAsia" w:hAnsiTheme="minorHAnsi"/>
          <w:kern w:val="3"/>
          <w:sz w:val="20"/>
          <w:szCs w:val="20"/>
        </w:rPr>
        <w:t>;</w:t>
      </w:r>
    </w:p>
    <w:p w14:paraId="777075C4" w14:textId="3D7328C3" w:rsidR="003632A9"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Parengti inžinerinių tinklų kontrolines geodezines nuotraukas pagal GKTR 2.11.03:2014 tvarką;</w:t>
      </w:r>
    </w:p>
    <w:p w14:paraId="6EA6AF17" w14:textId="05EF839B" w:rsidR="003632A9"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Parengti statinio projekto paskutinės versijos brėžinius ir technines specifikacijas su žyma „Taip pastatyta“;</w:t>
      </w:r>
    </w:p>
    <w:p w14:paraId="573E2B16" w14:textId="50987EB7" w:rsidR="003632A9"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Parengti statinio kadastro duomenų bylas (kadastro duomenų nustatymo metu pagal įstatymų reikalavimus parengtų planų, užpildytų kadastro formų ir kitų dokumentų apie nekilnojamąjį turtą, sukomplektuotą rinkinį), kurios turi būti pateiktos su išankstine VĮ „Registrų centras“ patikra;</w:t>
      </w:r>
    </w:p>
    <w:p w14:paraId="50786707" w14:textId="22A9B06F" w:rsidR="003632A9" w:rsidRPr="009C4175" w:rsidRDefault="00E94CE2"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Jei reikia, a</w:t>
      </w:r>
      <w:r w:rsidR="00BA01A8" w:rsidRPr="009C4175">
        <w:rPr>
          <w:rFonts w:asciiTheme="minorHAnsi" w:eastAsiaTheme="minorEastAsia" w:hAnsiTheme="minorHAnsi"/>
          <w:kern w:val="3"/>
          <w:sz w:val="20"/>
          <w:szCs w:val="20"/>
        </w:rPr>
        <w:t>tlikti statybos užbaigimo procedūras, kurios nustatytos Lietuvos Respublikos teritorijų planavimo ir statybos valstybinės priežiūros įstatyme, pateikti visus reikiamus dokumentus per IS „</w:t>
      </w:r>
      <w:proofErr w:type="spellStart"/>
      <w:r w:rsidR="00BA01A8" w:rsidRPr="009C4175">
        <w:rPr>
          <w:rFonts w:asciiTheme="minorHAnsi" w:eastAsiaTheme="minorEastAsia" w:hAnsiTheme="minorHAnsi"/>
          <w:kern w:val="3"/>
          <w:sz w:val="20"/>
          <w:szCs w:val="20"/>
        </w:rPr>
        <w:t>Infostatyba</w:t>
      </w:r>
      <w:proofErr w:type="spellEnd"/>
      <w:r w:rsidR="00BA01A8" w:rsidRPr="009C4175">
        <w:rPr>
          <w:rFonts w:asciiTheme="minorHAnsi" w:eastAsiaTheme="minorEastAsia" w:hAnsiTheme="minorHAnsi"/>
          <w:kern w:val="3"/>
          <w:sz w:val="20"/>
          <w:szCs w:val="20"/>
        </w:rPr>
        <w:t xml:space="preserve">“ statybos užbaigimo dokumento gavimui (pagal įgaliojimą, už statybos užbaigimo dokumentą moka </w:t>
      </w:r>
      <w:r w:rsidR="00533D16" w:rsidRPr="009C4175">
        <w:rPr>
          <w:rFonts w:asciiTheme="minorHAnsi" w:eastAsiaTheme="minorEastAsia" w:hAnsiTheme="minorHAnsi"/>
          <w:kern w:val="3"/>
          <w:sz w:val="20"/>
          <w:szCs w:val="20"/>
        </w:rPr>
        <w:t>Pardavėjas</w:t>
      </w:r>
      <w:r w:rsidR="00BA01A8" w:rsidRPr="009C4175">
        <w:rPr>
          <w:rFonts w:asciiTheme="minorHAnsi" w:eastAsiaTheme="minorEastAsia" w:hAnsiTheme="minorHAnsi"/>
          <w:kern w:val="3"/>
          <w:sz w:val="20"/>
          <w:szCs w:val="20"/>
        </w:rPr>
        <w:t>);</w:t>
      </w:r>
    </w:p>
    <w:p w14:paraId="73D323AD" w14:textId="277F459D" w:rsidR="003632A9"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Atlikti gamyklinius bandymus, paleidimą – derinimą, personalo instruktavimą ir pateikti techninę dokumentaciją</w:t>
      </w:r>
      <w:r w:rsidR="00F44896" w:rsidRPr="009C4175">
        <w:rPr>
          <w:rFonts w:asciiTheme="minorHAnsi" w:eastAsiaTheme="minorEastAsia" w:hAnsiTheme="minorHAnsi"/>
          <w:kern w:val="3"/>
          <w:sz w:val="20"/>
          <w:szCs w:val="20"/>
        </w:rPr>
        <w:t>, pateikti valdiklių programų kopijas.</w:t>
      </w:r>
    </w:p>
    <w:p w14:paraId="193C58FF" w14:textId="35EAA001" w:rsidR="002070B2" w:rsidRPr="009C4175" w:rsidRDefault="00CC6B5D"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Pardav</w:t>
      </w:r>
      <w:r w:rsidR="002070B2" w:rsidRPr="009C4175">
        <w:rPr>
          <w:rFonts w:asciiTheme="minorHAnsi" w:eastAsiaTheme="minorEastAsia" w:hAnsiTheme="minorHAnsi"/>
          <w:kern w:val="3"/>
          <w:sz w:val="20"/>
          <w:szCs w:val="20"/>
        </w:rPr>
        <w:t>ėjas turi pasitelkti visus reikiamus specialistus, kad objektas būtų įgyvendintas, įteisintas teisės aktų numatyta tvarka ir tinkamas naudoti pagal paskirtį.</w:t>
      </w:r>
    </w:p>
    <w:p w14:paraId="4F530EAE" w14:textId="48D912B7" w:rsidR="00BA01A8" w:rsidRPr="009C4175" w:rsidRDefault="00F81794"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proofErr w:type="spellStart"/>
      <w:r w:rsidRPr="009C4175">
        <w:rPr>
          <w:rFonts w:asciiTheme="minorHAnsi" w:eastAsiaTheme="minorEastAsia" w:hAnsiTheme="minorHAnsi"/>
          <w:kern w:val="3"/>
          <w:sz w:val="20"/>
          <w:szCs w:val="20"/>
        </w:rPr>
        <w:t>Kogeneratoriaus</w:t>
      </w:r>
      <w:proofErr w:type="spellEnd"/>
      <w:r w:rsidR="00BA01A8" w:rsidRPr="009C4175">
        <w:rPr>
          <w:rFonts w:asciiTheme="minorHAnsi" w:eastAsiaTheme="minorEastAsia" w:hAnsiTheme="minorHAnsi"/>
          <w:kern w:val="3"/>
          <w:sz w:val="20"/>
          <w:szCs w:val="20"/>
        </w:rPr>
        <w:t xml:space="preserve"> įteisinimas ir įregistravimas (jeigu privaloma)</w:t>
      </w:r>
      <w:r w:rsidR="003632A9" w:rsidRPr="009C4175">
        <w:rPr>
          <w:rFonts w:asciiTheme="minorHAnsi" w:eastAsiaTheme="minorEastAsia" w:hAnsiTheme="minorHAnsi"/>
          <w:kern w:val="3"/>
          <w:sz w:val="20"/>
          <w:szCs w:val="20"/>
        </w:rPr>
        <w:t>,</w:t>
      </w:r>
      <w:r w:rsidR="00BA01A8" w:rsidRPr="009C4175">
        <w:rPr>
          <w:rFonts w:asciiTheme="minorHAnsi" w:eastAsiaTheme="minorEastAsia" w:hAnsiTheme="minorHAnsi"/>
          <w:kern w:val="3"/>
          <w:sz w:val="20"/>
          <w:szCs w:val="20"/>
        </w:rPr>
        <w:t xml:space="preserve"> atlikti:</w:t>
      </w:r>
    </w:p>
    <w:p w14:paraId="4066FDA8" w14:textId="77777777" w:rsidR="00BA01A8" w:rsidRPr="009C4175" w:rsidRDefault="00BA01A8" w:rsidP="2E94D5A2">
      <w:pPr>
        <w:pStyle w:val="ListParagraph"/>
        <w:widowControl w:val="0"/>
        <w:numPr>
          <w:ilvl w:val="0"/>
          <w:numId w:val="37"/>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lastRenderedPageBreak/>
        <w:t>Įteisinti VERT (gamybos leidimo tikslinimas ar naujo gavimas);</w:t>
      </w:r>
    </w:p>
    <w:p w14:paraId="4A1DE4B5" w14:textId="77777777" w:rsidR="00BA01A8" w:rsidRPr="009C4175" w:rsidRDefault="00BA01A8" w:rsidP="2E94D5A2">
      <w:pPr>
        <w:pStyle w:val="ListParagraph"/>
        <w:widowControl w:val="0"/>
        <w:numPr>
          <w:ilvl w:val="0"/>
          <w:numId w:val="37"/>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Įregistruoti potencialiai pavojingų įrenginių registre;</w:t>
      </w:r>
    </w:p>
    <w:p w14:paraId="44D2E441" w14:textId="77777777" w:rsidR="00BA01A8" w:rsidRPr="009C4175" w:rsidRDefault="00BA01A8" w:rsidP="2E94D5A2">
      <w:pPr>
        <w:pStyle w:val="ListParagraph"/>
        <w:widowControl w:val="0"/>
        <w:numPr>
          <w:ilvl w:val="0"/>
          <w:numId w:val="37"/>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Suderinti projektinius sprendinius su visomis susijusiomis institucijomis ir/ar trečiosiomis šalimis (AB ESO, VERT, energetikos ministerija ir pan.);</w:t>
      </w:r>
    </w:p>
    <w:p w14:paraId="7EE05BF2" w14:textId="77777777" w:rsidR="00BA01A8" w:rsidRPr="009C4175" w:rsidRDefault="00BA01A8" w:rsidP="2E94D5A2">
      <w:pPr>
        <w:pStyle w:val="ListParagraph"/>
        <w:widowControl w:val="0"/>
        <w:numPr>
          <w:ilvl w:val="0"/>
          <w:numId w:val="37"/>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Gauti visus būtinus leidimus/licencijas įrenginio gamybinei eksploatacijai. Esant poreikiui tikslinti jau išduotas. Atitikus kriterijams, „Bilas“ įteisinti gaminančio vartotojo statusą.</w:t>
      </w:r>
    </w:p>
    <w:p w14:paraId="25C5031E" w14:textId="419D93B2" w:rsidR="00BA01A8"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 xml:space="preserve">Suteikti </w:t>
      </w:r>
      <w:proofErr w:type="spellStart"/>
      <w:r w:rsidR="00DD320A" w:rsidRPr="009C4175">
        <w:rPr>
          <w:rFonts w:asciiTheme="minorHAnsi" w:eastAsiaTheme="minorEastAsia" w:hAnsiTheme="minorHAnsi"/>
          <w:kern w:val="3"/>
          <w:sz w:val="20"/>
          <w:szCs w:val="20"/>
        </w:rPr>
        <w:t>Kogeneratoriui</w:t>
      </w:r>
      <w:proofErr w:type="spellEnd"/>
      <w:r w:rsidR="00DD320A" w:rsidRPr="009C4175">
        <w:rPr>
          <w:rFonts w:asciiTheme="minorHAnsi" w:eastAsiaTheme="minorEastAsia" w:hAnsiTheme="minorHAnsi"/>
          <w:kern w:val="3"/>
          <w:sz w:val="20"/>
          <w:szCs w:val="20"/>
        </w:rPr>
        <w:t xml:space="preserve"> </w:t>
      </w:r>
      <w:r w:rsidRPr="009C4175">
        <w:rPr>
          <w:rFonts w:asciiTheme="minorHAnsi" w:eastAsiaTheme="minorEastAsia" w:hAnsiTheme="minorHAnsi"/>
          <w:kern w:val="3"/>
          <w:sz w:val="20"/>
          <w:szCs w:val="20"/>
        </w:rPr>
        <w:t xml:space="preserve">ir visiems kitiems įrenginiams ir medžiagoms ne trumpesnę nei 24 mėn. garantiją. </w:t>
      </w:r>
    </w:p>
    <w:p w14:paraId="0FD75FA3" w14:textId="0D429A32" w:rsidR="00BA01A8" w:rsidRPr="009C4175" w:rsidRDefault="00BA01A8" w:rsidP="2E94D5A2">
      <w:pPr>
        <w:widowControl w:val="0"/>
        <w:suppressAutoHyphens/>
        <w:autoSpaceDN w:val="0"/>
        <w:ind w:left="720" w:firstLine="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 xml:space="preserve">Garantinio laikotarpio metu vykdyti </w:t>
      </w:r>
      <w:proofErr w:type="spellStart"/>
      <w:r w:rsidR="00DD320A" w:rsidRPr="009C4175">
        <w:rPr>
          <w:rFonts w:asciiTheme="minorHAnsi" w:eastAsiaTheme="minorEastAsia" w:hAnsiTheme="minorHAnsi"/>
          <w:kern w:val="3"/>
          <w:sz w:val="20"/>
          <w:szCs w:val="20"/>
        </w:rPr>
        <w:t>Kogeneratoriaus</w:t>
      </w:r>
      <w:proofErr w:type="spellEnd"/>
      <w:r w:rsidR="00DD320A" w:rsidRPr="009C4175">
        <w:rPr>
          <w:rFonts w:asciiTheme="minorHAnsi" w:eastAsiaTheme="minorEastAsia" w:hAnsiTheme="minorHAnsi"/>
          <w:kern w:val="3"/>
          <w:sz w:val="20"/>
          <w:szCs w:val="20"/>
        </w:rPr>
        <w:t xml:space="preserve"> </w:t>
      </w:r>
      <w:r w:rsidRPr="009C4175">
        <w:rPr>
          <w:rFonts w:asciiTheme="minorHAnsi" w:eastAsiaTheme="minorEastAsia" w:hAnsiTheme="minorHAnsi"/>
          <w:kern w:val="3"/>
          <w:sz w:val="20"/>
          <w:szCs w:val="20"/>
        </w:rPr>
        <w:t xml:space="preserve">stebėseną ir priežiūros darbus </w:t>
      </w:r>
      <w:proofErr w:type="spellStart"/>
      <w:r w:rsidR="00C00CD1" w:rsidRPr="009C4175">
        <w:rPr>
          <w:rFonts w:asciiTheme="minorHAnsi" w:eastAsiaTheme="minorEastAsia" w:hAnsiTheme="minorHAnsi"/>
          <w:kern w:val="3"/>
          <w:sz w:val="20"/>
          <w:szCs w:val="20"/>
        </w:rPr>
        <w:t>K</w:t>
      </w:r>
      <w:r w:rsidR="00F63874" w:rsidRPr="009C4175">
        <w:rPr>
          <w:rFonts w:asciiTheme="minorHAnsi" w:eastAsiaTheme="minorEastAsia" w:hAnsiTheme="minorHAnsi"/>
          <w:kern w:val="3"/>
          <w:sz w:val="20"/>
          <w:szCs w:val="20"/>
        </w:rPr>
        <w:t>ogeneratoriaus</w:t>
      </w:r>
      <w:proofErr w:type="spellEnd"/>
      <w:r w:rsidRPr="009C4175">
        <w:rPr>
          <w:rFonts w:asciiTheme="minorHAnsi" w:eastAsiaTheme="minorEastAsia" w:hAnsiTheme="minorHAnsi"/>
          <w:kern w:val="3"/>
          <w:sz w:val="20"/>
          <w:szCs w:val="20"/>
        </w:rPr>
        <w:t xml:space="preserve"> </w:t>
      </w:r>
      <w:r w:rsidR="00C00CD1" w:rsidRPr="009C4175">
        <w:rPr>
          <w:rFonts w:asciiTheme="minorHAnsi" w:eastAsiaTheme="minorEastAsia" w:hAnsiTheme="minorHAnsi"/>
          <w:sz w:val="20"/>
          <w:szCs w:val="20"/>
        </w:rPr>
        <w:t>G</w:t>
      </w:r>
      <w:r w:rsidR="001103A6" w:rsidRPr="009C4175">
        <w:rPr>
          <w:rFonts w:asciiTheme="minorHAnsi" w:eastAsiaTheme="minorEastAsia" w:hAnsiTheme="minorHAnsi"/>
          <w:sz w:val="20"/>
          <w:szCs w:val="20"/>
        </w:rPr>
        <w:t>amintojo</w:t>
      </w:r>
      <w:r w:rsidRPr="009C4175">
        <w:rPr>
          <w:rFonts w:asciiTheme="minorHAnsi" w:eastAsiaTheme="minorEastAsia" w:hAnsiTheme="minorHAnsi"/>
          <w:kern w:val="3"/>
          <w:sz w:val="20"/>
          <w:szCs w:val="20"/>
        </w:rPr>
        <w:t xml:space="preserve"> patvirtintu periodiškumu, reikalavimais ir patvirtintomis detalėmis bei medžiagomis. Visų garantinio laikotarpio darbų, medžiagų ir detalių keitimo periodiškumas nurodytas priede Nr. 4. ir patvirtintas </w:t>
      </w:r>
      <w:proofErr w:type="spellStart"/>
      <w:r w:rsidR="00CC6B5D" w:rsidRPr="009C4175">
        <w:rPr>
          <w:rFonts w:asciiTheme="minorHAnsi" w:eastAsiaTheme="minorEastAsia" w:hAnsiTheme="minorHAnsi"/>
          <w:kern w:val="3"/>
          <w:sz w:val="20"/>
          <w:szCs w:val="20"/>
        </w:rPr>
        <w:t>Kogeneratoriaus</w:t>
      </w:r>
      <w:proofErr w:type="spellEnd"/>
      <w:r w:rsidR="00CC6B5D" w:rsidRPr="009C4175">
        <w:rPr>
          <w:rFonts w:asciiTheme="minorHAnsi" w:eastAsiaTheme="minorEastAsia" w:hAnsiTheme="minorHAnsi"/>
          <w:kern w:val="3"/>
          <w:sz w:val="20"/>
          <w:szCs w:val="20"/>
        </w:rPr>
        <w:t xml:space="preserve"> </w:t>
      </w:r>
      <w:r w:rsidR="00CC6B5D" w:rsidRPr="009C4175">
        <w:rPr>
          <w:rFonts w:asciiTheme="minorHAnsi" w:eastAsiaTheme="minorEastAsia" w:hAnsiTheme="minorHAnsi"/>
          <w:sz w:val="20"/>
          <w:szCs w:val="20"/>
        </w:rPr>
        <w:t>Gamintojo</w:t>
      </w:r>
      <w:r w:rsidRPr="009C4175">
        <w:rPr>
          <w:rFonts w:asciiTheme="minorHAnsi" w:eastAsiaTheme="minorEastAsia" w:hAnsiTheme="minorHAnsi"/>
          <w:kern w:val="3"/>
          <w:sz w:val="20"/>
          <w:szCs w:val="20"/>
        </w:rPr>
        <w:t>.</w:t>
      </w:r>
      <w:r w:rsidR="003464AD" w:rsidRPr="009C4175">
        <w:rPr>
          <w:rFonts w:asciiTheme="minorHAnsi" w:eastAsiaTheme="minorEastAsia" w:hAnsiTheme="minorHAnsi"/>
          <w:kern w:val="3"/>
          <w:sz w:val="20"/>
          <w:szCs w:val="20"/>
        </w:rPr>
        <w:t xml:space="preserve"> </w:t>
      </w:r>
      <w:r w:rsidR="00DD320A" w:rsidRPr="009C4175">
        <w:rPr>
          <w:rFonts w:asciiTheme="minorHAnsi" w:eastAsiaTheme="minorEastAsia" w:hAnsiTheme="minorHAnsi"/>
          <w:kern w:val="3"/>
          <w:sz w:val="20"/>
          <w:szCs w:val="20"/>
        </w:rPr>
        <w:t>Pardavėjas,</w:t>
      </w:r>
      <w:r w:rsidRPr="009C4175">
        <w:rPr>
          <w:rFonts w:asciiTheme="minorHAnsi" w:eastAsiaTheme="minorEastAsia" w:hAnsiTheme="minorHAnsi"/>
          <w:kern w:val="3"/>
          <w:sz w:val="20"/>
          <w:szCs w:val="20"/>
        </w:rPr>
        <w:t xml:space="preserve"> </w:t>
      </w:r>
      <w:r w:rsidR="001E2E2B" w:rsidRPr="009C4175">
        <w:rPr>
          <w:rFonts w:asciiTheme="minorHAnsi" w:eastAsiaTheme="minorEastAsia" w:hAnsiTheme="minorHAnsi"/>
          <w:kern w:val="3"/>
          <w:sz w:val="20"/>
          <w:szCs w:val="20"/>
        </w:rPr>
        <w:t>vykdydamas Sutartinius įsipareigojimus</w:t>
      </w:r>
      <w:r w:rsidR="00DD320A" w:rsidRPr="009C4175">
        <w:rPr>
          <w:rFonts w:asciiTheme="minorHAnsi" w:eastAsiaTheme="minorEastAsia" w:hAnsiTheme="minorHAnsi"/>
          <w:kern w:val="3"/>
          <w:sz w:val="20"/>
          <w:szCs w:val="20"/>
        </w:rPr>
        <w:t>,</w:t>
      </w:r>
      <w:r w:rsidR="001E2E2B" w:rsidRPr="009C4175">
        <w:rPr>
          <w:rFonts w:asciiTheme="minorHAnsi" w:eastAsiaTheme="minorEastAsia" w:hAnsiTheme="minorHAnsi"/>
          <w:kern w:val="3"/>
          <w:sz w:val="20"/>
          <w:szCs w:val="20"/>
        </w:rPr>
        <w:t xml:space="preserve"> </w:t>
      </w:r>
      <w:r w:rsidR="003464AD" w:rsidRPr="009C4175">
        <w:rPr>
          <w:rFonts w:asciiTheme="minorHAnsi" w:eastAsiaTheme="minorEastAsia" w:hAnsiTheme="minorHAnsi"/>
          <w:kern w:val="3"/>
          <w:sz w:val="20"/>
          <w:szCs w:val="20"/>
        </w:rPr>
        <w:t>privalo</w:t>
      </w:r>
      <w:r w:rsidR="001E2E2B" w:rsidRPr="009C4175">
        <w:rPr>
          <w:rFonts w:asciiTheme="minorHAnsi" w:eastAsiaTheme="minorEastAsia" w:hAnsiTheme="minorHAnsi"/>
          <w:kern w:val="3"/>
          <w:sz w:val="20"/>
          <w:szCs w:val="20"/>
        </w:rPr>
        <w:t xml:space="preserve"> taikyti visų </w:t>
      </w:r>
      <w:proofErr w:type="spellStart"/>
      <w:r w:rsidR="001E2E2B" w:rsidRPr="009C4175">
        <w:rPr>
          <w:rFonts w:asciiTheme="minorHAnsi" w:eastAsiaTheme="minorEastAsia" w:hAnsiTheme="minorHAnsi"/>
          <w:kern w:val="3"/>
          <w:sz w:val="20"/>
          <w:szCs w:val="20"/>
        </w:rPr>
        <w:t>Kogeneratoriaus</w:t>
      </w:r>
      <w:proofErr w:type="spellEnd"/>
      <w:r w:rsidR="001E2E2B" w:rsidRPr="009C4175">
        <w:rPr>
          <w:rFonts w:asciiTheme="minorHAnsi" w:eastAsiaTheme="minorEastAsia" w:hAnsiTheme="minorHAnsi"/>
          <w:kern w:val="3"/>
          <w:sz w:val="20"/>
          <w:szCs w:val="20"/>
        </w:rPr>
        <w:t xml:space="preserve"> sudedamųjų dalių gamintojų reikalavimus toms dalims, jų montavimui, eksploatavimui ir aptarnavimui.</w:t>
      </w:r>
      <w:r w:rsidR="00477775" w:rsidRPr="009C4175">
        <w:rPr>
          <w:rFonts w:asciiTheme="minorHAnsi" w:eastAsiaTheme="minorEastAsia" w:hAnsiTheme="minorHAnsi"/>
          <w:kern w:val="3"/>
          <w:sz w:val="20"/>
          <w:szCs w:val="20"/>
        </w:rPr>
        <w:t xml:space="preserve"> </w:t>
      </w:r>
      <w:r w:rsidRPr="009C4175">
        <w:rPr>
          <w:rFonts w:asciiTheme="minorHAnsi" w:eastAsiaTheme="minorEastAsia" w:hAnsiTheme="minorHAnsi"/>
          <w:kern w:val="3"/>
          <w:sz w:val="20"/>
          <w:szCs w:val="20"/>
        </w:rPr>
        <w:t xml:space="preserve">Prieš aptarnavimą ir/ar remontą </w:t>
      </w:r>
      <w:r w:rsidR="007728EE" w:rsidRPr="009C4175">
        <w:rPr>
          <w:rFonts w:asciiTheme="minorHAnsi" w:eastAsiaTheme="minorEastAsia" w:hAnsiTheme="minorHAnsi"/>
          <w:kern w:val="3"/>
          <w:sz w:val="20"/>
          <w:szCs w:val="20"/>
        </w:rPr>
        <w:t xml:space="preserve">Pardavėjas </w:t>
      </w:r>
      <w:r w:rsidRPr="009C4175">
        <w:rPr>
          <w:rFonts w:asciiTheme="minorHAnsi" w:eastAsiaTheme="minorEastAsia" w:hAnsiTheme="minorHAnsi"/>
          <w:kern w:val="3"/>
          <w:sz w:val="20"/>
          <w:szCs w:val="20"/>
        </w:rPr>
        <w:t xml:space="preserve">turi parodyti visas dalis ir medžiagas su artikulais, kurios bus naudojamos aptarnavimui ir/ar remontui ir dalių kiekis turi sutapti su </w:t>
      </w:r>
      <w:proofErr w:type="spellStart"/>
      <w:r w:rsidR="00DD320A" w:rsidRPr="009C4175">
        <w:rPr>
          <w:rFonts w:asciiTheme="minorHAnsi" w:eastAsiaTheme="minorEastAsia" w:hAnsiTheme="minorHAnsi"/>
          <w:kern w:val="3"/>
          <w:sz w:val="20"/>
          <w:szCs w:val="20"/>
        </w:rPr>
        <w:t>Kogeneratoriaus</w:t>
      </w:r>
      <w:proofErr w:type="spellEnd"/>
      <w:r w:rsidR="00DD320A" w:rsidRPr="009C4175">
        <w:rPr>
          <w:rFonts w:asciiTheme="minorHAnsi" w:eastAsiaTheme="minorEastAsia" w:hAnsiTheme="minorHAnsi"/>
          <w:kern w:val="3"/>
          <w:sz w:val="20"/>
          <w:szCs w:val="20"/>
        </w:rPr>
        <w:t xml:space="preserve"> </w:t>
      </w:r>
      <w:r w:rsidR="00CD2948" w:rsidRPr="009C4175">
        <w:rPr>
          <w:rFonts w:asciiTheme="minorHAnsi" w:eastAsiaTheme="minorEastAsia" w:hAnsiTheme="minorHAnsi"/>
          <w:sz w:val="20"/>
          <w:szCs w:val="20"/>
        </w:rPr>
        <w:t>gamintojo</w:t>
      </w:r>
      <w:r w:rsidRPr="009C4175">
        <w:rPr>
          <w:rFonts w:asciiTheme="minorHAnsi" w:eastAsiaTheme="minorEastAsia" w:hAnsiTheme="minorHAnsi"/>
          <w:kern w:val="3"/>
          <w:sz w:val="20"/>
          <w:szCs w:val="20"/>
        </w:rPr>
        <w:t xml:space="preserve"> patvirtintu kiekiu. </w:t>
      </w:r>
    </w:p>
    <w:p w14:paraId="38A800A8" w14:textId="6B25C31A" w:rsidR="00BA01A8"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 xml:space="preserve">Užtikrinti, kad garantinio laikotarpio metu </w:t>
      </w:r>
      <w:proofErr w:type="spellStart"/>
      <w:r w:rsidR="00DD320A" w:rsidRPr="009C4175">
        <w:rPr>
          <w:rFonts w:asciiTheme="minorHAnsi" w:eastAsiaTheme="minorEastAsia" w:hAnsiTheme="minorHAnsi"/>
          <w:kern w:val="3"/>
          <w:sz w:val="20"/>
          <w:szCs w:val="20"/>
        </w:rPr>
        <w:t>Kogeneratorius</w:t>
      </w:r>
      <w:proofErr w:type="spellEnd"/>
      <w:r w:rsidR="00DD320A" w:rsidRPr="009C4175">
        <w:rPr>
          <w:rFonts w:asciiTheme="minorHAnsi" w:eastAsiaTheme="minorEastAsia" w:hAnsiTheme="minorHAnsi"/>
          <w:kern w:val="3"/>
          <w:sz w:val="20"/>
          <w:szCs w:val="20"/>
        </w:rPr>
        <w:t xml:space="preserve"> </w:t>
      </w:r>
      <w:r w:rsidRPr="009C4175">
        <w:rPr>
          <w:rFonts w:asciiTheme="minorHAnsi" w:eastAsiaTheme="minorEastAsia" w:hAnsiTheme="minorHAnsi"/>
          <w:kern w:val="3"/>
          <w:sz w:val="20"/>
          <w:szCs w:val="20"/>
        </w:rPr>
        <w:t>dėl jo aptarnavimo ar remonto darbų nebus stabdoma</w:t>
      </w:r>
      <w:r w:rsidR="007728EE" w:rsidRPr="009C4175">
        <w:rPr>
          <w:rFonts w:asciiTheme="minorHAnsi" w:eastAsiaTheme="minorEastAsia" w:hAnsiTheme="minorHAnsi"/>
          <w:kern w:val="3"/>
          <w:sz w:val="20"/>
          <w:szCs w:val="20"/>
        </w:rPr>
        <w:t>s</w:t>
      </w:r>
      <w:r w:rsidRPr="009C4175">
        <w:rPr>
          <w:rFonts w:asciiTheme="minorHAnsi" w:eastAsiaTheme="minorEastAsia" w:hAnsiTheme="minorHAnsi"/>
          <w:kern w:val="3"/>
          <w:sz w:val="20"/>
          <w:szCs w:val="20"/>
        </w:rPr>
        <w:t xml:space="preserve"> ilgiau nei 10 kalendorinių dienų kiekvienu atskiru atveju ir ne ilgiau kaip 40 kalendorinių dienų per visą garantinį laikotarpį.</w:t>
      </w:r>
    </w:p>
    <w:p w14:paraId="3FBE7623" w14:textId="22BAB070" w:rsidR="00700E1A" w:rsidRPr="009C4175" w:rsidRDefault="00BA01A8" w:rsidP="2E94D5A2">
      <w:pPr>
        <w:pStyle w:val="ListParagraph"/>
        <w:widowControl w:val="0"/>
        <w:numPr>
          <w:ilvl w:val="3"/>
          <w:numId w:val="45"/>
        </w:numPr>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 xml:space="preserve">Garantinio laikotarpio metu savo rizika ir lėšomis užtikrinti pilną </w:t>
      </w:r>
      <w:proofErr w:type="spellStart"/>
      <w:r w:rsidR="00477775" w:rsidRPr="009C4175">
        <w:rPr>
          <w:rFonts w:asciiTheme="minorHAnsi" w:eastAsiaTheme="minorEastAsia" w:hAnsiTheme="minorHAnsi"/>
          <w:kern w:val="3"/>
          <w:sz w:val="20"/>
          <w:szCs w:val="20"/>
        </w:rPr>
        <w:t>Kogeneratoriaus</w:t>
      </w:r>
      <w:proofErr w:type="spellEnd"/>
      <w:r w:rsidRPr="009C4175">
        <w:rPr>
          <w:rFonts w:asciiTheme="minorHAnsi" w:eastAsiaTheme="minorEastAsia" w:hAnsiTheme="minorHAnsi"/>
          <w:kern w:val="3"/>
          <w:sz w:val="20"/>
          <w:szCs w:val="20"/>
        </w:rPr>
        <w:t xml:space="preserve">, visų kitų šio pirkimo apimtyje esančių </w:t>
      </w:r>
      <w:r w:rsidR="00477775" w:rsidRPr="009C4175">
        <w:rPr>
          <w:rFonts w:asciiTheme="minorHAnsi" w:eastAsiaTheme="minorEastAsia" w:hAnsiTheme="minorHAnsi"/>
          <w:kern w:val="3"/>
          <w:sz w:val="20"/>
          <w:szCs w:val="20"/>
        </w:rPr>
        <w:t>dalių/</w:t>
      </w:r>
      <w:r w:rsidRPr="009C4175">
        <w:rPr>
          <w:rFonts w:asciiTheme="minorHAnsi" w:eastAsiaTheme="minorEastAsia" w:hAnsiTheme="minorHAnsi"/>
          <w:kern w:val="3"/>
          <w:sz w:val="20"/>
          <w:szCs w:val="20"/>
        </w:rPr>
        <w:t>įrenginių sklandų veikimą su ne ilgesniais nei Punkte 3.</w:t>
      </w:r>
      <w:r w:rsidR="0080341B" w:rsidRPr="009C4175">
        <w:rPr>
          <w:rFonts w:asciiTheme="minorHAnsi" w:eastAsiaTheme="minorEastAsia" w:hAnsiTheme="minorHAnsi"/>
          <w:kern w:val="3"/>
          <w:sz w:val="20"/>
          <w:szCs w:val="20"/>
        </w:rPr>
        <w:t>2.</w:t>
      </w:r>
      <w:r w:rsidR="007728EE" w:rsidRPr="009C4175">
        <w:rPr>
          <w:rFonts w:asciiTheme="minorHAnsi" w:eastAsiaTheme="minorEastAsia" w:hAnsiTheme="minorHAnsi"/>
          <w:kern w:val="3"/>
          <w:sz w:val="20"/>
          <w:szCs w:val="20"/>
        </w:rPr>
        <w:t>5</w:t>
      </w:r>
      <w:r w:rsidR="0080341B" w:rsidRPr="009C4175">
        <w:rPr>
          <w:rFonts w:asciiTheme="minorHAnsi" w:eastAsiaTheme="minorEastAsia" w:hAnsiTheme="minorHAnsi"/>
          <w:kern w:val="3"/>
          <w:sz w:val="20"/>
          <w:szCs w:val="20"/>
        </w:rPr>
        <w:t>.1</w:t>
      </w:r>
      <w:r w:rsidR="00385BB0" w:rsidRPr="009C4175">
        <w:rPr>
          <w:rFonts w:asciiTheme="minorHAnsi" w:eastAsiaTheme="minorEastAsia" w:hAnsiTheme="minorHAnsi"/>
          <w:kern w:val="3"/>
          <w:sz w:val="20"/>
          <w:szCs w:val="20"/>
        </w:rPr>
        <w:t>8</w:t>
      </w:r>
      <w:r w:rsidR="0080341B" w:rsidRPr="009C4175">
        <w:rPr>
          <w:rFonts w:asciiTheme="minorHAnsi" w:eastAsiaTheme="minorEastAsia" w:hAnsiTheme="minorHAnsi"/>
          <w:kern w:val="3"/>
          <w:sz w:val="20"/>
          <w:szCs w:val="20"/>
        </w:rPr>
        <w:t xml:space="preserve"> </w:t>
      </w:r>
      <w:r w:rsidRPr="009C4175">
        <w:rPr>
          <w:rFonts w:asciiTheme="minorHAnsi" w:eastAsiaTheme="minorEastAsia" w:hAnsiTheme="minorHAnsi"/>
          <w:kern w:val="3"/>
          <w:sz w:val="20"/>
          <w:szCs w:val="20"/>
        </w:rPr>
        <w:t>numatytais stabdymo intervalais ir ne už didesnę kainą nei nurodyta Priede Nr. 4.</w:t>
      </w:r>
    </w:p>
    <w:p w14:paraId="5BCCDD23" w14:textId="44A98F23" w:rsidR="200676E9" w:rsidRPr="009C4175" w:rsidRDefault="200676E9" w:rsidP="2E94D5A2">
      <w:pPr>
        <w:pStyle w:val="ListParagraph"/>
        <w:widowControl w:val="0"/>
        <w:numPr>
          <w:ilvl w:val="3"/>
          <w:numId w:val="45"/>
        </w:numPr>
        <w:jc w:val="both"/>
        <w:rPr>
          <w:rFonts w:asciiTheme="minorHAnsi" w:eastAsiaTheme="minorEastAsia" w:hAnsiTheme="minorHAnsi"/>
          <w:sz w:val="20"/>
          <w:szCs w:val="20"/>
        </w:rPr>
      </w:pPr>
      <w:r w:rsidRPr="009C4175">
        <w:rPr>
          <w:rFonts w:asciiTheme="minorHAnsi" w:eastAsiaTheme="minorEastAsia" w:hAnsiTheme="minorHAnsi"/>
          <w:sz w:val="20"/>
          <w:szCs w:val="20"/>
        </w:rPr>
        <w:t>Pardavėjas įsipareigoja instruktuoti ne mažiau kaip 1</w:t>
      </w:r>
      <w:r w:rsidR="288FB785" w:rsidRPr="009C4175">
        <w:rPr>
          <w:rFonts w:asciiTheme="minorHAnsi" w:eastAsiaTheme="minorEastAsia" w:hAnsiTheme="minorHAnsi"/>
          <w:sz w:val="20"/>
          <w:szCs w:val="20"/>
        </w:rPr>
        <w:t>5</w:t>
      </w:r>
      <w:r w:rsidRPr="009C4175">
        <w:rPr>
          <w:rFonts w:asciiTheme="minorHAnsi" w:eastAsiaTheme="minorEastAsia" w:hAnsiTheme="minorHAnsi"/>
          <w:sz w:val="20"/>
          <w:szCs w:val="20"/>
        </w:rPr>
        <w:t xml:space="preserve"> (</w:t>
      </w:r>
      <w:r w:rsidR="5BEA13EC" w:rsidRPr="009C4175">
        <w:rPr>
          <w:rFonts w:asciiTheme="minorHAnsi" w:eastAsiaTheme="minorEastAsia" w:hAnsiTheme="minorHAnsi"/>
          <w:sz w:val="20"/>
          <w:szCs w:val="20"/>
        </w:rPr>
        <w:t>penkiolika</w:t>
      </w:r>
      <w:r w:rsidRPr="009C4175">
        <w:rPr>
          <w:rFonts w:asciiTheme="minorHAnsi" w:eastAsiaTheme="minorEastAsia" w:hAnsiTheme="minorHAnsi"/>
          <w:sz w:val="20"/>
          <w:szCs w:val="20"/>
        </w:rPr>
        <w:t>) Pirkėjo darbuotojų dėl Prekių naudojimosi. Baigus instruktavimus, Pardavėjas Pirkėjo darbuotojams išduoda atitinkamus kvalifikacinius (instruktavimo) pažymėjimus ar kitus lygiaverčius dokumentus. Instruktavimas turi įvykti ne vėliau kaip per 10 (dešimt) darbo dienų po perdavimo–priėmimo akto pasirašymo dienos.</w:t>
      </w:r>
    </w:p>
    <w:p w14:paraId="4E1C4D3E" w14:textId="03104DF7" w:rsidR="000E0F94" w:rsidRPr="009C4175" w:rsidRDefault="005E17C6" w:rsidP="2E94D5A2">
      <w:pPr>
        <w:pStyle w:val="ListParagraph"/>
        <w:pBdr>
          <w:top w:val="single" w:sz="4" w:space="1" w:color="auto"/>
          <w:bottom w:val="single" w:sz="4" w:space="1" w:color="auto"/>
          <w:between w:val="single" w:sz="12" w:space="1" w:color="auto"/>
        </w:pBdr>
        <w:tabs>
          <w:tab w:val="left" w:pos="567"/>
        </w:tabs>
        <w:spacing w:before="60" w:after="60"/>
        <w:ind w:left="0" w:firstLine="0"/>
        <w:rPr>
          <w:rFonts w:asciiTheme="minorHAnsi" w:eastAsiaTheme="minorEastAsia" w:hAnsiTheme="minorHAnsi"/>
          <w:color w:val="000000" w:themeColor="text1"/>
          <w:sz w:val="20"/>
          <w:szCs w:val="20"/>
        </w:rPr>
      </w:pPr>
      <w:r w:rsidRPr="009C4175">
        <w:rPr>
          <w:rFonts w:asciiTheme="minorHAnsi" w:eastAsiaTheme="minorEastAsia" w:hAnsiTheme="minorHAnsi"/>
          <w:b/>
          <w:bCs/>
          <w:color w:val="000000" w:themeColor="text1"/>
          <w:sz w:val="20"/>
          <w:szCs w:val="20"/>
        </w:rPr>
        <w:t>4. PREKIŲ PRISTATYMO VIETA, TERMINAI IR TVARKA</w:t>
      </w:r>
    </w:p>
    <w:p w14:paraId="79786B86" w14:textId="3FDDFA40" w:rsidR="008B7EC7" w:rsidRPr="009C4175" w:rsidRDefault="005E17C6" w:rsidP="2E94D5A2">
      <w:pPr>
        <w:ind w:left="720" w:hanging="720"/>
        <w:contextualSpacing/>
        <w:jc w:val="both"/>
        <w:rPr>
          <w:rFonts w:asciiTheme="minorHAnsi" w:eastAsiaTheme="minorEastAsia" w:hAnsiTheme="minorHAnsi"/>
          <w:color w:val="000000" w:themeColor="text1"/>
          <w:sz w:val="20"/>
          <w:szCs w:val="20"/>
        </w:rPr>
      </w:pPr>
      <w:r w:rsidRPr="2E94D5A2">
        <w:rPr>
          <w:rFonts w:asciiTheme="minorHAnsi" w:hAnsiTheme="minorHAnsi"/>
          <w:color w:val="000000" w:themeColor="text1"/>
          <w:sz w:val="20"/>
          <w:szCs w:val="20"/>
        </w:rPr>
        <w:t xml:space="preserve">4.1. </w:t>
      </w:r>
      <w:r w:rsidR="00451208" w:rsidRPr="2E94D5A2">
        <w:rPr>
          <w:rFonts w:asciiTheme="minorHAnsi" w:hAnsiTheme="minorHAnsi"/>
          <w:color w:val="000000" w:themeColor="text1"/>
          <w:sz w:val="20"/>
          <w:szCs w:val="20"/>
        </w:rPr>
        <w:t xml:space="preserve">        </w:t>
      </w:r>
      <w:r w:rsidR="000E0F94" w:rsidRPr="2E94D5A2">
        <w:rPr>
          <w:rFonts w:asciiTheme="minorHAnsi" w:hAnsiTheme="minorHAnsi"/>
          <w:b/>
          <w:bCs/>
          <w:color w:val="000000" w:themeColor="text1"/>
          <w:sz w:val="20"/>
          <w:szCs w:val="20"/>
        </w:rPr>
        <w:t>Prekių pristatymo vieta</w:t>
      </w:r>
      <w:r w:rsidR="000E0F94" w:rsidRPr="2E94D5A2">
        <w:rPr>
          <w:rFonts w:asciiTheme="minorHAnsi" w:hAnsiTheme="minorHAnsi"/>
          <w:color w:val="000000" w:themeColor="text1"/>
          <w:sz w:val="20"/>
          <w:szCs w:val="20"/>
        </w:rPr>
        <w:t xml:space="preserve">- </w:t>
      </w:r>
      <w:sdt>
        <w:sdtPr>
          <w:rPr>
            <w:rFonts w:asciiTheme="minorHAnsi" w:hAnsiTheme="minorHAnsi"/>
            <w:color w:val="000000" w:themeColor="text1"/>
            <w:sz w:val="20"/>
            <w:szCs w:val="20"/>
          </w:rPr>
          <w:id w:val="1383219049"/>
          <w:placeholder>
            <w:docPart w:val="847C0A32DD37459A84AFF398FEB31FA4"/>
          </w:placeholder>
          <w:comboBox>
            <w:listItem w:displayText="Pasirinkti ir pakoreguoti pagal poreikį" w:value="Pasirinkti ir pakoreguoti pagal poreikį"/>
            <w:listItem w:displayText="Prekių pristatymo adresas – (nurodyti adresą (-us)). Prekės pristatomos Pirkėjo darbo laiku (I-V 7:30 – 16:00 val.)." w:value="Prekių pristatymo adresas – (nurodyti adresą (-us)). Prekės pristatomos Pirkėjo darbo laiku (I-V 7:30 – 16:00 val.)."/>
          </w:comboBox>
        </w:sdtPr>
        <w:sdtEndPr/>
        <w:sdtContent>
          <w:r w:rsidR="00C528CF" w:rsidRPr="2E94D5A2">
            <w:rPr>
              <w:rFonts w:asciiTheme="minorHAnsi" w:hAnsiTheme="minorHAnsi"/>
              <w:color w:val="000000" w:themeColor="text1"/>
              <w:sz w:val="20"/>
              <w:szCs w:val="20"/>
            </w:rPr>
            <w:t>Titnago g. 74</w:t>
          </w:r>
          <w:r w:rsidR="00DF7DFA" w:rsidRPr="2E94D5A2">
            <w:rPr>
              <w:rFonts w:asciiTheme="minorHAnsi" w:hAnsiTheme="minorHAnsi"/>
              <w:color w:val="000000" w:themeColor="text1"/>
              <w:sz w:val="20"/>
              <w:szCs w:val="20"/>
            </w:rPr>
            <w:t>, Vilnius. Prekės pristatomos Pirkėjo darbo laiku (I-V 7:30 – 16:00 val.).</w:t>
          </w:r>
        </w:sdtContent>
      </w:sdt>
    </w:p>
    <w:p w14:paraId="39E1B118" w14:textId="2A151E42" w:rsidR="00A85863" w:rsidRPr="009C4175" w:rsidRDefault="005E17C6" w:rsidP="2E94D5A2">
      <w:pPr>
        <w:tabs>
          <w:tab w:val="left" w:pos="567"/>
        </w:tabs>
        <w:ind w:left="720" w:hanging="720"/>
        <w:contextualSpacing/>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 xml:space="preserve">4.2. </w:t>
      </w:r>
      <w:r w:rsidR="00451208" w:rsidRPr="009C4175">
        <w:rPr>
          <w:rFonts w:asciiTheme="minorHAnsi" w:eastAsiaTheme="minorEastAsia" w:hAnsiTheme="minorHAnsi"/>
          <w:color w:val="000000" w:themeColor="text1"/>
          <w:sz w:val="20"/>
          <w:szCs w:val="20"/>
        </w:rPr>
        <w:t xml:space="preserve">        </w:t>
      </w:r>
      <w:r w:rsidR="000E4E3E" w:rsidRPr="009C4175">
        <w:rPr>
          <w:rFonts w:asciiTheme="minorHAnsi" w:eastAsiaTheme="minorEastAsia" w:hAnsiTheme="minorHAnsi"/>
          <w:b/>
          <w:bCs/>
          <w:color w:val="000000" w:themeColor="text1"/>
          <w:sz w:val="20"/>
          <w:szCs w:val="20"/>
        </w:rPr>
        <w:t>Sutarties galiojimo terminas, įskaitant apmokėjimo terminą</w:t>
      </w:r>
      <w:r w:rsidR="00B85B12" w:rsidRPr="009C4175">
        <w:rPr>
          <w:rFonts w:asciiTheme="minorHAnsi" w:eastAsiaTheme="minorEastAsia" w:hAnsiTheme="minorHAnsi"/>
          <w:b/>
          <w:bCs/>
          <w:color w:val="000000" w:themeColor="text1"/>
          <w:sz w:val="20"/>
          <w:szCs w:val="20"/>
        </w:rPr>
        <w:t xml:space="preserve"> </w:t>
      </w:r>
      <w:r w:rsidR="002E23D5" w:rsidRPr="009C4175">
        <w:rPr>
          <w:rFonts w:asciiTheme="minorHAnsi" w:eastAsiaTheme="minorEastAsia" w:hAnsiTheme="minorHAnsi"/>
          <w:b/>
          <w:bCs/>
          <w:color w:val="000000" w:themeColor="text1"/>
          <w:sz w:val="20"/>
          <w:szCs w:val="20"/>
        </w:rPr>
        <w:t xml:space="preserve"> </w:t>
      </w:r>
      <w:r w:rsidR="00430C83" w:rsidRPr="009C4175">
        <w:rPr>
          <w:rFonts w:asciiTheme="minorHAnsi" w:eastAsiaTheme="minorEastAsia" w:hAnsiTheme="minorHAnsi"/>
          <w:b/>
          <w:bCs/>
          <w:color w:val="000000" w:themeColor="text1"/>
          <w:sz w:val="20"/>
          <w:szCs w:val="20"/>
        </w:rPr>
        <w:t>–</w:t>
      </w:r>
      <w:r w:rsidR="0095133E" w:rsidRPr="009C4175">
        <w:rPr>
          <w:rFonts w:asciiTheme="minorHAnsi" w:eastAsiaTheme="minorEastAsia" w:hAnsiTheme="minorHAnsi"/>
          <w:b/>
          <w:bCs/>
          <w:color w:val="000000" w:themeColor="text1"/>
          <w:sz w:val="20"/>
          <w:szCs w:val="20"/>
        </w:rPr>
        <w:t xml:space="preserve"> </w:t>
      </w:r>
      <w:r w:rsidR="003954CE" w:rsidRPr="009C4175">
        <w:rPr>
          <w:rFonts w:asciiTheme="minorHAnsi" w:eastAsiaTheme="minorEastAsia" w:hAnsiTheme="minorHAnsi"/>
          <w:color w:val="000000" w:themeColor="text1"/>
          <w:sz w:val="20"/>
          <w:szCs w:val="20"/>
        </w:rPr>
        <w:t xml:space="preserve">36 </w:t>
      </w:r>
      <w:r w:rsidR="00DD5F26" w:rsidRPr="009C4175">
        <w:rPr>
          <w:rFonts w:asciiTheme="minorHAnsi" w:eastAsiaTheme="minorEastAsia" w:hAnsiTheme="minorHAnsi"/>
          <w:color w:val="000000" w:themeColor="text1"/>
          <w:sz w:val="20"/>
          <w:szCs w:val="20"/>
        </w:rPr>
        <w:t>mėn. nuo Sutarties įsigaliojimo dienos:</w:t>
      </w:r>
    </w:p>
    <w:p w14:paraId="4E1F70CA" w14:textId="7FFC6C83" w:rsidR="007D72D5" w:rsidRPr="000F5907" w:rsidRDefault="000F5907" w:rsidP="000F5907">
      <w:pPr>
        <w:pStyle w:val="ListParagraph"/>
        <w:widowControl w:val="0"/>
        <w:numPr>
          <w:ilvl w:val="2"/>
          <w:numId w:val="21"/>
        </w:numPr>
        <w:tabs>
          <w:tab w:val="left" w:pos="709"/>
          <w:tab w:val="left" w:pos="851"/>
        </w:tabs>
        <w:suppressAutoHyphens/>
        <w:autoSpaceDN w:val="0"/>
        <w:jc w:val="both"/>
        <w:textAlignment w:val="baseline"/>
        <w:rPr>
          <w:rFonts w:asciiTheme="minorHAnsi" w:eastAsiaTheme="minorEastAsia" w:hAnsiTheme="minorHAnsi"/>
          <w:kern w:val="3"/>
          <w:sz w:val="20"/>
          <w:szCs w:val="20"/>
        </w:rPr>
      </w:pPr>
      <w:r w:rsidRPr="000F5907">
        <w:rPr>
          <w:rFonts w:asciiTheme="minorHAnsi" w:eastAsiaTheme="minorEastAsia" w:hAnsiTheme="minorHAnsi"/>
          <w:kern w:val="3"/>
          <w:sz w:val="20"/>
          <w:szCs w:val="20"/>
        </w:rPr>
        <w:t>Projektavimo ir statybos darbai turi būti užbaigti, parengtos inžinerinių tinklų kontrolinės geodezinės nuotraukos bei statinio kadastro duomenų bylos ir priduota Valstybinei</w:t>
      </w:r>
      <w:r w:rsidRPr="000F5907">
        <w:rPr>
          <w:rFonts w:asciiTheme="minorHAnsi" w:eastAsiaTheme="minorEastAsia" w:hAnsiTheme="minorHAnsi"/>
          <w:b/>
          <w:bCs/>
          <w:kern w:val="3"/>
          <w:sz w:val="20"/>
          <w:szCs w:val="20"/>
        </w:rPr>
        <w:t xml:space="preserve"> </w:t>
      </w:r>
      <w:r w:rsidRPr="000F5907">
        <w:rPr>
          <w:rFonts w:asciiTheme="minorHAnsi" w:eastAsiaTheme="minorEastAsia" w:hAnsiTheme="minorHAnsi"/>
          <w:kern w:val="3"/>
          <w:sz w:val="20"/>
          <w:szCs w:val="20"/>
        </w:rPr>
        <w:t>energetikos reguliavimo tarybai (VERT) per 11 mėn. nuo Sutarties įsigaliojimo dienos.</w:t>
      </w:r>
    </w:p>
    <w:p w14:paraId="7C81F1D5" w14:textId="77777777" w:rsidR="007D72D5" w:rsidRPr="009C4175" w:rsidRDefault="007D72D5" w:rsidP="2E94D5A2">
      <w:pPr>
        <w:pStyle w:val="ListParagraph"/>
        <w:widowControl w:val="0"/>
        <w:numPr>
          <w:ilvl w:val="2"/>
          <w:numId w:val="21"/>
        </w:numPr>
        <w:tabs>
          <w:tab w:val="left" w:pos="709"/>
          <w:tab w:val="left" w:pos="851"/>
        </w:tabs>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Garantinio laikotarpio aptarnavimo darbai 24 mėn. nuo statybos užbaigimo procedūros atlikimo dienos.</w:t>
      </w:r>
    </w:p>
    <w:p w14:paraId="3E6BF193" w14:textId="202779B5" w:rsidR="007D72D5" w:rsidRPr="009C4175" w:rsidRDefault="007D72D5" w:rsidP="2E94D5A2">
      <w:pPr>
        <w:pStyle w:val="ListParagraph"/>
        <w:widowControl w:val="0"/>
        <w:numPr>
          <w:ilvl w:val="2"/>
          <w:numId w:val="21"/>
        </w:numPr>
        <w:suppressAutoHyphens/>
        <w:autoSpaceDN w:val="0"/>
        <w:jc w:val="both"/>
        <w:textAlignment w:val="baseline"/>
        <w:rPr>
          <w:rFonts w:asciiTheme="minorHAnsi" w:eastAsiaTheme="minorEastAsia" w:hAnsiTheme="minorHAnsi"/>
          <w:color w:val="000000" w:themeColor="text1"/>
          <w:kern w:val="3"/>
          <w:sz w:val="20"/>
          <w:szCs w:val="20"/>
        </w:rPr>
      </w:pPr>
      <w:r w:rsidRPr="009C4175">
        <w:rPr>
          <w:rFonts w:asciiTheme="minorHAnsi" w:eastAsiaTheme="minorEastAsia" w:hAnsiTheme="minorHAnsi"/>
          <w:color w:val="000000" w:themeColor="text1"/>
          <w:kern w:val="3"/>
          <w:sz w:val="20"/>
          <w:szCs w:val="20"/>
        </w:rPr>
        <w:t>Apmokėjimas per 1 mėn. nuo patvirtinto atliktų darbų akto ir pagal atliktų darbų aktą pateiktos PVM sąskaitos faktūros dienos</w:t>
      </w:r>
    </w:p>
    <w:p w14:paraId="00BDC874" w14:textId="26124CEF" w:rsidR="00DD5F26" w:rsidRPr="008E20FF" w:rsidRDefault="00451208" w:rsidP="2E94D5A2">
      <w:pPr>
        <w:pStyle w:val="ListParagraph"/>
        <w:widowControl w:val="0"/>
        <w:numPr>
          <w:ilvl w:val="1"/>
          <w:numId w:val="21"/>
        </w:numPr>
        <w:suppressAutoHyphens/>
        <w:autoSpaceDN w:val="0"/>
        <w:jc w:val="both"/>
        <w:textAlignment w:val="baseline"/>
        <w:rPr>
          <w:rFonts w:asciiTheme="minorHAnsi" w:eastAsiaTheme="minorEastAsia" w:hAnsiTheme="minorHAnsi"/>
          <w:color w:val="000000" w:themeColor="text1"/>
          <w:kern w:val="3"/>
          <w:sz w:val="20"/>
          <w:szCs w:val="20"/>
        </w:rPr>
      </w:pPr>
      <w:r w:rsidRPr="009C4175">
        <w:rPr>
          <w:rFonts w:asciiTheme="minorHAnsi" w:eastAsiaTheme="minorEastAsia" w:hAnsiTheme="minorHAnsi"/>
          <w:b/>
          <w:bCs/>
          <w:color w:val="000000" w:themeColor="text1"/>
          <w:kern w:val="3"/>
          <w:sz w:val="20"/>
          <w:szCs w:val="20"/>
        </w:rPr>
        <w:t xml:space="preserve">    </w:t>
      </w:r>
      <w:proofErr w:type="spellStart"/>
      <w:r w:rsidR="00DD5F26" w:rsidRPr="008E20FF">
        <w:rPr>
          <w:rFonts w:asciiTheme="minorHAnsi" w:eastAsiaTheme="minorEastAsia" w:hAnsiTheme="minorHAnsi"/>
          <w:b/>
          <w:bCs/>
          <w:color w:val="000000" w:themeColor="text1"/>
          <w:kern w:val="3"/>
          <w:sz w:val="20"/>
          <w:szCs w:val="20"/>
        </w:rPr>
        <w:t>Aktavimo</w:t>
      </w:r>
      <w:proofErr w:type="spellEnd"/>
      <w:r w:rsidR="00DD5F26" w:rsidRPr="008E20FF">
        <w:rPr>
          <w:rFonts w:asciiTheme="minorHAnsi" w:eastAsiaTheme="minorEastAsia" w:hAnsiTheme="minorHAnsi"/>
          <w:b/>
          <w:bCs/>
          <w:color w:val="000000" w:themeColor="text1"/>
          <w:kern w:val="3"/>
          <w:sz w:val="20"/>
          <w:szCs w:val="20"/>
        </w:rPr>
        <w:t xml:space="preserve"> tvarka:</w:t>
      </w:r>
    </w:p>
    <w:p w14:paraId="0BBFCD81" w14:textId="0080FE20" w:rsidR="00DD5F26" w:rsidRPr="009C4175" w:rsidRDefault="00DD5F26" w:rsidP="2E94D5A2">
      <w:pPr>
        <w:pStyle w:val="ListParagraph"/>
        <w:widowControl w:val="0"/>
        <w:numPr>
          <w:ilvl w:val="2"/>
          <w:numId w:val="21"/>
        </w:numPr>
        <w:suppressAutoHyphens/>
        <w:autoSpaceDN w:val="0"/>
        <w:jc w:val="both"/>
        <w:textAlignment w:val="baseline"/>
        <w:rPr>
          <w:rFonts w:asciiTheme="minorHAnsi" w:eastAsiaTheme="minorEastAsia" w:hAnsiTheme="minorHAnsi"/>
          <w:color w:val="000000" w:themeColor="text1"/>
          <w:kern w:val="3"/>
          <w:sz w:val="20"/>
          <w:szCs w:val="20"/>
        </w:rPr>
      </w:pPr>
      <w:r w:rsidRPr="009C4175">
        <w:rPr>
          <w:rFonts w:asciiTheme="minorHAnsi" w:eastAsiaTheme="minorEastAsia" w:hAnsiTheme="minorHAnsi"/>
          <w:color w:val="000000" w:themeColor="text1"/>
          <w:kern w:val="3"/>
          <w:sz w:val="20"/>
          <w:szCs w:val="20"/>
        </w:rPr>
        <w:t xml:space="preserve">Už Prekes ir darbus pagal prekių ir darbų kainų žiniaraštį (Techninės specifikacijos Priedas Nr. </w:t>
      </w:r>
      <w:r w:rsidR="00667A10" w:rsidRPr="009C4175">
        <w:rPr>
          <w:rFonts w:asciiTheme="minorHAnsi" w:eastAsiaTheme="minorEastAsia" w:hAnsiTheme="minorHAnsi"/>
          <w:color w:val="000000" w:themeColor="text1"/>
          <w:kern w:val="3"/>
          <w:sz w:val="20"/>
          <w:szCs w:val="20"/>
        </w:rPr>
        <w:t>3</w:t>
      </w:r>
      <w:r w:rsidRPr="009C4175">
        <w:rPr>
          <w:rFonts w:asciiTheme="minorHAnsi" w:eastAsiaTheme="minorEastAsia" w:hAnsiTheme="minorHAnsi"/>
          <w:color w:val="000000" w:themeColor="text1"/>
          <w:kern w:val="3"/>
          <w:sz w:val="20"/>
          <w:szCs w:val="20"/>
        </w:rPr>
        <w:t xml:space="preserve">) bus </w:t>
      </w:r>
      <w:proofErr w:type="spellStart"/>
      <w:r w:rsidR="00213517" w:rsidRPr="009C4175">
        <w:rPr>
          <w:rFonts w:asciiTheme="minorHAnsi" w:eastAsiaTheme="minorEastAsia" w:hAnsiTheme="minorHAnsi"/>
          <w:color w:val="000000" w:themeColor="text1"/>
          <w:kern w:val="3"/>
          <w:sz w:val="20"/>
          <w:szCs w:val="20"/>
        </w:rPr>
        <w:t>aktuojama</w:t>
      </w:r>
      <w:proofErr w:type="spellEnd"/>
      <w:r w:rsidR="00213517" w:rsidRPr="009C4175">
        <w:rPr>
          <w:rFonts w:asciiTheme="minorHAnsi" w:eastAsiaTheme="minorEastAsia" w:hAnsiTheme="minorHAnsi"/>
          <w:color w:val="000000" w:themeColor="text1"/>
          <w:kern w:val="3"/>
          <w:sz w:val="20"/>
          <w:szCs w:val="20"/>
        </w:rPr>
        <w:t xml:space="preserve"> </w:t>
      </w:r>
      <w:r w:rsidRPr="009C4175">
        <w:rPr>
          <w:rFonts w:asciiTheme="minorHAnsi" w:eastAsiaTheme="minorEastAsia" w:hAnsiTheme="minorHAnsi"/>
          <w:color w:val="000000" w:themeColor="text1"/>
          <w:kern w:val="3"/>
          <w:sz w:val="20"/>
          <w:szCs w:val="20"/>
        </w:rPr>
        <w:t>taip:</w:t>
      </w:r>
    </w:p>
    <w:p w14:paraId="65240F76" w14:textId="00677BDE" w:rsidR="00831933" w:rsidRPr="009C4175" w:rsidRDefault="00A72763" w:rsidP="2E94D5A2">
      <w:pPr>
        <w:pStyle w:val="ListParagraph"/>
        <w:widowControl w:val="0"/>
        <w:numPr>
          <w:ilvl w:val="3"/>
          <w:numId w:val="21"/>
        </w:numPr>
        <w:tabs>
          <w:tab w:val="left" w:pos="142"/>
          <w:tab w:val="left" w:pos="993"/>
        </w:tabs>
        <w:suppressAutoHyphens/>
        <w:autoSpaceDN w:val="0"/>
        <w:jc w:val="both"/>
        <w:textAlignment w:val="baseline"/>
        <w:rPr>
          <w:rFonts w:asciiTheme="minorHAnsi" w:eastAsiaTheme="minorEastAsia" w:hAnsiTheme="minorHAnsi"/>
          <w:kern w:val="3"/>
          <w:sz w:val="20"/>
          <w:szCs w:val="20"/>
        </w:rPr>
      </w:pPr>
      <w:bookmarkStart w:id="2" w:name="_Hlk101771063"/>
      <w:r w:rsidRPr="009C4175">
        <w:rPr>
          <w:rFonts w:asciiTheme="minorHAnsi" w:eastAsiaTheme="minorEastAsia" w:hAnsiTheme="minorHAnsi"/>
          <w:kern w:val="3"/>
          <w:sz w:val="20"/>
          <w:szCs w:val="20"/>
        </w:rPr>
        <w:t xml:space="preserve">Aktas gali būti teikiamas Pirkėjui – pilnai atlikus darbus pagal </w:t>
      </w:r>
      <w:r w:rsidR="007508E9" w:rsidRPr="009C4175">
        <w:rPr>
          <w:rFonts w:asciiTheme="minorHAnsi" w:eastAsiaTheme="minorEastAsia" w:hAnsiTheme="minorHAnsi"/>
          <w:kern w:val="3"/>
          <w:sz w:val="20"/>
          <w:szCs w:val="20"/>
        </w:rPr>
        <w:t xml:space="preserve">prekių ir </w:t>
      </w:r>
      <w:r w:rsidRPr="009C4175">
        <w:rPr>
          <w:rFonts w:asciiTheme="minorHAnsi" w:eastAsiaTheme="minorEastAsia" w:hAnsiTheme="minorHAnsi"/>
          <w:kern w:val="3"/>
          <w:sz w:val="20"/>
          <w:szCs w:val="20"/>
        </w:rPr>
        <w:t>darbų kainų žiniaraščio 1.1, 1.2, 1.3, 1.4 pozicijas.</w:t>
      </w:r>
    </w:p>
    <w:p w14:paraId="292739F0" w14:textId="060DCF5C" w:rsidR="007508E9" w:rsidRPr="009C4175" w:rsidRDefault="007508E9" w:rsidP="2E94D5A2">
      <w:pPr>
        <w:pStyle w:val="ListParagraph"/>
        <w:widowControl w:val="0"/>
        <w:numPr>
          <w:ilvl w:val="3"/>
          <w:numId w:val="21"/>
        </w:numPr>
        <w:tabs>
          <w:tab w:val="left" w:pos="142"/>
          <w:tab w:val="left" w:pos="993"/>
        </w:tabs>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Aktas gali būti teikiamas Pirkėjui –</w:t>
      </w:r>
      <w:r w:rsidR="001D7EA5" w:rsidRPr="009C4175">
        <w:rPr>
          <w:rFonts w:asciiTheme="minorHAnsi" w:eastAsiaTheme="minorEastAsia" w:hAnsiTheme="minorHAnsi"/>
          <w:kern w:val="3"/>
          <w:sz w:val="20"/>
          <w:szCs w:val="20"/>
        </w:rPr>
        <w:t xml:space="preserve"> 80% </w:t>
      </w:r>
      <w:r w:rsidR="005067E6" w:rsidRPr="009C4175">
        <w:rPr>
          <w:rFonts w:asciiTheme="minorHAnsi" w:eastAsiaTheme="minorEastAsia" w:hAnsiTheme="minorHAnsi"/>
          <w:kern w:val="3"/>
          <w:sz w:val="20"/>
          <w:szCs w:val="20"/>
        </w:rPr>
        <w:t>nuo prekės kainos</w:t>
      </w:r>
      <w:r w:rsidRPr="009C4175">
        <w:rPr>
          <w:rFonts w:asciiTheme="minorHAnsi" w:eastAsiaTheme="minorEastAsia" w:hAnsiTheme="minorHAnsi"/>
          <w:kern w:val="3"/>
          <w:sz w:val="20"/>
          <w:szCs w:val="20"/>
        </w:rPr>
        <w:t xml:space="preserve"> pristačius prekes pagal prekių ir darbų kainų žiniaraščio 2.1</w:t>
      </w:r>
      <w:r w:rsidR="009A4398" w:rsidRPr="009C4175">
        <w:rPr>
          <w:rFonts w:asciiTheme="minorHAnsi" w:eastAsiaTheme="minorEastAsia" w:hAnsiTheme="minorHAnsi"/>
          <w:kern w:val="3"/>
          <w:sz w:val="20"/>
          <w:szCs w:val="20"/>
        </w:rPr>
        <w:t xml:space="preserve"> </w:t>
      </w:r>
      <w:r w:rsidRPr="009C4175">
        <w:rPr>
          <w:rFonts w:asciiTheme="minorHAnsi" w:eastAsiaTheme="minorEastAsia" w:hAnsiTheme="minorHAnsi"/>
          <w:kern w:val="3"/>
          <w:sz w:val="20"/>
          <w:szCs w:val="20"/>
        </w:rPr>
        <w:t>pozicij</w:t>
      </w:r>
      <w:r w:rsidR="009A4398" w:rsidRPr="009C4175">
        <w:rPr>
          <w:rFonts w:asciiTheme="minorHAnsi" w:eastAsiaTheme="minorEastAsia" w:hAnsiTheme="minorHAnsi"/>
          <w:kern w:val="3"/>
          <w:sz w:val="20"/>
          <w:szCs w:val="20"/>
        </w:rPr>
        <w:t>ą</w:t>
      </w:r>
      <w:r w:rsidR="005067E6" w:rsidRPr="009C4175">
        <w:rPr>
          <w:rFonts w:asciiTheme="minorHAnsi" w:eastAsiaTheme="minorEastAsia" w:hAnsiTheme="minorHAnsi"/>
          <w:kern w:val="3"/>
          <w:sz w:val="20"/>
          <w:szCs w:val="20"/>
        </w:rPr>
        <w:t>.</w:t>
      </w:r>
    </w:p>
    <w:p w14:paraId="1B9CAEEF" w14:textId="5DC44CB4" w:rsidR="00831933" w:rsidRPr="009C4175" w:rsidRDefault="00A72763" w:rsidP="2E94D5A2">
      <w:pPr>
        <w:pStyle w:val="ListParagraph"/>
        <w:widowControl w:val="0"/>
        <w:numPr>
          <w:ilvl w:val="3"/>
          <w:numId w:val="21"/>
        </w:numPr>
        <w:tabs>
          <w:tab w:val="left" w:pos="142"/>
          <w:tab w:val="left" w:pos="993"/>
        </w:tabs>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 xml:space="preserve">Aktas gali būti teikiamas Pirkėjui – 80% nuo darbų kainos už atliktus statybos-montavimo darbus aprašytus </w:t>
      </w:r>
      <w:r w:rsidR="007508E9" w:rsidRPr="009C4175">
        <w:rPr>
          <w:rFonts w:asciiTheme="minorHAnsi" w:eastAsiaTheme="minorEastAsia" w:hAnsiTheme="minorHAnsi"/>
          <w:kern w:val="3"/>
          <w:sz w:val="20"/>
          <w:szCs w:val="20"/>
        </w:rPr>
        <w:t xml:space="preserve">prekių ir </w:t>
      </w:r>
      <w:r w:rsidRPr="009C4175">
        <w:rPr>
          <w:rFonts w:asciiTheme="minorHAnsi" w:eastAsiaTheme="minorEastAsia" w:hAnsiTheme="minorHAnsi"/>
          <w:kern w:val="3"/>
          <w:sz w:val="20"/>
          <w:szCs w:val="20"/>
        </w:rPr>
        <w:t>darbų kainų žiniaraščio eilutėse 2.2, 2.</w:t>
      </w:r>
      <w:r w:rsidR="006D414A" w:rsidRPr="009C4175">
        <w:rPr>
          <w:rFonts w:asciiTheme="minorHAnsi" w:eastAsiaTheme="minorEastAsia" w:hAnsiTheme="minorHAnsi"/>
          <w:kern w:val="3"/>
          <w:sz w:val="20"/>
          <w:szCs w:val="20"/>
        </w:rPr>
        <w:t>3</w:t>
      </w:r>
      <w:r w:rsidRPr="009C4175">
        <w:rPr>
          <w:rFonts w:asciiTheme="minorHAnsi" w:eastAsiaTheme="minorEastAsia" w:hAnsiTheme="minorHAnsi"/>
          <w:kern w:val="3"/>
          <w:sz w:val="20"/>
          <w:szCs w:val="20"/>
        </w:rPr>
        <w:t>, 2.</w:t>
      </w:r>
      <w:r w:rsidR="00DC6542" w:rsidRPr="009C4175">
        <w:rPr>
          <w:rFonts w:asciiTheme="minorHAnsi" w:eastAsiaTheme="minorEastAsia" w:hAnsiTheme="minorHAnsi"/>
          <w:kern w:val="3"/>
          <w:sz w:val="20"/>
          <w:szCs w:val="20"/>
        </w:rPr>
        <w:t>4</w:t>
      </w:r>
      <w:r w:rsidRPr="009C4175">
        <w:rPr>
          <w:rFonts w:asciiTheme="minorHAnsi" w:eastAsiaTheme="minorEastAsia" w:hAnsiTheme="minorHAnsi"/>
          <w:kern w:val="3"/>
          <w:sz w:val="20"/>
          <w:szCs w:val="20"/>
        </w:rPr>
        <w:t xml:space="preserve">, </w:t>
      </w:r>
      <w:r w:rsidR="007D02D8" w:rsidRPr="009C4175">
        <w:rPr>
          <w:rFonts w:asciiTheme="minorHAnsi" w:eastAsiaTheme="minorEastAsia" w:hAnsiTheme="minorHAnsi"/>
          <w:kern w:val="3"/>
          <w:sz w:val="20"/>
          <w:szCs w:val="20"/>
        </w:rPr>
        <w:t>2.</w:t>
      </w:r>
      <w:r w:rsidR="00DC6542" w:rsidRPr="009C4175">
        <w:rPr>
          <w:rFonts w:asciiTheme="minorHAnsi" w:eastAsiaTheme="minorEastAsia" w:hAnsiTheme="minorHAnsi"/>
          <w:kern w:val="3"/>
          <w:sz w:val="20"/>
          <w:szCs w:val="20"/>
        </w:rPr>
        <w:t>5</w:t>
      </w:r>
      <w:r w:rsidRPr="009C4175">
        <w:rPr>
          <w:rFonts w:asciiTheme="minorHAnsi" w:eastAsiaTheme="minorEastAsia" w:hAnsiTheme="minorHAnsi"/>
          <w:kern w:val="3"/>
          <w:sz w:val="20"/>
          <w:szCs w:val="20"/>
        </w:rPr>
        <w:t>.</w:t>
      </w:r>
    </w:p>
    <w:p w14:paraId="5CC862FD" w14:textId="72AA25C5" w:rsidR="00831933" w:rsidRPr="009C4175" w:rsidRDefault="00A72763" w:rsidP="2E94D5A2">
      <w:pPr>
        <w:pStyle w:val="ListParagraph"/>
        <w:widowControl w:val="0"/>
        <w:numPr>
          <w:ilvl w:val="3"/>
          <w:numId w:val="21"/>
        </w:numPr>
        <w:tabs>
          <w:tab w:val="left" w:pos="142"/>
          <w:tab w:val="left" w:pos="993"/>
        </w:tabs>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 xml:space="preserve">Aktas gali būti teikiamas Pirkėjui – 20% nuo </w:t>
      </w:r>
      <w:r w:rsidR="005067E6" w:rsidRPr="009C4175">
        <w:rPr>
          <w:rFonts w:asciiTheme="minorHAnsi" w:eastAsiaTheme="minorEastAsia" w:hAnsiTheme="minorHAnsi"/>
          <w:kern w:val="3"/>
          <w:sz w:val="20"/>
          <w:szCs w:val="20"/>
        </w:rPr>
        <w:t xml:space="preserve">prekės ir </w:t>
      </w:r>
      <w:r w:rsidRPr="009C4175">
        <w:rPr>
          <w:rFonts w:asciiTheme="minorHAnsi" w:eastAsiaTheme="minorEastAsia" w:hAnsiTheme="minorHAnsi"/>
          <w:kern w:val="3"/>
          <w:sz w:val="20"/>
          <w:szCs w:val="20"/>
        </w:rPr>
        <w:t>darbų kainos už atliktus įrenginių bandymus</w:t>
      </w:r>
      <w:r w:rsidR="00407DDF" w:rsidRPr="009C4175">
        <w:rPr>
          <w:rFonts w:asciiTheme="minorHAnsi" w:eastAsiaTheme="minorEastAsia" w:hAnsiTheme="minorHAnsi"/>
          <w:kern w:val="3"/>
          <w:sz w:val="20"/>
          <w:szCs w:val="20"/>
        </w:rPr>
        <w:t>, paleidimą - derinimą</w:t>
      </w:r>
      <w:r w:rsidR="006F19B4" w:rsidRPr="009C4175">
        <w:rPr>
          <w:rFonts w:asciiTheme="minorHAnsi" w:eastAsiaTheme="minorEastAsia" w:hAnsiTheme="minorHAnsi"/>
          <w:kern w:val="3"/>
          <w:sz w:val="20"/>
          <w:szCs w:val="20"/>
        </w:rPr>
        <w:t xml:space="preserve"> ir </w:t>
      </w:r>
      <w:r w:rsidR="00407DDF" w:rsidRPr="009C4175">
        <w:rPr>
          <w:rFonts w:asciiTheme="minorHAnsi" w:eastAsiaTheme="minorEastAsia" w:hAnsiTheme="minorHAnsi"/>
          <w:kern w:val="3"/>
          <w:sz w:val="20"/>
          <w:szCs w:val="20"/>
        </w:rPr>
        <w:t>personalo instruktavimą</w:t>
      </w:r>
      <w:r w:rsidRPr="009C4175">
        <w:rPr>
          <w:rFonts w:asciiTheme="minorHAnsi" w:eastAsiaTheme="minorEastAsia" w:hAnsiTheme="minorHAnsi"/>
          <w:kern w:val="3"/>
          <w:sz w:val="20"/>
          <w:szCs w:val="20"/>
        </w:rPr>
        <w:t xml:space="preserve">, aprašytus </w:t>
      </w:r>
      <w:r w:rsidR="007508E9" w:rsidRPr="009C4175">
        <w:rPr>
          <w:rFonts w:asciiTheme="minorHAnsi" w:eastAsiaTheme="minorEastAsia" w:hAnsiTheme="minorHAnsi"/>
          <w:kern w:val="3"/>
          <w:sz w:val="20"/>
          <w:szCs w:val="20"/>
        </w:rPr>
        <w:t xml:space="preserve">prekių ir </w:t>
      </w:r>
      <w:r w:rsidRPr="009C4175">
        <w:rPr>
          <w:rFonts w:asciiTheme="minorHAnsi" w:eastAsiaTheme="minorEastAsia" w:hAnsiTheme="minorHAnsi"/>
          <w:kern w:val="3"/>
          <w:sz w:val="20"/>
          <w:szCs w:val="20"/>
        </w:rPr>
        <w:t xml:space="preserve">darbų kainų žiniaraščio eilutėse </w:t>
      </w:r>
      <w:r w:rsidR="005067E6" w:rsidRPr="009C4175">
        <w:rPr>
          <w:rFonts w:asciiTheme="minorHAnsi" w:eastAsiaTheme="minorEastAsia" w:hAnsiTheme="minorHAnsi"/>
          <w:kern w:val="3"/>
          <w:sz w:val="20"/>
          <w:szCs w:val="20"/>
        </w:rPr>
        <w:t xml:space="preserve">2.1, </w:t>
      </w:r>
      <w:r w:rsidR="007D02D8" w:rsidRPr="009C4175">
        <w:rPr>
          <w:rFonts w:asciiTheme="minorHAnsi" w:eastAsiaTheme="minorEastAsia" w:hAnsiTheme="minorHAnsi"/>
          <w:kern w:val="3"/>
          <w:sz w:val="20"/>
          <w:szCs w:val="20"/>
        </w:rPr>
        <w:t>2.2</w:t>
      </w:r>
      <w:r w:rsidR="00DC6542" w:rsidRPr="009C4175">
        <w:rPr>
          <w:rFonts w:asciiTheme="minorHAnsi" w:eastAsiaTheme="minorEastAsia" w:hAnsiTheme="minorHAnsi"/>
          <w:kern w:val="3"/>
          <w:sz w:val="20"/>
          <w:szCs w:val="20"/>
        </w:rPr>
        <w:t>, 2.3, 2.4, 2.5.</w:t>
      </w:r>
    </w:p>
    <w:bookmarkEnd w:id="2"/>
    <w:p w14:paraId="5D83C3DA" w14:textId="2CAB06AA" w:rsidR="00A72763" w:rsidRPr="009C4175" w:rsidRDefault="00A72763" w:rsidP="2E94D5A2">
      <w:pPr>
        <w:pStyle w:val="ListParagraph"/>
        <w:widowControl w:val="0"/>
        <w:numPr>
          <w:ilvl w:val="3"/>
          <w:numId w:val="21"/>
        </w:numPr>
        <w:tabs>
          <w:tab w:val="left" w:pos="142"/>
          <w:tab w:val="left" w:pos="993"/>
        </w:tabs>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 xml:space="preserve">Už priežiūros darbus garantinio laikotarpio metu bus apmokama grafike numatytu periodiškumu pagal faktiškai atliktų darbų kiekius Priede Nr. </w:t>
      </w:r>
      <w:r w:rsidR="004C7E5C" w:rsidRPr="009C4175">
        <w:rPr>
          <w:rFonts w:asciiTheme="minorHAnsi" w:eastAsiaTheme="minorEastAsia" w:hAnsiTheme="minorHAnsi"/>
          <w:kern w:val="3"/>
          <w:sz w:val="20"/>
          <w:szCs w:val="20"/>
        </w:rPr>
        <w:t>4</w:t>
      </w:r>
      <w:r w:rsidRPr="009C4175">
        <w:rPr>
          <w:rFonts w:asciiTheme="minorHAnsi" w:eastAsiaTheme="minorEastAsia" w:hAnsiTheme="minorHAnsi"/>
          <w:kern w:val="3"/>
          <w:sz w:val="20"/>
          <w:szCs w:val="20"/>
        </w:rPr>
        <w:t xml:space="preserve"> numatytais įkainiais.</w:t>
      </w:r>
    </w:p>
    <w:p w14:paraId="724C455D" w14:textId="77777777" w:rsidR="00B97E02" w:rsidRPr="009C4175" w:rsidRDefault="00B97E02" w:rsidP="2E94D5A2">
      <w:pPr>
        <w:pStyle w:val="ListParagraph"/>
        <w:widowControl w:val="0"/>
        <w:numPr>
          <w:ilvl w:val="2"/>
          <w:numId w:val="21"/>
        </w:numPr>
        <w:tabs>
          <w:tab w:val="left" w:pos="142"/>
          <w:tab w:val="left" w:pos="993"/>
        </w:tabs>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Pardavėjui raštu paprašius ir pateikus kredito įstaigos išankstinio mokėjimo garantiją, laidavimo arba laidavimo draudimo dokumentą 30 proc. Sutarties Specialiosios dalies 2.1. (1) punkte nurodytos Prekių/darbų įrengimo kainos EUR be PVM avanso sumai, išduotą Lietuvos Respublikoje ar užsienyje registruotos finansinės institucijos ar draudimo bendrovės, priimtinos Pirkėjui ir galiojančios visą sutarties laikotarpį, per 3 darbo dienas sumokamas avansas, pagal pateiktą išankstinio mokėjimo sąskaitą.</w:t>
      </w:r>
    </w:p>
    <w:p w14:paraId="464ED607" w14:textId="7AE18909" w:rsidR="0002754C" w:rsidRPr="006A34CA" w:rsidRDefault="006A34CA" w:rsidP="006A34CA">
      <w:pPr>
        <w:pStyle w:val="ListParagraph"/>
        <w:widowControl w:val="0"/>
        <w:numPr>
          <w:ilvl w:val="3"/>
          <w:numId w:val="48"/>
        </w:numPr>
        <w:tabs>
          <w:tab w:val="left" w:pos="142"/>
          <w:tab w:val="left" w:pos="993"/>
        </w:tabs>
        <w:suppressAutoHyphens/>
        <w:autoSpaceDN w:val="0"/>
        <w:jc w:val="both"/>
        <w:textAlignment w:val="baseline"/>
        <w:rPr>
          <w:rFonts w:asciiTheme="minorHAnsi" w:eastAsia="Calibri" w:hAnsiTheme="minorHAnsi" w:cstheme="minorHAnsi"/>
          <w:kern w:val="3"/>
          <w:sz w:val="20"/>
          <w:szCs w:val="20"/>
        </w:rPr>
      </w:pPr>
      <w:r w:rsidRPr="000F159C">
        <w:rPr>
          <w:rFonts w:asciiTheme="minorHAnsi" w:eastAsia="Calibri" w:hAnsiTheme="minorHAnsi" w:cstheme="minorHAnsi"/>
          <w:kern w:val="3"/>
          <w:sz w:val="20"/>
          <w:szCs w:val="20"/>
        </w:rPr>
        <w:t>Avansas bus išskaitomas  30 procentų iš mokėjimų numatytų Techninės specifikacijoje 4.3.1.1 – 4.3.1.4 punktuose. Visa likusi neišskaityta avanso suma, nepriklausomai nuo tokios sumos dydžio, yra išskaitoma iš paskutiniųjų sumų, kurias Pirkėjas privalo sumokėti Pardavėjui už Prekes/darbus.</w:t>
      </w:r>
    </w:p>
    <w:p w14:paraId="42C2B632" w14:textId="2DEB7F22" w:rsidR="00F34BA2" w:rsidRPr="009C4175" w:rsidRDefault="00B97E02" w:rsidP="2E94D5A2">
      <w:pPr>
        <w:pStyle w:val="ListParagraph"/>
        <w:widowControl w:val="0"/>
        <w:numPr>
          <w:ilvl w:val="3"/>
          <w:numId w:val="48"/>
        </w:numPr>
        <w:tabs>
          <w:tab w:val="left" w:pos="142"/>
          <w:tab w:val="left" w:pos="993"/>
        </w:tabs>
        <w:suppressAutoHyphens/>
        <w:autoSpaceDN w:val="0"/>
        <w:jc w:val="both"/>
        <w:textAlignment w:val="baseline"/>
        <w:rPr>
          <w:rFonts w:asciiTheme="minorHAnsi" w:eastAsiaTheme="minorEastAsia" w:hAnsiTheme="minorHAnsi"/>
          <w:kern w:val="3"/>
          <w:sz w:val="20"/>
          <w:szCs w:val="20"/>
        </w:rPr>
      </w:pPr>
      <w:r w:rsidRPr="009C4175">
        <w:rPr>
          <w:rFonts w:asciiTheme="minorHAnsi" w:eastAsiaTheme="minorEastAsia" w:hAnsiTheme="minorHAnsi"/>
          <w:kern w:val="3"/>
          <w:sz w:val="20"/>
          <w:szCs w:val="20"/>
        </w:rPr>
        <w:t>Jeigu Akto sudarymo arba Sutarties nutraukimo dieną avansas nėra išskaitytas iš Pardavėjui mokėtinų sumų, tą dieną kyla Pardavėjo prievolė sumokėti (grąžinti) Pirkėjui neišskaitytą avanso likutį</w:t>
      </w:r>
      <w:r w:rsidR="00F34BA2" w:rsidRPr="009C4175">
        <w:rPr>
          <w:rFonts w:asciiTheme="minorHAnsi" w:eastAsiaTheme="minorEastAsia" w:hAnsiTheme="minorHAnsi"/>
          <w:kern w:val="3"/>
          <w:sz w:val="20"/>
          <w:szCs w:val="20"/>
        </w:rPr>
        <w:t>.</w:t>
      </w:r>
    </w:p>
    <w:p w14:paraId="3EDFDBC0" w14:textId="5629A052" w:rsidR="008C6931" w:rsidRPr="009C4175" w:rsidRDefault="004D3141" w:rsidP="2E94D5A2">
      <w:pPr>
        <w:widowControl w:val="0"/>
        <w:tabs>
          <w:tab w:val="left" w:pos="142"/>
          <w:tab w:val="left" w:pos="993"/>
        </w:tabs>
        <w:suppressAutoHyphens/>
        <w:autoSpaceDN w:val="0"/>
        <w:ind w:left="720" w:hanging="720"/>
        <w:contextualSpacing/>
        <w:jc w:val="both"/>
        <w:textAlignment w:val="baseline"/>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4.3.</w:t>
      </w:r>
      <w:r w:rsidR="003C46EF" w:rsidRPr="009C4175">
        <w:rPr>
          <w:rFonts w:asciiTheme="minorHAnsi" w:eastAsiaTheme="minorEastAsia" w:hAnsiTheme="minorHAnsi"/>
          <w:color w:val="000000" w:themeColor="text1"/>
          <w:sz w:val="20"/>
          <w:szCs w:val="20"/>
        </w:rPr>
        <w:t>3</w:t>
      </w:r>
      <w:r w:rsidRPr="009C4175">
        <w:rPr>
          <w:rFonts w:asciiTheme="minorHAnsi" w:eastAsiaTheme="minorEastAsia" w:hAnsiTheme="minorHAnsi"/>
          <w:color w:val="000000" w:themeColor="text1"/>
          <w:sz w:val="20"/>
          <w:szCs w:val="20"/>
        </w:rPr>
        <w:t xml:space="preserve">. </w:t>
      </w:r>
      <w:r w:rsidR="00451208" w:rsidRPr="009C4175">
        <w:rPr>
          <w:rFonts w:asciiTheme="minorHAnsi" w:eastAsiaTheme="minorEastAsia" w:hAnsiTheme="minorHAnsi"/>
          <w:color w:val="000000" w:themeColor="text1"/>
          <w:sz w:val="20"/>
          <w:szCs w:val="20"/>
        </w:rPr>
        <w:t xml:space="preserve">   </w:t>
      </w:r>
      <w:r w:rsidR="00DD5F26" w:rsidRPr="009C4175">
        <w:rPr>
          <w:rFonts w:asciiTheme="minorHAnsi" w:eastAsiaTheme="minorEastAsia" w:hAnsiTheme="minorHAnsi"/>
          <w:color w:val="000000" w:themeColor="text1"/>
          <w:sz w:val="20"/>
          <w:szCs w:val="20"/>
        </w:rPr>
        <w:t xml:space="preserve">Prekių pristatymas/Darbų (įskaitant jų dalį) atlikimas (užbaigimas) ir jų perdavimas fiksuojamas Pardavėjui ir Pirkėjui pasirašant Aktą. Akte turi būti nurodyta Darbų pabaigos (jų atlikimo) data, laikas, įvardijami konkretūs </w:t>
      </w:r>
      <w:r w:rsidR="00DD5F26" w:rsidRPr="009C4175">
        <w:rPr>
          <w:rFonts w:asciiTheme="minorHAnsi" w:eastAsiaTheme="minorEastAsia" w:hAnsiTheme="minorHAnsi"/>
          <w:color w:val="000000" w:themeColor="text1"/>
          <w:sz w:val="20"/>
          <w:szCs w:val="20"/>
        </w:rPr>
        <w:lastRenderedPageBreak/>
        <w:t xml:space="preserve">atlikti (užbaigti) Darbai (jų pavadinimai)/pristatytos Prekės ir kita Darbus/Prekes apibūdinanti informacija, kuri nėra nurodyta Sąskaitoje. Pardavėjas prieš pateikdamas Aktą kartu su Sąskaita Pirkėjui, privalo Aktą suderinti su Pirkėju ir jis turi būti abiejų šalių pasirašytas. Kartu su Aktu Pardavėjas Pirkėjui pateikia visą atliktų Darbų/Prekių dokumentaciją (jei ji turi būti rengiama). </w:t>
      </w:r>
    </w:p>
    <w:p w14:paraId="508817DC" w14:textId="6FBD4F5D" w:rsidR="008C6931" w:rsidRPr="009C4175" w:rsidRDefault="008C6931" w:rsidP="2E94D5A2">
      <w:pPr>
        <w:widowControl w:val="0"/>
        <w:tabs>
          <w:tab w:val="left" w:pos="142"/>
          <w:tab w:val="left" w:pos="993"/>
        </w:tabs>
        <w:suppressAutoHyphens/>
        <w:autoSpaceDN w:val="0"/>
        <w:ind w:left="720" w:hanging="720"/>
        <w:contextualSpacing/>
        <w:jc w:val="both"/>
        <w:textAlignment w:val="baseline"/>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4.3.</w:t>
      </w:r>
      <w:r w:rsidR="003C46EF" w:rsidRPr="009C4175">
        <w:rPr>
          <w:rFonts w:asciiTheme="minorHAnsi" w:eastAsiaTheme="minorEastAsia" w:hAnsiTheme="minorHAnsi"/>
          <w:color w:val="000000" w:themeColor="text1"/>
          <w:sz w:val="20"/>
          <w:szCs w:val="20"/>
        </w:rPr>
        <w:t>4</w:t>
      </w:r>
      <w:r w:rsidRPr="009C4175">
        <w:rPr>
          <w:rFonts w:asciiTheme="minorHAnsi" w:eastAsiaTheme="minorEastAsia" w:hAnsiTheme="minorHAnsi"/>
          <w:color w:val="000000" w:themeColor="text1"/>
          <w:sz w:val="20"/>
          <w:szCs w:val="20"/>
        </w:rPr>
        <w:t xml:space="preserve">. </w:t>
      </w:r>
      <w:r w:rsidR="00451208" w:rsidRPr="009C4175">
        <w:rPr>
          <w:rFonts w:asciiTheme="minorHAnsi" w:eastAsiaTheme="minorEastAsia" w:hAnsiTheme="minorHAnsi"/>
          <w:color w:val="000000" w:themeColor="text1"/>
          <w:sz w:val="20"/>
          <w:szCs w:val="20"/>
        </w:rPr>
        <w:t xml:space="preserve">   </w:t>
      </w:r>
      <w:r w:rsidR="00DD5F26" w:rsidRPr="009C4175">
        <w:rPr>
          <w:rFonts w:asciiTheme="minorHAnsi" w:eastAsiaTheme="minorEastAsia" w:hAnsiTheme="minorHAnsi"/>
          <w:color w:val="000000" w:themeColor="text1"/>
          <w:sz w:val="20"/>
          <w:szCs w:val="20"/>
        </w:rPr>
        <w:t>Kartu su paskutiniu arba galutiniu Aktu Pardavėjas, pagal Pirkėjo pateiktą formą, privalo pateikti užpildytą pastatyto materialaus turto suvestinę (suvestinės formą pateikia Pirkėjas), kurioje galutinė bendra objekto kaina turi būti išskaidyta į atskirus objektus (pvz., tinklai, statiniai, įrengimai/prekės, sklendės, vožtuvai ir pan.).</w:t>
      </w:r>
    </w:p>
    <w:p w14:paraId="51AAD234" w14:textId="64404C16" w:rsidR="008A61A1" w:rsidRPr="009C4175" w:rsidRDefault="008C6931" w:rsidP="2E94D5A2">
      <w:pPr>
        <w:widowControl w:val="0"/>
        <w:tabs>
          <w:tab w:val="left" w:pos="142"/>
          <w:tab w:val="left" w:pos="993"/>
        </w:tabs>
        <w:suppressAutoHyphens/>
        <w:autoSpaceDN w:val="0"/>
        <w:ind w:left="720" w:hanging="720"/>
        <w:contextualSpacing/>
        <w:jc w:val="both"/>
        <w:textAlignment w:val="baseline"/>
        <w:rPr>
          <w:rFonts w:asciiTheme="minorHAnsi" w:eastAsiaTheme="minorEastAsia" w:hAnsiTheme="minorHAnsi"/>
          <w:kern w:val="3"/>
          <w:sz w:val="20"/>
          <w:szCs w:val="20"/>
        </w:rPr>
      </w:pPr>
      <w:r w:rsidRPr="009C4175">
        <w:rPr>
          <w:rFonts w:asciiTheme="minorHAnsi" w:eastAsiaTheme="minorEastAsia" w:hAnsiTheme="minorHAnsi"/>
          <w:color w:val="000000" w:themeColor="text1"/>
          <w:sz w:val="20"/>
          <w:szCs w:val="20"/>
        </w:rPr>
        <w:t>4.3.</w:t>
      </w:r>
      <w:r w:rsidR="003C46EF" w:rsidRPr="009C4175">
        <w:rPr>
          <w:rFonts w:asciiTheme="minorHAnsi" w:eastAsiaTheme="minorEastAsia" w:hAnsiTheme="minorHAnsi"/>
          <w:color w:val="000000" w:themeColor="text1"/>
          <w:sz w:val="20"/>
          <w:szCs w:val="20"/>
        </w:rPr>
        <w:t>5</w:t>
      </w:r>
      <w:r w:rsidRPr="009C4175">
        <w:rPr>
          <w:rFonts w:asciiTheme="minorHAnsi" w:eastAsiaTheme="minorEastAsia" w:hAnsiTheme="minorHAnsi"/>
          <w:color w:val="000000" w:themeColor="text1"/>
          <w:sz w:val="20"/>
          <w:szCs w:val="20"/>
        </w:rPr>
        <w:t xml:space="preserve">. </w:t>
      </w:r>
      <w:r w:rsidR="00451208" w:rsidRPr="009C4175">
        <w:rPr>
          <w:rFonts w:asciiTheme="minorHAnsi" w:eastAsiaTheme="minorEastAsia" w:hAnsiTheme="minorHAnsi"/>
          <w:color w:val="000000" w:themeColor="text1"/>
          <w:sz w:val="20"/>
          <w:szCs w:val="20"/>
        </w:rPr>
        <w:t xml:space="preserve">   </w:t>
      </w:r>
      <w:r w:rsidR="00DD5F26" w:rsidRPr="009C4175">
        <w:rPr>
          <w:rFonts w:asciiTheme="minorHAnsi" w:eastAsiaTheme="minorEastAsia" w:hAnsiTheme="minorHAnsi"/>
          <w:color w:val="000000" w:themeColor="text1"/>
          <w:sz w:val="20"/>
          <w:szCs w:val="20"/>
        </w:rPr>
        <w:t>Pirkėjas Aktą pasirašo per 5 (penkias) Darbo dienas nuo jo gavimo dienos arba per minėtą terminą atsisako pasirašyti Aktą raštu nurodydamas Akto atmetimo argumentus. Akte nurodytus atliktų Darbų/Prekių trūkumus Pardavėjas privalo pašalinti per Sutarties SD nurodytus terminus, jei Šalys nesusitaria kitaip. Pirkėjas, pasirašydamas Aktą patvirtina, jog Prekės pristatytos ir Darbai atlikti tinkamai (nėra akivaizdžių trūkumų) ir laiku, tačiau tai neatleidžia Pardavėjo nuo atsakomybės dėl vėliau paaiškėjusių trūkumų</w:t>
      </w:r>
      <w:r w:rsidR="00BD75EE" w:rsidRPr="009C4175">
        <w:rPr>
          <w:rFonts w:asciiTheme="minorHAnsi" w:eastAsiaTheme="minorEastAsia" w:hAnsiTheme="minorHAnsi"/>
          <w:i/>
          <w:iCs/>
          <w:color w:val="000000" w:themeColor="text1"/>
          <w:sz w:val="20"/>
          <w:szCs w:val="20"/>
        </w:rPr>
        <w:t>.</w:t>
      </w:r>
    </w:p>
    <w:p w14:paraId="7BA09726" w14:textId="27B18839" w:rsidR="001B7CFA" w:rsidRPr="009C4175" w:rsidRDefault="00027698" w:rsidP="2E94D5A2">
      <w:pPr>
        <w:pStyle w:val="ListParagraph"/>
        <w:numPr>
          <w:ilvl w:val="0"/>
          <w:numId w:val="13"/>
        </w:numPr>
        <w:pBdr>
          <w:top w:val="single" w:sz="4" w:space="1" w:color="auto"/>
          <w:bottom w:val="single" w:sz="4" w:space="1" w:color="auto"/>
        </w:pBdr>
        <w:tabs>
          <w:tab w:val="left" w:pos="270"/>
        </w:tabs>
        <w:rPr>
          <w:rFonts w:asciiTheme="minorHAnsi" w:eastAsiaTheme="minorEastAsia" w:hAnsiTheme="minorHAnsi"/>
          <w:color w:val="000000" w:themeColor="text1"/>
          <w:sz w:val="20"/>
          <w:szCs w:val="20"/>
        </w:rPr>
      </w:pPr>
      <w:r w:rsidRPr="009C4175">
        <w:rPr>
          <w:rFonts w:asciiTheme="minorHAnsi" w:eastAsiaTheme="minorEastAsia" w:hAnsiTheme="minorHAnsi"/>
          <w:b/>
          <w:bCs/>
          <w:color w:val="000000" w:themeColor="text1"/>
          <w:sz w:val="20"/>
          <w:szCs w:val="20"/>
        </w:rPr>
        <w:t>PREKIŲ KOKYBĖ IR TRŪKUMŲ ŠALINIMAS</w:t>
      </w:r>
    </w:p>
    <w:p w14:paraId="4B3E806E" w14:textId="0D395F44" w:rsidR="005835B8" w:rsidRPr="009C4175" w:rsidRDefault="0095197D" w:rsidP="2E94D5A2">
      <w:pPr>
        <w:pStyle w:val="ListParagraph"/>
        <w:numPr>
          <w:ilvl w:val="1"/>
          <w:numId w:val="13"/>
        </w:numPr>
        <w:tabs>
          <w:tab w:val="left" w:pos="426"/>
        </w:tabs>
        <w:ind w:left="720" w:hanging="720"/>
        <w:jc w:val="both"/>
        <w:rPr>
          <w:rFonts w:asciiTheme="minorHAnsi" w:eastAsiaTheme="minorEastAsia" w:hAnsiTheme="minorHAnsi"/>
          <w:sz w:val="20"/>
          <w:szCs w:val="20"/>
        </w:rPr>
      </w:pPr>
      <w:r w:rsidRPr="009C4175">
        <w:rPr>
          <w:rFonts w:asciiTheme="minorHAnsi" w:eastAsiaTheme="minorEastAsia" w:hAnsiTheme="minorHAnsi"/>
          <w:sz w:val="20"/>
          <w:szCs w:val="20"/>
          <w:lang w:eastAsia="lt-LT"/>
        </w:rPr>
        <w:t xml:space="preserve">      </w:t>
      </w:r>
      <w:r w:rsidR="00770157" w:rsidRPr="009C4175">
        <w:rPr>
          <w:rFonts w:asciiTheme="minorHAnsi" w:eastAsiaTheme="minorEastAsia" w:hAnsiTheme="minorHAnsi"/>
          <w:sz w:val="20"/>
          <w:szCs w:val="20"/>
          <w:lang w:eastAsia="lt-LT"/>
        </w:rPr>
        <w:t>Prekių/d</w:t>
      </w:r>
      <w:r w:rsidR="005835B8" w:rsidRPr="009C4175">
        <w:rPr>
          <w:rFonts w:asciiTheme="minorHAnsi" w:eastAsiaTheme="minorEastAsia" w:hAnsiTheme="minorHAnsi"/>
          <w:sz w:val="20"/>
          <w:szCs w:val="20"/>
          <w:lang w:eastAsia="lt-LT"/>
        </w:rPr>
        <w:t xml:space="preserve">arbų trūkumais bus laikomi </w:t>
      </w:r>
      <w:r w:rsidR="00770157" w:rsidRPr="009C4175">
        <w:rPr>
          <w:rFonts w:asciiTheme="minorHAnsi" w:eastAsiaTheme="minorEastAsia" w:hAnsiTheme="minorHAnsi"/>
          <w:sz w:val="20"/>
          <w:szCs w:val="20"/>
          <w:lang w:eastAsia="lt-LT"/>
        </w:rPr>
        <w:t xml:space="preserve">Prekių/darbų </w:t>
      </w:r>
      <w:r w:rsidR="005835B8" w:rsidRPr="009C4175">
        <w:rPr>
          <w:rFonts w:asciiTheme="minorHAnsi" w:eastAsiaTheme="minorEastAsia" w:hAnsiTheme="minorHAnsi"/>
          <w:sz w:val="20"/>
          <w:szCs w:val="20"/>
          <w:lang w:eastAsia="lt-LT"/>
        </w:rPr>
        <w:t xml:space="preserve">ir (ar) panaudotų medžiagų ar kitų dalių neatitikimai Techninės specifikacijos reikalavimams, Lietuvos Respublikos teisės aktams, statybos techniniams reglamentams, standartams, </w:t>
      </w:r>
      <w:r w:rsidR="00770157" w:rsidRPr="009C4175">
        <w:rPr>
          <w:rFonts w:asciiTheme="minorHAnsi" w:eastAsiaTheme="minorEastAsia" w:hAnsiTheme="minorHAnsi"/>
          <w:sz w:val="20"/>
          <w:szCs w:val="20"/>
          <w:lang w:eastAsia="lt-LT"/>
        </w:rPr>
        <w:t xml:space="preserve">Prekių/darbų </w:t>
      </w:r>
      <w:r w:rsidR="005835B8" w:rsidRPr="009C4175">
        <w:rPr>
          <w:rFonts w:asciiTheme="minorHAnsi" w:eastAsiaTheme="minorEastAsia" w:hAnsiTheme="minorHAnsi"/>
          <w:sz w:val="20"/>
          <w:szCs w:val="20"/>
          <w:lang w:eastAsia="lt-LT"/>
        </w:rPr>
        <w:t xml:space="preserve">ir (ar) jų rezultatų gedimai, deformacijos, atsiradę iki garantinio laikotarpio </w:t>
      </w:r>
      <w:r w:rsidR="005835B8" w:rsidRPr="009C4175">
        <w:rPr>
          <w:rFonts w:asciiTheme="minorHAnsi" w:eastAsiaTheme="minorEastAsia" w:hAnsiTheme="minorHAnsi"/>
          <w:sz w:val="20"/>
          <w:szCs w:val="20"/>
        </w:rPr>
        <w:t>(pvz.: nesandarumas).</w:t>
      </w:r>
    </w:p>
    <w:p w14:paraId="2DEBE3F0" w14:textId="7EB5DFE5" w:rsidR="00794980" w:rsidRPr="009C4175" w:rsidRDefault="0095197D" w:rsidP="2E94D5A2">
      <w:pPr>
        <w:pStyle w:val="ListParagraph"/>
        <w:numPr>
          <w:ilvl w:val="1"/>
          <w:numId w:val="13"/>
        </w:numPr>
        <w:tabs>
          <w:tab w:val="left" w:pos="426"/>
        </w:tabs>
        <w:ind w:left="720" w:hanging="720"/>
        <w:jc w:val="both"/>
        <w:rPr>
          <w:rFonts w:asciiTheme="minorHAnsi" w:eastAsiaTheme="minorEastAsia" w:hAnsiTheme="minorHAnsi"/>
          <w:sz w:val="20"/>
          <w:szCs w:val="20"/>
        </w:rPr>
      </w:pPr>
      <w:r w:rsidRPr="009C4175">
        <w:rPr>
          <w:rFonts w:asciiTheme="minorHAnsi" w:eastAsiaTheme="minorEastAsia" w:hAnsiTheme="minorHAnsi"/>
          <w:sz w:val="20"/>
          <w:szCs w:val="20"/>
        </w:rPr>
        <w:t xml:space="preserve">      </w:t>
      </w:r>
      <w:r w:rsidR="00770157" w:rsidRPr="009C4175">
        <w:rPr>
          <w:rFonts w:asciiTheme="minorHAnsi" w:eastAsiaTheme="minorEastAsia" w:hAnsiTheme="minorHAnsi"/>
          <w:sz w:val="20"/>
          <w:szCs w:val="20"/>
        </w:rPr>
        <w:t xml:space="preserve">Pardavėjas </w:t>
      </w:r>
      <w:r w:rsidR="005835B8" w:rsidRPr="009C4175">
        <w:rPr>
          <w:rFonts w:asciiTheme="minorHAnsi" w:eastAsiaTheme="minorEastAsia" w:hAnsiTheme="minorHAnsi"/>
          <w:sz w:val="20"/>
          <w:szCs w:val="20"/>
        </w:rPr>
        <w:t xml:space="preserve">privalo garantuoti, kad </w:t>
      </w:r>
      <w:r w:rsidR="00770157" w:rsidRPr="009C4175">
        <w:rPr>
          <w:rFonts w:asciiTheme="minorHAnsi" w:eastAsiaTheme="minorEastAsia" w:hAnsiTheme="minorHAnsi"/>
          <w:sz w:val="20"/>
          <w:szCs w:val="20"/>
          <w:lang w:eastAsia="lt-LT"/>
        </w:rPr>
        <w:t xml:space="preserve">Prekės/darbai </w:t>
      </w:r>
      <w:r w:rsidR="005835B8" w:rsidRPr="009C4175">
        <w:rPr>
          <w:rFonts w:asciiTheme="minorHAnsi" w:eastAsiaTheme="minorEastAsia" w:hAnsiTheme="minorHAnsi"/>
          <w:sz w:val="20"/>
          <w:szCs w:val="20"/>
        </w:rPr>
        <w:t>bus</w:t>
      </w:r>
      <w:r w:rsidR="00F41E80" w:rsidRPr="009C4175">
        <w:rPr>
          <w:rFonts w:asciiTheme="minorHAnsi" w:eastAsiaTheme="minorEastAsia" w:hAnsiTheme="minorHAnsi"/>
          <w:sz w:val="20"/>
          <w:szCs w:val="20"/>
        </w:rPr>
        <w:t xml:space="preserve"> </w:t>
      </w:r>
      <w:r w:rsidR="00EF081F" w:rsidRPr="009C4175">
        <w:rPr>
          <w:rFonts w:asciiTheme="minorHAnsi" w:eastAsiaTheme="minorEastAsia" w:hAnsiTheme="minorHAnsi"/>
          <w:sz w:val="20"/>
          <w:szCs w:val="20"/>
        </w:rPr>
        <w:t>kokybiškos</w:t>
      </w:r>
      <w:r w:rsidR="00F41E80" w:rsidRPr="009C4175">
        <w:rPr>
          <w:rFonts w:asciiTheme="minorHAnsi" w:eastAsiaTheme="minorEastAsia" w:hAnsiTheme="minorHAnsi"/>
          <w:sz w:val="20"/>
          <w:szCs w:val="20"/>
        </w:rPr>
        <w:t>/</w:t>
      </w:r>
      <w:r w:rsidR="005835B8" w:rsidRPr="009C4175">
        <w:rPr>
          <w:rFonts w:asciiTheme="minorHAnsi" w:eastAsiaTheme="minorEastAsia" w:hAnsiTheme="minorHAnsi"/>
          <w:sz w:val="20"/>
          <w:szCs w:val="20"/>
        </w:rPr>
        <w:t>atlikti kokybiškai, tinkam</w:t>
      </w:r>
      <w:r w:rsidR="00F41E80" w:rsidRPr="009C4175">
        <w:rPr>
          <w:rFonts w:asciiTheme="minorHAnsi" w:eastAsiaTheme="minorEastAsia" w:hAnsiTheme="minorHAnsi"/>
          <w:sz w:val="20"/>
          <w:szCs w:val="20"/>
        </w:rPr>
        <w:t>os (</w:t>
      </w:r>
      <w:r w:rsidR="00794980" w:rsidRPr="009C4175">
        <w:rPr>
          <w:rFonts w:asciiTheme="minorHAnsi" w:eastAsiaTheme="minorEastAsia" w:hAnsiTheme="minorHAnsi"/>
          <w:sz w:val="20"/>
          <w:szCs w:val="20"/>
        </w:rPr>
        <w:t>-</w:t>
      </w:r>
      <w:r w:rsidR="00F41E80" w:rsidRPr="009C4175">
        <w:rPr>
          <w:rFonts w:asciiTheme="minorHAnsi" w:eastAsiaTheme="minorEastAsia" w:hAnsiTheme="minorHAnsi"/>
          <w:sz w:val="20"/>
          <w:szCs w:val="20"/>
        </w:rPr>
        <w:t>ai)</w:t>
      </w:r>
      <w:r w:rsidR="005835B8" w:rsidRPr="009C4175">
        <w:rPr>
          <w:rFonts w:asciiTheme="minorHAnsi" w:eastAsiaTheme="minorEastAsia" w:hAnsiTheme="minorHAnsi"/>
          <w:sz w:val="20"/>
          <w:szCs w:val="20"/>
        </w:rPr>
        <w:t xml:space="preserve"> ir laiku. Darbai</w:t>
      </w:r>
      <w:r w:rsidR="00794980" w:rsidRPr="009C4175">
        <w:rPr>
          <w:rFonts w:asciiTheme="minorHAnsi" w:eastAsiaTheme="minorEastAsia" w:hAnsiTheme="minorHAnsi"/>
          <w:sz w:val="20"/>
          <w:szCs w:val="20"/>
        </w:rPr>
        <w:t>,</w:t>
      </w:r>
      <w:r w:rsidR="005835B8" w:rsidRPr="009C4175">
        <w:rPr>
          <w:rFonts w:asciiTheme="minorHAnsi" w:eastAsiaTheme="minorEastAsia" w:hAnsiTheme="minorHAnsi"/>
          <w:sz w:val="20"/>
          <w:szCs w:val="20"/>
        </w:rPr>
        <w:t xml:space="preserve"> atlikti nekokybiškai</w:t>
      </w:r>
      <w:r w:rsidR="00794980" w:rsidRPr="009C4175">
        <w:rPr>
          <w:rFonts w:asciiTheme="minorHAnsi" w:eastAsiaTheme="minorEastAsia" w:hAnsiTheme="minorHAnsi"/>
          <w:sz w:val="20"/>
          <w:szCs w:val="20"/>
        </w:rPr>
        <w:t>,</w:t>
      </w:r>
      <w:r w:rsidR="005835B8" w:rsidRPr="009C4175">
        <w:rPr>
          <w:rFonts w:asciiTheme="minorHAnsi" w:eastAsiaTheme="minorEastAsia" w:hAnsiTheme="minorHAnsi"/>
          <w:sz w:val="20"/>
          <w:szCs w:val="20"/>
        </w:rPr>
        <w:t xml:space="preserve"> turi būti ištaisyti nuo Užsakovo rašytinio reikalavimo dėl trūkumų šalinimo pateikimo dienos ne vėliau kaip per</w:t>
      </w:r>
      <w:r w:rsidR="005835B8" w:rsidRPr="009C4175">
        <w:rPr>
          <w:rFonts w:asciiTheme="minorHAnsi" w:eastAsiaTheme="minorEastAsia" w:hAnsiTheme="minorHAnsi"/>
          <w:i/>
          <w:iCs/>
          <w:sz w:val="20"/>
          <w:szCs w:val="20"/>
        </w:rPr>
        <w:t xml:space="preserve"> </w:t>
      </w:r>
      <w:r w:rsidR="005835B8" w:rsidRPr="009C4175">
        <w:rPr>
          <w:rFonts w:asciiTheme="minorHAnsi" w:eastAsiaTheme="minorEastAsia" w:hAnsiTheme="minorHAnsi"/>
          <w:sz w:val="20"/>
          <w:szCs w:val="20"/>
        </w:rPr>
        <w:t>10 kalendorinių dienų.</w:t>
      </w:r>
    </w:p>
    <w:p w14:paraId="329441EA" w14:textId="0AAA534F" w:rsidR="00BD75EE" w:rsidRPr="009C4175" w:rsidRDefault="00027698" w:rsidP="2E94D5A2">
      <w:pPr>
        <w:pStyle w:val="ListParagraph"/>
        <w:numPr>
          <w:ilvl w:val="0"/>
          <w:numId w:val="13"/>
        </w:numPr>
        <w:pBdr>
          <w:top w:val="single" w:sz="4" w:space="1" w:color="auto"/>
          <w:bottom w:val="single" w:sz="8" w:space="1" w:color="auto"/>
          <w:between w:val="single" w:sz="12" w:space="1" w:color="auto"/>
        </w:pBdr>
        <w:tabs>
          <w:tab w:val="left" w:pos="180"/>
        </w:tabs>
        <w:spacing w:before="60" w:after="60"/>
        <w:ind w:left="0" w:firstLine="0"/>
        <w:rPr>
          <w:rFonts w:asciiTheme="minorHAnsi" w:eastAsiaTheme="minorEastAsia" w:hAnsiTheme="minorHAnsi"/>
          <w:b/>
          <w:bCs/>
          <w:color w:val="000000" w:themeColor="text1"/>
          <w:sz w:val="20"/>
          <w:szCs w:val="20"/>
        </w:rPr>
      </w:pPr>
      <w:r w:rsidRPr="009C4175">
        <w:rPr>
          <w:rFonts w:asciiTheme="minorHAnsi" w:eastAsiaTheme="minorEastAsia" w:hAnsiTheme="minorHAnsi"/>
          <w:b/>
          <w:bCs/>
          <w:color w:val="000000" w:themeColor="text1"/>
          <w:sz w:val="20"/>
          <w:szCs w:val="20"/>
        </w:rPr>
        <w:t>SUTARTIES VYKDYMO METU PATEIKIAMA DOKUMENTACIJA</w:t>
      </w:r>
    </w:p>
    <w:p w14:paraId="6787AD49" w14:textId="77777777" w:rsidR="00E44A7A" w:rsidRPr="009C4175" w:rsidRDefault="00E44A7A" w:rsidP="2E94D5A2">
      <w:pPr>
        <w:tabs>
          <w:tab w:val="left" w:pos="709"/>
        </w:tabs>
        <w:ind w:firstLine="0"/>
        <w:jc w:val="both"/>
        <w:rPr>
          <w:rFonts w:asciiTheme="minorHAnsi" w:eastAsiaTheme="minorEastAsia" w:hAnsiTheme="minorHAnsi"/>
          <w:color w:val="000000" w:themeColor="text1"/>
          <w:kern w:val="3"/>
          <w:sz w:val="20"/>
          <w:szCs w:val="20"/>
        </w:rPr>
      </w:pPr>
      <w:r w:rsidRPr="009C4175">
        <w:rPr>
          <w:rFonts w:asciiTheme="minorHAnsi" w:eastAsiaTheme="minorEastAsia" w:hAnsiTheme="minorHAnsi"/>
          <w:color w:val="000000" w:themeColor="text1"/>
          <w:kern w:val="3"/>
          <w:sz w:val="20"/>
          <w:szCs w:val="20"/>
        </w:rPr>
        <w:t>Pardavėjas privalės pateikti ir suderinti su Pirkėju:</w:t>
      </w:r>
    </w:p>
    <w:p w14:paraId="1492F9C1" w14:textId="65840BE5" w:rsidR="00E44A7A" w:rsidRPr="009C4175" w:rsidRDefault="00E44A7A" w:rsidP="2E94D5A2">
      <w:pPr>
        <w:pStyle w:val="ListParagraph"/>
        <w:tabs>
          <w:tab w:val="left" w:pos="567"/>
        </w:tabs>
        <w:spacing w:before="60" w:after="60"/>
        <w:ind w:left="426" w:hanging="426"/>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kern w:val="3"/>
          <w:sz w:val="20"/>
          <w:szCs w:val="20"/>
        </w:rPr>
        <w:t xml:space="preserve">6.1. Darbų atlikimo grafiką per 14 k. d. nuo Sutarties įsigaliojimo dienos (grafikas turi būti savaičių tikslumu). </w:t>
      </w:r>
      <w:r w:rsidRPr="009C4175">
        <w:rPr>
          <w:rFonts w:asciiTheme="minorHAnsi" w:eastAsiaTheme="minorEastAsia" w:hAnsiTheme="minorHAnsi"/>
          <w:color w:val="000000" w:themeColor="text1"/>
          <w:sz w:val="20"/>
          <w:szCs w:val="20"/>
        </w:rPr>
        <w:t>Grafikas turi būti parengtas atsižvelgiant į šios techninės specifikacijos reikalavimus atskirų darbų atlikimo terminams. Atskiri darbai, kurių atlikimo pradžia, pabaiga ar terminas nėra detaliai nurodyti techninėje specifikacijoje turi būti numatyti grafike, įvertinant Pardavėjo pagrįstas galimybes įvykdyti darbus grafike numatytais terminais.</w:t>
      </w:r>
    </w:p>
    <w:p w14:paraId="3C24169C" w14:textId="77777777" w:rsidR="00E44A7A" w:rsidRPr="009C4175" w:rsidRDefault="00E44A7A" w:rsidP="2E94D5A2">
      <w:pPr>
        <w:spacing w:before="60" w:after="60"/>
        <w:ind w:left="426" w:firstLine="0"/>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 xml:space="preserve">Grafiko apačioje pagal darbų pozicijas turi būti pateiktos ir planuojamų atlikti ir </w:t>
      </w:r>
      <w:proofErr w:type="spellStart"/>
      <w:r w:rsidRPr="009C4175">
        <w:rPr>
          <w:rFonts w:asciiTheme="minorHAnsi" w:eastAsiaTheme="minorEastAsia" w:hAnsiTheme="minorHAnsi"/>
          <w:color w:val="000000" w:themeColor="text1"/>
          <w:sz w:val="20"/>
          <w:szCs w:val="20"/>
        </w:rPr>
        <w:t>aktuoti</w:t>
      </w:r>
      <w:proofErr w:type="spellEnd"/>
      <w:r w:rsidRPr="009C4175">
        <w:rPr>
          <w:rFonts w:asciiTheme="minorHAnsi" w:eastAsiaTheme="minorEastAsia" w:hAnsiTheme="minorHAnsi"/>
          <w:color w:val="000000" w:themeColor="text1"/>
          <w:sz w:val="20"/>
          <w:szCs w:val="20"/>
        </w:rPr>
        <w:t xml:space="preserve"> darbų vertės. Jei Pardavėjas atliks darbus anksčiau nei nurodyta darbų atlikimo grafike, Aktas teikiamas grafike numatytai sumai ne anksčiau 2 mėn. nei nurodyta grafike;</w:t>
      </w:r>
    </w:p>
    <w:p w14:paraId="4F8422DB" w14:textId="21CF3E99" w:rsidR="00E44A7A" w:rsidRPr="009C4175" w:rsidRDefault="00E44A7A" w:rsidP="2E94D5A2">
      <w:pPr>
        <w:pStyle w:val="ListParagraph"/>
        <w:numPr>
          <w:ilvl w:val="1"/>
          <w:numId w:val="46"/>
        </w:numPr>
        <w:tabs>
          <w:tab w:val="left" w:pos="426"/>
        </w:tabs>
        <w:spacing w:before="60" w:after="60"/>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Statinio projektą, už Pardavėjo lėšas įsigytus ir užpildytus statybos darbų žurnalus (jei taikoma), atliktų darbų aktus, įrangos eksploatavimo instrukcijas.</w:t>
      </w:r>
    </w:p>
    <w:p w14:paraId="1B3A10A4" w14:textId="77777777" w:rsidR="00E44A7A" w:rsidRPr="009C4175" w:rsidRDefault="00E44A7A" w:rsidP="2E94D5A2">
      <w:pPr>
        <w:pStyle w:val="ListParagraph"/>
        <w:numPr>
          <w:ilvl w:val="1"/>
          <w:numId w:val="46"/>
        </w:numPr>
        <w:ind w:left="426" w:hanging="426"/>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Kartu su pristatomomis Prekėmis pateikiama:</w:t>
      </w:r>
    </w:p>
    <w:p w14:paraId="564308CF" w14:textId="0D1CF6BC" w:rsidR="00D008E8" w:rsidRPr="009C4175" w:rsidRDefault="00E715A2" w:rsidP="2E94D5A2">
      <w:pPr>
        <w:pStyle w:val="ListParagraph"/>
        <w:numPr>
          <w:ilvl w:val="2"/>
          <w:numId w:val="47"/>
        </w:numPr>
        <w:tabs>
          <w:tab w:val="left" w:pos="567"/>
        </w:tabs>
        <w:spacing w:before="60" w:after="60"/>
        <w:jc w:val="both"/>
        <w:rPr>
          <w:rFonts w:asciiTheme="minorHAnsi" w:eastAsiaTheme="minorEastAsia" w:hAnsiTheme="minorHAnsi"/>
          <w:color w:val="000000" w:themeColor="text1"/>
          <w:sz w:val="20"/>
          <w:szCs w:val="20"/>
        </w:rPr>
      </w:pPr>
      <w:bookmarkStart w:id="3" w:name="_Hlk89244258"/>
      <w:r w:rsidRPr="009C4175">
        <w:rPr>
          <w:rStyle w:val="Laukeliai"/>
          <w:rFonts w:asciiTheme="minorHAnsi" w:eastAsiaTheme="minorEastAsia" w:hAnsiTheme="minorHAnsi"/>
          <w:color w:val="000000" w:themeColor="text1"/>
        </w:rPr>
        <w:t>G</w:t>
      </w:r>
      <w:r w:rsidR="00F87035" w:rsidRPr="009C4175">
        <w:rPr>
          <w:rStyle w:val="Laukeliai"/>
          <w:rFonts w:asciiTheme="minorHAnsi" w:eastAsiaTheme="minorEastAsia" w:hAnsiTheme="minorHAnsi"/>
          <w:color w:val="000000" w:themeColor="text1"/>
        </w:rPr>
        <w:t>amintojo g</w:t>
      </w:r>
      <w:r w:rsidRPr="009C4175">
        <w:rPr>
          <w:rFonts w:asciiTheme="minorHAnsi" w:eastAsiaTheme="minorEastAsia" w:hAnsiTheme="minorHAnsi"/>
          <w:color w:val="000000" w:themeColor="text1"/>
          <w:sz w:val="20"/>
          <w:szCs w:val="20"/>
        </w:rPr>
        <w:t>arantiją patvirtinantys dokumentai;</w:t>
      </w:r>
    </w:p>
    <w:p w14:paraId="038E5FB0" w14:textId="77777777" w:rsidR="00D008E8" w:rsidRPr="009C4175" w:rsidRDefault="00E715A2" w:rsidP="2E94D5A2">
      <w:pPr>
        <w:pStyle w:val="ListParagraph"/>
        <w:numPr>
          <w:ilvl w:val="2"/>
          <w:numId w:val="47"/>
        </w:numPr>
        <w:tabs>
          <w:tab w:val="left" w:pos="567"/>
        </w:tabs>
        <w:spacing w:before="60" w:after="60"/>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Eksploatacinių savybių deklaracija (pagal STR 1.01.04:2015) (lietuvių kalba);</w:t>
      </w:r>
    </w:p>
    <w:p w14:paraId="36D462CB" w14:textId="690EF2D6" w:rsidR="00794980" w:rsidRPr="009C4175" w:rsidRDefault="00E715A2" w:rsidP="2E94D5A2">
      <w:pPr>
        <w:pStyle w:val="ListParagraph"/>
        <w:numPr>
          <w:ilvl w:val="2"/>
          <w:numId w:val="47"/>
        </w:numPr>
        <w:tabs>
          <w:tab w:val="left" w:pos="567"/>
        </w:tabs>
        <w:spacing w:before="60" w:after="60"/>
        <w:ind w:left="0" w:firstLine="0"/>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Montavimo instrukcija lietuvių arba anglų kalba.</w:t>
      </w:r>
    </w:p>
    <w:bookmarkEnd w:id="3"/>
    <w:p w14:paraId="57A7B71A" w14:textId="7C7925A4" w:rsidR="00BD75EE" w:rsidRPr="009C4175" w:rsidRDefault="00BD75EE" w:rsidP="2E94D5A2">
      <w:pPr>
        <w:pStyle w:val="ListParagraph"/>
        <w:numPr>
          <w:ilvl w:val="0"/>
          <w:numId w:val="46"/>
        </w:numPr>
        <w:pBdr>
          <w:top w:val="single" w:sz="8" w:space="1" w:color="auto"/>
          <w:bottom w:val="single" w:sz="8" w:space="0" w:color="auto"/>
        </w:pBdr>
        <w:tabs>
          <w:tab w:val="left" w:pos="284"/>
        </w:tabs>
        <w:spacing w:before="60" w:after="60"/>
        <w:ind w:left="0" w:firstLine="0"/>
        <w:rPr>
          <w:rFonts w:asciiTheme="minorHAnsi" w:eastAsiaTheme="minorEastAsia" w:hAnsiTheme="minorHAnsi"/>
          <w:b/>
          <w:bCs/>
          <w:color w:val="000000" w:themeColor="text1"/>
          <w:sz w:val="20"/>
          <w:szCs w:val="20"/>
        </w:rPr>
      </w:pPr>
      <w:r w:rsidRPr="009C4175">
        <w:rPr>
          <w:rFonts w:asciiTheme="minorHAnsi" w:eastAsiaTheme="minorEastAsia" w:hAnsiTheme="minorHAnsi"/>
          <w:b/>
          <w:bCs/>
          <w:color w:val="000000" w:themeColor="text1"/>
          <w:sz w:val="20"/>
          <w:szCs w:val="20"/>
        </w:rPr>
        <w:t xml:space="preserve">PIRKĖJO </w:t>
      </w:r>
      <w:r w:rsidR="00027698" w:rsidRPr="009C4175">
        <w:rPr>
          <w:rFonts w:asciiTheme="minorHAnsi" w:eastAsiaTheme="minorEastAsia" w:hAnsiTheme="minorHAnsi"/>
          <w:b/>
          <w:bCs/>
          <w:color w:val="000000" w:themeColor="text1"/>
          <w:sz w:val="20"/>
          <w:szCs w:val="20"/>
        </w:rPr>
        <w:t xml:space="preserve">IR PARDAVĖJO </w:t>
      </w:r>
      <w:r w:rsidRPr="009C4175">
        <w:rPr>
          <w:rFonts w:asciiTheme="minorHAnsi" w:eastAsiaTheme="minorEastAsia" w:hAnsiTheme="minorHAnsi"/>
          <w:b/>
          <w:bCs/>
          <w:color w:val="000000" w:themeColor="text1"/>
          <w:sz w:val="20"/>
          <w:szCs w:val="20"/>
        </w:rPr>
        <w:t>ĮSIPAREIGOJIMAI</w:t>
      </w:r>
      <w:r w:rsidR="00027698" w:rsidRPr="009C4175">
        <w:rPr>
          <w:rFonts w:asciiTheme="minorHAnsi" w:eastAsiaTheme="minorEastAsia" w:hAnsiTheme="minorHAnsi"/>
          <w:b/>
          <w:bCs/>
          <w:color w:val="000000" w:themeColor="text1"/>
          <w:sz w:val="20"/>
          <w:szCs w:val="20"/>
        </w:rPr>
        <w:t xml:space="preserve"> </w:t>
      </w:r>
    </w:p>
    <w:p w14:paraId="5A9317E8" w14:textId="77777777" w:rsidR="00027698" w:rsidRPr="009C4175" w:rsidRDefault="00027698" w:rsidP="2E94D5A2">
      <w:pPr>
        <w:pStyle w:val="ListParagraph"/>
        <w:numPr>
          <w:ilvl w:val="1"/>
          <w:numId w:val="14"/>
        </w:numPr>
        <w:tabs>
          <w:tab w:val="left" w:pos="540"/>
        </w:tabs>
        <w:spacing w:before="60" w:after="60"/>
        <w:ind w:left="0" w:firstLine="0"/>
        <w:jc w:val="both"/>
        <w:rPr>
          <w:rFonts w:asciiTheme="minorHAnsi" w:eastAsiaTheme="minorEastAsia" w:hAnsiTheme="minorHAnsi"/>
          <w:b/>
          <w:bCs/>
          <w:color w:val="000000" w:themeColor="text1"/>
          <w:sz w:val="20"/>
          <w:szCs w:val="20"/>
        </w:rPr>
      </w:pPr>
      <w:r w:rsidRPr="009C4175">
        <w:rPr>
          <w:rFonts w:asciiTheme="minorHAnsi" w:eastAsiaTheme="minorEastAsia" w:hAnsiTheme="minorHAnsi"/>
          <w:b/>
          <w:bCs/>
          <w:color w:val="000000" w:themeColor="text1"/>
          <w:sz w:val="20"/>
          <w:szCs w:val="20"/>
        </w:rPr>
        <w:t>Pirkėjo įsipareigojimai:</w:t>
      </w:r>
    </w:p>
    <w:p w14:paraId="7BB566E2" w14:textId="47F43A76" w:rsidR="00027698" w:rsidRPr="009C4175" w:rsidRDefault="00B90B3B" w:rsidP="2E94D5A2">
      <w:pPr>
        <w:pStyle w:val="ListParagraph"/>
        <w:numPr>
          <w:ilvl w:val="2"/>
          <w:numId w:val="14"/>
        </w:numPr>
        <w:tabs>
          <w:tab w:val="left" w:pos="270"/>
          <w:tab w:val="left" w:pos="540"/>
          <w:tab w:val="left" w:pos="1350"/>
        </w:tabs>
        <w:spacing w:before="60" w:after="60"/>
        <w:ind w:left="0" w:firstLine="0"/>
        <w:jc w:val="both"/>
        <w:rPr>
          <w:rFonts w:asciiTheme="minorHAnsi" w:eastAsiaTheme="minorEastAsia" w:hAnsiTheme="minorHAnsi"/>
          <w:b/>
          <w:bCs/>
          <w:color w:val="000000" w:themeColor="text1"/>
          <w:sz w:val="20"/>
          <w:szCs w:val="20"/>
        </w:rPr>
      </w:pPr>
      <w:r w:rsidRPr="009C4175">
        <w:rPr>
          <w:rFonts w:asciiTheme="minorHAnsi" w:eastAsiaTheme="minorEastAsia" w:hAnsiTheme="minorHAnsi"/>
          <w:color w:val="000000" w:themeColor="text1"/>
          <w:sz w:val="20"/>
          <w:szCs w:val="20"/>
        </w:rPr>
        <w:t xml:space="preserve">Bendradarbiauti su Pardavėju, teikiant reikalingą informaciją </w:t>
      </w:r>
      <w:r w:rsidR="001601CB" w:rsidRPr="009C4175">
        <w:rPr>
          <w:rFonts w:asciiTheme="minorHAnsi" w:eastAsiaTheme="minorEastAsia" w:hAnsiTheme="minorHAnsi"/>
          <w:color w:val="000000" w:themeColor="text1"/>
          <w:sz w:val="20"/>
          <w:szCs w:val="20"/>
        </w:rPr>
        <w:t>S</w:t>
      </w:r>
      <w:r w:rsidRPr="009C4175">
        <w:rPr>
          <w:rFonts w:asciiTheme="minorHAnsi" w:eastAsiaTheme="minorEastAsia" w:hAnsiTheme="minorHAnsi"/>
          <w:color w:val="000000" w:themeColor="text1"/>
          <w:sz w:val="20"/>
          <w:szCs w:val="20"/>
        </w:rPr>
        <w:t>utarties vykdymo metu.</w:t>
      </w:r>
    </w:p>
    <w:p w14:paraId="171C6B78" w14:textId="1653AA4A" w:rsidR="00027698" w:rsidRPr="009C4175" w:rsidRDefault="00B90B3B" w:rsidP="2E94D5A2">
      <w:pPr>
        <w:pStyle w:val="ListParagraph"/>
        <w:numPr>
          <w:ilvl w:val="2"/>
          <w:numId w:val="14"/>
        </w:numPr>
        <w:tabs>
          <w:tab w:val="left" w:pos="270"/>
          <w:tab w:val="left" w:pos="540"/>
          <w:tab w:val="left" w:pos="1350"/>
        </w:tabs>
        <w:spacing w:before="60" w:after="60"/>
        <w:ind w:left="567" w:hanging="567"/>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 xml:space="preserve">Priimti iš Pardavėjo jo pristatytas kokybiškas Prekes, atitinkančias </w:t>
      </w:r>
      <w:r w:rsidR="001601CB" w:rsidRPr="009C4175">
        <w:rPr>
          <w:rFonts w:asciiTheme="minorHAnsi" w:eastAsiaTheme="minorEastAsia" w:hAnsiTheme="minorHAnsi"/>
          <w:color w:val="000000" w:themeColor="text1"/>
          <w:sz w:val="20"/>
          <w:szCs w:val="20"/>
        </w:rPr>
        <w:t>S</w:t>
      </w:r>
      <w:r w:rsidR="00AD0EAC" w:rsidRPr="009C4175">
        <w:rPr>
          <w:rFonts w:asciiTheme="minorHAnsi" w:eastAsiaTheme="minorEastAsia" w:hAnsiTheme="minorHAnsi"/>
          <w:color w:val="000000" w:themeColor="text1"/>
          <w:sz w:val="20"/>
          <w:szCs w:val="20"/>
        </w:rPr>
        <w:t xml:space="preserve">utartyje </w:t>
      </w:r>
      <w:r w:rsidRPr="009C4175">
        <w:rPr>
          <w:rFonts w:asciiTheme="minorHAnsi" w:eastAsiaTheme="minorEastAsia" w:hAnsiTheme="minorHAnsi"/>
          <w:color w:val="000000" w:themeColor="text1"/>
          <w:sz w:val="20"/>
          <w:szCs w:val="20"/>
        </w:rPr>
        <w:t>numatytus reikalavimus, ir tinkamai bei laiku atsiskaityti su Pardavėju Sutartyje numatytomis sąlygomis.</w:t>
      </w:r>
    </w:p>
    <w:p w14:paraId="3B7A3231" w14:textId="222D9420" w:rsidR="00027698" w:rsidRPr="009C4175" w:rsidRDefault="00AD0EAC" w:rsidP="2E94D5A2">
      <w:pPr>
        <w:pStyle w:val="ListParagraph"/>
        <w:numPr>
          <w:ilvl w:val="2"/>
          <w:numId w:val="14"/>
        </w:numPr>
        <w:tabs>
          <w:tab w:val="left" w:pos="270"/>
          <w:tab w:val="left" w:pos="540"/>
          <w:tab w:val="left" w:pos="1350"/>
        </w:tabs>
        <w:spacing w:before="60" w:after="60"/>
        <w:ind w:left="0" w:firstLine="0"/>
        <w:jc w:val="both"/>
        <w:rPr>
          <w:rFonts w:asciiTheme="minorHAnsi" w:eastAsiaTheme="minorEastAsia" w:hAnsiTheme="minorHAnsi"/>
          <w:color w:val="000000" w:themeColor="text1"/>
        </w:rPr>
      </w:pPr>
      <w:r w:rsidRPr="009C4175">
        <w:rPr>
          <w:rFonts w:asciiTheme="minorHAnsi" w:eastAsiaTheme="minorEastAsia" w:hAnsiTheme="minorHAnsi"/>
          <w:color w:val="000000" w:themeColor="text1"/>
          <w:sz w:val="20"/>
          <w:szCs w:val="20"/>
        </w:rPr>
        <w:t xml:space="preserve">Pastebėjęs trūkumus, Pirkėjas turi teisę nepriimti </w:t>
      </w:r>
      <w:r w:rsidR="000A74CD" w:rsidRPr="009C4175">
        <w:rPr>
          <w:rFonts w:asciiTheme="minorHAnsi" w:eastAsiaTheme="minorEastAsia" w:hAnsiTheme="minorHAnsi"/>
          <w:color w:val="000000" w:themeColor="text1"/>
          <w:sz w:val="20"/>
          <w:szCs w:val="20"/>
        </w:rPr>
        <w:t xml:space="preserve">Prekių </w:t>
      </w:r>
      <w:r w:rsidRPr="009C4175">
        <w:rPr>
          <w:rFonts w:asciiTheme="minorHAnsi" w:eastAsiaTheme="minorEastAsia" w:hAnsiTheme="minorHAnsi"/>
          <w:color w:val="000000" w:themeColor="text1"/>
          <w:sz w:val="20"/>
          <w:szCs w:val="20"/>
        </w:rPr>
        <w:t xml:space="preserve">ir nepasirašyti </w:t>
      </w:r>
      <w:r w:rsidR="000E0F94" w:rsidRPr="009C4175">
        <w:rPr>
          <w:rFonts w:asciiTheme="minorHAnsi" w:eastAsiaTheme="minorEastAsia" w:hAnsiTheme="minorHAnsi"/>
          <w:color w:val="000000" w:themeColor="text1"/>
          <w:sz w:val="20"/>
          <w:szCs w:val="20"/>
        </w:rPr>
        <w:t>Akto</w:t>
      </w:r>
      <w:r w:rsidRPr="009C4175">
        <w:rPr>
          <w:rFonts w:asciiTheme="minorHAnsi" w:eastAsiaTheme="minorEastAsia" w:hAnsiTheme="minorHAnsi"/>
          <w:color w:val="000000" w:themeColor="text1"/>
          <w:sz w:val="20"/>
          <w:szCs w:val="20"/>
        </w:rPr>
        <w:t>.</w:t>
      </w:r>
    </w:p>
    <w:p w14:paraId="4998675E" w14:textId="5B3B57A9" w:rsidR="000A74CD" w:rsidRPr="009C4175" w:rsidRDefault="000A74CD" w:rsidP="2E94D5A2">
      <w:pPr>
        <w:pStyle w:val="ListParagraph"/>
        <w:numPr>
          <w:ilvl w:val="2"/>
          <w:numId w:val="14"/>
        </w:numPr>
        <w:tabs>
          <w:tab w:val="left" w:pos="270"/>
          <w:tab w:val="left" w:pos="540"/>
          <w:tab w:val="left" w:pos="1350"/>
        </w:tabs>
        <w:spacing w:before="60" w:after="60"/>
        <w:ind w:left="0" w:firstLine="0"/>
        <w:jc w:val="both"/>
        <w:rPr>
          <w:rFonts w:asciiTheme="minorHAnsi" w:eastAsiaTheme="minorEastAsia" w:hAnsiTheme="minorHAnsi"/>
          <w:color w:val="000000" w:themeColor="text1"/>
        </w:rPr>
      </w:pPr>
      <w:r w:rsidRPr="009C4175">
        <w:rPr>
          <w:rFonts w:asciiTheme="minorHAnsi" w:eastAsiaTheme="minorEastAsia" w:hAnsiTheme="minorHAnsi"/>
          <w:color w:val="000000" w:themeColor="text1"/>
          <w:sz w:val="20"/>
          <w:szCs w:val="20"/>
        </w:rPr>
        <w:t>Pirkėjas sudarys galimybę Pardavėjui darbų atlikimo metu naudotis patalpomis ir elektra neatlygintinai.</w:t>
      </w:r>
    </w:p>
    <w:p w14:paraId="6102B03A" w14:textId="2E0927DB" w:rsidR="00027698" w:rsidRPr="009C4175" w:rsidRDefault="00027698" w:rsidP="2E94D5A2">
      <w:pPr>
        <w:tabs>
          <w:tab w:val="left" w:pos="270"/>
          <w:tab w:val="left" w:pos="540"/>
          <w:tab w:val="left" w:pos="1350"/>
        </w:tabs>
        <w:spacing w:before="60" w:after="60"/>
        <w:ind w:firstLine="0"/>
        <w:jc w:val="both"/>
        <w:rPr>
          <w:rFonts w:asciiTheme="minorHAnsi" w:eastAsiaTheme="minorEastAsia" w:hAnsiTheme="minorHAnsi"/>
          <w:color w:val="000000" w:themeColor="text1"/>
        </w:rPr>
      </w:pPr>
      <w:r w:rsidRPr="009C4175">
        <w:rPr>
          <w:rFonts w:asciiTheme="minorHAnsi" w:eastAsiaTheme="minorEastAsia" w:hAnsiTheme="minorHAnsi"/>
          <w:b/>
          <w:bCs/>
          <w:color w:val="000000" w:themeColor="text1"/>
          <w:sz w:val="20"/>
          <w:szCs w:val="20"/>
        </w:rPr>
        <w:t xml:space="preserve">7.2. </w:t>
      </w:r>
      <w:r w:rsidR="00F2664C" w:rsidRPr="009C4175">
        <w:rPr>
          <w:rFonts w:asciiTheme="minorHAnsi" w:eastAsiaTheme="minorEastAsia" w:hAnsiTheme="minorHAnsi"/>
          <w:b/>
          <w:bCs/>
          <w:color w:val="000000" w:themeColor="text1"/>
          <w:sz w:val="20"/>
          <w:szCs w:val="20"/>
        </w:rPr>
        <w:t>Pardavėjo</w:t>
      </w:r>
      <w:r w:rsidRPr="009C4175">
        <w:rPr>
          <w:rFonts w:asciiTheme="minorHAnsi" w:eastAsiaTheme="minorEastAsia" w:hAnsiTheme="minorHAnsi"/>
          <w:b/>
          <w:bCs/>
          <w:color w:val="000000" w:themeColor="text1"/>
          <w:sz w:val="20"/>
          <w:szCs w:val="20"/>
        </w:rPr>
        <w:t xml:space="preserve"> įsipareigojimai:</w:t>
      </w:r>
    </w:p>
    <w:p w14:paraId="3E5DC4FE" w14:textId="77777777" w:rsidR="000A74CD" w:rsidRPr="009C4175" w:rsidRDefault="00027698" w:rsidP="2E94D5A2">
      <w:pPr>
        <w:tabs>
          <w:tab w:val="left" w:pos="270"/>
          <w:tab w:val="left" w:pos="1350"/>
        </w:tabs>
        <w:spacing w:before="60" w:after="60"/>
        <w:ind w:left="567" w:hanging="567"/>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 xml:space="preserve">7.2.1. Pristatyti </w:t>
      </w:r>
      <w:r w:rsidR="00F2664C" w:rsidRPr="009C4175">
        <w:rPr>
          <w:rFonts w:asciiTheme="minorHAnsi" w:eastAsiaTheme="minorEastAsia" w:hAnsiTheme="minorHAnsi"/>
          <w:color w:val="000000" w:themeColor="text1"/>
          <w:sz w:val="20"/>
          <w:szCs w:val="20"/>
        </w:rPr>
        <w:t>kokybiškas Prekes</w:t>
      </w:r>
      <w:r w:rsidRPr="009C4175">
        <w:rPr>
          <w:rFonts w:asciiTheme="minorHAnsi" w:eastAsiaTheme="minorEastAsia" w:hAnsiTheme="minorHAnsi"/>
          <w:color w:val="000000" w:themeColor="text1"/>
          <w:sz w:val="20"/>
          <w:szCs w:val="20"/>
        </w:rPr>
        <w:t xml:space="preserve"> laiku, vadovaujantis </w:t>
      </w:r>
      <w:r w:rsidR="00F2664C" w:rsidRPr="009C4175">
        <w:rPr>
          <w:rFonts w:asciiTheme="minorHAnsi" w:eastAsiaTheme="minorEastAsia" w:hAnsiTheme="minorHAnsi"/>
          <w:color w:val="000000" w:themeColor="text1"/>
          <w:sz w:val="20"/>
          <w:szCs w:val="20"/>
        </w:rPr>
        <w:t>S</w:t>
      </w:r>
      <w:r w:rsidRPr="009C4175">
        <w:rPr>
          <w:rFonts w:asciiTheme="minorHAnsi" w:eastAsiaTheme="minorEastAsia" w:hAnsiTheme="minorHAnsi"/>
          <w:color w:val="000000" w:themeColor="text1"/>
          <w:sz w:val="20"/>
          <w:szCs w:val="20"/>
        </w:rPr>
        <w:t xml:space="preserve">utartyje nustatyta tvarka, Lietuvos Respublikoje galiojančiais įstatymais ir kitais teisės aktais reglamentuojančiais </w:t>
      </w:r>
      <w:r w:rsidR="00F2664C" w:rsidRPr="009C4175">
        <w:rPr>
          <w:rFonts w:asciiTheme="minorHAnsi" w:eastAsiaTheme="minorEastAsia" w:hAnsiTheme="minorHAnsi"/>
          <w:color w:val="000000" w:themeColor="text1"/>
          <w:sz w:val="20"/>
          <w:szCs w:val="20"/>
        </w:rPr>
        <w:t>Prekių tiekimą.</w:t>
      </w:r>
    </w:p>
    <w:p w14:paraId="038F1851" w14:textId="1931A1DE" w:rsidR="000A74CD" w:rsidRPr="009C4175" w:rsidRDefault="000A74CD" w:rsidP="2E94D5A2">
      <w:pPr>
        <w:tabs>
          <w:tab w:val="left" w:pos="270"/>
          <w:tab w:val="left" w:pos="1350"/>
        </w:tabs>
        <w:spacing w:before="60" w:after="60"/>
        <w:ind w:left="567" w:hanging="567"/>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7.2.2. Sumontuoti ir išbandyti Prekes profesionaliai, kokybiškai ir laiku, vadovaujantis Sutartyje nustatyta tvarka, Lietuvos Respublikoje galiojančiais įstatymais ir kitais teisės aktais reglamentuojančiais darbų atlikimą.</w:t>
      </w:r>
    </w:p>
    <w:p w14:paraId="0DFC815A" w14:textId="77777777" w:rsidR="005D6003" w:rsidRPr="009C4175" w:rsidRDefault="005D6003" w:rsidP="2E94D5A2">
      <w:pPr>
        <w:numPr>
          <w:ilvl w:val="0"/>
          <w:numId w:val="22"/>
        </w:numPr>
        <w:pBdr>
          <w:top w:val="single" w:sz="4" w:space="1" w:color="auto"/>
          <w:bottom w:val="single" w:sz="4" w:space="1" w:color="auto"/>
        </w:pBdr>
        <w:spacing w:before="120" w:after="240"/>
        <w:contextualSpacing/>
        <w:jc w:val="both"/>
        <w:rPr>
          <w:rFonts w:asciiTheme="minorHAnsi" w:eastAsiaTheme="minorEastAsia" w:hAnsiTheme="minorHAnsi"/>
          <w:color w:val="000000" w:themeColor="text1"/>
          <w:kern w:val="3"/>
          <w:sz w:val="20"/>
          <w:szCs w:val="20"/>
        </w:rPr>
      </w:pPr>
      <w:r w:rsidRPr="009C4175">
        <w:rPr>
          <w:rFonts w:asciiTheme="minorHAnsi" w:eastAsiaTheme="minorEastAsia" w:hAnsiTheme="minorHAnsi"/>
          <w:b/>
          <w:bCs/>
          <w:color w:val="000000" w:themeColor="text1"/>
          <w:sz w:val="20"/>
          <w:szCs w:val="20"/>
        </w:rPr>
        <w:t>PAPILDOMA INFORMACIJA</w:t>
      </w:r>
    </w:p>
    <w:p w14:paraId="2AFB1198" w14:textId="77777777" w:rsidR="005D6003" w:rsidRPr="009C4175" w:rsidRDefault="005D6003" w:rsidP="2E94D5A2">
      <w:pPr>
        <w:numPr>
          <w:ilvl w:val="1"/>
          <w:numId w:val="22"/>
        </w:numPr>
        <w:ind w:left="567" w:hanging="567"/>
        <w:contextualSpacing/>
        <w:jc w:val="both"/>
        <w:rPr>
          <w:rFonts w:asciiTheme="minorHAnsi" w:eastAsiaTheme="minorEastAsia" w:hAnsiTheme="minorHAnsi"/>
          <w:color w:val="000000" w:themeColor="text1"/>
          <w:sz w:val="20"/>
          <w:szCs w:val="20"/>
        </w:rPr>
      </w:pPr>
      <w:bookmarkStart w:id="4" w:name="_Hlk86789894"/>
      <w:r w:rsidRPr="009C4175">
        <w:rPr>
          <w:rFonts w:asciiTheme="minorHAnsi" w:eastAsiaTheme="minorEastAsia" w:hAnsiTheme="minorHAnsi"/>
          <w:color w:val="000000" w:themeColor="text1"/>
          <w:sz w:val="20"/>
          <w:szCs w:val="20"/>
        </w:rPr>
        <w:t xml:space="preserve">Pardavėjas turi laikytis Pirkėjo patvirtinto Tiekėjų elgesio kodekso reikalavimų (aktuali redakcija), kuris viešai paskelbtas </w:t>
      </w:r>
      <w:hyperlink r:id="rId10">
        <w:r w:rsidRPr="009C4175">
          <w:rPr>
            <w:rFonts w:asciiTheme="minorHAnsi" w:eastAsiaTheme="minorEastAsia" w:hAnsiTheme="minorHAnsi"/>
            <w:color w:val="000000" w:themeColor="text1"/>
            <w:sz w:val="20"/>
            <w:szCs w:val="20"/>
          </w:rPr>
          <w:t>http://www.vv.lt/lt/partneriams</w:t>
        </w:r>
      </w:hyperlink>
      <w:r w:rsidRPr="009C4175">
        <w:rPr>
          <w:rFonts w:asciiTheme="minorHAnsi" w:eastAsiaTheme="minorEastAsia" w:hAnsiTheme="minorHAnsi"/>
          <w:color w:val="000000" w:themeColor="text1"/>
          <w:sz w:val="20"/>
          <w:szCs w:val="20"/>
        </w:rPr>
        <w:t>.</w:t>
      </w:r>
      <w:bookmarkEnd w:id="4"/>
    </w:p>
    <w:p w14:paraId="7CDEBB06" w14:textId="77777777" w:rsidR="005D6003" w:rsidRPr="009C4175" w:rsidRDefault="005D6003" w:rsidP="2E94D5A2">
      <w:pPr>
        <w:numPr>
          <w:ilvl w:val="1"/>
          <w:numId w:val="22"/>
        </w:numPr>
        <w:ind w:left="567" w:hanging="567"/>
        <w:contextualSpacing/>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 xml:space="preserve">Pardavėjas turi laikytis Pirkėjo patvirtinto Klientų aptarnavimo standarto reikalavimų (aktuali redakcija), kuris viešai paskelbtas </w:t>
      </w:r>
      <w:hyperlink r:id="rId11">
        <w:r w:rsidRPr="009C4175">
          <w:rPr>
            <w:rFonts w:asciiTheme="minorHAnsi" w:eastAsiaTheme="minorEastAsia" w:hAnsiTheme="minorHAnsi"/>
            <w:color w:val="000000" w:themeColor="text1"/>
            <w:sz w:val="20"/>
            <w:szCs w:val="20"/>
          </w:rPr>
          <w:t>http://www.vv.lt/lt/partneriams</w:t>
        </w:r>
      </w:hyperlink>
      <w:r w:rsidRPr="009C4175">
        <w:rPr>
          <w:rFonts w:asciiTheme="minorHAnsi" w:eastAsiaTheme="minorEastAsia" w:hAnsiTheme="minorHAnsi"/>
          <w:color w:val="000000" w:themeColor="text1"/>
          <w:sz w:val="20"/>
          <w:szCs w:val="20"/>
        </w:rPr>
        <w:t xml:space="preserve">. </w:t>
      </w:r>
    </w:p>
    <w:p w14:paraId="67A79CE4" w14:textId="422A1079" w:rsidR="00794980" w:rsidRPr="009C4175" w:rsidRDefault="00D8055F" w:rsidP="2E94D5A2">
      <w:pPr>
        <w:numPr>
          <w:ilvl w:val="1"/>
          <w:numId w:val="22"/>
        </w:numPr>
        <w:ind w:left="567" w:hanging="567"/>
        <w:contextualSpacing/>
        <w:jc w:val="both"/>
        <w:rPr>
          <w:rFonts w:asciiTheme="minorHAnsi" w:eastAsiaTheme="minorEastAsia" w:hAnsiTheme="minorHAnsi"/>
          <w:color w:val="000000" w:themeColor="text1"/>
          <w:sz w:val="20"/>
          <w:szCs w:val="20"/>
        </w:rPr>
      </w:pPr>
      <w:r w:rsidRPr="009C4175">
        <w:rPr>
          <w:rFonts w:asciiTheme="minorHAnsi" w:eastAsiaTheme="minorEastAsia" w:hAnsiTheme="minorHAnsi"/>
          <w:color w:val="000000" w:themeColor="text1"/>
          <w:sz w:val="20"/>
          <w:szCs w:val="20"/>
        </w:rPr>
        <w:t>Projekto darbų valdymas vyks naudojant Bendrovės vidinę projektų valdymo sistemą PVIS.</w:t>
      </w:r>
    </w:p>
    <w:p w14:paraId="2FCDE311" w14:textId="7A2F1C70" w:rsidR="00BD75EE" w:rsidRPr="009C4175" w:rsidRDefault="00BD75EE" w:rsidP="2E94D5A2">
      <w:pPr>
        <w:pStyle w:val="ListParagraph"/>
        <w:numPr>
          <w:ilvl w:val="0"/>
          <w:numId w:val="22"/>
        </w:numPr>
        <w:pBdr>
          <w:top w:val="single" w:sz="8" w:space="1" w:color="auto"/>
          <w:bottom w:val="single" w:sz="8" w:space="1" w:color="auto"/>
        </w:pBdr>
        <w:tabs>
          <w:tab w:val="left" w:pos="284"/>
        </w:tabs>
        <w:spacing w:before="60" w:after="60"/>
        <w:rPr>
          <w:rFonts w:asciiTheme="minorHAnsi" w:eastAsiaTheme="minorEastAsia" w:hAnsiTheme="minorHAnsi"/>
          <w:b/>
          <w:bCs/>
          <w:color w:val="000000" w:themeColor="text1"/>
          <w:sz w:val="20"/>
          <w:szCs w:val="20"/>
        </w:rPr>
      </w:pPr>
      <w:r w:rsidRPr="009C4175">
        <w:rPr>
          <w:rFonts w:asciiTheme="minorHAnsi" w:eastAsiaTheme="minorEastAsia" w:hAnsiTheme="minorHAnsi"/>
          <w:b/>
          <w:bCs/>
          <w:color w:val="000000" w:themeColor="text1"/>
          <w:sz w:val="20"/>
          <w:szCs w:val="20"/>
        </w:rPr>
        <w:t>PRIEDAI</w:t>
      </w:r>
    </w:p>
    <w:p w14:paraId="14E7634A" w14:textId="3C18E0F7" w:rsidR="004C2780" w:rsidRPr="009C4175" w:rsidRDefault="004C2780" w:rsidP="2E94D5A2">
      <w:pPr>
        <w:suppressAutoHyphens/>
        <w:ind w:firstLine="0"/>
        <w:jc w:val="both"/>
        <w:rPr>
          <w:rFonts w:asciiTheme="minorHAnsi" w:eastAsiaTheme="minorEastAsia" w:hAnsiTheme="minorHAnsi"/>
          <w:kern w:val="3"/>
          <w:sz w:val="20"/>
          <w:szCs w:val="20"/>
        </w:rPr>
      </w:pPr>
      <w:r w:rsidRPr="009C4175">
        <w:rPr>
          <w:rFonts w:asciiTheme="minorHAnsi" w:eastAsiaTheme="minorEastAsia" w:hAnsiTheme="minorHAnsi"/>
          <w:sz w:val="20"/>
          <w:szCs w:val="20"/>
        </w:rPr>
        <w:t xml:space="preserve">Priedas Nr. </w:t>
      </w:r>
      <w:r w:rsidR="00A32090">
        <w:rPr>
          <w:rFonts w:asciiTheme="minorHAnsi" w:eastAsiaTheme="minorEastAsia" w:hAnsiTheme="minorHAnsi"/>
          <w:sz w:val="20"/>
          <w:szCs w:val="20"/>
        </w:rPr>
        <w:t>1</w:t>
      </w:r>
      <w:r w:rsidR="00337892" w:rsidRPr="009C4175">
        <w:rPr>
          <w:rFonts w:asciiTheme="minorHAnsi" w:eastAsiaTheme="minorEastAsia" w:hAnsiTheme="minorHAnsi"/>
          <w:sz w:val="20"/>
          <w:szCs w:val="20"/>
        </w:rPr>
        <w:t>.</w:t>
      </w:r>
      <w:r w:rsidRPr="009C4175">
        <w:rPr>
          <w:rFonts w:asciiTheme="minorHAnsi" w:eastAsiaTheme="minorEastAsia" w:hAnsiTheme="minorHAnsi"/>
          <w:sz w:val="20"/>
          <w:szCs w:val="20"/>
        </w:rPr>
        <w:t xml:space="preserve"> </w:t>
      </w:r>
      <w:r w:rsidRPr="009C4175">
        <w:rPr>
          <w:rFonts w:asciiTheme="minorHAnsi" w:eastAsiaTheme="minorEastAsia" w:hAnsiTheme="minorHAnsi"/>
          <w:kern w:val="3"/>
          <w:sz w:val="20"/>
          <w:szCs w:val="20"/>
        </w:rPr>
        <w:t>Kogeneracinės jėgainės pastatymo viet</w:t>
      </w:r>
      <w:r w:rsidR="00CD4689" w:rsidRPr="009C4175">
        <w:rPr>
          <w:rFonts w:asciiTheme="minorHAnsi" w:eastAsiaTheme="minorEastAsia" w:hAnsiTheme="minorHAnsi"/>
          <w:kern w:val="3"/>
          <w:sz w:val="20"/>
          <w:szCs w:val="20"/>
        </w:rPr>
        <w:t>a</w:t>
      </w:r>
      <w:r w:rsidRPr="009C4175">
        <w:rPr>
          <w:rFonts w:asciiTheme="minorHAnsi" w:eastAsiaTheme="minorEastAsia" w:hAnsiTheme="minorHAnsi"/>
          <w:kern w:val="3"/>
          <w:sz w:val="20"/>
          <w:szCs w:val="20"/>
        </w:rPr>
        <w:t xml:space="preserve"> (schemos);</w:t>
      </w:r>
    </w:p>
    <w:p w14:paraId="0BD8BE37" w14:textId="11B087CC" w:rsidR="004C2780" w:rsidRPr="009C4175" w:rsidRDefault="004C2780" w:rsidP="2E94D5A2">
      <w:pPr>
        <w:suppressAutoHyphens/>
        <w:ind w:firstLine="0"/>
        <w:jc w:val="both"/>
        <w:rPr>
          <w:rFonts w:asciiTheme="minorHAnsi" w:eastAsiaTheme="minorEastAsia" w:hAnsiTheme="minorHAnsi"/>
          <w:sz w:val="20"/>
          <w:szCs w:val="20"/>
        </w:rPr>
      </w:pPr>
      <w:bookmarkStart w:id="5" w:name="_Hlk101787439"/>
      <w:r w:rsidRPr="009C4175">
        <w:rPr>
          <w:rFonts w:asciiTheme="minorHAnsi" w:eastAsiaTheme="minorEastAsia" w:hAnsiTheme="minorHAnsi"/>
          <w:sz w:val="20"/>
          <w:szCs w:val="20"/>
        </w:rPr>
        <w:lastRenderedPageBreak/>
        <w:t xml:space="preserve">Priedas Nr. </w:t>
      </w:r>
      <w:r w:rsidR="00A32090">
        <w:rPr>
          <w:rFonts w:asciiTheme="minorHAnsi" w:eastAsiaTheme="minorEastAsia" w:hAnsiTheme="minorHAnsi"/>
          <w:sz w:val="20"/>
          <w:szCs w:val="20"/>
        </w:rPr>
        <w:t>2</w:t>
      </w:r>
      <w:r w:rsidR="00337892" w:rsidRPr="009C4175">
        <w:rPr>
          <w:rFonts w:asciiTheme="minorHAnsi" w:eastAsiaTheme="minorEastAsia" w:hAnsiTheme="minorHAnsi"/>
          <w:sz w:val="20"/>
          <w:szCs w:val="20"/>
        </w:rPr>
        <w:t>.</w:t>
      </w:r>
      <w:r w:rsidRPr="009C4175">
        <w:rPr>
          <w:rFonts w:asciiTheme="minorHAnsi" w:eastAsiaTheme="minorEastAsia" w:hAnsiTheme="minorHAnsi"/>
          <w:sz w:val="20"/>
          <w:szCs w:val="20"/>
        </w:rPr>
        <w:t xml:space="preserve"> </w:t>
      </w:r>
      <w:r w:rsidR="00637FB8" w:rsidRPr="009C4175">
        <w:rPr>
          <w:rFonts w:asciiTheme="minorHAnsi" w:eastAsiaTheme="minorEastAsia" w:hAnsiTheme="minorHAnsi"/>
          <w:sz w:val="20"/>
          <w:szCs w:val="20"/>
        </w:rPr>
        <w:t>Prekių/d</w:t>
      </w:r>
      <w:r w:rsidRPr="009C4175">
        <w:rPr>
          <w:rFonts w:asciiTheme="minorHAnsi" w:eastAsiaTheme="minorEastAsia" w:hAnsiTheme="minorHAnsi"/>
          <w:sz w:val="20"/>
          <w:szCs w:val="20"/>
        </w:rPr>
        <w:t>arbų kainų žiniaraštis</w:t>
      </w:r>
      <w:r w:rsidR="002461D5" w:rsidRPr="009C4175">
        <w:rPr>
          <w:rFonts w:asciiTheme="minorHAnsi" w:eastAsiaTheme="minorEastAsia" w:hAnsiTheme="minorHAnsi"/>
          <w:sz w:val="20"/>
          <w:szCs w:val="20"/>
        </w:rPr>
        <w:t>;</w:t>
      </w:r>
    </w:p>
    <w:p w14:paraId="1505FD87" w14:textId="58EDBEAD" w:rsidR="004C2780" w:rsidRPr="009C4175" w:rsidRDefault="004C2780" w:rsidP="2E94D5A2">
      <w:pPr>
        <w:suppressAutoHyphens/>
        <w:ind w:firstLine="0"/>
        <w:jc w:val="both"/>
        <w:rPr>
          <w:rFonts w:asciiTheme="minorHAnsi" w:eastAsiaTheme="minorEastAsia" w:hAnsiTheme="minorHAnsi"/>
          <w:sz w:val="20"/>
          <w:szCs w:val="20"/>
        </w:rPr>
      </w:pPr>
      <w:bookmarkStart w:id="6" w:name="_Hlk101791462"/>
      <w:bookmarkEnd w:id="5"/>
      <w:r w:rsidRPr="009C4175">
        <w:rPr>
          <w:rFonts w:asciiTheme="minorHAnsi" w:eastAsiaTheme="minorEastAsia" w:hAnsiTheme="minorHAnsi"/>
          <w:sz w:val="20"/>
          <w:szCs w:val="20"/>
        </w:rPr>
        <w:t xml:space="preserve">Priedas Nr. </w:t>
      </w:r>
      <w:r w:rsidR="00A32090">
        <w:rPr>
          <w:rFonts w:asciiTheme="minorHAnsi" w:eastAsiaTheme="minorEastAsia" w:hAnsiTheme="minorHAnsi"/>
          <w:sz w:val="20"/>
          <w:szCs w:val="20"/>
        </w:rPr>
        <w:t>3</w:t>
      </w:r>
      <w:r w:rsidR="00337892" w:rsidRPr="009C4175">
        <w:rPr>
          <w:rFonts w:asciiTheme="minorHAnsi" w:eastAsiaTheme="minorEastAsia" w:hAnsiTheme="minorHAnsi"/>
          <w:sz w:val="20"/>
          <w:szCs w:val="20"/>
        </w:rPr>
        <w:t>.</w:t>
      </w:r>
      <w:r w:rsidRPr="009C4175">
        <w:rPr>
          <w:rFonts w:asciiTheme="minorHAnsi" w:eastAsiaTheme="minorEastAsia" w:hAnsiTheme="minorHAnsi"/>
          <w:sz w:val="20"/>
          <w:szCs w:val="20"/>
        </w:rPr>
        <w:t xml:space="preserve"> Detalizuoti aptarnavimo darbai garantinio laikotarpio metu (24 mėn.)</w:t>
      </w:r>
      <w:r w:rsidR="002461D5" w:rsidRPr="009C4175">
        <w:rPr>
          <w:rFonts w:asciiTheme="minorHAnsi" w:eastAsiaTheme="minorEastAsia" w:hAnsiTheme="minorHAnsi"/>
          <w:sz w:val="20"/>
          <w:szCs w:val="20"/>
        </w:rPr>
        <w:t>;</w:t>
      </w:r>
    </w:p>
    <w:bookmarkEnd w:id="6"/>
    <w:p w14:paraId="4E5B2530" w14:textId="566B6CC2" w:rsidR="00D42004" w:rsidRPr="009C4175" w:rsidRDefault="004C2780" w:rsidP="2E94D5A2">
      <w:pPr>
        <w:suppressAutoHyphens/>
        <w:ind w:firstLine="0"/>
        <w:jc w:val="both"/>
        <w:rPr>
          <w:rFonts w:asciiTheme="minorHAnsi" w:eastAsiaTheme="minorEastAsia" w:hAnsiTheme="minorHAnsi"/>
          <w:sz w:val="20"/>
          <w:szCs w:val="20"/>
        </w:rPr>
      </w:pPr>
      <w:r w:rsidRPr="009C4175">
        <w:rPr>
          <w:rFonts w:asciiTheme="minorHAnsi" w:eastAsiaTheme="minorEastAsia" w:hAnsiTheme="minorHAnsi"/>
          <w:sz w:val="20"/>
          <w:szCs w:val="20"/>
        </w:rPr>
        <w:t>Priedas</w:t>
      </w:r>
      <w:r w:rsidR="00337892" w:rsidRPr="009C4175">
        <w:rPr>
          <w:rFonts w:asciiTheme="minorHAnsi" w:eastAsiaTheme="minorEastAsia" w:hAnsiTheme="minorHAnsi"/>
          <w:sz w:val="20"/>
          <w:szCs w:val="20"/>
        </w:rPr>
        <w:t xml:space="preserve"> </w:t>
      </w:r>
      <w:r w:rsidRPr="009C4175">
        <w:rPr>
          <w:rFonts w:asciiTheme="minorHAnsi" w:eastAsiaTheme="minorEastAsia" w:hAnsiTheme="minorHAnsi"/>
          <w:sz w:val="20"/>
          <w:szCs w:val="20"/>
        </w:rPr>
        <w:t>Nr.</w:t>
      </w:r>
      <w:r w:rsidR="00337892" w:rsidRPr="009C4175">
        <w:rPr>
          <w:rFonts w:asciiTheme="minorHAnsi" w:eastAsiaTheme="minorEastAsia" w:hAnsiTheme="minorHAnsi"/>
          <w:sz w:val="20"/>
          <w:szCs w:val="20"/>
        </w:rPr>
        <w:t xml:space="preserve"> </w:t>
      </w:r>
      <w:r w:rsidR="00A32090">
        <w:rPr>
          <w:rFonts w:asciiTheme="minorHAnsi" w:eastAsiaTheme="minorEastAsia" w:hAnsiTheme="minorHAnsi"/>
          <w:sz w:val="20"/>
          <w:szCs w:val="20"/>
        </w:rPr>
        <w:t>4</w:t>
      </w:r>
      <w:r w:rsidR="006E7C9D" w:rsidRPr="009C4175">
        <w:rPr>
          <w:rFonts w:asciiTheme="minorHAnsi" w:eastAsiaTheme="minorEastAsia" w:hAnsiTheme="minorHAnsi"/>
          <w:sz w:val="20"/>
          <w:szCs w:val="20"/>
        </w:rPr>
        <w:t>.</w:t>
      </w:r>
      <w:r w:rsidRPr="009C4175">
        <w:rPr>
          <w:rFonts w:asciiTheme="minorHAnsi" w:eastAsiaTheme="minorEastAsia" w:hAnsiTheme="minorHAnsi"/>
          <w:sz w:val="20"/>
          <w:szCs w:val="20"/>
        </w:rPr>
        <w:t xml:space="preserve"> </w:t>
      </w:r>
      <w:r w:rsidR="00F81298" w:rsidRPr="009C4175">
        <w:rPr>
          <w:rFonts w:asciiTheme="minorHAnsi" w:eastAsiaTheme="minorEastAsia" w:hAnsiTheme="minorHAnsi"/>
          <w:sz w:val="20"/>
          <w:szCs w:val="20"/>
        </w:rPr>
        <w:t>D</w:t>
      </w:r>
      <w:r w:rsidRPr="009C4175">
        <w:rPr>
          <w:rFonts w:asciiTheme="minorHAnsi" w:eastAsiaTheme="minorEastAsia" w:hAnsiTheme="minorHAnsi"/>
          <w:sz w:val="20"/>
          <w:szCs w:val="20"/>
        </w:rPr>
        <w:t>etalizuoti aptarnavimo darbai iki kapitalinio remonto</w:t>
      </w:r>
      <w:r w:rsidR="002461D5" w:rsidRPr="009C4175">
        <w:rPr>
          <w:rFonts w:asciiTheme="minorHAnsi" w:eastAsiaTheme="minorEastAsia" w:hAnsiTheme="minorHAnsi"/>
          <w:sz w:val="20"/>
          <w:szCs w:val="20"/>
        </w:rPr>
        <w:t>;</w:t>
      </w:r>
    </w:p>
    <w:p w14:paraId="0CC7B9E2" w14:textId="737A4E8A" w:rsidR="004C2780" w:rsidRPr="009C4175" w:rsidRDefault="004C2780" w:rsidP="2E94D5A2">
      <w:pPr>
        <w:suppressAutoHyphens/>
        <w:ind w:firstLine="0"/>
        <w:jc w:val="both"/>
        <w:rPr>
          <w:rFonts w:asciiTheme="minorHAnsi" w:eastAsiaTheme="minorEastAsia" w:hAnsiTheme="minorHAnsi"/>
          <w:sz w:val="20"/>
          <w:szCs w:val="20"/>
        </w:rPr>
      </w:pPr>
      <w:r w:rsidRPr="009C4175">
        <w:rPr>
          <w:rFonts w:asciiTheme="minorHAnsi" w:eastAsiaTheme="minorEastAsia" w:hAnsiTheme="minorHAnsi"/>
          <w:sz w:val="20"/>
          <w:szCs w:val="20"/>
        </w:rPr>
        <w:t xml:space="preserve">Priedas Nr. </w:t>
      </w:r>
      <w:r w:rsidR="00A32090">
        <w:rPr>
          <w:rFonts w:asciiTheme="minorHAnsi" w:eastAsiaTheme="minorEastAsia" w:hAnsiTheme="minorHAnsi"/>
          <w:sz w:val="20"/>
          <w:szCs w:val="20"/>
        </w:rPr>
        <w:t>5</w:t>
      </w:r>
      <w:r w:rsidRPr="009C4175">
        <w:rPr>
          <w:rFonts w:asciiTheme="minorHAnsi" w:eastAsiaTheme="minorEastAsia" w:hAnsiTheme="minorHAnsi"/>
          <w:sz w:val="20"/>
          <w:szCs w:val="20"/>
        </w:rPr>
        <w:t xml:space="preserve"> Biodujų sudėties tyrimo ataskaita</w:t>
      </w:r>
      <w:r w:rsidR="002461D5" w:rsidRPr="009C4175">
        <w:rPr>
          <w:rFonts w:asciiTheme="minorHAnsi" w:eastAsiaTheme="minorEastAsia" w:hAnsiTheme="minorHAnsi"/>
          <w:sz w:val="20"/>
          <w:szCs w:val="20"/>
        </w:rPr>
        <w:t>;</w:t>
      </w:r>
    </w:p>
    <w:p w14:paraId="660950A0" w14:textId="1ADED5FF" w:rsidR="00F765EB" w:rsidRPr="009C4175" w:rsidRDefault="00F765EB" w:rsidP="2E94D5A2">
      <w:pPr>
        <w:suppressAutoHyphens/>
        <w:ind w:firstLine="0"/>
        <w:jc w:val="both"/>
        <w:rPr>
          <w:rFonts w:asciiTheme="minorHAnsi" w:eastAsiaTheme="minorEastAsia" w:hAnsiTheme="minorHAnsi"/>
          <w:sz w:val="20"/>
          <w:szCs w:val="20"/>
        </w:rPr>
      </w:pPr>
      <w:r w:rsidRPr="009C4175">
        <w:rPr>
          <w:rFonts w:asciiTheme="minorHAnsi" w:eastAsiaTheme="minorEastAsia" w:hAnsiTheme="minorHAnsi"/>
          <w:sz w:val="20"/>
          <w:szCs w:val="20"/>
        </w:rPr>
        <w:t xml:space="preserve">Priedas Nr. </w:t>
      </w:r>
      <w:r w:rsidR="00A32090">
        <w:rPr>
          <w:rFonts w:asciiTheme="minorHAnsi" w:eastAsiaTheme="minorEastAsia" w:hAnsiTheme="minorHAnsi"/>
          <w:sz w:val="20"/>
          <w:szCs w:val="20"/>
        </w:rPr>
        <w:t>6</w:t>
      </w:r>
      <w:r w:rsidRPr="009C4175">
        <w:rPr>
          <w:rFonts w:asciiTheme="minorHAnsi" w:eastAsiaTheme="minorEastAsia" w:hAnsiTheme="minorHAnsi"/>
          <w:sz w:val="20"/>
          <w:szCs w:val="20"/>
        </w:rPr>
        <w:t xml:space="preserve"> Galios reguliavimo automatika;</w:t>
      </w:r>
    </w:p>
    <w:p w14:paraId="4F09D4DE" w14:textId="15AFE49C" w:rsidR="00F765EB" w:rsidRPr="009C4175" w:rsidRDefault="00F765EB" w:rsidP="2E94D5A2">
      <w:pPr>
        <w:suppressAutoHyphens/>
        <w:ind w:firstLine="0"/>
        <w:jc w:val="both"/>
        <w:rPr>
          <w:rFonts w:asciiTheme="minorHAnsi" w:eastAsiaTheme="minorEastAsia" w:hAnsiTheme="minorHAnsi"/>
          <w:sz w:val="20"/>
          <w:szCs w:val="20"/>
        </w:rPr>
      </w:pPr>
      <w:r w:rsidRPr="009C4175">
        <w:rPr>
          <w:rFonts w:asciiTheme="minorHAnsi" w:eastAsiaTheme="minorEastAsia" w:hAnsiTheme="minorHAnsi"/>
          <w:sz w:val="20"/>
          <w:szCs w:val="20"/>
        </w:rPr>
        <w:t xml:space="preserve">Priedas Nr. </w:t>
      </w:r>
      <w:r w:rsidR="00A32090">
        <w:rPr>
          <w:rFonts w:asciiTheme="minorHAnsi" w:eastAsiaTheme="minorEastAsia" w:hAnsiTheme="minorHAnsi"/>
          <w:sz w:val="20"/>
          <w:szCs w:val="20"/>
        </w:rPr>
        <w:t>7</w:t>
      </w:r>
      <w:r w:rsidRPr="009C4175">
        <w:rPr>
          <w:rFonts w:asciiTheme="minorHAnsi" w:eastAsiaTheme="minorEastAsia" w:hAnsiTheme="minorHAnsi"/>
          <w:sz w:val="20"/>
          <w:szCs w:val="20"/>
        </w:rPr>
        <w:t xml:space="preserve"> </w:t>
      </w:r>
      <w:proofErr w:type="spellStart"/>
      <w:r w:rsidRPr="009C4175">
        <w:rPr>
          <w:rFonts w:asciiTheme="minorHAnsi" w:eastAsiaTheme="minorEastAsia" w:hAnsiTheme="minorHAnsi"/>
          <w:sz w:val="20"/>
          <w:szCs w:val="20"/>
        </w:rPr>
        <w:t>Scados</w:t>
      </w:r>
      <w:proofErr w:type="spellEnd"/>
      <w:r w:rsidRPr="009C4175">
        <w:rPr>
          <w:rFonts w:asciiTheme="minorHAnsi" w:eastAsiaTheme="minorEastAsia" w:hAnsiTheme="minorHAnsi"/>
          <w:sz w:val="20"/>
          <w:szCs w:val="20"/>
        </w:rPr>
        <w:t xml:space="preserve"> valdymo instrukcija;</w:t>
      </w:r>
    </w:p>
    <w:p w14:paraId="7657C8BD" w14:textId="6802CBB0" w:rsidR="00F765EB" w:rsidRPr="009C4175" w:rsidRDefault="00F765EB" w:rsidP="2E94D5A2">
      <w:pPr>
        <w:suppressAutoHyphens/>
        <w:ind w:firstLine="0"/>
        <w:jc w:val="both"/>
        <w:rPr>
          <w:rFonts w:asciiTheme="minorHAnsi" w:eastAsiaTheme="minorEastAsia" w:hAnsiTheme="minorHAnsi"/>
          <w:sz w:val="20"/>
          <w:szCs w:val="20"/>
        </w:rPr>
      </w:pPr>
      <w:r w:rsidRPr="009C4175">
        <w:rPr>
          <w:rFonts w:asciiTheme="minorHAnsi" w:eastAsiaTheme="minorEastAsia" w:hAnsiTheme="minorHAnsi"/>
          <w:sz w:val="20"/>
          <w:szCs w:val="20"/>
        </w:rPr>
        <w:t xml:space="preserve">Priedas Nr. </w:t>
      </w:r>
      <w:r w:rsidR="00A32090">
        <w:rPr>
          <w:rFonts w:asciiTheme="minorHAnsi" w:eastAsiaTheme="minorEastAsia" w:hAnsiTheme="minorHAnsi"/>
          <w:sz w:val="20"/>
          <w:szCs w:val="20"/>
        </w:rPr>
        <w:t>8</w:t>
      </w:r>
      <w:r w:rsidRPr="009C4175">
        <w:rPr>
          <w:rFonts w:asciiTheme="minorHAnsi" w:eastAsiaTheme="minorEastAsia" w:hAnsiTheme="minorHAnsi"/>
          <w:sz w:val="20"/>
          <w:szCs w:val="20"/>
        </w:rPr>
        <w:t xml:space="preserve"> ESO prijungimo sąlygos;</w:t>
      </w:r>
    </w:p>
    <w:p w14:paraId="36249C71" w14:textId="3872B5EE" w:rsidR="00637FB8" w:rsidRPr="009C4175" w:rsidRDefault="00F765EB" w:rsidP="2E94D5A2">
      <w:pPr>
        <w:suppressAutoHyphens/>
        <w:ind w:firstLine="0"/>
        <w:jc w:val="both"/>
        <w:rPr>
          <w:rFonts w:asciiTheme="minorHAnsi" w:eastAsiaTheme="minorEastAsia" w:hAnsiTheme="minorHAnsi"/>
          <w:sz w:val="20"/>
          <w:szCs w:val="20"/>
        </w:rPr>
      </w:pPr>
      <w:r w:rsidRPr="009C4175">
        <w:rPr>
          <w:rFonts w:asciiTheme="minorHAnsi" w:eastAsiaTheme="minorEastAsia" w:hAnsiTheme="minorHAnsi"/>
          <w:sz w:val="20"/>
          <w:szCs w:val="20"/>
        </w:rPr>
        <w:t xml:space="preserve">Priedas Nr. </w:t>
      </w:r>
      <w:r w:rsidR="00A32090">
        <w:rPr>
          <w:rFonts w:asciiTheme="minorHAnsi" w:eastAsiaTheme="minorEastAsia" w:hAnsiTheme="minorHAnsi"/>
          <w:sz w:val="20"/>
          <w:szCs w:val="20"/>
        </w:rPr>
        <w:t>9</w:t>
      </w:r>
      <w:r w:rsidRPr="009C4175">
        <w:rPr>
          <w:rFonts w:asciiTheme="minorHAnsi" w:eastAsiaTheme="minorEastAsia" w:hAnsiTheme="minorHAnsi"/>
          <w:sz w:val="20"/>
          <w:szCs w:val="20"/>
        </w:rPr>
        <w:t xml:space="preserve"> Leidimas gaminti elektros energiją.</w:t>
      </w:r>
    </w:p>
    <w:p w14:paraId="3959094B" w14:textId="0B383201" w:rsidR="004408CF" w:rsidRPr="009C4175" w:rsidRDefault="004408CF" w:rsidP="2E94D5A2">
      <w:pPr>
        <w:spacing w:after="200" w:line="276" w:lineRule="auto"/>
        <w:ind w:firstLine="0"/>
        <w:rPr>
          <w:rFonts w:asciiTheme="minorHAnsi" w:eastAsiaTheme="minorEastAsia" w:hAnsiTheme="minorHAnsi"/>
          <w:color w:val="FF0000"/>
          <w:sz w:val="20"/>
          <w:szCs w:val="20"/>
        </w:rPr>
      </w:pPr>
    </w:p>
    <w:sectPr w:rsidR="004408CF" w:rsidRPr="009C4175" w:rsidSect="00C74CA5">
      <w:pgSz w:w="11906" w:h="16838"/>
      <w:pgMar w:top="1281" w:right="1140" w:bottom="1140" w:left="1140" w:header="43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28A29" w14:textId="77777777" w:rsidR="005F1320" w:rsidRDefault="005F1320" w:rsidP="002603FC">
      <w:r>
        <w:separator/>
      </w:r>
    </w:p>
  </w:endnote>
  <w:endnote w:type="continuationSeparator" w:id="0">
    <w:p w14:paraId="4BC0FE7D" w14:textId="77777777" w:rsidR="005F1320" w:rsidRDefault="005F1320" w:rsidP="002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4FF1D" w14:textId="77777777" w:rsidR="005F1320" w:rsidRDefault="005F1320" w:rsidP="002603FC">
      <w:r>
        <w:separator/>
      </w:r>
    </w:p>
  </w:footnote>
  <w:footnote w:type="continuationSeparator" w:id="0">
    <w:p w14:paraId="112F7ECA" w14:textId="77777777" w:rsidR="005F1320" w:rsidRDefault="005F1320" w:rsidP="0026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84791"/>
    <w:multiLevelType w:val="multilevel"/>
    <w:tmpl w:val="AC5E3C8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FCB1FD4"/>
    <w:multiLevelType w:val="hybridMultilevel"/>
    <w:tmpl w:val="A31621AC"/>
    <w:lvl w:ilvl="0" w:tplc="4FBC4F0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522CC"/>
    <w:multiLevelType w:val="multilevel"/>
    <w:tmpl w:val="D0D63B3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3623D24"/>
    <w:multiLevelType w:val="multilevel"/>
    <w:tmpl w:val="80C221EA"/>
    <w:lvl w:ilvl="0">
      <w:start w:val="4"/>
      <w:numFmt w:val="decimal"/>
      <w:lvlText w:val="%1"/>
      <w:lvlJc w:val="left"/>
      <w:pPr>
        <w:ind w:left="555" w:hanging="555"/>
      </w:pPr>
      <w:rPr>
        <w:rFonts w:hint="default"/>
      </w:rPr>
    </w:lvl>
    <w:lvl w:ilvl="1">
      <w:start w:val="3"/>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E41FAB"/>
    <w:multiLevelType w:val="hybridMultilevel"/>
    <w:tmpl w:val="34421ABA"/>
    <w:lvl w:ilvl="0" w:tplc="3BF8129C">
      <w:start w:val="1"/>
      <w:numFmt w:val="decimal"/>
      <w:lvlText w:val="%1."/>
      <w:lvlJc w:val="left"/>
      <w:pPr>
        <w:ind w:left="374" w:hanging="360"/>
      </w:pPr>
      <w:rPr>
        <w:rFonts w:hint="default"/>
      </w:rPr>
    </w:lvl>
    <w:lvl w:ilvl="1" w:tplc="04270019" w:tentative="1">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6" w15:restartNumberingAfterBreak="0">
    <w:nsid w:val="1A266485"/>
    <w:multiLevelType w:val="hybridMultilevel"/>
    <w:tmpl w:val="73420E9C"/>
    <w:lvl w:ilvl="0" w:tplc="995CF256">
      <w:start w:val="1"/>
      <w:numFmt w:val="decimal"/>
      <w:lvlText w:val="%1."/>
      <w:lvlJc w:val="left"/>
      <w:pPr>
        <w:ind w:left="374" w:hanging="360"/>
      </w:pPr>
      <w:rPr>
        <w:rFonts w:hint="default"/>
      </w:rPr>
    </w:lvl>
    <w:lvl w:ilvl="1" w:tplc="04270019">
      <w:start w:val="1"/>
      <w:numFmt w:val="lowerLetter"/>
      <w:lvlText w:val="%2."/>
      <w:lvlJc w:val="left"/>
      <w:pPr>
        <w:ind w:left="1094" w:hanging="360"/>
      </w:pPr>
    </w:lvl>
    <w:lvl w:ilvl="2" w:tplc="0427001B" w:tentative="1">
      <w:start w:val="1"/>
      <w:numFmt w:val="lowerRoman"/>
      <w:lvlText w:val="%3."/>
      <w:lvlJc w:val="right"/>
      <w:pPr>
        <w:ind w:left="1814" w:hanging="180"/>
      </w:pPr>
    </w:lvl>
    <w:lvl w:ilvl="3" w:tplc="0427000F" w:tentative="1">
      <w:start w:val="1"/>
      <w:numFmt w:val="decimal"/>
      <w:lvlText w:val="%4."/>
      <w:lvlJc w:val="left"/>
      <w:pPr>
        <w:ind w:left="2534" w:hanging="360"/>
      </w:pPr>
    </w:lvl>
    <w:lvl w:ilvl="4" w:tplc="04270019" w:tentative="1">
      <w:start w:val="1"/>
      <w:numFmt w:val="lowerLetter"/>
      <w:lvlText w:val="%5."/>
      <w:lvlJc w:val="left"/>
      <w:pPr>
        <w:ind w:left="3254" w:hanging="360"/>
      </w:pPr>
    </w:lvl>
    <w:lvl w:ilvl="5" w:tplc="0427001B" w:tentative="1">
      <w:start w:val="1"/>
      <w:numFmt w:val="lowerRoman"/>
      <w:lvlText w:val="%6."/>
      <w:lvlJc w:val="right"/>
      <w:pPr>
        <w:ind w:left="3974" w:hanging="180"/>
      </w:pPr>
    </w:lvl>
    <w:lvl w:ilvl="6" w:tplc="0427000F" w:tentative="1">
      <w:start w:val="1"/>
      <w:numFmt w:val="decimal"/>
      <w:lvlText w:val="%7."/>
      <w:lvlJc w:val="left"/>
      <w:pPr>
        <w:ind w:left="4694" w:hanging="360"/>
      </w:pPr>
    </w:lvl>
    <w:lvl w:ilvl="7" w:tplc="04270019" w:tentative="1">
      <w:start w:val="1"/>
      <w:numFmt w:val="lowerLetter"/>
      <w:lvlText w:val="%8."/>
      <w:lvlJc w:val="left"/>
      <w:pPr>
        <w:ind w:left="5414" w:hanging="360"/>
      </w:pPr>
    </w:lvl>
    <w:lvl w:ilvl="8" w:tplc="0427001B" w:tentative="1">
      <w:start w:val="1"/>
      <w:numFmt w:val="lowerRoman"/>
      <w:lvlText w:val="%9."/>
      <w:lvlJc w:val="right"/>
      <w:pPr>
        <w:ind w:left="6134" w:hanging="180"/>
      </w:pPr>
    </w:lvl>
  </w:abstractNum>
  <w:abstractNum w:abstractNumId="7" w15:restartNumberingAfterBreak="0">
    <w:nsid w:val="1E0272D4"/>
    <w:multiLevelType w:val="hybridMultilevel"/>
    <w:tmpl w:val="B0D20D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667C8B"/>
    <w:multiLevelType w:val="hybridMultilevel"/>
    <w:tmpl w:val="4F62E44E"/>
    <w:lvl w:ilvl="0" w:tplc="04270001">
      <w:start w:val="1"/>
      <w:numFmt w:val="bullet"/>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9" w15:restartNumberingAfterBreak="0">
    <w:nsid w:val="21E0402B"/>
    <w:multiLevelType w:val="hybridMultilevel"/>
    <w:tmpl w:val="72DE36E8"/>
    <w:lvl w:ilvl="0" w:tplc="E54E9C4A">
      <w:start w:val="1"/>
      <w:numFmt w:val="decimal"/>
      <w:lvlText w:val="%1."/>
      <w:lvlJc w:val="left"/>
      <w:pPr>
        <w:ind w:left="799" w:hanging="360"/>
      </w:pPr>
      <w:rPr>
        <w:rFonts w:hint="default"/>
      </w:rPr>
    </w:lvl>
    <w:lvl w:ilvl="1" w:tplc="04270019" w:tentative="1">
      <w:start w:val="1"/>
      <w:numFmt w:val="lowerLetter"/>
      <w:lvlText w:val="%2."/>
      <w:lvlJc w:val="left"/>
      <w:pPr>
        <w:ind w:left="1519" w:hanging="360"/>
      </w:pPr>
    </w:lvl>
    <w:lvl w:ilvl="2" w:tplc="0427001B" w:tentative="1">
      <w:start w:val="1"/>
      <w:numFmt w:val="lowerRoman"/>
      <w:lvlText w:val="%3."/>
      <w:lvlJc w:val="right"/>
      <w:pPr>
        <w:ind w:left="2239" w:hanging="180"/>
      </w:pPr>
    </w:lvl>
    <w:lvl w:ilvl="3" w:tplc="0427000F" w:tentative="1">
      <w:start w:val="1"/>
      <w:numFmt w:val="decimal"/>
      <w:lvlText w:val="%4."/>
      <w:lvlJc w:val="left"/>
      <w:pPr>
        <w:ind w:left="2959" w:hanging="360"/>
      </w:pPr>
    </w:lvl>
    <w:lvl w:ilvl="4" w:tplc="04270019" w:tentative="1">
      <w:start w:val="1"/>
      <w:numFmt w:val="lowerLetter"/>
      <w:lvlText w:val="%5."/>
      <w:lvlJc w:val="left"/>
      <w:pPr>
        <w:ind w:left="3679" w:hanging="360"/>
      </w:pPr>
    </w:lvl>
    <w:lvl w:ilvl="5" w:tplc="0427001B" w:tentative="1">
      <w:start w:val="1"/>
      <w:numFmt w:val="lowerRoman"/>
      <w:lvlText w:val="%6."/>
      <w:lvlJc w:val="right"/>
      <w:pPr>
        <w:ind w:left="4399" w:hanging="180"/>
      </w:pPr>
    </w:lvl>
    <w:lvl w:ilvl="6" w:tplc="0427000F" w:tentative="1">
      <w:start w:val="1"/>
      <w:numFmt w:val="decimal"/>
      <w:lvlText w:val="%7."/>
      <w:lvlJc w:val="left"/>
      <w:pPr>
        <w:ind w:left="5119" w:hanging="360"/>
      </w:pPr>
    </w:lvl>
    <w:lvl w:ilvl="7" w:tplc="04270019" w:tentative="1">
      <w:start w:val="1"/>
      <w:numFmt w:val="lowerLetter"/>
      <w:lvlText w:val="%8."/>
      <w:lvlJc w:val="left"/>
      <w:pPr>
        <w:ind w:left="5839" w:hanging="360"/>
      </w:pPr>
    </w:lvl>
    <w:lvl w:ilvl="8" w:tplc="0427001B" w:tentative="1">
      <w:start w:val="1"/>
      <w:numFmt w:val="lowerRoman"/>
      <w:lvlText w:val="%9."/>
      <w:lvlJc w:val="right"/>
      <w:pPr>
        <w:ind w:left="6559" w:hanging="180"/>
      </w:pPr>
    </w:lvl>
  </w:abstractNum>
  <w:abstractNum w:abstractNumId="10" w15:restartNumberingAfterBreak="0">
    <w:nsid w:val="25183D08"/>
    <w:multiLevelType w:val="hybridMultilevel"/>
    <w:tmpl w:val="EB9EC522"/>
    <w:lvl w:ilvl="0" w:tplc="5080BDA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97DCC"/>
    <w:multiLevelType w:val="multilevel"/>
    <w:tmpl w:val="B824C1A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inorHAnsi" w:hAnsiTheme="minorHAnsi" w:cstheme="minorHAnsi" w:hint="default"/>
        <w:b w:val="0"/>
        <w:bCs/>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BBF06D9"/>
    <w:multiLevelType w:val="hybridMultilevel"/>
    <w:tmpl w:val="ABE600C6"/>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3" w15:restartNumberingAfterBreak="0">
    <w:nsid w:val="37AE49B8"/>
    <w:multiLevelType w:val="multilevel"/>
    <w:tmpl w:val="5A1AEDA0"/>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C362AB"/>
    <w:multiLevelType w:val="multilevel"/>
    <w:tmpl w:val="13F894B6"/>
    <w:lvl w:ilvl="0">
      <w:start w:val="3"/>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A2C681D"/>
    <w:multiLevelType w:val="multilevel"/>
    <w:tmpl w:val="53B0059E"/>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C41469A"/>
    <w:multiLevelType w:val="hybridMultilevel"/>
    <w:tmpl w:val="85AE0A8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3DF65741"/>
    <w:multiLevelType w:val="multilevel"/>
    <w:tmpl w:val="CA4A0408"/>
    <w:lvl w:ilvl="0">
      <w:start w:val="1"/>
      <w:numFmt w:val="decimal"/>
      <w:lvlText w:val="%1."/>
      <w:lvlJc w:val="left"/>
      <w:pPr>
        <w:ind w:left="644" w:hanging="360"/>
      </w:pPr>
      <w:rPr>
        <w:rFonts w:hint="default"/>
        <w:b/>
        <w:bCs/>
        <w:color w:val="808080" w:themeColor="background1" w:themeShade="8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0E30D0A"/>
    <w:multiLevelType w:val="multilevel"/>
    <w:tmpl w:val="9F8C4ED6"/>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4727997"/>
    <w:multiLevelType w:val="hybridMultilevel"/>
    <w:tmpl w:val="3B00E158"/>
    <w:lvl w:ilvl="0" w:tplc="8912FDAE">
      <w:start w:val="1"/>
      <w:numFmt w:val="decimal"/>
      <w:lvlText w:val="%1)"/>
      <w:lvlJc w:val="left"/>
      <w:pPr>
        <w:ind w:left="786" w:hanging="360"/>
      </w:pPr>
      <w:rPr>
        <w:rFonts w:hint="default"/>
        <w:sz w:val="20"/>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4EC62BE"/>
    <w:multiLevelType w:val="hybridMultilevel"/>
    <w:tmpl w:val="A7D2B84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46C420A8"/>
    <w:multiLevelType w:val="multilevel"/>
    <w:tmpl w:val="C7AA807E"/>
    <w:lvl w:ilvl="0">
      <w:start w:val="1"/>
      <w:numFmt w:val="decimal"/>
      <w:lvlText w:val="%1."/>
      <w:lvlJc w:val="left"/>
      <w:pPr>
        <w:ind w:left="720" w:hanging="360"/>
      </w:pPr>
      <w:rPr>
        <w:rFonts w:asciiTheme="minorHAnsi" w:hAnsiTheme="minorHAnsi" w:cstheme="minorHAnsi"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8C168E"/>
    <w:multiLevelType w:val="hybridMultilevel"/>
    <w:tmpl w:val="F364D1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947B33"/>
    <w:multiLevelType w:val="hybridMultilevel"/>
    <w:tmpl w:val="46DA8892"/>
    <w:lvl w:ilvl="0" w:tplc="04270001">
      <w:start w:val="1"/>
      <w:numFmt w:val="bullet"/>
      <w:lvlText w:val=""/>
      <w:lvlJc w:val="left"/>
      <w:pPr>
        <w:ind w:left="1125" w:hanging="360"/>
      </w:pPr>
      <w:rPr>
        <w:rFonts w:ascii="Symbol" w:hAnsi="Symbol"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25" w15:restartNumberingAfterBreak="0">
    <w:nsid w:val="4E420FC4"/>
    <w:multiLevelType w:val="multilevel"/>
    <w:tmpl w:val="0060A038"/>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F443259"/>
    <w:multiLevelType w:val="multilevel"/>
    <w:tmpl w:val="D406A262"/>
    <w:lvl w:ilvl="0">
      <w:start w:val="3"/>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373E98A"/>
    <w:multiLevelType w:val="hybridMultilevel"/>
    <w:tmpl w:val="3872F668"/>
    <w:lvl w:ilvl="0" w:tplc="AAC61942">
      <w:start w:val="1"/>
      <w:numFmt w:val="decimal"/>
      <w:lvlText w:val="%1."/>
      <w:lvlJc w:val="left"/>
      <w:pPr>
        <w:ind w:left="720" w:hanging="360"/>
      </w:pPr>
    </w:lvl>
    <w:lvl w:ilvl="1" w:tplc="42AAEC06">
      <w:start w:val="1"/>
      <w:numFmt w:val="lowerLetter"/>
      <w:lvlText w:val="%2."/>
      <w:lvlJc w:val="left"/>
      <w:pPr>
        <w:ind w:left="1440" w:hanging="360"/>
      </w:pPr>
    </w:lvl>
    <w:lvl w:ilvl="2" w:tplc="1F9037FE">
      <w:start w:val="1"/>
      <w:numFmt w:val="lowerRoman"/>
      <w:lvlText w:val="%3."/>
      <w:lvlJc w:val="right"/>
      <w:pPr>
        <w:ind w:left="2160" w:hanging="180"/>
      </w:pPr>
    </w:lvl>
    <w:lvl w:ilvl="3" w:tplc="58565810">
      <w:start w:val="3"/>
      <w:numFmt w:val="decimal"/>
      <w:lvlText w:val="%4."/>
      <w:lvlJc w:val="left"/>
      <w:pPr>
        <w:ind w:left="2880" w:hanging="360"/>
      </w:pPr>
    </w:lvl>
    <w:lvl w:ilvl="4" w:tplc="B62EA2DC">
      <w:start w:val="1"/>
      <w:numFmt w:val="lowerLetter"/>
      <w:lvlText w:val="%5."/>
      <w:lvlJc w:val="left"/>
      <w:pPr>
        <w:ind w:left="3600" w:hanging="360"/>
      </w:pPr>
    </w:lvl>
    <w:lvl w:ilvl="5" w:tplc="4C0E0B90">
      <w:start w:val="1"/>
      <w:numFmt w:val="lowerRoman"/>
      <w:lvlText w:val="%6."/>
      <w:lvlJc w:val="right"/>
      <w:pPr>
        <w:ind w:left="4320" w:hanging="180"/>
      </w:pPr>
    </w:lvl>
    <w:lvl w:ilvl="6" w:tplc="F3025BC8">
      <w:start w:val="1"/>
      <w:numFmt w:val="decimal"/>
      <w:lvlText w:val="%7."/>
      <w:lvlJc w:val="left"/>
      <w:pPr>
        <w:ind w:left="5040" w:hanging="360"/>
      </w:pPr>
    </w:lvl>
    <w:lvl w:ilvl="7" w:tplc="6488474A">
      <w:start w:val="1"/>
      <w:numFmt w:val="lowerLetter"/>
      <w:lvlText w:val="%8."/>
      <w:lvlJc w:val="left"/>
      <w:pPr>
        <w:ind w:left="5760" w:hanging="360"/>
      </w:pPr>
    </w:lvl>
    <w:lvl w:ilvl="8" w:tplc="393C0F04">
      <w:start w:val="1"/>
      <w:numFmt w:val="lowerRoman"/>
      <w:lvlText w:val="%9."/>
      <w:lvlJc w:val="right"/>
      <w:pPr>
        <w:ind w:left="6480" w:hanging="180"/>
      </w:pPr>
    </w:lvl>
  </w:abstractNum>
  <w:abstractNum w:abstractNumId="28"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4500B2"/>
    <w:multiLevelType w:val="hybridMultilevel"/>
    <w:tmpl w:val="29E6CE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1F497D"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31" w15:restartNumberingAfterBreak="0">
    <w:nsid w:val="5F934413"/>
    <w:multiLevelType w:val="multilevel"/>
    <w:tmpl w:val="9BA80EB0"/>
    <w:lvl w:ilvl="0">
      <w:start w:val="3"/>
      <w:numFmt w:val="decimal"/>
      <w:lvlText w:val="%1."/>
      <w:lvlJc w:val="left"/>
      <w:pPr>
        <w:ind w:left="624" w:hanging="624"/>
      </w:pPr>
      <w:rPr>
        <w:rFonts w:hint="default"/>
      </w:rPr>
    </w:lvl>
    <w:lvl w:ilvl="1">
      <w:start w:val="2"/>
      <w:numFmt w:val="decimal"/>
      <w:lvlText w:val="%1.%2."/>
      <w:lvlJc w:val="left"/>
      <w:pPr>
        <w:ind w:left="624" w:hanging="624"/>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FFC19D3"/>
    <w:multiLevelType w:val="multilevel"/>
    <w:tmpl w:val="6D3E5344"/>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3C4222"/>
    <w:multiLevelType w:val="multilevel"/>
    <w:tmpl w:val="93B61480"/>
    <w:lvl w:ilvl="0">
      <w:start w:val="5"/>
      <w:numFmt w:val="decimal"/>
      <w:lvlText w:val="%1."/>
      <w:lvlJc w:val="left"/>
      <w:pPr>
        <w:ind w:left="360" w:hanging="360"/>
      </w:pPr>
      <w:rPr>
        <w:rFonts w:ascii="Calibri" w:eastAsia="Times New Roman" w:hAnsi="Calibri" w:cs="Calibri" w:hint="default"/>
        <w:i w:val="0"/>
        <w:iCs/>
        <w:color w:val="auto"/>
      </w:rPr>
    </w:lvl>
    <w:lvl w:ilvl="1">
      <w:start w:val="1"/>
      <w:numFmt w:val="decimal"/>
      <w:lvlText w:val="%1.%2."/>
      <w:lvlJc w:val="left"/>
      <w:pPr>
        <w:ind w:left="360" w:hanging="360"/>
      </w:pPr>
      <w:rPr>
        <w:rFonts w:ascii="Calibri" w:eastAsia="Times New Roman" w:hAnsi="Calibri" w:cs="Calibri" w:hint="default"/>
        <w:color w:val="auto"/>
      </w:rPr>
    </w:lvl>
    <w:lvl w:ilvl="2">
      <w:start w:val="1"/>
      <w:numFmt w:val="decimal"/>
      <w:lvlText w:val="%1.%2.%3."/>
      <w:lvlJc w:val="left"/>
      <w:pPr>
        <w:ind w:left="720" w:hanging="720"/>
      </w:pPr>
      <w:rPr>
        <w:rFonts w:ascii="Calibri" w:eastAsia="Times New Roman" w:hAnsi="Calibri" w:cs="Calibri" w:hint="default"/>
        <w:color w:val="auto"/>
      </w:rPr>
    </w:lvl>
    <w:lvl w:ilvl="3">
      <w:start w:val="1"/>
      <w:numFmt w:val="decimal"/>
      <w:lvlText w:val="%1.%2.%3.%4."/>
      <w:lvlJc w:val="left"/>
      <w:pPr>
        <w:ind w:left="720" w:hanging="720"/>
      </w:pPr>
      <w:rPr>
        <w:rFonts w:ascii="Calibri" w:eastAsia="Times New Roman" w:hAnsi="Calibri" w:cs="Calibri" w:hint="default"/>
        <w:color w:val="auto"/>
      </w:rPr>
    </w:lvl>
    <w:lvl w:ilvl="4">
      <w:start w:val="1"/>
      <w:numFmt w:val="decimal"/>
      <w:lvlText w:val="%1.%2.%3.%4.%5."/>
      <w:lvlJc w:val="left"/>
      <w:pPr>
        <w:ind w:left="1080" w:hanging="1080"/>
      </w:pPr>
      <w:rPr>
        <w:rFonts w:ascii="Calibri" w:eastAsia="Times New Roman" w:hAnsi="Calibri" w:cs="Calibri" w:hint="default"/>
        <w:color w:val="auto"/>
      </w:rPr>
    </w:lvl>
    <w:lvl w:ilvl="5">
      <w:start w:val="1"/>
      <w:numFmt w:val="decimal"/>
      <w:lvlText w:val="%1.%2.%3.%4.%5.%6."/>
      <w:lvlJc w:val="left"/>
      <w:pPr>
        <w:ind w:left="1080" w:hanging="1080"/>
      </w:pPr>
      <w:rPr>
        <w:rFonts w:ascii="Calibri" w:eastAsia="Times New Roman" w:hAnsi="Calibri" w:cs="Calibri" w:hint="default"/>
        <w:color w:val="auto"/>
      </w:rPr>
    </w:lvl>
    <w:lvl w:ilvl="6">
      <w:start w:val="1"/>
      <w:numFmt w:val="decimal"/>
      <w:lvlText w:val="%1.%2.%3.%4.%5.%6.%7."/>
      <w:lvlJc w:val="left"/>
      <w:pPr>
        <w:ind w:left="1080" w:hanging="1080"/>
      </w:pPr>
      <w:rPr>
        <w:rFonts w:ascii="Calibri" w:eastAsia="Times New Roman" w:hAnsi="Calibri" w:cs="Calibri" w:hint="default"/>
        <w:color w:val="auto"/>
      </w:rPr>
    </w:lvl>
    <w:lvl w:ilvl="7">
      <w:start w:val="1"/>
      <w:numFmt w:val="decimal"/>
      <w:lvlText w:val="%1.%2.%3.%4.%5.%6.%7.%8."/>
      <w:lvlJc w:val="left"/>
      <w:pPr>
        <w:ind w:left="1440" w:hanging="1440"/>
      </w:pPr>
      <w:rPr>
        <w:rFonts w:ascii="Calibri" w:eastAsia="Times New Roman" w:hAnsi="Calibri" w:cs="Calibri" w:hint="default"/>
        <w:color w:val="auto"/>
      </w:rPr>
    </w:lvl>
    <w:lvl w:ilvl="8">
      <w:start w:val="1"/>
      <w:numFmt w:val="decimal"/>
      <w:lvlText w:val="%1.%2.%3.%4.%5.%6.%7.%8.%9."/>
      <w:lvlJc w:val="left"/>
      <w:pPr>
        <w:ind w:left="1440" w:hanging="1440"/>
      </w:pPr>
      <w:rPr>
        <w:rFonts w:ascii="Calibri" w:eastAsia="Times New Roman" w:hAnsi="Calibri" w:cs="Calibri" w:hint="default"/>
        <w:color w:val="auto"/>
      </w:rPr>
    </w:lvl>
  </w:abstractNum>
  <w:abstractNum w:abstractNumId="34" w15:restartNumberingAfterBreak="0">
    <w:nsid w:val="63B13A14"/>
    <w:multiLevelType w:val="multilevel"/>
    <w:tmpl w:val="42D0A79A"/>
    <w:lvl w:ilvl="0">
      <w:start w:val="8"/>
      <w:numFmt w:val="decimal"/>
      <w:lvlText w:val="%1."/>
      <w:lvlJc w:val="left"/>
      <w:pPr>
        <w:ind w:left="360" w:hanging="360"/>
      </w:pPr>
      <w:rPr>
        <w:rFonts w:hint="default"/>
        <w:b/>
        <w:bCs/>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69E7869"/>
    <w:multiLevelType w:val="multilevel"/>
    <w:tmpl w:val="36944136"/>
    <w:lvl w:ilvl="0">
      <w:start w:val="6"/>
      <w:numFmt w:val="decimal"/>
      <w:lvlText w:val="%1."/>
      <w:lvlJc w:val="left"/>
      <w:pPr>
        <w:ind w:left="468" w:hanging="468"/>
      </w:pPr>
      <w:rPr>
        <w:rFonts w:hint="default"/>
      </w:rPr>
    </w:lvl>
    <w:lvl w:ilvl="1">
      <w:start w:val="3"/>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7A15B8B"/>
    <w:multiLevelType w:val="hybridMultilevel"/>
    <w:tmpl w:val="32CC05B2"/>
    <w:lvl w:ilvl="0" w:tplc="E28A7EFC">
      <w:start w:val="1"/>
      <w:numFmt w:val="decimal"/>
      <w:lvlText w:val="%1)"/>
      <w:lvlJc w:val="left"/>
      <w:pPr>
        <w:ind w:left="786" w:hanging="360"/>
      </w:pPr>
      <w:rPr>
        <w:rFonts w:hint="default"/>
        <w:sz w:val="20"/>
        <w:szCs w:val="2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15:restartNumberingAfterBreak="0">
    <w:nsid w:val="69621DEB"/>
    <w:multiLevelType w:val="multilevel"/>
    <w:tmpl w:val="FE1E4D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0D4F37"/>
    <w:multiLevelType w:val="hybridMultilevel"/>
    <w:tmpl w:val="68E4518E"/>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40" w15:restartNumberingAfterBreak="0">
    <w:nsid w:val="6A1B6B19"/>
    <w:multiLevelType w:val="multilevel"/>
    <w:tmpl w:val="FACACEC2"/>
    <w:lvl w:ilvl="0">
      <w:start w:val="8"/>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5501B0"/>
    <w:multiLevelType w:val="hybridMultilevel"/>
    <w:tmpl w:val="421C785A"/>
    <w:lvl w:ilvl="0" w:tplc="94E6C0E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D42572E"/>
    <w:multiLevelType w:val="multilevel"/>
    <w:tmpl w:val="89CE4ED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0AB32E3"/>
    <w:multiLevelType w:val="multilevel"/>
    <w:tmpl w:val="4EE2CD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0BC2E95"/>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46"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D696AA1"/>
    <w:multiLevelType w:val="multilevel"/>
    <w:tmpl w:val="B3AEC4C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58635299">
    <w:abstractNumId w:val="27"/>
  </w:num>
  <w:num w:numId="2" w16cid:durableId="540437972">
    <w:abstractNumId w:val="30"/>
  </w:num>
  <w:num w:numId="3" w16cid:durableId="591664353">
    <w:abstractNumId w:val="16"/>
  </w:num>
  <w:num w:numId="4" w16cid:durableId="97214384">
    <w:abstractNumId w:val="38"/>
  </w:num>
  <w:num w:numId="5" w16cid:durableId="1530140257">
    <w:abstractNumId w:val="47"/>
  </w:num>
  <w:num w:numId="6" w16cid:durableId="559292427">
    <w:abstractNumId w:val="44"/>
  </w:num>
  <w:num w:numId="7" w16cid:durableId="905578150">
    <w:abstractNumId w:val="22"/>
  </w:num>
  <w:num w:numId="8" w16cid:durableId="643126985">
    <w:abstractNumId w:val="28"/>
  </w:num>
  <w:num w:numId="9" w16cid:durableId="1118718366">
    <w:abstractNumId w:val="18"/>
  </w:num>
  <w:num w:numId="10" w16cid:durableId="1035697949">
    <w:abstractNumId w:val="0"/>
  </w:num>
  <w:num w:numId="11" w16cid:durableId="225992165">
    <w:abstractNumId w:val="45"/>
  </w:num>
  <w:num w:numId="12" w16cid:durableId="784233790">
    <w:abstractNumId w:val="46"/>
  </w:num>
  <w:num w:numId="13" w16cid:durableId="471679301">
    <w:abstractNumId w:val="13"/>
  </w:num>
  <w:num w:numId="14" w16cid:durableId="882668233">
    <w:abstractNumId w:val="11"/>
  </w:num>
  <w:num w:numId="15" w16cid:durableId="691614329">
    <w:abstractNumId w:val="14"/>
  </w:num>
  <w:num w:numId="16" w16cid:durableId="1307316371">
    <w:abstractNumId w:val="10"/>
  </w:num>
  <w:num w:numId="17" w16cid:durableId="2091805696">
    <w:abstractNumId w:val="2"/>
  </w:num>
  <w:num w:numId="18" w16cid:durableId="239026805">
    <w:abstractNumId w:val="20"/>
  </w:num>
  <w:num w:numId="19" w16cid:durableId="1852599184">
    <w:abstractNumId w:val="36"/>
  </w:num>
  <w:num w:numId="20" w16cid:durableId="1549800936">
    <w:abstractNumId w:val="26"/>
  </w:num>
  <w:num w:numId="21" w16cid:durableId="1522356747">
    <w:abstractNumId w:val="42"/>
  </w:num>
  <w:num w:numId="22" w16cid:durableId="1289976025">
    <w:abstractNumId w:val="40"/>
  </w:num>
  <w:num w:numId="23" w16cid:durableId="1650090507">
    <w:abstractNumId w:val="3"/>
  </w:num>
  <w:num w:numId="24" w16cid:durableId="1533150192">
    <w:abstractNumId w:val="29"/>
  </w:num>
  <w:num w:numId="25" w16cid:durableId="1780762023">
    <w:abstractNumId w:val="5"/>
  </w:num>
  <w:num w:numId="26" w16cid:durableId="306710567">
    <w:abstractNumId w:val="6"/>
  </w:num>
  <w:num w:numId="27" w16cid:durableId="505101092">
    <w:abstractNumId w:val="9"/>
  </w:num>
  <w:num w:numId="28" w16cid:durableId="1622880846">
    <w:abstractNumId w:val="32"/>
  </w:num>
  <w:num w:numId="29" w16cid:durableId="1797791369">
    <w:abstractNumId w:val="19"/>
  </w:num>
  <w:num w:numId="30" w16cid:durableId="480121279">
    <w:abstractNumId w:val="12"/>
  </w:num>
  <w:num w:numId="31" w16cid:durableId="1222255526">
    <w:abstractNumId w:val="24"/>
  </w:num>
  <w:num w:numId="32" w16cid:durableId="1394738372">
    <w:abstractNumId w:val="23"/>
  </w:num>
  <w:num w:numId="33" w16cid:durableId="620499462">
    <w:abstractNumId w:val="17"/>
  </w:num>
  <w:num w:numId="34" w16cid:durableId="403917043">
    <w:abstractNumId w:val="8"/>
  </w:num>
  <w:num w:numId="35" w16cid:durableId="2147358838">
    <w:abstractNumId w:val="39"/>
  </w:num>
  <w:num w:numId="36" w16cid:durableId="1397124615">
    <w:abstractNumId w:val="37"/>
  </w:num>
  <w:num w:numId="37" w16cid:durableId="1218472001">
    <w:abstractNumId w:val="21"/>
  </w:num>
  <w:num w:numId="38" w16cid:durableId="1743332467">
    <w:abstractNumId w:val="25"/>
  </w:num>
  <w:num w:numId="39" w16cid:durableId="979186706">
    <w:abstractNumId w:val="43"/>
  </w:num>
  <w:num w:numId="40" w16cid:durableId="1706054681">
    <w:abstractNumId w:val="41"/>
  </w:num>
  <w:num w:numId="41" w16cid:durableId="2121218373">
    <w:abstractNumId w:val="33"/>
  </w:num>
  <w:num w:numId="42" w16cid:durableId="1762071071">
    <w:abstractNumId w:val="7"/>
  </w:num>
  <w:num w:numId="43" w16cid:durableId="2050912348">
    <w:abstractNumId w:val="15"/>
  </w:num>
  <w:num w:numId="44" w16cid:durableId="1757362699">
    <w:abstractNumId w:val="34"/>
  </w:num>
  <w:num w:numId="45" w16cid:durableId="969243456">
    <w:abstractNumId w:val="31"/>
  </w:num>
  <w:num w:numId="46" w16cid:durableId="1558201463">
    <w:abstractNumId w:val="1"/>
  </w:num>
  <w:num w:numId="47" w16cid:durableId="1908109763">
    <w:abstractNumId w:val="35"/>
  </w:num>
  <w:num w:numId="48" w16cid:durableId="2045516164">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0A1D"/>
    <w:rsid w:val="000024A5"/>
    <w:rsid w:val="00004002"/>
    <w:rsid w:val="00006B9E"/>
    <w:rsid w:val="000074DD"/>
    <w:rsid w:val="000103ED"/>
    <w:rsid w:val="00011091"/>
    <w:rsid w:val="0001116F"/>
    <w:rsid w:val="00011B5B"/>
    <w:rsid w:val="00013791"/>
    <w:rsid w:val="000151CB"/>
    <w:rsid w:val="00016599"/>
    <w:rsid w:val="000170DB"/>
    <w:rsid w:val="000207A8"/>
    <w:rsid w:val="00023118"/>
    <w:rsid w:val="0002754C"/>
    <w:rsid w:val="00027698"/>
    <w:rsid w:val="000276CB"/>
    <w:rsid w:val="000279EC"/>
    <w:rsid w:val="00027C50"/>
    <w:rsid w:val="0003058C"/>
    <w:rsid w:val="00033933"/>
    <w:rsid w:val="000348AC"/>
    <w:rsid w:val="00034F92"/>
    <w:rsid w:val="00040596"/>
    <w:rsid w:val="00040C22"/>
    <w:rsid w:val="0004112B"/>
    <w:rsid w:val="000414C6"/>
    <w:rsid w:val="000418DB"/>
    <w:rsid w:val="000426D9"/>
    <w:rsid w:val="0004332C"/>
    <w:rsid w:val="000442C7"/>
    <w:rsid w:val="00046A73"/>
    <w:rsid w:val="0005045B"/>
    <w:rsid w:val="00050CA6"/>
    <w:rsid w:val="00050F86"/>
    <w:rsid w:val="00052E08"/>
    <w:rsid w:val="0005319A"/>
    <w:rsid w:val="000551D1"/>
    <w:rsid w:val="00056247"/>
    <w:rsid w:val="00056A75"/>
    <w:rsid w:val="00057B90"/>
    <w:rsid w:val="000617D3"/>
    <w:rsid w:val="00062479"/>
    <w:rsid w:val="00064A55"/>
    <w:rsid w:val="00065577"/>
    <w:rsid w:val="0006563A"/>
    <w:rsid w:val="00065970"/>
    <w:rsid w:val="00066186"/>
    <w:rsid w:val="00066CDE"/>
    <w:rsid w:val="00067BC3"/>
    <w:rsid w:val="00071091"/>
    <w:rsid w:val="0007233A"/>
    <w:rsid w:val="00072640"/>
    <w:rsid w:val="00072731"/>
    <w:rsid w:val="00072BF0"/>
    <w:rsid w:val="00073360"/>
    <w:rsid w:val="00073C5E"/>
    <w:rsid w:val="00074B48"/>
    <w:rsid w:val="00075812"/>
    <w:rsid w:val="00075918"/>
    <w:rsid w:val="00075E8E"/>
    <w:rsid w:val="00076437"/>
    <w:rsid w:val="00076520"/>
    <w:rsid w:val="0007659C"/>
    <w:rsid w:val="00076871"/>
    <w:rsid w:val="00080D4C"/>
    <w:rsid w:val="0008307F"/>
    <w:rsid w:val="00084222"/>
    <w:rsid w:val="00085B8D"/>
    <w:rsid w:val="000862C0"/>
    <w:rsid w:val="0008677C"/>
    <w:rsid w:val="0008704B"/>
    <w:rsid w:val="00087214"/>
    <w:rsid w:val="00087C8B"/>
    <w:rsid w:val="0009055A"/>
    <w:rsid w:val="00090CC6"/>
    <w:rsid w:val="00091644"/>
    <w:rsid w:val="00094BC2"/>
    <w:rsid w:val="0009564F"/>
    <w:rsid w:val="00097BB9"/>
    <w:rsid w:val="000A0FEE"/>
    <w:rsid w:val="000A18C4"/>
    <w:rsid w:val="000A22EA"/>
    <w:rsid w:val="000A2675"/>
    <w:rsid w:val="000A2E49"/>
    <w:rsid w:val="000A3303"/>
    <w:rsid w:val="000A4483"/>
    <w:rsid w:val="000A4B37"/>
    <w:rsid w:val="000A5D68"/>
    <w:rsid w:val="000A604C"/>
    <w:rsid w:val="000A6434"/>
    <w:rsid w:val="000A74CD"/>
    <w:rsid w:val="000B01C1"/>
    <w:rsid w:val="000B0A68"/>
    <w:rsid w:val="000B0F38"/>
    <w:rsid w:val="000B1442"/>
    <w:rsid w:val="000B14F4"/>
    <w:rsid w:val="000B1691"/>
    <w:rsid w:val="000B18AD"/>
    <w:rsid w:val="000B2091"/>
    <w:rsid w:val="000B33B1"/>
    <w:rsid w:val="000B3D60"/>
    <w:rsid w:val="000B75C5"/>
    <w:rsid w:val="000B7F21"/>
    <w:rsid w:val="000C1FC3"/>
    <w:rsid w:val="000C248C"/>
    <w:rsid w:val="000C2FEC"/>
    <w:rsid w:val="000C3130"/>
    <w:rsid w:val="000C31B5"/>
    <w:rsid w:val="000C3781"/>
    <w:rsid w:val="000C5268"/>
    <w:rsid w:val="000C6AC9"/>
    <w:rsid w:val="000C7101"/>
    <w:rsid w:val="000D0922"/>
    <w:rsid w:val="000D4D81"/>
    <w:rsid w:val="000D59EE"/>
    <w:rsid w:val="000D5CDD"/>
    <w:rsid w:val="000D6FD8"/>
    <w:rsid w:val="000D737D"/>
    <w:rsid w:val="000D7856"/>
    <w:rsid w:val="000E0590"/>
    <w:rsid w:val="000E0F94"/>
    <w:rsid w:val="000E234D"/>
    <w:rsid w:val="000E49EF"/>
    <w:rsid w:val="000E4E3E"/>
    <w:rsid w:val="000E4FF0"/>
    <w:rsid w:val="000E5C27"/>
    <w:rsid w:val="000E5F2F"/>
    <w:rsid w:val="000E78C8"/>
    <w:rsid w:val="000F0103"/>
    <w:rsid w:val="000F028E"/>
    <w:rsid w:val="000F1225"/>
    <w:rsid w:val="000F1DFC"/>
    <w:rsid w:val="000F1EE8"/>
    <w:rsid w:val="000F2F92"/>
    <w:rsid w:val="000F3BEB"/>
    <w:rsid w:val="000F4407"/>
    <w:rsid w:val="000F5907"/>
    <w:rsid w:val="000F5DB2"/>
    <w:rsid w:val="000F602B"/>
    <w:rsid w:val="000F63E9"/>
    <w:rsid w:val="000F6495"/>
    <w:rsid w:val="00100E15"/>
    <w:rsid w:val="00103850"/>
    <w:rsid w:val="0010417F"/>
    <w:rsid w:val="0010639D"/>
    <w:rsid w:val="00106742"/>
    <w:rsid w:val="00106E8F"/>
    <w:rsid w:val="001103A6"/>
    <w:rsid w:val="0011313C"/>
    <w:rsid w:val="00116AD2"/>
    <w:rsid w:val="00126608"/>
    <w:rsid w:val="00130455"/>
    <w:rsid w:val="00132B10"/>
    <w:rsid w:val="00133406"/>
    <w:rsid w:val="00133610"/>
    <w:rsid w:val="0013369B"/>
    <w:rsid w:val="00135A07"/>
    <w:rsid w:val="00137DB7"/>
    <w:rsid w:val="0014024D"/>
    <w:rsid w:val="0014153C"/>
    <w:rsid w:val="00142171"/>
    <w:rsid w:val="001423C5"/>
    <w:rsid w:val="001443B9"/>
    <w:rsid w:val="00145941"/>
    <w:rsid w:val="00145DF1"/>
    <w:rsid w:val="00146CD7"/>
    <w:rsid w:val="0014768B"/>
    <w:rsid w:val="001509B5"/>
    <w:rsid w:val="00151FF4"/>
    <w:rsid w:val="00153F36"/>
    <w:rsid w:val="00154CC7"/>
    <w:rsid w:val="0015531B"/>
    <w:rsid w:val="00155A87"/>
    <w:rsid w:val="00155D2E"/>
    <w:rsid w:val="001601CB"/>
    <w:rsid w:val="00160447"/>
    <w:rsid w:val="00160C53"/>
    <w:rsid w:val="00161A6F"/>
    <w:rsid w:val="00161BCD"/>
    <w:rsid w:val="0016258A"/>
    <w:rsid w:val="0016481E"/>
    <w:rsid w:val="0016541B"/>
    <w:rsid w:val="001655A4"/>
    <w:rsid w:val="00165F80"/>
    <w:rsid w:val="00166799"/>
    <w:rsid w:val="00166A06"/>
    <w:rsid w:val="00166EE5"/>
    <w:rsid w:val="0016707C"/>
    <w:rsid w:val="00167160"/>
    <w:rsid w:val="001671BE"/>
    <w:rsid w:val="001715E6"/>
    <w:rsid w:val="00172BFB"/>
    <w:rsid w:val="001730AF"/>
    <w:rsid w:val="001738C8"/>
    <w:rsid w:val="00175386"/>
    <w:rsid w:val="00176437"/>
    <w:rsid w:val="001771BF"/>
    <w:rsid w:val="00182602"/>
    <w:rsid w:val="0018339C"/>
    <w:rsid w:val="00184596"/>
    <w:rsid w:val="00185198"/>
    <w:rsid w:val="0018534E"/>
    <w:rsid w:val="001907CA"/>
    <w:rsid w:val="00191868"/>
    <w:rsid w:val="0019201B"/>
    <w:rsid w:val="0019243B"/>
    <w:rsid w:val="00192692"/>
    <w:rsid w:val="001930F0"/>
    <w:rsid w:val="00193196"/>
    <w:rsid w:val="00193880"/>
    <w:rsid w:val="00194E23"/>
    <w:rsid w:val="00194EB3"/>
    <w:rsid w:val="0019567D"/>
    <w:rsid w:val="00197A8B"/>
    <w:rsid w:val="001A07A6"/>
    <w:rsid w:val="001A252C"/>
    <w:rsid w:val="001A2A3C"/>
    <w:rsid w:val="001A31CB"/>
    <w:rsid w:val="001A356B"/>
    <w:rsid w:val="001A36F5"/>
    <w:rsid w:val="001A3ABD"/>
    <w:rsid w:val="001A456C"/>
    <w:rsid w:val="001A4DFE"/>
    <w:rsid w:val="001A58C0"/>
    <w:rsid w:val="001A59F5"/>
    <w:rsid w:val="001A5D30"/>
    <w:rsid w:val="001A5D60"/>
    <w:rsid w:val="001A5EE7"/>
    <w:rsid w:val="001A7CF7"/>
    <w:rsid w:val="001B12DE"/>
    <w:rsid w:val="001B4540"/>
    <w:rsid w:val="001B4B7F"/>
    <w:rsid w:val="001B506A"/>
    <w:rsid w:val="001B5222"/>
    <w:rsid w:val="001B7CFA"/>
    <w:rsid w:val="001C033C"/>
    <w:rsid w:val="001C0FEC"/>
    <w:rsid w:val="001C1525"/>
    <w:rsid w:val="001C1584"/>
    <w:rsid w:val="001C1EFB"/>
    <w:rsid w:val="001C23C6"/>
    <w:rsid w:val="001C3CC6"/>
    <w:rsid w:val="001C4992"/>
    <w:rsid w:val="001C4EA1"/>
    <w:rsid w:val="001C6825"/>
    <w:rsid w:val="001D049E"/>
    <w:rsid w:val="001D1034"/>
    <w:rsid w:val="001D2FF9"/>
    <w:rsid w:val="001D3827"/>
    <w:rsid w:val="001D3E08"/>
    <w:rsid w:val="001D575B"/>
    <w:rsid w:val="001D6D09"/>
    <w:rsid w:val="001D7C75"/>
    <w:rsid w:val="001D7EA5"/>
    <w:rsid w:val="001E0B86"/>
    <w:rsid w:val="001E13F8"/>
    <w:rsid w:val="001E163B"/>
    <w:rsid w:val="001E1FBA"/>
    <w:rsid w:val="001E2D2F"/>
    <w:rsid w:val="001E2D7A"/>
    <w:rsid w:val="001E2E2B"/>
    <w:rsid w:val="001E348F"/>
    <w:rsid w:val="001E37D4"/>
    <w:rsid w:val="001E3BDB"/>
    <w:rsid w:val="001E3F8D"/>
    <w:rsid w:val="001E480C"/>
    <w:rsid w:val="001E4D03"/>
    <w:rsid w:val="001E56A2"/>
    <w:rsid w:val="001E5B25"/>
    <w:rsid w:val="001E67DB"/>
    <w:rsid w:val="001F0E64"/>
    <w:rsid w:val="001F0E70"/>
    <w:rsid w:val="001F1BC6"/>
    <w:rsid w:val="001F1F21"/>
    <w:rsid w:val="001F2E57"/>
    <w:rsid w:val="001F3D70"/>
    <w:rsid w:val="001F5523"/>
    <w:rsid w:val="001F5E84"/>
    <w:rsid w:val="001F621F"/>
    <w:rsid w:val="001F675E"/>
    <w:rsid w:val="001F7EC7"/>
    <w:rsid w:val="00203387"/>
    <w:rsid w:val="00203CCB"/>
    <w:rsid w:val="0020445F"/>
    <w:rsid w:val="00205008"/>
    <w:rsid w:val="0020528B"/>
    <w:rsid w:val="00205853"/>
    <w:rsid w:val="002070B2"/>
    <w:rsid w:val="002074F4"/>
    <w:rsid w:val="002108F0"/>
    <w:rsid w:val="00210B0A"/>
    <w:rsid w:val="00210DF1"/>
    <w:rsid w:val="00211762"/>
    <w:rsid w:val="00211DAC"/>
    <w:rsid w:val="00211FF0"/>
    <w:rsid w:val="00212021"/>
    <w:rsid w:val="0021243C"/>
    <w:rsid w:val="00212F04"/>
    <w:rsid w:val="00213517"/>
    <w:rsid w:val="00213781"/>
    <w:rsid w:val="002141AE"/>
    <w:rsid w:val="00215459"/>
    <w:rsid w:val="0021585C"/>
    <w:rsid w:val="00215F13"/>
    <w:rsid w:val="002166C0"/>
    <w:rsid w:val="00217CF2"/>
    <w:rsid w:val="00220524"/>
    <w:rsid w:val="0022192C"/>
    <w:rsid w:val="00222160"/>
    <w:rsid w:val="00222247"/>
    <w:rsid w:val="00222356"/>
    <w:rsid w:val="00223486"/>
    <w:rsid w:val="0022766F"/>
    <w:rsid w:val="00227C53"/>
    <w:rsid w:val="00227CC3"/>
    <w:rsid w:val="002305F9"/>
    <w:rsid w:val="00232044"/>
    <w:rsid w:val="002327CF"/>
    <w:rsid w:val="00232F81"/>
    <w:rsid w:val="00233298"/>
    <w:rsid w:val="002337F3"/>
    <w:rsid w:val="00234F8F"/>
    <w:rsid w:val="00235F38"/>
    <w:rsid w:val="00236FEF"/>
    <w:rsid w:val="0023731F"/>
    <w:rsid w:val="002401B3"/>
    <w:rsid w:val="00241062"/>
    <w:rsid w:val="00242A88"/>
    <w:rsid w:val="002442B9"/>
    <w:rsid w:val="002447D6"/>
    <w:rsid w:val="00244A2A"/>
    <w:rsid w:val="00244E8C"/>
    <w:rsid w:val="0024554A"/>
    <w:rsid w:val="0024557F"/>
    <w:rsid w:val="00245660"/>
    <w:rsid w:val="002461D5"/>
    <w:rsid w:val="002471C3"/>
    <w:rsid w:val="00247715"/>
    <w:rsid w:val="00250407"/>
    <w:rsid w:val="002509FC"/>
    <w:rsid w:val="0025176A"/>
    <w:rsid w:val="0025299C"/>
    <w:rsid w:val="0025353A"/>
    <w:rsid w:val="00253981"/>
    <w:rsid w:val="00254E10"/>
    <w:rsid w:val="002578E8"/>
    <w:rsid w:val="002603FC"/>
    <w:rsid w:val="00260F01"/>
    <w:rsid w:val="00263716"/>
    <w:rsid w:val="00263E12"/>
    <w:rsid w:val="00264111"/>
    <w:rsid w:val="002642B1"/>
    <w:rsid w:val="00265ACB"/>
    <w:rsid w:val="00266DA5"/>
    <w:rsid w:val="00267635"/>
    <w:rsid w:val="00270A67"/>
    <w:rsid w:val="002719AB"/>
    <w:rsid w:val="00271ADE"/>
    <w:rsid w:val="00272CBB"/>
    <w:rsid w:val="00273A93"/>
    <w:rsid w:val="002746D3"/>
    <w:rsid w:val="00274934"/>
    <w:rsid w:val="00274DE1"/>
    <w:rsid w:val="002758C8"/>
    <w:rsid w:val="00276030"/>
    <w:rsid w:val="002769EC"/>
    <w:rsid w:val="00277199"/>
    <w:rsid w:val="00277552"/>
    <w:rsid w:val="00280404"/>
    <w:rsid w:val="00280429"/>
    <w:rsid w:val="0028149A"/>
    <w:rsid w:val="002832B4"/>
    <w:rsid w:val="00284E63"/>
    <w:rsid w:val="00285A64"/>
    <w:rsid w:val="00285EB5"/>
    <w:rsid w:val="00285F5A"/>
    <w:rsid w:val="00287F00"/>
    <w:rsid w:val="00291306"/>
    <w:rsid w:val="00291EB3"/>
    <w:rsid w:val="00294A23"/>
    <w:rsid w:val="00294CB7"/>
    <w:rsid w:val="00296946"/>
    <w:rsid w:val="00297F8D"/>
    <w:rsid w:val="002A0089"/>
    <w:rsid w:val="002A0632"/>
    <w:rsid w:val="002A08A9"/>
    <w:rsid w:val="002A2E6C"/>
    <w:rsid w:val="002A423E"/>
    <w:rsid w:val="002A4A82"/>
    <w:rsid w:val="002A4CF3"/>
    <w:rsid w:val="002A715D"/>
    <w:rsid w:val="002A756C"/>
    <w:rsid w:val="002B0B10"/>
    <w:rsid w:val="002B0B5E"/>
    <w:rsid w:val="002B0CD3"/>
    <w:rsid w:val="002B1DCA"/>
    <w:rsid w:val="002B1F39"/>
    <w:rsid w:val="002B218D"/>
    <w:rsid w:val="002B4531"/>
    <w:rsid w:val="002B467D"/>
    <w:rsid w:val="002B5231"/>
    <w:rsid w:val="002B5AF2"/>
    <w:rsid w:val="002C034E"/>
    <w:rsid w:val="002C32D5"/>
    <w:rsid w:val="002C37C1"/>
    <w:rsid w:val="002C38B1"/>
    <w:rsid w:val="002C3984"/>
    <w:rsid w:val="002C5642"/>
    <w:rsid w:val="002C56B8"/>
    <w:rsid w:val="002C6EF0"/>
    <w:rsid w:val="002C7B47"/>
    <w:rsid w:val="002D0D24"/>
    <w:rsid w:val="002D132A"/>
    <w:rsid w:val="002D4B5D"/>
    <w:rsid w:val="002D4CF5"/>
    <w:rsid w:val="002D66CA"/>
    <w:rsid w:val="002D6BA5"/>
    <w:rsid w:val="002E0294"/>
    <w:rsid w:val="002E10EA"/>
    <w:rsid w:val="002E12AF"/>
    <w:rsid w:val="002E1D27"/>
    <w:rsid w:val="002E23D5"/>
    <w:rsid w:val="002E24C0"/>
    <w:rsid w:val="002E24E7"/>
    <w:rsid w:val="002E3543"/>
    <w:rsid w:val="002E566C"/>
    <w:rsid w:val="002E5695"/>
    <w:rsid w:val="002E634F"/>
    <w:rsid w:val="002F0CE7"/>
    <w:rsid w:val="002F3052"/>
    <w:rsid w:val="002F58F5"/>
    <w:rsid w:val="003016F6"/>
    <w:rsid w:val="003020F9"/>
    <w:rsid w:val="00303831"/>
    <w:rsid w:val="00303AB8"/>
    <w:rsid w:val="00304073"/>
    <w:rsid w:val="0030408D"/>
    <w:rsid w:val="00304C5D"/>
    <w:rsid w:val="00304D45"/>
    <w:rsid w:val="00304DF2"/>
    <w:rsid w:val="003071CD"/>
    <w:rsid w:val="00311313"/>
    <w:rsid w:val="00311739"/>
    <w:rsid w:val="003119C4"/>
    <w:rsid w:val="00312460"/>
    <w:rsid w:val="00313156"/>
    <w:rsid w:val="00314054"/>
    <w:rsid w:val="00314A73"/>
    <w:rsid w:val="003151BD"/>
    <w:rsid w:val="00315851"/>
    <w:rsid w:val="00316878"/>
    <w:rsid w:val="00316904"/>
    <w:rsid w:val="003169B4"/>
    <w:rsid w:val="00317CA2"/>
    <w:rsid w:val="00317CF5"/>
    <w:rsid w:val="00320F9F"/>
    <w:rsid w:val="00321664"/>
    <w:rsid w:val="00321FF4"/>
    <w:rsid w:val="003246C2"/>
    <w:rsid w:val="003252C2"/>
    <w:rsid w:val="00325BEE"/>
    <w:rsid w:val="00325DE7"/>
    <w:rsid w:val="00327754"/>
    <w:rsid w:val="00331A21"/>
    <w:rsid w:val="00332258"/>
    <w:rsid w:val="003330BC"/>
    <w:rsid w:val="00334DB4"/>
    <w:rsid w:val="003356F5"/>
    <w:rsid w:val="00337892"/>
    <w:rsid w:val="0034255B"/>
    <w:rsid w:val="00345CED"/>
    <w:rsid w:val="003464AD"/>
    <w:rsid w:val="00346A04"/>
    <w:rsid w:val="00346F83"/>
    <w:rsid w:val="00347DF1"/>
    <w:rsid w:val="00351A15"/>
    <w:rsid w:val="00353BD3"/>
    <w:rsid w:val="003558EF"/>
    <w:rsid w:val="0035616E"/>
    <w:rsid w:val="00356BF4"/>
    <w:rsid w:val="00356E40"/>
    <w:rsid w:val="00357E3F"/>
    <w:rsid w:val="00360D06"/>
    <w:rsid w:val="00363138"/>
    <w:rsid w:val="003632A9"/>
    <w:rsid w:val="00366D1E"/>
    <w:rsid w:val="003675BE"/>
    <w:rsid w:val="00367C8B"/>
    <w:rsid w:val="00370920"/>
    <w:rsid w:val="00371AB8"/>
    <w:rsid w:val="00371BF2"/>
    <w:rsid w:val="00373166"/>
    <w:rsid w:val="00374170"/>
    <w:rsid w:val="003741ED"/>
    <w:rsid w:val="00375099"/>
    <w:rsid w:val="00375728"/>
    <w:rsid w:val="0037576B"/>
    <w:rsid w:val="003765A7"/>
    <w:rsid w:val="003773A0"/>
    <w:rsid w:val="00377706"/>
    <w:rsid w:val="003800D1"/>
    <w:rsid w:val="00380DE6"/>
    <w:rsid w:val="00380F33"/>
    <w:rsid w:val="0038100D"/>
    <w:rsid w:val="003814A4"/>
    <w:rsid w:val="00382A2A"/>
    <w:rsid w:val="00382F54"/>
    <w:rsid w:val="00384456"/>
    <w:rsid w:val="00384DC9"/>
    <w:rsid w:val="0038549B"/>
    <w:rsid w:val="00385BB0"/>
    <w:rsid w:val="003861B3"/>
    <w:rsid w:val="00386313"/>
    <w:rsid w:val="00387805"/>
    <w:rsid w:val="00387A6F"/>
    <w:rsid w:val="00387E10"/>
    <w:rsid w:val="003919E9"/>
    <w:rsid w:val="00391B66"/>
    <w:rsid w:val="00392400"/>
    <w:rsid w:val="003924DE"/>
    <w:rsid w:val="0039280D"/>
    <w:rsid w:val="003937EE"/>
    <w:rsid w:val="00393801"/>
    <w:rsid w:val="003940C3"/>
    <w:rsid w:val="00394A29"/>
    <w:rsid w:val="00394FFF"/>
    <w:rsid w:val="003954CE"/>
    <w:rsid w:val="00396715"/>
    <w:rsid w:val="003A0C77"/>
    <w:rsid w:val="003A0CE9"/>
    <w:rsid w:val="003A4CB7"/>
    <w:rsid w:val="003A4DB2"/>
    <w:rsid w:val="003A65D1"/>
    <w:rsid w:val="003A7942"/>
    <w:rsid w:val="003A7AE2"/>
    <w:rsid w:val="003B1001"/>
    <w:rsid w:val="003B259D"/>
    <w:rsid w:val="003B2EB5"/>
    <w:rsid w:val="003B32FE"/>
    <w:rsid w:val="003B45A7"/>
    <w:rsid w:val="003B46E1"/>
    <w:rsid w:val="003B4DEF"/>
    <w:rsid w:val="003B59DE"/>
    <w:rsid w:val="003B5C1E"/>
    <w:rsid w:val="003B73D7"/>
    <w:rsid w:val="003B76A9"/>
    <w:rsid w:val="003B7B61"/>
    <w:rsid w:val="003B7E92"/>
    <w:rsid w:val="003C09C4"/>
    <w:rsid w:val="003C0DAE"/>
    <w:rsid w:val="003C238E"/>
    <w:rsid w:val="003C28C0"/>
    <w:rsid w:val="003C36A6"/>
    <w:rsid w:val="003C3E82"/>
    <w:rsid w:val="003C46EF"/>
    <w:rsid w:val="003C493C"/>
    <w:rsid w:val="003C6230"/>
    <w:rsid w:val="003C646A"/>
    <w:rsid w:val="003D0AAF"/>
    <w:rsid w:val="003D286C"/>
    <w:rsid w:val="003D2988"/>
    <w:rsid w:val="003D326A"/>
    <w:rsid w:val="003D41D8"/>
    <w:rsid w:val="003E04B2"/>
    <w:rsid w:val="003E14E3"/>
    <w:rsid w:val="003E2110"/>
    <w:rsid w:val="003E3506"/>
    <w:rsid w:val="003E3961"/>
    <w:rsid w:val="003E443A"/>
    <w:rsid w:val="003E5730"/>
    <w:rsid w:val="003E6E0F"/>
    <w:rsid w:val="003E7477"/>
    <w:rsid w:val="003E74A7"/>
    <w:rsid w:val="003F01BC"/>
    <w:rsid w:val="003F10DA"/>
    <w:rsid w:val="003F20DE"/>
    <w:rsid w:val="003F2B72"/>
    <w:rsid w:val="003F2D81"/>
    <w:rsid w:val="003F3183"/>
    <w:rsid w:val="003F42EB"/>
    <w:rsid w:val="003F4E82"/>
    <w:rsid w:val="003F4FE2"/>
    <w:rsid w:val="003F557E"/>
    <w:rsid w:val="003F5F71"/>
    <w:rsid w:val="003F724F"/>
    <w:rsid w:val="004001F0"/>
    <w:rsid w:val="00400C26"/>
    <w:rsid w:val="00401220"/>
    <w:rsid w:val="00401424"/>
    <w:rsid w:val="0040155A"/>
    <w:rsid w:val="0040202A"/>
    <w:rsid w:val="00402416"/>
    <w:rsid w:val="00405BC2"/>
    <w:rsid w:val="00407DDF"/>
    <w:rsid w:val="00407F9E"/>
    <w:rsid w:val="0041485A"/>
    <w:rsid w:val="00415837"/>
    <w:rsid w:val="00415CA8"/>
    <w:rsid w:val="00415F99"/>
    <w:rsid w:val="0041702E"/>
    <w:rsid w:val="00420B23"/>
    <w:rsid w:val="004278C3"/>
    <w:rsid w:val="00430C83"/>
    <w:rsid w:val="00431ECE"/>
    <w:rsid w:val="00433C0A"/>
    <w:rsid w:val="00434BBD"/>
    <w:rsid w:val="004358B7"/>
    <w:rsid w:val="00435A70"/>
    <w:rsid w:val="00435ABD"/>
    <w:rsid w:val="00435D09"/>
    <w:rsid w:val="0043657C"/>
    <w:rsid w:val="00436B4D"/>
    <w:rsid w:val="004372ED"/>
    <w:rsid w:val="0043747B"/>
    <w:rsid w:val="004408CF"/>
    <w:rsid w:val="00440E65"/>
    <w:rsid w:val="00440FE2"/>
    <w:rsid w:val="004416E0"/>
    <w:rsid w:val="004427D3"/>
    <w:rsid w:val="00442B01"/>
    <w:rsid w:val="00443652"/>
    <w:rsid w:val="0044569D"/>
    <w:rsid w:val="0044644B"/>
    <w:rsid w:val="00450F32"/>
    <w:rsid w:val="00451208"/>
    <w:rsid w:val="004538A8"/>
    <w:rsid w:val="00453CF8"/>
    <w:rsid w:val="004546EA"/>
    <w:rsid w:val="00454CFF"/>
    <w:rsid w:val="004575DE"/>
    <w:rsid w:val="00460C8D"/>
    <w:rsid w:val="004610A5"/>
    <w:rsid w:val="004613A7"/>
    <w:rsid w:val="00463694"/>
    <w:rsid w:val="00464935"/>
    <w:rsid w:val="00465293"/>
    <w:rsid w:val="004673B0"/>
    <w:rsid w:val="00467CE6"/>
    <w:rsid w:val="00472083"/>
    <w:rsid w:val="00472480"/>
    <w:rsid w:val="00472D29"/>
    <w:rsid w:val="0047323D"/>
    <w:rsid w:val="0047491B"/>
    <w:rsid w:val="004752B9"/>
    <w:rsid w:val="0047720A"/>
    <w:rsid w:val="00477775"/>
    <w:rsid w:val="00477A61"/>
    <w:rsid w:val="00477D98"/>
    <w:rsid w:val="004800D5"/>
    <w:rsid w:val="00480299"/>
    <w:rsid w:val="004805AB"/>
    <w:rsid w:val="004807ED"/>
    <w:rsid w:val="00480E52"/>
    <w:rsid w:val="00482C80"/>
    <w:rsid w:val="00483BF6"/>
    <w:rsid w:val="004843FD"/>
    <w:rsid w:val="004851E0"/>
    <w:rsid w:val="004869E3"/>
    <w:rsid w:val="00486A3B"/>
    <w:rsid w:val="00486D96"/>
    <w:rsid w:val="0048724F"/>
    <w:rsid w:val="00487C20"/>
    <w:rsid w:val="00490302"/>
    <w:rsid w:val="0049114B"/>
    <w:rsid w:val="00491880"/>
    <w:rsid w:val="0049218A"/>
    <w:rsid w:val="00492588"/>
    <w:rsid w:val="00492BFC"/>
    <w:rsid w:val="004A0A9B"/>
    <w:rsid w:val="004A0DAE"/>
    <w:rsid w:val="004A241A"/>
    <w:rsid w:val="004A2948"/>
    <w:rsid w:val="004A2D15"/>
    <w:rsid w:val="004A47E1"/>
    <w:rsid w:val="004A6784"/>
    <w:rsid w:val="004A6BAD"/>
    <w:rsid w:val="004B1B61"/>
    <w:rsid w:val="004B4A0E"/>
    <w:rsid w:val="004B506C"/>
    <w:rsid w:val="004B54A2"/>
    <w:rsid w:val="004B55E6"/>
    <w:rsid w:val="004B5BD6"/>
    <w:rsid w:val="004B70FC"/>
    <w:rsid w:val="004C2780"/>
    <w:rsid w:val="004C2971"/>
    <w:rsid w:val="004C40EC"/>
    <w:rsid w:val="004C6E74"/>
    <w:rsid w:val="004C6EFD"/>
    <w:rsid w:val="004C7E5C"/>
    <w:rsid w:val="004D3141"/>
    <w:rsid w:val="004D3D58"/>
    <w:rsid w:val="004D4E61"/>
    <w:rsid w:val="004D6363"/>
    <w:rsid w:val="004E03D6"/>
    <w:rsid w:val="004E1062"/>
    <w:rsid w:val="004E14CA"/>
    <w:rsid w:val="004E21F3"/>
    <w:rsid w:val="004E2810"/>
    <w:rsid w:val="004E3284"/>
    <w:rsid w:val="004E5409"/>
    <w:rsid w:val="004E675F"/>
    <w:rsid w:val="004E7EAC"/>
    <w:rsid w:val="004F0E10"/>
    <w:rsid w:val="004F19AC"/>
    <w:rsid w:val="004F1DA0"/>
    <w:rsid w:val="004F2905"/>
    <w:rsid w:val="004F3DA9"/>
    <w:rsid w:val="004F40DB"/>
    <w:rsid w:val="004F4273"/>
    <w:rsid w:val="004F5833"/>
    <w:rsid w:val="004F59BC"/>
    <w:rsid w:val="004F720A"/>
    <w:rsid w:val="004F7A64"/>
    <w:rsid w:val="0050020B"/>
    <w:rsid w:val="005008D4"/>
    <w:rsid w:val="00500B7A"/>
    <w:rsid w:val="00501011"/>
    <w:rsid w:val="00501AE7"/>
    <w:rsid w:val="00501BFC"/>
    <w:rsid w:val="00501DCC"/>
    <w:rsid w:val="005020F3"/>
    <w:rsid w:val="00502AFB"/>
    <w:rsid w:val="00502B32"/>
    <w:rsid w:val="00502FC4"/>
    <w:rsid w:val="00503B4E"/>
    <w:rsid w:val="00504C73"/>
    <w:rsid w:val="00505425"/>
    <w:rsid w:val="005060DF"/>
    <w:rsid w:val="005067E6"/>
    <w:rsid w:val="00510802"/>
    <w:rsid w:val="0051249F"/>
    <w:rsid w:val="005126EF"/>
    <w:rsid w:val="00512988"/>
    <w:rsid w:val="00513522"/>
    <w:rsid w:val="00513B14"/>
    <w:rsid w:val="00514195"/>
    <w:rsid w:val="00514565"/>
    <w:rsid w:val="00515DE0"/>
    <w:rsid w:val="0051707F"/>
    <w:rsid w:val="00517EC0"/>
    <w:rsid w:val="005209C4"/>
    <w:rsid w:val="00520ACE"/>
    <w:rsid w:val="00522331"/>
    <w:rsid w:val="00523089"/>
    <w:rsid w:val="00523B6B"/>
    <w:rsid w:val="00526417"/>
    <w:rsid w:val="005276A9"/>
    <w:rsid w:val="005303E4"/>
    <w:rsid w:val="005307EA"/>
    <w:rsid w:val="005326C5"/>
    <w:rsid w:val="00532736"/>
    <w:rsid w:val="00533D16"/>
    <w:rsid w:val="00534848"/>
    <w:rsid w:val="00534B0A"/>
    <w:rsid w:val="00535B6B"/>
    <w:rsid w:val="00536166"/>
    <w:rsid w:val="00536E3B"/>
    <w:rsid w:val="005372FD"/>
    <w:rsid w:val="005414B1"/>
    <w:rsid w:val="00542D55"/>
    <w:rsid w:val="00542FC9"/>
    <w:rsid w:val="005431C4"/>
    <w:rsid w:val="00544D56"/>
    <w:rsid w:val="005450BF"/>
    <w:rsid w:val="0054589D"/>
    <w:rsid w:val="005468BB"/>
    <w:rsid w:val="00547F38"/>
    <w:rsid w:val="0055194C"/>
    <w:rsid w:val="00551F01"/>
    <w:rsid w:val="00552D07"/>
    <w:rsid w:val="00553195"/>
    <w:rsid w:val="0055376C"/>
    <w:rsid w:val="00554E31"/>
    <w:rsid w:val="005554BF"/>
    <w:rsid w:val="005555F7"/>
    <w:rsid w:val="0055613A"/>
    <w:rsid w:val="00556E98"/>
    <w:rsid w:val="00561AC5"/>
    <w:rsid w:val="005629E0"/>
    <w:rsid w:val="005635A5"/>
    <w:rsid w:val="00565102"/>
    <w:rsid w:val="00570116"/>
    <w:rsid w:val="00570FC9"/>
    <w:rsid w:val="00571C21"/>
    <w:rsid w:val="0057263B"/>
    <w:rsid w:val="0057384F"/>
    <w:rsid w:val="005745F9"/>
    <w:rsid w:val="0057478F"/>
    <w:rsid w:val="00575474"/>
    <w:rsid w:val="005775BA"/>
    <w:rsid w:val="0058063A"/>
    <w:rsid w:val="0058063E"/>
    <w:rsid w:val="00581914"/>
    <w:rsid w:val="00581C12"/>
    <w:rsid w:val="00581D93"/>
    <w:rsid w:val="00582808"/>
    <w:rsid w:val="005835B8"/>
    <w:rsid w:val="00583835"/>
    <w:rsid w:val="00583A2C"/>
    <w:rsid w:val="005840D7"/>
    <w:rsid w:val="005850CF"/>
    <w:rsid w:val="00585365"/>
    <w:rsid w:val="00586EE1"/>
    <w:rsid w:val="005874B8"/>
    <w:rsid w:val="00587BE9"/>
    <w:rsid w:val="00590D2F"/>
    <w:rsid w:val="0059128F"/>
    <w:rsid w:val="005931E5"/>
    <w:rsid w:val="005934E1"/>
    <w:rsid w:val="00594094"/>
    <w:rsid w:val="0059430C"/>
    <w:rsid w:val="0059684E"/>
    <w:rsid w:val="00596E1C"/>
    <w:rsid w:val="0059740D"/>
    <w:rsid w:val="005A0A44"/>
    <w:rsid w:val="005A0B3D"/>
    <w:rsid w:val="005A1416"/>
    <w:rsid w:val="005A2174"/>
    <w:rsid w:val="005A243E"/>
    <w:rsid w:val="005A34F7"/>
    <w:rsid w:val="005A5DF5"/>
    <w:rsid w:val="005A7E51"/>
    <w:rsid w:val="005B0774"/>
    <w:rsid w:val="005B2695"/>
    <w:rsid w:val="005B276B"/>
    <w:rsid w:val="005B2CE8"/>
    <w:rsid w:val="005B2D44"/>
    <w:rsid w:val="005B31AF"/>
    <w:rsid w:val="005B3B0E"/>
    <w:rsid w:val="005B45BE"/>
    <w:rsid w:val="005B4B24"/>
    <w:rsid w:val="005B4B91"/>
    <w:rsid w:val="005B5124"/>
    <w:rsid w:val="005B6014"/>
    <w:rsid w:val="005B6479"/>
    <w:rsid w:val="005B6546"/>
    <w:rsid w:val="005B6DD8"/>
    <w:rsid w:val="005B7A2C"/>
    <w:rsid w:val="005C0E0F"/>
    <w:rsid w:val="005C1ECD"/>
    <w:rsid w:val="005C2847"/>
    <w:rsid w:val="005C2B0D"/>
    <w:rsid w:val="005C310E"/>
    <w:rsid w:val="005C3676"/>
    <w:rsid w:val="005C41C1"/>
    <w:rsid w:val="005C4A43"/>
    <w:rsid w:val="005C529E"/>
    <w:rsid w:val="005C5985"/>
    <w:rsid w:val="005C6ED6"/>
    <w:rsid w:val="005C79D3"/>
    <w:rsid w:val="005D0BA8"/>
    <w:rsid w:val="005D122F"/>
    <w:rsid w:val="005D191C"/>
    <w:rsid w:val="005D209C"/>
    <w:rsid w:val="005D2607"/>
    <w:rsid w:val="005D3E53"/>
    <w:rsid w:val="005D5A27"/>
    <w:rsid w:val="005D5B95"/>
    <w:rsid w:val="005D5D55"/>
    <w:rsid w:val="005D6003"/>
    <w:rsid w:val="005D64C9"/>
    <w:rsid w:val="005D7D59"/>
    <w:rsid w:val="005E0116"/>
    <w:rsid w:val="005E17C6"/>
    <w:rsid w:val="005E1DB5"/>
    <w:rsid w:val="005E4EE7"/>
    <w:rsid w:val="005E4EED"/>
    <w:rsid w:val="005E5F23"/>
    <w:rsid w:val="005E6944"/>
    <w:rsid w:val="005E75D6"/>
    <w:rsid w:val="005F1320"/>
    <w:rsid w:val="005F3878"/>
    <w:rsid w:val="005F4C7A"/>
    <w:rsid w:val="005F4E63"/>
    <w:rsid w:val="005F50DB"/>
    <w:rsid w:val="00600383"/>
    <w:rsid w:val="00600A86"/>
    <w:rsid w:val="00600E19"/>
    <w:rsid w:val="00601C3B"/>
    <w:rsid w:val="006033C3"/>
    <w:rsid w:val="00603E98"/>
    <w:rsid w:val="00604439"/>
    <w:rsid w:val="00604ABC"/>
    <w:rsid w:val="00604C20"/>
    <w:rsid w:val="0060585E"/>
    <w:rsid w:val="006059A4"/>
    <w:rsid w:val="00605E1B"/>
    <w:rsid w:val="00607537"/>
    <w:rsid w:val="00607C50"/>
    <w:rsid w:val="00612465"/>
    <w:rsid w:val="006131F0"/>
    <w:rsid w:val="00616B1B"/>
    <w:rsid w:val="00616D71"/>
    <w:rsid w:val="00617908"/>
    <w:rsid w:val="00620B87"/>
    <w:rsid w:val="006218D8"/>
    <w:rsid w:val="006221BB"/>
    <w:rsid w:val="006229F9"/>
    <w:rsid w:val="00622D30"/>
    <w:rsid w:val="0062307C"/>
    <w:rsid w:val="00623EA1"/>
    <w:rsid w:val="006253F7"/>
    <w:rsid w:val="00625492"/>
    <w:rsid w:val="00625594"/>
    <w:rsid w:val="00625869"/>
    <w:rsid w:val="0062599A"/>
    <w:rsid w:val="00630935"/>
    <w:rsid w:val="0063136F"/>
    <w:rsid w:val="006318F1"/>
    <w:rsid w:val="0063310F"/>
    <w:rsid w:val="00633F23"/>
    <w:rsid w:val="00635233"/>
    <w:rsid w:val="00636831"/>
    <w:rsid w:val="00636C8E"/>
    <w:rsid w:val="00637EFF"/>
    <w:rsid w:val="00637FB8"/>
    <w:rsid w:val="00640DDB"/>
    <w:rsid w:val="00641619"/>
    <w:rsid w:val="00642A9E"/>
    <w:rsid w:val="006446A1"/>
    <w:rsid w:val="00644B75"/>
    <w:rsid w:val="00645225"/>
    <w:rsid w:val="00646136"/>
    <w:rsid w:val="00650779"/>
    <w:rsid w:val="0065142E"/>
    <w:rsid w:val="006518A2"/>
    <w:rsid w:val="006530A4"/>
    <w:rsid w:val="006539EE"/>
    <w:rsid w:val="00653CD1"/>
    <w:rsid w:val="00655730"/>
    <w:rsid w:val="0066109F"/>
    <w:rsid w:val="006616CE"/>
    <w:rsid w:val="006628DC"/>
    <w:rsid w:val="00664C8A"/>
    <w:rsid w:val="00665B8B"/>
    <w:rsid w:val="00665BC4"/>
    <w:rsid w:val="006662B8"/>
    <w:rsid w:val="00666FF6"/>
    <w:rsid w:val="00667336"/>
    <w:rsid w:val="00667579"/>
    <w:rsid w:val="00667A10"/>
    <w:rsid w:val="00667A93"/>
    <w:rsid w:val="00671B38"/>
    <w:rsid w:val="00671C8D"/>
    <w:rsid w:val="0067265F"/>
    <w:rsid w:val="00672FA5"/>
    <w:rsid w:val="00673C63"/>
    <w:rsid w:val="006742C8"/>
    <w:rsid w:val="00675FCE"/>
    <w:rsid w:val="00680D4C"/>
    <w:rsid w:val="00680E17"/>
    <w:rsid w:val="00682FA1"/>
    <w:rsid w:val="00683791"/>
    <w:rsid w:val="00683BEA"/>
    <w:rsid w:val="0068494B"/>
    <w:rsid w:val="00685C50"/>
    <w:rsid w:val="0068641B"/>
    <w:rsid w:val="00686D83"/>
    <w:rsid w:val="00687C6E"/>
    <w:rsid w:val="00690FE6"/>
    <w:rsid w:val="00691CB3"/>
    <w:rsid w:val="00694A1F"/>
    <w:rsid w:val="00694CA2"/>
    <w:rsid w:val="006954B6"/>
    <w:rsid w:val="00696018"/>
    <w:rsid w:val="0069684A"/>
    <w:rsid w:val="0069788A"/>
    <w:rsid w:val="0069796A"/>
    <w:rsid w:val="006A1278"/>
    <w:rsid w:val="006A186E"/>
    <w:rsid w:val="006A2B4B"/>
    <w:rsid w:val="006A2C72"/>
    <w:rsid w:val="006A34CA"/>
    <w:rsid w:val="006A35F4"/>
    <w:rsid w:val="006A38AD"/>
    <w:rsid w:val="006A4E2F"/>
    <w:rsid w:val="006A648F"/>
    <w:rsid w:val="006A67CB"/>
    <w:rsid w:val="006A712B"/>
    <w:rsid w:val="006B0EB9"/>
    <w:rsid w:val="006B142B"/>
    <w:rsid w:val="006B1A79"/>
    <w:rsid w:val="006B326E"/>
    <w:rsid w:val="006B34F6"/>
    <w:rsid w:val="006B35DD"/>
    <w:rsid w:val="006B4051"/>
    <w:rsid w:val="006B46B0"/>
    <w:rsid w:val="006B560D"/>
    <w:rsid w:val="006B74BC"/>
    <w:rsid w:val="006C0250"/>
    <w:rsid w:val="006C1F51"/>
    <w:rsid w:val="006C2290"/>
    <w:rsid w:val="006C398F"/>
    <w:rsid w:val="006C3C65"/>
    <w:rsid w:val="006C47D8"/>
    <w:rsid w:val="006C47E2"/>
    <w:rsid w:val="006C4861"/>
    <w:rsid w:val="006C616F"/>
    <w:rsid w:val="006C6822"/>
    <w:rsid w:val="006C725A"/>
    <w:rsid w:val="006D105F"/>
    <w:rsid w:val="006D1F1A"/>
    <w:rsid w:val="006D31A7"/>
    <w:rsid w:val="006D38B8"/>
    <w:rsid w:val="006D414A"/>
    <w:rsid w:val="006D5CC1"/>
    <w:rsid w:val="006D6F85"/>
    <w:rsid w:val="006D7463"/>
    <w:rsid w:val="006E025E"/>
    <w:rsid w:val="006E0A85"/>
    <w:rsid w:val="006E1BB7"/>
    <w:rsid w:val="006E3A14"/>
    <w:rsid w:val="006E3D58"/>
    <w:rsid w:val="006E4C3E"/>
    <w:rsid w:val="006E5467"/>
    <w:rsid w:val="006E5EB2"/>
    <w:rsid w:val="006E7875"/>
    <w:rsid w:val="006E7C9D"/>
    <w:rsid w:val="006F1215"/>
    <w:rsid w:val="006F18A4"/>
    <w:rsid w:val="006F19B4"/>
    <w:rsid w:val="006F21DE"/>
    <w:rsid w:val="006F4695"/>
    <w:rsid w:val="006F46D8"/>
    <w:rsid w:val="006F5C51"/>
    <w:rsid w:val="006F6188"/>
    <w:rsid w:val="006F7B4F"/>
    <w:rsid w:val="00700A8E"/>
    <w:rsid w:val="00700E1A"/>
    <w:rsid w:val="007011F6"/>
    <w:rsid w:val="00701542"/>
    <w:rsid w:val="00701892"/>
    <w:rsid w:val="00702B2C"/>
    <w:rsid w:val="007035D8"/>
    <w:rsid w:val="0070429D"/>
    <w:rsid w:val="007045A8"/>
    <w:rsid w:val="00707578"/>
    <w:rsid w:val="00712051"/>
    <w:rsid w:val="00712F2F"/>
    <w:rsid w:val="00713126"/>
    <w:rsid w:val="007131C0"/>
    <w:rsid w:val="0071477E"/>
    <w:rsid w:val="0071512F"/>
    <w:rsid w:val="00715614"/>
    <w:rsid w:val="00715F2F"/>
    <w:rsid w:val="00717FD5"/>
    <w:rsid w:val="007201E4"/>
    <w:rsid w:val="007211C9"/>
    <w:rsid w:val="00722260"/>
    <w:rsid w:val="0072288B"/>
    <w:rsid w:val="00723A52"/>
    <w:rsid w:val="00725478"/>
    <w:rsid w:val="0072549C"/>
    <w:rsid w:val="007258AD"/>
    <w:rsid w:val="00731089"/>
    <w:rsid w:val="00731D80"/>
    <w:rsid w:val="00733493"/>
    <w:rsid w:val="00733EB4"/>
    <w:rsid w:val="00734A79"/>
    <w:rsid w:val="00734C6C"/>
    <w:rsid w:val="00734C76"/>
    <w:rsid w:val="00735A27"/>
    <w:rsid w:val="00735FFD"/>
    <w:rsid w:val="00736075"/>
    <w:rsid w:val="007377DD"/>
    <w:rsid w:val="0073786D"/>
    <w:rsid w:val="00737A47"/>
    <w:rsid w:val="0074066E"/>
    <w:rsid w:val="00740740"/>
    <w:rsid w:val="00740827"/>
    <w:rsid w:val="007410BD"/>
    <w:rsid w:val="00743B25"/>
    <w:rsid w:val="00744F07"/>
    <w:rsid w:val="007456C6"/>
    <w:rsid w:val="00745CF7"/>
    <w:rsid w:val="0074617B"/>
    <w:rsid w:val="00746B4C"/>
    <w:rsid w:val="00746BB0"/>
    <w:rsid w:val="007502CF"/>
    <w:rsid w:val="007508E9"/>
    <w:rsid w:val="00751375"/>
    <w:rsid w:val="00751655"/>
    <w:rsid w:val="00752058"/>
    <w:rsid w:val="00754E9A"/>
    <w:rsid w:val="00754EAD"/>
    <w:rsid w:val="00755502"/>
    <w:rsid w:val="007562FF"/>
    <w:rsid w:val="00756844"/>
    <w:rsid w:val="00756F0D"/>
    <w:rsid w:val="0075739B"/>
    <w:rsid w:val="00757DE7"/>
    <w:rsid w:val="00760323"/>
    <w:rsid w:val="00760E24"/>
    <w:rsid w:val="0076198B"/>
    <w:rsid w:val="00761A4B"/>
    <w:rsid w:val="0076400B"/>
    <w:rsid w:val="00764BCD"/>
    <w:rsid w:val="00764E38"/>
    <w:rsid w:val="007664D6"/>
    <w:rsid w:val="00766917"/>
    <w:rsid w:val="00766BCA"/>
    <w:rsid w:val="00770157"/>
    <w:rsid w:val="00770AAE"/>
    <w:rsid w:val="00770CE3"/>
    <w:rsid w:val="007728EE"/>
    <w:rsid w:val="00772FFA"/>
    <w:rsid w:val="00773530"/>
    <w:rsid w:val="00773D54"/>
    <w:rsid w:val="0077451F"/>
    <w:rsid w:val="0077479B"/>
    <w:rsid w:val="00774B8A"/>
    <w:rsid w:val="00774E8F"/>
    <w:rsid w:val="00774F9F"/>
    <w:rsid w:val="00775301"/>
    <w:rsid w:val="00775AB4"/>
    <w:rsid w:val="0077671C"/>
    <w:rsid w:val="00777CA7"/>
    <w:rsid w:val="007819EA"/>
    <w:rsid w:val="007824C7"/>
    <w:rsid w:val="007825DF"/>
    <w:rsid w:val="007827B4"/>
    <w:rsid w:val="007827E8"/>
    <w:rsid w:val="007831D6"/>
    <w:rsid w:val="00784269"/>
    <w:rsid w:val="00786EB2"/>
    <w:rsid w:val="0078744A"/>
    <w:rsid w:val="00787F3C"/>
    <w:rsid w:val="00787FB8"/>
    <w:rsid w:val="00790503"/>
    <w:rsid w:val="00791B9C"/>
    <w:rsid w:val="007923F1"/>
    <w:rsid w:val="00792921"/>
    <w:rsid w:val="00792ED9"/>
    <w:rsid w:val="00792EDC"/>
    <w:rsid w:val="00794980"/>
    <w:rsid w:val="00795373"/>
    <w:rsid w:val="00795EEC"/>
    <w:rsid w:val="00797ABD"/>
    <w:rsid w:val="007A0F53"/>
    <w:rsid w:val="007A22E0"/>
    <w:rsid w:val="007A2446"/>
    <w:rsid w:val="007A2794"/>
    <w:rsid w:val="007A46E9"/>
    <w:rsid w:val="007A4E73"/>
    <w:rsid w:val="007A6FF3"/>
    <w:rsid w:val="007A7713"/>
    <w:rsid w:val="007B0270"/>
    <w:rsid w:val="007B02D2"/>
    <w:rsid w:val="007B0CD9"/>
    <w:rsid w:val="007B22C1"/>
    <w:rsid w:val="007B3BBA"/>
    <w:rsid w:val="007B731A"/>
    <w:rsid w:val="007B766E"/>
    <w:rsid w:val="007B7D54"/>
    <w:rsid w:val="007B7F84"/>
    <w:rsid w:val="007C063A"/>
    <w:rsid w:val="007C0FAB"/>
    <w:rsid w:val="007C180A"/>
    <w:rsid w:val="007C1FEC"/>
    <w:rsid w:val="007C274A"/>
    <w:rsid w:val="007C3A52"/>
    <w:rsid w:val="007C3DC4"/>
    <w:rsid w:val="007C54E7"/>
    <w:rsid w:val="007C5A77"/>
    <w:rsid w:val="007C7371"/>
    <w:rsid w:val="007C75F8"/>
    <w:rsid w:val="007D0120"/>
    <w:rsid w:val="007D0125"/>
    <w:rsid w:val="007D02D8"/>
    <w:rsid w:val="007D049C"/>
    <w:rsid w:val="007D2194"/>
    <w:rsid w:val="007D3C15"/>
    <w:rsid w:val="007D67BC"/>
    <w:rsid w:val="007D72D5"/>
    <w:rsid w:val="007D7584"/>
    <w:rsid w:val="007E017E"/>
    <w:rsid w:val="007E1985"/>
    <w:rsid w:val="007E1AA6"/>
    <w:rsid w:val="007E2991"/>
    <w:rsid w:val="007E32C6"/>
    <w:rsid w:val="007E3370"/>
    <w:rsid w:val="007E36CA"/>
    <w:rsid w:val="007E3C7D"/>
    <w:rsid w:val="007E4355"/>
    <w:rsid w:val="007E44FB"/>
    <w:rsid w:val="007E4C96"/>
    <w:rsid w:val="007E5216"/>
    <w:rsid w:val="007E560F"/>
    <w:rsid w:val="007E6D83"/>
    <w:rsid w:val="007E7B7B"/>
    <w:rsid w:val="007E7FB9"/>
    <w:rsid w:val="007F078D"/>
    <w:rsid w:val="007F12FB"/>
    <w:rsid w:val="007F1ADC"/>
    <w:rsid w:val="007F1C8F"/>
    <w:rsid w:val="007F22C4"/>
    <w:rsid w:val="007F2635"/>
    <w:rsid w:val="007F3355"/>
    <w:rsid w:val="007F3DF6"/>
    <w:rsid w:val="007F3FA8"/>
    <w:rsid w:val="007F4521"/>
    <w:rsid w:val="007F529F"/>
    <w:rsid w:val="007F5D73"/>
    <w:rsid w:val="007F69A7"/>
    <w:rsid w:val="007F6E67"/>
    <w:rsid w:val="007F7C03"/>
    <w:rsid w:val="00800B28"/>
    <w:rsid w:val="00801679"/>
    <w:rsid w:val="00801AB2"/>
    <w:rsid w:val="00802059"/>
    <w:rsid w:val="008020FA"/>
    <w:rsid w:val="0080341B"/>
    <w:rsid w:val="008035F0"/>
    <w:rsid w:val="00804512"/>
    <w:rsid w:val="0080483E"/>
    <w:rsid w:val="00807018"/>
    <w:rsid w:val="00807D75"/>
    <w:rsid w:val="008102DF"/>
    <w:rsid w:val="0081085B"/>
    <w:rsid w:val="00810930"/>
    <w:rsid w:val="008147E1"/>
    <w:rsid w:val="00816AA2"/>
    <w:rsid w:val="00816CCF"/>
    <w:rsid w:val="00820359"/>
    <w:rsid w:val="008227BC"/>
    <w:rsid w:val="00824A76"/>
    <w:rsid w:val="00824AA7"/>
    <w:rsid w:val="00825380"/>
    <w:rsid w:val="00827435"/>
    <w:rsid w:val="00827B39"/>
    <w:rsid w:val="00831481"/>
    <w:rsid w:val="0083150A"/>
    <w:rsid w:val="00831933"/>
    <w:rsid w:val="00831A5B"/>
    <w:rsid w:val="00831F24"/>
    <w:rsid w:val="00832763"/>
    <w:rsid w:val="008328F1"/>
    <w:rsid w:val="00835A6D"/>
    <w:rsid w:val="00836452"/>
    <w:rsid w:val="00837D2F"/>
    <w:rsid w:val="00840A14"/>
    <w:rsid w:val="00840F4F"/>
    <w:rsid w:val="00841074"/>
    <w:rsid w:val="00842F38"/>
    <w:rsid w:val="008447E3"/>
    <w:rsid w:val="00846469"/>
    <w:rsid w:val="0084785F"/>
    <w:rsid w:val="00850729"/>
    <w:rsid w:val="0085340C"/>
    <w:rsid w:val="008539E5"/>
    <w:rsid w:val="00853C90"/>
    <w:rsid w:val="00854402"/>
    <w:rsid w:val="0085490B"/>
    <w:rsid w:val="008569E6"/>
    <w:rsid w:val="00857C54"/>
    <w:rsid w:val="0086150D"/>
    <w:rsid w:val="008618A0"/>
    <w:rsid w:val="00861EB5"/>
    <w:rsid w:val="00862B9E"/>
    <w:rsid w:val="00862BC9"/>
    <w:rsid w:val="00864684"/>
    <w:rsid w:val="00865520"/>
    <w:rsid w:val="00865CF5"/>
    <w:rsid w:val="00867769"/>
    <w:rsid w:val="008718AC"/>
    <w:rsid w:val="008718E0"/>
    <w:rsid w:val="008737C7"/>
    <w:rsid w:val="0087496C"/>
    <w:rsid w:val="00874C46"/>
    <w:rsid w:val="00875D9A"/>
    <w:rsid w:val="00876966"/>
    <w:rsid w:val="00880B7E"/>
    <w:rsid w:val="008819A7"/>
    <w:rsid w:val="00881A64"/>
    <w:rsid w:val="00881F32"/>
    <w:rsid w:val="00882399"/>
    <w:rsid w:val="008833E2"/>
    <w:rsid w:val="008842F6"/>
    <w:rsid w:val="00884682"/>
    <w:rsid w:val="00884AB6"/>
    <w:rsid w:val="00884C34"/>
    <w:rsid w:val="008857E7"/>
    <w:rsid w:val="00887206"/>
    <w:rsid w:val="00887311"/>
    <w:rsid w:val="00892B5E"/>
    <w:rsid w:val="00893625"/>
    <w:rsid w:val="008956D1"/>
    <w:rsid w:val="0089778B"/>
    <w:rsid w:val="00897CD4"/>
    <w:rsid w:val="008A23E2"/>
    <w:rsid w:val="008A2A12"/>
    <w:rsid w:val="008A3922"/>
    <w:rsid w:val="008A4702"/>
    <w:rsid w:val="008A4C2E"/>
    <w:rsid w:val="008A61A1"/>
    <w:rsid w:val="008A6409"/>
    <w:rsid w:val="008B3561"/>
    <w:rsid w:val="008B42C1"/>
    <w:rsid w:val="008B4A66"/>
    <w:rsid w:val="008B4DEC"/>
    <w:rsid w:val="008B4DF5"/>
    <w:rsid w:val="008B7EC7"/>
    <w:rsid w:val="008C0511"/>
    <w:rsid w:val="008C412D"/>
    <w:rsid w:val="008C5E8B"/>
    <w:rsid w:val="008C6222"/>
    <w:rsid w:val="008C63DE"/>
    <w:rsid w:val="008C681E"/>
    <w:rsid w:val="008C6931"/>
    <w:rsid w:val="008C6F87"/>
    <w:rsid w:val="008C7CFC"/>
    <w:rsid w:val="008C7D2E"/>
    <w:rsid w:val="008C7F88"/>
    <w:rsid w:val="008D00E0"/>
    <w:rsid w:val="008D0D46"/>
    <w:rsid w:val="008D2D48"/>
    <w:rsid w:val="008D302F"/>
    <w:rsid w:val="008D4146"/>
    <w:rsid w:val="008D433E"/>
    <w:rsid w:val="008D77EF"/>
    <w:rsid w:val="008E153B"/>
    <w:rsid w:val="008E20FF"/>
    <w:rsid w:val="008E2521"/>
    <w:rsid w:val="008E2A73"/>
    <w:rsid w:val="008E4CC3"/>
    <w:rsid w:val="008E69CF"/>
    <w:rsid w:val="008F34C8"/>
    <w:rsid w:val="008F45FD"/>
    <w:rsid w:val="008F5543"/>
    <w:rsid w:val="008F57FB"/>
    <w:rsid w:val="008F603B"/>
    <w:rsid w:val="008F6105"/>
    <w:rsid w:val="008F6E62"/>
    <w:rsid w:val="009001E4"/>
    <w:rsid w:val="00901440"/>
    <w:rsid w:val="009028B5"/>
    <w:rsid w:val="00902C8A"/>
    <w:rsid w:val="009062CB"/>
    <w:rsid w:val="00907210"/>
    <w:rsid w:val="009079AE"/>
    <w:rsid w:val="00907DAE"/>
    <w:rsid w:val="00907E24"/>
    <w:rsid w:val="009106EC"/>
    <w:rsid w:val="00910CC6"/>
    <w:rsid w:val="00912C46"/>
    <w:rsid w:val="00912DC0"/>
    <w:rsid w:val="00913115"/>
    <w:rsid w:val="0091320A"/>
    <w:rsid w:val="0091499B"/>
    <w:rsid w:val="00914C92"/>
    <w:rsid w:val="009168DC"/>
    <w:rsid w:val="00916B0A"/>
    <w:rsid w:val="00916ED3"/>
    <w:rsid w:val="00917892"/>
    <w:rsid w:val="009237EB"/>
    <w:rsid w:val="00923EFE"/>
    <w:rsid w:val="00923FD4"/>
    <w:rsid w:val="00926679"/>
    <w:rsid w:val="00926D46"/>
    <w:rsid w:val="009271DE"/>
    <w:rsid w:val="00930139"/>
    <w:rsid w:val="00930A86"/>
    <w:rsid w:val="00932090"/>
    <w:rsid w:val="009321CF"/>
    <w:rsid w:val="00933952"/>
    <w:rsid w:val="00934441"/>
    <w:rsid w:val="00934473"/>
    <w:rsid w:val="009371CE"/>
    <w:rsid w:val="009417DE"/>
    <w:rsid w:val="00942B06"/>
    <w:rsid w:val="0094376D"/>
    <w:rsid w:val="009449FE"/>
    <w:rsid w:val="009460FF"/>
    <w:rsid w:val="009466D7"/>
    <w:rsid w:val="009502FE"/>
    <w:rsid w:val="0095048A"/>
    <w:rsid w:val="0095133E"/>
    <w:rsid w:val="0095197D"/>
    <w:rsid w:val="00951BFB"/>
    <w:rsid w:val="00951FA8"/>
    <w:rsid w:val="00952410"/>
    <w:rsid w:val="0095270A"/>
    <w:rsid w:val="00952E39"/>
    <w:rsid w:val="00957668"/>
    <w:rsid w:val="00960948"/>
    <w:rsid w:val="00960C9E"/>
    <w:rsid w:val="00961413"/>
    <w:rsid w:val="00961F58"/>
    <w:rsid w:val="0096336D"/>
    <w:rsid w:val="0096442A"/>
    <w:rsid w:val="009648E8"/>
    <w:rsid w:val="00965614"/>
    <w:rsid w:val="00965B20"/>
    <w:rsid w:val="00966E18"/>
    <w:rsid w:val="0097038B"/>
    <w:rsid w:val="00971E56"/>
    <w:rsid w:val="00972F00"/>
    <w:rsid w:val="00973449"/>
    <w:rsid w:val="009749FB"/>
    <w:rsid w:val="00974AAB"/>
    <w:rsid w:val="0097589F"/>
    <w:rsid w:val="009759AF"/>
    <w:rsid w:val="009772CB"/>
    <w:rsid w:val="009779A2"/>
    <w:rsid w:val="009828D8"/>
    <w:rsid w:val="0098547C"/>
    <w:rsid w:val="00985EF1"/>
    <w:rsid w:val="009904EA"/>
    <w:rsid w:val="00990D40"/>
    <w:rsid w:val="0099155F"/>
    <w:rsid w:val="00994A2E"/>
    <w:rsid w:val="00995BCA"/>
    <w:rsid w:val="00995D1F"/>
    <w:rsid w:val="00996DD1"/>
    <w:rsid w:val="009A1CA5"/>
    <w:rsid w:val="009A2FA5"/>
    <w:rsid w:val="009A3448"/>
    <w:rsid w:val="009A3D60"/>
    <w:rsid w:val="009A4398"/>
    <w:rsid w:val="009A5509"/>
    <w:rsid w:val="009A6FB3"/>
    <w:rsid w:val="009A76A3"/>
    <w:rsid w:val="009A7A59"/>
    <w:rsid w:val="009B0E0F"/>
    <w:rsid w:val="009B15EE"/>
    <w:rsid w:val="009B1A70"/>
    <w:rsid w:val="009B2208"/>
    <w:rsid w:val="009B33D4"/>
    <w:rsid w:val="009B345B"/>
    <w:rsid w:val="009B359B"/>
    <w:rsid w:val="009B382A"/>
    <w:rsid w:val="009B4086"/>
    <w:rsid w:val="009B45FF"/>
    <w:rsid w:val="009B4B73"/>
    <w:rsid w:val="009B500C"/>
    <w:rsid w:val="009B507B"/>
    <w:rsid w:val="009B716E"/>
    <w:rsid w:val="009C1FA1"/>
    <w:rsid w:val="009C28B8"/>
    <w:rsid w:val="009C4175"/>
    <w:rsid w:val="009C4534"/>
    <w:rsid w:val="009C4AB7"/>
    <w:rsid w:val="009C4D1D"/>
    <w:rsid w:val="009C5025"/>
    <w:rsid w:val="009C73A7"/>
    <w:rsid w:val="009D0098"/>
    <w:rsid w:val="009D1401"/>
    <w:rsid w:val="009D29ED"/>
    <w:rsid w:val="009D2B26"/>
    <w:rsid w:val="009D3065"/>
    <w:rsid w:val="009D4889"/>
    <w:rsid w:val="009D5C8D"/>
    <w:rsid w:val="009E0088"/>
    <w:rsid w:val="009E0299"/>
    <w:rsid w:val="009E0E63"/>
    <w:rsid w:val="009E1089"/>
    <w:rsid w:val="009E25B4"/>
    <w:rsid w:val="009E298D"/>
    <w:rsid w:val="009E4427"/>
    <w:rsid w:val="009E6469"/>
    <w:rsid w:val="009E7035"/>
    <w:rsid w:val="009E7063"/>
    <w:rsid w:val="009E76F7"/>
    <w:rsid w:val="009E79DF"/>
    <w:rsid w:val="009E7A81"/>
    <w:rsid w:val="009F0744"/>
    <w:rsid w:val="009F22C6"/>
    <w:rsid w:val="009F3894"/>
    <w:rsid w:val="009F42AC"/>
    <w:rsid w:val="009F5257"/>
    <w:rsid w:val="009F5318"/>
    <w:rsid w:val="009F5AEB"/>
    <w:rsid w:val="009F5B16"/>
    <w:rsid w:val="009F7416"/>
    <w:rsid w:val="009F7CB1"/>
    <w:rsid w:val="009F7F0C"/>
    <w:rsid w:val="00A003CC"/>
    <w:rsid w:val="00A0187D"/>
    <w:rsid w:val="00A02B38"/>
    <w:rsid w:val="00A0352E"/>
    <w:rsid w:val="00A03934"/>
    <w:rsid w:val="00A039AE"/>
    <w:rsid w:val="00A043BB"/>
    <w:rsid w:val="00A04992"/>
    <w:rsid w:val="00A04D53"/>
    <w:rsid w:val="00A0785F"/>
    <w:rsid w:val="00A07946"/>
    <w:rsid w:val="00A10A7F"/>
    <w:rsid w:val="00A1105C"/>
    <w:rsid w:val="00A1188A"/>
    <w:rsid w:val="00A11F88"/>
    <w:rsid w:val="00A12CDF"/>
    <w:rsid w:val="00A1339B"/>
    <w:rsid w:val="00A136D6"/>
    <w:rsid w:val="00A172B6"/>
    <w:rsid w:val="00A201AF"/>
    <w:rsid w:val="00A20A2B"/>
    <w:rsid w:val="00A234E1"/>
    <w:rsid w:val="00A23CC3"/>
    <w:rsid w:val="00A243AF"/>
    <w:rsid w:val="00A24B58"/>
    <w:rsid w:val="00A252E8"/>
    <w:rsid w:val="00A258BF"/>
    <w:rsid w:val="00A25A01"/>
    <w:rsid w:val="00A27F55"/>
    <w:rsid w:val="00A308D4"/>
    <w:rsid w:val="00A30A62"/>
    <w:rsid w:val="00A30BA6"/>
    <w:rsid w:val="00A31501"/>
    <w:rsid w:val="00A32090"/>
    <w:rsid w:val="00A32F3C"/>
    <w:rsid w:val="00A33B0A"/>
    <w:rsid w:val="00A344E6"/>
    <w:rsid w:val="00A36376"/>
    <w:rsid w:val="00A36A25"/>
    <w:rsid w:val="00A40960"/>
    <w:rsid w:val="00A4330E"/>
    <w:rsid w:val="00A43972"/>
    <w:rsid w:val="00A45BF3"/>
    <w:rsid w:val="00A507DE"/>
    <w:rsid w:val="00A51F92"/>
    <w:rsid w:val="00A5217F"/>
    <w:rsid w:val="00A5298B"/>
    <w:rsid w:val="00A52FA2"/>
    <w:rsid w:val="00A546D9"/>
    <w:rsid w:val="00A54E1D"/>
    <w:rsid w:val="00A561CD"/>
    <w:rsid w:val="00A575B5"/>
    <w:rsid w:val="00A579E9"/>
    <w:rsid w:val="00A602F7"/>
    <w:rsid w:val="00A6139D"/>
    <w:rsid w:val="00A6197F"/>
    <w:rsid w:val="00A61EAC"/>
    <w:rsid w:val="00A6211E"/>
    <w:rsid w:val="00A6248E"/>
    <w:rsid w:val="00A6275E"/>
    <w:rsid w:val="00A65092"/>
    <w:rsid w:val="00A67F66"/>
    <w:rsid w:val="00A70941"/>
    <w:rsid w:val="00A713BB"/>
    <w:rsid w:val="00A71BE4"/>
    <w:rsid w:val="00A7230F"/>
    <w:rsid w:val="00A72763"/>
    <w:rsid w:val="00A72DFB"/>
    <w:rsid w:val="00A730E3"/>
    <w:rsid w:val="00A74050"/>
    <w:rsid w:val="00A765DF"/>
    <w:rsid w:val="00A7702F"/>
    <w:rsid w:val="00A77F14"/>
    <w:rsid w:val="00A802E2"/>
    <w:rsid w:val="00A81112"/>
    <w:rsid w:val="00A81824"/>
    <w:rsid w:val="00A822BC"/>
    <w:rsid w:val="00A8251B"/>
    <w:rsid w:val="00A831CA"/>
    <w:rsid w:val="00A83D32"/>
    <w:rsid w:val="00A840FB"/>
    <w:rsid w:val="00A848EA"/>
    <w:rsid w:val="00A85863"/>
    <w:rsid w:val="00A85F53"/>
    <w:rsid w:val="00A863C9"/>
    <w:rsid w:val="00A86695"/>
    <w:rsid w:val="00A90791"/>
    <w:rsid w:val="00A90A4F"/>
    <w:rsid w:val="00A90E58"/>
    <w:rsid w:val="00A91D07"/>
    <w:rsid w:val="00A929FF"/>
    <w:rsid w:val="00A93637"/>
    <w:rsid w:val="00A93E92"/>
    <w:rsid w:val="00A93FC8"/>
    <w:rsid w:val="00A9570F"/>
    <w:rsid w:val="00A96E3C"/>
    <w:rsid w:val="00A97192"/>
    <w:rsid w:val="00A973E4"/>
    <w:rsid w:val="00AA02D5"/>
    <w:rsid w:val="00AA0336"/>
    <w:rsid w:val="00AA14B1"/>
    <w:rsid w:val="00AA2CD4"/>
    <w:rsid w:val="00AA334A"/>
    <w:rsid w:val="00AA37C6"/>
    <w:rsid w:val="00AA5FA7"/>
    <w:rsid w:val="00AA68E9"/>
    <w:rsid w:val="00AA7332"/>
    <w:rsid w:val="00AA7962"/>
    <w:rsid w:val="00AA7D39"/>
    <w:rsid w:val="00AB08C9"/>
    <w:rsid w:val="00AB0C2C"/>
    <w:rsid w:val="00AB13D1"/>
    <w:rsid w:val="00AB1D4C"/>
    <w:rsid w:val="00AB22BC"/>
    <w:rsid w:val="00AB268D"/>
    <w:rsid w:val="00AB343E"/>
    <w:rsid w:val="00AB364C"/>
    <w:rsid w:val="00AB3CDF"/>
    <w:rsid w:val="00AB513A"/>
    <w:rsid w:val="00AB5349"/>
    <w:rsid w:val="00AB5C3E"/>
    <w:rsid w:val="00AB66F4"/>
    <w:rsid w:val="00AB77D2"/>
    <w:rsid w:val="00AC018B"/>
    <w:rsid w:val="00AC0501"/>
    <w:rsid w:val="00AC0543"/>
    <w:rsid w:val="00AC0C4A"/>
    <w:rsid w:val="00AC0E96"/>
    <w:rsid w:val="00AC21B6"/>
    <w:rsid w:val="00AC24E6"/>
    <w:rsid w:val="00AC2EE8"/>
    <w:rsid w:val="00AC3D8C"/>
    <w:rsid w:val="00AC4B38"/>
    <w:rsid w:val="00AC5836"/>
    <w:rsid w:val="00AC5B81"/>
    <w:rsid w:val="00AC66BC"/>
    <w:rsid w:val="00AC7F69"/>
    <w:rsid w:val="00AD0126"/>
    <w:rsid w:val="00AD0EAC"/>
    <w:rsid w:val="00AD176B"/>
    <w:rsid w:val="00AD1BC7"/>
    <w:rsid w:val="00AD2F59"/>
    <w:rsid w:val="00AD39FC"/>
    <w:rsid w:val="00AD4485"/>
    <w:rsid w:val="00AD4E9D"/>
    <w:rsid w:val="00AD4EBF"/>
    <w:rsid w:val="00AD500E"/>
    <w:rsid w:val="00AD6D8B"/>
    <w:rsid w:val="00AE02CA"/>
    <w:rsid w:val="00AE0BC2"/>
    <w:rsid w:val="00AE245C"/>
    <w:rsid w:val="00AE252C"/>
    <w:rsid w:val="00AE3AB8"/>
    <w:rsid w:val="00AE3E0A"/>
    <w:rsid w:val="00AE4BD9"/>
    <w:rsid w:val="00AE4E86"/>
    <w:rsid w:val="00AE5A5C"/>
    <w:rsid w:val="00AE6B8D"/>
    <w:rsid w:val="00AF05BD"/>
    <w:rsid w:val="00AF2EBA"/>
    <w:rsid w:val="00AF37B6"/>
    <w:rsid w:val="00AF5800"/>
    <w:rsid w:val="00AF639B"/>
    <w:rsid w:val="00AF6EAE"/>
    <w:rsid w:val="00AF6F95"/>
    <w:rsid w:val="00AF7DD1"/>
    <w:rsid w:val="00B0283F"/>
    <w:rsid w:val="00B035CF"/>
    <w:rsid w:val="00B03C65"/>
    <w:rsid w:val="00B03E1F"/>
    <w:rsid w:val="00B045E4"/>
    <w:rsid w:val="00B04FE1"/>
    <w:rsid w:val="00B05095"/>
    <w:rsid w:val="00B05934"/>
    <w:rsid w:val="00B062A7"/>
    <w:rsid w:val="00B07CE0"/>
    <w:rsid w:val="00B1041D"/>
    <w:rsid w:val="00B11CCE"/>
    <w:rsid w:val="00B1273A"/>
    <w:rsid w:val="00B14B52"/>
    <w:rsid w:val="00B155D8"/>
    <w:rsid w:val="00B15884"/>
    <w:rsid w:val="00B167AF"/>
    <w:rsid w:val="00B17092"/>
    <w:rsid w:val="00B20B7C"/>
    <w:rsid w:val="00B24E0E"/>
    <w:rsid w:val="00B325BF"/>
    <w:rsid w:val="00B367B1"/>
    <w:rsid w:val="00B378E4"/>
    <w:rsid w:val="00B3797F"/>
    <w:rsid w:val="00B37E53"/>
    <w:rsid w:val="00B402C4"/>
    <w:rsid w:val="00B430E9"/>
    <w:rsid w:val="00B43A82"/>
    <w:rsid w:val="00B469F5"/>
    <w:rsid w:val="00B47161"/>
    <w:rsid w:val="00B500FE"/>
    <w:rsid w:val="00B50613"/>
    <w:rsid w:val="00B5070D"/>
    <w:rsid w:val="00B50A5B"/>
    <w:rsid w:val="00B50BA3"/>
    <w:rsid w:val="00B511BE"/>
    <w:rsid w:val="00B52DAB"/>
    <w:rsid w:val="00B5342A"/>
    <w:rsid w:val="00B53E92"/>
    <w:rsid w:val="00B549CA"/>
    <w:rsid w:val="00B55425"/>
    <w:rsid w:val="00B55B4A"/>
    <w:rsid w:val="00B56097"/>
    <w:rsid w:val="00B5723A"/>
    <w:rsid w:val="00B61BBD"/>
    <w:rsid w:val="00B61F70"/>
    <w:rsid w:val="00B632FC"/>
    <w:rsid w:val="00B64CD8"/>
    <w:rsid w:val="00B64F67"/>
    <w:rsid w:val="00B66A4B"/>
    <w:rsid w:val="00B6787D"/>
    <w:rsid w:val="00B74174"/>
    <w:rsid w:val="00B742F5"/>
    <w:rsid w:val="00B74688"/>
    <w:rsid w:val="00B749BB"/>
    <w:rsid w:val="00B75FD3"/>
    <w:rsid w:val="00B7662C"/>
    <w:rsid w:val="00B77BBC"/>
    <w:rsid w:val="00B80519"/>
    <w:rsid w:val="00B808CE"/>
    <w:rsid w:val="00B81054"/>
    <w:rsid w:val="00B82177"/>
    <w:rsid w:val="00B8301E"/>
    <w:rsid w:val="00B8315F"/>
    <w:rsid w:val="00B852D4"/>
    <w:rsid w:val="00B8574E"/>
    <w:rsid w:val="00B85A69"/>
    <w:rsid w:val="00B85B12"/>
    <w:rsid w:val="00B85B3B"/>
    <w:rsid w:val="00B86D11"/>
    <w:rsid w:val="00B871F3"/>
    <w:rsid w:val="00B87A05"/>
    <w:rsid w:val="00B9011E"/>
    <w:rsid w:val="00B90B3B"/>
    <w:rsid w:val="00B92F11"/>
    <w:rsid w:val="00B936A1"/>
    <w:rsid w:val="00B94B67"/>
    <w:rsid w:val="00B94EFF"/>
    <w:rsid w:val="00B95803"/>
    <w:rsid w:val="00B967D7"/>
    <w:rsid w:val="00B972D0"/>
    <w:rsid w:val="00B97E02"/>
    <w:rsid w:val="00BA01A8"/>
    <w:rsid w:val="00BA0402"/>
    <w:rsid w:val="00BA054F"/>
    <w:rsid w:val="00BA17D6"/>
    <w:rsid w:val="00BA2B74"/>
    <w:rsid w:val="00BA313C"/>
    <w:rsid w:val="00BA3FEA"/>
    <w:rsid w:val="00BA49F7"/>
    <w:rsid w:val="00BA654C"/>
    <w:rsid w:val="00BB0AAD"/>
    <w:rsid w:val="00BB0BC0"/>
    <w:rsid w:val="00BB272B"/>
    <w:rsid w:val="00BB2A11"/>
    <w:rsid w:val="00BB35C8"/>
    <w:rsid w:val="00BB3A99"/>
    <w:rsid w:val="00BB3DD7"/>
    <w:rsid w:val="00BB44F0"/>
    <w:rsid w:val="00BB4AA9"/>
    <w:rsid w:val="00BB5831"/>
    <w:rsid w:val="00BB5A7F"/>
    <w:rsid w:val="00BB6670"/>
    <w:rsid w:val="00BB7122"/>
    <w:rsid w:val="00BC082C"/>
    <w:rsid w:val="00BC0BE6"/>
    <w:rsid w:val="00BC171F"/>
    <w:rsid w:val="00BC2FEF"/>
    <w:rsid w:val="00BC4878"/>
    <w:rsid w:val="00BC5A3C"/>
    <w:rsid w:val="00BD03D1"/>
    <w:rsid w:val="00BD06DA"/>
    <w:rsid w:val="00BD07B7"/>
    <w:rsid w:val="00BD0A25"/>
    <w:rsid w:val="00BD1062"/>
    <w:rsid w:val="00BD26EA"/>
    <w:rsid w:val="00BD376D"/>
    <w:rsid w:val="00BD46DB"/>
    <w:rsid w:val="00BD48C0"/>
    <w:rsid w:val="00BD4F0C"/>
    <w:rsid w:val="00BD554B"/>
    <w:rsid w:val="00BD56C9"/>
    <w:rsid w:val="00BD5D05"/>
    <w:rsid w:val="00BD6B03"/>
    <w:rsid w:val="00BD75EE"/>
    <w:rsid w:val="00BE46D2"/>
    <w:rsid w:val="00BE5BA7"/>
    <w:rsid w:val="00BE60DD"/>
    <w:rsid w:val="00BF0ABA"/>
    <w:rsid w:val="00BF22B2"/>
    <w:rsid w:val="00BF2C14"/>
    <w:rsid w:val="00BF4E20"/>
    <w:rsid w:val="00BF4E27"/>
    <w:rsid w:val="00BF4F37"/>
    <w:rsid w:val="00BF5255"/>
    <w:rsid w:val="00BF61CC"/>
    <w:rsid w:val="00BF6241"/>
    <w:rsid w:val="00BF6F61"/>
    <w:rsid w:val="00BF7D62"/>
    <w:rsid w:val="00C00CD1"/>
    <w:rsid w:val="00C01885"/>
    <w:rsid w:val="00C01B99"/>
    <w:rsid w:val="00C0222D"/>
    <w:rsid w:val="00C0278F"/>
    <w:rsid w:val="00C0281F"/>
    <w:rsid w:val="00C029C1"/>
    <w:rsid w:val="00C03084"/>
    <w:rsid w:val="00C0387D"/>
    <w:rsid w:val="00C040E5"/>
    <w:rsid w:val="00C04309"/>
    <w:rsid w:val="00C05114"/>
    <w:rsid w:val="00C06FCE"/>
    <w:rsid w:val="00C0780B"/>
    <w:rsid w:val="00C106D2"/>
    <w:rsid w:val="00C10944"/>
    <w:rsid w:val="00C10E0F"/>
    <w:rsid w:val="00C1127F"/>
    <w:rsid w:val="00C12368"/>
    <w:rsid w:val="00C12B27"/>
    <w:rsid w:val="00C12BD6"/>
    <w:rsid w:val="00C13A8C"/>
    <w:rsid w:val="00C17211"/>
    <w:rsid w:val="00C17DAA"/>
    <w:rsid w:val="00C2044F"/>
    <w:rsid w:val="00C2254B"/>
    <w:rsid w:val="00C231DB"/>
    <w:rsid w:val="00C23B76"/>
    <w:rsid w:val="00C247AB"/>
    <w:rsid w:val="00C24831"/>
    <w:rsid w:val="00C24E78"/>
    <w:rsid w:val="00C3086C"/>
    <w:rsid w:val="00C31AA0"/>
    <w:rsid w:val="00C3322D"/>
    <w:rsid w:val="00C3326E"/>
    <w:rsid w:val="00C33C95"/>
    <w:rsid w:val="00C33F78"/>
    <w:rsid w:val="00C34600"/>
    <w:rsid w:val="00C359D4"/>
    <w:rsid w:val="00C37F93"/>
    <w:rsid w:val="00C407D8"/>
    <w:rsid w:val="00C409CD"/>
    <w:rsid w:val="00C4180D"/>
    <w:rsid w:val="00C43314"/>
    <w:rsid w:val="00C43A3E"/>
    <w:rsid w:val="00C44593"/>
    <w:rsid w:val="00C44850"/>
    <w:rsid w:val="00C44BD1"/>
    <w:rsid w:val="00C475C0"/>
    <w:rsid w:val="00C47849"/>
    <w:rsid w:val="00C5031C"/>
    <w:rsid w:val="00C50A2F"/>
    <w:rsid w:val="00C517A2"/>
    <w:rsid w:val="00C51B9C"/>
    <w:rsid w:val="00C526E0"/>
    <w:rsid w:val="00C5281F"/>
    <w:rsid w:val="00C528CF"/>
    <w:rsid w:val="00C52EF7"/>
    <w:rsid w:val="00C54AAE"/>
    <w:rsid w:val="00C55ACB"/>
    <w:rsid w:val="00C56F03"/>
    <w:rsid w:val="00C610A7"/>
    <w:rsid w:val="00C61395"/>
    <w:rsid w:val="00C61AAB"/>
    <w:rsid w:val="00C64247"/>
    <w:rsid w:val="00C65A5B"/>
    <w:rsid w:val="00C6660B"/>
    <w:rsid w:val="00C6734D"/>
    <w:rsid w:val="00C67781"/>
    <w:rsid w:val="00C70001"/>
    <w:rsid w:val="00C7173C"/>
    <w:rsid w:val="00C7343F"/>
    <w:rsid w:val="00C74235"/>
    <w:rsid w:val="00C7423A"/>
    <w:rsid w:val="00C74303"/>
    <w:rsid w:val="00C74426"/>
    <w:rsid w:val="00C74903"/>
    <w:rsid w:val="00C74CA5"/>
    <w:rsid w:val="00C763EA"/>
    <w:rsid w:val="00C77346"/>
    <w:rsid w:val="00C81077"/>
    <w:rsid w:val="00C824FA"/>
    <w:rsid w:val="00C828F2"/>
    <w:rsid w:val="00C8391D"/>
    <w:rsid w:val="00C83C4F"/>
    <w:rsid w:val="00C84596"/>
    <w:rsid w:val="00C84B23"/>
    <w:rsid w:val="00C85F52"/>
    <w:rsid w:val="00C8649E"/>
    <w:rsid w:val="00C87813"/>
    <w:rsid w:val="00C90453"/>
    <w:rsid w:val="00C90ED4"/>
    <w:rsid w:val="00C91F80"/>
    <w:rsid w:val="00C93795"/>
    <w:rsid w:val="00C94D19"/>
    <w:rsid w:val="00C95E7A"/>
    <w:rsid w:val="00CA0472"/>
    <w:rsid w:val="00CA0D58"/>
    <w:rsid w:val="00CA1718"/>
    <w:rsid w:val="00CA1B75"/>
    <w:rsid w:val="00CA4981"/>
    <w:rsid w:val="00CA6D2E"/>
    <w:rsid w:val="00CA6E34"/>
    <w:rsid w:val="00CA7689"/>
    <w:rsid w:val="00CA7972"/>
    <w:rsid w:val="00CB0250"/>
    <w:rsid w:val="00CB2FF7"/>
    <w:rsid w:val="00CB33E6"/>
    <w:rsid w:val="00CB34B5"/>
    <w:rsid w:val="00CB4503"/>
    <w:rsid w:val="00CB588D"/>
    <w:rsid w:val="00CB6AEE"/>
    <w:rsid w:val="00CB7D33"/>
    <w:rsid w:val="00CC00E1"/>
    <w:rsid w:val="00CC01E2"/>
    <w:rsid w:val="00CC0664"/>
    <w:rsid w:val="00CC0B3B"/>
    <w:rsid w:val="00CC215A"/>
    <w:rsid w:val="00CC2175"/>
    <w:rsid w:val="00CC2C54"/>
    <w:rsid w:val="00CC2C9A"/>
    <w:rsid w:val="00CC2E84"/>
    <w:rsid w:val="00CC46FE"/>
    <w:rsid w:val="00CC51D9"/>
    <w:rsid w:val="00CC58CD"/>
    <w:rsid w:val="00CC6B5D"/>
    <w:rsid w:val="00CC740A"/>
    <w:rsid w:val="00CD00D9"/>
    <w:rsid w:val="00CD063E"/>
    <w:rsid w:val="00CD1B7A"/>
    <w:rsid w:val="00CD2948"/>
    <w:rsid w:val="00CD35CC"/>
    <w:rsid w:val="00CD37BE"/>
    <w:rsid w:val="00CD4689"/>
    <w:rsid w:val="00CD475E"/>
    <w:rsid w:val="00CD47B8"/>
    <w:rsid w:val="00CD4ED8"/>
    <w:rsid w:val="00CD545A"/>
    <w:rsid w:val="00CD63EC"/>
    <w:rsid w:val="00CD67C0"/>
    <w:rsid w:val="00CD68DC"/>
    <w:rsid w:val="00CD6B1A"/>
    <w:rsid w:val="00CD73AA"/>
    <w:rsid w:val="00CD78AB"/>
    <w:rsid w:val="00CD7B27"/>
    <w:rsid w:val="00CE09E8"/>
    <w:rsid w:val="00CE14E7"/>
    <w:rsid w:val="00CE1A52"/>
    <w:rsid w:val="00CE1B97"/>
    <w:rsid w:val="00CE29A4"/>
    <w:rsid w:val="00CE3923"/>
    <w:rsid w:val="00CE3ECD"/>
    <w:rsid w:val="00CE4C17"/>
    <w:rsid w:val="00CE4E2E"/>
    <w:rsid w:val="00CE6C88"/>
    <w:rsid w:val="00CE7279"/>
    <w:rsid w:val="00CF11AC"/>
    <w:rsid w:val="00CF1736"/>
    <w:rsid w:val="00CF2116"/>
    <w:rsid w:val="00CF26EF"/>
    <w:rsid w:val="00CF2B9D"/>
    <w:rsid w:val="00CF3277"/>
    <w:rsid w:val="00CF4A20"/>
    <w:rsid w:val="00CF704F"/>
    <w:rsid w:val="00CF7A56"/>
    <w:rsid w:val="00D003A9"/>
    <w:rsid w:val="00D006C4"/>
    <w:rsid w:val="00D008E8"/>
    <w:rsid w:val="00D01277"/>
    <w:rsid w:val="00D01C46"/>
    <w:rsid w:val="00D058E6"/>
    <w:rsid w:val="00D06D00"/>
    <w:rsid w:val="00D07378"/>
    <w:rsid w:val="00D0748D"/>
    <w:rsid w:val="00D10990"/>
    <w:rsid w:val="00D10D61"/>
    <w:rsid w:val="00D1113C"/>
    <w:rsid w:val="00D12357"/>
    <w:rsid w:val="00D12765"/>
    <w:rsid w:val="00D13A33"/>
    <w:rsid w:val="00D14DD5"/>
    <w:rsid w:val="00D14E43"/>
    <w:rsid w:val="00D164AA"/>
    <w:rsid w:val="00D1650A"/>
    <w:rsid w:val="00D16533"/>
    <w:rsid w:val="00D17188"/>
    <w:rsid w:val="00D2150F"/>
    <w:rsid w:val="00D21A27"/>
    <w:rsid w:val="00D24309"/>
    <w:rsid w:val="00D24D28"/>
    <w:rsid w:val="00D25888"/>
    <w:rsid w:val="00D2596E"/>
    <w:rsid w:val="00D25CCD"/>
    <w:rsid w:val="00D26053"/>
    <w:rsid w:val="00D313E2"/>
    <w:rsid w:val="00D31C68"/>
    <w:rsid w:val="00D32A97"/>
    <w:rsid w:val="00D33972"/>
    <w:rsid w:val="00D34C95"/>
    <w:rsid w:val="00D34FF8"/>
    <w:rsid w:val="00D35AC7"/>
    <w:rsid w:val="00D35D0C"/>
    <w:rsid w:val="00D368EF"/>
    <w:rsid w:val="00D36B3B"/>
    <w:rsid w:val="00D40366"/>
    <w:rsid w:val="00D40742"/>
    <w:rsid w:val="00D4158D"/>
    <w:rsid w:val="00D42004"/>
    <w:rsid w:val="00D42E04"/>
    <w:rsid w:val="00D430FA"/>
    <w:rsid w:val="00D43EEC"/>
    <w:rsid w:val="00D4586F"/>
    <w:rsid w:val="00D50BEA"/>
    <w:rsid w:val="00D50D56"/>
    <w:rsid w:val="00D51AE7"/>
    <w:rsid w:val="00D51B54"/>
    <w:rsid w:val="00D51DB0"/>
    <w:rsid w:val="00D51F15"/>
    <w:rsid w:val="00D52454"/>
    <w:rsid w:val="00D545D1"/>
    <w:rsid w:val="00D548AE"/>
    <w:rsid w:val="00D552A0"/>
    <w:rsid w:val="00D55E98"/>
    <w:rsid w:val="00D562FA"/>
    <w:rsid w:val="00D61599"/>
    <w:rsid w:val="00D61B46"/>
    <w:rsid w:val="00D61CDC"/>
    <w:rsid w:val="00D61FCA"/>
    <w:rsid w:val="00D622D6"/>
    <w:rsid w:val="00D62BE9"/>
    <w:rsid w:val="00D63354"/>
    <w:rsid w:val="00D63E31"/>
    <w:rsid w:val="00D6447F"/>
    <w:rsid w:val="00D64722"/>
    <w:rsid w:val="00D64DEA"/>
    <w:rsid w:val="00D65EB3"/>
    <w:rsid w:val="00D67A34"/>
    <w:rsid w:val="00D67E96"/>
    <w:rsid w:val="00D71347"/>
    <w:rsid w:val="00D7363F"/>
    <w:rsid w:val="00D73D53"/>
    <w:rsid w:val="00D7455B"/>
    <w:rsid w:val="00D74CA9"/>
    <w:rsid w:val="00D74E56"/>
    <w:rsid w:val="00D765C3"/>
    <w:rsid w:val="00D7676E"/>
    <w:rsid w:val="00D76AA1"/>
    <w:rsid w:val="00D80232"/>
    <w:rsid w:val="00D8055F"/>
    <w:rsid w:val="00D8078D"/>
    <w:rsid w:val="00D80B95"/>
    <w:rsid w:val="00D8192F"/>
    <w:rsid w:val="00D81DC7"/>
    <w:rsid w:val="00D824B9"/>
    <w:rsid w:val="00D851DF"/>
    <w:rsid w:val="00D85761"/>
    <w:rsid w:val="00D866C5"/>
    <w:rsid w:val="00D91598"/>
    <w:rsid w:val="00D9254D"/>
    <w:rsid w:val="00D92B76"/>
    <w:rsid w:val="00D93434"/>
    <w:rsid w:val="00D93B6B"/>
    <w:rsid w:val="00D93F3E"/>
    <w:rsid w:val="00D95135"/>
    <w:rsid w:val="00D95A3E"/>
    <w:rsid w:val="00D9622E"/>
    <w:rsid w:val="00D97FBA"/>
    <w:rsid w:val="00DA025B"/>
    <w:rsid w:val="00DA13AA"/>
    <w:rsid w:val="00DA4503"/>
    <w:rsid w:val="00DA47F0"/>
    <w:rsid w:val="00DA4AF2"/>
    <w:rsid w:val="00DA51E7"/>
    <w:rsid w:val="00DA632C"/>
    <w:rsid w:val="00DA7A67"/>
    <w:rsid w:val="00DA7E4D"/>
    <w:rsid w:val="00DB1976"/>
    <w:rsid w:val="00DB1FBD"/>
    <w:rsid w:val="00DB223B"/>
    <w:rsid w:val="00DB368B"/>
    <w:rsid w:val="00DB4943"/>
    <w:rsid w:val="00DB658A"/>
    <w:rsid w:val="00DB78B4"/>
    <w:rsid w:val="00DB7F20"/>
    <w:rsid w:val="00DC0874"/>
    <w:rsid w:val="00DC16F4"/>
    <w:rsid w:val="00DC21E9"/>
    <w:rsid w:val="00DC5571"/>
    <w:rsid w:val="00DC563A"/>
    <w:rsid w:val="00DC6542"/>
    <w:rsid w:val="00DC69D3"/>
    <w:rsid w:val="00DC736A"/>
    <w:rsid w:val="00DC7729"/>
    <w:rsid w:val="00DD1682"/>
    <w:rsid w:val="00DD1C5C"/>
    <w:rsid w:val="00DD1EC2"/>
    <w:rsid w:val="00DD23D8"/>
    <w:rsid w:val="00DD26B6"/>
    <w:rsid w:val="00DD26EB"/>
    <w:rsid w:val="00DD320A"/>
    <w:rsid w:val="00DD46A3"/>
    <w:rsid w:val="00DD5F26"/>
    <w:rsid w:val="00DD6F4F"/>
    <w:rsid w:val="00DD7366"/>
    <w:rsid w:val="00DD7685"/>
    <w:rsid w:val="00DD7D7A"/>
    <w:rsid w:val="00DE0197"/>
    <w:rsid w:val="00DE1F2C"/>
    <w:rsid w:val="00DE26F8"/>
    <w:rsid w:val="00DE2C7B"/>
    <w:rsid w:val="00DE2F68"/>
    <w:rsid w:val="00DE3AB4"/>
    <w:rsid w:val="00DE439D"/>
    <w:rsid w:val="00DE4EC9"/>
    <w:rsid w:val="00DE55E0"/>
    <w:rsid w:val="00DE7A50"/>
    <w:rsid w:val="00DE7DAF"/>
    <w:rsid w:val="00DF2916"/>
    <w:rsid w:val="00DF3AE9"/>
    <w:rsid w:val="00DF5554"/>
    <w:rsid w:val="00DF5F27"/>
    <w:rsid w:val="00DF6B04"/>
    <w:rsid w:val="00DF7DE6"/>
    <w:rsid w:val="00DF7DFA"/>
    <w:rsid w:val="00DF7E81"/>
    <w:rsid w:val="00E002FB"/>
    <w:rsid w:val="00E014A2"/>
    <w:rsid w:val="00E02232"/>
    <w:rsid w:val="00E02398"/>
    <w:rsid w:val="00E0364A"/>
    <w:rsid w:val="00E03834"/>
    <w:rsid w:val="00E04F91"/>
    <w:rsid w:val="00E07F16"/>
    <w:rsid w:val="00E1052B"/>
    <w:rsid w:val="00E11448"/>
    <w:rsid w:val="00E11C70"/>
    <w:rsid w:val="00E121C6"/>
    <w:rsid w:val="00E132A6"/>
    <w:rsid w:val="00E13769"/>
    <w:rsid w:val="00E13966"/>
    <w:rsid w:val="00E14B29"/>
    <w:rsid w:val="00E150BF"/>
    <w:rsid w:val="00E15300"/>
    <w:rsid w:val="00E16537"/>
    <w:rsid w:val="00E1685D"/>
    <w:rsid w:val="00E16AFB"/>
    <w:rsid w:val="00E17A62"/>
    <w:rsid w:val="00E17F05"/>
    <w:rsid w:val="00E20210"/>
    <w:rsid w:val="00E20C2E"/>
    <w:rsid w:val="00E214C1"/>
    <w:rsid w:val="00E21C49"/>
    <w:rsid w:val="00E22948"/>
    <w:rsid w:val="00E25088"/>
    <w:rsid w:val="00E2522F"/>
    <w:rsid w:val="00E254BC"/>
    <w:rsid w:val="00E25F58"/>
    <w:rsid w:val="00E26639"/>
    <w:rsid w:val="00E2719D"/>
    <w:rsid w:val="00E3131A"/>
    <w:rsid w:val="00E313AD"/>
    <w:rsid w:val="00E31467"/>
    <w:rsid w:val="00E3172A"/>
    <w:rsid w:val="00E32DF2"/>
    <w:rsid w:val="00E334A7"/>
    <w:rsid w:val="00E34630"/>
    <w:rsid w:val="00E34A6D"/>
    <w:rsid w:val="00E36E6E"/>
    <w:rsid w:val="00E400A9"/>
    <w:rsid w:val="00E40177"/>
    <w:rsid w:val="00E40C3F"/>
    <w:rsid w:val="00E40EAC"/>
    <w:rsid w:val="00E425C4"/>
    <w:rsid w:val="00E42AF2"/>
    <w:rsid w:val="00E42B29"/>
    <w:rsid w:val="00E437BE"/>
    <w:rsid w:val="00E43D4E"/>
    <w:rsid w:val="00E43E06"/>
    <w:rsid w:val="00E44A7A"/>
    <w:rsid w:val="00E4514B"/>
    <w:rsid w:val="00E45E3D"/>
    <w:rsid w:val="00E46321"/>
    <w:rsid w:val="00E463BF"/>
    <w:rsid w:val="00E4691C"/>
    <w:rsid w:val="00E47CA2"/>
    <w:rsid w:val="00E5139F"/>
    <w:rsid w:val="00E51CF7"/>
    <w:rsid w:val="00E52131"/>
    <w:rsid w:val="00E53009"/>
    <w:rsid w:val="00E532EC"/>
    <w:rsid w:val="00E53759"/>
    <w:rsid w:val="00E53FF3"/>
    <w:rsid w:val="00E54EAA"/>
    <w:rsid w:val="00E55885"/>
    <w:rsid w:val="00E55C84"/>
    <w:rsid w:val="00E55CE5"/>
    <w:rsid w:val="00E55E9B"/>
    <w:rsid w:val="00E56938"/>
    <w:rsid w:val="00E6206D"/>
    <w:rsid w:val="00E62571"/>
    <w:rsid w:val="00E625A4"/>
    <w:rsid w:val="00E62908"/>
    <w:rsid w:val="00E64D99"/>
    <w:rsid w:val="00E66012"/>
    <w:rsid w:val="00E66D93"/>
    <w:rsid w:val="00E67046"/>
    <w:rsid w:val="00E67DC1"/>
    <w:rsid w:val="00E70280"/>
    <w:rsid w:val="00E706A6"/>
    <w:rsid w:val="00E715A2"/>
    <w:rsid w:val="00E7455B"/>
    <w:rsid w:val="00E747D5"/>
    <w:rsid w:val="00E76C22"/>
    <w:rsid w:val="00E776AF"/>
    <w:rsid w:val="00E809FD"/>
    <w:rsid w:val="00E828CE"/>
    <w:rsid w:val="00E82C24"/>
    <w:rsid w:val="00E8376F"/>
    <w:rsid w:val="00E83D5E"/>
    <w:rsid w:val="00E841E9"/>
    <w:rsid w:val="00E8621A"/>
    <w:rsid w:val="00E86692"/>
    <w:rsid w:val="00E86C89"/>
    <w:rsid w:val="00E9012F"/>
    <w:rsid w:val="00E90766"/>
    <w:rsid w:val="00E938CE"/>
    <w:rsid w:val="00E94CE2"/>
    <w:rsid w:val="00E959EF"/>
    <w:rsid w:val="00E9780D"/>
    <w:rsid w:val="00EA1E5D"/>
    <w:rsid w:val="00EA2E2D"/>
    <w:rsid w:val="00EA2F3F"/>
    <w:rsid w:val="00EA2FB7"/>
    <w:rsid w:val="00EA3D26"/>
    <w:rsid w:val="00EA3E3D"/>
    <w:rsid w:val="00EA4FDF"/>
    <w:rsid w:val="00EA50E3"/>
    <w:rsid w:val="00EA6ED4"/>
    <w:rsid w:val="00EA6EE3"/>
    <w:rsid w:val="00EA7D9B"/>
    <w:rsid w:val="00EB060A"/>
    <w:rsid w:val="00EB1525"/>
    <w:rsid w:val="00EB27F1"/>
    <w:rsid w:val="00EB3CC4"/>
    <w:rsid w:val="00EB5474"/>
    <w:rsid w:val="00EB639B"/>
    <w:rsid w:val="00EB65B4"/>
    <w:rsid w:val="00EB6971"/>
    <w:rsid w:val="00EB749B"/>
    <w:rsid w:val="00EC029C"/>
    <w:rsid w:val="00EC1560"/>
    <w:rsid w:val="00EC170D"/>
    <w:rsid w:val="00EC186B"/>
    <w:rsid w:val="00EC243C"/>
    <w:rsid w:val="00EC3475"/>
    <w:rsid w:val="00EC36C2"/>
    <w:rsid w:val="00EC37B2"/>
    <w:rsid w:val="00EC3C88"/>
    <w:rsid w:val="00EC7073"/>
    <w:rsid w:val="00EC7317"/>
    <w:rsid w:val="00EC7E5A"/>
    <w:rsid w:val="00ED2C47"/>
    <w:rsid w:val="00ED3CF0"/>
    <w:rsid w:val="00ED5F3B"/>
    <w:rsid w:val="00ED76A4"/>
    <w:rsid w:val="00EE068C"/>
    <w:rsid w:val="00EE07A8"/>
    <w:rsid w:val="00EE317D"/>
    <w:rsid w:val="00EE5ABD"/>
    <w:rsid w:val="00EE606C"/>
    <w:rsid w:val="00EE665A"/>
    <w:rsid w:val="00EE7438"/>
    <w:rsid w:val="00EF0504"/>
    <w:rsid w:val="00EF052B"/>
    <w:rsid w:val="00EF081F"/>
    <w:rsid w:val="00EF2B6F"/>
    <w:rsid w:val="00EF3724"/>
    <w:rsid w:val="00EF372D"/>
    <w:rsid w:val="00EF3BA3"/>
    <w:rsid w:val="00EF51A1"/>
    <w:rsid w:val="00EF583D"/>
    <w:rsid w:val="00EF5FAB"/>
    <w:rsid w:val="00EF6053"/>
    <w:rsid w:val="00EF6B9E"/>
    <w:rsid w:val="00EF7E23"/>
    <w:rsid w:val="00EF7E86"/>
    <w:rsid w:val="00F00404"/>
    <w:rsid w:val="00F006E0"/>
    <w:rsid w:val="00F007D7"/>
    <w:rsid w:val="00F01315"/>
    <w:rsid w:val="00F026B3"/>
    <w:rsid w:val="00F026EA"/>
    <w:rsid w:val="00F03627"/>
    <w:rsid w:val="00F038C8"/>
    <w:rsid w:val="00F06F8C"/>
    <w:rsid w:val="00F104BB"/>
    <w:rsid w:val="00F10982"/>
    <w:rsid w:val="00F11A37"/>
    <w:rsid w:val="00F11A4B"/>
    <w:rsid w:val="00F125BD"/>
    <w:rsid w:val="00F13A84"/>
    <w:rsid w:val="00F13B6C"/>
    <w:rsid w:val="00F140CD"/>
    <w:rsid w:val="00F14D9D"/>
    <w:rsid w:val="00F159B0"/>
    <w:rsid w:val="00F15A48"/>
    <w:rsid w:val="00F15CA1"/>
    <w:rsid w:val="00F205BB"/>
    <w:rsid w:val="00F20883"/>
    <w:rsid w:val="00F20F84"/>
    <w:rsid w:val="00F22159"/>
    <w:rsid w:val="00F22429"/>
    <w:rsid w:val="00F2664C"/>
    <w:rsid w:val="00F26696"/>
    <w:rsid w:val="00F3008E"/>
    <w:rsid w:val="00F3099B"/>
    <w:rsid w:val="00F31238"/>
    <w:rsid w:val="00F31F5F"/>
    <w:rsid w:val="00F34BA2"/>
    <w:rsid w:val="00F376AA"/>
    <w:rsid w:val="00F37CC3"/>
    <w:rsid w:val="00F39D16"/>
    <w:rsid w:val="00F40270"/>
    <w:rsid w:val="00F41E80"/>
    <w:rsid w:val="00F427A9"/>
    <w:rsid w:val="00F42A25"/>
    <w:rsid w:val="00F42C37"/>
    <w:rsid w:val="00F433A9"/>
    <w:rsid w:val="00F435CB"/>
    <w:rsid w:val="00F43702"/>
    <w:rsid w:val="00F44896"/>
    <w:rsid w:val="00F44B72"/>
    <w:rsid w:val="00F453D1"/>
    <w:rsid w:val="00F4547A"/>
    <w:rsid w:val="00F47739"/>
    <w:rsid w:val="00F50536"/>
    <w:rsid w:val="00F507CA"/>
    <w:rsid w:val="00F514D5"/>
    <w:rsid w:val="00F516F1"/>
    <w:rsid w:val="00F527FC"/>
    <w:rsid w:val="00F5479A"/>
    <w:rsid w:val="00F55304"/>
    <w:rsid w:val="00F578C9"/>
    <w:rsid w:val="00F605A7"/>
    <w:rsid w:val="00F60A70"/>
    <w:rsid w:val="00F61B9B"/>
    <w:rsid w:val="00F63874"/>
    <w:rsid w:val="00F642BB"/>
    <w:rsid w:val="00F6453E"/>
    <w:rsid w:val="00F703F2"/>
    <w:rsid w:val="00F70998"/>
    <w:rsid w:val="00F714FA"/>
    <w:rsid w:val="00F72197"/>
    <w:rsid w:val="00F72A9C"/>
    <w:rsid w:val="00F73E0F"/>
    <w:rsid w:val="00F74E81"/>
    <w:rsid w:val="00F76409"/>
    <w:rsid w:val="00F765EB"/>
    <w:rsid w:val="00F76670"/>
    <w:rsid w:val="00F76B23"/>
    <w:rsid w:val="00F77B7B"/>
    <w:rsid w:val="00F77F8C"/>
    <w:rsid w:val="00F77FF0"/>
    <w:rsid w:val="00F8036F"/>
    <w:rsid w:val="00F81298"/>
    <w:rsid w:val="00F81794"/>
    <w:rsid w:val="00F81E20"/>
    <w:rsid w:val="00F82DED"/>
    <w:rsid w:val="00F83042"/>
    <w:rsid w:val="00F8330E"/>
    <w:rsid w:val="00F83C47"/>
    <w:rsid w:val="00F8630A"/>
    <w:rsid w:val="00F87035"/>
    <w:rsid w:val="00F873CC"/>
    <w:rsid w:val="00F90876"/>
    <w:rsid w:val="00F910CF"/>
    <w:rsid w:val="00F92116"/>
    <w:rsid w:val="00F929BD"/>
    <w:rsid w:val="00F92B8E"/>
    <w:rsid w:val="00F9401A"/>
    <w:rsid w:val="00F94E08"/>
    <w:rsid w:val="00F95509"/>
    <w:rsid w:val="00F95D92"/>
    <w:rsid w:val="00F964C2"/>
    <w:rsid w:val="00F96D7C"/>
    <w:rsid w:val="00FA01A9"/>
    <w:rsid w:val="00FA0BB0"/>
    <w:rsid w:val="00FA192B"/>
    <w:rsid w:val="00FA1E51"/>
    <w:rsid w:val="00FA3AAC"/>
    <w:rsid w:val="00FA491F"/>
    <w:rsid w:val="00FA5C88"/>
    <w:rsid w:val="00FA7239"/>
    <w:rsid w:val="00FA7396"/>
    <w:rsid w:val="00FA7450"/>
    <w:rsid w:val="00FA7F9E"/>
    <w:rsid w:val="00FB06B1"/>
    <w:rsid w:val="00FB2F86"/>
    <w:rsid w:val="00FB40C6"/>
    <w:rsid w:val="00FB54B4"/>
    <w:rsid w:val="00FB5598"/>
    <w:rsid w:val="00FB7366"/>
    <w:rsid w:val="00FC05C3"/>
    <w:rsid w:val="00FC0798"/>
    <w:rsid w:val="00FC131A"/>
    <w:rsid w:val="00FC1F18"/>
    <w:rsid w:val="00FC2C36"/>
    <w:rsid w:val="00FC3B11"/>
    <w:rsid w:val="00FC3C13"/>
    <w:rsid w:val="00FC3D3D"/>
    <w:rsid w:val="00FC63E8"/>
    <w:rsid w:val="00FC690F"/>
    <w:rsid w:val="00FD0559"/>
    <w:rsid w:val="00FD0DBE"/>
    <w:rsid w:val="00FD10B3"/>
    <w:rsid w:val="00FD18CA"/>
    <w:rsid w:val="00FD1C03"/>
    <w:rsid w:val="00FD2A65"/>
    <w:rsid w:val="00FD2BA3"/>
    <w:rsid w:val="00FD2CCC"/>
    <w:rsid w:val="00FD52E1"/>
    <w:rsid w:val="00FD6E72"/>
    <w:rsid w:val="00FD6FD1"/>
    <w:rsid w:val="00FE0206"/>
    <w:rsid w:val="00FE1582"/>
    <w:rsid w:val="00FE2799"/>
    <w:rsid w:val="00FE2FE6"/>
    <w:rsid w:val="00FE44F8"/>
    <w:rsid w:val="00FE52B0"/>
    <w:rsid w:val="00FE60B6"/>
    <w:rsid w:val="00FF2660"/>
    <w:rsid w:val="00FF2D00"/>
    <w:rsid w:val="00FF2E54"/>
    <w:rsid w:val="00FF3484"/>
    <w:rsid w:val="00FF359E"/>
    <w:rsid w:val="00FF3634"/>
    <w:rsid w:val="00FF48A5"/>
    <w:rsid w:val="00FF4FE1"/>
    <w:rsid w:val="00FF65F4"/>
    <w:rsid w:val="00FF6E6C"/>
    <w:rsid w:val="03064B41"/>
    <w:rsid w:val="092C76C6"/>
    <w:rsid w:val="0A50702F"/>
    <w:rsid w:val="0A91A715"/>
    <w:rsid w:val="0B393F10"/>
    <w:rsid w:val="0C126B2E"/>
    <w:rsid w:val="0F97A025"/>
    <w:rsid w:val="1115942C"/>
    <w:rsid w:val="1259B10A"/>
    <w:rsid w:val="12B0296C"/>
    <w:rsid w:val="14FBBEC7"/>
    <w:rsid w:val="16B033E2"/>
    <w:rsid w:val="1745E8DA"/>
    <w:rsid w:val="174EECC8"/>
    <w:rsid w:val="18539CFA"/>
    <w:rsid w:val="1C3E5E2C"/>
    <w:rsid w:val="1CAB9077"/>
    <w:rsid w:val="1D79124D"/>
    <w:rsid w:val="200676E9"/>
    <w:rsid w:val="22D10D59"/>
    <w:rsid w:val="23B14558"/>
    <w:rsid w:val="2703655E"/>
    <w:rsid w:val="288FB785"/>
    <w:rsid w:val="2891CAAA"/>
    <w:rsid w:val="29FFCCE4"/>
    <w:rsid w:val="2AC3AA2E"/>
    <w:rsid w:val="2B5E644D"/>
    <w:rsid w:val="2C3C3DFF"/>
    <w:rsid w:val="2E76B28F"/>
    <w:rsid w:val="2E94D5A2"/>
    <w:rsid w:val="2FC89189"/>
    <w:rsid w:val="307CC02F"/>
    <w:rsid w:val="32189090"/>
    <w:rsid w:val="327813BB"/>
    <w:rsid w:val="3562953B"/>
    <w:rsid w:val="35A0F2FC"/>
    <w:rsid w:val="35AC3E9B"/>
    <w:rsid w:val="36A189BB"/>
    <w:rsid w:val="37199ED5"/>
    <w:rsid w:val="3AD0390B"/>
    <w:rsid w:val="3AD1F3FF"/>
    <w:rsid w:val="3DD1A93F"/>
    <w:rsid w:val="3E44B38F"/>
    <w:rsid w:val="40A78367"/>
    <w:rsid w:val="41E653E9"/>
    <w:rsid w:val="42DE4B71"/>
    <w:rsid w:val="43B73517"/>
    <w:rsid w:val="444210DC"/>
    <w:rsid w:val="4558ADB2"/>
    <w:rsid w:val="47719633"/>
    <w:rsid w:val="4800CCEF"/>
    <w:rsid w:val="498B3FEC"/>
    <w:rsid w:val="49EAD9C6"/>
    <w:rsid w:val="49F36B66"/>
    <w:rsid w:val="4D950D9C"/>
    <w:rsid w:val="4EAA603B"/>
    <w:rsid w:val="53BBDF86"/>
    <w:rsid w:val="55FE1D78"/>
    <w:rsid w:val="560C08B6"/>
    <w:rsid w:val="57E1DF5B"/>
    <w:rsid w:val="5BEA13EC"/>
    <w:rsid w:val="5F99298B"/>
    <w:rsid w:val="602E5B45"/>
    <w:rsid w:val="611B8DCC"/>
    <w:rsid w:val="6199C8B0"/>
    <w:rsid w:val="641026E2"/>
    <w:rsid w:val="6429D036"/>
    <w:rsid w:val="66B41712"/>
    <w:rsid w:val="67C81283"/>
    <w:rsid w:val="69508F49"/>
    <w:rsid w:val="6D00574E"/>
    <w:rsid w:val="6D331172"/>
    <w:rsid w:val="6F2A9797"/>
    <w:rsid w:val="6F57EDA2"/>
    <w:rsid w:val="6FF7CED6"/>
    <w:rsid w:val="71012682"/>
    <w:rsid w:val="715F1370"/>
    <w:rsid w:val="723054D9"/>
    <w:rsid w:val="72B07B4C"/>
    <w:rsid w:val="746AB214"/>
    <w:rsid w:val="7B955605"/>
    <w:rsid w:val="7C1513A1"/>
    <w:rsid w:val="7E934ABA"/>
    <w:rsid w:val="7EB076E5"/>
    <w:rsid w:val="7FE62C87"/>
    <w:rsid w:val="7FEE1D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9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3FC"/>
    <w:pPr>
      <w:spacing w:after="0" w:line="240" w:lineRule="auto"/>
      <w:ind w:firstLine="357"/>
    </w:pPr>
    <w:rPr>
      <w:rFonts w:ascii="Arial" w:hAnsi="Arial"/>
    </w:rPr>
  </w:style>
  <w:style w:type="paragraph" w:styleId="Heading1">
    <w:name w:val="heading 1"/>
    <w:aliases w:val="H1"/>
    <w:basedOn w:val="Normal"/>
    <w:next w:val="Normal"/>
    <w:link w:val="Heading1Char"/>
    <w:uiPriority w:val="99"/>
    <w:qFormat/>
    <w:rsid w:val="00CE14E7"/>
    <w:pPr>
      <w:keepNext/>
      <w:numPr>
        <w:numId w:val="2"/>
      </w:numPr>
      <w:tabs>
        <w:tab w:val="left" w:pos="1276"/>
      </w:tabs>
      <w:spacing w:after="120"/>
      <w:outlineLvl w:val="0"/>
    </w:pPr>
    <w:rPr>
      <w:rFonts w:eastAsia="Times New Roman" w:cs="Arial"/>
      <w:b/>
      <w:bCs/>
      <w:caps/>
      <w:color w:val="1F497D"/>
      <w:sz w:val="24"/>
      <w:szCs w:val="32"/>
      <w:lang w:val="en-GB" w:eastAsia="da-DK"/>
    </w:rPr>
  </w:style>
  <w:style w:type="paragraph" w:styleId="Heading2">
    <w:name w:val="heading 2"/>
    <w:basedOn w:val="Normal"/>
    <w:next w:val="Normal"/>
    <w:link w:val="Heading2Char"/>
    <w:uiPriority w:val="99"/>
    <w:qFormat/>
    <w:rsid w:val="00CE14E7"/>
    <w:pPr>
      <w:keepNext/>
      <w:numPr>
        <w:ilvl w:val="1"/>
        <w:numId w:val="2"/>
      </w:numPr>
      <w:tabs>
        <w:tab w:val="left" w:pos="1276"/>
      </w:tabs>
      <w:spacing w:after="120"/>
      <w:outlineLvl w:val="1"/>
    </w:pPr>
    <w:rPr>
      <w:rFonts w:eastAsia="Times New Roman" w:cs="Arial"/>
      <w:b/>
      <w:bCs/>
      <w:iCs/>
      <w:sz w:val="24"/>
      <w:szCs w:val="28"/>
      <w:lang w:val="en-GB" w:eastAsia="da-DK"/>
    </w:rPr>
  </w:style>
  <w:style w:type="paragraph" w:styleId="Heading3">
    <w:name w:val="heading 3"/>
    <w:basedOn w:val="Normal"/>
    <w:next w:val="Normal"/>
    <w:link w:val="Heading3Char"/>
    <w:uiPriority w:val="99"/>
    <w:qFormat/>
    <w:rsid w:val="00CE14E7"/>
    <w:pPr>
      <w:keepNext/>
      <w:numPr>
        <w:ilvl w:val="2"/>
        <w:numId w:val="2"/>
      </w:numPr>
      <w:tabs>
        <w:tab w:val="left" w:pos="1276"/>
      </w:tabs>
      <w:spacing w:after="120"/>
      <w:outlineLvl w:val="2"/>
    </w:pPr>
    <w:rPr>
      <w:rFonts w:eastAsia="Times New Roman" w:cs="Arial"/>
      <w:b/>
      <w:bCs/>
      <w:szCs w:val="26"/>
      <w:lang w:val="en-GB" w:eastAsia="da-DK"/>
    </w:rPr>
  </w:style>
  <w:style w:type="paragraph" w:styleId="Heading4">
    <w:name w:val="heading 4"/>
    <w:basedOn w:val="Normal"/>
    <w:next w:val="Normal"/>
    <w:link w:val="Heading4Char"/>
    <w:uiPriority w:val="99"/>
    <w:qFormat/>
    <w:rsid w:val="00CE14E7"/>
    <w:pPr>
      <w:keepNext/>
      <w:numPr>
        <w:ilvl w:val="3"/>
        <w:numId w:val="2"/>
      </w:numPr>
      <w:tabs>
        <w:tab w:val="left" w:pos="1276"/>
      </w:tabs>
      <w:spacing w:after="120"/>
      <w:outlineLvl w:val="3"/>
    </w:pPr>
    <w:rPr>
      <w:rFonts w:eastAsia="Times New Roman" w:cs="Times New Roman"/>
      <w:b/>
      <w:bCs/>
      <w:szCs w:val="28"/>
      <w:lang w:val="en-GB" w:eastAsia="da-DK"/>
    </w:rPr>
  </w:style>
  <w:style w:type="paragraph" w:styleId="Heading5">
    <w:name w:val="heading 5"/>
    <w:basedOn w:val="Normal"/>
    <w:next w:val="Normal"/>
    <w:link w:val="Heading5Char"/>
    <w:uiPriority w:val="99"/>
    <w:qFormat/>
    <w:rsid w:val="00CE14E7"/>
    <w:pPr>
      <w:numPr>
        <w:ilvl w:val="4"/>
        <w:numId w:val="2"/>
      </w:numPr>
      <w:spacing w:line="240" w:lineRule="atLeast"/>
      <w:outlineLvl w:val="4"/>
    </w:pPr>
    <w:rPr>
      <w:rFonts w:eastAsia="Times New Roman" w:cs="Times New Roman"/>
      <w:b/>
      <w:bCs/>
      <w:iCs/>
      <w:sz w:val="24"/>
      <w:szCs w:val="26"/>
      <w:lang w:val="en-GB" w:eastAsia="da-DK"/>
    </w:rPr>
  </w:style>
  <w:style w:type="paragraph" w:styleId="Heading6">
    <w:name w:val="heading 6"/>
    <w:basedOn w:val="Normal"/>
    <w:next w:val="Normal"/>
    <w:link w:val="Heading6Char"/>
    <w:uiPriority w:val="99"/>
    <w:qFormat/>
    <w:rsid w:val="00CE14E7"/>
    <w:pPr>
      <w:numPr>
        <w:ilvl w:val="5"/>
        <w:numId w:val="2"/>
      </w:numPr>
      <w:spacing w:line="240" w:lineRule="atLeast"/>
      <w:outlineLvl w:val="5"/>
    </w:pPr>
    <w:rPr>
      <w:rFonts w:eastAsia="Times New Roman" w:cs="Times New Roman"/>
      <w:b/>
      <w:bCs/>
      <w:color w:val="1F497D" w:themeColor="text2"/>
      <w:sz w:val="24"/>
      <w:lang w:val="en-GB" w:eastAsia="da-DK"/>
    </w:rPr>
  </w:style>
  <w:style w:type="paragraph" w:styleId="Heading7">
    <w:name w:val="heading 7"/>
    <w:basedOn w:val="Normal"/>
    <w:next w:val="Normal"/>
    <w:link w:val="Heading7Char"/>
    <w:uiPriority w:val="99"/>
    <w:qFormat/>
    <w:rsid w:val="00CE14E7"/>
    <w:pPr>
      <w:numPr>
        <w:ilvl w:val="6"/>
        <w:numId w:val="2"/>
      </w:numPr>
      <w:spacing w:line="240" w:lineRule="atLeast"/>
      <w:outlineLvl w:val="6"/>
    </w:pPr>
    <w:rPr>
      <w:rFonts w:eastAsia="Times New Roman" w:cs="Times New Roman"/>
      <w:b/>
      <w:szCs w:val="24"/>
      <w:lang w:val="en-GB" w:eastAsia="da-DK"/>
    </w:rPr>
  </w:style>
  <w:style w:type="paragraph" w:styleId="Heading8">
    <w:name w:val="heading 8"/>
    <w:basedOn w:val="Normal"/>
    <w:next w:val="Normal"/>
    <w:link w:val="Heading8Char"/>
    <w:uiPriority w:val="99"/>
    <w:qFormat/>
    <w:rsid w:val="00CE14E7"/>
    <w:pPr>
      <w:numPr>
        <w:ilvl w:val="7"/>
        <w:numId w:val="2"/>
      </w:numPr>
      <w:spacing w:line="240" w:lineRule="atLeast"/>
      <w:outlineLvl w:val="7"/>
    </w:pPr>
    <w:rPr>
      <w:rFonts w:eastAsia="Times New Roman" w:cs="Times New Roman"/>
      <w:b/>
      <w:iCs/>
      <w:sz w:val="24"/>
      <w:szCs w:val="24"/>
      <w:lang w:val="en-GB" w:eastAsia="da-DK"/>
    </w:rPr>
  </w:style>
  <w:style w:type="paragraph" w:styleId="Heading9">
    <w:name w:val="heading 9"/>
    <w:basedOn w:val="Normal"/>
    <w:next w:val="Normal"/>
    <w:link w:val="Heading9Char"/>
    <w:uiPriority w:val="99"/>
    <w:qFormat/>
    <w:rsid w:val="00CE14E7"/>
    <w:pPr>
      <w:numPr>
        <w:ilvl w:val="8"/>
        <w:numId w:val="2"/>
      </w:numPr>
      <w:spacing w:line="240" w:lineRule="atLeast"/>
      <w:outlineLvl w:val="8"/>
    </w:pPr>
    <w:rPr>
      <w:rFonts w:ascii="Verdana" w:eastAsia="Times New Roman" w:hAnsi="Verdana" w:cs="Arial"/>
      <w:b/>
      <w:sz w:val="18"/>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rsid w:val="00CE14E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CE14E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CE14E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CE14E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CE14E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CE14E7"/>
    <w:rPr>
      <w:rFonts w:ascii="Arial" w:eastAsia="Times New Roman" w:hAnsi="Arial" w:cs="Times New Roman"/>
      <w:b/>
      <w:bCs/>
      <w:color w:val="1F497D" w:themeColor="text2"/>
      <w:sz w:val="24"/>
      <w:lang w:val="en-GB" w:eastAsia="da-DK"/>
    </w:rPr>
  </w:style>
  <w:style w:type="character" w:customStyle="1" w:styleId="Heading7Char">
    <w:name w:val="Heading 7 Char"/>
    <w:basedOn w:val="DefaultParagraphFont"/>
    <w:link w:val="Heading7"/>
    <w:uiPriority w:val="99"/>
    <w:rsid w:val="00CE14E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CE14E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CE14E7"/>
    <w:rPr>
      <w:rFonts w:ascii="Verdana" w:eastAsia="Times New Roman" w:hAnsi="Verdana" w:cs="Arial"/>
      <w:b/>
      <w:sz w:val="18"/>
      <w:lang w:val="en-GB" w:eastAsia="da-DK"/>
    </w:rPr>
  </w:style>
  <w:style w:type="paragraph" w:styleId="TOCHeading">
    <w:name w:val="TOC Heading"/>
    <w:basedOn w:val="Heading1"/>
    <w:next w:val="Normal"/>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Normal"/>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Normal"/>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Normal"/>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DefaultParagraphFont"/>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MediumGrid3-Accent1">
    <w:name w:val="Medium Grid 3 Accent 1"/>
    <w:basedOn w:val="TableNorma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Normal"/>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DefaultParagraphFont"/>
    <w:link w:val="Body"/>
    <w:rsid w:val="00CE14E7"/>
    <w:rPr>
      <w:rFonts w:ascii="Arial" w:eastAsia="Times New Roman" w:hAnsi="Arial" w:cs="Times New Roman"/>
      <w:szCs w:val="24"/>
      <w:lang w:val="en-GB" w:eastAsia="da-DK"/>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
    <w:basedOn w:val="Normal"/>
    <w:link w:val="ListParagraphChar"/>
    <w:uiPriority w:val="34"/>
    <w:qFormat/>
    <w:rsid w:val="00CE14E7"/>
    <w:pPr>
      <w:ind w:left="720"/>
      <w:contextualSpacing/>
    </w:pPr>
  </w:style>
  <w:style w:type="paragraph" w:styleId="Header">
    <w:name w:val="header"/>
    <w:basedOn w:val="Normal"/>
    <w:link w:val="HeaderChar"/>
    <w:uiPriority w:val="99"/>
    <w:unhideWhenUsed/>
    <w:rsid w:val="0085490B"/>
    <w:pPr>
      <w:tabs>
        <w:tab w:val="center" w:pos="4819"/>
        <w:tab w:val="right" w:pos="9638"/>
      </w:tabs>
    </w:pPr>
  </w:style>
  <w:style w:type="character" w:customStyle="1" w:styleId="HeaderChar">
    <w:name w:val="Header Char"/>
    <w:basedOn w:val="DefaultParagraphFont"/>
    <w:link w:val="Header"/>
    <w:uiPriority w:val="99"/>
    <w:rsid w:val="0085490B"/>
    <w:rPr>
      <w:rFonts w:ascii="Arial" w:hAnsi="Arial"/>
      <w:lang w:val="da-DK"/>
    </w:rPr>
  </w:style>
  <w:style w:type="paragraph" w:styleId="Footer">
    <w:name w:val="footer"/>
    <w:basedOn w:val="Normal"/>
    <w:link w:val="FooterChar"/>
    <w:uiPriority w:val="99"/>
    <w:unhideWhenUsed/>
    <w:rsid w:val="0085490B"/>
    <w:pPr>
      <w:tabs>
        <w:tab w:val="center" w:pos="4819"/>
        <w:tab w:val="right" w:pos="9638"/>
      </w:tabs>
    </w:pPr>
  </w:style>
  <w:style w:type="character" w:customStyle="1" w:styleId="FooterChar">
    <w:name w:val="Footer Char"/>
    <w:basedOn w:val="DefaultParagraphFont"/>
    <w:link w:val="Footer"/>
    <w:uiPriority w:val="99"/>
    <w:rsid w:val="0085490B"/>
    <w:rPr>
      <w:rFonts w:ascii="Arial" w:hAnsi="Arial"/>
      <w:lang w:val="da-DK"/>
    </w:rPr>
  </w:style>
  <w:style w:type="paragraph" w:styleId="BalloonText">
    <w:name w:val="Balloon Text"/>
    <w:basedOn w:val="Normal"/>
    <w:link w:val="BalloonTextChar"/>
    <w:uiPriority w:val="99"/>
    <w:semiHidden/>
    <w:unhideWhenUsed/>
    <w:rsid w:val="00633F23"/>
    <w:rPr>
      <w:rFonts w:ascii="Tahoma" w:hAnsi="Tahoma" w:cs="Tahoma"/>
      <w:sz w:val="16"/>
      <w:szCs w:val="16"/>
    </w:rPr>
  </w:style>
  <w:style w:type="character" w:customStyle="1" w:styleId="BalloonTextChar">
    <w:name w:val="Balloon Text Char"/>
    <w:basedOn w:val="DefaultParagraphFont"/>
    <w:link w:val="BalloonText"/>
    <w:uiPriority w:val="99"/>
    <w:semiHidden/>
    <w:rsid w:val="00633F23"/>
    <w:rPr>
      <w:rFonts w:ascii="Tahoma" w:hAnsi="Tahoma" w:cs="Tahoma"/>
      <w:sz w:val="16"/>
      <w:szCs w:val="16"/>
      <w:lang w:val="da-DK"/>
    </w:rPr>
  </w:style>
  <w:style w:type="character" w:styleId="Hyperlink">
    <w:name w:val="Hyperlink"/>
    <w:basedOn w:val="DefaultParagraphFont"/>
    <w:uiPriority w:val="99"/>
    <w:rsid w:val="00FA491F"/>
    <w:rPr>
      <w:color w:val="auto"/>
      <w:u w:val="none"/>
    </w:rPr>
  </w:style>
  <w:style w:type="paragraph" w:styleId="Title">
    <w:name w:val="Title"/>
    <w:basedOn w:val="Normal"/>
    <w:link w:val="TitleChar"/>
    <w:uiPriority w:val="99"/>
    <w:qFormat/>
    <w:rsid w:val="00FA491F"/>
    <w:pPr>
      <w:jc w:val="center"/>
    </w:pPr>
    <w:rPr>
      <w:rFonts w:ascii="Bookman Old Style" w:eastAsia="Times New Roman" w:hAnsi="Bookman Old Style" w:cs="Bookman Old Style"/>
      <w:b/>
      <w:bCs/>
      <w:sz w:val="28"/>
      <w:szCs w:val="28"/>
    </w:rPr>
  </w:style>
  <w:style w:type="character" w:customStyle="1" w:styleId="TitleChar">
    <w:name w:val="Title Char"/>
    <w:basedOn w:val="DefaultParagraphFont"/>
    <w:link w:val="Title"/>
    <w:uiPriority w:val="99"/>
    <w:rsid w:val="00FA491F"/>
    <w:rPr>
      <w:rFonts w:ascii="Bookman Old Style" w:eastAsia="Times New Roman" w:hAnsi="Bookman Old Style" w:cs="Bookman Old Style"/>
      <w:b/>
      <w:bCs/>
      <w:sz w:val="28"/>
      <w:szCs w:val="28"/>
    </w:rPr>
  </w:style>
  <w:style w:type="character" w:styleId="CommentReference">
    <w:name w:val="annotation reference"/>
    <w:basedOn w:val="DefaultParagraphFont"/>
    <w:uiPriority w:val="99"/>
    <w:semiHidden/>
    <w:unhideWhenUsed/>
    <w:rsid w:val="00F92B8E"/>
    <w:rPr>
      <w:sz w:val="16"/>
      <w:szCs w:val="16"/>
    </w:rPr>
  </w:style>
  <w:style w:type="paragraph" w:styleId="CommentText">
    <w:name w:val="annotation text"/>
    <w:basedOn w:val="Normal"/>
    <w:link w:val="CommentTextChar"/>
    <w:uiPriority w:val="99"/>
    <w:unhideWhenUsed/>
    <w:rsid w:val="00F92B8E"/>
    <w:rPr>
      <w:sz w:val="20"/>
      <w:szCs w:val="20"/>
    </w:rPr>
  </w:style>
  <w:style w:type="character" w:customStyle="1" w:styleId="CommentTextChar">
    <w:name w:val="Comment Text Char"/>
    <w:basedOn w:val="DefaultParagraphFont"/>
    <w:link w:val="CommentText"/>
    <w:uiPriority w:val="99"/>
    <w:semiHidden/>
    <w:rsid w:val="00F92B8E"/>
    <w:rPr>
      <w:rFonts w:ascii="Arial" w:hAnsi="Arial"/>
      <w:sz w:val="20"/>
      <w:szCs w:val="20"/>
      <w:lang w:val="da-DK"/>
    </w:rPr>
  </w:style>
  <w:style w:type="paragraph" w:styleId="CommentSubject">
    <w:name w:val="annotation subject"/>
    <w:basedOn w:val="CommentText"/>
    <w:next w:val="CommentText"/>
    <w:link w:val="CommentSubjectChar"/>
    <w:uiPriority w:val="99"/>
    <w:semiHidden/>
    <w:unhideWhenUsed/>
    <w:rsid w:val="00F92B8E"/>
    <w:rPr>
      <w:b/>
      <w:bCs/>
    </w:rPr>
  </w:style>
  <w:style w:type="character" w:customStyle="1" w:styleId="CommentSubjectChar">
    <w:name w:val="Comment Subject Char"/>
    <w:basedOn w:val="CommentTextChar"/>
    <w:link w:val="CommentSubject"/>
    <w:uiPriority w:val="99"/>
    <w:semiHidden/>
    <w:rsid w:val="00F92B8E"/>
    <w:rPr>
      <w:rFonts w:ascii="Arial" w:hAnsi="Arial"/>
      <w:b/>
      <w:bCs/>
      <w:sz w:val="20"/>
      <w:szCs w:val="20"/>
      <w:lang w:val="da-DK"/>
    </w:rPr>
  </w:style>
  <w:style w:type="paragraph" w:styleId="NoSpacing">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F720A"/>
    <w:rPr>
      <w:rFonts w:ascii="Times New Roman" w:eastAsia="Times New Roman" w:hAnsi="Times New Roman" w:cs="Times New Roman"/>
      <w:sz w:val="24"/>
      <w:szCs w:val="24"/>
    </w:rPr>
  </w:style>
  <w:style w:type="table" w:styleId="TableGrid">
    <w:name w:val="Table Grid"/>
    <w:basedOn w:val="TableNorma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qFormat/>
    <w:rsid w:val="00603E98"/>
    <w:rPr>
      <w:b/>
      <w:bCs/>
    </w:rPr>
  </w:style>
  <w:style w:type="character" w:styleId="FollowedHyperlink">
    <w:name w:val="FollowedHyperlink"/>
    <w:basedOn w:val="DefaultParagraphFont"/>
    <w:uiPriority w:val="99"/>
    <w:semiHidden/>
    <w:unhideWhenUsed/>
    <w:rsid w:val="0075739B"/>
    <w:rPr>
      <w:color w:val="800080" w:themeColor="followedHyperlink"/>
      <w:u w:val="single"/>
    </w:rPr>
  </w:style>
  <w:style w:type="paragraph" w:customStyle="1" w:styleId="istatymas">
    <w:name w:val="istatymas"/>
    <w:basedOn w:val="Normal"/>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PlaceholderText">
    <w:name w:val="Placeholder Text"/>
    <w:basedOn w:val="DefaultParagraphFont"/>
    <w:uiPriority w:val="99"/>
    <w:semiHidden/>
    <w:rsid w:val="001E5B25"/>
    <w:rPr>
      <w:color w:val="808080"/>
    </w:rPr>
  </w:style>
  <w:style w:type="character" w:customStyle="1" w:styleId="Standartinisdidiosiomis">
    <w:name w:val="Standartinis didžiosiomis"/>
    <w:basedOn w:val="Heading1Char"/>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DefaultParagraphFont"/>
    <w:uiPriority w:val="1"/>
    <w:rsid w:val="00874C46"/>
    <w:rPr>
      <w:rFonts w:ascii="Arial" w:hAnsi="Arial"/>
      <w:sz w:val="20"/>
    </w:rPr>
  </w:style>
  <w:style w:type="character" w:customStyle="1" w:styleId="Style1">
    <w:name w:val="Style1"/>
    <w:basedOn w:val="DefaultParagraphFont"/>
    <w:uiPriority w:val="1"/>
    <w:rsid w:val="00740740"/>
  </w:style>
  <w:style w:type="character" w:customStyle="1" w:styleId="LAUKELIAI0">
    <w:name w:val="LAUKELIAI"/>
    <w:basedOn w:val="Laukeliai"/>
    <w:uiPriority w:val="1"/>
    <w:rsid w:val="001C1EFB"/>
    <w:rPr>
      <w:rFonts w:ascii="Arial" w:hAnsi="Arial"/>
      <w:caps/>
      <w:smallCaps w:val="0"/>
      <w:sz w:val="20"/>
    </w:rPr>
  </w:style>
  <w:style w:type="paragraph" w:customStyle="1" w:styleId="S1lygis">
    <w:name w:val="_S 1 lygis"/>
    <w:basedOn w:val="Normal"/>
    <w:uiPriority w:val="99"/>
    <w:rsid w:val="00801679"/>
    <w:pPr>
      <w:numPr>
        <w:numId w:val="4"/>
      </w:numPr>
      <w:spacing w:before="240" w:after="240"/>
    </w:pPr>
    <w:rPr>
      <w:rFonts w:ascii="Times New Roman" w:eastAsia="Times New Roman" w:hAnsi="Times New Roman" w:cs="Times New Roman"/>
      <w:b/>
      <w:bCs/>
      <w:sz w:val="24"/>
      <w:szCs w:val="24"/>
    </w:rPr>
  </w:style>
  <w:style w:type="paragraph" w:customStyle="1" w:styleId="S2lygis">
    <w:name w:val="_S 2 lygis"/>
    <w:basedOn w:val="Normal"/>
    <w:uiPriority w:val="99"/>
    <w:rsid w:val="00801679"/>
    <w:pPr>
      <w:numPr>
        <w:ilvl w:val="1"/>
        <w:numId w:val="4"/>
      </w:numPr>
      <w:spacing w:before="120" w:after="120"/>
      <w:jc w:val="both"/>
    </w:pPr>
    <w:rPr>
      <w:rFonts w:ascii="Times New Roman" w:eastAsia="Times New Roman" w:hAnsi="Times New Roman" w:cs="Times New Roman"/>
      <w:sz w:val="24"/>
      <w:szCs w:val="24"/>
    </w:rPr>
  </w:style>
  <w:style w:type="paragraph" w:customStyle="1" w:styleId="S3lygis">
    <w:name w:val="_S 3 lygis"/>
    <w:basedOn w:val="S2lygis"/>
    <w:uiPriority w:val="99"/>
    <w:rsid w:val="00801679"/>
    <w:pPr>
      <w:numPr>
        <w:ilvl w:val="2"/>
      </w:numPr>
    </w:pPr>
  </w:style>
  <w:style w:type="character" w:customStyle="1" w:styleId="st">
    <w:name w:val="st"/>
    <w:basedOn w:val="DefaultParagraphFont"/>
    <w:rsid w:val="00E47CA2"/>
  </w:style>
  <w:style w:type="table" w:styleId="LightList-Accent1">
    <w:name w:val="Light List Accent 1"/>
    <w:basedOn w:val="TableNormal"/>
    <w:uiPriority w:val="61"/>
    <w:rsid w:val="005008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odyText1">
    <w:name w:val="Body Text1"/>
    <w:rsid w:val="00DE55E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
    <w:name w:val="CentrBold"/>
    <w:rsid w:val="007E44FB"/>
    <w:pPr>
      <w:autoSpaceDE w:val="0"/>
      <w:autoSpaceDN w:val="0"/>
      <w:adjustRightInd w:val="0"/>
      <w:spacing w:after="0" w:line="240" w:lineRule="auto"/>
      <w:jc w:val="center"/>
    </w:pPr>
    <w:rPr>
      <w:rFonts w:ascii="TimesLT" w:eastAsia="Times New Roman" w:hAnsi="TimesLT" w:cs="Times New Roman"/>
      <w:b/>
      <w:caps/>
      <w:sz w:val="20"/>
      <w:szCs w:val="20"/>
      <w:lang w:val="en-US"/>
    </w:rPr>
  </w:style>
  <w:style w:type="paragraph" w:customStyle="1" w:styleId="CentrBoldm">
    <w:name w:val="CentrBoldm"/>
    <w:basedOn w:val="CentrBold"/>
    <w:rsid w:val="007E44FB"/>
    <w:rPr>
      <w:caps w:val="0"/>
    </w:rPr>
  </w:style>
  <w:style w:type="paragraph" w:styleId="FootnoteText">
    <w:name w:val="footnote text"/>
    <w:basedOn w:val="Normal"/>
    <w:link w:val="FootnoteTextChar"/>
    <w:unhideWhenUsed/>
    <w:rsid w:val="00FE0206"/>
    <w:rPr>
      <w:sz w:val="20"/>
      <w:szCs w:val="20"/>
    </w:rPr>
  </w:style>
  <w:style w:type="character" w:customStyle="1" w:styleId="FootnoteTextChar">
    <w:name w:val="Footnote Text Char"/>
    <w:basedOn w:val="DefaultParagraphFont"/>
    <w:link w:val="FootnoteText"/>
    <w:rsid w:val="00FE0206"/>
    <w:rPr>
      <w:rFonts w:ascii="Arial" w:hAnsi="Arial"/>
      <w:sz w:val="20"/>
      <w:szCs w:val="20"/>
    </w:rPr>
  </w:style>
  <w:style w:type="character" w:styleId="FootnoteReference">
    <w:name w:val="footnote reference"/>
    <w:aliases w:val="fr"/>
    <w:basedOn w:val="DefaultParagraphFont"/>
    <w:unhideWhenUsed/>
    <w:rsid w:val="00FE0206"/>
    <w:rPr>
      <w:vertAlign w:val="superscript"/>
    </w:rPr>
  </w:style>
  <w:style w:type="paragraph" w:customStyle="1" w:styleId="Point1">
    <w:name w:val="Point 1"/>
    <w:basedOn w:val="Normal"/>
    <w:rsid w:val="007C1FEC"/>
    <w:pPr>
      <w:spacing w:before="120" w:after="120"/>
      <w:ind w:left="1418" w:hanging="567"/>
      <w:jc w:val="both"/>
    </w:pPr>
    <w:rPr>
      <w:rFonts w:ascii="Times New Roman" w:eastAsia="Times New Roman" w:hAnsi="Times New Roman" w:cs="Times New Roman"/>
      <w:sz w:val="24"/>
      <w:szCs w:val="20"/>
      <w:lang w:val="en-GB"/>
    </w:rPr>
  </w:style>
  <w:style w:type="table" w:styleId="GridTable4-Accent3">
    <w:name w:val="Grid Table 4 Accent 3"/>
    <w:basedOn w:val="TableNormal"/>
    <w:uiPriority w:val="49"/>
    <w:rsid w:val="00C5031C"/>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3">
    <w:name w:val="List Table 1 Light Accent 3"/>
    <w:basedOn w:val="TableNormal"/>
    <w:uiPriority w:val="46"/>
    <w:rsid w:val="00C5031C"/>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GridLight">
    <w:name w:val="Grid Table Light"/>
    <w:basedOn w:val="TableNormal"/>
    <w:uiPriority w:val="40"/>
    <w:rsid w:val="00C5031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99"/>
    <w:semiHidden/>
    <w:unhideWhenUsed/>
    <w:rsid w:val="00764BCD"/>
    <w:pPr>
      <w:spacing w:after="120"/>
    </w:pPr>
  </w:style>
  <w:style w:type="character" w:customStyle="1" w:styleId="BodyTextChar">
    <w:name w:val="Body Text Char"/>
    <w:basedOn w:val="DefaultParagraphFont"/>
    <w:link w:val="BodyText"/>
    <w:uiPriority w:val="99"/>
    <w:semiHidden/>
    <w:rsid w:val="00764BCD"/>
    <w:rPr>
      <w:rFonts w:ascii="Arial" w:hAnsi="Arial"/>
    </w:rPr>
  </w:style>
  <w:style w:type="table" w:customStyle="1" w:styleId="GridTable4-Accent31">
    <w:name w:val="Grid Table 4 - Accent 31"/>
    <w:basedOn w:val="TableNormal"/>
    <w:uiPriority w:val="49"/>
    <w:rsid w:val="00BD75E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31">
    <w:name w:val="List Table 1 Light - Accent 31"/>
    <w:basedOn w:val="TableNormal"/>
    <w:uiPriority w:val="46"/>
    <w:rsid w:val="00BD75EE"/>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eGridLight1">
    <w:name w:val="Table Grid Light1"/>
    <w:basedOn w:val="TableNormal"/>
    <w:uiPriority w:val="40"/>
    <w:rsid w:val="00BD75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jtin">
    <w:name w:val="tajtin"/>
    <w:basedOn w:val="Normal"/>
    <w:rsid w:val="00A93637"/>
    <w:pPr>
      <w:spacing w:after="150"/>
      <w:ind w:firstLine="0"/>
    </w:pPr>
    <w:rPr>
      <w:rFonts w:ascii="Times New Roman" w:eastAsia="Times New Roman" w:hAnsi="Times New Roman" w:cs="Times New Roman"/>
      <w:sz w:val="24"/>
      <w:szCs w:val="24"/>
      <w:lang w:eastAsia="lt-LT"/>
    </w:rPr>
  </w:style>
  <w:style w:type="paragraph" w:customStyle="1" w:styleId="tajtip">
    <w:name w:val="tajtip"/>
    <w:basedOn w:val="Normal"/>
    <w:rsid w:val="00A93637"/>
    <w:pPr>
      <w:spacing w:after="150"/>
      <w:ind w:firstLine="0"/>
    </w:pPr>
    <w:rPr>
      <w:rFonts w:ascii="Times New Roman" w:eastAsia="Times New Roman" w:hAnsi="Times New Roman" w:cs="Times New Roman"/>
      <w:sz w:val="24"/>
      <w:szCs w:val="24"/>
      <w:lang w:eastAsia="lt-LT"/>
    </w:rPr>
  </w:style>
  <w:style w:type="character" w:customStyle="1" w:styleId="A3">
    <w:name w:val="A3"/>
    <w:uiPriority w:val="99"/>
    <w:rsid w:val="00A93637"/>
    <w:rPr>
      <w:rFonts w:cs="Brandon Grotesque Regular"/>
      <w:color w:val="000000"/>
      <w:sz w:val="22"/>
      <w:szCs w:val="22"/>
    </w:rPr>
  </w:style>
  <w:style w:type="paragraph" w:styleId="Revision">
    <w:name w:val="Revision"/>
    <w:hidden/>
    <w:uiPriority w:val="99"/>
    <w:semiHidden/>
    <w:rsid w:val="004610A5"/>
    <w:pPr>
      <w:spacing w:after="0" w:line="240" w:lineRule="auto"/>
    </w:pPr>
    <w:rPr>
      <w:rFonts w:ascii="Arial" w:hAnsi="Arial"/>
    </w:rPr>
  </w:style>
  <w:style w:type="character" w:styleId="UnresolvedMention">
    <w:name w:val="Unresolved Mention"/>
    <w:basedOn w:val="DefaultParagraphFont"/>
    <w:uiPriority w:val="99"/>
    <w:unhideWhenUsed/>
    <w:rsid w:val="009B45FF"/>
    <w:rPr>
      <w:color w:val="605E5C"/>
      <w:shd w:val="clear" w:color="auto" w:fill="E1DFDD"/>
    </w:rPr>
  </w:style>
  <w:style w:type="table" w:customStyle="1" w:styleId="TableGrid1">
    <w:name w:val="Table Grid1"/>
    <w:basedOn w:val="TableNormal"/>
    <w:next w:val="TableGrid"/>
    <w:uiPriority w:val="99"/>
    <w:rsid w:val="003F42EB"/>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99"/>
    <w:rsid w:val="000A4B3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
    <w:name w:val="Mention"/>
    <w:basedOn w:val="DefaultParagraphFont"/>
    <w:uiPriority w:val="99"/>
    <w:unhideWhenUsed/>
    <w:rsid w:val="00CB2FF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247">
      <w:bodyDiv w:val="1"/>
      <w:marLeft w:val="0"/>
      <w:marRight w:val="0"/>
      <w:marTop w:val="0"/>
      <w:marBottom w:val="0"/>
      <w:divBdr>
        <w:top w:val="none" w:sz="0" w:space="0" w:color="auto"/>
        <w:left w:val="none" w:sz="0" w:space="0" w:color="auto"/>
        <w:bottom w:val="none" w:sz="0" w:space="0" w:color="auto"/>
        <w:right w:val="none" w:sz="0" w:space="0" w:color="auto"/>
      </w:divBdr>
    </w:div>
    <w:div w:id="116607538">
      <w:bodyDiv w:val="1"/>
      <w:marLeft w:val="0"/>
      <w:marRight w:val="0"/>
      <w:marTop w:val="0"/>
      <w:marBottom w:val="0"/>
      <w:divBdr>
        <w:top w:val="none" w:sz="0" w:space="0" w:color="auto"/>
        <w:left w:val="none" w:sz="0" w:space="0" w:color="auto"/>
        <w:bottom w:val="none" w:sz="0" w:space="0" w:color="auto"/>
        <w:right w:val="none" w:sz="0" w:space="0" w:color="auto"/>
      </w:divBdr>
    </w:div>
    <w:div w:id="154226442">
      <w:bodyDiv w:val="1"/>
      <w:marLeft w:val="0"/>
      <w:marRight w:val="0"/>
      <w:marTop w:val="0"/>
      <w:marBottom w:val="0"/>
      <w:divBdr>
        <w:top w:val="none" w:sz="0" w:space="0" w:color="auto"/>
        <w:left w:val="none" w:sz="0" w:space="0" w:color="auto"/>
        <w:bottom w:val="none" w:sz="0" w:space="0" w:color="auto"/>
        <w:right w:val="none" w:sz="0" w:space="0" w:color="auto"/>
      </w:divBdr>
    </w:div>
    <w:div w:id="184710840">
      <w:bodyDiv w:val="1"/>
      <w:marLeft w:val="0"/>
      <w:marRight w:val="0"/>
      <w:marTop w:val="0"/>
      <w:marBottom w:val="0"/>
      <w:divBdr>
        <w:top w:val="none" w:sz="0" w:space="0" w:color="auto"/>
        <w:left w:val="none" w:sz="0" w:space="0" w:color="auto"/>
        <w:bottom w:val="none" w:sz="0" w:space="0" w:color="auto"/>
        <w:right w:val="none" w:sz="0" w:space="0" w:color="auto"/>
      </w:divBdr>
    </w:div>
    <w:div w:id="285235229">
      <w:bodyDiv w:val="1"/>
      <w:marLeft w:val="0"/>
      <w:marRight w:val="0"/>
      <w:marTop w:val="0"/>
      <w:marBottom w:val="0"/>
      <w:divBdr>
        <w:top w:val="none" w:sz="0" w:space="0" w:color="auto"/>
        <w:left w:val="none" w:sz="0" w:space="0" w:color="auto"/>
        <w:bottom w:val="none" w:sz="0" w:space="0" w:color="auto"/>
        <w:right w:val="none" w:sz="0" w:space="0" w:color="auto"/>
      </w:divBdr>
    </w:div>
    <w:div w:id="452410052">
      <w:bodyDiv w:val="1"/>
      <w:marLeft w:val="0"/>
      <w:marRight w:val="0"/>
      <w:marTop w:val="0"/>
      <w:marBottom w:val="0"/>
      <w:divBdr>
        <w:top w:val="none" w:sz="0" w:space="0" w:color="auto"/>
        <w:left w:val="none" w:sz="0" w:space="0" w:color="auto"/>
        <w:bottom w:val="none" w:sz="0" w:space="0" w:color="auto"/>
        <w:right w:val="none" w:sz="0" w:space="0" w:color="auto"/>
      </w:divBdr>
    </w:div>
    <w:div w:id="464350214">
      <w:bodyDiv w:val="1"/>
      <w:marLeft w:val="0"/>
      <w:marRight w:val="0"/>
      <w:marTop w:val="0"/>
      <w:marBottom w:val="0"/>
      <w:divBdr>
        <w:top w:val="none" w:sz="0" w:space="0" w:color="auto"/>
        <w:left w:val="none" w:sz="0" w:space="0" w:color="auto"/>
        <w:bottom w:val="none" w:sz="0" w:space="0" w:color="auto"/>
        <w:right w:val="none" w:sz="0" w:space="0" w:color="auto"/>
      </w:divBdr>
      <w:divsChild>
        <w:div w:id="898321611">
          <w:marLeft w:val="0"/>
          <w:marRight w:val="0"/>
          <w:marTop w:val="0"/>
          <w:marBottom w:val="0"/>
          <w:divBdr>
            <w:top w:val="none" w:sz="0" w:space="0" w:color="auto"/>
            <w:left w:val="none" w:sz="0" w:space="0" w:color="auto"/>
            <w:bottom w:val="none" w:sz="0" w:space="0" w:color="auto"/>
            <w:right w:val="none" w:sz="0" w:space="0" w:color="auto"/>
          </w:divBdr>
          <w:divsChild>
            <w:div w:id="1418863691">
              <w:marLeft w:val="0"/>
              <w:marRight w:val="0"/>
              <w:marTop w:val="0"/>
              <w:marBottom w:val="0"/>
              <w:divBdr>
                <w:top w:val="none" w:sz="0" w:space="0" w:color="auto"/>
                <w:left w:val="none" w:sz="0" w:space="0" w:color="auto"/>
                <w:bottom w:val="none" w:sz="0" w:space="0" w:color="auto"/>
                <w:right w:val="none" w:sz="0" w:space="0" w:color="auto"/>
              </w:divBdr>
              <w:divsChild>
                <w:div w:id="1868563138">
                  <w:marLeft w:val="0"/>
                  <w:marRight w:val="0"/>
                  <w:marTop w:val="0"/>
                  <w:marBottom w:val="0"/>
                  <w:divBdr>
                    <w:top w:val="none" w:sz="0" w:space="11" w:color="auto"/>
                    <w:left w:val="none" w:sz="0" w:space="0" w:color="auto"/>
                    <w:bottom w:val="none" w:sz="0" w:space="0" w:color="auto"/>
                    <w:right w:val="none" w:sz="0" w:space="0" w:color="auto"/>
                  </w:divBdr>
                </w:div>
              </w:divsChild>
            </w:div>
          </w:divsChild>
        </w:div>
      </w:divsChild>
    </w:div>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668219874">
      <w:bodyDiv w:val="1"/>
      <w:marLeft w:val="0"/>
      <w:marRight w:val="0"/>
      <w:marTop w:val="0"/>
      <w:marBottom w:val="0"/>
      <w:divBdr>
        <w:top w:val="none" w:sz="0" w:space="0" w:color="auto"/>
        <w:left w:val="none" w:sz="0" w:space="0" w:color="auto"/>
        <w:bottom w:val="none" w:sz="0" w:space="0" w:color="auto"/>
        <w:right w:val="none" w:sz="0" w:space="0" w:color="auto"/>
      </w:divBdr>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995648581">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15097034">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215235101">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861553233">
      <w:bodyDiv w:val="1"/>
      <w:marLeft w:val="0"/>
      <w:marRight w:val="0"/>
      <w:marTop w:val="0"/>
      <w:marBottom w:val="0"/>
      <w:divBdr>
        <w:top w:val="none" w:sz="0" w:space="0" w:color="auto"/>
        <w:left w:val="none" w:sz="0" w:space="0" w:color="auto"/>
        <w:bottom w:val="none" w:sz="0" w:space="0" w:color="auto"/>
        <w:right w:val="none" w:sz="0" w:space="0" w:color="auto"/>
      </w:divBdr>
    </w:div>
    <w:div w:id="1890528766">
      <w:bodyDiv w:val="1"/>
      <w:marLeft w:val="0"/>
      <w:marRight w:val="0"/>
      <w:marTop w:val="0"/>
      <w:marBottom w:val="0"/>
      <w:divBdr>
        <w:top w:val="none" w:sz="0" w:space="0" w:color="auto"/>
        <w:left w:val="none" w:sz="0" w:space="0" w:color="auto"/>
        <w:bottom w:val="none" w:sz="0" w:space="0" w:color="auto"/>
        <w:right w:val="none" w:sz="0" w:space="0" w:color="auto"/>
      </w:divBdr>
      <w:divsChild>
        <w:div w:id="357202108">
          <w:marLeft w:val="1166"/>
          <w:marRight w:val="0"/>
          <w:marTop w:val="86"/>
          <w:marBottom w:val="0"/>
          <w:divBdr>
            <w:top w:val="none" w:sz="0" w:space="0" w:color="auto"/>
            <w:left w:val="none" w:sz="0" w:space="0" w:color="auto"/>
            <w:bottom w:val="none" w:sz="0" w:space="0" w:color="auto"/>
            <w:right w:val="none" w:sz="0" w:space="0" w:color="auto"/>
          </w:divBdr>
        </w:div>
        <w:div w:id="742988813">
          <w:marLeft w:val="1166"/>
          <w:marRight w:val="0"/>
          <w:marTop w:val="86"/>
          <w:marBottom w:val="0"/>
          <w:divBdr>
            <w:top w:val="none" w:sz="0" w:space="0" w:color="auto"/>
            <w:left w:val="none" w:sz="0" w:space="0" w:color="auto"/>
            <w:bottom w:val="none" w:sz="0" w:space="0" w:color="auto"/>
            <w:right w:val="none" w:sz="0" w:space="0" w:color="auto"/>
          </w:divBdr>
        </w:div>
        <w:div w:id="125129813">
          <w:marLeft w:val="1166"/>
          <w:marRight w:val="0"/>
          <w:marTop w:val="86"/>
          <w:marBottom w:val="0"/>
          <w:divBdr>
            <w:top w:val="none" w:sz="0" w:space="0" w:color="auto"/>
            <w:left w:val="none" w:sz="0" w:space="0" w:color="auto"/>
            <w:bottom w:val="none" w:sz="0" w:space="0" w:color="auto"/>
            <w:right w:val="none" w:sz="0" w:space="0" w:color="auto"/>
          </w:divBdr>
        </w:div>
      </w:divsChild>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lt/lt/partneriams" TargetMode="External"/><Relationship Id="rId5" Type="http://schemas.openxmlformats.org/officeDocument/2006/relationships/webSettings" Target="webSettings.xml"/><Relationship Id="rId10" Type="http://schemas.openxmlformats.org/officeDocument/2006/relationships/hyperlink" Target="http://www.vv.lt/lt/partneriams" TargetMode="External"/><Relationship Id="rId4" Type="http://schemas.openxmlformats.org/officeDocument/2006/relationships/settings" Target="settings.xml"/><Relationship Id="rId9" Type="http://schemas.openxmlformats.org/officeDocument/2006/relationships/hyperlink" Target="http://www.planuojustatyt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D3FDD3E1-2791-4B0D-8D32-3B7C7FBDC906}"/>
      </w:docPartPr>
      <w:docPartBody>
        <w:p w:rsidR="001A4DFE" w:rsidRDefault="001A4DFE">
          <w:r w:rsidRPr="006B6C6C">
            <w:rPr>
              <w:rStyle w:val="PlaceholderText"/>
            </w:rPr>
            <w:t>Choose an item.</w:t>
          </w:r>
        </w:p>
      </w:docPartBody>
    </w:docPart>
    <w:docPart>
      <w:docPartPr>
        <w:name w:val="847C0A32DD37459A84AFF398FEB31FA4"/>
        <w:category>
          <w:name w:val="General"/>
          <w:gallery w:val="placeholder"/>
        </w:category>
        <w:types>
          <w:type w:val="bbPlcHdr"/>
        </w:types>
        <w:behaviors>
          <w:behavior w:val="content"/>
        </w:behaviors>
        <w:guid w:val="{3B4E576D-487F-48D7-9B49-6ADB1DEAFC82}"/>
      </w:docPartPr>
      <w:docPartBody>
        <w:p w:rsidR="00E62908" w:rsidRDefault="00E62908" w:rsidP="00E62908">
          <w:pPr>
            <w:pStyle w:val="847C0A32DD37459A84AFF398FEB31FA4"/>
          </w:pPr>
          <w:r w:rsidRPr="006B6C6C">
            <w:rPr>
              <w:rStyle w:val="PlaceholderText"/>
            </w:rPr>
            <w:t>Choose an item.</w:t>
          </w:r>
        </w:p>
      </w:docPartBody>
    </w:docPart>
    <w:docPart>
      <w:docPartPr>
        <w:name w:val="ED5A9466BE3F4C77A246EAFE83F948CF"/>
        <w:category>
          <w:name w:val="General"/>
          <w:gallery w:val="placeholder"/>
        </w:category>
        <w:types>
          <w:type w:val="bbPlcHdr"/>
        </w:types>
        <w:behaviors>
          <w:behavior w:val="content"/>
        </w:behaviors>
        <w:guid w:val="{6B7CB31C-73CB-46C9-AC84-BFE6B73BC149}"/>
      </w:docPartPr>
      <w:docPartBody>
        <w:p w:rsidR="00671B38" w:rsidRDefault="00671B38" w:rsidP="00671B38">
          <w:pPr>
            <w:pStyle w:val="ED5A9466BE3F4C77A246EAFE83F948CF"/>
          </w:pPr>
          <w:r w:rsidRPr="00E95799">
            <w:rPr>
              <w:rStyle w:val="PlaceholderText"/>
            </w:rPr>
            <w:t>Choose an item.</w:t>
          </w:r>
        </w:p>
      </w:docPartBody>
    </w:docPart>
    <w:docPart>
      <w:docPartPr>
        <w:name w:val="1C2A2E6C02924B7287E388DC5A6552FF"/>
        <w:category>
          <w:name w:val="General"/>
          <w:gallery w:val="placeholder"/>
        </w:category>
        <w:types>
          <w:type w:val="bbPlcHdr"/>
        </w:types>
        <w:behaviors>
          <w:behavior w:val="content"/>
        </w:behaviors>
        <w:guid w:val="{5AFF65D9-E8C7-480B-A287-5AA1C423E7CB}"/>
      </w:docPartPr>
      <w:docPartBody>
        <w:p w:rsidR="00F8480E" w:rsidRDefault="009466D7" w:rsidP="009466D7">
          <w:r w:rsidRPr="006B6C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auto"/>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1D5953"/>
    <w:multiLevelType w:val="hybridMultilevel"/>
    <w:tmpl w:val="5658FAEE"/>
    <w:lvl w:ilvl="0" w:tplc="410CD298">
      <w:start w:val="1"/>
      <w:numFmt w:val="decimal"/>
      <w:lvlText w:val="%1)"/>
      <w:lvlJc w:val="left"/>
      <w:pPr>
        <w:ind w:left="2016" w:hanging="360"/>
      </w:pPr>
      <w:rPr>
        <w:rFonts w:ascii="Arial" w:eastAsia="Times New Roman" w:hAnsi="Arial" w:cs="Arial"/>
        <w:i w:val="0"/>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num w:numId="1" w16cid:durableId="5352353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EF4"/>
    <w:rsid w:val="0005546E"/>
    <w:rsid w:val="0006338E"/>
    <w:rsid w:val="0009216F"/>
    <w:rsid w:val="000D7CD1"/>
    <w:rsid w:val="001368AA"/>
    <w:rsid w:val="00156ED8"/>
    <w:rsid w:val="00161DA1"/>
    <w:rsid w:val="00164639"/>
    <w:rsid w:val="00182678"/>
    <w:rsid w:val="00184924"/>
    <w:rsid w:val="00194447"/>
    <w:rsid w:val="001A4DFE"/>
    <w:rsid w:val="001B2E4E"/>
    <w:rsid w:val="001C58C5"/>
    <w:rsid w:val="001F3002"/>
    <w:rsid w:val="002023E3"/>
    <w:rsid w:val="0020425D"/>
    <w:rsid w:val="00225397"/>
    <w:rsid w:val="00233C42"/>
    <w:rsid w:val="00250DB2"/>
    <w:rsid w:val="002915C3"/>
    <w:rsid w:val="002D05A0"/>
    <w:rsid w:val="002F321B"/>
    <w:rsid w:val="002F5452"/>
    <w:rsid w:val="003245B1"/>
    <w:rsid w:val="003463BD"/>
    <w:rsid w:val="00365F4A"/>
    <w:rsid w:val="00370C8A"/>
    <w:rsid w:val="00375551"/>
    <w:rsid w:val="003E6B81"/>
    <w:rsid w:val="004426E6"/>
    <w:rsid w:val="004C6907"/>
    <w:rsid w:val="004E026C"/>
    <w:rsid w:val="004E22B0"/>
    <w:rsid w:val="0051170C"/>
    <w:rsid w:val="005178F8"/>
    <w:rsid w:val="00520ADD"/>
    <w:rsid w:val="00556D23"/>
    <w:rsid w:val="00570EEA"/>
    <w:rsid w:val="00571360"/>
    <w:rsid w:val="005B106B"/>
    <w:rsid w:val="005B124A"/>
    <w:rsid w:val="00602AA4"/>
    <w:rsid w:val="0060678C"/>
    <w:rsid w:val="0066526A"/>
    <w:rsid w:val="00671B38"/>
    <w:rsid w:val="006A739F"/>
    <w:rsid w:val="006E6163"/>
    <w:rsid w:val="0074350A"/>
    <w:rsid w:val="007842A7"/>
    <w:rsid w:val="00793AA5"/>
    <w:rsid w:val="007B7372"/>
    <w:rsid w:val="007C5EF4"/>
    <w:rsid w:val="007D2DD3"/>
    <w:rsid w:val="007D74B1"/>
    <w:rsid w:val="008364D4"/>
    <w:rsid w:val="00850B16"/>
    <w:rsid w:val="008A6DC3"/>
    <w:rsid w:val="008E08AD"/>
    <w:rsid w:val="008E6451"/>
    <w:rsid w:val="008F10F5"/>
    <w:rsid w:val="009007FA"/>
    <w:rsid w:val="00943DDA"/>
    <w:rsid w:val="009466D7"/>
    <w:rsid w:val="00950690"/>
    <w:rsid w:val="009A176B"/>
    <w:rsid w:val="009A6A0B"/>
    <w:rsid w:val="009E18EB"/>
    <w:rsid w:val="00A00917"/>
    <w:rsid w:val="00A36163"/>
    <w:rsid w:val="00A57610"/>
    <w:rsid w:val="00A6120B"/>
    <w:rsid w:val="00A93A84"/>
    <w:rsid w:val="00B03E90"/>
    <w:rsid w:val="00B55522"/>
    <w:rsid w:val="00BA36BE"/>
    <w:rsid w:val="00BD2E80"/>
    <w:rsid w:val="00BF0376"/>
    <w:rsid w:val="00C4344C"/>
    <w:rsid w:val="00C44A96"/>
    <w:rsid w:val="00CA0A89"/>
    <w:rsid w:val="00CE04D7"/>
    <w:rsid w:val="00D46D53"/>
    <w:rsid w:val="00D544F5"/>
    <w:rsid w:val="00D67546"/>
    <w:rsid w:val="00D9312C"/>
    <w:rsid w:val="00DC3321"/>
    <w:rsid w:val="00E27815"/>
    <w:rsid w:val="00E37786"/>
    <w:rsid w:val="00E443C4"/>
    <w:rsid w:val="00E62908"/>
    <w:rsid w:val="00E8272B"/>
    <w:rsid w:val="00F2753F"/>
    <w:rsid w:val="00F325EC"/>
    <w:rsid w:val="00F431EA"/>
    <w:rsid w:val="00F571E2"/>
    <w:rsid w:val="00F72AE5"/>
    <w:rsid w:val="00F8480E"/>
    <w:rsid w:val="00FB17C4"/>
    <w:rsid w:val="00FF07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4924"/>
    <w:rPr>
      <w:color w:val="808080"/>
    </w:rPr>
  </w:style>
  <w:style w:type="paragraph" w:customStyle="1" w:styleId="847C0A32DD37459A84AFF398FEB31FA4">
    <w:name w:val="847C0A32DD37459A84AFF398FEB31FA4"/>
    <w:rsid w:val="00E62908"/>
    <w:rPr>
      <w:lang w:val="en-US" w:eastAsia="en-US"/>
    </w:rPr>
  </w:style>
  <w:style w:type="paragraph" w:customStyle="1" w:styleId="ED5A9466BE3F4C77A246EAFE83F948CF">
    <w:name w:val="ED5A9466BE3F4C77A246EAFE83F948CF"/>
    <w:rsid w:val="00671B38"/>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2E5D23-E2C1-4CCC-8201-A3656F57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14662</Words>
  <Characters>8358</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2023-10-19T15:26:00Z</dcterms:created>
  <dcterms:modified xsi:type="dcterms:W3CDTF">2024-04-24T10:19:00Z</dcterms:modified>
</cp:coreProperties>
</file>