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1135E20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DĖL TIESIOGINIO ATSISKAITYMO SU </w:t>
      </w:r>
      <w:r w:rsidR="00F43305">
        <w:rPr>
          <w:rFonts w:ascii="Trebuchet MS" w:hAnsi="Trebuchet MS" w:cs="Arial"/>
          <w:b/>
        </w:rPr>
        <w:t>SUBRANGOVU</w:t>
      </w:r>
      <w:r w:rsidR="00F43305">
        <w:rPr>
          <w:rStyle w:val="FootnoteReference"/>
          <w:rFonts w:ascii="Trebuchet MS" w:hAnsi="Trebuchet MS" w:cs="Arial"/>
          <w:bCs/>
          <w:color w:val="000000" w:themeColor="text1"/>
        </w:rPr>
        <w:footnoteReference w:id="1"/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4A7C10E2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="00C30081">
        <w:rPr>
          <w:rFonts w:ascii="Trebuchet MS" w:hAnsi="Trebuchet MS" w:cs="Arial"/>
          <w:color w:val="000000" w:themeColor="text1"/>
        </w:rPr>
        <w:t xml:space="preserve">Karlo Gustavo Emilio </w:t>
      </w:r>
      <w:proofErr w:type="spellStart"/>
      <w:r w:rsidR="00C30081">
        <w:rPr>
          <w:rFonts w:ascii="Trebuchet MS" w:hAnsi="Trebuchet MS" w:cs="Arial"/>
          <w:color w:val="000000" w:themeColor="text1"/>
        </w:rPr>
        <w:t>Manerheimo</w:t>
      </w:r>
      <w:proofErr w:type="spellEnd"/>
      <w:r w:rsidR="00C30081">
        <w:rPr>
          <w:rFonts w:ascii="Trebuchet MS" w:hAnsi="Trebuchet MS" w:cs="Arial"/>
          <w:color w:val="000000" w:themeColor="text1"/>
        </w:rPr>
        <w:t xml:space="preserve"> g. 8</w:t>
      </w:r>
      <w:r w:rsidRPr="0086344D">
        <w:rPr>
          <w:rFonts w:ascii="Trebuchet MS" w:hAnsi="Trebuchet MS" w:cs="Arial"/>
          <w:color w:val="000000" w:themeColor="text1"/>
        </w:rPr>
        <w:t>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773BD053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2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3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3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14A08120" w:rsidR="0090772C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Pr="0086344D">
        <w:rPr>
          <w:rFonts w:ascii="Trebuchet MS" w:hAnsi="Trebuchet MS" w:cs="Arial"/>
          <w:color w:val="000000" w:themeColor="text1"/>
        </w:rPr>
        <w:t>atsiskaityti su juo už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5306A901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</w:t>
      </w:r>
      <w:r w:rsidR="00D57F8D">
        <w:rPr>
          <w:rFonts w:ascii="Trebuchet MS" w:hAnsi="Trebuchet MS" w:cs="Arial"/>
          <w:color w:val="000000" w:themeColor="text1"/>
        </w:rPr>
        <w:t>(</w:t>
      </w:r>
      <w:r w:rsidR="00D57F8D" w:rsidRPr="00D441CB">
        <w:rPr>
          <w:rFonts w:ascii="Trebuchet MS" w:hAnsi="Trebuchet MS" w:cs="Arial"/>
          <w:color w:val="000000" w:themeColor="text1"/>
          <w:highlight w:val="lightGray"/>
        </w:rPr>
        <w:t>įrašyti punkto Nr.</w:t>
      </w:r>
      <w:r w:rsidR="00D57F8D">
        <w:rPr>
          <w:rFonts w:ascii="Trebuchet MS" w:hAnsi="Trebuchet MS" w:cs="Arial"/>
          <w:color w:val="000000" w:themeColor="text1"/>
        </w:rPr>
        <w:t xml:space="preserve">)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418E72B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0D2B649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>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7EA7DB05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>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5F4C3514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lastRenderedPageBreak/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, suformuoja elektroninę sąskaitą</w:t>
      </w:r>
      <w:r w:rsidR="009F339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faktūrą</w:t>
      </w:r>
      <w:r w:rsidR="009F339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pasirinktomis</w:t>
      </w:r>
      <w:r w:rsidR="009F339B">
        <w:rPr>
          <w:rFonts w:ascii="Trebuchet MS" w:hAnsi="Trebuchet MS"/>
          <w:color w:val="000000" w:themeColor="text1"/>
          <w:sz w:val="20"/>
          <w:szCs w:val="20"/>
        </w:rPr>
        <w:t xml:space="preserve"> elektroninėmis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priemonėmis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="009F339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9F339B" w:rsidRPr="00336CA5">
        <w:rPr>
          <w:rFonts w:ascii="Trebuchet MS" w:hAnsi="Trebuchet MS"/>
          <w:color w:val="000000" w:themeColor="text1"/>
          <w:sz w:val="20"/>
          <w:szCs w:val="20"/>
        </w:rPr>
        <w:t xml:space="preserve">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(OL 2017 L 266, p. 19) (toliau – Europos elektroninių sąskaitų faktūrų standartas), </w:t>
      </w:r>
      <w:r w:rsidR="009F339B">
        <w:rPr>
          <w:rFonts w:ascii="Trebuchet MS" w:hAnsi="Trebuchet MS"/>
          <w:color w:val="000000" w:themeColor="text1"/>
          <w:sz w:val="20"/>
          <w:szCs w:val="20"/>
        </w:rPr>
        <w:t>Subrangovas</w:t>
      </w:r>
      <w:r w:rsidR="009F339B" w:rsidRPr="00336CA5">
        <w:rPr>
          <w:rFonts w:ascii="Trebuchet MS" w:hAnsi="Trebuchet MS"/>
          <w:color w:val="000000" w:themeColor="text1"/>
          <w:sz w:val="20"/>
          <w:szCs w:val="20"/>
        </w:rPr>
        <w:t xml:space="preserve"> gali pateikti per informacinę sistemą „E. sąskaita“ (</w:t>
      </w:r>
      <w:hyperlink r:id="rId12" w:history="1">
        <w:r w:rsidR="009F339B" w:rsidRPr="00336CA5">
          <w:rPr>
            <w:rFonts w:ascii="Trebuchet MS" w:hAnsi="Trebuchet MS"/>
            <w:color w:val="000000" w:themeColor="text1"/>
            <w:sz w:val="20"/>
            <w:szCs w:val="20"/>
          </w:rPr>
          <w:t>www.esaskaita.eu</w:t>
        </w:r>
      </w:hyperlink>
      <w:r w:rsidR="009F339B" w:rsidRPr="00336CA5">
        <w:rPr>
          <w:rFonts w:ascii="Trebuchet MS" w:hAnsi="Trebuchet MS"/>
          <w:color w:val="000000" w:themeColor="text1"/>
          <w:sz w:val="20"/>
          <w:szCs w:val="20"/>
        </w:rPr>
        <w:t xml:space="preserve">) arba per kitą savo pasirinktą informacinę sistemą (pvz.: </w:t>
      </w:r>
      <w:r w:rsidR="009F339B">
        <w:rPr>
          <w:rFonts w:ascii="Trebuchet MS" w:hAnsi="Trebuchet MS"/>
          <w:color w:val="000000" w:themeColor="text1"/>
          <w:sz w:val="20"/>
          <w:szCs w:val="20"/>
        </w:rPr>
        <w:t>Subrangovas</w:t>
      </w:r>
      <w:r w:rsidR="009F339B" w:rsidRPr="00336CA5">
        <w:rPr>
          <w:rFonts w:ascii="Trebuchet MS" w:hAnsi="Trebuchet MS"/>
          <w:color w:val="000000" w:themeColor="text1"/>
          <w:sz w:val="20"/>
          <w:szCs w:val="20"/>
        </w:rPr>
        <w:t xml:space="preserve"> elektroninę sąskaitą faktūrą gali teikti naudodamasis bet kuriuo </w:t>
      </w:r>
      <w:hyperlink r:id="rId13" w:tgtFrame="_self" w:history="1">
        <w:r w:rsidR="009F339B" w:rsidRPr="00336CA5">
          <w:rPr>
            <w:rFonts w:ascii="Trebuchet MS" w:hAnsi="Trebuchet MS"/>
            <w:color w:val="000000" w:themeColor="text1"/>
            <w:sz w:val="20"/>
            <w:szCs w:val="20"/>
          </w:rPr>
          <w:t>PEPPOL</w:t>
        </w:r>
      </w:hyperlink>
      <w:r w:rsidR="009F339B" w:rsidRPr="00336CA5">
        <w:rPr>
          <w:rFonts w:ascii="Trebuchet MS" w:hAnsi="Trebuchet MS"/>
          <w:color w:val="000000" w:themeColor="text1"/>
          <w:sz w:val="20"/>
          <w:szCs w:val="20"/>
        </w:rPr>
        <w:t xml:space="preserve"> tinkle registruotu prieigos tašku (angl. Access </w:t>
      </w:r>
      <w:proofErr w:type="spellStart"/>
      <w:r w:rsidR="009F339B" w:rsidRPr="00336CA5">
        <w:rPr>
          <w:rFonts w:ascii="Trebuchet MS" w:hAnsi="Trebuchet MS"/>
          <w:color w:val="000000" w:themeColor="text1"/>
          <w:sz w:val="20"/>
          <w:szCs w:val="20"/>
        </w:rPr>
        <w:t>Point</w:t>
      </w:r>
      <w:proofErr w:type="spellEnd"/>
      <w:r w:rsidR="009F339B" w:rsidRPr="00336CA5">
        <w:rPr>
          <w:rFonts w:ascii="Trebuchet MS" w:hAnsi="Trebuchet MS"/>
          <w:color w:val="000000" w:themeColor="text1"/>
          <w:sz w:val="20"/>
          <w:szCs w:val="20"/>
        </w:rPr>
        <w:t>) naudojančiu </w:t>
      </w:r>
      <w:hyperlink r:id="rId14" w:tgtFrame="_self" w:history="1">
        <w:r w:rsidR="009F339B" w:rsidRPr="00336CA5">
          <w:rPr>
            <w:rFonts w:ascii="Trebuchet MS" w:hAnsi="Trebuchet MS"/>
            <w:color w:val="000000" w:themeColor="text1"/>
            <w:sz w:val="20"/>
            <w:szCs w:val="20"/>
          </w:rPr>
          <w:t>PEPPOL AS4</w:t>
        </w:r>
      </w:hyperlink>
      <w:r w:rsidR="009F339B" w:rsidRPr="00336CA5">
        <w:rPr>
          <w:rFonts w:ascii="Trebuchet MS" w:hAnsi="Trebuchet MS"/>
          <w:color w:val="000000" w:themeColor="text1"/>
          <w:sz w:val="20"/>
          <w:szCs w:val="20"/>
        </w:rPr>
        <w:t xml:space="preserve"> profilį). Europos elektroninių sąskaitų faktūrų standarto neatitinkančią elektroninę sąskaitą faktūrą </w:t>
      </w:r>
      <w:r w:rsidR="009F339B">
        <w:rPr>
          <w:rFonts w:ascii="Trebuchet MS" w:hAnsi="Trebuchet MS"/>
          <w:color w:val="000000" w:themeColor="text1"/>
          <w:sz w:val="20"/>
          <w:szCs w:val="20"/>
        </w:rPr>
        <w:t>Subrangovas</w:t>
      </w:r>
      <w:r w:rsidR="009F339B" w:rsidRPr="00336CA5">
        <w:rPr>
          <w:rFonts w:ascii="Trebuchet MS" w:hAnsi="Trebuchet MS"/>
          <w:color w:val="000000" w:themeColor="text1"/>
          <w:sz w:val="20"/>
          <w:szCs w:val="20"/>
        </w:rPr>
        <w:t xml:space="preserve"> privalo pateikti, naudodamasis informacinės sistemos „E. sąskaita“ priemonėmis (</w:t>
      </w:r>
      <w:hyperlink r:id="rId15" w:history="1">
        <w:r w:rsidR="009F339B" w:rsidRPr="00336CA5">
          <w:rPr>
            <w:rFonts w:ascii="Trebuchet MS" w:hAnsi="Trebuchet MS"/>
            <w:color w:val="000000" w:themeColor="text1"/>
            <w:sz w:val="20"/>
            <w:szCs w:val="20"/>
          </w:rPr>
          <w:t>www.esaskaita.eu</w:t>
        </w:r>
      </w:hyperlink>
      <w:r w:rsidR="009F339B" w:rsidRPr="00336CA5">
        <w:rPr>
          <w:rFonts w:ascii="Trebuchet MS" w:hAnsi="Trebuchet MS"/>
          <w:color w:val="000000" w:themeColor="text1"/>
          <w:sz w:val="20"/>
          <w:szCs w:val="20"/>
        </w:rPr>
        <w:t xml:space="preserve">). </w:t>
      </w:r>
      <w:r w:rsidR="009F339B">
        <w:rPr>
          <w:rFonts w:ascii="Trebuchet MS" w:hAnsi="Trebuchet MS"/>
          <w:color w:val="000000" w:themeColor="text1"/>
          <w:sz w:val="20"/>
          <w:szCs w:val="20"/>
        </w:rPr>
        <w:t>Užsakovas</w:t>
      </w:r>
      <w:r w:rsidR="009F339B" w:rsidRPr="00336CA5">
        <w:rPr>
          <w:rFonts w:ascii="Trebuchet MS" w:hAnsi="Trebuchet MS"/>
          <w:color w:val="000000" w:themeColor="text1"/>
          <w:sz w:val="20"/>
          <w:szCs w:val="20"/>
        </w:rPr>
        <w:t xml:space="preserve"> elektronines sąskaitas faktūras priima ir apdoroja naudodamasis informacinės sistemos „E. sąskaita“ priemonėmis, išskyrus </w:t>
      </w:r>
      <w:r w:rsidR="009F339B">
        <w:rPr>
          <w:rFonts w:ascii="Trebuchet MS" w:hAnsi="Trebuchet MS"/>
          <w:color w:val="000000" w:themeColor="text1"/>
          <w:sz w:val="20"/>
          <w:szCs w:val="20"/>
        </w:rPr>
        <w:t>PĮ</w:t>
      </w:r>
      <w:r w:rsidR="009F339B" w:rsidRPr="00336CA5">
        <w:rPr>
          <w:rFonts w:ascii="Trebuchet MS" w:hAnsi="Trebuchet MS"/>
          <w:color w:val="000000" w:themeColor="text1"/>
          <w:sz w:val="20"/>
          <w:szCs w:val="20"/>
        </w:rPr>
        <w:t xml:space="preserve"> nustatytus išimtinius atvejus. Elektroninė sąskaita faktūra suprantama kaip sąskaita faktūra, išrašyta, perduota ir gauta tokiu elektroniniu formatu, kuris sudaro galimybę ją apdoroti automatiniu ir elektroniniu būd</w:t>
      </w:r>
      <w:r w:rsidR="009F339B">
        <w:rPr>
          <w:rFonts w:ascii="Trebuchet MS" w:hAnsi="Trebuchet MS"/>
          <w:color w:val="000000" w:themeColor="text1"/>
          <w:sz w:val="20"/>
          <w:szCs w:val="20"/>
        </w:rPr>
        <w:t>u.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4E052C5B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="00C44E80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099D1B4F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6B2D4D69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E01EDE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43FF9953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E01EDE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3FA9D972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E01EDE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370D627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1F117E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1F117E" w:rsidRDefault="005F6D3C" w:rsidP="0023488E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1F117E">
        <w:rPr>
          <w:rFonts w:ascii="Trebuchet MS" w:hAnsi="Trebuchet MS" w:cs="Arial"/>
          <w:b/>
          <w:color w:val="000000" w:themeColor="text1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7207D183" w:rsidR="008E6530" w:rsidRPr="0086344D" w:rsidRDefault="007A25D9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30FD8C65" w:rsidR="00654070" w:rsidRPr="0086344D" w:rsidRDefault="007A25D9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09FFD7A3" w:rsidR="0084755A" w:rsidRPr="0086344D" w:rsidRDefault="007A25D9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37002CA2" w:rsidR="008E6530" w:rsidRPr="0086344D" w:rsidRDefault="007A25D9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>
        <w:rPr>
          <w:rFonts w:ascii="Trebuchet MS" w:hAnsi="Trebuchet MS" w:cs="Arial"/>
          <w:color w:val="000000" w:themeColor="text1"/>
          <w:lang w:val="lt-LT"/>
        </w:rPr>
        <w:t>8</w:t>
      </w:r>
      <w:r w:rsidR="00637638" w:rsidRPr="0086344D">
        <w:rPr>
          <w:rFonts w:ascii="Trebuchet MS" w:hAnsi="Trebuchet MS" w:cs="Arial"/>
          <w:color w:val="000000" w:themeColor="text1"/>
          <w:lang w:val="lt-LT"/>
        </w:rPr>
        <w:t xml:space="preserve">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51E02808" w:rsidR="008E6530" w:rsidRPr="0086344D" w:rsidRDefault="007A25D9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lastRenderedPageBreak/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utartis </w:t>
      </w:r>
      <w:r w:rsidR="003571F7">
        <w:rPr>
          <w:rFonts w:ascii="Trebuchet MS" w:hAnsi="Trebuchet MS" w:cs="Arial"/>
          <w:color w:val="000000" w:themeColor="text1"/>
          <w:sz w:val="20"/>
        </w:rPr>
        <w:t>pasirašyta Šalių kvalifikuotais elektroniniais parašais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24A755E5" w14:textId="77777777" w:rsidR="007A25D9" w:rsidRDefault="007A25D9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328147AC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0E1EC02B" w:rsidR="008E6530" w:rsidRPr="0086344D" w:rsidRDefault="003571F7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9</w:t>
      </w:r>
      <w:r w:rsidR="00AA2F12" w:rsidRPr="0086344D">
        <w:rPr>
          <w:rFonts w:ascii="Trebuchet MS" w:hAnsi="Trebuchet MS" w:cs="Arial"/>
          <w:color w:val="000000" w:themeColor="text1"/>
          <w:sz w:val="20"/>
        </w:rPr>
        <w:t>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4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4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8"/>
        <w:gridCol w:w="2910"/>
        <w:gridCol w:w="2930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4CBED9C8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="00BF7571">
              <w:rPr>
                <w:rFonts w:ascii="Trebuchet MS" w:hAnsi="Trebuchet MS" w:cs="Calibri"/>
                <w:color w:val="000000" w:themeColor="text1"/>
              </w:rPr>
              <w:t xml:space="preserve">Karlo Gustavo Emilio </w:t>
            </w:r>
            <w:proofErr w:type="spellStart"/>
            <w:r w:rsidR="00BF7571">
              <w:rPr>
                <w:rFonts w:ascii="Trebuchet MS" w:hAnsi="Trebuchet MS" w:cs="Calibri"/>
                <w:color w:val="000000" w:themeColor="text1"/>
              </w:rPr>
              <w:t>Manerheimo</w:t>
            </w:r>
            <w:proofErr w:type="spellEnd"/>
            <w:r w:rsidR="00BF7571">
              <w:rPr>
                <w:rFonts w:ascii="Trebuchet MS" w:hAnsi="Trebuchet MS" w:cs="Calibri"/>
                <w:color w:val="000000" w:themeColor="text1"/>
              </w:rPr>
              <w:t xml:space="preserve"> g. 8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010720C1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</w:t>
            </w:r>
            <w:r w:rsidR="00BF7571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p.:</w:t>
            </w:r>
            <w:r w:rsidR="00BF7571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filialas</w:t>
            </w:r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49819498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</w:t>
            </w:r>
            <w:r w:rsidR="00BF7571">
              <w:rPr>
                <w:rFonts w:ascii="Trebuchet MS" w:hAnsi="Trebuchet MS" w:cs="Arial"/>
                <w:iCs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p.:</w:t>
            </w:r>
          </w:p>
          <w:p w14:paraId="065A06C9" w14:textId="0E0820DF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</w:t>
            </w:r>
            <w:r w:rsidR="00BF7571">
              <w:rPr>
                <w:rFonts w:ascii="Trebuchet MS" w:hAnsi="Trebuchet MS" w:cs="Arial"/>
                <w:iCs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s.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196DB165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</w:t>
            </w:r>
            <w:r w:rsidR="00BF7571">
              <w:rPr>
                <w:rFonts w:ascii="Trebuchet MS" w:hAnsi="Trebuchet MS" w:cs="Arial"/>
                <w:iCs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p.:</w:t>
            </w:r>
          </w:p>
          <w:p w14:paraId="71BEC4FA" w14:textId="65CA5E9D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</w:t>
            </w:r>
            <w:r w:rsidR="00BF7571">
              <w:rPr>
                <w:rFonts w:ascii="Trebuchet MS" w:hAnsi="Trebuchet MS" w:cs="Arial"/>
                <w:iCs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s.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50B5B548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351B5E64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7600F246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45B87" w14:textId="77777777" w:rsidR="000833DF" w:rsidRDefault="000833DF" w:rsidP="00982B2F">
      <w:r>
        <w:separator/>
      </w:r>
    </w:p>
  </w:endnote>
  <w:endnote w:type="continuationSeparator" w:id="0">
    <w:p w14:paraId="14B8510D" w14:textId="77777777" w:rsidR="000833DF" w:rsidRDefault="000833DF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BC147" w14:textId="77777777" w:rsidR="000833DF" w:rsidRDefault="000833DF" w:rsidP="00982B2F">
      <w:r>
        <w:separator/>
      </w:r>
    </w:p>
  </w:footnote>
  <w:footnote w:type="continuationSeparator" w:id="0">
    <w:p w14:paraId="4CF50231" w14:textId="77777777" w:rsidR="000833DF" w:rsidRDefault="000833DF" w:rsidP="00982B2F">
      <w:r>
        <w:continuationSeparator/>
      </w:r>
    </w:p>
  </w:footnote>
  <w:footnote w:id="1">
    <w:p w14:paraId="5CB2E074" w14:textId="77777777" w:rsidR="00F43305" w:rsidRPr="00634F86" w:rsidRDefault="00F43305" w:rsidP="00F43305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634F86">
        <w:t xml:space="preserve">  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Sutartyje </w:t>
      </w:r>
      <w:r>
        <w:rPr>
          <w:rFonts w:ascii="Trebuchet MS" w:hAnsi="Trebuchet MS"/>
          <w:sz w:val="16"/>
          <w:szCs w:val="16"/>
          <w:lang w:val="lt-LT"/>
        </w:rPr>
        <w:t>vartojama sąvoka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„Sub</w:t>
      </w:r>
      <w:r>
        <w:rPr>
          <w:rFonts w:ascii="Trebuchet MS" w:hAnsi="Trebuchet MS"/>
          <w:sz w:val="16"/>
          <w:szCs w:val="16"/>
          <w:lang w:val="lt-LT"/>
        </w:rPr>
        <w:t>rangovas</w:t>
      </w:r>
      <w:r w:rsidRPr="00712694">
        <w:rPr>
          <w:rFonts w:ascii="Trebuchet MS" w:hAnsi="Trebuchet MS"/>
          <w:sz w:val="16"/>
          <w:szCs w:val="16"/>
          <w:lang w:val="lt-LT"/>
        </w:rPr>
        <w:t>“</w:t>
      </w:r>
      <w:r>
        <w:rPr>
          <w:rFonts w:ascii="Trebuchet MS" w:hAnsi="Trebuchet MS"/>
          <w:sz w:val="16"/>
          <w:szCs w:val="16"/>
          <w:lang w:val="lt-LT"/>
        </w:rPr>
        <w:t xml:space="preserve"> suprantama kaip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Pirkimo vykdymo metu Pirkimo sąlygose </w:t>
      </w:r>
      <w:r>
        <w:rPr>
          <w:rFonts w:ascii="Trebuchet MS" w:hAnsi="Trebuchet MS"/>
          <w:sz w:val="16"/>
          <w:szCs w:val="16"/>
          <w:lang w:val="lt-LT"/>
        </w:rPr>
        <w:t>vartotos sąvokos „S</w:t>
      </w:r>
      <w:r w:rsidRPr="00712694">
        <w:rPr>
          <w:rFonts w:ascii="Trebuchet MS" w:hAnsi="Trebuchet MS"/>
          <w:sz w:val="16"/>
          <w:szCs w:val="16"/>
          <w:lang w:val="lt-LT"/>
        </w:rPr>
        <w:t>ubtiekėj</w:t>
      </w:r>
      <w:r>
        <w:rPr>
          <w:rFonts w:ascii="Trebuchet MS" w:hAnsi="Trebuchet MS"/>
          <w:sz w:val="16"/>
          <w:szCs w:val="16"/>
          <w:lang w:val="lt-LT"/>
        </w:rPr>
        <w:t>as“</w:t>
      </w:r>
      <w:r w:rsidRPr="00712694">
        <w:rPr>
          <w:rFonts w:ascii="Trebuchet MS" w:hAnsi="Trebuchet MS"/>
          <w:sz w:val="16"/>
          <w:szCs w:val="16"/>
          <w:lang w:val="lt-LT"/>
        </w:rPr>
        <w:t xml:space="preserve"> ir </w:t>
      </w:r>
      <w:r>
        <w:rPr>
          <w:rFonts w:ascii="Trebuchet MS" w:hAnsi="Trebuchet MS"/>
          <w:sz w:val="16"/>
          <w:szCs w:val="16"/>
          <w:lang w:val="lt-LT"/>
        </w:rPr>
        <w:t>„Ū</w:t>
      </w:r>
      <w:r w:rsidRPr="00712694">
        <w:rPr>
          <w:rFonts w:ascii="Trebuchet MS" w:hAnsi="Trebuchet MS"/>
          <w:sz w:val="16"/>
          <w:szCs w:val="16"/>
          <w:lang w:val="lt-LT"/>
        </w:rPr>
        <w:t>kio subjekt</w:t>
      </w:r>
      <w:r>
        <w:rPr>
          <w:rFonts w:ascii="Trebuchet MS" w:hAnsi="Trebuchet MS"/>
          <w:sz w:val="16"/>
          <w:szCs w:val="16"/>
          <w:lang w:val="lt-LT"/>
        </w:rPr>
        <w:t>as</w:t>
      </w:r>
      <w:r w:rsidRPr="00712694">
        <w:rPr>
          <w:rFonts w:ascii="Trebuchet MS" w:hAnsi="Trebuchet MS"/>
          <w:sz w:val="16"/>
          <w:szCs w:val="16"/>
          <w:lang w:val="lt-LT"/>
        </w:rPr>
        <w:t>, kurio pajėgumais remiamasi</w:t>
      </w:r>
      <w:r>
        <w:rPr>
          <w:rFonts w:ascii="Trebuchet MS" w:hAnsi="Trebuchet MS"/>
          <w:sz w:val="16"/>
          <w:szCs w:val="16"/>
          <w:lang w:val="lt-LT"/>
        </w:rPr>
        <w:t>“</w:t>
      </w:r>
      <w:r w:rsidRPr="00712694">
        <w:rPr>
          <w:rFonts w:ascii="Trebuchet MS" w:hAnsi="Trebuchet MS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7EAA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20980">
    <w:abstractNumId w:val="5"/>
  </w:num>
  <w:num w:numId="2" w16cid:durableId="1252620343">
    <w:abstractNumId w:val="9"/>
  </w:num>
  <w:num w:numId="3" w16cid:durableId="547379479">
    <w:abstractNumId w:val="0"/>
  </w:num>
  <w:num w:numId="4" w16cid:durableId="862131570">
    <w:abstractNumId w:val="8"/>
  </w:num>
  <w:num w:numId="5" w16cid:durableId="68238047">
    <w:abstractNumId w:val="7"/>
  </w:num>
  <w:num w:numId="6" w16cid:durableId="2063165640">
    <w:abstractNumId w:val="3"/>
  </w:num>
  <w:num w:numId="7" w16cid:durableId="588732080">
    <w:abstractNumId w:val="2"/>
  </w:num>
  <w:num w:numId="8" w16cid:durableId="700981530">
    <w:abstractNumId w:val="4"/>
  </w:num>
  <w:num w:numId="9" w16cid:durableId="1851261531">
    <w:abstractNumId w:val="1"/>
  </w:num>
  <w:num w:numId="10" w16cid:durableId="10155763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3670"/>
    <w:rsid w:val="000833DF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240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17E"/>
    <w:rsid w:val="001F1717"/>
    <w:rsid w:val="00214B8F"/>
    <w:rsid w:val="0022703A"/>
    <w:rsid w:val="0023488E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17F71"/>
    <w:rsid w:val="003279CF"/>
    <w:rsid w:val="00334B22"/>
    <w:rsid w:val="00345A28"/>
    <w:rsid w:val="003571F7"/>
    <w:rsid w:val="00362C94"/>
    <w:rsid w:val="00370376"/>
    <w:rsid w:val="003719EB"/>
    <w:rsid w:val="00383A3C"/>
    <w:rsid w:val="003C22AC"/>
    <w:rsid w:val="0041550E"/>
    <w:rsid w:val="0042134D"/>
    <w:rsid w:val="0045689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4F86"/>
    <w:rsid w:val="00637638"/>
    <w:rsid w:val="00654070"/>
    <w:rsid w:val="00683499"/>
    <w:rsid w:val="00686CBB"/>
    <w:rsid w:val="006962A7"/>
    <w:rsid w:val="006A3252"/>
    <w:rsid w:val="006C3444"/>
    <w:rsid w:val="006F17AA"/>
    <w:rsid w:val="006F4C04"/>
    <w:rsid w:val="00701AB4"/>
    <w:rsid w:val="00714081"/>
    <w:rsid w:val="007273E2"/>
    <w:rsid w:val="00733172"/>
    <w:rsid w:val="00740B4D"/>
    <w:rsid w:val="007545CB"/>
    <w:rsid w:val="00762A6D"/>
    <w:rsid w:val="007820DD"/>
    <w:rsid w:val="00787862"/>
    <w:rsid w:val="007A25D9"/>
    <w:rsid w:val="007B5C3D"/>
    <w:rsid w:val="007B7E6C"/>
    <w:rsid w:val="007E5FC5"/>
    <w:rsid w:val="007E7D69"/>
    <w:rsid w:val="007F701A"/>
    <w:rsid w:val="00825428"/>
    <w:rsid w:val="0083479A"/>
    <w:rsid w:val="0084755A"/>
    <w:rsid w:val="00854FB2"/>
    <w:rsid w:val="00857301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9F339B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D2EAA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F7571"/>
    <w:rsid w:val="00C07A36"/>
    <w:rsid w:val="00C07D72"/>
    <w:rsid w:val="00C11A98"/>
    <w:rsid w:val="00C30081"/>
    <w:rsid w:val="00C370F3"/>
    <w:rsid w:val="00C4431E"/>
    <w:rsid w:val="00C44E80"/>
    <w:rsid w:val="00C65BC2"/>
    <w:rsid w:val="00C83F2C"/>
    <w:rsid w:val="00CA3AF3"/>
    <w:rsid w:val="00CC73FE"/>
    <w:rsid w:val="00CC7DEB"/>
    <w:rsid w:val="00CF03C9"/>
    <w:rsid w:val="00D10FCE"/>
    <w:rsid w:val="00D14785"/>
    <w:rsid w:val="00D41F63"/>
    <w:rsid w:val="00D54F13"/>
    <w:rsid w:val="00D57F8D"/>
    <w:rsid w:val="00D60B54"/>
    <w:rsid w:val="00D818F8"/>
    <w:rsid w:val="00D95B2D"/>
    <w:rsid w:val="00D96A1E"/>
    <w:rsid w:val="00DB4B35"/>
    <w:rsid w:val="00DD5F89"/>
    <w:rsid w:val="00DE192D"/>
    <w:rsid w:val="00DF3872"/>
    <w:rsid w:val="00DF754B"/>
    <w:rsid w:val="00E01EDE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3305"/>
    <w:rsid w:val="00F464AC"/>
    <w:rsid w:val="00F53A6C"/>
    <w:rsid w:val="00F61C4D"/>
    <w:rsid w:val="00F778DB"/>
    <w:rsid w:val="00F830C2"/>
    <w:rsid w:val="00FA3C82"/>
    <w:rsid w:val="00FA5471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4F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eppol.eu/who-is-who/peppol-certified-aps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esaskaita.eu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docs.peppol.eu/edelivery/as4/specifi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4.xml><?xml version="1.0" encoding="utf-8"?>
<ds:datastoreItem xmlns:ds="http://schemas.openxmlformats.org/officeDocument/2006/customXml" ds:itemID="{4563C0C9-9AC6-4932-AF2E-BFDAB5E829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7842</Words>
  <Characters>4470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Aušra Želvienė</cp:lastModifiedBy>
  <cp:revision>21</cp:revision>
  <cp:lastPrinted>2020-03-04T11:58:00Z</cp:lastPrinted>
  <dcterms:created xsi:type="dcterms:W3CDTF">2020-03-25T06:45:00Z</dcterms:created>
  <dcterms:modified xsi:type="dcterms:W3CDTF">2023-01-30T10:42:00Z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2022-11-23T11:30:03Z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b55f7e46-fb15-4c69-92da-9837fd73cf83</vt:lpwstr>
  </property>
  <property fmtid="{D5CDD505-2E9C-101B-9397-08002B2CF9AE}" pid="27" name="MSIP_Label_7058e6ed-1f62-4b3b-a413-1541f2aa482f_ContentBits">
    <vt:lpwstr>0</vt:lpwstr>
  </property>
</Properties>
</file>