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8D2E87C" w:rsidR="008A6212" w:rsidRPr="00D05ECD" w:rsidRDefault="00E224DC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Nacionalinė Lietuvos energetikos asociacija,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asociacija, juridinio asmens kodas </w:t>
      </w:r>
      <w:r>
        <w:rPr>
          <w:rFonts w:ascii="Arial" w:hAnsi="Arial" w:cs="Arial"/>
          <w:color w:val="000000"/>
        </w:rPr>
        <w:t>304174014</w:t>
      </w:r>
      <w:r>
        <w:rPr>
          <w:rFonts w:ascii="Arial" w:hAnsi="Arial" w:cs="Arial"/>
        </w:rPr>
        <w:t xml:space="preserve">, registruotos buveinės adresas A. Juozapavičiaus g. 13, LT-09311 Vilnius, Lietuvos Respublika, apie kurią kaupiami duomenys ir saugomi VĮ Registrų centras, atstovaujama direktorės Gintarės </w:t>
      </w:r>
      <w:proofErr w:type="spellStart"/>
      <w:r>
        <w:rPr>
          <w:rFonts w:ascii="Arial" w:hAnsi="Arial" w:cs="Arial"/>
        </w:rPr>
        <w:t>Gaidelionytės</w:t>
      </w:r>
      <w:proofErr w:type="spellEnd"/>
      <w:r>
        <w:rPr>
          <w:rFonts w:ascii="Arial" w:hAnsi="Arial" w:cs="Arial"/>
        </w:rPr>
        <w:t>, veikiančios pagal asociacijos įstatus</w:t>
      </w:r>
      <w:r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24317CD2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E224DC">
        <w:rPr>
          <w:rFonts w:ascii="Arial" w:hAnsi="Arial" w:cs="Arial"/>
        </w:rPr>
        <w:t>4 84</w:t>
      </w:r>
      <w:r w:rsidR="005B0F2C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E224DC">
        <w:rPr>
          <w:rFonts w:ascii="Arial" w:hAnsi="Arial" w:cs="Arial"/>
        </w:rPr>
        <w:t>keturi</w:t>
      </w:r>
      <w:r w:rsidR="005538B9" w:rsidRPr="005538B9">
        <w:rPr>
          <w:rFonts w:ascii="Arial" w:hAnsi="Arial" w:cs="Arial"/>
        </w:rPr>
        <w:t xml:space="preserve"> tūkstančiai </w:t>
      </w:r>
      <w:r w:rsidR="00E224DC">
        <w:rPr>
          <w:rFonts w:ascii="Arial" w:hAnsi="Arial" w:cs="Arial"/>
        </w:rPr>
        <w:t>aštuoni</w:t>
      </w:r>
      <w:r w:rsidR="005538B9" w:rsidRPr="005538B9">
        <w:rPr>
          <w:rFonts w:ascii="Arial" w:hAnsi="Arial" w:cs="Arial"/>
        </w:rPr>
        <w:t xml:space="preserve"> šimtai </w:t>
      </w:r>
      <w:r w:rsidR="00E224DC">
        <w:rPr>
          <w:rFonts w:ascii="Arial" w:hAnsi="Arial" w:cs="Arial"/>
        </w:rPr>
        <w:t>ketur</w:t>
      </w:r>
      <w:r w:rsidR="005B0F2C">
        <w:rPr>
          <w:rFonts w:ascii="Arial" w:hAnsi="Arial" w:cs="Arial"/>
        </w:rPr>
        <w:t>ias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7A1FC516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E224DC">
        <w:rPr>
          <w:rFonts w:ascii="Arial" w:hAnsi="Arial" w:cs="Arial"/>
        </w:rPr>
        <w:t>4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E224DC">
        <w:rPr>
          <w:rFonts w:ascii="Arial" w:hAnsi="Arial" w:cs="Arial"/>
        </w:rPr>
        <w:t>keturi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D0C98F2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BEF5F61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E42ED28" w14:textId="77777777" w:rsidR="00E224DC" w:rsidRPr="00E224DC" w:rsidRDefault="00E224DC" w:rsidP="00E224DC">
            <w:pPr>
              <w:rPr>
                <w:rFonts w:ascii="Arial" w:hAnsi="Arial" w:cs="Arial"/>
              </w:rPr>
            </w:pPr>
            <w:r w:rsidRPr="00E224DC">
              <w:rPr>
                <w:rFonts w:ascii="Arial" w:hAnsi="Arial" w:cs="Arial"/>
              </w:rPr>
              <w:t>Nacionalinė Lietuvos energetikos asociacija</w:t>
            </w:r>
          </w:p>
          <w:p w14:paraId="3890DD24" w14:textId="77777777" w:rsidR="00E224DC" w:rsidRPr="00E224DC" w:rsidRDefault="00E224DC" w:rsidP="00E224DC">
            <w:pPr>
              <w:rPr>
                <w:rFonts w:ascii="Arial" w:hAnsi="Arial" w:cs="Arial"/>
              </w:rPr>
            </w:pPr>
            <w:proofErr w:type="spellStart"/>
            <w:r w:rsidRPr="00E224DC">
              <w:rPr>
                <w:rFonts w:ascii="Arial" w:hAnsi="Arial" w:cs="Arial"/>
              </w:rPr>
              <w:t>A.Juozapavičiaus</w:t>
            </w:r>
            <w:proofErr w:type="spellEnd"/>
            <w:r w:rsidRPr="00E224DC">
              <w:rPr>
                <w:rFonts w:ascii="Arial" w:hAnsi="Arial" w:cs="Arial"/>
              </w:rPr>
              <w:t xml:space="preserve"> g. 13, LT-09311 Vilnius </w:t>
            </w:r>
          </w:p>
          <w:p w14:paraId="28807E1A" w14:textId="77777777" w:rsidR="00E224DC" w:rsidRPr="00E224DC" w:rsidRDefault="00E224DC" w:rsidP="00E224DC">
            <w:pPr>
              <w:rPr>
                <w:rFonts w:ascii="Arial" w:hAnsi="Arial" w:cs="Arial"/>
              </w:rPr>
            </w:pPr>
            <w:r w:rsidRPr="00E224DC">
              <w:rPr>
                <w:rFonts w:ascii="Arial" w:hAnsi="Arial" w:cs="Arial"/>
              </w:rPr>
              <w:t>Tel. +370 652 86 228</w:t>
            </w:r>
          </w:p>
          <w:p w14:paraId="647284FC" w14:textId="77777777" w:rsidR="00E224DC" w:rsidRPr="00E224DC" w:rsidRDefault="00E224DC" w:rsidP="00E224DC">
            <w:pPr>
              <w:rPr>
                <w:rFonts w:ascii="Arial" w:hAnsi="Arial" w:cs="Arial"/>
              </w:rPr>
            </w:pPr>
            <w:r w:rsidRPr="00E224DC">
              <w:rPr>
                <w:rFonts w:ascii="Arial" w:hAnsi="Arial" w:cs="Arial"/>
              </w:rPr>
              <w:t>Įmonės kodas 304174014</w:t>
            </w:r>
          </w:p>
          <w:p w14:paraId="409020D2" w14:textId="77777777" w:rsidR="00E224DC" w:rsidRDefault="00E224DC" w:rsidP="00E224D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09C5A817" w14:textId="77777777" w:rsidR="00E224DC" w:rsidRDefault="00E224DC" w:rsidP="00E224D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Direktorė</w:t>
            </w:r>
          </w:p>
          <w:p w14:paraId="7ECE3A91" w14:textId="77777777" w:rsidR="00E224DC" w:rsidRDefault="00E224DC" w:rsidP="00E224D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Gintarė Gaidelionytė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4B2832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AD9E" w14:textId="77777777" w:rsidR="00B6037C" w:rsidRDefault="00B6037C">
      <w:r>
        <w:separator/>
      </w:r>
    </w:p>
  </w:endnote>
  <w:endnote w:type="continuationSeparator" w:id="0">
    <w:p w14:paraId="619DC36A" w14:textId="77777777" w:rsidR="00B6037C" w:rsidRDefault="00B6037C">
      <w:r>
        <w:continuationSeparator/>
      </w:r>
    </w:p>
  </w:endnote>
  <w:endnote w:type="continuationNotice" w:id="1">
    <w:p w14:paraId="554A17DB" w14:textId="77777777" w:rsidR="00B6037C" w:rsidRDefault="00B60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9002F" w14:textId="77777777" w:rsidR="00B6037C" w:rsidRDefault="00B6037C">
      <w:r>
        <w:separator/>
      </w:r>
    </w:p>
  </w:footnote>
  <w:footnote w:type="continuationSeparator" w:id="0">
    <w:p w14:paraId="62B1206F" w14:textId="77777777" w:rsidR="00B6037C" w:rsidRDefault="00B6037C">
      <w:r>
        <w:continuationSeparator/>
      </w:r>
    </w:p>
  </w:footnote>
  <w:footnote w:type="continuationNotice" w:id="1">
    <w:p w14:paraId="79D4670B" w14:textId="77777777" w:rsidR="00B6037C" w:rsidRDefault="00B60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832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020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7C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4DC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7D938-63E6-4071-9FB4-C3246F62A6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F0189C-BAD8-4E5B-AFFA-2E405BAC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5750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5</cp:revision>
  <cp:lastPrinted>2012-11-14T13:36:00Z</cp:lastPrinted>
  <dcterms:created xsi:type="dcterms:W3CDTF">2020-12-18T12:16:00Z</dcterms:created>
  <dcterms:modified xsi:type="dcterms:W3CDTF">2020-12-31T06:19:00Z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